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D9A0E" w14:textId="5B9A9C87" w:rsidR="005B0801" w:rsidRDefault="005B0801" w:rsidP="005B0801">
      <w:pPr>
        <w:jc w:val="center"/>
        <w:rPr>
          <w:sz w:val="22"/>
          <w:szCs w:val="22"/>
        </w:rPr>
      </w:pPr>
      <w:r>
        <w:rPr>
          <w:sz w:val="22"/>
          <w:szCs w:val="22"/>
        </w:rPr>
        <w:t>TITLE PAGE</w:t>
      </w:r>
    </w:p>
    <w:p w14:paraId="2B8C00A6" w14:textId="77777777" w:rsidR="005B0801" w:rsidRDefault="005B0801" w:rsidP="005B0801">
      <w:pPr>
        <w:jc w:val="center"/>
        <w:rPr>
          <w:sz w:val="22"/>
          <w:szCs w:val="22"/>
        </w:rPr>
      </w:pPr>
    </w:p>
    <w:p w14:paraId="3501B9EB" w14:textId="77777777" w:rsidR="005B0801" w:rsidRPr="0083149B" w:rsidRDefault="005B0801" w:rsidP="005B0801">
      <w:pPr>
        <w:rPr>
          <w:sz w:val="22"/>
          <w:szCs w:val="22"/>
        </w:rPr>
      </w:pPr>
      <w:r>
        <w:rPr>
          <w:sz w:val="22"/>
          <w:szCs w:val="22"/>
        </w:rPr>
        <w:t>Submission Title:</w:t>
      </w:r>
    </w:p>
    <w:p w14:paraId="1E464F81" w14:textId="77777777" w:rsidR="005B0801" w:rsidRPr="00281250" w:rsidRDefault="005B0801" w:rsidP="005B0801">
      <w:pPr>
        <w:spacing w:line="480" w:lineRule="auto"/>
      </w:pPr>
      <w:r w:rsidRPr="00281250">
        <w:t>The association between nurse staffing and conflict and containment in acute mental health</w:t>
      </w:r>
      <w:r>
        <w:t xml:space="preserve"> </w:t>
      </w:r>
      <w:r w:rsidRPr="00281250">
        <w:t>care: a systematic review</w:t>
      </w:r>
    </w:p>
    <w:p w14:paraId="0A64C742" w14:textId="77777777" w:rsidR="005B0801" w:rsidRDefault="005B0801" w:rsidP="005B0801">
      <w:pPr>
        <w:rPr>
          <w:sz w:val="22"/>
          <w:szCs w:val="22"/>
        </w:rPr>
      </w:pPr>
    </w:p>
    <w:p w14:paraId="573CD5B7" w14:textId="77777777" w:rsidR="005B0801" w:rsidRPr="002E0957" w:rsidRDefault="005B0801" w:rsidP="005B0801">
      <w:pPr>
        <w:rPr>
          <w:rFonts w:cstheme="minorHAnsi"/>
          <w:sz w:val="22"/>
          <w:szCs w:val="22"/>
        </w:rPr>
      </w:pPr>
    </w:p>
    <w:p w14:paraId="53DFA3CC" w14:textId="77777777" w:rsidR="005B0801" w:rsidRDefault="005B0801" w:rsidP="005B0801">
      <w:pPr>
        <w:rPr>
          <w:sz w:val="22"/>
          <w:szCs w:val="22"/>
        </w:rPr>
      </w:pPr>
      <w:r w:rsidRPr="7BD4A997">
        <w:rPr>
          <w:sz w:val="22"/>
          <w:szCs w:val="22"/>
        </w:rPr>
        <w:t xml:space="preserve">Authors: </w:t>
      </w:r>
    </w:p>
    <w:p w14:paraId="459BAC8A" w14:textId="77777777" w:rsidR="005B0801" w:rsidRDefault="005B0801" w:rsidP="005B0801">
      <w:pPr>
        <w:rPr>
          <w:sz w:val="22"/>
          <w:szCs w:val="22"/>
        </w:rPr>
      </w:pPr>
    </w:p>
    <w:p w14:paraId="00370566" w14:textId="77777777" w:rsidR="005B0801" w:rsidRPr="000B044A" w:rsidRDefault="005B0801" w:rsidP="005B0801">
      <w:pPr>
        <w:rPr>
          <w:sz w:val="22"/>
          <w:szCs w:val="22"/>
          <w:vertAlign w:val="superscript"/>
        </w:rPr>
      </w:pPr>
      <w:r w:rsidRPr="7BD4A997">
        <w:rPr>
          <w:sz w:val="22"/>
          <w:szCs w:val="22"/>
        </w:rPr>
        <w:t>Samuel Woodnutt</w:t>
      </w:r>
      <w:r>
        <w:rPr>
          <w:sz w:val="22"/>
          <w:szCs w:val="22"/>
          <w:vertAlign w:val="superscript"/>
        </w:rPr>
        <w:t>1</w:t>
      </w:r>
      <w:r w:rsidRPr="7BD4A997">
        <w:rPr>
          <w:sz w:val="22"/>
          <w:szCs w:val="22"/>
        </w:rPr>
        <w:t>, Simon Hall</w:t>
      </w:r>
      <w:r>
        <w:rPr>
          <w:sz w:val="22"/>
          <w:szCs w:val="22"/>
          <w:vertAlign w:val="superscript"/>
        </w:rPr>
        <w:t>1,2</w:t>
      </w:r>
      <w:r w:rsidRPr="7BD4A997">
        <w:rPr>
          <w:sz w:val="22"/>
          <w:szCs w:val="22"/>
        </w:rPr>
        <w:t>, Paula Libberton</w:t>
      </w:r>
      <w:r>
        <w:rPr>
          <w:sz w:val="22"/>
          <w:szCs w:val="22"/>
          <w:vertAlign w:val="superscript"/>
        </w:rPr>
        <w:t>1</w:t>
      </w:r>
      <w:r w:rsidRPr="7BD4A997">
        <w:rPr>
          <w:sz w:val="22"/>
          <w:szCs w:val="22"/>
        </w:rPr>
        <w:t xml:space="preserve">, </w:t>
      </w:r>
      <w:r>
        <w:rPr>
          <w:sz w:val="22"/>
          <w:szCs w:val="22"/>
        </w:rPr>
        <w:t>Jane Ball</w:t>
      </w:r>
      <w:r>
        <w:rPr>
          <w:sz w:val="22"/>
          <w:szCs w:val="22"/>
          <w:vertAlign w:val="superscript"/>
        </w:rPr>
        <w:t>2</w:t>
      </w:r>
      <w:r>
        <w:rPr>
          <w:sz w:val="22"/>
          <w:szCs w:val="22"/>
        </w:rPr>
        <w:t>, Chiara Dall’Ora</w:t>
      </w:r>
      <w:r>
        <w:rPr>
          <w:sz w:val="22"/>
          <w:szCs w:val="22"/>
          <w:vertAlign w:val="superscript"/>
        </w:rPr>
        <w:t>1</w:t>
      </w:r>
      <w:r>
        <w:rPr>
          <w:sz w:val="22"/>
          <w:szCs w:val="22"/>
        </w:rPr>
        <w:t xml:space="preserve"> and Peter Griffiths</w:t>
      </w:r>
      <w:r>
        <w:rPr>
          <w:sz w:val="22"/>
          <w:szCs w:val="22"/>
          <w:vertAlign w:val="superscript"/>
        </w:rPr>
        <w:t>1</w:t>
      </w:r>
    </w:p>
    <w:p w14:paraId="59D6D6AC" w14:textId="77777777" w:rsidR="005B0801" w:rsidRPr="002E0957" w:rsidRDefault="005B0801" w:rsidP="005B0801">
      <w:pPr>
        <w:rPr>
          <w:rFonts w:cstheme="minorHAnsi"/>
          <w:sz w:val="22"/>
          <w:szCs w:val="22"/>
        </w:rPr>
      </w:pPr>
    </w:p>
    <w:p w14:paraId="21F65C4E" w14:textId="77777777" w:rsidR="005B0801" w:rsidRPr="00CC6C2B" w:rsidRDefault="005B0801" w:rsidP="005B0801">
      <w:pPr>
        <w:pStyle w:val="paragraph"/>
        <w:spacing w:before="0" w:beforeAutospacing="0" w:after="0" w:afterAutospacing="0"/>
        <w:textAlignment w:val="baseline"/>
        <w:rPr>
          <w:rFonts w:asciiTheme="minorHAnsi" w:hAnsiTheme="minorHAnsi" w:cstheme="minorHAnsi"/>
          <w:sz w:val="22"/>
          <w:szCs w:val="22"/>
        </w:rPr>
      </w:pPr>
    </w:p>
    <w:p w14:paraId="033FD9B5" w14:textId="77777777" w:rsidR="005B0801" w:rsidRDefault="005B0801" w:rsidP="005B0801">
      <w:pPr>
        <w:pStyle w:val="paragraph"/>
        <w:numPr>
          <w:ilvl w:val="0"/>
          <w:numId w:val="11"/>
        </w:numPr>
        <w:spacing w:before="0" w:beforeAutospacing="0" w:after="0" w:afterAutospacing="0"/>
        <w:textAlignment w:val="baseline"/>
        <w:rPr>
          <w:rStyle w:val="eop"/>
          <w:rFonts w:asciiTheme="minorHAnsi" w:hAnsiTheme="minorHAnsi" w:cstheme="minorHAnsi"/>
          <w:sz w:val="22"/>
          <w:szCs w:val="22"/>
        </w:rPr>
      </w:pPr>
      <w:r>
        <w:rPr>
          <w:rStyle w:val="normaltextrun"/>
          <w:rFonts w:asciiTheme="minorHAnsi" w:hAnsiTheme="minorHAnsi" w:cstheme="minorHAnsi"/>
          <w:sz w:val="22"/>
          <w:szCs w:val="22"/>
        </w:rPr>
        <w:t>A</w:t>
      </w:r>
      <w:r w:rsidRPr="00CC6C2B">
        <w:rPr>
          <w:rStyle w:val="normaltextrun"/>
          <w:rFonts w:asciiTheme="minorHAnsi" w:hAnsiTheme="minorHAnsi" w:cstheme="minorHAnsi"/>
          <w:sz w:val="22"/>
          <w:szCs w:val="22"/>
        </w:rPr>
        <w:t>uthors affiliated with: University of Southampton, School of Health Sciences, Southampton, Hampshire, UK</w:t>
      </w:r>
      <w:r w:rsidRPr="00CC6C2B">
        <w:rPr>
          <w:rStyle w:val="eop"/>
          <w:rFonts w:asciiTheme="minorHAnsi" w:hAnsiTheme="minorHAnsi" w:cstheme="minorHAnsi"/>
          <w:sz w:val="22"/>
          <w:szCs w:val="22"/>
        </w:rPr>
        <w:t> </w:t>
      </w:r>
    </w:p>
    <w:p w14:paraId="438F9F2A" w14:textId="77777777" w:rsidR="005B0801" w:rsidRPr="00CC6C2B" w:rsidRDefault="005B0801" w:rsidP="005B0801">
      <w:pPr>
        <w:pStyle w:val="paragraph"/>
        <w:numPr>
          <w:ilvl w:val="0"/>
          <w:numId w:val="11"/>
        </w:numPr>
        <w:spacing w:before="0" w:beforeAutospacing="0" w:after="0" w:afterAutospacing="0"/>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Authors affiliated with: The Royal College of Nursing, 20 Cavendish Square, London, W1G 0RN</w:t>
      </w:r>
    </w:p>
    <w:p w14:paraId="77D9E0C1" w14:textId="77777777" w:rsidR="005B0801" w:rsidRPr="00CC6C2B" w:rsidRDefault="005B0801" w:rsidP="005B0801">
      <w:pPr>
        <w:pStyle w:val="paragraph"/>
        <w:spacing w:before="0" w:beforeAutospacing="0" w:after="0" w:afterAutospacing="0"/>
        <w:textAlignment w:val="baseline"/>
        <w:rPr>
          <w:rFonts w:asciiTheme="minorHAnsi" w:hAnsiTheme="minorHAnsi" w:cstheme="minorHAnsi"/>
          <w:sz w:val="22"/>
          <w:szCs w:val="22"/>
        </w:rPr>
      </w:pPr>
    </w:p>
    <w:p w14:paraId="7C903C6D" w14:textId="77777777" w:rsidR="005B0801" w:rsidRPr="00CC6C2B" w:rsidRDefault="005B0801" w:rsidP="005B0801">
      <w:pPr>
        <w:pStyle w:val="paragraph"/>
        <w:spacing w:before="0" w:beforeAutospacing="0" w:after="0" w:afterAutospacing="0"/>
        <w:textAlignment w:val="baseline"/>
        <w:rPr>
          <w:rFonts w:asciiTheme="minorHAnsi" w:hAnsiTheme="minorHAnsi" w:cstheme="minorHAnsi"/>
          <w:sz w:val="22"/>
          <w:szCs w:val="22"/>
        </w:rPr>
      </w:pPr>
      <w:r w:rsidRPr="00CC6C2B">
        <w:rPr>
          <w:rStyle w:val="normaltextrun"/>
          <w:rFonts w:asciiTheme="minorHAnsi" w:hAnsiTheme="minorHAnsi" w:cstheme="minorHAnsi"/>
          <w:sz w:val="22"/>
          <w:szCs w:val="22"/>
        </w:rPr>
        <w:t xml:space="preserve">Corresponding </w:t>
      </w:r>
      <w:proofErr w:type="gramStart"/>
      <w:r w:rsidRPr="00CC6C2B">
        <w:rPr>
          <w:rStyle w:val="normaltextrun"/>
          <w:rFonts w:asciiTheme="minorHAnsi" w:hAnsiTheme="minorHAnsi" w:cstheme="minorHAnsi"/>
          <w:sz w:val="22"/>
          <w:szCs w:val="22"/>
        </w:rPr>
        <w:t>author</w:t>
      </w:r>
      <w:proofErr w:type="gramEnd"/>
      <w:r w:rsidRPr="00CC6C2B">
        <w:rPr>
          <w:rStyle w:val="normaltextrun"/>
          <w:rFonts w:asciiTheme="minorHAnsi" w:hAnsiTheme="minorHAnsi" w:cstheme="minorHAnsi"/>
          <w:sz w:val="22"/>
          <w:szCs w:val="22"/>
        </w:rPr>
        <w:t xml:space="preserve"> contact details: </w:t>
      </w:r>
      <w:r w:rsidRPr="00CC6C2B">
        <w:rPr>
          <w:rStyle w:val="eop"/>
          <w:rFonts w:asciiTheme="minorHAnsi" w:hAnsiTheme="minorHAnsi" w:cstheme="minorHAnsi"/>
          <w:sz w:val="22"/>
          <w:szCs w:val="22"/>
        </w:rPr>
        <w:t> </w:t>
      </w:r>
    </w:p>
    <w:p w14:paraId="446B2C97" w14:textId="77777777" w:rsidR="005B0801" w:rsidRPr="00CC6C2B" w:rsidRDefault="005B0801" w:rsidP="005B0801">
      <w:pPr>
        <w:pStyle w:val="paragraph"/>
        <w:spacing w:before="0" w:beforeAutospacing="0" w:after="0" w:afterAutospacing="0"/>
        <w:textAlignment w:val="baseline"/>
        <w:rPr>
          <w:rStyle w:val="normaltextrun"/>
          <w:rFonts w:asciiTheme="minorHAnsi" w:hAnsiTheme="minorHAnsi" w:cstheme="minorHAnsi"/>
          <w:sz w:val="22"/>
          <w:szCs w:val="22"/>
        </w:rPr>
      </w:pPr>
    </w:p>
    <w:p w14:paraId="5E9A7498" w14:textId="77777777" w:rsidR="005B0801" w:rsidRPr="00CC6C2B" w:rsidRDefault="005B0801" w:rsidP="005B0801">
      <w:pPr>
        <w:pStyle w:val="paragraph"/>
        <w:spacing w:before="0" w:beforeAutospacing="0" w:after="0" w:afterAutospacing="0"/>
        <w:textAlignment w:val="baseline"/>
        <w:rPr>
          <w:rStyle w:val="eop"/>
          <w:rFonts w:asciiTheme="minorHAnsi" w:hAnsiTheme="minorHAnsi" w:cstheme="minorHAnsi"/>
          <w:sz w:val="22"/>
          <w:szCs w:val="22"/>
        </w:rPr>
      </w:pPr>
      <w:r w:rsidRPr="00CC6C2B">
        <w:rPr>
          <w:rStyle w:val="normaltextrun"/>
          <w:rFonts w:asciiTheme="minorHAnsi" w:hAnsiTheme="minorHAnsi" w:cstheme="minorHAnsi"/>
          <w:sz w:val="22"/>
          <w:szCs w:val="22"/>
        </w:rPr>
        <w:t xml:space="preserve">Samuel </w:t>
      </w:r>
      <w:proofErr w:type="spellStart"/>
      <w:r w:rsidRPr="00CC6C2B">
        <w:rPr>
          <w:rStyle w:val="normaltextrun"/>
          <w:rFonts w:asciiTheme="minorHAnsi" w:hAnsiTheme="minorHAnsi" w:cstheme="minorHAnsi"/>
          <w:sz w:val="22"/>
          <w:szCs w:val="22"/>
        </w:rPr>
        <w:t>Woodnutt</w:t>
      </w:r>
      <w:proofErr w:type="spellEnd"/>
    </w:p>
    <w:p w14:paraId="6677DFF4" w14:textId="77777777" w:rsidR="005B0801" w:rsidRPr="00CC6C2B" w:rsidRDefault="005B0801" w:rsidP="005B0801">
      <w:pPr>
        <w:pStyle w:val="paragraph"/>
        <w:spacing w:before="0" w:beforeAutospacing="0" w:after="0" w:afterAutospacing="0"/>
        <w:textAlignment w:val="baseline"/>
        <w:rPr>
          <w:rFonts w:asciiTheme="minorHAnsi" w:hAnsiTheme="minorHAnsi" w:cstheme="minorHAnsi"/>
          <w:sz w:val="22"/>
          <w:szCs w:val="22"/>
        </w:rPr>
      </w:pPr>
    </w:p>
    <w:p w14:paraId="1FD793B2" w14:textId="77777777" w:rsidR="005B0801" w:rsidRPr="00CC6C2B" w:rsidRDefault="005B0801" w:rsidP="005B0801">
      <w:pPr>
        <w:pStyle w:val="paragraph"/>
        <w:spacing w:before="0" w:beforeAutospacing="0" w:after="0" w:afterAutospacing="0"/>
        <w:textAlignment w:val="baseline"/>
        <w:rPr>
          <w:rFonts w:asciiTheme="minorHAnsi" w:hAnsiTheme="minorHAnsi" w:cstheme="minorHAnsi"/>
          <w:sz w:val="22"/>
          <w:szCs w:val="22"/>
        </w:rPr>
      </w:pPr>
      <w:r w:rsidRPr="00CC6C2B">
        <w:rPr>
          <w:rStyle w:val="normaltextrun"/>
          <w:rFonts w:asciiTheme="minorHAnsi" w:hAnsiTheme="minorHAnsi" w:cstheme="minorHAnsi"/>
          <w:sz w:val="22"/>
          <w:szCs w:val="22"/>
        </w:rPr>
        <w:t>Email: s.woodnutt@soton.ac.uk   </w:t>
      </w:r>
      <w:r w:rsidRPr="00CC6C2B">
        <w:rPr>
          <w:rStyle w:val="eop"/>
          <w:rFonts w:asciiTheme="minorHAnsi" w:hAnsiTheme="minorHAnsi" w:cstheme="minorHAnsi"/>
          <w:sz w:val="22"/>
          <w:szCs w:val="22"/>
        </w:rPr>
        <w:t> </w:t>
      </w:r>
    </w:p>
    <w:p w14:paraId="2C49D767" w14:textId="77777777" w:rsidR="005B0801" w:rsidRPr="00CC6C2B" w:rsidRDefault="005B0801" w:rsidP="005B0801">
      <w:pPr>
        <w:pStyle w:val="paragraph"/>
        <w:spacing w:before="0" w:beforeAutospacing="0" w:after="0" w:afterAutospacing="0"/>
        <w:textAlignment w:val="baseline"/>
        <w:rPr>
          <w:rFonts w:asciiTheme="minorHAnsi" w:hAnsiTheme="minorHAnsi" w:cstheme="minorHAnsi"/>
          <w:sz w:val="22"/>
          <w:szCs w:val="22"/>
        </w:rPr>
      </w:pPr>
      <w:r w:rsidRPr="00CC6C2B">
        <w:rPr>
          <w:rStyle w:val="eop"/>
          <w:rFonts w:asciiTheme="minorHAnsi" w:hAnsiTheme="minorHAnsi" w:cstheme="minorHAnsi"/>
          <w:sz w:val="22"/>
          <w:szCs w:val="22"/>
        </w:rPr>
        <w:t> </w:t>
      </w:r>
    </w:p>
    <w:p w14:paraId="27D945B0" w14:textId="77777777" w:rsidR="005B0801" w:rsidRPr="00CC6C2B" w:rsidRDefault="005B0801" w:rsidP="005B0801">
      <w:pPr>
        <w:pStyle w:val="paragraph"/>
        <w:spacing w:before="0" w:beforeAutospacing="0" w:after="0" w:afterAutospacing="0"/>
        <w:textAlignment w:val="baseline"/>
        <w:rPr>
          <w:rFonts w:asciiTheme="minorHAnsi" w:hAnsiTheme="minorHAnsi" w:cstheme="minorHAnsi"/>
          <w:sz w:val="22"/>
          <w:szCs w:val="22"/>
        </w:rPr>
      </w:pPr>
      <w:r w:rsidRPr="00CC6C2B">
        <w:rPr>
          <w:rStyle w:val="normaltextrun"/>
          <w:rFonts w:asciiTheme="minorHAnsi" w:hAnsiTheme="minorHAnsi" w:cstheme="minorHAnsi"/>
          <w:b/>
          <w:bCs/>
          <w:sz w:val="22"/>
          <w:szCs w:val="22"/>
        </w:rPr>
        <w:t>Conflict of Interest:</w:t>
      </w:r>
      <w:r w:rsidRPr="00CC6C2B">
        <w:rPr>
          <w:rStyle w:val="normaltextrun"/>
          <w:rFonts w:asciiTheme="minorHAnsi" w:hAnsiTheme="minorHAnsi" w:cstheme="minorHAnsi"/>
          <w:sz w:val="22"/>
          <w:szCs w:val="22"/>
        </w:rPr>
        <w:t xml:space="preserve"> The authors have no conflict of interests to declare</w:t>
      </w:r>
      <w:r w:rsidRPr="00CC6C2B">
        <w:rPr>
          <w:rStyle w:val="eop"/>
          <w:rFonts w:asciiTheme="minorHAnsi" w:hAnsiTheme="minorHAnsi" w:cstheme="minorHAnsi"/>
          <w:sz w:val="22"/>
          <w:szCs w:val="22"/>
        </w:rPr>
        <w:t> </w:t>
      </w:r>
    </w:p>
    <w:p w14:paraId="55533E6A" w14:textId="77777777" w:rsidR="005B0801" w:rsidRDefault="005B0801" w:rsidP="005B0801">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758E3B4D" w14:textId="77777777" w:rsidR="005B0801" w:rsidRPr="00CC6C2B" w:rsidRDefault="005B0801" w:rsidP="005B0801">
      <w:pPr>
        <w:pStyle w:val="paragraph"/>
        <w:spacing w:before="0" w:beforeAutospacing="0" w:after="0" w:afterAutospacing="0"/>
        <w:textAlignment w:val="baseline"/>
        <w:rPr>
          <w:rFonts w:asciiTheme="minorHAnsi" w:hAnsiTheme="minorHAnsi" w:cstheme="minorHAnsi"/>
          <w:sz w:val="22"/>
          <w:szCs w:val="22"/>
        </w:rPr>
      </w:pPr>
      <w:r w:rsidRPr="00CC6C2B">
        <w:rPr>
          <w:rStyle w:val="normaltextrun"/>
          <w:rFonts w:asciiTheme="minorHAnsi" w:hAnsiTheme="minorHAnsi" w:cstheme="minorHAnsi"/>
          <w:b/>
          <w:bCs/>
          <w:sz w:val="22"/>
          <w:szCs w:val="22"/>
        </w:rPr>
        <w:t>Authorship:</w:t>
      </w:r>
      <w:r w:rsidRPr="00CC6C2B">
        <w:rPr>
          <w:rStyle w:val="normaltextrun"/>
          <w:rFonts w:asciiTheme="minorHAnsi" w:hAnsiTheme="minorHAnsi" w:cstheme="minorHAnsi"/>
          <w:sz w:val="22"/>
          <w:szCs w:val="22"/>
        </w:rPr>
        <w:t xml:space="preserve"> all authors have fully met criteria of authorship, having: </w:t>
      </w:r>
      <w:r w:rsidRPr="00CC6C2B">
        <w:rPr>
          <w:rStyle w:val="eop"/>
          <w:rFonts w:asciiTheme="minorHAnsi" w:hAnsiTheme="minorHAnsi" w:cstheme="minorHAnsi"/>
          <w:sz w:val="22"/>
          <w:szCs w:val="22"/>
        </w:rPr>
        <w:t> </w:t>
      </w:r>
    </w:p>
    <w:p w14:paraId="6C85EE28" w14:textId="77777777" w:rsidR="005B0801" w:rsidRPr="00CC6C2B" w:rsidRDefault="005B0801" w:rsidP="005B0801">
      <w:pPr>
        <w:pStyle w:val="paragraph"/>
        <w:numPr>
          <w:ilvl w:val="0"/>
          <w:numId w:val="7"/>
        </w:numPr>
        <w:spacing w:before="0" w:beforeAutospacing="0" w:after="0" w:afterAutospacing="0"/>
        <w:ind w:left="1080" w:firstLine="0"/>
        <w:jc w:val="both"/>
        <w:textAlignment w:val="baseline"/>
        <w:rPr>
          <w:rFonts w:asciiTheme="minorHAnsi" w:hAnsiTheme="minorHAnsi" w:cstheme="minorHAnsi"/>
          <w:sz w:val="22"/>
          <w:szCs w:val="22"/>
        </w:rPr>
      </w:pPr>
      <w:r w:rsidRPr="00CC6C2B">
        <w:rPr>
          <w:rStyle w:val="normaltextrun"/>
          <w:rFonts w:asciiTheme="minorHAnsi" w:hAnsiTheme="minorHAnsi" w:cstheme="minorHAnsi"/>
          <w:sz w:val="22"/>
          <w:szCs w:val="22"/>
        </w:rPr>
        <w:t>Engaged in the conception and design of the study, or acquisition of data, or analysis and interpretation of data</w:t>
      </w:r>
      <w:r w:rsidRPr="00CC6C2B">
        <w:rPr>
          <w:rStyle w:val="eop"/>
          <w:rFonts w:asciiTheme="minorHAnsi" w:hAnsiTheme="minorHAnsi" w:cstheme="minorHAnsi"/>
          <w:sz w:val="22"/>
          <w:szCs w:val="22"/>
        </w:rPr>
        <w:t> </w:t>
      </w:r>
    </w:p>
    <w:p w14:paraId="690E7807" w14:textId="77777777" w:rsidR="005B0801" w:rsidRPr="00CC6C2B" w:rsidRDefault="005B0801" w:rsidP="005B0801">
      <w:pPr>
        <w:pStyle w:val="paragraph"/>
        <w:numPr>
          <w:ilvl w:val="0"/>
          <w:numId w:val="8"/>
        </w:numPr>
        <w:spacing w:before="0" w:beforeAutospacing="0" w:after="0" w:afterAutospacing="0"/>
        <w:ind w:left="1080" w:firstLine="0"/>
        <w:jc w:val="both"/>
        <w:textAlignment w:val="baseline"/>
        <w:rPr>
          <w:rFonts w:asciiTheme="minorHAnsi" w:hAnsiTheme="minorHAnsi" w:cstheme="minorHAnsi"/>
          <w:sz w:val="22"/>
          <w:szCs w:val="22"/>
        </w:rPr>
      </w:pPr>
      <w:r w:rsidRPr="00CC6C2B">
        <w:rPr>
          <w:rStyle w:val="normaltextrun"/>
          <w:rFonts w:asciiTheme="minorHAnsi" w:hAnsiTheme="minorHAnsi" w:cstheme="minorHAnsi"/>
          <w:sz w:val="22"/>
          <w:szCs w:val="22"/>
        </w:rPr>
        <w:t>Drafted the article / revised it critically for important intellectual content, </w:t>
      </w:r>
      <w:r w:rsidRPr="00CC6C2B">
        <w:rPr>
          <w:rStyle w:val="eop"/>
          <w:rFonts w:asciiTheme="minorHAnsi" w:hAnsiTheme="minorHAnsi" w:cstheme="minorHAnsi"/>
          <w:sz w:val="22"/>
          <w:szCs w:val="22"/>
        </w:rPr>
        <w:t> </w:t>
      </w:r>
    </w:p>
    <w:p w14:paraId="6B1F9C5A" w14:textId="77777777" w:rsidR="005B0801" w:rsidRDefault="005B0801" w:rsidP="005B0801">
      <w:pPr>
        <w:pStyle w:val="paragraph"/>
        <w:numPr>
          <w:ilvl w:val="0"/>
          <w:numId w:val="9"/>
        </w:numPr>
        <w:spacing w:before="0" w:beforeAutospacing="0" w:after="0" w:afterAutospacing="0"/>
        <w:ind w:left="1080" w:firstLine="0"/>
        <w:jc w:val="both"/>
        <w:textAlignment w:val="baseline"/>
        <w:rPr>
          <w:rStyle w:val="eop"/>
          <w:rFonts w:asciiTheme="minorHAnsi" w:hAnsiTheme="minorHAnsi" w:cstheme="minorHAnsi"/>
          <w:sz w:val="22"/>
          <w:szCs w:val="22"/>
        </w:rPr>
      </w:pPr>
      <w:r w:rsidRPr="00CC6C2B">
        <w:rPr>
          <w:rStyle w:val="normaltextrun"/>
          <w:rFonts w:asciiTheme="minorHAnsi" w:hAnsiTheme="minorHAnsi" w:cstheme="minorHAnsi"/>
          <w:sz w:val="22"/>
          <w:szCs w:val="22"/>
        </w:rPr>
        <w:t>Given final approval of the version submitted.</w:t>
      </w:r>
      <w:r w:rsidRPr="00CC6C2B">
        <w:rPr>
          <w:rStyle w:val="eop"/>
          <w:rFonts w:asciiTheme="minorHAnsi" w:hAnsiTheme="minorHAnsi" w:cstheme="minorHAnsi"/>
          <w:sz w:val="22"/>
          <w:szCs w:val="22"/>
        </w:rPr>
        <w:t> </w:t>
      </w:r>
    </w:p>
    <w:p w14:paraId="36BE138B" w14:textId="77777777" w:rsidR="005B0801" w:rsidRDefault="005B0801" w:rsidP="005B0801">
      <w:pPr>
        <w:pStyle w:val="paragraph"/>
        <w:spacing w:before="0" w:beforeAutospacing="0" w:after="0" w:afterAutospacing="0"/>
        <w:jc w:val="both"/>
        <w:textAlignment w:val="baseline"/>
        <w:rPr>
          <w:rStyle w:val="eop"/>
          <w:rFonts w:asciiTheme="minorHAnsi" w:hAnsiTheme="minorHAnsi" w:cstheme="minorHAnsi"/>
          <w:sz w:val="22"/>
          <w:szCs w:val="22"/>
        </w:rPr>
      </w:pPr>
    </w:p>
    <w:p w14:paraId="3500963C" w14:textId="77777777" w:rsidR="005B0801" w:rsidRPr="001720B4" w:rsidRDefault="005B0801" w:rsidP="005B0801">
      <w:pPr>
        <w:pStyle w:val="paragraph"/>
        <w:spacing w:before="0" w:beforeAutospacing="0" w:after="0" w:afterAutospacing="0"/>
        <w:jc w:val="both"/>
        <w:textAlignment w:val="baseline"/>
        <w:rPr>
          <w:rStyle w:val="eop"/>
          <w:rFonts w:asciiTheme="minorHAnsi" w:hAnsiTheme="minorHAnsi" w:cstheme="minorHAnsi"/>
          <w:b/>
          <w:bCs/>
          <w:sz w:val="22"/>
          <w:szCs w:val="22"/>
        </w:rPr>
      </w:pPr>
      <w:r w:rsidRPr="001720B4">
        <w:rPr>
          <w:rStyle w:val="eop"/>
          <w:rFonts w:asciiTheme="minorHAnsi" w:hAnsiTheme="minorHAnsi" w:cstheme="minorHAnsi"/>
          <w:b/>
          <w:bCs/>
          <w:sz w:val="22"/>
          <w:szCs w:val="22"/>
        </w:rPr>
        <w:t>Contributions:</w:t>
      </w:r>
    </w:p>
    <w:p w14:paraId="7290545C" w14:textId="77777777" w:rsidR="005B0801" w:rsidRDefault="005B0801" w:rsidP="005B0801">
      <w:pPr>
        <w:pStyle w:val="paragraph"/>
        <w:spacing w:before="0" w:beforeAutospacing="0" w:after="0" w:afterAutospacing="0"/>
        <w:jc w:val="both"/>
        <w:textAlignment w:val="baseline"/>
        <w:rPr>
          <w:rStyle w:val="eop"/>
          <w:rFonts w:asciiTheme="minorHAnsi" w:hAnsiTheme="minorHAnsi" w:cstheme="minorHAnsi"/>
          <w:sz w:val="22"/>
          <w:szCs w:val="22"/>
        </w:rPr>
      </w:pPr>
    </w:p>
    <w:p w14:paraId="26014216" w14:textId="77777777" w:rsidR="005B0801" w:rsidRDefault="005B0801" w:rsidP="005B0801">
      <w:pPr>
        <w:pStyle w:val="paragraph"/>
        <w:numPr>
          <w:ilvl w:val="0"/>
          <w:numId w:val="10"/>
        </w:numPr>
        <w:spacing w:before="0" w:beforeAutospacing="0" w:after="0" w:afterAutospacing="0"/>
        <w:jc w:val="both"/>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 xml:space="preserve">Samuel </w:t>
      </w:r>
      <w:proofErr w:type="spellStart"/>
      <w:r>
        <w:rPr>
          <w:rStyle w:val="eop"/>
          <w:rFonts w:asciiTheme="minorHAnsi" w:hAnsiTheme="minorHAnsi" w:cstheme="minorHAnsi"/>
          <w:sz w:val="22"/>
          <w:szCs w:val="22"/>
        </w:rPr>
        <w:t>Woodnutt</w:t>
      </w:r>
      <w:proofErr w:type="spellEnd"/>
      <w:r>
        <w:rPr>
          <w:rStyle w:val="eop"/>
          <w:rFonts w:asciiTheme="minorHAnsi" w:hAnsiTheme="minorHAnsi" w:cstheme="minorHAnsi"/>
          <w:sz w:val="22"/>
          <w:szCs w:val="22"/>
        </w:rPr>
        <w:t xml:space="preserve"> designed the study and acquired the data (including selection and screening), computed this in the R programme, and plotted the tables/graphs.</w:t>
      </w:r>
    </w:p>
    <w:p w14:paraId="195118CA" w14:textId="77777777" w:rsidR="005B0801" w:rsidRDefault="005B0801" w:rsidP="005B0801">
      <w:pPr>
        <w:pStyle w:val="paragraph"/>
        <w:numPr>
          <w:ilvl w:val="0"/>
          <w:numId w:val="10"/>
        </w:numPr>
        <w:spacing w:before="0" w:beforeAutospacing="0" w:after="0" w:afterAutospacing="0"/>
        <w:jc w:val="both"/>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Simon Hall and Paula Libberton helped draft the rationale for study and current context within mental health nursing.</w:t>
      </w:r>
    </w:p>
    <w:p w14:paraId="5730CC35" w14:textId="77777777" w:rsidR="005B0801" w:rsidRDefault="005B0801" w:rsidP="005B0801">
      <w:pPr>
        <w:pStyle w:val="paragraph"/>
        <w:numPr>
          <w:ilvl w:val="0"/>
          <w:numId w:val="10"/>
        </w:numPr>
        <w:spacing w:before="0" w:beforeAutospacing="0" w:after="0" w:afterAutospacing="0"/>
        <w:jc w:val="both"/>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 xml:space="preserve">Chiara </w:t>
      </w:r>
      <w:proofErr w:type="spellStart"/>
      <w:r>
        <w:rPr>
          <w:rStyle w:val="eop"/>
          <w:rFonts w:asciiTheme="minorHAnsi" w:hAnsiTheme="minorHAnsi" w:cstheme="minorHAnsi"/>
          <w:sz w:val="22"/>
          <w:szCs w:val="22"/>
        </w:rPr>
        <w:t>Dall’Ora</w:t>
      </w:r>
      <w:proofErr w:type="spellEnd"/>
      <w:r>
        <w:rPr>
          <w:rStyle w:val="eop"/>
          <w:rFonts w:asciiTheme="minorHAnsi" w:hAnsiTheme="minorHAnsi" w:cstheme="minorHAnsi"/>
          <w:sz w:val="22"/>
          <w:szCs w:val="22"/>
        </w:rPr>
        <w:t>, Prof Jane Ball, and Prof Peter Griffiths reviewed drafts of the manuscript and provided supervision and conceptual guidance alongside editing work.  Peter Griffiths was consulted to review the final include list and resolve discrepancies.</w:t>
      </w:r>
    </w:p>
    <w:p w14:paraId="0616EA65" w14:textId="77777777" w:rsidR="005B0801" w:rsidRDefault="005B0801" w:rsidP="005B0801">
      <w:pPr>
        <w:pStyle w:val="paragraph"/>
        <w:spacing w:before="0" w:beforeAutospacing="0" w:after="0" w:afterAutospacing="0"/>
        <w:jc w:val="both"/>
        <w:textAlignment w:val="baseline"/>
        <w:rPr>
          <w:rStyle w:val="eop"/>
          <w:rFonts w:asciiTheme="minorHAnsi" w:hAnsiTheme="minorHAnsi" w:cstheme="minorHAnsi"/>
          <w:sz w:val="22"/>
          <w:szCs w:val="22"/>
        </w:rPr>
      </w:pPr>
    </w:p>
    <w:p w14:paraId="382ACFB3" w14:textId="77777777" w:rsidR="005B0801" w:rsidRDefault="005B0801" w:rsidP="005B0801">
      <w:pPr>
        <w:pStyle w:val="paragraph"/>
        <w:spacing w:before="0" w:beforeAutospacing="0" w:after="0" w:afterAutospacing="0"/>
        <w:jc w:val="both"/>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In-text references are made to the following authors for anonymity:</w:t>
      </w:r>
    </w:p>
    <w:p w14:paraId="5D6EE9E8" w14:textId="77777777" w:rsidR="005B0801" w:rsidRDefault="005B0801" w:rsidP="005B0801">
      <w:pPr>
        <w:pStyle w:val="paragraph"/>
        <w:spacing w:before="0" w:beforeAutospacing="0" w:after="0" w:afterAutospacing="0"/>
        <w:jc w:val="both"/>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 xml:space="preserve">SW – Samuel </w:t>
      </w:r>
      <w:proofErr w:type="spellStart"/>
      <w:r>
        <w:rPr>
          <w:rStyle w:val="eop"/>
          <w:rFonts w:asciiTheme="minorHAnsi" w:hAnsiTheme="minorHAnsi" w:cstheme="minorHAnsi"/>
          <w:sz w:val="22"/>
          <w:szCs w:val="22"/>
        </w:rPr>
        <w:t>Woodnutt</w:t>
      </w:r>
      <w:proofErr w:type="spellEnd"/>
    </w:p>
    <w:p w14:paraId="031047FF" w14:textId="77777777" w:rsidR="005B0801" w:rsidRDefault="005B0801" w:rsidP="005B0801">
      <w:pPr>
        <w:pStyle w:val="paragraph"/>
        <w:spacing w:before="0" w:beforeAutospacing="0" w:after="0" w:afterAutospacing="0"/>
        <w:jc w:val="both"/>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PG – Prof Peter Griffiths</w:t>
      </w:r>
    </w:p>
    <w:p w14:paraId="22A6A588" w14:textId="77777777" w:rsidR="005B0801" w:rsidRDefault="005B0801" w:rsidP="005B0801">
      <w:pPr>
        <w:pStyle w:val="paragraph"/>
        <w:spacing w:before="0" w:beforeAutospacing="0" w:after="0" w:afterAutospacing="0"/>
        <w:jc w:val="both"/>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 xml:space="preserve">CDO – Dr Chiara </w:t>
      </w:r>
      <w:proofErr w:type="spellStart"/>
      <w:r>
        <w:rPr>
          <w:rStyle w:val="eop"/>
          <w:rFonts w:asciiTheme="minorHAnsi" w:hAnsiTheme="minorHAnsi" w:cstheme="minorHAnsi"/>
          <w:sz w:val="22"/>
          <w:szCs w:val="22"/>
        </w:rPr>
        <w:t>Dall’Ora</w:t>
      </w:r>
      <w:proofErr w:type="spellEnd"/>
    </w:p>
    <w:p w14:paraId="6E29061B" w14:textId="77777777" w:rsidR="005B0801" w:rsidRPr="00CC6C2B" w:rsidRDefault="005B0801" w:rsidP="005B0801">
      <w:pPr>
        <w:pStyle w:val="paragraph"/>
        <w:spacing w:before="0" w:beforeAutospacing="0" w:after="0" w:afterAutospacing="0"/>
        <w:textAlignment w:val="baseline"/>
        <w:rPr>
          <w:rFonts w:asciiTheme="minorHAnsi" w:hAnsiTheme="minorHAnsi" w:cstheme="minorHAnsi"/>
          <w:sz w:val="22"/>
          <w:szCs w:val="22"/>
        </w:rPr>
      </w:pPr>
      <w:r w:rsidRPr="00CC6C2B">
        <w:rPr>
          <w:rStyle w:val="eop"/>
          <w:rFonts w:asciiTheme="minorHAnsi" w:hAnsiTheme="minorHAnsi" w:cstheme="minorHAnsi"/>
          <w:sz w:val="22"/>
          <w:szCs w:val="22"/>
        </w:rPr>
        <w:t> </w:t>
      </w:r>
    </w:p>
    <w:p w14:paraId="36DC3764" w14:textId="77777777" w:rsidR="005B0801" w:rsidRPr="00CC6C2B" w:rsidRDefault="005B0801" w:rsidP="005B0801">
      <w:pPr>
        <w:pStyle w:val="paragraph"/>
        <w:spacing w:before="0" w:beforeAutospacing="0" w:after="0" w:afterAutospacing="0"/>
        <w:textAlignment w:val="baseline"/>
        <w:rPr>
          <w:rStyle w:val="normaltextrun"/>
          <w:rFonts w:asciiTheme="minorHAnsi" w:hAnsiTheme="minorHAnsi" w:cstheme="minorHAnsi"/>
          <w:sz w:val="22"/>
          <w:szCs w:val="22"/>
        </w:rPr>
      </w:pPr>
      <w:r w:rsidRPr="00CC6C2B">
        <w:rPr>
          <w:rStyle w:val="normaltextrun"/>
          <w:rFonts w:asciiTheme="minorHAnsi" w:hAnsiTheme="minorHAnsi" w:cstheme="minorHAnsi"/>
          <w:b/>
          <w:bCs/>
          <w:sz w:val="22"/>
          <w:szCs w:val="22"/>
        </w:rPr>
        <w:t>Consent:</w:t>
      </w:r>
      <w:r w:rsidRPr="00CC6C2B">
        <w:rPr>
          <w:rStyle w:val="normaltextrun"/>
          <w:rFonts w:asciiTheme="minorHAnsi" w:hAnsiTheme="minorHAnsi" w:cstheme="minorHAnsi"/>
          <w:sz w:val="22"/>
          <w:szCs w:val="22"/>
        </w:rPr>
        <w:t>  Patients were not involved so no patient consent was required. </w:t>
      </w:r>
      <w:r w:rsidRPr="00CC6C2B">
        <w:rPr>
          <w:rStyle w:val="eop"/>
          <w:rFonts w:asciiTheme="minorHAnsi" w:hAnsiTheme="minorHAnsi" w:cstheme="minorHAnsi"/>
          <w:sz w:val="22"/>
          <w:szCs w:val="22"/>
        </w:rPr>
        <w:t> </w:t>
      </w:r>
    </w:p>
    <w:p w14:paraId="3945BB4A" w14:textId="77777777" w:rsidR="005B0801" w:rsidRPr="00CC6C2B" w:rsidRDefault="005B0801" w:rsidP="005B0801">
      <w:pPr>
        <w:pStyle w:val="paragraph"/>
        <w:spacing w:before="0" w:beforeAutospacing="0" w:after="0" w:afterAutospacing="0"/>
        <w:textAlignment w:val="baseline"/>
        <w:rPr>
          <w:rFonts w:asciiTheme="minorHAnsi" w:hAnsiTheme="minorHAnsi" w:cstheme="minorHAnsi"/>
          <w:sz w:val="22"/>
          <w:szCs w:val="22"/>
        </w:rPr>
      </w:pPr>
      <w:r w:rsidRPr="00CC6C2B">
        <w:rPr>
          <w:rStyle w:val="normaltextrun"/>
          <w:rFonts w:asciiTheme="minorHAnsi" w:hAnsiTheme="minorHAnsi" w:cstheme="minorHAnsi"/>
          <w:b/>
          <w:bCs/>
          <w:sz w:val="22"/>
          <w:szCs w:val="22"/>
        </w:rPr>
        <w:t>Ethical consent:</w:t>
      </w:r>
      <w:r w:rsidRPr="00CC6C2B">
        <w:rPr>
          <w:rStyle w:val="normaltextrun"/>
          <w:rFonts w:asciiTheme="minorHAnsi" w:hAnsiTheme="minorHAnsi" w:cstheme="minorHAnsi"/>
          <w:sz w:val="22"/>
          <w:szCs w:val="22"/>
        </w:rPr>
        <w:t xml:space="preserve"> Not </w:t>
      </w:r>
      <w:r>
        <w:rPr>
          <w:rStyle w:val="normaltextrun"/>
          <w:rFonts w:asciiTheme="minorHAnsi" w:hAnsiTheme="minorHAnsi" w:cstheme="minorHAnsi"/>
          <w:sz w:val="22"/>
          <w:szCs w:val="22"/>
        </w:rPr>
        <w:t>applied for/necessary as this is descriptive analysis of publicly available data.</w:t>
      </w:r>
    </w:p>
    <w:p w14:paraId="432ED60E" w14:textId="77777777" w:rsidR="005B0801" w:rsidRPr="00CC6C2B" w:rsidRDefault="005B0801" w:rsidP="005B0801">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76D6BE8F" w14:textId="77777777" w:rsidR="005B0801" w:rsidRPr="00CC6C2B" w:rsidRDefault="005B0801" w:rsidP="005B0801">
      <w:pPr>
        <w:pStyle w:val="paragraph"/>
        <w:spacing w:before="0" w:beforeAutospacing="0" w:after="0" w:afterAutospacing="0"/>
        <w:textAlignment w:val="baseline"/>
        <w:rPr>
          <w:rFonts w:asciiTheme="minorHAnsi" w:hAnsiTheme="minorHAnsi" w:cstheme="minorHAnsi"/>
          <w:sz w:val="22"/>
          <w:szCs w:val="22"/>
        </w:rPr>
      </w:pPr>
      <w:r w:rsidRPr="00CC6C2B">
        <w:rPr>
          <w:rStyle w:val="normaltextrun"/>
          <w:rFonts w:asciiTheme="minorHAnsi" w:hAnsiTheme="minorHAnsi" w:cstheme="minorHAnsi"/>
          <w:b/>
          <w:bCs/>
          <w:sz w:val="22"/>
          <w:szCs w:val="22"/>
        </w:rPr>
        <w:lastRenderedPageBreak/>
        <w:t>Funding:</w:t>
      </w:r>
      <w:r w:rsidRPr="00CC6C2B">
        <w:rPr>
          <w:rStyle w:val="normaltextrun"/>
          <w:rFonts w:asciiTheme="minorHAnsi" w:hAnsiTheme="minorHAnsi" w:cstheme="minorHAnsi"/>
          <w:sz w:val="22"/>
          <w:szCs w:val="22"/>
        </w:rPr>
        <w:t xml:space="preserve"> No funding was received for this paper.</w:t>
      </w:r>
      <w:r w:rsidRPr="00CC6C2B">
        <w:rPr>
          <w:rStyle w:val="eop"/>
          <w:rFonts w:asciiTheme="minorHAnsi" w:hAnsiTheme="minorHAnsi" w:cstheme="minorHAnsi"/>
          <w:sz w:val="22"/>
          <w:szCs w:val="22"/>
        </w:rPr>
        <w:t> </w:t>
      </w:r>
    </w:p>
    <w:p w14:paraId="141CC7BA" w14:textId="77777777" w:rsidR="00BD4F8B" w:rsidRDefault="00BD4F8B" w:rsidP="00696699">
      <w:pPr>
        <w:spacing w:line="480" w:lineRule="auto"/>
      </w:pPr>
    </w:p>
    <w:p w14:paraId="7BFE3662" w14:textId="77777777" w:rsidR="00BD4F8B" w:rsidRDefault="00BD4F8B" w:rsidP="00696699">
      <w:pPr>
        <w:spacing w:line="480" w:lineRule="auto"/>
      </w:pPr>
    </w:p>
    <w:p w14:paraId="1911F585" w14:textId="0EC022A8" w:rsidR="00D12C15" w:rsidRDefault="005C69FD" w:rsidP="00696699">
      <w:pPr>
        <w:spacing w:line="480" w:lineRule="auto"/>
      </w:pPr>
      <w:r>
        <w:t>Words including</w:t>
      </w:r>
      <w:r w:rsidR="00BD4F8B">
        <w:t xml:space="preserve"> (all)</w:t>
      </w:r>
      <w:r w:rsidR="000526BC">
        <w:t xml:space="preserve"> tables, references and</w:t>
      </w:r>
      <w:r>
        <w:t xml:space="preserve"> (excluding title page</w:t>
      </w:r>
      <w:r w:rsidR="00BD4F8B">
        <w:t xml:space="preserve"> and abstract</w:t>
      </w:r>
      <w:r>
        <w:t>): 784</w:t>
      </w:r>
      <w:r w:rsidR="00BD4F8B">
        <w:t>9</w:t>
      </w:r>
    </w:p>
    <w:p w14:paraId="71B805D8" w14:textId="6DD311E6" w:rsidR="00E7031A" w:rsidRDefault="00E7031A" w:rsidP="00696699">
      <w:pPr>
        <w:spacing w:line="480" w:lineRule="auto"/>
      </w:pPr>
      <w:r>
        <w:t xml:space="preserve">Words in abstract = </w:t>
      </w:r>
      <w:r w:rsidR="00BD4F8B">
        <w:t>391</w:t>
      </w:r>
    </w:p>
    <w:p w14:paraId="7A9FE7E2" w14:textId="77777777" w:rsidR="005C69FD" w:rsidRDefault="005C69FD" w:rsidP="00696699">
      <w:pPr>
        <w:spacing w:line="480" w:lineRule="auto"/>
      </w:pPr>
    </w:p>
    <w:p w14:paraId="50D6AEF0" w14:textId="77777777" w:rsidR="005C69FD" w:rsidRDefault="005C69FD" w:rsidP="00696699">
      <w:pPr>
        <w:spacing w:line="480" w:lineRule="auto"/>
      </w:pPr>
    </w:p>
    <w:p w14:paraId="146B3CFC" w14:textId="77777777" w:rsidR="005B0801" w:rsidRDefault="005B0801" w:rsidP="00696699">
      <w:pPr>
        <w:spacing w:line="480" w:lineRule="auto"/>
      </w:pPr>
    </w:p>
    <w:p w14:paraId="531492CA" w14:textId="77777777" w:rsidR="005B0801" w:rsidRDefault="005B0801" w:rsidP="00696699">
      <w:pPr>
        <w:spacing w:line="480" w:lineRule="auto"/>
      </w:pPr>
    </w:p>
    <w:p w14:paraId="6E9F53FC" w14:textId="77777777" w:rsidR="005B0801" w:rsidRDefault="005B0801" w:rsidP="00696699">
      <w:pPr>
        <w:spacing w:line="480" w:lineRule="auto"/>
      </w:pPr>
    </w:p>
    <w:p w14:paraId="798897BE" w14:textId="77777777" w:rsidR="005B0801" w:rsidRDefault="005B0801" w:rsidP="00696699">
      <w:pPr>
        <w:spacing w:line="480" w:lineRule="auto"/>
      </w:pPr>
    </w:p>
    <w:p w14:paraId="3B9E8488" w14:textId="77777777" w:rsidR="005B0801" w:rsidRDefault="005B0801" w:rsidP="00696699">
      <w:pPr>
        <w:spacing w:line="480" w:lineRule="auto"/>
      </w:pPr>
    </w:p>
    <w:p w14:paraId="31DD5B7A" w14:textId="77777777" w:rsidR="005B0801" w:rsidRDefault="005B0801" w:rsidP="00696699">
      <w:pPr>
        <w:spacing w:line="480" w:lineRule="auto"/>
      </w:pPr>
    </w:p>
    <w:p w14:paraId="7614782A" w14:textId="77777777" w:rsidR="005B0801" w:rsidRDefault="005B0801" w:rsidP="00696699">
      <w:pPr>
        <w:spacing w:line="480" w:lineRule="auto"/>
      </w:pPr>
    </w:p>
    <w:p w14:paraId="6EC67E9E" w14:textId="77777777" w:rsidR="005B0801" w:rsidRDefault="005B0801" w:rsidP="00696699">
      <w:pPr>
        <w:spacing w:line="480" w:lineRule="auto"/>
      </w:pPr>
    </w:p>
    <w:p w14:paraId="1AFCEC6A" w14:textId="77777777" w:rsidR="005B0801" w:rsidRDefault="005B0801" w:rsidP="00696699">
      <w:pPr>
        <w:spacing w:line="480" w:lineRule="auto"/>
      </w:pPr>
    </w:p>
    <w:p w14:paraId="41F421A9" w14:textId="77777777" w:rsidR="005B0801" w:rsidRDefault="005B0801" w:rsidP="00696699">
      <w:pPr>
        <w:spacing w:line="480" w:lineRule="auto"/>
      </w:pPr>
    </w:p>
    <w:p w14:paraId="07EE2408" w14:textId="77777777" w:rsidR="005B0801" w:rsidRDefault="005B0801" w:rsidP="00696699">
      <w:pPr>
        <w:spacing w:line="480" w:lineRule="auto"/>
      </w:pPr>
    </w:p>
    <w:p w14:paraId="4AEE2301" w14:textId="77777777" w:rsidR="005B0801" w:rsidRDefault="005B0801" w:rsidP="00696699">
      <w:pPr>
        <w:spacing w:line="480" w:lineRule="auto"/>
      </w:pPr>
    </w:p>
    <w:p w14:paraId="755D40A7" w14:textId="77777777" w:rsidR="005B0801" w:rsidRDefault="005B0801" w:rsidP="00696699">
      <w:pPr>
        <w:spacing w:line="480" w:lineRule="auto"/>
      </w:pPr>
    </w:p>
    <w:p w14:paraId="2A14920A" w14:textId="77777777" w:rsidR="005B0801" w:rsidRDefault="005B0801" w:rsidP="00696699">
      <w:pPr>
        <w:spacing w:line="480" w:lineRule="auto"/>
      </w:pPr>
    </w:p>
    <w:p w14:paraId="4F4545CE" w14:textId="77777777" w:rsidR="005B0801" w:rsidRDefault="005B0801" w:rsidP="00696699">
      <w:pPr>
        <w:spacing w:line="480" w:lineRule="auto"/>
      </w:pPr>
    </w:p>
    <w:p w14:paraId="7B4B9BFF" w14:textId="77777777" w:rsidR="00D12C15" w:rsidRDefault="00D12C15" w:rsidP="00696699">
      <w:pPr>
        <w:spacing w:line="480" w:lineRule="auto"/>
      </w:pPr>
    </w:p>
    <w:p w14:paraId="0783054C" w14:textId="541D18C2" w:rsidR="00E501F0" w:rsidRPr="003C188B" w:rsidRDefault="00E501F0" w:rsidP="00696699">
      <w:pPr>
        <w:spacing w:line="480" w:lineRule="auto"/>
      </w:pPr>
      <w:r w:rsidRPr="003C188B">
        <w:lastRenderedPageBreak/>
        <w:t>The association between nurse staffing and conflict and containment in acute mental health care: a systematic review</w:t>
      </w:r>
    </w:p>
    <w:p w14:paraId="486EE47D" w14:textId="77777777" w:rsidR="00E501F0" w:rsidRPr="003C188B" w:rsidRDefault="00E501F0" w:rsidP="00696699">
      <w:pPr>
        <w:spacing w:line="480" w:lineRule="auto"/>
        <w:rPr>
          <w:sz w:val="22"/>
          <w:szCs w:val="22"/>
        </w:rPr>
      </w:pPr>
    </w:p>
    <w:p w14:paraId="76288C66" w14:textId="0065D280" w:rsidR="005838EC" w:rsidRPr="003C188B" w:rsidRDefault="005838EC" w:rsidP="00BC4184">
      <w:pPr>
        <w:spacing w:line="480" w:lineRule="auto"/>
        <w:rPr>
          <w:sz w:val="22"/>
          <w:szCs w:val="22"/>
        </w:rPr>
      </w:pPr>
      <w:r w:rsidRPr="003C188B">
        <w:rPr>
          <w:sz w:val="22"/>
          <w:szCs w:val="22"/>
        </w:rPr>
        <w:t>Abstract:</w:t>
      </w:r>
    </w:p>
    <w:p w14:paraId="3DEF81B9" w14:textId="77777777" w:rsidR="005838EC" w:rsidRPr="003C188B" w:rsidRDefault="005838EC" w:rsidP="00696699">
      <w:pPr>
        <w:spacing w:line="480" w:lineRule="auto"/>
        <w:rPr>
          <w:sz w:val="22"/>
          <w:szCs w:val="22"/>
        </w:rPr>
      </w:pPr>
    </w:p>
    <w:p w14:paraId="28507D9C" w14:textId="7BD78A6F" w:rsidR="005838EC" w:rsidRPr="003C188B" w:rsidRDefault="00AB3CC7" w:rsidP="00696699">
      <w:pPr>
        <w:spacing w:line="480" w:lineRule="auto"/>
        <w:rPr>
          <w:sz w:val="22"/>
          <w:szCs w:val="22"/>
        </w:rPr>
      </w:pPr>
      <w:r w:rsidRPr="003C188B">
        <w:rPr>
          <w:sz w:val="22"/>
          <w:szCs w:val="22"/>
        </w:rPr>
        <w:t>Introduction</w:t>
      </w:r>
      <w:r w:rsidR="00385EC6" w:rsidRPr="003C188B">
        <w:rPr>
          <w:sz w:val="22"/>
          <w:szCs w:val="22"/>
        </w:rPr>
        <w:t>:</w:t>
      </w:r>
    </w:p>
    <w:p w14:paraId="20372452" w14:textId="44EEA5AB" w:rsidR="002375E6" w:rsidRPr="003C188B" w:rsidRDefault="007B5159" w:rsidP="00696699">
      <w:pPr>
        <w:spacing w:line="480" w:lineRule="auto"/>
        <w:rPr>
          <w:sz w:val="22"/>
          <w:szCs w:val="22"/>
        </w:rPr>
      </w:pPr>
      <w:r w:rsidRPr="003C188B">
        <w:rPr>
          <w:sz w:val="22"/>
          <w:szCs w:val="22"/>
        </w:rPr>
        <w:t xml:space="preserve">Conflict and containment are the most frequently reported incidents in acute mental health care settings. This systematic review seeks to examine and synthesise existing evidence on the association between nurse staffing levels, </w:t>
      </w:r>
      <w:r w:rsidR="00EF1861" w:rsidRPr="003C188B">
        <w:rPr>
          <w:sz w:val="22"/>
          <w:szCs w:val="22"/>
        </w:rPr>
        <w:t xml:space="preserve">nursing </w:t>
      </w:r>
      <w:r w:rsidRPr="003C188B">
        <w:rPr>
          <w:sz w:val="22"/>
          <w:szCs w:val="22"/>
        </w:rPr>
        <w:t>skill</w:t>
      </w:r>
      <w:r w:rsidR="00EF1861" w:rsidRPr="003C188B">
        <w:rPr>
          <w:sz w:val="22"/>
          <w:szCs w:val="22"/>
        </w:rPr>
        <w:t>-</w:t>
      </w:r>
      <w:r w:rsidRPr="003C188B">
        <w:rPr>
          <w:sz w:val="22"/>
          <w:szCs w:val="22"/>
        </w:rPr>
        <w:t>mix, and the occurrence of these incidents in acute mental health wards.</w:t>
      </w:r>
    </w:p>
    <w:p w14:paraId="027370F9" w14:textId="77777777" w:rsidR="007B5159" w:rsidRPr="003C188B" w:rsidRDefault="007B5159" w:rsidP="00696699">
      <w:pPr>
        <w:spacing w:line="480" w:lineRule="auto"/>
        <w:rPr>
          <w:sz w:val="22"/>
          <w:szCs w:val="22"/>
        </w:rPr>
      </w:pPr>
    </w:p>
    <w:p w14:paraId="36218089" w14:textId="77777777" w:rsidR="00663296" w:rsidRPr="003C188B" w:rsidRDefault="00663296" w:rsidP="00696699">
      <w:pPr>
        <w:spacing w:line="480" w:lineRule="auto"/>
        <w:rPr>
          <w:sz w:val="22"/>
          <w:szCs w:val="22"/>
        </w:rPr>
      </w:pPr>
      <w:r w:rsidRPr="003C188B">
        <w:rPr>
          <w:sz w:val="22"/>
          <w:szCs w:val="22"/>
        </w:rPr>
        <w:t>Methods:</w:t>
      </w:r>
    </w:p>
    <w:p w14:paraId="3E4CE249" w14:textId="31C1947A" w:rsidR="00663296" w:rsidRPr="003C188B" w:rsidRDefault="00AC1A62" w:rsidP="00696699">
      <w:pPr>
        <w:spacing w:line="480" w:lineRule="auto"/>
        <w:rPr>
          <w:sz w:val="22"/>
          <w:szCs w:val="22"/>
          <w:lang w:val="en-US"/>
        </w:rPr>
      </w:pPr>
      <w:r w:rsidRPr="003C188B">
        <w:rPr>
          <w:sz w:val="22"/>
          <w:szCs w:val="22"/>
        </w:rPr>
        <w:t>Systematic review of q</w:t>
      </w:r>
      <w:r w:rsidR="009919F3" w:rsidRPr="003C188B">
        <w:rPr>
          <w:sz w:val="22"/>
          <w:szCs w:val="22"/>
        </w:rPr>
        <w:t>uantitative studies examining nurse staffing levels and skill-mix</w:t>
      </w:r>
      <w:r w:rsidR="00030CD7" w:rsidRPr="003C188B">
        <w:rPr>
          <w:sz w:val="22"/>
          <w:szCs w:val="22"/>
        </w:rPr>
        <w:t xml:space="preserve"> (proportion of nursing shift that are registered, or experience levels)</w:t>
      </w:r>
      <w:r w:rsidRPr="003C188B">
        <w:rPr>
          <w:sz w:val="22"/>
          <w:szCs w:val="22"/>
        </w:rPr>
        <w:t>.</w:t>
      </w:r>
      <w:r w:rsidR="009919F3" w:rsidRPr="003C188B">
        <w:rPr>
          <w:sz w:val="22"/>
          <w:szCs w:val="22"/>
        </w:rPr>
        <w:t xml:space="preserve"> </w:t>
      </w:r>
      <w:r w:rsidRPr="003C188B">
        <w:rPr>
          <w:sz w:val="22"/>
          <w:szCs w:val="22"/>
        </w:rPr>
        <w:t xml:space="preserve">Searches were undertaken </w:t>
      </w:r>
      <w:r w:rsidR="002375E6" w:rsidRPr="003C188B">
        <w:rPr>
          <w:sz w:val="22"/>
          <w:szCs w:val="22"/>
        </w:rPr>
        <w:t>in</w:t>
      </w:r>
      <w:r w:rsidRPr="003C188B">
        <w:rPr>
          <w:sz w:val="22"/>
          <w:szCs w:val="22"/>
        </w:rPr>
        <w:t xml:space="preserve"> </w:t>
      </w:r>
      <w:r w:rsidR="009919F3" w:rsidRPr="003C188B">
        <w:rPr>
          <w:sz w:val="22"/>
          <w:szCs w:val="22"/>
          <w:lang w:val="en-US"/>
        </w:rPr>
        <w:t>CINAHL, Cochrane, Embase, MEDLINE, PsycINFO, SCOPUS and Web of Science</w:t>
      </w:r>
      <w:r w:rsidR="00870EAF" w:rsidRPr="003C188B">
        <w:rPr>
          <w:sz w:val="22"/>
          <w:szCs w:val="22"/>
          <w:lang w:val="en-US"/>
        </w:rPr>
        <w:t xml:space="preserve">.  </w:t>
      </w:r>
    </w:p>
    <w:p w14:paraId="2691CE2F" w14:textId="77777777" w:rsidR="007D2C8C" w:rsidRPr="003C188B" w:rsidRDefault="007D2C8C" w:rsidP="00696699">
      <w:pPr>
        <w:spacing w:line="480" w:lineRule="auto"/>
        <w:rPr>
          <w:sz w:val="22"/>
          <w:szCs w:val="22"/>
          <w:lang w:val="en-US"/>
        </w:rPr>
      </w:pPr>
    </w:p>
    <w:p w14:paraId="429F9560" w14:textId="77777777" w:rsidR="007D2C8C" w:rsidRPr="003C188B" w:rsidRDefault="007D2C8C" w:rsidP="00696699">
      <w:pPr>
        <w:spacing w:line="480" w:lineRule="auto"/>
        <w:rPr>
          <w:sz w:val="22"/>
          <w:szCs w:val="22"/>
          <w:lang w:val="en-US"/>
        </w:rPr>
      </w:pPr>
      <w:r w:rsidRPr="003C188B">
        <w:rPr>
          <w:sz w:val="22"/>
          <w:szCs w:val="22"/>
          <w:lang w:val="en-US"/>
        </w:rPr>
        <w:t>Results:</w:t>
      </w:r>
    </w:p>
    <w:p w14:paraId="208C539D" w14:textId="57C106BE" w:rsidR="00304E95" w:rsidRPr="003C188B" w:rsidRDefault="00304E95" w:rsidP="00696699">
      <w:pPr>
        <w:spacing w:line="480" w:lineRule="auto"/>
      </w:pPr>
      <w:r w:rsidRPr="003C188B">
        <w:rPr>
          <w:sz w:val="22"/>
          <w:szCs w:val="22"/>
        </w:rPr>
        <w:t>35 observational studies were reviewed, including 3</w:t>
      </w:r>
      <w:r w:rsidR="00495121" w:rsidRPr="003C188B">
        <w:rPr>
          <w:sz w:val="22"/>
          <w:szCs w:val="22"/>
        </w:rPr>
        <w:t>2</w:t>
      </w:r>
      <w:r w:rsidRPr="003C188B">
        <w:rPr>
          <w:sz w:val="22"/>
          <w:szCs w:val="22"/>
        </w:rPr>
        <w:t xml:space="preserve"> on staffing levels (4</w:t>
      </w:r>
      <w:r w:rsidR="00CB2E1B" w:rsidRPr="003C188B">
        <w:rPr>
          <w:sz w:val="22"/>
          <w:szCs w:val="22"/>
        </w:rPr>
        <w:t>4</w:t>
      </w:r>
      <w:r w:rsidRPr="003C188B">
        <w:rPr>
          <w:sz w:val="22"/>
          <w:szCs w:val="22"/>
        </w:rPr>
        <w:t xml:space="preserve"> analyses) and 1</w:t>
      </w:r>
      <w:r w:rsidR="001B4044" w:rsidRPr="003C188B">
        <w:rPr>
          <w:sz w:val="22"/>
          <w:szCs w:val="22"/>
        </w:rPr>
        <w:t>2</w:t>
      </w:r>
      <w:r w:rsidRPr="003C188B">
        <w:rPr>
          <w:sz w:val="22"/>
          <w:szCs w:val="22"/>
        </w:rPr>
        <w:t xml:space="preserve"> on skill-mix (1</w:t>
      </w:r>
      <w:r w:rsidR="00CB2E1B" w:rsidRPr="003C188B">
        <w:rPr>
          <w:sz w:val="22"/>
          <w:szCs w:val="22"/>
        </w:rPr>
        <w:t>4</w:t>
      </w:r>
      <w:r w:rsidRPr="003C188B">
        <w:rPr>
          <w:sz w:val="22"/>
          <w:szCs w:val="22"/>
        </w:rPr>
        <w:t xml:space="preserve"> analyses). </w:t>
      </w:r>
      <w:r w:rsidR="000F4ADB" w:rsidRPr="003C188B">
        <w:rPr>
          <w:sz w:val="22"/>
          <w:szCs w:val="22"/>
        </w:rPr>
        <w:t xml:space="preserve">Nine analyses found that higher staffing levels were associated with a reduction in reported conflict and containment incidents while nine found lower staffing levels were associated with reduced incidents. 26 studies found no significant association. </w:t>
      </w:r>
      <w:r w:rsidR="002909D0" w:rsidRPr="003C188B">
        <w:rPr>
          <w:sz w:val="22"/>
          <w:szCs w:val="22"/>
        </w:rPr>
        <w:t>For skill-mix, six analyses found that higher skill-mix was associated with a reduction in incidents, seven found no significant association while one analysis showed reduced skill</w:t>
      </w:r>
      <w:r w:rsidR="00E2128F" w:rsidRPr="003C188B">
        <w:rPr>
          <w:sz w:val="22"/>
          <w:szCs w:val="22"/>
        </w:rPr>
        <w:t>-</w:t>
      </w:r>
      <w:r w:rsidR="002909D0" w:rsidRPr="003C188B">
        <w:rPr>
          <w:sz w:val="22"/>
          <w:szCs w:val="22"/>
        </w:rPr>
        <w:t xml:space="preserve">mix was associated with a reduction in incidents.  </w:t>
      </w:r>
    </w:p>
    <w:p w14:paraId="52DFFF80" w14:textId="77777777" w:rsidR="00304E95" w:rsidRPr="003C188B" w:rsidRDefault="00304E95" w:rsidP="00696699">
      <w:pPr>
        <w:spacing w:line="480" w:lineRule="auto"/>
        <w:rPr>
          <w:sz w:val="22"/>
          <w:szCs w:val="22"/>
        </w:rPr>
      </w:pPr>
    </w:p>
    <w:p w14:paraId="7FD7BC95" w14:textId="1EB16A8B" w:rsidR="00B15682" w:rsidRPr="003C188B" w:rsidRDefault="00361F86" w:rsidP="00696699">
      <w:pPr>
        <w:spacing w:line="480" w:lineRule="auto"/>
        <w:rPr>
          <w:sz w:val="22"/>
          <w:szCs w:val="22"/>
        </w:rPr>
      </w:pPr>
      <w:r w:rsidRPr="003C188B">
        <w:rPr>
          <w:sz w:val="22"/>
          <w:szCs w:val="22"/>
        </w:rPr>
        <w:t>Discussion</w:t>
      </w:r>
      <w:r w:rsidR="004004AA" w:rsidRPr="003C188B">
        <w:rPr>
          <w:sz w:val="22"/>
          <w:szCs w:val="22"/>
        </w:rPr>
        <w:t>:</w:t>
      </w:r>
    </w:p>
    <w:p w14:paraId="71E65DAC" w14:textId="0270915B" w:rsidR="00361F86" w:rsidRPr="003C188B" w:rsidRDefault="00D43E4D" w:rsidP="00696699">
      <w:pPr>
        <w:spacing w:line="480" w:lineRule="auto"/>
        <w:rPr>
          <w:sz w:val="22"/>
          <w:szCs w:val="22"/>
          <w:lang w:val="en-US"/>
        </w:rPr>
      </w:pPr>
      <w:r w:rsidRPr="003C188B">
        <w:rPr>
          <w:sz w:val="22"/>
          <w:szCs w:val="22"/>
          <w:lang w:val="en-US"/>
        </w:rPr>
        <w:lastRenderedPageBreak/>
        <w:t xml:space="preserve">The </w:t>
      </w:r>
      <w:r w:rsidR="007016F5" w:rsidRPr="003C188B">
        <w:rPr>
          <w:sz w:val="22"/>
          <w:szCs w:val="22"/>
          <w:lang w:val="en-US"/>
        </w:rPr>
        <w:t>results from analyses are</w:t>
      </w:r>
      <w:r w:rsidRPr="003C188B">
        <w:rPr>
          <w:sz w:val="22"/>
          <w:szCs w:val="22"/>
          <w:lang w:val="en-US"/>
        </w:rPr>
        <w:t xml:space="preserve"> mixed, with no clear conclusions on the </w:t>
      </w:r>
      <w:r w:rsidR="008E308E" w:rsidRPr="003C188B">
        <w:rPr>
          <w:sz w:val="22"/>
          <w:szCs w:val="22"/>
          <w:lang w:val="en-US"/>
        </w:rPr>
        <w:t>relationship</w:t>
      </w:r>
      <w:r w:rsidRPr="003C188B">
        <w:rPr>
          <w:sz w:val="22"/>
          <w:szCs w:val="22"/>
          <w:lang w:val="en-US"/>
        </w:rPr>
        <w:t xml:space="preserve"> of staffing on incident rates</w:t>
      </w:r>
      <w:r w:rsidR="006A1B50" w:rsidRPr="003C188B">
        <w:rPr>
          <w:sz w:val="22"/>
          <w:szCs w:val="22"/>
          <w:lang w:val="en-US"/>
        </w:rPr>
        <w:t>.</w:t>
      </w:r>
      <w:r w:rsidRPr="003C188B">
        <w:rPr>
          <w:sz w:val="22"/>
          <w:szCs w:val="22"/>
          <w:lang w:val="en-US"/>
        </w:rPr>
        <w:t xml:space="preserve">  </w:t>
      </w:r>
      <w:r w:rsidR="006A1B50" w:rsidRPr="003C188B">
        <w:rPr>
          <w:sz w:val="22"/>
          <w:szCs w:val="22"/>
          <w:lang w:val="en-US"/>
        </w:rPr>
        <w:t>S</w:t>
      </w:r>
      <w:r w:rsidRPr="003C188B">
        <w:rPr>
          <w:sz w:val="22"/>
          <w:szCs w:val="22"/>
          <w:lang w:val="en-US"/>
        </w:rPr>
        <w:t xml:space="preserve">tudies often rely on routine or staff-reported data </w:t>
      </w:r>
      <w:r w:rsidR="00D108B3" w:rsidRPr="003C188B">
        <w:rPr>
          <w:sz w:val="22"/>
          <w:szCs w:val="22"/>
          <w:lang w:val="en-US"/>
        </w:rPr>
        <w:t xml:space="preserve">that are </w:t>
      </w:r>
      <w:r w:rsidRPr="003C188B">
        <w:rPr>
          <w:sz w:val="22"/>
          <w:szCs w:val="22"/>
          <w:lang w:val="en-US"/>
        </w:rPr>
        <w:t>prone to</w:t>
      </w:r>
      <w:r w:rsidR="0081566A" w:rsidRPr="003C188B">
        <w:rPr>
          <w:sz w:val="22"/>
          <w:szCs w:val="22"/>
          <w:lang w:val="en-US"/>
        </w:rPr>
        <w:t xml:space="preserve"> measurement an</w:t>
      </w:r>
      <w:r w:rsidR="00AB6475" w:rsidRPr="003C188B">
        <w:rPr>
          <w:sz w:val="22"/>
          <w:szCs w:val="22"/>
          <w:lang w:val="en-US"/>
        </w:rPr>
        <w:t>d</w:t>
      </w:r>
      <w:r w:rsidR="0081566A" w:rsidRPr="003C188B">
        <w:rPr>
          <w:sz w:val="22"/>
          <w:szCs w:val="22"/>
          <w:lang w:val="en-US"/>
        </w:rPr>
        <w:t xml:space="preserve"> </w:t>
      </w:r>
      <w:r w:rsidR="00832EE0" w:rsidRPr="003C188B">
        <w:rPr>
          <w:sz w:val="22"/>
          <w:szCs w:val="22"/>
          <w:lang w:val="en-US"/>
        </w:rPr>
        <w:t>observer</w:t>
      </w:r>
      <w:r w:rsidRPr="003C188B">
        <w:rPr>
          <w:sz w:val="22"/>
          <w:szCs w:val="22"/>
          <w:lang w:val="en-US"/>
        </w:rPr>
        <w:t xml:space="preserve"> bias</w:t>
      </w:r>
      <w:r w:rsidR="006A1B50" w:rsidRPr="003C188B">
        <w:rPr>
          <w:sz w:val="22"/>
          <w:szCs w:val="22"/>
          <w:lang w:val="en-US"/>
        </w:rPr>
        <w:t xml:space="preserve">, </w:t>
      </w:r>
      <w:r w:rsidR="00121AE4" w:rsidRPr="003C188B">
        <w:rPr>
          <w:sz w:val="22"/>
          <w:szCs w:val="22"/>
          <w:lang w:val="en-US"/>
        </w:rPr>
        <w:t>where</w:t>
      </w:r>
      <w:r w:rsidR="006A1B50" w:rsidRPr="003C188B">
        <w:rPr>
          <w:sz w:val="22"/>
          <w:szCs w:val="22"/>
          <w:lang w:val="en-US"/>
        </w:rPr>
        <w:t xml:space="preserve"> </w:t>
      </w:r>
      <w:r w:rsidR="00AB6475" w:rsidRPr="003C188B">
        <w:rPr>
          <w:sz w:val="22"/>
          <w:szCs w:val="22"/>
          <w:lang w:val="en-US"/>
        </w:rPr>
        <w:t xml:space="preserve">most analyses did not control for important factors, e.g. </w:t>
      </w:r>
      <w:r w:rsidR="00DA7199" w:rsidRPr="003C188B">
        <w:rPr>
          <w:sz w:val="22"/>
          <w:szCs w:val="22"/>
          <w:lang w:val="en-US"/>
        </w:rPr>
        <w:t>patient case-mix</w:t>
      </w:r>
      <w:r w:rsidR="00E4366E" w:rsidRPr="003C188B">
        <w:rPr>
          <w:sz w:val="22"/>
          <w:szCs w:val="22"/>
          <w:lang w:val="en-US"/>
        </w:rPr>
        <w:t xml:space="preserve"> or other patient-related factors which could have influenced the results</w:t>
      </w:r>
      <w:r w:rsidRPr="003C188B">
        <w:rPr>
          <w:sz w:val="22"/>
          <w:szCs w:val="22"/>
          <w:lang w:val="en-US"/>
        </w:rPr>
        <w:t xml:space="preserve">. Although higher staffing levels </w:t>
      </w:r>
      <w:r w:rsidR="00DA7199" w:rsidRPr="003C188B">
        <w:rPr>
          <w:sz w:val="22"/>
          <w:szCs w:val="22"/>
          <w:lang w:val="en-US"/>
        </w:rPr>
        <w:t>are sometimes associated with</w:t>
      </w:r>
      <w:r w:rsidRPr="003C188B">
        <w:rPr>
          <w:sz w:val="22"/>
          <w:szCs w:val="22"/>
          <w:lang w:val="en-US"/>
        </w:rPr>
        <w:t xml:space="preserve"> increased incident reporting, this may reflect greater interaction and reporting</w:t>
      </w:r>
      <w:r w:rsidR="00EF3B0B" w:rsidRPr="003C188B">
        <w:rPr>
          <w:sz w:val="22"/>
          <w:szCs w:val="22"/>
          <w:lang w:val="en-US"/>
        </w:rPr>
        <w:t>, or residual (unmeasured) confounding</w:t>
      </w:r>
      <w:r w:rsidR="00B45556" w:rsidRPr="003C188B">
        <w:rPr>
          <w:sz w:val="22"/>
          <w:szCs w:val="22"/>
          <w:lang w:val="en-US"/>
        </w:rPr>
        <w:t xml:space="preserve"> and/or lack of control for mediators and effect modifiers</w:t>
      </w:r>
      <w:r w:rsidRPr="003C188B">
        <w:rPr>
          <w:sz w:val="22"/>
          <w:szCs w:val="22"/>
          <w:lang w:val="en-US"/>
        </w:rPr>
        <w:t>. The review highlights the need for better risk adjustment</w:t>
      </w:r>
      <w:r w:rsidR="00EF3B0B" w:rsidRPr="003C188B">
        <w:rPr>
          <w:sz w:val="22"/>
          <w:szCs w:val="22"/>
          <w:lang w:val="en-US"/>
        </w:rPr>
        <w:t xml:space="preserve"> in </w:t>
      </w:r>
      <w:r w:rsidR="00CC33CA" w:rsidRPr="003C188B">
        <w:rPr>
          <w:sz w:val="22"/>
          <w:szCs w:val="22"/>
          <w:lang w:val="en-US"/>
        </w:rPr>
        <w:t>observational studies</w:t>
      </w:r>
      <w:r w:rsidRPr="003C188B">
        <w:rPr>
          <w:sz w:val="22"/>
          <w:szCs w:val="22"/>
          <w:lang w:val="en-US"/>
        </w:rPr>
        <w:t>, more refined methodologies, and clearer definitions of outcomes to guide workforce planning and policy. Further large-scale research is necessary to understand the complex relationships between staffing, skill-mix, and safety in mental health care.</w:t>
      </w:r>
    </w:p>
    <w:p w14:paraId="4457B4ED" w14:textId="77777777" w:rsidR="00D43E4D" w:rsidRPr="003C188B" w:rsidRDefault="00D43E4D" w:rsidP="00696699">
      <w:pPr>
        <w:spacing w:line="480" w:lineRule="auto"/>
        <w:rPr>
          <w:sz w:val="22"/>
          <w:szCs w:val="22"/>
        </w:rPr>
      </w:pPr>
    </w:p>
    <w:p w14:paraId="31438B3C" w14:textId="01EC7D36" w:rsidR="00361F86" w:rsidRPr="003C188B" w:rsidRDefault="00361F86" w:rsidP="00696699">
      <w:pPr>
        <w:spacing w:line="480" w:lineRule="auto"/>
        <w:rPr>
          <w:sz w:val="22"/>
          <w:szCs w:val="22"/>
        </w:rPr>
      </w:pPr>
      <w:r w:rsidRPr="003C188B">
        <w:rPr>
          <w:sz w:val="22"/>
          <w:szCs w:val="22"/>
        </w:rPr>
        <w:t>Conclusion:</w:t>
      </w:r>
    </w:p>
    <w:p w14:paraId="4A405356" w14:textId="137A0590" w:rsidR="00987288" w:rsidRPr="003C188B" w:rsidRDefault="00987288" w:rsidP="00696699">
      <w:pPr>
        <w:spacing w:line="480" w:lineRule="auto"/>
        <w:rPr>
          <w:rFonts w:ascii="Calibri" w:hAnsi="Calibri" w:cs="Calibri"/>
          <w:sz w:val="22"/>
          <w:szCs w:val="22"/>
          <w:shd w:val="clear" w:color="auto" w:fill="FFFFFF"/>
        </w:rPr>
      </w:pPr>
      <w:r w:rsidRPr="003C188B">
        <w:rPr>
          <w:rFonts w:ascii="Calibri" w:hAnsi="Calibri" w:cs="Calibri"/>
          <w:sz w:val="22"/>
          <w:szCs w:val="22"/>
          <w:shd w:val="clear" w:color="auto" w:fill="FFFFFF"/>
        </w:rPr>
        <w:t>There is a major staffing crisis in mental health nursing but evidence to understand the impact of this on patient outcomes and to guide staffing policies is missing, with several significant limitations in the existing evidence which need to be resolved.</w:t>
      </w:r>
    </w:p>
    <w:p w14:paraId="6CC1113E" w14:textId="77777777" w:rsidR="00987288" w:rsidRPr="003C188B" w:rsidRDefault="00987288" w:rsidP="00696699">
      <w:pPr>
        <w:spacing w:line="480" w:lineRule="auto"/>
        <w:rPr>
          <w:rFonts w:ascii="Calibri" w:hAnsi="Calibri" w:cs="Calibri"/>
          <w:sz w:val="22"/>
          <w:szCs w:val="22"/>
          <w:shd w:val="clear" w:color="auto" w:fill="FFFFFF"/>
        </w:rPr>
      </w:pPr>
    </w:p>
    <w:p w14:paraId="57C6A1B6" w14:textId="7488AB84" w:rsidR="00987288" w:rsidRPr="003C188B" w:rsidRDefault="00987288" w:rsidP="00696699">
      <w:pPr>
        <w:spacing w:line="480" w:lineRule="auto"/>
        <w:rPr>
          <w:rFonts w:ascii="Calibri" w:hAnsi="Calibri" w:cs="Calibri"/>
          <w:sz w:val="22"/>
          <w:szCs w:val="22"/>
          <w:shd w:val="clear" w:color="auto" w:fill="FFFFFF"/>
        </w:rPr>
      </w:pPr>
      <w:r w:rsidRPr="003C188B">
        <w:rPr>
          <w:rFonts w:ascii="Calibri" w:hAnsi="Calibri" w:cs="Calibri"/>
          <w:sz w:val="22"/>
          <w:szCs w:val="22"/>
          <w:shd w:val="clear" w:color="auto" w:fill="FFFFFF"/>
        </w:rPr>
        <w:t>Relevance to clinical practice:</w:t>
      </w:r>
    </w:p>
    <w:p w14:paraId="1E7C95F5" w14:textId="0C2DEDAA" w:rsidR="00987288" w:rsidRPr="003C188B" w:rsidRDefault="00DA7F8D" w:rsidP="00696699">
      <w:pPr>
        <w:spacing w:line="480" w:lineRule="auto"/>
        <w:rPr>
          <w:sz w:val="22"/>
          <w:szCs w:val="22"/>
        </w:rPr>
      </w:pPr>
      <w:r w:rsidRPr="003C188B">
        <w:rPr>
          <w:sz w:val="22"/>
          <w:szCs w:val="22"/>
        </w:rPr>
        <w:t>I</w:t>
      </w:r>
      <w:r w:rsidR="006C180B" w:rsidRPr="003C188B">
        <w:rPr>
          <w:sz w:val="22"/>
          <w:szCs w:val="22"/>
        </w:rPr>
        <w:t xml:space="preserve">dentified evidence </w:t>
      </w:r>
      <w:r w:rsidRPr="003C188B">
        <w:rPr>
          <w:sz w:val="22"/>
          <w:szCs w:val="22"/>
        </w:rPr>
        <w:t xml:space="preserve">on mental health nurse staffing </w:t>
      </w:r>
      <w:r w:rsidR="0054069F" w:rsidRPr="003C188B">
        <w:rPr>
          <w:sz w:val="22"/>
          <w:szCs w:val="22"/>
        </w:rPr>
        <w:t xml:space="preserve">levels and skill-mix </w:t>
      </w:r>
      <w:r w:rsidRPr="003C188B">
        <w:rPr>
          <w:sz w:val="22"/>
          <w:szCs w:val="22"/>
        </w:rPr>
        <w:t>is</w:t>
      </w:r>
      <w:r w:rsidR="006C180B" w:rsidRPr="003C188B">
        <w:rPr>
          <w:sz w:val="22"/>
          <w:szCs w:val="22"/>
        </w:rPr>
        <w:t xml:space="preserve"> mixed and inconclusive, </w:t>
      </w:r>
      <w:r w:rsidR="0054069F" w:rsidRPr="003C188B">
        <w:rPr>
          <w:sz w:val="22"/>
          <w:szCs w:val="22"/>
        </w:rPr>
        <w:t xml:space="preserve">therefore </w:t>
      </w:r>
      <w:r w:rsidR="006C180B" w:rsidRPr="003C188B">
        <w:rPr>
          <w:sz w:val="22"/>
          <w:szCs w:val="22"/>
        </w:rPr>
        <w:t xml:space="preserve">no clear implications for workforce planning or deployment can be recommended.  However, this prompts debate on the nature and efficacy of </w:t>
      </w:r>
      <w:proofErr w:type="gramStart"/>
      <w:r w:rsidR="006C180B" w:rsidRPr="003C188B">
        <w:rPr>
          <w:sz w:val="22"/>
          <w:szCs w:val="22"/>
        </w:rPr>
        <w:t>routinely-collected</w:t>
      </w:r>
      <w:proofErr w:type="gramEnd"/>
      <w:r w:rsidR="006C180B" w:rsidRPr="003C188B">
        <w:rPr>
          <w:sz w:val="22"/>
          <w:szCs w:val="22"/>
        </w:rPr>
        <w:t xml:space="preserve"> patient outcomes in clinical practice.</w:t>
      </w:r>
    </w:p>
    <w:p w14:paraId="019821E9" w14:textId="77777777" w:rsidR="005838EC" w:rsidRPr="003C188B" w:rsidRDefault="005838EC" w:rsidP="00696699">
      <w:pPr>
        <w:spacing w:line="480" w:lineRule="auto"/>
        <w:rPr>
          <w:sz w:val="22"/>
          <w:szCs w:val="22"/>
        </w:rPr>
      </w:pPr>
    </w:p>
    <w:p w14:paraId="55919BF0" w14:textId="77777777" w:rsidR="00CB4A02" w:rsidRPr="003C188B" w:rsidRDefault="00CB4A02" w:rsidP="00696699">
      <w:pPr>
        <w:spacing w:line="480" w:lineRule="auto"/>
        <w:rPr>
          <w:sz w:val="22"/>
          <w:szCs w:val="22"/>
        </w:rPr>
      </w:pPr>
    </w:p>
    <w:p w14:paraId="2BDCB6BD" w14:textId="77777777" w:rsidR="00CB4A02" w:rsidRPr="003C188B" w:rsidRDefault="00CB4A02" w:rsidP="00696699">
      <w:pPr>
        <w:spacing w:line="480" w:lineRule="auto"/>
        <w:rPr>
          <w:sz w:val="22"/>
          <w:szCs w:val="22"/>
        </w:rPr>
      </w:pPr>
    </w:p>
    <w:p w14:paraId="4459A948" w14:textId="5BDB2A3E" w:rsidR="00E501F0" w:rsidRPr="003C188B" w:rsidRDefault="00AB3CC7" w:rsidP="00696699">
      <w:pPr>
        <w:pStyle w:val="ListParagraph"/>
        <w:numPr>
          <w:ilvl w:val="0"/>
          <w:numId w:val="6"/>
        </w:numPr>
        <w:spacing w:line="480" w:lineRule="auto"/>
        <w:rPr>
          <w:sz w:val="22"/>
          <w:szCs w:val="22"/>
        </w:rPr>
      </w:pPr>
      <w:r w:rsidRPr="003C188B">
        <w:rPr>
          <w:sz w:val="22"/>
          <w:szCs w:val="22"/>
        </w:rPr>
        <w:t>INTRODUCTION</w:t>
      </w:r>
      <w:r w:rsidR="00E501F0" w:rsidRPr="003C188B">
        <w:rPr>
          <w:sz w:val="22"/>
          <w:szCs w:val="22"/>
        </w:rPr>
        <w:t>:</w:t>
      </w:r>
    </w:p>
    <w:p w14:paraId="407BF7DD" w14:textId="77777777" w:rsidR="006307FA" w:rsidRPr="003C188B" w:rsidRDefault="006307FA" w:rsidP="006307FA">
      <w:pPr>
        <w:spacing w:line="480" w:lineRule="auto"/>
        <w:rPr>
          <w:sz w:val="22"/>
          <w:szCs w:val="22"/>
        </w:rPr>
      </w:pPr>
    </w:p>
    <w:p w14:paraId="29302B8E" w14:textId="2D875139" w:rsidR="000748B7" w:rsidRPr="003C188B" w:rsidRDefault="006307FA" w:rsidP="000748B7">
      <w:pPr>
        <w:spacing w:line="480" w:lineRule="auto"/>
        <w:rPr>
          <w:sz w:val="22"/>
          <w:szCs w:val="22"/>
        </w:rPr>
      </w:pPr>
      <w:r w:rsidRPr="003C188B">
        <w:rPr>
          <w:sz w:val="22"/>
          <w:szCs w:val="22"/>
        </w:rPr>
        <w:lastRenderedPageBreak/>
        <w:t>Mental health i</w:t>
      </w:r>
      <w:r w:rsidR="008F765B" w:rsidRPr="003C188B">
        <w:rPr>
          <w:sz w:val="22"/>
          <w:szCs w:val="22"/>
        </w:rPr>
        <w:t xml:space="preserve">npatient safety is a key area of concern for </w:t>
      </w:r>
      <w:r w:rsidR="00D3068A" w:rsidRPr="003C188B">
        <w:rPr>
          <w:sz w:val="22"/>
          <w:szCs w:val="22"/>
        </w:rPr>
        <w:t xml:space="preserve">global </w:t>
      </w:r>
      <w:r w:rsidR="008F765B" w:rsidRPr="003C188B">
        <w:rPr>
          <w:sz w:val="22"/>
          <w:szCs w:val="22"/>
        </w:rPr>
        <w:t>policy</w:t>
      </w:r>
      <w:r w:rsidR="00DC33DC" w:rsidRPr="003C188B">
        <w:rPr>
          <w:sz w:val="22"/>
          <w:szCs w:val="22"/>
        </w:rPr>
        <w:t xml:space="preserve"> and research</w:t>
      </w:r>
      <w:r w:rsidR="00D3068A" w:rsidRPr="003C188B">
        <w:rPr>
          <w:sz w:val="22"/>
          <w:szCs w:val="22"/>
        </w:rPr>
        <w:t xml:space="preserve"> </w:t>
      </w:r>
      <w:r w:rsidR="009C4AF7" w:rsidRPr="003C188B">
        <w:rPr>
          <w:sz w:val="22"/>
          <w:szCs w:val="22"/>
        </w:rPr>
        <w:fldChar w:fldCharType="begin"/>
      </w:r>
      <w:r w:rsidR="00D63344" w:rsidRPr="003C188B">
        <w:rPr>
          <w:sz w:val="22"/>
          <w:szCs w:val="22"/>
        </w:rPr>
        <w:instrText xml:space="preserve"> ADDIN EN.CITE &lt;EndNote&gt;&lt;Cite&gt;&lt;Author&gt;WHO&lt;/Author&gt;&lt;Year&gt;2021&lt;/Year&gt;&lt;RecNum&gt;36&lt;/RecNum&gt;&lt;DisplayText&gt;(WHO, 2021)&lt;/DisplayText&gt;&lt;record&gt;&lt;rec-number&gt;36&lt;/rec-number&gt;&lt;foreign-keys&gt;&lt;key app="EN" db-id="swe5rds265drpyet9d5pxwdbxtswae5dz2sw" timestamp="1738345086"&gt;36&lt;/key&gt;&lt;/foreign-keys&gt;&lt;ref-type name="Book"&gt;6&lt;/ref-type&gt;&lt;contributors&gt;&lt;authors&gt;&lt;author&gt;WHO&lt;/author&gt;&lt;/authors&gt;&lt;/contributors&gt;&lt;titles&gt;&lt;title&gt;Mental health crisis services: promoting person-centred and rights-based approaches&lt;/title&gt;&lt;/titles&gt;&lt;dates&gt;&lt;year&gt;2021&lt;/year&gt;&lt;/dates&gt;&lt;publisher&gt;World Health Organization&lt;/publisher&gt;&lt;isbn&gt;9240025723&lt;/isbn&gt;&lt;urls&gt;&lt;/urls&gt;&lt;/record&gt;&lt;/Cite&gt;&lt;/EndNote&gt;</w:instrText>
      </w:r>
      <w:r w:rsidR="009C4AF7" w:rsidRPr="003C188B">
        <w:rPr>
          <w:sz w:val="22"/>
          <w:szCs w:val="22"/>
        </w:rPr>
        <w:fldChar w:fldCharType="separate"/>
      </w:r>
      <w:r w:rsidR="009C4AF7" w:rsidRPr="003C188B">
        <w:rPr>
          <w:noProof/>
          <w:sz w:val="22"/>
          <w:szCs w:val="22"/>
        </w:rPr>
        <w:t>(</w:t>
      </w:r>
      <w:hyperlink w:anchor="_ENREF_85" w:tooltip="WHO, 2021 #36" w:history="1">
        <w:r w:rsidR="004E3323" w:rsidRPr="003C188B">
          <w:rPr>
            <w:rStyle w:val="Hyperlink"/>
            <w:color w:val="auto"/>
          </w:rPr>
          <w:t>WHO, 2021</w:t>
        </w:r>
      </w:hyperlink>
      <w:r w:rsidR="009C4AF7" w:rsidRPr="003C188B">
        <w:rPr>
          <w:noProof/>
          <w:sz w:val="22"/>
          <w:szCs w:val="22"/>
        </w:rPr>
        <w:t>)</w:t>
      </w:r>
      <w:r w:rsidR="009C4AF7" w:rsidRPr="003C188B">
        <w:rPr>
          <w:sz w:val="22"/>
          <w:szCs w:val="22"/>
        </w:rPr>
        <w:fldChar w:fldCharType="end"/>
      </w:r>
      <w:r w:rsidR="00DC33DC" w:rsidRPr="003C188B">
        <w:rPr>
          <w:sz w:val="22"/>
          <w:szCs w:val="22"/>
        </w:rPr>
        <w:t xml:space="preserve">.  </w:t>
      </w:r>
      <w:r w:rsidR="00AD7589" w:rsidRPr="003C188B">
        <w:rPr>
          <w:sz w:val="22"/>
          <w:szCs w:val="22"/>
          <w:lang w:val="en-US"/>
        </w:rPr>
        <w:t>In England’s National Health Service incident</w:t>
      </w:r>
      <w:r w:rsidR="00BA5DEB" w:rsidRPr="003C188B">
        <w:rPr>
          <w:sz w:val="22"/>
          <w:szCs w:val="22"/>
          <w:lang w:val="en-US"/>
        </w:rPr>
        <w:t xml:space="preserve"> reporting has doubled in recent years where</w:t>
      </w:r>
      <w:r w:rsidR="00AD7589" w:rsidRPr="003C188B">
        <w:rPr>
          <w:sz w:val="22"/>
          <w:szCs w:val="22"/>
          <w:lang w:val="en-US"/>
        </w:rPr>
        <w:t xml:space="preserve"> self-harm and aggression contribu</w:t>
      </w:r>
      <w:r w:rsidR="00BA5DEB" w:rsidRPr="003C188B">
        <w:rPr>
          <w:sz w:val="22"/>
          <w:szCs w:val="22"/>
          <w:lang w:val="en-US"/>
        </w:rPr>
        <w:t>te</w:t>
      </w:r>
      <w:r w:rsidR="00AD7589" w:rsidRPr="003C188B">
        <w:rPr>
          <w:sz w:val="22"/>
          <w:szCs w:val="22"/>
          <w:lang w:val="en-US"/>
        </w:rPr>
        <w:t xml:space="preserve"> over 44% of all reported incidents </w:t>
      </w:r>
      <w:r w:rsidR="00AD7589" w:rsidRPr="003C188B">
        <w:rPr>
          <w:sz w:val="22"/>
          <w:szCs w:val="22"/>
          <w:lang w:val="en-US"/>
        </w:rPr>
        <w:fldChar w:fldCharType="begin"/>
      </w:r>
      <w:r w:rsidR="00D63344" w:rsidRPr="003C188B">
        <w:rPr>
          <w:sz w:val="22"/>
          <w:szCs w:val="22"/>
          <w:lang w:val="en-US"/>
        </w:rPr>
        <w:instrText xml:space="preserve"> ADDIN EN.CITE &lt;EndNote&gt;&lt;Cite&gt;&lt;Author&gt;Woodnutt&lt;/Author&gt;&lt;Year&gt;2024&lt;/Year&gt;&lt;RecNum&gt;37&lt;/RecNum&gt;&lt;DisplayText&gt;(Woodnutt&lt;style face="italic"&gt; et al.&lt;/style&gt;, 2024)&lt;/DisplayText&gt;&lt;record&gt;&lt;rec-number&gt;37&lt;/rec-number&gt;&lt;foreign-keys&gt;&lt;key app="EN" db-id="swe5rds265drpyet9d5pxwdbxtswae5dz2sw" timestamp="1738345086"&gt;37&lt;/key&gt;&lt;/foreign-keys&gt;&lt;ref-type name="Journal Article"&gt;17&lt;/ref-type&gt;&lt;contributors&gt;&lt;authors&gt;&lt;author&gt;Woodnutt, Samuel&lt;/author&gt;&lt;author&gt;Hall, Simon&lt;/author&gt;&lt;author&gt;Libberton, Paula&lt;/author&gt;&lt;author&gt;Flynn, Matt&lt;/author&gt;&lt;author&gt;Purvis, Francesca&lt;/author&gt;&lt;author&gt;Snowden, Jasmine&lt;/author&gt;&lt;/authors&gt;&lt;/contributors&gt;&lt;titles&gt;&lt;title&gt;Analysis of England&amp;apos;s incident and mental health nursing workforce data 2015–2022&lt;/title&gt;&lt;secondary-title&gt;Journal of Psychiatric and Mental Health Nursing&lt;/secondary-title&gt;&lt;/titles&gt;&lt;periodical&gt;&lt;full-title&gt;Journal of psychiatric and mental health nursing&lt;/full-title&gt;&lt;/periodical&gt;&lt;dates&gt;&lt;year&gt;2024&lt;/year&gt;&lt;/dates&gt;&lt;isbn&gt;1351-0126&lt;/isbn&gt;&lt;urls&gt;&lt;/urls&gt;&lt;/record&gt;&lt;/Cite&gt;&lt;/EndNote&gt;</w:instrText>
      </w:r>
      <w:r w:rsidR="00AD7589" w:rsidRPr="003C188B">
        <w:rPr>
          <w:sz w:val="22"/>
          <w:szCs w:val="22"/>
          <w:lang w:val="en-US"/>
        </w:rPr>
        <w:fldChar w:fldCharType="separate"/>
      </w:r>
      <w:r w:rsidR="00AD7589" w:rsidRPr="003C188B">
        <w:rPr>
          <w:noProof/>
          <w:sz w:val="22"/>
          <w:szCs w:val="22"/>
          <w:lang w:val="en-US"/>
        </w:rPr>
        <w:t>(</w:t>
      </w:r>
      <w:hyperlink w:anchor="_ENREF_90" w:tooltip="Woodnutt, 2024 #37" w:history="1">
        <w:r w:rsidR="004E3323" w:rsidRPr="003C188B">
          <w:rPr>
            <w:rStyle w:val="Hyperlink"/>
            <w:color w:val="auto"/>
          </w:rPr>
          <w:t>Woodnutt</w:t>
        </w:r>
        <w:r w:rsidR="004E3323" w:rsidRPr="003C188B">
          <w:rPr>
            <w:rStyle w:val="Hyperlink"/>
            <w:i/>
            <w:color w:val="auto"/>
          </w:rPr>
          <w:t xml:space="preserve"> et al.</w:t>
        </w:r>
        <w:r w:rsidR="004E3323" w:rsidRPr="003C188B">
          <w:rPr>
            <w:rStyle w:val="Hyperlink"/>
            <w:color w:val="auto"/>
          </w:rPr>
          <w:t>, 2024</w:t>
        </w:r>
      </w:hyperlink>
      <w:r w:rsidR="00AD7589" w:rsidRPr="003C188B">
        <w:rPr>
          <w:noProof/>
          <w:sz w:val="22"/>
          <w:szCs w:val="22"/>
          <w:lang w:val="en-US"/>
        </w:rPr>
        <w:t>)</w:t>
      </w:r>
      <w:r w:rsidR="00AD7589" w:rsidRPr="003C188B">
        <w:rPr>
          <w:sz w:val="22"/>
          <w:szCs w:val="22"/>
          <w:lang w:val="en-US"/>
        </w:rPr>
        <w:fldChar w:fldCharType="end"/>
      </w:r>
      <w:r w:rsidR="00404BBE" w:rsidRPr="003C188B">
        <w:rPr>
          <w:sz w:val="22"/>
          <w:szCs w:val="22"/>
          <w:lang w:val="en-US"/>
        </w:rPr>
        <w:t xml:space="preserve">.  </w:t>
      </w:r>
      <w:r w:rsidR="00DA2A25" w:rsidRPr="003C188B">
        <w:rPr>
          <w:sz w:val="22"/>
          <w:szCs w:val="22"/>
          <w:lang w:val="en-US"/>
        </w:rPr>
        <w:t xml:space="preserve">The </w:t>
      </w:r>
      <w:r w:rsidR="00052641" w:rsidRPr="003C188B">
        <w:rPr>
          <w:sz w:val="22"/>
          <w:szCs w:val="22"/>
          <w:lang w:val="en-US"/>
        </w:rPr>
        <w:t>cause of the increase is unclear and may refle</w:t>
      </w:r>
      <w:r w:rsidR="00DA2A25" w:rsidRPr="003C188B">
        <w:rPr>
          <w:sz w:val="22"/>
          <w:szCs w:val="22"/>
          <w:lang w:val="en-US"/>
        </w:rPr>
        <w:t>c</w:t>
      </w:r>
      <w:r w:rsidR="00052641" w:rsidRPr="003C188B">
        <w:rPr>
          <w:sz w:val="22"/>
          <w:szCs w:val="22"/>
          <w:lang w:val="en-US"/>
        </w:rPr>
        <w:t>t increased reporting, nonetheless these incidents are the most prevalent in mental health services globally</w:t>
      </w:r>
      <w:r w:rsidR="00BB3794" w:rsidRPr="003C188B">
        <w:rPr>
          <w:sz w:val="22"/>
          <w:szCs w:val="22"/>
          <w:lang w:val="en-US"/>
        </w:rPr>
        <w:t xml:space="preserve"> </w:t>
      </w:r>
      <w:r w:rsidR="00BB3794" w:rsidRPr="003C188B">
        <w:rPr>
          <w:sz w:val="22"/>
          <w:szCs w:val="22"/>
          <w:lang w:val="en-US"/>
        </w:rPr>
        <w:fldChar w:fldCharType="begin">
          <w:fldData xml:space="preserve">PEVuZE5vdGU+PENpdGU+PEF1dGhvcj5OZ3VuZTwvQXV0aG9yPjxZZWFyPjIwMjM8L1llYXI+PFJl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</w:fldData>
        </w:fldChar>
      </w:r>
      <w:r w:rsidR="00D63344" w:rsidRPr="003C188B">
        <w:rPr>
          <w:sz w:val="22"/>
          <w:szCs w:val="22"/>
          <w:lang w:val="en-US"/>
        </w:rPr>
        <w:instrText xml:space="preserve"> ADDIN EN.CITE </w:instrText>
      </w:r>
      <w:r w:rsidR="00D63344" w:rsidRPr="003C188B">
        <w:rPr>
          <w:sz w:val="22"/>
          <w:szCs w:val="22"/>
          <w:lang w:val="en-US"/>
        </w:rPr>
        <w:fldChar w:fldCharType="begin">
          <w:fldData xml:space="preserve">PEVuZE5vdGU+PENpdGU+PEF1dGhvcj5OZ3VuZTwvQXV0aG9yPjxZZWFyPjIwMjM8L1llYXI+PFJl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</w:fldData>
        </w:fldChar>
      </w:r>
      <w:r w:rsidR="00D63344" w:rsidRPr="003C188B">
        <w:rPr>
          <w:sz w:val="22"/>
          <w:szCs w:val="22"/>
          <w:lang w:val="en-US"/>
        </w:rPr>
        <w:instrText xml:space="preserve"> ADDIN EN.CITE.DATA </w:instrText>
      </w:r>
      <w:r w:rsidR="00D63344" w:rsidRPr="003C188B">
        <w:rPr>
          <w:sz w:val="22"/>
          <w:szCs w:val="22"/>
          <w:lang w:val="en-US"/>
        </w:rPr>
      </w:r>
      <w:r w:rsidR="00D63344" w:rsidRPr="003C188B">
        <w:rPr>
          <w:sz w:val="22"/>
          <w:szCs w:val="22"/>
          <w:lang w:val="en-US"/>
        </w:rPr>
        <w:fldChar w:fldCharType="end"/>
      </w:r>
      <w:r w:rsidR="00BB3794" w:rsidRPr="003C188B">
        <w:rPr>
          <w:sz w:val="22"/>
          <w:szCs w:val="22"/>
          <w:lang w:val="en-US"/>
        </w:rPr>
      </w:r>
      <w:r w:rsidR="00BB3794" w:rsidRPr="003C188B">
        <w:rPr>
          <w:sz w:val="22"/>
          <w:szCs w:val="22"/>
          <w:lang w:val="en-US"/>
        </w:rPr>
        <w:fldChar w:fldCharType="separate"/>
      </w:r>
      <w:r w:rsidR="00BB3794" w:rsidRPr="003C188B">
        <w:rPr>
          <w:noProof/>
          <w:sz w:val="22"/>
          <w:szCs w:val="22"/>
          <w:lang w:val="en-US"/>
        </w:rPr>
        <w:t>(</w:t>
      </w:r>
      <w:hyperlink w:anchor="_ENREF_75" w:tooltip="Staggs, 2016 #26" w:history="1">
        <w:r w:rsidR="004E3323" w:rsidRPr="003C188B">
          <w:rPr>
            <w:rStyle w:val="Hyperlink"/>
            <w:color w:val="auto"/>
          </w:rPr>
          <w:t>Staggs, 2016</w:t>
        </w:r>
      </w:hyperlink>
      <w:r w:rsidR="00BB3794" w:rsidRPr="003C188B">
        <w:rPr>
          <w:noProof/>
          <w:sz w:val="22"/>
          <w:szCs w:val="22"/>
          <w:lang w:val="en-US"/>
        </w:rPr>
        <w:t xml:space="preserve">; </w:t>
      </w:r>
      <w:hyperlink w:anchor="_ENREF_83" w:tooltip="Weltens, 2021 #39" w:history="1">
        <w:r w:rsidR="004E3323" w:rsidRPr="003C188B">
          <w:rPr>
            <w:rStyle w:val="Hyperlink"/>
            <w:color w:val="auto"/>
          </w:rPr>
          <w:t>Weltens</w:t>
        </w:r>
        <w:r w:rsidR="004E3323" w:rsidRPr="003C188B">
          <w:rPr>
            <w:rStyle w:val="Hyperlink"/>
            <w:i/>
            <w:color w:val="auto"/>
          </w:rPr>
          <w:t xml:space="preserve"> et al.</w:t>
        </w:r>
        <w:r w:rsidR="004E3323" w:rsidRPr="003C188B">
          <w:rPr>
            <w:rStyle w:val="Hyperlink"/>
            <w:color w:val="auto"/>
          </w:rPr>
          <w:t>, 2021</w:t>
        </w:r>
      </w:hyperlink>
      <w:r w:rsidR="00BB3794" w:rsidRPr="003C188B">
        <w:rPr>
          <w:noProof/>
          <w:sz w:val="22"/>
          <w:szCs w:val="22"/>
          <w:lang w:val="en-US"/>
        </w:rPr>
        <w:t xml:space="preserve">; </w:t>
      </w:r>
      <w:hyperlink w:anchor="_ENREF_55" w:tooltip="Ngune, 2023 #38" w:history="1">
        <w:r w:rsidR="004E3323" w:rsidRPr="003C188B">
          <w:rPr>
            <w:rStyle w:val="Hyperlink"/>
            <w:color w:val="auto"/>
          </w:rPr>
          <w:t>Ngune</w:t>
        </w:r>
        <w:r w:rsidR="004E3323" w:rsidRPr="003C188B">
          <w:rPr>
            <w:rStyle w:val="Hyperlink"/>
            <w:i/>
            <w:color w:val="auto"/>
          </w:rPr>
          <w:t xml:space="preserve"> et al.</w:t>
        </w:r>
        <w:r w:rsidR="004E3323" w:rsidRPr="003C188B">
          <w:rPr>
            <w:rStyle w:val="Hyperlink"/>
            <w:color w:val="auto"/>
          </w:rPr>
          <w:t>, 2023</w:t>
        </w:r>
      </w:hyperlink>
      <w:r w:rsidR="00BB3794" w:rsidRPr="003C188B">
        <w:rPr>
          <w:noProof/>
          <w:sz w:val="22"/>
          <w:szCs w:val="22"/>
          <w:lang w:val="en-US"/>
        </w:rPr>
        <w:t>)</w:t>
      </w:r>
      <w:r w:rsidR="00BB3794" w:rsidRPr="003C188B">
        <w:rPr>
          <w:sz w:val="22"/>
          <w:szCs w:val="22"/>
          <w:lang w:val="en-US"/>
        </w:rPr>
        <w:fldChar w:fldCharType="end"/>
      </w:r>
      <w:r w:rsidR="00A4393A" w:rsidRPr="003C188B">
        <w:rPr>
          <w:sz w:val="22"/>
          <w:szCs w:val="22"/>
          <w:lang w:val="en-US"/>
        </w:rPr>
        <w:t xml:space="preserve"> and therefore are an increasing demand on nursing time</w:t>
      </w:r>
      <w:r w:rsidR="00BB3794" w:rsidRPr="003C188B">
        <w:rPr>
          <w:sz w:val="22"/>
          <w:szCs w:val="22"/>
          <w:lang w:val="en-US"/>
        </w:rPr>
        <w:t>.</w:t>
      </w:r>
      <w:r w:rsidR="00BB3794" w:rsidRPr="003C188B">
        <w:rPr>
          <w:sz w:val="22"/>
          <w:szCs w:val="22"/>
        </w:rPr>
        <w:t xml:space="preserve">  </w:t>
      </w:r>
      <w:r w:rsidR="00AD7589" w:rsidRPr="003C188B">
        <w:rPr>
          <w:sz w:val="22"/>
          <w:szCs w:val="22"/>
          <w:lang w:val="en-US"/>
        </w:rPr>
        <w:t xml:space="preserve"> </w:t>
      </w:r>
      <w:r w:rsidR="00636670" w:rsidRPr="003C188B">
        <w:rPr>
          <w:sz w:val="22"/>
          <w:szCs w:val="22"/>
        </w:rPr>
        <w:t xml:space="preserve">Mental health nurses have </w:t>
      </w:r>
      <w:r w:rsidR="00A14EBF" w:rsidRPr="003C188B">
        <w:rPr>
          <w:sz w:val="22"/>
          <w:szCs w:val="22"/>
        </w:rPr>
        <w:t xml:space="preserve">crucial roles in the promotion of safety and prevention of </w:t>
      </w:r>
      <w:r w:rsidR="0005358E" w:rsidRPr="003C188B">
        <w:rPr>
          <w:sz w:val="22"/>
          <w:szCs w:val="22"/>
        </w:rPr>
        <w:t xml:space="preserve">behaviours that may harm others </w:t>
      </w:r>
      <w:r w:rsidR="005D58E8" w:rsidRPr="003C188B">
        <w:rPr>
          <w:sz w:val="22"/>
          <w:szCs w:val="22"/>
        </w:rPr>
        <w:t>(e.g.</w:t>
      </w:r>
      <w:r w:rsidR="00DA7D18" w:rsidRPr="003C188B">
        <w:rPr>
          <w:sz w:val="22"/>
          <w:szCs w:val="22"/>
        </w:rPr>
        <w:t xml:space="preserve"> violence, aggression and self-injury</w:t>
      </w:r>
      <w:r w:rsidR="005D58E8" w:rsidRPr="003C188B">
        <w:rPr>
          <w:sz w:val="22"/>
          <w:szCs w:val="22"/>
        </w:rPr>
        <w:t>)</w:t>
      </w:r>
      <w:r w:rsidR="00BE1F5A" w:rsidRPr="003C188B">
        <w:rPr>
          <w:sz w:val="22"/>
          <w:szCs w:val="22"/>
        </w:rPr>
        <w:t xml:space="preserve"> such as through preventative assessment and engagement</w:t>
      </w:r>
      <w:r w:rsidR="00A71F01" w:rsidRPr="003C188B">
        <w:rPr>
          <w:sz w:val="22"/>
          <w:szCs w:val="22"/>
        </w:rPr>
        <w:t>, and/or the promotion of emotional regulation</w:t>
      </w:r>
      <w:r w:rsidR="00A14EBF" w:rsidRPr="003C188B">
        <w:rPr>
          <w:sz w:val="22"/>
          <w:szCs w:val="22"/>
        </w:rPr>
        <w:t xml:space="preserve"> </w:t>
      </w:r>
      <w:r w:rsidR="00A14EBF" w:rsidRPr="003C188B">
        <w:rPr>
          <w:sz w:val="22"/>
          <w:szCs w:val="22"/>
        </w:rPr>
        <w:fldChar w:fldCharType="begin"/>
      </w:r>
      <w:r w:rsidR="00D63344" w:rsidRPr="003C188B">
        <w:rPr>
          <w:sz w:val="22"/>
          <w:szCs w:val="22"/>
        </w:rPr>
        <w:instrText xml:space="preserve"> ADDIN EN.CITE &lt;EndNote&gt;&lt;Cite&gt;&lt;Author&gt;Hurley&lt;/Author&gt;&lt;Year&gt;2022&lt;/Year&gt;&lt;RecNum&gt;40&lt;/RecNum&gt;&lt;DisplayText&gt;(Hurley&lt;style face="italic"&gt; et al.&lt;/style&gt;, 2022)&lt;/DisplayText&gt;&lt;record&gt;&lt;rec-number&gt;40&lt;/rec-number&gt;&lt;foreign-keys&gt;&lt;key app="EN" db-id="swe5rds265drpyet9d5pxwdbxtswae5dz2sw" timestamp="1738345086"&gt;40&lt;/key&gt;&lt;/foreign-keys&gt;&lt;ref-type name="Journal Article"&gt;17&lt;/ref-type&gt;&lt;contributors&gt;&lt;authors&gt;&lt;author&gt;Hurley, John&lt;/author&gt;&lt;author&gt;Lakeman, Richard&lt;/author&gt;&lt;author&gt;Linsley, Paul&lt;/author&gt;&lt;author&gt;Ramsay, Mike&lt;/author&gt;&lt;author&gt;Mckenna‐Lawson, Stephen&lt;/author&gt;&lt;/authors&gt;&lt;/contributors&gt;&lt;titles&gt;&lt;title&gt;Utilizing the mental health nursing workforce: A scoping review of mental health nursing clinical roles and identities&lt;/title&gt;&lt;secondary-title&gt;International Journal of Mental Health Nursing&lt;/secondary-title&gt;&lt;/titles&gt;&lt;periodical&gt;&lt;full-title&gt;International Journal of Mental Health Nursing&lt;/full-title&gt;&lt;/periodical&gt;&lt;pages&gt;796-822&lt;/pages&gt;&lt;volume&gt;31&lt;/volume&gt;&lt;number&gt;4&lt;/number&gt;&lt;dates&gt;&lt;year&gt;2022&lt;/year&gt;&lt;/dates&gt;&lt;isbn&gt;1445-8330&lt;/isbn&gt;&lt;urls&gt;&lt;/urls&gt;&lt;/record&gt;&lt;/Cite&gt;&lt;/EndNote&gt;</w:instrText>
      </w:r>
      <w:r w:rsidR="00A14EBF" w:rsidRPr="003C188B">
        <w:rPr>
          <w:sz w:val="22"/>
          <w:szCs w:val="22"/>
        </w:rPr>
        <w:fldChar w:fldCharType="separate"/>
      </w:r>
      <w:r w:rsidR="00A14EBF" w:rsidRPr="003C188B">
        <w:rPr>
          <w:noProof/>
          <w:sz w:val="22"/>
          <w:szCs w:val="22"/>
        </w:rPr>
        <w:t>(</w:t>
      </w:r>
      <w:hyperlink w:anchor="_ENREF_40" w:tooltip="Hurley, 2022 #40" w:history="1">
        <w:r w:rsidR="004E3323" w:rsidRPr="003C188B">
          <w:rPr>
            <w:rStyle w:val="Hyperlink"/>
            <w:color w:val="auto"/>
          </w:rPr>
          <w:t>Hurley</w:t>
        </w:r>
        <w:r w:rsidR="004E3323" w:rsidRPr="003C188B">
          <w:rPr>
            <w:rStyle w:val="Hyperlink"/>
            <w:i/>
            <w:color w:val="auto"/>
          </w:rPr>
          <w:t xml:space="preserve"> et al.</w:t>
        </w:r>
        <w:r w:rsidR="004E3323" w:rsidRPr="003C188B">
          <w:rPr>
            <w:rStyle w:val="Hyperlink"/>
            <w:color w:val="auto"/>
          </w:rPr>
          <w:t>, 2022</w:t>
        </w:r>
      </w:hyperlink>
      <w:r w:rsidR="00A14EBF" w:rsidRPr="003C188B">
        <w:rPr>
          <w:noProof/>
          <w:sz w:val="22"/>
          <w:szCs w:val="22"/>
        </w:rPr>
        <w:t>)</w:t>
      </w:r>
      <w:r w:rsidR="00A14EBF" w:rsidRPr="003C188B">
        <w:rPr>
          <w:sz w:val="22"/>
          <w:szCs w:val="22"/>
        </w:rPr>
        <w:fldChar w:fldCharType="end"/>
      </w:r>
      <w:r w:rsidR="00BE1F5A" w:rsidRPr="003C188B">
        <w:rPr>
          <w:sz w:val="22"/>
          <w:szCs w:val="22"/>
        </w:rPr>
        <w:t xml:space="preserve">. </w:t>
      </w:r>
      <w:r w:rsidR="002E4CEC" w:rsidRPr="003C188B">
        <w:rPr>
          <w:sz w:val="22"/>
          <w:szCs w:val="22"/>
        </w:rPr>
        <w:t xml:space="preserve"> </w:t>
      </w:r>
      <w:r w:rsidR="00BE1F5A" w:rsidRPr="003C188B">
        <w:rPr>
          <w:sz w:val="22"/>
          <w:szCs w:val="22"/>
        </w:rPr>
        <w:t>H</w:t>
      </w:r>
      <w:r w:rsidR="00A14EBF" w:rsidRPr="003C188B">
        <w:rPr>
          <w:sz w:val="22"/>
          <w:szCs w:val="22"/>
        </w:rPr>
        <w:t xml:space="preserve">owever, </w:t>
      </w:r>
      <w:r w:rsidR="008E4D59" w:rsidRPr="003C188B">
        <w:rPr>
          <w:sz w:val="22"/>
          <w:szCs w:val="22"/>
        </w:rPr>
        <w:t xml:space="preserve">there are significant </w:t>
      </w:r>
      <w:r w:rsidR="00B6426C" w:rsidRPr="003C188B">
        <w:rPr>
          <w:sz w:val="22"/>
          <w:szCs w:val="22"/>
        </w:rPr>
        <w:t>global workforce deficits</w:t>
      </w:r>
      <w:r w:rsidR="00DA7D18" w:rsidRPr="003C188B">
        <w:rPr>
          <w:sz w:val="22"/>
          <w:szCs w:val="22"/>
        </w:rPr>
        <w:t xml:space="preserve"> in mental health nursing</w:t>
      </w:r>
      <w:r w:rsidR="00B6426C" w:rsidRPr="003C188B">
        <w:rPr>
          <w:sz w:val="22"/>
          <w:szCs w:val="22"/>
        </w:rPr>
        <w:t xml:space="preserve"> </w:t>
      </w:r>
      <w:r w:rsidR="00B6426C" w:rsidRPr="003C188B">
        <w:rPr>
          <w:sz w:val="22"/>
          <w:szCs w:val="22"/>
        </w:rPr>
        <w:fldChar w:fldCharType="begin"/>
      </w:r>
      <w:r w:rsidR="00D63344" w:rsidRPr="003C188B">
        <w:rPr>
          <w:sz w:val="22"/>
          <w:szCs w:val="22"/>
        </w:rPr>
        <w:instrText xml:space="preserve"> ADDIN EN.CITE &lt;EndNote&gt;&lt;Cite&gt;&lt;Author&gt;Adams&lt;/Author&gt;&lt;Year&gt;2021&lt;/Year&gt;&lt;RecNum&gt;41&lt;/RecNum&gt;&lt;DisplayText&gt;(Adams, Ryan and Wood, 2021)&lt;/DisplayText&gt;&lt;record&gt;&lt;rec-number&gt;41&lt;/rec-number&gt;&lt;foreign-keys&gt;&lt;key app="EN" db-id="swe5rds265drpyet9d5pxwdbxtswae5dz2sw" timestamp="1738345086"&gt;41&lt;/key&gt;&lt;/foreign-keys&gt;&lt;ref-type name="Journal Article"&gt;17&lt;/ref-type&gt;&lt;contributors&gt;&lt;authors&gt;&lt;author&gt;Adams, Rosie&lt;/author&gt;&lt;author&gt;Ryan, Tony&lt;/author&gt;&lt;author&gt;Wood, Emily&lt;/author&gt;&lt;/authors&gt;&lt;/contributors&gt;&lt;titles&gt;&lt;title&gt;Understanding the factors that affect retention within the mental health nursing workforce: A systematic review and thematic synthesis&lt;/title&gt;&lt;secondary-title&gt;International Journal of Mental Health Nursing&lt;/secondary-title&gt;&lt;/titles&gt;&lt;periodical&gt;&lt;full-title&gt;International Journal of Mental Health Nursing&lt;/full-title&gt;&lt;/periodical&gt;&lt;pages&gt;1476-1497&lt;/pages&gt;&lt;volume&gt;30&lt;/volume&gt;&lt;number&gt;6&lt;/number&gt;&lt;dates&gt;&lt;year&gt;2021&lt;/year&gt;&lt;/dates&gt;&lt;isbn&gt;1445-8330&lt;/isbn&gt;&lt;urls&gt;&lt;/urls&gt;&lt;/record&gt;&lt;/Cite&gt;&lt;/EndNote&gt;</w:instrText>
      </w:r>
      <w:r w:rsidR="00B6426C" w:rsidRPr="003C188B">
        <w:rPr>
          <w:sz w:val="22"/>
          <w:szCs w:val="22"/>
        </w:rPr>
        <w:fldChar w:fldCharType="separate"/>
      </w:r>
      <w:r w:rsidR="00B6426C" w:rsidRPr="003C188B">
        <w:rPr>
          <w:noProof/>
          <w:sz w:val="22"/>
          <w:szCs w:val="22"/>
        </w:rPr>
        <w:t>(</w:t>
      </w:r>
      <w:hyperlink w:anchor="_ENREF_1" w:tooltip="Adams, 2021 #41" w:history="1">
        <w:r w:rsidR="004E3323" w:rsidRPr="003C188B">
          <w:rPr>
            <w:rStyle w:val="Hyperlink"/>
            <w:color w:val="auto"/>
          </w:rPr>
          <w:t>Adams, Ryan and Wood, 2021</w:t>
        </w:r>
      </w:hyperlink>
      <w:r w:rsidR="00B6426C" w:rsidRPr="003C188B">
        <w:rPr>
          <w:noProof/>
          <w:sz w:val="22"/>
          <w:szCs w:val="22"/>
        </w:rPr>
        <w:t>)</w:t>
      </w:r>
      <w:r w:rsidR="00B6426C" w:rsidRPr="003C188B">
        <w:rPr>
          <w:sz w:val="22"/>
          <w:szCs w:val="22"/>
        </w:rPr>
        <w:fldChar w:fldCharType="end"/>
      </w:r>
      <w:r w:rsidR="00AD7589" w:rsidRPr="003C188B">
        <w:rPr>
          <w:sz w:val="22"/>
          <w:szCs w:val="22"/>
        </w:rPr>
        <w:t xml:space="preserve">. </w:t>
      </w:r>
    </w:p>
    <w:p w14:paraId="7FD4FC12" w14:textId="77777777" w:rsidR="00FD0148" w:rsidRPr="003C188B" w:rsidRDefault="00FD0148" w:rsidP="000748B7">
      <w:pPr>
        <w:spacing w:line="480" w:lineRule="auto"/>
        <w:rPr>
          <w:sz w:val="22"/>
          <w:szCs w:val="22"/>
          <w:lang w:val="en-US"/>
        </w:rPr>
      </w:pPr>
    </w:p>
    <w:p w14:paraId="7E8C7346" w14:textId="000C0222" w:rsidR="00F048C9" w:rsidRPr="003C188B" w:rsidRDefault="000748B7" w:rsidP="000748B7">
      <w:pPr>
        <w:spacing w:line="480" w:lineRule="auto"/>
        <w:rPr>
          <w:sz w:val="22"/>
          <w:szCs w:val="22"/>
          <w:lang w:val="en-US"/>
        </w:rPr>
      </w:pPr>
      <w:r w:rsidRPr="003C188B">
        <w:rPr>
          <w:rFonts w:cstheme="minorHAnsi"/>
          <w:sz w:val="22"/>
          <w:szCs w:val="22"/>
          <w:lang w:val="en-US"/>
        </w:rPr>
        <w:t xml:space="preserve">The Conflict and Containment model </w:t>
      </w:r>
      <w:proofErr w:type="spellStart"/>
      <w:r w:rsidRPr="003C188B">
        <w:rPr>
          <w:rFonts w:cstheme="minorHAnsi"/>
          <w:sz w:val="22"/>
          <w:szCs w:val="22"/>
          <w:lang w:val="en-US"/>
        </w:rPr>
        <w:t>conceptualises</w:t>
      </w:r>
      <w:proofErr w:type="spellEnd"/>
      <w:r w:rsidRPr="003C188B">
        <w:rPr>
          <w:rFonts w:cstheme="minorHAnsi"/>
          <w:sz w:val="22"/>
          <w:szCs w:val="22"/>
          <w:lang w:val="en-US"/>
        </w:rPr>
        <w:t xml:space="preserve"> incidents in inpatient psychiatric settings </w:t>
      </w:r>
      <w:r w:rsidRPr="003C188B">
        <w:rPr>
          <w:rFonts w:cstheme="minorHAnsi"/>
          <w:sz w:val="22"/>
          <w:szCs w:val="22"/>
          <w:lang w:val="en-US"/>
        </w:rPr>
        <w:fldChar w:fldCharType="begin"/>
      </w:r>
      <w:r w:rsidR="00D63344" w:rsidRPr="003C188B">
        <w:rPr>
          <w:rFonts w:cstheme="minorHAnsi"/>
          <w:sz w:val="22"/>
          <w:szCs w:val="22"/>
          <w:lang w:val="en-US"/>
        </w:rPr>
        <w:instrText xml:space="preserve"> ADDIN EN.CITE &lt;EndNote&gt;&lt;Cite&gt;&lt;Author&gt;Bowers&lt;/Author&gt;&lt;Year&gt;2006&lt;/Year&gt;&lt;RecNum&gt;42&lt;/RecNum&gt;&lt;DisplayText&gt;(Bowers, 2006)&lt;/DisplayText&gt;&lt;record&gt;&lt;rec-number&gt;42&lt;/rec-number&gt;&lt;foreign-keys&gt;&lt;key app="EN" db-id="swe5rds265drpyet9d5pxwdbxtswae5dz2sw" timestamp="1738345086"&gt;42&lt;/key&gt;&lt;/foreign-keys&gt;&lt;ref-type name="Journal Article"&gt;17&lt;/ref-type&gt;&lt;contributors&gt;&lt;authors&gt;&lt;author&gt;Bowers, Len&lt;/author&gt;&lt;/authors&gt;&lt;/contributors&gt;&lt;titles&gt;&lt;title&gt;On conflict, containment and the relationship between them&lt;/title&gt;&lt;secondary-title&gt;Nursing Inquiry&lt;/secondary-title&gt;&lt;/titles&gt;&lt;periodical&gt;&lt;full-title&gt;Nursing Inquiry&lt;/full-title&gt;&lt;/periodical&gt;&lt;pages&gt;172-180&lt;/pages&gt;&lt;volume&gt;13&lt;/volume&gt;&lt;number&gt;3&lt;/number&gt;&lt;dates&gt;&lt;year&gt;2006&lt;/year&gt;&lt;/dates&gt;&lt;isbn&gt;1320-7881&lt;/isbn&gt;&lt;urls&gt;&lt;/urls&gt;&lt;/record&gt;&lt;/Cite&gt;&lt;/EndNote&gt;</w:instrText>
      </w:r>
      <w:r w:rsidRPr="003C188B">
        <w:rPr>
          <w:rFonts w:cstheme="minorHAnsi"/>
          <w:sz w:val="22"/>
          <w:szCs w:val="22"/>
          <w:lang w:val="en-US"/>
        </w:rPr>
        <w:fldChar w:fldCharType="separate"/>
      </w:r>
      <w:r w:rsidRPr="003C188B">
        <w:rPr>
          <w:rFonts w:cstheme="minorHAnsi"/>
          <w:noProof/>
          <w:sz w:val="22"/>
          <w:szCs w:val="22"/>
          <w:lang w:val="en-US"/>
        </w:rPr>
        <w:t>(</w:t>
      </w:r>
      <w:hyperlink w:anchor="_ENREF_13" w:tooltip="Bowers, 2006 #42" w:history="1">
        <w:r w:rsidR="004E3323" w:rsidRPr="003C188B">
          <w:rPr>
            <w:rStyle w:val="Hyperlink"/>
            <w:color w:val="auto"/>
          </w:rPr>
          <w:t>Bowers, 2006</w:t>
        </w:r>
      </w:hyperlink>
      <w:r w:rsidRPr="003C188B">
        <w:rPr>
          <w:rFonts w:cstheme="minorHAnsi"/>
          <w:noProof/>
          <w:sz w:val="22"/>
          <w:szCs w:val="22"/>
          <w:lang w:val="en-US"/>
        </w:rPr>
        <w:t>)</w:t>
      </w:r>
      <w:r w:rsidRPr="003C188B">
        <w:rPr>
          <w:rFonts w:cstheme="minorHAnsi"/>
          <w:sz w:val="22"/>
          <w:szCs w:val="22"/>
          <w:lang w:val="en-US"/>
        </w:rPr>
        <w:fldChar w:fldCharType="end"/>
      </w:r>
      <w:r w:rsidR="00D77301" w:rsidRPr="003C188B">
        <w:rPr>
          <w:rFonts w:cstheme="minorHAnsi"/>
          <w:sz w:val="22"/>
          <w:szCs w:val="22"/>
          <w:lang w:val="en-US"/>
        </w:rPr>
        <w:t xml:space="preserve"> and is used to </w:t>
      </w:r>
      <w:proofErr w:type="spellStart"/>
      <w:r w:rsidR="00D77301" w:rsidRPr="003C188B">
        <w:rPr>
          <w:rFonts w:cstheme="minorHAnsi"/>
          <w:sz w:val="22"/>
          <w:szCs w:val="22"/>
          <w:lang w:val="en-US"/>
        </w:rPr>
        <w:t>categorise</w:t>
      </w:r>
      <w:proofErr w:type="spellEnd"/>
      <w:r w:rsidR="00D77301" w:rsidRPr="003C188B">
        <w:rPr>
          <w:rFonts w:cstheme="minorHAnsi"/>
          <w:sz w:val="22"/>
          <w:szCs w:val="22"/>
          <w:lang w:val="en-US"/>
        </w:rPr>
        <w:t xml:space="preserve"> patient safety</w:t>
      </w:r>
      <w:r w:rsidR="00D07A13" w:rsidRPr="003C188B">
        <w:rPr>
          <w:rFonts w:cstheme="minorHAnsi"/>
          <w:sz w:val="22"/>
          <w:szCs w:val="22"/>
          <w:lang w:val="en-US"/>
        </w:rPr>
        <w:t xml:space="preserve"> outcomes</w:t>
      </w:r>
      <w:r w:rsidR="00D77301" w:rsidRPr="003C188B">
        <w:rPr>
          <w:rFonts w:cstheme="minorHAnsi"/>
          <w:sz w:val="22"/>
          <w:szCs w:val="22"/>
          <w:lang w:val="en-US"/>
        </w:rPr>
        <w:t xml:space="preserve"> </w:t>
      </w:r>
      <w:r w:rsidR="00842C4A" w:rsidRPr="003C188B">
        <w:rPr>
          <w:rStyle w:val="SubtleEmphasis"/>
          <w:rFonts w:cstheme="minorHAnsi"/>
          <w:i w:val="0"/>
          <w:iCs w:val="0"/>
          <w:color w:val="auto"/>
          <w:sz w:val="22"/>
          <w:szCs w:val="22"/>
        </w:rPr>
        <w:fldChar w:fldCharType="begin"/>
      </w:r>
      <w:r w:rsidR="00D63344" w:rsidRPr="003C188B">
        <w:rPr>
          <w:rStyle w:val="SubtleEmphasis"/>
          <w:rFonts w:cstheme="minorHAnsi"/>
          <w:i w:val="0"/>
          <w:iCs w:val="0"/>
          <w:color w:val="auto"/>
          <w:sz w:val="22"/>
          <w:szCs w:val="22"/>
        </w:rPr>
        <w:instrText xml:space="preserve"> ADDIN EN.CITE &lt;EndNote&gt;&lt;Cite&gt;&lt;Author&gt;Pelto-Piri&lt;/Author&gt;&lt;Year&gt;2019&lt;/Year&gt;&lt;RecNum&gt;43&lt;/RecNum&gt;&lt;DisplayText&gt;(Pelto-Piri&lt;style face="italic"&gt; et al.&lt;/style&gt;, 2019; Ward‐Stockham&lt;style face="italic"&gt; et al.&lt;/style&gt;, 2022)&lt;/DisplayText&gt;&lt;record&gt;&lt;rec-number&gt;43&lt;/rec-number&gt;&lt;foreign-keys&gt;&lt;key app="EN" db-id="swe5rds265drpyet9d5pxwdbxtswae5dz2sw" timestamp="1738345086"&gt;43&lt;/key&gt;&lt;/foreign-keys&gt;&lt;ref-type name="Journal Article"&gt;17&lt;/ref-type&gt;&lt;contributors&gt;&lt;authors&gt;&lt;author&gt;Pelto-Piri, Veikko&lt;/author&gt;&lt;author&gt;Wallsten, Tuula&lt;/author&gt;&lt;author&gt;Hylén, Ulrika&lt;/author&gt;&lt;author&gt;Nikban, Iradj&lt;/author&gt;&lt;author&gt;Kjellin, Lars&lt;/author&gt;&lt;/authors&gt;&lt;/contributors&gt;&lt;titles&gt;&lt;title&gt;Feeling safe or unsafe in psychiatric inpatient care, a hospital-based qualitative interview study with inpatients in Sweden&lt;/title&gt;&lt;secondary-title&gt;International journal of mental health systems&lt;/secondary-title&gt;&lt;/titles&gt;&lt;periodical&gt;&lt;full-title&gt;International journal of mental health systems&lt;/full-title&gt;&lt;/periodical&gt;&lt;pages&gt;1-10&lt;/pages&gt;&lt;volume&gt;13&lt;/volume&gt;&lt;dates&gt;&lt;year&gt;2019&lt;/year&gt;&lt;/dates&gt;&lt;urls&gt;&lt;/urls&gt;&lt;/record&gt;&lt;/Cite&gt;&lt;Cite&gt;&lt;Author&gt;Ward‐Stockham&lt;/Author&gt;&lt;Year&gt;2022&lt;/Year&gt;&lt;RecNum&gt;44&lt;/RecNum&gt;&lt;record&gt;&lt;rec-number&gt;44&lt;/rec-number&gt;&lt;foreign-keys&gt;&lt;key app="EN" db-id="swe5rds265drpyet9d5pxwdbxtswae5dz2sw" timestamp="1738345086"&gt;44&lt;/key&gt;&lt;/foreign-keys&gt;&lt;ref-type name="Journal Article"&gt;17&lt;/ref-type&gt;&lt;contributors&gt;&lt;authors&gt;&lt;author&gt;Ward‐Stockham, Kristel&lt;/author&gt;&lt;author&gt;Kapp, Suzanne&lt;/author&gt;&lt;author&gt;Jarden, Rebecca&lt;/author&gt;&lt;author&gt;Gerdtz, Marie&lt;/author&gt;&lt;author&gt;Daniel, Catherine&lt;/author&gt;&lt;/authors&gt;&lt;/contributors&gt;&lt;titles&gt;&lt;title&gt;Effect of Safewards on reducing conflict and containment and the experiences of staff and consumers: A mixed‐methods systematic review&lt;/title&gt;&lt;secondary-title&gt;International journal of mental health nursing&lt;/secondary-title&gt;&lt;/titles&gt;&lt;periodical&gt;&lt;full-title&gt;International Journal of Mental Health Nursing&lt;/full-title&gt;&lt;/periodical&gt;&lt;pages&gt;199-221&lt;/pages&gt;&lt;volume&gt;31&lt;/volume&gt;&lt;number&gt;1&lt;/number&gt;&lt;dates&gt;&lt;year&gt;2022&lt;/year&gt;&lt;/dates&gt;&lt;isbn&gt;1445-8330&lt;/isbn&gt;&lt;urls&gt;&lt;/urls&gt;&lt;/record&gt;&lt;/Cite&gt;&lt;/EndNote&gt;</w:instrText>
      </w:r>
      <w:r w:rsidR="00842C4A" w:rsidRPr="003C188B">
        <w:rPr>
          <w:rStyle w:val="SubtleEmphasis"/>
          <w:rFonts w:cstheme="minorHAnsi"/>
          <w:i w:val="0"/>
          <w:iCs w:val="0"/>
          <w:color w:val="auto"/>
          <w:sz w:val="22"/>
          <w:szCs w:val="22"/>
        </w:rPr>
        <w:fldChar w:fldCharType="separate"/>
      </w:r>
      <w:r w:rsidR="00D63344" w:rsidRPr="003C188B">
        <w:rPr>
          <w:rStyle w:val="SubtleEmphasis"/>
          <w:rFonts w:cstheme="minorHAnsi"/>
          <w:i w:val="0"/>
          <w:iCs w:val="0"/>
          <w:noProof/>
          <w:color w:val="auto"/>
          <w:sz w:val="22"/>
          <w:szCs w:val="22"/>
        </w:rPr>
        <w:t>(</w:t>
      </w:r>
      <w:hyperlink w:anchor="_ENREF_64" w:tooltip="Pelto-Piri, 2019 #43" w:history="1">
        <w:r w:rsidR="004E3323" w:rsidRPr="003C188B">
          <w:rPr>
            <w:rStyle w:val="Hyperlink"/>
            <w:color w:val="auto"/>
          </w:rPr>
          <w:t>Pelto-Piri</w:t>
        </w:r>
        <w:r w:rsidR="004E3323" w:rsidRPr="003C188B">
          <w:rPr>
            <w:rStyle w:val="Hyperlink"/>
            <w:i/>
            <w:color w:val="auto"/>
          </w:rPr>
          <w:t xml:space="preserve"> et al.</w:t>
        </w:r>
        <w:r w:rsidR="004E3323" w:rsidRPr="003C188B">
          <w:rPr>
            <w:rStyle w:val="Hyperlink"/>
            <w:color w:val="auto"/>
          </w:rPr>
          <w:t>, 2019</w:t>
        </w:r>
      </w:hyperlink>
      <w:r w:rsidR="00D63344" w:rsidRPr="003C188B">
        <w:rPr>
          <w:rStyle w:val="SubtleEmphasis"/>
          <w:rFonts w:cstheme="minorHAnsi"/>
          <w:i w:val="0"/>
          <w:iCs w:val="0"/>
          <w:noProof/>
          <w:color w:val="auto"/>
          <w:sz w:val="22"/>
          <w:szCs w:val="22"/>
        </w:rPr>
        <w:t xml:space="preserve">; </w:t>
      </w:r>
      <w:hyperlink w:anchor="_ENREF_82" w:tooltip="Ward‐Stockham, 2022 #44" w:history="1">
        <w:r w:rsidR="004E3323" w:rsidRPr="003C188B">
          <w:rPr>
            <w:rStyle w:val="Hyperlink"/>
            <w:color w:val="auto"/>
          </w:rPr>
          <w:t>Ward‐Stockham</w:t>
        </w:r>
        <w:r w:rsidR="004E3323" w:rsidRPr="003C188B">
          <w:rPr>
            <w:rStyle w:val="Hyperlink"/>
            <w:i/>
            <w:color w:val="auto"/>
          </w:rPr>
          <w:t xml:space="preserve"> et al.</w:t>
        </w:r>
        <w:r w:rsidR="004E3323" w:rsidRPr="003C188B">
          <w:rPr>
            <w:rStyle w:val="Hyperlink"/>
            <w:color w:val="auto"/>
          </w:rPr>
          <w:t>, 2022</w:t>
        </w:r>
      </w:hyperlink>
      <w:r w:rsidR="00D63344" w:rsidRPr="003C188B">
        <w:rPr>
          <w:rStyle w:val="SubtleEmphasis"/>
          <w:rFonts w:cstheme="minorHAnsi"/>
          <w:i w:val="0"/>
          <w:iCs w:val="0"/>
          <w:noProof/>
          <w:color w:val="auto"/>
          <w:sz w:val="22"/>
          <w:szCs w:val="22"/>
        </w:rPr>
        <w:t>)</w:t>
      </w:r>
      <w:r w:rsidR="00842C4A" w:rsidRPr="003C188B">
        <w:rPr>
          <w:rStyle w:val="SubtleEmphasis"/>
          <w:rFonts w:cstheme="minorHAnsi"/>
          <w:i w:val="0"/>
          <w:iCs w:val="0"/>
          <w:color w:val="auto"/>
          <w:sz w:val="22"/>
          <w:szCs w:val="22"/>
        </w:rPr>
        <w:fldChar w:fldCharType="end"/>
      </w:r>
      <w:r w:rsidR="00842C4A" w:rsidRPr="003C188B">
        <w:rPr>
          <w:rStyle w:val="SubtleEmphasis"/>
          <w:rFonts w:cstheme="minorHAnsi"/>
          <w:color w:val="auto"/>
          <w:sz w:val="22"/>
          <w:szCs w:val="22"/>
        </w:rPr>
        <w:t xml:space="preserve">, </w:t>
      </w:r>
      <w:r w:rsidR="00842C4A" w:rsidRPr="003C188B">
        <w:rPr>
          <w:rStyle w:val="SubtleEmphasis"/>
          <w:rFonts w:cstheme="minorHAnsi"/>
          <w:i w:val="0"/>
          <w:iCs w:val="0"/>
          <w:color w:val="auto"/>
          <w:sz w:val="22"/>
          <w:szCs w:val="22"/>
        </w:rPr>
        <w:t>an</w:t>
      </w:r>
      <w:r w:rsidR="008C4F6B" w:rsidRPr="003C188B">
        <w:rPr>
          <w:rStyle w:val="SubtleEmphasis"/>
          <w:rFonts w:cstheme="minorHAnsi"/>
          <w:i w:val="0"/>
          <w:iCs w:val="0"/>
          <w:color w:val="auto"/>
          <w:sz w:val="22"/>
          <w:szCs w:val="22"/>
        </w:rPr>
        <w:t>d inform</w:t>
      </w:r>
      <w:r w:rsidR="00842C4A" w:rsidRPr="003C188B">
        <w:rPr>
          <w:rStyle w:val="SubtleEmphasis"/>
          <w:rFonts w:cstheme="minorHAnsi"/>
          <w:i w:val="0"/>
          <w:iCs w:val="0"/>
          <w:color w:val="auto"/>
          <w:sz w:val="22"/>
          <w:szCs w:val="22"/>
        </w:rPr>
        <w:t xml:space="preserve"> guidance</w:t>
      </w:r>
      <w:r w:rsidR="002E4CEC" w:rsidRPr="003C188B">
        <w:rPr>
          <w:rStyle w:val="SubtleEmphasis"/>
          <w:rFonts w:cstheme="minorHAnsi"/>
          <w:i w:val="0"/>
          <w:iCs w:val="0"/>
          <w:color w:val="auto"/>
          <w:sz w:val="22"/>
          <w:szCs w:val="22"/>
        </w:rPr>
        <w:t xml:space="preserve"> globally</w:t>
      </w:r>
      <w:r w:rsidR="00842C4A" w:rsidRPr="003C188B">
        <w:rPr>
          <w:rStyle w:val="SubtleEmphasis"/>
          <w:rFonts w:cstheme="minorHAnsi"/>
          <w:color w:val="auto"/>
          <w:sz w:val="22"/>
          <w:szCs w:val="22"/>
        </w:rPr>
        <w:t xml:space="preserve"> </w:t>
      </w:r>
      <w:r w:rsidR="00842C4A" w:rsidRPr="003C188B">
        <w:rPr>
          <w:rStyle w:val="SubtleEmphasis"/>
          <w:rFonts w:cstheme="minorHAnsi"/>
          <w:i w:val="0"/>
          <w:iCs w:val="0"/>
          <w:color w:val="auto"/>
          <w:sz w:val="22"/>
          <w:szCs w:val="22"/>
        </w:rPr>
        <w:fldChar w:fldCharType="begin">
          <w:fldData xml:space="preserve">PEVuZE5vdGU+PENpdGU+PEF1dGhvcj5Db3VuY2lsIG9mIEV1cm9wZTwvQXV0aG9yPjxZZWFyPjIw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</w:fldData>
        </w:fldChar>
      </w:r>
      <w:r w:rsidR="00D63344" w:rsidRPr="003C188B">
        <w:rPr>
          <w:rStyle w:val="SubtleEmphasis"/>
          <w:rFonts w:cstheme="minorHAnsi"/>
          <w:i w:val="0"/>
          <w:iCs w:val="0"/>
          <w:color w:val="auto"/>
          <w:sz w:val="22"/>
          <w:szCs w:val="22"/>
        </w:rPr>
        <w:instrText xml:space="preserve"> ADDIN EN.CITE </w:instrText>
      </w:r>
      <w:r w:rsidR="00D63344" w:rsidRPr="003C188B">
        <w:rPr>
          <w:rStyle w:val="SubtleEmphasis"/>
          <w:rFonts w:cstheme="minorHAnsi"/>
          <w:i w:val="0"/>
          <w:iCs w:val="0"/>
          <w:color w:val="auto"/>
          <w:sz w:val="22"/>
          <w:szCs w:val="22"/>
        </w:rPr>
        <w:fldChar w:fldCharType="begin">
          <w:fldData xml:space="preserve">PEVuZE5vdGU+PENpdGU+PEF1dGhvcj5Db3VuY2lsIG9mIEV1cm9wZTwvQXV0aG9yPjxZZWFyPjIw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</w:fldData>
        </w:fldChar>
      </w:r>
      <w:r w:rsidR="00D63344" w:rsidRPr="003C188B">
        <w:rPr>
          <w:rStyle w:val="SubtleEmphasis"/>
          <w:rFonts w:cstheme="minorHAnsi"/>
          <w:i w:val="0"/>
          <w:iCs w:val="0"/>
          <w:color w:val="auto"/>
          <w:sz w:val="22"/>
          <w:szCs w:val="22"/>
        </w:rPr>
        <w:instrText xml:space="preserve"> ADDIN EN.CITE.DATA </w:instrText>
      </w:r>
      <w:r w:rsidR="00D63344" w:rsidRPr="003C188B">
        <w:rPr>
          <w:rStyle w:val="SubtleEmphasis"/>
          <w:rFonts w:cstheme="minorHAnsi"/>
          <w:i w:val="0"/>
          <w:iCs w:val="0"/>
          <w:color w:val="auto"/>
          <w:sz w:val="22"/>
          <w:szCs w:val="22"/>
        </w:rPr>
      </w:r>
      <w:r w:rsidR="00D63344" w:rsidRPr="003C188B">
        <w:rPr>
          <w:rStyle w:val="SubtleEmphasis"/>
          <w:rFonts w:cstheme="minorHAnsi"/>
          <w:i w:val="0"/>
          <w:iCs w:val="0"/>
          <w:color w:val="auto"/>
          <w:sz w:val="22"/>
          <w:szCs w:val="22"/>
        </w:rPr>
        <w:fldChar w:fldCharType="end"/>
      </w:r>
      <w:r w:rsidR="00842C4A" w:rsidRPr="003C188B">
        <w:rPr>
          <w:rStyle w:val="SubtleEmphasis"/>
          <w:rFonts w:cstheme="minorHAnsi"/>
          <w:i w:val="0"/>
          <w:iCs w:val="0"/>
          <w:color w:val="auto"/>
          <w:sz w:val="22"/>
          <w:szCs w:val="22"/>
        </w:rPr>
      </w:r>
      <w:r w:rsidR="00842C4A" w:rsidRPr="003C188B">
        <w:rPr>
          <w:rStyle w:val="SubtleEmphasis"/>
          <w:rFonts w:cstheme="minorHAnsi"/>
          <w:i w:val="0"/>
          <w:iCs w:val="0"/>
          <w:color w:val="auto"/>
          <w:sz w:val="22"/>
          <w:szCs w:val="22"/>
        </w:rPr>
        <w:fldChar w:fldCharType="separate"/>
      </w:r>
      <w:r w:rsidR="00842C4A" w:rsidRPr="003C188B">
        <w:rPr>
          <w:rStyle w:val="SubtleEmphasis"/>
          <w:rFonts w:cstheme="minorHAnsi"/>
          <w:noProof/>
          <w:color w:val="auto"/>
          <w:sz w:val="22"/>
          <w:szCs w:val="22"/>
        </w:rPr>
        <w:t>(</w:t>
      </w:r>
      <w:hyperlink w:anchor="_ENREF_4" w:tooltip="Australian Capital Territory, 2024 #46" w:history="1">
        <w:r w:rsidR="004E3323" w:rsidRPr="003C188B">
          <w:rPr>
            <w:rStyle w:val="Hyperlink"/>
            <w:color w:val="auto"/>
          </w:rPr>
          <w:t>Australian Capital Territory, 2024</w:t>
        </w:r>
      </w:hyperlink>
      <w:r w:rsidR="00842C4A" w:rsidRPr="003C188B">
        <w:rPr>
          <w:rStyle w:val="SubtleEmphasis"/>
          <w:rFonts w:cstheme="minorHAnsi"/>
          <w:noProof/>
          <w:color w:val="auto"/>
          <w:sz w:val="22"/>
          <w:szCs w:val="22"/>
        </w:rPr>
        <w:t xml:space="preserve">; </w:t>
      </w:r>
      <w:hyperlink w:anchor="_ENREF_26" w:tooltip="Council of Europe, 2024 #45" w:history="1">
        <w:r w:rsidR="004E3323" w:rsidRPr="003C188B">
          <w:rPr>
            <w:rStyle w:val="Hyperlink"/>
            <w:color w:val="auto"/>
          </w:rPr>
          <w:t>Council of Europe, 2024</w:t>
        </w:r>
      </w:hyperlink>
      <w:r w:rsidR="00842C4A" w:rsidRPr="003C188B">
        <w:rPr>
          <w:rStyle w:val="SubtleEmphasis"/>
          <w:rFonts w:cstheme="minorHAnsi"/>
          <w:noProof/>
          <w:color w:val="auto"/>
          <w:sz w:val="22"/>
          <w:szCs w:val="22"/>
        </w:rPr>
        <w:t>)</w:t>
      </w:r>
      <w:r w:rsidR="00842C4A" w:rsidRPr="003C188B">
        <w:rPr>
          <w:rStyle w:val="SubtleEmphasis"/>
          <w:rFonts w:cstheme="minorHAnsi"/>
          <w:i w:val="0"/>
          <w:iCs w:val="0"/>
          <w:color w:val="auto"/>
          <w:sz w:val="22"/>
          <w:szCs w:val="22"/>
        </w:rPr>
        <w:fldChar w:fldCharType="end"/>
      </w:r>
      <w:r w:rsidRPr="003C188B">
        <w:rPr>
          <w:rFonts w:cstheme="minorHAnsi"/>
          <w:sz w:val="22"/>
          <w:szCs w:val="22"/>
          <w:lang w:val="en-US"/>
        </w:rPr>
        <w:t>.</w:t>
      </w:r>
      <w:r w:rsidRPr="003C188B">
        <w:rPr>
          <w:sz w:val="22"/>
          <w:szCs w:val="22"/>
          <w:lang w:val="en-US"/>
        </w:rPr>
        <w:t xml:space="preserve">  There are </w:t>
      </w:r>
      <w:r w:rsidR="009B37B0" w:rsidRPr="003C188B">
        <w:rPr>
          <w:sz w:val="22"/>
          <w:szCs w:val="22"/>
          <w:lang w:val="en-US"/>
        </w:rPr>
        <w:t>17</w:t>
      </w:r>
      <w:r w:rsidRPr="003C188B">
        <w:rPr>
          <w:sz w:val="22"/>
          <w:szCs w:val="22"/>
          <w:lang w:val="en-US"/>
        </w:rPr>
        <w:t xml:space="preserve"> conflict and </w:t>
      </w:r>
      <w:r w:rsidR="00724B17" w:rsidRPr="003C188B">
        <w:rPr>
          <w:sz w:val="22"/>
          <w:szCs w:val="22"/>
          <w:lang w:val="en-US"/>
        </w:rPr>
        <w:t>17</w:t>
      </w:r>
      <w:r w:rsidRPr="003C188B">
        <w:rPr>
          <w:sz w:val="22"/>
          <w:szCs w:val="22"/>
          <w:lang w:val="en-US"/>
        </w:rPr>
        <w:t xml:space="preserve"> containment items in the</w:t>
      </w:r>
      <w:r w:rsidR="009B37B0" w:rsidRPr="003C188B">
        <w:rPr>
          <w:sz w:val="22"/>
          <w:szCs w:val="22"/>
          <w:lang w:val="en-US"/>
        </w:rPr>
        <w:t xml:space="preserve"> original</w:t>
      </w:r>
      <w:r w:rsidRPr="003C188B">
        <w:rPr>
          <w:sz w:val="22"/>
          <w:szCs w:val="22"/>
          <w:lang w:val="en-US"/>
        </w:rPr>
        <w:t xml:space="preserve"> model </w:t>
      </w:r>
      <w:r w:rsidRPr="003C188B">
        <w:rPr>
          <w:sz w:val="22"/>
          <w:szCs w:val="22"/>
          <w:lang w:val="en-US"/>
        </w:rPr>
        <w:fldChar w:fldCharType="begin"/>
      </w:r>
      <w:r w:rsidR="00D63344" w:rsidRPr="003C188B">
        <w:rPr>
          <w:sz w:val="22"/>
          <w:szCs w:val="22"/>
          <w:lang w:val="en-US"/>
        </w:rPr>
        <w:instrText xml:space="preserve"> ADDIN EN.CITE &lt;EndNote&gt;&lt;Cite&gt;&lt;Author&gt;Bowers&lt;/Author&gt;&lt;Year&gt;2006&lt;/Year&gt;&lt;RecNum&gt;42&lt;/RecNum&gt;&lt;DisplayText&gt;(Bowers, 2006)&lt;/DisplayText&gt;&lt;record&gt;&lt;rec-number&gt;42&lt;/rec-number&gt;&lt;foreign-keys&gt;&lt;key app="EN" db-id="swe5rds265drpyet9d5pxwdbxtswae5dz2sw" timestamp="1738345086"&gt;42&lt;/key&gt;&lt;/foreign-keys&gt;&lt;ref-type name="Journal Article"&gt;17&lt;/ref-type&gt;&lt;contributors&gt;&lt;authors&gt;&lt;author&gt;Bowers, Len&lt;/author&gt;&lt;/authors&gt;&lt;/contributors&gt;&lt;titles&gt;&lt;title&gt;On conflict, containment and the relationship between them&lt;/title&gt;&lt;secondary-title&gt;Nursing Inquiry&lt;/secondary-title&gt;&lt;/titles&gt;&lt;periodical&gt;&lt;full-title&gt;Nursing Inquiry&lt;/full-title&gt;&lt;/periodical&gt;&lt;pages&gt;172-180&lt;/pages&gt;&lt;volume&gt;13&lt;/volume&gt;&lt;number&gt;3&lt;/number&gt;&lt;dates&gt;&lt;year&gt;2006&lt;/year&gt;&lt;/dates&gt;&lt;isbn&gt;1320-7881&lt;/isbn&gt;&lt;urls&gt;&lt;/urls&gt;&lt;/record&gt;&lt;/Cite&gt;&lt;/EndNote&gt;</w:instrText>
      </w:r>
      <w:r w:rsidRPr="003C188B">
        <w:rPr>
          <w:sz w:val="22"/>
          <w:szCs w:val="22"/>
          <w:lang w:val="en-US"/>
        </w:rPr>
        <w:fldChar w:fldCharType="separate"/>
      </w:r>
      <w:r w:rsidRPr="003C188B">
        <w:rPr>
          <w:noProof/>
          <w:sz w:val="22"/>
          <w:szCs w:val="22"/>
          <w:lang w:val="en-US"/>
        </w:rPr>
        <w:t>(</w:t>
      </w:r>
      <w:hyperlink w:anchor="_ENREF_13" w:tooltip="Bowers, 2006 #42" w:history="1">
        <w:r w:rsidR="004E3323" w:rsidRPr="003C188B">
          <w:rPr>
            <w:rStyle w:val="Hyperlink"/>
            <w:color w:val="auto"/>
          </w:rPr>
          <w:t>Bowers, 2006</w:t>
        </w:r>
      </w:hyperlink>
      <w:r w:rsidRPr="003C188B">
        <w:rPr>
          <w:noProof/>
          <w:sz w:val="22"/>
          <w:szCs w:val="22"/>
          <w:lang w:val="en-US"/>
        </w:rPr>
        <w:t>)</w:t>
      </w:r>
      <w:r w:rsidRPr="003C188B">
        <w:rPr>
          <w:sz w:val="22"/>
          <w:szCs w:val="22"/>
          <w:lang w:val="en-US"/>
        </w:rPr>
        <w:fldChar w:fldCharType="end"/>
      </w:r>
      <w:r w:rsidR="003E5196" w:rsidRPr="003C188B">
        <w:rPr>
          <w:sz w:val="22"/>
          <w:szCs w:val="22"/>
          <w:lang w:val="en-US"/>
        </w:rPr>
        <w:t xml:space="preserve"> (see Table 1)</w:t>
      </w:r>
      <w:r w:rsidRPr="003C188B">
        <w:rPr>
          <w:sz w:val="22"/>
          <w:szCs w:val="22"/>
          <w:lang w:val="en-US"/>
        </w:rPr>
        <w:t xml:space="preserve">.  Conflict refers to any incident that results in harm through interaction with other patients, staff and/or self-injury and is currently the most commonly reported type of harm incident in most mental health settings </w:t>
      </w:r>
      <w:r w:rsidRPr="003C188B">
        <w:rPr>
          <w:sz w:val="22"/>
          <w:szCs w:val="22"/>
          <w:lang w:val="en-US"/>
        </w:rPr>
        <w:fldChar w:fldCharType="begin"/>
      </w:r>
      <w:r w:rsidR="00D63344" w:rsidRPr="003C188B">
        <w:rPr>
          <w:sz w:val="22"/>
          <w:szCs w:val="22"/>
          <w:lang w:val="en-US"/>
        </w:rPr>
        <w:instrText xml:space="preserve"> ADDIN EN.CITE &lt;EndNote&gt;&lt;Cite&gt;&lt;Author&gt;Staggs&lt;/Author&gt;&lt;Year&gt;2013&lt;/Year&gt;&lt;RecNum&gt;22&lt;/RecNum&gt;&lt;DisplayText&gt;(Staggs, 2013; Woodnutt&lt;style face="italic"&gt; et al.&lt;/style&gt;, 2024)&lt;/DisplayText&gt;&lt;record&gt;&lt;rec-number&gt;22&lt;/rec-number&gt;&lt;foreign-keys&gt;&lt;key app="EN" db-id="swe5rds265drpyet9d5pxwdbxtswae5dz2sw" timestamp="1738344665"&gt;22&lt;/key&gt;&lt;/foreign-keys&gt;&lt;ref-type name="Journal Article"&gt;17&lt;/ref-type&gt;&lt;contributors&gt;&lt;authors&gt;&lt;author&gt;Staggs, Vincent S&lt;/author&gt;&lt;/authors&gt;&lt;/contributors&gt;&lt;titles&gt;&lt;title&gt;Nurse staffing, RN mix, and assault rates on psychiatric units&lt;/title&gt;&lt;secondary-title&gt;Research in nursing &amp;amp; health&lt;/secondary-title&gt;&lt;/titles&gt;&lt;periodical&gt;&lt;full-title&gt;Research in nursing &amp;amp; health&lt;/full-title&gt;&lt;/periodical&gt;&lt;pages&gt;26-37&lt;/pages&gt;&lt;volume&gt;36&lt;/volume&gt;&lt;number&gt;1&lt;/number&gt;&lt;dates&gt;&lt;year&gt;2013&lt;/year&gt;&lt;/dates&gt;&lt;isbn&gt;0160-6891&lt;/isbn&gt;&lt;urls&gt;&lt;/urls&gt;&lt;/record&gt;&lt;/Cite&gt;&lt;Cite&gt;&lt;Author&gt;Woodnutt&lt;/Author&gt;&lt;Year&gt;2024&lt;/Year&gt;&lt;RecNum&gt;37&lt;/RecNum&gt;&lt;record&gt;&lt;rec-number&gt;37&lt;/rec-number&gt;&lt;foreign-keys&gt;&lt;key app="EN" db-id="swe5rds265drpyet9d5pxwdbxtswae5dz2sw" timestamp="1738345086"&gt;37&lt;/key&gt;&lt;/foreign-keys&gt;&lt;ref-type name="Journal Article"&gt;17&lt;/ref-type&gt;&lt;contributors&gt;&lt;authors&gt;&lt;author&gt;Woodnutt, Samuel&lt;/author&gt;&lt;author&gt;Hall, Simon&lt;/author&gt;&lt;author&gt;Libberton, Paula&lt;/author&gt;&lt;author&gt;Flynn, Matt&lt;/author&gt;&lt;author&gt;Purvis, Francesca&lt;/author&gt;&lt;author&gt;Snowden, Jasmine&lt;/author&gt;&lt;/authors&gt;&lt;/contributors&gt;&lt;titles&gt;&lt;title&gt;Analysis of England&amp;apos;s incident and mental health nursing workforce data 2015–2022&lt;/title&gt;&lt;secondary-title&gt;Journal of Psychiatric and Mental Health Nursing&lt;/secondary-title&gt;&lt;/titles&gt;&lt;periodical&gt;&lt;full-title&gt;Journal of psychiatric and mental health nursing&lt;/full-title&gt;&lt;/periodical&gt;&lt;dates&gt;&lt;year&gt;2024&lt;/year&gt;&lt;/dates&gt;&lt;isbn&gt;1351-0126&lt;/isbn&gt;&lt;urls&gt;&lt;/urls&gt;&lt;/record&gt;&lt;/Cite&gt;&lt;/EndNote&gt;</w:instrText>
      </w:r>
      <w:r w:rsidRPr="003C188B">
        <w:rPr>
          <w:sz w:val="22"/>
          <w:szCs w:val="22"/>
          <w:lang w:val="en-US"/>
        </w:rPr>
        <w:fldChar w:fldCharType="separate"/>
      </w:r>
      <w:r w:rsidRPr="003C188B">
        <w:rPr>
          <w:noProof/>
          <w:sz w:val="22"/>
          <w:szCs w:val="22"/>
          <w:lang w:val="en-US"/>
        </w:rPr>
        <w:t>(</w:t>
      </w:r>
      <w:hyperlink w:anchor="_ENREF_73" w:tooltip="Staggs, 2013 #22" w:history="1">
        <w:r w:rsidR="004E3323" w:rsidRPr="003C188B">
          <w:rPr>
            <w:rStyle w:val="Hyperlink"/>
            <w:color w:val="auto"/>
          </w:rPr>
          <w:t>Staggs, 2013</w:t>
        </w:r>
      </w:hyperlink>
      <w:r w:rsidRPr="003C188B">
        <w:rPr>
          <w:noProof/>
          <w:sz w:val="22"/>
          <w:szCs w:val="22"/>
          <w:lang w:val="en-US"/>
        </w:rPr>
        <w:t xml:space="preserve">; </w:t>
      </w:r>
      <w:hyperlink w:anchor="_ENREF_90" w:tooltip="Woodnutt, 2024 #37" w:history="1">
        <w:r w:rsidR="004E3323" w:rsidRPr="003C188B">
          <w:rPr>
            <w:rStyle w:val="Hyperlink"/>
            <w:color w:val="auto"/>
          </w:rPr>
          <w:t>Woodnutt</w:t>
        </w:r>
        <w:r w:rsidR="004E3323" w:rsidRPr="003C188B">
          <w:rPr>
            <w:rStyle w:val="Hyperlink"/>
            <w:i/>
            <w:color w:val="auto"/>
          </w:rPr>
          <w:t xml:space="preserve"> et al.</w:t>
        </w:r>
        <w:r w:rsidR="004E3323" w:rsidRPr="003C188B">
          <w:rPr>
            <w:rStyle w:val="Hyperlink"/>
            <w:color w:val="auto"/>
          </w:rPr>
          <w:t>, 2024</w:t>
        </w:r>
      </w:hyperlink>
      <w:r w:rsidRPr="003C188B">
        <w:rPr>
          <w:noProof/>
          <w:sz w:val="22"/>
          <w:szCs w:val="22"/>
          <w:lang w:val="en-US"/>
        </w:rPr>
        <w:t>)</w:t>
      </w:r>
      <w:r w:rsidRPr="003C188B">
        <w:rPr>
          <w:sz w:val="22"/>
          <w:szCs w:val="22"/>
          <w:lang w:val="en-US"/>
        </w:rPr>
        <w:fldChar w:fldCharType="end"/>
      </w:r>
      <w:r w:rsidRPr="003C188B">
        <w:rPr>
          <w:sz w:val="22"/>
          <w:szCs w:val="22"/>
          <w:lang w:val="en-US"/>
        </w:rPr>
        <w:t>.  Conflict includes</w:t>
      </w:r>
      <w:r w:rsidR="006459BD" w:rsidRPr="003C188B">
        <w:rPr>
          <w:sz w:val="22"/>
          <w:szCs w:val="22"/>
          <w:lang w:val="en-US"/>
        </w:rPr>
        <w:t xml:space="preserve"> incident sub-types of</w:t>
      </w:r>
      <w:r w:rsidR="00FB65A8" w:rsidRPr="003C188B">
        <w:rPr>
          <w:sz w:val="22"/>
          <w:szCs w:val="22"/>
          <w:lang w:val="en-US"/>
        </w:rPr>
        <w:t xml:space="preserve"> </w:t>
      </w:r>
      <w:r w:rsidRPr="003C188B">
        <w:rPr>
          <w:sz w:val="22"/>
          <w:szCs w:val="22"/>
          <w:lang w:val="en-US"/>
        </w:rPr>
        <w:t>aggression against others</w:t>
      </w:r>
      <w:r w:rsidR="00FB65A8" w:rsidRPr="003C188B">
        <w:rPr>
          <w:sz w:val="22"/>
          <w:szCs w:val="22"/>
          <w:lang w:val="en-US"/>
        </w:rPr>
        <w:t xml:space="preserve"> and</w:t>
      </w:r>
      <w:r w:rsidRPr="003C188B">
        <w:rPr>
          <w:sz w:val="22"/>
          <w:szCs w:val="22"/>
          <w:lang w:val="en-US"/>
        </w:rPr>
        <w:t xml:space="preserve"> against self</w:t>
      </w:r>
      <w:r w:rsidR="006459BD" w:rsidRPr="003C188B">
        <w:rPr>
          <w:sz w:val="22"/>
          <w:szCs w:val="22"/>
          <w:lang w:val="en-US"/>
        </w:rPr>
        <w:t xml:space="preserve"> (e.g. </w:t>
      </w:r>
      <w:r w:rsidR="00BF07CA" w:rsidRPr="003C188B">
        <w:rPr>
          <w:sz w:val="22"/>
          <w:szCs w:val="22"/>
          <w:lang w:val="en-US"/>
        </w:rPr>
        <w:t xml:space="preserve">self-harm or </w:t>
      </w:r>
      <w:r w:rsidRPr="003C188B">
        <w:rPr>
          <w:sz w:val="22"/>
          <w:szCs w:val="22"/>
          <w:lang w:val="en-US"/>
        </w:rPr>
        <w:t>suicide attempt</w:t>
      </w:r>
      <w:r w:rsidR="00FB65A8" w:rsidRPr="003C188B">
        <w:rPr>
          <w:sz w:val="22"/>
          <w:szCs w:val="22"/>
          <w:lang w:val="en-US"/>
        </w:rPr>
        <w:t>s</w:t>
      </w:r>
      <w:r w:rsidR="006459BD" w:rsidRPr="003C188B">
        <w:rPr>
          <w:sz w:val="22"/>
          <w:szCs w:val="22"/>
          <w:lang w:val="en-US"/>
        </w:rPr>
        <w:t>)</w:t>
      </w:r>
      <w:r w:rsidR="00FB65A8" w:rsidRPr="003C188B">
        <w:rPr>
          <w:sz w:val="22"/>
          <w:szCs w:val="22"/>
          <w:lang w:val="en-US"/>
        </w:rPr>
        <w:t xml:space="preserve">, but also </w:t>
      </w:r>
      <w:proofErr w:type="spellStart"/>
      <w:r w:rsidR="00FB65A8" w:rsidRPr="003C188B">
        <w:rPr>
          <w:sz w:val="22"/>
          <w:szCs w:val="22"/>
          <w:lang w:val="en-US"/>
        </w:rPr>
        <w:t>behaviou</w:t>
      </w:r>
      <w:r w:rsidR="006459BD" w:rsidRPr="003C188B">
        <w:rPr>
          <w:sz w:val="22"/>
          <w:szCs w:val="22"/>
          <w:lang w:val="en-US"/>
        </w:rPr>
        <w:t>r</w:t>
      </w:r>
      <w:r w:rsidR="00FB65A8" w:rsidRPr="003C188B">
        <w:rPr>
          <w:sz w:val="22"/>
          <w:szCs w:val="22"/>
          <w:lang w:val="en-US"/>
        </w:rPr>
        <w:t>s</w:t>
      </w:r>
      <w:proofErr w:type="spellEnd"/>
      <w:r w:rsidR="00FB65A8" w:rsidRPr="003C188B">
        <w:rPr>
          <w:sz w:val="22"/>
          <w:szCs w:val="22"/>
          <w:lang w:val="en-US"/>
        </w:rPr>
        <w:t xml:space="preserve"> such as </w:t>
      </w:r>
      <w:r w:rsidR="005326D7" w:rsidRPr="003C188B">
        <w:rPr>
          <w:sz w:val="22"/>
          <w:szCs w:val="22"/>
          <w:lang w:val="en-US"/>
        </w:rPr>
        <w:t>refusal of medication</w:t>
      </w:r>
      <w:r w:rsidR="00285BB9" w:rsidRPr="003C188B">
        <w:rPr>
          <w:sz w:val="22"/>
          <w:szCs w:val="22"/>
          <w:lang w:val="en-US"/>
        </w:rPr>
        <w:t xml:space="preserve">.  </w:t>
      </w:r>
      <w:r w:rsidRPr="003C188B">
        <w:rPr>
          <w:sz w:val="22"/>
          <w:szCs w:val="22"/>
          <w:lang w:val="en-US"/>
        </w:rPr>
        <w:t xml:space="preserve">Containment refers to actions that staff take to limit the freedoms of patients </w:t>
      </w:r>
      <w:r w:rsidR="00770E8B" w:rsidRPr="003C188B">
        <w:rPr>
          <w:sz w:val="22"/>
          <w:szCs w:val="22"/>
          <w:lang w:val="en-US"/>
        </w:rPr>
        <w:t>in</w:t>
      </w:r>
      <w:r w:rsidRPr="003C188B">
        <w:rPr>
          <w:sz w:val="22"/>
          <w:szCs w:val="22"/>
          <w:lang w:val="en-US"/>
        </w:rPr>
        <w:t xml:space="preserve"> mental health care </w:t>
      </w:r>
      <w:r w:rsidR="00B454BE" w:rsidRPr="003C188B">
        <w:rPr>
          <w:sz w:val="22"/>
          <w:szCs w:val="22"/>
          <w:lang w:val="en-US"/>
        </w:rPr>
        <w:t>to</w:t>
      </w:r>
      <w:r w:rsidRPr="003C188B">
        <w:rPr>
          <w:sz w:val="22"/>
          <w:szCs w:val="22"/>
          <w:lang w:val="en-US"/>
        </w:rPr>
        <w:t xml:space="preserve"> mitigate or prevent conflict</w:t>
      </w:r>
      <w:r w:rsidR="00114979" w:rsidRPr="003C188B">
        <w:rPr>
          <w:sz w:val="22"/>
          <w:szCs w:val="22"/>
          <w:lang w:val="en-US"/>
        </w:rPr>
        <w:t xml:space="preserve"> including restraint,</w:t>
      </w:r>
      <w:r w:rsidRPr="003C188B">
        <w:rPr>
          <w:sz w:val="22"/>
          <w:szCs w:val="22"/>
          <w:lang w:val="en-US"/>
        </w:rPr>
        <w:t xml:space="preserve"> enforced sedation, </w:t>
      </w:r>
      <w:r w:rsidR="00285BB9" w:rsidRPr="003C188B">
        <w:rPr>
          <w:sz w:val="22"/>
          <w:szCs w:val="22"/>
          <w:lang w:val="en-US"/>
        </w:rPr>
        <w:t>and</w:t>
      </w:r>
      <w:r w:rsidRPr="003C188B">
        <w:rPr>
          <w:sz w:val="22"/>
          <w:szCs w:val="22"/>
          <w:lang w:val="en-US"/>
        </w:rPr>
        <w:t xml:space="preserve"> seclusion</w:t>
      </w:r>
      <w:r w:rsidR="001C3565" w:rsidRPr="003C188B">
        <w:rPr>
          <w:sz w:val="22"/>
          <w:szCs w:val="22"/>
          <w:lang w:val="en-US"/>
        </w:rPr>
        <w:t xml:space="preserve"> </w:t>
      </w:r>
      <w:r w:rsidR="001C3565" w:rsidRPr="003C188B">
        <w:rPr>
          <w:rFonts w:cstheme="minorHAnsi"/>
          <w:sz w:val="22"/>
          <w:szCs w:val="22"/>
          <w:lang w:val="en-US"/>
        </w:rPr>
        <w:fldChar w:fldCharType="begin">
          <w:fldData xml:space="preserve">PEVuZE5vdGU+PENpdGU+PEF1dGhvcj5Cb3dlcnM8L0F1dGhvcj48WWVhcj4yMDA2PC9ZZWFyPjxS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</w:fldData>
        </w:fldChar>
      </w:r>
      <w:r w:rsidR="00D63344" w:rsidRPr="003C188B">
        <w:rPr>
          <w:rFonts w:cstheme="minorHAnsi"/>
          <w:sz w:val="22"/>
          <w:szCs w:val="22"/>
          <w:lang w:val="en-US"/>
        </w:rPr>
        <w:instrText xml:space="preserve"> ADDIN EN.CITE </w:instrText>
      </w:r>
      <w:r w:rsidR="00D63344" w:rsidRPr="003C188B">
        <w:rPr>
          <w:rFonts w:cstheme="minorHAnsi"/>
          <w:sz w:val="22"/>
          <w:szCs w:val="22"/>
          <w:lang w:val="en-US"/>
        </w:rPr>
        <w:fldChar w:fldCharType="begin">
          <w:fldData xml:space="preserve">PEVuZE5vdGU+PENpdGU+PEF1dGhvcj5Cb3dlcnM8L0F1dGhvcj48WWVhcj4yMDA2PC9ZZWFyPjxS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</w:fldData>
        </w:fldChar>
      </w:r>
      <w:r w:rsidR="00D63344" w:rsidRPr="003C188B">
        <w:rPr>
          <w:rFonts w:cstheme="minorHAnsi"/>
          <w:sz w:val="22"/>
          <w:szCs w:val="22"/>
          <w:lang w:val="en-US"/>
        </w:rPr>
        <w:instrText xml:space="preserve"> ADDIN EN.CITE.DATA </w:instrText>
      </w:r>
      <w:r w:rsidR="00D63344" w:rsidRPr="003C188B">
        <w:rPr>
          <w:rFonts w:cstheme="minorHAnsi"/>
          <w:sz w:val="22"/>
          <w:szCs w:val="22"/>
          <w:lang w:val="en-US"/>
        </w:rPr>
      </w:r>
      <w:r w:rsidR="00D63344" w:rsidRPr="003C188B">
        <w:rPr>
          <w:rFonts w:cstheme="minorHAnsi"/>
          <w:sz w:val="22"/>
          <w:szCs w:val="22"/>
          <w:lang w:val="en-US"/>
        </w:rPr>
        <w:fldChar w:fldCharType="end"/>
      </w:r>
      <w:r w:rsidR="001C3565" w:rsidRPr="003C188B">
        <w:rPr>
          <w:rFonts w:cstheme="minorHAnsi"/>
          <w:sz w:val="22"/>
          <w:szCs w:val="22"/>
          <w:lang w:val="en-US"/>
        </w:rPr>
      </w:r>
      <w:r w:rsidR="001C3565" w:rsidRPr="003C188B">
        <w:rPr>
          <w:rFonts w:cstheme="minorHAnsi"/>
          <w:sz w:val="22"/>
          <w:szCs w:val="22"/>
          <w:lang w:val="en-US"/>
        </w:rPr>
        <w:fldChar w:fldCharType="separate"/>
      </w:r>
      <w:r w:rsidR="00696DBA" w:rsidRPr="003C188B">
        <w:rPr>
          <w:rFonts w:cstheme="minorHAnsi"/>
          <w:noProof/>
          <w:sz w:val="22"/>
          <w:szCs w:val="22"/>
          <w:lang w:val="en-US"/>
        </w:rPr>
        <w:t>(</w:t>
      </w:r>
      <w:hyperlink w:anchor="_ENREF_13" w:tooltip="Bowers, 2006 #42" w:history="1">
        <w:r w:rsidR="004E3323" w:rsidRPr="003C188B">
          <w:rPr>
            <w:rStyle w:val="Hyperlink"/>
            <w:color w:val="auto"/>
          </w:rPr>
          <w:t>Bowers, 2006</w:t>
        </w:r>
      </w:hyperlink>
      <w:r w:rsidR="00696DBA" w:rsidRPr="003C188B">
        <w:rPr>
          <w:rFonts w:cstheme="minorHAnsi"/>
          <w:noProof/>
          <w:sz w:val="22"/>
          <w:szCs w:val="22"/>
          <w:lang w:val="en-US"/>
        </w:rPr>
        <w:t xml:space="preserve">; </w:t>
      </w:r>
      <w:hyperlink w:anchor="_ENREF_33" w:tooltip="Doedens, 2020 #47" w:history="1">
        <w:r w:rsidR="004E3323" w:rsidRPr="003C188B">
          <w:rPr>
            <w:rStyle w:val="Hyperlink"/>
            <w:color w:val="auto"/>
          </w:rPr>
          <w:t>Doedens</w:t>
        </w:r>
        <w:r w:rsidR="004E3323" w:rsidRPr="003C188B">
          <w:rPr>
            <w:rStyle w:val="Hyperlink"/>
            <w:i/>
            <w:color w:val="auto"/>
          </w:rPr>
          <w:t xml:space="preserve"> et al.</w:t>
        </w:r>
        <w:r w:rsidR="004E3323" w:rsidRPr="003C188B">
          <w:rPr>
            <w:rStyle w:val="Hyperlink"/>
            <w:color w:val="auto"/>
          </w:rPr>
          <w:t>, 2020</w:t>
        </w:r>
      </w:hyperlink>
      <w:r w:rsidR="00696DBA" w:rsidRPr="003C188B">
        <w:rPr>
          <w:rFonts w:cstheme="minorHAnsi"/>
          <w:noProof/>
          <w:sz w:val="22"/>
          <w:szCs w:val="22"/>
          <w:lang w:val="en-US"/>
        </w:rPr>
        <w:t xml:space="preserve">; </w:t>
      </w:r>
      <w:hyperlink w:anchor="_ENREF_55" w:tooltip="Ngune, 2023 #38" w:history="1">
        <w:r w:rsidR="004E3323" w:rsidRPr="003C188B">
          <w:rPr>
            <w:rStyle w:val="Hyperlink"/>
            <w:color w:val="auto"/>
          </w:rPr>
          <w:t>Ngune</w:t>
        </w:r>
        <w:r w:rsidR="004E3323" w:rsidRPr="003C188B">
          <w:rPr>
            <w:rStyle w:val="Hyperlink"/>
            <w:i/>
            <w:color w:val="auto"/>
          </w:rPr>
          <w:t xml:space="preserve"> et al.</w:t>
        </w:r>
        <w:r w:rsidR="004E3323" w:rsidRPr="003C188B">
          <w:rPr>
            <w:rStyle w:val="Hyperlink"/>
            <w:color w:val="auto"/>
          </w:rPr>
          <w:t>, 2023</w:t>
        </w:r>
      </w:hyperlink>
      <w:r w:rsidR="00696DBA" w:rsidRPr="003C188B">
        <w:rPr>
          <w:rFonts w:cstheme="minorHAnsi"/>
          <w:noProof/>
          <w:sz w:val="22"/>
          <w:szCs w:val="22"/>
          <w:lang w:val="en-US"/>
        </w:rPr>
        <w:t>)</w:t>
      </w:r>
      <w:r w:rsidR="001C3565" w:rsidRPr="003C188B">
        <w:rPr>
          <w:rFonts w:cstheme="minorHAnsi"/>
          <w:sz w:val="22"/>
          <w:szCs w:val="22"/>
          <w:lang w:val="en-US"/>
        </w:rPr>
        <w:fldChar w:fldCharType="end"/>
      </w:r>
      <w:r w:rsidR="001C3565" w:rsidRPr="003C188B">
        <w:rPr>
          <w:sz w:val="22"/>
          <w:szCs w:val="22"/>
          <w:lang w:val="en-US"/>
        </w:rPr>
        <w:t>.</w:t>
      </w:r>
    </w:p>
    <w:p w14:paraId="7F4E9DB6" w14:textId="77777777" w:rsidR="00A244B8" w:rsidRPr="003C188B" w:rsidRDefault="00A244B8" w:rsidP="000748B7">
      <w:pPr>
        <w:spacing w:line="480" w:lineRule="auto"/>
        <w:rPr>
          <w:sz w:val="22"/>
          <w:szCs w:val="22"/>
          <w:lang w:val="en-US"/>
        </w:rPr>
      </w:pPr>
    </w:p>
    <w:p w14:paraId="2E163810" w14:textId="77777777" w:rsidR="00A244B8" w:rsidRPr="003C188B" w:rsidRDefault="00A244B8" w:rsidP="000748B7">
      <w:pPr>
        <w:spacing w:line="480" w:lineRule="auto"/>
        <w:rPr>
          <w:sz w:val="22"/>
          <w:szCs w:val="22"/>
          <w:lang w:val="en-US"/>
        </w:rPr>
      </w:pPr>
    </w:p>
    <w:p w14:paraId="248D389B" w14:textId="77777777" w:rsidR="004F63E3" w:rsidRPr="003C188B" w:rsidRDefault="004F63E3" w:rsidP="004F63E3">
      <w:pPr>
        <w:rPr>
          <w:rFonts w:ascii="Calibri" w:hAnsi="Calibri" w:cs="Calibri"/>
          <w:sz w:val="22"/>
          <w:szCs w:val="22"/>
        </w:rPr>
      </w:pPr>
      <w:r w:rsidRPr="003C188B">
        <w:rPr>
          <w:rFonts w:ascii="Calibri" w:hAnsi="Calibri" w:cs="Calibri"/>
          <w:sz w:val="22"/>
          <w:szCs w:val="22"/>
        </w:rPr>
        <w:lastRenderedPageBreak/>
        <w:t>Table 1: Conflict and containment items from Bowers (2006)</w:t>
      </w:r>
    </w:p>
    <w:p w14:paraId="58C15152" w14:textId="77777777" w:rsidR="004F63E3" w:rsidRPr="003C188B" w:rsidRDefault="004F63E3" w:rsidP="004F63E3">
      <w:pPr>
        <w:rPr>
          <w:rFonts w:ascii="Calibri" w:hAnsi="Calibri" w:cs="Calibri"/>
          <w:sz w:val="22"/>
          <w:szCs w:val="22"/>
        </w:rPr>
      </w:pPr>
    </w:p>
    <w:tbl>
      <w:tblPr>
        <w:tblStyle w:val="ListTable6Colourful"/>
        <w:tblW w:w="0" w:type="auto"/>
        <w:tblLook w:val="04A0" w:firstRow="1" w:lastRow="0" w:firstColumn="1" w:lastColumn="0" w:noHBand="0" w:noVBand="1"/>
      </w:tblPr>
      <w:tblGrid>
        <w:gridCol w:w="4508"/>
        <w:gridCol w:w="4508"/>
      </w:tblGrid>
      <w:tr w:rsidR="003C188B" w:rsidRPr="003C188B" w14:paraId="7D0BDFC0" w14:textId="77777777" w:rsidTr="004508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0B59ADC7" w14:textId="77777777" w:rsidR="004F63E3" w:rsidRPr="003C188B" w:rsidRDefault="004F63E3" w:rsidP="0045084B">
            <w:pPr>
              <w:rPr>
                <w:rFonts w:ascii="Calibri" w:hAnsi="Calibri" w:cs="Calibri"/>
                <w:b w:val="0"/>
                <w:bCs w:val="0"/>
                <w:color w:val="auto"/>
                <w:sz w:val="22"/>
                <w:szCs w:val="22"/>
              </w:rPr>
            </w:pPr>
            <w:r w:rsidRPr="003C188B">
              <w:rPr>
                <w:rFonts w:ascii="Calibri" w:hAnsi="Calibri" w:cs="Calibri"/>
                <w:b w:val="0"/>
                <w:bCs w:val="0"/>
                <w:color w:val="auto"/>
                <w:sz w:val="22"/>
                <w:szCs w:val="22"/>
              </w:rPr>
              <w:t>Conflict</w:t>
            </w:r>
          </w:p>
        </w:tc>
        <w:tc>
          <w:tcPr>
            <w:tcW w:w="4508" w:type="dxa"/>
          </w:tcPr>
          <w:p w14:paraId="0A6C6FDB" w14:textId="77777777" w:rsidR="004F63E3" w:rsidRPr="003C188B" w:rsidRDefault="004F63E3" w:rsidP="0045084B">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auto"/>
                <w:sz w:val="22"/>
                <w:szCs w:val="22"/>
              </w:rPr>
            </w:pPr>
            <w:r w:rsidRPr="003C188B">
              <w:rPr>
                <w:rFonts w:ascii="Calibri" w:hAnsi="Calibri" w:cs="Calibri"/>
                <w:b w:val="0"/>
                <w:bCs w:val="0"/>
                <w:color w:val="auto"/>
                <w:sz w:val="22"/>
                <w:szCs w:val="22"/>
              </w:rPr>
              <w:t>Containment</w:t>
            </w:r>
          </w:p>
        </w:tc>
      </w:tr>
      <w:tr w:rsidR="003C188B" w:rsidRPr="003C188B" w14:paraId="6136F0C8" w14:textId="77777777" w:rsidTr="004508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4B93B59F" w14:textId="77777777" w:rsidR="004F63E3" w:rsidRPr="003C188B" w:rsidRDefault="004F63E3" w:rsidP="0045084B">
            <w:pPr>
              <w:rPr>
                <w:rFonts w:ascii="Calibri" w:hAnsi="Calibri" w:cs="Calibri"/>
                <w:b w:val="0"/>
                <w:bCs w:val="0"/>
                <w:color w:val="auto"/>
                <w:sz w:val="22"/>
                <w:szCs w:val="22"/>
              </w:rPr>
            </w:pPr>
            <w:r w:rsidRPr="003C188B">
              <w:rPr>
                <w:rFonts w:ascii="Calibri" w:hAnsi="Calibri" w:cs="Calibri"/>
                <w:b w:val="0"/>
                <w:bCs w:val="0"/>
                <w:color w:val="auto"/>
                <w:sz w:val="22"/>
                <w:szCs w:val="22"/>
              </w:rPr>
              <w:t>Verbal aggression</w:t>
            </w:r>
          </w:p>
          <w:p w14:paraId="7CAB6BC0" w14:textId="7084C767" w:rsidR="004F63E3" w:rsidRPr="003C188B" w:rsidRDefault="00B05EBA" w:rsidP="0045084B">
            <w:pPr>
              <w:rPr>
                <w:rFonts w:ascii="Calibri" w:hAnsi="Calibri" w:cs="Calibri"/>
                <w:b w:val="0"/>
                <w:bCs w:val="0"/>
                <w:color w:val="auto"/>
                <w:sz w:val="22"/>
                <w:szCs w:val="22"/>
              </w:rPr>
            </w:pPr>
            <w:r w:rsidRPr="003C188B">
              <w:rPr>
                <w:rFonts w:ascii="Calibri" w:hAnsi="Calibri" w:cs="Calibri"/>
                <w:b w:val="0"/>
                <w:bCs w:val="0"/>
                <w:color w:val="auto"/>
                <w:sz w:val="22"/>
                <w:szCs w:val="22"/>
              </w:rPr>
              <w:t>Physical a</w:t>
            </w:r>
            <w:r w:rsidR="004F63E3" w:rsidRPr="003C188B">
              <w:rPr>
                <w:rFonts w:ascii="Calibri" w:hAnsi="Calibri" w:cs="Calibri"/>
                <w:b w:val="0"/>
                <w:bCs w:val="0"/>
                <w:color w:val="auto"/>
                <w:sz w:val="22"/>
                <w:szCs w:val="22"/>
              </w:rPr>
              <w:t>ggression against objects</w:t>
            </w:r>
          </w:p>
          <w:p w14:paraId="5751A088" w14:textId="75EB6C7F" w:rsidR="004F63E3" w:rsidRPr="003C188B" w:rsidRDefault="00A94E3F" w:rsidP="0045084B">
            <w:pPr>
              <w:rPr>
                <w:rFonts w:ascii="Calibri" w:hAnsi="Calibri" w:cs="Calibri"/>
                <w:b w:val="0"/>
                <w:bCs w:val="0"/>
                <w:color w:val="auto"/>
                <w:sz w:val="22"/>
                <w:szCs w:val="22"/>
              </w:rPr>
            </w:pPr>
            <w:r w:rsidRPr="003C188B">
              <w:rPr>
                <w:rFonts w:ascii="Calibri" w:hAnsi="Calibri" w:cs="Calibri"/>
                <w:b w:val="0"/>
                <w:bCs w:val="0"/>
                <w:color w:val="auto"/>
                <w:sz w:val="22"/>
                <w:szCs w:val="22"/>
              </w:rPr>
              <w:t>Physical a</w:t>
            </w:r>
            <w:r w:rsidR="004F63E3" w:rsidRPr="003C188B">
              <w:rPr>
                <w:rFonts w:ascii="Calibri" w:hAnsi="Calibri" w:cs="Calibri"/>
                <w:b w:val="0"/>
                <w:bCs w:val="0"/>
                <w:color w:val="auto"/>
                <w:sz w:val="22"/>
                <w:szCs w:val="22"/>
              </w:rPr>
              <w:t>ggression against others</w:t>
            </w:r>
          </w:p>
          <w:p w14:paraId="71885DF1" w14:textId="3BD623A7" w:rsidR="004F63E3" w:rsidRPr="003C188B" w:rsidRDefault="00A94E3F" w:rsidP="0045084B">
            <w:pPr>
              <w:rPr>
                <w:rFonts w:ascii="Calibri" w:hAnsi="Calibri" w:cs="Calibri"/>
                <w:b w:val="0"/>
                <w:bCs w:val="0"/>
                <w:color w:val="auto"/>
                <w:sz w:val="22"/>
                <w:szCs w:val="22"/>
              </w:rPr>
            </w:pPr>
            <w:r w:rsidRPr="003C188B">
              <w:rPr>
                <w:rFonts w:ascii="Calibri" w:hAnsi="Calibri" w:cs="Calibri"/>
                <w:b w:val="0"/>
                <w:bCs w:val="0"/>
                <w:color w:val="auto"/>
                <w:sz w:val="22"/>
                <w:szCs w:val="22"/>
              </w:rPr>
              <w:t>Physical a</w:t>
            </w:r>
            <w:r w:rsidR="004F63E3" w:rsidRPr="003C188B">
              <w:rPr>
                <w:rFonts w:ascii="Calibri" w:hAnsi="Calibri" w:cs="Calibri"/>
                <w:b w:val="0"/>
                <w:bCs w:val="0"/>
                <w:color w:val="auto"/>
                <w:sz w:val="22"/>
                <w:szCs w:val="22"/>
              </w:rPr>
              <w:t>ggression against self</w:t>
            </w:r>
          </w:p>
          <w:p w14:paraId="1788CCE8" w14:textId="77777777" w:rsidR="004F63E3" w:rsidRPr="003C188B" w:rsidRDefault="004F63E3" w:rsidP="0045084B">
            <w:pPr>
              <w:rPr>
                <w:rFonts w:ascii="Calibri" w:hAnsi="Calibri" w:cs="Calibri"/>
                <w:b w:val="0"/>
                <w:bCs w:val="0"/>
                <w:color w:val="auto"/>
                <w:sz w:val="22"/>
                <w:szCs w:val="22"/>
              </w:rPr>
            </w:pPr>
            <w:r w:rsidRPr="003C188B">
              <w:rPr>
                <w:rFonts w:ascii="Calibri" w:hAnsi="Calibri" w:cs="Calibri"/>
                <w:b w:val="0"/>
                <w:bCs w:val="0"/>
                <w:color w:val="auto"/>
                <w:sz w:val="22"/>
                <w:szCs w:val="22"/>
              </w:rPr>
              <w:t>Suicide attempt</w:t>
            </w:r>
          </w:p>
          <w:p w14:paraId="7629988D" w14:textId="77777777" w:rsidR="004F63E3" w:rsidRPr="003C188B" w:rsidRDefault="004F63E3" w:rsidP="0045084B">
            <w:pPr>
              <w:rPr>
                <w:rFonts w:ascii="Calibri" w:hAnsi="Calibri" w:cs="Calibri"/>
                <w:b w:val="0"/>
                <w:bCs w:val="0"/>
                <w:color w:val="auto"/>
                <w:sz w:val="22"/>
                <w:szCs w:val="22"/>
              </w:rPr>
            </w:pPr>
            <w:r w:rsidRPr="003C188B">
              <w:rPr>
                <w:rFonts w:ascii="Calibri" w:hAnsi="Calibri" w:cs="Calibri"/>
                <w:b w:val="0"/>
                <w:bCs w:val="0"/>
                <w:color w:val="auto"/>
                <w:sz w:val="22"/>
                <w:szCs w:val="22"/>
              </w:rPr>
              <w:t>Smoking in a no smoking area</w:t>
            </w:r>
          </w:p>
          <w:p w14:paraId="34CE42DF" w14:textId="77777777" w:rsidR="004F63E3" w:rsidRPr="003C188B" w:rsidRDefault="004F63E3" w:rsidP="0045084B">
            <w:pPr>
              <w:rPr>
                <w:rFonts w:ascii="Calibri" w:hAnsi="Calibri" w:cs="Calibri"/>
                <w:b w:val="0"/>
                <w:bCs w:val="0"/>
                <w:color w:val="auto"/>
                <w:sz w:val="22"/>
                <w:szCs w:val="22"/>
              </w:rPr>
            </w:pPr>
            <w:r w:rsidRPr="003C188B">
              <w:rPr>
                <w:rFonts w:ascii="Calibri" w:hAnsi="Calibri" w:cs="Calibri"/>
                <w:b w:val="0"/>
                <w:bCs w:val="0"/>
                <w:color w:val="auto"/>
                <w:sz w:val="22"/>
                <w:szCs w:val="22"/>
              </w:rPr>
              <w:t>Refusing to eat</w:t>
            </w:r>
          </w:p>
          <w:p w14:paraId="67E84358" w14:textId="77777777" w:rsidR="004F63E3" w:rsidRPr="003C188B" w:rsidRDefault="004F63E3" w:rsidP="0045084B">
            <w:pPr>
              <w:rPr>
                <w:rFonts w:ascii="Calibri" w:hAnsi="Calibri" w:cs="Calibri"/>
                <w:b w:val="0"/>
                <w:bCs w:val="0"/>
                <w:color w:val="auto"/>
                <w:sz w:val="22"/>
                <w:szCs w:val="22"/>
              </w:rPr>
            </w:pPr>
            <w:r w:rsidRPr="003C188B">
              <w:rPr>
                <w:rFonts w:ascii="Calibri" w:hAnsi="Calibri" w:cs="Calibri"/>
                <w:b w:val="0"/>
                <w:bCs w:val="0"/>
                <w:color w:val="auto"/>
                <w:sz w:val="22"/>
                <w:szCs w:val="22"/>
              </w:rPr>
              <w:t>Refusing to drink</w:t>
            </w:r>
          </w:p>
          <w:p w14:paraId="546C7B1B" w14:textId="0917EDED" w:rsidR="004F63E3" w:rsidRPr="003C188B" w:rsidRDefault="004F63E3" w:rsidP="0045084B">
            <w:pPr>
              <w:rPr>
                <w:rFonts w:ascii="Calibri" w:hAnsi="Calibri" w:cs="Calibri"/>
                <w:b w:val="0"/>
                <w:bCs w:val="0"/>
                <w:color w:val="auto"/>
                <w:sz w:val="22"/>
                <w:szCs w:val="22"/>
              </w:rPr>
            </w:pPr>
            <w:r w:rsidRPr="003C188B">
              <w:rPr>
                <w:rFonts w:ascii="Calibri" w:hAnsi="Calibri" w:cs="Calibri"/>
                <w:b w:val="0"/>
                <w:bCs w:val="0"/>
                <w:color w:val="auto"/>
                <w:sz w:val="22"/>
                <w:szCs w:val="22"/>
              </w:rPr>
              <w:t xml:space="preserve">Refusing to </w:t>
            </w:r>
            <w:r w:rsidR="00F06E15" w:rsidRPr="003C188B">
              <w:rPr>
                <w:rFonts w:ascii="Calibri" w:hAnsi="Calibri" w:cs="Calibri"/>
                <w:b w:val="0"/>
                <w:bCs w:val="0"/>
                <w:color w:val="auto"/>
                <w:sz w:val="22"/>
                <w:szCs w:val="22"/>
              </w:rPr>
              <w:t>attend to personal hygiene</w:t>
            </w:r>
          </w:p>
          <w:p w14:paraId="60BBA97A" w14:textId="7E204794" w:rsidR="004F63E3" w:rsidRPr="003C188B" w:rsidRDefault="004F63E3" w:rsidP="0045084B">
            <w:pPr>
              <w:rPr>
                <w:rFonts w:ascii="Calibri" w:hAnsi="Calibri" w:cs="Calibri"/>
                <w:b w:val="0"/>
                <w:bCs w:val="0"/>
                <w:color w:val="auto"/>
                <w:sz w:val="22"/>
                <w:szCs w:val="22"/>
              </w:rPr>
            </w:pPr>
            <w:r w:rsidRPr="003C188B">
              <w:rPr>
                <w:rFonts w:ascii="Calibri" w:hAnsi="Calibri" w:cs="Calibri"/>
                <w:b w:val="0"/>
                <w:bCs w:val="0"/>
                <w:color w:val="auto"/>
                <w:sz w:val="22"/>
                <w:szCs w:val="22"/>
              </w:rPr>
              <w:t xml:space="preserve">Refusing to get </w:t>
            </w:r>
            <w:r w:rsidR="0090071C" w:rsidRPr="003C188B">
              <w:rPr>
                <w:rFonts w:ascii="Calibri" w:hAnsi="Calibri" w:cs="Calibri"/>
                <w:b w:val="0"/>
                <w:bCs w:val="0"/>
                <w:color w:val="auto"/>
                <w:sz w:val="22"/>
                <w:szCs w:val="22"/>
              </w:rPr>
              <w:t>out of bed</w:t>
            </w:r>
          </w:p>
          <w:p w14:paraId="1A619207" w14:textId="77777777" w:rsidR="004F63E3" w:rsidRPr="003C188B" w:rsidRDefault="004F63E3" w:rsidP="0045084B">
            <w:pPr>
              <w:rPr>
                <w:rFonts w:ascii="Calibri" w:hAnsi="Calibri" w:cs="Calibri"/>
                <w:b w:val="0"/>
                <w:bCs w:val="0"/>
                <w:color w:val="auto"/>
                <w:sz w:val="22"/>
                <w:szCs w:val="22"/>
              </w:rPr>
            </w:pPr>
            <w:r w:rsidRPr="003C188B">
              <w:rPr>
                <w:rFonts w:ascii="Calibri" w:hAnsi="Calibri" w:cs="Calibri"/>
                <w:b w:val="0"/>
                <w:bCs w:val="0"/>
                <w:color w:val="auto"/>
                <w:sz w:val="22"/>
                <w:szCs w:val="22"/>
              </w:rPr>
              <w:t>Refusing to go to bed</w:t>
            </w:r>
          </w:p>
          <w:p w14:paraId="2C2BCED1" w14:textId="77777777" w:rsidR="004F63E3" w:rsidRPr="003C188B" w:rsidRDefault="004F63E3" w:rsidP="0045084B">
            <w:pPr>
              <w:rPr>
                <w:rFonts w:ascii="Calibri" w:hAnsi="Calibri" w:cs="Calibri"/>
                <w:b w:val="0"/>
                <w:bCs w:val="0"/>
                <w:color w:val="auto"/>
                <w:sz w:val="22"/>
                <w:szCs w:val="22"/>
              </w:rPr>
            </w:pPr>
            <w:r w:rsidRPr="003C188B">
              <w:rPr>
                <w:rFonts w:ascii="Calibri" w:hAnsi="Calibri" w:cs="Calibri"/>
                <w:b w:val="0"/>
                <w:bCs w:val="0"/>
                <w:color w:val="auto"/>
                <w:sz w:val="22"/>
                <w:szCs w:val="22"/>
              </w:rPr>
              <w:t>Refusing to see workers</w:t>
            </w:r>
          </w:p>
          <w:p w14:paraId="022E874E" w14:textId="08D21044" w:rsidR="0090071C" w:rsidRPr="003C188B" w:rsidRDefault="004F63E3" w:rsidP="0045084B">
            <w:pPr>
              <w:rPr>
                <w:rFonts w:ascii="Calibri" w:hAnsi="Calibri" w:cs="Calibri"/>
                <w:color w:val="auto"/>
                <w:sz w:val="22"/>
                <w:szCs w:val="22"/>
              </w:rPr>
            </w:pPr>
            <w:r w:rsidRPr="003C188B">
              <w:rPr>
                <w:rFonts w:ascii="Calibri" w:hAnsi="Calibri" w:cs="Calibri"/>
                <w:b w:val="0"/>
                <w:bCs w:val="0"/>
                <w:color w:val="auto"/>
                <w:sz w:val="22"/>
                <w:szCs w:val="22"/>
              </w:rPr>
              <w:t xml:space="preserve">Alcohol </w:t>
            </w:r>
            <w:r w:rsidR="0090071C" w:rsidRPr="003C188B">
              <w:rPr>
                <w:rFonts w:ascii="Calibri" w:hAnsi="Calibri" w:cs="Calibri"/>
                <w:b w:val="0"/>
                <w:bCs w:val="0"/>
                <w:color w:val="auto"/>
                <w:sz w:val="22"/>
                <w:szCs w:val="22"/>
              </w:rPr>
              <w:t xml:space="preserve">misuse </w:t>
            </w:r>
          </w:p>
          <w:p w14:paraId="3CB154CD" w14:textId="568DE036" w:rsidR="004F63E3" w:rsidRPr="003C188B" w:rsidRDefault="004F63E3" w:rsidP="0045084B">
            <w:pPr>
              <w:rPr>
                <w:rFonts w:ascii="Calibri" w:hAnsi="Calibri" w:cs="Calibri"/>
                <w:color w:val="auto"/>
                <w:sz w:val="22"/>
                <w:szCs w:val="22"/>
              </w:rPr>
            </w:pPr>
            <w:r w:rsidRPr="003C188B">
              <w:rPr>
                <w:rFonts w:ascii="Calibri" w:hAnsi="Calibri" w:cs="Calibri"/>
                <w:b w:val="0"/>
                <w:bCs w:val="0"/>
                <w:color w:val="auto"/>
                <w:sz w:val="22"/>
                <w:szCs w:val="22"/>
              </w:rPr>
              <w:t xml:space="preserve">Other substance </w:t>
            </w:r>
            <w:r w:rsidR="00CF6D44" w:rsidRPr="003C188B">
              <w:rPr>
                <w:rFonts w:ascii="Calibri" w:hAnsi="Calibri" w:cs="Calibri"/>
                <w:b w:val="0"/>
                <w:bCs w:val="0"/>
                <w:color w:val="auto"/>
                <w:sz w:val="22"/>
                <w:szCs w:val="22"/>
              </w:rPr>
              <w:t xml:space="preserve">misuse </w:t>
            </w:r>
          </w:p>
          <w:p w14:paraId="7A0F22AC" w14:textId="58896571" w:rsidR="004F63E3" w:rsidRPr="003C188B" w:rsidRDefault="004F63E3" w:rsidP="0045084B">
            <w:pPr>
              <w:rPr>
                <w:rFonts w:ascii="Calibri" w:hAnsi="Calibri" w:cs="Calibri"/>
                <w:color w:val="auto"/>
                <w:sz w:val="22"/>
                <w:szCs w:val="22"/>
              </w:rPr>
            </w:pPr>
            <w:r w:rsidRPr="003C188B">
              <w:rPr>
                <w:rFonts w:ascii="Calibri" w:hAnsi="Calibri" w:cs="Calibri"/>
                <w:b w:val="0"/>
                <w:bCs w:val="0"/>
                <w:color w:val="auto"/>
                <w:sz w:val="22"/>
                <w:szCs w:val="22"/>
              </w:rPr>
              <w:t>Absconding</w:t>
            </w:r>
            <w:r w:rsidR="0023482E" w:rsidRPr="003C188B">
              <w:rPr>
                <w:rFonts w:ascii="Calibri" w:hAnsi="Calibri" w:cs="Calibri"/>
                <w:b w:val="0"/>
                <w:bCs w:val="0"/>
                <w:color w:val="auto"/>
                <w:sz w:val="22"/>
                <w:szCs w:val="22"/>
              </w:rPr>
              <w:t xml:space="preserve"> </w:t>
            </w:r>
          </w:p>
          <w:p w14:paraId="31B21766" w14:textId="35B0FE7A" w:rsidR="004F63E3" w:rsidRPr="003C188B" w:rsidRDefault="004F63E3" w:rsidP="0045084B">
            <w:pPr>
              <w:rPr>
                <w:rFonts w:ascii="Calibri" w:hAnsi="Calibri" w:cs="Calibri"/>
                <w:b w:val="0"/>
                <w:bCs w:val="0"/>
                <w:color w:val="auto"/>
                <w:sz w:val="22"/>
                <w:szCs w:val="22"/>
              </w:rPr>
            </w:pPr>
            <w:r w:rsidRPr="003C188B">
              <w:rPr>
                <w:rFonts w:ascii="Calibri" w:hAnsi="Calibri" w:cs="Calibri"/>
                <w:b w:val="0"/>
                <w:bCs w:val="0"/>
                <w:color w:val="auto"/>
                <w:sz w:val="22"/>
                <w:szCs w:val="22"/>
              </w:rPr>
              <w:t>Refus</w:t>
            </w:r>
            <w:r w:rsidR="006E6222" w:rsidRPr="003C188B">
              <w:rPr>
                <w:rFonts w:ascii="Calibri" w:hAnsi="Calibri" w:cs="Calibri"/>
                <w:b w:val="0"/>
                <w:bCs w:val="0"/>
                <w:color w:val="auto"/>
                <w:sz w:val="22"/>
                <w:szCs w:val="22"/>
              </w:rPr>
              <w:t>ing</w:t>
            </w:r>
            <w:r w:rsidRPr="003C188B">
              <w:rPr>
                <w:rFonts w:ascii="Calibri" w:hAnsi="Calibri" w:cs="Calibri"/>
                <w:b w:val="0"/>
                <w:bCs w:val="0"/>
                <w:color w:val="auto"/>
                <w:sz w:val="22"/>
                <w:szCs w:val="22"/>
              </w:rPr>
              <w:t xml:space="preserve"> regula</w:t>
            </w:r>
            <w:r w:rsidR="003E5196" w:rsidRPr="003C188B">
              <w:rPr>
                <w:rFonts w:ascii="Calibri" w:hAnsi="Calibri" w:cs="Calibri"/>
                <w:b w:val="0"/>
                <w:bCs w:val="0"/>
                <w:color w:val="auto"/>
                <w:sz w:val="22"/>
                <w:szCs w:val="22"/>
              </w:rPr>
              <w:t>r</w:t>
            </w:r>
            <w:r w:rsidRPr="003C188B">
              <w:rPr>
                <w:rFonts w:ascii="Calibri" w:hAnsi="Calibri" w:cs="Calibri"/>
                <w:b w:val="0"/>
                <w:bCs w:val="0"/>
                <w:color w:val="auto"/>
                <w:sz w:val="22"/>
                <w:szCs w:val="22"/>
              </w:rPr>
              <w:t xml:space="preserve"> medication</w:t>
            </w:r>
          </w:p>
          <w:p w14:paraId="183861B9" w14:textId="6830E93B" w:rsidR="00D47E24" w:rsidRPr="003C188B" w:rsidRDefault="004F63E3" w:rsidP="0045084B">
            <w:pPr>
              <w:rPr>
                <w:rFonts w:ascii="Calibri" w:hAnsi="Calibri" w:cs="Calibri"/>
                <w:color w:val="auto"/>
                <w:sz w:val="22"/>
                <w:szCs w:val="22"/>
              </w:rPr>
            </w:pPr>
            <w:r w:rsidRPr="003C188B">
              <w:rPr>
                <w:rFonts w:ascii="Calibri" w:hAnsi="Calibri" w:cs="Calibri"/>
                <w:b w:val="0"/>
                <w:bCs w:val="0"/>
                <w:color w:val="auto"/>
                <w:sz w:val="22"/>
                <w:szCs w:val="22"/>
              </w:rPr>
              <w:t>Refu</w:t>
            </w:r>
            <w:r w:rsidR="006E6222" w:rsidRPr="003C188B">
              <w:rPr>
                <w:rFonts w:ascii="Calibri" w:hAnsi="Calibri" w:cs="Calibri"/>
                <w:b w:val="0"/>
                <w:bCs w:val="0"/>
                <w:color w:val="auto"/>
                <w:sz w:val="22"/>
                <w:szCs w:val="22"/>
              </w:rPr>
              <w:t>sing</w:t>
            </w:r>
            <w:r w:rsidRPr="003C188B">
              <w:rPr>
                <w:rFonts w:ascii="Calibri" w:hAnsi="Calibri" w:cs="Calibri"/>
                <w:b w:val="0"/>
                <w:bCs w:val="0"/>
                <w:color w:val="auto"/>
                <w:sz w:val="22"/>
                <w:szCs w:val="22"/>
              </w:rPr>
              <w:t xml:space="preserve"> </w:t>
            </w:r>
            <w:r w:rsidR="007F312C" w:rsidRPr="003C188B">
              <w:rPr>
                <w:rFonts w:ascii="Calibri" w:hAnsi="Calibri" w:cs="Calibri"/>
                <w:b w:val="0"/>
                <w:bCs w:val="0"/>
                <w:color w:val="auto"/>
                <w:sz w:val="22"/>
                <w:szCs w:val="22"/>
              </w:rPr>
              <w:t>as-required</w:t>
            </w:r>
            <w:r w:rsidRPr="003C188B">
              <w:rPr>
                <w:rFonts w:ascii="Calibri" w:hAnsi="Calibri" w:cs="Calibri"/>
                <w:b w:val="0"/>
                <w:bCs w:val="0"/>
                <w:color w:val="auto"/>
                <w:sz w:val="22"/>
                <w:szCs w:val="22"/>
              </w:rPr>
              <w:t xml:space="preserve"> medication</w:t>
            </w:r>
          </w:p>
        </w:tc>
        <w:tc>
          <w:tcPr>
            <w:tcW w:w="4508" w:type="dxa"/>
          </w:tcPr>
          <w:p w14:paraId="4609BC7D" w14:textId="77777777" w:rsidR="004F63E3" w:rsidRPr="003C188B" w:rsidRDefault="004F63E3" w:rsidP="0045084B">
            <w:pP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sidRPr="003C188B">
              <w:rPr>
                <w:rFonts w:ascii="Calibri" w:hAnsi="Calibri" w:cs="Calibri"/>
                <w:color w:val="auto"/>
                <w:sz w:val="22"/>
                <w:szCs w:val="22"/>
              </w:rPr>
              <w:t>Given as-required medication</w:t>
            </w:r>
          </w:p>
          <w:p w14:paraId="7E90EFC8" w14:textId="77777777" w:rsidR="004F63E3" w:rsidRPr="003C188B" w:rsidRDefault="004F63E3" w:rsidP="0045084B">
            <w:pP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sidRPr="003C188B">
              <w:rPr>
                <w:rFonts w:ascii="Calibri" w:hAnsi="Calibri" w:cs="Calibri"/>
                <w:color w:val="auto"/>
                <w:sz w:val="22"/>
                <w:szCs w:val="22"/>
              </w:rPr>
              <w:t>Given intramuscular injection (enforced)</w:t>
            </w:r>
          </w:p>
          <w:p w14:paraId="194BCCD6" w14:textId="4ADFDB7F" w:rsidR="004F63E3" w:rsidRPr="003C188B" w:rsidRDefault="00D47E24" w:rsidP="0045084B">
            <w:pP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sidRPr="003C188B">
              <w:rPr>
                <w:rFonts w:ascii="Calibri" w:hAnsi="Calibri" w:cs="Calibri"/>
                <w:color w:val="auto"/>
                <w:sz w:val="22"/>
                <w:szCs w:val="22"/>
              </w:rPr>
              <w:t>Transferred</w:t>
            </w:r>
            <w:r w:rsidR="004F63E3" w:rsidRPr="003C188B">
              <w:rPr>
                <w:rFonts w:ascii="Calibri" w:hAnsi="Calibri" w:cs="Calibri"/>
                <w:color w:val="auto"/>
                <w:sz w:val="22"/>
                <w:szCs w:val="22"/>
              </w:rPr>
              <w:t xml:space="preserve"> </w:t>
            </w:r>
            <w:r w:rsidR="00AB748D" w:rsidRPr="003C188B">
              <w:rPr>
                <w:rFonts w:ascii="Calibri" w:hAnsi="Calibri" w:cs="Calibri"/>
                <w:color w:val="auto"/>
                <w:sz w:val="22"/>
                <w:szCs w:val="22"/>
              </w:rPr>
              <w:t xml:space="preserve">to </w:t>
            </w:r>
            <w:r w:rsidR="004F63E3" w:rsidRPr="003C188B">
              <w:rPr>
                <w:rFonts w:ascii="Calibri" w:hAnsi="Calibri" w:cs="Calibri"/>
                <w:color w:val="auto"/>
                <w:sz w:val="22"/>
                <w:szCs w:val="22"/>
              </w:rPr>
              <w:t>psychiatric intensive care ward</w:t>
            </w:r>
          </w:p>
          <w:p w14:paraId="0BFDE6EA" w14:textId="77777777" w:rsidR="004F63E3" w:rsidRPr="003C188B" w:rsidRDefault="004F63E3" w:rsidP="0045084B">
            <w:pP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sidRPr="003C188B">
              <w:rPr>
                <w:rFonts w:ascii="Calibri" w:hAnsi="Calibri" w:cs="Calibri"/>
                <w:color w:val="auto"/>
                <w:sz w:val="22"/>
                <w:szCs w:val="22"/>
              </w:rPr>
              <w:t>Seclusion</w:t>
            </w:r>
          </w:p>
          <w:p w14:paraId="26906930" w14:textId="77777777" w:rsidR="004F63E3" w:rsidRPr="003C188B" w:rsidRDefault="004F63E3" w:rsidP="0045084B">
            <w:pP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sidRPr="003C188B">
              <w:rPr>
                <w:rFonts w:ascii="Calibri" w:hAnsi="Calibri" w:cs="Calibri"/>
                <w:color w:val="auto"/>
                <w:sz w:val="22"/>
                <w:szCs w:val="22"/>
              </w:rPr>
              <w:t>Intermittent observation</w:t>
            </w:r>
          </w:p>
          <w:p w14:paraId="0D202989" w14:textId="77777777" w:rsidR="004F63E3" w:rsidRPr="003C188B" w:rsidRDefault="004F63E3" w:rsidP="0045084B">
            <w:pP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sidRPr="003C188B">
              <w:rPr>
                <w:rFonts w:ascii="Calibri" w:hAnsi="Calibri" w:cs="Calibri"/>
                <w:color w:val="auto"/>
                <w:sz w:val="22"/>
                <w:szCs w:val="22"/>
              </w:rPr>
              <w:t>Continuous observation</w:t>
            </w:r>
          </w:p>
          <w:p w14:paraId="25E6311B" w14:textId="77777777" w:rsidR="004F63E3" w:rsidRPr="003C188B" w:rsidRDefault="004F63E3" w:rsidP="0045084B">
            <w:pP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sidRPr="003C188B">
              <w:rPr>
                <w:rFonts w:ascii="Calibri" w:hAnsi="Calibri" w:cs="Calibri"/>
                <w:color w:val="auto"/>
                <w:sz w:val="22"/>
                <w:szCs w:val="22"/>
              </w:rPr>
              <w:t>Show of force</w:t>
            </w:r>
          </w:p>
          <w:p w14:paraId="0AF6A577" w14:textId="77777777" w:rsidR="004F63E3" w:rsidRPr="003C188B" w:rsidRDefault="004F63E3" w:rsidP="0045084B">
            <w:pP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sidRPr="003C188B">
              <w:rPr>
                <w:rFonts w:ascii="Calibri" w:hAnsi="Calibri" w:cs="Calibri"/>
                <w:color w:val="auto"/>
                <w:sz w:val="22"/>
                <w:szCs w:val="22"/>
              </w:rPr>
              <w:t>Physically restrained</w:t>
            </w:r>
          </w:p>
          <w:p w14:paraId="333672BD" w14:textId="77777777" w:rsidR="004F63E3" w:rsidRPr="003C188B" w:rsidRDefault="004F63E3" w:rsidP="0045084B">
            <w:pP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sidRPr="003C188B">
              <w:rPr>
                <w:rFonts w:ascii="Calibri" w:hAnsi="Calibri" w:cs="Calibri"/>
                <w:color w:val="auto"/>
                <w:sz w:val="22"/>
                <w:szCs w:val="22"/>
              </w:rPr>
              <w:t>Time out</w:t>
            </w:r>
          </w:p>
          <w:p w14:paraId="4ADC9274" w14:textId="77777777" w:rsidR="004F63E3" w:rsidRPr="003C188B" w:rsidRDefault="004F63E3" w:rsidP="0045084B">
            <w:pP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sidRPr="003C188B">
              <w:rPr>
                <w:rFonts w:ascii="Calibri" w:hAnsi="Calibri" w:cs="Calibri"/>
                <w:color w:val="auto"/>
                <w:sz w:val="22"/>
                <w:szCs w:val="22"/>
              </w:rPr>
              <w:t>Locking the ward door</w:t>
            </w:r>
          </w:p>
          <w:p w14:paraId="0AEB4529" w14:textId="77777777" w:rsidR="004F63E3" w:rsidRPr="003C188B" w:rsidRDefault="004F63E3" w:rsidP="0045084B">
            <w:pP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sidRPr="003C188B">
              <w:rPr>
                <w:rFonts w:ascii="Calibri" w:hAnsi="Calibri" w:cs="Calibri"/>
                <w:color w:val="auto"/>
                <w:sz w:val="22"/>
                <w:szCs w:val="22"/>
              </w:rPr>
              <w:t>Searching of bags and pockets</w:t>
            </w:r>
          </w:p>
          <w:p w14:paraId="7EC8E146" w14:textId="77777777" w:rsidR="004F63E3" w:rsidRPr="003C188B" w:rsidRDefault="004F63E3" w:rsidP="0045084B">
            <w:pP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sidRPr="003C188B">
              <w:rPr>
                <w:rFonts w:ascii="Calibri" w:hAnsi="Calibri" w:cs="Calibri"/>
                <w:color w:val="auto"/>
                <w:sz w:val="22"/>
                <w:szCs w:val="22"/>
              </w:rPr>
              <w:t>Removing items</w:t>
            </w:r>
          </w:p>
          <w:p w14:paraId="7B774126" w14:textId="77777777" w:rsidR="004F63E3" w:rsidRPr="003C188B" w:rsidRDefault="004F63E3" w:rsidP="0045084B">
            <w:pP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sidRPr="003C188B">
              <w:rPr>
                <w:rFonts w:ascii="Calibri" w:hAnsi="Calibri" w:cs="Calibri"/>
                <w:color w:val="auto"/>
                <w:sz w:val="22"/>
                <w:szCs w:val="22"/>
              </w:rPr>
              <w:t>Search bed space</w:t>
            </w:r>
          </w:p>
          <w:p w14:paraId="290B3F6C" w14:textId="77777777" w:rsidR="004F63E3" w:rsidRPr="003C188B" w:rsidRDefault="004F63E3" w:rsidP="0045084B">
            <w:pP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sidRPr="003C188B">
              <w:rPr>
                <w:rFonts w:ascii="Calibri" w:hAnsi="Calibri" w:cs="Calibri"/>
                <w:color w:val="auto"/>
                <w:sz w:val="22"/>
                <w:szCs w:val="22"/>
              </w:rPr>
              <w:t>Sniffer dogs</w:t>
            </w:r>
          </w:p>
          <w:p w14:paraId="2F8CEC60" w14:textId="77777777" w:rsidR="004F63E3" w:rsidRPr="003C188B" w:rsidRDefault="004F63E3" w:rsidP="0045084B">
            <w:pP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sidRPr="003C188B">
              <w:rPr>
                <w:rFonts w:ascii="Calibri" w:hAnsi="Calibri" w:cs="Calibri"/>
                <w:color w:val="auto"/>
                <w:sz w:val="22"/>
                <w:szCs w:val="22"/>
              </w:rPr>
              <w:t>No kitchen access</w:t>
            </w:r>
          </w:p>
          <w:p w14:paraId="4C54E60E" w14:textId="77777777" w:rsidR="004F63E3" w:rsidRPr="003C188B" w:rsidRDefault="004F63E3" w:rsidP="0045084B">
            <w:pP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sidRPr="003C188B">
              <w:rPr>
                <w:rFonts w:ascii="Calibri" w:hAnsi="Calibri" w:cs="Calibri"/>
                <w:color w:val="auto"/>
                <w:sz w:val="22"/>
                <w:szCs w:val="22"/>
              </w:rPr>
              <w:t>No bathroom access</w:t>
            </w:r>
          </w:p>
          <w:p w14:paraId="700A965A" w14:textId="77777777" w:rsidR="004F63E3" w:rsidRPr="003C188B" w:rsidRDefault="004F63E3" w:rsidP="0045084B">
            <w:pP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sidRPr="003C188B">
              <w:rPr>
                <w:rFonts w:ascii="Calibri" w:hAnsi="Calibri" w:cs="Calibri"/>
                <w:color w:val="auto"/>
                <w:sz w:val="22"/>
                <w:szCs w:val="22"/>
              </w:rPr>
              <w:t>Closed-circuit television</w:t>
            </w:r>
          </w:p>
        </w:tc>
      </w:tr>
    </w:tbl>
    <w:p w14:paraId="154376B1" w14:textId="77777777" w:rsidR="000748B7" w:rsidRPr="003C188B" w:rsidRDefault="000748B7" w:rsidP="000748B7">
      <w:pPr>
        <w:spacing w:line="480" w:lineRule="auto"/>
        <w:rPr>
          <w:sz w:val="22"/>
          <w:szCs w:val="22"/>
          <w:lang w:val="en-US"/>
        </w:rPr>
      </w:pPr>
    </w:p>
    <w:p w14:paraId="67700BF3" w14:textId="6437AD25" w:rsidR="000775B0" w:rsidRPr="003C188B" w:rsidRDefault="000748B7" w:rsidP="00696699">
      <w:pPr>
        <w:spacing w:line="480" w:lineRule="auto"/>
        <w:rPr>
          <w:sz w:val="22"/>
          <w:szCs w:val="22"/>
          <w:lang w:val="en-US"/>
        </w:rPr>
      </w:pPr>
      <w:r w:rsidRPr="003C188B">
        <w:rPr>
          <w:sz w:val="22"/>
          <w:szCs w:val="22"/>
          <w:lang w:val="en-US"/>
        </w:rPr>
        <w:t>Conflict and containment can lead to several negative outcomes for staff and patients</w:t>
      </w:r>
      <w:r w:rsidR="00C27979" w:rsidRPr="003C188B">
        <w:rPr>
          <w:sz w:val="22"/>
          <w:szCs w:val="22"/>
          <w:lang w:val="en-US"/>
        </w:rPr>
        <w:t xml:space="preserve"> </w:t>
      </w:r>
      <w:r w:rsidR="00C27979" w:rsidRPr="003C188B">
        <w:rPr>
          <w:sz w:val="22"/>
          <w:szCs w:val="22"/>
          <w:lang w:val="en-US"/>
        </w:rPr>
        <w:fldChar w:fldCharType="begin"/>
      </w:r>
      <w:r w:rsidR="00D63344" w:rsidRPr="003C188B">
        <w:rPr>
          <w:sz w:val="22"/>
          <w:szCs w:val="22"/>
          <w:lang w:val="en-US"/>
        </w:rPr>
        <w:instrText xml:space="preserve"> ADDIN EN.CITE &lt;EndNote&gt;&lt;Cite&gt;&lt;Author&gt;Bowers&lt;/Author&gt;&lt;Year&gt;2006&lt;/Year&gt;&lt;RecNum&gt;42&lt;/RecNum&gt;&lt;DisplayText&gt;(Bowers, 2006)&lt;/DisplayText&gt;&lt;record&gt;&lt;rec-number&gt;42&lt;/rec-number&gt;&lt;foreign-keys&gt;&lt;key app="EN" db-id="swe5rds265drpyet9d5pxwdbxtswae5dz2sw" timestamp="1738345086"&gt;42&lt;/key&gt;&lt;/foreign-keys&gt;&lt;ref-type name="Journal Article"&gt;17&lt;/ref-type&gt;&lt;contributors&gt;&lt;authors&gt;&lt;author&gt;Bowers, Len&lt;/author&gt;&lt;/authors&gt;&lt;/contributors&gt;&lt;titles&gt;&lt;title&gt;On conflict, containment and the relationship between them&lt;/title&gt;&lt;secondary-title&gt;Nursing Inquiry&lt;/secondary-title&gt;&lt;/titles&gt;&lt;periodical&gt;&lt;full-title&gt;Nursing Inquiry&lt;/full-title&gt;&lt;/periodical&gt;&lt;pages&gt;172-180&lt;/pages&gt;&lt;volume&gt;13&lt;/volume&gt;&lt;number&gt;3&lt;/number&gt;&lt;dates&gt;&lt;year&gt;2006&lt;/year&gt;&lt;/dates&gt;&lt;isbn&gt;1320-7881&lt;/isbn&gt;&lt;urls&gt;&lt;/urls&gt;&lt;/record&gt;&lt;/Cite&gt;&lt;/EndNote&gt;</w:instrText>
      </w:r>
      <w:r w:rsidR="00C27979" w:rsidRPr="003C188B">
        <w:rPr>
          <w:sz w:val="22"/>
          <w:szCs w:val="22"/>
          <w:lang w:val="en-US"/>
        </w:rPr>
        <w:fldChar w:fldCharType="separate"/>
      </w:r>
      <w:r w:rsidR="00C27979" w:rsidRPr="003C188B">
        <w:rPr>
          <w:noProof/>
          <w:sz w:val="22"/>
          <w:szCs w:val="22"/>
          <w:lang w:val="en-US"/>
        </w:rPr>
        <w:t>(</w:t>
      </w:r>
      <w:hyperlink w:anchor="_ENREF_13" w:tooltip="Bowers, 2006 #42" w:history="1">
        <w:r w:rsidR="004E3323" w:rsidRPr="003C188B">
          <w:rPr>
            <w:rStyle w:val="Hyperlink"/>
            <w:color w:val="auto"/>
          </w:rPr>
          <w:t>Bowers, 2006</w:t>
        </w:r>
      </w:hyperlink>
      <w:r w:rsidR="00C27979" w:rsidRPr="003C188B">
        <w:rPr>
          <w:noProof/>
          <w:sz w:val="22"/>
          <w:szCs w:val="22"/>
          <w:lang w:val="en-US"/>
        </w:rPr>
        <w:t>)</w:t>
      </w:r>
      <w:r w:rsidR="00C27979" w:rsidRPr="003C188B">
        <w:rPr>
          <w:sz w:val="22"/>
          <w:szCs w:val="22"/>
          <w:lang w:val="en-US"/>
        </w:rPr>
        <w:fldChar w:fldCharType="end"/>
      </w:r>
      <w:r w:rsidRPr="003C188B">
        <w:rPr>
          <w:sz w:val="22"/>
          <w:szCs w:val="22"/>
          <w:lang w:val="en-US"/>
        </w:rPr>
        <w:t>. Patients subjected to high levels of containment, or who experience high levels of conflict tend to have overall poor health outcomes</w:t>
      </w:r>
      <w:r w:rsidR="002129C8" w:rsidRPr="003C188B">
        <w:rPr>
          <w:sz w:val="22"/>
          <w:szCs w:val="22"/>
          <w:lang w:val="en-US"/>
        </w:rPr>
        <w:t xml:space="preserve"> </w:t>
      </w:r>
      <w:r w:rsidR="00693D2C" w:rsidRPr="003C188B">
        <w:rPr>
          <w:sz w:val="22"/>
          <w:szCs w:val="22"/>
          <w:lang w:val="en-US"/>
        </w:rPr>
        <w:fldChar w:fldCharType="begin"/>
      </w:r>
      <w:r w:rsidR="00D63344" w:rsidRPr="003C188B">
        <w:rPr>
          <w:sz w:val="22"/>
          <w:szCs w:val="22"/>
          <w:lang w:val="en-US"/>
        </w:rPr>
        <w:instrText xml:space="preserve"> ADDIN EN.CITE &lt;EndNote&gt;&lt;Cite&gt;&lt;Author&gt;Doedens&lt;/Author&gt;&lt;Year&gt;2020&lt;/Year&gt;&lt;RecNum&gt;47&lt;/RecNum&gt;&lt;DisplayText&gt;(Doedens&lt;style face="italic"&gt; et al.&lt;/style&gt;, 2020)&lt;/DisplayText&gt;&lt;record&gt;&lt;rec-number&gt;47&lt;/rec-number&gt;&lt;foreign-keys&gt;&lt;key app="EN" db-id="swe5rds265drpyet9d5pxwdbxtswae5dz2sw" timestamp="1738345086"&gt;47&lt;/key&gt;&lt;/foreign-keys&gt;&lt;ref-type name="Journal Article"&gt;17&lt;/ref-type&gt;&lt;contributors&gt;&lt;authors&gt;&lt;author&gt;Doedens, Paul&lt;/author&gt;&lt;author&gt;Vermeulen, Jentien&lt;/author&gt;&lt;author&gt;Boyette, Lindy‐Lou&lt;/author&gt;&lt;author&gt;Latour, Corine&lt;/author&gt;&lt;author&gt;de Haan, Lieuwe&lt;/author&gt;&lt;/authors&gt;&lt;/contributors&gt;&lt;titles&gt;&lt;title&gt;Influence of nursing staff attitudes and characteristics on the use of coercive measures in acute mental health services—A systematic review&lt;/title&gt;&lt;secondary-title&gt;Journal of psychiatric and mental health nursing&lt;/secondary-title&gt;&lt;/titles&gt;&lt;periodical&gt;&lt;full-title&gt;Journal of psychiatric and mental health nursing&lt;/full-title&gt;&lt;/periodical&gt;&lt;pages&gt;446-459&lt;/pages&gt;&lt;volume&gt;27&lt;/volume&gt;&lt;number&gt;4&lt;/number&gt;&lt;dates&gt;&lt;year&gt;2020&lt;/year&gt;&lt;/dates&gt;&lt;isbn&gt;1351-0126&lt;/isbn&gt;&lt;urls&gt;&lt;/urls&gt;&lt;/record&gt;&lt;/Cite&gt;&lt;/EndNote&gt;</w:instrText>
      </w:r>
      <w:r w:rsidR="00693D2C" w:rsidRPr="003C188B">
        <w:rPr>
          <w:sz w:val="22"/>
          <w:szCs w:val="22"/>
          <w:lang w:val="en-US"/>
        </w:rPr>
        <w:fldChar w:fldCharType="separate"/>
      </w:r>
      <w:r w:rsidR="00693D2C" w:rsidRPr="003C188B">
        <w:rPr>
          <w:noProof/>
          <w:sz w:val="22"/>
          <w:szCs w:val="22"/>
          <w:lang w:val="en-US"/>
        </w:rPr>
        <w:t>(</w:t>
      </w:r>
      <w:hyperlink w:anchor="_ENREF_33" w:tooltip="Doedens, 2020 #47" w:history="1">
        <w:r w:rsidR="004E3323" w:rsidRPr="003C188B">
          <w:rPr>
            <w:rStyle w:val="Hyperlink"/>
            <w:color w:val="auto"/>
          </w:rPr>
          <w:t>Doedens</w:t>
        </w:r>
        <w:r w:rsidR="004E3323" w:rsidRPr="003C188B">
          <w:rPr>
            <w:rStyle w:val="Hyperlink"/>
            <w:i/>
            <w:color w:val="auto"/>
          </w:rPr>
          <w:t xml:space="preserve"> et al.</w:t>
        </w:r>
        <w:r w:rsidR="004E3323" w:rsidRPr="003C188B">
          <w:rPr>
            <w:rStyle w:val="Hyperlink"/>
            <w:color w:val="auto"/>
          </w:rPr>
          <w:t>, 2020</w:t>
        </w:r>
      </w:hyperlink>
      <w:r w:rsidR="00693D2C" w:rsidRPr="003C188B">
        <w:rPr>
          <w:noProof/>
          <w:sz w:val="22"/>
          <w:szCs w:val="22"/>
          <w:lang w:val="en-US"/>
        </w:rPr>
        <w:t>)</w:t>
      </w:r>
      <w:r w:rsidR="00693D2C" w:rsidRPr="003C188B">
        <w:rPr>
          <w:sz w:val="22"/>
          <w:szCs w:val="22"/>
          <w:lang w:val="en-US"/>
        </w:rPr>
        <w:fldChar w:fldCharType="end"/>
      </w:r>
      <w:r w:rsidRPr="003C188B">
        <w:rPr>
          <w:sz w:val="22"/>
          <w:szCs w:val="22"/>
          <w:lang w:val="en-US"/>
        </w:rPr>
        <w:t>.  Containment can re-</w:t>
      </w:r>
      <w:proofErr w:type="spellStart"/>
      <w:r w:rsidRPr="003C188B">
        <w:rPr>
          <w:sz w:val="22"/>
          <w:szCs w:val="22"/>
          <w:lang w:val="en-US"/>
        </w:rPr>
        <w:t>traumatise</w:t>
      </w:r>
      <w:proofErr w:type="spellEnd"/>
      <w:r w:rsidRPr="003C188B">
        <w:rPr>
          <w:sz w:val="22"/>
          <w:szCs w:val="22"/>
          <w:lang w:val="en-US"/>
        </w:rPr>
        <w:t xml:space="preserve"> individuals </w:t>
      </w:r>
      <w:r w:rsidRPr="003C188B">
        <w:rPr>
          <w:sz w:val="22"/>
          <w:szCs w:val="22"/>
          <w:lang w:val="en-US"/>
        </w:rPr>
        <w:fldChar w:fldCharType="begin"/>
      </w:r>
      <w:r w:rsidR="00D63344" w:rsidRPr="003C188B">
        <w:rPr>
          <w:sz w:val="22"/>
          <w:szCs w:val="22"/>
          <w:lang w:val="en-US"/>
        </w:rPr>
        <w:instrText xml:space="preserve"> ADDIN EN.CITE &lt;EndNote&gt;&lt;Cite&gt;&lt;Author&gt;Sweeney&lt;/Author&gt;&lt;Year&gt;2018&lt;/Year&gt;&lt;RecNum&gt;48&lt;/RecNum&gt;&lt;DisplayText&gt;(Sweeney&lt;style face="italic"&gt; et al.&lt;/style&gt;, 2018)&lt;/DisplayText&gt;&lt;record&gt;&lt;rec-number&gt;48&lt;/rec-number&gt;&lt;foreign-keys&gt;&lt;key app="EN" db-id="swe5rds265drpyet9d5pxwdbxtswae5dz2sw" timestamp="1738345086"&gt;48&lt;/key&gt;&lt;/foreign-keys&gt;&lt;ref-type name="Journal Article"&gt;17&lt;/ref-type&gt;&lt;contributors&gt;&lt;authors&gt;&lt;author&gt;Sweeney, Angela&lt;/author&gt;&lt;author&gt;Filson, Beth&lt;/author&gt;&lt;author&gt;Kennedy, Angela&lt;/author&gt;&lt;author&gt;Collinson, Lucie&lt;/author&gt;&lt;author&gt;Gillard, Steve&lt;/author&gt;&lt;/authors&gt;&lt;/contributors&gt;&lt;titles&gt;&lt;title&gt;A paradigm shift: relationships in trauma-informed mental health services&lt;/title&gt;&lt;secondary-title&gt;BJPsych advances&lt;/secondary-title&gt;&lt;/titles&gt;&lt;periodical&gt;&lt;full-title&gt;BJPsych advances&lt;/full-title&gt;&lt;/periodical&gt;&lt;pages&gt;319-333&lt;/pages&gt;&lt;volume&gt;24&lt;/volume&gt;&lt;number&gt;5&lt;/number&gt;&lt;dates&gt;&lt;year&gt;2018&lt;/year&gt;&lt;/dates&gt;&lt;isbn&gt;2056-4678&lt;/isbn&gt;&lt;urls&gt;&lt;/urls&gt;&lt;/record&gt;&lt;/Cite&gt;&lt;/EndNote&gt;</w:instrText>
      </w:r>
      <w:r w:rsidRPr="003C188B">
        <w:rPr>
          <w:sz w:val="22"/>
          <w:szCs w:val="22"/>
          <w:lang w:val="en-US"/>
        </w:rPr>
        <w:fldChar w:fldCharType="separate"/>
      </w:r>
      <w:r w:rsidRPr="003C188B">
        <w:rPr>
          <w:noProof/>
          <w:sz w:val="22"/>
          <w:szCs w:val="22"/>
          <w:lang w:val="en-US"/>
        </w:rPr>
        <w:t>(</w:t>
      </w:r>
      <w:hyperlink w:anchor="_ENREF_76" w:tooltip="Sweeney, 2018 #48" w:history="1">
        <w:r w:rsidR="004E3323" w:rsidRPr="003C188B">
          <w:rPr>
            <w:rStyle w:val="Hyperlink"/>
            <w:color w:val="auto"/>
          </w:rPr>
          <w:t>Sweeney</w:t>
        </w:r>
        <w:r w:rsidR="004E3323" w:rsidRPr="003C188B">
          <w:rPr>
            <w:rStyle w:val="Hyperlink"/>
            <w:i/>
            <w:color w:val="auto"/>
          </w:rPr>
          <w:t xml:space="preserve"> et al.</w:t>
        </w:r>
        <w:r w:rsidR="004E3323" w:rsidRPr="003C188B">
          <w:rPr>
            <w:rStyle w:val="Hyperlink"/>
            <w:color w:val="auto"/>
          </w:rPr>
          <w:t>, 2018</w:t>
        </w:r>
      </w:hyperlink>
      <w:r w:rsidRPr="003C188B">
        <w:rPr>
          <w:noProof/>
          <w:sz w:val="22"/>
          <w:szCs w:val="22"/>
          <w:lang w:val="en-US"/>
        </w:rPr>
        <w:t>)</w:t>
      </w:r>
      <w:r w:rsidRPr="003C188B">
        <w:rPr>
          <w:sz w:val="22"/>
          <w:szCs w:val="22"/>
          <w:lang w:val="en-US"/>
        </w:rPr>
        <w:fldChar w:fldCharType="end"/>
      </w:r>
      <w:r w:rsidRPr="003C188B">
        <w:rPr>
          <w:sz w:val="22"/>
          <w:szCs w:val="22"/>
          <w:lang w:val="en-US"/>
        </w:rPr>
        <w:t xml:space="preserve">, or lead to: a perception of being abused, feelings of isolation/abandonment </w:t>
      </w:r>
      <w:r w:rsidRPr="003C188B">
        <w:rPr>
          <w:sz w:val="22"/>
          <w:szCs w:val="22"/>
          <w:lang w:val="en-US"/>
        </w:rPr>
        <w:fldChar w:fldCharType="begin">
          <w:fldData xml:space="preserve">PEVuZE5vdGU+PENpdGU+PEF1dGhvcj5Bc2tldzwvQXV0aG9yPjxZZWFyPjIwMTk8L1llYXI+PFJl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</w:fldData>
        </w:fldChar>
      </w:r>
      <w:r w:rsidR="00D63344" w:rsidRPr="003C188B">
        <w:rPr>
          <w:sz w:val="22"/>
          <w:szCs w:val="22"/>
          <w:lang w:val="en-US"/>
        </w:rPr>
        <w:instrText xml:space="preserve"> ADDIN EN.CITE </w:instrText>
      </w:r>
      <w:r w:rsidR="00D63344" w:rsidRPr="003C188B">
        <w:rPr>
          <w:sz w:val="22"/>
          <w:szCs w:val="22"/>
          <w:lang w:val="en-US"/>
        </w:rPr>
        <w:fldChar w:fldCharType="begin">
          <w:fldData xml:space="preserve">PEVuZE5vdGU+PENpdGU+PEF1dGhvcj5Bc2tldzwvQXV0aG9yPjxZZWFyPjIwMTk8L1llYXI+PFJl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</w:fldData>
        </w:fldChar>
      </w:r>
      <w:r w:rsidR="00D63344" w:rsidRPr="003C188B">
        <w:rPr>
          <w:sz w:val="22"/>
          <w:szCs w:val="22"/>
          <w:lang w:val="en-US"/>
        </w:rPr>
        <w:instrText xml:space="preserve"> ADDIN EN.CITE.DATA </w:instrText>
      </w:r>
      <w:r w:rsidR="00D63344" w:rsidRPr="003C188B">
        <w:rPr>
          <w:sz w:val="22"/>
          <w:szCs w:val="22"/>
          <w:lang w:val="en-US"/>
        </w:rPr>
      </w:r>
      <w:r w:rsidR="00D63344" w:rsidRPr="003C188B">
        <w:rPr>
          <w:sz w:val="22"/>
          <w:szCs w:val="22"/>
          <w:lang w:val="en-US"/>
        </w:rPr>
        <w:fldChar w:fldCharType="end"/>
      </w:r>
      <w:r w:rsidRPr="003C188B">
        <w:rPr>
          <w:sz w:val="22"/>
          <w:szCs w:val="22"/>
          <w:lang w:val="en-US"/>
        </w:rPr>
      </w:r>
      <w:r w:rsidRPr="003C188B">
        <w:rPr>
          <w:sz w:val="22"/>
          <w:szCs w:val="22"/>
          <w:lang w:val="en-US"/>
        </w:rPr>
        <w:fldChar w:fldCharType="separate"/>
      </w:r>
      <w:r w:rsidRPr="003C188B">
        <w:rPr>
          <w:noProof/>
          <w:sz w:val="22"/>
          <w:szCs w:val="22"/>
          <w:lang w:val="en-US"/>
        </w:rPr>
        <w:t>(</w:t>
      </w:r>
      <w:hyperlink w:anchor="_ENREF_3" w:tooltip="Askew, 2019 #49" w:history="1">
        <w:r w:rsidR="004E3323" w:rsidRPr="003C188B">
          <w:rPr>
            <w:rStyle w:val="Hyperlink"/>
            <w:color w:val="auto"/>
          </w:rPr>
          <w:t>Askew, Fisher and Beazley, 2019</w:t>
        </w:r>
      </w:hyperlink>
      <w:r w:rsidRPr="003C188B">
        <w:rPr>
          <w:noProof/>
          <w:sz w:val="22"/>
          <w:szCs w:val="22"/>
          <w:lang w:val="en-US"/>
        </w:rPr>
        <w:t xml:space="preserve">; </w:t>
      </w:r>
      <w:hyperlink w:anchor="_ENREF_28" w:tooltip="Cutler, 2020 #50" w:history="1">
        <w:r w:rsidR="004E3323" w:rsidRPr="003C188B">
          <w:rPr>
            <w:rStyle w:val="Hyperlink"/>
            <w:color w:val="auto"/>
          </w:rPr>
          <w:t>Cutler</w:t>
        </w:r>
        <w:r w:rsidR="004E3323" w:rsidRPr="003C188B">
          <w:rPr>
            <w:rStyle w:val="Hyperlink"/>
            <w:i/>
            <w:color w:val="auto"/>
          </w:rPr>
          <w:t xml:space="preserve"> et al.</w:t>
        </w:r>
        <w:r w:rsidR="004E3323" w:rsidRPr="003C188B">
          <w:rPr>
            <w:rStyle w:val="Hyperlink"/>
            <w:color w:val="auto"/>
          </w:rPr>
          <w:t>, 2020</w:t>
        </w:r>
      </w:hyperlink>
      <w:r w:rsidRPr="003C188B">
        <w:rPr>
          <w:noProof/>
          <w:sz w:val="22"/>
          <w:szCs w:val="22"/>
          <w:lang w:val="en-US"/>
        </w:rPr>
        <w:t xml:space="preserve">; </w:t>
      </w:r>
      <w:hyperlink w:anchor="_ENREF_27" w:tooltip="Cutler, 2021 #51" w:history="1">
        <w:r w:rsidR="004E3323" w:rsidRPr="003C188B">
          <w:rPr>
            <w:rStyle w:val="Hyperlink"/>
            <w:color w:val="auto"/>
          </w:rPr>
          <w:t>Cutler</w:t>
        </w:r>
        <w:r w:rsidR="004E3323" w:rsidRPr="003C188B">
          <w:rPr>
            <w:rStyle w:val="Hyperlink"/>
            <w:i/>
            <w:color w:val="auto"/>
          </w:rPr>
          <w:t xml:space="preserve"> et al.</w:t>
        </w:r>
        <w:r w:rsidR="004E3323" w:rsidRPr="003C188B">
          <w:rPr>
            <w:rStyle w:val="Hyperlink"/>
            <w:color w:val="auto"/>
          </w:rPr>
          <w:t>, 2021</w:t>
        </w:r>
      </w:hyperlink>
      <w:r w:rsidRPr="003C188B">
        <w:rPr>
          <w:noProof/>
          <w:sz w:val="22"/>
          <w:szCs w:val="22"/>
          <w:lang w:val="en-US"/>
        </w:rPr>
        <w:t>)</w:t>
      </w:r>
      <w:r w:rsidRPr="003C188B">
        <w:rPr>
          <w:sz w:val="22"/>
          <w:szCs w:val="22"/>
          <w:lang w:val="en-US"/>
        </w:rPr>
        <w:fldChar w:fldCharType="end"/>
      </w:r>
      <w:r w:rsidRPr="003C188B">
        <w:rPr>
          <w:sz w:val="22"/>
          <w:szCs w:val="22"/>
          <w:lang w:val="en-US"/>
        </w:rPr>
        <w:t xml:space="preserve">, and iatrogenic mental health conditions such as post-traumatic stress disorder </w:t>
      </w:r>
      <w:r w:rsidRPr="003C188B">
        <w:rPr>
          <w:sz w:val="22"/>
          <w:szCs w:val="22"/>
          <w:lang w:val="en-US"/>
        </w:rPr>
        <w:fldChar w:fldCharType="begin"/>
      </w:r>
      <w:r w:rsidR="00D63344" w:rsidRPr="003C188B">
        <w:rPr>
          <w:sz w:val="22"/>
          <w:szCs w:val="22"/>
          <w:lang w:val="en-US"/>
        </w:rPr>
        <w:instrText xml:space="preserve"> ADDIN EN.CITE &lt;EndNote&gt;&lt;Cite&gt;&lt;Author&gt;Chieze&lt;/Author&gt;&lt;Year&gt;2019&lt;/Year&gt;&lt;RecNum&gt;52&lt;/RecNum&gt;&lt;DisplayText&gt;(Chieze&lt;style face="italic"&gt; et al.&lt;/style&gt;, 2019)&lt;/DisplayText&gt;&lt;record&gt;&lt;rec-number&gt;52&lt;/rec-number&gt;&lt;foreign-keys&gt;&lt;key app="EN" db-id="swe5rds265drpyet9d5pxwdbxtswae5dz2sw" timestamp="1738345086"&gt;52&lt;/key&gt;&lt;/foreign-keys&gt;&lt;ref-type name="Journal Article"&gt;17&lt;/ref-type&gt;&lt;contributors&gt;&lt;authors&gt;&lt;author&gt;Chieze, Marie&lt;/author&gt;&lt;author&gt;Hurst, Samia&lt;/author&gt;&lt;author&gt;Kaiser, Stefan&lt;/author&gt;&lt;author&gt;Sentissi, Othman&lt;/author&gt;&lt;/authors&gt;&lt;/contributors&gt;&lt;titles&gt;&lt;title&gt;Effects of seclusion and restraint in adult psychiatry: a systematic review&lt;/title&gt;&lt;secondary-title&gt;Frontiers in psychiatry&lt;/secondary-title&gt;&lt;/titles&gt;&lt;periodical&gt;&lt;full-title&gt;Frontiers in psychiatry&lt;/full-title&gt;&lt;/periodical&gt;&lt;pages&gt;491&lt;/pages&gt;&lt;volume&gt;10&lt;/volume&gt;&lt;dates&gt;&lt;year&gt;2019&lt;/year&gt;&lt;/dates&gt;&lt;isbn&gt;1664-0640&lt;/isbn&gt;&lt;urls&gt;&lt;/urls&gt;&lt;/record&gt;&lt;/Cite&gt;&lt;/EndNote&gt;</w:instrText>
      </w:r>
      <w:r w:rsidRPr="003C188B">
        <w:rPr>
          <w:sz w:val="22"/>
          <w:szCs w:val="22"/>
          <w:lang w:val="en-US"/>
        </w:rPr>
        <w:fldChar w:fldCharType="separate"/>
      </w:r>
      <w:r w:rsidRPr="003C188B">
        <w:rPr>
          <w:noProof/>
          <w:sz w:val="22"/>
          <w:szCs w:val="22"/>
          <w:lang w:val="en-US"/>
        </w:rPr>
        <w:t>(</w:t>
      </w:r>
      <w:hyperlink w:anchor="_ENREF_22" w:tooltip="Chieze, 2019 #52" w:history="1">
        <w:r w:rsidR="004E3323" w:rsidRPr="003C188B">
          <w:rPr>
            <w:rStyle w:val="Hyperlink"/>
            <w:color w:val="auto"/>
          </w:rPr>
          <w:t>Chieze</w:t>
        </w:r>
        <w:r w:rsidR="004E3323" w:rsidRPr="003C188B">
          <w:rPr>
            <w:rStyle w:val="Hyperlink"/>
            <w:i/>
            <w:color w:val="auto"/>
          </w:rPr>
          <w:t xml:space="preserve"> et al.</w:t>
        </w:r>
        <w:r w:rsidR="004E3323" w:rsidRPr="003C188B">
          <w:rPr>
            <w:rStyle w:val="Hyperlink"/>
            <w:color w:val="auto"/>
          </w:rPr>
          <w:t>, 2019</w:t>
        </w:r>
      </w:hyperlink>
      <w:r w:rsidRPr="003C188B">
        <w:rPr>
          <w:noProof/>
          <w:sz w:val="22"/>
          <w:szCs w:val="22"/>
          <w:lang w:val="en-US"/>
        </w:rPr>
        <w:t>)</w:t>
      </w:r>
      <w:r w:rsidRPr="003C188B">
        <w:rPr>
          <w:sz w:val="22"/>
          <w:szCs w:val="22"/>
          <w:lang w:val="en-US"/>
        </w:rPr>
        <w:fldChar w:fldCharType="end"/>
      </w:r>
      <w:r w:rsidRPr="003C188B">
        <w:rPr>
          <w:sz w:val="22"/>
          <w:szCs w:val="22"/>
          <w:lang w:val="en-US"/>
        </w:rPr>
        <w:t xml:space="preserve">.  Coerced-containment in mental health care is thought to have an iatrogenic link to suicide </w:t>
      </w:r>
      <w:r w:rsidRPr="003C188B">
        <w:rPr>
          <w:sz w:val="22"/>
          <w:szCs w:val="22"/>
          <w:lang w:val="en-US"/>
        </w:rPr>
        <w:fldChar w:fldCharType="begin">
          <w:fldData xml:space="preserve">PEVuZE5vdGU+PENpdGU+PEF1dGhvcj5Cb3JlY2t5PC9BdXRob3I+PFllYXI+MjAxOTwvWWVhcj48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</w:fldData>
        </w:fldChar>
      </w:r>
      <w:r w:rsidR="00D63344" w:rsidRPr="003C188B">
        <w:rPr>
          <w:sz w:val="22"/>
          <w:szCs w:val="22"/>
          <w:lang w:val="en-US"/>
        </w:rPr>
        <w:instrText xml:space="preserve"> ADDIN EN.CITE </w:instrText>
      </w:r>
      <w:r w:rsidR="00D63344" w:rsidRPr="003C188B">
        <w:rPr>
          <w:sz w:val="22"/>
          <w:szCs w:val="22"/>
          <w:lang w:val="en-US"/>
        </w:rPr>
        <w:fldChar w:fldCharType="begin">
          <w:fldData xml:space="preserve">PEVuZE5vdGU+PENpdGU+PEF1dGhvcj5Cb3JlY2t5PC9BdXRob3I+PFllYXI+MjAxOTwvWWVhcj48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</w:fldData>
        </w:fldChar>
      </w:r>
      <w:r w:rsidR="00D63344" w:rsidRPr="003C188B">
        <w:rPr>
          <w:sz w:val="22"/>
          <w:szCs w:val="22"/>
          <w:lang w:val="en-US"/>
        </w:rPr>
        <w:instrText xml:space="preserve"> ADDIN EN.CITE.DATA </w:instrText>
      </w:r>
      <w:r w:rsidR="00D63344" w:rsidRPr="003C188B">
        <w:rPr>
          <w:sz w:val="22"/>
          <w:szCs w:val="22"/>
          <w:lang w:val="en-US"/>
        </w:rPr>
      </w:r>
      <w:r w:rsidR="00D63344" w:rsidRPr="003C188B">
        <w:rPr>
          <w:sz w:val="22"/>
          <w:szCs w:val="22"/>
          <w:lang w:val="en-US"/>
        </w:rPr>
        <w:fldChar w:fldCharType="end"/>
      </w:r>
      <w:r w:rsidRPr="003C188B">
        <w:rPr>
          <w:sz w:val="22"/>
          <w:szCs w:val="22"/>
          <w:lang w:val="en-US"/>
        </w:rPr>
      </w:r>
      <w:r w:rsidRPr="003C188B">
        <w:rPr>
          <w:sz w:val="22"/>
          <w:szCs w:val="22"/>
          <w:lang w:val="en-US"/>
        </w:rPr>
        <w:fldChar w:fldCharType="separate"/>
      </w:r>
      <w:r w:rsidRPr="003C188B">
        <w:rPr>
          <w:noProof/>
          <w:sz w:val="22"/>
          <w:szCs w:val="22"/>
          <w:lang w:val="en-US"/>
        </w:rPr>
        <w:t>(</w:t>
      </w:r>
      <w:hyperlink w:anchor="_ENREF_51" w:tooltip="Large, 2014 #55" w:history="1">
        <w:r w:rsidR="004E3323" w:rsidRPr="003C188B">
          <w:rPr>
            <w:rStyle w:val="Hyperlink"/>
            <w:color w:val="auto"/>
          </w:rPr>
          <w:t>Large</w:t>
        </w:r>
        <w:r w:rsidR="004E3323" w:rsidRPr="003C188B">
          <w:rPr>
            <w:rStyle w:val="Hyperlink"/>
            <w:i/>
            <w:color w:val="auto"/>
          </w:rPr>
          <w:t xml:space="preserve"> et al.</w:t>
        </w:r>
        <w:r w:rsidR="004E3323" w:rsidRPr="003C188B">
          <w:rPr>
            <w:rStyle w:val="Hyperlink"/>
            <w:color w:val="auto"/>
          </w:rPr>
          <w:t>, 2014</w:t>
        </w:r>
      </w:hyperlink>
      <w:r w:rsidRPr="003C188B">
        <w:rPr>
          <w:noProof/>
          <w:sz w:val="22"/>
          <w:szCs w:val="22"/>
          <w:lang w:val="en-US"/>
        </w:rPr>
        <w:t xml:space="preserve">; </w:t>
      </w:r>
      <w:hyperlink w:anchor="_ENREF_12" w:tooltip="Borecky, 2019 #53" w:history="1">
        <w:r w:rsidR="004E3323" w:rsidRPr="003C188B">
          <w:rPr>
            <w:rStyle w:val="Hyperlink"/>
            <w:color w:val="auto"/>
          </w:rPr>
          <w:t>Borecky, Thomsen and Dubov, 2019</w:t>
        </w:r>
      </w:hyperlink>
      <w:r w:rsidRPr="003C188B">
        <w:rPr>
          <w:noProof/>
          <w:sz w:val="22"/>
          <w:szCs w:val="22"/>
          <w:lang w:val="en-US"/>
        </w:rPr>
        <w:t xml:space="preserve">; </w:t>
      </w:r>
      <w:hyperlink w:anchor="_ENREF_44" w:tooltip="Jordan, 2020 #56" w:history="1">
        <w:r w:rsidR="004E3323" w:rsidRPr="003C188B">
          <w:rPr>
            <w:rStyle w:val="Hyperlink"/>
            <w:color w:val="auto"/>
          </w:rPr>
          <w:t>Jordan and McNiel, 2020</w:t>
        </w:r>
      </w:hyperlink>
      <w:r w:rsidRPr="003C188B">
        <w:rPr>
          <w:noProof/>
          <w:sz w:val="22"/>
          <w:szCs w:val="22"/>
          <w:lang w:val="en-US"/>
        </w:rPr>
        <w:t xml:space="preserve">; </w:t>
      </w:r>
      <w:hyperlink w:anchor="_ENREF_81" w:tooltip="Ward-Ciesielski, 2021 #54" w:history="1">
        <w:r w:rsidR="004E3323" w:rsidRPr="003C188B">
          <w:rPr>
            <w:rStyle w:val="Hyperlink"/>
            <w:color w:val="auto"/>
          </w:rPr>
          <w:t>Ward-Ciesielski and Rizvi, 2021</w:t>
        </w:r>
      </w:hyperlink>
      <w:r w:rsidRPr="003C188B">
        <w:rPr>
          <w:noProof/>
          <w:sz w:val="22"/>
          <w:szCs w:val="22"/>
          <w:lang w:val="en-US"/>
        </w:rPr>
        <w:t>)</w:t>
      </w:r>
      <w:r w:rsidRPr="003C188B">
        <w:rPr>
          <w:sz w:val="22"/>
          <w:szCs w:val="22"/>
          <w:lang w:val="en-US"/>
        </w:rPr>
        <w:fldChar w:fldCharType="end"/>
      </w:r>
      <w:r w:rsidRPr="003C188B">
        <w:rPr>
          <w:sz w:val="22"/>
          <w:szCs w:val="22"/>
          <w:lang w:val="en-US"/>
        </w:rPr>
        <w:t xml:space="preserve">.  Containment is also detrimental to nurses, where staff report higher rates of physical and moral injury after engaging in restrictive care </w:t>
      </w:r>
      <w:r w:rsidRPr="003C188B">
        <w:rPr>
          <w:sz w:val="22"/>
          <w:szCs w:val="22"/>
          <w:lang w:val="en-US"/>
        </w:rPr>
        <w:fldChar w:fldCharType="begin"/>
      </w:r>
      <w:r w:rsidR="00D63344" w:rsidRPr="003C188B">
        <w:rPr>
          <w:sz w:val="22"/>
          <w:szCs w:val="22"/>
          <w:lang w:val="en-US"/>
        </w:rPr>
        <w:instrText xml:space="preserve"> ADDIN EN.CITE &lt;EndNote&gt;&lt;Cite&gt;&lt;Author&gt;Lancaster&lt;/Author&gt;&lt;Year&gt;2008&lt;/Year&gt;&lt;RecNum&gt;57&lt;/RecNum&gt;&lt;DisplayText&gt;(Lancaster&lt;style face="italic"&gt; et al.&lt;/style&gt;, 2008; Ye&lt;style face="italic"&gt; et al.&lt;/style&gt;, 2019)&lt;/DisplayText&gt;&lt;record&gt;&lt;rec-number&gt;57&lt;/rec-number&gt;&lt;foreign-keys&gt;&lt;key app="EN" db-id="swe5rds265drpyet9d5pxwdbxtswae5dz2sw" timestamp="1738345086"&gt;57&lt;/key&gt;&lt;/foreign-keys&gt;&lt;ref-type name="Journal Article"&gt;17&lt;/ref-type&gt;&lt;contributors&gt;&lt;authors&gt;&lt;author&gt;Lancaster, Gillian A&lt;/author&gt;&lt;author&gt;Whittington, R&lt;/author&gt;&lt;author&gt;Lane, S&lt;/author&gt;&lt;author&gt;Riley, D&lt;/author&gt;&lt;author&gt;Meehan, C&lt;/author&gt;&lt;/authors&gt;&lt;/contributors&gt;&lt;titles&gt;&lt;title&gt;Does the position of restraint of disturbed psychiatric patients have any association with staff and patient injuries?&lt;/title&gt;&lt;secondary-title&gt;Journal of psychiatric and mental health nursing&lt;/secondary-title&gt;&lt;/titles&gt;&lt;periodical&gt;&lt;full-title&gt;Journal of psychiatric and mental health nursing&lt;/full-title&gt;&lt;/periodical&gt;&lt;pages&gt;306-312&lt;/pages&gt;&lt;volume&gt;15&lt;/volume&gt;&lt;number&gt;4&lt;/number&gt;&lt;dates&gt;&lt;year&gt;2008&lt;/year&gt;&lt;/dates&gt;&lt;isbn&gt;1351-0126&lt;/isbn&gt;&lt;urls&gt;&lt;/urls&gt;&lt;/record&gt;&lt;/Cite&gt;&lt;Cite&gt;&lt;Author&gt;Ye&lt;/Author&gt;&lt;Year&gt;2019&lt;/Year&gt;&lt;RecNum&gt;58&lt;/RecNum&gt;&lt;record&gt;&lt;rec-number&gt;58&lt;/rec-number&gt;&lt;foreign-keys&gt;&lt;key app="EN" db-id="swe5rds265drpyet9d5pxwdbxtswae5dz2sw" timestamp="1738345086"&gt;58&lt;/key&gt;&lt;/foreign-keys&gt;&lt;ref-type name="Journal Article"&gt;17&lt;/ref-type&gt;&lt;contributors&gt;&lt;authors&gt;&lt;author&gt;Ye, Junrong&lt;/author&gt;&lt;author&gt;Wang, Chen&lt;/author&gt;&lt;author&gt;Xiao, Aixiang&lt;/author&gt;&lt;author&gt;Xia, Zhichun&lt;/author&gt;&lt;author&gt;Yu, Lin&lt;/author&gt;&lt;author&gt;Lin, Jiankui&lt;/author&gt;&lt;author&gt;Liao, Yao&lt;/author&gt;&lt;author&gt;Xu, Yu&lt;/author&gt;&lt;author&gt;Zhang, Yunlei&lt;/author&gt;&lt;/authors&gt;&lt;/contributors&gt;&lt;titles&gt;&lt;title&gt;Physical restraint in mental health nursing: A concept analysis&lt;/title&gt;&lt;secondary-title&gt;International journal of nursing sciences&lt;/secondary-title&gt;&lt;/titles&gt;&lt;periodical&gt;&lt;full-title&gt;International journal of nursing sciences&lt;/full-title&gt;&lt;/periodical&gt;&lt;pages&gt;343-348&lt;/pages&gt;&lt;volume&gt;6&lt;/volume&gt;&lt;number&gt;3&lt;/number&gt;&lt;dates&gt;&lt;year&gt;2019&lt;/year&gt;&lt;/dates&gt;&lt;isbn&gt;2352-0132&lt;/isbn&gt;&lt;urls&gt;&lt;/urls&gt;&lt;/record&gt;&lt;/Cite&gt;&lt;/EndNote&gt;</w:instrText>
      </w:r>
      <w:r w:rsidRPr="003C188B">
        <w:rPr>
          <w:sz w:val="22"/>
          <w:szCs w:val="22"/>
          <w:lang w:val="en-US"/>
        </w:rPr>
        <w:fldChar w:fldCharType="separate"/>
      </w:r>
      <w:r w:rsidRPr="003C188B">
        <w:rPr>
          <w:noProof/>
          <w:sz w:val="22"/>
          <w:szCs w:val="22"/>
          <w:lang w:val="en-US"/>
        </w:rPr>
        <w:t>(</w:t>
      </w:r>
      <w:hyperlink w:anchor="_ENREF_48" w:tooltip="Lancaster, 2008 #57" w:history="1">
        <w:r w:rsidR="004E3323" w:rsidRPr="003C188B">
          <w:rPr>
            <w:rStyle w:val="Hyperlink"/>
            <w:color w:val="auto"/>
          </w:rPr>
          <w:t>Lancaster</w:t>
        </w:r>
        <w:r w:rsidR="004E3323" w:rsidRPr="003C188B">
          <w:rPr>
            <w:rStyle w:val="Hyperlink"/>
            <w:i/>
            <w:color w:val="auto"/>
          </w:rPr>
          <w:t xml:space="preserve"> et al.</w:t>
        </w:r>
        <w:r w:rsidR="004E3323" w:rsidRPr="003C188B">
          <w:rPr>
            <w:rStyle w:val="Hyperlink"/>
            <w:color w:val="auto"/>
          </w:rPr>
          <w:t>, 2008</w:t>
        </w:r>
      </w:hyperlink>
      <w:r w:rsidRPr="003C188B">
        <w:rPr>
          <w:noProof/>
          <w:sz w:val="22"/>
          <w:szCs w:val="22"/>
          <w:lang w:val="en-US"/>
        </w:rPr>
        <w:t xml:space="preserve">; </w:t>
      </w:r>
      <w:hyperlink w:anchor="_ENREF_92" w:tooltip="Ye, 2019 #58" w:history="1">
        <w:r w:rsidR="004E3323" w:rsidRPr="003C188B">
          <w:rPr>
            <w:rStyle w:val="Hyperlink"/>
            <w:color w:val="auto"/>
          </w:rPr>
          <w:t>Ye</w:t>
        </w:r>
        <w:r w:rsidR="004E3323" w:rsidRPr="003C188B">
          <w:rPr>
            <w:rStyle w:val="Hyperlink"/>
            <w:i/>
            <w:color w:val="auto"/>
          </w:rPr>
          <w:t xml:space="preserve"> et al.</w:t>
        </w:r>
        <w:r w:rsidR="004E3323" w:rsidRPr="003C188B">
          <w:rPr>
            <w:rStyle w:val="Hyperlink"/>
            <w:color w:val="auto"/>
          </w:rPr>
          <w:t>, 2019</w:t>
        </w:r>
      </w:hyperlink>
      <w:r w:rsidRPr="003C188B">
        <w:rPr>
          <w:noProof/>
          <w:sz w:val="22"/>
          <w:szCs w:val="22"/>
          <w:lang w:val="en-US"/>
        </w:rPr>
        <w:t>)</w:t>
      </w:r>
      <w:r w:rsidRPr="003C188B">
        <w:rPr>
          <w:sz w:val="22"/>
          <w:szCs w:val="22"/>
          <w:lang w:val="en-US"/>
        </w:rPr>
        <w:fldChar w:fldCharType="end"/>
      </w:r>
      <w:r w:rsidRPr="003C188B">
        <w:rPr>
          <w:sz w:val="22"/>
          <w:szCs w:val="22"/>
          <w:lang w:val="en-US"/>
        </w:rPr>
        <w:t>.</w:t>
      </w:r>
      <w:r w:rsidR="00E83C1A" w:rsidRPr="003C188B">
        <w:rPr>
          <w:sz w:val="22"/>
          <w:szCs w:val="22"/>
          <w:lang w:val="en-US"/>
        </w:rPr>
        <w:t xml:space="preserve">  </w:t>
      </w:r>
    </w:p>
    <w:p w14:paraId="3182FB1E" w14:textId="77777777" w:rsidR="000775B0" w:rsidRPr="003C188B" w:rsidRDefault="000775B0" w:rsidP="00696699">
      <w:pPr>
        <w:spacing w:line="480" w:lineRule="auto"/>
        <w:rPr>
          <w:sz w:val="22"/>
          <w:szCs w:val="22"/>
          <w:lang w:val="en-US"/>
        </w:rPr>
      </w:pPr>
    </w:p>
    <w:p w14:paraId="67CC2639" w14:textId="40D7842E" w:rsidR="00E83C1A" w:rsidRPr="003C188B" w:rsidRDefault="000775B0" w:rsidP="00696699">
      <w:pPr>
        <w:spacing w:line="480" w:lineRule="auto"/>
        <w:rPr>
          <w:sz w:val="22"/>
          <w:szCs w:val="22"/>
          <w:lang w:val="en-US"/>
        </w:rPr>
      </w:pPr>
      <w:r w:rsidRPr="003C188B">
        <w:rPr>
          <w:sz w:val="22"/>
          <w:szCs w:val="22"/>
          <w:lang w:val="en-US"/>
        </w:rPr>
        <w:t xml:space="preserve">A systematic review by </w:t>
      </w:r>
      <w:proofErr w:type="spellStart"/>
      <w:r w:rsidRPr="003C188B">
        <w:rPr>
          <w:sz w:val="22"/>
          <w:szCs w:val="22"/>
          <w:lang w:val="en-US"/>
        </w:rPr>
        <w:t>Ngune</w:t>
      </w:r>
      <w:proofErr w:type="spellEnd"/>
      <w:r w:rsidRPr="003C188B">
        <w:rPr>
          <w:sz w:val="22"/>
          <w:szCs w:val="22"/>
          <w:lang w:val="en-US"/>
        </w:rPr>
        <w:t xml:space="preserve"> et al. (2023) aimed to identify </w:t>
      </w:r>
      <w:r w:rsidR="00B33CF7" w:rsidRPr="003C188B">
        <w:rPr>
          <w:sz w:val="22"/>
          <w:szCs w:val="22"/>
          <w:lang w:val="en-US"/>
        </w:rPr>
        <w:t>nursing variables</w:t>
      </w:r>
      <w:r w:rsidRPr="003C188B">
        <w:rPr>
          <w:sz w:val="22"/>
          <w:szCs w:val="22"/>
          <w:lang w:val="en-US"/>
        </w:rPr>
        <w:t xml:space="preserve"> that could be </w:t>
      </w:r>
      <w:r w:rsidR="002F5DE4" w:rsidRPr="003C188B">
        <w:rPr>
          <w:sz w:val="22"/>
          <w:szCs w:val="22"/>
          <w:lang w:val="en-US"/>
        </w:rPr>
        <w:t xml:space="preserve">associated with </w:t>
      </w:r>
      <w:r w:rsidR="00B33CF7" w:rsidRPr="003C188B">
        <w:rPr>
          <w:sz w:val="22"/>
          <w:szCs w:val="22"/>
          <w:lang w:val="en-US"/>
        </w:rPr>
        <w:t>patient</w:t>
      </w:r>
      <w:r w:rsidR="00CC0993" w:rsidRPr="003C188B">
        <w:rPr>
          <w:sz w:val="22"/>
          <w:szCs w:val="22"/>
          <w:lang w:val="en-US"/>
        </w:rPr>
        <w:t>-related (safety)</w:t>
      </w:r>
      <w:r w:rsidR="00B33CF7" w:rsidRPr="003C188B">
        <w:rPr>
          <w:sz w:val="22"/>
          <w:szCs w:val="22"/>
          <w:lang w:val="en-US"/>
        </w:rPr>
        <w:t xml:space="preserve"> outcomes</w:t>
      </w:r>
      <w:r w:rsidRPr="003C188B">
        <w:rPr>
          <w:sz w:val="22"/>
          <w:szCs w:val="22"/>
          <w:lang w:val="en-US"/>
        </w:rPr>
        <w:t xml:space="preserve"> in </w:t>
      </w:r>
      <w:r w:rsidR="00B33CF7" w:rsidRPr="003C188B">
        <w:rPr>
          <w:sz w:val="22"/>
          <w:szCs w:val="22"/>
          <w:lang w:val="en-US"/>
        </w:rPr>
        <w:t xml:space="preserve">acute </w:t>
      </w:r>
      <w:r w:rsidRPr="003C188B">
        <w:rPr>
          <w:sz w:val="22"/>
          <w:szCs w:val="22"/>
          <w:lang w:val="en-US"/>
        </w:rPr>
        <w:t>mental health care settings</w:t>
      </w:r>
      <w:r w:rsidR="00136DC4" w:rsidRPr="003C188B">
        <w:rPr>
          <w:sz w:val="22"/>
          <w:szCs w:val="22"/>
          <w:lang w:val="en-US"/>
        </w:rPr>
        <w:t xml:space="preserve">.  </w:t>
      </w:r>
      <w:r w:rsidRPr="003C188B">
        <w:rPr>
          <w:sz w:val="22"/>
          <w:szCs w:val="22"/>
          <w:lang w:val="en-US"/>
        </w:rPr>
        <w:t xml:space="preserve"> </w:t>
      </w:r>
      <w:proofErr w:type="spellStart"/>
      <w:r w:rsidR="00B11DD5" w:rsidRPr="003C188B">
        <w:rPr>
          <w:sz w:val="22"/>
          <w:szCs w:val="22"/>
          <w:lang w:val="en-US"/>
        </w:rPr>
        <w:t>Ngune</w:t>
      </w:r>
      <w:proofErr w:type="spellEnd"/>
      <w:r w:rsidR="00B11DD5" w:rsidRPr="003C188B">
        <w:rPr>
          <w:sz w:val="22"/>
          <w:szCs w:val="22"/>
          <w:lang w:val="en-US"/>
        </w:rPr>
        <w:t xml:space="preserve"> et al. </w:t>
      </w:r>
      <w:r w:rsidR="00B11DD5" w:rsidRPr="003C188B">
        <w:rPr>
          <w:sz w:val="22"/>
          <w:szCs w:val="22"/>
          <w:lang w:val="en-US"/>
        </w:rPr>
        <w:lastRenderedPageBreak/>
        <w:t>(2023) reported that</w:t>
      </w:r>
      <w:r w:rsidRPr="003C188B">
        <w:rPr>
          <w:sz w:val="22"/>
          <w:szCs w:val="22"/>
          <w:lang w:val="en-US"/>
        </w:rPr>
        <w:t xml:space="preserve"> </w:t>
      </w:r>
      <w:r w:rsidR="008C7610" w:rsidRPr="003C188B">
        <w:rPr>
          <w:sz w:val="22"/>
          <w:szCs w:val="22"/>
          <w:lang w:val="en-US"/>
        </w:rPr>
        <w:t xml:space="preserve">aggression, seclusion, restraint use, self-harm, absconding, PRN medications and special observations </w:t>
      </w:r>
      <w:r w:rsidR="00F10E5D" w:rsidRPr="003C188B">
        <w:rPr>
          <w:sz w:val="22"/>
          <w:szCs w:val="22"/>
          <w:lang w:val="en-US"/>
        </w:rPr>
        <w:t>can</w:t>
      </w:r>
      <w:r w:rsidRPr="003C188B">
        <w:rPr>
          <w:sz w:val="22"/>
          <w:szCs w:val="22"/>
          <w:lang w:val="en-US"/>
        </w:rPr>
        <w:t xml:space="preserve"> be</w:t>
      </w:r>
      <w:r w:rsidR="00F10E5D" w:rsidRPr="003C188B">
        <w:rPr>
          <w:sz w:val="22"/>
          <w:szCs w:val="22"/>
          <w:lang w:val="en-US"/>
        </w:rPr>
        <w:t xml:space="preserve"> used as</w:t>
      </w:r>
      <w:r w:rsidRPr="003C188B">
        <w:rPr>
          <w:sz w:val="22"/>
          <w:szCs w:val="22"/>
          <w:lang w:val="en-US"/>
        </w:rPr>
        <w:t xml:space="preserve"> nursing-sensitive</w:t>
      </w:r>
      <w:r w:rsidR="00F10E5D" w:rsidRPr="003C188B">
        <w:rPr>
          <w:sz w:val="22"/>
          <w:szCs w:val="22"/>
          <w:lang w:val="en-US"/>
        </w:rPr>
        <w:t xml:space="preserve"> indicators of the quality of care</w:t>
      </w:r>
      <w:r w:rsidR="00375FD5" w:rsidRPr="003C188B">
        <w:rPr>
          <w:sz w:val="22"/>
          <w:szCs w:val="22"/>
          <w:lang w:val="en-US"/>
        </w:rPr>
        <w:t xml:space="preserve"> </w:t>
      </w:r>
      <w:r w:rsidR="00D56AD0" w:rsidRPr="003C188B">
        <w:rPr>
          <w:sz w:val="22"/>
          <w:szCs w:val="22"/>
          <w:lang w:val="en-US"/>
        </w:rPr>
        <w:fldChar w:fldCharType="begin"/>
      </w:r>
      <w:r w:rsidR="00D63344" w:rsidRPr="003C188B">
        <w:rPr>
          <w:sz w:val="22"/>
          <w:szCs w:val="22"/>
          <w:lang w:val="en-US"/>
        </w:rPr>
        <w:instrText xml:space="preserve"> ADDIN EN.CITE &lt;EndNote&gt;&lt;Cite&gt;&lt;Author&gt;Ngune&lt;/Author&gt;&lt;Year&gt;2023&lt;/Year&gt;&lt;RecNum&gt;38&lt;/RecNum&gt;&lt;DisplayText&gt;(Ngune&lt;style face="italic"&gt; et al.&lt;/style&gt;, 2023)&lt;/DisplayText&gt;&lt;record&gt;&lt;rec-number&gt;38&lt;/rec-number&gt;&lt;foreign-keys&gt;&lt;key app="EN" db-id="swe5rds265drpyet9d5pxwdbxtswae5dz2sw" timestamp="1738345086"&gt;38&lt;/key&gt;&lt;/foreign-keys&gt;&lt;ref-type name="Journal Article"&gt;17&lt;/ref-type&gt;&lt;contributors&gt;&lt;authors&gt;&lt;author&gt;Ngune, Irene&lt;/author&gt;&lt;author&gt;Myers, Helen&lt;/author&gt;&lt;author&gt;Cole, Amanda&lt;/author&gt;&lt;author&gt;Palamara, Peter&lt;/author&gt;&lt;author&gt;Redknap, Robina&lt;/author&gt;&lt;author&gt;Roche, Michael&lt;/author&gt;&lt;author&gt;Twigg, Diane&lt;/author&gt;&lt;/authors&gt;&lt;/contributors&gt;&lt;titles&gt;&lt;title&gt;Developing nurse‐sensitive outcomes in acute inpatient mental health settings—A systematic review&lt;/title&gt;&lt;secondary-title&gt;Journal of Clinical Nursing&lt;/secondary-title&gt;&lt;/titles&gt;&lt;periodical&gt;&lt;full-title&gt;Journal of Clinical Nursing&lt;/full-title&gt;&lt;/periodical&gt;&lt;pages&gt;6254-6267&lt;/pages&gt;&lt;volume&gt;32&lt;/volume&gt;&lt;number&gt;17-18&lt;/number&gt;&lt;dates&gt;&lt;year&gt;2023&lt;/year&gt;&lt;/dates&gt;&lt;isbn&gt;0962-1067&lt;/isbn&gt;&lt;urls&gt;&lt;/urls&gt;&lt;/record&gt;&lt;/Cite&gt;&lt;/EndNote&gt;</w:instrText>
      </w:r>
      <w:r w:rsidR="00D56AD0" w:rsidRPr="003C188B">
        <w:rPr>
          <w:sz w:val="22"/>
          <w:szCs w:val="22"/>
          <w:lang w:val="en-US"/>
        </w:rPr>
        <w:fldChar w:fldCharType="separate"/>
      </w:r>
      <w:r w:rsidR="00D56AD0" w:rsidRPr="003C188B">
        <w:rPr>
          <w:noProof/>
          <w:sz w:val="22"/>
          <w:szCs w:val="22"/>
          <w:lang w:val="en-US"/>
        </w:rPr>
        <w:t>(</w:t>
      </w:r>
      <w:hyperlink w:anchor="_ENREF_55" w:tooltip="Ngune, 2023 #38" w:history="1">
        <w:r w:rsidR="004E3323" w:rsidRPr="003C188B">
          <w:rPr>
            <w:rStyle w:val="Hyperlink"/>
            <w:color w:val="auto"/>
          </w:rPr>
          <w:t>Ngune</w:t>
        </w:r>
        <w:r w:rsidR="004E3323" w:rsidRPr="003C188B">
          <w:rPr>
            <w:rStyle w:val="Hyperlink"/>
            <w:i/>
            <w:color w:val="auto"/>
          </w:rPr>
          <w:t xml:space="preserve"> et al.</w:t>
        </w:r>
        <w:r w:rsidR="004E3323" w:rsidRPr="003C188B">
          <w:rPr>
            <w:rStyle w:val="Hyperlink"/>
            <w:color w:val="auto"/>
          </w:rPr>
          <w:t>, 2023</w:t>
        </w:r>
      </w:hyperlink>
      <w:r w:rsidR="00D56AD0" w:rsidRPr="003C188B">
        <w:rPr>
          <w:noProof/>
          <w:sz w:val="22"/>
          <w:szCs w:val="22"/>
          <w:lang w:val="en-US"/>
        </w:rPr>
        <w:t>)</w:t>
      </w:r>
      <w:r w:rsidR="00D56AD0" w:rsidRPr="003C188B">
        <w:rPr>
          <w:sz w:val="22"/>
          <w:szCs w:val="22"/>
          <w:lang w:val="en-US"/>
        </w:rPr>
        <w:fldChar w:fldCharType="end"/>
      </w:r>
      <w:r w:rsidR="00375FD5" w:rsidRPr="003C188B">
        <w:rPr>
          <w:sz w:val="22"/>
          <w:szCs w:val="22"/>
          <w:lang w:val="en-US"/>
        </w:rPr>
        <w:t xml:space="preserve">.  </w:t>
      </w:r>
      <w:r w:rsidR="00543CA8" w:rsidRPr="003C188B">
        <w:rPr>
          <w:sz w:val="22"/>
          <w:szCs w:val="22"/>
          <w:lang w:val="en-US"/>
        </w:rPr>
        <w:t xml:space="preserve">However, </w:t>
      </w:r>
      <w:r w:rsidRPr="003C188B">
        <w:rPr>
          <w:sz w:val="22"/>
          <w:szCs w:val="22"/>
          <w:lang w:val="en-US"/>
        </w:rPr>
        <w:t>the</w:t>
      </w:r>
      <w:r w:rsidR="00543CA8" w:rsidRPr="003C188B">
        <w:rPr>
          <w:sz w:val="22"/>
          <w:szCs w:val="22"/>
          <w:lang w:val="en-US"/>
        </w:rPr>
        <w:t xml:space="preserve"> association between the number of nursing staff, or variation in the composition of </w:t>
      </w:r>
      <w:r w:rsidR="00CC0993" w:rsidRPr="003C188B">
        <w:rPr>
          <w:sz w:val="22"/>
          <w:szCs w:val="22"/>
          <w:lang w:val="en-US"/>
        </w:rPr>
        <w:t xml:space="preserve">the </w:t>
      </w:r>
      <w:r w:rsidR="00543CA8" w:rsidRPr="003C188B">
        <w:rPr>
          <w:sz w:val="22"/>
          <w:szCs w:val="22"/>
          <w:lang w:val="en-US"/>
        </w:rPr>
        <w:t xml:space="preserve">nursing team, and </w:t>
      </w:r>
      <w:r w:rsidR="00AB4A60" w:rsidRPr="003C188B">
        <w:rPr>
          <w:sz w:val="22"/>
          <w:szCs w:val="22"/>
          <w:lang w:val="en-US"/>
        </w:rPr>
        <w:t>incidents</w:t>
      </w:r>
      <w:r w:rsidR="00543CA8" w:rsidRPr="003C188B">
        <w:rPr>
          <w:sz w:val="22"/>
          <w:szCs w:val="22"/>
          <w:lang w:val="en-US"/>
        </w:rPr>
        <w:t xml:space="preserve"> has not been </w:t>
      </w:r>
      <w:r w:rsidRPr="003C188B">
        <w:rPr>
          <w:sz w:val="22"/>
          <w:szCs w:val="22"/>
          <w:lang w:val="en-US"/>
        </w:rPr>
        <w:t xml:space="preserve">fully </w:t>
      </w:r>
      <w:r w:rsidR="00543CA8" w:rsidRPr="003C188B">
        <w:rPr>
          <w:sz w:val="22"/>
          <w:szCs w:val="22"/>
          <w:lang w:val="en-US"/>
        </w:rPr>
        <w:t xml:space="preserve">established </w:t>
      </w:r>
      <w:r w:rsidR="00543CA8" w:rsidRPr="003C188B">
        <w:rPr>
          <w:sz w:val="22"/>
          <w:szCs w:val="22"/>
          <w:lang w:val="en-US"/>
        </w:rPr>
        <w:fldChar w:fldCharType="begin">
          <w:fldData xml:space="preserve">PEVuZE5vdGU+PENpdGU+PEF1dGhvcj5UaGliYXV0PC9BdXRob3I+PFllYXI+MjAxOTwvWWVhcj48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</w:fldData>
        </w:fldChar>
      </w:r>
      <w:r w:rsidR="00D63344" w:rsidRPr="003C188B">
        <w:rPr>
          <w:sz w:val="22"/>
          <w:szCs w:val="22"/>
          <w:lang w:val="en-US"/>
        </w:rPr>
        <w:instrText xml:space="preserve"> ADDIN EN.CITE </w:instrText>
      </w:r>
      <w:r w:rsidR="00D63344" w:rsidRPr="003C188B">
        <w:rPr>
          <w:sz w:val="22"/>
          <w:szCs w:val="22"/>
          <w:lang w:val="en-US"/>
        </w:rPr>
        <w:fldChar w:fldCharType="begin">
          <w:fldData xml:space="preserve">PEVuZE5vdGU+PENpdGU+PEF1dGhvcj5UaGliYXV0PC9BdXRob3I+PFllYXI+MjAxOTwvWWVhcj48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</w:fldData>
        </w:fldChar>
      </w:r>
      <w:r w:rsidR="00D63344" w:rsidRPr="003C188B">
        <w:rPr>
          <w:sz w:val="22"/>
          <w:szCs w:val="22"/>
          <w:lang w:val="en-US"/>
        </w:rPr>
        <w:instrText xml:space="preserve"> ADDIN EN.CITE.DATA </w:instrText>
      </w:r>
      <w:r w:rsidR="00D63344" w:rsidRPr="003C188B">
        <w:rPr>
          <w:sz w:val="22"/>
          <w:szCs w:val="22"/>
          <w:lang w:val="en-US"/>
        </w:rPr>
      </w:r>
      <w:r w:rsidR="00D63344" w:rsidRPr="003C188B">
        <w:rPr>
          <w:sz w:val="22"/>
          <w:szCs w:val="22"/>
          <w:lang w:val="en-US"/>
        </w:rPr>
        <w:fldChar w:fldCharType="end"/>
      </w:r>
      <w:r w:rsidR="00543CA8" w:rsidRPr="003C188B">
        <w:rPr>
          <w:sz w:val="22"/>
          <w:szCs w:val="22"/>
          <w:lang w:val="en-US"/>
        </w:rPr>
      </w:r>
      <w:r w:rsidR="00543CA8" w:rsidRPr="003C188B">
        <w:rPr>
          <w:sz w:val="22"/>
          <w:szCs w:val="22"/>
          <w:lang w:val="en-US"/>
        </w:rPr>
        <w:fldChar w:fldCharType="separate"/>
      </w:r>
      <w:r w:rsidR="00B21A38" w:rsidRPr="003C188B">
        <w:rPr>
          <w:noProof/>
          <w:sz w:val="22"/>
          <w:szCs w:val="22"/>
          <w:lang w:val="en-US"/>
        </w:rPr>
        <w:t>(</w:t>
      </w:r>
      <w:hyperlink w:anchor="_ENREF_7" w:tooltip="Baker, 2019 #60" w:history="1">
        <w:r w:rsidR="004E3323" w:rsidRPr="003C188B">
          <w:rPr>
            <w:rStyle w:val="Hyperlink"/>
            <w:color w:val="auto"/>
          </w:rPr>
          <w:t>Baker, Canvin and Berzins, 2019</w:t>
        </w:r>
      </w:hyperlink>
      <w:r w:rsidR="00B21A38" w:rsidRPr="003C188B">
        <w:rPr>
          <w:noProof/>
          <w:sz w:val="22"/>
          <w:szCs w:val="22"/>
          <w:lang w:val="en-US"/>
        </w:rPr>
        <w:t xml:space="preserve">; </w:t>
      </w:r>
      <w:hyperlink w:anchor="_ENREF_77" w:tooltip="Thibaut, 2019 #59" w:history="1">
        <w:r w:rsidR="004E3323" w:rsidRPr="003C188B">
          <w:rPr>
            <w:rStyle w:val="Hyperlink"/>
            <w:color w:val="auto"/>
          </w:rPr>
          <w:t>Thibaut</w:t>
        </w:r>
        <w:r w:rsidR="004E3323" w:rsidRPr="003C188B">
          <w:rPr>
            <w:rStyle w:val="Hyperlink"/>
            <w:i/>
            <w:color w:val="auto"/>
          </w:rPr>
          <w:t xml:space="preserve"> et al.</w:t>
        </w:r>
        <w:r w:rsidR="004E3323" w:rsidRPr="003C188B">
          <w:rPr>
            <w:rStyle w:val="Hyperlink"/>
            <w:color w:val="auto"/>
          </w:rPr>
          <w:t>, 2019</w:t>
        </w:r>
      </w:hyperlink>
      <w:r w:rsidR="00B21A38" w:rsidRPr="003C188B">
        <w:rPr>
          <w:noProof/>
          <w:sz w:val="22"/>
          <w:szCs w:val="22"/>
          <w:lang w:val="en-US"/>
        </w:rPr>
        <w:t xml:space="preserve">; </w:t>
      </w:r>
      <w:hyperlink w:anchor="_ENREF_89" w:tooltip="Woodnutt, 2023 #61" w:history="1">
        <w:r w:rsidR="004E3323" w:rsidRPr="003C188B">
          <w:rPr>
            <w:rStyle w:val="Hyperlink"/>
            <w:color w:val="auto"/>
          </w:rPr>
          <w:t>Woodnutt, 2023</w:t>
        </w:r>
      </w:hyperlink>
      <w:r w:rsidR="00B21A38" w:rsidRPr="003C188B">
        <w:rPr>
          <w:noProof/>
          <w:sz w:val="22"/>
          <w:szCs w:val="22"/>
          <w:lang w:val="en-US"/>
        </w:rPr>
        <w:t xml:space="preserve">; </w:t>
      </w:r>
      <w:hyperlink w:anchor="_ENREF_78" w:tooltip="Thompson, 2024 #62" w:history="1">
        <w:r w:rsidR="004E3323" w:rsidRPr="003C188B">
          <w:rPr>
            <w:rStyle w:val="Hyperlink"/>
            <w:color w:val="auto"/>
          </w:rPr>
          <w:t>Thompson, Senek and Ryan, 2024</w:t>
        </w:r>
      </w:hyperlink>
      <w:r w:rsidR="00B21A38" w:rsidRPr="003C188B">
        <w:rPr>
          <w:noProof/>
          <w:sz w:val="22"/>
          <w:szCs w:val="22"/>
          <w:lang w:val="en-US"/>
        </w:rPr>
        <w:t>)</w:t>
      </w:r>
      <w:r w:rsidR="00543CA8" w:rsidRPr="003C188B">
        <w:rPr>
          <w:sz w:val="22"/>
          <w:szCs w:val="22"/>
          <w:lang w:val="en-US"/>
        </w:rPr>
        <w:fldChar w:fldCharType="end"/>
      </w:r>
      <w:r w:rsidR="00D00CC0" w:rsidRPr="003C188B">
        <w:rPr>
          <w:sz w:val="22"/>
          <w:szCs w:val="22"/>
          <w:lang w:val="en-US"/>
        </w:rPr>
        <w:t xml:space="preserve">, and this </w:t>
      </w:r>
      <w:r w:rsidR="002B21C8" w:rsidRPr="003C188B">
        <w:rPr>
          <w:sz w:val="22"/>
          <w:szCs w:val="22"/>
          <w:lang w:val="en-US"/>
        </w:rPr>
        <w:t>could be a modifiable factor that is associated with reduction</w:t>
      </w:r>
      <w:r w:rsidR="00575A3A" w:rsidRPr="003C188B">
        <w:rPr>
          <w:sz w:val="22"/>
          <w:szCs w:val="22"/>
          <w:lang w:val="en-US"/>
        </w:rPr>
        <w:t>s</w:t>
      </w:r>
      <w:r w:rsidR="002B21C8" w:rsidRPr="003C188B">
        <w:rPr>
          <w:sz w:val="22"/>
          <w:szCs w:val="22"/>
          <w:lang w:val="en-US"/>
        </w:rPr>
        <w:t xml:space="preserve"> in </w:t>
      </w:r>
      <w:r w:rsidR="00AB4A60" w:rsidRPr="003C188B">
        <w:rPr>
          <w:sz w:val="22"/>
          <w:szCs w:val="22"/>
          <w:lang w:val="en-US"/>
        </w:rPr>
        <w:t xml:space="preserve">adverse </w:t>
      </w:r>
      <w:r w:rsidR="002B21C8" w:rsidRPr="003C188B">
        <w:rPr>
          <w:sz w:val="22"/>
          <w:szCs w:val="22"/>
          <w:lang w:val="en-US"/>
        </w:rPr>
        <w:t xml:space="preserve">incidents.  </w:t>
      </w:r>
    </w:p>
    <w:p w14:paraId="50B7A4FE" w14:textId="77777777" w:rsidR="00E83C1A" w:rsidRPr="003C188B" w:rsidRDefault="00E83C1A" w:rsidP="00696699">
      <w:pPr>
        <w:spacing w:line="480" w:lineRule="auto"/>
        <w:rPr>
          <w:sz w:val="22"/>
          <w:szCs w:val="22"/>
          <w:lang w:val="en-US"/>
        </w:rPr>
      </w:pPr>
    </w:p>
    <w:p w14:paraId="62C38AFA" w14:textId="630C37EE" w:rsidR="00E501F0" w:rsidRPr="003C188B" w:rsidRDefault="00E501F0" w:rsidP="00696699">
      <w:pPr>
        <w:spacing w:line="480" w:lineRule="auto"/>
        <w:rPr>
          <w:sz w:val="22"/>
          <w:szCs w:val="22"/>
          <w:lang w:val="en-US"/>
        </w:rPr>
      </w:pPr>
      <w:r w:rsidRPr="003C188B">
        <w:rPr>
          <w:sz w:val="22"/>
          <w:szCs w:val="22"/>
        </w:rPr>
        <w:t xml:space="preserve">There is ample evidence that nurse staffing levels </w:t>
      </w:r>
      <w:r w:rsidR="00366233" w:rsidRPr="003C188B">
        <w:rPr>
          <w:sz w:val="22"/>
          <w:szCs w:val="22"/>
        </w:rPr>
        <w:t>(e.g. the number of nurses per shift</w:t>
      </w:r>
      <w:r w:rsidR="003372A0" w:rsidRPr="003C188B">
        <w:rPr>
          <w:sz w:val="22"/>
          <w:szCs w:val="22"/>
        </w:rPr>
        <w:t>, per patient or nurse hours per patient day</w:t>
      </w:r>
      <w:r w:rsidR="00366233" w:rsidRPr="003C188B">
        <w:rPr>
          <w:sz w:val="22"/>
          <w:szCs w:val="22"/>
        </w:rPr>
        <w:t xml:space="preserve">) </w:t>
      </w:r>
      <w:r w:rsidRPr="003C188B">
        <w:rPr>
          <w:sz w:val="22"/>
          <w:szCs w:val="22"/>
        </w:rPr>
        <w:t>and skill</w:t>
      </w:r>
      <w:r w:rsidR="00996040" w:rsidRPr="003C188B">
        <w:rPr>
          <w:sz w:val="22"/>
          <w:szCs w:val="22"/>
        </w:rPr>
        <w:t>-</w:t>
      </w:r>
      <w:r w:rsidRPr="003C188B">
        <w:rPr>
          <w:sz w:val="22"/>
          <w:szCs w:val="22"/>
        </w:rPr>
        <w:t>mix</w:t>
      </w:r>
      <w:r w:rsidR="00E30BC5" w:rsidRPr="003C188B">
        <w:rPr>
          <w:sz w:val="22"/>
          <w:szCs w:val="22"/>
        </w:rPr>
        <w:t xml:space="preserve"> (a measure of the proportion of the nursing </w:t>
      </w:r>
      <w:r w:rsidR="005757B1" w:rsidRPr="003C188B">
        <w:rPr>
          <w:sz w:val="22"/>
          <w:szCs w:val="22"/>
        </w:rPr>
        <w:t>staff</w:t>
      </w:r>
      <w:r w:rsidR="00E30BC5" w:rsidRPr="003C188B">
        <w:rPr>
          <w:sz w:val="22"/>
          <w:szCs w:val="22"/>
        </w:rPr>
        <w:t xml:space="preserve"> who are registered nurses, higher-qualified or</w:t>
      </w:r>
      <w:r w:rsidR="00366233" w:rsidRPr="003C188B">
        <w:rPr>
          <w:sz w:val="22"/>
          <w:szCs w:val="22"/>
        </w:rPr>
        <w:t xml:space="preserve"> a measure of the years of experience of the nursing team)</w:t>
      </w:r>
      <w:r w:rsidRPr="003C188B">
        <w:rPr>
          <w:sz w:val="22"/>
          <w:szCs w:val="22"/>
        </w:rPr>
        <w:t xml:space="preserve"> are associated with the safety and quality of care in </w:t>
      </w:r>
      <w:r w:rsidR="002931F8" w:rsidRPr="003C188B">
        <w:rPr>
          <w:sz w:val="22"/>
          <w:szCs w:val="22"/>
        </w:rPr>
        <w:t>general/</w:t>
      </w:r>
      <w:r w:rsidRPr="003C188B">
        <w:rPr>
          <w:sz w:val="22"/>
          <w:szCs w:val="22"/>
        </w:rPr>
        <w:t>somatic</w:t>
      </w:r>
      <w:r w:rsidR="00F007BA" w:rsidRPr="003C188B">
        <w:rPr>
          <w:sz w:val="22"/>
          <w:szCs w:val="22"/>
        </w:rPr>
        <w:t xml:space="preserve"> healthcare</w:t>
      </w:r>
      <w:r w:rsidRPr="003C188B">
        <w:rPr>
          <w:sz w:val="22"/>
          <w:szCs w:val="22"/>
        </w:rPr>
        <w:t xml:space="preserve"> settings </w:t>
      </w:r>
      <w:r w:rsidRPr="003C188B">
        <w:rPr>
          <w:sz w:val="22"/>
          <w:szCs w:val="22"/>
        </w:rPr>
        <w:fldChar w:fldCharType="begin">
          <w:fldData xml:space="preserve">PEVuZE5vdGU+PENpdGU+PEF1dGhvcj5CYWxsPC9BdXRob3I+PFllYXI+MjAyMjwvWWVhcj48UmVj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</w:fldData>
        </w:fldChar>
      </w:r>
      <w:r w:rsidR="00D63344" w:rsidRPr="003C188B">
        <w:rPr>
          <w:sz w:val="22"/>
          <w:szCs w:val="22"/>
        </w:rPr>
        <w:instrText xml:space="preserve"> ADDIN EN.CITE </w:instrText>
      </w:r>
      <w:r w:rsidR="00D63344" w:rsidRPr="003C188B">
        <w:rPr>
          <w:sz w:val="22"/>
          <w:szCs w:val="22"/>
        </w:rPr>
        <w:fldChar w:fldCharType="begin">
          <w:fldData xml:space="preserve">PEVuZE5vdGU+PENpdGU+PEF1dGhvcj5CYWxsPC9BdXRob3I+PFllYXI+MjAyMjwvWWVhcj48UmVj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</w:fldData>
        </w:fldChar>
      </w:r>
      <w:r w:rsidR="00D63344" w:rsidRPr="003C188B">
        <w:rPr>
          <w:sz w:val="22"/>
          <w:szCs w:val="22"/>
        </w:rPr>
        <w:instrText xml:space="preserve"> ADDIN EN.CITE.DATA </w:instrText>
      </w:r>
      <w:r w:rsidR="00D63344" w:rsidRPr="003C188B">
        <w:rPr>
          <w:sz w:val="22"/>
          <w:szCs w:val="22"/>
        </w:rPr>
      </w:r>
      <w:r w:rsidR="00D63344" w:rsidRPr="003C188B">
        <w:rPr>
          <w:sz w:val="22"/>
          <w:szCs w:val="22"/>
        </w:rPr>
        <w:fldChar w:fldCharType="end"/>
      </w:r>
      <w:r w:rsidRPr="003C188B">
        <w:rPr>
          <w:sz w:val="22"/>
          <w:szCs w:val="22"/>
        </w:rPr>
      </w:r>
      <w:r w:rsidRPr="003C188B">
        <w:rPr>
          <w:sz w:val="22"/>
          <w:szCs w:val="22"/>
        </w:rPr>
        <w:fldChar w:fldCharType="separate"/>
      </w:r>
      <w:r w:rsidR="007F413A" w:rsidRPr="003C188B">
        <w:rPr>
          <w:noProof/>
          <w:sz w:val="22"/>
          <w:szCs w:val="22"/>
        </w:rPr>
        <w:t>(</w:t>
      </w:r>
      <w:hyperlink w:anchor="_ENREF_46" w:tooltip="Kane, 2007 #64" w:history="1">
        <w:r w:rsidR="004E3323" w:rsidRPr="003C188B">
          <w:rPr>
            <w:rStyle w:val="Hyperlink"/>
            <w:color w:val="auto"/>
          </w:rPr>
          <w:t>Kane</w:t>
        </w:r>
        <w:r w:rsidR="004E3323" w:rsidRPr="003C188B">
          <w:rPr>
            <w:rStyle w:val="Hyperlink"/>
            <w:i/>
            <w:color w:val="auto"/>
          </w:rPr>
          <w:t xml:space="preserve"> et al.</w:t>
        </w:r>
        <w:r w:rsidR="004E3323" w:rsidRPr="003C188B">
          <w:rPr>
            <w:rStyle w:val="Hyperlink"/>
            <w:color w:val="auto"/>
          </w:rPr>
          <w:t>, 2007</w:t>
        </w:r>
      </w:hyperlink>
      <w:r w:rsidR="007F413A" w:rsidRPr="003C188B">
        <w:rPr>
          <w:noProof/>
          <w:sz w:val="22"/>
          <w:szCs w:val="22"/>
        </w:rPr>
        <w:t xml:space="preserve">; </w:t>
      </w:r>
      <w:hyperlink w:anchor="_ENREF_10" w:tooltip="Ball, 2014 #68" w:history="1">
        <w:r w:rsidR="004E3323" w:rsidRPr="003C188B">
          <w:rPr>
            <w:rStyle w:val="Hyperlink"/>
            <w:color w:val="auto"/>
          </w:rPr>
          <w:t>Ball</w:t>
        </w:r>
        <w:r w:rsidR="004E3323" w:rsidRPr="003C188B">
          <w:rPr>
            <w:rStyle w:val="Hyperlink"/>
            <w:i/>
            <w:color w:val="auto"/>
          </w:rPr>
          <w:t xml:space="preserve"> et al.</w:t>
        </w:r>
        <w:r w:rsidR="004E3323" w:rsidRPr="003C188B">
          <w:rPr>
            <w:rStyle w:val="Hyperlink"/>
            <w:color w:val="auto"/>
          </w:rPr>
          <w:t>, 2014</w:t>
        </w:r>
      </w:hyperlink>
      <w:r w:rsidR="007F413A" w:rsidRPr="003C188B">
        <w:rPr>
          <w:noProof/>
          <w:sz w:val="22"/>
          <w:szCs w:val="22"/>
        </w:rPr>
        <w:t xml:space="preserve">; </w:t>
      </w:r>
      <w:hyperlink w:anchor="_ENREF_8" w:tooltip="Ball, 2018 #67" w:history="1">
        <w:r w:rsidR="004E3323" w:rsidRPr="003C188B">
          <w:rPr>
            <w:rStyle w:val="Hyperlink"/>
            <w:color w:val="auto"/>
          </w:rPr>
          <w:t>Ball</w:t>
        </w:r>
        <w:r w:rsidR="004E3323" w:rsidRPr="003C188B">
          <w:rPr>
            <w:rStyle w:val="Hyperlink"/>
            <w:i/>
            <w:color w:val="auto"/>
          </w:rPr>
          <w:t xml:space="preserve"> et al.</w:t>
        </w:r>
        <w:r w:rsidR="004E3323" w:rsidRPr="003C188B">
          <w:rPr>
            <w:rStyle w:val="Hyperlink"/>
            <w:color w:val="auto"/>
          </w:rPr>
          <w:t>, 2018</w:t>
        </w:r>
      </w:hyperlink>
      <w:r w:rsidR="007F413A" w:rsidRPr="003C188B">
        <w:rPr>
          <w:noProof/>
          <w:sz w:val="22"/>
          <w:szCs w:val="22"/>
        </w:rPr>
        <w:t xml:space="preserve">; </w:t>
      </w:r>
      <w:hyperlink w:anchor="_ENREF_37" w:tooltip="Griffiths, 2018 #66" w:history="1">
        <w:r w:rsidR="004E3323" w:rsidRPr="003C188B">
          <w:rPr>
            <w:rStyle w:val="Hyperlink"/>
            <w:color w:val="auto"/>
          </w:rPr>
          <w:t>Griffiths</w:t>
        </w:r>
        <w:r w:rsidR="004E3323" w:rsidRPr="003C188B">
          <w:rPr>
            <w:rStyle w:val="Hyperlink"/>
            <w:i/>
            <w:color w:val="auto"/>
          </w:rPr>
          <w:t xml:space="preserve"> et al.</w:t>
        </w:r>
        <w:r w:rsidR="004E3323" w:rsidRPr="003C188B">
          <w:rPr>
            <w:rStyle w:val="Hyperlink"/>
            <w:color w:val="auto"/>
          </w:rPr>
          <w:t>, 2018</w:t>
        </w:r>
      </w:hyperlink>
      <w:r w:rsidR="007F413A" w:rsidRPr="003C188B">
        <w:rPr>
          <w:noProof/>
          <w:sz w:val="22"/>
          <w:szCs w:val="22"/>
        </w:rPr>
        <w:t xml:space="preserve">; </w:t>
      </w:r>
      <w:hyperlink w:anchor="_ENREF_79" w:tooltip="Twigg, 2019 #65" w:history="1">
        <w:r w:rsidR="004E3323" w:rsidRPr="003C188B">
          <w:rPr>
            <w:rStyle w:val="Hyperlink"/>
            <w:color w:val="auto"/>
          </w:rPr>
          <w:t>Twigg</w:t>
        </w:r>
        <w:r w:rsidR="004E3323" w:rsidRPr="003C188B">
          <w:rPr>
            <w:rStyle w:val="Hyperlink"/>
            <w:i/>
            <w:color w:val="auto"/>
          </w:rPr>
          <w:t xml:space="preserve"> et al.</w:t>
        </w:r>
        <w:r w:rsidR="004E3323" w:rsidRPr="003C188B">
          <w:rPr>
            <w:rStyle w:val="Hyperlink"/>
            <w:color w:val="auto"/>
          </w:rPr>
          <w:t>, 2019</w:t>
        </w:r>
      </w:hyperlink>
      <w:r w:rsidR="007F413A" w:rsidRPr="003C188B">
        <w:rPr>
          <w:noProof/>
          <w:sz w:val="22"/>
          <w:szCs w:val="22"/>
        </w:rPr>
        <w:t xml:space="preserve">; </w:t>
      </w:r>
      <w:hyperlink w:anchor="_ENREF_9" w:tooltip="Ball, 2022 #63" w:history="1">
        <w:r w:rsidR="004E3323" w:rsidRPr="003C188B">
          <w:rPr>
            <w:rStyle w:val="Hyperlink"/>
            <w:color w:val="auto"/>
          </w:rPr>
          <w:t>Ball and Griffiths, 2022</w:t>
        </w:r>
      </w:hyperlink>
      <w:r w:rsidR="007F413A" w:rsidRPr="003C188B">
        <w:rPr>
          <w:noProof/>
          <w:sz w:val="22"/>
          <w:szCs w:val="22"/>
        </w:rPr>
        <w:t>)</w:t>
      </w:r>
      <w:r w:rsidRPr="003C188B">
        <w:rPr>
          <w:sz w:val="22"/>
          <w:szCs w:val="22"/>
        </w:rPr>
        <w:fldChar w:fldCharType="end"/>
      </w:r>
      <w:r w:rsidRPr="003C188B">
        <w:rPr>
          <w:sz w:val="22"/>
          <w:szCs w:val="22"/>
          <w:lang w:val="en-US"/>
        </w:rPr>
        <w:t>.  These relationships have informed methods to estimate the nurse-staffing required to provide safe care</w:t>
      </w:r>
      <w:r w:rsidR="008A331C" w:rsidRPr="003C188B">
        <w:rPr>
          <w:sz w:val="22"/>
          <w:szCs w:val="22"/>
          <w:lang w:val="en-US"/>
        </w:rPr>
        <w:t xml:space="preserve"> in general medical settings</w:t>
      </w:r>
      <w:r w:rsidRPr="003C188B">
        <w:rPr>
          <w:sz w:val="22"/>
          <w:szCs w:val="22"/>
          <w:lang w:val="en-US"/>
        </w:rPr>
        <w:t xml:space="preserve"> </w:t>
      </w:r>
      <w:r w:rsidRPr="003C188B">
        <w:rPr>
          <w:sz w:val="22"/>
          <w:szCs w:val="22"/>
          <w:lang w:val="en-US"/>
        </w:rPr>
        <w:fldChar w:fldCharType="begin"/>
      </w:r>
      <w:r w:rsidR="00D63344" w:rsidRPr="003C188B">
        <w:rPr>
          <w:sz w:val="22"/>
          <w:szCs w:val="22"/>
          <w:lang w:val="en-US"/>
        </w:rPr>
        <w:instrText xml:space="preserve"> ADDIN EN.CITE &lt;EndNote&gt;&lt;Cite&gt;&lt;Author&gt;Griffiths&lt;/Author&gt;&lt;Year&gt;2020&lt;/Year&gt;&lt;RecNum&gt;69&lt;/RecNum&gt;&lt;DisplayText&gt;(Griffiths&lt;style face="italic"&gt; et al.&lt;/style&gt;, 2020)&lt;/DisplayText&gt;&lt;record&gt;&lt;rec-number&gt;69&lt;/rec-number&gt;&lt;foreign-keys&gt;&lt;key app="EN" db-id="swe5rds265drpyet9d5pxwdbxtswae5dz2sw" timestamp="1738345086"&gt;69&lt;/key&gt;&lt;/foreign-keys&gt;&lt;ref-type name="Journal Article"&gt;17&lt;/ref-type&gt;&lt;contributors&gt;&lt;authors&gt;&lt;author&gt;Griffiths, Peter&lt;/author&gt;&lt;author&gt;Saville, Christina&lt;/author&gt;&lt;author&gt;Ball, Jane&lt;/author&gt;&lt;author&gt;Jones, Jeremy&lt;/author&gt;&lt;author&gt;Pattison, Natalie&lt;/author&gt;&lt;author&gt;Monks, Thomas&lt;/author&gt;&lt;author&gt;Safer Nursing Care Study Group&lt;/author&gt;&lt;/authors&gt;&lt;/contributors&gt;&lt;titles&gt;&lt;title&gt;Nursing workload, nurse staffing methodologies and tools: A systematic scoping review and discussion&lt;/title&gt;&lt;secondary-title&gt;International Journal of Nursing Studies&lt;/secondary-title&gt;&lt;/titles&gt;&lt;periodical&gt;&lt;full-title&gt;International journal of nursing studies&lt;/full-title&gt;&lt;/periodical&gt;&lt;pages&gt;103487&lt;/pages&gt;&lt;volume&gt;103&lt;/volume&gt;&lt;dates&gt;&lt;year&gt;2020&lt;/year&gt;&lt;/dates&gt;&lt;isbn&gt;0020-7489&lt;/isbn&gt;&lt;urls&gt;&lt;/urls&gt;&lt;/record&gt;&lt;/Cite&gt;&lt;/EndNote&gt;</w:instrText>
      </w:r>
      <w:r w:rsidRPr="003C188B">
        <w:rPr>
          <w:sz w:val="22"/>
          <w:szCs w:val="22"/>
          <w:lang w:val="en-US"/>
        </w:rPr>
        <w:fldChar w:fldCharType="separate"/>
      </w:r>
      <w:r w:rsidR="007F413A" w:rsidRPr="003C188B">
        <w:rPr>
          <w:noProof/>
          <w:sz w:val="22"/>
          <w:szCs w:val="22"/>
          <w:lang w:val="en-US"/>
        </w:rPr>
        <w:t>(</w:t>
      </w:r>
      <w:hyperlink w:anchor="_ENREF_38" w:tooltip="Griffiths, 2020 #69" w:history="1">
        <w:r w:rsidR="004E3323" w:rsidRPr="003C188B">
          <w:rPr>
            <w:rStyle w:val="Hyperlink"/>
            <w:color w:val="auto"/>
          </w:rPr>
          <w:t>Griffiths</w:t>
        </w:r>
        <w:r w:rsidR="004E3323" w:rsidRPr="003C188B">
          <w:rPr>
            <w:rStyle w:val="Hyperlink"/>
            <w:i/>
            <w:color w:val="auto"/>
          </w:rPr>
          <w:t xml:space="preserve"> et al.</w:t>
        </w:r>
        <w:r w:rsidR="004E3323" w:rsidRPr="003C188B">
          <w:rPr>
            <w:rStyle w:val="Hyperlink"/>
            <w:color w:val="auto"/>
          </w:rPr>
          <w:t>, 2020</w:t>
        </w:r>
      </w:hyperlink>
      <w:r w:rsidR="007F413A" w:rsidRPr="003C188B">
        <w:rPr>
          <w:noProof/>
          <w:sz w:val="22"/>
          <w:szCs w:val="22"/>
          <w:lang w:val="en-US"/>
        </w:rPr>
        <w:t>)</w:t>
      </w:r>
      <w:r w:rsidRPr="003C188B">
        <w:rPr>
          <w:sz w:val="22"/>
          <w:szCs w:val="22"/>
          <w:lang w:val="en-US"/>
        </w:rPr>
        <w:fldChar w:fldCharType="end"/>
      </w:r>
      <w:r w:rsidRPr="003C188B">
        <w:rPr>
          <w:sz w:val="22"/>
          <w:szCs w:val="22"/>
          <w:lang w:val="en-US"/>
        </w:rPr>
        <w:t>.  Whil</w:t>
      </w:r>
      <w:r w:rsidR="004C201D" w:rsidRPr="003C188B">
        <w:rPr>
          <w:sz w:val="22"/>
          <w:szCs w:val="22"/>
          <w:lang w:val="en-US"/>
        </w:rPr>
        <w:t>st</w:t>
      </w:r>
      <w:r w:rsidRPr="003C188B">
        <w:rPr>
          <w:sz w:val="22"/>
          <w:szCs w:val="22"/>
          <w:lang w:val="en-US"/>
        </w:rPr>
        <w:t xml:space="preserve"> there is </w:t>
      </w:r>
      <w:r w:rsidR="00190472" w:rsidRPr="003C188B">
        <w:rPr>
          <w:sz w:val="22"/>
          <w:szCs w:val="22"/>
          <w:lang w:val="en-US"/>
        </w:rPr>
        <w:t xml:space="preserve">insufficient evidence to </w:t>
      </w:r>
      <w:r w:rsidRPr="003C188B">
        <w:rPr>
          <w:sz w:val="22"/>
          <w:szCs w:val="22"/>
          <w:lang w:val="en-US"/>
        </w:rPr>
        <w:t>determine</w:t>
      </w:r>
      <w:r w:rsidR="003310D1" w:rsidRPr="003C188B">
        <w:rPr>
          <w:sz w:val="22"/>
          <w:szCs w:val="22"/>
          <w:lang w:val="en-US"/>
        </w:rPr>
        <w:t xml:space="preserve"> the best approach to identify</w:t>
      </w:r>
      <w:r w:rsidR="003372A0" w:rsidRPr="003C188B">
        <w:rPr>
          <w:sz w:val="22"/>
          <w:szCs w:val="22"/>
          <w:lang w:val="en-US"/>
        </w:rPr>
        <w:t xml:space="preserve"> </w:t>
      </w:r>
      <w:r w:rsidR="005757B1" w:rsidRPr="003C188B">
        <w:rPr>
          <w:sz w:val="22"/>
          <w:szCs w:val="22"/>
          <w:lang w:val="en-US"/>
        </w:rPr>
        <w:t>optimal</w:t>
      </w:r>
      <w:r w:rsidRPr="003C188B">
        <w:rPr>
          <w:sz w:val="22"/>
          <w:szCs w:val="22"/>
          <w:lang w:val="en-US"/>
        </w:rPr>
        <w:t xml:space="preserve"> staffing</w:t>
      </w:r>
      <w:r w:rsidR="007C07BF" w:rsidRPr="003C188B">
        <w:rPr>
          <w:sz w:val="22"/>
          <w:szCs w:val="22"/>
          <w:lang w:val="en-US"/>
        </w:rPr>
        <w:t xml:space="preserve"> </w:t>
      </w:r>
      <w:r w:rsidRPr="003C188B">
        <w:rPr>
          <w:sz w:val="22"/>
          <w:szCs w:val="22"/>
          <w:lang w:val="en-US"/>
        </w:rPr>
        <w:t>levels</w:t>
      </w:r>
      <w:r w:rsidR="003310D1" w:rsidRPr="003C188B">
        <w:rPr>
          <w:sz w:val="22"/>
          <w:szCs w:val="22"/>
          <w:lang w:val="en-US"/>
        </w:rPr>
        <w:t xml:space="preserve"> </w:t>
      </w:r>
      <w:r w:rsidR="006E0BA6" w:rsidRPr="003C188B">
        <w:rPr>
          <w:sz w:val="22"/>
          <w:szCs w:val="22"/>
          <w:lang w:val="en-US"/>
        </w:rPr>
        <w:fldChar w:fldCharType="begin"/>
      </w:r>
      <w:r w:rsidR="00D63344" w:rsidRPr="003C188B">
        <w:rPr>
          <w:sz w:val="22"/>
          <w:szCs w:val="22"/>
          <w:lang w:val="en-US"/>
        </w:rPr>
        <w:instrText xml:space="preserve"> ADDIN EN.CITE &lt;EndNote&gt;&lt;Cite&gt;&lt;Author&gt;Griffiths&lt;/Author&gt;&lt;Year&gt;2020&lt;/Year&gt;&lt;RecNum&gt;69&lt;/RecNum&gt;&lt;DisplayText&gt;(Griffiths&lt;style face="italic"&gt; et al.&lt;/style&gt;, 2020)&lt;/DisplayText&gt;&lt;record&gt;&lt;rec-number&gt;69&lt;/rec-number&gt;&lt;foreign-keys&gt;&lt;key app="EN" db-id="swe5rds265drpyet9d5pxwdbxtswae5dz2sw" timestamp="1738345086"&gt;69&lt;/key&gt;&lt;/foreign-keys&gt;&lt;ref-type name="Journal Article"&gt;17&lt;/ref-type&gt;&lt;contributors&gt;&lt;authors&gt;&lt;author&gt;Griffiths, Peter&lt;/author&gt;&lt;author&gt;Saville, Christina&lt;/author&gt;&lt;author&gt;Ball, Jane&lt;/author&gt;&lt;author&gt;Jones, Jeremy&lt;/author&gt;&lt;author&gt;Pattison, Natalie&lt;/author&gt;&lt;author&gt;Monks, Thomas&lt;/author&gt;&lt;author&gt;Safer Nursing Care Study Group&lt;/author&gt;&lt;/authors&gt;&lt;/contributors&gt;&lt;titles&gt;&lt;title&gt;Nursing workload, nurse staffing methodologies and tools: A systematic scoping review and discussion&lt;/title&gt;&lt;secondary-title&gt;International Journal of Nursing Studies&lt;/secondary-title&gt;&lt;/titles&gt;&lt;periodical&gt;&lt;full-title&gt;International journal of nursing studies&lt;/full-title&gt;&lt;/periodical&gt;&lt;pages&gt;103487&lt;/pages&gt;&lt;volume&gt;103&lt;/volume&gt;&lt;dates&gt;&lt;year&gt;2020&lt;/year&gt;&lt;/dates&gt;&lt;isbn&gt;0020-7489&lt;/isbn&gt;&lt;urls&gt;&lt;/urls&gt;&lt;/record&gt;&lt;/Cite&gt;&lt;/EndNote&gt;</w:instrText>
      </w:r>
      <w:r w:rsidR="006E0BA6" w:rsidRPr="003C188B">
        <w:rPr>
          <w:sz w:val="22"/>
          <w:szCs w:val="22"/>
          <w:lang w:val="en-US"/>
        </w:rPr>
        <w:fldChar w:fldCharType="separate"/>
      </w:r>
      <w:r w:rsidR="006E0BA6" w:rsidRPr="003C188B">
        <w:rPr>
          <w:noProof/>
          <w:sz w:val="22"/>
          <w:szCs w:val="22"/>
          <w:lang w:val="en-US"/>
        </w:rPr>
        <w:t>(</w:t>
      </w:r>
      <w:hyperlink w:anchor="_ENREF_38" w:tooltip="Griffiths, 2020 #69" w:history="1">
        <w:r w:rsidR="004E3323" w:rsidRPr="003C188B">
          <w:rPr>
            <w:rStyle w:val="Hyperlink"/>
            <w:color w:val="auto"/>
          </w:rPr>
          <w:t>Griffiths</w:t>
        </w:r>
        <w:r w:rsidR="004E3323" w:rsidRPr="003C188B">
          <w:rPr>
            <w:rStyle w:val="Hyperlink"/>
            <w:i/>
            <w:color w:val="auto"/>
          </w:rPr>
          <w:t xml:space="preserve"> et al.</w:t>
        </w:r>
        <w:r w:rsidR="004E3323" w:rsidRPr="003C188B">
          <w:rPr>
            <w:rStyle w:val="Hyperlink"/>
            <w:color w:val="auto"/>
          </w:rPr>
          <w:t>, 2020</w:t>
        </w:r>
      </w:hyperlink>
      <w:r w:rsidR="006E0BA6" w:rsidRPr="003C188B">
        <w:rPr>
          <w:noProof/>
          <w:sz w:val="22"/>
          <w:szCs w:val="22"/>
          <w:lang w:val="en-US"/>
        </w:rPr>
        <w:t>)</w:t>
      </w:r>
      <w:r w:rsidR="006E0BA6" w:rsidRPr="003C188B">
        <w:rPr>
          <w:sz w:val="22"/>
          <w:szCs w:val="22"/>
          <w:lang w:val="en-US"/>
        </w:rPr>
        <w:fldChar w:fldCharType="end"/>
      </w:r>
      <w:r w:rsidRPr="003C188B">
        <w:rPr>
          <w:sz w:val="22"/>
          <w:szCs w:val="22"/>
          <w:lang w:val="en-US"/>
        </w:rPr>
        <w:t xml:space="preserve">, there is </w:t>
      </w:r>
      <w:r w:rsidR="00BE1012" w:rsidRPr="003C188B">
        <w:rPr>
          <w:sz w:val="22"/>
          <w:szCs w:val="22"/>
          <w:lang w:val="en-US"/>
        </w:rPr>
        <w:t>clear evidence</w:t>
      </w:r>
      <w:r w:rsidRPr="003C188B">
        <w:rPr>
          <w:sz w:val="22"/>
          <w:szCs w:val="22"/>
          <w:lang w:val="en-US"/>
        </w:rPr>
        <w:t xml:space="preserve"> that </w:t>
      </w:r>
      <w:r w:rsidR="006A349F" w:rsidRPr="003C188B">
        <w:rPr>
          <w:sz w:val="22"/>
          <w:szCs w:val="22"/>
          <w:lang w:val="en-US"/>
        </w:rPr>
        <w:t>more</w:t>
      </w:r>
      <w:r w:rsidRPr="003C188B">
        <w:rPr>
          <w:sz w:val="22"/>
          <w:szCs w:val="22"/>
          <w:lang w:val="en-US"/>
        </w:rPr>
        <w:t xml:space="preserve"> nurses lead to less adverse incidents, missed-care and mortality</w:t>
      </w:r>
      <w:r w:rsidR="001A3680" w:rsidRPr="003C188B">
        <w:rPr>
          <w:sz w:val="22"/>
          <w:szCs w:val="22"/>
          <w:lang w:val="en-US"/>
        </w:rPr>
        <w:t xml:space="preserve"> </w:t>
      </w:r>
      <w:r w:rsidR="004E3323" w:rsidRPr="003C188B">
        <w:rPr>
          <w:sz w:val="22"/>
          <w:szCs w:val="22"/>
          <w:lang w:val="en-US"/>
        </w:rPr>
        <w:fldChar w:fldCharType="begin"/>
      </w:r>
      <w:r w:rsidR="004E3323" w:rsidRPr="003C188B">
        <w:rPr>
          <w:sz w:val="22"/>
          <w:szCs w:val="22"/>
          <w:lang w:val="en-US"/>
        </w:rPr>
        <w:instrText xml:space="preserve"> ADDIN EN.CITE &lt;EndNote&gt;&lt;Cite&gt;&lt;Author&gt;McHugh&lt;/Author&gt;&lt;Year&gt;2021&lt;/Year&gt;&lt;RecNum&gt;93&lt;/RecNum&gt;&lt;DisplayText&gt;(McHugh&lt;style face="italic"&gt; et al.&lt;/style&gt;, 2021; Willis and Brady, 2022)&lt;/DisplayText&gt;&lt;record&gt;&lt;rec-number&gt;93&lt;/rec-number&gt;&lt;foreign-keys&gt;&lt;key app="EN" db-id="swe5rds265drpyet9d5pxwdbxtswae5dz2sw" timestamp="1741339788"&gt;93&lt;/key&gt;&lt;/foreign-keys&gt;&lt;ref-type name="Journal Article"&gt;17&lt;/ref-type&gt;&lt;contributors&gt;&lt;authors&gt;&lt;author&gt;McHugh, Matthew D&lt;/author&gt;&lt;author&gt;Aiken, Linda H&lt;/author&gt;&lt;author&gt;Sloane, Douglas M&lt;/author&gt;&lt;author&gt;Windsor, Carol&lt;/author&gt;&lt;author&gt;Douglas, Clint&lt;/author&gt;&lt;author&gt;Yates, Patsy&lt;/author&gt;&lt;/authors&gt;&lt;/contributors&gt;&lt;titles&gt;&lt;title&gt;Effects of nurse-to-patient ratio legislation on nurse staffing and patient mortality, readmissions, and length of stay: a prospective study in a panel of hospitals&lt;/title&gt;&lt;secondary-title&gt;The Lancet&lt;/secondary-title&gt;&lt;/titles&gt;&lt;periodical&gt;&lt;full-title&gt;The Lancet&lt;/full-title&gt;&lt;/periodical&gt;&lt;pages&gt;1905-1913&lt;/pages&gt;&lt;volume&gt;397&lt;/volume&gt;&lt;number&gt;10288&lt;/number&gt;&lt;dates&gt;&lt;year&gt;2021&lt;/year&gt;&lt;/dates&gt;&lt;isbn&gt;0140-6736&lt;/isbn&gt;&lt;urls&gt;&lt;/urls&gt;&lt;/record&gt;&lt;/Cite&gt;&lt;Cite&gt;&lt;Author&gt;Willis&lt;/Author&gt;&lt;Year&gt;2022&lt;/Year&gt;&lt;RecNum&gt;92&lt;/RecNum&gt;&lt;record&gt;&lt;rec-number&gt;92&lt;/rec-number&gt;&lt;foreign-keys&gt;&lt;key app="EN" db-id="swe5rds265drpyet9d5pxwdbxtswae5dz2sw" timestamp="1741339453"&gt;92&lt;/key&gt;&lt;/foreign-keys&gt;&lt;ref-type name="Journal Article"&gt;17&lt;/ref-type&gt;&lt;contributors&gt;&lt;authors&gt;&lt;author&gt;Willis, Eileen&lt;/author&gt;&lt;author&gt;Brady, Catherine&lt;/author&gt;&lt;/authors&gt;&lt;/contributors&gt;&lt;titles&gt;&lt;title&gt;The impact of “missed nursing care” or “care not done” on adults in health care: A rapid review for the Consensus Development Project&lt;/title&gt;&lt;secondary-title&gt;Nursing Open&lt;/secondary-title&gt;&lt;/titles&gt;&lt;periodical&gt;&lt;full-title&gt;Nursing Open&lt;/full-title&gt;&lt;/periodical&gt;&lt;pages&gt;862-871&lt;/pages&gt;&lt;volume&gt;9&lt;/volume&gt;&lt;number&gt;2&lt;/number&gt;&lt;dates&gt;&lt;year&gt;2022&lt;/year&gt;&lt;/dates&gt;&lt;isbn&gt;2054-1058&lt;/isbn&gt;&lt;urls&gt;&lt;/urls&gt;&lt;/record&gt;&lt;/Cite&gt;&lt;/EndNote&gt;</w:instrText>
      </w:r>
      <w:r w:rsidR="004E3323" w:rsidRPr="003C188B">
        <w:rPr>
          <w:sz w:val="22"/>
          <w:szCs w:val="22"/>
          <w:lang w:val="en-US"/>
        </w:rPr>
        <w:fldChar w:fldCharType="separate"/>
      </w:r>
      <w:r w:rsidR="004E3323" w:rsidRPr="003C188B">
        <w:rPr>
          <w:noProof/>
          <w:sz w:val="22"/>
          <w:szCs w:val="22"/>
          <w:lang w:val="en-US"/>
        </w:rPr>
        <w:t>(</w:t>
      </w:r>
      <w:hyperlink w:anchor="_ENREF_52" w:tooltip="McHugh, 2021 #93" w:history="1">
        <w:r w:rsidR="004E3323" w:rsidRPr="003C188B">
          <w:rPr>
            <w:rStyle w:val="Hyperlink"/>
            <w:color w:val="auto"/>
          </w:rPr>
          <w:t>McHugh</w:t>
        </w:r>
        <w:r w:rsidR="004E3323" w:rsidRPr="003C188B">
          <w:rPr>
            <w:rStyle w:val="Hyperlink"/>
            <w:i/>
            <w:color w:val="auto"/>
          </w:rPr>
          <w:t xml:space="preserve"> et al.</w:t>
        </w:r>
        <w:r w:rsidR="004E3323" w:rsidRPr="003C188B">
          <w:rPr>
            <w:rStyle w:val="Hyperlink"/>
            <w:color w:val="auto"/>
          </w:rPr>
          <w:t>, 2021</w:t>
        </w:r>
      </w:hyperlink>
      <w:r w:rsidR="004E3323" w:rsidRPr="003C188B">
        <w:rPr>
          <w:noProof/>
          <w:sz w:val="22"/>
          <w:szCs w:val="22"/>
          <w:lang w:val="en-US"/>
        </w:rPr>
        <w:t xml:space="preserve">; </w:t>
      </w:r>
      <w:hyperlink w:anchor="_ENREF_88" w:tooltip="Willis, 2022 #92" w:history="1">
        <w:r w:rsidR="004E3323" w:rsidRPr="003C188B">
          <w:rPr>
            <w:rStyle w:val="Hyperlink"/>
            <w:color w:val="auto"/>
          </w:rPr>
          <w:t>Willis and Brady, 2022</w:t>
        </w:r>
      </w:hyperlink>
      <w:r w:rsidR="004E3323" w:rsidRPr="003C188B">
        <w:rPr>
          <w:noProof/>
          <w:sz w:val="22"/>
          <w:szCs w:val="22"/>
          <w:lang w:val="en-US"/>
        </w:rPr>
        <w:t>)</w:t>
      </w:r>
      <w:r w:rsidR="004E3323" w:rsidRPr="003C188B">
        <w:rPr>
          <w:sz w:val="22"/>
          <w:szCs w:val="22"/>
          <w:lang w:val="en-US"/>
        </w:rPr>
        <w:fldChar w:fldCharType="end"/>
      </w:r>
      <w:r w:rsidRPr="003C188B">
        <w:rPr>
          <w:sz w:val="22"/>
          <w:szCs w:val="22"/>
          <w:lang w:val="en-US"/>
        </w:rPr>
        <w:t>.  Longitudinal analys</w:t>
      </w:r>
      <w:r w:rsidR="00296425" w:rsidRPr="003C188B">
        <w:rPr>
          <w:sz w:val="22"/>
          <w:szCs w:val="22"/>
          <w:lang w:val="en-US"/>
        </w:rPr>
        <w:t>e</w:t>
      </w:r>
      <w:r w:rsidRPr="003C188B">
        <w:rPr>
          <w:sz w:val="22"/>
          <w:szCs w:val="22"/>
          <w:lang w:val="en-US"/>
        </w:rPr>
        <w:t xml:space="preserve">s allow us to infer that inadequate staffing has a causal relationship with patient mortality </w:t>
      </w:r>
      <w:r w:rsidRPr="003C188B">
        <w:rPr>
          <w:sz w:val="22"/>
          <w:szCs w:val="22"/>
          <w:lang w:val="en-US"/>
        </w:rPr>
        <w:fldChar w:fldCharType="begin"/>
      </w:r>
      <w:r w:rsidR="00D63344" w:rsidRPr="003C188B">
        <w:rPr>
          <w:sz w:val="22"/>
          <w:szCs w:val="22"/>
          <w:lang w:val="en-US"/>
        </w:rPr>
        <w:instrText xml:space="preserve"> ADDIN EN.CITE &lt;EndNote&gt;&lt;Cite&gt;&lt;Author&gt;Dall&amp;apos;Ora&lt;/Author&gt;&lt;Year&gt;2022&lt;/Year&gt;&lt;RecNum&gt;70&lt;/RecNum&gt;&lt;DisplayText&gt;(Dall&amp;apos;Ora&lt;style face="italic"&gt; et al.&lt;/style&gt;, 2022)&lt;/DisplayText&gt;&lt;record&gt;&lt;rec-number&gt;70&lt;/rec-number&gt;&lt;foreign-keys&gt;&lt;key app="EN" db-id="swe5rds265drpyet9d5pxwdbxtswae5dz2sw" timestamp="1738345086"&gt;70&lt;/key&gt;&lt;/foreign-keys&gt;&lt;ref-type name="Journal Article"&gt;17&lt;/ref-type&gt;&lt;contributors&gt;&lt;authors&gt;&lt;author&gt;Dall&amp;apos;Ora, Chiara&lt;/author&gt;&lt;author&gt;Saville, Christina&lt;/author&gt;&lt;author&gt;Rubbo, Bruna&lt;/author&gt;&lt;author&gt;Turner, Lesley&lt;/author&gt;&lt;author&gt;Jones, Jeremy&lt;/author&gt;&lt;author&gt;Griffiths, Peter&lt;/author&gt;&lt;/authors&gt;&lt;/contributors&gt;&lt;titles&gt;&lt;title&gt;Nurse staffing levels and patient outcomes: A systematic review of longitudinal studies&lt;/title&gt;&lt;secondary-title&gt;International Journal of Nursing Studies&lt;/secondary-title&gt;&lt;/titles&gt;&lt;periodical&gt;&lt;full-title&gt;International journal of nursing studies&lt;/full-title&gt;&lt;/periodical&gt;&lt;pages&gt;104311&lt;/pages&gt;&lt;dates&gt;&lt;year&gt;2022&lt;/year&gt;&lt;/dates&gt;&lt;isbn&gt;0020-7489&lt;/isbn&gt;&lt;urls&gt;&lt;/urls&gt;&lt;/record&gt;&lt;/Cite&gt;&lt;/EndNote&gt;</w:instrText>
      </w:r>
      <w:r w:rsidRPr="003C188B">
        <w:rPr>
          <w:sz w:val="22"/>
          <w:szCs w:val="22"/>
          <w:lang w:val="en-US"/>
        </w:rPr>
        <w:fldChar w:fldCharType="separate"/>
      </w:r>
      <w:r w:rsidR="007F413A" w:rsidRPr="003C188B">
        <w:rPr>
          <w:noProof/>
          <w:sz w:val="22"/>
          <w:szCs w:val="22"/>
          <w:lang w:val="en-US"/>
        </w:rPr>
        <w:t>(</w:t>
      </w:r>
      <w:hyperlink w:anchor="_ENREF_29" w:tooltip="Dall'Ora, 2022 #70" w:history="1">
        <w:r w:rsidR="004E3323" w:rsidRPr="003C188B">
          <w:rPr>
            <w:rStyle w:val="Hyperlink"/>
            <w:color w:val="auto"/>
          </w:rPr>
          <w:t>Dall'Ora</w:t>
        </w:r>
        <w:r w:rsidR="004E3323" w:rsidRPr="003C188B">
          <w:rPr>
            <w:rStyle w:val="Hyperlink"/>
            <w:i/>
            <w:color w:val="auto"/>
          </w:rPr>
          <w:t xml:space="preserve"> et al.</w:t>
        </w:r>
        <w:r w:rsidR="004E3323" w:rsidRPr="003C188B">
          <w:rPr>
            <w:rStyle w:val="Hyperlink"/>
            <w:color w:val="auto"/>
          </w:rPr>
          <w:t>, 2022</w:t>
        </w:r>
      </w:hyperlink>
      <w:r w:rsidR="007F413A" w:rsidRPr="003C188B">
        <w:rPr>
          <w:noProof/>
          <w:sz w:val="22"/>
          <w:szCs w:val="22"/>
          <w:lang w:val="en-US"/>
        </w:rPr>
        <w:t>)</w:t>
      </w:r>
      <w:r w:rsidRPr="003C188B">
        <w:rPr>
          <w:sz w:val="22"/>
          <w:szCs w:val="22"/>
          <w:lang w:val="en-US"/>
        </w:rPr>
        <w:fldChar w:fldCharType="end"/>
      </w:r>
      <w:r w:rsidRPr="003C188B">
        <w:rPr>
          <w:sz w:val="22"/>
          <w:szCs w:val="22"/>
          <w:lang w:val="en-US"/>
        </w:rPr>
        <w:t>.</w:t>
      </w:r>
      <w:r w:rsidR="006E0BA6" w:rsidRPr="003C188B">
        <w:rPr>
          <w:sz w:val="22"/>
          <w:szCs w:val="22"/>
          <w:lang w:val="en-US"/>
        </w:rPr>
        <w:t xml:space="preserve">  S</w:t>
      </w:r>
      <w:r w:rsidRPr="003C188B">
        <w:rPr>
          <w:sz w:val="22"/>
          <w:szCs w:val="22"/>
          <w:lang w:val="en-US"/>
        </w:rPr>
        <w:t xml:space="preserve">everal </w:t>
      </w:r>
      <w:r w:rsidR="00287DCC" w:rsidRPr="003C188B">
        <w:rPr>
          <w:sz w:val="22"/>
          <w:szCs w:val="22"/>
          <w:lang w:val="en-US"/>
        </w:rPr>
        <w:t>patient</w:t>
      </w:r>
      <w:r w:rsidR="00E42512" w:rsidRPr="003C188B">
        <w:rPr>
          <w:sz w:val="22"/>
          <w:szCs w:val="22"/>
          <w:lang w:val="en-US"/>
        </w:rPr>
        <w:t xml:space="preserve"> </w:t>
      </w:r>
      <w:r w:rsidRPr="003C188B">
        <w:rPr>
          <w:sz w:val="22"/>
          <w:szCs w:val="22"/>
          <w:lang w:val="en-US"/>
        </w:rPr>
        <w:t xml:space="preserve">outcomes are sensitive to </w:t>
      </w:r>
      <w:r w:rsidR="00DC729E" w:rsidRPr="003C188B">
        <w:rPr>
          <w:sz w:val="22"/>
          <w:szCs w:val="22"/>
          <w:lang w:val="en-US"/>
        </w:rPr>
        <w:t>nurse-</w:t>
      </w:r>
      <w:r w:rsidRPr="003C188B">
        <w:rPr>
          <w:sz w:val="22"/>
          <w:szCs w:val="22"/>
          <w:lang w:val="en-US"/>
        </w:rPr>
        <w:t xml:space="preserve">staffing, notably missed nursing care and increased likelihood of errors. </w:t>
      </w:r>
      <w:r w:rsidR="00E74F56" w:rsidRPr="003C188B">
        <w:rPr>
          <w:sz w:val="22"/>
          <w:szCs w:val="22"/>
          <w:lang w:val="en-US"/>
        </w:rPr>
        <w:t>C</w:t>
      </w:r>
      <w:r w:rsidRPr="003C188B">
        <w:rPr>
          <w:sz w:val="22"/>
          <w:szCs w:val="22"/>
          <w:lang w:val="en-US"/>
        </w:rPr>
        <w:t xml:space="preserve">onsequences </w:t>
      </w:r>
      <w:r w:rsidR="00E74F56" w:rsidRPr="003C188B">
        <w:rPr>
          <w:sz w:val="22"/>
          <w:szCs w:val="22"/>
          <w:lang w:val="en-US"/>
        </w:rPr>
        <w:t>include</w:t>
      </w:r>
      <w:r w:rsidRPr="003C188B">
        <w:rPr>
          <w:sz w:val="22"/>
          <w:szCs w:val="22"/>
          <w:lang w:val="en-US"/>
        </w:rPr>
        <w:t xml:space="preserve"> compromised care: inadequate assessments and care omission place patients at increased risk of complications, adverse events, and death </w:t>
      </w:r>
      <w:r w:rsidRPr="003C188B">
        <w:rPr>
          <w:sz w:val="22"/>
          <w:szCs w:val="22"/>
          <w:lang w:val="en-US"/>
        </w:rPr>
        <w:fldChar w:fldCharType="begin">
          <w:fldData xml:space="preserve">PEVuZE5vdGU+PENpdGU+PEF1dGhvcj5CYWxsPC9BdXRob3I+PFllYXI+MjAxODwvWWVhcj48UmVj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</w:fldData>
        </w:fldChar>
      </w:r>
      <w:r w:rsidR="00D63344" w:rsidRPr="003C188B">
        <w:rPr>
          <w:sz w:val="22"/>
          <w:szCs w:val="22"/>
          <w:lang w:val="en-US"/>
        </w:rPr>
        <w:instrText xml:space="preserve"> ADDIN EN.CITE </w:instrText>
      </w:r>
      <w:r w:rsidR="00D63344" w:rsidRPr="003C188B">
        <w:rPr>
          <w:sz w:val="22"/>
          <w:szCs w:val="22"/>
          <w:lang w:val="en-US"/>
        </w:rPr>
        <w:fldChar w:fldCharType="begin">
          <w:fldData xml:space="preserve">PEVuZE5vdGU+PENpdGU+PEF1dGhvcj5CYWxsPC9BdXRob3I+PFllYXI+MjAxODwvWWVhcj48UmVj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</w:fldData>
        </w:fldChar>
      </w:r>
      <w:r w:rsidR="00D63344" w:rsidRPr="003C188B">
        <w:rPr>
          <w:sz w:val="22"/>
          <w:szCs w:val="22"/>
          <w:lang w:val="en-US"/>
        </w:rPr>
        <w:instrText xml:space="preserve"> ADDIN EN.CITE.DATA </w:instrText>
      </w:r>
      <w:r w:rsidR="00D63344" w:rsidRPr="003C188B">
        <w:rPr>
          <w:sz w:val="22"/>
          <w:szCs w:val="22"/>
          <w:lang w:val="en-US"/>
        </w:rPr>
      </w:r>
      <w:r w:rsidR="00D63344" w:rsidRPr="003C188B">
        <w:rPr>
          <w:sz w:val="22"/>
          <w:szCs w:val="22"/>
          <w:lang w:val="en-US"/>
        </w:rPr>
        <w:fldChar w:fldCharType="end"/>
      </w:r>
      <w:r w:rsidRPr="003C188B">
        <w:rPr>
          <w:sz w:val="22"/>
          <w:szCs w:val="22"/>
          <w:lang w:val="en-US"/>
        </w:rPr>
      </w:r>
      <w:r w:rsidRPr="003C188B">
        <w:rPr>
          <w:sz w:val="22"/>
          <w:szCs w:val="22"/>
          <w:lang w:val="en-US"/>
        </w:rPr>
        <w:fldChar w:fldCharType="separate"/>
      </w:r>
      <w:r w:rsidR="007F413A" w:rsidRPr="003C188B">
        <w:rPr>
          <w:noProof/>
          <w:sz w:val="22"/>
          <w:szCs w:val="22"/>
          <w:lang w:val="en-US"/>
        </w:rPr>
        <w:t>(</w:t>
      </w:r>
      <w:hyperlink w:anchor="_ENREF_8" w:tooltip="Ball, 2018 #67" w:history="1">
        <w:r w:rsidR="004E3323" w:rsidRPr="003C188B">
          <w:rPr>
            <w:rStyle w:val="Hyperlink"/>
            <w:color w:val="auto"/>
          </w:rPr>
          <w:t>Ball</w:t>
        </w:r>
        <w:r w:rsidR="004E3323" w:rsidRPr="003C188B">
          <w:rPr>
            <w:rStyle w:val="Hyperlink"/>
            <w:i/>
            <w:color w:val="auto"/>
          </w:rPr>
          <w:t xml:space="preserve"> et al.</w:t>
        </w:r>
        <w:r w:rsidR="004E3323" w:rsidRPr="003C188B">
          <w:rPr>
            <w:rStyle w:val="Hyperlink"/>
            <w:color w:val="auto"/>
          </w:rPr>
          <w:t>, 2018</w:t>
        </w:r>
      </w:hyperlink>
      <w:r w:rsidR="007F413A" w:rsidRPr="003C188B">
        <w:rPr>
          <w:noProof/>
          <w:sz w:val="22"/>
          <w:szCs w:val="22"/>
          <w:lang w:val="en-US"/>
        </w:rPr>
        <w:t xml:space="preserve">; </w:t>
      </w:r>
      <w:hyperlink w:anchor="_ENREF_37" w:tooltip="Griffiths, 2018 #66" w:history="1">
        <w:r w:rsidR="004E3323" w:rsidRPr="003C188B">
          <w:rPr>
            <w:rStyle w:val="Hyperlink"/>
            <w:color w:val="auto"/>
          </w:rPr>
          <w:t>Griffiths</w:t>
        </w:r>
        <w:r w:rsidR="004E3323" w:rsidRPr="003C188B">
          <w:rPr>
            <w:rStyle w:val="Hyperlink"/>
            <w:i/>
            <w:color w:val="auto"/>
          </w:rPr>
          <w:t xml:space="preserve"> et al.</w:t>
        </w:r>
        <w:r w:rsidR="004E3323" w:rsidRPr="003C188B">
          <w:rPr>
            <w:rStyle w:val="Hyperlink"/>
            <w:color w:val="auto"/>
          </w:rPr>
          <w:t>, 2018</w:t>
        </w:r>
      </w:hyperlink>
      <w:r w:rsidR="007F413A" w:rsidRPr="003C188B">
        <w:rPr>
          <w:noProof/>
          <w:sz w:val="22"/>
          <w:szCs w:val="22"/>
          <w:lang w:val="en-US"/>
        </w:rPr>
        <w:t>)</w:t>
      </w:r>
      <w:r w:rsidRPr="003C188B">
        <w:rPr>
          <w:sz w:val="22"/>
          <w:szCs w:val="22"/>
          <w:lang w:val="en-US"/>
        </w:rPr>
        <w:fldChar w:fldCharType="end"/>
      </w:r>
      <w:r w:rsidRPr="003C188B">
        <w:rPr>
          <w:sz w:val="22"/>
          <w:szCs w:val="22"/>
          <w:lang w:val="en-US"/>
        </w:rPr>
        <w:t>.</w:t>
      </w:r>
    </w:p>
    <w:p w14:paraId="5AD6BA38" w14:textId="77777777" w:rsidR="003E6868" w:rsidRPr="003C188B" w:rsidRDefault="003E6868" w:rsidP="00696699">
      <w:pPr>
        <w:spacing w:line="480" w:lineRule="auto"/>
        <w:rPr>
          <w:sz w:val="22"/>
          <w:szCs w:val="22"/>
          <w:lang w:val="en-US"/>
        </w:rPr>
      </w:pPr>
    </w:p>
    <w:p w14:paraId="7CBA8FC7" w14:textId="10696662" w:rsidR="00E501F0" w:rsidRPr="003C188B" w:rsidRDefault="003E6868" w:rsidP="00696699">
      <w:pPr>
        <w:spacing w:line="480" w:lineRule="auto"/>
        <w:rPr>
          <w:sz w:val="22"/>
          <w:szCs w:val="22"/>
          <w:lang w:val="en-US"/>
        </w:rPr>
      </w:pPr>
      <w:r w:rsidRPr="003C188B">
        <w:rPr>
          <w:sz w:val="22"/>
          <w:szCs w:val="22"/>
          <w:lang w:val="en-US"/>
        </w:rPr>
        <w:t>H</w:t>
      </w:r>
      <w:r w:rsidR="00E501F0" w:rsidRPr="003C188B">
        <w:rPr>
          <w:sz w:val="22"/>
          <w:szCs w:val="22"/>
          <w:lang w:val="en-US"/>
        </w:rPr>
        <w:t xml:space="preserve">ealth services </w:t>
      </w:r>
      <w:r w:rsidRPr="003C188B">
        <w:rPr>
          <w:sz w:val="22"/>
          <w:szCs w:val="22"/>
          <w:lang w:val="en-US"/>
        </w:rPr>
        <w:t xml:space="preserve">currently </w:t>
      </w:r>
      <w:r w:rsidR="00E501F0" w:rsidRPr="003C188B">
        <w:rPr>
          <w:sz w:val="22"/>
          <w:szCs w:val="22"/>
          <w:lang w:val="en-US"/>
        </w:rPr>
        <w:t xml:space="preserve">employ and deploy mental health nurses in diverse manners and settings </w:t>
      </w:r>
      <w:r w:rsidR="0070261D" w:rsidRPr="003C188B">
        <w:rPr>
          <w:sz w:val="22"/>
          <w:szCs w:val="22"/>
          <w:lang w:val="en-US"/>
        </w:rPr>
        <w:t>despite</w:t>
      </w:r>
      <w:r w:rsidR="00AF19AD" w:rsidRPr="003C188B">
        <w:rPr>
          <w:sz w:val="22"/>
          <w:szCs w:val="22"/>
          <w:lang w:val="en-US"/>
        </w:rPr>
        <w:t xml:space="preserve"> a</w:t>
      </w:r>
      <w:r w:rsidR="00F60B72" w:rsidRPr="003C188B">
        <w:rPr>
          <w:sz w:val="22"/>
          <w:szCs w:val="22"/>
          <w:lang w:val="en-US"/>
        </w:rPr>
        <w:t xml:space="preserve"> </w:t>
      </w:r>
      <w:r w:rsidR="00E501F0" w:rsidRPr="003C188B">
        <w:rPr>
          <w:sz w:val="22"/>
          <w:szCs w:val="22"/>
          <w:lang w:val="en-US"/>
        </w:rPr>
        <w:t xml:space="preserve">lack of </w:t>
      </w:r>
      <w:r w:rsidR="00074B7B" w:rsidRPr="003C188B">
        <w:rPr>
          <w:sz w:val="22"/>
          <w:szCs w:val="22"/>
          <w:lang w:val="en-US"/>
        </w:rPr>
        <w:t xml:space="preserve">synthesized </w:t>
      </w:r>
      <w:r w:rsidR="00E501F0" w:rsidRPr="003C188B">
        <w:rPr>
          <w:sz w:val="22"/>
          <w:szCs w:val="22"/>
          <w:lang w:val="en-US"/>
        </w:rPr>
        <w:t xml:space="preserve">data and analyses concerning effectiveness </w:t>
      </w:r>
      <w:r w:rsidR="00E501F0" w:rsidRPr="003C188B">
        <w:rPr>
          <w:sz w:val="22"/>
          <w:szCs w:val="22"/>
          <w:lang w:val="en-US"/>
        </w:rPr>
        <w:fldChar w:fldCharType="begin"/>
      </w:r>
      <w:r w:rsidR="00D63344" w:rsidRPr="003C188B">
        <w:rPr>
          <w:sz w:val="22"/>
          <w:szCs w:val="22"/>
          <w:lang w:val="en-US"/>
        </w:rPr>
        <w:instrText xml:space="preserve"> ADDIN EN.CITE &lt;EndNote&gt;&lt;Cite&gt;&lt;Author&gt;Phoenix&lt;/Author&gt;&lt;Year&gt;2019&lt;/Year&gt;&lt;RecNum&gt;71&lt;/RecNum&gt;&lt;DisplayText&gt;(Phoenix, 2019)&lt;/DisplayText&gt;&lt;record&gt;&lt;rec-number&gt;71&lt;/rec-number&gt;&lt;foreign-keys&gt;&lt;key app="EN" db-id="swe5rds265drpyet9d5pxwdbxtswae5dz2sw" timestamp="1738345086"&gt;71&lt;/key&gt;&lt;/foreign-keys&gt;&lt;ref-type name="Journal Article"&gt;17&lt;/ref-type&gt;&lt;contributors&gt;&lt;authors&gt;&lt;author&gt;Phoenix, Bethany J&lt;/author&gt;&lt;/authors&gt;&lt;/contributors&gt;&lt;titles&gt;&lt;title&gt;The current psychiatric mental health registered nurse workforce&lt;/title&gt;&lt;secondary-title&gt;Journal of the American Psychiatric Nurses Association&lt;/secondary-title&gt;&lt;/titles&gt;&lt;periodical&gt;&lt;full-title&gt;Journal of the American Psychiatric Nurses Association&lt;/full-title&gt;&lt;/periodical&gt;&lt;pages&gt;38-48&lt;/pages&gt;&lt;volume&gt;25&lt;/volume&gt;&lt;number&gt;1&lt;/number&gt;&lt;dates&gt;&lt;year&gt;2019&lt;/year&gt;&lt;/dates&gt;&lt;isbn&gt;1078-3903&lt;/isbn&gt;&lt;urls&gt;&lt;/urls&gt;&lt;/record&gt;&lt;/Cite&gt;&lt;/EndNote&gt;</w:instrText>
      </w:r>
      <w:r w:rsidR="00E501F0" w:rsidRPr="003C188B">
        <w:rPr>
          <w:sz w:val="22"/>
          <w:szCs w:val="22"/>
          <w:lang w:val="en-US"/>
        </w:rPr>
        <w:fldChar w:fldCharType="separate"/>
      </w:r>
      <w:r w:rsidR="007F413A" w:rsidRPr="003C188B">
        <w:rPr>
          <w:noProof/>
          <w:sz w:val="22"/>
          <w:szCs w:val="22"/>
          <w:lang w:val="en-US"/>
        </w:rPr>
        <w:t>(</w:t>
      </w:r>
      <w:hyperlink w:anchor="_ENREF_65" w:tooltip="Phoenix, 2019 #71" w:history="1">
        <w:r w:rsidR="004E3323" w:rsidRPr="003C188B">
          <w:rPr>
            <w:rStyle w:val="Hyperlink"/>
            <w:color w:val="auto"/>
          </w:rPr>
          <w:t>Phoenix, 2019</w:t>
        </w:r>
      </w:hyperlink>
      <w:r w:rsidR="007F413A" w:rsidRPr="003C188B">
        <w:rPr>
          <w:noProof/>
          <w:sz w:val="22"/>
          <w:szCs w:val="22"/>
          <w:lang w:val="en-US"/>
        </w:rPr>
        <w:t>)</w:t>
      </w:r>
      <w:r w:rsidR="00E501F0" w:rsidRPr="003C188B">
        <w:rPr>
          <w:sz w:val="22"/>
          <w:szCs w:val="22"/>
          <w:lang w:val="en-US"/>
        </w:rPr>
        <w:fldChar w:fldCharType="end"/>
      </w:r>
      <w:r w:rsidR="00E501F0" w:rsidRPr="003C188B">
        <w:rPr>
          <w:sz w:val="22"/>
          <w:szCs w:val="22"/>
          <w:lang w:val="en-US"/>
        </w:rPr>
        <w:t>.  U</w:t>
      </w:r>
      <w:r w:rsidR="00AA031B" w:rsidRPr="003C188B">
        <w:rPr>
          <w:sz w:val="22"/>
          <w:szCs w:val="22"/>
          <w:lang w:val="en-US"/>
        </w:rPr>
        <w:t xml:space="preserve">nited </w:t>
      </w:r>
      <w:r w:rsidR="00E501F0" w:rsidRPr="003C188B">
        <w:rPr>
          <w:sz w:val="22"/>
          <w:szCs w:val="22"/>
          <w:lang w:val="en-US"/>
        </w:rPr>
        <w:lastRenderedPageBreak/>
        <w:t>K</w:t>
      </w:r>
      <w:r w:rsidR="00AA031B" w:rsidRPr="003C188B">
        <w:rPr>
          <w:sz w:val="22"/>
          <w:szCs w:val="22"/>
          <w:lang w:val="en-US"/>
        </w:rPr>
        <w:t>ingdom (UK)</w:t>
      </w:r>
      <w:r w:rsidR="00E501F0" w:rsidRPr="003C188B">
        <w:rPr>
          <w:sz w:val="22"/>
          <w:szCs w:val="22"/>
          <w:lang w:val="en-US"/>
        </w:rPr>
        <w:t xml:space="preserve"> guidance on safer staffing in mental health services is piecemeal, does not advise on the volume, specific skills or training of staff, but suggests staffing levels need to be proportionate to patient risk </w:t>
      </w:r>
      <w:r w:rsidR="00E501F0" w:rsidRPr="003C188B">
        <w:rPr>
          <w:sz w:val="22"/>
          <w:szCs w:val="22"/>
          <w:lang w:val="en-US"/>
        </w:rPr>
        <w:fldChar w:fldCharType="begin"/>
      </w:r>
      <w:r w:rsidR="00C2432A" w:rsidRPr="003C188B">
        <w:rPr>
          <w:sz w:val="22"/>
          <w:szCs w:val="22"/>
          <w:lang w:val="en-US"/>
        </w:rPr>
        <w:instrText xml:space="preserve"> ADDIN EN.CITE &lt;EndNote&gt;&lt;Cite&gt;&lt;Author&gt;NAPICU&lt;/Author&gt;&lt;Year&gt;2014&lt;/Year&gt;&lt;RecNum&gt;72&lt;/RecNum&gt;&lt;DisplayText&gt;(NAPICU, 2014; Royal College of Psychiatrists, 2020)&lt;/DisplayText&gt;&lt;record&gt;&lt;rec-number&gt;72&lt;/rec-number&gt;&lt;foreign-keys&gt;&lt;key app="EN" db-id="swe5rds265drpyet9d5pxwdbxtswae5dz2sw" timestamp="1738345086"&gt;72&lt;/key&gt;&lt;/foreign-keys&gt;&lt;ref-type name="Standard"&gt;58&lt;/ref-type&gt;&lt;contributors&gt;&lt;authors&gt;&lt;author&gt;NAPICU&lt;/author&gt;&lt;/authors&gt;&lt;/contributors&gt;&lt;titles&gt;&lt;title&gt;National Minimum Standards for Psychiatric Intensive Care in General Adult Services&lt;/title&gt;&lt;/titles&gt;&lt;dates&gt;&lt;year&gt;2014&lt;/year&gt;&lt;pub-dates&gt;&lt;date&gt;2014&lt;/date&gt;&lt;/pub-dates&gt;&lt;/dates&gt;&lt;pub-location&gt;London&lt;/pub-location&gt;&lt;publisher&gt;NAPICU&lt;/publisher&gt;&lt;urls&gt;&lt;related-urls&gt;&lt;url&gt;https://napicu.org.uk/wp-content/uploads/2014/12/NMS-2014-final.pdf&lt;/url&gt;&lt;/related-urls&gt;&lt;/urls&gt;&lt;/record&gt;&lt;/Cite&gt;&lt;Cite&gt;&lt;Author&gt;Royal College of Psychiatrists&lt;/Author&gt;&lt;Year&gt;2020&lt;/Year&gt;&lt;RecNum&gt;90&lt;/RecNum&gt;&lt;record&gt;&lt;rec-number&gt;90&lt;/rec-number&gt;&lt;foreign-keys&gt;&lt;key app="EN" db-id="swe5rds265drpyet9d5pxwdbxtswae5dz2sw" timestamp="1739188331"&gt;90&lt;/key&gt;&lt;/foreign-keys&gt;&lt;ref-type name="Standard"&gt;58&lt;/ref-type&gt;&lt;contributors&gt;&lt;authors&gt;&lt;author&gt;Royal College of Psychiatrists,&lt;/author&gt;&lt;/authors&gt;&lt;/contributors&gt;&lt;titles&gt;&lt;title&gt;Quality Standards for Liaison Psychiatry Services&lt;/title&gt;&lt;/titles&gt;&lt;volume&gt;CCQI 326&lt;/volume&gt;&lt;dates&gt;&lt;year&gt;2020&lt;/year&gt;&lt;pub-dates&gt;&lt;date&gt;2020&lt;/date&gt;&lt;/pub-dates&gt;&lt;/dates&gt;&lt;publisher&gt;Royal College of Psychiatrists&lt;/publisher&gt;&lt;urls&gt;&lt;/urls&gt;&lt;/record&gt;&lt;/Cite&gt;&lt;/EndNote&gt;</w:instrText>
      </w:r>
      <w:r w:rsidR="00E501F0" w:rsidRPr="003C188B">
        <w:rPr>
          <w:sz w:val="22"/>
          <w:szCs w:val="22"/>
          <w:lang w:val="en-US"/>
        </w:rPr>
        <w:fldChar w:fldCharType="separate"/>
      </w:r>
      <w:r w:rsidR="0026024F" w:rsidRPr="003C188B">
        <w:rPr>
          <w:noProof/>
          <w:sz w:val="22"/>
          <w:szCs w:val="22"/>
          <w:lang w:val="en-US"/>
        </w:rPr>
        <w:t>(</w:t>
      </w:r>
      <w:hyperlink w:anchor="_ENREF_54" w:tooltip="NAPICU, 2014 #72" w:history="1">
        <w:r w:rsidR="004E3323" w:rsidRPr="003C188B">
          <w:rPr>
            <w:rStyle w:val="Hyperlink"/>
            <w:color w:val="auto"/>
          </w:rPr>
          <w:t>NAPICU, 2014</w:t>
        </w:r>
      </w:hyperlink>
      <w:r w:rsidR="0026024F" w:rsidRPr="003C188B">
        <w:rPr>
          <w:noProof/>
          <w:sz w:val="22"/>
          <w:szCs w:val="22"/>
          <w:lang w:val="en-US"/>
        </w:rPr>
        <w:t xml:space="preserve">; </w:t>
      </w:r>
      <w:hyperlink w:anchor="_ENREF_71" w:tooltip="Royal College of Psychiatrists, 2020 #90" w:history="1">
        <w:r w:rsidR="004E3323" w:rsidRPr="003C188B">
          <w:rPr>
            <w:rStyle w:val="Hyperlink"/>
            <w:color w:val="auto"/>
          </w:rPr>
          <w:t>Royal College of Psychiatrists, 2020</w:t>
        </w:r>
      </w:hyperlink>
      <w:r w:rsidR="0026024F" w:rsidRPr="003C188B">
        <w:rPr>
          <w:noProof/>
          <w:sz w:val="22"/>
          <w:szCs w:val="22"/>
          <w:lang w:val="en-US"/>
        </w:rPr>
        <w:t>)</w:t>
      </w:r>
      <w:r w:rsidR="00E501F0" w:rsidRPr="003C188B">
        <w:rPr>
          <w:sz w:val="22"/>
          <w:szCs w:val="22"/>
          <w:lang w:val="en-US"/>
        </w:rPr>
        <w:fldChar w:fldCharType="end"/>
      </w:r>
      <w:r w:rsidR="00E501F0" w:rsidRPr="003C188B">
        <w:rPr>
          <w:sz w:val="22"/>
          <w:szCs w:val="22"/>
          <w:lang w:val="en-US"/>
        </w:rPr>
        <w:t xml:space="preserve">.  </w:t>
      </w:r>
      <w:r w:rsidR="00BD6CC3" w:rsidRPr="003C188B">
        <w:rPr>
          <w:sz w:val="22"/>
          <w:szCs w:val="22"/>
          <w:lang w:val="en-US"/>
        </w:rPr>
        <w:t>A</w:t>
      </w:r>
      <w:r w:rsidR="00367224" w:rsidRPr="003C188B">
        <w:rPr>
          <w:sz w:val="22"/>
          <w:szCs w:val="22"/>
          <w:lang w:val="en-US"/>
        </w:rPr>
        <w:t xml:space="preserve"> UK</w:t>
      </w:r>
      <w:r w:rsidR="00BD6CC3" w:rsidRPr="003C188B">
        <w:rPr>
          <w:sz w:val="22"/>
          <w:szCs w:val="22"/>
          <w:lang w:val="en-US"/>
        </w:rPr>
        <w:t xml:space="preserve"> framework</w:t>
      </w:r>
      <w:r w:rsidR="00E501F0" w:rsidRPr="003C188B">
        <w:rPr>
          <w:sz w:val="22"/>
          <w:szCs w:val="22"/>
          <w:lang w:val="en-US"/>
        </w:rPr>
        <w:t xml:space="preserve"> </w:t>
      </w:r>
      <w:r w:rsidR="0037779F" w:rsidRPr="003C188B">
        <w:rPr>
          <w:sz w:val="22"/>
          <w:szCs w:val="22"/>
          <w:lang w:val="en-US"/>
        </w:rPr>
        <w:t>for the composition of</w:t>
      </w:r>
      <w:r w:rsidR="00E501F0" w:rsidRPr="003C188B">
        <w:rPr>
          <w:sz w:val="22"/>
          <w:szCs w:val="22"/>
          <w:lang w:val="en-US"/>
        </w:rPr>
        <w:t xml:space="preserve"> health professions that contribute </w:t>
      </w:r>
      <w:proofErr w:type="spellStart"/>
      <w:r w:rsidR="003D75A5" w:rsidRPr="003C188B">
        <w:rPr>
          <w:sz w:val="22"/>
          <w:szCs w:val="22"/>
          <w:lang w:val="en-US"/>
        </w:rPr>
        <w:t xml:space="preserve">to </w:t>
      </w:r>
      <w:r w:rsidR="00E501F0" w:rsidRPr="003C188B">
        <w:rPr>
          <w:sz w:val="22"/>
          <w:szCs w:val="22"/>
          <w:lang w:val="en-US"/>
        </w:rPr>
        <w:t>ward</w:t>
      </w:r>
      <w:proofErr w:type="spellEnd"/>
      <w:r w:rsidR="00E501F0" w:rsidRPr="003C188B">
        <w:rPr>
          <w:sz w:val="22"/>
          <w:szCs w:val="22"/>
          <w:lang w:val="en-US"/>
        </w:rPr>
        <w:t xml:space="preserve"> care (such as medicine, nursing, occupational therapy, and social work) is available </w:t>
      </w:r>
      <w:r w:rsidR="00F9498B" w:rsidRPr="003C188B">
        <w:rPr>
          <w:sz w:val="22"/>
          <w:szCs w:val="22"/>
          <w:lang w:val="en-US"/>
        </w:rPr>
        <w:t>al</w:t>
      </w:r>
      <w:r w:rsidR="00E501F0" w:rsidRPr="003C188B">
        <w:rPr>
          <w:sz w:val="22"/>
          <w:szCs w:val="22"/>
          <w:lang w:val="en-US"/>
        </w:rPr>
        <w:t xml:space="preserve">though this does not specify nursing volume, and has not been updated recently </w:t>
      </w:r>
      <w:r w:rsidR="00E501F0" w:rsidRPr="003C188B">
        <w:rPr>
          <w:sz w:val="22"/>
          <w:szCs w:val="22"/>
          <w:lang w:val="en-US"/>
        </w:rPr>
        <w:fldChar w:fldCharType="begin"/>
      </w:r>
      <w:r w:rsidR="00D63344" w:rsidRPr="003C188B">
        <w:rPr>
          <w:sz w:val="22"/>
          <w:szCs w:val="22"/>
          <w:lang w:val="en-US"/>
        </w:rPr>
        <w:instrText xml:space="preserve"> ADDIN EN.CITE &lt;EndNote&gt;&lt;Cite&gt;&lt;Author&gt;NHS England&lt;/Author&gt;&lt;Year&gt;2015&lt;/Year&gt;&lt;RecNum&gt;74&lt;/RecNum&gt;&lt;DisplayText&gt;(NHS England, 2015)&lt;/DisplayText&gt;&lt;record&gt;&lt;rec-number&gt;74&lt;/rec-number&gt;&lt;foreign-keys&gt;&lt;key app="EN" db-id="swe5rds265drpyet9d5pxwdbxtswae5dz2sw" timestamp="1738345086"&gt;74&lt;/key&gt;&lt;/foreign-keys&gt;&lt;ref-type name="Web Page"&gt;12&lt;/ref-type&gt;&lt;contributors&gt;&lt;authors&gt;&lt;author&gt;NHS England,&lt;/author&gt;&lt;/authors&gt;&lt;/contributors&gt;&lt;titles&gt;&lt;title&gt;New NHS safe staffing framework for mental health wards&lt;/title&gt;&lt;/titles&gt;&lt;volume&gt;2023&lt;/volume&gt;&lt;number&gt;08/02/2023&lt;/number&gt;&lt;dates&gt;&lt;year&gt;2015&lt;/year&gt;&lt;/dates&gt;&lt;publisher&gt;NHS England&lt;/publisher&gt;&lt;urls&gt;&lt;related-urls&gt;&lt;url&gt;https://www.england.nhs.uk/2015/06/mh-safe-staffing/&lt;/url&gt;&lt;/related-urls&gt;&lt;/urls&gt;&lt;/record&gt;&lt;/Cite&gt;&lt;/EndNote&gt;</w:instrText>
      </w:r>
      <w:r w:rsidR="00E501F0" w:rsidRPr="003C188B">
        <w:rPr>
          <w:sz w:val="22"/>
          <w:szCs w:val="22"/>
          <w:lang w:val="en-US"/>
        </w:rPr>
        <w:fldChar w:fldCharType="separate"/>
      </w:r>
      <w:r w:rsidR="007F413A" w:rsidRPr="003C188B">
        <w:rPr>
          <w:noProof/>
          <w:sz w:val="22"/>
          <w:szCs w:val="22"/>
          <w:lang w:val="en-US"/>
        </w:rPr>
        <w:t>(</w:t>
      </w:r>
      <w:hyperlink w:anchor="_ENREF_57" w:tooltip="NHS England, 2015 #74" w:history="1">
        <w:r w:rsidR="004E3323" w:rsidRPr="003C188B">
          <w:rPr>
            <w:rStyle w:val="Hyperlink"/>
            <w:color w:val="auto"/>
          </w:rPr>
          <w:t>NHS England, 2015</w:t>
        </w:r>
      </w:hyperlink>
      <w:r w:rsidR="007F413A" w:rsidRPr="003C188B">
        <w:rPr>
          <w:noProof/>
          <w:sz w:val="22"/>
          <w:szCs w:val="22"/>
          <w:lang w:val="en-US"/>
        </w:rPr>
        <w:t>)</w:t>
      </w:r>
      <w:r w:rsidR="00E501F0" w:rsidRPr="003C188B">
        <w:rPr>
          <w:sz w:val="22"/>
          <w:szCs w:val="22"/>
          <w:lang w:val="en-US"/>
        </w:rPr>
        <w:fldChar w:fldCharType="end"/>
      </w:r>
      <w:r w:rsidR="00E501F0" w:rsidRPr="003C188B">
        <w:rPr>
          <w:sz w:val="22"/>
          <w:szCs w:val="22"/>
          <w:lang w:val="en-US"/>
        </w:rPr>
        <w:t xml:space="preserve">.  In New South Wales, Australia, </w:t>
      </w:r>
      <w:r w:rsidR="00E44FF6" w:rsidRPr="003C188B">
        <w:rPr>
          <w:sz w:val="22"/>
          <w:szCs w:val="22"/>
          <w:lang w:val="en-US"/>
        </w:rPr>
        <w:t>a</w:t>
      </w:r>
      <w:r w:rsidR="00E501F0" w:rsidRPr="003C188B">
        <w:rPr>
          <w:sz w:val="22"/>
          <w:szCs w:val="22"/>
          <w:lang w:val="en-US"/>
        </w:rPr>
        <w:t xml:space="preserve"> mental health nurse-to-patient ratio minimum </w:t>
      </w:r>
      <w:r w:rsidR="00A80815" w:rsidRPr="003C188B">
        <w:rPr>
          <w:sz w:val="22"/>
          <w:szCs w:val="22"/>
          <w:lang w:val="en-US"/>
        </w:rPr>
        <w:t xml:space="preserve">(1:4-1:7 </w:t>
      </w:r>
      <w:r w:rsidR="004734C8" w:rsidRPr="003C188B">
        <w:rPr>
          <w:sz w:val="22"/>
          <w:szCs w:val="22"/>
          <w:lang w:val="en-US"/>
        </w:rPr>
        <w:t xml:space="preserve">respectively </w:t>
      </w:r>
      <w:r w:rsidR="00A80815" w:rsidRPr="003C188B">
        <w:rPr>
          <w:sz w:val="22"/>
          <w:szCs w:val="22"/>
          <w:lang w:val="en-US"/>
        </w:rPr>
        <w:t xml:space="preserve">depending on </w:t>
      </w:r>
      <w:r w:rsidR="00A80F32" w:rsidRPr="003C188B">
        <w:rPr>
          <w:sz w:val="22"/>
          <w:szCs w:val="22"/>
          <w:lang w:val="en-US"/>
        </w:rPr>
        <w:t>shift</w:t>
      </w:r>
      <w:r w:rsidR="00A80815" w:rsidRPr="003C188B">
        <w:rPr>
          <w:sz w:val="22"/>
          <w:szCs w:val="22"/>
          <w:lang w:val="en-US"/>
        </w:rPr>
        <w:t xml:space="preserve">) </w:t>
      </w:r>
      <w:r w:rsidR="00E501F0" w:rsidRPr="003C188B">
        <w:rPr>
          <w:sz w:val="22"/>
          <w:szCs w:val="22"/>
          <w:lang w:val="en-US"/>
        </w:rPr>
        <w:t xml:space="preserve">has been mandated by the Nurses &amp; Midwives Association, </w:t>
      </w:r>
      <w:r w:rsidR="00FE4108" w:rsidRPr="003C188B">
        <w:rPr>
          <w:sz w:val="22"/>
          <w:szCs w:val="22"/>
          <w:lang w:val="en-US"/>
        </w:rPr>
        <w:t>al</w:t>
      </w:r>
      <w:r w:rsidR="00E501F0" w:rsidRPr="003C188B">
        <w:rPr>
          <w:sz w:val="22"/>
          <w:szCs w:val="22"/>
          <w:lang w:val="en-US"/>
        </w:rPr>
        <w:t xml:space="preserve">though it is not clear </w:t>
      </w:r>
      <w:r w:rsidR="00FE4108" w:rsidRPr="003C188B">
        <w:rPr>
          <w:sz w:val="22"/>
          <w:szCs w:val="22"/>
          <w:lang w:val="en-US"/>
        </w:rPr>
        <w:t xml:space="preserve">on </w:t>
      </w:r>
      <w:r w:rsidR="00E501F0" w:rsidRPr="003C188B">
        <w:rPr>
          <w:sz w:val="22"/>
          <w:szCs w:val="22"/>
          <w:lang w:val="en-US"/>
        </w:rPr>
        <w:t>what</w:t>
      </w:r>
      <w:r w:rsidR="0020066E" w:rsidRPr="003C188B">
        <w:rPr>
          <w:sz w:val="22"/>
          <w:szCs w:val="22"/>
          <w:lang w:val="en-US"/>
        </w:rPr>
        <w:t xml:space="preserve"> </w:t>
      </w:r>
      <w:r w:rsidR="00E501F0" w:rsidRPr="003C188B">
        <w:rPr>
          <w:sz w:val="22"/>
          <w:szCs w:val="22"/>
          <w:lang w:val="en-US"/>
        </w:rPr>
        <w:t xml:space="preserve">evidence this has been based </w:t>
      </w:r>
      <w:r w:rsidR="00E501F0" w:rsidRPr="003C188B">
        <w:rPr>
          <w:sz w:val="22"/>
          <w:szCs w:val="22"/>
          <w:lang w:val="en-US"/>
        </w:rPr>
        <w:fldChar w:fldCharType="begin"/>
      </w:r>
      <w:r w:rsidR="00D63344" w:rsidRPr="003C188B">
        <w:rPr>
          <w:sz w:val="22"/>
          <w:szCs w:val="22"/>
          <w:lang w:val="en-US"/>
        </w:rPr>
        <w:instrText xml:space="preserve"> ADDIN EN.CITE &lt;EndNote&gt;&lt;Cite&gt;&lt;Author&gt;NSW Nurses &amp;amp; Midwives Association&lt;/Author&gt;&lt;Year&gt;2022&lt;/Year&gt;&lt;RecNum&gt;75&lt;/RecNum&gt;&lt;DisplayText&gt;(NSW Nurses &amp;amp; Midwives Association, 2022)&lt;/DisplayText&gt;&lt;record&gt;&lt;rec-number&gt;75&lt;/rec-number&gt;&lt;foreign-keys&gt;&lt;key app="EN" db-id="swe5rds265drpyet9d5pxwdbxtswae5dz2sw" timestamp="1738345086"&gt;75&lt;/key&gt;&lt;/foreign-keys&gt;&lt;ref-type name="Report"&gt;27&lt;/ref-type&gt;&lt;contributors&gt;&lt;authors&gt;&lt;author&gt;NSW Nurses &amp;amp; Midwives Association,&lt;/author&gt;&lt;/authors&gt;&lt;/contributors&gt;&lt;titles&gt;&lt;title&gt;Ratios, Pay and Conditions: Award Claim 2022&lt;/title&gt;&lt;/titles&gt;&lt;dates&gt;&lt;year&gt;2022&lt;/year&gt;&lt;/dates&gt;&lt;pub-location&gt;NSW, Australia&lt;/pub-location&gt;&lt;urls&gt;&lt;related-urls&gt;&lt;url&gt;https://www.nswnma.asn.au/wp-content/uploads/2022/08/Ratios-Claim-2022-FINAL.pdf&lt;/url&gt;&lt;/related-urls&gt;&lt;/urls&gt;&lt;/record&gt;&lt;/Cite&gt;&lt;/EndNote&gt;</w:instrText>
      </w:r>
      <w:r w:rsidR="00E501F0" w:rsidRPr="003C188B">
        <w:rPr>
          <w:sz w:val="22"/>
          <w:szCs w:val="22"/>
          <w:lang w:val="en-US"/>
        </w:rPr>
        <w:fldChar w:fldCharType="separate"/>
      </w:r>
      <w:r w:rsidR="007F413A" w:rsidRPr="003C188B">
        <w:rPr>
          <w:noProof/>
          <w:sz w:val="22"/>
          <w:szCs w:val="22"/>
          <w:lang w:val="en-US"/>
        </w:rPr>
        <w:t>(</w:t>
      </w:r>
      <w:hyperlink w:anchor="_ENREF_58" w:tooltip="NSW Nurses &amp; Midwives Association, 2022 #75" w:history="1">
        <w:r w:rsidR="004E3323" w:rsidRPr="003C188B">
          <w:rPr>
            <w:rStyle w:val="Hyperlink"/>
            <w:color w:val="auto"/>
          </w:rPr>
          <w:t>NSW Nurses &amp; Midwives Association, 2022</w:t>
        </w:r>
      </w:hyperlink>
      <w:r w:rsidR="007F413A" w:rsidRPr="003C188B">
        <w:rPr>
          <w:noProof/>
          <w:sz w:val="22"/>
          <w:szCs w:val="22"/>
          <w:lang w:val="en-US"/>
        </w:rPr>
        <w:t>)</w:t>
      </w:r>
      <w:r w:rsidR="00E501F0" w:rsidRPr="003C188B">
        <w:rPr>
          <w:sz w:val="22"/>
          <w:szCs w:val="22"/>
          <w:lang w:val="en-US"/>
        </w:rPr>
        <w:fldChar w:fldCharType="end"/>
      </w:r>
      <w:r w:rsidR="00E501F0" w:rsidRPr="003C188B">
        <w:rPr>
          <w:sz w:val="22"/>
          <w:szCs w:val="22"/>
          <w:lang w:val="en-US"/>
        </w:rPr>
        <w:t xml:space="preserve">.  </w:t>
      </w:r>
      <w:r w:rsidR="00E00D6E" w:rsidRPr="003C188B">
        <w:rPr>
          <w:sz w:val="22"/>
          <w:szCs w:val="22"/>
          <w:lang w:val="en-US"/>
        </w:rPr>
        <w:t>S</w:t>
      </w:r>
      <w:r w:rsidR="00B76C79" w:rsidRPr="003C188B">
        <w:rPr>
          <w:sz w:val="22"/>
          <w:szCs w:val="22"/>
          <w:lang w:val="en-US"/>
        </w:rPr>
        <w:t>taffing level</w:t>
      </w:r>
      <w:r w:rsidR="000879C4" w:rsidRPr="003C188B">
        <w:rPr>
          <w:sz w:val="22"/>
          <w:szCs w:val="22"/>
          <w:lang w:val="en-US"/>
        </w:rPr>
        <w:t>s</w:t>
      </w:r>
      <w:r w:rsidR="00B76C79" w:rsidRPr="003C188B">
        <w:rPr>
          <w:sz w:val="22"/>
          <w:szCs w:val="22"/>
          <w:lang w:val="en-US"/>
        </w:rPr>
        <w:t xml:space="preserve"> or skill-mix </w:t>
      </w:r>
      <w:r w:rsidR="00956F1B" w:rsidRPr="003C188B">
        <w:rPr>
          <w:sz w:val="22"/>
          <w:szCs w:val="22"/>
          <w:lang w:val="en-US"/>
        </w:rPr>
        <w:t xml:space="preserve">guidance specific to mental health settings needs to be underpinned by a full review of the available evidence.  Such a review is currently </w:t>
      </w:r>
      <w:proofErr w:type="gramStart"/>
      <w:r w:rsidR="00956F1B" w:rsidRPr="003C188B">
        <w:rPr>
          <w:sz w:val="22"/>
          <w:szCs w:val="22"/>
          <w:lang w:val="en-US"/>
        </w:rPr>
        <w:t>lacking,</w:t>
      </w:r>
      <w:proofErr w:type="gramEnd"/>
      <w:r w:rsidR="00956F1B" w:rsidRPr="003C188B">
        <w:rPr>
          <w:sz w:val="22"/>
          <w:szCs w:val="22"/>
          <w:lang w:val="en-US"/>
        </w:rPr>
        <w:t xml:space="preserve"> therefore t</w:t>
      </w:r>
      <w:r w:rsidR="00A61CC7" w:rsidRPr="003C188B">
        <w:rPr>
          <w:sz w:val="22"/>
          <w:szCs w:val="22"/>
          <w:lang w:val="en-US"/>
        </w:rPr>
        <w:t xml:space="preserve">he </w:t>
      </w:r>
      <w:r w:rsidR="00AA4ED3" w:rsidRPr="003C188B">
        <w:rPr>
          <w:sz w:val="22"/>
          <w:szCs w:val="22"/>
          <w:lang w:val="en-US"/>
        </w:rPr>
        <w:t xml:space="preserve">aim of this systematic review was </w:t>
      </w:r>
      <w:r w:rsidR="00BC4E12" w:rsidRPr="003C188B">
        <w:rPr>
          <w:sz w:val="22"/>
          <w:szCs w:val="22"/>
          <w:lang w:val="en-US"/>
        </w:rPr>
        <w:t xml:space="preserve">to </w:t>
      </w:r>
      <w:r w:rsidR="007C717C" w:rsidRPr="003C188B">
        <w:rPr>
          <w:sz w:val="22"/>
          <w:szCs w:val="22"/>
          <w:lang w:val="en-US"/>
        </w:rPr>
        <w:t xml:space="preserve">identify and </w:t>
      </w:r>
      <w:proofErr w:type="spellStart"/>
      <w:r w:rsidR="00633664" w:rsidRPr="003C188B">
        <w:rPr>
          <w:sz w:val="22"/>
          <w:szCs w:val="22"/>
          <w:lang w:val="en-US"/>
        </w:rPr>
        <w:t>synthesise</w:t>
      </w:r>
      <w:proofErr w:type="spellEnd"/>
      <w:r w:rsidR="00633664" w:rsidRPr="003C188B">
        <w:rPr>
          <w:sz w:val="22"/>
          <w:szCs w:val="22"/>
          <w:lang w:val="en-US"/>
        </w:rPr>
        <w:t xml:space="preserve"> evidence of</w:t>
      </w:r>
      <w:r w:rsidR="00686F18" w:rsidRPr="003C188B">
        <w:rPr>
          <w:sz w:val="22"/>
          <w:szCs w:val="22"/>
          <w:lang w:val="en-US"/>
        </w:rPr>
        <w:t xml:space="preserve"> association between </w:t>
      </w:r>
      <w:r w:rsidR="00BC4E12" w:rsidRPr="003C188B">
        <w:rPr>
          <w:sz w:val="22"/>
          <w:szCs w:val="22"/>
          <w:lang w:val="en-US"/>
        </w:rPr>
        <w:t>nurse staffing</w:t>
      </w:r>
      <w:r w:rsidR="007C717C" w:rsidRPr="003C188B">
        <w:rPr>
          <w:sz w:val="22"/>
          <w:szCs w:val="22"/>
          <w:lang w:val="en-US"/>
        </w:rPr>
        <w:t xml:space="preserve"> levels and skill-mix</w:t>
      </w:r>
      <w:r w:rsidR="00BC4E12" w:rsidRPr="003C188B">
        <w:rPr>
          <w:sz w:val="22"/>
          <w:szCs w:val="22"/>
          <w:lang w:val="en-US"/>
        </w:rPr>
        <w:t xml:space="preserve"> </w:t>
      </w:r>
      <w:r w:rsidR="00633664" w:rsidRPr="003C188B">
        <w:rPr>
          <w:sz w:val="22"/>
          <w:szCs w:val="22"/>
          <w:lang w:val="en-US"/>
        </w:rPr>
        <w:t>and incidents in acute inpatient mental health settings</w:t>
      </w:r>
      <w:r w:rsidR="00016ECF" w:rsidRPr="003C188B">
        <w:rPr>
          <w:sz w:val="22"/>
          <w:szCs w:val="22"/>
          <w:lang w:val="en-US"/>
        </w:rPr>
        <w:t>.</w:t>
      </w:r>
      <w:r w:rsidR="003233E4" w:rsidRPr="003C188B">
        <w:rPr>
          <w:sz w:val="22"/>
          <w:szCs w:val="22"/>
          <w:lang w:val="en-US"/>
        </w:rPr>
        <w:t xml:space="preserve"> </w:t>
      </w:r>
      <w:r w:rsidR="00FA0B9B" w:rsidRPr="003C188B">
        <w:rPr>
          <w:sz w:val="22"/>
          <w:szCs w:val="22"/>
          <w:lang w:val="en-US"/>
        </w:rPr>
        <w:t xml:space="preserve"> </w:t>
      </w:r>
    </w:p>
    <w:p w14:paraId="1C2AC4E6" w14:textId="77777777" w:rsidR="00E501F0" w:rsidRPr="003C188B" w:rsidRDefault="00E501F0" w:rsidP="00696699">
      <w:pPr>
        <w:spacing w:line="480" w:lineRule="auto"/>
        <w:rPr>
          <w:sz w:val="22"/>
          <w:szCs w:val="22"/>
          <w:lang w:val="en-US"/>
        </w:rPr>
      </w:pPr>
    </w:p>
    <w:p w14:paraId="0B76A59F" w14:textId="6F7CCF1C" w:rsidR="00E501F0" w:rsidRPr="003C188B" w:rsidRDefault="0082501A" w:rsidP="00696699">
      <w:pPr>
        <w:pStyle w:val="ListParagraph"/>
        <w:numPr>
          <w:ilvl w:val="0"/>
          <w:numId w:val="6"/>
        </w:numPr>
        <w:spacing w:line="480" w:lineRule="auto"/>
        <w:rPr>
          <w:sz w:val="22"/>
          <w:szCs w:val="22"/>
          <w:lang w:val="en-US"/>
        </w:rPr>
      </w:pPr>
      <w:r w:rsidRPr="003C188B">
        <w:rPr>
          <w:sz w:val="22"/>
          <w:szCs w:val="22"/>
          <w:lang w:val="en-US"/>
        </w:rPr>
        <w:t>METHODS</w:t>
      </w:r>
    </w:p>
    <w:p w14:paraId="3D56876A" w14:textId="685A3B6D" w:rsidR="00F2710F" w:rsidRPr="003C188B" w:rsidRDefault="00F2710F" w:rsidP="00696699">
      <w:pPr>
        <w:spacing w:line="480" w:lineRule="auto"/>
        <w:rPr>
          <w:sz w:val="22"/>
          <w:szCs w:val="22"/>
          <w:lang w:val="en-US"/>
        </w:rPr>
      </w:pPr>
      <w:r w:rsidRPr="003C188B">
        <w:rPr>
          <w:sz w:val="22"/>
          <w:szCs w:val="22"/>
          <w:lang w:val="en-US"/>
        </w:rPr>
        <w:t>2.</w:t>
      </w:r>
      <w:r w:rsidR="00C859DF" w:rsidRPr="003C188B">
        <w:rPr>
          <w:sz w:val="22"/>
          <w:szCs w:val="22"/>
          <w:lang w:val="en-US"/>
        </w:rPr>
        <w:t>1</w:t>
      </w:r>
      <w:r w:rsidRPr="003C188B">
        <w:rPr>
          <w:sz w:val="22"/>
          <w:szCs w:val="22"/>
          <w:lang w:val="en-US"/>
        </w:rPr>
        <w:t xml:space="preserve"> Design</w:t>
      </w:r>
    </w:p>
    <w:p w14:paraId="0D8D8D7D" w14:textId="77777777" w:rsidR="00E501F0" w:rsidRPr="003C188B" w:rsidRDefault="00E501F0" w:rsidP="00696699">
      <w:pPr>
        <w:spacing w:line="480" w:lineRule="auto"/>
        <w:rPr>
          <w:sz w:val="22"/>
          <w:szCs w:val="22"/>
          <w:lang w:val="en-US"/>
        </w:rPr>
      </w:pPr>
    </w:p>
    <w:p w14:paraId="573BD151" w14:textId="03C180C7" w:rsidR="00D15E65" w:rsidRPr="003C188B" w:rsidRDefault="00E702FB" w:rsidP="00696699">
      <w:pPr>
        <w:spacing w:line="480" w:lineRule="auto"/>
        <w:rPr>
          <w:sz w:val="22"/>
          <w:szCs w:val="22"/>
          <w:lang w:val="en-US"/>
        </w:rPr>
      </w:pPr>
      <w:r w:rsidRPr="003C188B">
        <w:rPr>
          <w:sz w:val="22"/>
          <w:szCs w:val="22"/>
          <w:lang w:val="en-US"/>
        </w:rPr>
        <w:t>This</w:t>
      </w:r>
      <w:r w:rsidR="00E501F0" w:rsidRPr="003C188B">
        <w:rPr>
          <w:sz w:val="22"/>
          <w:szCs w:val="22"/>
          <w:lang w:val="en-US"/>
        </w:rPr>
        <w:t xml:space="preserve"> was a systematic</w:t>
      </w:r>
      <w:r w:rsidR="004C6BFB" w:rsidRPr="003C188B">
        <w:rPr>
          <w:sz w:val="22"/>
          <w:szCs w:val="22"/>
          <w:lang w:val="en-US"/>
        </w:rPr>
        <w:t xml:space="preserve"> literature</w:t>
      </w:r>
      <w:r w:rsidR="00E501F0" w:rsidRPr="003C188B">
        <w:rPr>
          <w:sz w:val="22"/>
          <w:szCs w:val="22"/>
          <w:lang w:val="en-US"/>
        </w:rPr>
        <w:t xml:space="preserve"> review</w:t>
      </w:r>
      <w:r w:rsidR="008B553B" w:rsidRPr="003C188B">
        <w:rPr>
          <w:sz w:val="22"/>
          <w:szCs w:val="22"/>
          <w:lang w:val="en-US"/>
        </w:rPr>
        <w:t xml:space="preserve"> </w:t>
      </w:r>
      <w:r w:rsidR="004C6BFB" w:rsidRPr="003C188B">
        <w:rPr>
          <w:sz w:val="22"/>
          <w:szCs w:val="22"/>
          <w:lang w:val="en-US"/>
        </w:rPr>
        <w:t xml:space="preserve">and is reported </w:t>
      </w:r>
      <w:r w:rsidR="002A37E1" w:rsidRPr="003C188B">
        <w:rPr>
          <w:sz w:val="22"/>
          <w:szCs w:val="22"/>
          <w:lang w:val="en-US"/>
        </w:rPr>
        <w:t>according</w:t>
      </w:r>
      <w:r w:rsidR="008B553B" w:rsidRPr="003C188B">
        <w:rPr>
          <w:sz w:val="22"/>
          <w:szCs w:val="22"/>
          <w:lang w:val="en-US"/>
        </w:rPr>
        <w:t xml:space="preserve"> to the Preferred </w:t>
      </w:r>
      <w:r w:rsidR="00D37DE4" w:rsidRPr="003C188B">
        <w:rPr>
          <w:sz w:val="22"/>
          <w:szCs w:val="22"/>
          <w:lang w:val="en-US"/>
        </w:rPr>
        <w:t xml:space="preserve">Reporting </w:t>
      </w:r>
      <w:r w:rsidR="000163C6" w:rsidRPr="003C188B">
        <w:rPr>
          <w:sz w:val="22"/>
          <w:szCs w:val="22"/>
          <w:lang w:val="en-US"/>
        </w:rPr>
        <w:t xml:space="preserve">Items for Systematic Reviews and Meta-Analyses (PRISMA) </w:t>
      </w:r>
      <w:r w:rsidR="00C94841" w:rsidRPr="003C188B">
        <w:rPr>
          <w:sz w:val="22"/>
          <w:szCs w:val="22"/>
          <w:lang w:val="en-US"/>
        </w:rPr>
        <w:t>guidelines</w:t>
      </w:r>
      <w:r w:rsidR="00214A7B" w:rsidRPr="003C188B">
        <w:rPr>
          <w:sz w:val="22"/>
          <w:szCs w:val="22"/>
          <w:lang w:val="en-US"/>
        </w:rPr>
        <w:t xml:space="preserve"> </w:t>
      </w:r>
      <w:r w:rsidR="00214A7B" w:rsidRPr="003C188B">
        <w:rPr>
          <w:sz w:val="22"/>
          <w:szCs w:val="22"/>
          <w:lang w:val="en-US"/>
        </w:rPr>
        <w:fldChar w:fldCharType="begin"/>
      </w:r>
      <w:r w:rsidR="00D63344" w:rsidRPr="003C188B">
        <w:rPr>
          <w:sz w:val="22"/>
          <w:szCs w:val="22"/>
          <w:lang w:val="en-US"/>
        </w:rPr>
        <w:instrText xml:space="preserve"> ADDIN EN.CITE &lt;EndNote&gt;&lt;Cite&gt;&lt;Author&gt;Page&lt;/Author&gt;&lt;Year&gt;2021&lt;/Year&gt;&lt;RecNum&gt;76&lt;/RecNum&gt;&lt;DisplayText&gt;(Page&lt;style face="italic"&gt; et al.&lt;/style&gt;, 2021)&lt;/DisplayText&gt;&lt;record&gt;&lt;rec-number&gt;76&lt;/rec-number&gt;&lt;foreign-keys&gt;&lt;key app="EN" db-id="swe5rds265drpyet9d5pxwdbxtswae5dz2sw" timestamp="1738345086"&gt;76&lt;/key&gt;&lt;/foreign-keys&gt;&lt;ref-type name="Journal Article"&gt;17&lt;/ref-type&gt;&lt;contributors&gt;&lt;authors&gt;&lt;author&gt;Page, Matthew J&lt;/author&gt;&lt;author&gt;McKenzie, Joanne E&lt;/author&gt;&lt;author&gt;Bossuyt, Patrick M&lt;/author&gt;&lt;author&gt;Boutron, Isabelle&lt;/author&gt;&lt;author&gt;Hoffmann, Tammy C&lt;/author&gt;&lt;author&gt;Mulrow, Cynthia D&lt;/author&gt;&lt;author&gt;Shamseer, Larissa&lt;/author&gt;&lt;author&gt;Tetzlaff, Jennifer M&lt;/author&gt;&lt;author&gt;Akl, Elie A&lt;/author&gt;&lt;author&gt;Brennan, Sue E&lt;/author&gt;&lt;/authors&gt;&lt;/contributors&gt;&lt;titles&gt;&lt;title&gt;The PRISMA 2020 statement: an updated guideline for reporting systematic reviews&lt;/title&gt;&lt;secondary-title&gt;International journal of surgery&lt;/secondary-title&gt;&lt;/titles&gt;&lt;periodical&gt;&lt;full-title&gt;International journal of surgery&lt;/full-title&gt;&lt;/periodical&gt;&lt;pages&gt;105906&lt;/pages&gt;&lt;volume&gt;88&lt;/volume&gt;&lt;dates&gt;&lt;year&gt;2021&lt;/year&gt;&lt;/dates&gt;&lt;isbn&gt;1743-9191&lt;/isbn&gt;&lt;urls&gt;&lt;/urls&gt;&lt;/record&gt;&lt;/Cite&gt;&lt;/EndNote&gt;</w:instrText>
      </w:r>
      <w:r w:rsidR="00214A7B" w:rsidRPr="003C188B">
        <w:rPr>
          <w:sz w:val="22"/>
          <w:szCs w:val="22"/>
          <w:lang w:val="en-US"/>
        </w:rPr>
        <w:fldChar w:fldCharType="separate"/>
      </w:r>
      <w:r w:rsidR="007F413A" w:rsidRPr="003C188B">
        <w:rPr>
          <w:noProof/>
          <w:sz w:val="22"/>
          <w:szCs w:val="22"/>
          <w:lang w:val="en-US"/>
        </w:rPr>
        <w:t>(</w:t>
      </w:r>
      <w:hyperlink w:anchor="_ENREF_61" w:tooltip="Page, 2021 #76" w:history="1">
        <w:r w:rsidR="004E3323" w:rsidRPr="003C188B">
          <w:rPr>
            <w:rStyle w:val="Hyperlink"/>
            <w:color w:val="auto"/>
          </w:rPr>
          <w:t>Page</w:t>
        </w:r>
        <w:r w:rsidR="004E3323" w:rsidRPr="003C188B">
          <w:rPr>
            <w:rStyle w:val="Hyperlink"/>
            <w:i/>
            <w:color w:val="auto"/>
          </w:rPr>
          <w:t xml:space="preserve"> et al.</w:t>
        </w:r>
        <w:r w:rsidR="004E3323" w:rsidRPr="003C188B">
          <w:rPr>
            <w:rStyle w:val="Hyperlink"/>
            <w:color w:val="auto"/>
          </w:rPr>
          <w:t>, 2021</w:t>
        </w:r>
      </w:hyperlink>
      <w:r w:rsidR="007F413A" w:rsidRPr="003C188B">
        <w:rPr>
          <w:noProof/>
          <w:sz w:val="22"/>
          <w:szCs w:val="22"/>
          <w:lang w:val="en-US"/>
        </w:rPr>
        <w:t>)</w:t>
      </w:r>
      <w:r w:rsidR="00214A7B" w:rsidRPr="003C188B">
        <w:rPr>
          <w:sz w:val="22"/>
          <w:szCs w:val="22"/>
          <w:lang w:val="en-US"/>
        </w:rPr>
        <w:fldChar w:fldCharType="end"/>
      </w:r>
      <w:r w:rsidR="00E501F0" w:rsidRPr="003C188B">
        <w:rPr>
          <w:sz w:val="22"/>
          <w:szCs w:val="22"/>
          <w:lang w:val="en-US"/>
        </w:rPr>
        <w:t xml:space="preserve">.  </w:t>
      </w:r>
      <w:r w:rsidR="00D15E65" w:rsidRPr="003C188B">
        <w:rPr>
          <w:sz w:val="22"/>
          <w:szCs w:val="22"/>
          <w:lang w:val="en-US"/>
        </w:rPr>
        <w:t xml:space="preserve">This review </w:t>
      </w:r>
      <w:r w:rsidR="009A4261" w:rsidRPr="003C188B">
        <w:rPr>
          <w:sz w:val="22"/>
          <w:szCs w:val="22"/>
          <w:lang w:val="en-US"/>
        </w:rPr>
        <w:t xml:space="preserve">considered </w:t>
      </w:r>
      <w:r w:rsidR="00D15E65" w:rsidRPr="003C188B">
        <w:rPr>
          <w:sz w:val="22"/>
          <w:szCs w:val="22"/>
          <w:lang w:val="en-US"/>
        </w:rPr>
        <w:t xml:space="preserve">two staffing configurations: the number of </w:t>
      </w:r>
      <w:r w:rsidR="009A4261" w:rsidRPr="003C188B">
        <w:rPr>
          <w:sz w:val="22"/>
          <w:szCs w:val="22"/>
          <w:lang w:val="en-US"/>
        </w:rPr>
        <w:t xml:space="preserve">nursing </w:t>
      </w:r>
      <w:r w:rsidR="00D15E65" w:rsidRPr="003C188B">
        <w:rPr>
          <w:sz w:val="22"/>
          <w:szCs w:val="22"/>
          <w:lang w:val="en-US"/>
        </w:rPr>
        <w:t>staff providing care for patients (staffing level</w:t>
      </w:r>
      <w:r w:rsidR="009A4261" w:rsidRPr="003C188B">
        <w:rPr>
          <w:sz w:val="22"/>
          <w:szCs w:val="22"/>
          <w:lang w:val="en-US"/>
        </w:rPr>
        <w:t>s</w:t>
      </w:r>
      <w:r w:rsidR="00D15E65" w:rsidRPr="003C188B">
        <w:rPr>
          <w:sz w:val="22"/>
          <w:szCs w:val="22"/>
          <w:lang w:val="en-US"/>
        </w:rPr>
        <w:t>)</w:t>
      </w:r>
      <w:r w:rsidR="007E282B" w:rsidRPr="003C188B">
        <w:rPr>
          <w:sz w:val="22"/>
          <w:szCs w:val="22"/>
          <w:lang w:val="en-US"/>
        </w:rPr>
        <w:t xml:space="preserve">, </w:t>
      </w:r>
      <w:r w:rsidR="00997C22" w:rsidRPr="003C188B">
        <w:rPr>
          <w:sz w:val="22"/>
          <w:szCs w:val="22"/>
          <w:lang w:val="en-US"/>
        </w:rPr>
        <w:t xml:space="preserve">and </w:t>
      </w:r>
      <w:r w:rsidR="009A4261" w:rsidRPr="003C188B">
        <w:rPr>
          <w:sz w:val="22"/>
          <w:szCs w:val="22"/>
          <w:lang w:val="en-US"/>
        </w:rPr>
        <w:t xml:space="preserve">the </w:t>
      </w:r>
      <w:r w:rsidR="00D15E65" w:rsidRPr="003C188B">
        <w:rPr>
          <w:sz w:val="22"/>
          <w:szCs w:val="22"/>
          <w:lang w:val="en-US"/>
        </w:rPr>
        <w:t>skill-mix</w:t>
      </w:r>
      <w:r w:rsidR="009A4261" w:rsidRPr="003C188B">
        <w:rPr>
          <w:sz w:val="22"/>
          <w:szCs w:val="22"/>
          <w:lang w:val="en-US"/>
        </w:rPr>
        <w:t xml:space="preserve"> within the nursing team</w:t>
      </w:r>
      <w:r w:rsidR="00D15E65" w:rsidRPr="003C188B">
        <w:rPr>
          <w:sz w:val="22"/>
          <w:szCs w:val="22"/>
          <w:lang w:val="en-US"/>
        </w:rPr>
        <w:t xml:space="preserve">.  </w:t>
      </w:r>
      <w:r w:rsidR="00997C22" w:rsidRPr="003C188B">
        <w:rPr>
          <w:sz w:val="22"/>
          <w:szCs w:val="22"/>
          <w:lang w:val="en-US"/>
        </w:rPr>
        <w:t xml:space="preserve">Staffing levels </w:t>
      </w:r>
      <w:r w:rsidR="001F0EF6" w:rsidRPr="003C188B">
        <w:rPr>
          <w:sz w:val="22"/>
          <w:szCs w:val="22"/>
          <w:lang w:val="en-US"/>
        </w:rPr>
        <w:t xml:space="preserve">were </w:t>
      </w:r>
      <w:r w:rsidR="00997C22" w:rsidRPr="003C188B">
        <w:rPr>
          <w:sz w:val="22"/>
          <w:szCs w:val="22"/>
          <w:lang w:val="en-US"/>
        </w:rPr>
        <w:t xml:space="preserve">defined as any measure of the number of nursing staff </w:t>
      </w:r>
      <w:r w:rsidR="00224731" w:rsidRPr="003C188B">
        <w:rPr>
          <w:sz w:val="22"/>
          <w:szCs w:val="22"/>
          <w:lang w:val="en-US"/>
        </w:rPr>
        <w:t>over the number of</w:t>
      </w:r>
      <w:r w:rsidR="00997C22" w:rsidRPr="003C188B">
        <w:rPr>
          <w:sz w:val="22"/>
          <w:szCs w:val="22"/>
          <w:lang w:val="en-US"/>
        </w:rPr>
        <w:t xml:space="preserve"> patients and/or beds</w:t>
      </w:r>
      <w:r w:rsidR="00224731" w:rsidRPr="003C188B">
        <w:rPr>
          <w:sz w:val="22"/>
          <w:szCs w:val="22"/>
          <w:lang w:val="en-US"/>
        </w:rPr>
        <w:t xml:space="preserve"> in a unit</w:t>
      </w:r>
      <w:r w:rsidR="00997C22" w:rsidRPr="003C188B">
        <w:rPr>
          <w:sz w:val="22"/>
          <w:szCs w:val="22"/>
          <w:lang w:val="en-US"/>
        </w:rPr>
        <w:t xml:space="preserve">: such as, </w:t>
      </w:r>
      <w:r w:rsidR="00245AFD" w:rsidRPr="003C188B">
        <w:rPr>
          <w:sz w:val="22"/>
          <w:szCs w:val="22"/>
          <w:lang w:val="en-US"/>
        </w:rPr>
        <w:t xml:space="preserve">staff to patient ratio, staff to bed ratio, staff hours per patient day.  </w:t>
      </w:r>
      <w:r w:rsidR="00D15E65" w:rsidRPr="003C188B">
        <w:rPr>
          <w:sz w:val="22"/>
          <w:szCs w:val="22"/>
          <w:lang w:val="en-US"/>
        </w:rPr>
        <w:t>S</w:t>
      </w:r>
      <w:r w:rsidR="004C050B" w:rsidRPr="003C188B">
        <w:rPr>
          <w:sz w:val="22"/>
          <w:szCs w:val="22"/>
          <w:lang w:val="en-US"/>
        </w:rPr>
        <w:t>kill</w:t>
      </w:r>
      <w:r w:rsidR="00522419" w:rsidRPr="003C188B">
        <w:rPr>
          <w:sz w:val="22"/>
          <w:szCs w:val="22"/>
          <w:lang w:val="en-US"/>
        </w:rPr>
        <w:t>-</w:t>
      </w:r>
      <w:r w:rsidR="004C050B" w:rsidRPr="003C188B">
        <w:rPr>
          <w:sz w:val="22"/>
          <w:szCs w:val="22"/>
          <w:lang w:val="en-US"/>
        </w:rPr>
        <w:t xml:space="preserve">mix was defined in terms of the ratio between professional and </w:t>
      </w:r>
      <w:proofErr w:type="spellStart"/>
      <w:proofErr w:type="gramStart"/>
      <w:r w:rsidR="004C050B" w:rsidRPr="003C188B">
        <w:rPr>
          <w:sz w:val="22"/>
          <w:szCs w:val="22"/>
          <w:lang w:val="en-US"/>
        </w:rPr>
        <w:t>non professional</w:t>
      </w:r>
      <w:proofErr w:type="spellEnd"/>
      <w:proofErr w:type="gramEnd"/>
      <w:r w:rsidR="004C050B" w:rsidRPr="003C188B">
        <w:rPr>
          <w:sz w:val="22"/>
          <w:szCs w:val="22"/>
          <w:lang w:val="en-US"/>
        </w:rPr>
        <w:t xml:space="preserve"> staff within the nursing team (e.g. proportion of registered nurses vs registered nurses and assistant staff) or skill within the professional nursing team (e.g. measures of experiences or specialists qualifications)</w:t>
      </w:r>
    </w:p>
    <w:p w14:paraId="49C2C149" w14:textId="77777777" w:rsidR="000F7949" w:rsidRPr="003C188B" w:rsidRDefault="000F7949" w:rsidP="00696699">
      <w:pPr>
        <w:spacing w:line="480" w:lineRule="auto"/>
        <w:rPr>
          <w:sz w:val="22"/>
          <w:szCs w:val="22"/>
          <w:lang w:val="en-US"/>
        </w:rPr>
      </w:pPr>
    </w:p>
    <w:p w14:paraId="45815A1A" w14:textId="1677DC68" w:rsidR="004306D6" w:rsidRPr="003C188B" w:rsidRDefault="004B7BF4" w:rsidP="00696699">
      <w:pPr>
        <w:spacing w:line="480" w:lineRule="auto"/>
        <w:rPr>
          <w:sz w:val="22"/>
          <w:szCs w:val="22"/>
          <w:lang w:val="en-US"/>
        </w:rPr>
      </w:pPr>
      <w:r w:rsidRPr="003C188B">
        <w:rPr>
          <w:sz w:val="22"/>
          <w:szCs w:val="22"/>
          <w:lang w:val="en-US"/>
        </w:rPr>
        <w:t>Many of the conflict and containment items are not routinely reported</w:t>
      </w:r>
      <w:r w:rsidR="008E0DDB" w:rsidRPr="003C188B">
        <w:rPr>
          <w:sz w:val="22"/>
          <w:szCs w:val="22"/>
          <w:lang w:val="en-US"/>
        </w:rPr>
        <w:t xml:space="preserve"> </w:t>
      </w:r>
      <w:r w:rsidR="006E37BF" w:rsidRPr="003C188B">
        <w:rPr>
          <w:sz w:val="22"/>
          <w:szCs w:val="22"/>
          <w:lang w:val="en-US"/>
        </w:rPr>
        <w:t>(</w:t>
      </w:r>
      <w:r w:rsidR="00D41BD7" w:rsidRPr="003C188B">
        <w:rPr>
          <w:sz w:val="22"/>
          <w:szCs w:val="22"/>
          <w:lang w:val="en-US"/>
        </w:rPr>
        <w:t xml:space="preserve">Ward-Stockham et al., 2022; </w:t>
      </w:r>
      <w:proofErr w:type="spellStart"/>
      <w:r w:rsidR="00D41BD7" w:rsidRPr="003C188B">
        <w:rPr>
          <w:sz w:val="22"/>
          <w:szCs w:val="22"/>
          <w:lang w:val="en-US"/>
        </w:rPr>
        <w:t>Woodnutt</w:t>
      </w:r>
      <w:proofErr w:type="spellEnd"/>
      <w:r w:rsidR="00D41BD7" w:rsidRPr="003C188B">
        <w:rPr>
          <w:sz w:val="22"/>
          <w:szCs w:val="22"/>
          <w:lang w:val="en-US"/>
        </w:rPr>
        <w:t>, 2023)</w:t>
      </w:r>
      <w:r w:rsidRPr="003C188B">
        <w:rPr>
          <w:sz w:val="22"/>
          <w:szCs w:val="22"/>
          <w:lang w:val="en-US"/>
        </w:rPr>
        <w:t xml:space="preserve">, </w:t>
      </w:r>
      <w:r w:rsidR="002C1CBC" w:rsidRPr="003C188B">
        <w:rPr>
          <w:sz w:val="22"/>
          <w:szCs w:val="22"/>
          <w:lang w:val="en-US"/>
        </w:rPr>
        <w:t>or</w:t>
      </w:r>
      <w:r w:rsidRPr="003C188B">
        <w:rPr>
          <w:sz w:val="22"/>
          <w:szCs w:val="22"/>
          <w:lang w:val="en-US"/>
        </w:rPr>
        <w:t xml:space="preserve"> do not appear in a detectable frequency in datasets</w:t>
      </w:r>
      <w:r w:rsidR="008E3FBB" w:rsidRPr="003C188B">
        <w:rPr>
          <w:sz w:val="22"/>
          <w:szCs w:val="22"/>
          <w:lang w:val="en-US"/>
        </w:rPr>
        <w:t xml:space="preserve"> or published research</w:t>
      </w:r>
      <w:r w:rsidR="008E0DDB" w:rsidRPr="003C188B">
        <w:rPr>
          <w:sz w:val="22"/>
          <w:szCs w:val="22"/>
          <w:lang w:val="en-US"/>
        </w:rPr>
        <w:t xml:space="preserve"> (Thibault et al., 2019)</w:t>
      </w:r>
      <w:r w:rsidRPr="003C188B">
        <w:rPr>
          <w:sz w:val="22"/>
          <w:szCs w:val="22"/>
          <w:lang w:val="en-US"/>
        </w:rPr>
        <w:t xml:space="preserve">.  </w:t>
      </w:r>
      <w:r w:rsidRPr="003C188B">
        <w:rPr>
          <w:sz w:val="22"/>
          <w:szCs w:val="22"/>
        </w:rPr>
        <w:t>Therefore, incidents</w:t>
      </w:r>
      <w:r w:rsidR="004A4353" w:rsidRPr="003C188B">
        <w:rPr>
          <w:sz w:val="22"/>
          <w:szCs w:val="22"/>
        </w:rPr>
        <w:t xml:space="preserve"> </w:t>
      </w:r>
      <w:r w:rsidR="00C70FAE" w:rsidRPr="003C188B">
        <w:rPr>
          <w:sz w:val="22"/>
          <w:szCs w:val="22"/>
          <w:lang w:val="en-US"/>
        </w:rPr>
        <w:t xml:space="preserve">that mirrored </w:t>
      </w:r>
      <w:r w:rsidR="003E2CCC" w:rsidRPr="003C188B">
        <w:rPr>
          <w:sz w:val="22"/>
          <w:szCs w:val="22"/>
          <w:lang w:val="en-US"/>
        </w:rPr>
        <w:t xml:space="preserve">high frequency </w:t>
      </w:r>
      <w:r w:rsidRPr="003C188B">
        <w:rPr>
          <w:sz w:val="22"/>
          <w:szCs w:val="22"/>
          <w:lang w:val="en-US"/>
        </w:rPr>
        <w:t>reporting</w:t>
      </w:r>
      <w:r w:rsidR="003E2CCC" w:rsidRPr="003C188B">
        <w:rPr>
          <w:sz w:val="22"/>
          <w:szCs w:val="22"/>
          <w:lang w:val="en-US"/>
        </w:rPr>
        <w:t xml:space="preserve"> in </w:t>
      </w:r>
      <w:r w:rsidR="00C11F01" w:rsidRPr="003C188B">
        <w:rPr>
          <w:sz w:val="22"/>
          <w:szCs w:val="22"/>
          <w:lang w:val="en-US"/>
        </w:rPr>
        <w:t xml:space="preserve">our </w:t>
      </w:r>
      <w:r w:rsidR="003E2CCC" w:rsidRPr="003C188B">
        <w:rPr>
          <w:sz w:val="22"/>
          <w:szCs w:val="22"/>
          <w:lang w:val="en-US"/>
        </w:rPr>
        <w:t xml:space="preserve">previous analysis of </w:t>
      </w:r>
      <w:r w:rsidR="00C70FAE" w:rsidRPr="003C188B">
        <w:rPr>
          <w:sz w:val="22"/>
          <w:szCs w:val="22"/>
          <w:lang w:val="en-US"/>
        </w:rPr>
        <w:t xml:space="preserve">English </w:t>
      </w:r>
      <w:r w:rsidR="003E2CCC" w:rsidRPr="003C188B">
        <w:rPr>
          <w:sz w:val="22"/>
          <w:szCs w:val="22"/>
          <w:lang w:val="en-US"/>
        </w:rPr>
        <w:t>data</w:t>
      </w:r>
      <w:r w:rsidR="00004CAB" w:rsidRPr="003C188B">
        <w:rPr>
          <w:sz w:val="22"/>
          <w:szCs w:val="22"/>
          <w:lang w:val="en-US"/>
        </w:rPr>
        <w:t xml:space="preserve"> </w:t>
      </w:r>
      <w:r w:rsidR="008F2151" w:rsidRPr="003C188B">
        <w:rPr>
          <w:sz w:val="22"/>
          <w:szCs w:val="22"/>
          <w:lang w:val="en-US"/>
        </w:rPr>
        <w:t xml:space="preserve">were included </w:t>
      </w:r>
      <w:r w:rsidR="00F0093C" w:rsidRPr="003C188B">
        <w:rPr>
          <w:sz w:val="22"/>
          <w:szCs w:val="22"/>
          <w:lang w:val="en-US"/>
        </w:rPr>
        <w:fldChar w:fldCharType="begin"/>
      </w:r>
      <w:r w:rsidR="00D63344" w:rsidRPr="003C188B">
        <w:rPr>
          <w:sz w:val="22"/>
          <w:szCs w:val="22"/>
          <w:lang w:val="en-US"/>
        </w:rPr>
        <w:instrText xml:space="preserve"> ADDIN EN.CITE &lt;EndNote&gt;&lt;Cite&gt;&lt;Author&gt;Woodnutt&lt;/Author&gt;&lt;Year&gt;2024&lt;/Year&gt;&lt;RecNum&gt;37&lt;/RecNum&gt;&lt;DisplayText&gt;(Woodnutt&lt;style face="italic"&gt; et al.&lt;/style&gt;, 2024)&lt;/DisplayText&gt;&lt;record&gt;&lt;rec-number&gt;37&lt;/rec-number&gt;&lt;foreign-keys&gt;&lt;key app="EN" db-id="swe5rds265drpyet9d5pxwdbxtswae5dz2sw" timestamp="1738345086"&gt;37&lt;/key&gt;&lt;/foreign-keys&gt;&lt;ref-type name="Journal Article"&gt;17&lt;/ref-type&gt;&lt;contributors&gt;&lt;authors&gt;&lt;author&gt;Woodnutt, Samuel&lt;/author&gt;&lt;author&gt;Hall, Simon&lt;/author&gt;&lt;author&gt;Libberton, Paula&lt;/author&gt;&lt;author&gt;Flynn, Matt&lt;/author&gt;&lt;author&gt;Purvis, Francesca&lt;/author&gt;&lt;author&gt;Snowden, Jasmine&lt;/author&gt;&lt;/authors&gt;&lt;/contributors&gt;&lt;titles&gt;&lt;title&gt;Analysis of England&amp;apos;s incident and mental health nursing workforce data 2015–2022&lt;/title&gt;&lt;secondary-title&gt;Journal of Psychiatric and Mental Health Nursing&lt;/secondary-title&gt;&lt;/titles&gt;&lt;periodical&gt;&lt;full-title&gt;Journal of psychiatric and mental health nursing&lt;/full-title&gt;&lt;/periodical&gt;&lt;dates&gt;&lt;year&gt;2024&lt;/year&gt;&lt;/dates&gt;&lt;isbn&gt;1351-0126&lt;/isbn&gt;&lt;urls&gt;&lt;/urls&gt;&lt;/record&gt;&lt;/Cite&gt;&lt;/EndNote&gt;</w:instrText>
      </w:r>
      <w:r w:rsidR="00F0093C" w:rsidRPr="003C188B">
        <w:rPr>
          <w:sz w:val="22"/>
          <w:szCs w:val="22"/>
          <w:lang w:val="en-US"/>
        </w:rPr>
        <w:fldChar w:fldCharType="separate"/>
      </w:r>
      <w:r w:rsidR="00F0093C" w:rsidRPr="003C188B">
        <w:rPr>
          <w:noProof/>
          <w:sz w:val="22"/>
          <w:szCs w:val="22"/>
          <w:lang w:val="en-US"/>
        </w:rPr>
        <w:t>(</w:t>
      </w:r>
      <w:hyperlink w:anchor="_ENREF_90" w:tooltip="Woodnutt, 2024 #37" w:history="1">
        <w:r w:rsidR="004E3323" w:rsidRPr="003C188B">
          <w:rPr>
            <w:rStyle w:val="Hyperlink"/>
            <w:color w:val="auto"/>
          </w:rPr>
          <w:t>Woodnutt</w:t>
        </w:r>
        <w:r w:rsidR="004E3323" w:rsidRPr="003C188B">
          <w:rPr>
            <w:rStyle w:val="Hyperlink"/>
            <w:i/>
            <w:color w:val="auto"/>
          </w:rPr>
          <w:t xml:space="preserve"> et al.</w:t>
        </w:r>
        <w:r w:rsidR="004E3323" w:rsidRPr="003C188B">
          <w:rPr>
            <w:rStyle w:val="Hyperlink"/>
            <w:color w:val="auto"/>
          </w:rPr>
          <w:t>, 2024</w:t>
        </w:r>
      </w:hyperlink>
      <w:r w:rsidR="00F0093C" w:rsidRPr="003C188B">
        <w:rPr>
          <w:noProof/>
          <w:sz w:val="22"/>
          <w:szCs w:val="22"/>
          <w:lang w:val="en-US"/>
        </w:rPr>
        <w:t>)</w:t>
      </w:r>
      <w:r w:rsidR="00F0093C" w:rsidRPr="003C188B">
        <w:rPr>
          <w:sz w:val="22"/>
          <w:szCs w:val="22"/>
          <w:lang w:val="en-US"/>
        </w:rPr>
        <w:fldChar w:fldCharType="end"/>
      </w:r>
      <w:r w:rsidR="00B55615" w:rsidRPr="003C188B">
        <w:rPr>
          <w:sz w:val="22"/>
          <w:szCs w:val="22"/>
          <w:lang w:val="en-US"/>
        </w:rPr>
        <w:t>.</w:t>
      </w:r>
      <w:r w:rsidR="00F0093C" w:rsidRPr="003C188B">
        <w:rPr>
          <w:sz w:val="22"/>
          <w:szCs w:val="22"/>
          <w:lang w:val="en-US"/>
        </w:rPr>
        <w:t xml:space="preserve">  </w:t>
      </w:r>
    </w:p>
    <w:p w14:paraId="0427EB40" w14:textId="77777777" w:rsidR="004306D6" w:rsidRPr="003C188B" w:rsidRDefault="004306D6" w:rsidP="00696699">
      <w:pPr>
        <w:spacing w:line="480" w:lineRule="auto"/>
        <w:rPr>
          <w:sz w:val="22"/>
          <w:szCs w:val="22"/>
          <w:lang w:val="en-US"/>
        </w:rPr>
      </w:pPr>
    </w:p>
    <w:p w14:paraId="6AC60E59" w14:textId="1DDB6114" w:rsidR="00B55615" w:rsidRPr="003C188B" w:rsidRDefault="00B9500B" w:rsidP="00696699">
      <w:pPr>
        <w:spacing w:line="480" w:lineRule="auto"/>
        <w:rPr>
          <w:sz w:val="22"/>
          <w:szCs w:val="22"/>
          <w:lang w:val="en-US"/>
        </w:rPr>
      </w:pPr>
      <w:r w:rsidRPr="003C188B">
        <w:rPr>
          <w:sz w:val="22"/>
          <w:szCs w:val="22"/>
          <w:lang w:val="en-US"/>
        </w:rPr>
        <w:t>C</w:t>
      </w:r>
      <w:r w:rsidR="00714E24" w:rsidRPr="003C188B">
        <w:rPr>
          <w:sz w:val="22"/>
          <w:szCs w:val="22"/>
          <w:lang w:val="en-US"/>
        </w:rPr>
        <w:t>onflict</w:t>
      </w:r>
      <w:r w:rsidRPr="003C188B">
        <w:rPr>
          <w:sz w:val="22"/>
          <w:szCs w:val="22"/>
          <w:lang w:val="en-US"/>
        </w:rPr>
        <w:t xml:space="preserve"> variables </w:t>
      </w:r>
      <w:r w:rsidR="00804C02" w:rsidRPr="003C188B">
        <w:rPr>
          <w:sz w:val="22"/>
          <w:szCs w:val="22"/>
          <w:lang w:val="en-US"/>
        </w:rPr>
        <w:t>included</w:t>
      </w:r>
      <w:r w:rsidRPr="003C188B">
        <w:rPr>
          <w:sz w:val="22"/>
          <w:szCs w:val="22"/>
          <w:lang w:val="en-US"/>
        </w:rPr>
        <w:t xml:space="preserve"> </w:t>
      </w:r>
      <w:proofErr w:type="gramStart"/>
      <w:r w:rsidRPr="003C188B">
        <w:rPr>
          <w:sz w:val="22"/>
          <w:szCs w:val="22"/>
          <w:lang w:val="en-US"/>
        </w:rPr>
        <w:t>were</w:t>
      </w:r>
      <w:r w:rsidR="00714E24" w:rsidRPr="003C188B">
        <w:rPr>
          <w:sz w:val="22"/>
          <w:szCs w:val="22"/>
          <w:lang w:val="en-US"/>
        </w:rPr>
        <w:t>:</w:t>
      </w:r>
      <w:proofErr w:type="gramEnd"/>
      <w:r w:rsidR="00714E24" w:rsidRPr="003C188B">
        <w:rPr>
          <w:sz w:val="22"/>
          <w:szCs w:val="22"/>
          <w:lang w:val="en-US"/>
        </w:rPr>
        <w:t xml:space="preserve"> </w:t>
      </w:r>
      <w:r w:rsidR="00C76DF8" w:rsidRPr="003C188B">
        <w:rPr>
          <w:sz w:val="22"/>
          <w:szCs w:val="22"/>
          <w:lang w:val="en-US"/>
        </w:rPr>
        <w:t>verbal aggression, aggression against objects, aggression against others, aggression against self</w:t>
      </w:r>
      <w:r w:rsidR="00714E24" w:rsidRPr="003C188B">
        <w:rPr>
          <w:sz w:val="22"/>
          <w:szCs w:val="22"/>
          <w:lang w:val="en-US"/>
        </w:rPr>
        <w:t>, suicide attempt</w:t>
      </w:r>
      <w:r w:rsidR="00C76DF8" w:rsidRPr="003C188B">
        <w:rPr>
          <w:sz w:val="22"/>
          <w:szCs w:val="22"/>
          <w:lang w:val="en-US"/>
        </w:rPr>
        <w:t>s</w:t>
      </w:r>
      <w:r w:rsidR="00714E24" w:rsidRPr="003C188B">
        <w:rPr>
          <w:sz w:val="22"/>
          <w:szCs w:val="22"/>
          <w:lang w:val="en-US"/>
        </w:rPr>
        <w:t xml:space="preserve">, </w:t>
      </w:r>
      <w:r w:rsidR="00C76DF8" w:rsidRPr="003C188B">
        <w:rPr>
          <w:sz w:val="22"/>
          <w:szCs w:val="22"/>
          <w:lang w:val="en-US"/>
        </w:rPr>
        <w:t xml:space="preserve">and </w:t>
      </w:r>
      <w:r w:rsidR="00714E24" w:rsidRPr="003C188B">
        <w:rPr>
          <w:sz w:val="22"/>
          <w:szCs w:val="22"/>
          <w:lang w:val="en-US"/>
        </w:rPr>
        <w:t>refusal of medication (</w:t>
      </w:r>
      <w:r w:rsidR="00C76DF8" w:rsidRPr="003C188B">
        <w:rPr>
          <w:sz w:val="22"/>
          <w:szCs w:val="22"/>
          <w:lang w:val="en-US"/>
        </w:rPr>
        <w:t xml:space="preserve">regular and </w:t>
      </w:r>
      <w:r w:rsidR="00992057" w:rsidRPr="003C188B">
        <w:rPr>
          <w:sz w:val="22"/>
          <w:szCs w:val="22"/>
          <w:lang w:val="en-US"/>
        </w:rPr>
        <w:t>as-required</w:t>
      </w:r>
      <w:r w:rsidR="00714E24" w:rsidRPr="003C188B">
        <w:rPr>
          <w:sz w:val="22"/>
          <w:szCs w:val="22"/>
          <w:lang w:val="en-US"/>
        </w:rPr>
        <w:t>)</w:t>
      </w:r>
      <w:r w:rsidR="006A5BB9" w:rsidRPr="003C188B">
        <w:rPr>
          <w:sz w:val="22"/>
          <w:szCs w:val="22"/>
          <w:lang w:val="en-US"/>
        </w:rPr>
        <w:t>.</w:t>
      </w:r>
      <w:r w:rsidR="00714E24" w:rsidRPr="003C188B">
        <w:rPr>
          <w:sz w:val="22"/>
          <w:szCs w:val="22"/>
          <w:lang w:val="en-US"/>
        </w:rPr>
        <w:t xml:space="preserve"> </w:t>
      </w:r>
      <w:r w:rsidR="006A5BB9" w:rsidRPr="003C188B">
        <w:rPr>
          <w:sz w:val="22"/>
          <w:szCs w:val="22"/>
          <w:lang w:val="en-US"/>
        </w:rPr>
        <w:t>C</w:t>
      </w:r>
      <w:r w:rsidR="00714E24" w:rsidRPr="003C188B">
        <w:rPr>
          <w:sz w:val="22"/>
          <w:szCs w:val="22"/>
          <w:lang w:val="en-US"/>
        </w:rPr>
        <w:t>ontainment</w:t>
      </w:r>
      <w:r w:rsidRPr="003C188B">
        <w:rPr>
          <w:sz w:val="22"/>
          <w:szCs w:val="22"/>
          <w:lang w:val="en-US"/>
        </w:rPr>
        <w:t xml:space="preserve"> variables considered </w:t>
      </w:r>
      <w:proofErr w:type="gramStart"/>
      <w:r w:rsidRPr="003C188B">
        <w:rPr>
          <w:sz w:val="22"/>
          <w:szCs w:val="22"/>
          <w:lang w:val="en-US"/>
        </w:rPr>
        <w:t>were</w:t>
      </w:r>
      <w:r w:rsidR="00714E24" w:rsidRPr="003C188B">
        <w:rPr>
          <w:sz w:val="22"/>
          <w:szCs w:val="22"/>
          <w:lang w:val="en-US"/>
        </w:rPr>
        <w:t>:</w:t>
      </w:r>
      <w:proofErr w:type="gramEnd"/>
      <w:r w:rsidR="00714E24" w:rsidRPr="003C188B">
        <w:rPr>
          <w:sz w:val="22"/>
          <w:szCs w:val="22"/>
          <w:lang w:val="en-US"/>
        </w:rPr>
        <w:t xml:space="preserve"> seclusion, restraint</w:t>
      </w:r>
      <w:r w:rsidR="00D546A6" w:rsidRPr="003C188B">
        <w:rPr>
          <w:sz w:val="22"/>
          <w:szCs w:val="22"/>
          <w:lang w:val="en-US"/>
        </w:rPr>
        <w:t xml:space="preserve">, </w:t>
      </w:r>
      <w:r w:rsidR="004D4833" w:rsidRPr="003C188B">
        <w:rPr>
          <w:sz w:val="22"/>
          <w:szCs w:val="22"/>
          <w:lang w:val="en-US"/>
        </w:rPr>
        <w:t xml:space="preserve">and </w:t>
      </w:r>
      <w:r w:rsidR="00C76DF8" w:rsidRPr="003C188B">
        <w:rPr>
          <w:sz w:val="22"/>
          <w:szCs w:val="22"/>
          <w:lang w:val="en-US"/>
        </w:rPr>
        <w:t xml:space="preserve">the use of </w:t>
      </w:r>
      <w:r w:rsidR="00D546A6" w:rsidRPr="003C188B">
        <w:rPr>
          <w:sz w:val="22"/>
          <w:szCs w:val="22"/>
          <w:lang w:val="en-US"/>
        </w:rPr>
        <w:t>sedation</w:t>
      </w:r>
      <w:r w:rsidR="004D4833" w:rsidRPr="003C188B">
        <w:rPr>
          <w:sz w:val="22"/>
          <w:szCs w:val="22"/>
          <w:lang w:val="en-US"/>
        </w:rPr>
        <w:t>.</w:t>
      </w:r>
    </w:p>
    <w:p w14:paraId="7AB9E3A6" w14:textId="77777777" w:rsidR="00E501F0" w:rsidRPr="003C188B" w:rsidRDefault="00E501F0" w:rsidP="00696699">
      <w:pPr>
        <w:spacing w:line="480" w:lineRule="auto"/>
        <w:rPr>
          <w:sz w:val="22"/>
          <w:szCs w:val="22"/>
          <w:lang w:val="en-US"/>
        </w:rPr>
      </w:pPr>
    </w:p>
    <w:p w14:paraId="485F442D" w14:textId="68A6AC25" w:rsidR="00E501F0" w:rsidRPr="003C188B" w:rsidRDefault="00F2710F" w:rsidP="00696699">
      <w:pPr>
        <w:spacing w:line="480" w:lineRule="auto"/>
        <w:rPr>
          <w:sz w:val="22"/>
          <w:szCs w:val="22"/>
          <w:lang w:val="en-US"/>
        </w:rPr>
      </w:pPr>
      <w:r w:rsidRPr="003C188B">
        <w:rPr>
          <w:sz w:val="22"/>
          <w:szCs w:val="22"/>
          <w:lang w:val="en-US"/>
        </w:rPr>
        <w:t>2.</w:t>
      </w:r>
      <w:r w:rsidR="00C859DF" w:rsidRPr="003C188B">
        <w:rPr>
          <w:sz w:val="22"/>
          <w:szCs w:val="22"/>
          <w:lang w:val="en-US"/>
        </w:rPr>
        <w:t>2</w:t>
      </w:r>
      <w:r w:rsidRPr="003C188B">
        <w:rPr>
          <w:sz w:val="22"/>
          <w:szCs w:val="22"/>
          <w:lang w:val="en-US"/>
        </w:rPr>
        <w:t xml:space="preserve"> </w:t>
      </w:r>
      <w:r w:rsidR="00E501F0" w:rsidRPr="003C188B">
        <w:rPr>
          <w:sz w:val="22"/>
          <w:szCs w:val="22"/>
          <w:lang w:val="en-US"/>
        </w:rPr>
        <w:t>Search strategy:</w:t>
      </w:r>
    </w:p>
    <w:p w14:paraId="09C74958" w14:textId="77777777" w:rsidR="00E501F0" w:rsidRPr="003C188B" w:rsidRDefault="00E501F0" w:rsidP="00696699">
      <w:pPr>
        <w:spacing w:line="480" w:lineRule="auto"/>
        <w:rPr>
          <w:sz w:val="22"/>
          <w:szCs w:val="22"/>
          <w:lang w:val="en-US"/>
        </w:rPr>
      </w:pPr>
    </w:p>
    <w:p w14:paraId="48D350D5" w14:textId="55C4D9BB" w:rsidR="00E501F0" w:rsidRPr="003C188B" w:rsidRDefault="00B769A3" w:rsidP="00696699">
      <w:pPr>
        <w:spacing w:line="480" w:lineRule="auto"/>
        <w:rPr>
          <w:sz w:val="22"/>
          <w:szCs w:val="22"/>
          <w:lang w:val="en-US"/>
        </w:rPr>
      </w:pPr>
      <w:r w:rsidRPr="003C188B">
        <w:rPr>
          <w:sz w:val="22"/>
          <w:szCs w:val="22"/>
          <w:lang w:val="en-US"/>
        </w:rPr>
        <w:t>Our search comprised of free</w:t>
      </w:r>
      <w:r w:rsidR="00D52C2B" w:rsidRPr="003C188B">
        <w:rPr>
          <w:sz w:val="22"/>
          <w:szCs w:val="22"/>
          <w:lang w:val="en-US"/>
        </w:rPr>
        <w:t>-</w:t>
      </w:r>
      <w:r w:rsidR="000E392B" w:rsidRPr="003C188B">
        <w:rPr>
          <w:sz w:val="22"/>
          <w:szCs w:val="22"/>
          <w:lang w:val="en-US"/>
        </w:rPr>
        <w:t>text</w:t>
      </w:r>
      <w:r w:rsidRPr="003C188B">
        <w:rPr>
          <w:sz w:val="22"/>
          <w:szCs w:val="22"/>
          <w:lang w:val="en-US"/>
        </w:rPr>
        <w:t xml:space="preserve"> terms and subject headings related to nurse staffing levels, mental health settings, and conflict and containment incidents</w:t>
      </w:r>
      <w:r w:rsidR="00D52C2B" w:rsidRPr="003C188B">
        <w:rPr>
          <w:sz w:val="22"/>
          <w:szCs w:val="22"/>
          <w:lang w:val="en-US"/>
        </w:rPr>
        <w:t xml:space="preserve"> (full terms are in Supplementary data, Table 1)</w:t>
      </w:r>
      <w:r w:rsidRPr="003C188B">
        <w:rPr>
          <w:sz w:val="22"/>
          <w:szCs w:val="22"/>
          <w:lang w:val="en-US"/>
        </w:rPr>
        <w:t xml:space="preserve">. We searched CINAHL, Cochrane, Embase, MEDLINE, PsycINFO, SCOPUS and Web of Science in May 2024. </w:t>
      </w:r>
      <w:r w:rsidR="007F41C1" w:rsidRPr="003C188B">
        <w:rPr>
          <w:sz w:val="22"/>
          <w:szCs w:val="22"/>
          <w:lang w:val="en-US"/>
        </w:rPr>
        <w:t xml:space="preserve">Full details of the search </w:t>
      </w:r>
      <w:r w:rsidR="003C50B3" w:rsidRPr="003C188B">
        <w:rPr>
          <w:sz w:val="22"/>
          <w:szCs w:val="22"/>
          <w:lang w:val="en-US"/>
        </w:rPr>
        <w:t>terms</w:t>
      </w:r>
      <w:r w:rsidR="007F41C1" w:rsidRPr="003C188B">
        <w:rPr>
          <w:sz w:val="22"/>
          <w:szCs w:val="22"/>
          <w:lang w:val="en-US"/>
        </w:rPr>
        <w:t xml:space="preserve"> can be found in supplementary data</w:t>
      </w:r>
      <w:r w:rsidR="004E0F95" w:rsidRPr="003C188B">
        <w:rPr>
          <w:sz w:val="22"/>
          <w:szCs w:val="22"/>
          <w:lang w:val="en-US"/>
        </w:rPr>
        <w:t xml:space="preserve"> </w:t>
      </w:r>
      <w:r w:rsidR="006B1D81" w:rsidRPr="003C188B">
        <w:rPr>
          <w:sz w:val="22"/>
          <w:szCs w:val="22"/>
          <w:lang w:val="en-US"/>
        </w:rPr>
        <w:t>Table 1</w:t>
      </w:r>
      <w:r w:rsidR="007F41C1" w:rsidRPr="003C188B">
        <w:rPr>
          <w:sz w:val="22"/>
          <w:szCs w:val="22"/>
          <w:lang w:val="en-US"/>
        </w:rPr>
        <w:t xml:space="preserve">.  </w:t>
      </w:r>
      <w:r w:rsidR="00D27C76" w:rsidRPr="003C188B">
        <w:rPr>
          <w:sz w:val="22"/>
          <w:szCs w:val="22"/>
          <w:lang w:val="en-US"/>
        </w:rPr>
        <w:t xml:space="preserve">Following full-text screening, a </w:t>
      </w:r>
      <w:r w:rsidR="006B1D81" w:rsidRPr="003C188B">
        <w:rPr>
          <w:sz w:val="22"/>
          <w:szCs w:val="22"/>
          <w:lang w:val="en-US"/>
        </w:rPr>
        <w:t>manual forward</w:t>
      </w:r>
      <w:r w:rsidR="00D27C76" w:rsidRPr="003C188B">
        <w:rPr>
          <w:sz w:val="22"/>
          <w:szCs w:val="22"/>
          <w:lang w:val="en-US"/>
        </w:rPr>
        <w:t xml:space="preserve"> (included studies’ cited by data) and backwards (reference lists of included studies) ‘snowball’ search was performed.  Further details can be found in the Figure 1.  </w:t>
      </w:r>
      <w:r w:rsidR="00E501F0" w:rsidRPr="003C188B">
        <w:rPr>
          <w:sz w:val="22"/>
          <w:szCs w:val="22"/>
          <w:lang w:val="en-US"/>
        </w:rPr>
        <w:t>Full</w:t>
      </w:r>
      <w:r w:rsidR="004E562A" w:rsidRPr="003C188B">
        <w:rPr>
          <w:sz w:val="22"/>
          <w:szCs w:val="22"/>
          <w:lang w:val="en-US"/>
        </w:rPr>
        <w:t xml:space="preserve"> </w:t>
      </w:r>
      <w:r w:rsidR="0089279C" w:rsidRPr="003C188B">
        <w:rPr>
          <w:sz w:val="22"/>
          <w:szCs w:val="22"/>
          <w:lang w:val="en-US"/>
        </w:rPr>
        <w:t xml:space="preserve">selection </w:t>
      </w:r>
      <w:r w:rsidR="00E501F0" w:rsidRPr="003C188B">
        <w:rPr>
          <w:sz w:val="22"/>
          <w:szCs w:val="22"/>
          <w:lang w:val="en-US"/>
        </w:rPr>
        <w:t xml:space="preserve">criteria are </w:t>
      </w:r>
      <w:r w:rsidR="00CA3BF8" w:rsidRPr="003C188B">
        <w:rPr>
          <w:sz w:val="22"/>
          <w:szCs w:val="22"/>
          <w:lang w:val="en-US"/>
        </w:rPr>
        <w:t>reported</w:t>
      </w:r>
      <w:r w:rsidR="00E501F0" w:rsidRPr="003C188B">
        <w:rPr>
          <w:sz w:val="22"/>
          <w:szCs w:val="22"/>
          <w:lang w:val="en-US"/>
        </w:rPr>
        <w:t xml:space="preserve"> in Table </w:t>
      </w:r>
      <w:r w:rsidR="002B4283" w:rsidRPr="003C188B">
        <w:rPr>
          <w:sz w:val="22"/>
          <w:szCs w:val="22"/>
          <w:lang w:val="en-US"/>
        </w:rPr>
        <w:t>2</w:t>
      </w:r>
      <w:r w:rsidR="00E501F0" w:rsidRPr="003C188B">
        <w:rPr>
          <w:sz w:val="22"/>
          <w:szCs w:val="22"/>
          <w:lang w:val="en-US"/>
        </w:rPr>
        <w:t>.</w:t>
      </w:r>
      <w:r w:rsidR="00F30466" w:rsidRPr="003C188B">
        <w:rPr>
          <w:sz w:val="22"/>
          <w:szCs w:val="22"/>
          <w:lang w:val="en-US"/>
        </w:rPr>
        <w:t xml:space="preserve">  We included studies written in English</w:t>
      </w:r>
      <w:r w:rsidR="00AE5152" w:rsidRPr="003C188B">
        <w:rPr>
          <w:sz w:val="22"/>
          <w:szCs w:val="22"/>
          <w:lang w:val="en-US"/>
        </w:rPr>
        <w:t xml:space="preserve">, and excluded studies that did not include an acute mental health care setting (e.g. </w:t>
      </w:r>
      <w:r w:rsidR="008706EB" w:rsidRPr="003C188B">
        <w:rPr>
          <w:sz w:val="22"/>
          <w:szCs w:val="22"/>
          <w:lang w:val="en-US"/>
        </w:rPr>
        <w:t xml:space="preserve">solely </w:t>
      </w:r>
      <w:r w:rsidR="00AE5152" w:rsidRPr="003C188B">
        <w:rPr>
          <w:sz w:val="22"/>
          <w:szCs w:val="22"/>
          <w:lang w:val="en-US"/>
        </w:rPr>
        <w:t>forensic/secure mental health settings).</w:t>
      </w:r>
      <w:r w:rsidR="00310B03" w:rsidRPr="003C188B">
        <w:rPr>
          <w:sz w:val="22"/>
          <w:szCs w:val="22"/>
          <w:lang w:val="en-US"/>
        </w:rPr>
        <w:t xml:space="preserve">  We also excluded studies </w:t>
      </w:r>
      <w:r w:rsidR="0049777B" w:rsidRPr="003C188B">
        <w:rPr>
          <w:sz w:val="22"/>
          <w:szCs w:val="22"/>
          <w:lang w:val="en-US"/>
        </w:rPr>
        <w:t>whose</w:t>
      </w:r>
      <w:r w:rsidR="0090336F" w:rsidRPr="003C188B">
        <w:rPr>
          <w:sz w:val="22"/>
          <w:szCs w:val="22"/>
          <w:lang w:val="en-US"/>
        </w:rPr>
        <w:t xml:space="preserve"> focus was </w:t>
      </w:r>
      <w:r w:rsidR="00E272CC" w:rsidRPr="003C188B">
        <w:rPr>
          <w:sz w:val="22"/>
          <w:szCs w:val="22"/>
          <w:lang w:val="en-US"/>
        </w:rPr>
        <w:t xml:space="preserve">multifactorial </w:t>
      </w:r>
      <w:r w:rsidR="0090336F" w:rsidRPr="003C188B">
        <w:rPr>
          <w:sz w:val="22"/>
          <w:szCs w:val="22"/>
          <w:lang w:val="en-US"/>
        </w:rPr>
        <w:t>change in policy</w:t>
      </w:r>
      <w:r w:rsidR="0049777B" w:rsidRPr="003C188B">
        <w:rPr>
          <w:sz w:val="22"/>
          <w:szCs w:val="22"/>
          <w:lang w:val="en-US"/>
        </w:rPr>
        <w:t xml:space="preserve"> or procedure</w:t>
      </w:r>
      <w:r w:rsidR="0090336F" w:rsidRPr="003C188B">
        <w:rPr>
          <w:sz w:val="22"/>
          <w:szCs w:val="22"/>
          <w:lang w:val="en-US"/>
        </w:rPr>
        <w:t xml:space="preserve"> </w:t>
      </w:r>
      <w:r w:rsidR="009D6731" w:rsidRPr="003C188B">
        <w:rPr>
          <w:sz w:val="22"/>
          <w:szCs w:val="22"/>
          <w:lang w:val="en-US"/>
        </w:rPr>
        <w:t xml:space="preserve">where the </w:t>
      </w:r>
      <w:r w:rsidR="009A507D" w:rsidRPr="003C188B">
        <w:rPr>
          <w:sz w:val="22"/>
          <w:szCs w:val="22"/>
          <w:lang w:val="en-US"/>
        </w:rPr>
        <w:t>effect of staffing change could not be isolated.</w:t>
      </w:r>
      <w:r w:rsidR="00103839" w:rsidRPr="003C188B">
        <w:rPr>
          <w:sz w:val="22"/>
          <w:szCs w:val="22"/>
          <w:lang w:val="en-US"/>
        </w:rPr>
        <w:t xml:space="preserve">  SW</w:t>
      </w:r>
      <w:r w:rsidR="00090DD8" w:rsidRPr="003C188B">
        <w:rPr>
          <w:sz w:val="22"/>
          <w:szCs w:val="22"/>
          <w:lang w:val="en-US"/>
        </w:rPr>
        <w:t xml:space="preserve"> </w:t>
      </w:r>
      <w:r w:rsidR="00FB635F" w:rsidRPr="003C188B">
        <w:rPr>
          <w:sz w:val="22"/>
          <w:szCs w:val="22"/>
          <w:lang w:val="en-US"/>
        </w:rPr>
        <w:t>performed</w:t>
      </w:r>
      <w:r w:rsidR="00090DD8" w:rsidRPr="003C188B">
        <w:rPr>
          <w:sz w:val="22"/>
          <w:szCs w:val="22"/>
          <w:lang w:val="en-US"/>
        </w:rPr>
        <w:t xml:space="preserve"> the searches and </w:t>
      </w:r>
      <w:r w:rsidR="00580353" w:rsidRPr="003C188B">
        <w:rPr>
          <w:sz w:val="22"/>
          <w:szCs w:val="22"/>
          <w:lang w:val="en-US"/>
        </w:rPr>
        <w:t xml:space="preserve">selection </w:t>
      </w:r>
      <w:r w:rsidR="004A7E43" w:rsidRPr="003C188B">
        <w:rPr>
          <w:sz w:val="22"/>
          <w:szCs w:val="22"/>
          <w:lang w:val="en-US"/>
        </w:rPr>
        <w:t>with supervision from</w:t>
      </w:r>
      <w:r w:rsidR="00580353" w:rsidRPr="003C188B">
        <w:rPr>
          <w:sz w:val="22"/>
          <w:szCs w:val="22"/>
          <w:lang w:val="en-US"/>
        </w:rPr>
        <w:t xml:space="preserve"> </w:t>
      </w:r>
      <w:r w:rsidR="00103839" w:rsidRPr="003C188B">
        <w:rPr>
          <w:sz w:val="22"/>
          <w:szCs w:val="22"/>
          <w:lang w:val="en-US"/>
        </w:rPr>
        <w:t>PG</w:t>
      </w:r>
      <w:r w:rsidR="002E30C0" w:rsidRPr="003C188B">
        <w:rPr>
          <w:sz w:val="22"/>
          <w:szCs w:val="22"/>
          <w:lang w:val="en-US"/>
        </w:rPr>
        <w:t xml:space="preserve"> and C</w:t>
      </w:r>
      <w:r w:rsidR="00103839" w:rsidRPr="003C188B">
        <w:rPr>
          <w:sz w:val="22"/>
          <w:szCs w:val="22"/>
          <w:lang w:val="en-US"/>
        </w:rPr>
        <w:t>DO</w:t>
      </w:r>
      <w:r w:rsidR="0023668A" w:rsidRPr="003C188B">
        <w:rPr>
          <w:sz w:val="22"/>
          <w:szCs w:val="22"/>
          <w:lang w:val="en-US"/>
        </w:rPr>
        <w:t xml:space="preserve">, </w:t>
      </w:r>
      <w:r w:rsidR="00AB16CD" w:rsidRPr="003C188B">
        <w:rPr>
          <w:sz w:val="22"/>
          <w:szCs w:val="22"/>
          <w:lang w:val="en-US"/>
        </w:rPr>
        <w:t>discrepancies</w:t>
      </w:r>
      <w:r w:rsidR="0023668A" w:rsidRPr="003C188B">
        <w:rPr>
          <w:sz w:val="22"/>
          <w:szCs w:val="22"/>
          <w:lang w:val="en-US"/>
        </w:rPr>
        <w:t xml:space="preserve"> were resolved through</w:t>
      </w:r>
      <w:r w:rsidR="00AB16CD" w:rsidRPr="003C188B">
        <w:rPr>
          <w:sz w:val="22"/>
          <w:szCs w:val="22"/>
          <w:lang w:val="en-US"/>
        </w:rPr>
        <w:t xml:space="preserve"> discussion until consensus was reached.</w:t>
      </w:r>
    </w:p>
    <w:p w14:paraId="3F992C83" w14:textId="77777777" w:rsidR="008D4C4B" w:rsidRPr="003C188B" w:rsidRDefault="008D4C4B" w:rsidP="00696699">
      <w:pPr>
        <w:spacing w:line="480" w:lineRule="auto"/>
        <w:rPr>
          <w:sz w:val="22"/>
          <w:szCs w:val="22"/>
          <w:lang w:val="en-US"/>
        </w:rPr>
      </w:pPr>
    </w:p>
    <w:p w14:paraId="6DD0D9DC" w14:textId="710469C3" w:rsidR="00E501F0" w:rsidRPr="003C188B" w:rsidRDefault="00E501F0" w:rsidP="00696699">
      <w:pPr>
        <w:spacing w:line="480" w:lineRule="auto"/>
        <w:rPr>
          <w:i/>
          <w:sz w:val="21"/>
          <w:lang w:val="en-US"/>
        </w:rPr>
      </w:pPr>
      <w:r w:rsidRPr="003C188B">
        <w:rPr>
          <w:i/>
          <w:sz w:val="21"/>
          <w:lang w:val="en-US"/>
        </w:rPr>
        <w:t xml:space="preserve">Table </w:t>
      </w:r>
      <w:r w:rsidR="002B4283" w:rsidRPr="003C188B">
        <w:rPr>
          <w:i/>
          <w:sz w:val="21"/>
          <w:lang w:val="en-US"/>
        </w:rPr>
        <w:t>2</w:t>
      </w:r>
      <w:r w:rsidRPr="003C188B">
        <w:rPr>
          <w:i/>
          <w:sz w:val="21"/>
          <w:lang w:val="en-US"/>
        </w:rPr>
        <w:t xml:space="preserve">. </w:t>
      </w:r>
      <w:r w:rsidR="00974922" w:rsidRPr="003C188B">
        <w:rPr>
          <w:i/>
          <w:sz w:val="21"/>
          <w:lang w:val="en-US"/>
        </w:rPr>
        <w:t>Eligibility criteria</w:t>
      </w:r>
    </w:p>
    <w:p w14:paraId="0042CF00" w14:textId="77777777" w:rsidR="00E501F0" w:rsidRPr="003C188B" w:rsidRDefault="00E501F0" w:rsidP="00696699">
      <w:pPr>
        <w:spacing w:line="480" w:lineRule="auto"/>
        <w:rPr>
          <w:sz w:val="22"/>
          <w:szCs w:val="22"/>
          <w:lang w:val="en-US"/>
        </w:rPr>
      </w:pPr>
    </w:p>
    <w:tbl>
      <w:tblPr>
        <w:tblStyle w:val="PlainTable4"/>
        <w:tblW w:w="0" w:type="auto"/>
        <w:tblLook w:val="04A0" w:firstRow="1" w:lastRow="0" w:firstColumn="1" w:lastColumn="0" w:noHBand="0" w:noVBand="1"/>
      </w:tblPr>
      <w:tblGrid>
        <w:gridCol w:w="1418"/>
        <w:gridCol w:w="3685"/>
        <w:gridCol w:w="3913"/>
      </w:tblGrid>
      <w:tr w:rsidR="003C188B" w:rsidRPr="003C188B" w14:paraId="13429538" w14:textId="77777777" w:rsidTr="00B674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1E0BF311" w14:textId="77777777" w:rsidR="00E501F0" w:rsidRPr="003C188B" w:rsidRDefault="00E501F0" w:rsidP="00696699">
            <w:pPr>
              <w:spacing w:line="480" w:lineRule="auto"/>
              <w:rPr>
                <w:sz w:val="18"/>
              </w:rPr>
            </w:pPr>
          </w:p>
        </w:tc>
        <w:tc>
          <w:tcPr>
            <w:tcW w:w="3685" w:type="dxa"/>
            <w:vAlign w:val="center"/>
          </w:tcPr>
          <w:p w14:paraId="4B789244" w14:textId="77777777" w:rsidR="00E501F0" w:rsidRPr="003C188B" w:rsidRDefault="00E501F0" w:rsidP="00696699">
            <w:pPr>
              <w:spacing w:line="480" w:lineRule="auto"/>
              <w:cnfStyle w:val="100000000000" w:firstRow="1" w:lastRow="0" w:firstColumn="0" w:lastColumn="0" w:oddVBand="0" w:evenVBand="0" w:oddHBand="0" w:evenHBand="0" w:firstRowFirstColumn="0" w:firstRowLastColumn="0" w:lastRowFirstColumn="0" w:lastRowLastColumn="0"/>
              <w:rPr>
                <w:sz w:val="18"/>
              </w:rPr>
            </w:pPr>
            <w:r w:rsidRPr="003C188B">
              <w:rPr>
                <w:sz w:val="18"/>
              </w:rPr>
              <w:t>Inclusion Criteria</w:t>
            </w:r>
          </w:p>
        </w:tc>
        <w:tc>
          <w:tcPr>
            <w:tcW w:w="3913" w:type="dxa"/>
            <w:vAlign w:val="center"/>
          </w:tcPr>
          <w:p w14:paraId="6B9020AE" w14:textId="77777777" w:rsidR="00E501F0" w:rsidRPr="003C188B" w:rsidRDefault="00E501F0" w:rsidP="00696699">
            <w:pPr>
              <w:spacing w:line="480" w:lineRule="auto"/>
              <w:cnfStyle w:val="100000000000" w:firstRow="1" w:lastRow="0" w:firstColumn="0" w:lastColumn="0" w:oddVBand="0" w:evenVBand="0" w:oddHBand="0" w:evenHBand="0" w:firstRowFirstColumn="0" w:firstRowLastColumn="0" w:lastRowFirstColumn="0" w:lastRowLastColumn="0"/>
              <w:rPr>
                <w:sz w:val="18"/>
              </w:rPr>
            </w:pPr>
            <w:r w:rsidRPr="003C188B">
              <w:rPr>
                <w:sz w:val="18"/>
              </w:rPr>
              <w:t>Exclusion Criteria</w:t>
            </w:r>
          </w:p>
        </w:tc>
      </w:tr>
      <w:tr w:rsidR="003C188B" w:rsidRPr="003C188B" w14:paraId="32228F80" w14:textId="77777777" w:rsidTr="00B674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7C634F4B" w14:textId="77777777" w:rsidR="00E501F0" w:rsidRPr="003C188B" w:rsidRDefault="00E501F0" w:rsidP="00696699">
            <w:pPr>
              <w:spacing w:line="480" w:lineRule="auto"/>
              <w:rPr>
                <w:sz w:val="18"/>
              </w:rPr>
            </w:pPr>
            <w:r w:rsidRPr="003C188B">
              <w:rPr>
                <w:sz w:val="18"/>
              </w:rPr>
              <w:t>Population</w:t>
            </w:r>
          </w:p>
        </w:tc>
        <w:tc>
          <w:tcPr>
            <w:tcW w:w="3685" w:type="dxa"/>
            <w:vAlign w:val="center"/>
          </w:tcPr>
          <w:p w14:paraId="79E14B1A" w14:textId="4A276882" w:rsidR="00E501F0" w:rsidRPr="003C188B" w:rsidRDefault="00E501F0" w:rsidP="00696699">
            <w:pPr>
              <w:spacing w:line="480" w:lineRule="auto"/>
              <w:cnfStyle w:val="000000100000" w:firstRow="0" w:lastRow="0" w:firstColumn="0" w:lastColumn="0" w:oddVBand="0" w:evenVBand="0" w:oddHBand="1" w:evenHBand="0" w:firstRowFirstColumn="0" w:firstRowLastColumn="0" w:lastRowFirstColumn="0" w:lastRowLastColumn="0"/>
              <w:rPr>
                <w:i/>
                <w:sz w:val="18"/>
              </w:rPr>
            </w:pPr>
            <w:r w:rsidRPr="003C188B">
              <w:rPr>
                <w:i/>
                <w:sz w:val="18"/>
              </w:rPr>
              <w:t xml:space="preserve">Adult patients </w:t>
            </w:r>
            <w:r w:rsidR="004E2A23" w:rsidRPr="003C188B">
              <w:rPr>
                <w:i/>
                <w:sz w:val="18"/>
              </w:rPr>
              <w:t>(aged over 18 years)</w:t>
            </w:r>
            <w:r w:rsidRPr="003C188B">
              <w:rPr>
                <w:i/>
                <w:sz w:val="18"/>
              </w:rPr>
              <w:t xml:space="preserve"> in acute mental health care or whole trust/hospital settings</w:t>
            </w:r>
            <w:r w:rsidR="00202AD6" w:rsidRPr="003C188B">
              <w:rPr>
                <w:i/>
                <w:sz w:val="18"/>
              </w:rPr>
              <w:t>.  No restrictions were imposed on ward or hospital size.</w:t>
            </w:r>
          </w:p>
        </w:tc>
        <w:tc>
          <w:tcPr>
            <w:tcW w:w="3913" w:type="dxa"/>
            <w:vAlign w:val="center"/>
          </w:tcPr>
          <w:p w14:paraId="530B2446" w14:textId="77777777" w:rsidR="00E501F0" w:rsidRPr="003C188B" w:rsidRDefault="00E501F0" w:rsidP="00696699">
            <w:pPr>
              <w:spacing w:line="480" w:lineRule="auto"/>
              <w:cnfStyle w:val="000000100000" w:firstRow="0" w:lastRow="0" w:firstColumn="0" w:lastColumn="0" w:oddVBand="0" w:evenVBand="0" w:oddHBand="1" w:evenHBand="0" w:firstRowFirstColumn="0" w:firstRowLastColumn="0" w:lastRowFirstColumn="0" w:lastRowLastColumn="0"/>
              <w:rPr>
                <w:i/>
                <w:sz w:val="18"/>
              </w:rPr>
            </w:pPr>
            <w:r w:rsidRPr="003C188B">
              <w:rPr>
                <w:i/>
                <w:sz w:val="18"/>
              </w:rPr>
              <w:t>All specialist mental health ward provision including forensic mental health.  All</w:t>
            </w:r>
          </w:p>
          <w:p w14:paraId="6D7B66C5" w14:textId="24DE8901" w:rsidR="00E501F0" w:rsidRPr="003C188B" w:rsidRDefault="00E501F0" w:rsidP="00696699">
            <w:pPr>
              <w:spacing w:line="480" w:lineRule="auto"/>
              <w:cnfStyle w:val="000000100000" w:firstRow="0" w:lastRow="0" w:firstColumn="0" w:lastColumn="0" w:oddVBand="0" w:evenVBand="0" w:oddHBand="1" w:evenHBand="0" w:firstRowFirstColumn="0" w:firstRowLastColumn="0" w:lastRowFirstColumn="0" w:lastRowLastColumn="0"/>
              <w:rPr>
                <w:i/>
                <w:sz w:val="18"/>
              </w:rPr>
            </w:pPr>
            <w:r w:rsidRPr="003C188B">
              <w:rPr>
                <w:i/>
                <w:sz w:val="18"/>
              </w:rPr>
              <w:t xml:space="preserve">child and adolescent and older person’s mental health wards. </w:t>
            </w:r>
            <w:r w:rsidR="00B44F03" w:rsidRPr="003C188B">
              <w:rPr>
                <w:i/>
                <w:sz w:val="18"/>
              </w:rPr>
              <w:t>General</w:t>
            </w:r>
            <w:r w:rsidRPr="003C188B">
              <w:rPr>
                <w:i/>
                <w:sz w:val="18"/>
              </w:rPr>
              <w:t xml:space="preserve"> </w:t>
            </w:r>
            <w:r w:rsidR="00B44F03" w:rsidRPr="003C188B">
              <w:rPr>
                <w:i/>
                <w:sz w:val="18"/>
              </w:rPr>
              <w:t xml:space="preserve">acute </w:t>
            </w:r>
            <w:r w:rsidRPr="003C188B">
              <w:rPr>
                <w:i/>
                <w:sz w:val="18"/>
              </w:rPr>
              <w:t>medical</w:t>
            </w:r>
            <w:r w:rsidR="00B44F03" w:rsidRPr="003C188B">
              <w:rPr>
                <w:i/>
                <w:sz w:val="18"/>
              </w:rPr>
              <w:t>/surgical</w:t>
            </w:r>
            <w:r w:rsidRPr="003C188B">
              <w:rPr>
                <w:i/>
                <w:sz w:val="18"/>
              </w:rPr>
              <w:t xml:space="preserve"> wards/hospitals</w:t>
            </w:r>
            <w:r w:rsidR="00BD06AE" w:rsidRPr="003C188B">
              <w:rPr>
                <w:i/>
                <w:sz w:val="18"/>
              </w:rPr>
              <w:t>.</w:t>
            </w:r>
          </w:p>
        </w:tc>
      </w:tr>
      <w:tr w:rsidR="003C188B" w:rsidRPr="003C188B" w14:paraId="57F1A1A5" w14:textId="77777777" w:rsidTr="00B674D9">
        <w:tc>
          <w:tcPr>
            <w:cnfStyle w:val="001000000000" w:firstRow="0" w:lastRow="0" w:firstColumn="1" w:lastColumn="0" w:oddVBand="0" w:evenVBand="0" w:oddHBand="0" w:evenHBand="0" w:firstRowFirstColumn="0" w:firstRowLastColumn="0" w:lastRowFirstColumn="0" w:lastRowLastColumn="0"/>
            <w:tcW w:w="1418" w:type="dxa"/>
            <w:vAlign w:val="center"/>
          </w:tcPr>
          <w:p w14:paraId="72E7E5C2" w14:textId="77777777" w:rsidR="00E501F0" w:rsidRPr="003C188B" w:rsidRDefault="00E501F0" w:rsidP="00696699">
            <w:pPr>
              <w:spacing w:line="480" w:lineRule="auto"/>
              <w:rPr>
                <w:sz w:val="18"/>
              </w:rPr>
            </w:pPr>
            <w:r w:rsidRPr="003C188B">
              <w:rPr>
                <w:sz w:val="18"/>
              </w:rPr>
              <w:t>Intervention</w:t>
            </w:r>
          </w:p>
        </w:tc>
        <w:tc>
          <w:tcPr>
            <w:tcW w:w="3685" w:type="dxa"/>
            <w:vAlign w:val="center"/>
          </w:tcPr>
          <w:p w14:paraId="5EEB2569" w14:textId="7A6AE592" w:rsidR="0089279C" w:rsidRPr="003C188B" w:rsidRDefault="008D5DB5" w:rsidP="00696699">
            <w:pPr>
              <w:spacing w:line="480" w:lineRule="auto"/>
              <w:cnfStyle w:val="000000000000" w:firstRow="0" w:lastRow="0" w:firstColumn="0" w:lastColumn="0" w:oddVBand="0" w:evenVBand="0" w:oddHBand="0" w:evenHBand="0" w:firstRowFirstColumn="0" w:firstRowLastColumn="0" w:lastRowFirstColumn="0" w:lastRowLastColumn="0"/>
              <w:rPr>
                <w:i/>
                <w:sz w:val="18"/>
              </w:rPr>
            </w:pPr>
            <w:r w:rsidRPr="003C188B">
              <w:rPr>
                <w:i/>
                <w:sz w:val="18"/>
              </w:rPr>
              <w:t>Nurse staffing levels</w:t>
            </w:r>
            <w:r w:rsidR="003C4DF2" w:rsidRPr="003C188B">
              <w:rPr>
                <w:i/>
                <w:sz w:val="18"/>
              </w:rPr>
              <w:t xml:space="preserve"> within a defined </w:t>
            </w:r>
            <w:r w:rsidR="00363D95" w:rsidRPr="003C188B">
              <w:rPr>
                <w:i/>
                <w:sz w:val="18"/>
              </w:rPr>
              <w:t>ward</w:t>
            </w:r>
            <w:r w:rsidR="001E4055" w:rsidRPr="003C188B">
              <w:rPr>
                <w:i/>
                <w:sz w:val="18"/>
              </w:rPr>
              <w:t>,</w:t>
            </w:r>
            <w:r w:rsidR="00363D95" w:rsidRPr="003C188B">
              <w:rPr>
                <w:i/>
                <w:sz w:val="18"/>
              </w:rPr>
              <w:t xml:space="preserve"> hospital size (e.g. as a ratio</w:t>
            </w:r>
            <w:r w:rsidR="001E4055" w:rsidRPr="003C188B">
              <w:rPr>
                <w:i/>
                <w:sz w:val="18"/>
              </w:rPr>
              <w:t xml:space="preserve"> of nurses to patients/beds</w:t>
            </w:r>
            <w:r w:rsidR="00363D95" w:rsidRPr="003C188B">
              <w:rPr>
                <w:i/>
                <w:sz w:val="18"/>
              </w:rPr>
              <w:t>)</w:t>
            </w:r>
            <w:r w:rsidR="001E4055" w:rsidRPr="003C188B">
              <w:rPr>
                <w:i/>
                <w:sz w:val="18"/>
              </w:rPr>
              <w:t xml:space="preserve"> or </w:t>
            </w:r>
            <w:r w:rsidR="00C713FB" w:rsidRPr="003C188B">
              <w:rPr>
                <w:i/>
                <w:sz w:val="18"/>
              </w:rPr>
              <w:t xml:space="preserve">a given </w:t>
            </w:r>
            <w:proofErr w:type="gramStart"/>
            <w:r w:rsidR="00C713FB" w:rsidRPr="003C188B">
              <w:rPr>
                <w:i/>
                <w:sz w:val="18"/>
              </w:rPr>
              <w:t>time period</w:t>
            </w:r>
            <w:proofErr w:type="gramEnd"/>
            <w:r w:rsidR="00C713FB" w:rsidRPr="003C188B">
              <w:rPr>
                <w:i/>
                <w:sz w:val="18"/>
              </w:rPr>
              <w:t xml:space="preserve"> (e.g. number of nurses per shift).</w:t>
            </w:r>
            <w:r w:rsidR="00D16C94" w:rsidRPr="003C188B">
              <w:rPr>
                <w:i/>
                <w:sz w:val="18"/>
              </w:rPr>
              <w:t xml:space="preserve">  Deviation in nurse-staffing levels (e.g. </w:t>
            </w:r>
            <w:r w:rsidR="00E30CEE" w:rsidRPr="003C188B">
              <w:rPr>
                <w:i/>
                <w:sz w:val="18"/>
              </w:rPr>
              <w:t xml:space="preserve">% change in </w:t>
            </w:r>
            <w:r w:rsidR="00D16C94" w:rsidRPr="003C188B">
              <w:rPr>
                <w:i/>
                <w:sz w:val="18"/>
              </w:rPr>
              <w:t xml:space="preserve">actual vs </w:t>
            </w:r>
            <w:r w:rsidR="00E30CEE" w:rsidRPr="003C188B">
              <w:rPr>
                <w:i/>
                <w:sz w:val="18"/>
              </w:rPr>
              <w:t>rostered</w:t>
            </w:r>
            <w:r w:rsidR="00D16C94" w:rsidRPr="003C188B">
              <w:rPr>
                <w:i/>
                <w:sz w:val="18"/>
              </w:rPr>
              <w:t>).</w:t>
            </w:r>
          </w:p>
          <w:p w14:paraId="45662F86" w14:textId="678721AD" w:rsidR="00E501F0" w:rsidRPr="003C188B" w:rsidRDefault="00472606" w:rsidP="00696699">
            <w:pPr>
              <w:spacing w:line="480" w:lineRule="auto"/>
              <w:cnfStyle w:val="000000000000" w:firstRow="0" w:lastRow="0" w:firstColumn="0" w:lastColumn="0" w:oddVBand="0" w:evenVBand="0" w:oddHBand="0" w:evenHBand="0" w:firstRowFirstColumn="0" w:firstRowLastColumn="0" w:lastRowFirstColumn="0" w:lastRowLastColumn="0"/>
              <w:rPr>
                <w:i/>
                <w:sz w:val="18"/>
              </w:rPr>
            </w:pPr>
            <w:r w:rsidRPr="003C188B">
              <w:rPr>
                <w:i/>
                <w:sz w:val="18"/>
              </w:rPr>
              <w:t>N</w:t>
            </w:r>
            <w:r w:rsidR="00975907" w:rsidRPr="003C188B">
              <w:rPr>
                <w:i/>
                <w:sz w:val="18"/>
              </w:rPr>
              <w:t>ursing skill mix</w:t>
            </w:r>
            <w:r w:rsidRPr="003C188B">
              <w:rPr>
                <w:i/>
                <w:sz w:val="18"/>
              </w:rPr>
              <w:t>:</w:t>
            </w:r>
            <w:r w:rsidR="00FA4667" w:rsidRPr="003C188B">
              <w:rPr>
                <w:i/>
                <w:sz w:val="18"/>
              </w:rPr>
              <w:t xml:space="preserve"> proportion of nurses who are registrants or the experience level</w:t>
            </w:r>
            <w:r w:rsidRPr="003C188B">
              <w:rPr>
                <w:i/>
                <w:sz w:val="18"/>
              </w:rPr>
              <w:t>s</w:t>
            </w:r>
            <w:r w:rsidR="00FA4667" w:rsidRPr="003C188B">
              <w:rPr>
                <w:i/>
                <w:sz w:val="18"/>
              </w:rPr>
              <w:t xml:space="preserve"> of staff</w:t>
            </w:r>
            <w:r w:rsidR="00A34114" w:rsidRPr="003C188B">
              <w:rPr>
                <w:i/>
                <w:sz w:val="18"/>
              </w:rPr>
              <w:t xml:space="preserve"> (measure of time in role or position)</w:t>
            </w:r>
          </w:p>
        </w:tc>
        <w:tc>
          <w:tcPr>
            <w:tcW w:w="3913" w:type="dxa"/>
            <w:vAlign w:val="center"/>
          </w:tcPr>
          <w:p w14:paraId="7F19BDEB" w14:textId="77777777" w:rsidR="00C713FB" w:rsidRPr="003C188B" w:rsidRDefault="00727CF8" w:rsidP="00696699">
            <w:pPr>
              <w:spacing w:line="480" w:lineRule="auto"/>
              <w:cnfStyle w:val="000000000000" w:firstRow="0" w:lastRow="0" w:firstColumn="0" w:lastColumn="0" w:oddVBand="0" w:evenVBand="0" w:oddHBand="0" w:evenHBand="0" w:firstRowFirstColumn="0" w:firstRowLastColumn="0" w:lastRowFirstColumn="0" w:lastRowLastColumn="0"/>
              <w:rPr>
                <w:i/>
                <w:sz w:val="18"/>
              </w:rPr>
            </w:pPr>
            <w:r w:rsidRPr="003C188B">
              <w:rPr>
                <w:i/>
                <w:sz w:val="18"/>
              </w:rPr>
              <w:t>Evaluation of training packages, qualification level of nursing staff.</w:t>
            </w:r>
          </w:p>
          <w:p w14:paraId="0F210685" w14:textId="77777777" w:rsidR="00727CF8" w:rsidRPr="003C188B" w:rsidRDefault="00727CF8" w:rsidP="00696699">
            <w:pPr>
              <w:spacing w:line="480" w:lineRule="auto"/>
              <w:cnfStyle w:val="000000000000" w:firstRow="0" w:lastRow="0" w:firstColumn="0" w:lastColumn="0" w:oddVBand="0" w:evenVBand="0" w:oddHBand="0" w:evenHBand="0" w:firstRowFirstColumn="0" w:firstRowLastColumn="0" w:lastRowFirstColumn="0" w:lastRowLastColumn="0"/>
              <w:rPr>
                <w:i/>
                <w:sz w:val="18"/>
              </w:rPr>
            </w:pPr>
            <w:r w:rsidRPr="003C188B">
              <w:rPr>
                <w:i/>
                <w:sz w:val="18"/>
              </w:rPr>
              <w:t xml:space="preserve">Studies examining nurse perception/psychological state.  </w:t>
            </w:r>
          </w:p>
          <w:p w14:paraId="7C39FED1" w14:textId="6E511454" w:rsidR="00FF5D3A" w:rsidRPr="003C188B" w:rsidRDefault="00FF5D3A" w:rsidP="00696699">
            <w:pPr>
              <w:spacing w:line="480" w:lineRule="auto"/>
              <w:cnfStyle w:val="000000000000" w:firstRow="0" w:lastRow="0" w:firstColumn="0" w:lastColumn="0" w:oddVBand="0" w:evenVBand="0" w:oddHBand="0" w:evenHBand="0" w:firstRowFirstColumn="0" w:firstRowLastColumn="0" w:lastRowFirstColumn="0" w:lastRowLastColumn="0"/>
              <w:rPr>
                <w:i/>
                <w:sz w:val="18"/>
              </w:rPr>
            </w:pPr>
            <w:r w:rsidRPr="003C188B">
              <w:rPr>
                <w:i/>
                <w:sz w:val="18"/>
              </w:rPr>
              <w:t>Studies evaluating a service improvement where staffing levels or skill-mixed were modified, but the</w:t>
            </w:r>
            <w:r w:rsidR="00E03C01" w:rsidRPr="003C188B">
              <w:rPr>
                <w:i/>
                <w:sz w:val="18"/>
              </w:rPr>
              <w:t>ir</w:t>
            </w:r>
            <w:r w:rsidRPr="003C188B">
              <w:rPr>
                <w:i/>
                <w:sz w:val="18"/>
              </w:rPr>
              <w:t xml:space="preserve"> relationship to incidents could not be separated</w:t>
            </w:r>
            <w:r w:rsidR="00E02EFD" w:rsidRPr="003C188B">
              <w:rPr>
                <w:i/>
                <w:sz w:val="18"/>
              </w:rPr>
              <w:t xml:space="preserve"> from other measures</w:t>
            </w:r>
            <w:r w:rsidRPr="003C188B">
              <w:rPr>
                <w:i/>
                <w:sz w:val="18"/>
              </w:rPr>
              <w:t xml:space="preserve"> in analyses.</w:t>
            </w:r>
          </w:p>
        </w:tc>
      </w:tr>
      <w:tr w:rsidR="003C188B" w:rsidRPr="003C188B" w14:paraId="717F1C16" w14:textId="77777777" w:rsidTr="00B674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31AA17F0" w14:textId="3972908F" w:rsidR="00975907" w:rsidRPr="003C188B" w:rsidRDefault="00975907" w:rsidP="00696699">
            <w:pPr>
              <w:spacing w:line="480" w:lineRule="auto"/>
              <w:rPr>
                <w:sz w:val="18"/>
              </w:rPr>
            </w:pPr>
            <w:r w:rsidRPr="003C188B">
              <w:rPr>
                <w:sz w:val="18"/>
              </w:rPr>
              <w:t>Outcome</w:t>
            </w:r>
          </w:p>
        </w:tc>
        <w:tc>
          <w:tcPr>
            <w:tcW w:w="3685" w:type="dxa"/>
            <w:vAlign w:val="center"/>
          </w:tcPr>
          <w:p w14:paraId="7BF625E7" w14:textId="646362A3" w:rsidR="00975907" w:rsidRPr="003C188B" w:rsidRDefault="004F5428" w:rsidP="00696699">
            <w:pPr>
              <w:spacing w:line="480" w:lineRule="auto"/>
              <w:cnfStyle w:val="000000100000" w:firstRow="0" w:lastRow="0" w:firstColumn="0" w:lastColumn="0" w:oddVBand="0" w:evenVBand="0" w:oddHBand="1" w:evenHBand="0" w:firstRowFirstColumn="0" w:firstRowLastColumn="0" w:lastRowFirstColumn="0" w:lastRowLastColumn="0"/>
              <w:rPr>
                <w:i/>
                <w:iCs/>
                <w:sz w:val="18"/>
                <w:szCs w:val="18"/>
                <w:lang w:val="en-US"/>
              </w:rPr>
            </w:pPr>
            <w:r w:rsidRPr="003C188B">
              <w:rPr>
                <w:i/>
                <w:iCs/>
                <w:sz w:val="18"/>
                <w:szCs w:val="18"/>
                <w:lang w:val="en-US"/>
              </w:rPr>
              <w:t>Conflict: verbal aggression, aggression against objects, aggression against others</w:t>
            </w:r>
            <w:r w:rsidR="004140FD" w:rsidRPr="003C188B">
              <w:rPr>
                <w:i/>
                <w:iCs/>
                <w:sz w:val="18"/>
                <w:szCs w:val="18"/>
                <w:lang w:val="en-US"/>
              </w:rPr>
              <w:t xml:space="preserve"> </w:t>
            </w:r>
            <w:r w:rsidRPr="003C188B">
              <w:rPr>
                <w:i/>
                <w:iCs/>
                <w:sz w:val="18"/>
                <w:szCs w:val="18"/>
                <w:lang w:val="en-US"/>
              </w:rPr>
              <w:t>aggression against self, suicide attempts, and refusal of medication (regular and pro re nata).  Containment: seclusion, restraint, and the use of sedation.</w:t>
            </w:r>
          </w:p>
          <w:p w14:paraId="65650D61" w14:textId="154BC5B7" w:rsidR="00BF34FD" w:rsidRPr="003C188B" w:rsidRDefault="00BF34FD" w:rsidP="00696699">
            <w:pPr>
              <w:spacing w:line="480" w:lineRule="auto"/>
              <w:cnfStyle w:val="000000100000" w:firstRow="0" w:lastRow="0" w:firstColumn="0" w:lastColumn="0" w:oddVBand="0" w:evenVBand="0" w:oddHBand="1" w:evenHBand="0" w:firstRowFirstColumn="0" w:firstRowLastColumn="0" w:lastRowFirstColumn="0" w:lastRowLastColumn="0"/>
              <w:rPr>
                <w:i/>
                <w:iCs/>
                <w:sz w:val="18"/>
                <w:szCs w:val="18"/>
              </w:rPr>
            </w:pPr>
            <w:r w:rsidRPr="003C188B">
              <w:rPr>
                <w:i/>
                <w:iCs/>
                <w:sz w:val="18"/>
                <w:szCs w:val="18"/>
                <w:lang w:val="en-US"/>
              </w:rPr>
              <w:t xml:space="preserve">Composite conflict and containment outcomes will be considered provided </w:t>
            </w:r>
            <w:r w:rsidR="00F45AB1" w:rsidRPr="003C188B">
              <w:rPr>
                <w:i/>
                <w:iCs/>
                <w:sz w:val="18"/>
                <w:szCs w:val="18"/>
                <w:lang w:val="en-US"/>
              </w:rPr>
              <w:t>most</w:t>
            </w:r>
            <w:r w:rsidRPr="003C188B">
              <w:rPr>
                <w:i/>
                <w:iCs/>
                <w:sz w:val="18"/>
                <w:szCs w:val="18"/>
                <w:lang w:val="en-US"/>
              </w:rPr>
              <w:t xml:space="preserve"> incidents reported fall within the above definitions.</w:t>
            </w:r>
          </w:p>
        </w:tc>
        <w:tc>
          <w:tcPr>
            <w:tcW w:w="3913" w:type="dxa"/>
            <w:vAlign w:val="center"/>
          </w:tcPr>
          <w:p w14:paraId="70BF2F1B" w14:textId="0ABAE949" w:rsidR="00975907" w:rsidRPr="003C188B" w:rsidRDefault="00975907" w:rsidP="00696699">
            <w:pPr>
              <w:spacing w:line="480" w:lineRule="auto"/>
              <w:cnfStyle w:val="000000100000" w:firstRow="0" w:lastRow="0" w:firstColumn="0" w:lastColumn="0" w:oddVBand="0" w:evenVBand="0" w:oddHBand="1" w:evenHBand="0" w:firstRowFirstColumn="0" w:firstRowLastColumn="0" w:lastRowFirstColumn="0" w:lastRowLastColumn="0"/>
              <w:rPr>
                <w:i/>
                <w:sz w:val="18"/>
              </w:rPr>
            </w:pPr>
          </w:p>
        </w:tc>
      </w:tr>
      <w:tr w:rsidR="003C188B" w:rsidRPr="003C188B" w14:paraId="34D2292A" w14:textId="77777777" w:rsidTr="00B674D9">
        <w:tc>
          <w:tcPr>
            <w:cnfStyle w:val="001000000000" w:firstRow="0" w:lastRow="0" w:firstColumn="1" w:lastColumn="0" w:oddVBand="0" w:evenVBand="0" w:oddHBand="0" w:evenHBand="0" w:firstRowFirstColumn="0" w:firstRowLastColumn="0" w:lastRowFirstColumn="0" w:lastRowLastColumn="0"/>
            <w:tcW w:w="1418" w:type="dxa"/>
            <w:vAlign w:val="center"/>
          </w:tcPr>
          <w:p w14:paraId="4FB5BB31" w14:textId="77777777" w:rsidR="00E501F0" w:rsidRPr="003C188B" w:rsidRDefault="00E501F0" w:rsidP="00696699">
            <w:pPr>
              <w:spacing w:line="480" w:lineRule="auto"/>
              <w:rPr>
                <w:sz w:val="18"/>
              </w:rPr>
            </w:pPr>
            <w:r w:rsidRPr="003C188B">
              <w:rPr>
                <w:sz w:val="18"/>
              </w:rPr>
              <w:t>Study Design</w:t>
            </w:r>
          </w:p>
        </w:tc>
        <w:tc>
          <w:tcPr>
            <w:tcW w:w="3685" w:type="dxa"/>
            <w:vAlign w:val="center"/>
          </w:tcPr>
          <w:p w14:paraId="09DB2D4E" w14:textId="26569671" w:rsidR="00E501F0" w:rsidRPr="003C188B" w:rsidRDefault="00F15529" w:rsidP="00696699">
            <w:pPr>
              <w:spacing w:line="480" w:lineRule="auto"/>
              <w:cnfStyle w:val="000000000000" w:firstRow="0" w:lastRow="0" w:firstColumn="0" w:lastColumn="0" w:oddVBand="0" w:evenVBand="0" w:oddHBand="0" w:evenHBand="0" w:firstRowFirstColumn="0" w:firstRowLastColumn="0" w:lastRowFirstColumn="0" w:lastRowLastColumn="0"/>
              <w:rPr>
                <w:i/>
                <w:sz w:val="18"/>
              </w:rPr>
            </w:pPr>
            <w:r w:rsidRPr="003C188B">
              <w:rPr>
                <w:i/>
                <w:sz w:val="18"/>
              </w:rPr>
              <w:t>Empirical</w:t>
            </w:r>
            <w:r w:rsidR="004F5428" w:rsidRPr="003C188B">
              <w:rPr>
                <w:i/>
                <w:sz w:val="18"/>
              </w:rPr>
              <w:t xml:space="preserve"> (observational or experimental)</w:t>
            </w:r>
            <w:r w:rsidR="00E501F0" w:rsidRPr="003C188B">
              <w:rPr>
                <w:i/>
                <w:sz w:val="18"/>
              </w:rPr>
              <w:t xml:space="preserve"> studies</w:t>
            </w:r>
            <w:r w:rsidR="008644C0" w:rsidRPr="003C188B">
              <w:rPr>
                <w:i/>
                <w:sz w:val="18"/>
              </w:rPr>
              <w:t xml:space="preserve"> of nurse staffing and </w:t>
            </w:r>
            <w:r w:rsidR="00F45AB1" w:rsidRPr="003C188B">
              <w:rPr>
                <w:i/>
                <w:sz w:val="18"/>
              </w:rPr>
              <w:t>conflict and/or containment.</w:t>
            </w:r>
          </w:p>
        </w:tc>
        <w:tc>
          <w:tcPr>
            <w:tcW w:w="3913" w:type="dxa"/>
            <w:vAlign w:val="center"/>
          </w:tcPr>
          <w:p w14:paraId="3865CF65" w14:textId="77777777" w:rsidR="00E501F0" w:rsidRPr="003C188B" w:rsidRDefault="00E501F0" w:rsidP="00696699">
            <w:pPr>
              <w:spacing w:line="480" w:lineRule="auto"/>
              <w:cnfStyle w:val="000000000000" w:firstRow="0" w:lastRow="0" w:firstColumn="0" w:lastColumn="0" w:oddVBand="0" w:evenVBand="0" w:oddHBand="0" w:evenHBand="0" w:firstRowFirstColumn="0" w:firstRowLastColumn="0" w:lastRowFirstColumn="0" w:lastRowLastColumn="0"/>
              <w:rPr>
                <w:i/>
                <w:sz w:val="18"/>
              </w:rPr>
            </w:pPr>
            <w:r w:rsidRPr="003C188B">
              <w:rPr>
                <w:i/>
                <w:sz w:val="18"/>
              </w:rPr>
              <w:t>Qualitative studies, literature and systematic reviews, grey literature</w:t>
            </w:r>
          </w:p>
        </w:tc>
      </w:tr>
    </w:tbl>
    <w:p w14:paraId="7D81F111" w14:textId="77777777" w:rsidR="00E501F0" w:rsidRPr="003C188B" w:rsidRDefault="00E501F0" w:rsidP="00696699">
      <w:pPr>
        <w:spacing w:line="480" w:lineRule="auto"/>
        <w:rPr>
          <w:sz w:val="22"/>
          <w:szCs w:val="22"/>
          <w:lang w:val="en-US"/>
        </w:rPr>
      </w:pPr>
    </w:p>
    <w:p w14:paraId="1EE94354" w14:textId="77777777" w:rsidR="00E501F0" w:rsidRPr="003C188B" w:rsidRDefault="00E501F0" w:rsidP="00696699">
      <w:pPr>
        <w:spacing w:line="480" w:lineRule="auto"/>
        <w:rPr>
          <w:sz w:val="22"/>
          <w:szCs w:val="22"/>
        </w:rPr>
      </w:pPr>
    </w:p>
    <w:p w14:paraId="024487D0" w14:textId="77777777" w:rsidR="00E501F0" w:rsidRPr="003C188B" w:rsidRDefault="00E501F0" w:rsidP="00696699">
      <w:pPr>
        <w:spacing w:line="480" w:lineRule="auto"/>
        <w:rPr>
          <w:sz w:val="22"/>
          <w:szCs w:val="22"/>
        </w:rPr>
      </w:pPr>
    </w:p>
    <w:p w14:paraId="1A1AF1C2" w14:textId="48E849AE" w:rsidR="00E501F0" w:rsidRPr="003C188B" w:rsidRDefault="003D209C" w:rsidP="00696699">
      <w:pPr>
        <w:spacing w:line="480" w:lineRule="auto"/>
        <w:rPr>
          <w:sz w:val="22"/>
          <w:szCs w:val="22"/>
        </w:rPr>
      </w:pPr>
      <w:r w:rsidRPr="003C188B">
        <w:rPr>
          <w:sz w:val="22"/>
          <w:szCs w:val="22"/>
        </w:rPr>
        <w:lastRenderedPageBreak/>
        <w:t xml:space="preserve">2.4 </w:t>
      </w:r>
      <w:r w:rsidR="00E501F0" w:rsidRPr="003C188B">
        <w:rPr>
          <w:sz w:val="22"/>
          <w:szCs w:val="22"/>
        </w:rPr>
        <w:t xml:space="preserve">Data </w:t>
      </w:r>
      <w:r w:rsidR="009D0866" w:rsidRPr="003C188B">
        <w:rPr>
          <w:sz w:val="22"/>
          <w:szCs w:val="22"/>
        </w:rPr>
        <w:t>extraction</w:t>
      </w:r>
      <w:r w:rsidR="008A4348" w:rsidRPr="003C188B">
        <w:rPr>
          <w:sz w:val="22"/>
          <w:szCs w:val="22"/>
        </w:rPr>
        <w:t>,</w:t>
      </w:r>
      <w:r w:rsidR="00E501F0" w:rsidRPr="003C188B">
        <w:rPr>
          <w:sz w:val="22"/>
          <w:szCs w:val="22"/>
        </w:rPr>
        <w:t xml:space="preserve"> synthesis</w:t>
      </w:r>
      <w:r w:rsidR="008A4348" w:rsidRPr="003C188B">
        <w:rPr>
          <w:sz w:val="22"/>
          <w:szCs w:val="22"/>
        </w:rPr>
        <w:t xml:space="preserve">, and </w:t>
      </w:r>
      <w:r w:rsidR="00C6070A" w:rsidRPr="003C188B">
        <w:rPr>
          <w:sz w:val="22"/>
          <w:szCs w:val="22"/>
        </w:rPr>
        <w:t>quality assessment</w:t>
      </w:r>
      <w:r w:rsidR="00E501F0" w:rsidRPr="003C188B">
        <w:rPr>
          <w:sz w:val="22"/>
          <w:szCs w:val="22"/>
        </w:rPr>
        <w:t>:</w:t>
      </w:r>
    </w:p>
    <w:p w14:paraId="16B965FD" w14:textId="77777777" w:rsidR="00E501F0" w:rsidRPr="003C188B" w:rsidRDefault="00E501F0" w:rsidP="00696699">
      <w:pPr>
        <w:spacing w:line="480" w:lineRule="auto"/>
        <w:rPr>
          <w:sz w:val="22"/>
          <w:szCs w:val="22"/>
        </w:rPr>
      </w:pPr>
    </w:p>
    <w:p w14:paraId="36308152" w14:textId="77777777" w:rsidR="00BB6416" w:rsidRPr="003C188B" w:rsidRDefault="00BB6416" w:rsidP="00696699">
      <w:pPr>
        <w:spacing w:line="480" w:lineRule="auto"/>
        <w:rPr>
          <w:sz w:val="22"/>
          <w:szCs w:val="22"/>
        </w:rPr>
      </w:pPr>
      <w:r w:rsidRPr="003C188B">
        <w:rPr>
          <w:sz w:val="22"/>
          <w:szCs w:val="22"/>
        </w:rPr>
        <w:t>Data were extracted using a standardized form, covering staffing and safety variables, study design, participants, effect size, confidence intervals, significance (p-value), and summary findings. Full details are in Table 2 and supplementary data Table 4.</w:t>
      </w:r>
    </w:p>
    <w:p w14:paraId="0D829D40" w14:textId="77777777" w:rsidR="00BB6416" w:rsidRPr="003C188B" w:rsidRDefault="00BB6416" w:rsidP="00696699">
      <w:pPr>
        <w:spacing w:line="480" w:lineRule="auto"/>
        <w:rPr>
          <w:sz w:val="22"/>
          <w:szCs w:val="22"/>
        </w:rPr>
      </w:pPr>
    </w:p>
    <w:p w14:paraId="52F05138" w14:textId="3C21B4F4" w:rsidR="00012AB1" w:rsidRPr="003C188B" w:rsidRDefault="00D27C76" w:rsidP="00696699">
      <w:pPr>
        <w:spacing w:line="480" w:lineRule="auto"/>
        <w:rPr>
          <w:b/>
          <w:bCs/>
          <w:sz w:val="22"/>
          <w:szCs w:val="22"/>
        </w:rPr>
      </w:pPr>
      <w:r w:rsidRPr="003C188B">
        <w:rPr>
          <w:sz w:val="22"/>
          <w:szCs w:val="22"/>
        </w:rPr>
        <w:t>D</w:t>
      </w:r>
      <w:r w:rsidR="001C68F2" w:rsidRPr="003C188B">
        <w:rPr>
          <w:sz w:val="22"/>
          <w:szCs w:val="22"/>
        </w:rPr>
        <w:t xml:space="preserve">ue to significant </w:t>
      </w:r>
      <w:r w:rsidR="00DE0BEE" w:rsidRPr="003C188B">
        <w:rPr>
          <w:sz w:val="22"/>
          <w:szCs w:val="22"/>
        </w:rPr>
        <w:t xml:space="preserve">variation </w:t>
      </w:r>
      <w:r w:rsidR="001C68F2" w:rsidRPr="003C188B">
        <w:rPr>
          <w:sz w:val="22"/>
          <w:szCs w:val="22"/>
        </w:rPr>
        <w:t xml:space="preserve">in </w:t>
      </w:r>
      <w:r w:rsidR="00051AE6" w:rsidRPr="003C188B">
        <w:rPr>
          <w:sz w:val="22"/>
          <w:szCs w:val="22"/>
        </w:rPr>
        <w:t xml:space="preserve">staffing measures </w:t>
      </w:r>
      <w:r w:rsidR="001C68F2" w:rsidRPr="003C188B">
        <w:rPr>
          <w:sz w:val="22"/>
          <w:szCs w:val="22"/>
        </w:rPr>
        <w:t>and analysis</w:t>
      </w:r>
      <w:r w:rsidR="00051AE6" w:rsidRPr="003C188B">
        <w:rPr>
          <w:sz w:val="22"/>
          <w:szCs w:val="22"/>
        </w:rPr>
        <w:t xml:space="preserve"> methods</w:t>
      </w:r>
      <w:r w:rsidRPr="003C188B">
        <w:rPr>
          <w:sz w:val="22"/>
          <w:szCs w:val="22"/>
        </w:rPr>
        <w:t xml:space="preserve"> a statistical meta-analysis was not possible, therefore</w:t>
      </w:r>
      <w:r w:rsidR="00012AB1" w:rsidRPr="003C188B">
        <w:rPr>
          <w:sz w:val="22"/>
          <w:szCs w:val="22"/>
        </w:rPr>
        <w:t xml:space="preserve"> </w:t>
      </w:r>
      <w:r w:rsidR="00A50366" w:rsidRPr="003C188B">
        <w:rPr>
          <w:sz w:val="22"/>
          <w:szCs w:val="22"/>
        </w:rPr>
        <w:t>we adopted a</w:t>
      </w:r>
      <w:r w:rsidR="00012AB1" w:rsidRPr="003C188B">
        <w:rPr>
          <w:sz w:val="22"/>
          <w:szCs w:val="22"/>
        </w:rPr>
        <w:t xml:space="preserve"> narrative synthesis approach according to </w:t>
      </w:r>
      <w:r w:rsidR="00574A13" w:rsidRPr="003C188B">
        <w:rPr>
          <w:sz w:val="22"/>
          <w:szCs w:val="22"/>
        </w:rPr>
        <w:t>Campbell et al. (</w:t>
      </w:r>
      <w:r w:rsidR="00022027" w:rsidRPr="003C188B">
        <w:rPr>
          <w:sz w:val="22"/>
          <w:szCs w:val="22"/>
        </w:rPr>
        <w:t>2020)</w:t>
      </w:r>
      <w:r w:rsidR="00574A13" w:rsidRPr="003C188B">
        <w:rPr>
          <w:sz w:val="22"/>
          <w:szCs w:val="22"/>
        </w:rPr>
        <w:t>.</w:t>
      </w:r>
      <w:r w:rsidR="00022027" w:rsidRPr="003C188B">
        <w:rPr>
          <w:sz w:val="22"/>
          <w:szCs w:val="22"/>
        </w:rPr>
        <w:t xml:space="preserve">  Synthesis without meta-analysis (</w:t>
      </w:r>
      <w:proofErr w:type="spellStart"/>
      <w:r w:rsidR="00022027" w:rsidRPr="003C188B">
        <w:rPr>
          <w:sz w:val="22"/>
          <w:szCs w:val="22"/>
        </w:rPr>
        <w:t>SWiM</w:t>
      </w:r>
      <w:proofErr w:type="spellEnd"/>
      <w:r w:rsidR="00022027" w:rsidRPr="003C188B">
        <w:rPr>
          <w:sz w:val="22"/>
          <w:szCs w:val="22"/>
        </w:rPr>
        <w:t xml:space="preserve">) </w:t>
      </w:r>
      <w:r w:rsidR="00022027" w:rsidRPr="003C188B">
        <w:rPr>
          <w:sz w:val="22"/>
          <w:szCs w:val="22"/>
        </w:rPr>
        <w:fldChar w:fldCharType="begin"/>
      </w:r>
      <w:r w:rsidR="00D63344" w:rsidRPr="003C188B">
        <w:rPr>
          <w:sz w:val="22"/>
          <w:szCs w:val="22"/>
        </w:rPr>
        <w:instrText xml:space="preserve"> ADDIN EN.CITE &lt;EndNote&gt;&lt;Cite&gt;&lt;Author&gt;Campbell&lt;/Author&gt;&lt;Year&gt;2020&lt;/Year&gt;&lt;RecNum&gt;77&lt;/RecNum&gt;&lt;DisplayText&gt;(Campbell&lt;style face="italic"&gt; et al.&lt;/style&gt;, 2020)&lt;/DisplayText&gt;&lt;record&gt;&lt;rec-number&gt;77&lt;/rec-number&gt;&lt;foreign-keys&gt;&lt;key app="EN" db-id="swe5rds265drpyet9d5pxwdbxtswae5dz2sw" timestamp="1738345086"&gt;77&lt;/key&gt;&lt;/foreign-keys&gt;&lt;ref-type name="Journal Article"&gt;17&lt;/ref-type&gt;&lt;contributors&gt;&lt;authors&gt;&lt;author&gt;Campbell, Mhairi&lt;/author&gt;&lt;author&gt;McKenzie, Joanne E&lt;/author&gt;&lt;author&gt;Sowden, Amanda&lt;/author&gt;&lt;author&gt;Katikireddi, Srinivasa Vittal&lt;/author&gt;&lt;author&gt;Brennan, Sue E&lt;/author&gt;&lt;author&gt;Ellis, Simon&lt;/author&gt;&lt;author&gt;Hartmann-Boyce, Jamie&lt;/author&gt;&lt;author&gt;Ryan, Rebecca&lt;/author&gt;&lt;author&gt;Shepperd, Sasha&lt;/author&gt;&lt;author&gt;Thomas, James&lt;/author&gt;&lt;/authors&gt;&lt;/contributors&gt;&lt;titles&gt;&lt;title&gt;Synthesis without meta-analysis (SWiM) in systematic reviews: reporting guideline&lt;/title&gt;&lt;secondary-title&gt;bmj&lt;/secondary-title&gt;&lt;/titles&gt;&lt;periodical&gt;&lt;full-title&gt;bmj&lt;/full-title&gt;&lt;/periodical&gt;&lt;volume&gt;368&lt;/volume&gt;&lt;dates&gt;&lt;year&gt;2020&lt;/year&gt;&lt;/dates&gt;&lt;isbn&gt;1756-1833&lt;/isbn&gt;&lt;urls&gt;&lt;/urls&gt;&lt;/record&gt;&lt;/Cite&gt;&lt;/EndNote&gt;</w:instrText>
      </w:r>
      <w:r w:rsidR="00022027" w:rsidRPr="003C188B">
        <w:rPr>
          <w:sz w:val="22"/>
          <w:szCs w:val="22"/>
        </w:rPr>
        <w:fldChar w:fldCharType="separate"/>
      </w:r>
      <w:r w:rsidR="007F413A" w:rsidRPr="003C188B">
        <w:rPr>
          <w:noProof/>
          <w:sz w:val="22"/>
          <w:szCs w:val="22"/>
        </w:rPr>
        <w:t>(</w:t>
      </w:r>
      <w:hyperlink w:anchor="_ENREF_20" w:tooltip="Campbell, 2020 #77" w:history="1">
        <w:r w:rsidR="004E3323" w:rsidRPr="003C188B">
          <w:rPr>
            <w:rStyle w:val="Hyperlink"/>
            <w:color w:val="auto"/>
          </w:rPr>
          <w:t>Campbell</w:t>
        </w:r>
        <w:r w:rsidR="004E3323" w:rsidRPr="003C188B">
          <w:rPr>
            <w:rStyle w:val="Hyperlink"/>
            <w:i/>
            <w:color w:val="auto"/>
          </w:rPr>
          <w:t xml:space="preserve"> et al.</w:t>
        </w:r>
        <w:r w:rsidR="004E3323" w:rsidRPr="003C188B">
          <w:rPr>
            <w:rStyle w:val="Hyperlink"/>
            <w:color w:val="auto"/>
          </w:rPr>
          <w:t>, 2020</w:t>
        </w:r>
      </w:hyperlink>
      <w:r w:rsidR="007F413A" w:rsidRPr="003C188B">
        <w:rPr>
          <w:noProof/>
          <w:sz w:val="22"/>
          <w:szCs w:val="22"/>
        </w:rPr>
        <w:t>)</w:t>
      </w:r>
      <w:r w:rsidR="00022027" w:rsidRPr="003C188B">
        <w:rPr>
          <w:sz w:val="22"/>
          <w:szCs w:val="22"/>
        </w:rPr>
        <w:fldChar w:fldCharType="end"/>
      </w:r>
      <w:r w:rsidR="00022027" w:rsidRPr="003C188B">
        <w:rPr>
          <w:sz w:val="22"/>
          <w:szCs w:val="22"/>
        </w:rPr>
        <w:t xml:space="preserve"> </w:t>
      </w:r>
      <w:r w:rsidR="00E50BF7" w:rsidRPr="003C188B">
        <w:rPr>
          <w:sz w:val="22"/>
          <w:szCs w:val="22"/>
        </w:rPr>
        <w:t xml:space="preserve">considers prioritisation </w:t>
      </w:r>
      <w:r w:rsidR="0047503D" w:rsidRPr="003C188B">
        <w:rPr>
          <w:sz w:val="22"/>
          <w:szCs w:val="22"/>
        </w:rPr>
        <w:t xml:space="preserve">of methodological quality </w:t>
      </w:r>
      <w:r w:rsidR="00E50BF7" w:rsidRPr="003C188B">
        <w:rPr>
          <w:sz w:val="22"/>
          <w:szCs w:val="22"/>
        </w:rPr>
        <w:t xml:space="preserve">for inclusion in synthesis.  For this review, the priorities for </w:t>
      </w:r>
      <w:r w:rsidR="007E4E8E" w:rsidRPr="003C188B">
        <w:rPr>
          <w:sz w:val="22"/>
          <w:szCs w:val="22"/>
        </w:rPr>
        <w:t xml:space="preserve">reporting </w:t>
      </w:r>
      <w:r w:rsidR="00452D9F" w:rsidRPr="003C188B">
        <w:rPr>
          <w:sz w:val="22"/>
          <w:szCs w:val="22"/>
        </w:rPr>
        <w:t>results</w:t>
      </w:r>
      <w:r w:rsidR="007E4E8E" w:rsidRPr="003C188B">
        <w:rPr>
          <w:sz w:val="22"/>
          <w:szCs w:val="22"/>
        </w:rPr>
        <w:t xml:space="preserve"> </w:t>
      </w:r>
      <w:r w:rsidR="00E50BF7" w:rsidRPr="003C188B">
        <w:rPr>
          <w:sz w:val="22"/>
          <w:szCs w:val="22"/>
        </w:rPr>
        <w:t xml:space="preserve">were: </w:t>
      </w:r>
      <w:r w:rsidR="00F943A3" w:rsidRPr="003C188B">
        <w:rPr>
          <w:sz w:val="22"/>
          <w:szCs w:val="22"/>
        </w:rPr>
        <w:t>quality assessment</w:t>
      </w:r>
      <w:r w:rsidR="0053134A" w:rsidRPr="003C188B">
        <w:rPr>
          <w:sz w:val="22"/>
          <w:szCs w:val="22"/>
        </w:rPr>
        <w:t xml:space="preserve">, </w:t>
      </w:r>
      <w:r w:rsidR="00E50BF7" w:rsidRPr="003C188B">
        <w:rPr>
          <w:sz w:val="22"/>
          <w:szCs w:val="22"/>
        </w:rPr>
        <w:t>sample size</w:t>
      </w:r>
      <w:r w:rsidR="00EA0059" w:rsidRPr="003C188B">
        <w:rPr>
          <w:sz w:val="22"/>
          <w:szCs w:val="22"/>
        </w:rPr>
        <w:t xml:space="preserve">, </w:t>
      </w:r>
      <w:r w:rsidR="009F574A" w:rsidRPr="003C188B">
        <w:rPr>
          <w:sz w:val="22"/>
          <w:szCs w:val="22"/>
        </w:rPr>
        <w:t>design</w:t>
      </w:r>
      <w:r w:rsidR="00EA0059" w:rsidRPr="003C188B">
        <w:rPr>
          <w:sz w:val="22"/>
          <w:szCs w:val="22"/>
        </w:rPr>
        <w:t xml:space="preserve">, </w:t>
      </w:r>
      <w:r w:rsidR="008A2499" w:rsidRPr="003C188B">
        <w:rPr>
          <w:sz w:val="22"/>
          <w:szCs w:val="22"/>
        </w:rPr>
        <w:t xml:space="preserve">degree of error in </w:t>
      </w:r>
      <w:r w:rsidR="001B1F0A" w:rsidRPr="003C188B">
        <w:rPr>
          <w:sz w:val="22"/>
          <w:szCs w:val="22"/>
        </w:rPr>
        <w:t>measurement o</w:t>
      </w:r>
      <w:r w:rsidR="005F72C2" w:rsidRPr="003C188B">
        <w:rPr>
          <w:sz w:val="22"/>
          <w:szCs w:val="22"/>
        </w:rPr>
        <w:t xml:space="preserve">f </w:t>
      </w:r>
      <w:r w:rsidR="001B1F0A" w:rsidRPr="003C188B">
        <w:rPr>
          <w:sz w:val="22"/>
          <w:szCs w:val="22"/>
        </w:rPr>
        <w:t xml:space="preserve">conflict and containment and staffing variables, </w:t>
      </w:r>
      <w:r w:rsidR="00EA0059" w:rsidRPr="003C188B">
        <w:rPr>
          <w:sz w:val="22"/>
          <w:szCs w:val="22"/>
        </w:rPr>
        <w:t xml:space="preserve">statistical significance, </w:t>
      </w:r>
      <w:r w:rsidR="005F72C2" w:rsidRPr="003C188B">
        <w:rPr>
          <w:sz w:val="22"/>
          <w:szCs w:val="22"/>
        </w:rPr>
        <w:t xml:space="preserve">magnitude of </w:t>
      </w:r>
      <w:r w:rsidR="00E12605" w:rsidRPr="003C188B">
        <w:rPr>
          <w:sz w:val="22"/>
          <w:szCs w:val="22"/>
        </w:rPr>
        <w:t xml:space="preserve">effect size </w:t>
      </w:r>
      <w:r w:rsidR="009838D0" w:rsidRPr="003C188B">
        <w:rPr>
          <w:sz w:val="22"/>
          <w:szCs w:val="22"/>
        </w:rPr>
        <w:t xml:space="preserve">(adapted from </w:t>
      </w:r>
      <w:r w:rsidR="00BF2A8F" w:rsidRPr="003C188B">
        <w:rPr>
          <w:sz w:val="22"/>
          <w:szCs w:val="22"/>
        </w:rPr>
        <w:fldChar w:fldCharType="begin"/>
      </w:r>
      <w:r w:rsidR="00D63344" w:rsidRPr="003C188B">
        <w:rPr>
          <w:sz w:val="22"/>
          <w:szCs w:val="22"/>
        </w:rPr>
        <w:instrText xml:space="preserve"> ADDIN EN.CITE &lt;EndNote&gt;&lt;Cite&gt;&lt;Author&gt;Cohen&lt;/Author&gt;&lt;Year&gt;1988&lt;/Year&gt;&lt;RecNum&gt;78&lt;/RecNum&gt;&lt;DisplayText&gt;(Cohen, 1988; Chen, Cohen and Chen, 2010)&lt;/DisplayText&gt;&lt;record&gt;&lt;rec-number&gt;78&lt;/rec-number&gt;&lt;foreign-keys&gt;&lt;key app="EN" db-id="swe5rds265drpyet9d5pxwdbxtswae5dz2sw" timestamp="1738345086"&gt;78&lt;/key&gt;&lt;/foreign-keys&gt;&lt;ref-type name="Book"&gt;6&lt;/ref-type&gt;&lt;contributors&gt;&lt;authors&gt;&lt;author&gt;Cohen, Jacob&lt;/author&gt;&lt;/authors&gt;&lt;/contributors&gt;&lt;titles&gt;&lt;title&gt;Statistical power analysis for the behavioral sciences&lt;/title&gt;&lt;/titles&gt;&lt;edition&gt;2nd&lt;/edition&gt;&lt;dates&gt;&lt;year&gt;1988&lt;/year&gt;&lt;/dates&gt;&lt;pub-location&gt;Hillsdale, NJ&lt;/pub-location&gt;&lt;publisher&gt;Lawrence Erlbaum Associates&lt;/publisher&gt;&lt;isbn&gt;0-8058-0283-5 &lt;/isbn&gt;&lt;urls&gt;&lt;/urls&gt;&lt;/record&gt;&lt;/Cite&gt;&lt;Cite&gt;&lt;Author&gt;Chen&lt;/Author&gt;&lt;Year&gt;2010&lt;/Year&gt;&lt;RecNum&gt;79&lt;/RecNum&gt;&lt;record&gt;&lt;rec-number&gt;79&lt;/rec-number&gt;&lt;foreign-keys&gt;&lt;key app="EN" db-id="swe5rds265drpyet9d5pxwdbxtswae5dz2sw" timestamp="1738345086"&gt;79&lt;/key&gt;&lt;/foreign-keys&gt;&lt;ref-type name="Journal Article"&gt;17&lt;/ref-type&gt;&lt;contributors&gt;&lt;authors&gt;&lt;author&gt;Chen, Henian&lt;/author&gt;&lt;author&gt;Cohen, Patricia&lt;/author&gt;&lt;author&gt;Chen, Sophie&lt;/author&gt;&lt;/authors&gt;&lt;/contributors&gt;&lt;titles&gt;&lt;title&gt;How big is a big odds ratio? Interpreting the magnitudes of odds ratios in epidemiological studies&lt;/title&gt;&lt;secondary-title&gt;Communications in Statistics—simulation and Computation&lt;/secondary-title&gt;&lt;/titles&gt;&lt;periodical&gt;&lt;full-title&gt;Communications in Statistics—simulation and Computation&lt;/full-title&gt;&lt;/periodical&gt;&lt;pages&gt;860-864&lt;/pages&gt;&lt;volume&gt;39&lt;/volume&gt;&lt;number&gt;4&lt;/number&gt;&lt;dates&gt;&lt;year&gt;2010&lt;/year&gt;&lt;/dates&gt;&lt;isbn&gt;0361-0918&lt;/isbn&gt;&lt;urls&gt;&lt;/urls&gt;&lt;/record&gt;&lt;/Cite&gt;&lt;/EndNote&gt;</w:instrText>
      </w:r>
      <w:r w:rsidR="00BF2A8F" w:rsidRPr="003C188B">
        <w:rPr>
          <w:sz w:val="22"/>
          <w:szCs w:val="22"/>
        </w:rPr>
        <w:fldChar w:fldCharType="separate"/>
      </w:r>
      <w:r w:rsidR="00EB683D" w:rsidRPr="003C188B">
        <w:rPr>
          <w:noProof/>
          <w:sz w:val="22"/>
          <w:szCs w:val="22"/>
        </w:rPr>
        <w:t>(</w:t>
      </w:r>
      <w:hyperlink w:anchor="_ENREF_24" w:tooltip="Cohen, 1988 #78" w:history="1">
        <w:r w:rsidR="004E3323" w:rsidRPr="003C188B">
          <w:rPr>
            <w:rStyle w:val="Hyperlink"/>
            <w:color w:val="auto"/>
          </w:rPr>
          <w:t>Cohen, 1988</w:t>
        </w:r>
      </w:hyperlink>
      <w:r w:rsidR="00EB683D" w:rsidRPr="003C188B">
        <w:rPr>
          <w:noProof/>
          <w:sz w:val="22"/>
          <w:szCs w:val="22"/>
        </w:rPr>
        <w:t xml:space="preserve">; </w:t>
      </w:r>
      <w:hyperlink w:anchor="_ENREF_21" w:tooltip="Chen, 2010 #79" w:history="1">
        <w:r w:rsidR="004E3323" w:rsidRPr="003C188B">
          <w:rPr>
            <w:rStyle w:val="Hyperlink"/>
            <w:color w:val="auto"/>
          </w:rPr>
          <w:t>Chen, Cohen and Chen, 2010</w:t>
        </w:r>
      </w:hyperlink>
      <w:r w:rsidR="00EB683D" w:rsidRPr="003C188B">
        <w:rPr>
          <w:noProof/>
          <w:sz w:val="22"/>
          <w:szCs w:val="22"/>
        </w:rPr>
        <w:t>)</w:t>
      </w:r>
      <w:r w:rsidR="00BF2A8F" w:rsidRPr="003C188B">
        <w:rPr>
          <w:sz w:val="22"/>
          <w:szCs w:val="22"/>
        </w:rPr>
        <w:fldChar w:fldCharType="end"/>
      </w:r>
      <w:r w:rsidR="009838D0" w:rsidRPr="003C188B">
        <w:rPr>
          <w:sz w:val="22"/>
          <w:szCs w:val="22"/>
        </w:rPr>
        <w:t>)</w:t>
      </w:r>
      <w:r w:rsidR="00444EAC" w:rsidRPr="003C188B">
        <w:rPr>
          <w:sz w:val="22"/>
          <w:szCs w:val="22"/>
        </w:rPr>
        <w:t xml:space="preserve">, </w:t>
      </w:r>
      <w:r w:rsidR="005F72C2" w:rsidRPr="003C188B">
        <w:rPr>
          <w:sz w:val="22"/>
          <w:szCs w:val="22"/>
        </w:rPr>
        <w:t>precision</w:t>
      </w:r>
      <w:r w:rsidR="00BB4DBB" w:rsidRPr="003C188B">
        <w:rPr>
          <w:sz w:val="22"/>
          <w:szCs w:val="22"/>
        </w:rPr>
        <w:t xml:space="preserve"> (confidence intervals) </w:t>
      </w:r>
      <w:r w:rsidR="00444EAC" w:rsidRPr="003C188B">
        <w:rPr>
          <w:sz w:val="22"/>
          <w:szCs w:val="22"/>
        </w:rPr>
        <w:t>and generalisability.</w:t>
      </w:r>
      <w:r w:rsidR="002B18E4" w:rsidRPr="003C188B">
        <w:rPr>
          <w:sz w:val="22"/>
          <w:szCs w:val="22"/>
        </w:rPr>
        <w:t xml:space="preserve">  </w:t>
      </w:r>
      <w:r w:rsidR="00646A7B" w:rsidRPr="003C188B">
        <w:rPr>
          <w:sz w:val="22"/>
          <w:szCs w:val="22"/>
        </w:rPr>
        <w:t xml:space="preserve">Effect size was </w:t>
      </w:r>
      <w:r w:rsidR="00482D80" w:rsidRPr="003C188B">
        <w:rPr>
          <w:sz w:val="22"/>
          <w:szCs w:val="22"/>
        </w:rPr>
        <w:t>recorded</w:t>
      </w:r>
      <w:r w:rsidR="00646A7B" w:rsidRPr="003C188B">
        <w:rPr>
          <w:sz w:val="22"/>
          <w:szCs w:val="22"/>
        </w:rPr>
        <w:t xml:space="preserve"> </w:t>
      </w:r>
      <w:r w:rsidR="00482D80" w:rsidRPr="003C188B">
        <w:rPr>
          <w:sz w:val="22"/>
          <w:szCs w:val="22"/>
        </w:rPr>
        <w:t>on</w:t>
      </w:r>
      <w:r w:rsidR="00646A7B" w:rsidRPr="003C188B">
        <w:rPr>
          <w:sz w:val="22"/>
          <w:szCs w:val="22"/>
        </w:rPr>
        <w:t xml:space="preserve"> a seven-point scale from -3 (</w:t>
      </w:r>
      <w:r w:rsidR="00FD671F" w:rsidRPr="003C188B">
        <w:rPr>
          <w:sz w:val="22"/>
          <w:szCs w:val="22"/>
        </w:rPr>
        <w:t xml:space="preserve">large </w:t>
      </w:r>
      <w:r w:rsidR="00C85019" w:rsidRPr="003C188B">
        <w:rPr>
          <w:sz w:val="22"/>
          <w:szCs w:val="22"/>
        </w:rPr>
        <w:t>inverse</w:t>
      </w:r>
      <w:r w:rsidR="00646A7B" w:rsidRPr="003C188B">
        <w:rPr>
          <w:sz w:val="22"/>
          <w:szCs w:val="22"/>
        </w:rPr>
        <w:t xml:space="preserve"> effect) to 3 (</w:t>
      </w:r>
      <w:r w:rsidR="00FD671F" w:rsidRPr="003C188B">
        <w:rPr>
          <w:sz w:val="22"/>
          <w:szCs w:val="22"/>
        </w:rPr>
        <w:t xml:space="preserve">large </w:t>
      </w:r>
      <w:r w:rsidR="00C85019" w:rsidRPr="003C188B">
        <w:rPr>
          <w:sz w:val="22"/>
          <w:szCs w:val="22"/>
        </w:rPr>
        <w:t>positive</w:t>
      </w:r>
      <w:r w:rsidR="00646A7B" w:rsidRPr="003C188B">
        <w:rPr>
          <w:sz w:val="22"/>
          <w:szCs w:val="22"/>
        </w:rPr>
        <w:t xml:space="preserve"> effect)</w:t>
      </w:r>
      <w:r w:rsidR="00CD35F6" w:rsidRPr="003C188B">
        <w:rPr>
          <w:sz w:val="22"/>
          <w:szCs w:val="22"/>
        </w:rPr>
        <w:t xml:space="preserve">, </w:t>
      </w:r>
      <w:r w:rsidR="00E87645" w:rsidRPr="003C188B">
        <w:rPr>
          <w:sz w:val="22"/>
          <w:szCs w:val="22"/>
        </w:rPr>
        <w:t>non-significant (p &gt; 0.05)</w:t>
      </w:r>
      <w:r w:rsidR="008B3A12" w:rsidRPr="003C188B">
        <w:rPr>
          <w:sz w:val="22"/>
          <w:szCs w:val="22"/>
        </w:rPr>
        <w:t xml:space="preserve"> or non-reported</w:t>
      </w:r>
      <w:r w:rsidR="00E87645" w:rsidRPr="003C188B">
        <w:rPr>
          <w:sz w:val="22"/>
          <w:szCs w:val="22"/>
        </w:rPr>
        <w:t xml:space="preserve"> results were given a magnitude of 0</w:t>
      </w:r>
      <w:r w:rsidR="002977E2" w:rsidRPr="003C188B">
        <w:rPr>
          <w:sz w:val="22"/>
          <w:szCs w:val="22"/>
        </w:rPr>
        <w:t>.</w:t>
      </w:r>
      <w:r w:rsidR="00E87645" w:rsidRPr="003C188B">
        <w:rPr>
          <w:sz w:val="22"/>
          <w:szCs w:val="22"/>
        </w:rPr>
        <w:t xml:space="preserve"> Further</w:t>
      </w:r>
      <w:r w:rsidR="002977E2" w:rsidRPr="003C188B">
        <w:rPr>
          <w:sz w:val="22"/>
          <w:szCs w:val="22"/>
        </w:rPr>
        <w:t xml:space="preserve"> </w:t>
      </w:r>
      <w:r w:rsidR="00CD35F6" w:rsidRPr="003C188B">
        <w:rPr>
          <w:sz w:val="22"/>
          <w:szCs w:val="22"/>
        </w:rPr>
        <w:t xml:space="preserve">details </w:t>
      </w:r>
      <w:r w:rsidR="002977E2" w:rsidRPr="003C188B">
        <w:rPr>
          <w:sz w:val="22"/>
          <w:szCs w:val="22"/>
        </w:rPr>
        <w:t xml:space="preserve">and effect sizes </w:t>
      </w:r>
      <w:r w:rsidR="00CD35F6" w:rsidRPr="003C188B">
        <w:rPr>
          <w:sz w:val="22"/>
          <w:szCs w:val="22"/>
        </w:rPr>
        <w:t xml:space="preserve">can be found in supplementary data, Table </w:t>
      </w:r>
      <w:r w:rsidR="00D0436C" w:rsidRPr="003C188B">
        <w:rPr>
          <w:sz w:val="22"/>
          <w:szCs w:val="22"/>
        </w:rPr>
        <w:t>3</w:t>
      </w:r>
      <w:r w:rsidR="00646A7B" w:rsidRPr="003C188B">
        <w:rPr>
          <w:sz w:val="22"/>
          <w:szCs w:val="22"/>
        </w:rPr>
        <w:t xml:space="preserve">.   </w:t>
      </w:r>
      <w:r w:rsidR="00C66503" w:rsidRPr="003C188B">
        <w:rPr>
          <w:sz w:val="22"/>
          <w:szCs w:val="22"/>
        </w:rPr>
        <w:t xml:space="preserve">We used R </w:t>
      </w:r>
      <w:r w:rsidR="002E4904" w:rsidRPr="003C188B">
        <w:rPr>
          <w:sz w:val="22"/>
          <w:szCs w:val="22"/>
        </w:rPr>
        <w:t xml:space="preserve">version 4.2.2 </w:t>
      </w:r>
      <w:r w:rsidR="005F641D" w:rsidRPr="003C188B">
        <w:rPr>
          <w:sz w:val="22"/>
          <w:szCs w:val="22"/>
        </w:rPr>
        <w:fldChar w:fldCharType="begin"/>
      </w:r>
      <w:r w:rsidR="00D63344" w:rsidRPr="003C188B">
        <w:rPr>
          <w:sz w:val="22"/>
          <w:szCs w:val="22"/>
        </w:rPr>
        <w:instrText xml:space="preserve"> ADDIN EN.CITE &lt;EndNote&gt;&lt;Cite&gt;&lt;Author&gt;R Core Team&lt;/Author&gt;&lt;Year&gt;2024&lt;/Year&gt;&lt;RecNum&gt;80&lt;/RecNum&gt;&lt;DisplayText&gt;(R Core Team, 2024)&lt;/DisplayText&gt;&lt;record&gt;&lt;rec-number&gt;80&lt;/rec-number&gt;&lt;foreign-keys&gt;&lt;key app="EN" db-id="swe5rds265drpyet9d5pxwdbxtswae5dz2sw" timestamp="1738345086"&gt;80&lt;/key&gt;&lt;/foreign-keys&gt;&lt;ref-type name="Computer Program"&gt;9&lt;/ref-type&gt;&lt;contributors&gt;&lt;authors&gt;&lt;author&gt;R Core Team,&lt;/author&gt;&lt;/authors&gt;&lt;/contributors&gt;&lt;titles&gt;&lt;title&gt;R: A language and environment for statistical computing.&lt;/title&gt;&lt;/titles&gt;&lt;edition&gt;4.2.2&lt;/edition&gt;&lt;dates&gt;&lt;year&gt;2024&lt;/year&gt;&lt;/dates&gt;&lt;publisher&gt;R Foundation for Statistical Computing&lt;/publisher&gt;&lt;urls&gt;&lt;/urls&gt;&lt;/record&gt;&lt;/Cite&gt;&lt;/EndNote&gt;</w:instrText>
      </w:r>
      <w:r w:rsidR="005F641D" w:rsidRPr="003C188B">
        <w:rPr>
          <w:sz w:val="22"/>
          <w:szCs w:val="22"/>
        </w:rPr>
        <w:fldChar w:fldCharType="separate"/>
      </w:r>
      <w:r w:rsidR="002E4904" w:rsidRPr="003C188B">
        <w:rPr>
          <w:noProof/>
          <w:sz w:val="22"/>
          <w:szCs w:val="22"/>
        </w:rPr>
        <w:t>(</w:t>
      </w:r>
      <w:hyperlink w:anchor="_ENREF_68" w:tooltip="R Core Team, 2024 #80" w:history="1">
        <w:r w:rsidR="004E3323" w:rsidRPr="003C188B">
          <w:rPr>
            <w:rStyle w:val="Hyperlink"/>
            <w:color w:val="auto"/>
          </w:rPr>
          <w:t>R Core Team, 2024</w:t>
        </w:r>
      </w:hyperlink>
      <w:r w:rsidR="002E4904" w:rsidRPr="003C188B">
        <w:rPr>
          <w:noProof/>
          <w:sz w:val="22"/>
          <w:szCs w:val="22"/>
        </w:rPr>
        <w:t>)</w:t>
      </w:r>
      <w:r w:rsidR="005F641D" w:rsidRPr="003C188B">
        <w:rPr>
          <w:sz w:val="22"/>
          <w:szCs w:val="22"/>
        </w:rPr>
        <w:fldChar w:fldCharType="end"/>
      </w:r>
      <w:r w:rsidR="009572B4" w:rsidRPr="003C188B">
        <w:rPr>
          <w:sz w:val="22"/>
          <w:szCs w:val="22"/>
        </w:rPr>
        <w:t xml:space="preserve"> and </w:t>
      </w:r>
      <w:r w:rsidR="00C66503" w:rsidRPr="003C188B">
        <w:rPr>
          <w:sz w:val="22"/>
          <w:szCs w:val="22"/>
        </w:rPr>
        <w:t xml:space="preserve">the </w:t>
      </w:r>
      <w:proofErr w:type="spellStart"/>
      <w:r w:rsidR="000E39B6" w:rsidRPr="003C188B">
        <w:rPr>
          <w:sz w:val="22"/>
          <w:szCs w:val="22"/>
        </w:rPr>
        <w:t>tidyverse</w:t>
      </w:r>
      <w:proofErr w:type="spellEnd"/>
      <w:r w:rsidR="000E39B6" w:rsidRPr="003C188B">
        <w:rPr>
          <w:sz w:val="22"/>
          <w:szCs w:val="22"/>
        </w:rPr>
        <w:t xml:space="preserve"> (</w:t>
      </w:r>
      <w:proofErr w:type="spellStart"/>
      <w:r w:rsidR="000E39B6" w:rsidRPr="003C188B">
        <w:rPr>
          <w:sz w:val="22"/>
          <w:szCs w:val="22"/>
        </w:rPr>
        <w:t>ver</w:t>
      </w:r>
      <w:proofErr w:type="spellEnd"/>
      <w:r w:rsidR="000E39B6" w:rsidRPr="003C188B">
        <w:rPr>
          <w:sz w:val="22"/>
          <w:szCs w:val="22"/>
        </w:rPr>
        <w:t xml:space="preserve"> 2.0.</w:t>
      </w:r>
      <w:r w:rsidR="009572B4" w:rsidRPr="003C188B">
        <w:rPr>
          <w:sz w:val="22"/>
          <w:szCs w:val="22"/>
        </w:rPr>
        <w:t>0)</w:t>
      </w:r>
      <w:r w:rsidR="000E39B6" w:rsidRPr="003C188B">
        <w:rPr>
          <w:sz w:val="22"/>
          <w:szCs w:val="22"/>
        </w:rPr>
        <w:t xml:space="preserve"> </w:t>
      </w:r>
      <w:r w:rsidR="00C66503" w:rsidRPr="003C188B">
        <w:rPr>
          <w:sz w:val="22"/>
          <w:szCs w:val="22"/>
        </w:rPr>
        <w:t xml:space="preserve">package </w:t>
      </w:r>
      <w:r w:rsidR="009572B4" w:rsidRPr="003C188B">
        <w:rPr>
          <w:sz w:val="22"/>
          <w:szCs w:val="22"/>
        </w:rPr>
        <w:fldChar w:fldCharType="begin"/>
      </w:r>
      <w:r w:rsidR="00D63344" w:rsidRPr="003C188B">
        <w:rPr>
          <w:sz w:val="22"/>
          <w:szCs w:val="22"/>
        </w:rPr>
        <w:instrText xml:space="preserve"> ADDIN EN.CITE &lt;EndNote&gt;&lt;Cite&gt;&lt;Author&gt;Wickham&lt;/Author&gt;&lt;Year&gt;2019&lt;/Year&gt;&lt;RecNum&gt;81&lt;/RecNum&gt;&lt;DisplayText&gt;(Wickham&lt;style face="italic"&gt; et al.&lt;/style&gt;, 2019)&lt;/DisplayText&gt;&lt;record&gt;&lt;rec-number&gt;81&lt;/rec-number&gt;&lt;foreign-keys&gt;&lt;key app="EN" db-id="swe5rds265drpyet9d5pxwdbxtswae5dz2sw" timestamp="1738345086"&gt;81&lt;/key&gt;&lt;/foreign-keys&gt;&lt;ref-type name="Journal Article"&gt;17&lt;/ref-type&gt;&lt;contributors&gt;&lt;authors&gt;&lt;author&gt;Wickham, Hadley&lt;/author&gt;&lt;author&gt;Averick, Mara&lt;/author&gt;&lt;author&gt;Bryan, Jennifer&lt;/author&gt;&lt;author&gt;Chang, Winston&lt;/author&gt;&lt;author&gt;McGowan, Lucy D&amp;apos;Agostino&lt;/author&gt;&lt;author&gt;François, Romain&lt;/author&gt;&lt;author&gt;Grolemund, Garrett&lt;/author&gt;&lt;author&gt;Hayes, Alex&lt;/author&gt;&lt;author&gt;Henry, Lionel&lt;/author&gt;&lt;author&gt;Hester, Jim&lt;/author&gt;&lt;/authors&gt;&lt;/contributors&gt;&lt;titles&gt;&lt;title&gt;Welcome to the Tidyverse&lt;/title&gt;&lt;secondary-title&gt;Journal of open source software&lt;/secondary-title&gt;&lt;/titles&gt;&lt;periodical&gt;&lt;full-title&gt;Journal of open source software&lt;/full-title&gt;&lt;/periodical&gt;&lt;pages&gt;1686&lt;/pages&gt;&lt;volume&gt;4&lt;/volume&gt;&lt;number&gt;43&lt;/number&gt;&lt;dates&gt;&lt;year&gt;2019&lt;/year&gt;&lt;/dates&gt;&lt;isbn&gt;2475-9066&lt;/isbn&gt;&lt;urls&gt;&lt;/urls&gt;&lt;/record&gt;&lt;/Cite&gt;&lt;/EndNote&gt;</w:instrText>
      </w:r>
      <w:r w:rsidR="009572B4" w:rsidRPr="003C188B">
        <w:rPr>
          <w:sz w:val="22"/>
          <w:szCs w:val="22"/>
        </w:rPr>
        <w:fldChar w:fldCharType="separate"/>
      </w:r>
      <w:r w:rsidR="009572B4" w:rsidRPr="003C188B">
        <w:rPr>
          <w:noProof/>
          <w:sz w:val="22"/>
          <w:szCs w:val="22"/>
        </w:rPr>
        <w:t>(</w:t>
      </w:r>
      <w:hyperlink w:anchor="_ENREF_86" w:tooltip="Wickham, 2019 #81" w:history="1">
        <w:r w:rsidR="004E3323" w:rsidRPr="003C188B">
          <w:rPr>
            <w:rStyle w:val="Hyperlink"/>
            <w:color w:val="auto"/>
          </w:rPr>
          <w:t>Wickham</w:t>
        </w:r>
        <w:r w:rsidR="004E3323" w:rsidRPr="003C188B">
          <w:rPr>
            <w:rStyle w:val="Hyperlink"/>
            <w:i/>
            <w:color w:val="auto"/>
          </w:rPr>
          <w:t xml:space="preserve"> et al.</w:t>
        </w:r>
        <w:r w:rsidR="004E3323" w:rsidRPr="003C188B">
          <w:rPr>
            <w:rStyle w:val="Hyperlink"/>
            <w:color w:val="auto"/>
          </w:rPr>
          <w:t>, 2019</w:t>
        </w:r>
      </w:hyperlink>
      <w:r w:rsidR="009572B4" w:rsidRPr="003C188B">
        <w:rPr>
          <w:noProof/>
          <w:sz w:val="22"/>
          <w:szCs w:val="22"/>
        </w:rPr>
        <w:t>)</w:t>
      </w:r>
      <w:r w:rsidR="009572B4" w:rsidRPr="003C188B">
        <w:rPr>
          <w:sz w:val="22"/>
          <w:szCs w:val="22"/>
        </w:rPr>
        <w:fldChar w:fldCharType="end"/>
      </w:r>
      <w:r w:rsidR="009572B4" w:rsidRPr="003C188B">
        <w:rPr>
          <w:sz w:val="22"/>
          <w:szCs w:val="22"/>
        </w:rPr>
        <w:t xml:space="preserve"> </w:t>
      </w:r>
      <w:r w:rsidR="00C66503" w:rsidRPr="003C188B">
        <w:rPr>
          <w:sz w:val="22"/>
          <w:szCs w:val="22"/>
        </w:rPr>
        <w:t>to produce plots</w:t>
      </w:r>
      <w:r w:rsidR="004676E7" w:rsidRPr="003C188B">
        <w:rPr>
          <w:b/>
          <w:bCs/>
          <w:sz w:val="22"/>
          <w:szCs w:val="22"/>
        </w:rPr>
        <w:t>.</w:t>
      </w:r>
    </w:p>
    <w:p w14:paraId="2E12E8A4" w14:textId="77777777" w:rsidR="005F3C46" w:rsidRPr="003C188B" w:rsidRDefault="005F3C46" w:rsidP="00696699">
      <w:pPr>
        <w:spacing w:line="480" w:lineRule="auto"/>
        <w:rPr>
          <w:b/>
          <w:bCs/>
          <w:sz w:val="22"/>
          <w:szCs w:val="22"/>
        </w:rPr>
      </w:pPr>
    </w:p>
    <w:p w14:paraId="03D987B7" w14:textId="6AE926C1" w:rsidR="00CE095C" w:rsidRPr="003C188B" w:rsidRDefault="00393629" w:rsidP="00696699">
      <w:pPr>
        <w:spacing w:line="480" w:lineRule="auto"/>
        <w:rPr>
          <w:sz w:val="22"/>
          <w:szCs w:val="22"/>
        </w:rPr>
      </w:pPr>
      <w:r w:rsidRPr="003C188B">
        <w:rPr>
          <w:sz w:val="22"/>
          <w:szCs w:val="22"/>
        </w:rPr>
        <w:t xml:space="preserve">Quality Assessment </w:t>
      </w:r>
      <w:r w:rsidR="00D27C76" w:rsidRPr="003C188B">
        <w:rPr>
          <w:sz w:val="22"/>
          <w:szCs w:val="22"/>
        </w:rPr>
        <w:t xml:space="preserve">was </w:t>
      </w:r>
      <w:r w:rsidR="008F5D3A" w:rsidRPr="003C188B">
        <w:rPr>
          <w:sz w:val="22"/>
          <w:szCs w:val="22"/>
        </w:rPr>
        <w:t xml:space="preserve">conducted </w:t>
      </w:r>
      <w:r w:rsidR="00874691" w:rsidRPr="003C188B">
        <w:rPr>
          <w:sz w:val="22"/>
          <w:szCs w:val="22"/>
        </w:rPr>
        <w:t xml:space="preserve">by </w:t>
      </w:r>
      <w:r w:rsidR="00DF25A9" w:rsidRPr="003C188B">
        <w:rPr>
          <w:sz w:val="22"/>
          <w:szCs w:val="22"/>
        </w:rPr>
        <w:t xml:space="preserve">SW </w:t>
      </w:r>
      <w:r w:rsidR="001172D8" w:rsidRPr="003C188B">
        <w:rPr>
          <w:sz w:val="22"/>
          <w:szCs w:val="22"/>
        </w:rPr>
        <w:t>using tools from the Joanna Briggs Institute that matched the methodology of included designs</w:t>
      </w:r>
      <w:r w:rsidR="003D3CA5" w:rsidRPr="003C188B">
        <w:rPr>
          <w:sz w:val="22"/>
          <w:szCs w:val="22"/>
        </w:rPr>
        <w:t xml:space="preserve"> through</w:t>
      </w:r>
      <w:r w:rsidR="00EF3DCC" w:rsidRPr="003C188B">
        <w:rPr>
          <w:sz w:val="22"/>
          <w:szCs w:val="22"/>
        </w:rPr>
        <w:t xml:space="preserve"> a sum of the number of positive items</w:t>
      </w:r>
      <w:r w:rsidR="001172D8" w:rsidRPr="003C188B">
        <w:rPr>
          <w:sz w:val="22"/>
          <w:szCs w:val="22"/>
        </w:rPr>
        <w:t xml:space="preserve"> </w:t>
      </w:r>
      <w:r w:rsidR="001172D8" w:rsidRPr="003C188B">
        <w:rPr>
          <w:sz w:val="22"/>
          <w:szCs w:val="22"/>
        </w:rPr>
        <w:fldChar w:fldCharType="begin"/>
      </w:r>
      <w:r w:rsidR="00D63344" w:rsidRPr="003C188B">
        <w:rPr>
          <w:sz w:val="22"/>
          <w:szCs w:val="22"/>
        </w:rPr>
        <w:instrText xml:space="preserve"> ADDIN EN.CITE &lt;EndNote&gt;&lt;Cite&gt;&lt;Author&gt;Joanna Briggs Institute&lt;/Author&gt;&lt;Year&gt;2023&lt;/Year&gt;&lt;RecNum&gt;82&lt;/RecNum&gt;&lt;DisplayText&gt;(Porritt, Gomersall and Lockwood, 2014; Joanna Briggs Institute, 2023)&lt;/DisplayText&gt;&lt;record&gt;&lt;rec-number&gt;82&lt;/rec-number&gt;&lt;foreign-keys&gt;&lt;key app="EN" db-id="swe5rds265drpyet9d5pxwdbxtswae5dz2sw" timestamp="1738345086"&gt;82&lt;/key&gt;&lt;/foreign-keys&gt;&lt;ref-type name="Web Page"&gt;12&lt;/ref-type&gt;&lt;contributors&gt;&lt;authors&gt;&lt;author&gt;Joanna Briggs Institute,&lt;/author&gt;&lt;/authors&gt;&lt;/contributors&gt;&lt;titles&gt;&lt;title&gt;Critical Appraisal Tools&lt;/title&gt;&lt;/titles&gt;&lt;volume&gt;2023&lt;/volume&gt;&lt;number&gt;03/03/2023&lt;/number&gt;&lt;dates&gt;&lt;year&gt;2023&lt;/year&gt;&lt;/dates&gt;&lt;urls&gt;&lt;related-urls&gt;&lt;url&gt;https://jbi.global/critical-appraisal-tools&lt;/url&gt;&lt;/related-urls&gt;&lt;/urls&gt;&lt;/record&gt;&lt;/Cite&gt;&lt;Cite&gt;&lt;Author&gt;Porritt&lt;/Author&gt;&lt;Year&gt;2014&lt;/Year&gt;&lt;RecNum&gt;83&lt;/RecNum&gt;&lt;record&gt;&lt;rec-number&gt;83&lt;/rec-number&gt;&lt;foreign-keys&gt;&lt;key app="EN" db-id="swe5rds265drpyet9d5pxwdbxtswae5dz2sw" timestamp="1738345086"&gt;83&lt;/key&gt;&lt;/foreign-keys&gt;&lt;ref-type name="Journal Article"&gt;17&lt;/ref-type&gt;&lt;contributors&gt;&lt;authors&gt;&lt;author&gt;Porritt, Kylie&lt;/author&gt;&lt;author&gt;Gomersall, Judith&lt;/author&gt;&lt;author&gt;Lockwood, Craig&lt;/author&gt;&lt;/authors&gt;&lt;/contributors&gt;&lt;titles&gt;&lt;title&gt;JBI&amp;apos;s systematic reviews: study selection and critical appraisal&lt;/title&gt;&lt;secondary-title&gt;AJN The American Journal of Nursing&lt;/secondary-title&gt;&lt;/titles&gt;&lt;periodical&gt;&lt;full-title&gt;AJN The American Journal of Nursing&lt;/full-title&gt;&lt;/periodical&gt;&lt;pages&gt;47-52&lt;/pages&gt;&lt;volume&gt;114&lt;/volume&gt;&lt;number&gt;6&lt;/number&gt;&lt;dates&gt;&lt;year&gt;2014&lt;/year&gt;&lt;/dates&gt;&lt;isbn&gt;0002-936X&lt;/isbn&gt;&lt;urls&gt;&lt;/urls&gt;&lt;/record&gt;&lt;/Cite&gt;&lt;/EndNote&gt;</w:instrText>
      </w:r>
      <w:r w:rsidR="001172D8" w:rsidRPr="003C188B">
        <w:rPr>
          <w:sz w:val="22"/>
          <w:szCs w:val="22"/>
        </w:rPr>
        <w:fldChar w:fldCharType="separate"/>
      </w:r>
      <w:r w:rsidR="001172D8" w:rsidRPr="003C188B">
        <w:rPr>
          <w:noProof/>
          <w:sz w:val="22"/>
          <w:szCs w:val="22"/>
        </w:rPr>
        <w:t>(</w:t>
      </w:r>
      <w:hyperlink w:anchor="_ENREF_67" w:tooltip="Porritt, 2014 #83" w:history="1">
        <w:r w:rsidR="004E3323" w:rsidRPr="003C188B">
          <w:rPr>
            <w:rStyle w:val="Hyperlink"/>
            <w:color w:val="auto"/>
          </w:rPr>
          <w:t>Porritt, Gomersall and Lockwood, 2014</w:t>
        </w:r>
      </w:hyperlink>
      <w:r w:rsidR="001172D8" w:rsidRPr="003C188B">
        <w:rPr>
          <w:noProof/>
          <w:sz w:val="22"/>
          <w:szCs w:val="22"/>
        </w:rPr>
        <w:t xml:space="preserve">; </w:t>
      </w:r>
      <w:hyperlink w:anchor="_ENREF_43" w:tooltip="Joanna Briggs Institute, 2023 #82" w:history="1">
        <w:r w:rsidR="004E3323" w:rsidRPr="003C188B">
          <w:rPr>
            <w:rStyle w:val="Hyperlink"/>
            <w:color w:val="auto"/>
          </w:rPr>
          <w:t>Joanna Briggs Institute, 2023</w:t>
        </w:r>
      </w:hyperlink>
      <w:r w:rsidR="001172D8" w:rsidRPr="003C188B">
        <w:rPr>
          <w:noProof/>
          <w:sz w:val="22"/>
          <w:szCs w:val="22"/>
        </w:rPr>
        <w:t>)</w:t>
      </w:r>
      <w:r w:rsidR="001172D8" w:rsidRPr="003C188B">
        <w:rPr>
          <w:sz w:val="22"/>
          <w:szCs w:val="22"/>
        </w:rPr>
        <w:fldChar w:fldCharType="end"/>
      </w:r>
      <w:r w:rsidR="001172D8" w:rsidRPr="003C188B">
        <w:rPr>
          <w:sz w:val="22"/>
          <w:szCs w:val="22"/>
        </w:rPr>
        <w:t xml:space="preserve">.  </w:t>
      </w:r>
      <w:r w:rsidR="008A4348" w:rsidRPr="003C188B">
        <w:rPr>
          <w:sz w:val="22"/>
          <w:szCs w:val="22"/>
        </w:rPr>
        <w:t xml:space="preserve">Appraisal tool score was converted to a percentage (where 100% = </w:t>
      </w:r>
      <w:r w:rsidR="00F943A3" w:rsidRPr="003C188B">
        <w:rPr>
          <w:sz w:val="22"/>
          <w:szCs w:val="22"/>
        </w:rPr>
        <w:t>highest quality</w:t>
      </w:r>
      <w:r w:rsidR="008A4348" w:rsidRPr="003C188B">
        <w:rPr>
          <w:sz w:val="22"/>
          <w:szCs w:val="22"/>
        </w:rPr>
        <w:t>) for comparison between studies using different methods.</w:t>
      </w:r>
      <w:r w:rsidR="00D27C76" w:rsidRPr="003C188B">
        <w:rPr>
          <w:sz w:val="22"/>
          <w:szCs w:val="22"/>
        </w:rPr>
        <w:t xml:space="preserve"> </w:t>
      </w:r>
      <w:r w:rsidR="003341BA" w:rsidRPr="003C188B">
        <w:rPr>
          <w:sz w:val="22"/>
          <w:szCs w:val="22"/>
        </w:rPr>
        <w:t>SW</w:t>
      </w:r>
      <w:r w:rsidR="005768FD" w:rsidRPr="003C188B">
        <w:rPr>
          <w:sz w:val="22"/>
          <w:szCs w:val="22"/>
        </w:rPr>
        <w:t xml:space="preserve"> conducted data extraction and quality assessment. Decisions and extractions were reviewed in meetings to resolve discrepancies, with notes and reports shared with </w:t>
      </w:r>
      <w:r w:rsidR="003341BA" w:rsidRPr="003C188B">
        <w:rPr>
          <w:sz w:val="22"/>
          <w:szCs w:val="22"/>
        </w:rPr>
        <w:t xml:space="preserve">authors PG and CDO </w:t>
      </w:r>
      <w:r w:rsidR="005768FD" w:rsidRPr="003C188B">
        <w:rPr>
          <w:sz w:val="22"/>
          <w:szCs w:val="22"/>
        </w:rPr>
        <w:t>throughout the process.</w:t>
      </w:r>
    </w:p>
    <w:p w14:paraId="7A32E078" w14:textId="77777777" w:rsidR="00CE095C" w:rsidRPr="003C188B" w:rsidRDefault="00CE095C" w:rsidP="00696699">
      <w:pPr>
        <w:spacing w:line="480" w:lineRule="auto"/>
        <w:rPr>
          <w:sz w:val="22"/>
          <w:szCs w:val="22"/>
        </w:rPr>
      </w:pPr>
    </w:p>
    <w:p w14:paraId="28C1D06C" w14:textId="26573545" w:rsidR="00D21254" w:rsidRPr="003C188B" w:rsidRDefault="001E1970" w:rsidP="00945093">
      <w:pPr>
        <w:pStyle w:val="ListParagraph"/>
        <w:numPr>
          <w:ilvl w:val="0"/>
          <w:numId w:val="6"/>
        </w:numPr>
        <w:spacing w:line="480" w:lineRule="auto"/>
        <w:rPr>
          <w:sz w:val="22"/>
          <w:szCs w:val="22"/>
        </w:rPr>
      </w:pPr>
      <w:r w:rsidRPr="003C188B">
        <w:rPr>
          <w:sz w:val="22"/>
          <w:szCs w:val="22"/>
        </w:rPr>
        <w:t>RESULTS</w:t>
      </w:r>
    </w:p>
    <w:p w14:paraId="001583B7" w14:textId="77777777" w:rsidR="00D21254" w:rsidRPr="003C188B" w:rsidRDefault="00D21254" w:rsidP="00696699">
      <w:pPr>
        <w:spacing w:line="480" w:lineRule="auto"/>
        <w:rPr>
          <w:sz w:val="22"/>
          <w:szCs w:val="22"/>
        </w:rPr>
      </w:pPr>
    </w:p>
    <w:p w14:paraId="114C160E" w14:textId="77777777" w:rsidR="00F82A36" w:rsidRPr="003C188B" w:rsidRDefault="00F82A36" w:rsidP="00F82A36">
      <w:pPr>
        <w:spacing w:line="480" w:lineRule="auto"/>
        <w:rPr>
          <w:sz w:val="22"/>
          <w:szCs w:val="22"/>
          <w:lang w:val="en-US"/>
        </w:rPr>
      </w:pPr>
    </w:p>
    <w:p w14:paraId="3039CB3B" w14:textId="19519DC5" w:rsidR="00F82A36" w:rsidRPr="003C188B" w:rsidRDefault="00F82A36" w:rsidP="00F82A36">
      <w:pPr>
        <w:spacing w:line="480" w:lineRule="auto"/>
        <w:rPr>
          <w:sz w:val="22"/>
          <w:szCs w:val="22"/>
          <w:lang w:val="en-US"/>
        </w:rPr>
      </w:pPr>
      <w:r w:rsidRPr="003C188B">
        <w:rPr>
          <w:sz w:val="22"/>
          <w:szCs w:val="22"/>
          <w:lang w:val="en-US"/>
        </w:rPr>
        <w:t>Figure 1: PRISMA Flow Diagram</w:t>
      </w:r>
      <w:r w:rsidR="00655B24" w:rsidRPr="003C188B">
        <w:rPr>
          <w:sz w:val="22"/>
          <w:szCs w:val="22"/>
          <w:lang w:val="en-US"/>
        </w:rPr>
        <w:t xml:space="preserve"> (word document – please insert here)</w:t>
      </w:r>
    </w:p>
    <w:p w14:paraId="6BD2C909" w14:textId="77777777" w:rsidR="00945093" w:rsidRPr="003C188B" w:rsidRDefault="00945093" w:rsidP="00696699">
      <w:pPr>
        <w:spacing w:line="480" w:lineRule="auto"/>
        <w:rPr>
          <w:sz w:val="22"/>
          <w:szCs w:val="22"/>
          <w:lang w:val="en-US"/>
        </w:rPr>
      </w:pPr>
    </w:p>
    <w:p w14:paraId="1D5A90D6" w14:textId="06CCB854" w:rsidR="00945093" w:rsidRPr="003C188B" w:rsidRDefault="00945093" w:rsidP="00696699">
      <w:pPr>
        <w:spacing w:line="480" w:lineRule="auto"/>
        <w:rPr>
          <w:sz w:val="22"/>
          <w:szCs w:val="22"/>
          <w:lang w:val="en-US"/>
        </w:rPr>
      </w:pPr>
      <w:r w:rsidRPr="003C188B">
        <w:rPr>
          <w:sz w:val="22"/>
          <w:szCs w:val="22"/>
          <w:lang w:val="en-US"/>
        </w:rPr>
        <w:t xml:space="preserve">3.1 Search </w:t>
      </w:r>
      <w:r w:rsidR="000F09AA" w:rsidRPr="003C188B">
        <w:rPr>
          <w:sz w:val="22"/>
          <w:szCs w:val="22"/>
          <w:lang w:val="en-US"/>
        </w:rPr>
        <w:t>results</w:t>
      </w:r>
    </w:p>
    <w:p w14:paraId="1CD6C0DC" w14:textId="4C2FDAFA" w:rsidR="00294E6D" w:rsidRPr="003C188B" w:rsidRDefault="00C22078" w:rsidP="00696699">
      <w:pPr>
        <w:spacing w:line="480" w:lineRule="auto"/>
        <w:rPr>
          <w:sz w:val="22"/>
          <w:szCs w:val="22"/>
        </w:rPr>
      </w:pPr>
      <w:r w:rsidRPr="003C188B">
        <w:rPr>
          <w:sz w:val="22"/>
          <w:szCs w:val="22"/>
          <w:lang w:val="en-US"/>
        </w:rPr>
        <w:t>A total of 5,477 studies were identified, with 35 meeting the inclusion criteria</w:t>
      </w:r>
      <w:r w:rsidR="00BF1851" w:rsidRPr="003C188B">
        <w:rPr>
          <w:sz w:val="22"/>
          <w:szCs w:val="22"/>
          <w:lang w:val="en-US"/>
        </w:rPr>
        <w:t xml:space="preserve">. </w:t>
      </w:r>
      <w:r w:rsidR="00030D39" w:rsidRPr="003C188B">
        <w:rPr>
          <w:sz w:val="22"/>
          <w:szCs w:val="22"/>
          <w:lang w:val="en-US"/>
        </w:rPr>
        <w:t>All were observational.</w:t>
      </w:r>
      <w:r w:rsidRPr="003C188B">
        <w:rPr>
          <w:sz w:val="22"/>
          <w:szCs w:val="22"/>
          <w:lang w:val="en-US"/>
        </w:rPr>
        <w:t xml:space="preserve"> </w:t>
      </w:r>
      <w:r w:rsidR="001F477E" w:rsidRPr="003C188B">
        <w:rPr>
          <w:sz w:val="22"/>
          <w:szCs w:val="22"/>
          <w:lang w:val="en-US"/>
        </w:rPr>
        <w:t>Twenty-four</w:t>
      </w:r>
      <w:r w:rsidR="00BF1851" w:rsidRPr="003C188B">
        <w:rPr>
          <w:sz w:val="22"/>
          <w:szCs w:val="22"/>
          <w:lang w:val="en-US"/>
        </w:rPr>
        <w:t xml:space="preserve"> studies were</w:t>
      </w:r>
      <w:r w:rsidRPr="003C188B">
        <w:rPr>
          <w:sz w:val="22"/>
          <w:szCs w:val="22"/>
          <w:lang w:val="en-US"/>
        </w:rPr>
        <w:t xml:space="preserve"> cross-sectional, six cohort, and five </w:t>
      </w:r>
      <w:r w:rsidR="00BF1851" w:rsidRPr="003C188B">
        <w:rPr>
          <w:sz w:val="22"/>
          <w:szCs w:val="22"/>
          <w:lang w:val="en-US"/>
        </w:rPr>
        <w:t xml:space="preserve">were </w:t>
      </w:r>
      <w:r w:rsidRPr="003C188B">
        <w:rPr>
          <w:sz w:val="22"/>
          <w:szCs w:val="22"/>
          <w:lang w:val="en-US"/>
        </w:rPr>
        <w:t>case-control studies. Sample sizes ranged from 24 to 70,136. Studies varied in scope, including two comparing multiple countries, two across hospitals in the same organization, 14 with national data from multiple organizations, nine across multiple wards in one hospital, and eight at a single ward level.</w:t>
      </w:r>
    </w:p>
    <w:p w14:paraId="0CBC21C5" w14:textId="2732615D" w:rsidR="005D1694" w:rsidRPr="003C188B" w:rsidRDefault="001F2302" w:rsidP="00696699">
      <w:pPr>
        <w:spacing w:line="480" w:lineRule="auto"/>
        <w:rPr>
          <w:sz w:val="22"/>
          <w:szCs w:val="22"/>
        </w:rPr>
      </w:pPr>
      <w:r w:rsidRPr="003C188B">
        <w:rPr>
          <w:sz w:val="22"/>
          <w:szCs w:val="22"/>
        </w:rPr>
        <w:t xml:space="preserve">Staffing levels were described in five ways: </w:t>
      </w:r>
      <w:proofErr w:type="spellStart"/>
      <w:r w:rsidRPr="003C188B">
        <w:rPr>
          <w:sz w:val="22"/>
          <w:szCs w:val="22"/>
        </w:rPr>
        <w:t>i</w:t>
      </w:r>
      <w:proofErr w:type="spellEnd"/>
      <w:r w:rsidRPr="003C188B">
        <w:rPr>
          <w:sz w:val="22"/>
          <w:szCs w:val="22"/>
        </w:rPr>
        <w:t xml:space="preserve">) staff-to-bed ratio, ii) staff-to-patient ratio, iii) deviation from planned staffing, iv) staffing levels over a specific </w:t>
      </w:r>
      <w:proofErr w:type="gramStart"/>
      <w:r w:rsidRPr="003C188B">
        <w:rPr>
          <w:sz w:val="22"/>
          <w:szCs w:val="22"/>
        </w:rPr>
        <w:t>time period</w:t>
      </w:r>
      <w:proofErr w:type="gramEnd"/>
      <w:r w:rsidRPr="003C188B">
        <w:rPr>
          <w:sz w:val="22"/>
          <w:szCs w:val="22"/>
        </w:rPr>
        <w:t xml:space="preserve"> (e.g., 24 hours), and v) staff-completed ratings of ward staffing. Nursing skill-mix was defined in two ways: </w:t>
      </w:r>
      <w:proofErr w:type="spellStart"/>
      <w:r w:rsidRPr="003C188B">
        <w:rPr>
          <w:sz w:val="22"/>
          <w:szCs w:val="22"/>
        </w:rPr>
        <w:t>i</w:t>
      </w:r>
      <w:proofErr w:type="spellEnd"/>
      <w:r w:rsidRPr="003C188B">
        <w:rPr>
          <w:sz w:val="22"/>
          <w:szCs w:val="22"/>
        </w:rPr>
        <w:t>) staff experience levels and ii) the proportion of registered nurses.</w:t>
      </w:r>
      <w:r w:rsidR="00BF4D4E" w:rsidRPr="003C188B">
        <w:rPr>
          <w:sz w:val="22"/>
          <w:szCs w:val="22"/>
        </w:rPr>
        <w:t xml:space="preserve">  </w:t>
      </w:r>
    </w:p>
    <w:p w14:paraId="7F0C37CD" w14:textId="77777777" w:rsidR="001F2302" w:rsidRPr="003C188B" w:rsidRDefault="001F2302" w:rsidP="00696699">
      <w:pPr>
        <w:spacing w:line="480" w:lineRule="auto"/>
        <w:rPr>
          <w:sz w:val="22"/>
          <w:szCs w:val="22"/>
        </w:rPr>
      </w:pPr>
    </w:p>
    <w:p w14:paraId="546AA413" w14:textId="06863CD0" w:rsidR="00D21254" w:rsidRPr="003C188B" w:rsidRDefault="005D1694" w:rsidP="00696699">
      <w:pPr>
        <w:spacing w:line="480" w:lineRule="auto"/>
        <w:rPr>
          <w:sz w:val="22"/>
          <w:szCs w:val="22"/>
        </w:rPr>
      </w:pPr>
      <w:r w:rsidRPr="003C188B">
        <w:rPr>
          <w:sz w:val="22"/>
          <w:szCs w:val="22"/>
        </w:rPr>
        <w:t>S</w:t>
      </w:r>
      <w:r w:rsidR="00264405" w:rsidRPr="003C188B">
        <w:rPr>
          <w:sz w:val="22"/>
          <w:szCs w:val="22"/>
        </w:rPr>
        <w:t xml:space="preserve">even studies drew </w:t>
      </w:r>
      <w:r w:rsidRPr="003C188B">
        <w:rPr>
          <w:sz w:val="22"/>
          <w:szCs w:val="22"/>
        </w:rPr>
        <w:t xml:space="preserve">samples </w:t>
      </w:r>
      <w:r w:rsidR="00264405" w:rsidRPr="003C188B">
        <w:rPr>
          <w:sz w:val="22"/>
          <w:szCs w:val="22"/>
        </w:rPr>
        <w:t>from data collected for the City-128 study</w:t>
      </w:r>
      <w:r w:rsidR="005560B7" w:rsidRPr="003C188B">
        <w:rPr>
          <w:sz w:val="22"/>
          <w:szCs w:val="22"/>
        </w:rPr>
        <w:t>;</w:t>
      </w:r>
      <w:r w:rsidR="00E63F9E" w:rsidRPr="003C188B">
        <w:rPr>
          <w:sz w:val="22"/>
          <w:szCs w:val="22"/>
        </w:rPr>
        <w:t xml:space="preserve"> a sample of 136 wards across 67 hospitals in the UK</w:t>
      </w:r>
      <w:r w:rsidR="005C6DFB" w:rsidRPr="003C188B">
        <w:rPr>
          <w:sz w:val="22"/>
          <w:szCs w:val="22"/>
        </w:rPr>
        <w:t xml:space="preserve"> from 2004-2005 </w:t>
      </w:r>
      <w:r w:rsidR="005C6DFB" w:rsidRPr="003C188B">
        <w:rPr>
          <w:sz w:val="22"/>
          <w:szCs w:val="22"/>
        </w:rPr>
        <w:fldChar w:fldCharType="begin"/>
      </w:r>
      <w:r w:rsidR="00D63344" w:rsidRPr="003C188B">
        <w:rPr>
          <w:sz w:val="22"/>
          <w:szCs w:val="22"/>
        </w:rPr>
        <w:instrText xml:space="preserve"> ADDIN EN.CITE &lt;EndNote&gt;&lt;Cite&gt;&lt;Author&gt;Bowers&lt;/Author&gt;&lt;Year&gt;2013&lt;/Year&gt;&lt;RecNum&gt;21&lt;/RecNum&gt;&lt;DisplayText&gt;(Bowers&lt;style face="italic"&gt; et al.&lt;/style&gt;, 2013)&lt;/DisplayText&gt;&lt;record&gt;&lt;rec-number&gt;21&lt;/rec-number&gt;&lt;foreign-keys&gt;&lt;key app="EN" db-id="swe5rds265drpyet9d5pxwdbxtswae5dz2sw" timestamp="1738344665"&gt;21&lt;/key&gt;&lt;/foreign-keys&gt;&lt;ref-type name="Journal Article"&gt;17&lt;/ref-type&gt;&lt;contributors&gt;&lt;authors&gt;&lt;author&gt;Bowers, Len&lt;/author&gt;&lt;author&gt;Stewart, Duncan&lt;/author&gt;&lt;author&gt;Papadopoulos, Chris&lt;/author&gt;&lt;author&gt;Iennaco, Joanne DeSanto&lt;/author&gt;&lt;/authors&gt;&lt;/contributors&gt;&lt;titles&gt;&lt;title&gt;Correlation between levels of conflict and containment on acute psychiatric wards: the city-128 study&lt;/title&gt;&lt;secondary-title&gt;Psychiatric Services&lt;/secondary-title&gt;&lt;/titles&gt;&lt;periodical&gt;&lt;full-title&gt;Psychiatric Services&lt;/full-title&gt;&lt;/periodical&gt;&lt;pages&gt;423-430&lt;/pages&gt;&lt;volume&gt;64&lt;/volume&gt;&lt;number&gt;5&lt;/number&gt;&lt;dates&gt;&lt;year&gt;2013&lt;/year&gt;&lt;/dates&gt;&lt;isbn&gt;1075-2730&lt;/isbn&gt;&lt;urls&gt;&lt;/urls&gt;&lt;/record&gt;&lt;/Cite&gt;&lt;/EndNote&gt;</w:instrText>
      </w:r>
      <w:r w:rsidR="005C6DFB" w:rsidRPr="003C188B">
        <w:rPr>
          <w:sz w:val="22"/>
          <w:szCs w:val="22"/>
        </w:rPr>
        <w:fldChar w:fldCharType="separate"/>
      </w:r>
      <w:r w:rsidR="005C6DFB" w:rsidRPr="003C188B">
        <w:rPr>
          <w:noProof/>
          <w:sz w:val="22"/>
          <w:szCs w:val="22"/>
        </w:rPr>
        <w:t>(</w:t>
      </w:r>
      <w:hyperlink w:anchor="_ENREF_17" w:tooltip="Bowers, 2013 #21" w:history="1">
        <w:r w:rsidR="004E3323" w:rsidRPr="003C188B">
          <w:rPr>
            <w:rStyle w:val="Hyperlink"/>
            <w:color w:val="auto"/>
          </w:rPr>
          <w:t>Bowers</w:t>
        </w:r>
        <w:r w:rsidR="004E3323" w:rsidRPr="003C188B">
          <w:rPr>
            <w:rStyle w:val="Hyperlink"/>
            <w:i/>
            <w:color w:val="auto"/>
          </w:rPr>
          <w:t xml:space="preserve"> et al.</w:t>
        </w:r>
        <w:r w:rsidR="004E3323" w:rsidRPr="003C188B">
          <w:rPr>
            <w:rStyle w:val="Hyperlink"/>
            <w:color w:val="auto"/>
          </w:rPr>
          <w:t>, 2013</w:t>
        </w:r>
      </w:hyperlink>
      <w:r w:rsidR="005C6DFB" w:rsidRPr="003C188B">
        <w:rPr>
          <w:noProof/>
          <w:sz w:val="22"/>
          <w:szCs w:val="22"/>
        </w:rPr>
        <w:t>)</w:t>
      </w:r>
      <w:r w:rsidR="005C6DFB" w:rsidRPr="003C188B">
        <w:rPr>
          <w:sz w:val="22"/>
          <w:szCs w:val="22"/>
        </w:rPr>
        <w:fldChar w:fldCharType="end"/>
      </w:r>
      <w:r w:rsidR="00E63F9E" w:rsidRPr="003C188B">
        <w:rPr>
          <w:sz w:val="22"/>
          <w:szCs w:val="22"/>
        </w:rPr>
        <w:t xml:space="preserve">.  </w:t>
      </w:r>
      <w:r w:rsidR="001D77B5" w:rsidRPr="003C188B">
        <w:rPr>
          <w:sz w:val="22"/>
          <w:szCs w:val="22"/>
        </w:rPr>
        <w:t xml:space="preserve">Three studies by Doedens et al. also contain overlapping data and were drawn from a ward in the Netherlands </w:t>
      </w:r>
      <w:r w:rsidR="00C00AB1" w:rsidRPr="003C188B">
        <w:rPr>
          <w:sz w:val="22"/>
          <w:szCs w:val="22"/>
        </w:rPr>
        <w:fldChar w:fldCharType="begin">
          <w:fldData xml:space="preserve">PEVuZE5vdGU+PENpdGU+PEF1dGhvcj5Eb2VkZW5zPC9BdXRob3I+PFllYXI+MjAxNzwvWWVhcj48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</w:fldData>
        </w:fldChar>
      </w:r>
      <w:r w:rsidR="00D63344" w:rsidRPr="003C188B">
        <w:rPr>
          <w:sz w:val="22"/>
          <w:szCs w:val="22"/>
        </w:rPr>
        <w:instrText xml:space="preserve"> ADDIN EN.CITE </w:instrText>
      </w:r>
      <w:r w:rsidR="00D63344" w:rsidRPr="003C188B">
        <w:rPr>
          <w:sz w:val="22"/>
          <w:szCs w:val="22"/>
        </w:rPr>
        <w:fldChar w:fldCharType="begin">
          <w:fldData xml:space="preserve">PEVuZE5vdGU+PENpdGU+PEF1dGhvcj5Eb2VkZW5zPC9BdXRob3I+PFllYXI+MjAxNzwvWWVhcj48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</w:fldData>
        </w:fldChar>
      </w:r>
      <w:r w:rsidR="00D63344" w:rsidRPr="003C188B">
        <w:rPr>
          <w:sz w:val="22"/>
          <w:szCs w:val="22"/>
        </w:rPr>
        <w:instrText xml:space="preserve"> ADDIN EN.CITE.DATA </w:instrText>
      </w:r>
      <w:r w:rsidR="00D63344" w:rsidRPr="003C188B">
        <w:rPr>
          <w:sz w:val="22"/>
          <w:szCs w:val="22"/>
        </w:rPr>
      </w:r>
      <w:r w:rsidR="00D63344" w:rsidRPr="003C188B">
        <w:rPr>
          <w:sz w:val="22"/>
          <w:szCs w:val="22"/>
        </w:rPr>
        <w:fldChar w:fldCharType="end"/>
      </w:r>
      <w:r w:rsidR="00C00AB1" w:rsidRPr="003C188B">
        <w:rPr>
          <w:sz w:val="22"/>
          <w:szCs w:val="22"/>
        </w:rPr>
      </w:r>
      <w:r w:rsidR="00C00AB1" w:rsidRPr="003C188B">
        <w:rPr>
          <w:sz w:val="22"/>
          <w:szCs w:val="22"/>
        </w:rPr>
        <w:fldChar w:fldCharType="separate"/>
      </w:r>
      <w:r w:rsidR="00C00AB1" w:rsidRPr="003C188B">
        <w:rPr>
          <w:noProof/>
          <w:sz w:val="22"/>
          <w:szCs w:val="22"/>
        </w:rPr>
        <w:t>(</w:t>
      </w:r>
      <w:hyperlink w:anchor="_ENREF_31" w:tooltip="Doedens, 2017 #27" w:history="1">
        <w:r w:rsidR="004E3323" w:rsidRPr="003C188B">
          <w:rPr>
            <w:rStyle w:val="Hyperlink"/>
            <w:color w:val="auto"/>
          </w:rPr>
          <w:t>Doedens</w:t>
        </w:r>
        <w:r w:rsidR="004E3323" w:rsidRPr="003C188B">
          <w:rPr>
            <w:rStyle w:val="Hyperlink"/>
            <w:i/>
            <w:color w:val="auto"/>
          </w:rPr>
          <w:t xml:space="preserve"> et al.</w:t>
        </w:r>
        <w:r w:rsidR="004E3323" w:rsidRPr="003C188B">
          <w:rPr>
            <w:rStyle w:val="Hyperlink"/>
            <w:color w:val="auto"/>
          </w:rPr>
          <w:t>, 2017</w:t>
        </w:r>
      </w:hyperlink>
      <w:r w:rsidR="00C00AB1" w:rsidRPr="003C188B">
        <w:rPr>
          <w:noProof/>
          <w:sz w:val="22"/>
          <w:szCs w:val="22"/>
        </w:rPr>
        <w:t xml:space="preserve">; </w:t>
      </w:r>
      <w:hyperlink w:anchor="_ENREF_33" w:tooltip="Doedens, 2020 #47" w:history="1">
        <w:r w:rsidR="004E3323" w:rsidRPr="003C188B">
          <w:rPr>
            <w:rStyle w:val="Hyperlink"/>
            <w:color w:val="auto"/>
          </w:rPr>
          <w:t>Doedens</w:t>
        </w:r>
        <w:r w:rsidR="004E3323" w:rsidRPr="003C188B">
          <w:rPr>
            <w:rStyle w:val="Hyperlink"/>
            <w:i/>
            <w:color w:val="auto"/>
          </w:rPr>
          <w:t xml:space="preserve"> et al.</w:t>
        </w:r>
        <w:r w:rsidR="004E3323" w:rsidRPr="003C188B">
          <w:rPr>
            <w:rStyle w:val="Hyperlink"/>
            <w:color w:val="auto"/>
          </w:rPr>
          <w:t>, 2020</w:t>
        </w:r>
      </w:hyperlink>
      <w:r w:rsidR="00C00AB1" w:rsidRPr="003C188B">
        <w:rPr>
          <w:noProof/>
          <w:sz w:val="22"/>
          <w:szCs w:val="22"/>
        </w:rPr>
        <w:t xml:space="preserve">; </w:t>
      </w:r>
      <w:hyperlink w:anchor="_ENREF_32" w:tooltip="Doedens, 2021 #32" w:history="1">
        <w:r w:rsidR="004E3323" w:rsidRPr="003C188B">
          <w:rPr>
            <w:rStyle w:val="Hyperlink"/>
            <w:color w:val="auto"/>
          </w:rPr>
          <w:t>Doedens</w:t>
        </w:r>
        <w:r w:rsidR="004E3323" w:rsidRPr="003C188B">
          <w:rPr>
            <w:rStyle w:val="Hyperlink"/>
            <w:i/>
            <w:color w:val="auto"/>
          </w:rPr>
          <w:t xml:space="preserve"> et al.</w:t>
        </w:r>
        <w:r w:rsidR="004E3323" w:rsidRPr="003C188B">
          <w:rPr>
            <w:rStyle w:val="Hyperlink"/>
            <w:color w:val="auto"/>
          </w:rPr>
          <w:t>, 2021</w:t>
        </w:r>
      </w:hyperlink>
      <w:r w:rsidR="00C00AB1" w:rsidRPr="003C188B">
        <w:rPr>
          <w:noProof/>
          <w:sz w:val="22"/>
          <w:szCs w:val="22"/>
        </w:rPr>
        <w:t>)</w:t>
      </w:r>
      <w:r w:rsidR="00C00AB1" w:rsidRPr="003C188B">
        <w:rPr>
          <w:sz w:val="22"/>
          <w:szCs w:val="22"/>
        </w:rPr>
        <w:fldChar w:fldCharType="end"/>
      </w:r>
      <w:r w:rsidR="001D77B5" w:rsidRPr="003C188B">
        <w:rPr>
          <w:sz w:val="22"/>
          <w:szCs w:val="22"/>
        </w:rPr>
        <w:t>.</w:t>
      </w:r>
      <w:r w:rsidR="00A71AAC" w:rsidRPr="003C188B">
        <w:rPr>
          <w:sz w:val="22"/>
          <w:szCs w:val="22"/>
        </w:rPr>
        <w:t xml:space="preserve">  Two studies by Staggs contained overlapping samples drawn from a national database of American health data </w:t>
      </w:r>
      <w:r w:rsidR="0022198E" w:rsidRPr="003C188B">
        <w:rPr>
          <w:sz w:val="22"/>
          <w:szCs w:val="22"/>
        </w:rPr>
        <w:fldChar w:fldCharType="begin"/>
      </w:r>
      <w:r w:rsidR="00D63344" w:rsidRPr="003C188B">
        <w:rPr>
          <w:sz w:val="22"/>
          <w:szCs w:val="22"/>
        </w:rPr>
        <w:instrText xml:space="preserve"> ADDIN EN.CITE &lt;EndNote&gt;&lt;Cite&gt;&lt;Author&gt;Staggs&lt;/Author&gt;&lt;Year&gt;2015&lt;/Year&gt;&lt;RecNum&gt;25&lt;/RecNum&gt;&lt;DisplayText&gt;(Staggs, 2015;2016)&lt;/DisplayText&gt;&lt;record&gt;&lt;rec-number&gt;25&lt;/rec-number&gt;&lt;foreign-keys&gt;&lt;key app="EN" db-id="swe5rds265drpyet9d5pxwdbxtswae5dz2sw" timestamp="1738344665"&gt;25&lt;/key&gt;&lt;/foreign-keys&gt;&lt;ref-type name="Journal Article"&gt;17&lt;/ref-type&gt;&lt;contributors&gt;&lt;authors&gt;&lt;author&gt;Staggs, Vincent S&lt;/author&gt;&lt;/authors&gt;&lt;/contributors&gt;&lt;titles&gt;&lt;title&gt;Injurious assault rates on inpatient psychiatric units: associations with staffing by registered nurses and other nursing personnel&lt;/title&gt;&lt;secondary-title&gt;Psychiatric services&lt;/secondary-title&gt;&lt;/titles&gt;&lt;periodical&gt;&lt;full-title&gt;Psychiatric Services&lt;/full-title&gt;&lt;/periodical&gt;&lt;pages&gt;1162-1166&lt;/pages&gt;&lt;volume&gt;66&lt;/volume&gt;&lt;number&gt;11&lt;/number&gt;&lt;dates&gt;&lt;year&gt;2015&lt;/year&gt;&lt;/dates&gt;&lt;isbn&gt;1075-2730&lt;/isbn&gt;&lt;urls&gt;&lt;/urls&gt;&lt;/record&gt;&lt;/Cite&gt;&lt;Cite&gt;&lt;Author&gt;Staggs&lt;/Author&gt;&lt;Year&gt;2016&lt;/Year&gt;&lt;RecNum&gt;26&lt;/RecNum&gt;&lt;record&gt;&lt;rec-number&gt;26&lt;/rec-number&gt;&lt;foreign-keys&gt;&lt;key app="EN" db-id="swe5rds265drpyet9d5pxwdbxtswae5dz2sw" timestamp="1738344665"&gt;26&lt;/key&gt;&lt;/foreign-keys&gt;&lt;ref-type name="Journal Article"&gt;17&lt;/ref-type&gt;&lt;contributors&gt;&lt;authors&gt;&lt;author&gt;Staggs, Vincent S&lt;/author&gt;&lt;/authors&gt;&lt;/contributors&gt;&lt;titles&gt;&lt;title&gt;Deviations in monthly staffing and injurious assaults against staff and patients on psychiatric units&lt;/title&gt;&lt;secondary-title&gt;Research in nursing &amp;amp; health&lt;/secondary-title&gt;&lt;/titles&gt;&lt;periodical&gt;&lt;full-title&gt;Research in nursing &amp;amp; health&lt;/full-title&gt;&lt;/periodical&gt;&lt;pages&gt;347-352&lt;/pages&gt;&lt;volume&gt;39&lt;/volume&gt;&lt;number&gt;5&lt;/number&gt;&lt;dates&gt;&lt;year&gt;2016&lt;/year&gt;&lt;/dates&gt;&lt;isbn&gt;0160-6891&lt;/isbn&gt;&lt;urls&gt;&lt;/urls&gt;&lt;/record&gt;&lt;/Cite&gt;&lt;/EndNote&gt;</w:instrText>
      </w:r>
      <w:r w:rsidR="0022198E" w:rsidRPr="003C188B">
        <w:rPr>
          <w:sz w:val="22"/>
          <w:szCs w:val="22"/>
        </w:rPr>
        <w:fldChar w:fldCharType="separate"/>
      </w:r>
      <w:r w:rsidR="0022198E" w:rsidRPr="003C188B">
        <w:rPr>
          <w:noProof/>
          <w:sz w:val="22"/>
          <w:szCs w:val="22"/>
        </w:rPr>
        <w:t>(</w:t>
      </w:r>
      <w:hyperlink w:anchor="_ENREF_74" w:tooltip="Staggs, 2015 #25" w:history="1">
        <w:r w:rsidR="004E3323" w:rsidRPr="003C188B">
          <w:rPr>
            <w:rStyle w:val="Hyperlink"/>
            <w:color w:val="auto"/>
          </w:rPr>
          <w:t>Staggs, 2015</w:t>
        </w:r>
      </w:hyperlink>
      <w:r w:rsidR="0022198E" w:rsidRPr="003C188B">
        <w:rPr>
          <w:noProof/>
          <w:sz w:val="22"/>
          <w:szCs w:val="22"/>
        </w:rPr>
        <w:t>;</w:t>
      </w:r>
      <w:hyperlink w:anchor="_ENREF_75" w:tooltip="Staggs, 2016 #26" w:history="1">
        <w:r w:rsidR="004E3323" w:rsidRPr="003C188B">
          <w:rPr>
            <w:rStyle w:val="Hyperlink"/>
            <w:color w:val="auto"/>
          </w:rPr>
          <w:t>2016</w:t>
        </w:r>
      </w:hyperlink>
      <w:r w:rsidR="0022198E" w:rsidRPr="003C188B">
        <w:rPr>
          <w:noProof/>
          <w:sz w:val="22"/>
          <w:szCs w:val="22"/>
        </w:rPr>
        <w:t>)</w:t>
      </w:r>
      <w:r w:rsidR="0022198E" w:rsidRPr="003C188B">
        <w:rPr>
          <w:sz w:val="22"/>
          <w:szCs w:val="22"/>
        </w:rPr>
        <w:fldChar w:fldCharType="end"/>
      </w:r>
      <w:r w:rsidR="00A71AAC" w:rsidRPr="003C188B">
        <w:rPr>
          <w:sz w:val="22"/>
          <w:szCs w:val="22"/>
        </w:rPr>
        <w:t>.</w:t>
      </w:r>
      <w:r w:rsidR="00BF1851" w:rsidRPr="003C188B">
        <w:rPr>
          <w:sz w:val="22"/>
          <w:szCs w:val="22"/>
        </w:rPr>
        <w:t xml:space="preserve"> Many studies incorporated multiple eligible analyses (e.g., multiple staffing level, skill-mix, or conflict/containment measurements). In total there were 58 reported analyses of the association of staffing levels or skill mix with conflict and containment.</w:t>
      </w:r>
    </w:p>
    <w:p w14:paraId="660D6BC0" w14:textId="77777777" w:rsidR="00D21254" w:rsidRPr="003C188B" w:rsidRDefault="00D21254" w:rsidP="00696699">
      <w:pPr>
        <w:spacing w:line="480" w:lineRule="auto"/>
        <w:rPr>
          <w:sz w:val="22"/>
          <w:szCs w:val="22"/>
        </w:rPr>
      </w:pPr>
    </w:p>
    <w:p w14:paraId="602C5A46" w14:textId="113CE3D3" w:rsidR="008A4348" w:rsidRPr="003C188B" w:rsidRDefault="00ED0040" w:rsidP="00696699">
      <w:pPr>
        <w:spacing w:line="480" w:lineRule="auto"/>
        <w:rPr>
          <w:sz w:val="22"/>
          <w:szCs w:val="22"/>
        </w:rPr>
      </w:pPr>
      <w:r w:rsidRPr="003C188B">
        <w:rPr>
          <w:sz w:val="22"/>
          <w:szCs w:val="22"/>
        </w:rPr>
        <w:lastRenderedPageBreak/>
        <w:t>All studies included data from acute psychiatric wards in high-income countries. Ten studies were from the UK, nine from the USA, five from the Netherlands, one from 10 European countries, and one comparing Norway and Denmark. Other studies were conducted in Australia, Canada, Denmark, Japan, New Zealand, Norway, South Korea, Sweden, and Taiwan.</w:t>
      </w:r>
      <w:r w:rsidR="00D83FC1" w:rsidRPr="003C188B">
        <w:rPr>
          <w:sz w:val="22"/>
          <w:szCs w:val="22"/>
        </w:rPr>
        <w:t xml:space="preserve">  </w:t>
      </w:r>
    </w:p>
    <w:p w14:paraId="24BEE83C" w14:textId="77777777" w:rsidR="00ED0040" w:rsidRPr="003C188B" w:rsidRDefault="00ED0040" w:rsidP="00696699">
      <w:pPr>
        <w:spacing w:line="480" w:lineRule="auto"/>
        <w:rPr>
          <w:sz w:val="22"/>
          <w:szCs w:val="22"/>
        </w:rPr>
      </w:pPr>
    </w:p>
    <w:p w14:paraId="76CF12F4" w14:textId="3438FEE9" w:rsidR="00E920CE" w:rsidRPr="003C188B" w:rsidRDefault="003D209C" w:rsidP="00696699">
      <w:pPr>
        <w:spacing w:line="480" w:lineRule="auto"/>
        <w:rPr>
          <w:sz w:val="22"/>
          <w:szCs w:val="22"/>
        </w:rPr>
      </w:pPr>
      <w:r w:rsidRPr="003C188B">
        <w:rPr>
          <w:sz w:val="22"/>
          <w:szCs w:val="22"/>
        </w:rPr>
        <w:t>3.</w:t>
      </w:r>
      <w:r w:rsidR="000F09AA" w:rsidRPr="003C188B">
        <w:rPr>
          <w:sz w:val="22"/>
          <w:szCs w:val="22"/>
        </w:rPr>
        <w:t>2</w:t>
      </w:r>
      <w:r w:rsidRPr="003C188B">
        <w:rPr>
          <w:sz w:val="22"/>
          <w:szCs w:val="22"/>
        </w:rPr>
        <w:t xml:space="preserve"> </w:t>
      </w:r>
      <w:r w:rsidR="00EF3DCC" w:rsidRPr="003C188B">
        <w:rPr>
          <w:sz w:val="22"/>
          <w:szCs w:val="22"/>
        </w:rPr>
        <w:t>Quality Assessment</w:t>
      </w:r>
    </w:p>
    <w:p w14:paraId="011711C8" w14:textId="77777777" w:rsidR="00E920CE" w:rsidRPr="003C188B" w:rsidRDefault="00E920CE" w:rsidP="00696699">
      <w:pPr>
        <w:spacing w:line="480" w:lineRule="auto"/>
        <w:rPr>
          <w:sz w:val="22"/>
          <w:szCs w:val="22"/>
        </w:rPr>
      </w:pPr>
    </w:p>
    <w:p w14:paraId="4019E726" w14:textId="2674B9DE" w:rsidR="009552D9" w:rsidRPr="003C188B" w:rsidRDefault="008528E0" w:rsidP="00696699">
      <w:pPr>
        <w:spacing w:line="480" w:lineRule="auto"/>
        <w:rPr>
          <w:sz w:val="22"/>
          <w:szCs w:val="22"/>
        </w:rPr>
      </w:pPr>
      <w:r w:rsidRPr="003C188B">
        <w:rPr>
          <w:sz w:val="22"/>
          <w:szCs w:val="22"/>
        </w:rPr>
        <w:t xml:space="preserve">Most </w:t>
      </w:r>
      <w:r w:rsidR="000863DE" w:rsidRPr="003C188B">
        <w:rPr>
          <w:sz w:val="22"/>
          <w:szCs w:val="22"/>
        </w:rPr>
        <w:t>Included</w:t>
      </w:r>
      <w:r w:rsidR="00932265" w:rsidRPr="003C188B">
        <w:rPr>
          <w:sz w:val="22"/>
          <w:szCs w:val="22"/>
        </w:rPr>
        <w:t xml:space="preserve"> studies were </w:t>
      </w:r>
      <w:r w:rsidR="00B724F6" w:rsidRPr="003C188B">
        <w:rPr>
          <w:sz w:val="22"/>
          <w:szCs w:val="22"/>
        </w:rPr>
        <w:t>of low to moderate quality</w:t>
      </w:r>
      <w:r w:rsidR="007E10BF" w:rsidRPr="003C188B">
        <w:rPr>
          <w:sz w:val="22"/>
          <w:szCs w:val="22"/>
        </w:rPr>
        <w:t xml:space="preserve">, </w:t>
      </w:r>
      <w:r w:rsidR="00226217" w:rsidRPr="003C188B">
        <w:rPr>
          <w:sz w:val="22"/>
          <w:szCs w:val="22"/>
        </w:rPr>
        <w:t xml:space="preserve">and </w:t>
      </w:r>
      <w:r w:rsidRPr="003C188B">
        <w:rPr>
          <w:sz w:val="22"/>
          <w:szCs w:val="22"/>
        </w:rPr>
        <w:t xml:space="preserve">only </w:t>
      </w:r>
      <w:r w:rsidR="00597043" w:rsidRPr="003C188B">
        <w:rPr>
          <w:sz w:val="22"/>
          <w:szCs w:val="22"/>
        </w:rPr>
        <w:t>five</w:t>
      </w:r>
      <w:r w:rsidR="007E10BF" w:rsidRPr="003C188B">
        <w:rPr>
          <w:sz w:val="22"/>
          <w:szCs w:val="22"/>
        </w:rPr>
        <w:t xml:space="preserve"> studies</w:t>
      </w:r>
      <w:r w:rsidR="00727969" w:rsidRPr="003C188B">
        <w:rPr>
          <w:sz w:val="22"/>
          <w:szCs w:val="22"/>
        </w:rPr>
        <w:t xml:space="preserve"> </w:t>
      </w:r>
      <w:r w:rsidR="00727969" w:rsidRPr="003C188B">
        <w:rPr>
          <w:sz w:val="22"/>
          <w:szCs w:val="22"/>
        </w:rPr>
        <w:fldChar w:fldCharType="begin">
          <w:fldData xml:space="preserve">PEVuZE5vdGU+PENpdGU+PEF1dGhvcj5Eb2VkZW5zPC9BdXRob3I+PFllYXI+MjAyMTwvWWVhcj48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</w:fldData>
        </w:fldChar>
      </w:r>
      <w:r w:rsidR="00D63344" w:rsidRPr="003C188B">
        <w:rPr>
          <w:sz w:val="22"/>
          <w:szCs w:val="22"/>
        </w:rPr>
        <w:instrText xml:space="preserve"> ADDIN EN.CITE </w:instrText>
      </w:r>
      <w:r w:rsidR="00D63344" w:rsidRPr="003C188B">
        <w:rPr>
          <w:sz w:val="22"/>
          <w:szCs w:val="22"/>
        </w:rPr>
        <w:fldChar w:fldCharType="begin">
          <w:fldData xml:space="preserve">PEVuZE5vdGU+PENpdGU+PEF1dGhvcj5Eb2VkZW5zPC9BdXRob3I+PFllYXI+MjAyMTwvWWVhcj48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</w:fldData>
        </w:fldChar>
      </w:r>
      <w:r w:rsidR="00D63344" w:rsidRPr="003C188B">
        <w:rPr>
          <w:sz w:val="22"/>
          <w:szCs w:val="22"/>
        </w:rPr>
        <w:instrText xml:space="preserve"> ADDIN EN.CITE.DATA </w:instrText>
      </w:r>
      <w:r w:rsidR="00D63344" w:rsidRPr="003C188B">
        <w:rPr>
          <w:sz w:val="22"/>
          <w:szCs w:val="22"/>
        </w:rPr>
      </w:r>
      <w:r w:rsidR="00D63344" w:rsidRPr="003C188B">
        <w:rPr>
          <w:sz w:val="22"/>
          <w:szCs w:val="22"/>
        </w:rPr>
        <w:fldChar w:fldCharType="end"/>
      </w:r>
      <w:r w:rsidR="00727969" w:rsidRPr="003C188B">
        <w:rPr>
          <w:sz w:val="22"/>
          <w:szCs w:val="22"/>
        </w:rPr>
      </w:r>
      <w:r w:rsidR="00727969" w:rsidRPr="003C188B">
        <w:rPr>
          <w:sz w:val="22"/>
          <w:szCs w:val="22"/>
        </w:rPr>
        <w:fldChar w:fldCharType="separate"/>
      </w:r>
      <w:r w:rsidR="00727969" w:rsidRPr="003C188B">
        <w:rPr>
          <w:noProof/>
          <w:sz w:val="22"/>
          <w:szCs w:val="22"/>
        </w:rPr>
        <w:t>(</w:t>
      </w:r>
      <w:hyperlink w:anchor="_ENREF_45" w:tooltip="Kalisova, 2014 #23" w:history="1">
        <w:r w:rsidR="004E3323" w:rsidRPr="003C188B">
          <w:rPr>
            <w:rStyle w:val="Hyperlink"/>
            <w:color w:val="auto"/>
          </w:rPr>
          <w:t>Kalisova</w:t>
        </w:r>
        <w:r w:rsidR="004E3323" w:rsidRPr="003C188B">
          <w:rPr>
            <w:rStyle w:val="Hyperlink"/>
            <w:i/>
            <w:color w:val="auto"/>
          </w:rPr>
          <w:t xml:space="preserve"> et al.</w:t>
        </w:r>
        <w:r w:rsidR="004E3323" w:rsidRPr="003C188B">
          <w:rPr>
            <w:rStyle w:val="Hyperlink"/>
            <w:color w:val="auto"/>
          </w:rPr>
          <w:t>, 2014</w:t>
        </w:r>
      </w:hyperlink>
      <w:r w:rsidR="00727969" w:rsidRPr="003C188B">
        <w:rPr>
          <w:noProof/>
          <w:sz w:val="22"/>
          <w:szCs w:val="22"/>
        </w:rPr>
        <w:t xml:space="preserve">; </w:t>
      </w:r>
      <w:hyperlink w:anchor="_ENREF_36" w:tooltip="Fukasawa, 2018 #28" w:history="1">
        <w:r w:rsidR="004E3323" w:rsidRPr="003C188B">
          <w:rPr>
            <w:rStyle w:val="Hyperlink"/>
            <w:color w:val="auto"/>
          </w:rPr>
          <w:t>Fukasawa</w:t>
        </w:r>
        <w:r w:rsidR="004E3323" w:rsidRPr="003C188B">
          <w:rPr>
            <w:rStyle w:val="Hyperlink"/>
            <w:i/>
            <w:color w:val="auto"/>
          </w:rPr>
          <w:t xml:space="preserve"> et al.</w:t>
        </w:r>
        <w:r w:rsidR="004E3323" w:rsidRPr="003C188B">
          <w:rPr>
            <w:rStyle w:val="Hyperlink"/>
            <w:color w:val="auto"/>
          </w:rPr>
          <w:t>, 2018</w:t>
        </w:r>
      </w:hyperlink>
      <w:r w:rsidR="00727969" w:rsidRPr="003C188B">
        <w:rPr>
          <w:noProof/>
          <w:sz w:val="22"/>
          <w:szCs w:val="22"/>
        </w:rPr>
        <w:t xml:space="preserve">; </w:t>
      </w:r>
      <w:hyperlink w:anchor="_ENREF_63" w:tooltip="Park, 2020 #31" w:history="1">
        <w:r w:rsidR="004E3323" w:rsidRPr="003C188B">
          <w:rPr>
            <w:rStyle w:val="Hyperlink"/>
            <w:color w:val="auto"/>
          </w:rPr>
          <w:t>Park</w:t>
        </w:r>
        <w:r w:rsidR="004E3323" w:rsidRPr="003C188B">
          <w:rPr>
            <w:rStyle w:val="Hyperlink"/>
            <w:i/>
            <w:color w:val="auto"/>
          </w:rPr>
          <w:t xml:space="preserve"> et al.</w:t>
        </w:r>
        <w:r w:rsidR="004E3323" w:rsidRPr="003C188B">
          <w:rPr>
            <w:rStyle w:val="Hyperlink"/>
            <w:color w:val="auto"/>
          </w:rPr>
          <w:t>, 2020</w:t>
        </w:r>
      </w:hyperlink>
      <w:r w:rsidR="00727969" w:rsidRPr="003C188B">
        <w:rPr>
          <w:noProof/>
          <w:sz w:val="22"/>
          <w:szCs w:val="22"/>
        </w:rPr>
        <w:t xml:space="preserve">; </w:t>
      </w:r>
      <w:hyperlink w:anchor="_ENREF_32" w:tooltip="Doedens, 2021 #32" w:history="1">
        <w:r w:rsidR="004E3323" w:rsidRPr="003C188B">
          <w:rPr>
            <w:rStyle w:val="Hyperlink"/>
            <w:color w:val="auto"/>
          </w:rPr>
          <w:t>Doedens</w:t>
        </w:r>
        <w:r w:rsidR="004E3323" w:rsidRPr="003C188B">
          <w:rPr>
            <w:rStyle w:val="Hyperlink"/>
            <w:i/>
            <w:color w:val="auto"/>
          </w:rPr>
          <w:t xml:space="preserve"> et al.</w:t>
        </w:r>
        <w:r w:rsidR="004E3323" w:rsidRPr="003C188B">
          <w:rPr>
            <w:rStyle w:val="Hyperlink"/>
            <w:color w:val="auto"/>
          </w:rPr>
          <w:t>, 2021</w:t>
        </w:r>
      </w:hyperlink>
      <w:r w:rsidR="00727969" w:rsidRPr="003C188B">
        <w:rPr>
          <w:noProof/>
          <w:sz w:val="22"/>
          <w:szCs w:val="22"/>
        </w:rPr>
        <w:t xml:space="preserve">; </w:t>
      </w:r>
      <w:hyperlink w:anchor="_ENREF_34" w:tooltip="Doedens, 2022 #33" w:history="1">
        <w:r w:rsidR="004E3323" w:rsidRPr="003C188B">
          <w:rPr>
            <w:rStyle w:val="Hyperlink"/>
            <w:color w:val="auto"/>
          </w:rPr>
          <w:t>Doedens</w:t>
        </w:r>
        <w:r w:rsidR="004E3323" w:rsidRPr="003C188B">
          <w:rPr>
            <w:rStyle w:val="Hyperlink"/>
            <w:i/>
            <w:color w:val="auto"/>
          </w:rPr>
          <w:t xml:space="preserve"> et al.</w:t>
        </w:r>
        <w:r w:rsidR="004E3323" w:rsidRPr="003C188B">
          <w:rPr>
            <w:rStyle w:val="Hyperlink"/>
            <w:color w:val="auto"/>
          </w:rPr>
          <w:t>, 2022</w:t>
        </w:r>
      </w:hyperlink>
      <w:r w:rsidR="00727969" w:rsidRPr="003C188B">
        <w:rPr>
          <w:noProof/>
          <w:sz w:val="22"/>
          <w:szCs w:val="22"/>
        </w:rPr>
        <w:t>)</w:t>
      </w:r>
      <w:r w:rsidR="00727969" w:rsidRPr="003C188B">
        <w:rPr>
          <w:sz w:val="22"/>
          <w:szCs w:val="22"/>
        </w:rPr>
        <w:fldChar w:fldCharType="end"/>
      </w:r>
      <w:r w:rsidR="007E10BF" w:rsidRPr="003C188B">
        <w:rPr>
          <w:sz w:val="22"/>
          <w:szCs w:val="22"/>
        </w:rPr>
        <w:t xml:space="preserve"> </w:t>
      </w:r>
      <w:r w:rsidR="00030D39" w:rsidRPr="003C188B">
        <w:rPr>
          <w:sz w:val="22"/>
          <w:szCs w:val="22"/>
        </w:rPr>
        <w:t xml:space="preserve">were rated </w:t>
      </w:r>
      <w:r w:rsidR="00C601EC" w:rsidRPr="003C188B">
        <w:rPr>
          <w:sz w:val="22"/>
          <w:szCs w:val="22"/>
        </w:rPr>
        <w:t>positively against</w:t>
      </w:r>
      <w:r w:rsidR="00030D39" w:rsidRPr="003C188B">
        <w:rPr>
          <w:sz w:val="22"/>
          <w:szCs w:val="22"/>
        </w:rPr>
        <w:t xml:space="preserve"> </w:t>
      </w:r>
      <m:oMath>
        <m:r>
          <w:rPr>
            <w:rFonts w:ascii="Cambria Math" w:hAnsi="Cambria Math"/>
            <w:sz w:val="22"/>
            <w:szCs w:val="22"/>
          </w:rPr>
          <m:t>≥</m:t>
        </m:r>
      </m:oMath>
      <w:r w:rsidR="00597043" w:rsidRPr="003C188B">
        <w:rPr>
          <w:sz w:val="22"/>
          <w:szCs w:val="22"/>
        </w:rPr>
        <w:t xml:space="preserve"> </w:t>
      </w:r>
      <w:r w:rsidR="001227EB" w:rsidRPr="003C188B">
        <w:rPr>
          <w:sz w:val="22"/>
          <w:szCs w:val="22"/>
        </w:rPr>
        <w:t>80%</w:t>
      </w:r>
      <w:r w:rsidR="00C601EC" w:rsidRPr="003C188B">
        <w:rPr>
          <w:sz w:val="22"/>
          <w:szCs w:val="22"/>
        </w:rPr>
        <w:t xml:space="preserve"> of the criteria</w:t>
      </w:r>
      <w:r w:rsidR="001227EB" w:rsidRPr="003C188B">
        <w:rPr>
          <w:sz w:val="22"/>
          <w:szCs w:val="22"/>
        </w:rPr>
        <w:t>.</w:t>
      </w:r>
      <w:r w:rsidR="008D0290" w:rsidRPr="003C188B">
        <w:rPr>
          <w:sz w:val="22"/>
          <w:szCs w:val="22"/>
        </w:rPr>
        <w:t xml:space="preserve"> </w:t>
      </w:r>
      <w:r w:rsidR="00F55C1A" w:rsidRPr="003C188B">
        <w:rPr>
          <w:sz w:val="22"/>
          <w:szCs w:val="22"/>
        </w:rPr>
        <w:t xml:space="preserve">Full study characteristics </w:t>
      </w:r>
      <w:r w:rsidR="009552D9" w:rsidRPr="003C188B">
        <w:rPr>
          <w:sz w:val="22"/>
          <w:szCs w:val="22"/>
        </w:rPr>
        <w:t xml:space="preserve">are available in </w:t>
      </w:r>
      <w:r w:rsidR="00FC26FB" w:rsidRPr="003C188B">
        <w:rPr>
          <w:sz w:val="22"/>
          <w:szCs w:val="22"/>
        </w:rPr>
        <w:t xml:space="preserve">supplementary data, </w:t>
      </w:r>
      <w:r w:rsidR="009552D9" w:rsidRPr="003C188B">
        <w:rPr>
          <w:sz w:val="22"/>
          <w:szCs w:val="22"/>
        </w:rPr>
        <w:t>Table 4.</w:t>
      </w:r>
      <w:r w:rsidR="00F55C1A" w:rsidRPr="003C188B">
        <w:rPr>
          <w:sz w:val="22"/>
          <w:szCs w:val="22"/>
        </w:rPr>
        <w:t xml:space="preserve"> </w:t>
      </w:r>
    </w:p>
    <w:p w14:paraId="0A98ABD8" w14:textId="77777777" w:rsidR="009552D9" w:rsidRPr="003C188B" w:rsidRDefault="009552D9" w:rsidP="00696699">
      <w:pPr>
        <w:spacing w:line="480" w:lineRule="auto"/>
        <w:rPr>
          <w:sz w:val="22"/>
          <w:szCs w:val="22"/>
        </w:rPr>
      </w:pPr>
    </w:p>
    <w:p w14:paraId="762AEBF7" w14:textId="48D9150A" w:rsidR="00B60AE7" w:rsidRPr="003C188B" w:rsidRDefault="00126642" w:rsidP="00696699">
      <w:pPr>
        <w:spacing w:line="480" w:lineRule="auto"/>
        <w:rPr>
          <w:sz w:val="22"/>
          <w:szCs w:val="22"/>
        </w:rPr>
      </w:pPr>
      <w:r w:rsidRPr="003C188B">
        <w:rPr>
          <w:sz w:val="22"/>
          <w:szCs w:val="22"/>
        </w:rPr>
        <w:t>M</w:t>
      </w:r>
      <w:r w:rsidR="00E920CE" w:rsidRPr="003C188B">
        <w:rPr>
          <w:sz w:val="22"/>
          <w:szCs w:val="22"/>
        </w:rPr>
        <w:t>ost studies had limitations in the lack of standardisation of measurement of the outcome (</w:t>
      </w:r>
      <w:r w:rsidR="00684F43" w:rsidRPr="003C188B">
        <w:rPr>
          <w:sz w:val="22"/>
          <w:szCs w:val="22"/>
        </w:rPr>
        <w:t>conflict and containment</w:t>
      </w:r>
      <w:r w:rsidR="00E920CE" w:rsidRPr="003C188B">
        <w:rPr>
          <w:sz w:val="22"/>
          <w:szCs w:val="22"/>
        </w:rPr>
        <w:t xml:space="preserve">) variable.  </w:t>
      </w:r>
      <w:r w:rsidR="0063547E" w:rsidRPr="003C188B">
        <w:rPr>
          <w:sz w:val="22"/>
          <w:szCs w:val="22"/>
        </w:rPr>
        <w:t>Most studies used routinely collected data</w:t>
      </w:r>
      <w:r w:rsidR="00030D39" w:rsidRPr="003C188B">
        <w:rPr>
          <w:sz w:val="22"/>
          <w:szCs w:val="22"/>
        </w:rPr>
        <w:t xml:space="preserve"> derived from incident reports.</w:t>
      </w:r>
      <w:r w:rsidR="00E63E31" w:rsidRPr="003C188B">
        <w:rPr>
          <w:sz w:val="22"/>
          <w:szCs w:val="22"/>
        </w:rPr>
        <w:t xml:space="preserve"> </w:t>
      </w:r>
      <w:r w:rsidR="00030D39" w:rsidRPr="003C188B">
        <w:rPr>
          <w:sz w:val="22"/>
          <w:szCs w:val="22"/>
        </w:rPr>
        <w:t>R</w:t>
      </w:r>
      <w:r w:rsidR="005B165B" w:rsidRPr="003C188B">
        <w:rPr>
          <w:sz w:val="22"/>
          <w:szCs w:val="22"/>
        </w:rPr>
        <w:t xml:space="preserve">eliance on incident reports in most studies means that there is a pervasive risk of under reporting </w:t>
      </w:r>
      <w:r w:rsidR="00E63E31" w:rsidRPr="003C188B">
        <w:rPr>
          <w:sz w:val="22"/>
          <w:szCs w:val="22"/>
        </w:rPr>
        <w:t>of</w:t>
      </w:r>
      <w:r w:rsidR="005B165B" w:rsidRPr="003C188B">
        <w:rPr>
          <w:sz w:val="22"/>
          <w:szCs w:val="22"/>
        </w:rPr>
        <w:t xml:space="preserve"> the outcome, with potential systematic bias related to staffing</w:t>
      </w:r>
      <w:r w:rsidR="0063547E" w:rsidRPr="003C188B">
        <w:rPr>
          <w:sz w:val="22"/>
          <w:szCs w:val="22"/>
        </w:rPr>
        <w:t xml:space="preserve">. </w:t>
      </w:r>
      <w:r w:rsidR="00B910EC" w:rsidRPr="003C188B">
        <w:rPr>
          <w:sz w:val="22"/>
          <w:szCs w:val="22"/>
        </w:rPr>
        <w:t xml:space="preserve"> </w:t>
      </w:r>
      <w:r w:rsidR="00493F40" w:rsidRPr="003C188B">
        <w:rPr>
          <w:sz w:val="22"/>
          <w:szCs w:val="22"/>
        </w:rPr>
        <w:t xml:space="preserve"> Three studies used direct observation by a researcher to gather data Doedens et al. (2017; 2021; 2022)) instead of relying on staff self-reports or routine data.</w:t>
      </w:r>
    </w:p>
    <w:p w14:paraId="09DD3C80" w14:textId="77777777" w:rsidR="00B60AE7" w:rsidRPr="003C188B" w:rsidRDefault="00B60AE7" w:rsidP="00696699">
      <w:pPr>
        <w:spacing w:line="480" w:lineRule="auto"/>
        <w:rPr>
          <w:sz w:val="22"/>
          <w:szCs w:val="22"/>
        </w:rPr>
      </w:pPr>
    </w:p>
    <w:p w14:paraId="250FA1BB" w14:textId="7883F37C" w:rsidR="00B14151" w:rsidRPr="003C188B" w:rsidRDefault="00241914" w:rsidP="00696699">
      <w:pPr>
        <w:spacing w:line="480" w:lineRule="auto"/>
        <w:rPr>
          <w:sz w:val="22"/>
          <w:szCs w:val="22"/>
        </w:rPr>
      </w:pPr>
      <w:r w:rsidRPr="003C188B">
        <w:rPr>
          <w:sz w:val="22"/>
          <w:szCs w:val="22"/>
        </w:rPr>
        <w:t xml:space="preserve">Only </w:t>
      </w:r>
      <w:r w:rsidR="000F386A" w:rsidRPr="003C188B">
        <w:rPr>
          <w:sz w:val="22"/>
          <w:szCs w:val="22"/>
        </w:rPr>
        <w:t>six</w:t>
      </w:r>
      <w:r w:rsidR="001249E7" w:rsidRPr="003C188B">
        <w:rPr>
          <w:sz w:val="22"/>
          <w:szCs w:val="22"/>
        </w:rPr>
        <w:t xml:space="preserve"> </w:t>
      </w:r>
      <w:r w:rsidRPr="003C188B">
        <w:rPr>
          <w:sz w:val="22"/>
          <w:szCs w:val="22"/>
        </w:rPr>
        <w:t xml:space="preserve">studies </w:t>
      </w:r>
      <w:r w:rsidR="00782913" w:rsidRPr="003C188B">
        <w:rPr>
          <w:sz w:val="22"/>
          <w:szCs w:val="22"/>
        </w:rPr>
        <w:t xml:space="preserve"> </w:t>
      </w:r>
      <w:r w:rsidR="00DB1C40" w:rsidRPr="003C188B">
        <w:rPr>
          <w:sz w:val="22"/>
          <w:szCs w:val="22"/>
        </w:rPr>
        <w:fldChar w:fldCharType="begin">
          <w:fldData xml:space="preserve">PEVuZE5vdGU+PENpdGU+PEF1dGhvcj5GdWthc2F3YTwvQXV0aG9yPjxZZWFyPjIwMTg8L1llYXI+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</w:fldData>
        </w:fldChar>
      </w:r>
      <w:r w:rsidR="00D63344" w:rsidRPr="003C188B">
        <w:rPr>
          <w:sz w:val="22"/>
          <w:szCs w:val="22"/>
        </w:rPr>
        <w:instrText xml:space="preserve"> ADDIN EN.CITE </w:instrText>
      </w:r>
      <w:r w:rsidR="00D63344" w:rsidRPr="003C188B">
        <w:rPr>
          <w:sz w:val="22"/>
          <w:szCs w:val="22"/>
        </w:rPr>
        <w:fldChar w:fldCharType="begin">
          <w:fldData xml:space="preserve">PEVuZE5vdGU+PENpdGU+PEF1dGhvcj5GdWthc2F3YTwvQXV0aG9yPjxZZWFyPjIwMTg8L1llYXI+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</w:fldData>
        </w:fldChar>
      </w:r>
      <w:r w:rsidR="00D63344" w:rsidRPr="003C188B">
        <w:rPr>
          <w:sz w:val="22"/>
          <w:szCs w:val="22"/>
        </w:rPr>
        <w:instrText xml:space="preserve"> ADDIN EN.CITE.DATA </w:instrText>
      </w:r>
      <w:r w:rsidR="00D63344" w:rsidRPr="003C188B">
        <w:rPr>
          <w:sz w:val="22"/>
          <w:szCs w:val="22"/>
        </w:rPr>
      </w:r>
      <w:r w:rsidR="00D63344" w:rsidRPr="003C188B">
        <w:rPr>
          <w:sz w:val="22"/>
          <w:szCs w:val="22"/>
        </w:rPr>
        <w:fldChar w:fldCharType="end"/>
      </w:r>
      <w:r w:rsidR="00DB1C40" w:rsidRPr="003C188B">
        <w:rPr>
          <w:sz w:val="22"/>
          <w:szCs w:val="22"/>
        </w:rPr>
      </w:r>
      <w:r w:rsidR="00DB1C40" w:rsidRPr="003C188B">
        <w:rPr>
          <w:sz w:val="22"/>
          <w:szCs w:val="22"/>
        </w:rPr>
        <w:fldChar w:fldCharType="separate"/>
      </w:r>
      <w:r w:rsidR="00420E95" w:rsidRPr="003C188B">
        <w:rPr>
          <w:noProof/>
          <w:sz w:val="22"/>
          <w:szCs w:val="22"/>
        </w:rPr>
        <w:t>(</w:t>
      </w:r>
      <w:hyperlink w:anchor="_ENREF_41" w:tooltip="Husum, 2010 #18" w:history="1">
        <w:r w:rsidR="004E3323" w:rsidRPr="003C188B">
          <w:rPr>
            <w:rStyle w:val="Hyperlink"/>
            <w:color w:val="auto"/>
          </w:rPr>
          <w:t>Husum</w:t>
        </w:r>
        <w:r w:rsidR="004E3323" w:rsidRPr="003C188B">
          <w:rPr>
            <w:rStyle w:val="Hyperlink"/>
            <w:i/>
            <w:color w:val="auto"/>
          </w:rPr>
          <w:t xml:space="preserve"> et al.</w:t>
        </w:r>
        <w:r w:rsidR="004E3323" w:rsidRPr="003C188B">
          <w:rPr>
            <w:rStyle w:val="Hyperlink"/>
            <w:color w:val="auto"/>
          </w:rPr>
          <w:t>, 2010</w:t>
        </w:r>
      </w:hyperlink>
      <w:r w:rsidR="00420E95" w:rsidRPr="003C188B">
        <w:rPr>
          <w:noProof/>
          <w:sz w:val="22"/>
          <w:szCs w:val="22"/>
        </w:rPr>
        <w:t xml:space="preserve">; </w:t>
      </w:r>
      <w:hyperlink w:anchor="_ENREF_31" w:tooltip="Doedens, 2017 #27" w:history="1">
        <w:r w:rsidR="004E3323" w:rsidRPr="003C188B">
          <w:rPr>
            <w:rStyle w:val="Hyperlink"/>
            <w:color w:val="auto"/>
          </w:rPr>
          <w:t>Doedens</w:t>
        </w:r>
        <w:r w:rsidR="004E3323" w:rsidRPr="003C188B">
          <w:rPr>
            <w:rStyle w:val="Hyperlink"/>
            <w:i/>
            <w:color w:val="auto"/>
          </w:rPr>
          <w:t xml:space="preserve"> et al.</w:t>
        </w:r>
        <w:r w:rsidR="004E3323" w:rsidRPr="003C188B">
          <w:rPr>
            <w:rStyle w:val="Hyperlink"/>
            <w:color w:val="auto"/>
          </w:rPr>
          <w:t>, 2017</w:t>
        </w:r>
      </w:hyperlink>
      <w:r w:rsidR="00420E95" w:rsidRPr="003C188B">
        <w:rPr>
          <w:noProof/>
          <w:sz w:val="22"/>
          <w:szCs w:val="22"/>
        </w:rPr>
        <w:t xml:space="preserve">; </w:t>
      </w:r>
      <w:hyperlink w:anchor="_ENREF_36" w:tooltip="Fukasawa, 2018 #28" w:history="1">
        <w:r w:rsidR="004E3323" w:rsidRPr="003C188B">
          <w:rPr>
            <w:rStyle w:val="Hyperlink"/>
            <w:color w:val="auto"/>
          </w:rPr>
          <w:t>Fukasawa</w:t>
        </w:r>
        <w:r w:rsidR="004E3323" w:rsidRPr="003C188B">
          <w:rPr>
            <w:rStyle w:val="Hyperlink"/>
            <w:i/>
            <w:color w:val="auto"/>
          </w:rPr>
          <w:t xml:space="preserve"> et al.</w:t>
        </w:r>
        <w:r w:rsidR="004E3323" w:rsidRPr="003C188B">
          <w:rPr>
            <w:rStyle w:val="Hyperlink"/>
            <w:color w:val="auto"/>
          </w:rPr>
          <w:t>, 2018</w:t>
        </w:r>
      </w:hyperlink>
      <w:r w:rsidR="00420E95" w:rsidRPr="003C188B">
        <w:rPr>
          <w:noProof/>
          <w:sz w:val="22"/>
          <w:szCs w:val="22"/>
        </w:rPr>
        <w:t xml:space="preserve">; </w:t>
      </w:r>
      <w:hyperlink w:anchor="_ENREF_63" w:tooltip="Park, 2020 #31" w:history="1">
        <w:r w:rsidR="004E3323" w:rsidRPr="003C188B">
          <w:rPr>
            <w:rStyle w:val="Hyperlink"/>
            <w:color w:val="auto"/>
          </w:rPr>
          <w:t>Park</w:t>
        </w:r>
        <w:r w:rsidR="004E3323" w:rsidRPr="003C188B">
          <w:rPr>
            <w:rStyle w:val="Hyperlink"/>
            <w:i/>
            <w:color w:val="auto"/>
          </w:rPr>
          <w:t xml:space="preserve"> et al.</w:t>
        </w:r>
        <w:r w:rsidR="004E3323" w:rsidRPr="003C188B">
          <w:rPr>
            <w:rStyle w:val="Hyperlink"/>
            <w:color w:val="auto"/>
          </w:rPr>
          <w:t>, 2020</w:t>
        </w:r>
      </w:hyperlink>
      <w:r w:rsidR="00420E95" w:rsidRPr="003C188B">
        <w:rPr>
          <w:noProof/>
          <w:sz w:val="22"/>
          <w:szCs w:val="22"/>
        </w:rPr>
        <w:t xml:space="preserve">; </w:t>
      </w:r>
      <w:hyperlink w:anchor="_ENREF_32" w:tooltip="Doedens, 2021 #32" w:history="1">
        <w:r w:rsidR="004E3323" w:rsidRPr="003C188B">
          <w:rPr>
            <w:rStyle w:val="Hyperlink"/>
            <w:color w:val="auto"/>
          </w:rPr>
          <w:t>Doedens</w:t>
        </w:r>
        <w:r w:rsidR="004E3323" w:rsidRPr="003C188B">
          <w:rPr>
            <w:rStyle w:val="Hyperlink"/>
            <w:i/>
            <w:color w:val="auto"/>
          </w:rPr>
          <w:t xml:space="preserve"> et al.</w:t>
        </w:r>
        <w:r w:rsidR="004E3323" w:rsidRPr="003C188B">
          <w:rPr>
            <w:rStyle w:val="Hyperlink"/>
            <w:color w:val="auto"/>
          </w:rPr>
          <w:t>, 2021</w:t>
        </w:r>
      </w:hyperlink>
      <w:r w:rsidR="00420E95" w:rsidRPr="003C188B">
        <w:rPr>
          <w:noProof/>
          <w:sz w:val="22"/>
          <w:szCs w:val="22"/>
        </w:rPr>
        <w:t xml:space="preserve">; </w:t>
      </w:r>
      <w:hyperlink w:anchor="_ENREF_34" w:tooltip="Doedens, 2022 #33" w:history="1">
        <w:r w:rsidR="004E3323" w:rsidRPr="003C188B">
          <w:rPr>
            <w:rStyle w:val="Hyperlink"/>
            <w:color w:val="auto"/>
          </w:rPr>
          <w:t>Doedens</w:t>
        </w:r>
        <w:r w:rsidR="004E3323" w:rsidRPr="003C188B">
          <w:rPr>
            <w:rStyle w:val="Hyperlink"/>
            <w:i/>
            <w:color w:val="auto"/>
          </w:rPr>
          <w:t xml:space="preserve"> et al.</w:t>
        </w:r>
        <w:r w:rsidR="004E3323" w:rsidRPr="003C188B">
          <w:rPr>
            <w:rStyle w:val="Hyperlink"/>
            <w:color w:val="auto"/>
          </w:rPr>
          <w:t>, 2022</w:t>
        </w:r>
      </w:hyperlink>
      <w:r w:rsidR="00420E95" w:rsidRPr="003C188B">
        <w:rPr>
          <w:noProof/>
          <w:sz w:val="22"/>
          <w:szCs w:val="22"/>
        </w:rPr>
        <w:t>)</w:t>
      </w:r>
      <w:r w:rsidR="00DB1C40" w:rsidRPr="003C188B">
        <w:rPr>
          <w:sz w:val="22"/>
          <w:szCs w:val="22"/>
        </w:rPr>
        <w:fldChar w:fldCharType="end"/>
      </w:r>
      <w:r w:rsidR="00782913" w:rsidRPr="003C188B">
        <w:rPr>
          <w:sz w:val="22"/>
          <w:szCs w:val="22"/>
        </w:rPr>
        <w:t xml:space="preserve"> </w:t>
      </w:r>
      <w:r w:rsidRPr="003C188B">
        <w:rPr>
          <w:sz w:val="22"/>
          <w:szCs w:val="22"/>
        </w:rPr>
        <w:t xml:space="preserve">adjusted for patient </w:t>
      </w:r>
      <w:r w:rsidR="007E0323" w:rsidRPr="003C188B">
        <w:rPr>
          <w:sz w:val="22"/>
          <w:szCs w:val="22"/>
        </w:rPr>
        <w:t>variables (such as acuity of illness, diagnosis etc.)</w:t>
      </w:r>
      <w:r w:rsidRPr="003C188B">
        <w:rPr>
          <w:sz w:val="22"/>
          <w:szCs w:val="22"/>
        </w:rPr>
        <w:t xml:space="preserve"> using multivariable analysis</w:t>
      </w:r>
      <w:r w:rsidR="007A0CD3" w:rsidRPr="003C188B">
        <w:rPr>
          <w:sz w:val="22"/>
          <w:szCs w:val="22"/>
        </w:rPr>
        <w:t xml:space="preserve">.  </w:t>
      </w:r>
      <w:r w:rsidR="00C601EC" w:rsidRPr="003C188B">
        <w:rPr>
          <w:sz w:val="22"/>
          <w:szCs w:val="22"/>
        </w:rPr>
        <w:t xml:space="preserve">Husum et al. (2010) considered variables such as patient length of stay, ward location, diagnosis, gender, intoxication, and clinical measures (e.g., Global Assessment of Functioning (GAF)). </w:t>
      </w:r>
      <w:proofErr w:type="spellStart"/>
      <w:r w:rsidR="00C601EC" w:rsidRPr="003C188B">
        <w:rPr>
          <w:sz w:val="22"/>
          <w:szCs w:val="22"/>
        </w:rPr>
        <w:t>Fukasawa</w:t>
      </w:r>
      <w:proofErr w:type="spellEnd"/>
      <w:r w:rsidR="00C601EC" w:rsidRPr="003C188B">
        <w:rPr>
          <w:sz w:val="22"/>
          <w:szCs w:val="22"/>
        </w:rPr>
        <w:t xml:space="preserve"> et al. (2018) examined demographic and clinical factors, including age, gender, diagnoses, legal status, medication dosage, and GAF. Park et al. (2020) adjusted for age, gender, diagnoses, previous admissions, and insomnia but excluded variables like </w:t>
      </w:r>
      <w:r w:rsidR="00C601EC" w:rsidRPr="003C188B">
        <w:rPr>
          <w:sz w:val="22"/>
          <w:szCs w:val="22"/>
        </w:rPr>
        <w:lastRenderedPageBreak/>
        <w:t xml:space="preserve">intoxication or medication use. </w:t>
      </w:r>
      <w:r w:rsidR="00C601EC" w:rsidRPr="003C188B">
        <w:rPr>
          <w:sz w:val="22"/>
          <w:szCs w:val="22"/>
        </w:rPr>
        <w:fldChar w:fldCharType="begin">
          <w:fldData xml:space="preserve">PEVuZE5vdGU+PENpdGU+PEF1dGhvcj5Eb2VkZW5zPC9BdXRob3I+PFllYXI+MjAxNzwvWWVhcj48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</w:fldData>
        </w:fldChar>
      </w:r>
      <w:r w:rsidR="00C601EC" w:rsidRPr="003C188B">
        <w:rPr>
          <w:sz w:val="22"/>
          <w:szCs w:val="22"/>
        </w:rPr>
        <w:instrText xml:space="preserve"> ADDIN EN.CITE </w:instrText>
      </w:r>
      <w:r w:rsidR="00C601EC" w:rsidRPr="003C188B">
        <w:rPr>
          <w:sz w:val="22"/>
          <w:szCs w:val="22"/>
        </w:rPr>
        <w:fldChar w:fldCharType="begin">
          <w:fldData xml:space="preserve">PEVuZE5vdGU+PENpdGU+PEF1dGhvcj5Eb2VkZW5zPC9BdXRob3I+PFllYXI+MjAxNzwvWWVhcj48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</w:fldData>
        </w:fldChar>
      </w:r>
      <w:r w:rsidR="00C601EC" w:rsidRPr="003C188B">
        <w:rPr>
          <w:sz w:val="22"/>
          <w:szCs w:val="22"/>
        </w:rPr>
        <w:instrText xml:space="preserve"> ADDIN EN.CITE.DATA </w:instrText>
      </w:r>
      <w:r w:rsidR="00C601EC" w:rsidRPr="003C188B">
        <w:rPr>
          <w:sz w:val="22"/>
          <w:szCs w:val="22"/>
        </w:rPr>
      </w:r>
      <w:r w:rsidR="00C601EC" w:rsidRPr="003C188B">
        <w:rPr>
          <w:sz w:val="22"/>
          <w:szCs w:val="22"/>
        </w:rPr>
        <w:fldChar w:fldCharType="end"/>
      </w:r>
      <w:r w:rsidR="00C601EC" w:rsidRPr="003C188B">
        <w:rPr>
          <w:sz w:val="22"/>
          <w:szCs w:val="22"/>
        </w:rPr>
      </w:r>
      <w:r w:rsidR="00C601EC" w:rsidRPr="003C188B">
        <w:rPr>
          <w:sz w:val="22"/>
          <w:szCs w:val="22"/>
        </w:rPr>
        <w:fldChar w:fldCharType="separate"/>
      </w:r>
      <w:r w:rsidR="00C601EC" w:rsidRPr="003C188B">
        <w:rPr>
          <w:noProof/>
          <w:sz w:val="22"/>
          <w:szCs w:val="22"/>
        </w:rPr>
        <w:t>(</w:t>
      </w:r>
      <w:hyperlink w:anchor="_ENREF_31" w:tooltip="Doedens, 2017 #27" w:history="1">
        <w:r w:rsidR="004E3323" w:rsidRPr="003C188B">
          <w:rPr>
            <w:rStyle w:val="Hyperlink"/>
            <w:color w:val="auto"/>
          </w:rPr>
          <w:t>Doedens</w:t>
        </w:r>
        <w:r w:rsidR="004E3323" w:rsidRPr="003C188B">
          <w:rPr>
            <w:rStyle w:val="Hyperlink"/>
            <w:i/>
            <w:color w:val="auto"/>
          </w:rPr>
          <w:t xml:space="preserve"> et al.</w:t>
        </w:r>
        <w:r w:rsidR="004E3323" w:rsidRPr="003C188B">
          <w:rPr>
            <w:rStyle w:val="Hyperlink"/>
            <w:color w:val="auto"/>
          </w:rPr>
          <w:t>, 2017</w:t>
        </w:r>
      </w:hyperlink>
      <w:r w:rsidR="00C601EC" w:rsidRPr="003C188B">
        <w:rPr>
          <w:noProof/>
          <w:sz w:val="22"/>
          <w:szCs w:val="22"/>
        </w:rPr>
        <w:t xml:space="preserve">; </w:t>
      </w:r>
      <w:hyperlink w:anchor="_ENREF_32" w:tooltip="Doedens, 2021 #32" w:history="1">
        <w:r w:rsidR="004E3323" w:rsidRPr="003C188B">
          <w:rPr>
            <w:rStyle w:val="Hyperlink"/>
            <w:color w:val="auto"/>
          </w:rPr>
          <w:t>Doedens</w:t>
        </w:r>
        <w:r w:rsidR="004E3323" w:rsidRPr="003C188B">
          <w:rPr>
            <w:rStyle w:val="Hyperlink"/>
            <w:i/>
            <w:color w:val="auto"/>
          </w:rPr>
          <w:t xml:space="preserve"> et al.</w:t>
        </w:r>
        <w:r w:rsidR="004E3323" w:rsidRPr="003C188B">
          <w:rPr>
            <w:rStyle w:val="Hyperlink"/>
            <w:color w:val="auto"/>
          </w:rPr>
          <w:t>, 2021</w:t>
        </w:r>
      </w:hyperlink>
      <w:r w:rsidR="00C601EC" w:rsidRPr="003C188B">
        <w:rPr>
          <w:noProof/>
          <w:sz w:val="22"/>
          <w:szCs w:val="22"/>
        </w:rPr>
        <w:t xml:space="preserve">; </w:t>
      </w:r>
      <w:hyperlink w:anchor="_ENREF_34" w:tooltip="Doedens, 2022 #33" w:history="1">
        <w:r w:rsidR="004E3323" w:rsidRPr="003C188B">
          <w:rPr>
            <w:rStyle w:val="Hyperlink"/>
            <w:color w:val="auto"/>
          </w:rPr>
          <w:t>Doedens</w:t>
        </w:r>
        <w:r w:rsidR="004E3323" w:rsidRPr="003C188B">
          <w:rPr>
            <w:rStyle w:val="Hyperlink"/>
            <w:i/>
            <w:color w:val="auto"/>
          </w:rPr>
          <w:t xml:space="preserve"> et al.</w:t>
        </w:r>
        <w:r w:rsidR="004E3323" w:rsidRPr="003C188B">
          <w:rPr>
            <w:rStyle w:val="Hyperlink"/>
            <w:color w:val="auto"/>
          </w:rPr>
          <w:t>, 2022</w:t>
        </w:r>
      </w:hyperlink>
      <w:r w:rsidR="00C601EC" w:rsidRPr="003C188B">
        <w:rPr>
          <w:noProof/>
          <w:sz w:val="22"/>
          <w:szCs w:val="22"/>
        </w:rPr>
        <w:t>)</w:t>
      </w:r>
      <w:r w:rsidR="00C601EC" w:rsidRPr="003C188B">
        <w:rPr>
          <w:sz w:val="22"/>
          <w:szCs w:val="22"/>
        </w:rPr>
        <w:fldChar w:fldCharType="end"/>
      </w:r>
      <w:r w:rsidR="00C601EC" w:rsidRPr="003C188B">
        <w:rPr>
          <w:sz w:val="22"/>
          <w:szCs w:val="22"/>
        </w:rPr>
        <w:t xml:space="preserve"> accounted for both patient and staffing factors, including staff characteristics such as physical stature.</w:t>
      </w:r>
      <w:r w:rsidR="00014904" w:rsidRPr="003C188B">
        <w:rPr>
          <w:sz w:val="22"/>
          <w:szCs w:val="22"/>
        </w:rPr>
        <w:t xml:space="preserve">  </w:t>
      </w:r>
      <w:r w:rsidR="00B14151" w:rsidRPr="003C188B">
        <w:rPr>
          <w:sz w:val="22"/>
          <w:szCs w:val="22"/>
        </w:rPr>
        <w:t xml:space="preserve">Other studies, </w:t>
      </w:r>
      <w:r w:rsidR="00E33C04" w:rsidRPr="003C188B">
        <w:rPr>
          <w:sz w:val="22"/>
          <w:szCs w:val="22"/>
        </w:rPr>
        <w:t>(e.g.</w:t>
      </w:r>
      <w:r w:rsidR="00B3281F" w:rsidRPr="003C188B">
        <w:rPr>
          <w:sz w:val="22"/>
          <w:szCs w:val="22"/>
        </w:rPr>
        <w:t xml:space="preserve"> </w:t>
      </w:r>
      <w:r w:rsidR="00B3281F" w:rsidRPr="003C188B">
        <w:rPr>
          <w:sz w:val="22"/>
          <w:szCs w:val="22"/>
        </w:rPr>
        <w:fldChar w:fldCharType="begin">
          <w:fldData xml:space="preserve">PEVuZE5vdGU+PENpdGU+PEF1dGhvcj5CYWs8L0F1dGhvcj48WWVhcj4yMDE1PC9ZZWFyPjxSZWNO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</w:fldData>
        </w:fldChar>
      </w:r>
      <w:r w:rsidR="00D63344" w:rsidRPr="003C188B">
        <w:rPr>
          <w:sz w:val="22"/>
          <w:szCs w:val="22"/>
        </w:rPr>
        <w:instrText xml:space="preserve"> ADDIN EN.CITE </w:instrText>
      </w:r>
      <w:r w:rsidR="00D63344" w:rsidRPr="003C188B">
        <w:rPr>
          <w:sz w:val="22"/>
          <w:szCs w:val="22"/>
        </w:rPr>
        <w:fldChar w:fldCharType="begin">
          <w:fldData xml:space="preserve">PEVuZE5vdGU+PENpdGU+PEF1dGhvcj5CYWs8L0F1dGhvcj48WWVhcj4yMDE1PC9ZZWFyPjxSZWNO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</w:fldData>
        </w:fldChar>
      </w:r>
      <w:r w:rsidR="00D63344" w:rsidRPr="003C188B">
        <w:rPr>
          <w:sz w:val="22"/>
          <w:szCs w:val="22"/>
        </w:rPr>
        <w:instrText xml:space="preserve"> ADDIN EN.CITE.DATA </w:instrText>
      </w:r>
      <w:r w:rsidR="00D63344" w:rsidRPr="003C188B">
        <w:rPr>
          <w:sz w:val="22"/>
          <w:szCs w:val="22"/>
        </w:rPr>
      </w:r>
      <w:r w:rsidR="00D63344" w:rsidRPr="003C188B">
        <w:rPr>
          <w:sz w:val="22"/>
          <w:szCs w:val="22"/>
        </w:rPr>
        <w:fldChar w:fldCharType="end"/>
      </w:r>
      <w:r w:rsidR="00B3281F" w:rsidRPr="003C188B">
        <w:rPr>
          <w:sz w:val="22"/>
          <w:szCs w:val="22"/>
        </w:rPr>
      </w:r>
      <w:r w:rsidR="00B3281F" w:rsidRPr="003C188B">
        <w:rPr>
          <w:sz w:val="22"/>
          <w:szCs w:val="22"/>
        </w:rPr>
        <w:fldChar w:fldCharType="separate"/>
      </w:r>
      <w:r w:rsidR="00B3281F" w:rsidRPr="003C188B">
        <w:rPr>
          <w:noProof/>
          <w:sz w:val="22"/>
          <w:szCs w:val="22"/>
        </w:rPr>
        <w:t>(</w:t>
      </w:r>
      <w:hyperlink w:anchor="_ENREF_5" w:tooltip="Bak, 2015 #24" w:history="1">
        <w:r w:rsidR="004E3323" w:rsidRPr="003C188B">
          <w:rPr>
            <w:rStyle w:val="Hyperlink"/>
            <w:color w:val="auto"/>
          </w:rPr>
          <w:t>Bak</w:t>
        </w:r>
        <w:r w:rsidR="004E3323" w:rsidRPr="003C188B">
          <w:rPr>
            <w:rStyle w:val="Hyperlink"/>
            <w:i/>
            <w:color w:val="auto"/>
          </w:rPr>
          <w:t xml:space="preserve"> et al.</w:t>
        </w:r>
        <w:r w:rsidR="004E3323" w:rsidRPr="003C188B">
          <w:rPr>
            <w:rStyle w:val="Hyperlink"/>
            <w:color w:val="auto"/>
          </w:rPr>
          <w:t>, 2015</w:t>
        </w:r>
      </w:hyperlink>
      <w:r w:rsidR="00B3281F" w:rsidRPr="003C188B">
        <w:rPr>
          <w:noProof/>
          <w:sz w:val="22"/>
          <w:szCs w:val="22"/>
        </w:rPr>
        <w:t xml:space="preserve">; </w:t>
      </w:r>
      <w:hyperlink w:anchor="_ENREF_74" w:tooltip="Staggs, 2015 #25" w:history="1">
        <w:r w:rsidR="004E3323" w:rsidRPr="003C188B">
          <w:rPr>
            <w:rStyle w:val="Hyperlink"/>
            <w:color w:val="auto"/>
          </w:rPr>
          <w:t>Staggs, 2015</w:t>
        </w:r>
      </w:hyperlink>
      <w:r w:rsidR="00B3281F" w:rsidRPr="003C188B">
        <w:rPr>
          <w:noProof/>
          <w:sz w:val="22"/>
          <w:szCs w:val="22"/>
        </w:rPr>
        <w:t>;</w:t>
      </w:r>
      <w:hyperlink w:anchor="_ENREF_75" w:tooltip="Staggs, 2016 #26" w:history="1">
        <w:r w:rsidR="004E3323" w:rsidRPr="003C188B">
          <w:rPr>
            <w:rStyle w:val="Hyperlink"/>
            <w:color w:val="auto"/>
          </w:rPr>
          <w:t>2016</w:t>
        </w:r>
      </w:hyperlink>
      <w:r w:rsidR="00B3281F" w:rsidRPr="003C188B">
        <w:rPr>
          <w:noProof/>
          <w:sz w:val="22"/>
          <w:szCs w:val="22"/>
        </w:rPr>
        <w:t>)</w:t>
      </w:r>
      <w:r w:rsidR="00B3281F" w:rsidRPr="003C188B">
        <w:rPr>
          <w:sz w:val="22"/>
          <w:szCs w:val="22"/>
        </w:rPr>
        <w:fldChar w:fldCharType="end"/>
      </w:r>
      <w:r w:rsidR="00E33C04" w:rsidRPr="003C188B">
        <w:rPr>
          <w:sz w:val="22"/>
          <w:szCs w:val="22"/>
        </w:rPr>
        <w:t>)</w:t>
      </w:r>
      <w:r w:rsidR="00C3466D" w:rsidRPr="003C188B">
        <w:rPr>
          <w:sz w:val="22"/>
          <w:szCs w:val="22"/>
        </w:rPr>
        <w:t xml:space="preserve"> adjusted </w:t>
      </w:r>
      <w:r w:rsidR="00115EFE" w:rsidRPr="003C188B">
        <w:rPr>
          <w:sz w:val="22"/>
          <w:szCs w:val="22"/>
        </w:rPr>
        <w:t xml:space="preserve">only </w:t>
      </w:r>
      <w:r w:rsidR="00C3466D" w:rsidRPr="003C188B">
        <w:rPr>
          <w:sz w:val="22"/>
          <w:szCs w:val="22"/>
        </w:rPr>
        <w:t>for hospital</w:t>
      </w:r>
      <w:r w:rsidR="008564EA" w:rsidRPr="003C188B">
        <w:rPr>
          <w:sz w:val="22"/>
          <w:szCs w:val="22"/>
        </w:rPr>
        <w:t xml:space="preserve"> or ward</w:t>
      </w:r>
      <w:r w:rsidR="00C3466D" w:rsidRPr="003C188B">
        <w:rPr>
          <w:sz w:val="22"/>
          <w:szCs w:val="22"/>
        </w:rPr>
        <w:t xml:space="preserve"> related factors</w:t>
      </w:r>
      <w:r w:rsidR="00CC33CA" w:rsidRPr="003C188B">
        <w:rPr>
          <w:sz w:val="22"/>
          <w:szCs w:val="22"/>
        </w:rPr>
        <w:t xml:space="preserve"> such as the size of wards</w:t>
      </w:r>
      <w:r w:rsidR="00E31345" w:rsidRPr="003C188B">
        <w:rPr>
          <w:sz w:val="22"/>
          <w:szCs w:val="22"/>
        </w:rPr>
        <w:t xml:space="preserve"> (e.g. census)</w:t>
      </w:r>
      <w:r w:rsidR="00D01B9B" w:rsidRPr="003C188B">
        <w:rPr>
          <w:sz w:val="22"/>
          <w:szCs w:val="22"/>
        </w:rPr>
        <w:t xml:space="preserve">, function of wards (e.g. </w:t>
      </w:r>
      <w:r w:rsidR="00C63276" w:rsidRPr="003C188B">
        <w:rPr>
          <w:sz w:val="22"/>
          <w:szCs w:val="22"/>
        </w:rPr>
        <w:t xml:space="preserve">long-stay vs short-stay acute wards) </w:t>
      </w:r>
      <w:r w:rsidR="00D01B9B" w:rsidRPr="003C188B">
        <w:rPr>
          <w:sz w:val="22"/>
          <w:szCs w:val="22"/>
        </w:rPr>
        <w:t>or settings (e.g. rural vs urban)</w:t>
      </w:r>
      <w:r w:rsidR="00C601EC" w:rsidRPr="003C188B">
        <w:rPr>
          <w:sz w:val="22"/>
          <w:szCs w:val="22"/>
        </w:rPr>
        <w:t xml:space="preserve"> with the remainder including no control for case mix</w:t>
      </w:r>
      <w:r w:rsidR="001249E7" w:rsidRPr="003C188B">
        <w:rPr>
          <w:sz w:val="22"/>
          <w:szCs w:val="22"/>
        </w:rPr>
        <w:t>.</w:t>
      </w:r>
    </w:p>
    <w:p w14:paraId="783B13EA" w14:textId="77777777" w:rsidR="0089090E" w:rsidRPr="003C188B" w:rsidRDefault="0089090E" w:rsidP="00696699">
      <w:pPr>
        <w:spacing w:line="480" w:lineRule="auto"/>
        <w:rPr>
          <w:sz w:val="22"/>
          <w:szCs w:val="22"/>
        </w:rPr>
      </w:pPr>
    </w:p>
    <w:p w14:paraId="17563765" w14:textId="77777777" w:rsidR="00241914" w:rsidRPr="003C188B" w:rsidRDefault="00241914" w:rsidP="00696699">
      <w:pPr>
        <w:spacing w:line="480" w:lineRule="auto"/>
        <w:rPr>
          <w:sz w:val="22"/>
          <w:szCs w:val="22"/>
        </w:rPr>
      </w:pPr>
    </w:p>
    <w:p w14:paraId="739CDE4F" w14:textId="42C246BF" w:rsidR="00B85CD0" w:rsidRPr="003C188B" w:rsidRDefault="00810CF1" w:rsidP="00696699">
      <w:pPr>
        <w:spacing w:line="480" w:lineRule="auto"/>
        <w:rPr>
          <w:sz w:val="22"/>
          <w:szCs w:val="22"/>
        </w:rPr>
      </w:pPr>
      <w:r w:rsidRPr="003C188B">
        <w:rPr>
          <w:sz w:val="22"/>
          <w:szCs w:val="22"/>
        </w:rPr>
        <w:t xml:space="preserve">Studies with </w:t>
      </w:r>
      <w:r w:rsidR="004A7831" w:rsidRPr="003C188B">
        <w:rPr>
          <w:sz w:val="22"/>
          <w:szCs w:val="22"/>
        </w:rPr>
        <w:t>higher</w:t>
      </w:r>
      <w:r w:rsidRPr="003C188B">
        <w:rPr>
          <w:sz w:val="22"/>
          <w:szCs w:val="22"/>
        </w:rPr>
        <w:t xml:space="preserve"> </w:t>
      </w:r>
      <w:r w:rsidR="00E61D94" w:rsidRPr="003C188B">
        <w:rPr>
          <w:sz w:val="22"/>
          <w:szCs w:val="22"/>
        </w:rPr>
        <w:t>quality</w:t>
      </w:r>
      <w:r w:rsidR="000F40BE" w:rsidRPr="003C188B">
        <w:rPr>
          <w:sz w:val="22"/>
          <w:szCs w:val="22"/>
        </w:rPr>
        <w:t xml:space="preserve"> (relative to other included studies)</w:t>
      </w:r>
      <w:r w:rsidRPr="003C188B">
        <w:rPr>
          <w:sz w:val="22"/>
          <w:szCs w:val="22"/>
        </w:rPr>
        <w:t xml:space="preserve"> </w:t>
      </w:r>
      <w:r w:rsidR="000F40BE" w:rsidRPr="003C188B">
        <w:rPr>
          <w:sz w:val="22"/>
          <w:szCs w:val="22"/>
        </w:rPr>
        <w:t>contained</w:t>
      </w:r>
      <w:r w:rsidRPr="003C188B">
        <w:rPr>
          <w:sz w:val="22"/>
          <w:szCs w:val="22"/>
        </w:rPr>
        <w:t xml:space="preserve"> larger sample </w:t>
      </w:r>
      <w:r w:rsidR="00520899" w:rsidRPr="003C188B">
        <w:rPr>
          <w:sz w:val="22"/>
          <w:szCs w:val="22"/>
        </w:rPr>
        <w:t>sizes yet</w:t>
      </w:r>
      <w:r w:rsidR="006C3AE9" w:rsidRPr="003C188B">
        <w:rPr>
          <w:sz w:val="22"/>
          <w:szCs w:val="22"/>
        </w:rPr>
        <w:t xml:space="preserve"> relied on </w:t>
      </w:r>
      <w:r w:rsidRPr="003C188B">
        <w:rPr>
          <w:sz w:val="22"/>
          <w:szCs w:val="22"/>
        </w:rPr>
        <w:t>routinely collected data on conflict and containment. These studies demonstrated greater precision in their confidence intervals, spanned longer time frames, and used multivariable analyses to adjust for confounding</w:t>
      </w:r>
      <w:r w:rsidR="00071E80" w:rsidRPr="003C188B">
        <w:rPr>
          <w:sz w:val="22"/>
          <w:szCs w:val="22"/>
        </w:rPr>
        <w:t xml:space="preserve">, </w:t>
      </w:r>
      <w:r w:rsidR="00B45556" w:rsidRPr="003C188B">
        <w:rPr>
          <w:sz w:val="22"/>
          <w:szCs w:val="22"/>
        </w:rPr>
        <w:t xml:space="preserve">effect </w:t>
      </w:r>
      <w:r w:rsidR="00071E80" w:rsidRPr="003C188B">
        <w:rPr>
          <w:sz w:val="22"/>
          <w:szCs w:val="22"/>
        </w:rPr>
        <w:t>modifying or mediating</w:t>
      </w:r>
      <w:r w:rsidRPr="003C188B">
        <w:rPr>
          <w:sz w:val="22"/>
          <w:szCs w:val="22"/>
        </w:rPr>
        <w:t xml:space="preserve"> factors. In contrast, studies with </w:t>
      </w:r>
      <w:r w:rsidR="00971C59" w:rsidRPr="003C188B">
        <w:rPr>
          <w:sz w:val="22"/>
          <w:szCs w:val="22"/>
        </w:rPr>
        <w:t xml:space="preserve">lower quality </w:t>
      </w:r>
      <w:r w:rsidRPr="003C188B">
        <w:rPr>
          <w:sz w:val="22"/>
          <w:szCs w:val="22"/>
        </w:rPr>
        <w:t>typically had smaller sample sizes and relied on repeated safety incident reports from a limited patient population, which may not represent broader trends. Furthermore, studies conducted during periods of policy changes aimed at reducing incidents often faced confounding factors, as changes in practice or regulations may have influenced outcomes, limiting the generali</w:t>
      </w:r>
      <w:r w:rsidR="008E5906" w:rsidRPr="003C188B">
        <w:rPr>
          <w:sz w:val="22"/>
          <w:szCs w:val="22"/>
        </w:rPr>
        <w:t>s</w:t>
      </w:r>
      <w:r w:rsidRPr="003C188B">
        <w:rPr>
          <w:sz w:val="22"/>
          <w:szCs w:val="22"/>
        </w:rPr>
        <w:t>ability and validity of their findings.</w:t>
      </w:r>
      <w:r w:rsidR="00C61210" w:rsidRPr="003C188B">
        <w:rPr>
          <w:sz w:val="22"/>
          <w:szCs w:val="22"/>
        </w:rPr>
        <w:t xml:space="preserve">  </w:t>
      </w:r>
      <w:r w:rsidR="00B06795" w:rsidRPr="003C188B">
        <w:rPr>
          <w:sz w:val="22"/>
          <w:szCs w:val="22"/>
        </w:rPr>
        <w:t xml:space="preserve">Further details of quality appraisal can be found </w:t>
      </w:r>
      <w:r w:rsidR="00073C25" w:rsidRPr="003C188B">
        <w:rPr>
          <w:sz w:val="22"/>
          <w:szCs w:val="22"/>
        </w:rPr>
        <w:t xml:space="preserve">Tables 6-8 </w:t>
      </w:r>
      <w:r w:rsidR="00B06795" w:rsidRPr="003C188B">
        <w:rPr>
          <w:sz w:val="22"/>
          <w:szCs w:val="22"/>
        </w:rPr>
        <w:t xml:space="preserve">in the supplementary data.  </w:t>
      </w:r>
    </w:p>
    <w:p w14:paraId="21BE64FF" w14:textId="77777777" w:rsidR="00973C8E" w:rsidRPr="003C188B" w:rsidRDefault="00973C8E" w:rsidP="00696699">
      <w:pPr>
        <w:spacing w:line="480" w:lineRule="auto"/>
        <w:rPr>
          <w:sz w:val="22"/>
          <w:szCs w:val="22"/>
        </w:rPr>
      </w:pPr>
    </w:p>
    <w:p w14:paraId="407C04B0" w14:textId="5F718E9B" w:rsidR="00E40AC8" w:rsidRPr="003C188B" w:rsidRDefault="003D209C" w:rsidP="00696699">
      <w:pPr>
        <w:spacing w:line="480" w:lineRule="auto"/>
        <w:rPr>
          <w:sz w:val="22"/>
          <w:szCs w:val="22"/>
        </w:rPr>
      </w:pPr>
      <w:r w:rsidRPr="003C188B">
        <w:rPr>
          <w:sz w:val="22"/>
          <w:szCs w:val="22"/>
        </w:rPr>
        <w:t>3.</w:t>
      </w:r>
      <w:r w:rsidR="000F09AA" w:rsidRPr="003C188B">
        <w:rPr>
          <w:sz w:val="22"/>
          <w:szCs w:val="22"/>
        </w:rPr>
        <w:t>3</w:t>
      </w:r>
      <w:r w:rsidRPr="003C188B">
        <w:rPr>
          <w:sz w:val="22"/>
          <w:szCs w:val="22"/>
        </w:rPr>
        <w:t xml:space="preserve"> </w:t>
      </w:r>
      <w:r w:rsidR="005A6964" w:rsidRPr="003C188B">
        <w:rPr>
          <w:sz w:val="22"/>
          <w:szCs w:val="22"/>
        </w:rPr>
        <w:t>C</w:t>
      </w:r>
      <w:r w:rsidR="00E40AC8" w:rsidRPr="003C188B">
        <w:rPr>
          <w:sz w:val="22"/>
          <w:szCs w:val="22"/>
        </w:rPr>
        <w:t>onflict and containment outcomes:</w:t>
      </w:r>
    </w:p>
    <w:p w14:paraId="790AE7C1" w14:textId="77777777" w:rsidR="00E40AC8" w:rsidRPr="003C188B" w:rsidRDefault="00E40AC8" w:rsidP="00696699">
      <w:pPr>
        <w:spacing w:line="480" w:lineRule="auto"/>
        <w:rPr>
          <w:sz w:val="22"/>
          <w:szCs w:val="22"/>
        </w:rPr>
      </w:pPr>
    </w:p>
    <w:p w14:paraId="46A0A030" w14:textId="0B8A8F31" w:rsidR="0013500C" w:rsidRPr="003C188B" w:rsidRDefault="00430921" w:rsidP="00696699">
      <w:pPr>
        <w:spacing w:line="480" w:lineRule="auto"/>
        <w:rPr>
          <w:sz w:val="22"/>
          <w:szCs w:val="22"/>
        </w:rPr>
      </w:pPr>
      <w:r w:rsidRPr="003C188B">
        <w:rPr>
          <w:sz w:val="22"/>
          <w:szCs w:val="22"/>
        </w:rPr>
        <w:t>Table 3 summarizes staffing and outcome measurements across all studies. Conflict was defined as aggression or violence in 14 studies</w:t>
      </w:r>
      <w:r w:rsidR="00784E82" w:rsidRPr="003C188B">
        <w:rPr>
          <w:sz w:val="22"/>
          <w:szCs w:val="22"/>
        </w:rPr>
        <w:t xml:space="preserve"> (e.g. </w:t>
      </w:r>
      <w:r w:rsidR="00554F2D" w:rsidRPr="003C188B">
        <w:rPr>
          <w:sz w:val="22"/>
          <w:szCs w:val="22"/>
        </w:rPr>
        <w:fldChar w:fldCharType="begin">
          <w:fldData xml:space="preserve">PEVuZE5vdGU+PENpdGU+PEF1dGhvcj5DaG91PC9BdXRob3I+PFllYXI+MjAwMjwvWWVhcj48UmVj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==
</w:fldData>
        </w:fldChar>
      </w:r>
      <w:r w:rsidR="00D63344" w:rsidRPr="003C188B">
        <w:rPr>
          <w:sz w:val="22"/>
          <w:szCs w:val="22"/>
        </w:rPr>
        <w:instrText xml:space="preserve"> ADDIN EN.CITE </w:instrText>
      </w:r>
      <w:r w:rsidR="00D63344" w:rsidRPr="003C188B">
        <w:rPr>
          <w:sz w:val="22"/>
          <w:szCs w:val="22"/>
        </w:rPr>
        <w:fldChar w:fldCharType="begin">
          <w:fldData xml:space="preserve">PEVuZE5vdGU+PENpdGU+PEF1dGhvcj5DaG91PC9BdXRob3I+PFllYXI+MjAwMjwvWWVhcj48UmVj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==
</w:fldData>
        </w:fldChar>
      </w:r>
      <w:r w:rsidR="00D63344" w:rsidRPr="003C188B">
        <w:rPr>
          <w:sz w:val="22"/>
          <w:szCs w:val="22"/>
        </w:rPr>
        <w:instrText xml:space="preserve"> ADDIN EN.CITE.DATA </w:instrText>
      </w:r>
      <w:r w:rsidR="00D63344" w:rsidRPr="003C188B">
        <w:rPr>
          <w:sz w:val="22"/>
          <w:szCs w:val="22"/>
        </w:rPr>
      </w:r>
      <w:r w:rsidR="00D63344" w:rsidRPr="003C188B">
        <w:rPr>
          <w:sz w:val="22"/>
          <w:szCs w:val="22"/>
        </w:rPr>
        <w:fldChar w:fldCharType="end"/>
      </w:r>
      <w:r w:rsidR="00554F2D" w:rsidRPr="003C188B">
        <w:rPr>
          <w:sz w:val="22"/>
          <w:szCs w:val="22"/>
        </w:rPr>
      </w:r>
      <w:r w:rsidR="00554F2D" w:rsidRPr="003C188B">
        <w:rPr>
          <w:sz w:val="22"/>
          <w:szCs w:val="22"/>
        </w:rPr>
        <w:fldChar w:fldCharType="separate"/>
      </w:r>
      <w:r w:rsidR="00554F2D" w:rsidRPr="003C188B">
        <w:rPr>
          <w:noProof/>
          <w:sz w:val="22"/>
          <w:szCs w:val="22"/>
        </w:rPr>
        <w:t>(</w:t>
      </w:r>
      <w:hyperlink w:anchor="_ENREF_23" w:tooltip="Chou, 2002 #9" w:history="1">
        <w:r w:rsidR="004E3323" w:rsidRPr="003C188B">
          <w:rPr>
            <w:rStyle w:val="Hyperlink"/>
            <w:color w:val="auto"/>
          </w:rPr>
          <w:t>Chou, Lu and Mao, 2002</w:t>
        </w:r>
      </w:hyperlink>
      <w:r w:rsidR="00554F2D" w:rsidRPr="003C188B">
        <w:rPr>
          <w:noProof/>
          <w:sz w:val="22"/>
          <w:szCs w:val="22"/>
        </w:rPr>
        <w:t xml:space="preserve">; </w:t>
      </w:r>
      <w:hyperlink w:anchor="_ENREF_74" w:tooltip="Staggs, 2015 #25" w:history="1">
        <w:r w:rsidR="004E3323" w:rsidRPr="003C188B">
          <w:rPr>
            <w:rStyle w:val="Hyperlink"/>
            <w:color w:val="auto"/>
          </w:rPr>
          <w:t>Staggs, 2015</w:t>
        </w:r>
      </w:hyperlink>
      <w:r w:rsidR="00554F2D" w:rsidRPr="003C188B">
        <w:rPr>
          <w:noProof/>
          <w:sz w:val="22"/>
          <w:szCs w:val="22"/>
        </w:rPr>
        <w:t xml:space="preserve">; </w:t>
      </w:r>
      <w:hyperlink w:anchor="_ENREF_34" w:tooltip="Doedens, 2022 #33" w:history="1">
        <w:r w:rsidR="004E3323" w:rsidRPr="003C188B">
          <w:rPr>
            <w:rStyle w:val="Hyperlink"/>
            <w:color w:val="auto"/>
          </w:rPr>
          <w:t>Doedens</w:t>
        </w:r>
        <w:r w:rsidR="004E3323" w:rsidRPr="003C188B">
          <w:rPr>
            <w:rStyle w:val="Hyperlink"/>
            <w:i/>
            <w:color w:val="auto"/>
          </w:rPr>
          <w:t xml:space="preserve"> et al.</w:t>
        </w:r>
        <w:r w:rsidR="004E3323" w:rsidRPr="003C188B">
          <w:rPr>
            <w:rStyle w:val="Hyperlink"/>
            <w:color w:val="auto"/>
          </w:rPr>
          <w:t>, 2022</w:t>
        </w:r>
      </w:hyperlink>
      <w:r w:rsidR="00554F2D" w:rsidRPr="003C188B">
        <w:rPr>
          <w:noProof/>
          <w:sz w:val="22"/>
          <w:szCs w:val="22"/>
        </w:rPr>
        <w:t>)</w:t>
      </w:r>
      <w:r w:rsidR="00554F2D" w:rsidRPr="003C188B">
        <w:rPr>
          <w:sz w:val="22"/>
          <w:szCs w:val="22"/>
        </w:rPr>
        <w:fldChar w:fldCharType="end"/>
      </w:r>
      <w:r w:rsidR="00784E82" w:rsidRPr="003C188B">
        <w:rPr>
          <w:sz w:val="22"/>
          <w:szCs w:val="22"/>
        </w:rPr>
        <w:t>)</w:t>
      </w:r>
      <w:r w:rsidRPr="003C188B">
        <w:rPr>
          <w:sz w:val="22"/>
          <w:szCs w:val="22"/>
        </w:rPr>
        <w:t>, as a composite variable</w:t>
      </w:r>
      <w:r w:rsidR="00A53B8B" w:rsidRPr="003C188B">
        <w:rPr>
          <w:sz w:val="22"/>
          <w:szCs w:val="22"/>
        </w:rPr>
        <w:t xml:space="preserve"> (aggression all types, or </w:t>
      </w:r>
      <w:r w:rsidR="007A0CD3" w:rsidRPr="003C188B">
        <w:rPr>
          <w:sz w:val="22"/>
          <w:szCs w:val="22"/>
        </w:rPr>
        <w:t>all types of conflict)</w:t>
      </w:r>
      <w:r w:rsidRPr="003C188B">
        <w:rPr>
          <w:sz w:val="22"/>
          <w:szCs w:val="22"/>
        </w:rPr>
        <w:t xml:space="preserve"> in </w:t>
      </w:r>
      <w:r w:rsidR="0013500C" w:rsidRPr="003C188B">
        <w:rPr>
          <w:sz w:val="22"/>
          <w:szCs w:val="22"/>
        </w:rPr>
        <w:t>three</w:t>
      </w:r>
      <w:r w:rsidRPr="003C188B">
        <w:rPr>
          <w:sz w:val="22"/>
          <w:szCs w:val="22"/>
        </w:rPr>
        <w:t xml:space="preserve"> </w:t>
      </w:r>
      <w:r w:rsidR="0046654C" w:rsidRPr="003C188B">
        <w:rPr>
          <w:sz w:val="22"/>
          <w:szCs w:val="22"/>
        </w:rPr>
        <w:fldChar w:fldCharType="begin">
          <w:fldData xml:space="preserve">PEVuZE5vdGU+PENpdGU+PEF1dGhvcj5Cb3dlcnM8L0F1dGhvcj48WWVhcj4yMDA5PC9ZZWFyPjxS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</w:fldData>
        </w:fldChar>
      </w:r>
      <w:r w:rsidR="00D63344" w:rsidRPr="003C188B">
        <w:rPr>
          <w:sz w:val="22"/>
          <w:szCs w:val="22"/>
        </w:rPr>
        <w:instrText xml:space="preserve"> ADDIN EN.CITE </w:instrText>
      </w:r>
      <w:r w:rsidR="00D63344" w:rsidRPr="003C188B">
        <w:rPr>
          <w:sz w:val="22"/>
          <w:szCs w:val="22"/>
        </w:rPr>
        <w:fldChar w:fldCharType="begin">
          <w:fldData xml:space="preserve">PEVuZE5vdGU+PENpdGU+PEF1dGhvcj5Cb3dlcnM8L0F1dGhvcj48WWVhcj4yMDA5PC9ZZWFyPjxS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</w:fldData>
        </w:fldChar>
      </w:r>
      <w:r w:rsidR="00D63344" w:rsidRPr="003C188B">
        <w:rPr>
          <w:sz w:val="22"/>
          <w:szCs w:val="22"/>
        </w:rPr>
        <w:instrText xml:space="preserve"> ADDIN EN.CITE.DATA </w:instrText>
      </w:r>
      <w:r w:rsidR="00D63344" w:rsidRPr="003C188B">
        <w:rPr>
          <w:sz w:val="22"/>
          <w:szCs w:val="22"/>
        </w:rPr>
      </w:r>
      <w:r w:rsidR="00D63344" w:rsidRPr="003C188B">
        <w:rPr>
          <w:sz w:val="22"/>
          <w:szCs w:val="22"/>
        </w:rPr>
        <w:fldChar w:fldCharType="end"/>
      </w:r>
      <w:r w:rsidR="0046654C" w:rsidRPr="003C188B">
        <w:rPr>
          <w:sz w:val="22"/>
          <w:szCs w:val="22"/>
        </w:rPr>
      </w:r>
      <w:r w:rsidR="0046654C" w:rsidRPr="003C188B">
        <w:rPr>
          <w:sz w:val="22"/>
          <w:szCs w:val="22"/>
        </w:rPr>
        <w:fldChar w:fldCharType="separate"/>
      </w:r>
      <w:r w:rsidR="0046654C" w:rsidRPr="003C188B">
        <w:rPr>
          <w:noProof/>
          <w:sz w:val="22"/>
          <w:szCs w:val="22"/>
        </w:rPr>
        <w:t>(</w:t>
      </w:r>
      <w:hyperlink w:anchor="_ENREF_14" w:tooltip="Bowers, 2009 #16" w:history="1">
        <w:r w:rsidR="004E3323" w:rsidRPr="003C188B">
          <w:rPr>
            <w:rStyle w:val="Hyperlink"/>
            <w:color w:val="auto"/>
          </w:rPr>
          <w:t>Bowers, 2009</w:t>
        </w:r>
      </w:hyperlink>
      <w:r w:rsidR="0046654C" w:rsidRPr="003C188B">
        <w:rPr>
          <w:noProof/>
          <w:sz w:val="22"/>
          <w:szCs w:val="22"/>
        </w:rPr>
        <w:t xml:space="preserve">; </w:t>
      </w:r>
      <w:hyperlink w:anchor="_ENREF_16" w:tooltip="Bowers, 2012 #19" w:history="1">
        <w:r w:rsidR="004E3323" w:rsidRPr="003C188B">
          <w:rPr>
            <w:rStyle w:val="Hyperlink"/>
            <w:color w:val="auto"/>
          </w:rPr>
          <w:t>Bowers and Crowder, 2012</w:t>
        </w:r>
      </w:hyperlink>
      <w:r w:rsidR="0046654C" w:rsidRPr="003C188B">
        <w:rPr>
          <w:noProof/>
          <w:sz w:val="22"/>
          <w:szCs w:val="22"/>
        </w:rPr>
        <w:t xml:space="preserve">; </w:t>
      </w:r>
      <w:hyperlink w:anchor="_ENREF_17" w:tooltip="Bowers, 2013 #21" w:history="1">
        <w:r w:rsidR="004E3323" w:rsidRPr="003C188B">
          <w:rPr>
            <w:rStyle w:val="Hyperlink"/>
            <w:color w:val="auto"/>
          </w:rPr>
          <w:t>Bowers</w:t>
        </w:r>
        <w:r w:rsidR="004E3323" w:rsidRPr="003C188B">
          <w:rPr>
            <w:rStyle w:val="Hyperlink"/>
            <w:i/>
            <w:color w:val="auto"/>
          </w:rPr>
          <w:t xml:space="preserve"> et al.</w:t>
        </w:r>
        <w:r w:rsidR="004E3323" w:rsidRPr="003C188B">
          <w:rPr>
            <w:rStyle w:val="Hyperlink"/>
            <w:color w:val="auto"/>
          </w:rPr>
          <w:t>, 2013</w:t>
        </w:r>
      </w:hyperlink>
      <w:r w:rsidR="0046654C" w:rsidRPr="003C188B">
        <w:rPr>
          <w:noProof/>
          <w:sz w:val="22"/>
          <w:szCs w:val="22"/>
        </w:rPr>
        <w:t>)</w:t>
      </w:r>
      <w:r w:rsidR="0046654C" w:rsidRPr="003C188B">
        <w:rPr>
          <w:sz w:val="22"/>
          <w:szCs w:val="22"/>
        </w:rPr>
        <w:fldChar w:fldCharType="end"/>
      </w:r>
      <w:r w:rsidRPr="003C188B">
        <w:rPr>
          <w:sz w:val="22"/>
          <w:szCs w:val="22"/>
        </w:rPr>
        <w:t xml:space="preserve">, as medication refusal or discretionary </w:t>
      </w:r>
      <w:r w:rsidRPr="003C188B">
        <w:rPr>
          <w:sz w:val="22"/>
          <w:szCs w:val="22"/>
        </w:rPr>
        <w:lastRenderedPageBreak/>
        <w:t xml:space="preserve">nurse use in </w:t>
      </w:r>
      <w:r w:rsidR="0013500C" w:rsidRPr="003C188B">
        <w:rPr>
          <w:sz w:val="22"/>
          <w:szCs w:val="22"/>
        </w:rPr>
        <w:t>one</w:t>
      </w:r>
      <w:r w:rsidRPr="003C188B">
        <w:rPr>
          <w:sz w:val="22"/>
          <w:szCs w:val="22"/>
        </w:rPr>
        <w:t xml:space="preserve"> </w:t>
      </w:r>
      <w:r w:rsidR="00142207" w:rsidRPr="003C188B">
        <w:rPr>
          <w:sz w:val="22"/>
          <w:szCs w:val="22"/>
        </w:rPr>
        <w:fldChar w:fldCharType="begin"/>
      </w:r>
      <w:r w:rsidR="00D63344" w:rsidRPr="003C188B">
        <w:rPr>
          <w:sz w:val="22"/>
          <w:szCs w:val="22"/>
        </w:rPr>
        <w:instrText xml:space="preserve"> ADDIN EN.CITE &lt;EndNote&gt;&lt;Cite&gt;&lt;Author&gt;Baker&lt;/Author&gt;&lt;Year&gt;2009&lt;/Year&gt;&lt;RecNum&gt;15&lt;/RecNum&gt;&lt;DisplayText&gt;(Baker, Bowers and Owiti, 2009)&lt;/DisplayText&gt;&lt;record&gt;&lt;rec-number&gt;15&lt;/rec-number&gt;&lt;foreign-keys&gt;&lt;key app="EN" db-id="swe5rds265drpyet9d5pxwdbxtswae5dz2sw" timestamp="1738344665"&gt;15&lt;/key&gt;&lt;/foreign-keys&gt;&lt;ref-type name="Journal Article"&gt;17&lt;/ref-type&gt;&lt;contributors&gt;&lt;authors&gt;&lt;author&gt;Baker, John A&lt;/author&gt;&lt;author&gt;Bowers, Len&lt;/author&gt;&lt;author&gt;Owiti, John A&lt;/author&gt;&lt;/authors&gt;&lt;/contributors&gt;&lt;titles&gt;&lt;title&gt;Wards features associated with high rates of medication refusal by patients: a large multi-centred survey&lt;/title&gt;&lt;secondary-title&gt;General Hospital Psychiatry&lt;/secondary-title&gt;&lt;/titles&gt;&lt;periodical&gt;&lt;full-title&gt;General Hospital Psychiatry&lt;/full-title&gt;&lt;/periodical&gt;&lt;pages&gt;80-89&lt;/pages&gt;&lt;volume&gt;31&lt;/volume&gt;&lt;number&gt;1&lt;/number&gt;&lt;dates&gt;&lt;year&gt;2009&lt;/year&gt;&lt;/dates&gt;&lt;isbn&gt;0163-8343&lt;/isbn&gt;&lt;urls&gt;&lt;/urls&gt;&lt;/record&gt;&lt;/Cite&gt;&lt;/EndNote&gt;</w:instrText>
      </w:r>
      <w:r w:rsidR="00142207" w:rsidRPr="003C188B">
        <w:rPr>
          <w:sz w:val="22"/>
          <w:szCs w:val="22"/>
        </w:rPr>
        <w:fldChar w:fldCharType="separate"/>
      </w:r>
      <w:r w:rsidR="00142207" w:rsidRPr="003C188B">
        <w:rPr>
          <w:noProof/>
          <w:sz w:val="22"/>
          <w:szCs w:val="22"/>
        </w:rPr>
        <w:t>(</w:t>
      </w:r>
      <w:hyperlink w:anchor="_ENREF_6" w:tooltip="Baker, 2009 #15" w:history="1">
        <w:r w:rsidR="004E3323" w:rsidRPr="003C188B">
          <w:rPr>
            <w:rStyle w:val="Hyperlink"/>
            <w:color w:val="auto"/>
          </w:rPr>
          <w:t>Baker, Bowers and Owiti, 2009</w:t>
        </w:r>
      </w:hyperlink>
      <w:r w:rsidR="00142207" w:rsidRPr="003C188B">
        <w:rPr>
          <w:noProof/>
          <w:sz w:val="22"/>
          <w:szCs w:val="22"/>
        </w:rPr>
        <w:t>)</w:t>
      </w:r>
      <w:r w:rsidR="00142207" w:rsidRPr="003C188B">
        <w:rPr>
          <w:sz w:val="22"/>
          <w:szCs w:val="22"/>
        </w:rPr>
        <w:fldChar w:fldCharType="end"/>
      </w:r>
      <w:r w:rsidR="00142207" w:rsidRPr="003C188B">
        <w:rPr>
          <w:sz w:val="22"/>
          <w:szCs w:val="22"/>
        </w:rPr>
        <w:t xml:space="preserve"> </w:t>
      </w:r>
      <w:r w:rsidRPr="003C188B">
        <w:rPr>
          <w:sz w:val="22"/>
          <w:szCs w:val="22"/>
        </w:rPr>
        <w:t xml:space="preserve">and as self-harm in </w:t>
      </w:r>
      <w:r w:rsidR="0013500C" w:rsidRPr="003C188B">
        <w:rPr>
          <w:sz w:val="22"/>
          <w:szCs w:val="22"/>
        </w:rPr>
        <w:t>one</w:t>
      </w:r>
      <w:r w:rsidRPr="003C188B">
        <w:rPr>
          <w:sz w:val="22"/>
          <w:szCs w:val="22"/>
        </w:rPr>
        <w:t xml:space="preserve"> (Bowers et al., 2008). Containment was measured as seclusion (supervised confinement) in 11 studies</w:t>
      </w:r>
      <w:r w:rsidR="00F84814" w:rsidRPr="003C188B">
        <w:rPr>
          <w:sz w:val="22"/>
          <w:szCs w:val="22"/>
        </w:rPr>
        <w:t xml:space="preserve"> (e.g.</w:t>
      </w:r>
      <w:r w:rsidR="000B6600" w:rsidRPr="003C188B">
        <w:rPr>
          <w:sz w:val="22"/>
          <w:szCs w:val="22"/>
        </w:rPr>
        <w:t xml:space="preserve"> </w:t>
      </w:r>
      <w:r w:rsidR="000B6600" w:rsidRPr="003C188B">
        <w:rPr>
          <w:sz w:val="22"/>
          <w:szCs w:val="22"/>
        </w:rPr>
        <w:fldChar w:fldCharType="begin"/>
      </w:r>
      <w:r w:rsidR="00D63344" w:rsidRPr="003C188B">
        <w:rPr>
          <w:sz w:val="22"/>
          <w:szCs w:val="22"/>
        </w:rPr>
        <w:instrText xml:space="preserve"> ADDIN EN.CITE &lt;EndNote&gt;&lt;Cite&gt;&lt;Author&gt;Bak&lt;/Author&gt;&lt;Year&gt;2015&lt;/Year&gt;&lt;RecNum&gt;24&lt;/RecNum&gt;&lt;DisplayText&gt;(Bak&lt;style face="italic"&gt; et al.&lt;/style&gt;, 2015; Fukasawa&lt;style face="italic"&gt; et al.&lt;/style&gt;, 2018)&lt;/DisplayText&gt;&lt;record&gt;&lt;rec-number&gt;24&lt;/rec-number&gt;&lt;foreign-keys&gt;&lt;key app="EN" db-id="swe5rds265drpyet9d5pxwdbxtswae5dz2sw" timestamp="1738344665"&gt;24&lt;/key&gt;&lt;/foreign-keys&gt;&lt;ref-type name="Journal Article"&gt;17&lt;/ref-type&gt;&lt;contributors&gt;&lt;authors&gt;&lt;author&gt;Bak, Jesper&lt;/author&gt;&lt;author&gt;Zoffmann, Vibeke&lt;/author&gt;&lt;author&gt;Sestoft, Dorte Maria&lt;/author&gt;&lt;author&gt;Almvik, Roger&lt;/author&gt;&lt;author&gt;Siersma, Volkert Dirk&lt;/author&gt;&lt;author&gt;Brandt-Christensen, Mette&lt;/author&gt;&lt;/authors&gt;&lt;/contributors&gt;&lt;titles&gt;&lt;title&gt;Comparing the effect of non-medical mechanical restraint preventive factors between psychiatric units in Denmark and Norway&lt;/title&gt;&lt;secondary-title&gt;Nordic Journal of Psychiatry&lt;/secondary-title&gt;&lt;/titles&gt;&lt;periodical&gt;&lt;full-title&gt;Nordic Journal of Psychiatry&lt;/full-title&gt;&lt;/periodical&gt;&lt;pages&gt;1715-1725&lt;/pages&gt;&lt;volume&gt;69&lt;/volume&gt;&lt;number&gt;6&lt;/number&gt;&lt;dates&gt;&lt;year&gt;2015&lt;/year&gt;&lt;/dates&gt;&lt;isbn&gt;0803-9488&lt;/isbn&gt;&lt;urls&gt;&lt;/urls&gt;&lt;/record&gt;&lt;/Cite&gt;&lt;Cite&gt;&lt;Author&gt;Fukasawa&lt;/Author&gt;&lt;Year&gt;2018&lt;/Year&gt;&lt;RecNum&gt;28&lt;/RecNum&gt;&lt;record&gt;&lt;rec-number&gt;28&lt;/rec-number&gt;&lt;foreign-keys&gt;&lt;key app="EN" db-id="swe5rds265drpyet9d5pxwdbxtswae5dz2sw" timestamp="1738344665"&gt;28&lt;/key&gt;&lt;/foreign-keys&gt;&lt;ref-type name="Journal Article"&gt;17&lt;/ref-type&gt;&lt;contributors&gt;&lt;authors&gt;&lt;author&gt;Fukasawa, Maiko&lt;/author&gt;&lt;author&gt;Miyake, Michi&lt;/author&gt;&lt;author&gt;Suzuki, Yuriko&lt;/author&gt;&lt;author&gt;Fukuda, Yusuke&lt;/author&gt;&lt;author&gt;Yamanouchi, Yoshio&lt;/author&gt;&lt;/authors&gt;&lt;/contributors&gt;&lt;titles&gt;&lt;title&gt;Relationship between the use of seclusion and mechanical restraint and the nurse-bed ratio in psychiatric wards in Japan&lt;/title&gt;&lt;secondary-title&gt;International journal of law and psychiatry&lt;/secondary-title&gt;&lt;/titles&gt;&lt;periodical&gt;&lt;full-title&gt;International journal of law and psychiatry&lt;/full-title&gt;&lt;/periodical&gt;&lt;pages&gt;57-63&lt;/pages&gt;&lt;volume&gt;60&lt;/volume&gt;&lt;dates&gt;&lt;year&gt;2018&lt;/year&gt;&lt;/dates&gt;&lt;isbn&gt;0160-2527&lt;/isbn&gt;&lt;urls&gt;&lt;/urls&gt;&lt;/record&gt;&lt;/Cite&gt;&lt;/EndNote&gt;</w:instrText>
      </w:r>
      <w:r w:rsidR="000B6600" w:rsidRPr="003C188B">
        <w:rPr>
          <w:sz w:val="22"/>
          <w:szCs w:val="22"/>
        </w:rPr>
        <w:fldChar w:fldCharType="separate"/>
      </w:r>
      <w:r w:rsidR="000B6600" w:rsidRPr="003C188B">
        <w:rPr>
          <w:noProof/>
          <w:sz w:val="22"/>
          <w:szCs w:val="22"/>
        </w:rPr>
        <w:t>(</w:t>
      </w:r>
      <w:hyperlink w:anchor="_ENREF_5" w:tooltip="Bak, 2015 #24" w:history="1">
        <w:r w:rsidR="004E3323" w:rsidRPr="003C188B">
          <w:rPr>
            <w:rStyle w:val="Hyperlink"/>
            <w:color w:val="auto"/>
          </w:rPr>
          <w:t>Bak</w:t>
        </w:r>
        <w:r w:rsidR="004E3323" w:rsidRPr="003C188B">
          <w:rPr>
            <w:rStyle w:val="Hyperlink"/>
            <w:i/>
            <w:color w:val="auto"/>
          </w:rPr>
          <w:t xml:space="preserve"> et al.</w:t>
        </w:r>
        <w:r w:rsidR="004E3323" w:rsidRPr="003C188B">
          <w:rPr>
            <w:rStyle w:val="Hyperlink"/>
            <w:color w:val="auto"/>
          </w:rPr>
          <w:t>, 2015</w:t>
        </w:r>
      </w:hyperlink>
      <w:r w:rsidR="000B6600" w:rsidRPr="003C188B">
        <w:rPr>
          <w:noProof/>
          <w:sz w:val="22"/>
          <w:szCs w:val="22"/>
        </w:rPr>
        <w:t xml:space="preserve">; </w:t>
      </w:r>
      <w:hyperlink w:anchor="_ENREF_36" w:tooltip="Fukasawa, 2018 #28" w:history="1">
        <w:r w:rsidR="004E3323" w:rsidRPr="003C188B">
          <w:rPr>
            <w:rStyle w:val="Hyperlink"/>
            <w:color w:val="auto"/>
          </w:rPr>
          <w:t>Fukasawa</w:t>
        </w:r>
        <w:r w:rsidR="004E3323" w:rsidRPr="003C188B">
          <w:rPr>
            <w:rStyle w:val="Hyperlink"/>
            <w:i/>
            <w:color w:val="auto"/>
          </w:rPr>
          <w:t xml:space="preserve"> et al.</w:t>
        </w:r>
        <w:r w:rsidR="004E3323" w:rsidRPr="003C188B">
          <w:rPr>
            <w:rStyle w:val="Hyperlink"/>
            <w:color w:val="auto"/>
          </w:rPr>
          <w:t>, 2018</w:t>
        </w:r>
      </w:hyperlink>
      <w:r w:rsidR="000B6600" w:rsidRPr="003C188B">
        <w:rPr>
          <w:noProof/>
          <w:sz w:val="22"/>
          <w:szCs w:val="22"/>
        </w:rPr>
        <w:t>)</w:t>
      </w:r>
      <w:r w:rsidR="000B6600" w:rsidRPr="003C188B">
        <w:rPr>
          <w:sz w:val="22"/>
          <w:szCs w:val="22"/>
        </w:rPr>
        <w:fldChar w:fldCharType="end"/>
      </w:r>
      <w:r w:rsidR="00F84814" w:rsidRPr="003C188B">
        <w:rPr>
          <w:sz w:val="22"/>
          <w:szCs w:val="22"/>
        </w:rPr>
        <w:t>)</w:t>
      </w:r>
      <w:r w:rsidRPr="003C188B">
        <w:rPr>
          <w:sz w:val="22"/>
          <w:szCs w:val="22"/>
        </w:rPr>
        <w:t xml:space="preserve">, restraint (manual or mechanical) in </w:t>
      </w:r>
      <w:r w:rsidR="0013500C" w:rsidRPr="003C188B">
        <w:rPr>
          <w:sz w:val="22"/>
          <w:szCs w:val="22"/>
        </w:rPr>
        <w:t>six</w:t>
      </w:r>
      <w:r w:rsidR="00420B65" w:rsidRPr="003C188B">
        <w:rPr>
          <w:sz w:val="22"/>
          <w:szCs w:val="22"/>
        </w:rPr>
        <w:t xml:space="preserve"> (e.g. </w:t>
      </w:r>
      <w:r w:rsidR="00BB39F3" w:rsidRPr="003C188B">
        <w:rPr>
          <w:sz w:val="22"/>
          <w:szCs w:val="22"/>
        </w:rPr>
        <w:fldChar w:fldCharType="begin"/>
      </w:r>
      <w:r w:rsidR="00D63344" w:rsidRPr="003C188B">
        <w:rPr>
          <w:sz w:val="22"/>
          <w:szCs w:val="22"/>
        </w:rPr>
        <w:instrText xml:space="preserve"> ADDIN EN.CITE &lt;EndNote&gt;&lt;Cite&gt;&lt;Author&gt;Bak&lt;/Author&gt;&lt;Year&gt;2015&lt;/Year&gt;&lt;RecNum&gt;24&lt;/RecNum&gt;&lt;DisplayText&gt;(Bak&lt;style face="italic"&gt; et al.&lt;/style&gt;, 2015; Kodal, Kjær and Larsen, 2018)&lt;/DisplayText&gt;&lt;record&gt;&lt;rec-number&gt;24&lt;/rec-number&gt;&lt;foreign-keys&gt;&lt;key app="EN" db-id="swe5rds265drpyet9d5pxwdbxtswae5dz2sw" timestamp="1738344665"&gt;24&lt;/key&gt;&lt;/foreign-keys&gt;&lt;ref-type name="Journal Article"&gt;17&lt;/ref-type&gt;&lt;contributors&gt;&lt;authors&gt;&lt;author&gt;Bak, Jesper&lt;/author&gt;&lt;author&gt;Zoffmann, Vibeke&lt;/author&gt;&lt;author&gt;Sestoft, Dorte Maria&lt;/author&gt;&lt;author&gt;Almvik, Roger&lt;/author&gt;&lt;author&gt;Siersma, Volkert Dirk&lt;/author&gt;&lt;author&gt;Brandt-Christensen, Mette&lt;/author&gt;&lt;/authors&gt;&lt;/contributors&gt;&lt;titles&gt;&lt;title&gt;Comparing the effect of non-medical mechanical restraint preventive factors between psychiatric units in Denmark and Norway&lt;/title&gt;&lt;secondary-title&gt;Nordic Journal of Psychiatry&lt;/secondary-title&gt;&lt;/titles&gt;&lt;periodical&gt;&lt;full-title&gt;Nordic Journal of Psychiatry&lt;/full-title&gt;&lt;/periodical&gt;&lt;pages&gt;1715-1725&lt;/pages&gt;&lt;volume&gt;69&lt;/volume&gt;&lt;number&gt;6&lt;/number&gt;&lt;dates&gt;&lt;year&gt;2015&lt;/year&gt;&lt;/dates&gt;&lt;isbn&gt;0803-9488&lt;/isbn&gt;&lt;urls&gt;&lt;/urls&gt;&lt;/record&gt;&lt;/Cite&gt;&lt;Cite&gt;&lt;Author&gt;Kodal&lt;/Author&gt;&lt;Year&gt;2018&lt;/Year&gt;&lt;RecNum&gt;29&lt;/RecNum&gt;&lt;record&gt;&lt;rec-number&gt;29&lt;/rec-number&gt;&lt;foreign-keys&gt;&lt;key app="EN" db-id="swe5rds265drpyet9d5pxwdbxtswae5dz2sw" timestamp="1738344665"&gt;29&lt;/key&gt;&lt;/foreign-keys&gt;&lt;ref-type name="Journal Article"&gt;17&lt;/ref-type&gt;&lt;contributors&gt;&lt;authors&gt;&lt;author&gt;Kodal, Johanne Sofie&lt;/author&gt;&lt;author&gt;Kjær, Jesper Nørgaard&lt;/author&gt;&lt;author&gt;Larsen, Erik Roj&lt;/author&gt;&lt;/authors&gt;&lt;/contributors&gt;&lt;titles&gt;&lt;title&gt;Mechanical restraint and characteristics of patient, staff and shifts in a psychiatric ward&lt;/title&gt;&lt;secondary-title&gt;Nordic Journal of Psychiatry&lt;/secondary-title&gt;&lt;/titles&gt;&lt;periodical&gt;&lt;full-title&gt;Nordic Journal of Psychiatry&lt;/full-title&gt;&lt;/periodical&gt;&lt;pages&gt;103-108&lt;/pages&gt;&lt;volume&gt;72&lt;/volume&gt;&lt;number&gt;2&lt;/number&gt;&lt;dates&gt;&lt;year&gt;2018&lt;/year&gt;&lt;/dates&gt;&lt;isbn&gt;0803-9488&lt;/isbn&gt;&lt;urls&gt;&lt;/urls&gt;&lt;/record&gt;&lt;/Cite&gt;&lt;/EndNote&gt;</w:instrText>
      </w:r>
      <w:r w:rsidR="00BB39F3" w:rsidRPr="003C188B">
        <w:rPr>
          <w:sz w:val="22"/>
          <w:szCs w:val="22"/>
        </w:rPr>
        <w:fldChar w:fldCharType="separate"/>
      </w:r>
      <w:r w:rsidR="00BB39F3" w:rsidRPr="003C188B">
        <w:rPr>
          <w:noProof/>
          <w:sz w:val="22"/>
          <w:szCs w:val="22"/>
        </w:rPr>
        <w:t>(</w:t>
      </w:r>
      <w:hyperlink w:anchor="_ENREF_5" w:tooltip="Bak, 2015 #24" w:history="1">
        <w:r w:rsidR="004E3323" w:rsidRPr="003C188B">
          <w:rPr>
            <w:rStyle w:val="Hyperlink"/>
            <w:color w:val="auto"/>
          </w:rPr>
          <w:t>Bak</w:t>
        </w:r>
        <w:r w:rsidR="004E3323" w:rsidRPr="003C188B">
          <w:rPr>
            <w:rStyle w:val="Hyperlink"/>
            <w:i/>
            <w:color w:val="auto"/>
          </w:rPr>
          <w:t xml:space="preserve"> et al.</w:t>
        </w:r>
        <w:r w:rsidR="004E3323" w:rsidRPr="003C188B">
          <w:rPr>
            <w:rStyle w:val="Hyperlink"/>
            <w:color w:val="auto"/>
          </w:rPr>
          <w:t>, 2015</w:t>
        </w:r>
      </w:hyperlink>
      <w:r w:rsidR="00BB39F3" w:rsidRPr="003C188B">
        <w:rPr>
          <w:noProof/>
          <w:sz w:val="22"/>
          <w:szCs w:val="22"/>
        </w:rPr>
        <w:t xml:space="preserve">; </w:t>
      </w:r>
      <w:hyperlink w:anchor="_ENREF_47" w:tooltip="Kodal, 2018 #29" w:history="1">
        <w:r w:rsidR="004E3323" w:rsidRPr="003C188B">
          <w:rPr>
            <w:rStyle w:val="Hyperlink"/>
            <w:color w:val="auto"/>
          </w:rPr>
          <w:t>Kodal, Kjær and Larsen, 2018</w:t>
        </w:r>
      </w:hyperlink>
      <w:r w:rsidR="00BB39F3" w:rsidRPr="003C188B">
        <w:rPr>
          <w:noProof/>
          <w:sz w:val="22"/>
          <w:szCs w:val="22"/>
        </w:rPr>
        <w:t>)</w:t>
      </w:r>
      <w:r w:rsidR="00BB39F3" w:rsidRPr="003C188B">
        <w:rPr>
          <w:sz w:val="22"/>
          <w:szCs w:val="22"/>
        </w:rPr>
        <w:fldChar w:fldCharType="end"/>
      </w:r>
      <w:r w:rsidRPr="003C188B">
        <w:rPr>
          <w:sz w:val="22"/>
          <w:szCs w:val="22"/>
        </w:rPr>
        <w:t xml:space="preserve">, and as a composite variable in </w:t>
      </w:r>
      <w:r w:rsidR="0013500C" w:rsidRPr="003C188B">
        <w:rPr>
          <w:sz w:val="22"/>
          <w:szCs w:val="22"/>
        </w:rPr>
        <w:t>five</w:t>
      </w:r>
      <w:r w:rsidR="000B6600" w:rsidRPr="003C188B">
        <w:rPr>
          <w:sz w:val="22"/>
          <w:szCs w:val="22"/>
        </w:rPr>
        <w:t xml:space="preserve"> (e.g. </w:t>
      </w:r>
      <w:r w:rsidR="00420B65" w:rsidRPr="003C188B">
        <w:rPr>
          <w:sz w:val="22"/>
          <w:szCs w:val="22"/>
        </w:rPr>
        <w:fldChar w:fldCharType="begin">
          <w:fldData xml:space="preserve">PEVuZE5vdGU+PENpdGU+PEF1dGhvcj5LYWxpc292YTwvQXV0aG9yPjxZZWFyPjIwMTQ8L1llYXI+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</w:fldData>
        </w:fldChar>
      </w:r>
      <w:r w:rsidR="00D63344" w:rsidRPr="003C188B">
        <w:rPr>
          <w:sz w:val="22"/>
          <w:szCs w:val="22"/>
        </w:rPr>
        <w:instrText xml:space="preserve"> ADDIN EN.CITE </w:instrText>
      </w:r>
      <w:r w:rsidR="00D63344" w:rsidRPr="003C188B">
        <w:rPr>
          <w:sz w:val="22"/>
          <w:szCs w:val="22"/>
        </w:rPr>
        <w:fldChar w:fldCharType="begin">
          <w:fldData xml:space="preserve">PEVuZE5vdGU+PENpdGU+PEF1dGhvcj5LYWxpc292YTwvQXV0aG9yPjxZZWFyPjIwMTQ8L1llYXI+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</w:fldData>
        </w:fldChar>
      </w:r>
      <w:r w:rsidR="00D63344" w:rsidRPr="003C188B">
        <w:rPr>
          <w:sz w:val="22"/>
          <w:szCs w:val="22"/>
        </w:rPr>
        <w:instrText xml:space="preserve"> ADDIN EN.CITE.DATA </w:instrText>
      </w:r>
      <w:r w:rsidR="00D63344" w:rsidRPr="003C188B">
        <w:rPr>
          <w:sz w:val="22"/>
          <w:szCs w:val="22"/>
        </w:rPr>
      </w:r>
      <w:r w:rsidR="00D63344" w:rsidRPr="003C188B">
        <w:rPr>
          <w:sz w:val="22"/>
          <w:szCs w:val="22"/>
        </w:rPr>
        <w:fldChar w:fldCharType="end"/>
      </w:r>
      <w:r w:rsidR="00420B65" w:rsidRPr="003C188B">
        <w:rPr>
          <w:sz w:val="22"/>
          <w:szCs w:val="22"/>
        </w:rPr>
      </w:r>
      <w:r w:rsidR="00420B65" w:rsidRPr="003C188B">
        <w:rPr>
          <w:sz w:val="22"/>
          <w:szCs w:val="22"/>
        </w:rPr>
        <w:fldChar w:fldCharType="separate"/>
      </w:r>
      <w:r w:rsidR="00420B65" w:rsidRPr="003C188B">
        <w:rPr>
          <w:noProof/>
          <w:sz w:val="22"/>
          <w:szCs w:val="22"/>
        </w:rPr>
        <w:t>(</w:t>
      </w:r>
      <w:hyperlink w:anchor="_ENREF_45" w:tooltip="Kalisova, 2014 #23" w:history="1">
        <w:r w:rsidR="004E3323" w:rsidRPr="003C188B">
          <w:rPr>
            <w:rStyle w:val="Hyperlink"/>
            <w:color w:val="auto"/>
          </w:rPr>
          <w:t>Kalisova</w:t>
        </w:r>
        <w:r w:rsidR="004E3323" w:rsidRPr="003C188B">
          <w:rPr>
            <w:rStyle w:val="Hyperlink"/>
            <w:i/>
            <w:color w:val="auto"/>
          </w:rPr>
          <w:t xml:space="preserve"> et al.</w:t>
        </w:r>
        <w:r w:rsidR="004E3323" w:rsidRPr="003C188B">
          <w:rPr>
            <w:rStyle w:val="Hyperlink"/>
            <w:color w:val="auto"/>
          </w:rPr>
          <w:t>, 2014</w:t>
        </w:r>
      </w:hyperlink>
      <w:r w:rsidR="00420B65" w:rsidRPr="003C188B">
        <w:rPr>
          <w:noProof/>
          <w:sz w:val="22"/>
          <w:szCs w:val="22"/>
        </w:rPr>
        <w:t xml:space="preserve">; </w:t>
      </w:r>
      <w:hyperlink w:anchor="_ENREF_63" w:tooltip="Park, 2020 #31" w:history="1">
        <w:r w:rsidR="004E3323" w:rsidRPr="003C188B">
          <w:rPr>
            <w:rStyle w:val="Hyperlink"/>
            <w:color w:val="auto"/>
          </w:rPr>
          <w:t>Park</w:t>
        </w:r>
        <w:r w:rsidR="004E3323" w:rsidRPr="003C188B">
          <w:rPr>
            <w:rStyle w:val="Hyperlink"/>
            <w:i/>
            <w:color w:val="auto"/>
          </w:rPr>
          <w:t xml:space="preserve"> et al.</w:t>
        </w:r>
        <w:r w:rsidR="004E3323" w:rsidRPr="003C188B">
          <w:rPr>
            <w:rStyle w:val="Hyperlink"/>
            <w:color w:val="auto"/>
          </w:rPr>
          <w:t>, 2020</w:t>
        </w:r>
      </w:hyperlink>
      <w:r w:rsidR="00420B65" w:rsidRPr="003C188B">
        <w:rPr>
          <w:noProof/>
          <w:sz w:val="22"/>
          <w:szCs w:val="22"/>
        </w:rPr>
        <w:t>)</w:t>
      </w:r>
      <w:r w:rsidR="00420B65" w:rsidRPr="003C188B">
        <w:rPr>
          <w:sz w:val="22"/>
          <w:szCs w:val="22"/>
        </w:rPr>
        <w:fldChar w:fldCharType="end"/>
      </w:r>
      <w:r w:rsidR="000B6600" w:rsidRPr="003C188B">
        <w:rPr>
          <w:sz w:val="22"/>
          <w:szCs w:val="22"/>
        </w:rPr>
        <w:t>)</w:t>
      </w:r>
      <w:r w:rsidRPr="003C188B">
        <w:rPr>
          <w:sz w:val="22"/>
          <w:szCs w:val="22"/>
        </w:rPr>
        <w:t xml:space="preserve">. </w:t>
      </w:r>
    </w:p>
    <w:p w14:paraId="59020484" w14:textId="77777777" w:rsidR="0013500C" w:rsidRPr="003C188B" w:rsidRDefault="0013500C" w:rsidP="00696699">
      <w:pPr>
        <w:spacing w:line="480" w:lineRule="auto"/>
        <w:rPr>
          <w:sz w:val="22"/>
          <w:szCs w:val="22"/>
        </w:rPr>
      </w:pPr>
    </w:p>
    <w:p w14:paraId="1B2255C0" w14:textId="649DCA92" w:rsidR="00343EF9" w:rsidRPr="003C188B" w:rsidRDefault="00430921" w:rsidP="00696699">
      <w:pPr>
        <w:spacing w:line="480" w:lineRule="auto"/>
        <w:rPr>
          <w:sz w:val="22"/>
          <w:szCs w:val="22"/>
        </w:rPr>
      </w:pPr>
      <w:r w:rsidRPr="003C188B">
        <w:rPr>
          <w:sz w:val="22"/>
          <w:szCs w:val="22"/>
        </w:rPr>
        <w:t xml:space="preserve">One study </w:t>
      </w:r>
      <w:r w:rsidR="004D2E82" w:rsidRPr="003C188B">
        <w:rPr>
          <w:sz w:val="22"/>
          <w:szCs w:val="22"/>
        </w:rPr>
        <w:fldChar w:fldCharType="begin"/>
      </w:r>
      <w:r w:rsidR="00D63344" w:rsidRPr="003C188B">
        <w:rPr>
          <w:sz w:val="22"/>
          <w:szCs w:val="22"/>
        </w:rPr>
        <w:instrText xml:space="preserve"> ADDIN EN.CITE &lt;EndNote&gt;&lt;Cite&gt;&lt;Author&gt;Cook&lt;/Author&gt;&lt;Year&gt;2020&lt;/Year&gt;&lt;RecNum&gt;30&lt;/RecNum&gt;&lt;DisplayText&gt;(Cook&lt;style face="italic"&gt; et al.&lt;/style&gt;, 2020)&lt;/DisplayText&gt;&lt;record&gt;&lt;rec-number&gt;30&lt;/rec-number&gt;&lt;foreign-keys&gt;&lt;key app="EN" db-id="swe5rds265drpyet9d5pxwdbxtswae5dz2sw" timestamp="1738344665"&gt;30&lt;/key&gt;&lt;/foreign-keys&gt;&lt;ref-type name="Journal Article"&gt;17&lt;/ref-type&gt;&lt;contributors&gt;&lt;authors&gt;&lt;author&gt;Cook, Robert M&lt;/author&gt;&lt;author&gt;Jones, Sarah-Jane&lt;/author&gt;&lt;author&gt;Williams, Gemma C.&lt;/author&gt;&lt;author&gt;Worsley, Daniel&lt;/author&gt;&lt;author&gt;Walker, Ray&lt;/author&gt;&lt;author&gt;Radford, Mark&lt;/author&gt;&lt;author&gt;Leary, Alison&lt;/author&gt;&lt;/authors&gt;&lt;/contributors&gt;&lt;titles&gt;&lt;title&gt;An observational study on the rate of reporting of adverse event on healthcare staff in a mental health setting: An application of Poisson expectation maximisation analysis on nurse staffing data&lt;/title&gt;&lt;secondary-title&gt;Health informatics journal&lt;/secondary-title&gt;&lt;/titles&gt;&lt;periodical&gt;&lt;full-title&gt;Health informatics journal&lt;/full-title&gt;&lt;/periodical&gt;&lt;pages&gt;1333-1346&lt;/pages&gt;&lt;volume&gt;26&lt;/volume&gt;&lt;number&gt;2&lt;/number&gt;&lt;dates&gt;&lt;year&gt;2020&lt;/year&gt;&lt;/dates&gt;&lt;isbn&gt;1460-4582&lt;/isbn&gt;&lt;urls&gt;&lt;/urls&gt;&lt;/record&gt;&lt;/Cite&gt;&lt;/EndNote&gt;</w:instrText>
      </w:r>
      <w:r w:rsidR="004D2E82" w:rsidRPr="003C188B">
        <w:rPr>
          <w:sz w:val="22"/>
          <w:szCs w:val="22"/>
        </w:rPr>
        <w:fldChar w:fldCharType="separate"/>
      </w:r>
      <w:r w:rsidR="004D2E82" w:rsidRPr="003C188B">
        <w:rPr>
          <w:noProof/>
          <w:sz w:val="22"/>
          <w:szCs w:val="22"/>
        </w:rPr>
        <w:t>(</w:t>
      </w:r>
      <w:hyperlink w:anchor="_ENREF_25" w:tooltip="Cook, 2020 #30" w:history="1">
        <w:r w:rsidR="004E3323" w:rsidRPr="003C188B">
          <w:rPr>
            <w:rStyle w:val="Hyperlink"/>
            <w:color w:val="auto"/>
          </w:rPr>
          <w:t>Cook</w:t>
        </w:r>
        <w:r w:rsidR="004E3323" w:rsidRPr="003C188B">
          <w:rPr>
            <w:rStyle w:val="Hyperlink"/>
            <w:i/>
            <w:color w:val="auto"/>
          </w:rPr>
          <w:t xml:space="preserve"> et al.</w:t>
        </w:r>
        <w:r w:rsidR="004E3323" w:rsidRPr="003C188B">
          <w:rPr>
            <w:rStyle w:val="Hyperlink"/>
            <w:color w:val="auto"/>
          </w:rPr>
          <w:t>, 2020</w:t>
        </w:r>
      </w:hyperlink>
      <w:r w:rsidR="004D2E82" w:rsidRPr="003C188B">
        <w:rPr>
          <w:noProof/>
          <w:sz w:val="22"/>
          <w:szCs w:val="22"/>
        </w:rPr>
        <w:t>)</w:t>
      </w:r>
      <w:r w:rsidR="004D2E82" w:rsidRPr="003C188B">
        <w:rPr>
          <w:sz w:val="22"/>
          <w:szCs w:val="22"/>
        </w:rPr>
        <w:fldChar w:fldCharType="end"/>
      </w:r>
      <w:r w:rsidR="00BB39F3" w:rsidRPr="003C188B">
        <w:rPr>
          <w:sz w:val="22"/>
          <w:szCs w:val="22"/>
        </w:rPr>
        <w:t xml:space="preserve"> </w:t>
      </w:r>
      <w:r w:rsidRPr="003C188B">
        <w:rPr>
          <w:sz w:val="22"/>
          <w:szCs w:val="22"/>
        </w:rPr>
        <w:t>included all reported incidents, noting that a significant p</w:t>
      </w:r>
      <w:r w:rsidR="00837830" w:rsidRPr="003C188B">
        <w:rPr>
          <w:sz w:val="22"/>
          <w:szCs w:val="22"/>
        </w:rPr>
        <w:t>rop</w:t>
      </w:r>
      <w:r w:rsidRPr="003C188B">
        <w:rPr>
          <w:sz w:val="22"/>
          <w:szCs w:val="22"/>
        </w:rPr>
        <w:t xml:space="preserve">ortion were </w:t>
      </w:r>
      <w:r w:rsidR="00837830" w:rsidRPr="003C188B">
        <w:rPr>
          <w:sz w:val="22"/>
          <w:szCs w:val="22"/>
        </w:rPr>
        <w:t>aggression related</w:t>
      </w:r>
      <w:r w:rsidRPr="003C188B">
        <w:rPr>
          <w:sz w:val="22"/>
          <w:szCs w:val="22"/>
        </w:rPr>
        <w:t xml:space="preserve">. </w:t>
      </w:r>
    </w:p>
    <w:p w14:paraId="58C810DD" w14:textId="77777777" w:rsidR="00C576B9" w:rsidRPr="003C188B" w:rsidRDefault="00C576B9" w:rsidP="00696699">
      <w:pPr>
        <w:spacing w:line="480" w:lineRule="auto"/>
        <w:rPr>
          <w:sz w:val="22"/>
          <w:szCs w:val="22"/>
        </w:rPr>
      </w:pPr>
    </w:p>
    <w:p w14:paraId="0347AA95" w14:textId="17454DD8" w:rsidR="00343EF9" w:rsidRPr="003C188B" w:rsidRDefault="00084262" w:rsidP="00696699">
      <w:pPr>
        <w:spacing w:line="480" w:lineRule="auto"/>
        <w:rPr>
          <w:sz w:val="22"/>
          <w:szCs w:val="22"/>
        </w:rPr>
      </w:pPr>
      <w:r w:rsidRPr="003C188B">
        <w:rPr>
          <w:sz w:val="22"/>
          <w:szCs w:val="22"/>
        </w:rPr>
        <w:t xml:space="preserve">Table </w:t>
      </w:r>
      <w:r w:rsidR="002B4283" w:rsidRPr="003C188B">
        <w:rPr>
          <w:sz w:val="22"/>
          <w:szCs w:val="22"/>
        </w:rPr>
        <w:t>3</w:t>
      </w:r>
      <w:r w:rsidRPr="003C188B">
        <w:rPr>
          <w:sz w:val="22"/>
          <w:szCs w:val="22"/>
        </w:rPr>
        <w:t>:</w:t>
      </w:r>
    </w:p>
    <w:p w14:paraId="3453636A" w14:textId="11857A61" w:rsidR="00343EF9" w:rsidRPr="003C188B" w:rsidRDefault="00C576B9" w:rsidP="00696699">
      <w:pPr>
        <w:spacing w:line="480" w:lineRule="auto"/>
        <w:rPr>
          <w:sz w:val="22"/>
          <w:szCs w:val="22"/>
        </w:rPr>
      </w:pPr>
      <w:r w:rsidRPr="003C188B">
        <w:rPr>
          <w:sz w:val="22"/>
          <w:szCs w:val="22"/>
        </w:rPr>
        <w:t>(SEPARATE DOCUMENT)</w:t>
      </w:r>
    </w:p>
    <w:p w14:paraId="0119A00E" w14:textId="77777777" w:rsidR="00843B50" w:rsidRPr="003C188B" w:rsidRDefault="00843B50" w:rsidP="00696699">
      <w:pPr>
        <w:spacing w:line="480" w:lineRule="auto"/>
        <w:rPr>
          <w:sz w:val="22"/>
          <w:szCs w:val="22"/>
        </w:rPr>
      </w:pPr>
    </w:p>
    <w:p w14:paraId="0ECEA0C6" w14:textId="29E94DE2" w:rsidR="00843B50" w:rsidRPr="003C188B" w:rsidRDefault="00843B50" w:rsidP="00696699">
      <w:pPr>
        <w:spacing w:line="480" w:lineRule="auto"/>
        <w:rPr>
          <w:sz w:val="22"/>
          <w:szCs w:val="22"/>
        </w:rPr>
      </w:pPr>
      <w:r w:rsidRPr="003C188B">
        <w:rPr>
          <w:sz w:val="22"/>
          <w:szCs w:val="22"/>
        </w:rPr>
        <w:t>3.</w:t>
      </w:r>
      <w:r w:rsidR="000F09AA" w:rsidRPr="003C188B">
        <w:rPr>
          <w:sz w:val="22"/>
          <w:szCs w:val="22"/>
        </w:rPr>
        <w:t>4</w:t>
      </w:r>
      <w:r w:rsidRPr="003C188B">
        <w:rPr>
          <w:sz w:val="22"/>
          <w:szCs w:val="22"/>
        </w:rPr>
        <w:t xml:space="preserve"> Staffing levels and conflict and containment:</w:t>
      </w:r>
    </w:p>
    <w:p w14:paraId="27FA918A" w14:textId="77777777" w:rsidR="00843B50" w:rsidRPr="003C188B" w:rsidRDefault="00843B50" w:rsidP="00696699">
      <w:pPr>
        <w:spacing w:line="480" w:lineRule="auto"/>
        <w:rPr>
          <w:sz w:val="22"/>
          <w:szCs w:val="22"/>
        </w:rPr>
      </w:pPr>
    </w:p>
    <w:p w14:paraId="30A73882" w14:textId="1A21571B" w:rsidR="00106C46" w:rsidRPr="003C188B" w:rsidRDefault="00990C81" w:rsidP="00696699">
      <w:pPr>
        <w:spacing w:line="480" w:lineRule="auto"/>
        <w:rPr>
          <w:sz w:val="22"/>
          <w:szCs w:val="22"/>
        </w:rPr>
      </w:pPr>
      <w:r w:rsidRPr="003C188B">
        <w:rPr>
          <w:sz w:val="22"/>
          <w:szCs w:val="22"/>
        </w:rPr>
        <w:t>Staffing levels were analy</w:t>
      </w:r>
      <w:r w:rsidR="00B26164" w:rsidRPr="003C188B">
        <w:rPr>
          <w:sz w:val="22"/>
          <w:szCs w:val="22"/>
        </w:rPr>
        <w:t>s</w:t>
      </w:r>
      <w:r w:rsidRPr="003C188B">
        <w:rPr>
          <w:sz w:val="22"/>
          <w:szCs w:val="22"/>
        </w:rPr>
        <w:t xml:space="preserve">ed in 32 studies using various approaches, with many conducting multiple analyses on staffing and its relationship to conflict or containment. Thirteen studies focused on staff-to-patient ratios, eleven on staff-to-bed ratios, four on deviations from planned staffing levels, and three on total staffing hours. </w:t>
      </w:r>
      <w:r w:rsidR="00433EB4" w:rsidRPr="003C188B">
        <w:rPr>
          <w:sz w:val="22"/>
          <w:szCs w:val="22"/>
        </w:rPr>
        <w:fldChar w:fldCharType="begin"/>
      </w:r>
      <w:r w:rsidR="00D63344" w:rsidRPr="003C188B">
        <w:rPr>
          <w:sz w:val="22"/>
          <w:szCs w:val="22"/>
        </w:rPr>
        <w:instrText xml:space="preserve"> ADDIN EN.CITE &lt;EndNote&gt;&lt;Cite&gt;&lt;Author&gt;Rogerson&lt;/Author&gt;&lt;Year&gt;2021&lt;/Year&gt;&lt;RecNum&gt;35&lt;/RecNum&gt;&lt;DisplayText&gt;(Rogerson&lt;style face="italic"&gt; et al.&lt;/style&gt;, 2021)&lt;/DisplayText&gt;&lt;record&gt;&lt;rec-number&gt;35&lt;/rec-number&gt;&lt;foreign-keys&gt;&lt;key app="EN" db-id="swe5rds265drpyet9d5pxwdbxtswae5dz2sw" timestamp="1738344820"&gt;35&lt;/key&gt;&lt;/foreign-keys&gt;&lt;ref-type name="Journal Article"&gt;17&lt;/ref-type&gt;&lt;contributors&gt;&lt;authors&gt;&lt;author&gt;Rogerson, Michelle&lt;/author&gt;&lt;author&gt;Haines-Delmont, Alina&lt;/author&gt;&lt;author&gt;McCabe, Rhiannah&lt;/author&gt;&lt;author&gt;Brown, Andrew&lt;/author&gt;&lt;author&gt;Whittington, Richard&lt;/author&gt;&lt;/authors&gt;&lt;/contributors&gt;&lt;titles&gt;&lt;title&gt;The relationship between inpatient mental health ward design and aggression&lt;/title&gt;&lt;secondary-title&gt;Journal of Environmental Psychology&lt;/secondary-title&gt;&lt;/titles&gt;&lt;periodical&gt;&lt;full-title&gt;Journal of Environmental Psychology&lt;/full-title&gt;&lt;/periodical&gt;&lt;pages&gt;101670&lt;/pages&gt;&lt;volume&gt;77&lt;/volume&gt;&lt;dates&gt;&lt;year&gt;2021&lt;/year&gt;&lt;/dates&gt;&lt;isbn&gt;0272-4944&lt;/isbn&gt;&lt;urls&gt;&lt;/urls&gt;&lt;/record&gt;&lt;/Cite&gt;&lt;/EndNote&gt;</w:instrText>
      </w:r>
      <w:r w:rsidR="00433EB4" w:rsidRPr="003C188B">
        <w:rPr>
          <w:sz w:val="22"/>
          <w:szCs w:val="22"/>
        </w:rPr>
        <w:fldChar w:fldCharType="separate"/>
      </w:r>
      <w:r w:rsidR="00433EB4" w:rsidRPr="003C188B">
        <w:rPr>
          <w:noProof/>
          <w:sz w:val="22"/>
          <w:szCs w:val="22"/>
        </w:rPr>
        <w:t>(</w:t>
      </w:r>
      <w:hyperlink w:anchor="_ENREF_70" w:tooltip="Rogerson, 2021 #35" w:history="1">
        <w:r w:rsidR="004E3323" w:rsidRPr="003C188B">
          <w:rPr>
            <w:rStyle w:val="Hyperlink"/>
            <w:color w:val="auto"/>
          </w:rPr>
          <w:t>Rogerson</w:t>
        </w:r>
        <w:r w:rsidR="004E3323" w:rsidRPr="003C188B">
          <w:rPr>
            <w:rStyle w:val="Hyperlink"/>
            <w:i/>
            <w:color w:val="auto"/>
          </w:rPr>
          <w:t xml:space="preserve"> et al.</w:t>
        </w:r>
        <w:r w:rsidR="004E3323" w:rsidRPr="003C188B">
          <w:rPr>
            <w:rStyle w:val="Hyperlink"/>
            <w:color w:val="auto"/>
          </w:rPr>
          <w:t>, 2021</w:t>
        </w:r>
      </w:hyperlink>
      <w:r w:rsidR="00433EB4" w:rsidRPr="003C188B">
        <w:rPr>
          <w:noProof/>
          <w:sz w:val="22"/>
          <w:szCs w:val="22"/>
        </w:rPr>
        <w:t>)</w:t>
      </w:r>
      <w:r w:rsidR="00433EB4" w:rsidRPr="003C188B">
        <w:rPr>
          <w:sz w:val="22"/>
          <w:szCs w:val="22"/>
        </w:rPr>
        <w:fldChar w:fldCharType="end"/>
      </w:r>
      <w:r w:rsidR="000C3591" w:rsidRPr="003C188B">
        <w:rPr>
          <w:sz w:val="22"/>
          <w:szCs w:val="22"/>
        </w:rPr>
        <w:t xml:space="preserve"> used a composite measure of staffing and space which included staff to patient ratios alongside other aspects of the facility.</w:t>
      </w:r>
      <w:r w:rsidRPr="003C188B">
        <w:rPr>
          <w:sz w:val="22"/>
          <w:szCs w:val="22"/>
        </w:rPr>
        <w:t xml:space="preserve"> </w:t>
      </w:r>
    </w:p>
    <w:p w14:paraId="6047B72C" w14:textId="77777777" w:rsidR="00106C46" w:rsidRPr="003C188B" w:rsidRDefault="00106C46" w:rsidP="00696699">
      <w:pPr>
        <w:spacing w:line="480" w:lineRule="auto"/>
        <w:rPr>
          <w:sz w:val="22"/>
          <w:szCs w:val="22"/>
        </w:rPr>
      </w:pPr>
    </w:p>
    <w:p w14:paraId="04B4199E" w14:textId="1FD935B1" w:rsidR="00E54331" w:rsidRPr="003C188B" w:rsidRDefault="00990C81" w:rsidP="00696699">
      <w:pPr>
        <w:spacing w:line="480" w:lineRule="auto"/>
        <w:rPr>
          <w:sz w:val="22"/>
          <w:szCs w:val="22"/>
        </w:rPr>
      </w:pPr>
      <w:r w:rsidRPr="003C188B">
        <w:rPr>
          <w:sz w:val="22"/>
          <w:szCs w:val="22"/>
        </w:rPr>
        <w:t>Figure 2 summarizes the findings, which were mixed.</w:t>
      </w:r>
      <w:r w:rsidR="002F0377" w:rsidRPr="003C188B">
        <w:rPr>
          <w:sz w:val="22"/>
          <w:szCs w:val="22"/>
        </w:rPr>
        <w:t xml:space="preserve"> Some stronger studies (e.g., Staggs, 2015; Park et al., 2020) found marginally reduced conflict and containment associated with increased staffing, while others (e.g., Bowers, 2009; </w:t>
      </w:r>
      <w:proofErr w:type="spellStart"/>
      <w:r w:rsidR="002F0377" w:rsidRPr="003C188B">
        <w:rPr>
          <w:sz w:val="22"/>
          <w:szCs w:val="22"/>
        </w:rPr>
        <w:t>Fukasawa</w:t>
      </w:r>
      <w:proofErr w:type="spellEnd"/>
      <w:r w:rsidR="002F0377" w:rsidRPr="003C188B">
        <w:rPr>
          <w:sz w:val="22"/>
          <w:szCs w:val="22"/>
        </w:rPr>
        <w:t xml:space="preserve"> et al., 2018) reported small increases under similar conditions. </w:t>
      </w:r>
      <w:r w:rsidRPr="003C188B">
        <w:rPr>
          <w:sz w:val="22"/>
          <w:szCs w:val="22"/>
        </w:rPr>
        <w:t xml:space="preserve"> </w:t>
      </w:r>
      <w:r w:rsidR="002F0377" w:rsidRPr="003C188B">
        <w:rPr>
          <w:sz w:val="22"/>
          <w:szCs w:val="22"/>
        </w:rPr>
        <w:t>Overall, a</w:t>
      </w:r>
      <w:r w:rsidRPr="003C188B">
        <w:rPr>
          <w:sz w:val="22"/>
          <w:szCs w:val="22"/>
        </w:rPr>
        <w:t xml:space="preserve">mong 44 analyses from 32 studies, equal numbers found increased (n = 9) and </w:t>
      </w:r>
      <w:r w:rsidRPr="003C188B">
        <w:rPr>
          <w:sz w:val="22"/>
          <w:szCs w:val="22"/>
        </w:rPr>
        <w:lastRenderedPageBreak/>
        <w:t xml:space="preserve">decreased (n = 9) conflict and containment when staffing levels rose. However, most analyses (n = 26) reported no association, with 18 not specifying parameters. </w:t>
      </w:r>
    </w:p>
    <w:p w14:paraId="37D0632E" w14:textId="77777777" w:rsidR="00E54331" w:rsidRPr="003C188B" w:rsidRDefault="00E54331" w:rsidP="00696699">
      <w:pPr>
        <w:spacing w:line="480" w:lineRule="auto"/>
        <w:rPr>
          <w:sz w:val="22"/>
          <w:szCs w:val="22"/>
        </w:rPr>
      </w:pPr>
    </w:p>
    <w:p w14:paraId="4479F76E" w14:textId="0BC2A4AF" w:rsidR="000A52F5" w:rsidRPr="003C188B" w:rsidRDefault="00990C81" w:rsidP="00696699">
      <w:pPr>
        <w:spacing w:line="480" w:lineRule="auto"/>
        <w:rPr>
          <w:sz w:val="22"/>
          <w:szCs w:val="22"/>
        </w:rPr>
      </w:pPr>
      <w:r w:rsidRPr="003C188B">
        <w:rPr>
          <w:sz w:val="22"/>
          <w:szCs w:val="22"/>
        </w:rPr>
        <w:t xml:space="preserve">Three methodologically robust studies warrant further discussion. </w:t>
      </w:r>
      <w:proofErr w:type="spellStart"/>
      <w:r w:rsidRPr="003C188B">
        <w:rPr>
          <w:sz w:val="22"/>
          <w:szCs w:val="22"/>
        </w:rPr>
        <w:t>Fukasawa</w:t>
      </w:r>
      <w:proofErr w:type="spellEnd"/>
      <w:r w:rsidRPr="003C188B">
        <w:rPr>
          <w:sz w:val="22"/>
          <w:szCs w:val="22"/>
        </w:rPr>
        <w:t xml:space="preserve"> et al. (2018) </w:t>
      </w:r>
      <w:r w:rsidR="002F0377" w:rsidRPr="003C188B">
        <w:rPr>
          <w:sz w:val="22"/>
          <w:szCs w:val="22"/>
        </w:rPr>
        <w:t xml:space="preserve">in a study of 10,013 psychiatric admissions in Japan </w:t>
      </w:r>
      <w:r w:rsidRPr="003C188B">
        <w:rPr>
          <w:sz w:val="22"/>
          <w:szCs w:val="22"/>
        </w:rPr>
        <w:t>found that increased nursing staff per 10 patient beds doubled the likelihood of seclusion (</w:t>
      </w:r>
      <w:proofErr w:type="spellStart"/>
      <w:r w:rsidRPr="003C188B">
        <w:rPr>
          <w:sz w:val="22"/>
          <w:szCs w:val="22"/>
        </w:rPr>
        <w:t>aOR</w:t>
      </w:r>
      <w:proofErr w:type="spellEnd"/>
      <w:r w:rsidRPr="003C188B">
        <w:rPr>
          <w:sz w:val="22"/>
          <w:szCs w:val="22"/>
        </w:rPr>
        <w:t xml:space="preserve"> = 2.36, CI = 1.55–3.60) and increased restraint (</w:t>
      </w:r>
      <w:proofErr w:type="spellStart"/>
      <w:r w:rsidRPr="003C188B">
        <w:rPr>
          <w:sz w:val="22"/>
          <w:szCs w:val="22"/>
        </w:rPr>
        <w:t>aOR</w:t>
      </w:r>
      <w:proofErr w:type="spellEnd"/>
      <w:r w:rsidRPr="003C188B">
        <w:rPr>
          <w:sz w:val="22"/>
          <w:szCs w:val="22"/>
        </w:rPr>
        <w:t xml:space="preserve"> = 1.74, CI = 1.35–2.24). Conversely, Park et al. (2020) </w:t>
      </w:r>
      <w:proofErr w:type="spellStart"/>
      <w:r w:rsidRPr="003C188B">
        <w:rPr>
          <w:sz w:val="22"/>
          <w:szCs w:val="22"/>
        </w:rPr>
        <w:t>analyzed</w:t>
      </w:r>
      <w:proofErr w:type="spellEnd"/>
      <w:r w:rsidRPr="003C188B">
        <w:rPr>
          <w:sz w:val="22"/>
          <w:szCs w:val="22"/>
        </w:rPr>
        <w:t xml:space="preserve"> 70,136 South Korean health insurance records and found that higher staff-to-patient ratios were linked to reduced psychiatric emergency treatments (</w:t>
      </w:r>
      <w:proofErr w:type="spellStart"/>
      <w:r w:rsidRPr="003C188B">
        <w:rPr>
          <w:sz w:val="22"/>
          <w:szCs w:val="22"/>
        </w:rPr>
        <w:t>aOR</w:t>
      </w:r>
      <w:proofErr w:type="spellEnd"/>
      <w:r w:rsidRPr="003C188B">
        <w:rPr>
          <w:sz w:val="22"/>
          <w:szCs w:val="22"/>
        </w:rPr>
        <w:t xml:space="preserve"> = 0.92</w:t>
      </w:r>
      <w:r w:rsidR="002C68DD" w:rsidRPr="003C188B">
        <w:rPr>
          <w:sz w:val="22"/>
          <w:szCs w:val="22"/>
        </w:rPr>
        <w:t>, CI</w:t>
      </w:r>
      <w:r w:rsidR="00632B39" w:rsidRPr="003C188B">
        <w:rPr>
          <w:sz w:val="22"/>
          <w:szCs w:val="22"/>
        </w:rPr>
        <w:t xml:space="preserve"> = 0.84-1.00, </w:t>
      </w:r>
      <w:r w:rsidR="00CD3096" w:rsidRPr="003C188B">
        <w:rPr>
          <w:sz w:val="22"/>
          <w:szCs w:val="22"/>
        </w:rPr>
        <w:t>p&lt;0.05</w:t>
      </w:r>
      <w:r w:rsidRPr="003C188B">
        <w:rPr>
          <w:sz w:val="22"/>
          <w:szCs w:val="22"/>
        </w:rPr>
        <w:t xml:space="preserve">). </w:t>
      </w:r>
    </w:p>
    <w:p w14:paraId="0F7A69BE" w14:textId="77777777" w:rsidR="000A52F5" w:rsidRPr="003C188B" w:rsidRDefault="000A52F5" w:rsidP="00696699">
      <w:pPr>
        <w:spacing w:line="480" w:lineRule="auto"/>
        <w:rPr>
          <w:sz w:val="22"/>
          <w:szCs w:val="22"/>
        </w:rPr>
      </w:pPr>
    </w:p>
    <w:p w14:paraId="7D381FC5" w14:textId="04330013" w:rsidR="00CA4787" w:rsidRPr="003C188B" w:rsidRDefault="005A60E3" w:rsidP="00696699">
      <w:pPr>
        <w:spacing w:line="480" w:lineRule="auto"/>
        <w:rPr>
          <w:sz w:val="22"/>
          <w:szCs w:val="22"/>
        </w:rPr>
      </w:pPr>
      <w:r w:rsidRPr="003C188B">
        <w:rPr>
          <w:sz w:val="22"/>
          <w:szCs w:val="22"/>
        </w:rPr>
        <w:t xml:space="preserve">Staggs (2015) conducted a retrospective analysis of two years of U.S. psychiatric inpatient data, differentiating between aggression directed toward staff and patients. The study identified a paradoxical relationship: higher nursing hours per patient day were associated with an increase in </w:t>
      </w:r>
      <w:r w:rsidR="002F0377" w:rsidRPr="003C188B">
        <w:rPr>
          <w:sz w:val="22"/>
          <w:szCs w:val="22"/>
        </w:rPr>
        <w:t>assaults on staff</w:t>
      </w:r>
      <w:r w:rsidRPr="003C188B">
        <w:rPr>
          <w:sz w:val="22"/>
          <w:szCs w:val="22"/>
        </w:rPr>
        <w:t xml:space="preserve"> (RR = 1.11, CI = 1.02–1.21, p = 0.015) but a decrease in assaults</w:t>
      </w:r>
      <w:r w:rsidR="002F0377" w:rsidRPr="003C188B">
        <w:rPr>
          <w:sz w:val="22"/>
          <w:szCs w:val="22"/>
        </w:rPr>
        <w:t xml:space="preserve"> on other patients</w:t>
      </w:r>
      <w:r w:rsidRPr="003C188B">
        <w:rPr>
          <w:sz w:val="22"/>
          <w:szCs w:val="22"/>
        </w:rPr>
        <w:t xml:space="preserve"> (RR = 0.81, CI = 0.71–0.93, p = 0.004). </w:t>
      </w:r>
    </w:p>
    <w:p w14:paraId="5694388E" w14:textId="77777777" w:rsidR="00800682" w:rsidRPr="003C188B" w:rsidRDefault="00800682" w:rsidP="00696699">
      <w:pPr>
        <w:spacing w:line="480" w:lineRule="auto"/>
        <w:rPr>
          <w:strike/>
          <w:sz w:val="22"/>
          <w:szCs w:val="22"/>
        </w:rPr>
      </w:pPr>
    </w:p>
    <w:p w14:paraId="282CBEF8" w14:textId="331BFF65" w:rsidR="00843B50" w:rsidRPr="003C188B" w:rsidRDefault="00002D8D" w:rsidP="00696699">
      <w:pPr>
        <w:spacing w:line="480" w:lineRule="auto"/>
        <w:rPr>
          <w:sz w:val="22"/>
          <w:szCs w:val="22"/>
        </w:rPr>
      </w:pPr>
      <w:r w:rsidRPr="003C188B">
        <w:rPr>
          <w:sz w:val="22"/>
          <w:szCs w:val="22"/>
        </w:rPr>
        <w:t xml:space="preserve">Figure </w:t>
      </w:r>
      <w:r w:rsidR="00F94B32" w:rsidRPr="003C188B">
        <w:rPr>
          <w:sz w:val="22"/>
          <w:szCs w:val="22"/>
        </w:rPr>
        <w:t>2</w:t>
      </w:r>
      <w:r w:rsidRPr="003C188B">
        <w:rPr>
          <w:sz w:val="22"/>
          <w:szCs w:val="22"/>
        </w:rPr>
        <w:t>:</w:t>
      </w:r>
      <w:r w:rsidR="009B659E" w:rsidRPr="003C188B">
        <w:rPr>
          <w:sz w:val="22"/>
          <w:szCs w:val="22"/>
        </w:rPr>
        <w:t xml:space="preserve"> (SEPARATE FILE)</w:t>
      </w:r>
    </w:p>
    <w:p w14:paraId="09F3490A" w14:textId="77777777" w:rsidR="00A66E6D" w:rsidRPr="003C188B" w:rsidRDefault="00A66E6D" w:rsidP="00696699">
      <w:pPr>
        <w:spacing w:line="480" w:lineRule="auto"/>
        <w:rPr>
          <w:sz w:val="22"/>
          <w:szCs w:val="22"/>
        </w:rPr>
      </w:pPr>
    </w:p>
    <w:p w14:paraId="71F181B4" w14:textId="38A26EA9" w:rsidR="00A66E6D" w:rsidRPr="003C188B" w:rsidRDefault="00315030" w:rsidP="00696699">
      <w:pPr>
        <w:spacing w:line="480" w:lineRule="auto"/>
        <w:rPr>
          <w:sz w:val="22"/>
          <w:szCs w:val="22"/>
        </w:rPr>
      </w:pPr>
      <w:r w:rsidRPr="003C188B">
        <w:rPr>
          <w:sz w:val="22"/>
          <w:szCs w:val="22"/>
        </w:rPr>
        <w:t>3.</w:t>
      </w:r>
      <w:r w:rsidR="00EB3AC0" w:rsidRPr="003C188B">
        <w:rPr>
          <w:sz w:val="22"/>
          <w:szCs w:val="22"/>
        </w:rPr>
        <w:t>5</w:t>
      </w:r>
      <w:r w:rsidRPr="003C188B">
        <w:rPr>
          <w:sz w:val="22"/>
          <w:szCs w:val="22"/>
        </w:rPr>
        <w:t xml:space="preserve"> </w:t>
      </w:r>
      <w:r w:rsidR="00EB3AC0" w:rsidRPr="003C188B">
        <w:rPr>
          <w:sz w:val="22"/>
          <w:szCs w:val="22"/>
        </w:rPr>
        <w:t>Nursing</w:t>
      </w:r>
      <w:r w:rsidR="00A66E6D" w:rsidRPr="003C188B">
        <w:rPr>
          <w:sz w:val="22"/>
          <w:szCs w:val="22"/>
        </w:rPr>
        <w:t xml:space="preserve"> skill-mix and conflict and containment:</w:t>
      </w:r>
    </w:p>
    <w:p w14:paraId="1983A924" w14:textId="77777777" w:rsidR="00A66E6D" w:rsidRPr="003C188B" w:rsidRDefault="00A66E6D" w:rsidP="00696699">
      <w:pPr>
        <w:spacing w:line="480" w:lineRule="auto"/>
        <w:rPr>
          <w:sz w:val="22"/>
          <w:szCs w:val="22"/>
        </w:rPr>
      </w:pPr>
    </w:p>
    <w:p w14:paraId="65CFE919" w14:textId="0F4B4BC8" w:rsidR="00072462" w:rsidRPr="003C188B" w:rsidRDefault="00C36ADA" w:rsidP="00DC5249">
      <w:pPr>
        <w:spacing w:line="480" w:lineRule="auto"/>
        <w:rPr>
          <w:sz w:val="22"/>
          <w:szCs w:val="22"/>
        </w:rPr>
      </w:pPr>
      <w:r w:rsidRPr="003C188B">
        <w:rPr>
          <w:sz w:val="22"/>
          <w:szCs w:val="22"/>
        </w:rPr>
        <w:t xml:space="preserve">Figure 3 summarizes studies on skill-mix and conflict/containment, </w:t>
      </w:r>
      <w:r w:rsidR="006413EC" w:rsidRPr="003C188B">
        <w:rPr>
          <w:sz w:val="22"/>
          <w:szCs w:val="22"/>
        </w:rPr>
        <w:t>plotting</w:t>
      </w:r>
      <w:r w:rsidRPr="003C188B">
        <w:rPr>
          <w:sz w:val="22"/>
          <w:szCs w:val="22"/>
        </w:rPr>
        <w:t xml:space="preserve"> point estimates, sample sizes, and quality. </w:t>
      </w:r>
      <w:r w:rsidR="009E7656" w:rsidRPr="003C188B">
        <w:rPr>
          <w:sz w:val="22"/>
          <w:szCs w:val="22"/>
        </w:rPr>
        <w:t xml:space="preserve">Comparatively, less studies examined the skill-mix of staff where </w:t>
      </w:r>
      <w:r w:rsidRPr="003C188B">
        <w:rPr>
          <w:sz w:val="22"/>
          <w:szCs w:val="22"/>
        </w:rPr>
        <w:t>12 studie</w:t>
      </w:r>
      <w:r w:rsidR="00E56BEB" w:rsidRPr="003C188B">
        <w:rPr>
          <w:sz w:val="22"/>
          <w:szCs w:val="22"/>
        </w:rPr>
        <w:t>s reported</w:t>
      </w:r>
      <w:r w:rsidRPr="003C188B">
        <w:rPr>
          <w:sz w:val="22"/>
          <w:szCs w:val="22"/>
        </w:rPr>
        <w:t xml:space="preserve"> 14 analyses</w:t>
      </w:r>
      <w:r w:rsidR="00E56BEB" w:rsidRPr="003C188B">
        <w:rPr>
          <w:sz w:val="22"/>
          <w:szCs w:val="22"/>
        </w:rPr>
        <w:t>:</w:t>
      </w:r>
      <w:r w:rsidRPr="003C188B">
        <w:rPr>
          <w:sz w:val="22"/>
          <w:szCs w:val="22"/>
        </w:rPr>
        <w:t xml:space="preserve"> six </w:t>
      </w:r>
      <w:r w:rsidR="005123FF" w:rsidRPr="003C188B">
        <w:rPr>
          <w:sz w:val="22"/>
          <w:szCs w:val="22"/>
        </w:rPr>
        <w:t xml:space="preserve">found that </w:t>
      </w:r>
      <w:r w:rsidRPr="003C188B">
        <w:rPr>
          <w:sz w:val="22"/>
          <w:szCs w:val="22"/>
        </w:rPr>
        <w:t>higher skill-mix</w:t>
      </w:r>
      <w:r w:rsidR="005123FF" w:rsidRPr="003C188B">
        <w:rPr>
          <w:sz w:val="22"/>
          <w:szCs w:val="22"/>
        </w:rPr>
        <w:t xml:space="preserve"> was associated with reduced incidents</w:t>
      </w:r>
      <w:r w:rsidRPr="003C188B">
        <w:rPr>
          <w:sz w:val="22"/>
          <w:szCs w:val="22"/>
        </w:rPr>
        <w:t xml:space="preserve">, seven found </w:t>
      </w:r>
      <w:r w:rsidR="005123FF" w:rsidRPr="003C188B">
        <w:rPr>
          <w:sz w:val="22"/>
          <w:szCs w:val="22"/>
        </w:rPr>
        <w:t>no significant</w:t>
      </w:r>
      <w:r w:rsidRPr="003C188B">
        <w:rPr>
          <w:sz w:val="22"/>
          <w:szCs w:val="22"/>
        </w:rPr>
        <w:t xml:space="preserve"> relationship</w:t>
      </w:r>
      <w:r w:rsidR="005123FF" w:rsidRPr="003C188B">
        <w:rPr>
          <w:sz w:val="22"/>
          <w:szCs w:val="22"/>
        </w:rPr>
        <w:t xml:space="preserve"> and one found higher skill mix was associated with increased incidents</w:t>
      </w:r>
      <w:r w:rsidRPr="003C188B">
        <w:rPr>
          <w:sz w:val="22"/>
          <w:szCs w:val="22"/>
        </w:rPr>
        <w:t>.</w:t>
      </w:r>
    </w:p>
    <w:p w14:paraId="6C34183A" w14:textId="77777777" w:rsidR="007F6A79" w:rsidRPr="003C188B" w:rsidRDefault="007F6A79" w:rsidP="00DC5249">
      <w:pPr>
        <w:spacing w:line="480" w:lineRule="auto"/>
        <w:rPr>
          <w:sz w:val="22"/>
          <w:szCs w:val="22"/>
        </w:rPr>
      </w:pPr>
    </w:p>
    <w:p w14:paraId="1CFF3DFF" w14:textId="4713BFF3" w:rsidR="00D671A0" w:rsidRPr="003C188B" w:rsidRDefault="00753434" w:rsidP="00696699">
      <w:pPr>
        <w:spacing w:line="480" w:lineRule="auto"/>
        <w:rPr>
          <w:sz w:val="22"/>
          <w:szCs w:val="22"/>
        </w:rPr>
      </w:pPr>
      <w:r w:rsidRPr="003C188B">
        <w:rPr>
          <w:sz w:val="22"/>
          <w:szCs w:val="22"/>
        </w:rPr>
        <w:lastRenderedPageBreak/>
        <w:t xml:space="preserve">Staff experience showed mixed associations with conflict and containment, with three analyses reporting significant links. Chou et al. (2002) found more nursing experience was associated with reduced aggression (OR = 0.91, CI = 0.84-0.98, p &lt; 0.05), though a concurrent violence reduction program may have influenced results. Owen et al. (1998) reported increased aggression with fewer mental health nurses (RR = 1.35, CI = 1.09-1.68, p = 0.006). In contrast, </w:t>
      </w:r>
      <w:r w:rsidR="004A13F5" w:rsidRPr="003C188B">
        <w:rPr>
          <w:sz w:val="22"/>
          <w:szCs w:val="22"/>
        </w:rPr>
        <w:fldChar w:fldCharType="begin"/>
      </w:r>
      <w:r w:rsidR="00D63344" w:rsidRPr="003C188B">
        <w:rPr>
          <w:sz w:val="22"/>
          <w:szCs w:val="22"/>
        </w:rPr>
        <w:instrText xml:space="preserve"> ADDIN EN.CITE &lt;EndNote&gt;&lt;Cite&gt;&lt;Author&gt;Weltens&lt;/Author&gt;&lt;Year&gt;2021&lt;/Year&gt;&lt;RecNum&gt;39&lt;/RecNum&gt;&lt;DisplayText&gt;(Weltens&lt;style face="italic"&gt; et al.&lt;/style&gt;, 2021)&lt;/DisplayText&gt;&lt;record&gt;&lt;rec-number&gt;39&lt;/rec-number&gt;&lt;foreign-keys&gt;&lt;key app="EN" db-id="swe5rds265drpyet9d5pxwdbxtswae5dz2sw" timestamp="1738345086"&gt;39&lt;/key&gt;&lt;/foreign-keys&gt;&lt;ref-type name="Journal Article"&gt;17&lt;/ref-type&gt;&lt;contributors&gt;&lt;authors&gt;&lt;author&gt;Weltens, Irene&lt;/author&gt;&lt;author&gt;Bak, Maarten&lt;/author&gt;&lt;author&gt;Verhagen, Simone&lt;/author&gt;&lt;author&gt;Vandenberk, Emma&lt;/author&gt;&lt;author&gt;Domen, Patrick&lt;/author&gt;&lt;author&gt;van Amelsvoort, Thérèse&lt;/author&gt;&lt;author&gt;Drukker, Marjan&lt;/author&gt;&lt;/authors&gt;&lt;/contributors&gt;&lt;titles&gt;&lt;title&gt;Aggression on the psychiatric ward: Prevalence and risk factors. A systematic review of the literature&lt;/title&gt;&lt;secondary-title&gt;PLoS One&lt;/secondary-title&gt;&lt;/titles&gt;&lt;periodical&gt;&lt;full-title&gt;PLoS One&lt;/full-title&gt;&lt;/periodical&gt;&lt;pages&gt;e0258346&lt;/pages&gt;&lt;volume&gt;16&lt;/volume&gt;&lt;number&gt;10&lt;/number&gt;&lt;dates&gt;&lt;year&gt;2021&lt;/year&gt;&lt;/dates&gt;&lt;isbn&gt;1932-6203&lt;/isbn&gt;&lt;urls&gt;&lt;/urls&gt;&lt;/record&gt;&lt;/Cite&gt;&lt;/EndNote&gt;</w:instrText>
      </w:r>
      <w:r w:rsidR="004A13F5" w:rsidRPr="003C188B">
        <w:rPr>
          <w:sz w:val="22"/>
          <w:szCs w:val="22"/>
        </w:rPr>
        <w:fldChar w:fldCharType="separate"/>
      </w:r>
      <w:r w:rsidR="004A13F5" w:rsidRPr="003C188B">
        <w:rPr>
          <w:noProof/>
          <w:sz w:val="22"/>
          <w:szCs w:val="22"/>
        </w:rPr>
        <w:t>(</w:t>
      </w:r>
      <w:hyperlink w:anchor="_ENREF_83" w:tooltip="Weltens, 2021 #39" w:history="1">
        <w:r w:rsidR="004E3323" w:rsidRPr="003C188B">
          <w:rPr>
            <w:rStyle w:val="Hyperlink"/>
            <w:color w:val="auto"/>
          </w:rPr>
          <w:t>Weltens</w:t>
        </w:r>
        <w:r w:rsidR="004E3323" w:rsidRPr="003C188B">
          <w:rPr>
            <w:rStyle w:val="Hyperlink"/>
            <w:i/>
            <w:color w:val="auto"/>
          </w:rPr>
          <w:t xml:space="preserve"> et al.</w:t>
        </w:r>
        <w:r w:rsidR="004E3323" w:rsidRPr="003C188B">
          <w:rPr>
            <w:rStyle w:val="Hyperlink"/>
            <w:color w:val="auto"/>
          </w:rPr>
          <w:t>, 2021</w:t>
        </w:r>
      </w:hyperlink>
      <w:r w:rsidR="004A13F5" w:rsidRPr="003C188B">
        <w:rPr>
          <w:noProof/>
          <w:sz w:val="22"/>
          <w:szCs w:val="22"/>
        </w:rPr>
        <w:t>)</w:t>
      </w:r>
      <w:r w:rsidR="004A13F5" w:rsidRPr="003C188B">
        <w:rPr>
          <w:sz w:val="22"/>
          <w:szCs w:val="22"/>
        </w:rPr>
        <w:fldChar w:fldCharType="end"/>
      </w:r>
      <w:r w:rsidR="00505838" w:rsidRPr="003C188B">
        <w:rPr>
          <w:sz w:val="22"/>
          <w:szCs w:val="22"/>
        </w:rPr>
        <w:t xml:space="preserve"> </w:t>
      </w:r>
      <w:r w:rsidRPr="003C188B">
        <w:rPr>
          <w:sz w:val="22"/>
          <w:szCs w:val="22"/>
        </w:rPr>
        <w:t xml:space="preserve">found greater experience </w:t>
      </w:r>
      <w:r w:rsidR="00882A07" w:rsidRPr="003C188B">
        <w:rPr>
          <w:sz w:val="22"/>
          <w:szCs w:val="22"/>
        </w:rPr>
        <w:t>was associated</w:t>
      </w:r>
      <w:r w:rsidRPr="003C188B">
        <w:rPr>
          <w:sz w:val="22"/>
          <w:szCs w:val="22"/>
        </w:rPr>
        <w:t xml:space="preserve"> with more aggression reporting (OR = 3.5, CI = 1.32-8.26, p &lt; 0.05), though </w:t>
      </w:r>
      <w:r w:rsidR="00902663" w:rsidRPr="003C188B">
        <w:rPr>
          <w:sz w:val="22"/>
          <w:szCs w:val="22"/>
        </w:rPr>
        <w:t>the</w:t>
      </w:r>
      <w:r w:rsidRPr="003C188B">
        <w:rPr>
          <w:sz w:val="22"/>
          <w:szCs w:val="22"/>
        </w:rPr>
        <w:t xml:space="preserve"> small sample</w:t>
      </w:r>
      <w:r w:rsidR="00902663" w:rsidRPr="003C188B">
        <w:rPr>
          <w:sz w:val="22"/>
          <w:szCs w:val="22"/>
        </w:rPr>
        <w:t xml:space="preserve"> </w:t>
      </w:r>
      <w:r w:rsidR="005123FF" w:rsidRPr="003C188B">
        <w:rPr>
          <w:sz w:val="22"/>
          <w:szCs w:val="22"/>
        </w:rPr>
        <w:t>was small and the</w:t>
      </w:r>
      <w:r w:rsidRPr="003C188B">
        <w:rPr>
          <w:sz w:val="22"/>
          <w:szCs w:val="22"/>
        </w:rPr>
        <w:t xml:space="preserve">  duration</w:t>
      </w:r>
      <w:r w:rsidR="00902663" w:rsidRPr="003C188B">
        <w:rPr>
          <w:sz w:val="22"/>
          <w:szCs w:val="22"/>
        </w:rPr>
        <w:t xml:space="preserve"> of study</w:t>
      </w:r>
      <w:r w:rsidRPr="003C188B">
        <w:rPr>
          <w:sz w:val="22"/>
          <w:szCs w:val="22"/>
        </w:rPr>
        <w:t xml:space="preserve"> </w:t>
      </w:r>
      <w:r w:rsidR="005123FF" w:rsidRPr="003C188B">
        <w:rPr>
          <w:sz w:val="22"/>
          <w:szCs w:val="22"/>
        </w:rPr>
        <w:t>short</w:t>
      </w:r>
      <w:r w:rsidRPr="003C188B">
        <w:rPr>
          <w:sz w:val="22"/>
          <w:szCs w:val="22"/>
        </w:rPr>
        <w:t xml:space="preserve">. Four studies </w:t>
      </w:r>
      <w:r w:rsidR="00A94214" w:rsidRPr="003C188B">
        <w:rPr>
          <w:sz w:val="22"/>
          <w:szCs w:val="22"/>
        </w:rPr>
        <w:fldChar w:fldCharType="begin">
          <w:fldData xml:space="preserve">PEVuZE5vdGU+PENpdGU+PEF1dGhvcj5CYWs8L0F1dGhvcj48WWVhcj4yMDE1PC9ZZWFyPjxSZWNO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</w:fldData>
        </w:fldChar>
      </w:r>
      <w:r w:rsidR="00D63344" w:rsidRPr="003C188B">
        <w:rPr>
          <w:sz w:val="22"/>
          <w:szCs w:val="22"/>
        </w:rPr>
        <w:instrText xml:space="preserve"> ADDIN EN.CITE </w:instrText>
      </w:r>
      <w:r w:rsidR="00D63344" w:rsidRPr="003C188B">
        <w:rPr>
          <w:sz w:val="22"/>
          <w:szCs w:val="22"/>
        </w:rPr>
        <w:fldChar w:fldCharType="begin">
          <w:fldData xml:space="preserve">PEVuZE5vdGU+PENpdGU+PEF1dGhvcj5CYWs8L0F1dGhvcj48WWVhcj4yMDE1PC9ZZWFyPjxSZWNO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</w:fldData>
        </w:fldChar>
      </w:r>
      <w:r w:rsidR="00D63344" w:rsidRPr="003C188B">
        <w:rPr>
          <w:sz w:val="22"/>
          <w:szCs w:val="22"/>
        </w:rPr>
        <w:instrText xml:space="preserve"> ADDIN EN.CITE.DATA </w:instrText>
      </w:r>
      <w:r w:rsidR="00D63344" w:rsidRPr="003C188B">
        <w:rPr>
          <w:sz w:val="22"/>
          <w:szCs w:val="22"/>
        </w:rPr>
      </w:r>
      <w:r w:rsidR="00D63344" w:rsidRPr="003C188B">
        <w:rPr>
          <w:sz w:val="22"/>
          <w:szCs w:val="22"/>
        </w:rPr>
        <w:fldChar w:fldCharType="end"/>
      </w:r>
      <w:r w:rsidR="00A94214" w:rsidRPr="003C188B">
        <w:rPr>
          <w:sz w:val="22"/>
          <w:szCs w:val="22"/>
        </w:rPr>
      </w:r>
      <w:r w:rsidR="00A94214" w:rsidRPr="003C188B">
        <w:rPr>
          <w:sz w:val="22"/>
          <w:szCs w:val="22"/>
        </w:rPr>
        <w:fldChar w:fldCharType="separate"/>
      </w:r>
      <w:r w:rsidR="00A94214" w:rsidRPr="003C188B">
        <w:rPr>
          <w:noProof/>
          <w:sz w:val="22"/>
          <w:szCs w:val="22"/>
        </w:rPr>
        <w:t>(</w:t>
      </w:r>
      <w:hyperlink w:anchor="_ENREF_53" w:tooltip="Morrison, 1995 #4" w:history="1">
        <w:r w:rsidR="004E3323" w:rsidRPr="003C188B">
          <w:rPr>
            <w:rStyle w:val="Hyperlink"/>
            <w:color w:val="auto"/>
          </w:rPr>
          <w:t>Morrison and Lehane, 1995</w:t>
        </w:r>
      </w:hyperlink>
      <w:r w:rsidR="00A94214" w:rsidRPr="003C188B">
        <w:rPr>
          <w:noProof/>
          <w:sz w:val="22"/>
          <w:szCs w:val="22"/>
        </w:rPr>
        <w:t xml:space="preserve">; </w:t>
      </w:r>
      <w:hyperlink w:anchor="_ENREF_42" w:tooltip="Janssen, 2007 #11" w:history="1">
        <w:r w:rsidR="004E3323" w:rsidRPr="003C188B">
          <w:rPr>
            <w:rStyle w:val="Hyperlink"/>
            <w:color w:val="auto"/>
          </w:rPr>
          <w:t>Janssen</w:t>
        </w:r>
        <w:r w:rsidR="004E3323" w:rsidRPr="003C188B">
          <w:rPr>
            <w:rStyle w:val="Hyperlink"/>
            <w:i/>
            <w:color w:val="auto"/>
          </w:rPr>
          <w:t xml:space="preserve"> et al.</w:t>
        </w:r>
        <w:r w:rsidR="004E3323" w:rsidRPr="003C188B">
          <w:rPr>
            <w:rStyle w:val="Hyperlink"/>
            <w:color w:val="auto"/>
          </w:rPr>
          <w:t>, 2007</w:t>
        </w:r>
      </w:hyperlink>
      <w:r w:rsidR="00A94214" w:rsidRPr="003C188B">
        <w:rPr>
          <w:noProof/>
          <w:sz w:val="22"/>
          <w:szCs w:val="22"/>
        </w:rPr>
        <w:t xml:space="preserve">; </w:t>
      </w:r>
      <w:hyperlink w:anchor="_ENREF_5" w:tooltip="Bak, 2015 #24" w:history="1">
        <w:r w:rsidR="004E3323" w:rsidRPr="003C188B">
          <w:rPr>
            <w:rStyle w:val="Hyperlink"/>
            <w:color w:val="auto"/>
          </w:rPr>
          <w:t>Bak</w:t>
        </w:r>
        <w:r w:rsidR="004E3323" w:rsidRPr="003C188B">
          <w:rPr>
            <w:rStyle w:val="Hyperlink"/>
            <w:i/>
            <w:color w:val="auto"/>
          </w:rPr>
          <w:t xml:space="preserve"> et al.</w:t>
        </w:r>
        <w:r w:rsidR="004E3323" w:rsidRPr="003C188B">
          <w:rPr>
            <w:rStyle w:val="Hyperlink"/>
            <w:color w:val="auto"/>
          </w:rPr>
          <w:t>, 2015</w:t>
        </w:r>
      </w:hyperlink>
      <w:r w:rsidR="00A94214" w:rsidRPr="003C188B">
        <w:rPr>
          <w:noProof/>
          <w:sz w:val="22"/>
          <w:szCs w:val="22"/>
        </w:rPr>
        <w:t xml:space="preserve">; </w:t>
      </w:r>
      <w:hyperlink w:anchor="_ENREF_31" w:tooltip="Doedens, 2017 #27" w:history="1">
        <w:r w:rsidR="004E3323" w:rsidRPr="003C188B">
          <w:rPr>
            <w:rStyle w:val="Hyperlink"/>
            <w:color w:val="auto"/>
          </w:rPr>
          <w:t>Doedens</w:t>
        </w:r>
        <w:r w:rsidR="004E3323" w:rsidRPr="003C188B">
          <w:rPr>
            <w:rStyle w:val="Hyperlink"/>
            <w:i/>
            <w:color w:val="auto"/>
          </w:rPr>
          <w:t xml:space="preserve"> et al.</w:t>
        </w:r>
        <w:r w:rsidR="004E3323" w:rsidRPr="003C188B">
          <w:rPr>
            <w:rStyle w:val="Hyperlink"/>
            <w:color w:val="auto"/>
          </w:rPr>
          <w:t>, 2017</w:t>
        </w:r>
      </w:hyperlink>
      <w:r w:rsidR="00A94214" w:rsidRPr="003C188B">
        <w:rPr>
          <w:noProof/>
          <w:sz w:val="22"/>
          <w:szCs w:val="22"/>
        </w:rPr>
        <w:t>)</w:t>
      </w:r>
      <w:r w:rsidR="00A94214" w:rsidRPr="003C188B">
        <w:rPr>
          <w:sz w:val="22"/>
          <w:szCs w:val="22"/>
        </w:rPr>
        <w:fldChar w:fldCharType="end"/>
      </w:r>
      <w:r w:rsidR="006E7673" w:rsidRPr="003C188B">
        <w:rPr>
          <w:sz w:val="22"/>
          <w:szCs w:val="22"/>
        </w:rPr>
        <w:t xml:space="preserve"> </w:t>
      </w:r>
      <w:r w:rsidRPr="003C188B">
        <w:rPr>
          <w:sz w:val="22"/>
          <w:szCs w:val="22"/>
        </w:rPr>
        <w:t xml:space="preserve">reported non-significant reductions in conflict and containment with increased experience, though Morrison &amp; Lehane (1995) did not report parameters. Two studies </w:t>
      </w:r>
      <w:r w:rsidR="006E7673" w:rsidRPr="003C188B">
        <w:rPr>
          <w:sz w:val="22"/>
          <w:szCs w:val="22"/>
        </w:rPr>
        <w:fldChar w:fldCharType="begin"/>
      </w:r>
      <w:r w:rsidR="00D63344" w:rsidRPr="003C188B">
        <w:rPr>
          <w:sz w:val="22"/>
          <w:szCs w:val="22"/>
        </w:rPr>
        <w:instrText xml:space="preserve"> ADDIN EN.CITE &lt;EndNote&gt;&lt;Cite&gt;&lt;Author&gt;Doedens&lt;/Author&gt;&lt;Year&gt;2021&lt;/Year&gt;&lt;RecNum&gt;32&lt;/RecNum&gt;&lt;DisplayText&gt;(O&amp;apos;Malley&lt;style face="italic"&gt; et al.&lt;/style&gt;, 2007; Doedens&lt;style face="italic"&gt; et al.&lt;/style&gt;, 2021)&lt;/DisplayText&gt;&lt;record&gt;&lt;rec-number&gt;32&lt;/rec-number&gt;&lt;foreign-keys&gt;&lt;key app="EN" db-id="swe5rds265drpyet9d5pxwdbxtswae5dz2sw" timestamp="1738344665"&gt;32&lt;/key&gt;&lt;/foreign-keys&gt;&lt;ref-type name="Journal Article"&gt;17&lt;/ref-type&gt;&lt;contributors&gt;&lt;authors&gt;&lt;author&gt;Doedens, Paul&lt;/author&gt;&lt;author&gt;Ter Riet, Gerben&lt;/author&gt;&lt;author&gt;Vermeulen, Jentien&lt;/author&gt;&lt;author&gt;Boyette, Lindy-Lou&lt;/author&gt;&lt;author&gt;Latour, Corine&lt;/author&gt;&lt;author&gt;de Haan, Lieuwe&lt;/author&gt;&lt;/authors&gt;&lt;/contributors&gt;&lt;titles&gt;&lt;title&gt;Influence of nursing staff characteristics on seclusion in acute mental health care—A prospective two-year follow-up study&lt;/title&gt;&lt;secondary-title&gt;Archives of Psychiatric Nursing&lt;/secondary-title&gt;&lt;/titles&gt;&lt;periodical&gt;&lt;full-title&gt;Archives of Psychiatric Nursing&lt;/full-title&gt;&lt;/periodical&gt;&lt;pages&gt;491-498&lt;/pages&gt;&lt;volume&gt;35&lt;/volume&gt;&lt;number&gt;5&lt;/number&gt;&lt;dates&gt;&lt;year&gt;2021&lt;/year&gt;&lt;/dates&gt;&lt;isbn&gt;0883-9417&lt;/isbn&gt;&lt;urls&gt;&lt;/urls&gt;&lt;/record&gt;&lt;/Cite&gt;&lt;Cite&gt;&lt;Author&gt;O&amp;apos;Malley&lt;/Author&gt;&lt;Year&gt;2007&lt;/Year&gt;&lt;RecNum&gt;12&lt;/RecNum&gt;&lt;record&gt;&lt;rec-number&gt;12&lt;/rec-number&gt;&lt;foreign-keys&gt;&lt;key app="EN" db-id="swe5rds265drpyet9d5pxwdbxtswae5dz2sw" timestamp="1738344665"&gt;12&lt;/key&gt;&lt;/foreign-keys&gt;&lt;ref-type name="Journal Article"&gt;17&lt;/ref-type&gt;&lt;contributors&gt;&lt;authors&gt;&lt;author&gt;O&amp;apos;Malley, Jane E&lt;/author&gt;&lt;author&gt;Frampton, Christopher&lt;/author&gt;&lt;author&gt;Wijnveld, Anne-Marie&lt;/author&gt;&lt;author&gt;Porter, Richard J&lt;/author&gt;&lt;/authors&gt;&lt;/contributors&gt;&lt;titles&gt;&lt;title&gt;Factors influencing seclusion rates in an adult psychiatric intensive care unit&lt;/title&gt;&lt;secondary-title&gt;Journal of Psychiatric Intensive Care&lt;/secondary-title&gt;&lt;/titles&gt;&lt;periodical&gt;&lt;full-title&gt;Journal of Psychiatric Intensive Care&lt;/full-title&gt;&lt;/periodical&gt;&lt;pages&gt;93-100&lt;/pages&gt;&lt;volume&gt;3&lt;/volume&gt;&lt;number&gt;2&lt;/number&gt;&lt;dates&gt;&lt;year&gt;2007&lt;/year&gt;&lt;/dates&gt;&lt;isbn&gt;1744-2206&lt;/isbn&gt;&lt;urls&gt;&lt;/urls&gt;&lt;/record&gt;&lt;/Cite&gt;&lt;/EndNote&gt;</w:instrText>
      </w:r>
      <w:r w:rsidR="006E7673" w:rsidRPr="003C188B">
        <w:rPr>
          <w:sz w:val="22"/>
          <w:szCs w:val="22"/>
        </w:rPr>
        <w:fldChar w:fldCharType="separate"/>
      </w:r>
      <w:r w:rsidR="006E7673" w:rsidRPr="003C188B">
        <w:rPr>
          <w:noProof/>
          <w:sz w:val="22"/>
          <w:szCs w:val="22"/>
        </w:rPr>
        <w:t>(</w:t>
      </w:r>
      <w:hyperlink w:anchor="_ENREF_59" w:tooltip="O'Malley, 2007 #12" w:history="1">
        <w:r w:rsidR="004E3323" w:rsidRPr="003C188B">
          <w:rPr>
            <w:rStyle w:val="Hyperlink"/>
            <w:color w:val="auto"/>
          </w:rPr>
          <w:t>O'Malley</w:t>
        </w:r>
        <w:r w:rsidR="004E3323" w:rsidRPr="003C188B">
          <w:rPr>
            <w:rStyle w:val="Hyperlink"/>
            <w:i/>
            <w:color w:val="auto"/>
          </w:rPr>
          <w:t xml:space="preserve"> et al.</w:t>
        </w:r>
        <w:r w:rsidR="004E3323" w:rsidRPr="003C188B">
          <w:rPr>
            <w:rStyle w:val="Hyperlink"/>
            <w:color w:val="auto"/>
          </w:rPr>
          <w:t>, 2007</w:t>
        </w:r>
      </w:hyperlink>
      <w:r w:rsidR="006E7673" w:rsidRPr="003C188B">
        <w:rPr>
          <w:noProof/>
          <w:sz w:val="22"/>
          <w:szCs w:val="22"/>
        </w:rPr>
        <w:t xml:space="preserve">; </w:t>
      </w:r>
      <w:hyperlink w:anchor="_ENREF_32" w:tooltip="Doedens, 2021 #32" w:history="1">
        <w:r w:rsidR="004E3323" w:rsidRPr="003C188B">
          <w:rPr>
            <w:rStyle w:val="Hyperlink"/>
            <w:color w:val="auto"/>
          </w:rPr>
          <w:t>Doedens</w:t>
        </w:r>
        <w:r w:rsidR="004E3323" w:rsidRPr="003C188B">
          <w:rPr>
            <w:rStyle w:val="Hyperlink"/>
            <w:i/>
            <w:color w:val="auto"/>
          </w:rPr>
          <w:t xml:space="preserve"> et al.</w:t>
        </w:r>
        <w:r w:rsidR="004E3323" w:rsidRPr="003C188B">
          <w:rPr>
            <w:rStyle w:val="Hyperlink"/>
            <w:color w:val="auto"/>
          </w:rPr>
          <w:t>, 2021</w:t>
        </w:r>
      </w:hyperlink>
      <w:r w:rsidR="006E7673" w:rsidRPr="003C188B">
        <w:rPr>
          <w:noProof/>
          <w:sz w:val="22"/>
          <w:szCs w:val="22"/>
        </w:rPr>
        <w:t>)</w:t>
      </w:r>
      <w:r w:rsidR="006E7673" w:rsidRPr="003C188B">
        <w:rPr>
          <w:sz w:val="22"/>
          <w:szCs w:val="22"/>
        </w:rPr>
        <w:fldChar w:fldCharType="end"/>
      </w:r>
      <w:r w:rsidR="00A376CA" w:rsidRPr="003C188B">
        <w:rPr>
          <w:sz w:val="22"/>
          <w:szCs w:val="22"/>
        </w:rPr>
        <w:t xml:space="preserve"> </w:t>
      </w:r>
      <w:r w:rsidRPr="003C188B">
        <w:rPr>
          <w:sz w:val="22"/>
          <w:szCs w:val="22"/>
        </w:rPr>
        <w:t>found no association, but neither provided parameters.</w:t>
      </w:r>
    </w:p>
    <w:p w14:paraId="46CC6F55" w14:textId="77777777" w:rsidR="00753434" w:rsidRPr="003C188B" w:rsidRDefault="00753434" w:rsidP="00696699">
      <w:pPr>
        <w:spacing w:line="480" w:lineRule="auto"/>
        <w:rPr>
          <w:sz w:val="22"/>
          <w:szCs w:val="22"/>
        </w:rPr>
      </w:pPr>
    </w:p>
    <w:p w14:paraId="698D556A" w14:textId="32C958E2" w:rsidR="00557123" w:rsidRPr="003C188B" w:rsidRDefault="00557123" w:rsidP="00696699">
      <w:pPr>
        <w:spacing w:line="480" w:lineRule="auto"/>
        <w:rPr>
          <w:sz w:val="22"/>
          <w:szCs w:val="22"/>
        </w:rPr>
      </w:pPr>
      <w:r w:rsidRPr="003C188B">
        <w:rPr>
          <w:sz w:val="22"/>
          <w:szCs w:val="22"/>
        </w:rPr>
        <w:t>Proportion of registrants:</w:t>
      </w:r>
    </w:p>
    <w:p w14:paraId="13EEFAD9" w14:textId="3807DCA3" w:rsidR="00485D32" w:rsidRPr="003C188B" w:rsidRDefault="00A16315" w:rsidP="00696699">
      <w:pPr>
        <w:spacing w:line="480" w:lineRule="auto"/>
        <w:rPr>
          <w:sz w:val="22"/>
          <w:szCs w:val="22"/>
        </w:rPr>
      </w:pPr>
      <w:r w:rsidRPr="003C188B">
        <w:rPr>
          <w:sz w:val="22"/>
          <w:szCs w:val="22"/>
        </w:rPr>
        <w:t xml:space="preserve">Staggs (2013) found </w:t>
      </w:r>
      <w:r w:rsidR="005123FF" w:rsidRPr="003C188B">
        <w:rPr>
          <w:sz w:val="22"/>
          <w:szCs w:val="22"/>
        </w:rPr>
        <w:t>that a higher proportion of registered nurses was associated wit</w:t>
      </w:r>
      <w:r w:rsidR="00956910" w:rsidRPr="003C188B">
        <w:rPr>
          <w:sz w:val="22"/>
          <w:szCs w:val="22"/>
        </w:rPr>
        <w:t>h</w:t>
      </w:r>
      <w:r w:rsidR="005123FF" w:rsidRPr="003C188B">
        <w:rPr>
          <w:sz w:val="22"/>
          <w:szCs w:val="22"/>
        </w:rPr>
        <w:t xml:space="preserve"> </w:t>
      </w:r>
      <w:r w:rsidRPr="003C188B">
        <w:rPr>
          <w:sz w:val="22"/>
          <w:szCs w:val="22"/>
        </w:rPr>
        <w:t xml:space="preserve">reduced aggression and violence (RR = 0.94, CI = 0.90-0.97, p &lt; 0.05), while </w:t>
      </w:r>
      <w:r w:rsidR="001F3A60" w:rsidRPr="003C188B">
        <w:rPr>
          <w:sz w:val="22"/>
          <w:szCs w:val="22"/>
        </w:rPr>
        <w:fldChar w:fldCharType="begin"/>
      </w:r>
      <w:r w:rsidR="00D63344" w:rsidRPr="003C188B">
        <w:rPr>
          <w:sz w:val="22"/>
          <w:szCs w:val="22"/>
        </w:rPr>
        <w:instrText xml:space="preserve"> ADDIN EN.CITE &lt;EndNote&gt;&lt;Cite&gt;&lt;Author&gt;Williams&lt;/Author&gt;&lt;Year&gt;2001&lt;/Year&gt;&lt;RecNum&gt;8&lt;/RecNum&gt;&lt;DisplayText&gt;(Williams and Myers, 2001)&lt;/DisplayText&gt;&lt;record&gt;&lt;rec-number&gt;8&lt;/rec-number&gt;&lt;foreign-keys&gt;&lt;key app="EN" db-id="swe5rds265drpyet9d5pxwdbxtswae5dz2sw" timestamp="1738344665"&gt;8&lt;/key&gt;&lt;/foreign-keys&gt;&lt;ref-type name="Journal Article"&gt;17&lt;/ref-type&gt;&lt;contributors&gt;&lt;authors&gt;&lt;author&gt;Williams, J Earle&lt;/author&gt;&lt;author&gt;Myers, Rachel E&lt;/author&gt;&lt;/authors&gt;&lt;/contributors&gt;&lt;titles&gt;&lt;title&gt;Relationship of less restrictive interventions with seclusion/restraints usage, average years of psychiatric experience, and staff mix&lt;/title&gt;&lt;secondary-title&gt;Journal of the American Psychiatric Nurses Association&lt;/secondary-title&gt;&lt;/titles&gt;&lt;periodical&gt;&lt;full-title&gt;Journal of the American Psychiatric Nurses Association&lt;/full-title&gt;&lt;/periodical&gt;&lt;pages&gt;139-144&lt;/pages&gt;&lt;volume&gt;7&lt;/volume&gt;&lt;number&gt;5&lt;/number&gt;&lt;dates&gt;&lt;year&gt;2001&lt;/year&gt;&lt;/dates&gt;&lt;isbn&gt;1078-3903&lt;/isbn&gt;&lt;urls&gt;&lt;/urls&gt;&lt;/record&gt;&lt;/Cite&gt;&lt;/EndNote&gt;</w:instrText>
      </w:r>
      <w:r w:rsidR="001F3A60" w:rsidRPr="003C188B">
        <w:rPr>
          <w:sz w:val="22"/>
          <w:szCs w:val="22"/>
        </w:rPr>
        <w:fldChar w:fldCharType="separate"/>
      </w:r>
      <w:r w:rsidR="001F3A60" w:rsidRPr="003C188B">
        <w:rPr>
          <w:noProof/>
          <w:sz w:val="22"/>
          <w:szCs w:val="22"/>
        </w:rPr>
        <w:t>(</w:t>
      </w:r>
      <w:hyperlink w:anchor="_ENREF_87" w:tooltip="Williams, 2001 #8" w:history="1">
        <w:r w:rsidR="004E3323" w:rsidRPr="003C188B">
          <w:rPr>
            <w:rStyle w:val="Hyperlink"/>
            <w:color w:val="auto"/>
          </w:rPr>
          <w:t>Williams and Myers, 2001</w:t>
        </w:r>
      </w:hyperlink>
      <w:r w:rsidR="001F3A60" w:rsidRPr="003C188B">
        <w:rPr>
          <w:noProof/>
          <w:sz w:val="22"/>
          <w:szCs w:val="22"/>
        </w:rPr>
        <w:t>)</w:t>
      </w:r>
      <w:r w:rsidR="001F3A60" w:rsidRPr="003C188B">
        <w:rPr>
          <w:sz w:val="22"/>
          <w:szCs w:val="22"/>
        </w:rPr>
        <w:fldChar w:fldCharType="end"/>
      </w:r>
      <w:r w:rsidR="001F3A60" w:rsidRPr="003C188B">
        <w:rPr>
          <w:sz w:val="22"/>
          <w:szCs w:val="22"/>
        </w:rPr>
        <w:t xml:space="preserve"> </w:t>
      </w:r>
      <w:r w:rsidR="005123FF" w:rsidRPr="003C188B">
        <w:rPr>
          <w:sz w:val="22"/>
          <w:szCs w:val="22"/>
        </w:rPr>
        <w:t>found that a higher registered nurse proportion was associated with</w:t>
      </w:r>
      <w:r w:rsidRPr="003C188B">
        <w:rPr>
          <w:sz w:val="22"/>
          <w:szCs w:val="22"/>
        </w:rPr>
        <w:t xml:space="preserve"> greater use of least-restrictive interventions (r = 0.379, p &lt; 0.05). Doedens et al. (2022) </w:t>
      </w:r>
      <w:r w:rsidR="006B7D1D" w:rsidRPr="003C188B">
        <w:rPr>
          <w:sz w:val="22"/>
          <w:szCs w:val="22"/>
        </w:rPr>
        <w:t xml:space="preserve">reported </w:t>
      </w:r>
      <w:r w:rsidRPr="003C188B">
        <w:rPr>
          <w:sz w:val="22"/>
          <w:szCs w:val="22"/>
        </w:rPr>
        <w:t xml:space="preserve">no association </w:t>
      </w:r>
      <w:r w:rsidR="00423567" w:rsidRPr="003C188B">
        <w:rPr>
          <w:sz w:val="22"/>
          <w:szCs w:val="22"/>
        </w:rPr>
        <w:t>between teams comprising all</w:t>
      </w:r>
      <w:r w:rsidRPr="003C188B">
        <w:rPr>
          <w:sz w:val="22"/>
          <w:szCs w:val="22"/>
        </w:rPr>
        <w:t xml:space="preserve"> registered nurses</w:t>
      </w:r>
      <w:r w:rsidR="00CC18E2" w:rsidRPr="003C188B">
        <w:rPr>
          <w:sz w:val="22"/>
          <w:szCs w:val="22"/>
        </w:rPr>
        <w:t xml:space="preserve"> (as opposed to a mixture with unregistered care assistants)</w:t>
      </w:r>
      <w:r w:rsidR="00423567" w:rsidRPr="003C188B">
        <w:rPr>
          <w:sz w:val="22"/>
          <w:szCs w:val="22"/>
        </w:rPr>
        <w:t xml:space="preserve"> and aggressive behaviour</w:t>
      </w:r>
      <w:r w:rsidRPr="003C188B">
        <w:rPr>
          <w:sz w:val="22"/>
          <w:szCs w:val="22"/>
        </w:rPr>
        <w:t>.</w:t>
      </w:r>
    </w:p>
    <w:p w14:paraId="77F931CA" w14:textId="77777777" w:rsidR="00485D32" w:rsidRPr="003C188B" w:rsidRDefault="00485D32" w:rsidP="00696699">
      <w:pPr>
        <w:spacing w:line="480" w:lineRule="auto"/>
        <w:rPr>
          <w:sz w:val="22"/>
          <w:szCs w:val="22"/>
        </w:rPr>
      </w:pPr>
    </w:p>
    <w:p w14:paraId="251F776C" w14:textId="4D66B34B" w:rsidR="007C55AE" w:rsidRPr="003C188B" w:rsidRDefault="00A278E2" w:rsidP="00696699">
      <w:pPr>
        <w:spacing w:line="480" w:lineRule="auto"/>
        <w:rPr>
          <w:sz w:val="22"/>
          <w:szCs w:val="22"/>
        </w:rPr>
      </w:pPr>
      <w:r w:rsidRPr="003C188B">
        <w:rPr>
          <w:sz w:val="22"/>
          <w:szCs w:val="22"/>
        </w:rPr>
        <w:t xml:space="preserve">Figure </w:t>
      </w:r>
      <w:r w:rsidR="00F94B32" w:rsidRPr="003C188B">
        <w:rPr>
          <w:sz w:val="22"/>
          <w:szCs w:val="22"/>
        </w:rPr>
        <w:t>3</w:t>
      </w:r>
      <w:r w:rsidRPr="003C188B">
        <w:rPr>
          <w:sz w:val="22"/>
          <w:szCs w:val="22"/>
        </w:rPr>
        <w:t>:</w:t>
      </w:r>
    </w:p>
    <w:p w14:paraId="3851C1F2" w14:textId="77777777" w:rsidR="00595C2D" w:rsidRPr="003C188B" w:rsidRDefault="00595C2D" w:rsidP="00696699">
      <w:pPr>
        <w:spacing w:line="480" w:lineRule="auto"/>
        <w:rPr>
          <w:sz w:val="22"/>
          <w:szCs w:val="22"/>
        </w:rPr>
      </w:pPr>
    </w:p>
    <w:p w14:paraId="338A2A32" w14:textId="3BBC0CE4" w:rsidR="00B15682" w:rsidRPr="003C188B" w:rsidRDefault="002970CC" w:rsidP="00696699">
      <w:pPr>
        <w:spacing w:line="480" w:lineRule="auto"/>
        <w:rPr>
          <w:sz w:val="22"/>
          <w:szCs w:val="22"/>
        </w:rPr>
      </w:pPr>
      <w:r w:rsidRPr="003C188B">
        <w:rPr>
          <w:sz w:val="22"/>
          <w:szCs w:val="22"/>
        </w:rPr>
        <w:t>DISCUSSION</w:t>
      </w:r>
      <w:r w:rsidR="00AC42DA" w:rsidRPr="003C188B">
        <w:rPr>
          <w:sz w:val="22"/>
          <w:szCs w:val="22"/>
        </w:rPr>
        <w:t>:</w:t>
      </w:r>
    </w:p>
    <w:p w14:paraId="62436983" w14:textId="77777777" w:rsidR="00535D7C" w:rsidRPr="003C188B" w:rsidRDefault="00535D7C" w:rsidP="00696699">
      <w:pPr>
        <w:spacing w:line="480" w:lineRule="auto"/>
        <w:rPr>
          <w:sz w:val="22"/>
          <w:szCs w:val="22"/>
        </w:rPr>
      </w:pPr>
    </w:p>
    <w:p w14:paraId="36366B40" w14:textId="2064ED6B" w:rsidR="00830397" w:rsidRPr="003C188B" w:rsidRDefault="00D35D9F" w:rsidP="00830397">
      <w:pPr>
        <w:spacing w:line="480" w:lineRule="auto"/>
        <w:rPr>
          <w:sz w:val="22"/>
          <w:szCs w:val="22"/>
        </w:rPr>
      </w:pPr>
      <w:r w:rsidRPr="003C188B">
        <w:rPr>
          <w:sz w:val="22"/>
          <w:szCs w:val="22"/>
        </w:rPr>
        <w:lastRenderedPageBreak/>
        <w:t>This review synthesi</w:t>
      </w:r>
      <w:r w:rsidR="00BE633C" w:rsidRPr="003C188B">
        <w:rPr>
          <w:sz w:val="22"/>
          <w:szCs w:val="22"/>
        </w:rPr>
        <w:t>s</w:t>
      </w:r>
      <w:r w:rsidRPr="003C188B">
        <w:rPr>
          <w:sz w:val="22"/>
          <w:szCs w:val="22"/>
        </w:rPr>
        <w:t xml:space="preserve">es quantitative studies on mental health nurse staffing levels, skill-mix, and patient safety incidents. </w:t>
      </w:r>
      <w:r w:rsidR="000B5530" w:rsidRPr="003C188B">
        <w:rPr>
          <w:sz w:val="22"/>
          <w:szCs w:val="22"/>
        </w:rPr>
        <w:t>S</w:t>
      </w:r>
      <w:r w:rsidR="00830397" w:rsidRPr="003C188B">
        <w:rPr>
          <w:sz w:val="22"/>
          <w:szCs w:val="22"/>
        </w:rPr>
        <w:t>tudies</w:t>
      </w:r>
      <w:r w:rsidR="000B5530" w:rsidRPr="003C188B">
        <w:rPr>
          <w:sz w:val="22"/>
          <w:szCs w:val="22"/>
        </w:rPr>
        <w:t xml:space="preserve"> examining</w:t>
      </w:r>
      <w:r w:rsidR="00830397" w:rsidRPr="003C188B">
        <w:rPr>
          <w:sz w:val="22"/>
          <w:szCs w:val="22"/>
        </w:rPr>
        <w:t xml:space="preserve"> staffing levels us</w:t>
      </w:r>
      <w:r w:rsidR="000B5530" w:rsidRPr="003C188B">
        <w:rPr>
          <w:sz w:val="22"/>
          <w:szCs w:val="22"/>
        </w:rPr>
        <w:t>ed</w:t>
      </w:r>
      <w:r w:rsidR="00830397" w:rsidRPr="003C188B">
        <w:rPr>
          <w:sz w:val="22"/>
          <w:szCs w:val="22"/>
        </w:rPr>
        <w:t xml:space="preserve"> varied approaches, including staff-to-patient ratios, staff-to-bed ratios, deviations from planned staffing, and total staffing hours. Findings were mixed, with approximately equal numbers of analyses reporting increased and decreased conflict and containment associated with higher staffing levels, while most found no significant association. Notably, three robust studies</w:t>
      </w:r>
      <w:r w:rsidR="008C1E9F" w:rsidRPr="003C188B">
        <w:rPr>
          <w:sz w:val="22"/>
          <w:szCs w:val="22"/>
        </w:rPr>
        <w:t xml:space="preserve"> </w:t>
      </w:r>
      <w:r w:rsidR="00441FEC" w:rsidRPr="003C188B">
        <w:rPr>
          <w:sz w:val="22"/>
          <w:szCs w:val="22"/>
        </w:rPr>
        <w:t>(</w:t>
      </w:r>
      <w:proofErr w:type="spellStart"/>
      <w:r w:rsidR="00441FEC" w:rsidRPr="003C188B">
        <w:rPr>
          <w:sz w:val="22"/>
          <w:szCs w:val="22"/>
        </w:rPr>
        <w:t>Fukasawa</w:t>
      </w:r>
      <w:proofErr w:type="spellEnd"/>
      <w:r w:rsidR="00441FEC" w:rsidRPr="003C188B">
        <w:rPr>
          <w:sz w:val="22"/>
          <w:szCs w:val="22"/>
        </w:rPr>
        <w:t xml:space="preserve"> et al, 2018; Park et al., 2020; Staggs, 2015)</w:t>
      </w:r>
      <w:r w:rsidR="00181700" w:rsidRPr="003C188B">
        <w:rPr>
          <w:sz w:val="22"/>
          <w:szCs w:val="22"/>
        </w:rPr>
        <w:t xml:space="preserve"> highlighted</w:t>
      </w:r>
      <w:r w:rsidR="00830397" w:rsidRPr="003C188B">
        <w:rPr>
          <w:sz w:val="22"/>
          <w:szCs w:val="22"/>
        </w:rPr>
        <w:t xml:space="preserve"> contrasting results, with higher staffing linked to both increased and decreased </w:t>
      </w:r>
      <w:r w:rsidR="001A57EC" w:rsidRPr="003C188B">
        <w:rPr>
          <w:sz w:val="22"/>
          <w:szCs w:val="22"/>
        </w:rPr>
        <w:t xml:space="preserve">incidents </w:t>
      </w:r>
      <w:r w:rsidR="00830397" w:rsidRPr="003C188B">
        <w:rPr>
          <w:sz w:val="22"/>
          <w:szCs w:val="22"/>
        </w:rPr>
        <w:t>depending on the context.</w:t>
      </w:r>
    </w:p>
    <w:p w14:paraId="60BD418D" w14:textId="33E256CE" w:rsidR="00830397" w:rsidRPr="003C188B" w:rsidRDefault="00830397" w:rsidP="00830397">
      <w:pPr>
        <w:spacing w:line="480" w:lineRule="auto"/>
        <w:rPr>
          <w:sz w:val="22"/>
          <w:szCs w:val="22"/>
        </w:rPr>
      </w:pPr>
      <w:r w:rsidRPr="003C188B">
        <w:rPr>
          <w:sz w:val="22"/>
          <w:szCs w:val="22"/>
        </w:rPr>
        <w:t>Studies examining skill-mix were fewer, with similarly inconsistent findings. While some evidence suggests that a higher proportion of experienced or registered staff may reduce incidents of conflict and containment, other studies reported no significant relationship. The heterogeneity in study designs, definitions of staffing measures, and outcome reporting likely contribute to these mixed findings, limiting firm conclusions about the role of staffing levels and skill-mix in managing conflict and containment.</w:t>
      </w:r>
    </w:p>
    <w:p w14:paraId="02682A5C" w14:textId="77777777" w:rsidR="00830397" w:rsidRPr="003C188B" w:rsidRDefault="00830397" w:rsidP="00D35D9F">
      <w:pPr>
        <w:spacing w:line="480" w:lineRule="auto"/>
        <w:rPr>
          <w:sz w:val="22"/>
          <w:szCs w:val="22"/>
        </w:rPr>
      </w:pPr>
    </w:p>
    <w:p w14:paraId="41E39AAD" w14:textId="537D8451" w:rsidR="00D35D9F" w:rsidRPr="003C188B" w:rsidRDefault="00D35D9F" w:rsidP="00D35D9F">
      <w:pPr>
        <w:spacing w:line="480" w:lineRule="auto"/>
        <w:rPr>
          <w:sz w:val="22"/>
          <w:szCs w:val="22"/>
        </w:rPr>
      </w:pPr>
      <w:r w:rsidRPr="003C188B">
        <w:rPr>
          <w:sz w:val="22"/>
          <w:szCs w:val="22"/>
        </w:rPr>
        <w:t>The literature</w:t>
      </w:r>
      <w:r w:rsidR="002A6C4B" w:rsidRPr="003C188B">
        <w:rPr>
          <w:sz w:val="22"/>
          <w:szCs w:val="22"/>
        </w:rPr>
        <w:t xml:space="preserve"> </w:t>
      </w:r>
      <w:r w:rsidRPr="003C188B">
        <w:rPr>
          <w:sz w:val="22"/>
          <w:szCs w:val="22"/>
        </w:rPr>
        <w:t xml:space="preserve">is predominantly observational, relying heavily on routine or staff-reported data. </w:t>
      </w:r>
      <w:r w:rsidR="00D20919" w:rsidRPr="003C188B">
        <w:rPr>
          <w:sz w:val="22"/>
          <w:szCs w:val="22"/>
        </w:rPr>
        <w:t xml:space="preserve">However, despite concerns of systematic observer or measurement bias in routine data, differing </w:t>
      </w:r>
      <w:r w:rsidR="00E9794D" w:rsidRPr="003C188B">
        <w:rPr>
          <w:sz w:val="22"/>
          <w:szCs w:val="22"/>
        </w:rPr>
        <w:t xml:space="preserve">significant </w:t>
      </w:r>
      <w:r w:rsidR="00D20919" w:rsidRPr="003C188B">
        <w:rPr>
          <w:sz w:val="22"/>
          <w:szCs w:val="22"/>
        </w:rPr>
        <w:t xml:space="preserve">associations were identified in different samples, indicating </w:t>
      </w:r>
      <w:r w:rsidR="0082509D" w:rsidRPr="003C188B">
        <w:rPr>
          <w:sz w:val="22"/>
          <w:szCs w:val="22"/>
        </w:rPr>
        <w:t xml:space="preserve">at least a partial </w:t>
      </w:r>
      <w:r w:rsidR="00C539BE" w:rsidRPr="003C188B">
        <w:rPr>
          <w:sz w:val="22"/>
          <w:szCs w:val="22"/>
        </w:rPr>
        <w:t xml:space="preserve">explanatory </w:t>
      </w:r>
      <w:r w:rsidR="00D20919" w:rsidRPr="003C188B">
        <w:rPr>
          <w:sz w:val="22"/>
          <w:szCs w:val="22"/>
        </w:rPr>
        <w:t xml:space="preserve">relationship between staffing </w:t>
      </w:r>
      <w:r w:rsidR="0082509D" w:rsidRPr="003C188B">
        <w:rPr>
          <w:sz w:val="22"/>
          <w:szCs w:val="22"/>
        </w:rPr>
        <w:t>and conflict and containment</w:t>
      </w:r>
      <w:r w:rsidRPr="003C188B">
        <w:rPr>
          <w:sz w:val="22"/>
          <w:szCs w:val="22"/>
        </w:rPr>
        <w:t xml:space="preserve">. </w:t>
      </w:r>
      <w:r w:rsidR="00E9794D" w:rsidRPr="003C188B">
        <w:rPr>
          <w:sz w:val="22"/>
          <w:szCs w:val="22"/>
        </w:rPr>
        <w:t>However</w:t>
      </w:r>
      <w:r w:rsidRPr="003C188B">
        <w:rPr>
          <w:sz w:val="22"/>
          <w:szCs w:val="22"/>
        </w:rPr>
        <w:t xml:space="preserve">, </w:t>
      </w:r>
      <w:r w:rsidR="00E9794D" w:rsidRPr="003C188B">
        <w:rPr>
          <w:sz w:val="22"/>
          <w:szCs w:val="22"/>
        </w:rPr>
        <w:t>said</w:t>
      </w:r>
      <w:r w:rsidR="001465E2" w:rsidRPr="003C188B">
        <w:rPr>
          <w:sz w:val="22"/>
          <w:szCs w:val="22"/>
        </w:rPr>
        <w:t xml:space="preserve"> </w:t>
      </w:r>
      <w:r w:rsidRPr="003C188B">
        <w:rPr>
          <w:sz w:val="22"/>
          <w:szCs w:val="22"/>
        </w:rPr>
        <w:t>bias may have led to an over</w:t>
      </w:r>
      <w:r w:rsidR="0022069A" w:rsidRPr="003C188B">
        <w:rPr>
          <w:sz w:val="22"/>
          <w:szCs w:val="22"/>
        </w:rPr>
        <w:t xml:space="preserve"> or under</w:t>
      </w:r>
      <w:r w:rsidRPr="003C188B">
        <w:rPr>
          <w:sz w:val="22"/>
          <w:szCs w:val="22"/>
        </w:rPr>
        <w:t xml:space="preserve">estimation of effects, making it difficult to determine whether higher staffing levels or improved skill-mix genuinely enhance </w:t>
      </w:r>
      <w:r w:rsidR="00A52A3A" w:rsidRPr="003C188B">
        <w:rPr>
          <w:sz w:val="22"/>
          <w:szCs w:val="22"/>
        </w:rPr>
        <w:t>care</w:t>
      </w:r>
      <w:r w:rsidRPr="003C188B">
        <w:rPr>
          <w:sz w:val="22"/>
          <w:szCs w:val="22"/>
        </w:rPr>
        <w:t xml:space="preserve"> or </w:t>
      </w:r>
      <w:r w:rsidR="00043F12" w:rsidRPr="003C188B">
        <w:rPr>
          <w:sz w:val="22"/>
          <w:szCs w:val="22"/>
        </w:rPr>
        <w:t xml:space="preserve">merely </w:t>
      </w:r>
      <w:r w:rsidRPr="003C188B">
        <w:rPr>
          <w:sz w:val="22"/>
          <w:szCs w:val="22"/>
        </w:rPr>
        <w:t>influence reporting behavio</w:t>
      </w:r>
      <w:r w:rsidR="00F730AC" w:rsidRPr="003C188B">
        <w:rPr>
          <w:sz w:val="22"/>
          <w:szCs w:val="22"/>
        </w:rPr>
        <w:t>u</w:t>
      </w:r>
      <w:r w:rsidRPr="003C188B">
        <w:rPr>
          <w:sz w:val="22"/>
          <w:szCs w:val="22"/>
        </w:rPr>
        <w:t>r.</w:t>
      </w:r>
      <w:r w:rsidR="00CA2CD2" w:rsidRPr="003C188B">
        <w:rPr>
          <w:sz w:val="22"/>
          <w:szCs w:val="22"/>
        </w:rPr>
        <w:t xml:space="preserve">  </w:t>
      </w:r>
      <w:r w:rsidR="00181700" w:rsidRPr="003C188B">
        <w:rPr>
          <w:sz w:val="22"/>
          <w:szCs w:val="22"/>
        </w:rPr>
        <w:t>T</w:t>
      </w:r>
      <w:r w:rsidR="00CA2CD2" w:rsidRPr="003C188B">
        <w:rPr>
          <w:sz w:val="22"/>
          <w:szCs w:val="22"/>
        </w:rPr>
        <w:t xml:space="preserve">he results </w:t>
      </w:r>
      <w:r w:rsidR="0037462D" w:rsidRPr="003C188B">
        <w:rPr>
          <w:sz w:val="22"/>
          <w:szCs w:val="22"/>
        </w:rPr>
        <w:t>across studies suggest</w:t>
      </w:r>
      <w:r w:rsidR="00CA2CD2" w:rsidRPr="003C188B">
        <w:rPr>
          <w:sz w:val="22"/>
          <w:szCs w:val="22"/>
        </w:rPr>
        <w:t xml:space="preserve"> there is a mixed and</w:t>
      </w:r>
      <w:r w:rsidR="009C4081" w:rsidRPr="003C188B">
        <w:rPr>
          <w:sz w:val="22"/>
          <w:szCs w:val="22"/>
        </w:rPr>
        <w:t xml:space="preserve"> likely</w:t>
      </w:r>
      <w:r w:rsidR="00CA2CD2" w:rsidRPr="003C188B">
        <w:rPr>
          <w:sz w:val="22"/>
          <w:szCs w:val="22"/>
        </w:rPr>
        <w:t xml:space="preserve"> context-dependent relationship between staffing and </w:t>
      </w:r>
      <w:r w:rsidR="009C4081" w:rsidRPr="003C188B">
        <w:rPr>
          <w:sz w:val="22"/>
          <w:szCs w:val="22"/>
        </w:rPr>
        <w:t>conflict and containment.</w:t>
      </w:r>
    </w:p>
    <w:p w14:paraId="7D44CBAF" w14:textId="77777777" w:rsidR="00004CE1" w:rsidRPr="003C188B" w:rsidRDefault="00004CE1" w:rsidP="00D35D9F">
      <w:pPr>
        <w:spacing w:line="480" w:lineRule="auto"/>
        <w:rPr>
          <w:sz w:val="22"/>
          <w:szCs w:val="22"/>
        </w:rPr>
      </w:pPr>
    </w:p>
    <w:p w14:paraId="288A30F8" w14:textId="0509607A" w:rsidR="00E16A40" w:rsidRPr="003C188B" w:rsidRDefault="009352DB" w:rsidP="00E16A40">
      <w:pPr>
        <w:spacing w:line="480" w:lineRule="auto"/>
        <w:rPr>
          <w:sz w:val="22"/>
          <w:szCs w:val="22"/>
        </w:rPr>
      </w:pPr>
      <w:r w:rsidRPr="003C188B">
        <w:rPr>
          <w:sz w:val="22"/>
          <w:szCs w:val="22"/>
        </w:rPr>
        <w:t xml:space="preserve">Notwithstanding the above, </w:t>
      </w:r>
      <w:r w:rsidR="008D261F" w:rsidRPr="003C188B">
        <w:rPr>
          <w:sz w:val="22"/>
          <w:szCs w:val="22"/>
        </w:rPr>
        <w:t>findings on staffing levels are inconsistent, with s</w:t>
      </w:r>
      <w:r w:rsidR="005C169F" w:rsidRPr="003C188B">
        <w:rPr>
          <w:sz w:val="22"/>
          <w:szCs w:val="22"/>
        </w:rPr>
        <w:t xml:space="preserve">tudies supporting higher staffing levels counterbalanced by equally rigorous studies showing the opposite (see Figure </w:t>
      </w:r>
      <w:r w:rsidR="005C169F" w:rsidRPr="003C188B">
        <w:rPr>
          <w:sz w:val="22"/>
          <w:szCs w:val="22"/>
        </w:rPr>
        <w:lastRenderedPageBreak/>
        <w:t>2)</w:t>
      </w:r>
      <w:r w:rsidR="00D35D9F" w:rsidRPr="003C188B">
        <w:rPr>
          <w:sz w:val="22"/>
          <w:szCs w:val="22"/>
        </w:rPr>
        <w:t>. While Staggs</w:t>
      </w:r>
      <w:r w:rsidR="007C233F" w:rsidRPr="003C188B">
        <w:rPr>
          <w:sz w:val="22"/>
          <w:szCs w:val="22"/>
        </w:rPr>
        <w:t>’</w:t>
      </w:r>
      <w:r w:rsidR="00D35D9F" w:rsidRPr="003C188B">
        <w:rPr>
          <w:sz w:val="22"/>
          <w:szCs w:val="22"/>
        </w:rPr>
        <w:t xml:space="preserve"> (2015) </w:t>
      </w:r>
      <w:r w:rsidR="007C233F" w:rsidRPr="003C188B">
        <w:rPr>
          <w:sz w:val="22"/>
          <w:szCs w:val="22"/>
        </w:rPr>
        <w:t xml:space="preserve">analysis </w:t>
      </w:r>
      <w:r w:rsidR="00D35D9F" w:rsidRPr="003C188B">
        <w:rPr>
          <w:sz w:val="22"/>
          <w:szCs w:val="22"/>
        </w:rPr>
        <w:t xml:space="preserve">suggests staffing levels may </w:t>
      </w:r>
      <w:r w:rsidR="00AD0925" w:rsidRPr="003C188B">
        <w:rPr>
          <w:sz w:val="22"/>
          <w:szCs w:val="22"/>
        </w:rPr>
        <w:t xml:space="preserve">have </w:t>
      </w:r>
      <w:r w:rsidR="00043F12" w:rsidRPr="003C188B">
        <w:rPr>
          <w:sz w:val="22"/>
          <w:szCs w:val="22"/>
        </w:rPr>
        <w:t xml:space="preserve">a </w:t>
      </w:r>
      <w:r w:rsidR="00D35D9F" w:rsidRPr="003C188B">
        <w:rPr>
          <w:sz w:val="22"/>
          <w:szCs w:val="22"/>
        </w:rPr>
        <w:t xml:space="preserve">differential impact </w:t>
      </w:r>
      <w:r w:rsidR="00AD0925" w:rsidRPr="003C188B">
        <w:rPr>
          <w:sz w:val="22"/>
          <w:szCs w:val="22"/>
        </w:rPr>
        <w:t xml:space="preserve">on </w:t>
      </w:r>
      <w:r w:rsidR="00D35D9F" w:rsidRPr="003C188B">
        <w:rPr>
          <w:sz w:val="22"/>
          <w:szCs w:val="22"/>
        </w:rPr>
        <w:t>various incident types, most studies relied on composite outcomes</w:t>
      </w:r>
      <w:r w:rsidR="00221F58" w:rsidRPr="003C188B">
        <w:rPr>
          <w:sz w:val="22"/>
          <w:szCs w:val="22"/>
        </w:rPr>
        <w:t xml:space="preserve"> (e.g. measures of ‘all aggression’)</w:t>
      </w:r>
      <w:r w:rsidR="00D35D9F" w:rsidRPr="003C188B">
        <w:rPr>
          <w:sz w:val="22"/>
          <w:szCs w:val="22"/>
        </w:rPr>
        <w:t xml:space="preserve">. </w:t>
      </w:r>
      <w:r w:rsidR="00623D7F" w:rsidRPr="003C188B">
        <w:rPr>
          <w:sz w:val="22"/>
          <w:szCs w:val="22"/>
        </w:rPr>
        <w:t xml:space="preserve"> </w:t>
      </w:r>
      <w:r w:rsidR="00E16A40" w:rsidRPr="003C188B">
        <w:rPr>
          <w:sz w:val="22"/>
          <w:szCs w:val="22"/>
        </w:rPr>
        <w:t>Evidence on skill-mix, particularly the proportion of registered psychiatric nurses, is more consistent but limited, making it difficult to establish clear patterns.</w:t>
      </w:r>
    </w:p>
    <w:p w14:paraId="6312F46F" w14:textId="77777777" w:rsidR="006D083F" w:rsidRPr="003C188B" w:rsidRDefault="006D083F" w:rsidP="00D35D9F">
      <w:pPr>
        <w:spacing w:line="480" w:lineRule="auto"/>
        <w:rPr>
          <w:sz w:val="22"/>
          <w:szCs w:val="22"/>
        </w:rPr>
      </w:pPr>
    </w:p>
    <w:p w14:paraId="04673894" w14:textId="6E23E189" w:rsidR="007B5293" w:rsidRPr="003C188B" w:rsidRDefault="00CB3B38" w:rsidP="00696699">
      <w:pPr>
        <w:spacing w:line="480" w:lineRule="auto"/>
        <w:rPr>
          <w:sz w:val="22"/>
          <w:szCs w:val="22"/>
        </w:rPr>
      </w:pPr>
      <w:r w:rsidRPr="003C188B">
        <w:rPr>
          <w:sz w:val="22"/>
          <w:szCs w:val="22"/>
        </w:rPr>
        <w:t xml:space="preserve">The impact of staff experience levels is unclear, with few studies examining this and </w:t>
      </w:r>
      <w:r w:rsidR="004E317F" w:rsidRPr="003C188B">
        <w:rPr>
          <w:sz w:val="22"/>
          <w:szCs w:val="22"/>
        </w:rPr>
        <w:t xml:space="preserve">reporting </w:t>
      </w:r>
      <w:r w:rsidRPr="003C188B">
        <w:rPr>
          <w:sz w:val="22"/>
          <w:szCs w:val="22"/>
        </w:rPr>
        <w:t>mixed results. All studies</w:t>
      </w:r>
      <w:r w:rsidR="001758E5" w:rsidRPr="003C188B">
        <w:rPr>
          <w:sz w:val="22"/>
          <w:szCs w:val="22"/>
        </w:rPr>
        <w:t xml:space="preserve"> of experience-levels</w:t>
      </w:r>
      <w:r w:rsidRPr="003C188B">
        <w:rPr>
          <w:sz w:val="22"/>
          <w:szCs w:val="22"/>
        </w:rPr>
        <w:t xml:space="preserve"> lacked robust methods to control for covariates and had relatively small samples, limiting their reliability. While higher skill-mix </w:t>
      </w:r>
      <w:r w:rsidR="001758E5" w:rsidRPr="003C188B">
        <w:rPr>
          <w:sz w:val="22"/>
          <w:szCs w:val="22"/>
        </w:rPr>
        <w:t xml:space="preserve">overall </w:t>
      </w:r>
      <w:r w:rsidRPr="003C188B">
        <w:rPr>
          <w:sz w:val="22"/>
          <w:szCs w:val="22"/>
        </w:rPr>
        <w:t>appears linked to reduced conflict and containment, methodological weaknesses—</w:t>
      </w:r>
      <w:r w:rsidR="004E317F" w:rsidRPr="003C188B">
        <w:rPr>
          <w:sz w:val="22"/>
          <w:szCs w:val="22"/>
        </w:rPr>
        <w:t xml:space="preserve">such as </w:t>
      </w:r>
      <w:r w:rsidRPr="003C188B">
        <w:rPr>
          <w:sz w:val="22"/>
          <w:szCs w:val="22"/>
        </w:rPr>
        <w:t>lack of adjustment for key patient-related factors</w:t>
      </w:r>
      <w:r w:rsidR="00B41080" w:rsidRPr="003C188B">
        <w:rPr>
          <w:sz w:val="22"/>
          <w:szCs w:val="22"/>
        </w:rPr>
        <w:t xml:space="preserve"> </w:t>
      </w:r>
      <w:r w:rsidRPr="003C188B">
        <w:rPr>
          <w:sz w:val="22"/>
          <w:szCs w:val="22"/>
        </w:rPr>
        <w:t>reduce the strength and generali</w:t>
      </w:r>
      <w:r w:rsidR="00786E7D" w:rsidRPr="003C188B">
        <w:rPr>
          <w:sz w:val="22"/>
          <w:szCs w:val="22"/>
        </w:rPr>
        <w:t>s</w:t>
      </w:r>
      <w:r w:rsidRPr="003C188B">
        <w:rPr>
          <w:sz w:val="22"/>
          <w:szCs w:val="22"/>
        </w:rPr>
        <w:t>ability of these findings.</w:t>
      </w:r>
      <w:r w:rsidR="00D625BC" w:rsidRPr="003C188B">
        <w:rPr>
          <w:sz w:val="22"/>
          <w:szCs w:val="22"/>
        </w:rPr>
        <w:t xml:space="preserve">  </w:t>
      </w:r>
    </w:p>
    <w:p w14:paraId="4B089ED9" w14:textId="77777777" w:rsidR="00786E7D" w:rsidRPr="003C188B" w:rsidRDefault="00786E7D" w:rsidP="00696699">
      <w:pPr>
        <w:spacing w:line="480" w:lineRule="auto"/>
        <w:rPr>
          <w:sz w:val="22"/>
          <w:szCs w:val="22"/>
        </w:rPr>
      </w:pPr>
    </w:p>
    <w:p w14:paraId="6D859591" w14:textId="7484556A" w:rsidR="00020C09" w:rsidRPr="003C188B" w:rsidRDefault="000F5E05" w:rsidP="00696699">
      <w:pPr>
        <w:spacing w:line="480" w:lineRule="auto"/>
        <w:rPr>
          <w:sz w:val="22"/>
          <w:szCs w:val="22"/>
        </w:rPr>
      </w:pPr>
      <w:r w:rsidRPr="003C188B">
        <w:rPr>
          <w:sz w:val="22"/>
          <w:szCs w:val="22"/>
        </w:rPr>
        <w:t xml:space="preserve">As Griffiths et al. (2016) highlight, </w:t>
      </w:r>
      <w:r w:rsidR="002264B0" w:rsidRPr="003C188B">
        <w:rPr>
          <w:sz w:val="22"/>
          <w:szCs w:val="22"/>
        </w:rPr>
        <w:t xml:space="preserve">there are </w:t>
      </w:r>
      <w:r w:rsidR="00587E65" w:rsidRPr="003C188B">
        <w:rPr>
          <w:sz w:val="22"/>
          <w:szCs w:val="22"/>
        </w:rPr>
        <w:t>several</w:t>
      </w:r>
      <w:r w:rsidR="002264B0" w:rsidRPr="003C188B">
        <w:rPr>
          <w:sz w:val="22"/>
          <w:szCs w:val="22"/>
        </w:rPr>
        <w:t xml:space="preserve"> sources of bias that are common in observational studies linking staffing to safety outcomes</w:t>
      </w:r>
      <w:r w:rsidRPr="003C188B">
        <w:rPr>
          <w:sz w:val="22"/>
          <w:szCs w:val="22"/>
        </w:rPr>
        <w:t>. Staffing levels could influence incident reporting, with higher staffing leading to more incidents being recorded. Additionally, without proper risk adjustment, higher staffing might reflect higher-risk environments rather than a direct impact on safety. Incident categorization is also crucial; Staggs (2015) showed that increases in one type of aggression may coincide with decreases in another, complicating the interpretation of composite variables</w:t>
      </w:r>
      <w:r w:rsidR="009B4C72" w:rsidRPr="003C188B">
        <w:rPr>
          <w:sz w:val="22"/>
          <w:szCs w:val="22"/>
        </w:rPr>
        <w:t xml:space="preserve"> (used by most included studies)</w:t>
      </w:r>
      <w:r w:rsidRPr="003C188B">
        <w:rPr>
          <w:sz w:val="22"/>
          <w:szCs w:val="22"/>
        </w:rPr>
        <w:t xml:space="preserve"> and potentially obscuring true relationship</w:t>
      </w:r>
      <w:r w:rsidR="00AB69BB" w:rsidRPr="003C188B">
        <w:rPr>
          <w:sz w:val="22"/>
          <w:szCs w:val="22"/>
        </w:rPr>
        <w:t>s</w:t>
      </w:r>
      <w:r w:rsidRPr="003C188B">
        <w:rPr>
          <w:sz w:val="22"/>
          <w:szCs w:val="22"/>
        </w:rPr>
        <w:t>.</w:t>
      </w:r>
    </w:p>
    <w:p w14:paraId="715482BA" w14:textId="77777777" w:rsidR="000F5E05" w:rsidRPr="003C188B" w:rsidRDefault="000F5E05" w:rsidP="00696699">
      <w:pPr>
        <w:spacing w:line="480" w:lineRule="auto"/>
        <w:rPr>
          <w:sz w:val="22"/>
          <w:szCs w:val="22"/>
        </w:rPr>
      </w:pPr>
    </w:p>
    <w:p w14:paraId="3A606256" w14:textId="6E35D48D" w:rsidR="00154FCA" w:rsidRPr="003C188B" w:rsidRDefault="00AB69BB" w:rsidP="00696699">
      <w:pPr>
        <w:spacing w:line="480" w:lineRule="auto"/>
        <w:rPr>
          <w:sz w:val="22"/>
          <w:szCs w:val="22"/>
        </w:rPr>
      </w:pPr>
      <w:r w:rsidRPr="003C188B">
        <w:rPr>
          <w:sz w:val="22"/>
          <w:szCs w:val="22"/>
        </w:rPr>
        <w:t>Most</w:t>
      </w:r>
      <w:r w:rsidR="00E0158F" w:rsidRPr="003C188B">
        <w:rPr>
          <w:sz w:val="22"/>
          <w:szCs w:val="22"/>
        </w:rPr>
        <w:t xml:space="preserve"> studies did not adjust for case-mix or account for environmental factors that may influence psychiatric outcomes. Whil</w:t>
      </w:r>
      <w:r w:rsidR="00154FCA" w:rsidRPr="003C188B">
        <w:rPr>
          <w:sz w:val="22"/>
          <w:szCs w:val="22"/>
        </w:rPr>
        <w:t>st</w:t>
      </w:r>
      <w:r w:rsidR="00E0158F" w:rsidRPr="003C188B">
        <w:rPr>
          <w:sz w:val="22"/>
          <w:szCs w:val="22"/>
        </w:rPr>
        <w:t xml:space="preserve"> seclusion was the most frequently studied </w:t>
      </w:r>
      <w:r w:rsidR="00BE70BD" w:rsidRPr="003C188B">
        <w:rPr>
          <w:sz w:val="22"/>
          <w:szCs w:val="22"/>
        </w:rPr>
        <w:t xml:space="preserve">clear </w:t>
      </w:r>
      <w:r w:rsidR="00154FCA" w:rsidRPr="003C188B">
        <w:rPr>
          <w:sz w:val="22"/>
          <w:szCs w:val="22"/>
        </w:rPr>
        <w:t>outcome</w:t>
      </w:r>
      <w:r w:rsidR="00E0158F" w:rsidRPr="003C188B">
        <w:rPr>
          <w:sz w:val="22"/>
          <w:szCs w:val="22"/>
        </w:rPr>
        <w:t xml:space="preserve"> (assessed in 12 studies</w:t>
      </w:r>
      <w:r w:rsidR="003602B1" w:rsidRPr="003C188B">
        <w:rPr>
          <w:sz w:val="22"/>
          <w:szCs w:val="22"/>
        </w:rPr>
        <w:t xml:space="preserve"> where analyses could be separated</w:t>
      </w:r>
      <w:r w:rsidR="00903FED" w:rsidRPr="003C188B">
        <w:rPr>
          <w:sz w:val="22"/>
          <w:szCs w:val="22"/>
        </w:rPr>
        <w:t xml:space="preserve"> and considered independently</w:t>
      </w:r>
      <w:r w:rsidR="00E0158F" w:rsidRPr="003C188B">
        <w:rPr>
          <w:sz w:val="22"/>
          <w:szCs w:val="22"/>
        </w:rPr>
        <w:t>), aggression—often a precursor to seclusion and other coercive interventions—has</w:t>
      </w:r>
      <w:r w:rsidR="00713877" w:rsidRPr="003C188B">
        <w:rPr>
          <w:sz w:val="22"/>
          <w:szCs w:val="22"/>
        </w:rPr>
        <w:t xml:space="preserve"> generally</w:t>
      </w:r>
      <w:r w:rsidR="00E0158F" w:rsidRPr="003C188B">
        <w:rPr>
          <w:sz w:val="22"/>
          <w:szCs w:val="22"/>
        </w:rPr>
        <w:t xml:space="preserve"> received </w:t>
      </w:r>
      <w:r w:rsidR="00713877" w:rsidRPr="003C188B">
        <w:rPr>
          <w:sz w:val="22"/>
          <w:szCs w:val="22"/>
        </w:rPr>
        <w:t>minimal</w:t>
      </w:r>
      <w:r w:rsidR="00E0158F" w:rsidRPr="003C188B">
        <w:rPr>
          <w:sz w:val="22"/>
          <w:szCs w:val="22"/>
        </w:rPr>
        <w:t xml:space="preserve"> attention </w:t>
      </w:r>
      <w:r w:rsidR="00A637FE" w:rsidRPr="003C188B">
        <w:rPr>
          <w:sz w:val="22"/>
          <w:szCs w:val="22"/>
        </w:rPr>
        <w:fldChar w:fldCharType="begin"/>
      </w:r>
      <w:r w:rsidR="00D63344" w:rsidRPr="003C188B">
        <w:rPr>
          <w:sz w:val="22"/>
          <w:szCs w:val="22"/>
        </w:rPr>
        <w:instrText xml:space="preserve"> ADDIN EN.CITE &lt;EndNote&gt;&lt;Cite&gt;&lt;Author&gt;Al-Maraira&lt;/Author&gt;&lt;Year&gt;2019&lt;/Year&gt;&lt;RecNum&gt;84&lt;/RecNum&gt;&lt;DisplayText&gt;(Al-Maraira and Hayajneh, 2019)&lt;/DisplayText&gt;&lt;record&gt;&lt;rec-number&gt;84&lt;/rec-number&gt;&lt;foreign-keys&gt;&lt;key app="EN" db-id="swe5rds265drpyet9d5pxwdbxtswae5dz2sw" timestamp="1738345086"&gt;84&lt;/key&gt;&lt;/foreign-keys&gt;&lt;ref-type name="Journal Article"&gt;17&lt;/ref-type&gt;&lt;contributors&gt;&lt;authors&gt;&lt;author&gt;Al-Maraira, Obay A&lt;/author&gt;&lt;author&gt;Hayajneh, Ferial A&lt;/author&gt;&lt;/authors&gt;&lt;/contributors&gt;&lt;titles&gt;&lt;title&gt;Use of restraint and seclusion in psychiatric settings: A literature review&lt;/title&gt;&lt;secondary-title&gt;Journal of Psychosocial Nursing and Mental Health Services&lt;/secondary-title&gt;&lt;/titles&gt;&lt;periodical&gt;&lt;full-title&gt;Journal of Psychosocial Nursing and Mental Health Services&lt;/full-title&gt;&lt;/periodical&gt;&lt;pages&gt;32-39&lt;/pages&gt;&lt;volume&gt;57&lt;/volume&gt;&lt;number&gt;4&lt;/number&gt;&lt;dates&gt;&lt;year&gt;2019&lt;/year&gt;&lt;/dates&gt;&lt;isbn&gt;0279-3695&lt;/isbn&gt;&lt;urls&gt;&lt;/urls&gt;&lt;/record&gt;&lt;/Cite&gt;&lt;/EndNote&gt;</w:instrText>
      </w:r>
      <w:r w:rsidR="00A637FE" w:rsidRPr="003C188B">
        <w:rPr>
          <w:sz w:val="22"/>
          <w:szCs w:val="22"/>
        </w:rPr>
        <w:fldChar w:fldCharType="separate"/>
      </w:r>
      <w:r w:rsidR="00A637FE" w:rsidRPr="003C188B">
        <w:rPr>
          <w:noProof/>
          <w:sz w:val="22"/>
          <w:szCs w:val="22"/>
        </w:rPr>
        <w:t>(</w:t>
      </w:r>
      <w:hyperlink w:anchor="_ENREF_2" w:tooltip="Al-Maraira, 2019 #84" w:history="1">
        <w:r w:rsidR="004E3323" w:rsidRPr="003C188B">
          <w:rPr>
            <w:rStyle w:val="Hyperlink"/>
            <w:color w:val="auto"/>
          </w:rPr>
          <w:t>Al-Maraira and Hayajneh, 2019</w:t>
        </w:r>
      </w:hyperlink>
      <w:r w:rsidR="00A637FE" w:rsidRPr="003C188B">
        <w:rPr>
          <w:noProof/>
          <w:sz w:val="22"/>
          <w:szCs w:val="22"/>
        </w:rPr>
        <w:t>)</w:t>
      </w:r>
      <w:r w:rsidR="00A637FE" w:rsidRPr="003C188B">
        <w:rPr>
          <w:sz w:val="22"/>
          <w:szCs w:val="22"/>
        </w:rPr>
        <w:fldChar w:fldCharType="end"/>
      </w:r>
      <w:r w:rsidR="00E0158F" w:rsidRPr="003C188B">
        <w:rPr>
          <w:sz w:val="22"/>
          <w:szCs w:val="22"/>
        </w:rPr>
        <w:t xml:space="preserve">. </w:t>
      </w:r>
      <w:r w:rsidR="00903FED" w:rsidRPr="003C188B">
        <w:rPr>
          <w:sz w:val="22"/>
          <w:szCs w:val="22"/>
        </w:rPr>
        <w:t xml:space="preserve">Aggression was most frequently analysed </w:t>
      </w:r>
      <w:r w:rsidR="005258F0" w:rsidRPr="003C188B">
        <w:rPr>
          <w:sz w:val="22"/>
          <w:szCs w:val="22"/>
        </w:rPr>
        <w:t xml:space="preserve">by studies </w:t>
      </w:r>
      <w:r w:rsidR="00903FED" w:rsidRPr="003C188B">
        <w:rPr>
          <w:sz w:val="22"/>
          <w:szCs w:val="22"/>
        </w:rPr>
        <w:t xml:space="preserve">as a composite variable, thus </w:t>
      </w:r>
      <w:r w:rsidR="00DC50F0" w:rsidRPr="003C188B">
        <w:rPr>
          <w:sz w:val="22"/>
          <w:szCs w:val="22"/>
        </w:rPr>
        <w:t>meaning the relationship between staffing and types of aggressi</w:t>
      </w:r>
      <w:r w:rsidR="005258F0" w:rsidRPr="003C188B">
        <w:rPr>
          <w:sz w:val="22"/>
          <w:szCs w:val="22"/>
        </w:rPr>
        <w:t>on (e.g. aggression to staff, or aggression to patients)</w:t>
      </w:r>
      <w:r w:rsidR="005F65D6" w:rsidRPr="003C188B">
        <w:rPr>
          <w:sz w:val="22"/>
          <w:szCs w:val="22"/>
        </w:rPr>
        <w:t xml:space="preserve"> is</w:t>
      </w:r>
      <w:r w:rsidR="00DC50F0" w:rsidRPr="003C188B">
        <w:rPr>
          <w:sz w:val="22"/>
          <w:szCs w:val="22"/>
        </w:rPr>
        <w:t xml:space="preserve"> impossible to discern at this time. </w:t>
      </w:r>
      <w:r w:rsidR="00E0158F" w:rsidRPr="003C188B">
        <w:rPr>
          <w:sz w:val="22"/>
          <w:szCs w:val="22"/>
        </w:rPr>
        <w:t xml:space="preserve">Research shows </w:t>
      </w:r>
      <w:r w:rsidR="00E0158F" w:rsidRPr="003C188B">
        <w:rPr>
          <w:sz w:val="22"/>
          <w:szCs w:val="22"/>
        </w:rPr>
        <w:lastRenderedPageBreak/>
        <w:t xml:space="preserve">that aggression reporting is </w:t>
      </w:r>
      <w:r w:rsidR="00DC50F0" w:rsidRPr="003C188B">
        <w:rPr>
          <w:sz w:val="22"/>
          <w:szCs w:val="22"/>
        </w:rPr>
        <w:t xml:space="preserve">also </w:t>
      </w:r>
      <w:r w:rsidR="00E0158F" w:rsidRPr="003C188B">
        <w:rPr>
          <w:sz w:val="22"/>
          <w:szCs w:val="22"/>
        </w:rPr>
        <w:t>influenced by ward design features</w:t>
      </w:r>
      <w:r w:rsidR="00216318" w:rsidRPr="003C188B">
        <w:rPr>
          <w:sz w:val="22"/>
          <w:szCs w:val="22"/>
        </w:rPr>
        <w:t xml:space="preserve"> </w:t>
      </w:r>
      <w:r w:rsidR="00FE5811" w:rsidRPr="003C188B">
        <w:rPr>
          <w:sz w:val="22"/>
          <w:szCs w:val="22"/>
        </w:rPr>
        <w:fldChar w:fldCharType="begin"/>
      </w:r>
      <w:r w:rsidR="00D63344" w:rsidRPr="003C188B">
        <w:rPr>
          <w:sz w:val="22"/>
          <w:szCs w:val="22"/>
        </w:rPr>
        <w:instrText xml:space="preserve"> ADDIN EN.CITE &lt;EndNote&gt;&lt;Cite&gt;&lt;Author&gt;Rogerson&lt;/Author&gt;&lt;Year&gt;2021&lt;/Year&gt;&lt;RecNum&gt;35&lt;/RecNum&gt;&lt;DisplayText&gt;(Ulrich&lt;style face="italic"&gt; et al.&lt;/style&gt;, 2018; Rogerson&lt;style face="italic"&gt; et al.&lt;/style&gt;, 2021)&lt;/DisplayText&gt;&lt;record&gt;&lt;rec-number&gt;35&lt;/rec-number&gt;&lt;foreign-keys&gt;&lt;key app="EN" db-id="swe5rds265drpyet9d5pxwdbxtswae5dz2sw" timestamp="1738344820"&gt;35&lt;/key&gt;&lt;/foreign-keys&gt;&lt;ref-type name="Journal Article"&gt;17&lt;/ref-type&gt;&lt;contributors&gt;&lt;authors&gt;&lt;author&gt;Rogerson, Michelle&lt;/author&gt;&lt;author&gt;Haines-Delmont, Alina&lt;/author&gt;&lt;author&gt;McCabe, Rhiannah&lt;/author&gt;&lt;author&gt;Brown, Andrew&lt;/author&gt;&lt;author&gt;Whittington, Richard&lt;/author&gt;&lt;/authors&gt;&lt;/contributors&gt;&lt;titles&gt;&lt;title&gt;The relationship between inpatient mental health ward design and aggression&lt;/title&gt;&lt;secondary-title&gt;Journal of Environmental Psychology&lt;/secondary-title&gt;&lt;/titles&gt;&lt;periodical&gt;&lt;full-title&gt;Journal of Environmental Psychology&lt;/full-title&gt;&lt;/periodical&gt;&lt;pages&gt;101670&lt;/pages&gt;&lt;volume&gt;77&lt;/volume&gt;&lt;dates&gt;&lt;year&gt;2021&lt;/year&gt;&lt;/dates&gt;&lt;isbn&gt;0272-4944&lt;/isbn&gt;&lt;urls&gt;&lt;/urls&gt;&lt;/record&gt;&lt;/Cite&gt;&lt;Cite&gt;&lt;Author&gt;Ulrich&lt;/Author&gt;&lt;Year&gt;2018&lt;/Year&gt;&lt;RecNum&gt;85&lt;/RecNum&gt;&lt;record&gt;&lt;rec-number&gt;85&lt;/rec-number&gt;&lt;foreign-keys&gt;&lt;key app="EN" db-id="swe5rds265drpyet9d5pxwdbxtswae5dz2sw" timestamp="1738345086"&gt;85&lt;/key&gt;&lt;/foreign-keys&gt;&lt;ref-type name="Journal Article"&gt;17&lt;/ref-type&gt;&lt;contributors&gt;&lt;authors&gt;&lt;author&gt;Ulrich, Roger S&lt;/author&gt;&lt;author&gt;Bogren, Lennart&lt;/author&gt;&lt;author&gt;Gardiner, Stuart K&lt;/author&gt;&lt;author&gt;Lundin, Stefan&lt;/author&gt;&lt;/authors&gt;&lt;/contributors&gt;&lt;titles&gt;&lt;title&gt;Psychiatric ward design can reduce aggressive behavior&lt;/title&gt;&lt;secondary-title&gt;Journal of Environmental Psychology&lt;/secondary-title&gt;&lt;/titles&gt;&lt;periodical&gt;&lt;full-title&gt;Journal of Environmental Psychology&lt;/full-title&gt;&lt;/periodical&gt;&lt;pages&gt;53-66&lt;/pages&gt;&lt;volume&gt;57&lt;/volume&gt;&lt;dates&gt;&lt;year&gt;2018&lt;/year&gt;&lt;/dates&gt;&lt;isbn&gt;0272-4944&lt;/isbn&gt;&lt;urls&gt;&lt;/urls&gt;&lt;/record&gt;&lt;/Cite&gt;&lt;/EndNote&gt;</w:instrText>
      </w:r>
      <w:r w:rsidR="00FE5811" w:rsidRPr="003C188B">
        <w:rPr>
          <w:sz w:val="22"/>
          <w:szCs w:val="22"/>
        </w:rPr>
        <w:fldChar w:fldCharType="separate"/>
      </w:r>
      <w:r w:rsidR="00FE5811" w:rsidRPr="003C188B">
        <w:rPr>
          <w:noProof/>
          <w:sz w:val="22"/>
          <w:szCs w:val="22"/>
        </w:rPr>
        <w:t>(</w:t>
      </w:r>
      <w:hyperlink w:anchor="_ENREF_80" w:tooltip="Ulrich, 2018 #85" w:history="1">
        <w:r w:rsidR="004E3323" w:rsidRPr="003C188B">
          <w:rPr>
            <w:rStyle w:val="Hyperlink"/>
            <w:color w:val="auto"/>
          </w:rPr>
          <w:t>Ulrich</w:t>
        </w:r>
        <w:r w:rsidR="004E3323" w:rsidRPr="003C188B">
          <w:rPr>
            <w:rStyle w:val="Hyperlink"/>
            <w:i/>
            <w:color w:val="auto"/>
          </w:rPr>
          <w:t xml:space="preserve"> et al.</w:t>
        </w:r>
        <w:r w:rsidR="004E3323" w:rsidRPr="003C188B">
          <w:rPr>
            <w:rStyle w:val="Hyperlink"/>
            <w:color w:val="auto"/>
          </w:rPr>
          <w:t>, 2018</w:t>
        </w:r>
      </w:hyperlink>
      <w:r w:rsidR="00FE5811" w:rsidRPr="003C188B">
        <w:rPr>
          <w:noProof/>
          <w:sz w:val="22"/>
          <w:szCs w:val="22"/>
        </w:rPr>
        <w:t xml:space="preserve">; </w:t>
      </w:r>
      <w:hyperlink w:anchor="_ENREF_70" w:tooltip="Rogerson, 2021 #35" w:history="1">
        <w:r w:rsidR="004E3323" w:rsidRPr="003C188B">
          <w:rPr>
            <w:rStyle w:val="Hyperlink"/>
            <w:color w:val="auto"/>
          </w:rPr>
          <w:t>Rogerson</w:t>
        </w:r>
        <w:r w:rsidR="004E3323" w:rsidRPr="003C188B">
          <w:rPr>
            <w:rStyle w:val="Hyperlink"/>
            <w:i/>
            <w:color w:val="auto"/>
          </w:rPr>
          <w:t xml:space="preserve"> et al.</w:t>
        </w:r>
        <w:r w:rsidR="004E3323" w:rsidRPr="003C188B">
          <w:rPr>
            <w:rStyle w:val="Hyperlink"/>
            <w:color w:val="auto"/>
          </w:rPr>
          <w:t>, 2021</w:t>
        </w:r>
      </w:hyperlink>
      <w:r w:rsidR="00FE5811" w:rsidRPr="003C188B">
        <w:rPr>
          <w:noProof/>
          <w:sz w:val="22"/>
          <w:szCs w:val="22"/>
        </w:rPr>
        <w:t>)</w:t>
      </w:r>
      <w:r w:rsidR="00FE5811" w:rsidRPr="003C188B">
        <w:rPr>
          <w:sz w:val="22"/>
          <w:szCs w:val="22"/>
        </w:rPr>
        <w:fldChar w:fldCharType="end"/>
      </w:r>
      <w:r w:rsidR="00E0158F" w:rsidRPr="003C188B">
        <w:rPr>
          <w:sz w:val="22"/>
          <w:szCs w:val="22"/>
        </w:rPr>
        <w:t xml:space="preserve">, as well as staff characteristics, such as years of experience and </w:t>
      </w:r>
      <w:r w:rsidR="00FC01E6" w:rsidRPr="003C188B">
        <w:rPr>
          <w:sz w:val="22"/>
          <w:szCs w:val="22"/>
        </w:rPr>
        <w:t xml:space="preserve">staff’s </w:t>
      </w:r>
      <w:r w:rsidR="00E0158F" w:rsidRPr="003C188B">
        <w:rPr>
          <w:sz w:val="22"/>
          <w:szCs w:val="22"/>
        </w:rPr>
        <w:t>personal</w:t>
      </w:r>
      <w:r w:rsidR="00E002E3" w:rsidRPr="003C188B">
        <w:rPr>
          <w:sz w:val="22"/>
          <w:szCs w:val="22"/>
        </w:rPr>
        <w:t>/professional</w:t>
      </w:r>
      <w:r w:rsidR="00E0158F" w:rsidRPr="003C188B">
        <w:rPr>
          <w:sz w:val="22"/>
          <w:szCs w:val="22"/>
        </w:rPr>
        <w:t xml:space="preserve"> histories</w:t>
      </w:r>
      <w:r w:rsidR="00C92745" w:rsidRPr="003C188B">
        <w:rPr>
          <w:sz w:val="22"/>
          <w:szCs w:val="22"/>
        </w:rPr>
        <w:t xml:space="preserve"> </w:t>
      </w:r>
      <w:r w:rsidR="00C92745" w:rsidRPr="003C188B">
        <w:rPr>
          <w:sz w:val="22"/>
          <w:szCs w:val="22"/>
        </w:rPr>
        <w:fldChar w:fldCharType="begin"/>
      </w:r>
      <w:r w:rsidR="00C92745" w:rsidRPr="003C188B">
        <w:rPr>
          <w:sz w:val="22"/>
          <w:szCs w:val="22"/>
        </w:rPr>
        <w:instrText xml:space="preserve"> ADDIN EN.CITE &lt;EndNote&gt;&lt;Cite&gt;&lt;Author&gt;Schlup&lt;/Author&gt;&lt;Year&gt;2021&lt;/Year&gt;&lt;RecNum&gt;89&lt;/RecNum&gt;&lt;DisplayText&gt;(Schlup, Gehri and Simon, 2021)&lt;/DisplayText&gt;&lt;record&gt;&lt;rec-number&gt;89&lt;/rec-number&gt;&lt;foreign-keys&gt;&lt;key app="EN" db-id="swe5rds265drpyet9d5pxwdbxtswae5dz2sw" timestamp="1738925427"&gt;89&lt;/key&gt;&lt;/foreign-keys&gt;&lt;ref-type name="Journal Article"&gt;17&lt;/ref-type&gt;&lt;contributors&gt;&lt;authors&gt;&lt;author&gt;Schlup, Nanja&lt;/author&gt;&lt;author&gt;Gehri, Beatrice&lt;/author&gt;&lt;author&gt;Simon, Michael&lt;/author&gt;&lt;/authors&gt;&lt;/contributors&gt;&lt;titles&gt;&lt;title&gt;Prevalence and severity of verbal, physical, and sexual inpatient violence against nurses in Swiss psychiatric hospitals and associated nurse‐related characteristics: Cross‐sectional multicentre study&lt;/title&gt;&lt;secondary-title&gt;International journal of mental health nursing&lt;/secondary-title&gt;&lt;/titles&gt;&lt;periodical&gt;&lt;full-title&gt;International Journal of Mental Health Nursing&lt;/full-title&gt;&lt;/periodical&gt;&lt;pages&gt;1550-1563&lt;/pages&gt;&lt;volume&gt;30&lt;/volume&gt;&lt;number&gt;6&lt;/number&gt;&lt;dates&gt;&lt;year&gt;2021&lt;/year&gt;&lt;/dates&gt;&lt;isbn&gt;1445-8330&lt;/isbn&gt;&lt;urls&gt;&lt;/urls&gt;&lt;/record&gt;&lt;/Cite&gt;&lt;/EndNote&gt;</w:instrText>
      </w:r>
      <w:r w:rsidR="00C92745" w:rsidRPr="003C188B">
        <w:rPr>
          <w:sz w:val="22"/>
          <w:szCs w:val="22"/>
        </w:rPr>
        <w:fldChar w:fldCharType="separate"/>
      </w:r>
      <w:r w:rsidR="00C92745" w:rsidRPr="003C188B">
        <w:rPr>
          <w:noProof/>
          <w:sz w:val="22"/>
          <w:szCs w:val="22"/>
        </w:rPr>
        <w:t>(</w:t>
      </w:r>
      <w:hyperlink w:anchor="_ENREF_72" w:tooltip="Schlup, 2021 #89" w:history="1">
        <w:r w:rsidR="004E3323" w:rsidRPr="003C188B">
          <w:rPr>
            <w:rStyle w:val="Hyperlink"/>
            <w:color w:val="auto"/>
          </w:rPr>
          <w:t>Schlup, Gehri and Simon, 2021</w:t>
        </w:r>
      </w:hyperlink>
      <w:r w:rsidR="00C92745" w:rsidRPr="003C188B">
        <w:rPr>
          <w:noProof/>
          <w:sz w:val="22"/>
          <w:szCs w:val="22"/>
        </w:rPr>
        <w:t>)</w:t>
      </w:r>
      <w:r w:rsidR="00C92745" w:rsidRPr="003C188B">
        <w:rPr>
          <w:sz w:val="22"/>
          <w:szCs w:val="22"/>
        </w:rPr>
        <w:fldChar w:fldCharType="end"/>
      </w:r>
      <w:r w:rsidR="0029078A" w:rsidRPr="003C188B">
        <w:rPr>
          <w:sz w:val="22"/>
          <w:szCs w:val="22"/>
        </w:rPr>
        <w:t xml:space="preserve">.  </w:t>
      </w:r>
    </w:p>
    <w:p w14:paraId="155F8493" w14:textId="77777777" w:rsidR="00154FCA" w:rsidRPr="003C188B" w:rsidRDefault="00154FCA" w:rsidP="00696699">
      <w:pPr>
        <w:spacing w:line="480" w:lineRule="auto"/>
        <w:rPr>
          <w:sz w:val="22"/>
          <w:szCs w:val="22"/>
        </w:rPr>
      </w:pPr>
    </w:p>
    <w:p w14:paraId="07605383" w14:textId="04280F37" w:rsidR="00FA19EA" w:rsidRPr="003C188B" w:rsidRDefault="00E0158F" w:rsidP="00696699">
      <w:pPr>
        <w:spacing w:line="480" w:lineRule="auto"/>
        <w:rPr>
          <w:sz w:val="22"/>
          <w:szCs w:val="22"/>
        </w:rPr>
      </w:pPr>
      <w:r w:rsidRPr="003C188B">
        <w:rPr>
          <w:sz w:val="22"/>
          <w:szCs w:val="22"/>
        </w:rPr>
        <w:t>The work of Doedens et al. (2017; 2021) further highlights that nursing staff characteristics, including gender</w:t>
      </w:r>
      <w:r w:rsidR="00DF6F57" w:rsidRPr="003C188B">
        <w:rPr>
          <w:sz w:val="22"/>
          <w:szCs w:val="22"/>
        </w:rPr>
        <w:t>,</w:t>
      </w:r>
      <w:r w:rsidRPr="003C188B">
        <w:rPr>
          <w:sz w:val="22"/>
          <w:szCs w:val="22"/>
        </w:rPr>
        <w:t xml:space="preserve"> personality traits,</w:t>
      </w:r>
      <w:r w:rsidR="00DF6F57" w:rsidRPr="003C188B">
        <w:rPr>
          <w:sz w:val="22"/>
          <w:szCs w:val="22"/>
        </w:rPr>
        <w:t xml:space="preserve"> and stature</w:t>
      </w:r>
      <w:r w:rsidRPr="003C188B">
        <w:rPr>
          <w:sz w:val="22"/>
          <w:szCs w:val="22"/>
        </w:rPr>
        <w:t xml:space="preserve"> may also influence conflict and containment rates. However, no other included studies controlled for these factors in their multivariable analyses. These findings </w:t>
      </w:r>
      <w:r w:rsidR="00B50D70" w:rsidRPr="003C188B">
        <w:rPr>
          <w:sz w:val="22"/>
          <w:szCs w:val="22"/>
        </w:rPr>
        <w:t>indicate that staffing levels or skill</w:t>
      </w:r>
      <w:r w:rsidR="00BE5012" w:rsidRPr="003C188B">
        <w:rPr>
          <w:sz w:val="22"/>
          <w:szCs w:val="22"/>
        </w:rPr>
        <w:t>-</w:t>
      </w:r>
      <w:r w:rsidR="00B50D70" w:rsidRPr="003C188B">
        <w:rPr>
          <w:sz w:val="22"/>
          <w:szCs w:val="22"/>
        </w:rPr>
        <w:t xml:space="preserve">mix could </w:t>
      </w:r>
      <w:r w:rsidR="005E2E3C" w:rsidRPr="003C188B">
        <w:rPr>
          <w:sz w:val="22"/>
          <w:szCs w:val="22"/>
        </w:rPr>
        <w:t xml:space="preserve">partially explain </w:t>
      </w:r>
      <w:r w:rsidR="00B50D70" w:rsidRPr="003C188B">
        <w:rPr>
          <w:sz w:val="22"/>
          <w:szCs w:val="22"/>
        </w:rPr>
        <w:t xml:space="preserve">variation in </w:t>
      </w:r>
      <w:r w:rsidRPr="003C188B">
        <w:rPr>
          <w:sz w:val="22"/>
          <w:szCs w:val="22"/>
        </w:rPr>
        <w:t>aggression and seclusion</w:t>
      </w:r>
      <w:r w:rsidR="004253C9" w:rsidRPr="003C188B">
        <w:rPr>
          <w:sz w:val="22"/>
          <w:szCs w:val="22"/>
        </w:rPr>
        <w:t xml:space="preserve"> rates, although due to issues with quality the overall picture is unclear</w:t>
      </w:r>
      <w:r w:rsidR="005E2E3C" w:rsidRPr="003C188B">
        <w:rPr>
          <w:sz w:val="22"/>
          <w:szCs w:val="22"/>
        </w:rPr>
        <w:t>.</w:t>
      </w:r>
    </w:p>
    <w:p w14:paraId="31071BA8" w14:textId="77777777" w:rsidR="00BE5012" w:rsidRPr="003C188B" w:rsidRDefault="00BE5012" w:rsidP="00696699">
      <w:pPr>
        <w:spacing w:line="480" w:lineRule="auto"/>
        <w:rPr>
          <w:sz w:val="22"/>
          <w:szCs w:val="22"/>
        </w:rPr>
      </w:pPr>
    </w:p>
    <w:p w14:paraId="5B219EFD" w14:textId="77777777" w:rsidR="0069245A" w:rsidRPr="003C188B" w:rsidRDefault="00FD0C1D" w:rsidP="00696699">
      <w:pPr>
        <w:spacing w:line="480" w:lineRule="auto"/>
        <w:rPr>
          <w:sz w:val="22"/>
          <w:szCs w:val="22"/>
        </w:rPr>
      </w:pPr>
      <w:r w:rsidRPr="003C188B">
        <w:rPr>
          <w:sz w:val="22"/>
          <w:szCs w:val="22"/>
        </w:rPr>
        <w:t>M</w:t>
      </w:r>
      <w:r w:rsidR="007A38A3" w:rsidRPr="003C188B">
        <w:rPr>
          <w:sz w:val="22"/>
          <w:szCs w:val="22"/>
        </w:rPr>
        <w:t xml:space="preserve">ost statistically </w:t>
      </w:r>
      <w:r w:rsidR="00AB6DE3" w:rsidRPr="003C188B">
        <w:rPr>
          <w:sz w:val="22"/>
          <w:szCs w:val="22"/>
        </w:rPr>
        <w:t xml:space="preserve">significant results were identified through cross-sectional analysis. Even among the studies that did adjust for case-mix, results remain inconsistent, suggesting that </w:t>
      </w:r>
      <w:r w:rsidR="007A38A3" w:rsidRPr="003C188B">
        <w:rPr>
          <w:sz w:val="22"/>
          <w:szCs w:val="22"/>
        </w:rPr>
        <w:t xml:space="preserve">there may </w:t>
      </w:r>
    </w:p>
    <w:p w14:paraId="59C7351B" w14:textId="0975BFEF" w:rsidR="00781D59" w:rsidRPr="003C188B" w:rsidRDefault="007A38A3" w:rsidP="00696699">
      <w:pPr>
        <w:spacing w:line="480" w:lineRule="auto"/>
        <w:rPr>
          <w:sz w:val="22"/>
          <w:szCs w:val="22"/>
        </w:rPr>
      </w:pPr>
      <w:r w:rsidRPr="003C188B">
        <w:rPr>
          <w:sz w:val="22"/>
          <w:szCs w:val="22"/>
        </w:rPr>
        <w:t>be unmeasured confounding</w:t>
      </w:r>
      <w:r w:rsidR="00B45556" w:rsidRPr="003C188B">
        <w:rPr>
          <w:sz w:val="22"/>
          <w:szCs w:val="22"/>
        </w:rPr>
        <w:t xml:space="preserve">, and/or lack of control for effect modifiers </w:t>
      </w:r>
      <w:r w:rsidR="00BA1247" w:rsidRPr="003C188B">
        <w:rPr>
          <w:sz w:val="22"/>
          <w:szCs w:val="22"/>
        </w:rPr>
        <w:t>or mediators</w:t>
      </w:r>
      <w:r w:rsidRPr="003C188B">
        <w:rPr>
          <w:sz w:val="22"/>
          <w:szCs w:val="22"/>
        </w:rPr>
        <w:t>.</w:t>
      </w:r>
      <w:r w:rsidR="00AB6DE3" w:rsidRPr="003C188B">
        <w:rPr>
          <w:sz w:val="22"/>
          <w:szCs w:val="22"/>
        </w:rPr>
        <w:t xml:space="preserve"> </w:t>
      </w:r>
      <w:r w:rsidR="00C904AF" w:rsidRPr="003C188B">
        <w:rPr>
          <w:sz w:val="22"/>
          <w:szCs w:val="22"/>
        </w:rPr>
        <w:t xml:space="preserve"> </w:t>
      </w:r>
      <w:r w:rsidR="00FF0745" w:rsidRPr="003C188B">
        <w:rPr>
          <w:sz w:val="22"/>
          <w:szCs w:val="22"/>
        </w:rPr>
        <w:t xml:space="preserve">For example, </w:t>
      </w:r>
      <w:proofErr w:type="spellStart"/>
      <w:r w:rsidR="00AB6DE3" w:rsidRPr="003C188B">
        <w:rPr>
          <w:sz w:val="22"/>
          <w:szCs w:val="22"/>
        </w:rPr>
        <w:t>Fuk</w:t>
      </w:r>
      <w:r w:rsidR="001F77AF" w:rsidRPr="003C188B">
        <w:rPr>
          <w:sz w:val="22"/>
          <w:szCs w:val="22"/>
        </w:rPr>
        <w:t>a</w:t>
      </w:r>
      <w:r w:rsidR="00AB6DE3" w:rsidRPr="003C188B">
        <w:rPr>
          <w:sz w:val="22"/>
          <w:szCs w:val="22"/>
        </w:rPr>
        <w:t>sawa</w:t>
      </w:r>
      <w:proofErr w:type="spellEnd"/>
      <w:r w:rsidR="00AB6DE3" w:rsidRPr="003C188B">
        <w:rPr>
          <w:sz w:val="22"/>
          <w:szCs w:val="22"/>
        </w:rPr>
        <w:t xml:space="preserve"> et al. (2018) found that higher staffing levels were associated with greater use of seclusion and restraint, while Park et al. (2020) reported the opposite—that higher staffing levels were linked to less restraint and reduced use of 'psychiatric emergency treatment' (sedation). </w:t>
      </w:r>
      <w:r w:rsidR="00E20B58" w:rsidRPr="003C188B">
        <w:rPr>
          <w:sz w:val="22"/>
          <w:szCs w:val="22"/>
        </w:rPr>
        <w:t xml:space="preserve">However, neither study considered compositional aspects of the </w:t>
      </w:r>
      <w:r w:rsidR="00E34E8C" w:rsidRPr="003C188B">
        <w:rPr>
          <w:sz w:val="22"/>
          <w:szCs w:val="22"/>
        </w:rPr>
        <w:t>nursing</w:t>
      </w:r>
      <w:r w:rsidR="00E20B58" w:rsidRPr="003C188B">
        <w:rPr>
          <w:sz w:val="22"/>
          <w:szCs w:val="22"/>
        </w:rPr>
        <w:t xml:space="preserve"> team (e.g. how many nurses were substantively employed, how many nursing staff were</w:t>
      </w:r>
      <w:r w:rsidR="00E5687A" w:rsidRPr="003C188B">
        <w:rPr>
          <w:sz w:val="22"/>
          <w:szCs w:val="22"/>
        </w:rPr>
        <w:t xml:space="preserve"> or were</w:t>
      </w:r>
      <w:r w:rsidR="00E20B58" w:rsidRPr="003C188B">
        <w:rPr>
          <w:sz w:val="22"/>
          <w:szCs w:val="22"/>
        </w:rPr>
        <w:t xml:space="preserve"> not registered with a professional body)</w:t>
      </w:r>
      <w:r w:rsidR="00984C2B" w:rsidRPr="003C188B">
        <w:rPr>
          <w:sz w:val="22"/>
          <w:szCs w:val="22"/>
        </w:rPr>
        <w:t xml:space="preserve">; both of which could have plausibly influenced results. </w:t>
      </w:r>
      <w:r w:rsidR="00810207" w:rsidRPr="003C188B">
        <w:rPr>
          <w:sz w:val="22"/>
          <w:szCs w:val="22"/>
        </w:rPr>
        <w:t xml:space="preserve">Lack of management for </w:t>
      </w:r>
      <w:r w:rsidR="00C17E66" w:rsidRPr="003C188B">
        <w:rPr>
          <w:sz w:val="22"/>
          <w:szCs w:val="22"/>
        </w:rPr>
        <w:t>effect modifiers and mediators</w:t>
      </w:r>
      <w:r w:rsidR="00810207" w:rsidRPr="003C188B">
        <w:rPr>
          <w:sz w:val="22"/>
          <w:szCs w:val="22"/>
        </w:rPr>
        <w:t xml:space="preserve">, including different staffing types and proportions, is a gap in available literature, and further studies that include this may begin to alleviate the lack of clarity.  </w:t>
      </w:r>
    </w:p>
    <w:p w14:paraId="662D6EEE" w14:textId="77777777" w:rsidR="00781D59" w:rsidRPr="003C188B" w:rsidRDefault="00781D59" w:rsidP="00696699">
      <w:pPr>
        <w:spacing w:line="480" w:lineRule="auto"/>
        <w:rPr>
          <w:sz w:val="22"/>
          <w:szCs w:val="22"/>
        </w:rPr>
      </w:pPr>
    </w:p>
    <w:p w14:paraId="54A59C8B" w14:textId="00660DD6" w:rsidR="00323CDA" w:rsidRPr="003C188B" w:rsidRDefault="00AB6DE3" w:rsidP="00696699">
      <w:pPr>
        <w:spacing w:line="480" w:lineRule="auto"/>
        <w:rPr>
          <w:sz w:val="22"/>
          <w:szCs w:val="22"/>
        </w:rPr>
      </w:pPr>
      <w:r w:rsidRPr="003C188B">
        <w:rPr>
          <w:sz w:val="22"/>
          <w:szCs w:val="22"/>
        </w:rPr>
        <w:t>Th</w:t>
      </w:r>
      <w:r w:rsidR="00984C2B" w:rsidRPr="003C188B">
        <w:rPr>
          <w:sz w:val="22"/>
          <w:szCs w:val="22"/>
        </w:rPr>
        <w:t>e</w:t>
      </w:r>
      <w:r w:rsidRPr="003C188B">
        <w:rPr>
          <w:sz w:val="22"/>
          <w:szCs w:val="22"/>
        </w:rPr>
        <w:t xml:space="preserve"> disparity</w:t>
      </w:r>
      <w:r w:rsidR="00984C2B" w:rsidRPr="003C188B">
        <w:rPr>
          <w:sz w:val="22"/>
          <w:szCs w:val="22"/>
        </w:rPr>
        <w:t xml:space="preserve"> in </w:t>
      </w:r>
      <w:r w:rsidR="00781D59" w:rsidRPr="003C188B">
        <w:rPr>
          <w:sz w:val="22"/>
          <w:szCs w:val="22"/>
        </w:rPr>
        <w:t>reported associations</w:t>
      </w:r>
      <w:r w:rsidR="00984C2B" w:rsidRPr="003C188B">
        <w:rPr>
          <w:sz w:val="22"/>
          <w:szCs w:val="22"/>
        </w:rPr>
        <w:t xml:space="preserve"> between studies</w:t>
      </w:r>
      <w:r w:rsidRPr="003C188B">
        <w:rPr>
          <w:sz w:val="22"/>
          <w:szCs w:val="22"/>
        </w:rPr>
        <w:t xml:space="preserve"> underscores the complexity of the relationship between staffing levels and </w:t>
      </w:r>
      <w:r w:rsidR="003A7EE8" w:rsidRPr="003C188B">
        <w:rPr>
          <w:sz w:val="22"/>
          <w:szCs w:val="22"/>
        </w:rPr>
        <w:t>incidents</w:t>
      </w:r>
      <w:r w:rsidRPr="003C188B">
        <w:rPr>
          <w:sz w:val="22"/>
          <w:szCs w:val="22"/>
        </w:rPr>
        <w:t xml:space="preserve">, suggesting that the effects of staffing may be context-dependent and influenced by other, unexamined factors. The inconsistency of findings, even </w:t>
      </w:r>
      <w:r w:rsidRPr="003C188B">
        <w:rPr>
          <w:sz w:val="22"/>
          <w:szCs w:val="22"/>
        </w:rPr>
        <w:lastRenderedPageBreak/>
        <w:t>among studies with stronger designs and case-mix adjustment, highlights the need for more refined methodologies and a deeper exploration of the underlying mechanisms at play.</w:t>
      </w:r>
    </w:p>
    <w:p w14:paraId="2C8A3D6F" w14:textId="77777777" w:rsidR="00AB6DE3" w:rsidRPr="003C188B" w:rsidRDefault="00AB6DE3" w:rsidP="00696699">
      <w:pPr>
        <w:spacing w:line="480" w:lineRule="auto"/>
        <w:rPr>
          <w:sz w:val="22"/>
          <w:szCs w:val="22"/>
        </w:rPr>
      </w:pPr>
    </w:p>
    <w:p w14:paraId="2E2322D2" w14:textId="72BC4B98" w:rsidR="006722F6" w:rsidRPr="003C188B" w:rsidRDefault="00404086" w:rsidP="00696699">
      <w:pPr>
        <w:spacing w:line="480" w:lineRule="auto"/>
        <w:rPr>
          <w:sz w:val="22"/>
          <w:szCs w:val="22"/>
        </w:rPr>
      </w:pPr>
      <w:r w:rsidRPr="003C188B">
        <w:rPr>
          <w:sz w:val="22"/>
          <w:szCs w:val="22"/>
        </w:rPr>
        <w:t xml:space="preserve">Findings </w:t>
      </w:r>
      <w:r w:rsidR="006722F6" w:rsidRPr="003C188B">
        <w:rPr>
          <w:sz w:val="22"/>
          <w:szCs w:val="22"/>
        </w:rPr>
        <w:t xml:space="preserve">linking higher staffing to increased incident reporting </w:t>
      </w:r>
      <w:r w:rsidRPr="003C188B">
        <w:rPr>
          <w:sz w:val="22"/>
          <w:szCs w:val="22"/>
        </w:rPr>
        <w:t>could arise in several way</w:t>
      </w:r>
      <w:r w:rsidR="006722F6" w:rsidRPr="003C188B">
        <w:rPr>
          <w:sz w:val="22"/>
          <w:szCs w:val="22"/>
        </w:rPr>
        <w:t xml:space="preserve">s. More staff lead to more patient interactions, increasing the likelihood of conflict, and may make staff more inclined to initiate containment procedures </w:t>
      </w:r>
      <w:r w:rsidR="006722F6" w:rsidRPr="003C188B">
        <w:rPr>
          <w:sz w:val="22"/>
          <w:szCs w:val="22"/>
        </w:rPr>
        <w:fldChar w:fldCharType="begin">
          <w:fldData xml:space="preserve">PEVuZE5vdGU+PENpdGU+PEF1dGhvcj5Cb3dlcnM8L0F1dGhvcj48WWVhcj4yMDA5PC9ZZWFyPjxS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==
</w:fldData>
        </w:fldChar>
      </w:r>
      <w:r w:rsidR="00D63344" w:rsidRPr="003C188B">
        <w:rPr>
          <w:sz w:val="22"/>
          <w:szCs w:val="22"/>
        </w:rPr>
        <w:instrText xml:space="preserve"> ADDIN EN.CITE </w:instrText>
      </w:r>
      <w:r w:rsidR="00D63344" w:rsidRPr="003C188B">
        <w:rPr>
          <w:sz w:val="22"/>
          <w:szCs w:val="22"/>
        </w:rPr>
        <w:fldChar w:fldCharType="begin">
          <w:fldData xml:space="preserve">PEVuZE5vdGU+PENpdGU+PEF1dGhvcj5Cb3dlcnM8L0F1dGhvcj48WWVhcj4yMDA5PC9ZZWFyPjxS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==
</w:fldData>
        </w:fldChar>
      </w:r>
      <w:r w:rsidR="00D63344" w:rsidRPr="003C188B">
        <w:rPr>
          <w:sz w:val="22"/>
          <w:szCs w:val="22"/>
        </w:rPr>
        <w:instrText xml:space="preserve"> ADDIN EN.CITE.DATA </w:instrText>
      </w:r>
      <w:r w:rsidR="00D63344" w:rsidRPr="003C188B">
        <w:rPr>
          <w:sz w:val="22"/>
          <w:szCs w:val="22"/>
        </w:rPr>
      </w:r>
      <w:r w:rsidR="00D63344" w:rsidRPr="003C188B">
        <w:rPr>
          <w:sz w:val="22"/>
          <w:szCs w:val="22"/>
        </w:rPr>
        <w:fldChar w:fldCharType="end"/>
      </w:r>
      <w:r w:rsidR="006722F6" w:rsidRPr="003C188B">
        <w:rPr>
          <w:sz w:val="22"/>
          <w:szCs w:val="22"/>
        </w:rPr>
      </w:r>
      <w:r w:rsidR="006722F6" w:rsidRPr="003C188B">
        <w:rPr>
          <w:sz w:val="22"/>
          <w:szCs w:val="22"/>
        </w:rPr>
        <w:fldChar w:fldCharType="separate"/>
      </w:r>
      <w:r w:rsidR="006722F6" w:rsidRPr="003C188B">
        <w:rPr>
          <w:noProof/>
          <w:sz w:val="22"/>
          <w:szCs w:val="22"/>
        </w:rPr>
        <w:t>(</w:t>
      </w:r>
      <w:hyperlink w:anchor="_ENREF_14" w:tooltip="Bowers, 2009 #16" w:history="1">
        <w:r w:rsidR="004E3323" w:rsidRPr="003C188B">
          <w:rPr>
            <w:rStyle w:val="Hyperlink"/>
            <w:color w:val="auto"/>
          </w:rPr>
          <w:t>Bowers, 2009</w:t>
        </w:r>
      </w:hyperlink>
      <w:r w:rsidR="006722F6" w:rsidRPr="003C188B">
        <w:rPr>
          <w:noProof/>
          <w:sz w:val="22"/>
          <w:szCs w:val="22"/>
        </w:rPr>
        <w:t xml:space="preserve">; </w:t>
      </w:r>
      <w:hyperlink w:anchor="_ENREF_15" w:tooltip="Bowers, 2009 #17" w:history="1">
        <w:r w:rsidR="004E3323" w:rsidRPr="003C188B">
          <w:rPr>
            <w:rStyle w:val="Hyperlink"/>
            <w:color w:val="auto"/>
          </w:rPr>
          <w:t>Bowers</w:t>
        </w:r>
        <w:r w:rsidR="004E3323" w:rsidRPr="003C188B">
          <w:rPr>
            <w:rStyle w:val="Hyperlink"/>
            <w:i/>
            <w:color w:val="auto"/>
          </w:rPr>
          <w:t xml:space="preserve"> et al.</w:t>
        </w:r>
        <w:r w:rsidR="004E3323" w:rsidRPr="003C188B">
          <w:rPr>
            <w:rStyle w:val="Hyperlink"/>
            <w:color w:val="auto"/>
          </w:rPr>
          <w:t>, 2009</w:t>
        </w:r>
      </w:hyperlink>
      <w:r w:rsidR="006722F6" w:rsidRPr="003C188B">
        <w:rPr>
          <w:noProof/>
          <w:sz w:val="22"/>
          <w:szCs w:val="22"/>
        </w:rPr>
        <w:t xml:space="preserve">; </w:t>
      </w:r>
      <w:hyperlink w:anchor="_ENREF_74" w:tooltip="Staggs, 2015 #25" w:history="1">
        <w:r w:rsidR="004E3323" w:rsidRPr="003C188B">
          <w:rPr>
            <w:rStyle w:val="Hyperlink"/>
            <w:color w:val="auto"/>
          </w:rPr>
          <w:t>Staggs, 2015</w:t>
        </w:r>
      </w:hyperlink>
      <w:r w:rsidR="006722F6" w:rsidRPr="003C188B">
        <w:rPr>
          <w:noProof/>
          <w:sz w:val="22"/>
          <w:szCs w:val="22"/>
        </w:rPr>
        <w:t>)</w:t>
      </w:r>
      <w:r w:rsidR="006722F6" w:rsidRPr="003C188B">
        <w:rPr>
          <w:sz w:val="22"/>
          <w:szCs w:val="22"/>
        </w:rPr>
        <w:fldChar w:fldCharType="end"/>
      </w:r>
      <w:r w:rsidR="006722F6" w:rsidRPr="003C188B">
        <w:rPr>
          <w:sz w:val="22"/>
          <w:szCs w:val="22"/>
        </w:rPr>
        <w:t xml:space="preserve">. Planned interventions may also be delayed until sufficient staff are available, skewing results. Wards with higher patient numbers may see more interactions, further distorting data </w:t>
      </w:r>
      <w:r w:rsidR="006722F6" w:rsidRPr="003C188B">
        <w:rPr>
          <w:sz w:val="22"/>
          <w:szCs w:val="22"/>
        </w:rPr>
        <w:fldChar w:fldCharType="begin"/>
      </w:r>
      <w:r w:rsidR="00D63344" w:rsidRPr="003C188B">
        <w:rPr>
          <w:sz w:val="22"/>
          <w:szCs w:val="22"/>
        </w:rPr>
        <w:instrText xml:space="preserve"> ADDIN EN.CITE &lt;EndNote&gt;&lt;Cite&gt;&lt;Author&gt;Weltens&lt;/Author&gt;&lt;Year&gt;2021&lt;/Year&gt;&lt;RecNum&gt;39&lt;/RecNum&gt;&lt;DisplayText&gt;(Weltens&lt;style face="italic"&gt; et al.&lt;/style&gt;, 2021)&lt;/DisplayText&gt;&lt;record&gt;&lt;rec-number&gt;39&lt;/rec-number&gt;&lt;foreign-keys&gt;&lt;key app="EN" db-id="swe5rds265drpyet9d5pxwdbxtswae5dz2sw" timestamp="1738345086"&gt;39&lt;/key&gt;&lt;/foreign-keys&gt;&lt;ref-type name="Journal Article"&gt;17&lt;/ref-type&gt;&lt;contributors&gt;&lt;authors&gt;&lt;author&gt;Weltens, Irene&lt;/author&gt;&lt;author&gt;Bak, Maarten&lt;/author&gt;&lt;author&gt;Verhagen, Simone&lt;/author&gt;&lt;author&gt;Vandenberk, Emma&lt;/author&gt;&lt;author&gt;Domen, Patrick&lt;/author&gt;&lt;author&gt;van Amelsvoort, Thérèse&lt;/author&gt;&lt;author&gt;Drukker, Marjan&lt;/author&gt;&lt;/authors&gt;&lt;/contributors&gt;&lt;titles&gt;&lt;title&gt;Aggression on the psychiatric ward: Prevalence and risk factors. A systematic review of the literature&lt;/title&gt;&lt;secondary-title&gt;PLoS One&lt;/secondary-title&gt;&lt;/titles&gt;&lt;periodical&gt;&lt;full-title&gt;PLoS One&lt;/full-title&gt;&lt;/periodical&gt;&lt;pages&gt;e0258346&lt;/pages&gt;&lt;volume&gt;16&lt;/volume&gt;&lt;number&gt;10&lt;/number&gt;&lt;dates&gt;&lt;year&gt;2021&lt;/year&gt;&lt;/dates&gt;&lt;isbn&gt;1932-6203&lt;/isbn&gt;&lt;urls&gt;&lt;/urls&gt;&lt;/record&gt;&lt;/Cite&gt;&lt;/EndNote&gt;</w:instrText>
      </w:r>
      <w:r w:rsidR="006722F6" w:rsidRPr="003C188B">
        <w:rPr>
          <w:sz w:val="22"/>
          <w:szCs w:val="22"/>
        </w:rPr>
        <w:fldChar w:fldCharType="separate"/>
      </w:r>
      <w:r w:rsidR="006722F6" w:rsidRPr="003C188B">
        <w:rPr>
          <w:noProof/>
          <w:sz w:val="22"/>
          <w:szCs w:val="22"/>
        </w:rPr>
        <w:t>(</w:t>
      </w:r>
      <w:hyperlink w:anchor="_ENREF_83" w:tooltip="Weltens, 2021 #39" w:history="1">
        <w:r w:rsidR="004E3323" w:rsidRPr="003C188B">
          <w:rPr>
            <w:rStyle w:val="Hyperlink"/>
            <w:color w:val="auto"/>
          </w:rPr>
          <w:t>Weltens</w:t>
        </w:r>
        <w:r w:rsidR="004E3323" w:rsidRPr="003C188B">
          <w:rPr>
            <w:rStyle w:val="Hyperlink"/>
            <w:i/>
            <w:color w:val="auto"/>
          </w:rPr>
          <w:t xml:space="preserve"> et al.</w:t>
        </w:r>
        <w:r w:rsidR="004E3323" w:rsidRPr="003C188B">
          <w:rPr>
            <w:rStyle w:val="Hyperlink"/>
            <w:color w:val="auto"/>
          </w:rPr>
          <w:t>, 2021</w:t>
        </w:r>
      </w:hyperlink>
      <w:r w:rsidR="006722F6" w:rsidRPr="003C188B">
        <w:rPr>
          <w:noProof/>
          <w:sz w:val="22"/>
          <w:szCs w:val="22"/>
        </w:rPr>
        <w:t>)</w:t>
      </w:r>
      <w:r w:rsidR="006722F6" w:rsidRPr="003C188B">
        <w:rPr>
          <w:sz w:val="22"/>
          <w:szCs w:val="22"/>
        </w:rPr>
        <w:fldChar w:fldCharType="end"/>
      </w:r>
      <w:r w:rsidR="006722F6" w:rsidRPr="003C188B">
        <w:rPr>
          <w:sz w:val="22"/>
          <w:szCs w:val="22"/>
        </w:rPr>
        <w:t>. Additionally, registered staff may report incidents more frequently due to their expertise</w:t>
      </w:r>
      <w:r w:rsidR="00926902" w:rsidRPr="003C188B">
        <w:rPr>
          <w:sz w:val="22"/>
          <w:szCs w:val="22"/>
        </w:rPr>
        <w:t xml:space="preserve"> </w:t>
      </w:r>
      <w:r w:rsidR="0070297B" w:rsidRPr="003C188B">
        <w:rPr>
          <w:sz w:val="22"/>
          <w:szCs w:val="22"/>
        </w:rPr>
        <w:fldChar w:fldCharType="begin"/>
      </w:r>
      <w:r w:rsidR="0070297B" w:rsidRPr="003C188B">
        <w:rPr>
          <w:sz w:val="22"/>
          <w:szCs w:val="22"/>
        </w:rPr>
        <w:instrText xml:space="preserve"> ADDIN EN.CITE &lt;EndNote&gt;&lt;Cite&gt;&lt;Author&gt;Hamed&lt;/Author&gt;&lt;Year&gt;2022&lt;/Year&gt;&lt;RecNum&gt;91&lt;/RecNum&gt;&lt;DisplayText&gt;(Hamed and Konstantinidis, 2022)&lt;/DisplayText&gt;&lt;record&gt;&lt;rec-number&gt;91&lt;/rec-number&gt;&lt;foreign-keys&gt;&lt;key app="EN" db-id="swe5rds265drpyet9d5pxwdbxtswae5dz2sw" timestamp="1739198197"&gt;91&lt;/key&gt;&lt;/foreign-keys&gt;&lt;ref-type name="Journal Article"&gt;17&lt;/ref-type&gt;&lt;contributors&gt;&lt;authors&gt;&lt;author&gt;Hamed, Moataz Mohamed Maamoun&lt;/author&gt;&lt;author&gt;Konstantinidis, Stathis&lt;/author&gt;&lt;/authors&gt;&lt;/contributors&gt;&lt;titles&gt;&lt;title&gt;Barriers to incident reporting among nurses: a qualitative systematic review&lt;/title&gt;&lt;secondary-title&gt;Western journal of nursing research&lt;/secondary-title&gt;&lt;/titles&gt;&lt;periodical&gt;&lt;full-title&gt;Western journal of nursing research&lt;/full-title&gt;&lt;/periodical&gt;&lt;pages&gt;506-523&lt;/pages&gt;&lt;volume&gt;44&lt;/volume&gt;&lt;number&gt;5&lt;/number&gt;&lt;dates&gt;&lt;year&gt;2022&lt;/year&gt;&lt;/dates&gt;&lt;isbn&gt;0193-9459&lt;/isbn&gt;&lt;urls&gt;&lt;/urls&gt;&lt;/record&gt;&lt;/Cite&gt;&lt;/EndNote&gt;</w:instrText>
      </w:r>
      <w:r w:rsidR="0070297B" w:rsidRPr="003C188B">
        <w:rPr>
          <w:sz w:val="22"/>
          <w:szCs w:val="22"/>
        </w:rPr>
        <w:fldChar w:fldCharType="separate"/>
      </w:r>
      <w:r w:rsidR="0070297B" w:rsidRPr="003C188B">
        <w:rPr>
          <w:noProof/>
          <w:sz w:val="22"/>
          <w:szCs w:val="22"/>
        </w:rPr>
        <w:t>(</w:t>
      </w:r>
      <w:hyperlink w:anchor="_ENREF_39" w:tooltip="Hamed, 2022 #91" w:history="1">
        <w:r w:rsidR="004E3323" w:rsidRPr="003C188B">
          <w:rPr>
            <w:rStyle w:val="Hyperlink"/>
            <w:color w:val="auto"/>
          </w:rPr>
          <w:t>Hamed and Konstantinidis, 2022</w:t>
        </w:r>
      </w:hyperlink>
      <w:r w:rsidR="0070297B" w:rsidRPr="003C188B">
        <w:rPr>
          <w:noProof/>
          <w:sz w:val="22"/>
          <w:szCs w:val="22"/>
        </w:rPr>
        <w:t>)</w:t>
      </w:r>
      <w:r w:rsidR="0070297B" w:rsidRPr="003C188B">
        <w:rPr>
          <w:sz w:val="22"/>
          <w:szCs w:val="22"/>
        </w:rPr>
        <w:fldChar w:fldCharType="end"/>
      </w:r>
      <w:r w:rsidR="006722F6" w:rsidRPr="003C188B">
        <w:rPr>
          <w:sz w:val="22"/>
          <w:szCs w:val="22"/>
        </w:rPr>
        <w:t>, and senior staff may be more likely to notice and report incidents. A survey of UK mental health nurses found that a third felt staffing levels were insufficient, with nearly half reporting compromised care (Thompson, Senek and Ryan, 2024), suggesting that lower</w:t>
      </w:r>
      <w:r w:rsidR="00AF2913" w:rsidRPr="003C188B">
        <w:rPr>
          <w:sz w:val="22"/>
          <w:szCs w:val="22"/>
        </w:rPr>
        <w:t>ing</w:t>
      </w:r>
      <w:r w:rsidR="006722F6" w:rsidRPr="003C188B">
        <w:rPr>
          <w:sz w:val="22"/>
          <w:szCs w:val="22"/>
        </w:rPr>
        <w:t xml:space="preserve"> staffing levels </w:t>
      </w:r>
      <w:r w:rsidR="00AF2913" w:rsidRPr="003C188B">
        <w:rPr>
          <w:sz w:val="22"/>
          <w:szCs w:val="22"/>
        </w:rPr>
        <w:t>is unlikely to improve care</w:t>
      </w:r>
      <w:r w:rsidR="006722F6" w:rsidRPr="003C188B">
        <w:rPr>
          <w:sz w:val="22"/>
          <w:szCs w:val="22"/>
        </w:rPr>
        <w:t>.</w:t>
      </w:r>
    </w:p>
    <w:p w14:paraId="78E8E5ED" w14:textId="5EA3560C" w:rsidR="00C8727A" w:rsidRPr="003C188B" w:rsidRDefault="00C8727A" w:rsidP="00696699">
      <w:pPr>
        <w:spacing w:line="480" w:lineRule="auto"/>
        <w:rPr>
          <w:sz w:val="22"/>
          <w:szCs w:val="22"/>
        </w:rPr>
      </w:pPr>
    </w:p>
    <w:p w14:paraId="00999BC5" w14:textId="68C8E551" w:rsidR="00253BF8" w:rsidRPr="003C188B" w:rsidRDefault="006F5A1E" w:rsidP="00696699">
      <w:pPr>
        <w:spacing w:line="480" w:lineRule="auto"/>
        <w:rPr>
          <w:sz w:val="22"/>
          <w:szCs w:val="22"/>
        </w:rPr>
      </w:pPr>
      <w:r w:rsidRPr="003C188B">
        <w:rPr>
          <w:sz w:val="22"/>
          <w:szCs w:val="22"/>
        </w:rPr>
        <w:t>Research in somatic</w:t>
      </w:r>
      <w:r w:rsidR="00237F9D" w:rsidRPr="003C188B">
        <w:rPr>
          <w:sz w:val="22"/>
          <w:szCs w:val="22"/>
        </w:rPr>
        <w:t>/physical</w:t>
      </w:r>
      <w:r w:rsidRPr="003C188B">
        <w:rPr>
          <w:sz w:val="22"/>
          <w:szCs w:val="22"/>
        </w:rPr>
        <w:t xml:space="preserve"> settings has linked indicators like </w:t>
      </w:r>
      <w:r w:rsidR="00CA3751" w:rsidRPr="003C188B">
        <w:rPr>
          <w:sz w:val="22"/>
          <w:szCs w:val="22"/>
        </w:rPr>
        <w:t>missed-care to outcomes like mortality</w:t>
      </w:r>
      <w:r w:rsidRPr="003C188B">
        <w:rPr>
          <w:sz w:val="22"/>
          <w:szCs w:val="22"/>
        </w:rPr>
        <w:t xml:space="preserve">, where the impact is predictable and clear </w:t>
      </w:r>
      <w:r w:rsidR="00370C93" w:rsidRPr="003C188B">
        <w:rPr>
          <w:sz w:val="22"/>
          <w:szCs w:val="22"/>
        </w:rPr>
        <w:fldChar w:fldCharType="begin"/>
      </w:r>
      <w:r w:rsidR="00D63344" w:rsidRPr="003C188B">
        <w:rPr>
          <w:sz w:val="22"/>
          <w:szCs w:val="22"/>
        </w:rPr>
        <w:instrText xml:space="preserve"> ADDIN EN.CITE &lt;EndNote&gt;&lt;Cite&gt;&lt;Author&gt;Dall&amp;apos;Ora&lt;/Author&gt;&lt;Year&gt;2022&lt;/Year&gt;&lt;RecNum&gt;70&lt;/RecNum&gt;&lt;DisplayText&gt;(Dall&amp;apos;Ora&lt;style face="italic"&gt; et al.&lt;/style&gt;, 2022)&lt;/DisplayText&gt;&lt;record&gt;&lt;rec-number&gt;70&lt;/rec-number&gt;&lt;foreign-keys&gt;&lt;key app="EN" db-id="swe5rds265drpyet9d5pxwdbxtswae5dz2sw" timestamp="1738345086"&gt;70&lt;/key&gt;&lt;/foreign-keys&gt;&lt;ref-type name="Journal Article"&gt;17&lt;/ref-type&gt;&lt;contributors&gt;&lt;authors&gt;&lt;author&gt;Dall&amp;apos;Ora, Chiara&lt;/author&gt;&lt;author&gt;Saville, Christina&lt;/author&gt;&lt;author&gt;Rubbo, Bruna&lt;/author&gt;&lt;author&gt;Turner, Lesley&lt;/author&gt;&lt;author&gt;Jones, Jeremy&lt;/author&gt;&lt;author&gt;Griffiths, Peter&lt;/author&gt;&lt;/authors&gt;&lt;/contributors&gt;&lt;titles&gt;&lt;title&gt;Nurse staffing levels and patient outcomes: A systematic review of longitudinal studies&lt;/title&gt;&lt;secondary-title&gt;International Journal of Nursing Studies&lt;/secondary-title&gt;&lt;/titles&gt;&lt;periodical&gt;&lt;full-title&gt;International journal of nursing studies&lt;/full-title&gt;&lt;/periodical&gt;&lt;pages&gt;104311&lt;/pages&gt;&lt;dates&gt;&lt;year&gt;2022&lt;/year&gt;&lt;/dates&gt;&lt;isbn&gt;0020-7489&lt;/isbn&gt;&lt;urls&gt;&lt;/urls&gt;&lt;/record&gt;&lt;/Cite&gt;&lt;/EndNote&gt;</w:instrText>
      </w:r>
      <w:r w:rsidR="00370C93" w:rsidRPr="003C188B">
        <w:rPr>
          <w:sz w:val="22"/>
          <w:szCs w:val="22"/>
        </w:rPr>
        <w:fldChar w:fldCharType="separate"/>
      </w:r>
      <w:r w:rsidR="00370C93" w:rsidRPr="003C188B">
        <w:rPr>
          <w:noProof/>
          <w:sz w:val="22"/>
          <w:szCs w:val="22"/>
        </w:rPr>
        <w:t>(</w:t>
      </w:r>
      <w:hyperlink w:anchor="_ENREF_29" w:tooltip="Dall'Ora, 2022 #70" w:history="1">
        <w:r w:rsidR="004E3323" w:rsidRPr="003C188B">
          <w:rPr>
            <w:rStyle w:val="Hyperlink"/>
            <w:color w:val="auto"/>
          </w:rPr>
          <w:t>Dall'Ora</w:t>
        </w:r>
        <w:r w:rsidR="004E3323" w:rsidRPr="003C188B">
          <w:rPr>
            <w:rStyle w:val="Hyperlink"/>
            <w:i/>
            <w:color w:val="auto"/>
          </w:rPr>
          <w:t xml:space="preserve"> et al.</w:t>
        </w:r>
        <w:r w:rsidR="004E3323" w:rsidRPr="003C188B">
          <w:rPr>
            <w:rStyle w:val="Hyperlink"/>
            <w:color w:val="auto"/>
          </w:rPr>
          <w:t>, 2022</w:t>
        </w:r>
      </w:hyperlink>
      <w:r w:rsidR="00370C93" w:rsidRPr="003C188B">
        <w:rPr>
          <w:noProof/>
          <w:sz w:val="22"/>
          <w:szCs w:val="22"/>
        </w:rPr>
        <w:t>)</w:t>
      </w:r>
      <w:r w:rsidR="00370C93" w:rsidRPr="003C188B">
        <w:rPr>
          <w:sz w:val="22"/>
          <w:szCs w:val="22"/>
        </w:rPr>
        <w:fldChar w:fldCharType="end"/>
      </w:r>
      <w:r w:rsidR="00370C93" w:rsidRPr="003C188B">
        <w:rPr>
          <w:sz w:val="22"/>
          <w:szCs w:val="22"/>
        </w:rPr>
        <w:t xml:space="preserve">.  </w:t>
      </w:r>
      <w:r w:rsidRPr="003C188B">
        <w:rPr>
          <w:sz w:val="22"/>
          <w:szCs w:val="22"/>
        </w:rPr>
        <w:t xml:space="preserve">In contrast, mental health indicators often conflict with health service targets </w:t>
      </w:r>
      <w:r w:rsidR="00225F9E" w:rsidRPr="003C188B">
        <w:rPr>
          <w:sz w:val="22"/>
          <w:szCs w:val="22"/>
        </w:rPr>
        <w:fldChar w:fldCharType="begin"/>
      </w:r>
      <w:r w:rsidR="00D63344" w:rsidRPr="003C188B">
        <w:rPr>
          <w:sz w:val="22"/>
          <w:szCs w:val="22"/>
        </w:rPr>
        <w:instrText xml:space="preserve"> ADDIN EN.CITE &lt;EndNote&gt;&lt;Cite&gt;&lt;Author&gt;Woodnutt&lt;/Author&gt;&lt;Year&gt;2023&lt;/Year&gt;&lt;RecNum&gt;61&lt;/RecNum&gt;&lt;DisplayText&gt;(Woodnutt, 2023; Woodnutt&lt;style face="italic"&gt; et al.&lt;/style&gt;, 2024)&lt;/DisplayText&gt;&lt;record&gt;&lt;rec-number&gt;61&lt;/rec-number&gt;&lt;foreign-keys&gt;&lt;key app="EN" db-id="swe5rds265drpyet9d5pxwdbxtswae5dz2sw" timestamp="1738345086"&gt;61&lt;/key&gt;&lt;/foreign-keys&gt;&lt;ref-type name="Journal Article"&gt;17&lt;/ref-type&gt;&lt;contributors&gt;&lt;authors&gt;&lt;author&gt;Woodnutt, Samuel&lt;/author&gt;&lt;/authors&gt;&lt;/contributors&gt;&lt;titles&gt;&lt;title&gt;Changing the focus of adverse incident reporting in mental health nursing&lt;/title&gt;&lt;secondary-title&gt;Mental Health Practice&lt;/secondary-title&gt;&lt;/titles&gt;&lt;periodical&gt;&lt;full-title&gt;Mental Health Practice&lt;/full-title&gt;&lt;/periodical&gt;&lt;volume&gt;26&lt;/volume&gt;&lt;number&gt;6&lt;/number&gt;&lt;dates&gt;&lt;year&gt;2023&lt;/year&gt;&lt;/dates&gt;&lt;isbn&gt;1465-8720&lt;/isbn&gt;&lt;urls&gt;&lt;/urls&gt;&lt;/record&gt;&lt;/Cite&gt;&lt;Cite&gt;&lt;Author&gt;Woodnutt&lt;/Author&gt;&lt;Year&gt;2024&lt;/Year&gt;&lt;RecNum&gt;37&lt;/RecNum&gt;&lt;record&gt;&lt;rec-number&gt;37&lt;/rec-number&gt;&lt;foreign-keys&gt;&lt;key app="EN" db-id="swe5rds265drpyet9d5pxwdbxtswae5dz2sw" timestamp="1738345086"&gt;37&lt;/key&gt;&lt;/foreign-keys&gt;&lt;ref-type name="Journal Article"&gt;17&lt;/ref-type&gt;&lt;contributors&gt;&lt;authors&gt;&lt;author&gt;Woodnutt, Samuel&lt;/author&gt;&lt;author&gt;Hall, Simon&lt;/author&gt;&lt;author&gt;Libberton, Paula&lt;/author&gt;&lt;author&gt;Flynn, Matt&lt;/author&gt;&lt;author&gt;Purvis, Francesca&lt;/author&gt;&lt;author&gt;Snowden, Jasmine&lt;/author&gt;&lt;/authors&gt;&lt;/contributors&gt;&lt;titles&gt;&lt;title&gt;Analysis of England&amp;apos;s incident and mental health nursing workforce data 2015–2022&lt;/title&gt;&lt;secondary-title&gt;Journal of Psychiatric and Mental Health Nursing&lt;/secondary-title&gt;&lt;/titles&gt;&lt;periodical&gt;&lt;full-title&gt;Journal of psychiatric and mental health nursing&lt;/full-title&gt;&lt;/periodical&gt;&lt;dates&gt;&lt;year&gt;2024&lt;/year&gt;&lt;/dates&gt;&lt;isbn&gt;1351-0126&lt;/isbn&gt;&lt;urls&gt;&lt;/urls&gt;&lt;/record&gt;&lt;/Cite&gt;&lt;/EndNote&gt;</w:instrText>
      </w:r>
      <w:r w:rsidR="00225F9E" w:rsidRPr="003C188B">
        <w:rPr>
          <w:sz w:val="22"/>
          <w:szCs w:val="22"/>
        </w:rPr>
        <w:fldChar w:fldCharType="separate"/>
      </w:r>
      <w:r w:rsidR="00225F9E" w:rsidRPr="003C188B">
        <w:rPr>
          <w:noProof/>
          <w:sz w:val="22"/>
          <w:szCs w:val="22"/>
        </w:rPr>
        <w:t>(</w:t>
      </w:r>
      <w:hyperlink w:anchor="_ENREF_89" w:tooltip="Woodnutt, 2023 #61" w:history="1">
        <w:r w:rsidR="004E3323" w:rsidRPr="003C188B">
          <w:rPr>
            <w:rStyle w:val="Hyperlink"/>
            <w:color w:val="auto"/>
          </w:rPr>
          <w:t>Woodnutt, 2023</w:t>
        </w:r>
      </w:hyperlink>
      <w:r w:rsidR="00225F9E" w:rsidRPr="003C188B">
        <w:rPr>
          <w:noProof/>
          <w:sz w:val="22"/>
          <w:szCs w:val="22"/>
        </w:rPr>
        <w:t xml:space="preserve">; </w:t>
      </w:r>
      <w:hyperlink w:anchor="_ENREF_90" w:tooltip="Woodnutt, 2024 #37" w:history="1">
        <w:r w:rsidR="004E3323" w:rsidRPr="003C188B">
          <w:rPr>
            <w:rStyle w:val="Hyperlink"/>
            <w:color w:val="auto"/>
          </w:rPr>
          <w:t>Woodnutt</w:t>
        </w:r>
        <w:r w:rsidR="004E3323" w:rsidRPr="003C188B">
          <w:rPr>
            <w:rStyle w:val="Hyperlink"/>
            <w:i/>
            <w:color w:val="auto"/>
          </w:rPr>
          <w:t xml:space="preserve"> et al.</w:t>
        </w:r>
        <w:r w:rsidR="004E3323" w:rsidRPr="003C188B">
          <w:rPr>
            <w:rStyle w:val="Hyperlink"/>
            <w:color w:val="auto"/>
          </w:rPr>
          <w:t>, 2024</w:t>
        </w:r>
      </w:hyperlink>
      <w:r w:rsidR="00225F9E" w:rsidRPr="003C188B">
        <w:rPr>
          <w:noProof/>
          <w:sz w:val="22"/>
          <w:szCs w:val="22"/>
        </w:rPr>
        <w:t>)</w:t>
      </w:r>
      <w:r w:rsidR="00225F9E" w:rsidRPr="003C188B">
        <w:rPr>
          <w:sz w:val="22"/>
          <w:szCs w:val="22"/>
        </w:rPr>
        <w:fldChar w:fldCharType="end"/>
      </w:r>
      <w:r w:rsidRPr="003C188B">
        <w:rPr>
          <w:sz w:val="22"/>
          <w:szCs w:val="22"/>
        </w:rPr>
        <w:t xml:space="preserve">. For instance, increased containment may reduce hospital length-of-stay (Park et al., 2020), a key UK health policy target </w:t>
      </w:r>
      <w:r w:rsidR="00C139CA" w:rsidRPr="003C188B">
        <w:rPr>
          <w:sz w:val="22"/>
          <w:szCs w:val="22"/>
        </w:rPr>
        <w:fldChar w:fldCharType="begin"/>
      </w:r>
      <w:r w:rsidR="00D63344" w:rsidRPr="003C188B">
        <w:rPr>
          <w:sz w:val="22"/>
          <w:szCs w:val="22"/>
        </w:rPr>
        <w:instrText xml:space="preserve"> ADDIN EN.CITE &lt;EndNote&gt;&lt;Cite&gt;&lt;Author&gt;NHS&lt;/Author&gt;&lt;Year&gt;2019&lt;/Year&gt;&lt;RecNum&gt;86&lt;/RecNum&gt;&lt;DisplayText&gt;(NHS, 2019)&lt;/DisplayText&gt;&lt;record&gt;&lt;rec-number&gt;86&lt;/rec-number&gt;&lt;foreign-keys&gt;&lt;key app="EN" db-id="swe5rds265drpyet9d5pxwdbxtswae5dz2sw" timestamp="1738345086"&gt;86&lt;/key&gt;&lt;/foreign-keys&gt;&lt;ref-type name="Report"&gt;27&lt;/ref-type&gt;&lt;contributors&gt;&lt;authors&gt;&lt;author&gt;NHS&lt;/author&gt;&lt;/authors&gt;&lt;/contributors&gt;&lt;titles&gt;&lt;title&gt;NHS Mental Health Implementation Plan 2019/20 – 2023/24&lt;/title&gt;&lt;/titles&gt;&lt;dates&gt;&lt;year&gt;2019&lt;/year&gt;&lt;/dates&gt;&lt;publisher&gt;Department of Health.&lt;/publisher&gt;&lt;urls&gt;&lt;related-urls&gt;&lt;url&gt;https://www.longtermplan.nhs.uk/wp-content/uploads/2019/07/nhs-mental-health-implementation-plan-2019-20-2023-24.pdf&lt;/url&gt;&lt;/related-urls&gt;&lt;/urls&gt;&lt;/record&gt;&lt;/Cite&gt;&lt;/EndNote&gt;</w:instrText>
      </w:r>
      <w:r w:rsidR="00C139CA" w:rsidRPr="003C188B">
        <w:rPr>
          <w:sz w:val="22"/>
          <w:szCs w:val="22"/>
        </w:rPr>
        <w:fldChar w:fldCharType="separate"/>
      </w:r>
      <w:r w:rsidR="00C139CA" w:rsidRPr="003C188B">
        <w:rPr>
          <w:noProof/>
          <w:sz w:val="22"/>
          <w:szCs w:val="22"/>
        </w:rPr>
        <w:t>(</w:t>
      </w:r>
      <w:hyperlink w:anchor="_ENREF_56" w:tooltip="NHS, 2019 #86" w:history="1">
        <w:r w:rsidR="004E3323" w:rsidRPr="003C188B">
          <w:rPr>
            <w:rStyle w:val="Hyperlink"/>
            <w:color w:val="auto"/>
          </w:rPr>
          <w:t>NHS, 2019</w:t>
        </w:r>
      </w:hyperlink>
      <w:r w:rsidR="00C139CA" w:rsidRPr="003C188B">
        <w:rPr>
          <w:noProof/>
          <w:sz w:val="22"/>
          <w:szCs w:val="22"/>
        </w:rPr>
        <w:t>)</w:t>
      </w:r>
      <w:r w:rsidR="00C139CA" w:rsidRPr="003C188B">
        <w:rPr>
          <w:sz w:val="22"/>
          <w:szCs w:val="22"/>
        </w:rPr>
        <w:fldChar w:fldCharType="end"/>
      </w:r>
      <w:r w:rsidRPr="003C188B">
        <w:rPr>
          <w:sz w:val="22"/>
          <w:szCs w:val="22"/>
        </w:rPr>
        <w:t>, and patients with higher risks may be assigned to wards with better staffing (</w:t>
      </w:r>
      <w:proofErr w:type="spellStart"/>
      <w:r w:rsidRPr="003C188B">
        <w:rPr>
          <w:sz w:val="22"/>
          <w:szCs w:val="22"/>
        </w:rPr>
        <w:t>Fukasawa</w:t>
      </w:r>
      <w:proofErr w:type="spellEnd"/>
      <w:r w:rsidRPr="003C188B">
        <w:rPr>
          <w:sz w:val="22"/>
          <w:szCs w:val="22"/>
        </w:rPr>
        <w:t xml:space="preserve"> et al., 2018). These complexities make it difficult to use certain outcomes as reliable proxies for care quality.</w:t>
      </w:r>
    </w:p>
    <w:p w14:paraId="356A0AB7" w14:textId="77777777" w:rsidR="006657F1" w:rsidRPr="003C188B" w:rsidRDefault="006657F1" w:rsidP="00696699">
      <w:pPr>
        <w:spacing w:line="480" w:lineRule="auto"/>
        <w:rPr>
          <w:sz w:val="22"/>
          <w:szCs w:val="22"/>
          <w:lang w:val="en-US"/>
        </w:rPr>
      </w:pPr>
    </w:p>
    <w:p w14:paraId="44718DD2" w14:textId="10C0F1A1" w:rsidR="00253BF8" w:rsidRPr="003C188B" w:rsidRDefault="00712459" w:rsidP="00696699">
      <w:pPr>
        <w:spacing w:line="480" w:lineRule="auto"/>
        <w:rPr>
          <w:sz w:val="22"/>
          <w:szCs w:val="22"/>
        </w:rPr>
      </w:pPr>
      <w:r w:rsidRPr="003C188B">
        <w:rPr>
          <w:sz w:val="22"/>
          <w:szCs w:val="22"/>
        </w:rPr>
        <w:t>L</w:t>
      </w:r>
      <w:r w:rsidR="00253BF8" w:rsidRPr="003C188B">
        <w:rPr>
          <w:sz w:val="22"/>
          <w:szCs w:val="22"/>
        </w:rPr>
        <w:t>imitations:</w:t>
      </w:r>
    </w:p>
    <w:p w14:paraId="4F92E0B1" w14:textId="77777777" w:rsidR="00CC0D49" w:rsidRPr="003C188B" w:rsidRDefault="00CC0D49" w:rsidP="00696699">
      <w:pPr>
        <w:spacing w:line="480" w:lineRule="auto"/>
        <w:rPr>
          <w:sz w:val="22"/>
          <w:szCs w:val="22"/>
        </w:rPr>
      </w:pPr>
    </w:p>
    <w:p w14:paraId="296A4001" w14:textId="661407A3" w:rsidR="000A6C36" w:rsidRPr="003C188B" w:rsidRDefault="00712459" w:rsidP="00E36259">
      <w:pPr>
        <w:spacing w:line="480" w:lineRule="auto"/>
        <w:rPr>
          <w:sz w:val="22"/>
          <w:szCs w:val="22"/>
        </w:rPr>
      </w:pPr>
      <w:r w:rsidRPr="003C188B">
        <w:rPr>
          <w:sz w:val="22"/>
          <w:szCs w:val="22"/>
        </w:rPr>
        <w:lastRenderedPageBreak/>
        <w:t>T</w:t>
      </w:r>
      <w:r w:rsidR="00E15F59" w:rsidRPr="003C188B">
        <w:rPr>
          <w:sz w:val="22"/>
          <w:szCs w:val="22"/>
        </w:rPr>
        <w:t xml:space="preserve">here </w:t>
      </w:r>
      <w:r w:rsidR="001E07DE" w:rsidRPr="003C188B">
        <w:rPr>
          <w:sz w:val="22"/>
          <w:szCs w:val="22"/>
        </w:rPr>
        <w:t>are</w:t>
      </w:r>
      <w:r w:rsidR="00E15F59" w:rsidRPr="003C188B">
        <w:rPr>
          <w:sz w:val="22"/>
          <w:szCs w:val="22"/>
        </w:rPr>
        <w:t xml:space="preserve"> </w:t>
      </w:r>
      <w:r w:rsidR="00E667FC" w:rsidRPr="003C188B">
        <w:rPr>
          <w:sz w:val="22"/>
          <w:szCs w:val="22"/>
        </w:rPr>
        <w:t>two</w:t>
      </w:r>
      <w:r w:rsidR="00252C81" w:rsidRPr="003C188B">
        <w:rPr>
          <w:sz w:val="22"/>
          <w:szCs w:val="22"/>
        </w:rPr>
        <w:t xml:space="preserve"> </w:t>
      </w:r>
      <w:r w:rsidR="00065410" w:rsidRPr="003C188B">
        <w:rPr>
          <w:sz w:val="22"/>
          <w:szCs w:val="22"/>
        </w:rPr>
        <w:t xml:space="preserve">main </w:t>
      </w:r>
      <w:r w:rsidR="00E15F59" w:rsidRPr="003C188B">
        <w:rPr>
          <w:sz w:val="22"/>
          <w:szCs w:val="22"/>
        </w:rPr>
        <w:t>limitations</w:t>
      </w:r>
      <w:r w:rsidRPr="003C188B">
        <w:rPr>
          <w:sz w:val="22"/>
          <w:szCs w:val="22"/>
        </w:rPr>
        <w:t xml:space="preserve"> </w:t>
      </w:r>
      <w:r w:rsidR="00997AC6" w:rsidRPr="003C188B">
        <w:rPr>
          <w:sz w:val="22"/>
          <w:szCs w:val="22"/>
        </w:rPr>
        <w:t>of</w:t>
      </w:r>
      <w:r w:rsidRPr="003C188B">
        <w:rPr>
          <w:sz w:val="22"/>
          <w:szCs w:val="22"/>
        </w:rPr>
        <w:t xml:space="preserve"> this review</w:t>
      </w:r>
      <w:r w:rsidR="00B13594" w:rsidRPr="003C188B">
        <w:rPr>
          <w:sz w:val="22"/>
          <w:szCs w:val="22"/>
        </w:rPr>
        <w:t xml:space="preserve">.  </w:t>
      </w:r>
      <w:r w:rsidR="007A799C" w:rsidRPr="003C188B">
        <w:rPr>
          <w:sz w:val="22"/>
          <w:szCs w:val="22"/>
        </w:rPr>
        <w:t>Firstly, data extraction and quality appraisal were undertaken by a single reviewer</w:t>
      </w:r>
      <w:r w:rsidR="00281F63" w:rsidRPr="003C188B">
        <w:rPr>
          <w:sz w:val="22"/>
          <w:szCs w:val="22"/>
        </w:rPr>
        <w:t xml:space="preserve"> (</w:t>
      </w:r>
      <w:r w:rsidR="00E5687A" w:rsidRPr="003C188B">
        <w:rPr>
          <w:sz w:val="22"/>
          <w:szCs w:val="22"/>
        </w:rPr>
        <w:t>SW</w:t>
      </w:r>
      <w:r w:rsidR="00281F63" w:rsidRPr="003C188B">
        <w:rPr>
          <w:sz w:val="22"/>
          <w:szCs w:val="22"/>
        </w:rPr>
        <w:t>)</w:t>
      </w:r>
      <w:r w:rsidR="007A799C" w:rsidRPr="003C188B">
        <w:rPr>
          <w:sz w:val="22"/>
          <w:szCs w:val="22"/>
        </w:rPr>
        <w:t xml:space="preserve">. However key decisions were checked and errors in extraction are unlikely to alter the conclusions. Secondly, the review was limited to published peer reviewed </w:t>
      </w:r>
      <w:r w:rsidR="009068B9" w:rsidRPr="003C188B">
        <w:rPr>
          <w:sz w:val="22"/>
          <w:szCs w:val="22"/>
        </w:rPr>
        <w:t>literature,</w:t>
      </w:r>
      <w:r w:rsidR="007A799C" w:rsidRPr="003C188B">
        <w:rPr>
          <w:sz w:val="22"/>
          <w:szCs w:val="22"/>
        </w:rPr>
        <w:t xml:space="preserve"> but it seems unlikely that a large body of unpublished literature of higher quality exists that might change the overall conclusions.  </w:t>
      </w:r>
    </w:p>
    <w:p w14:paraId="4B3C7F69" w14:textId="77777777" w:rsidR="009521D1" w:rsidRPr="003C188B" w:rsidRDefault="009521D1" w:rsidP="00696699">
      <w:pPr>
        <w:spacing w:line="480" w:lineRule="auto"/>
        <w:rPr>
          <w:sz w:val="22"/>
          <w:szCs w:val="22"/>
        </w:rPr>
      </w:pPr>
    </w:p>
    <w:p w14:paraId="6AF0B5D6" w14:textId="20BCBE8A" w:rsidR="009521D1" w:rsidRPr="003C188B" w:rsidRDefault="00927B7B" w:rsidP="00696699">
      <w:pPr>
        <w:spacing w:line="480" w:lineRule="auto"/>
        <w:rPr>
          <w:sz w:val="22"/>
          <w:szCs w:val="22"/>
        </w:rPr>
      </w:pPr>
      <w:r w:rsidRPr="003C188B">
        <w:rPr>
          <w:sz w:val="22"/>
          <w:szCs w:val="22"/>
        </w:rPr>
        <w:t>Implications for policy, practice and research</w:t>
      </w:r>
      <w:r w:rsidR="007C3AAA" w:rsidRPr="003C188B">
        <w:rPr>
          <w:sz w:val="22"/>
          <w:szCs w:val="22"/>
        </w:rPr>
        <w:t>:</w:t>
      </w:r>
    </w:p>
    <w:p w14:paraId="3441FABB" w14:textId="77777777" w:rsidR="00BD4669" w:rsidRPr="003C188B" w:rsidRDefault="00BD4669" w:rsidP="00696699">
      <w:pPr>
        <w:spacing w:line="480" w:lineRule="auto"/>
        <w:rPr>
          <w:sz w:val="22"/>
          <w:szCs w:val="22"/>
        </w:rPr>
      </w:pPr>
    </w:p>
    <w:p w14:paraId="41E8241C" w14:textId="0618C8BF" w:rsidR="00C669E0" w:rsidRPr="003C188B" w:rsidRDefault="00C669E0" w:rsidP="00696699">
      <w:pPr>
        <w:spacing w:line="480" w:lineRule="auto"/>
        <w:rPr>
          <w:sz w:val="22"/>
          <w:szCs w:val="22"/>
        </w:rPr>
      </w:pPr>
      <w:r w:rsidRPr="003C188B">
        <w:rPr>
          <w:sz w:val="22"/>
          <w:szCs w:val="22"/>
        </w:rPr>
        <w:t>While the evidence offers few, if any, direct policy implications, safe staffing in mental health settings remains a critical issue. Large-scale, longitudinal research with better risk adjustment is needed. The current lack of clarity reflects the evolving field of mental health workforce research, where outcomes often have divergent interpretations (</w:t>
      </w:r>
      <w:proofErr w:type="spellStart"/>
      <w:r w:rsidRPr="003C188B">
        <w:rPr>
          <w:sz w:val="22"/>
          <w:szCs w:val="22"/>
        </w:rPr>
        <w:t>Woodnutt</w:t>
      </w:r>
      <w:proofErr w:type="spellEnd"/>
      <w:r w:rsidRPr="003C188B">
        <w:rPr>
          <w:sz w:val="22"/>
          <w:szCs w:val="22"/>
        </w:rPr>
        <w:t xml:space="preserve">, 2023; </w:t>
      </w:r>
      <w:proofErr w:type="spellStart"/>
      <w:r w:rsidRPr="003C188B">
        <w:rPr>
          <w:sz w:val="22"/>
          <w:szCs w:val="22"/>
        </w:rPr>
        <w:t>Woodnutt</w:t>
      </w:r>
      <w:proofErr w:type="spellEnd"/>
      <w:r w:rsidRPr="003C188B">
        <w:rPr>
          <w:sz w:val="22"/>
          <w:szCs w:val="22"/>
        </w:rPr>
        <w:t xml:space="preserve"> et al., 2024). There is a need to focus on how data can drive mental health nursing effectiveness </w:t>
      </w:r>
      <w:r w:rsidR="000D444F" w:rsidRPr="003C188B">
        <w:rPr>
          <w:sz w:val="22"/>
          <w:szCs w:val="22"/>
        </w:rPr>
        <w:fldChar w:fldCharType="begin"/>
      </w:r>
      <w:r w:rsidR="00D63344" w:rsidRPr="003C188B">
        <w:rPr>
          <w:sz w:val="22"/>
          <w:szCs w:val="22"/>
        </w:rPr>
        <w:instrText xml:space="preserve"> ADDIN EN.CITE &lt;EndNote&gt;&lt;Cite&gt;&lt;Author&gt;Rice&lt;/Author&gt;&lt;Year&gt;2019&lt;/Year&gt;&lt;RecNum&gt;87&lt;/RecNum&gt;&lt;DisplayText&gt;(Rice, Stalling and Monasterio, 2019)&lt;/DisplayText&gt;&lt;record&gt;&lt;rec-number&gt;87&lt;/rec-number&gt;&lt;foreign-keys&gt;&lt;key app="EN" db-id="swe5rds265drpyet9d5pxwdbxtswae5dz2sw" timestamp="1738345086"&gt;87&lt;/key&gt;&lt;/foreign-keys&gt;&lt;ref-type name="Journal Article"&gt;17&lt;/ref-type&gt;&lt;contributors&gt;&lt;authors&gt;&lt;author&gt;Rice, Michael J&lt;/author&gt;&lt;author&gt;Stalling, Janette&lt;/author&gt;&lt;author&gt;Monasterio, Andrew&lt;/author&gt;&lt;/authors&gt;&lt;/contributors&gt;&lt;titles&gt;&lt;title&gt;Psychiatric-mental health nursing: Data-driven policy platform for a psychiatric mental health care workforce&lt;/title&gt;&lt;secondary-title&gt;Journal of the American Psychiatric Nurses Association&lt;/secondary-title&gt;&lt;/titles&gt;&lt;periodical&gt;&lt;full-title&gt;Journal of the American Psychiatric Nurses Association&lt;/full-title&gt;&lt;/periodical&gt;&lt;pages&gt;27-37&lt;/pages&gt;&lt;volume&gt;25&lt;/volume&gt;&lt;number&gt;1&lt;/number&gt;&lt;dates&gt;&lt;year&gt;2019&lt;/year&gt;&lt;/dates&gt;&lt;isbn&gt;1078-3903&lt;/isbn&gt;&lt;urls&gt;&lt;/urls&gt;&lt;/record&gt;&lt;/Cite&gt;&lt;/EndNote&gt;</w:instrText>
      </w:r>
      <w:r w:rsidR="000D444F" w:rsidRPr="003C188B">
        <w:rPr>
          <w:sz w:val="22"/>
          <w:szCs w:val="22"/>
        </w:rPr>
        <w:fldChar w:fldCharType="separate"/>
      </w:r>
      <w:r w:rsidR="000D444F" w:rsidRPr="003C188B">
        <w:rPr>
          <w:noProof/>
          <w:sz w:val="22"/>
          <w:szCs w:val="22"/>
        </w:rPr>
        <w:t>(</w:t>
      </w:r>
      <w:hyperlink w:anchor="_ENREF_69" w:tooltip="Rice, 2019 #87" w:history="1">
        <w:r w:rsidR="004E3323" w:rsidRPr="003C188B">
          <w:rPr>
            <w:rStyle w:val="Hyperlink"/>
            <w:color w:val="auto"/>
          </w:rPr>
          <w:t>Rice, Stalling and Monasterio, 2019</w:t>
        </w:r>
      </w:hyperlink>
      <w:r w:rsidR="000D444F" w:rsidRPr="003C188B">
        <w:rPr>
          <w:noProof/>
          <w:sz w:val="22"/>
          <w:szCs w:val="22"/>
        </w:rPr>
        <w:t>)</w:t>
      </w:r>
      <w:r w:rsidR="000D444F" w:rsidRPr="003C188B">
        <w:rPr>
          <w:sz w:val="22"/>
          <w:szCs w:val="22"/>
        </w:rPr>
        <w:fldChar w:fldCharType="end"/>
      </w:r>
      <w:r w:rsidRPr="003C188B">
        <w:rPr>
          <w:sz w:val="22"/>
          <w:szCs w:val="22"/>
        </w:rPr>
        <w:t xml:space="preserve">, presenting an opportunity to better define and measure mental ill-health and improve care delivery. Increasing the volume, proportion, and skill of mental health nurses is a global goal </w:t>
      </w:r>
      <w:r w:rsidR="001A6120" w:rsidRPr="003C188B">
        <w:rPr>
          <w:sz w:val="22"/>
          <w:szCs w:val="22"/>
        </w:rPr>
        <w:fldChar w:fldCharType="begin"/>
      </w:r>
      <w:r w:rsidR="00D63344" w:rsidRPr="003C188B">
        <w:rPr>
          <w:sz w:val="22"/>
          <w:szCs w:val="22"/>
        </w:rPr>
        <w:instrText xml:space="preserve"> ADDIN EN.CITE &lt;EndNote&gt;&lt;Cite&gt;&lt;Author&gt;World Health Organization&lt;/Author&gt;&lt;Year&gt;2022&lt;/Year&gt;&lt;RecNum&gt;88&lt;/RecNum&gt;&lt;DisplayText&gt;(World Health Organization, 2022)&lt;/DisplayText&gt;&lt;record&gt;&lt;rec-number&gt;88&lt;/rec-number&gt;&lt;foreign-keys&gt;&lt;key app="EN" db-id="swe5rds265drpyet9d5pxwdbxtswae5dz2sw" timestamp="1738345087"&gt;88&lt;/key&gt;&lt;/foreign-keys&gt;&lt;ref-type name="Report"&gt;27&lt;/ref-type&gt;&lt;contributors&gt;&lt;authors&gt;&lt;author&gt;World Health Organization,&lt;/author&gt;&lt;/authors&gt;&lt;/contributors&gt;&lt;titles&gt;&lt;title&gt;World mental health report: transforming mental health for all&lt;/title&gt;&lt;/titles&gt;&lt;dates&gt;&lt;year&gt;2022&lt;/year&gt;&lt;/dates&gt;&lt;pub-location&gt;Geneva&lt;/pub-location&gt;&lt;urls&gt;&lt;related-urls&gt;&lt;url&gt;https://www.who.int/publications/i/item/9789240049338&lt;/url&gt;&lt;/related-urls&gt;&lt;/urls&gt;&lt;/record&gt;&lt;/Cite&gt;&lt;/EndNote&gt;</w:instrText>
      </w:r>
      <w:r w:rsidR="001A6120" w:rsidRPr="003C188B">
        <w:rPr>
          <w:sz w:val="22"/>
          <w:szCs w:val="22"/>
        </w:rPr>
        <w:fldChar w:fldCharType="separate"/>
      </w:r>
      <w:r w:rsidR="001A6120" w:rsidRPr="003C188B">
        <w:rPr>
          <w:noProof/>
          <w:sz w:val="22"/>
          <w:szCs w:val="22"/>
        </w:rPr>
        <w:t>(</w:t>
      </w:r>
      <w:hyperlink w:anchor="_ENREF_91" w:tooltip="World Health Organization, 2022 #88" w:history="1">
        <w:r w:rsidR="004E3323" w:rsidRPr="003C188B">
          <w:rPr>
            <w:rStyle w:val="Hyperlink"/>
            <w:color w:val="auto"/>
          </w:rPr>
          <w:t>World Health Organization, 2022</w:t>
        </w:r>
      </w:hyperlink>
      <w:r w:rsidR="001A6120" w:rsidRPr="003C188B">
        <w:rPr>
          <w:noProof/>
          <w:sz w:val="22"/>
          <w:szCs w:val="22"/>
        </w:rPr>
        <w:t>)</w:t>
      </w:r>
      <w:r w:rsidR="001A6120" w:rsidRPr="003C188B">
        <w:rPr>
          <w:sz w:val="22"/>
          <w:szCs w:val="22"/>
        </w:rPr>
        <w:fldChar w:fldCharType="end"/>
      </w:r>
      <w:r w:rsidR="001A6120" w:rsidRPr="003C188B">
        <w:rPr>
          <w:sz w:val="22"/>
          <w:szCs w:val="22"/>
        </w:rPr>
        <w:t xml:space="preserve">, </w:t>
      </w:r>
      <w:r w:rsidRPr="003C188B">
        <w:rPr>
          <w:sz w:val="22"/>
          <w:szCs w:val="22"/>
        </w:rPr>
        <w:t>though using data to guide staffing decisions remains challenging.</w:t>
      </w:r>
      <w:r w:rsidR="00C04B16" w:rsidRPr="003C188B">
        <w:rPr>
          <w:sz w:val="22"/>
          <w:szCs w:val="22"/>
        </w:rPr>
        <w:t xml:space="preserve">  </w:t>
      </w:r>
    </w:p>
    <w:p w14:paraId="452A6A6C" w14:textId="77777777" w:rsidR="00175D49" w:rsidRPr="003C188B" w:rsidRDefault="00175D49" w:rsidP="00696699">
      <w:pPr>
        <w:spacing w:line="480" w:lineRule="auto"/>
        <w:rPr>
          <w:sz w:val="22"/>
          <w:szCs w:val="22"/>
        </w:rPr>
      </w:pPr>
    </w:p>
    <w:p w14:paraId="2BD10138" w14:textId="5B88300A" w:rsidR="000A2820" w:rsidRPr="003C188B" w:rsidRDefault="008D3924" w:rsidP="00696699">
      <w:pPr>
        <w:spacing w:line="480" w:lineRule="auto"/>
        <w:rPr>
          <w:sz w:val="22"/>
          <w:szCs w:val="22"/>
        </w:rPr>
      </w:pPr>
      <w:r w:rsidRPr="003C188B">
        <w:rPr>
          <w:sz w:val="22"/>
          <w:szCs w:val="22"/>
        </w:rPr>
        <w:t>CONCLUSION</w:t>
      </w:r>
      <w:r w:rsidR="000A2820" w:rsidRPr="003C188B">
        <w:rPr>
          <w:sz w:val="22"/>
          <w:szCs w:val="22"/>
        </w:rPr>
        <w:t>:</w:t>
      </w:r>
    </w:p>
    <w:p w14:paraId="7DDE1AA4" w14:textId="77777777" w:rsidR="000A2820" w:rsidRPr="003C188B" w:rsidRDefault="000A2820" w:rsidP="00696699">
      <w:pPr>
        <w:spacing w:line="480" w:lineRule="auto"/>
        <w:rPr>
          <w:sz w:val="22"/>
          <w:szCs w:val="22"/>
        </w:rPr>
      </w:pPr>
    </w:p>
    <w:p w14:paraId="5BC80F27" w14:textId="5549D42B" w:rsidR="00040B09" w:rsidRPr="003C188B" w:rsidRDefault="006C3C27" w:rsidP="00BF1D23">
      <w:pPr>
        <w:spacing w:line="480" w:lineRule="auto"/>
        <w:rPr>
          <w:rFonts w:ascii="Calibri" w:hAnsi="Calibri" w:cs="Calibri"/>
          <w:sz w:val="22"/>
          <w:szCs w:val="22"/>
          <w:shd w:val="clear" w:color="auto" w:fill="FFFFFF"/>
        </w:rPr>
      </w:pPr>
      <w:r w:rsidRPr="003C188B">
        <w:rPr>
          <w:rFonts w:ascii="Calibri" w:hAnsi="Calibri" w:cs="Calibri"/>
          <w:sz w:val="22"/>
          <w:szCs w:val="22"/>
          <w:shd w:val="clear" w:color="auto" w:fill="FFFFFF"/>
        </w:rPr>
        <w:t>The current staffing crisis in mental health nursing underscores the urgent need for robust evidence to guide policies and improve patient outcomes. However, existing research on the relationship between staffing, skill</w:t>
      </w:r>
      <w:r w:rsidR="000F02A2" w:rsidRPr="003C188B">
        <w:rPr>
          <w:rFonts w:ascii="Calibri" w:hAnsi="Calibri" w:cs="Calibri"/>
          <w:sz w:val="22"/>
          <w:szCs w:val="22"/>
          <w:shd w:val="clear" w:color="auto" w:fill="FFFFFF"/>
        </w:rPr>
        <w:t>-</w:t>
      </w:r>
      <w:r w:rsidRPr="003C188B">
        <w:rPr>
          <w:rFonts w:ascii="Calibri" w:hAnsi="Calibri" w:cs="Calibri"/>
          <w:sz w:val="22"/>
          <w:szCs w:val="22"/>
          <w:shd w:val="clear" w:color="auto" w:fill="FFFFFF"/>
        </w:rPr>
        <w:t xml:space="preserve">mix, and conflict/containment outcomes is limited by inconsistent findings, poor study design, and inadequate adjustment for confounders. A key challenge lies in identifying meaningful indicators from administrative data that accurately reflect the safety and quality of care. While there is no evidence to support reducing staffing levels or diluting the skill mix to improve </w:t>
      </w:r>
      <w:r w:rsidRPr="003C188B">
        <w:rPr>
          <w:rFonts w:ascii="Calibri" w:hAnsi="Calibri" w:cs="Calibri"/>
          <w:sz w:val="22"/>
          <w:szCs w:val="22"/>
          <w:shd w:val="clear" w:color="auto" w:fill="FFFFFF"/>
        </w:rPr>
        <w:lastRenderedPageBreak/>
        <w:t>outcomes, further large-scale</w:t>
      </w:r>
      <w:r w:rsidR="000F02A2" w:rsidRPr="003C188B">
        <w:rPr>
          <w:rFonts w:ascii="Calibri" w:hAnsi="Calibri" w:cs="Calibri"/>
          <w:sz w:val="22"/>
          <w:szCs w:val="22"/>
          <w:shd w:val="clear" w:color="auto" w:fill="FFFFFF"/>
        </w:rPr>
        <w:t xml:space="preserve"> </w:t>
      </w:r>
      <w:r w:rsidRPr="003C188B">
        <w:rPr>
          <w:rFonts w:ascii="Calibri" w:hAnsi="Calibri" w:cs="Calibri"/>
          <w:sz w:val="22"/>
          <w:szCs w:val="22"/>
          <w:shd w:val="clear" w:color="auto" w:fill="FFFFFF"/>
        </w:rPr>
        <w:t>studies are needed. These studies must control for known confounders</w:t>
      </w:r>
      <w:r w:rsidR="00C17E66" w:rsidRPr="003C188B">
        <w:rPr>
          <w:rFonts w:ascii="Calibri" w:hAnsi="Calibri" w:cs="Calibri"/>
          <w:sz w:val="22"/>
          <w:szCs w:val="22"/>
          <w:shd w:val="clear" w:color="auto" w:fill="FFFFFF"/>
        </w:rPr>
        <w:t>, mediators and effect modifiers</w:t>
      </w:r>
      <w:r w:rsidRPr="003C188B">
        <w:rPr>
          <w:rFonts w:ascii="Calibri" w:hAnsi="Calibri" w:cs="Calibri"/>
          <w:sz w:val="22"/>
          <w:szCs w:val="22"/>
          <w:shd w:val="clear" w:color="auto" w:fill="FFFFFF"/>
        </w:rPr>
        <w:t xml:space="preserve"> to better understand the impact of staffing on outcomes and inform effective workforce planning.</w:t>
      </w:r>
    </w:p>
    <w:p w14:paraId="15195924" w14:textId="77777777" w:rsidR="006C3C27" w:rsidRPr="003C188B" w:rsidRDefault="006C3C27" w:rsidP="00BF1D23">
      <w:pPr>
        <w:spacing w:line="480" w:lineRule="auto"/>
        <w:rPr>
          <w:sz w:val="22"/>
          <w:szCs w:val="22"/>
        </w:rPr>
      </w:pPr>
    </w:p>
    <w:p w14:paraId="68AC1EB7" w14:textId="73DD02E1" w:rsidR="00927B7B" w:rsidRPr="003C188B" w:rsidRDefault="00927B7B" w:rsidP="00BF1D23">
      <w:pPr>
        <w:spacing w:line="480" w:lineRule="auto"/>
        <w:rPr>
          <w:sz w:val="22"/>
          <w:szCs w:val="22"/>
        </w:rPr>
      </w:pPr>
      <w:r w:rsidRPr="003C188B">
        <w:rPr>
          <w:sz w:val="22"/>
          <w:szCs w:val="22"/>
        </w:rPr>
        <w:t>RELEVANCE TO CLINICAL PRACTICE:</w:t>
      </w:r>
    </w:p>
    <w:p w14:paraId="40A9999F" w14:textId="77777777" w:rsidR="000670CA" w:rsidRPr="003C188B" w:rsidRDefault="000670CA" w:rsidP="00BF1D23">
      <w:pPr>
        <w:spacing w:line="480" w:lineRule="auto"/>
        <w:rPr>
          <w:sz w:val="22"/>
          <w:szCs w:val="22"/>
        </w:rPr>
      </w:pPr>
    </w:p>
    <w:p w14:paraId="4AB8A96F" w14:textId="6C9437AD" w:rsidR="00E5687A" w:rsidRPr="003C188B" w:rsidRDefault="001772AA" w:rsidP="00696699">
      <w:pPr>
        <w:pStyle w:val="EndNoteBibliography"/>
        <w:spacing w:line="480" w:lineRule="auto"/>
        <w:rPr>
          <w:rFonts w:asciiTheme="minorHAnsi" w:hAnsiTheme="minorHAnsi" w:cstheme="minorBidi"/>
          <w:sz w:val="22"/>
          <w:szCs w:val="22"/>
          <w:lang w:val="en-GB"/>
        </w:rPr>
      </w:pPr>
      <w:r w:rsidRPr="003C188B">
        <w:rPr>
          <w:rFonts w:asciiTheme="minorHAnsi" w:hAnsiTheme="minorHAnsi" w:cstheme="minorBidi"/>
          <w:sz w:val="22"/>
          <w:szCs w:val="22"/>
          <w:lang w:val="en-GB"/>
        </w:rPr>
        <w:t xml:space="preserve">This review summarizes the literature on staffing levels and skill-mix of inpatient mental health nurses in acute settings, focusing on high-frequency incidents. Given the mixed and inconclusive evidence, no clear recommendations for workforce planning or deployment can be made. However, it highlights the need to reconsider the nature and efficacy of routinely collected </w:t>
      </w:r>
      <w:r w:rsidR="00892113" w:rsidRPr="003C188B">
        <w:rPr>
          <w:rFonts w:asciiTheme="minorHAnsi" w:hAnsiTheme="minorHAnsi" w:cstheme="minorBidi"/>
          <w:sz w:val="22"/>
          <w:szCs w:val="22"/>
          <w:lang w:val="en-GB"/>
        </w:rPr>
        <w:t>information</w:t>
      </w:r>
      <w:r w:rsidRPr="003C188B">
        <w:rPr>
          <w:rFonts w:asciiTheme="minorHAnsi" w:hAnsiTheme="minorHAnsi" w:cstheme="minorBidi"/>
          <w:sz w:val="22"/>
          <w:szCs w:val="22"/>
          <w:lang w:val="en-GB"/>
        </w:rPr>
        <w:t>, and how data should be defined and collated to better inform workforce planning and policy.</w:t>
      </w:r>
      <w:r w:rsidR="00F3644E" w:rsidRPr="003C188B">
        <w:rPr>
          <w:rFonts w:asciiTheme="minorHAnsi" w:hAnsiTheme="minorHAnsi" w:cstheme="minorBidi"/>
          <w:sz w:val="22"/>
          <w:szCs w:val="22"/>
          <w:lang w:val="en-GB"/>
        </w:rPr>
        <w:t xml:space="preserve">  </w:t>
      </w:r>
      <w:r w:rsidR="00085822" w:rsidRPr="003C188B">
        <w:rPr>
          <w:rFonts w:asciiTheme="minorHAnsi" w:hAnsiTheme="minorHAnsi" w:cstheme="minorBidi"/>
          <w:sz w:val="22"/>
          <w:szCs w:val="22"/>
          <w:lang w:val="en-GB"/>
        </w:rPr>
        <w:t xml:space="preserve">Mental health settings need tailored reporting categories, as workforce factors influencing key outcomes (e.g., self-injury) likely differ from </w:t>
      </w:r>
      <w:r w:rsidR="00764BF9" w:rsidRPr="003C188B">
        <w:rPr>
          <w:rFonts w:asciiTheme="minorHAnsi" w:hAnsiTheme="minorHAnsi" w:cstheme="minorBidi"/>
          <w:sz w:val="22"/>
          <w:szCs w:val="22"/>
          <w:lang w:val="en-GB"/>
        </w:rPr>
        <w:t>other settings</w:t>
      </w:r>
      <w:r w:rsidR="00085822" w:rsidRPr="003C188B">
        <w:rPr>
          <w:rFonts w:asciiTheme="minorHAnsi" w:hAnsiTheme="minorHAnsi" w:cstheme="minorBidi"/>
          <w:sz w:val="22"/>
          <w:szCs w:val="22"/>
          <w:lang w:val="en-GB"/>
        </w:rPr>
        <w:t>. This would give clinicians and researchers clearer insights into improving safety and care quality. Whil</w:t>
      </w:r>
      <w:r w:rsidR="00764BF9" w:rsidRPr="003C188B">
        <w:rPr>
          <w:rFonts w:asciiTheme="minorHAnsi" w:hAnsiTheme="minorHAnsi" w:cstheme="minorBidi"/>
          <w:sz w:val="22"/>
          <w:szCs w:val="22"/>
          <w:lang w:val="en-GB"/>
        </w:rPr>
        <w:t>st</w:t>
      </w:r>
      <w:r w:rsidR="00085822" w:rsidRPr="003C188B">
        <w:rPr>
          <w:rFonts w:asciiTheme="minorHAnsi" w:hAnsiTheme="minorHAnsi" w:cstheme="minorBidi"/>
          <w:sz w:val="22"/>
          <w:szCs w:val="22"/>
          <w:lang w:val="en-GB"/>
        </w:rPr>
        <w:t xml:space="preserve"> we understand</w:t>
      </w:r>
      <w:r w:rsidR="00662F64" w:rsidRPr="003C188B">
        <w:rPr>
          <w:rFonts w:asciiTheme="minorHAnsi" w:hAnsiTheme="minorHAnsi" w:cstheme="minorBidi"/>
          <w:sz w:val="22"/>
          <w:szCs w:val="22"/>
          <w:lang w:val="en-GB"/>
        </w:rPr>
        <w:t xml:space="preserve"> </w:t>
      </w:r>
      <w:r w:rsidR="00EE68D8" w:rsidRPr="003C188B">
        <w:rPr>
          <w:rFonts w:asciiTheme="minorHAnsi" w:hAnsiTheme="minorHAnsi" w:cstheme="minorBidi"/>
          <w:sz w:val="22"/>
          <w:szCs w:val="22"/>
          <w:lang w:val="en-GB"/>
        </w:rPr>
        <w:t>many</w:t>
      </w:r>
      <w:r w:rsidR="00662F64" w:rsidRPr="003C188B">
        <w:rPr>
          <w:rFonts w:asciiTheme="minorHAnsi" w:hAnsiTheme="minorHAnsi" w:cstheme="minorBidi"/>
          <w:sz w:val="22"/>
          <w:szCs w:val="22"/>
          <w:lang w:val="en-GB"/>
        </w:rPr>
        <w:t xml:space="preserve"> aspects of</w:t>
      </w:r>
      <w:r w:rsidR="00085822" w:rsidRPr="003C188B">
        <w:rPr>
          <w:rFonts w:asciiTheme="minorHAnsi" w:hAnsiTheme="minorHAnsi" w:cstheme="minorBidi"/>
          <w:sz w:val="22"/>
          <w:szCs w:val="22"/>
          <w:lang w:val="en-GB"/>
        </w:rPr>
        <w:t xml:space="preserve"> patient harm in mental health environments, we know far less about the organisational and workforce factors that drive or prevent it.</w:t>
      </w:r>
    </w:p>
    <w:p w14:paraId="610D9BDC" w14:textId="77777777" w:rsidR="00625557" w:rsidRPr="003C188B" w:rsidRDefault="00625557" w:rsidP="00696699">
      <w:pPr>
        <w:pStyle w:val="EndNoteBibliography"/>
        <w:spacing w:line="480" w:lineRule="auto"/>
        <w:rPr>
          <w:rFonts w:asciiTheme="minorHAnsi" w:hAnsiTheme="minorHAnsi" w:cstheme="minorBidi"/>
          <w:sz w:val="22"/>
          <w:szCs w:val="22"/>
          <w:lang w:val="en-GB"/>
        </w:rPr>
      </w:pPr>
    </w:p>
    <w:p w14:paraId="700338E3" w14:textId="77777777" w:rsidR="00E5687A" w:rsidRPr="003C188B" w:rsidRDefault="00E5687A" w:rsidP="00696699">
      <w:pPr>
        <w:pStyle w:val="EndNoteBibliography"/>
        <w:spacing w:line="480" w:lineRule="auto"/>
        <w:rPr>
          <w:sz w:val="22"/>
          <w:szCs w:val="22"/>
        </w:rPr>
      </w:pPr>
    </w:p>
    <w:p w14:paraId="52B6DCF3" w14:textId="77777777" w:rsidR="00E5687A" w:rsidRPr="003C188B" w:rsidRDefault="00E5687A" w:rsidP="00696699">
      <w:pPr>
        <w:pStyle w:val="EndNoteBibliography"/>
        <w:spacing w:line="480" w:lineRule="auto"/>
        <w:rPr>
          <w:sz w:val="22"/>
          <w:szCs w:val="22"/>
        </w:rPr>
      </w:pPr>
    </w:p>
    <w:p w14:paraId="31DEB27B" w14:textId="77777777" w:rsidR="00E5687A" w:rsidRPr="003C188B" w:rsidRDefault="00E5687A" w:rsidP="00696699">
      <w:pPr>
        <w:pStyle w:val="EndNoteBibliography"/>
        <w:spacing w:line="480" w:lineRule="auto"/>
        <w:rPr>
          <w:sz w:val="22"/>
          <w:szCs w:val="22"/>
        </w:rPr>
      </w:pPr>
    </w:p>
    <w:p w14:paraId="4F5170EB" w14:textId="34A5DE88" w:rsidR="00F63A4D" w:rsidRPr="003C188B" w:rsidRDefault="00F63A4D" w:rsidP="00696699">
      <w:pPr>
        <w:pStyle w:val="EndNoteBibliography"/>
        <w:spacing w:line="480" w:lineRule="auto"/>
        <w:rPr>
          <w:sz w:val="22"/>
          <w:szCs w:val="22"/>
        </w:rPr>
      </w:pPr>
      <w:r w:rsidRPr="003C188B">
        <w:rPr>
          <w:sz w:val="22"/>
          <w:szCs w:val="22"/>
        </w:rPr>
        <w:t>References:</w:t>
      </w:r>
    </w:p>
    <w:p w14:paraId="40837F9F" w14:textId="77777777" w:rsidR="004E3323" w:rsidRPr="003C188B" w:rsidRDefault="00B123AB" w:rsidP="004E3323">
      <w:pPr>
        <w:pStyle w:val="EndNoteBibliography"/>
        <w:spacing w:after="360"/>
        <w:rPr>
          <w:noProof/>
        </w:rPr>
      </w:pPr>
      <w:r w:rsidRPr="003C188B">
        <w:rPr>
          <w:szCs w:val="20"/>
        </w:rPr>
        <w:fldChar w:fldCharType="begin"/>
      </w:r>
      <w:r w:rsidRPr="003C188B">
        <w:rPr>
          <w:szCs w:val="20"/>
        </w:rPr>
        <w:instrText xml:space="preserve"> ADDIN EN.REFLIST </w:instrText>
      </w:r>
      <w:r w:rsidRPr="003C188B">
        <w:rPr>
          <w:szCs w:val="20"/>
        </w:rPr>
        <w:fldChar w:fldCharType="separate"/>
      </w:r>
      <w:bookmarkStart w:id="0" w:name="_ENREF_1"/>
      <w:r w:rsidR="004E3323" w:rsidRPr="003C188B">
        <w:rPr>
          <w:noProof/>
        </w:rPr>
        <w:t xml:space="preserve">Adams, R., Ryan, T. and Wood, E. (2021) 'Understanding the factors that affect retention within the mental health nursing workforce: A systematic review and thematic synthesis', </w:t>
      </w:r>
      <w:r w:rsidR="004E3323" w:rsidRPr="003C188B">
        <w:rPr>
          <w:i/>
          <w:noProof/>
        </w:rPr>
        <w:t>International Journal of Mental Health Nursing</w:t>
      </w:r>
      <w:r w:rsidR="004E3323" w:rsidRPr="003C188B">
        <w:rPr>
          <w:noProof/>
        </w:rPr>
        <w:t>, 30(6), pp. 1476-1497.</w:t>
      </w:r>
      <w:bookmarkEnd w:id="0"/>
    </w:p>
    <w:p w14:paraId="5D05AD10" w14:textId="77777777" w:rsidR="004E3323" w:rsidRPr="003C188B" w:rsidRDefault="004E3323" w:rsidP="004E3323">
      <w:pPr>
        <w:pStyle w:val="EndNoteBibliography"/>
        <w:spacing w:after="360"/>
        <w:rPr>
          <w:noProof/>
        </w:rPr>
      </w:pPr>
      <w:bookmarkStart w:id="1" w:name="_ENREF_2"/>
      <w:r w:rsidRPr="003C188B">
        <w:rPr>
          <w:noProof/>
        </w:rPr>
        <w:t xml:space="preserve">Al-Maraira, O.A. and Hayajneh, F.A. (2019) 'Use of restraint and seclusion in psychiatric settings: A literature review', </w:t>
      </w:r>
      <w:r w:rsidRPr="003C188B">
        <w:rPr>
          <w:i/>
          <w:noProof/>
        </w:rPr>
        <w:t>Journal of Psychosocial Nursing and Mental Health Services</w:t>
      </w:r>
      <w:r w:rsidRPr="003C188B">
        <w:rPr>
          <w:noProof/>
        </w:rPr>
        <w:t>, 57(4), pp. 32-39.</w:t>
      </w:r>
      <w:bookmarkEnd w:id="1"/>
    </w:p>
    <w:p w14:paraId="7663E05B" w14:textId="77777777" w:rsidR="004E3323" w:rsidRPr="003C188B" w:rsidRDefault="004E3323" w:rsidP="004E3323">
      <w:pPr>
        <w:pStyle w:val="EndNoteBibliography"/>
        <w:spacing w:after="360"/>
        <w:rPr>
          <w:noProof/>
        </w:rPr>
      </w:pPr>
      <w:bookmarkStart w:id="2" w:name="_ENREF_3"/>
      <w:r w:rsidRPr="003C188B">
        <w:rPr>
          <w:noProof/>
        </w:rPr>
        <w:t xml:space="preserve">Askew, L., Fisher, P. and Beazley, P. (2019) 'What are adult psychiatric inpatients' experience of seclusion: A systematic review of qualitative studies', </w:t>
      </w:r>
      <w:r w:rsidRPr="003C188B">
        <w:rPr>
          <w:i/>
          <w:noProof/>
        </w:rPr>
        <w:t>Journal of Psychiatric and Mental Health Nursing</w:t>
      </w:r>
      <w:r w:rsidRPr="003C188B">
        <w:rPr>
          <w:noProof/>
        </w:rPr>
        <w:t>, 26(7-8), pp. 274-285.</w:t>
      </w:r>
      <w:bookmarkEnd w:id="2"/>
    </w:p>
    <w:p w14:paraId="34249D40" w14:textId="15490BC0" w:rsidR="004E3323" w:rsidRPr="003C188B" w:rsidRDefault="004E3323" w:rsidP="004E3323">
      <w:pPr>
        <w:pStyle w:val="EndNoteBibliography"/>
        <w:spacing w:after="360"/>
        <w:rPr>
          <w:noProof/>
        </w:rPr>
      </w:pPr>
      <w:bookmarkStart w:id="3" w:name="_ENREF_4"/>
      <w:r w:rsidRPr="003C188B">
        <w:rPr>
          <w:noProof/>
        </w:rPr>
        <w:lastRenderedPageBreak/>
        <w:t xml:space="preserve">Australian Capital Territory (2024) </w:t>
      </w:r>
      <w:r w:rsidRPr="003C188B">
        <w:rPr>
          <w:i/>
          <w:noProof/>
        </w:rPr>
        <w:t>Safewards: making wards safe</w:t>
      </w:r>
      <w:r w:rsidRPr="003C188B">
        <w:rPr>
          <w:noProof/>
        </w:rPr>
        <w:t xml:space="preserve">. Available at: </w:t>
      </w:r>
      <w:hyperlink r:id="rId8" w:anchor=":~:text=Safewards%20is%20a%20program%20that,reduce%20conflict%20and%20containment%20practices" w:history="1">
        <w:r w:rsidRPr="003C188B">
          <w:rPr>
            <w:rStyle w:val="Hyperlink"/>
            <w:noProof/>
            <w:color w:val="auto"/>
          </w:rPr>
          <w:t>https://www.act.gov.au/health/providing-health-care-in-the-act/nurses-and-midwives/safewards-making-wards-safe#:~:text=Safewards%20is%20a%20program%20that,reduce%20conflict%20and%20containment%20practices</w:t>
        </w:r>
      </w:hyperlink>
      <w:r w:rsidRPr="003C188B">
        <w:rPr>
          <w:noProof/>
        </w:rPr>
        <w:t>.</w:t>
      </w:r>
      <w:bookmarkEnd w:id="3"/>
    </w:p>
    <w:p w14:paraId="2F3CCDF4" w14:textId="77777777" w:rsidR="004E3323" w:rsidRPr="003C188B" w:rsidRDefault="004E3323" w:rsidP="004E3323">
      <w:pPr>
        <w:pStyle w:val="EndNoteBibliography"/>
        <w:spacing w:after="360"/>
        <w:rPr>
          <w:noProof/>
        </w:rPr>
      </w:pPr>
      <w:bookmarkStart w:id="4" w:name="_ENREF_5"/>
      <w:r w:rsidRPr="003C188B">
        <w:rPr>
          <w:noProof/>
        </w:rPr>
        <w:t>Bak, J.</w:t>
      </w:r>
      <w:r w:rsidRPr="003C188B">
        <w:rPr>
          <w:i/>
          <w:noProof/>
        </w:rPr>
        <w:t xml:space="preserve"> et al.</w:t>
      </w:r>
      <w:r w:rsidRPr="003C188B">
        <w:rPr>
          <w:noProof/>
        </w:rPr>
        <w:t xml:space="preserve"> (2015) 'Comparing the effect of non-medical mechanical restraint preventive factors between psychiatric units in Denmark and Norway', </w:t>
      </w:r>
      <w:r w:rsidRPr="003C188B">
        <w:rPr>
          <w:i/>
          <w:noProof/>
        </w:rPr>
        <w:t>Nordic Journal of Psychiatry</w:t>
      </w:r>
      <w:r w:rsidRPr="003C188B">
        <w:rPr>
          <w:noProof/>
        </w:rPr>
        <w:t>, 69(6), pp. 1715-1725.</w:t>
      </w:r>
      <w:bookmarkEnd w:id="4"/>
    </w:p>
    <w:p w14:paraId="1CC5F3FE" w14:textId="77777777" w:rsidR="004E3323" w:rsidRPr="003C188B" w:rsidRDefault="004E3323" w:rsidP="004E3323">
      <w:pPr>
        <w:pStyle w:val="EndNoteBibliography"/>
        <w:spacing w:after="360"/>
        <w:rPr>
          <w:noProof/>
        </w:rPr>
      </w:pPr>
      <w:bookmarkStart w:id="5" w:name="_ENREF_6"/>
      <w:r w:rsidRPr="003C188B">
        <w:rPr>
          <w:noProof/>
        </w:rPr>
        <w:t xml:space="preserve">Baker, J.A., Bowers, L. and Owiti, J.A. (2009) 'Wards features associated with high rates of medication refusal by patients: a large multi-centred survey', </w:t>
      </w:r>
      <w:r w:rsidRPr="003C188B">
        <w:rPr>
          <w:i/>
          <w:noProof/>
        </w:rPr>
        <w:t>General Hospital Psychiatry</w:t>
      </w:r>
      <w:r w:rsidRPr="003C188B">
        <w:rPr>
          <w:noProof/>
        </w:rPr>
        <w:t>, 31(1), pp. 80-89.</w:t>
      </w:r>
      <w:bookmarkEnd w:id="5"/>
    </w:p>
    <w:p w14:paraId="56471F78" w14:textId="77777777" w:rsidR="004E3323" w:rsidRPr="003C188B" w:rsidRDefault="004E3323" w:rsidP="004E3323">
      <w:pPr>
        <w:pStyle w:val="EndNoteBibliography"/>
        <w:spacing w:after="360"/>
        <w:rPr>
          <w:noProof/>
        </w:rPr>
      </w:pPr>
      <w:bookmarkStart w:id="6" w:name="_ENREF_7"/>
      <w:r w:rsidRPr="003C188B">
        <w:rPr>
          <w:noProof/>
        </w:rPr>
        <w:t xml:space="preserve">Baker, J.A., Canvin, K. and Berzins, K. (2019) 'The relationship between workforce characteristics and perception of quality of care in mental health: A qualitative study', </w:t>
      </w:r>
      <w:r w:rsidRPr="003C188B">
        <w:rPr>
          <w:i/>
          <w:noProof/>
        </w:rPr>
        <w:t>International Journal of Nursing Studies</w:t>
      </w:r>
      <w:r w:rsidRPr="003C188B">
        <w:rPr>
          <w:noProof/>
        </w:rPr>
        <w:t>, 100, p. 103412.</w:t>
      </w:r>
      <w:bookmarkEnd w:id="6"/>
    </w:p>
    <w:p w14:paraId="69F6C881" w14:textId="77777777" w:rsidR="004E3323" w:rsidRPr="003C188B" w:rsidRDefault="004E3323" w:rsidP="004E3323">
      <w:pPr>
        <w:pStyle w:val="EndNoteBibliography"/>
        <w:spacing w:after="360"/>
        <w:rPr>
          <w:noProof/>
        </w:rPr>
      </w:pPr>
      <w:bookmarkStart w:id="7" w:name="_ENREF_8"/>
      <w:r w:rsidRPr="003C188B">
        <w:rPr>
          <w:noProof/>
        </w:rPr>
        <w:t>Ball, J.E.</w:t>
      </w:r>
      <w:r w:rsidRPr="003C188B">
        <w:rPr>
          <w:i/>
          <w:noProof/>
        </w:rPr>
        <w:t xml:space="preserve"> et al.</w:t>
      </w:r>
      <w:r w:rsidRPr="003C188B">
        <w:rPr>
          <w:noProof/>
        </w:rPr>
        <w:t xml:space="preserve"> (2018) 'Post-operative mortality, missed care and nurse staffing in nine countries: A cross-sectional study', </w:t>
      </w:r>
      <w:r w:rsidRPr="003C188B">
        <w:rPr>
          <w:i/>
          <w:noProof/>
        </w:rPr>
        <w:t>International journal of nursing studies</w:t>
      </w:r>
      <w:r w:rsidRPr="003C188B">
        <w:rPr>
          <w:noProof/>
        </w:rPr>
        <w:t>, 78, pp. 10-15.</w:t>
      </w:r>
      <w:bookmarkEnd w:id="7"/>
    </w:p>
    <w:p w14:paraId="5B0A6D7E" w14:textId="77777777" w:rsidR="004E3323" w:rsidRPr="003C188B" w:rsidRDefault="004E3323" w:rsidP="004E3323">
      <w:pPr>
        <w:pStyle w:val="EndNoteBibliography"/>
        <w:spacing w:after="360"/>
        <w:rPr>
          <w:noProof/>
        </w:rPr>
      </w:pPr>
      <w:bookmarkStart w:id="8" w:name="_ENREF_9"/>
      <w:r w:rsidRPr="003C188B">
        <w:rPr>
          <w:noProof/>
        </w:rPr>
        <w:t xml:space="preserve">Ball, J.E. and Griffiths, P. (2022) 'Consensus Development Project (CDP): An overview of staffing for safe and effective nursing care', </w:t>
      </w:r>
      <w:r w:rsidRPr="003C188B">
        <w:rPr>
          <w:i/>
          <w:noProof/>
        </w:rPr>
        <w:t>Nursing Open</w:t>
      </w:r>
      <w:r w:rsidRPr="003C188B">
        <w:rPr>
          <w:noProof/>
        </w:rPr>
        <w:t>, 9(2), pp. 872-879.</w:t>
      </w:r>
      <w:bookmarkEnd w:id="8"/>
    </w:p>
    <w:p w14:paraId="027F63E5" w14:textId="77777777" w:rsidR="004E3323" w:rsidRPr="003C188B" w:rsidRDefault="004E3323" w:rsidP="004E3323">
      <w:pPr>
        <w:pStyle w:val="EndNoteBibliography"/>
        <w:spacing w:after="360"/>
        <w:rPr>
          <w:noProof/>
        </w:rPr>
      </w:pPr>
      <w:bookmarkStart w:id="9" w:name="_ENREF_10"/>
      <w:r w:rsidRPr="003C188B">
        <w:rPr>
          <w:noProof/>
        </w:rPr>
        <w:t>Ball, J.E.</w:t>
      </w:r>
      <w:r w:rsidRPr="003C188B">
        <w:rPr>
          <w:i/>
          <w:noProof/>
        </w:rPr>
        <w:t xml:space="preserve"> et al.</w:t>
      </w:r>
      <w:r w:rsidRPr="003C188B">
        <w:rPr>
          <w:noProof/>
        </w:rPr>
        <w:t xml:space="preserve"> (2014) '‘Care left undone’during nursing shifts: associations with workload and perceived quality of care', </w:t>
      </w:r>
      <w:r w:rsidRPr="003C188B">
        <w:rPr>
          <w:i/>
          <w:noProof/>
        </w:rPr>
        <w:t>BMJ quality &amp; safety</w:t>
      </w:r>
      <w:r w:rsidRPr="003C188B">
        <w:rPr>
          <w:noProof/>
        </w:rPr>
        <w:t>, 23(2), pp. 116-125.</w:t>
      </w:r>
      <w:bookmarkEnd w:id="9"/>
    </w:p>
    <w:p w14:paraId="2E3680D8" w14:textId="77777777" w:rsidR="004E3323" w:rsidRPr="003C188B" w:rsidRDefault="004E3323" w:rsidP="004E3323">
      <w:pPr>
        <w:pStyle w:val="EndNoteBibliography"/>
        <w:spacing w:after="360"/>
        <w:rPr>
          <w:noProof/>
        </w:rPr>
      </w:pPr>
      <w:bookmarkStart w:id="10" w:name="_ENREF_11"/>
      <w:r w:rsidRPr="003C188B">
        <w:rPr>
          <w:noProof/>
        </w:rPr>
        <w:t xml:space="preserve">Betemps, E.J., Somoza, E. and Buncher, C.R. (1993) 'Hospital characteristics, diagnoses, and staff reasons associated with use of seclusion and restraint', </w:t>
      </w:r>
      <w:r w:rsidRPr="003C188B">
        <w:rPr>
          <w:i/>
          <w:noProof/>
        </w:rPr>
        <w:t>Psychiatric services</w:t>
      </w:r>
      <w:r w:rsidRPr="003C188B">
        <w:rPr>
          <w:noProof/>
        </w:rPr>
        <w:t>, 44(4), pp. 367-371.</w:t>
      </w:r>
      <w:bookmarkEnd w:id="10"/>
    </w:p>
    <w:p w14:paraId="34297701" w14:textId="77777777" w:rsidR="004E3323" w:rsidRPr="003C188B" w:rsidRDefault="004E3323" w:rsidP="004E3323">
      <w:pPr>
        <w:pStyle w:val="EndNoteBibliography"/>
        <w:spacing w:after="360"/>
        <w:rPr>
          <w:noProof/>
        </w:rPr>
      </w:pPr>
      <w:bookmarkStart w:id="11" w:name="_ENREF_12"/>
      <w:r w:rsidRPr="003C188B">
        <w:rPr>
          <w:noProof/>
        </w:rPr>
        <w:t xml:space="preserve">Borecky, A., Thomsen, C. and Dubov, A. (2019) 'Reweighing the ethical tradeoffs in the involuntary hospitalization of suicidal patients', </w:t>
      </w:r>
      <w:r w:rsidRPr="003C188B">
        <w:rPr>
          <w:i/>
          <w:noProof/>
        </w:rPr>
        <w:t>The American Journal of Bioethics</w:t>
      </w:r>
      <w:r w:rsidRPr="003C188B">
        <w:rPr>
          <w:noProof/>
        </w:rPr>
        <w:t>, 19(10), pp. 71-83.</w:t>
      </w:r>
      <w:bookmarkEnd w:id="11"/>
    </w:p>
    <w:p w14:paraId="500EC082" w14:textId="77777777" w:rsidR="004E3323" w:rsidRPr="003C188B" w:rsidRDefault="004E3323" w:rsidP="004E3323">
      <w:pPr>
        <w:pStyle w:val="EndNoteBibliography"/>
        <w:spacing w:after="360"/>
        <w:rPr>
          <w:noProof/>
        </w:rPr>
      </w:pPr>
      <w:bookmarkStart w:id="12" w:name="_ENREF_13"/>
      <w:r w:rsidRPr="003C188B">
        <w:rPr>
          <w:noProof/>
        </w:rPr>
        <w:t xml:space="preserve">Bowers, L. (2006) 'On conflict, containment and the relationship between them', </w:t>
      </w:r>
      <w:r w:rsidRPr="003C188B">
        <w:rPr>
          <w:i/>
          <w:noProof/>
        </w:rPr>
        <w:t>Nursing Inquiry</w:t>
      </w:r>
      <w:r w:rsidRPr="003C188B">
        <w:rPr>
          <w:noProof/>
        </w:rPr>
        <w:t>, 13(3), pp. 172-180.</w:t>
      </w:r>
      <w:bookmarkEnd w:id="12"/>
    </w:p>
    <w:p w14:paraId="4572B44D" w14:textId="77777777" w:rsidR="004E3323" w:rsidRPr="003C188B" w:rsidRDefault="004E3323" w:rsidP="004E3323">
      <w:pPr>
        <w:pStyle w:val="EndNoteBibliography"/>
        <w:spacing w:after="360"/>
        <w:rPr>
          <w:noProof/>
        </w:rPr>
      </w:pPr>
      <w:bookmarkStart w:id="13" w:name="_ENREF_14"/>
      <w:r w:rsidRPr="003C188B">
        <w:rPr>
          <w:noProof/>
        </w:rPr>
        <w:t xml:space="preserve">Bowers, L. (2009) 'Association between staff factors and levels of conflict and containment on acute psychiatric wards in England', </w:t>
      </w:r>
      <w:r w:rsidRPr="003C188B">
        <w:rPr>
          <w:i/>
          <w:noProof/>
        </w:rPr>
        <w:t>Psychiatric services</w:t>
      </w:r>
      <w:r w:rsidRPr="003C188B">
        <w:rPr>
          <w:noProof/>
        </w:rPr>
        <w:t>, 60(2), pp. 231-239.</w:t>
      </w:r>
      <w:bookmarkEnd w:id="13"/>
    </w:p>
    <w:p w14:paraId="01F020FB" w14:textId="77777777" w:rsidR="004E3323" w:rsidRPr="003C188B" w:rsidRDefault="004E3323" w:rsidP="004E3323">
      <w:pPr>
        <w:pStyle w:val="EndNoteBibliography"/>
        <w:spacing w:after="360"/>
        <w:rPr>
          <w:noProof/>
        </w:rPr>
      </w:pPr>
      <w:bookmarkStart w:id="14" w:name="_ENREF_15"/>
      <w:r w:rsidRPr="003C188B">
        <w:rPr>
          <w:noProof/>
        </w:rPr>
        <w:t>Bowers, L.</w:t>
      </w:r>
      <w:r w:rsidRPr="003C188B">
        <w:rPr>
          <w:i/>
          <w:noProof/>
        </w:rPr>
        <w:t xml:space="preserve"> et al.</w:t>
      </w:r>
      <w:r w:rsidRPr="003C188B">
        <w:rPr>
          <w:noProof/>
        </w:rPr>
        <w:t xml:space="preserve"> (2009) 'Identifying key factors associated with aggression on acute inpatient psychiatric wards', </w:t>
      </w:r>
      <w:r w:rsidRPr="003C188B">
        <w:rPr>
          <w:i/>
          <w:noProof/>
        </w:rPr>
        <w:t>Issues in mental health nursing</w:t>
      </w:r>
      <w:r w:rsidRPr="003C188B">
        <w:rPr>
          <w:noProof/>
        </w:rPr>
        <w:t>, 30(4), pp. 260-271.</w:t>
      </w:r>
      <w:bookmarkEnd w:id="14"/>
    </w:p>
    <w:p w14:paraId="51C37994" w14:textId="77777777" w:rsidR="004E3323" w:rsidRPr="003C188B" w:rsidRDefault="004E3323" w:rsidP="004E3323">
      <w:pPr>
        <w:pStyle w:val="EndNoteBibliography"/>
        <w:spacing w:after="360"/>
        <w:rPr>
          <w:noProof/>
        </w:rPr>
      </w:pPr>
      <w:bookmarkStart w:id="15" w:name="_ENREF_16"/>
      <w:r w:rsidRPr="003C188B">
        <w:rPr>
          <w:noProof/>
        </w:rPr>
        <w:t xml:space="preserve">Bowers, L. and Crowder, M. (2012) 'Nursing staff numbers and their relationship to conflict and containment rates on psychiatric wards—A cross sectional time series Poisson regression study', </w:t>
      </w:r>
      <w:r w:rsidRPr="003C188B">
        <w:rPr>
          <w:i/>
          <w:noProof/>
        </w:rPr>
        <w:t>International journal of nursing studies</w:t>
      </w:r>
      <w:r w:rsidRPr="003C188B">
        <w:rPr>
          <w:noProof/>
        </w:rPr>
        <w:t>, 49(1), pp. 15-20.</w:t>
      </w:r>
      <w:bookmarkEnd w:id="15"/>
    </w:p>
    <w:p w14:paraId="6DECF348" w14:textId="77777777" w:rsidR="004E3323" w:rsidRPr="003C188B" w:rsidRDefault="004E3323" w:rsidP="004E3323">
      <w:pPr>
        <w:pStyle w:val="EndNoteBibliography"/>
        <w:spacing w:after="360"/>
        <w:rPr>
          <w:noProof/>
        </w:rPr>
      </w:pPr>
      <w:bookmarkStart w:id="16" w:name="_ENREF_17"/>
      <w:r w:rsidRPr="003C188B">
        <w:rPr>
          <w:noProof/>
        </w:rPr>
        <w:t>Bowers, L.</w:t>
      </w:r>
      <w:r w:rsidRPr="003C188B">
        <w:rPr>
          <w:i/>
          <w:noProof/>
        </w:rPr>
        <w:t xml:space="preserve"> et al.</w:t>
      </w:r>
      <w:r w:rsidRPr="003C188B">
        <w:rPr>
          <w:noProof/>
        </w:rPr>
        <w:t xml:space="preserve"> (2013) 'Correlation between levels of conflict and containment on acute psychiatric wards: the city-128 study', </w:t>
      </w:r>
      <w:r w:rsidRPr="003C188B">
        <w:rPr>
          <w:i/>
          <w:noProof/>
        </w:rPr>
        <w:t>Psychiatric Services</w:t>
      </w:r>
      <w:r w:rsidRPr="003C188B">
        <w:rPr>
          <w:noProof/>
        </w:rPr>
        <w:t>, 64(5), pp. 423-430.</w:t>
      </w:r>
      <w:bookmarkEnd w:id="16"/>
    </w:p>
    <w:p w14:paraId="0153000B" w14:textId="77777777" w:rsidR="004E3323" w:rsidRPr="003C188B" w:rsidRDefault="004E3323" w:rsidP="004E3323">
      <w:pPr>
        <w:pStyle w:val="EndNoteBibliography"/>
        <w:spacing w:after="360"/>
        <w:rPr>
          <w:noProof/>
        </w:rPr>
      </w:pPr>
      <w:bookmarkStart w:id="17" w:name="_ENREF_18"/>
      <w:r w:rsidRPr="003C188B">
        <w:rPr>
          <w:noProof/>
        </w:rPr>
        <w:t>Bowers, L.</w:t>
      </w:r>
      <w:r w:rsidRPr="003C188B">
        <w:rPr>
          <w:i/>
          <w:noProof/>
        </w:rPr>
        <w:t xml:space="preserve"> et al.</w:t>
      </w:r>
      <w:r w:rsidRPr="003C188B">
        <w:rPr>
          <w:noProof/>
        </w:rPr>
        <w:t xml:space="preserve"> (2012) 'Manual restraint and shows of force: The City‐128 study', </w:t>
      </w:r>
      <w:r w:rsidRPr="003C188B">
        <w:rPr>
          <w:i/>
          <w:noProof/>
        </w:rPr>
        <w:t>International Journal of Mental Health Nursing</w:t>
      </w:r>
      <w:r w:rsidRPr="003C188B">
        <w:rPr>
          <w:noProof/>
        </w:rPr>
        <w:t>, 21(1), pp. 30-40.</w:t>
      </w:r>
      <w:bookmarkEnd w:id="17"/>
    </w:p>
    <w:p w14:paraId="2F5D6B12" w14:textId="77777777" w:rsidR="004E3323" w:rsidRPr="003C188B" w:rsidRDefault="004E3323" w:rsidP="004E3323">
      <w:pPr>
        <w:pStyle w:val="EndNoteBibliography"/>
        <w:spacing w:after="360"/>
        <w:rPr>
          <w:noProof/>
        </w:rPr>
      </w:pPr>
      <w:bookmarkStart w:id="18" w:name="_ENREF_19"/>
      <w:r w:rsidRPr="003C188B">
        <w:rPr>
          <w:noProof/>
        </w:rPr>
        <w:lastRenderedPageBreak/>
        <w:t>Bowers, L.</w:t>
      </w:r>
      <w:r w:rsidRPr="003C188B">
        <w:rPr>
          <w:i/>
          <w:noProof/>
        </w:rPr>
        <w:t xml:space="preserve"> et al.</w:t>
      </w:r>
      <w:r w:rsidRPr="003C188B">
        <w:rPr>
          <w:noProof/>
        </w:rPr>
        <w:t xml:space="preserve"> (2008) 'Relationship between service ecology, special observation and self-harm during acute in-patient care: City-128 study', </w:t>
      </w:r>
      <w:r w:rsidRPr="003C188B">
        <w:rPr>
          <w:i/>
          <w:noProof/>
        </w:rPr>
        <w:t>The British Journal of Psychiatry</w:t>
      </w:r>
      <w:r w:rsidRPr="003C188B">
        <w:rPr>
          <w:noProof/>
        </w:rPr>
        <w:t>, 193(5), pp. 395-401.</w:t>
      </w:r>
      <w:bookmarkEnd w:id="18"/>
    </w:p>
    <w:p w14:paraId="279FDE5A" w14:textId="77777777" w:rsidR="004E3323" w:rsidRPr="003C188B" w:rsidRDefault="004E3323" w:rsidP="004E3323">
      <w:pPr>
        <w:pStyle w:val="EndNoteBibliography"/>
        <w:spacing w:after="360"/>
        <w:rPr>
          <w:noProof/>
        </w:rPr>
      </w:pPr>
      <w:bookmarkStart w:id="19" w:name="_ENREF_20"/>
      <w:r w:rsidRPr="003C188B">
        <w:rPr>
          <w:noProof/>
        </w:rPr>
        <w:t>Campbell, M.</w:t>
      </w:r>
      <w:r w:rsidRPr="003C188B">
        <w:rPr>
          <w:i/>
          <w:noProof/>
        </w:rPr>
        <w:t xml:space="preserve"> et al.</w:t>
      </w:r>
      <w:r w:rsidRPr="003C188B">
        <w:rPr>
          <w:noProof/>
        </w:rPr>
        <w:t xml:space="preserve"> (2020) 'Synthesis without meta-analysis (SWiM) in systematic reviews: reporting guideline', </w:t>
      </w:r>
      <w:r w:rsidRPr="003C188B">
        <w:rPr>
          <w:i/>
          <w:noProof/>
        </w:rPr>
        <w:t>bmj</w:t>
      </w:r>
      <w:r w:rsidRPr="003C188B">
        <w:rPr>
          <w:noProof/>
        </w:rPr>
        <w:t>, 368.</w:t>
      </w:r>
      <w:bookmarkEnd w:id="19"/>
    </w:p>
    <w:p w14:paraId="25CF2F07" w14:textId="77777777" w:rsidR="004E3323" w:rsidRPr="003C188B" w:rsidRDefault="004E3323" w:rsidP="004E3323">
      <w:pPr>
        <w:pStyle w:val="EndNoteBibliography"/>
        <w:spacing w:after="360"/>
        <w:rPr>
          <w:noProof/>
        </w:rPr>
      </w:pPr>
      <w:bookmarkStart w:id="20" w:name="_ENREF_21"/>
      <w:r w:rsidRPr="003C188B">
        <w:rPr>
          <w:noProof/>
        </w:rPr>
        <w:t xml:space="preserve">Chen, H., Cohen, P. and Chen, S. (2010) 'How big is a big odds ratio? Interpreting the magnitudes of odds ratios in epidemiological studies', </w:t>
      </w:r>
      <w:r w:rsidRPr="003C188B">
        <w:rPr>
          <w:i/>
          <w:noProof/>
        </w:rPr>
        <w:t>Communications in Statistics—simulation and Computation</w:t>
      </w:r>
      <w:r w:rsidRPr="003C188B">
        <w:rPr>
          <w:noProof/>
        </w:rPr>
        <w:t>, 39(4), pp. 860-864.</w:t>
      </w:r>
      <w:bookmarkEnd w:id="20"/>
    </w:p>
    <w:p w14:paraId="3249BD34" w14:textId="77777777" w:rsidR="004E3323" w:rsidRPr="003C188B" w:rsidRDefault="004E3323" w:rsidP="004E3323">
      <w:pPr>
        <w:pStyle w:val="EndNoteBibliography"/>
        <w:spacing w:after="360"/>
        <w:rPr>
          <w:noProof/>
        </w:rPr>
      </w:pPr>
      <w:bookmarkStart w:id="21" w:name="_ENREF_22"/>
      <w:r w:rsidRPr="003C188B">
        <w:rPr>
          <w:noProof/>
        </w:rPr>
        <w:t>Chieze, M.</w:t>
      </w:r>
      <w:r w:rsidRPr="003C188B">
        <w:rPr>
          <w:i/>
          <w:noProof/>
        </w:rPr>
        <w:t xml:space="preserve"> et al.</w:t>
      </w:r>
      <w:r w:rsidRPr="003C188B">
        <w:rPr>
          <w:noProof/>
        </w:rPr>
        <w:t xml:space="preserve"> (2019) 'Effects of seclusion and restraint in adult psychiatry: a systematic review', </w:t>
      </w:r>
      <w:r w:rsidRPr="003C188B">
        <w:rPr>
          <w:i/>
          <w:noProof/>
        </w:rPr>
        <w:t>Frontiers in psychiatry</w:t>
      </w:r>
      <w:r w:rsidRPr="003C188B">
        <w:rPr>
          <w:noProof/>
        </w:rPr>
        <w:t>, 10, p. 491.</w:t>
      </w:r>
      <w:bookmarkEnd w:id="21"/>
    </w:p>
    <w:p w14:paraId="49D41BA3" w14:textId="77777777" w:rsidR="004E3323" w:rsidRPr="003C188B" w:rsidRDefault="004E3323" w:rsidP="004E3323">
      <w:pPr>
        <w:pStyle w:val="EndNoteBibliography"/>
        <w:spacing w:after="360"/>
        <w:rPr>
          <w:noProof/>
        </w:rPr>
      </w:pPr>
      <w:bookmarkStart w:id="22" w:name="_ENREF_23"/>
      <w:r w:rsidRPr="003C188B">
        <w:rPr>
          <w:noProof/>
        </w:rPr>
        <w:t xml:space="preserve">Chou, K.-R., Lu, R.-B. and Mao, W.-C. (2002) 'Factors relevant to patient assaultive behavior and assault in acute inpatient psychiatric units in Taiwan', </w:t>
      </w:r>
      <w:r w:rsidRPr="003C188B">
        <w:rPr>
          <w:i/>
          <w:noProof/>
        </w:rPr>
        <w:t>Archives of psychiatric nursing</w:t>
      </w:r>
      <w:r w:rsidRPr="003C188B">
        <w:rPr>
          <w:noProof/>
        </w:rPr>
        <w:t>, 16(4), pp. 187-195.</w:t>
      </w:r>
      <w:bookmarkEnd w:id="22"/>
    </w:p>
    <w:p w14:paraId="3667D411" w14:textId="77777777" w:rsidR="004E3323" w:rsidRPr="003C188B" w:rsidRDefault="004E3323" w:rsidP="004E3323">
      <w:pPr>
        <w:pStyle w:val="EndNoteBibliography"/>
        <w:spacing w:after="360"/>
        <w:rPr>
          <w:noProof/>
        </w:rPr>
      </w:pPr>
      <w:bookmarkStart w:id="23" w:name="_ENREF_24"/>
      <w:r w:rsidRPr="003C188B">
        <w:rPr>
          <w:noProof/>
        </w:rPr>
        <w:t xml:space="preserve">Cohen, J. (1988) </w:t>
      </w:r>
      <w:r w:rsidRPr="003C188B">
        <w:rPr>
          <w:i/>
          <w:noProof/>
        </w:rPr>
        <w:t>Statistical power analysis for the behavioral sciences</w:t>
      </w:r>
      <w:r w:rsidRPr="003C188B">
        <w:rPr>
          <w:noProof/>
        </w:rPr>
        <w:t>. 2nd edn. Hillsdale, NJ: Lawrence Erlbaum Associates.</w:t>
      </w:r>
      <w:bookmarkEnd w:id="23"/>
    </w:p>
    <w:p w14:paraId="1DD18D2B" w14:textId="77777777" w:rsidR="004E3323" w:rsidRPr="003C188B" w:rsidRDefault="004E3323" w:rsidP="004E3323">
      <w:pPr>
        <w:pStyle w:val="EndNoteBibliography"/>
        <w:spacing w:after="360"/>
        <w:rPr>
          <w:noProof/>
        </w:rPr>
      </w:pPr>
      <w:bookmarkStart w:id="24" w:name="_ENREF_25"/>
      <w:r w:rsidRPr="003C188B">
        <w:rPr>
          <w:noProof/>
        </w:rPr>
        <w:t>Cook, R.M.</w:t>
      </w:r>
      <w:r w:rsidRPr="003C188B">
        <w:rPr>
          <w:i/>
          <w:noProof/>
        </w:rPr>
        <w:t xml:space="preserve"> et al.</w:t>
      </w:r>
      <w:r w:rsidRPr="003C188B">
        <w:rPr>
          <w:noProof/>
        </w:rPr>
        <w:t xml:space="preserve"> (2020) 'An observational study on the rate of reporting of adverse event on healthcare staff in a mental health setting: An application of Poisson expectation maximisation analysis on nurse staffing data', </w:t>
      </w:r>
      <w:r w:rsidRPr="003C188B">
        <w:rPr>
          <w:i/>
          <w:noProof/>
        </w:rPr>
        <w:t>Health informatics journal</w:t>
      </w:r>
      <w:r w:rsidRPr="003C188B">
        <w:rPr>
          <w:noProof/>
        </w:rPr>
        <w:t>, 26(2), pp. 1333-1346.</w:t>
      </w:r>
      <w:bookmarkEnd w:id="24"/>
    </w:p>
    <w:p w14:paraId="47A5BFE1" w14:textId="0E1D62BE" w:rsidR="004E3323" w:rsidRPr="003C188B" w:rsidRDefault="004E3323" w:rsidP="004E3323">
      <w:pPr>
        <w:pStyle w:val="EndNoteBibliography"/>
        <w:spacing w:after="360"/>
        <w:rPr>
          <w:noProof/>
        </w:rPr>
      </w:pPr>
      <w:bookmarkStart w:id="25" w:name="_ENREF_26"/>
      <w:r w:rsidRPr="003C188B">
        <w:rPr>
          <w:noProof/>
        </w:rPr>
        <w:t xml:space="preserve">Council of Europe (2024) </w:t>
      </w:r>
      <w:r w:rsidRPr="003C188B">
        <w:rPr>
          <w:i/>
          <w:noProof/>
        </w:rPr>
        <w:t>Hospital-based initiatives</w:t>
      </w:r>
      <w:r w:rsidRPr="003C188B">
        <w:rPr>
          <w:noProof/>
        </w:rPr>
        <w:t xml:space="preserve">. Available at: </w:t>
      </w:r>
      <w:hyperlink r:id="rId9" w:anchor="p_com_liferay_asset_publisher_web_portlet_HighestRatedAssetsPortlet_INSTANCE_2fqlxqVUZDqT" w:history="1">
        <w:r w:rsidRPr="003C188B">
          <w:rPr>
            <w:rStyle w:val="Hyperlink"/>
            <w:noProof/>
            <w:color w:val="auto"/>
          </w:rPr>
          <w:t>https://www.coe.int/en/web/bioethics/hospital-based-initiatives/-/highest_rated_assets/2fqlxqVUZDqT/content/safewards-international?_com_liferay_asset_publisher_web_portlet_HighestRatedAssetsPortlet_INSTANCE_2fqlxqVUZDqT_assetEntryId=99736633&amp;_com_liferay_asset_publisher_web_portlet_HighestRatedAssetsPortlet_INSTANCE_2fqlxqVUZDqT_redirect=https%3A%2F%2Fwww.coe.int%2Fen%2Fweb%2Fbioethics%2Fhospital-based-initiatives%3Fp_p_id%3Dcom_liferay_asset_publisher_web_portlet_HighestRatedAssetsPortlet_INSTANCE_2fqlxqVUZDqT%26p_p_lifecycle%3D0%26p_p_state%3Dnormal%26p_p_mode%3Dview%26_com_liferay_asset_publisher_web_portlet_HighestRatedAssetsPortlet_INSTANCE_2fqlxqVUZDqT_cur%3D0%26p_r_p_resetCur%3Dfalse%26_com_liferay_asset_publisher_web_portlet_HighestRatedAssetsPortlet_INSTANCE_2fqlxqVUZDqT_assetEntryId%3D99736633%23p_com_liferay_asset_publisher_web_portlet_HighestRatedAssetsPortlet_INSTANCE_2fqlxqVUZDqT#p_com_liferay_asset_publisher_web_portlet_HighestRatedAssetsPortlet_INSTANCE_2fqlxqVUZDqT</w:t>
        </w:r>
      </w:hyperlink>
      <w:r w:rsidRPr="003C188B">
        <w:rPr>
          <w:noProof/>
        </w:rPr>
        <w:t>.</w:t>
      </w:r>
      <w:bookmarkEnd w:id="25"/>
    </w:p>
    <w:p w14:paraId="03FC02FB" w14:textId="77777777" w:rsidR="004E3323" w:rsidRPr="003C188B" w:rsidRDefault="004E3323" w:rsidP="004E3323">
      <w:pPr>
        <w:pStyle w:val="EndNoteBibliography"/>
        <w:spacing w:after="360"/>
        <w:rPr>
          <w:noProof/>
        </w:rPr>
      </w:pPr>
      <w:bookmarkStart w:id="26" w:name="_ENREF_27"/>
      <w:r w:rsidRPr="003C188B">
        <w:rPr>
          <w:noProof/>
        </w:rPr>
        <w:t>Cutler, N.A.</w:t>
      </w:r>
      <w:r w:rsidRPr="003C188B">
        <w:rPr>
          <w:i/>
          <w:noProof/>
        </w:rPr>
        <w:t xml:space="preserve"> et al.</w:t>
      </w:r>
      <w:r w:rsidRPr="003C188B">
        <w:rPr>
          <w:noProof/>
        </w:rPr>
        <w:t xml:space="preserve"> (2021) 'How does the environment influence consumers' perceptions of safety in acute mental health units? A qualitative study', </w:t>
      </w:r>
      <w:r w:rsidRPr="003C188B">
        <w:rPr>
          <w:i/>
          <w:noProof/>
        </w:rPr>
        <w:t>Journal of Clinical Nursing</w:t>
      </w:r>
      <w:r w:rsidRPr="003C188B">
        <w:rPr>
          <w:noProof/>
        </w:rPr>
        <w:t>, 30(5-6), pp. 765-772.</w:t>
      </w:r>
      <w:bookmarkEnd w:id="26"/>
    </w:p>
    <w:p w14:paraId="082E2F80" w14:textId="77777777" w:rsidR="004E3323" w:rsidRPr="003C188B" w:rsidRDefault="004E3323" w:rsidP="004E3323">
      <w:pPr>
        <w:pStyle w:val="EndNoteBibliography"/>
        <w:spacing w:after="360"/>
        <w:rPr>
          <w:noProof/>
        </w:rPr>
      </w:pPr>
      <w:bookmarkStart w:id="27" w:name="_ENREF_28"/>
      <w:r w:rsidRPr="003C188B">
        <w:rPr>
          <w:noProof/>
        </w:rPr>
        <w:t>Cutler, N.A.</w:t>
      </w:r>
      <w:r w:rsidRPr="003C188B">
        <w:rPr>
          <w:i/>
          <w:noProof/>
        </w:rPr>
        <w:t xml:space="preserve"> et al.</w:t>
      </w:r>
      <w:r w:rsidRPr="003C188B">
        <w:rPr>
          <w:noProof/>
        </w:rPr>
        <w:t xml:space="preserve"> (2020) 'Nurses' influence on consumers' experience of safety in acute mental health units: A qualitative study', </w:t>
      </w:r>
      <w:r w:rsidRPr="003C188B">
        <w:rPr>
          <w:i/>
          <w:noProof/>
        </w:rPr>
        <w:t>Journal of Clinical Nursing</w:t>
      </w:r>
      <w:r w:rsidRPr="003C188B">
        <w:rPr>
          <w:noProof/>
        </w:rPr>
        <w:t>, 29(21-22), pp. 4379-4386.</w:t>
      </w:r>
      <w:bookmarkEnd w:id="27"/>
    </w:p>
    <w:p w14:paraId="04381452" w14:textId="77777777" w:rsidR="004E3323" w:rsidRPr="003C188B" w:rsidRDefault="004E3323" w:rsidP="004E3323">
      <w:pPr>
        <w:pStyle w:val="EndNoteBibliography"/>
        <w:spacing w:after="360"/>
        <w:rPr>
          <w:noProof/>
        </w:rPr>
      </w:pPr>
      <w:bookmarkStart w:id="28" w:name="_ENREF_29"/>
      <w:r w:rsidRPr="003C188B">
        <w:rPr>
          <w:noProof/>
        </w:rPr>
        <w:t>Dall'Ora, C.</w:t>
      </w:r>
      <w:r w:rsidRPr="003C188B">
        <w:rPr>
          <w:i/>
          <w:noProof/>
        </w:rPr>
        <w:t xml:space="preserve"> et al.</w:t>
      </w:r>
      <w:r w:rsidRPr="003C188B">
        <w:rPr>
          <w:noProof/>
        </w:rPr>
        <w:t xml:space="preserve"> (2022) 'Nurse staffing levels and patient outcomes: A systematic review of longitudinal studies', </w:t>
      </w:r>
      <w:r w:rsidRPr="003C188B">
        <w:rPr>
          <w:i/>
          <w:noProof/>
        </w:rPr>
        <w:t>International Journal of Nursing Studies</w:t>
      </w:r>
      <w:r w:rsidRPr="003C188B">
        <w:rPr>
          <w:noProof/>
        </w:rPr>
        <w:t>, p. 104311.</w:t>
      </w:r>
      <w:bookmarkEnd w:id="28"/>
    </w:p>
    <w:p w14:paraId="4D592A4B" w14:textId="77777777" w:rsidR="004E3323" w:rsidRPr="003C188B" w:rsidRDefault="004E3323" w:rsidP="004E3323">
      <w:pPr>
        <w:pStyle w:val="EndNoteBibliography"/>
        <w:spacing w:after="360"/>
        <w:rPr>
          <w:noProof/>
        </w:rPr>
      </w:pPr>
      <w:bookmarkStart w:id="29" w:name="_ENREF_30"/>
      <w:r w:rsidRPr="003C188B">
        <w:rPr>
          <w:noProof/>
        </w:rPr>
        <w:t xml:space="preserve">De Cangas, J.P. (1993) 'Nursing staff and unit characteristics: Do they affect the use of seclusion?', </w:t>
      </w:r>
      <w:r w:rsidRPr="003C188B">
        <w:rPr>
          <w:i/>
          <w:noProof/>
        </w:rPr>
        <w:t>Perspectives in Psychiatric Care</w:t>
      </w:r>
      <w:r w:rsidRPr="003C188B">
        <w:rPr>
          <w:noProof/>
        </w:rPr>
        <w:t>, 29(3), pp. 15-22.</w:t>
      </w:r>
      <w:bookmarkEnd w:id="29"/>
    </w:p>
    <w:p w14:paraId="4D6B7E40" w14:textId="77777777" w:rsidR="004E3323" w:rsidRPr="003C188B" w:rsidRDefault="004E3323" w:rsidP="004E3323">
      <w:pPr>
        <w:pStyle w:val="EndNoteBibliography"/>
        <w:spacing w:after="360"/>
        <w:rPr>
          <w:noProof/>
        </w:rPr>
      </w:pPr>
      <w:bookmarkStart w:id="30" w:name="_ENREF_31"/>
      <w:r w:rsidRPr="003C188B">
        <w:rPr>
          <w:noProof/>
        </w:rPr>
        <w:t>Doedens, P.</w:t>
      </w:r>
      <w:r w:rsidRPr="003C188B">
        <w:rPr>
          <w:i/>
          <w:noProof/>
        </w:rPr>
        <w:t xml:space="preserve"> et al.</w:t>
      </w:r>
      <w:r w:rsidRPr="003C188B">
        <w:rPr>
          <w:noProof/>
        </w:rPr>
        <w:t xml:space="preserve"> (2017) 'Nursing staff factors contributing to seclusion in acute mental health care–an explorative cohort study', </w:t>
      </w:r>
      <w:r w:rsidRPr="003C188B">
        <w:rPr>
          <w:i/>
          <w:noProof/>
        </w:rPr>
        <w:t>Issues in Mental Health Nursing</w:t>
      </w:r>
      <w:r w:rsidRPr="003C188B">
        <w:rPr>
          <w:noProof/>
        </w:rPr>
        <w:t>, 38(7), pp. 584-589.</w:t>
      </w:r>
      <w:bookmarkEnd w:id="30"/>
    </w:p>
    <w:p w14:paraId="3CF14B3F" w14:textId="77777777" w:rsidR="004E3323" w:rsidRPr="003C188B" w:rsidRDefault="004E3323" w:rsidP="004E3323">
      <w:pPr>
        <w:pStyle w:val="EndNoteBibliography"/>
        <w:spacing w:after="360"/>
        <w:rPr>
          <w:noProof/>
        </w:rPr>
      </w:pPr>
      <w:bookmarkStart w:id="31" w:name="_ENREF_32"/>
      <w:r w:rsidRPr="003C188B">
        <w:rPr>
          <w:noProof/>
        </w:rPr>
        <w:lastRenderedPageBreak/>
        <w:t>Doedens, P.</w:t>
      </w:r>
      <w:r w:rsidRPr="003C188B">
        <w:rPr>
          <w:i/>
          <w:noProof/>
        </w:rPr>
        <w:t xml:space="preserve"> et al.</w:t>
      </w:r>
      <w:r w:rsidRPr="003C188B">
        <w:rPr>
          <w:noProof/>
        </w:rPr>
        <w:t xml:space="preserve"> (2021) 'Influence of nursing staff characteristics on seclusion in acute mental health care—A prospective two-year follow-up study', </w:t>
      </w:r>
      <w:r w:rsidRPr="003C188B">
        <w:rPr>
          <w:i/>
          <w:noProof/>
        </w:rPr>
        <w:t>Archives of Psychiatric Nursing</w:t>
      </w:r>
      <w:r w:rsidRPr="003C188B">
        <w:rPr>
          <w:noProof/>
        </w:rPr>
        <w:t>, 35(5), pp. 491-498.</w:t>
      </w:r>
      <w:bookmarkEnd w:id="31"/>
    </w:p>
    <w:p w14:paraId="1FBCDA53" w14:textId="77777777" w:rsidR="004E3323" w:rsidRPr="003C188B" w:rsidRDefault="004E3323" w:rsidP="004E3323">
      <w:pPr>
        <w:pStyle w:val="EndNoteBibliography"/>
        <w:spacing w:after="360"/>
        <w:rPr>
          <w:noProof/>
        </w:rPr>
      </w:pPr>
      <w:bookmarkStart w:id="32" w:name="_ENREF_33"/>
      <w:r w:rsidRPr="003C188B">
        <w:rPr>
          <w:noProof/>
        </w:rPr>
        <w:t>Doedens, P.</w:t>
      </w:r>
      <w:r w:rsidRPr="003C188B">
        <w:rPr>
          <w:i/>
          <w:noProof/>
        </w:rPr>
        <w:t xml:space="preserve"> et al.</w:t>
      </w:r>
      <w:r w:rsidRPr="003C188B">
        <w:rPr>
          <w:noProof/>
        </w:rPr>
        <w:t xml:space="preserve"> (2020) 'Influence of nursing staff attitudes and characteristics on the use of coercive measures in acute mental health services—A systematic review', </w:t>
      </w:r>
      <w:r w:rsidRPr="003C188B">
        <w:rPr>
          <w:i/>
          <w:noProof/>
        </w:rPr>
        <w:t>Journal of psychiatric and mental health nursing</w:t>
      </w:r>
      <w:r w:rsidRPr="003C188B">
        <w:rPr>
          <w:noProof/>
        </w:rPr>
        <w:t>, 27(4), pp. 446-459.</w:t>
      </w:r>
      <w:bookmarkEnd w:id="32"/>
    </w:p>
    <w:p w14:paraId="4623C248" w14:textId="77777777" w:rsidR="004E3323" w:rsidRPr="003C188B" w:rsidRDefault="004E3323" w:rsidP="004E3323">
      <w:pPr>
        <w:pStyle w:val="EndNoteBibliography"/>
        <w:spacing w:after="360"/>
        <w:rPr>
          <w:noProof/>
        </w:rPr>
      </w:pPr>
      <w:bookmarkStart w:id="33" w:name="_ENREF_34"/>
      <w:r w:rsidRPr="003C188B">
        <w:rPr>
          <w:noProof/>
        </w:rPr>
        <w:t>Doedens, P.</w:t>
      </w:r>
      <w:r w:rsidRPr="003C188B">
        <w:rPr>
          <w:i/>
          <w:noProof/>
        </w:rPr>
        <w:t xml:space="preserve"> et al.</w:t>
      </w:r>
      <w:r w:rsidRPr="003C188B">
        <w:rPr>
          <w:noProof/>
        </w:rPr>
        <w:t xml:space="preserve"> (2022) 'Association between characteristics of nursing teams and patients' aggressive behavior in closed psychiatric wards', </w:t>
      </w:r>
      <w:r w:rsidRPr="003C188B">
        <w:rPr>
          <w:i/>
          <w:noProof/>
        </w:rPr>
        <w:t>Perspectives in psychiatric care</w:t>
      </w:r>
      <w:r w:rsidRPr="003C188B">
        <w:rPr>
          <w:noProof/>
        </w:rPr>
        <w:t>, 58(4), p. 2592.</w:t>
      </w:r>
      <w:bookmarkEnd w:id="33"/>
    </w:p>
    <w:p w14:paraId="2D597984" w14:textId="77777777" w:rsidR="004E3323" w:rsidRPr="003C188B" w:rsidRDefault="004E3323" w:rsidP="004E3323">
      <w:pPr>
        <w:pStyle w:val="EndNoteBibliography"/>
        <w:spacing w:after="360"/>
        <w:rPr>
          <w:noProof/>
        </w:rPr>
      </w:pPr>
      <w:bookmarkStart w:id="34" w:name="_ENREF_35"/>
      <w:r w:rsidRPr="003C188B">
        <w:rPr>
          <w:noProof/>
        </w:rPr>
        <w:t xml:space="preserve">Donat, D.C. (2002) 'Impact of improved staffing on seclusion/restraint reliance in a public psychiatric hospital', </w:t>
      </w:r>
      <w:r w:rsidRPr="003C188B">
        <w:rPr>
          <w:i/>
          <w:noProof/>
        </w:rPr>
        <w:t>Psychiatric rehabilitation journal</w:t>
      </w:r>
      <w:r w:rsidRPr="003C188B">
        <w:rPr>
          <w:noProof/>
        </w:rPr>
        <w:t>, 25(4), p. 413.</w:t>
      </w:r>
      <w:bookmarkEnd w:id="34"/>
    </w:p>
    <w:p w14:paraId="7A2A30C6" w14:textId="77777777" w:rsidR="004E3323" w:rsidRPr="003C188B" w:rsidRDefault="004E3323" w:rsidP="004E3323">
      <w:pPr>
        <w:pStyle w:val="EndNoteBibliography"/>
        <w:spacing w:after="360"/>
        <w:rPr>
          <w:noProof/>
        </w:rPr>
      </w:pPr>
      <w:bookmarkStart w:id="35" w:name="_ENREF_36"/>
      <w:r w:rsidRPr="003C188B">
        <w:rPr>
          <w:noProof/>
        </w:rPr>
        <w:t>Fukasawa, M.</w:t>
      </w:r>
      <w:r w:rsidRPr="003C188B">
        <w:rPr>
          <w:i/>
          <w:noProof/>
        </w:rPr>
        <w:t xml:space="preserve"> et al.</w:t>
      </w:r>
      <w:r w:rsidRPr="003C188B">
        <w:rPr>
          <w:noProof/>
        </w:rPr>
        <w:t xml:space="preserve"> (2018) 'Relationship between the use of seclusion and mechanical restraint and the nurse-bed ratio in psychiatric wards in Japan', </w:t>
      </w:r>
      <w:r w:rsidRPr="003C188B">
        <w:rPr>
          <w:i/>
          <w:noProof/>
        </w:rPr>
        <w:t>International journal of law and psychiatry</w:t>
      </w:r>
      <w:r w:rsidRPr="003C188B">
        <w:rPr>
          <w:noProof/>
        </w:rPr>
        <w:t>, 60, pp. 57-63.</w:t>
      </w:r>
      <w:bookmarkEnd w:id="35"/>
    </w:p>
    <w:p w14:paraId="62735DEA" w14:textId="77777777" w:rsidR="004E3323" w:rsidRPr="003C188B" w:rsidRDefault="004E3323" w:rsidP="004E3323">
      <w:pPr>
        <w:pStyle w:val="EndNoteBibliography"/>
        <w:spacing w:after="360"/>
        <w:rPr>
          <w:noProof/>
        </w:rPr>
      </w:pPr>
      <w:bookmarkStart w:id="36" w:name="_ENREF_37"/>
      <w:r w:rsidRPr="003C188B">
        <w:rPr>
          <w:noProof/>
        </w:rPr>
        <w:t>Griffiths, P.</w:t>
      </w:r>
      <w:r w:rsidRPr="003C188B">
        <w:rPr>
          <w:i/>
          <w:noProof/>
        </w:rPr>
        <w:t xml:space="preserve"> et al.</w:t>
      </w:r>
      <w:r w:rsidRPr="003C188B">
        <w:rPr>
          <w:noProof/>
        </w:rPr>
        <w:t xml:space="preserve"> (2018) 'The association between nurse staffing and omissions in nursing care: a systematic review', </w:t>
      </w:r>
      <w:r w:rsidRPr="003C188B">
        <w:rPr>
          <w:i/>
          <w:noProof/>
        </w:rPr>
        <w:t>Journal of advanced nursing</w:t>
      </w:r>
      <w:r w:rsidRPr="003C188B">
        <w:rPr>
          <w:noProof/>
        </w:rPr>
        <w:t>, 74(7), pp. 1474-1487.</w:t>
      </w:r>
      <w:bookmarkEnd w:id="36"/>
    </w:p>
    <w:p w14:paraId="3F034D4B" w14:textId="77777777" w:rsidR="004E3323" w:rsidRPr="003C188B" w:rsidRDefault="004E3323" w:rsidP="004E3323">
      <w:pPr>
        <w:pStyle w:val="EndNoteBibliography"/>
        <w:spacing w:after="360"/>
        <w:rPr>
          <w:noProof/>
        </w:rPr>
      </w:pPr>
      <w:bookmarkStart w:id="37" w:name="_ENREF_38"/>
      <w:r w:rsidRPr="003C188B">
        <w:rPr>
          <w:noProof/>
        </w:rPr>
        <w:t>Griffiths, P.</w:t>
      </w:r>
      <w:r w:rsidRPr="003C188B">
        <w:rPr>
          <w:i/>
          <w:noProof/>
        </w:rPr>
        <w:t xml:space="preserve"> et al.</w:t>
      </w:r>
      <w:r w:rsidRPr="003C188B">
        <w:rPr>
          <w:noProof/>
        </w:rPr>
        <w:t xml:space="preserve"> (2020) 'Nursing workload, nurse staffing methodologies and tools: A systematic scoping review and discussion', </w:t>
      </w:r>
      <w:r w:rsidRPr="003C188B">
        <w:rPr>
          <w:i/>
          <w:noProof/>
        </w:rPr>
        <w:t>International Journal of Nursing Studies</w:t>
      </w:r>
      <w:r w:rsidRPr="003C188B">
        <w:rPr>
          <w:noProof/>
        </w:rPr>
        <w:t>, 103, p. 103487.</w:t>
      </w:r>
      <w:bookmarkEnd w:id="37"/>
    </w:p>
    <w:p w14:paraId="64D2D4D5" w14:textId="77777777" w:rsidR="004E3323" w:rsidRPr="003C188B" w:rsidRDefault="004E3323" w:rsidP="004E3323">
      <w:pPr>
        <w:pStyle w:val="EndNoteBibliography"/>
        <w:spacing w:after="360"/>
        <w:rPr>
          <w:noProof/>
        </w:rPr>
      </w:pPr>
      <w:bookmarkStart w:id="38" w:name="_ENREF_39"/>
      <w:r w:rsidRPr="003C188B">
        <w:rPr>
          <w:noProof/>
        </w:rPr>
        <w:t xml:space="preserve">Hamed, M.M.M. and Konstantinidis, S. (2022) 'Barriers to incident reporting among nurses: a qualitative systematic review', </w:t>
      </w:r>
      <w:r w:rsidRPr="003C188B">
        <w:rPr>
          <w:i/>
          <w:noProof/>
        </w:rPr>
        <w:t>Western journal of nursing research</w:t>
      </w:r>
      <w:r w:rsidRPr="003C188B">
        <w:rPr>
          <w:noProof/>
        </w:rPr>
        <w:t>, 44(5), pp. 506-523.</w:t>
      </w:r>
      <w:bookmarkEnd w:id="38"/>
    </w:p>
    <w:p w14:paraId="5BD1A549" w14:textId="77777777" w:rsidR="004E3323" w:rsidRPr="003C188B" w:rsidRDefault="004E3323" w:rsidP="004E3323">
      <w:pPr>
        <w:pStyle w:val="EndNoteBibliography"/>
        <w:spacing w:after="360"/>
        <w:rPr>
          <w:noProof/>
        </w:rPr>
      </w:pPr>
      <w:bookmarkStart w:id="39" w:name="_ENREF_40"/>
      <w:r w:rsidRPr="003C188B">
        <w:rPr>
          <w:noProof/>
        </w:rPr>
        <w:t>Hurley, J.</w:t>
      </w:r>
      <w:r w:rsidRPr="003C188B">
        <w:rPr>
          <w:i/>
          <w:noProof/>
        </w:rPr>
        <w:t xml:space="preserve"> et al.</w:t>
      </w:r>
      <w:r w:rsidRPr="003C188B">
        <w:rPr>
          <w:noProof/>
        </w:rPr>
        <w:t xml:space="preserve"> (2022) 'Utilizing the mental health nursing workforce: A scoping review of mental health nursing clinical roles and identities', </w:t>
      </w:r>
      <w:r w:rsidRPr="003C188B">
        <w:rPr>
          <w:i/>
          <w:noProof/>
        </w:rPr>
        <w:t>International Journal of Mental Health Nursing</w:t>
      </w:r>
      <w:r w:rsidRPr="003C188B">
        <w:rPr>
          <w:noProof/>
        </w:rPr>
        <w:t>, 31(4), pp. 796-822.</w:t>
      </w:r>
      <w:bookmarkEnd w:id="39"/>
    </w:p>
    <w:p w14:paraId="1EA38043" w14:textId="77777777" w:rsidR="004E3323" w:rsidRPr="003C188B" w:rsidRDefault="004E3323" w:rsidP="004E3323">
      <w:pPr>
        <w:pStyle w:val="EndNoteBibliography"/>
        <w:spacing w:after="360"/>
        <w:rPr>
          <w:noProof/>
        </w:rPr>
      </w:pPr>
      <w:bookmarkStart w:id="40" w:name="_ENREF_41"/>
      <w:r w:rsidRPr="003C188B">
        <w:rPr>
          <w:noProof/>
        </w:rPr>
        <w:t>Husum, T.L.</w:t>
      </w:r>
      <w:r w:rsidRPr="003C188B">
        <w:rPr>
          <w:i/>
          <w:noProof/>
        </w:rPr>
        <w:t xml:space="preserve"> et al.</w:t>
      </w:r>
      <w:r w:rsidRPr="003C188B">
        <w:rPr>
          <w:noProof/>
        </w:rPr>
        <w:t xml:space="preserve"> (2010) 'A cross-sectional prospective study of seclusion, restraint and involuntary medication in acute psychiatric wards: patient, staff and ward characteristics', </w:t>
      </w:r>
      <w:r w:rsidRPr="003C188B">
        <w:rPr>
          <w:i/>
          <w:noProof/>
        </w:rPr>
        <w:t>BMC Health Services Research</w:t>
      </w:r>
      <w:r w:rsidRPr="003C188B">
        <w:rPr>
          <w:noProof/>
        </w:rPr>
        <w:t>, 10(1), pp. 1-9.</w:t>
      </w:r>
      <w:bookmarkEnd w:id="40"/>
    </w:p>
    <w:p w14:paraId="69A9266A" w14:textId="77777777" w:rsidR="004E3323" w:rsidRPr="003C188B" w:rsidRDefault="004E3323" w:rsidP="004E3323">
      <w:pPr>
        <w:pStyle w:val="EndNoteBibliography"/>
        <w:spacing w:after="360"/>
        <w:rPr>
          <w:noProof/>
        </w:rPr>
      </w:pPr>
      <w:bookmarkStart w:id="41" w:name="_ENREF_42"/>
      <w:r w:rsidRPr="003C188B">
        <w:rPr>
          <w:noProof/>
        </w:rPr>
        <w:t>Janssen, W.</w:t>
      </w:r>
      <w:r w:rsidRPr="003C188B">
        <w:rPr>
          <w:i/>
          <w:noProof/>
        </w:rPr>
        <w:t xml:space="preserve"> et al.</w:t>
      </w:r>
      <w:r w:rsidRPr="003C188B">
        <w:rPr>
          <w:noProof/>
        </w:rPr>
        <w:t xml:space="preserve"> (2007) 'The influence of staffing levels on the use of seclusion', </w:t>
      </w:r>
      <w:r w:rsidRPr="003C188B">
        <w:rPr>
          <w:i/>
          <w:noProof/>
        </w:rPr>
        <w:t>International journal of law and psychiatry</w:t>
      </w:r>
      <w:r w:rsidRPr="003C188B">
        <w:rPr>
          <w:noProof/>
        </w:rPr>
        <w:t>, 30(2), pp. 118-126.</w:t>
      </w:r>
      <w:bookmarkEnd w:id="41"/>
    </w:p>
    <w:p w14:paraId="6E1942CE" w14:textId="3EE0DE37" w:rsidR="004E3323" w:rsidRPr="003C188B" w:rsidRDefault="004E3323" w:rsidP="004E3323">
      <w:pPr>
        <w:pStyle w:val="EndNoteBibliography"/>
        <w:spacing w:after="360"/>
        <w:rPr>
          <w:noProof/>
        </w:rPr>
      </w:pPr>
      <w:bookmarkStart w:id="42" w:name="_ENREF_43"/>
      <w:r w:rsidRPr="003C188B">
        <w:rPr>
          <w:noProof/>
        </w:rPr>
        <w:t xml:space="preserve">Joanna Briggs Institute (2023) </w:t>
      </w:r>
      <w:r w:rsidRPr="003C188B">
        <w:rPr>
          <w:i/>
          <w:noProof/>
        </w:rPr>
        <w:t>Critical Appraisal Tools</w:t>
      </w:r>
      <w:r w:rsidRPr="003C188B">
        <w:rPr>
          <w:noProof/>
        </w:rPr>
        <w:t xml:space="preserve">. Available at: </w:t>
      </w:r>
      <w:hyperlink r:id="rId10" w:history="1">
        <w:r w:rsidRPr="003C188B">
          <w:rPr>
            <w:rStyle w:val="Hyperlink"/>
            <w:noProof/>
            <w:color w:val="auto"/>
          </w:rPr>
          <w:t>https://jbi.global/critical-appraisal-tools</w:t>
        </w:r>
      </w:hyperlink>
      <w:r w:rsidRPr="003C188B">
        <w:rPr>
          <w:noProof/>
        </w:rPr>
        <w:t xml:space="preserve"> (Accessed: 03/03/2023).</w:t>
      </w:r>
      <w:bookmarkEnd w:id="42"/>
    </w:p>
    <w:p w14:paraId="09059702" w14:textId="77777777" w:rsidR="004E3323" w:rsidRPr="003C188B" w:rsidRDefault="004E3323" w:rsidP="004E3323">
      <w:pPr>
        <w:pStyle w:val="EndNoteBibliography"/>
        <w:spacing w:after="360"/>
        <w:rPr>
          <w:noProof/>
        </w:rPr>
      </w:pPr>
      <w:bookmarkStart w:id="43" w:name="_ENREF_44"/>
      <w:r w:rsidRPr="003C188B">
        <w:rPr>
          <w:noProof/>
        </w:rPr>
        <w:t xml:space="preserve">Jordan, J.T. and McNiel, D.E. (2020) 'Perceived coercion during admission into psychiatric hospitalization increases risk of suicide attempts after discharge', </w:t>
      </w:r>
      <w:r w:rsidRPr="003C188B">
        <w:rPr>
          <w:i/>
          <w:noProof/>
        </w:rPr>
        <w:t>Suicide and Life‐Threatening Behavior</w:t>
      </w:r>
      <w:r w:rsidRPr="003C188B">
        <w:rPr>
          <w:noProof/>
        </w:rPr>
        <w:t>, 50(1), pp. 180-188.</w:t>
      </w:r>
      <w:bookmarkEnd w:id="43"/>
    </w:p>
    <w:p w14:paraId="57100CB3" w14:textId="77777777" w:rsidR="004E3323" w:rsidRPr="003C188B" w:rsidRDefault="004E3323" w:rsidP="004E3323">
      <w:pPr>
        <w:pStyle w:val="EndNoteBibliography"/>
        <w:spacing w:after="360"/>
        <w:rPr>
          <w:noProof/>
        </w:rPr>
      </w:pPr>
      <w:bookmarkStart w:id="44" w:name="_ENREF_45"/>
      <w:r w:rsidRPr="003C188B">
        <w:rPr>
          <w:noProof/>
        </w:rPr>
        <w:t>Kalisova, L.</w:t>
      </w:r>
      <w:r w:rsidRPr="003C188B">
        <w:rPr>
          <w:i/>
          <w:noProof/>
        </w:rPr>
        <w:t xml:space="preserve"> et al.</w:t>
      </w:r>
      <w:r w:rsidRPr="003C188B">
        <w:rPr>
          <w:noProof/>
        </w:rPr>
        <w:t xml:space="preserve"> (2014) 'Do patient and ward-related characteristics influence the use of coercive measures? Results from the EUNOMIA international study', </w:t>
      </w:r>
      <w:r w:rsidRPr="003C188B">
        <w:rPr>
          <w:i/>
          <w:noProof/>
        </w:rPr>
        <w:t>Social psychiatry and psychiatric epidemiology</w:t>
      </w:r>
      <w:r w:rsidRPr="003C188B">
        <w:rPr>
          <w:noProof/>
        </w:rPr>
        <w:t>, 49, pp. 1619-1629.</w:t>
      </w:r>
      <w:bookmarkEnd w:id="44"/>
    </w:p>
    <w:p w14:paraId="2B1F1426" w14:textId="77777777" w:rsidR="004E3323" w:rsidRPr="003C188B" w:rsidRDefault="004E3323" w:rsidP="004E3323">
      <w:pPr>
        <w:pStyle w:val="EndNoteBibliography"/>
        <w:spacing w:after="360"/>
        <w:rPr>
          <w:noProof/>
        </w:rPr>
      </w:pPr>
      <w:bookmarkStart w:id="45" w:name="_ENREF_46"/>
      <w:r w:rsidRPr="003C188B">
        <w:rPr>
          <w:noProof/>
        </w:rPr>
        <w:t>Kane, R.L.</w:t>
      </w:r>
      <w:r w:rsidRPr="003C188B">
        <w:rPr>
          <w:i/>
          <w:noProof/>
        </w:rPr>
        <w:t xml:space="preserve"> et al.</w:t>
      </w:r>
      <w:r w:rsidRPr="003C188B">
        <w:rPr>
          <w:noProof/>
        </w:rPr>
        <w:t xml:space="preserve"> (2007) 'The association of registered nurse staffing levels and patient outcomes: systematic review and meta-analysis', </w:t>
      </w:r>
      <w:r w:rsidRPr="003C188B">
        <w:rPr>
          <w:i/>
          <w:noProof/>
        </w:rPr>
        <w:t>Medical care</w:t>
      </w:r>
      <w:r w:rsidRPr="003C188B">
        <w:rPr>
          <w:noProof/>
        </w:rPr>
        <w:t>, pp. 1195-1204.</w:t>
      </w:r>
      <w:bookmarkEnd w:id="45"/>
    </w:p>
    <w:p w14:paraId="65FD34AB" w14:textId="77777777" w:rsidR="004E3323" w:rsidRPr="003C188B" w:rsidRDefault="004E3323" w:rsidP="004E3323">
      <w:pPr>
        <w:pStyle w:val="EndNoteBibliography"/>
        <w:spacing w:after="360"/>
        <w:rPr>
          <w:noProof/>
        </w:rPr>
      </w:pPr>
      <w:bookmarkStart w:id="46" w:name="_ENREF_47"/>
      <w:r w:rsidRPr="003C188B">
        <w:rPr>
          <w:noProof/>
        </w:rPr>
        <w:t xml:space="preserve">Kodal, J.S., Kjær, J.N. and Larsen, E.R. (2018) 'Mechanical restraint and characteristics of patient, staff and shifts in a psychiatric ward', </w:t>
      </w:r>
      <w:r w:rsidRPr="003C188B">
        <w:rPr>
          <w:i/>
          <w:noProof/>
        </w:rPr>
        <w:t>Nordic Journal of Psychiatry</w:t>
      </w:r>
      <w:r w:rsidRPr="003C188B">
        <w:rPr>
          <w:noProof/>
        </w:rPr>
        <w:t>, 72(2), pp. 103-108.</w:t>
      </w:r>
      <w:bookmarkEnd w:id="46"/>
    </w:p>
    <w:p w14:paraId="739D8F29" w14:textId="77777777" w:rsidR="004E3323" w:rsidRPr="003C188B" w:rsidRDefault="004E3323" w:rsidP="004E3323">
      <w:pPr>
        <w:pStyle w:val="EndNoteBibliography"/>
        <w:spacing w:after="360"/>
        <w:rPr>
          <w:noProof/>
        </w:rPr>
      </w:pPr>
      <w:bookmarkStart w:id="47" w:name="_ENREF_48"/>
      <w:r w:rsidRPr="003C188B">
        <w:rPr>
          <w:noProof/>
        </w:rPr>
        <w:lastRenderedPageBreak/>
        <w:t>Lancaster, G.A.</w:t>
      </w:r>
      <w:r w:rsidRPr="003C188B">
        <w:rPr>
          <w:i/>
          <w:noProof/>
        </w:rPr>
        <w:t xml:space="preserve"> et al.</w:t>
      </w:r>
      <w:r w:rsidRPr="003C188B">
        <w:rPr>
          <w:noProof/>
        </w:rPr>
        <w:t xml:space="preserve"> (2008) 'Does the position of restraint of disturbed psychiatric patients have any association with staff and patient injuries?', </w:t>
      </w:r>
      <w:r w:rsidRPr="003C188B">
        <w:rPr>
          <w:i/>
          <w:noProof/>
        </w:rPr>
        <w:t>Journal of psychiatric and mental health nursing</w:t>
      </w:r>
      <w:r w:rsidRPr="003C188B">
        <w:rPr>
          <w:noProof/>
        </w:rPr>
        <w:t>, 15(4), pp. 306-312.</w:t>
      </w:r>
      <w:bookmarkEnd w:id="47"/>
    </w:p>
    <w:p w14:paraId="4A561F53" w14:textId="77777777" w:rsidR="004E3323" w:rsidRPr="003C188B" w:rsidRDefault="004E3323" w:rsidP="004E3323">
      <w:pPr>
        <w:pStyle w:val="EndNoteBibliography"/>
        <w:spacing w:after="360"/>
        <w:rPr>
          <w:noProof/>
        </w:rPr>
      </w:pPr>
      <w:bookmarkStart w:id="48" w:name="_ENREF_49"/>
      <w:r w:rsidRPr="003C188B">
        <w:rPr>
          <w:noProof/>
        </w:rPr>
        <w:t>Lanza, M.L.</w:t>
      </w:r>
      <w:r w:rsidRPr="003C188B">
        <w:rPr>
          <w:i/>
          <w:noProof/>
        </w:rPr>
        <w:t xml:space="preserve"> et al.</w:t>
      </w:r>
      <w:r w:rsidRPr="003C188B">
        <w:rPr>
          <w:noProof/>
        </w:rPr>
        <w:t xml:space="preserve"> (1997) 'Staffing of inpatient psychiatric units and assault by patients', </w:t>
      </w:r>
      <w:r w:rsidRPr="003C188B">
        <w:rPr>
          <w:i/>
          <w:noProof/>
        </w:rPr>
        <w:t>Journal of the American Psychiatric Nurses Association</w:t>
      </w:r>
      <w:r w:rsidRPr="003C188B">
        <w:rPr>
          <w:noProof/>
        </w:rPr>
        <w:t>, 3(2), pp. 42-48.</w:t>
      </w:r>
      <w:bookmarkEnd w:id="48"/>
    </w:p>
    <w:p w14:paraId="4ADBB9DD" w14:textId="77777777" w:rsidR="004E3323" w:rsidRPr="003C188B" w:rsidRDefault="004E3323" w:rsidP="004E3323">
      <w:pPr>
        <w:pStyle w:val="EndNoteBibliography"/>
        <w:spacing w:after="360"/>
        <w:rPr>
          <w:noProof/>
        </w:rPr>
      </w:pPr>
      <w:bookmarkStart w:id="49" w:name="_ENREF_50"/>
      <w:r w:rsidRPr="003C188B">
        <w:rPr>
          <w:noProof/>
        </w:rPr>
        <w:t>Lanza, M.L.</w:t>
      </w:r>
      <w:r w:rsidRPr="003C188B">
        <w:rPr>
          <w:i/>
          <w:noProof/>
        </w:rPr>
        <w:t xml:space="preserve"> et al.</w:t>
      </w:r>
      <w:r w:rsidRPr="003C188B">
        <w:rPr>
          <w:noProof/>
        </w:rPr>
        <w:t xml:space="preserve"> (1994) 'Environmental characteristics related to patient assault', </w:t>
      </w:r>
      <w:r w:rsidRPr="003C188B">
        <w:rPr>
          <w:i/>
          <w:noProof/>
        </w:rPr>
        <w:t>Issues in Mental Health Nursing</w:t>
      </w:r>
      <w:r w:rsidRPr="003C188B">
        <w:rPr>
          <w:noProof/>
        </w:rPr>
        <w:t>, 15(3), pp. 319-335.</w:t>
      </w:r>
      <w:bookmarkEnd w:id="49"/>
    </w:p>
    <w:p w14:paraId="57485404" w14:textId="77777777" w:rsidR="004E3323" w:rsidRPr="003C188B" w:rsidRDefault="004E3323" w:rsidP="004E3323">
      <w:pPr>
        <w:pStyle w:val="EndNoteBibliography"/>
        <w:spacing w:after="360"/>
        <w:rPr>
          <w:noProof/>
        </w:rPr>
      </w:pPr>
      <w:bookmarkStart w:id="50" w:name="_ENREF_51"/>
      <w:r w:rsidRPr="003C188B">
        <w:rPr>
          <w:noProof/>
        </w:rPr>
        <w:t>Large, M.</w:t>
      </w:r>
      <w:r w:rsidRPr="003C188B">
        <w:rPr>
          <w:i/>
          <w:noProof/>
        </w:rPr>
        <w:t xml:space="preserve"> et al.</w:t>
      </w:r>
      <w:r w:rsidRPr="003C188B">
        <w:rPr>
          <w:noProof/>
        </w:rPr>
        <w:t xml:space="preserve"> (2014) 'Nosocomial suicide', </w:t>
      </w:r>
      <w:r w:rsidRPr="003C188B">
        <w:rPr>
          <w:i/>
          <w:noProof/>
        </w:rPr>
        <w:t>Australasian Psychiatry</w:t>
      </w:r>
      <w:r w:rsidRPr="003C188B">
        <w:rPr>
          <w:noProof/>
        </w:rPr>
        <w:t>, 22(2), pp. 118-121.</w:t>
      </w:r>
      <w:bookmarkEnd w:id="50"/>
    </w:p>
    <w:p w14:paraId="0D3F95CB" w14:textId="77777777" w:rsidR="004E3323" w:rsidRPr="003C188B" w:rsidRDefault="004E3323" w:rsidP="004E3323">
      <w:pPr>
        <w:pStyle w:val="EndNoteBibliography"/>
        <w:spacing w:after="360"/>
        <w:rPr>
          <w:noProof/>
        </w:rPr>
      </w:pPr>
      <w:bookmarkStart w:id="51" w:name="_ENREF_52"/>
      <w:r w:rsidRPr="003C188B">
        <w:rPr>
          <w:noProof/>
        </w:rPr>
        <w:t>McHugh, M.D.</w:t>
      </w:r>
      <w:r w:rsidRPr="003C188B">
        <w:rPr>
          <w:i/>
          <w:noProof/>
        </w:rPr>
        <w:t xml:space="preserve"> et al.</w:t>
      </w:r>
      <w:r w:rsidRPr="003C188B">
        <w:rPr>
          <w:noProof/>
        </w:rPr>
        <w:t xml:space="preserve"> (2021) 'Effects of nurse-to-patient ratio legislation on nurse staffing and patient mortality, readmissions, and length of stay: a prospective study in a panel of hospitals', </w:t>
      </w:r>
      <w:r w:rsidRPr="003C188B">
        <w:rPr>
          <w:i/>
          <w:noProof/>
        </w:rPr>
        <w:t>The Lancet</w:t>
      </w:r>
      <w:r w:rsidRPr="003C188B">
        <w:rPr>
          <w:noProof/>
        </w:rPr>
        <w:t>, 397(10288), pp. 1905-1913.</w:t>
      </w:r>
      <w:bookmarkEnd w:id="51"/>
    </w:p>
    <w:p w14:paraId="611BD556" w14:textId="77777777" w:rsidR="004E3323" w:rsidRPr="003C188B" w:rsidRDefault="004E3323" w:rsidP="004E3323">
      <w:pPr>
        <w:pStyle w:val="EndNoteBibliography"/>
        <w:spacing w:after="360"/>
        <w:rPr>
          <w:noProof/>
        </w:rPr>
      </w:pPr>
      <w:bookmarkStart w:id="52" w:name="_ENREF_53"/>
      <w:r w:rsidRPr="003C188B">
        <w:rPr>
          <w:noProof/>
        </w:rPr>
        <w:t xml:space="preserve">Morrison, P. and Lehane, M. (1995) 'The effect of staffing levels on the use of seclusion', </w:t>
      </w:r>
      <w:r w:rsidRPr="003C188B">
        <w:rPr>
          <w:i/>
          <w:noProof/>
        </w:rPr>
        <w:t>Journal of psychiatric and mental health nursing</w:t>
      </w:r>
      <w:r w:rsidRPr="003C188B">
        <w:rPr>
          <w:noProof/>
        </w:rPr>
        <w:t>, 2(6), pp. 365-366.</w:t>
      </w:r>
      <w:bookmarkEnd w:id="52"/>
    </w:p>
    <w:p w14:paraId="3FBF4E04" w14:textId="7DDA0F92" w:rsidR="004E3323" w:rsidRPr="003C188B" w:rsidRDefault="004E3323" w:rsidP="004E3323">
      <w:pPr>
        <w:pStyle w:val="EndNoteBibliography"/>
        <w:spacing w:after="360"/>
        <w:rPr>
          <w:noProof/>
        </w:rPr>
      </w:pPr>
      <w:bookmarkStart w:id="53" w:name="_ENREF_54"/>
      <w:r w:rsidRPr="003C188B">
        <w:rPr>
          <w:noProof/>
        </w:rPr>
        <w:t xml:space="preserve">NAPICU (2014) </w:t>
      </w:r>
      <w:r w:rsidRPr="003C188B">
        <w:rPr>
          <w:i/>
          <w:noProof/>
        </w:rPr>
        <w:t>National Minimum Standards for Psychiatric Intensive Care in General Adult Services</w:t>
      </w:r>
      <w:r w:rsidRPr="003C188B">
        <w:rPr>
          <w:noProof/>
        </w:rPr>
        <w:t xml:space="preserve">. London: NAPICU. Available at: </w:t>
      </w:r>
      <w:hyperlink r:id="rId11" w:history="1">
        <w:r w:rsidRPr="003C188B">
          <w:rPr>
            <w:rStyle w:val="Hyperlink"/>
            <w:noProof/>
            <w:color w:val="auto"/>
          </w:rPr>
          <w:t>https://napicu.org.uk/wp-content/uploads/2014/12/NMS-2014-final.pdf</w:t>
        </w:r>
      </w:hyperlink>
      <w:r w:rsidRPr="003C188B">
        <w:rPr>
          <w:noProof/>
        </w:rPr>
        <w:t>.</w:t>
      </w:r>
      <w:bookmarkEnd w:id="53"/>
    </w:p>
    <w:p w14:paraId="2E0C7EB5" w14:textId="77777777" w:rsidR="004E3323" w:rsidRPr="003C188B" w:rsidRDefault="004E3323" w:rsidP="004E3323">
      <w:pPr>
        <w:pStyle w:val="EndNoteBibliography"/>
        <w:spacing w:after="360"/>
        <w:rPr>
          <w:noProof/>
        </w:rPr>
      </w:pPr>
      <w:bookmarkStart w:id="54" w:name="_ENREF_55"/>
      <w:r w:rsidRPr="003C188B">
        <w:rPr>
          <w:noProof/>
        </w:rPr>
        <w:t>Ngune, I.</w:t>
      </w:r>
      <w:r w:rsidRPr="003C188B">
        <w:rPr>
          <w:i/>
          <w:noProof/>
        </w:rPr>
        <w:t xml:space="preserve"> et al.</w:t>
      </w:r>
      <w:r w:rsidRPr="003C188B">
        <w:rPr>
          <w:noProof/>
        </w:rPr>
        <w:t xml:space="preserve"> (2023) 'Developing nurse‐sensitive outcomes in acute inpatient mental health settings—A systematic review', </w:t>
      </w:r>
      <w:r w:rsidRPr="003C188B">
        <w:rPr>
          <w:i/>
          <w:noProof/>
        </w:rPr>
        <w:t>Journal of Clinical Nursing</w:t>
      </w:r>
      <w:r w:rsidRPr="003C188B">
        <w:rPr>
          <w:noProof/>
        </w:rPr>
        <w:t>, 32(17-18), pp. 6254-6267.</w:t>
      </w:r>
      <w:bookmarkEnd w:id="54"/>
    </w:p>
    <w:p w14:paraId="6D1A92BB" w14:textId="2D4DFA94" w:rsidR="004E3323" w:rsidRPr="003C188B" w:rsidRDefault="004E3323" w:rsidP="004E3323">
      <w:pPr>
        <w:pStyle w:val="EndNoteBibliography"/>
        <w:spacing w:after="360"/>
        <w:rPr>
          <w:noProof/>
        </w:rPr>
      </w:pPr>
      <w:bookmarkStart w:id="55" w:name="_ENREF_56"/>
      <w:r w:rsidRPr="003C188B">
        <w:rPr>
          <w:noProof/>
        </w:rPr>
        <w:t xml:space="preserve">NHS (2019) </w:t>
      </w:r>
      <w:r w:rsidRPr="003C188B">
        <w:rPr>
          <w:i/>
          <w:noProof/>
        </w:rPr>
        <w:t>NHS Mental Health Implementation Plan 2019/20 – 2023/24</w:t>
      </w:r>
      <w:r w:rsidRPr="003C188B">
        <w:rPr>
          <w:noProof/>
        </w:rPr>
        <w:t xml:space="preserve">. Available at: </w:t>
      </w:r>
      <w:hyperlink r:id="rId12" w:history="1">
        <w:r w:rsidRPr="003C188B">
          <w:rPr>
            <w:rStyle w:val="Hyperlink"/>
            <w:noProof/>
            <w:color w:val="auto"/>
          </w:rPr>
          <w:t>https://www.longtermplan.nhs.uk/wp-content/uploads/2019/07/nhs-mental-health-implementation-plan-2019-20-2023-24.pdf</w:t>
        </w:r>
      </w:hyperlink>
      <w:r w:rsidRPr="003C188B">
        <w:rPr>
          <w:noProof/>
        </w:rPr>
        <w:t>.</w:t>
      </w:r>
      <w:bookmarkEnd w:id="55"/>
    </w:p>
    <w:p w14:paraId="446D0D15" w14:textId="11A0ECB9" w:rsidR="004E3323" w:rsidRPr="003C188B" w:rsidRDefault="004E3323" w:rsidP="004E3323">
      <w:pPr>
        <w:pStyle w:val="EndNoteBibliography"/>
        <w:spacing w:after="360"/>
        <w:rPr>
          <w:noProof/>
        </w:rPr>
      </w:pPr>
      <w:bookmarkStart w:id="56" w:name="_ENREF_57"/>
      <w:r w:rsidRPr="003C188B">
        <w:rPr>
          <w:noProof/>
        </w:rPr>
        <w:t xml:space="preserve">NHS England (2015) </w:t>
      </w:r>
      <w:r w:rsidRPr="003C188B">
        <w:rPr>
          <w:i/>
          <w:noProof/>
        </w:rPr>
        <w:t>New NHS safe staffing framework for mental health wards</w:t>
      </w:r>
      <w:r w:rsidRPr="003C188B">
        <w:rPr>
          <w:noProof/>
        </w:rPr>
        <w:t xml:space="preserve">. Available at: </w:t>
      </w:r>
      <w:hyperlink r:id="rId13" w:history="1">
        <w:r w:rsidRPr="003C188B">
          <w:rPr>
            <w:rStyle w:val="Hyperlink"/>
            <w:noProof/>
            <w:color w:val="auto"/>
          </w:rPr>
          <w:t>https://www.england.nhs.uk/2015/06/mh-safe-staffing/</w:t>
        </w:r>
      </w:hyperlink>
      <w:r w:rsidRPr="003C188B">
        <w:rPr>
          <w:noProof/>
        </w:rPr>
        <w:t xml:space="preserve"> (Accessed: 08/02/2023).</w:t>
      </w:r>
      <w:bookmarkEnd w:id="56"/>
    </w:p>
    <w:p w14:paraId="30A295E3" w14:textId="28D1B5EA" w:rsidR="004E3323" w:rsidRPr="003C188B" w:rsidRDefault="004E3323" w:rsidP="004E3323">
      <w:pPr>
        <w:pStyle w:val="EndNoteBibliography"/>
        <w:spacing w:after="360"/>
        <w:rPr>
          <w:noProof/>
        </w:rPr>
      </w:pPr>
      <w:bookmarkStart w:id="57" w:name="_ENREF_58"/>
      <w:r w:rsidRPr="003C188B">
        <w:rPr>
          <w:noProof/>
        </w:rPr>
        <w:t xml:space="preserve">NSW Nurses &amp; Midwives Association (2022) </w:t>
      </w:r>
      <w:r w:rsidRPr="003C188B">
        <w:rPr>
          <w:i/>
          <w:noProof/>
        </w:rPr>
        <w:t>Ratios, Pay and Conditions: Award Claim 2022</w:t>
      </w:r>
      <w:r w:rsidRPr="003C188B">
        <w:rPr>
          <w:noProof/>
        </w:rPr>
        <w:t xml:space="preserve">. NSW, Australia. Available at: </w:t>
      </w:r>
      <w:hyperlink r:id="rId14" w:history="1">
        <w:r w:rsidRPr="003C188B">
          <w:rPr>
            <w:rStyle w:val="Hyperlink"/>
            <w:noProof/>
            <w:color w:val="auto"/>
          </w:rPr>
          <w:t>https://www.nswnma.asn.au/wp-content/uploads/2022/08/Ratios-Claim-2022-FINAL.pdf</w:t>
        </w:r>
      </w:hyperlink>
      <w:r w:rsidRPr="003C188B">
        <w:rPr>
          <w:noProof/>
        </w:rPr>
        <w:t>.</w:t>
      </w:r>
      <w:bookmarkEnd w:id="57"/>
    </w:p>
    <w:p w14:paraId="39D1480C" w14:textId="77777777" w:rsidR="004E3323" w:rsidRPr="003C188B" w:rsidRDefault="004E3323" w:rsidP="004E3323">
      <w:pPr>
        <w:pStyle w:val="EndNoteBibliography"/>
        <w:spacing w:after="360"/>
        <w:rPr>
          <w:noProof/>
        </w:rPr>
      </w:pPr>
      <w:bookmarkStart w:id="58" w:name="_ENREF_59"/>
      <w:r w:rsidRPr="003C188B">
        <w:rPr>
          <w:noProof/>
        </w:rPr>
        <w:t>O'Malley, J.E.</w:t>
      </w:r>
      <w:r w:rsidRPr="003C188B">
        <w:rPr>
          <w:i/>
          <w:noProof/>
        </w:rPr>
        <w:t xml:space="preserve"> et al.</w:t>
      </w:r>
      <w:r w:rsidRPr="003C188B">
        <w:rPr>
          <w:noProof/>
        </w:rPr>
        <w:t xml:space="preserve"> (2007) 'Factors influencing seclusion rates in an adult psychiatric intensive care unit', </w:t>
      </w:r>
      <w:r w:rsidRPr="003C188B">
        <w:rPr>
          <w:i/>
          <w:noProof/>
        </w:rPr>
        <w:t>Journal of Psychiatric Intensive Care</w:t>
      </w:r>
      <w:r w:rsidRPr="003C188B">
        <w:rPr>
          <w:noProof/>
        </w:rPr>
        <w:t>, 3(2), pp. 93-100.</w:t>
      </w:r>
      <w:bookmarkEnd w:id="58"/>
    </w:p>
    <w:p w14:paraId="38794F3F" w14:textId="77777777" w:rsidR="004E3323" w:rsidRPr="003C188B" w:rsidRDefault="004E3323" w:rsidP="004E3323">
      <w:pPr>
        <w:pStyle w:val="EndNoteBibliography"/>
        <w:spacing w:after="360"/>
        <w:rPr>
          <w:noProof/>
        </w:rPr>
      </w:pPr>
      <w:bookmarkStart w:id="59" w:name="_ENREF_60"/>
      <w:r w:rsidRPr="003C188B">
        <w:rPr>
          <w:noProof/>
        </w:rPr>
        <w:t>Owen, C.</w:t>
      </w:r>
      <w:r w:rsidRPr="003C188B">
        <w:rPr>
          <w:i/>
          <w:noProof/>
        </w:rPr>
        <w:t xml:space="preserve"> et al.</w:t>
      </w:r>
      <w:r w:rsidRPr="003C188B">
        <w:rPr>
          <w:noProof/>
        </w:rPr>
        <w:t xml:space="preserve"> (1998) 'Violence and aggression in psychiatric units', </w:t>
      </w:r>
      <w:r w:rsidRPr="003C188B">
        <w:rPr>
          <w:i/>
          <w:noProof/>
        </w:rPr>
        <w:t>Psychiatric services</w:t>
      </w:r>
      <w:r w:rsidRPr="003C188B">
        <w:rPr>
          <w:noProof/>
        </w:rPr>
        <w:t>, 49(11), pp. 1452-1457.</w:t>
      </w:r>
      <w:bookmarkEnd w:id="59"/>
    </w:p>
    <w:p w14:paraId="67642E56" w14:textId="77777777" w:rsidR="004E3323" w:rsidRPr="003C188B" w:rsidRDefault="004E3323" w:rsidP="004E3323">
      <w:pPr>
        <w:pStyle w:val="EndNoteBibliography"/>
        <w:spacing w:after="360"/>
        <w:rPr>
          <w:noProof/>
        </w:rPr>
      </w:pPr>
      <w:bookmarkStart w:id="60" w:name="_ENREF_61"/>
      <w:r w:rsidRPr="003C188B">
        <w:rPr>
          <w:noProof/>
        </w:rPr>
        <w:t>Page, M.J.</w:t>
      </w:r>
      <w:r w:rsidRPr="003C188B">
        <w:rPr>
          <w:i/>
          <w:noProof/>
        </w:rPr>
        <w:t xml:space="preserve"> et al.</w:t>
      </w:r>
      <w:r w:rsidRPr="003C188B">
        <w:rPr>
          <w:noProof/>
        </w:rPr>
        <w:t xml:space="preserve"> (2021) 'The PRISMA 2020 statement: an updated guideline for reporting systematic reviews', </w:t>
      </w:r>
      <w:r w:rsidRPr="003C188B">
        <w:rPr>
          <w:i/>
          <w:noProof/>
        </w:rPr>
        <w:t>International journal of surgery</w:t>
      </w:r>
      <w:r w:rsidRPr="003C188B">
        <w:rPr>
          <w:noProof/>
        </w:rPr>
        <w:t>, 88, p. 105906.</w:t>
      </w:r>
      <w:bookmarkEnd w:id="60"/>
    </w:p>
    <w:p w14:paraId="3C35315E" w14:textId="77777777" w:rsidR="004E3323" w:rsidRPr="003C188B" w:rsidRDefault="004E3323" w:rsidP="004E3323">
      <w:pPr>
        <w:pStyle w:val="EndNoteBibliography"/>
        <w:spacing w:after="360"/>
        <w:rPr>
          <w:noProof/>
        </w:rPr>
      </w:pPr>
      <w:bookmarkStart w:id="61" w:name="_ENREF_62"/>
      <w:r w:rsidRPr="003C188B">
        <w:rPr>
          <w:noProof/>
        </w:rPr>
        <w:t xml:space="preserve">Palmstierna, T. and Wistedt, B. (1995) 'Changes in the pattern of aggressive behaviour among inpatients with changed ward organization', </w:t>
      </w:r>
      <w:r w:rsidRPr="003C188B">
        <w:rPr>
          <w:i/>
          <w:noProof/>
        </w:rPr>
        <w:t>Acta Psychiatrica Scandinavica</w:t>
      </w:r>
      <w:r w:rsidRPr="003C188B">
        <w:rPr>
          <w:noProof/>
        </w:rPr>
        <w:t>, 91(1), pp. 32-35.</w:t>
      </w:r>
      <w:bookmarkEnd w:id="61"/>
    </w:p>
    <w:p w14:paraId="64E5D6BD" w14:textId="77777777" w:rsidR="004E3323" w:rsidRPr="003C188B" w:rsidRDefault="004E3323" w:rsidP="004E3323">
      <w:pPr>
        <w:pStyle w:val="EndNoteBibliography"/>
        <w:spacing w:after="360"/>
        <w:rPr>
          <w:noProof/>
        </w:rPr>
      </w:pPr>
      <w:bookmarkStart w:id="62" w:name="_ENREF_63"/>
      <w:r w:rsidRPr="003C188B">
        <w:rPr>
          <w:noProof/>
        </w:rPr>
        <w:t>Park, S.</w:t>
      </w:r>
      <w:r w:rsidRPr="003C188B">
        <w:rPr>
          <w:i/>
          <w:noProof/>
        </w:rPr>
        <w:t xml:space="preserve"> et al.</w:t>
      </w:r>
      <w:r w:rsidRPr="003C188B">
        <w:rPr>
          <w:noProof/>
        </w:rPr>
        <w:t xml:space="preserve"> (2020) 'Nurse staffing and health outcomes of psychiatric inpatients: A secondary analysis of National Health Insurance claims data', </w:t>
      </w:r>
      <w:r w:rsidRPr="003C188B">
        <w:rPr>
          <w:i/>
          <w:noProof/>
        </w:rPr>
        <w:t>Journal of Korean Academy of Nursing</w:t>
      </w:r>
      <w:r w:rsidRPr="003C188B">
        <w:rPr>
          <w:noProof/>
        </w:rPr>
        <w:t>, 50(3), pp. 333-348.</w:t>
      </w:r>
      <w:bookmarkEnd w:id="62"/>
    </w:p>
    <w:p w14:paraId="48D6A570" w14:textId="77777777" w:rsidR="004E3323" w:rsidRPr="003C188B" w:rsidRDefault="004E3323" w:rsidP="004E3323">
      <w:pPr>
        <w:pStyle w:val="EndNoteBibliography"/>
        <w:spacing w:after="360"/>
        <w:rPr>
          <w:noProof/>
        </w:rPr>
      </w:pPr>
      <w:bookmarkStart w:id="63" w:name="_ENREF_64"/>
      <w:r w:rsidRPr="003C188B">
        <w:rPr>
          <w:noProof/>
        </w:rPr>
        <w:lastRenderedPageBreak/>
        <w:t>Pelto-Piri, V.</w:t>
      </w:r>
      <w:r w:rsidRPr="003C188B">
        <w:rPr>
          <w:i/>
          <w:noProof/>
        </w:rPr>
        <w:t xml:space="preserve"> et al.</w:t>
      </w:r>
      <w:r w:rsidRPr="003C188B">
        <w:rPr>
          <w:noProof/>
        </w:rPr>
        <w:t xml:space="preserve"> (2019) 'Feeling safe or unsafe in psychiatric inpatient care, a hospital-based qualitative interview study with inpatients in Sweden', </w:t>
      </w:r>
      <w:r w:rsidRPr="003C188B">
        <w:rPr>
          <w:i/>
          <w:noProof/>
        </w:rPr>
        <w:t>International journal of mental health systems</w:t>
      </w:r>
      <w:r w:rsidRPr="003C188B">
        <w:rPr>
          <w:noProof/>
        </w:rPr>
        <w:t>, 13, pp. 1-10.</w:t>
      </w:r>
      <w:bookmarkEnd w:id="63"/>
    </w:p>
    <w:p w14:paraId="1A383237" w14:textId="77777777" w:rsidR="004E3323" w:rsidRPr="003C188B" w:rsidRDefault="004E3323" w:rsidP="004E3323">
      <w:pPr>
        <w:pStyle w:val="EndNoteBibliography"/>
        <w:spacing w:after="360"/>
        <w:rPr>
          <w:noProof/>
        </w:rPr>
      </w:pPr>
      <w:bookmarkStart w:id="64" w:name="_ENREF_65"/>
      <w:r w:rsidRPr="003C188B">
        <w:rPr>
          <w:noProof/>
        </w:rPr>
        <w:t xml:space="preserve">Phoenix, B.J. (2019) 'The current psychiatric mental health registered nurse workforce', </w:t>
      </w:r>
      <w:r w:rsidRPr="003C188B">
        <w:rPr>
          <w:i/>
          <w:noProof/>
        </w:rPr>
        <w:t>Journal of the American Psychiatric Nurses Association</w:t>
      </w:r>
      <w:r w:rsidRPr="003C188B">
        <w:rPr>
          <w:noProof/>
        </w:rPr>
        <w:t>, 25(1), pp. 38-48.</w:t>
      </w:r>
      <w:bookmarkEnd w:id="64"/>
    </w:p>
    <w:p w14:paraId="613C415F" w14:textId="77777777" w:rsidR="004E3323" w:rsidRPr="003C188B" w:rsidRDefault="004E3323" w:rsidP="004E3323">
      <w:pPr>
        <w:pStyle w:val="EndNoteBibliography"/>
        <w:spacing w:after="360"/>
        <w:rPr>
          <w:noProof/>
        </w:rPr>
      </w:pPr>
      <w:bookmarkStart w:id="65" w:name="_ENREF_66"/>
      <w:r w:rsidRPr="003C188B">
        <w:rPr>
          <w:noProof/>
        </w:rPr>
        <w:t>Pollard, R.</w:t>
      </w:r>
      <w:r w:rsidRPr="003C188B">
        <w:rPr>
          <w:i/>
          <w:noProof/>
        </w:rPr>
        <w:t xml:space="preserve"> et al.</w:t>
      </w:r>
      <w:r w:rsidRPr="003C188B">
        <w:rPr>
          <w:noProof/>
        </w:rPr>
        <w:t xml:space="preserve"> (2007) 'Organizational and unit factors contributing to reduction in the use of seclusion and restraint procedures on an acute psychiatric inpatient unit', </w:t>
      </w:r>
      <w:r w:rsidRPr="003C188B">
        <w:rPr>
          <w:i/>
          <w:noProof/>
        </w:rPr>
        <w:t>Psychiatric Quarterly</w:t>
      </w:r>
      <w:r w:rsidRPr="003C188B">
        <w:rPr>
          <w:noProof/>
        </w:rPr>
        <w:t>, 78, pp. 73-81.</w:t>
      </w:r>
      <w:bookmarkEnd w:id="65"/>
    </w:p>
    <w:p w14:paraId="4FD9EED4" w14:textId="77777777" w:rsidR="004E3323" w:rsidRPr="003C188B" w:rsidRDefault="004E3323" w:rsidP="004E3323">
      <w:pPr>
        <w:pStyle w:val="EndNoteBibliography"/>
        <w:spacing w:after="360"/>
        <w:rPr>
          <w:noProof/>
        </w:rPr>
      </w:pPr>
      <w:bookmarkStart w:id="66" w:name="_ENREF_67"/>
      <w:r w:rsidRPr="003C188B">
        <w:rPr>
          <w:noProof/>
        </w:rPr>
        <w:t xml:space="preserve">Porritt, K., Gomersall, J. and Lockwood, C. (2014) 'JBI's systematic reviews: study selection and critical appraisal', </w:t>
      </w:r>
      <w:r w:rsidRPr="003C188B">
        <w:rPr>
          <w:i/>
          <w:noProof/>
        </w:rPr>
        <w:t>AJN The American Journal of Nursing</w:t>
      </w:r>
      <w:r w:rsidRPr="003C188B">
        <w:rPr>
          <w:noProof/>
        </w:rPr>
        <w:t>, 114(6), pp. 47-52.</w:t>
      </w:r>
      <w:bookmarkEnd w:id="66"/>
    </w:p>
    <w:p w14:paraId="396EA549" w14:textId="77777777" w:rsidR="004E3323" w:rsidRPr="003C188B" w:rsidRDefault="004E3323" w:rsidP="004E3323">
      <w:pPr>
        <w:pStyle w:val="EndNoteBibliography"/>
        <w:spacing w:after="360"/>
        <w:rPr>
          <w:noProof/>
        </w:rPr>
      </w:pPr>
      <w:bookmarkStart w:id="67" w:name="_ENREF_68"/>
      <w:r w:rsidRPr="003C188B">
        <w:rPr>
          <w:noProof/>
        </w:rPr>
        <w:t xml:space="preserve">R Core Team (2024) </w:t>
      </w:r>
      <w:r w:rsidRPr="003C188B">
        <w:rPr>
          <w:i/>
          <w:noProof/>
        </w:rPr>
        <w:t>R: A language and environment for statistical computing.</w:t>
      </w:r>
      <w:r w:rsidRPr="003C188B">
        <w:rPr>
          <w:noProof/>
        </w:rPr>
        <w:t xml:space="preserve"> (Version 4.2.2) [Computer program]. R Foundation for Statistical Computing.</w:t>
      </w:r>
      <w:bookmarkEnd w:id="67"/>
    </w:p>
    <w:p w14:paraId="03A39548" w14:textId="77777777" w:rsidR="004E3323" w:rsidRPr="003C188B" w:rsidRDefault="004E3323" w:rsidP="004E3323">
      <w:pPr>
        <w:pStyle w:val="EndNoteBibliography"/>
        <w:spacing w:after="360"/>
        <w:rPr>
          <w:noProof/>
        </w:rPr>
      </w:pPr>
      <w:bookmarkStart w:id="68" w:name="_ENREF_69"/>
      <w:r w:rsidRPr="003C188B">
        <w:rPr>
          <w:noProof/>
        </w:rPr>
        <w:t xml:space="preserve">Rice, M.J., Stalling, J. and Monasterio, A. (2019) 'Psychiatric-mental health nursing: Data-driven policy platform for a psychiatric mental health care workforce', </w:t>
      </w:r>
      <w:r w:rsidRPr="003C188B">
        <w:rPr>
          <w:i/>
          <w:noProof/>
        </w:rPr>
        <w:t>Journal of the American Psychiatric Nurses Association</w:t>
      </w:r>
      <w:r w:rsidRPr="003C188B">
        <w:rPr>
          <w:noProof/>
        </w:rPr>
        <w:t>, 25(1), pp. 27-37.</w:t>
      </w:r>
      <w:bookmarkEnd w:id="68"/>
    </w:p>
    <w:p w14:paraId="3D0DE31B" w14:textId="77777777" w:rsidR="004E3323" w:rsidRPr="003C188B" w:rsidRDefault="004E3323" w:rsidP="004E3323">
      <w:pPr>
        <w:pStyle w:val="EndNoteBibliography"/>
        <w:spacing w:after="360"/>
        <w:rPr>
          <w:noProof/>
        </w:rPr>
      </w:pPr>
      <w:bookmarkStart w:id="69" w:name="_ENREF_70"/>
      <w:r w:rsidRPr="003C188B">
        <w:rPr>
          <w:noProof/>
        </w:rPr>
        <w:t>Rogerson, M.</w:t>
      </w:r>
      <w:r w:rsidRPr="003C188B">
        <w:rPr>
          <w:i/>
          <w:noProof/>
        </w:rPr>
        <w:t xml:space="preserve"> et al.</w:t>
      </w:r>
      <w:r w:rsidRPr="003C188B">
        <w:rPr>
          <w:noProof/>
        </w:rPr>
        <w:t xml:space="preserve"> (2021) 'The relationship between inpatient mental health ward design and aggression', </w:t>
      </w:r>
      <w:r w:rsidRPr="003C188B">
        <w:rPr>
          <w:i/>
          <w:noProof/>
        </w:rPr>
        <w:t>Journal of Environmental Psychology</w:t>
      </w:r>
      <w:r w:rsidRPr="003C188B">
        <w:rPr>
          <w:noProof/>
        </w:rPr>
        <w:t>, 77, p. 101670.</w:t>
      </w:r>
      <w:bookmarkEnd w:id="69"/>
    </w:p>
    <w:p w14:paraId="2A5D592F" w14:textId="77777777" w:rsidR="004E3323" w:rsidRPr="003C188B" w:rsidRDefault="004E3323" w:rsidP="004E3323">
      <w:pPr>
        <w:pStyle w:val="EndNoteBibliography"/>
        <w:spacing w:after="360"/>
        <w:rPr>
          <w:noProof/>
        </w:rPr>
      </w:pPr>
      <w:bookmarkStart w:id="70" w:name="_ENREF_71"/>
      <w:r w:rsidRPr="003C188B">
        <w:rPr>
          <w:noProof/>
        </w:rPr>
        <w:t xml:space="preserve">Royal College of Psychiatrists (2020) </w:t>
      </w:r>
      <w:r w:rsidRPr="003C188B">
        <w:rPr>
          <w:i/>
          <w:noProof/>
        </w:rPr>
        <w:t>CCQI 326:</w:t>
      </w:r>
      <w:r w:rsidRPr="003C188B">
        <w:rPr>
          <w:noProof/>
        </w:rPr>
        <w:t xml:space="preserve"> </w:t>
      </w:r>
      <w:r w:rsidRPr="003C188B">
        <w:rPr>
          <w:i/>
          <w:noProof/>
        </w:rPr>
        <w:t>Quality Standards for Liaison Psychiatry Services</w:t>
      </w:r>
      <w:r w:rsidRPr="003C188B">
        <w:rPr>
          <w:noProof/>
        </w:rPr>
        <w:t>. Royal College of Psychiatrists.</w:t>
      </w:r>
      <w:bookmarkEnd w:id="70"/>
    </w:p>
    <w:p w14:paraId="5CEF9E94" w14:textId="77777777" w:rsidR="004E3323" w:rsidRPr="003C188B" w:rsidRDefault="004E3323" w:rsidP="004E3323">
      <w:pPr>
        <w:pStyle w:val="EndNoteBibliography"/>
        <w:spacing w:after="360"/>
        <w:rPr>
          <w:noProof/>
        </w:rPr>
      </w:pPr>
      <w:bookmarkStart w:id="71" w:name="_ENREF_72"/>
      <w:r w:rsidRPr="003C188B">
        <w:rPr>
          <w:noProof/>
        </w:rPr>
        <w:t xml:space="preserve">Schlup, N., Gehri, B. and Simon, M. (2021) 'Prevalence and severity of verbal, physical, and sexual inpatient violence against nurses in Swiss psychiatric hospitals and associated nurse‐related characteristics: Cross‐sectional multicentre study', </w:t>
      </w:r>
      <w:r w:rsidRPr="003C188B">
        <w:rPr>
          <w:i/>
          <w:noProof/>
        </w:rPr>
        <w:t>International journal of mental health nursing</w:t>
      </w:r>
      <w:r w:rsidRPr="003C188B">
        <w:rPr>
          <w:noProof/>
        </w:rPr>
        <w:t>, 30(6), pp. 1550-1563.</w:t>
      </w:r>
      <w:bookmarkEnd w:id="71"/>
    </w:p>
    <w:p w14:paraId="68B721F9" w14:textId="77777777" w:rsidR="004E3323" w:rsidRPr="003C188B" w:rsidRDefault="004E3323" w:rsidP="004E3323">
      <w:pPr>
        <w:pStyle w:val="EndNoteBibliography"/>
        <w:spacing w:after="360"/>
        <w:rPr>
          <w:noProof/>
        </w:rPr>
      </w:pPr>
      <w:bookmarkStart w:id="72" w:name="_ENREF_73"/>
      <w:r w:rsidRPr="003C188B">
        <w:rPr>
          <w:noProof/>
        </w:rPr>
        <w:t xml:space="preserve">Staggs, V.S. (2013) 'Nurse staffing, RN mix, and assault rates on psychiatric units', </w:t>
      </w:r>
      <w:r w:rsidRPr="003C188B">
        <w:rPr>
          <w:i/>
          <w:noProof/>
        </w:rPr>
        <w:t>Research in nursing &amp; health</w:t>
      </w:r>
      <w:r w:rsidRPr="003C188B">
        <w:rPr>
          <w:noProof/>
        </w:rPr>
        <w:t>, 36(1), pp. 26-37.</w:t>
      </w:r>
      <w:bookmarkEnd w:id="72"/>
    </w:p>
    <w:p w14:paraId="2B543450" w14:textId="77777777" w:rsidR="004E3323" w:rsidRPr="003C188B" w:rsidRDefault="004E3323" w:rsidP="004E3323">
      <w:pPr>
        <w:pStyle w:val="EndNoteBibliography"/>
        <w:spacing w:after="360"/>
        <w:rPr>
          <w:noProof/>
        </w:rPr>
      </w:pPr>
      <w:bookmarkStart w:id="73" w:name="_ENREF_74"/>
      <w:r w:rsidRPr="003C188B">
        <w:rPr>
          <w:noProof/>
        </w:rPr>
        <w:t xml:space="preserve">Staggs, V.S. (2015) 'Injurious assault rates on inpatient psychiatric units: associations with staffing by registered nurses and other nursing personnel', </w:t>
      </w:r>
      <w:r w:rsidRPr="003C188B">
        <w:rPr>
          <w:i/>
          <w:noProof/>
        </w:rPr>
        <w:t>Psychiatric services</w:t>
      </w:r>
      <w:r w:rsidRPr="003C188B">
        <w:rPr>
          <w:noProof/>
        </w:rPr>
        <w:t>, 66(11), pp. 1162-1166.</w:t>
      </w:r>
      <w:bookmarkEnd w:id="73"/>
    </w:p>
    <w:p w14:paraId="1E014706" w14:textId="77777777" w:rsidR="004E3323" w:rsidRPr="003C188B" w:rsidRDefault="004E3323" w:rsidP="004E3323">
      <w:pPr>
        <w:pStyle w:val="EndNoteBibliography"/>
        <w:spacing w:after="360"/>
        <w:rPr>
          <w:noProof/>
        </w:rPr>
      </w:pPr>
      <w:bookmarkStart w:id="74" w:name="_ENREF_75"/>
      <w:r w:rsidRPr="003C188B">
        <w:rPr>
          <w:noProof/>
        </w:rPr>
        <w:t xml:space="preserve">Staggs, V.S. (2016) 'Deviations in monthly staffing and injurious assaults against staff and patients on psychiatric units', </w:t>
      </w:r>
      <w:r w:rsidRPr="003C188B">
        <w:rPr>
          <w:i/>
          <w:noProof/>
        </w:rPr>
        <w:t>Research in nursing &amp; health</w:t>
      </w:r>
      <w:r w:rsidRPr="003C188B">
        <w:rPr>
          <w:noProof/>
        </w:rPr>
        <w:t>, 39(5), pp. 347-352.</w:t>
      </w:r>
      <w:bookmarkEnd w:id="74"/>
    </w:p>
    <w:p w14:paraId="6B3380CA" w14:textId="77777777" w:rsidR="004E3323" w:rsidRPr="003C188B" w:rsidRDefault="004E3323" w:rsidP="004E3323">
      <w:pPr>
        <w:pStyle w:val="EndNoteBibliography"/>
        <w:spacing w:after="360"/>
        <w:rPr>
          <w:noProof/>
        </w:rPr>
      </w:pPr>
      <w:bookmarkStart w:id="75" w:name="_ENREF_76"/>
      <w:r w:rsidRPr="003C188B">
        <w:rPr>
          <w:noProof/>
        </w:rPr>
        <w:t>Sweeney, A.</w:t>
      </w:r>
      <w:r w:rsidRPr="003C188B">
        <w:rPr>
          <w:i/>
          <w:noProof/>
        </w:rPr>
        <w:t xml:space="preserve"> et al.</w:t>
      </w:r>
      <w:r w:rsidRPr="003C188B">
        <w:rPr>
          <w:noProof/>
        </w:rPr>
        <w:t xml:space="preserve"> (2018) 'A paradigm shift: relationships in trauma-informed mental health services', </w:t>
      </w:r>
      <w:r w:rsidRPr="003C188B">
        <w:rPr>
          <w:i/>
          <w:noProof/>
        </w:rPr>
        <w:t>BJPsych advances</w:t>
      </w:r>
      <w:r w:rsidRPr="003C188B">
        <w:rPr>
          <w:noProof/>
        </w:rPr>
        <w:t>, 24(5), pp. 319-333.</w:t>
      </w:r>
      <w:bookmarkEnd w:id="75"/>
    </w:p>
    <w:p w14:paraId="126E5244" w14:textId="77777777" w:rsidR="004E3323" w:rsidRPr="003C188B" w:rsidRDefault="004E3323" w:rsidP="004E3323">
      <w:pPr>
        <w:pStyle w:val="EndNoteBibliography"/>
        <w:spacing w:after="360"/>
        <w:rPr>
          <w:noProof/>
        </w:rPr>
      </w:pPr>
      <w:bookmarkStart w:id="76" w:name="_ENREF_77"/>
      <w:r w:rsidRPr="003C188B">
        <w:rPr>
          <w:noProof/>
        </w:rPr>
        <w:t>Thibaut, B.</w:t>
      </w:r>
      <w:r w:rsidRPr="003C188B">
        <w:rPr>
          <w:i/>
          <w:noProof/>
        </w:rPr>
        <w:t xml:space="preserve"> et al.</w:t>
      </w:r>
      <w:r w:rsidRPr="003C188B">
        <w:rPr>
          <w:noProof/>
        </w:rPr>
        <w:t xml:space="preserve"> (2019) 'Patient safety in inpatient mental health settings: a systematic review', </w:t>
      </w:r>
      <w:r w:rsidRPr="003C188B">
        <w:rPr>
          <w:i/>
          <w:noProof/>
        </w:rPr>
        <w:t>BMJ open</w:t>
      </w:r>
      <w:r w:rsidRPr="003C188B">
        <w:rPr>
          <w:noProof/>
        </w:rPr>
        <w:t>, 9(12), p. e030230.</w:t>
      </w:r>
      <w:bookmarkEnd w:id="76"/>
    </w:p>
    <w:p w14:paraId="3BC85B13" w14:textId="77777777" w:rsidR="004E3323" w:rsidRPr="003C188B" w:rsidRDefault="004E3323" w:rsidP="004E3323">
      <w:pPr>
        <w:pStyle w:val="EndNoteBibliography"/>
        <w:spacing w:after="360"/>
        <w:rPr>
          <w:noProof/>
        </w:rPr>
      </w:pPr>
      <w:bookmarkStart w:id="77" w:name="_ENREF_78"/>
      <w:r w:rsidRPr="003C188B">
        <w:rPr>
          <w:noProof/>
        </w:rPr>
        <w:t xml:space="preserve">Thompson, E., Senek, M. and Ryan, T. (2024) 'Analysis of a nursing survey: reasons for compromised quality of care in inpatient mental health wards', </w:t>
      </w:r>
      <w:r w:rsidRPr="003C188B">
        <w:rPr>
          <w:i/>
          <w:noProof/>
        </w:rPr>
        <w:t>International Journal of Mental Health Nursing</w:t>
      </w:r>
      <w:r w:rsidRPr="003C188B">
        <w:rPr>
          <w:noProof/>
        </w:rPr>
        <w:t>, 33(1), pp. 52-61.</w:t>
      </w:r>
      <w:bookmarkEnd w:id="77"/>
    </w:p>
    <w:p w14:paraId="3FE04E2D" w14:textId="77777777" w:rsidR="004E3323" w:rsidRPr="003C188B" w:rsidRDefault="004E3323" w:rsidP="004E3323">
      <w:pPr>
        <w:pStyle w:val="EndNoteBibliography"/>
        <w:spacing w:after="360"/>
        <w:rPr>
          <w:noProof/>
        </w:rPr>
      </w:pPr>
      <w:bookmarkStart w:id="78" w:name="_ENREF_79"/>
      <w:r w:rsidRPr="003C188B">
        <w:rPr>
          <w:noProof/>
        </w:rPr>
        <w:t>Twigg, D.E.</w:t>
      </w:r>
      <w:r w:rsidRPr="003C188B">
        <w:rPr>
          <w:i/>
          <w:noProof/>
        </w:rPr>
        <w:t xml:space="preserve"> et al.</w:t>
      </w:r>
      <w:r w:rsidRPr="003C188B">
        <w:rPr>
          <w:noProof/>
        </w:rPr>
        <w:t xml:space="preserve"> (2019) 'A quantitative systematic review of the association between nurse skill mix and nursing‐sensitive patient outcomes in the acute care setting', </w:t>
      </w:r>
      <w:r w:rsidRPr="003C188B">
        <w:rPr>
          <w:i/>
          <w:noProof/>
        </w:rPr>
        <w:t>Journal of advanced nursing</w:t>
      </w:r>
      <w:r w:rsidRPr="003C188B">
        <w:rPr>
          <w:noProof/>
        </w:rPr>
        <w:t>, 75(12), pp. 3404-3423.</w:t>
      </w:r>
      <w:bookmarkEnd w:id="78"/>
    </w:p>
    <w:p w14:paraId="24DD7D22" w14:textId="77777777" w:rsidR="004E3323" w:rsidRPr="003C188B" w:rsidRDefault="004E3323" w:rsidP="004E3323">
      <w:pPr>
        <w:pStyle w:val="EndNoteBibliography"/>
        <w:spacing w:after="360"/>
        <w:rPr>
          <w:noProof/>
        </w:rPr>
      </w:pPr>
      <w:bookmarkStart w:id="79" w:name="_ENREF_80"/>
      <w:r w:rsidRPr="003C188B">
        <w:rPr>
          <w:noProof/>
        </w:rPr>
        <w:lastRenderedPageBreak/>
        <w:t>Ulrich, R.S.</w:t>
      </w:r>
      <w:r w:rsidRPr="003C188B">
        <w:rPr>
          <w:i/>
          <w:noProof/>
        </w:rPr>
        <w:t xml:space="preserve"> et al.</w:t>
      </w:r>
      <w:r w:rsidRPr="003C188B">
        <w:rPr>
          <w:noProof/>
        </w:rPr>
        <w:t xml:space="preserve"> (2018) 'Psychiatric ward design can reduce aggressive behavior', </w:t>
      </w:r>
      <w:r w:rsidRPr="003C188B">
        <w:rPr>
          <w:i/>
          <w:noProof/>
        </w:rPr>
        <w:t>Journal of Environmental Psychology</w:t>
      </w:r>
      <w:r w:rsidRPr="003C188B">
        <w:rPr>
          <w:noProof/>
        </w:rPr>
        <w:t>, 57, pp. 53-66.</w:t>
      </w:r>
      <w:bookmarkEnd w:id="79"/>
    </w:p>
    <w:p w14:paraId="50D2A538" w14:textId="77777777" w:rsidR="004E3323" w:rsidRPr="003C188B" w:rsidRDefault="004E3323" w:rsidP="004E3323">
      <w:pPr>
        <w:pStyle w:val="EndNoteBibliography"/>
        <w:spacing w:after="360"/>
        <w:rPr>
          <w:noProof/>
        </w:rPr>
      </w:pPr>
      <w:bookmarkStart w:id="80" w:name="_ENREF_81"/>
      <w:r w:rsidRPr="003C188B">
        <w:rPr>
          <w:noProof/>
        </w:rPr>
        <w:t xml:space="preserve">Ward-Ciesielski, E.F. and Rizvi, S.L. (2021) 'The potential iatrogenic effects of psychiatric hospitalization for suicidal behavior: A critical review and recommendations for research', </w:t>
      </w:r>
      <w:r w:rsidRPr="003C188B">
        <w:rPr>
          <w:i/>
          <w:noProof/>
        </w:rPr>
        <w:t>Clinical Psychology: Science and Practice</w:t>
      </w:r>
      <w:r w:rsidRPr="003C188B">
        <w:rPr>
          <w:noProof/>
        </w:rPr>
        <w:t>, 28(1), p. 60.</w:t>
      </w:r>
      <w:bookmarkEnd w:id="80"/>
    </w:p>
    <w:p w14:paraId="32826308" w14:textId="77777777" w:rsidR="004E3323" w:rsidRPr="003C188B" w:rsidRDefault="004E3323" w:rsidP="004E3323">
      <w:pPr>
        <w:pStyle w:val="EndNoteBibliography"/>
        <w:spacing w:after="360"/>
        <w:rPr>
          <w:noProof/>
        </w:rPr>
      </w:pPr>
      <w:bookmarkStart w:id="81" w:name="_ENREF_82"/>
      <w:r w:rsidRPr="003C188B">
        <w:rPr>
          <w:noProof/>
        </w:rPr>
        <w:t>Ward‐Stockham, K.</w:t>
      </w:r>
      <w:r w:rsidRPr="003C188B">
        <w:rPr>
          <w:i/>
          <w:noProof/>
        </w:rPr>
        <w:t xml:space="preserve"> et al.</w:t>
      </w:r>
      <w:r w:rsidRPr="003C188B">
        <w:rPr>
          <w:noProof/>
        </w:rPr>
        <w:t xml:space="preserve"> (2022) 'Effect of Safewards on reducing conflict and containment and the experiences of staff and consumers: A mixed‐methods systematic review', </w:t>
      </w:r>
      <w:r w:rsidRPr="003C188B">
        <w:rPr>
          <w:i/>
          <w:noProof/>
        </w:rPr>
        <w:t>International journal of mental health nursing</w:t>
      </w:r>
      <w:r w:rsidRPr="003C188B">
        <w:rPr>
          <w:noProof/>
        </w:rPr>
        <w:t>, 31(1), pp. 199-221.</w:t>
      </w:r>
      <w:bookmarkEnd w:id="81"/>
    </w:p>
    <w:p w14:paraId="203A1009" w14:textId="77777777" w:rsidR="004E3323" w:rsidRPr="003C188B" w:rsidRDefault="004E3323" w:rsidP="004E3323">
      <w:pPr>
        <w:pStyle w:val="EndNoteBibliography"/>
        <w:spacing w:after="360"/>
        <w:rPr>
          <w:noProof/>
        </w:rPr>
      </w:pPr>
      <w:bookmarkStart w:id="82" w:name="_ENREF_83"/>
      <w:r w:rsidRPr="003C188B">
        <w:rPr>
          <w:noProof/>
        </w:rPr>
        <w:t>Weltens, I.</w:t>
      </w:r>
      <w:r w:rsidRPr="003C188B">
        <w:rPr>
          <w:i/>
          <w:noProof/>
        </w:rPr>
        <w:t xml:space="preserve"> et al.</w:t>
      </w:r>
      <w:r w:rsidRPr="003C188B">
        <w:rPr>
          <w:noProof/>
        </w:rPr>
        <w:t xml:space="preserve"> (2021) 'Aggression on the psychiatric ward: Prevalence and risk factors. A systematic review of the literature', </w:t>
      </w:r>
      <w:r w:rsidRPr="003C188B">
        <w:rPr>
          <w:i/>
          <w:noProof/>
        </w:rPr>
        <w:t>PLoS One</w:t>
      </w:r>
      <w:r w:rsidRPr="003C188B">
        <w:rPr>
          <w:noProof/>
        </w:rPr>
        <w:t>, 16(10), p. e0258346.</w:t>
      </w:r>
      <w:bookmarkEnd w:id="82"/>
    </w:p>
    <w:p w14:paraId="2F0FE8CF" w14:textId="77777777" w:rsidR="004E3323" w:rsidRPr="003C188B" w:rsidRDefault="004E3323" w:rsidP="004E3323">
      <w:pPr>
        <w:pStyle w:val="EndNoteBibliography"/>
        <w:spacing w:after="360"/>
        <w:rPr>
          <w:noProof/>
        </w:rPr>
      </w:pPr>
      <w:bookmarkStart w:id="83" w:name="_ENREF_84"/>
      <w:r w:rsidRPr="003C188B">
        <w:rPr>
          <w:noProof/>
        </w:rPr>
        <w:t>Weltens, I.</w:t>
      </w:r>
      <w:r w:rsidRPr="003C188B">
        <w:rPr>
          <w:i/>
          <w:noProof/>
        </w:rPr>
        <w:t xml:space="preserve"> et al.</w:t>
      </w:r>
      <w:r w:rsidRPr="003C188B">
        <w:rPr>
          <w:noProof/>
        </w:rPr>
        <w:t xml:space="preserve"> (2023) 'Staff and ward factors associated with aggression development on an acute closed psychiatric ward: an experience sampling method study', </w:t>
      </w:r>
      <w:r w:rsidRPr="003C188B">
        <w:rPr>
          <w:i/>
          <w:noProof/>
        </w:rPr>
        <w:t>Bmj Open</w:t>
      </w:r>
      <w:r w:rsidRPr="003C188B">
        <w:rPr>
          <w:noProof/>
        </w:rPr>
        <w:t>, 13(2).</w:t>
      </w:r>
      <w:bookmarkEnd w:id="83"/>
    </w:p>
    <w:p w14:paraId="47B5129B" w14:textId="77777777" w:rsidR="004E3323" w:rsidRPr="003C188B" w:rsidRDefault="004E3323" w:rsidP="004E3323">
      <w:pPr>
        <w:pStyle w:val="EndNoteBibliography"/>
        <w:spacing w:after="360"/>
        <w:rPr>
          <w:noProof/>
        </w:rPr>
      </w:pPr>
      <w:bookmarkStart w:id="84" w:name="_ENREF_85"/>
      <w:r w:rsidRPr="003C188B">
        <w:rPr>
          <w:noProof/>
        </w:rPr>
        <w:t xml:space="preserve">WHO (2021) </w:t>
      </w:r>
      <w:r w:rsidRPr="003C188B">
        <w:rPr>
          <w:i/>
          <w:noProof/>
        </w:rPr>
        <w:t>Mental health crisis services: promoting person-centred and rights-based approaches</w:t>
      </w:r>
      <w:r w:rsidRPr="003C188B">
        <w:rPr>
          <w:noProof/>
        </w:rPr>
        <w:t>. World Health Organization.</w:t>
      </w:r>
      <w:bookmarkEnd w:id="84"/>
    </w:p>
    <w:p w14:paraId="2D5B4C8A" w14:textId="77777777" w:rsidR="004E3323" w:rsidRPr="003C188B" w:rsidRDefault="004E3323" w:rsidP="004E3323">
      <w:pPr>
        <w:pStyle w:val="EndNoteBibliography"/>
        <w:spacing w:after="360"/>
        <w:rPr>
          <w:noProof/>
        </w:rPr>
      </w:pPr>
      <w:bookmarkStart w:id="85" w:name="_ENREF_86"/>
      <w:r w:rsidRPr="003C188B">
        <w:rPr>
          <w:noProof/>
        </w:rPr>
        <w:t>Wickham, H.</w:t>
      </w:r>
      <w:r w:rsidRPr="003C188B">
        <w:rPr>
          <w:i/>
          <w:noProof/>
        </w:rPr>
        <w:t xml:space="preserve"> et al.</w:t>
      </w:r>
      <w:r w:rsidRPr="003C188B">
        <w:rPr>
          <w:noProof/>
        </w:rPr>
        <w:t xml:space="preserve"> (2019) 'Welcome to the Tidyverse', </w:t>
      </w:r>
      <w:r w:rsidRPr="003C188B">
        <w:rPr>
          <w:i/>
          <w:noProof/>
        </w:rPr>
        <w:t>Journal of open source software</w:t>
      </w:r>
      <w:r w:rsidRPr="003C188B">
        <w:rPr>
          <w:noProof/>
        </w:rPr>
        <w:t>, 4(43), p. 1686.</w:t>
      </w:r>
      <w:bookmarkEnd w:id="85"/>
    </w:p>
    <w:p w14:paraId="67B62075" w14:textId="77777777" w:rsidR="004E3323" w:rsidRPr="003C188B" w:rsidRDefault="004E3323" w:rsidP="004E3323">
      <w:pPr>
        <w:pStyle w:val="EndNoteBibliography"/>
        <w:spacing w:after="360"/>
        <w:rPr>
          <w:noProof/>
        </w:rPr>
      </w:pPr>
      <w:bookmarkStart w:id="86" w:name="_ENREF_87"/>
      <w:r w:rsidRPr="003C188B">
        <w:rPr>
          <w:noProof/>
        </w:rPr>
        <w:t xml:space="preserve">Williams, J.E. and Myers, R.E. (2001) 'Relationship of less restrictive interventions with seclusion/restraints usage, average years of psychiatric experience, and staff mix', </w:t>
      </w:r>
      <w:r w:rsidRPr="003C188B">
        <w:rPr>
          <w:i/>
          <w:noProof/>
        </w:rPr>
        <w:t>Journal of the American Psychiatric Nurses Association</w:t>
      </w:r>
      <w:r w:rsidRPr="003C188B">
        <w:rPr>
          <w:noProof/>
        </w:rPr>
        <w:t>, 7(5), pp. 139-144.</w:t>
      </w:r>
      <w:bookmarkEnd w:id="86"/>
    </w:p>
    <w:p w14:paraId="3E093C37" w14:textId="77777777" w:rsidR="004E3323" w:rsidRPr="003C188B" w:rsidRDefault="004E3323" w:rsidP="004E3323">
      <w:pPr>
        <w:pStyle w:val="EndNoteBibliography"/>
        <w:spacing w:after="360"/>
        <w:rPr>
          <w:noProof/>
        </w:rPr>
      </w:pPr>
      <w:bookmarkStart w:id="87" w:name="_ENREF_88"/>
      <w:r w:rsidRPr="003C188B">
        <w:rPr>
          <w:noProof/>
        </w:rPr>
        <w:t xml:space="preserve">Willis, E. and Brady, C. (2022) 'The impact of “missed nursing care” or “care not done” on adults in health care: A rapid review for the Consensus Development Project', </w:t>
      </w:r>
      <w:r w:rsidRPr="003C188B">
        <w:rPr>
          <w:i/>
          <w:noProof/>
        </w:rPr>
        <w:t>Nursing Open</w:t>
      </w:r>
      <w:r w:rsidRPr="003C188B">
        <w:rPr>
          <w:noProof/>
        </w:rPr>
        <w:t>, 9(2), pp. 862-871.</w:t>
      </w:r>
      <w:bookmarkEnd w:id="87"/>
    </w:p>
    <w:p w14:paraId="027C0F36" w14:textId="77777777" w:rsidR="004E3323" w:rsidRPr="003C188B" w:rsidRDefault="004E3323" w:rsidP="004E3323">
      <w:pPr>
        <w:pStyle w:val="EndNoteBibliography"/>
        <w:spacing w:after="360"/>
        <w:rPr>
          <w:noProof/>
        </w:rPr>
      </w:pPr>
      <w:bookmarkStart w:id="88" w:name="_ENREF_89"/>
      <w:r w:rsidRPr="003C188B">
        <w:rPr>
          <w:noProof/>
        </w:rPr>
        <w:t xml:space="preserve">Woodnutt, S. (2023) 'Changing the focus of adverse incident reporting in mental health nursing', </w:t>
      </w:r>
      <w:r w:rsidRPr="003C188B">
        <w:rPr>
          <w:i/>
          <w:noProof/>
        </w:rPr>
        <w:t>Mental Health Practice</w:t>
      </w:r>
      <w:r w:rsidRPr="003C188B">
        <w:rPr>
          <w:noProof/>
        </w:rPr>
        <w:t>, 26(6).</w:t>
      </w:r>
      <w:bookmarkEnd w:id="88"/>
    </w:p>
    <w:p w14:paraId="7C32C203" w14:textId="77777777" w:rsidR="004E3323" w:rsidRPr="003C188B" w:rsidRDefault="004E3323" w:rsidP="004E3323">
      <w:pPr>
        <w:pStyle w:val="EndNoteBibliography"/>
        <w:spacing w:after="360"/>
        <w:rPr>
          <w:noProof/>
        </w:rPr>
      </w:pPr>
      <w:bookmarkStart w:id="89" w:name="_ENREF_90"/>
      <w:r w:rsidRPr="003C188B">
        <w:rPr>
          <w:noProof/>
        </w:rPr>
        <w:t>Woodnutt, S.</w:t>
      </w:r>
      <w:r w:rsidRPr="003C188B">
        <w:rPr>
          <w:i/>
          <w:noProof/>
        </w:rPr>
        <w:t xml:space="preserve"> et al.</w:t>
      </w:r>
      <w:r w:rsidRPr="003C188B">
        <w:rPr>
          <w:noProof/>
        </w:rPr>
        <w:t xml:space="preserve"> (2024) 'Analysis of England's incident and mental health nursing workforce data 2015–2022', </w:t>
      </w:r>
      <w:r w:rsidRPr="003C188B">
        <w:rPr>
          <w:i/>
          <w:noProof/>
        </w:rPr>
        <w:t>Journal of Psychiatric and Mental Health Nursing</w:t>
      </w:r>
      <w:r w:rsidRPr="003C188B">
        <w:rPr>
          <w:noProof/>
        </w:rPr>
        <w:t>.</w:t>
      </w:r>
      <w:bookmarkEnd w:id="89"/>
    </w:p>
    <w:p w14:paraId="2A8E37A5" w14:textId="565619DB" w:rsidR="004E3323" w:rsidRPr="003C188B" w:rsidRDefault="004E3323" w:rsidP="004E3323">
      <w:pPr>
        <w:pStyle w:val="EndNoteBibliography"/>
        <w:spacing w:after="360"/>
        <w:rPr>
          <w:noProof/>
        </w:rPr>
      </w:pPr>
      <w:bookmarkStart w:id="90" w:name="_ENREF_91"/>
      <w:r w:rsidRPr="003C188B">
        <w:rPr>
          <w:noProof/>
        </w:rPr>
        <w:t xml:space="preserve">World Health Organization (2022) </w:t>
      </w:r>
      <w:r w:rsidRPr="003C188B">
        <w:rPr>
          <w:i/>
          <w:noProof/>
        </w:rPr>
        <w:t>World mental health report: transforming mental health for all</w:t>
      </w:r>
      <w:r w:rsidRPr="003C188B">
        <w:rPr>
          <w:noProof/>
        </w:rPr>
        <w:t xml:space="preserve">. Geneva. Available at: </w:t>
      </w:r>
      <w:hyperlink r:id="rId15" w:history="1">
        <w:r w:rsidRPr="003C188B">
          <w:rPr>
            <w:rStyle w:val="Hyperlink"/>
            <w:noProof/>
            <w:color w:val="auto"/>
          </w:rPr>
          <w:t>https://www.who.int/publications/i/item/9789240049338</w:t>
        </w:r>
      </w:hyperlink>
      <w:r w:rsidRPr="003C188B">
        <w:rPr>
          <w:noProof/>
        </w:rPr>
        <w:t>.</w:t>
      </w:r>
      <w:bookmarkEnd w:id="90"/>
    </w:p>
    <w:p w14:paraId="246BAE33" w14:textId="77777777" w:rsidR="004E3323" w:rsidRPr="003C188B" w:rsidRDefault="004E3323" w:rsidP="004E3323">
      <w:pPr>
        <w:pStyle w:val="EndNoteBibliography"/>
        <w:rPr>
          <w:noProof/>
        </w:rPr>
      </w:pPr>
      <w:bookmarkStart w:id="91" w:name="_ENREF_92"/>
      <w:r w:rsidRPr="003C188B">
        <w:rPr>
          <w:noProof/>
        </w:rPr>
        <w:t>Ye, J.</w:t>
      </w:r>
      <w:r w:rsidRPr="003C188B">
        <w:rPr>
          <w:i/>
          <w:noProof/>
        </w:rPr>
        <w:t xml:space="preserve"> et al.</w:t>
      </w:r>
      <w:r w:rsidRPr="003C188B">
        <w:rPr>
          <w:noProof/>
        </w:rPr>
        <w:t xml:space="preserve"> (2019) 'Physical restraint in mental health nursing: A concept analysis', </w:t>
      </w:r>
      <w:r w:rsidRPr="003C188B">
        <w:rPr>
          <w:i/>
          <w:noProof/>
        </w:rPr>
        <w:t>International journal of nursing sciences</w:t>
      </w:r>
      <w:r w:rsidRPr="003C188B">
        <w:rPr>
          <w:noProof/>
        </w:rPr>
        <w:t>, 6(3), pp. 343-348.</w:t>
      </w:r>
      <w:bookmarkEnd w:id="91"/>
    </w:p>
    <w:p w14:paraId="4BC380B8" w14:textId="7B3B1398" w:rsidR="00EA0EFD" w:rsidRPr="003C188B" w:rsidRDefault="00B123AB" w:rsidP="00696699">
      <w:pPr>
        <w:spacing w:line="480" w:lineRule="auto"/>
        <w:rPr>
          <w:sz w:val="22"/>
          <w:szCs w:val="22"/>
        </w:rPr>
      </w:pPr>
      <w:r w:rsidRPr="003C188B">
        <w:rPr>
          <w:sz w:val="20"/>
          <w:szCs w:val="20"/>
        </w:rPr>
        <w:fldChar w:fldCharType="end"/>
      </w:r>
    </w:p>
    <w:sectPr w:rsidR="00EA0EFD" w:rsidRPr="003C188B" w:rsidSect="00953C5D">
      <w:footerReference w:type="even" r:id="rId16"/>
      <w:footerReference w:type="default" r:id="rId17"/>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5D4B3" w14:textId="77777777" w:rsidR="00CD5766" w:rsidRDefault="00CD5766" w:rsidP="000E7A57">
      <w:r>
        <w:separator/>
      </w:r>
    </w:p>
  </w:endnote>
  <w:endnote w:type="continuationSeparator" w:id="0">
    <w:p w14:paraId="148F4483" w14:textId="77777777" w:rsidR="00CD5766" w:rsidRDefault="00CD5766" w:rsidP="000E7A57">
      <w:r>
        <w:continuationSeparator/>
      </w:r>
    </w:p>
  </w:endnote>
  <w:endnote w:type="continuationNotice" w:id="1">
    <w:p w14:paraId="6AE582C6" w14:textId="77777777" w:rsidR="00CD5766" w:rsidRDefault="00CD57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34265431"/>
      <w:docPartObj>
        <w:docPartGallery w:val="Page Numbers (Bottom of Page)"/>
        <w:docPartUnique/>
      </w:docPartObj>
    </w:sdtPr>
    <w:sdtEndPr>
      <w:rPr>
        <w:rStyle w:val="PageNumber"/>
      </w:rPr>
    </w:sdtEndPr>
    <w:sdtContent>
      <w:p w14:paraId="29B7FFFC" w14:textId="70FB83D5" w:rsidR="000E7A57" w:rsidRDefault="000E7A57" w:rsidP="007B619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150C4">
          <w:rPr>
            <w:rStyle w:val="PageNumber"/>
            <w:noProof/>
          </w:rPr>
          <w:t>7</w:t>
        </w:r>
        <w:r>
          <w:rPr>
            <w:rStyle w:val="PageNumber"/>
          </w:rPr>
          <w:fldChar w:fldCharType="end"/>
        </w:r>
      </w:p>
    </w:sdtContent>
  </w:sdt>
  <w:p w14:paraId="05D807F4" w14:textId="77777777" w:rsidR="000E7A57" w:rsidRDefault="000E7A57" w:rsidP="000E7A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35323338"/>
      <w:docPartObj>
        <w:docPartGallery w:val="Page Numbers (Bottom of Page)"/>
        <w:docPartUnique/>
      </w:docPartObj>
    </w:sdtPr>
    <w:sdtEndPr>
      <w:rPr>
        <w:rStyle w:val="PageNumber"/>
      </w:rPr>
    </w:sdtEndPr>
    <w:sdtContent>
      <w:p w14:paraId="0FD8CBB0" w14:textId="3D4098AC" w:rsidR="000E7A57" w:rsidRDefault="000E7A57" w:rsidP="007B619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6EED98F" w14:textId="77777777" w:rsidR="000E7A57" w:rsidRDefault="000E7A57" w:rsidP="000E7A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8AD93" w14:textId="77777777" w:rsidR="00CD5766" w:rsidRDefault="00CD5766" w:rsidP="000E7A57">
      <w:r>
        <w:separator/>
      </w:r>
    </w:p>
  </w:footnote>
  <w:footnote w:type="continuationSeparator" w:id="0">
    <w:p w14:paraId="0B74EE67" w14:textId="77777777" w:rsidR="00CD5766" w:rsidRDefault="00CD5766" w:rsidP="000E7A57">
      <w:r>
        <w:continuationSeparator/>
      </w:r>
    </w:p>
  </w:footnote>
  <w:footnote w:type="continuationNotice" w:id="1">
    <w:p w14:paraId="04744C54" w14:textId="77777777" w:rsidR="00CD5766" w:rsidRDefault="00CD57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7237C"/>
    <w:multiLevelType w:val="hybridMultilevel"/>
    <w:tmpl w:val="1D907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8F3E48"/>
    <w:multiLevelType w:val="hybridMultilevel"/>
    <w:tmpl w:val="461288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ED23F9"/>
    <w:multiLevelType w:val="hybridMultilevel"/>
    <w:tmpl w:val="9F3C39F0"/>
    <w:lvl w:ilvl="0" w:tplc="D91EF8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A82929"/>
    <w:multiLevelType w:val="hybridMultilevel"/>
    <w:tmpl w:val="377010A4"/>
    <w:lvl w:ilvl="0" w:tplc="B97C45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7B2FC2"/>
    <w:multiLevelType w:val="multilevel"/>
    <w:tmpl w:val="B07639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427D42"/>
    <w:multiLevelType w:val="multilevel"/>
    <w:tmpl w:val="14822C78"/>
    <w:lvl w:ilvl="0">
      <w:start w:val="1"/>
      <w:numFmt w:val="decimal"/>
      <w:lvlText w:val="%1."/>
      <w:lvlJc w:val="left"/>
      <w:pPr>
        <w:ind w:left="720" w:hanging="360"/>
      </w:pPr>
      <w:rPr>
        <w:rFonts w:hint="default"/>
      </w:rPr>
    </w:lvl>
    <w:lvl w:ilvl="1">
      <w:start w:val="2"/>
      <w:numFmt w:val="decimal"/>
      <w:isLgl/>
      <w:lvlText w:val="%1.%2"/>
      <w:lvlJc w:val="left"/>
      <w:pPr>
        <w:ind w:left="1340" w:hanging="980"/>
      </w:pPr>
      <w:rPr>
        <w:rFonts w:hint="default"/>
      </w:rPr>
    </w:lvl>
    <w:lvl w:ilvl="2">
      <w:start w:val="1"/>
      <w:numFmt w:val="decimal"/>
      <w:isLgl/>
      <w:lvlText w:val="%1.%2.%3"/>
      <w:lvlJc w:val="left"/>
      <w:pPr>
        <w:ind w:left="1340" w:hanging="980"/>
      </w:pPr>
      <w:rPr>
        <w:rFonts w:hint="default"/>
      </w:rPr>
    </w:lvl>
    <w:lvl w:ilvl="3">
      <w:start w:val="1"/>
      <w:numFmt w:val="decimal"/>
      <w:isLgl/>
      <w:lvlText w:val="%1.%2.%3.%4"/>
      <w:lvlJc w:val="left"/>
      <w:pPr>
        <w:ind w:left="1340" w:hanging="9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4D1C713A"/>
    <w:multiLevelType w:val="multilevel"/>
    <w:tmpl w:val="D2C69C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53F100E5"/>
    <w:multiLevelType w:val="hybridMultilevel"/>
    <w:tmpl w:val="938C1062"/>
    <w:lvl w:ilvl="0" w:tplc="0E00756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0264AA"/>
    <w:multiLevelType w:val="multilevel"/>
    <w:tmpl w:val="328EB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411FA8"/>
    <w:multiLevelType w:val="multilevel"/>
    <w:tmpl w:val="3E4AEB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2953DE0"/>
    <w:multiLevelType w:val="hybridMultilevel"/>
    <w:tmpl w:val="B992CD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94312793">
    <w:abstractNumId w:val="5"/>
  </w:num>
  <w:num w:numId="2" w16cid:durableId="969483138">
    <w:abstractNumId w:val="3"/>
  </w:num>
  <w:num w:numId="3" w16cid:durableId="1151747846">
    <w:abstractNumId w:val="7"/>
  </w:num>
  <w:num w:numId="4" w16cid:durableId="895122125">
    <w:abstractNumId w:val="2"/>
  </w:num>
  <w:num w:numId="5" w16cid:durableId="216283318">
    <w:abstractNumId w:val="10"/>
  </w:num>
  <w:num w:numId="6" w16cid:durableId="157888157">
    <w:abstractNumId w:val="6"/>
  </w:num>
  <w:num w:numId="7" w16cid:durableId="1694265558">
    <w:abstractNumId w:val="8"/>
  </w:num>
  <w:num w:numId="8" w16cid:durableId="294023950">
    <w:abstractNumId w:val="9"/>
  </w:num>
  <w:num w:numId="9" w16cid:durableId="657151761">
    <w:abstractNumId w:val="4"/>
  </w:num>
  <w:num w:numId="10" w16cid:durableId="704600793">
    <w:abstractNumId w:val="0"/>
  </w:num>
  <w:num w:numId="11" w16cid:durableId="2087603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Harvard_Soton&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2&lt;/SpaceAfter&gt;&lt;HyperlinksEnabled&gt;1&lt;/HyperlinksEnabled&gt;&lt;HyperlinksVisible&gt;1&lt;/HyperlinksVisible&gt;&lt;EnableBibliographyCategories&gt;0&lt;/EnableBibliographyCategories&gt;&lt;/ENLayout&gt;"/>
    <w:docVar w:name="EN.Libraries" w:val="&lt;Libraries&gt;&lt;item db-id=&quot;swe5rds265drpyet9d5pxwdbxtswae5dz2sw&quot;&gt;INCLUDE&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4&lt;/item&gt;&lt;item&gt;75&lt;/item&gt;&lt;item&gt;76&lt;/item&gt;&lt;item&gt;77&lt;/item&gt;&lt;item&gt;78&lt;/item&gt;&lt;item&gt;79&lt;/item&gt;&lt;item&gt;80&lt;/item&gt;&lt;item&gt;81&lt;/item&gt;&lt;item&gt;82&lt;/item&gt;&lt;item&gt;83&lt;/item&gt;&lt;item&gt;84&lt;/item&gt;&lt;item&gt;85&lt;/item&gt;&lt;item&gt;86&lt;/item&gt;&lt;item&gt;87&lt;/item&gt;&lt;item&gt;88&lt;/item&gt;&lt;item&gt;89&lt;/item&gt;&lt;item&gt;90&lt;/item&gt;&lt;item&gt;91&lt;/item&gt;&lt;item&gt;92&lt;/item&gt;&lt;item&gt;93&lt;/item&gt;&lt;/record-ids&gt;&lt;/item&gt;&lt;/Libraries&gt;"/>
  </w:docVars>
  <w:rsids>
    <w:rsidRoot w:val="00BF5B94"/>
    <w:rsid w:val="00000183"/>
    <w:rsid w:val="000010BA"/>
    <w:rsid w:val="000010BF"/>
    <w:rsid w:val="0000198B"/>
    <w:rsid w:val="00001A4D"/>
    <w:rsid w:val="00001CA6"/>
    <w:rsid w:val="00001E5A"/>
    <w:rsid w:val="0000223B"/>
    <w:rsid w:val="00002735"/>
    <w:rsid w:val="00002C6B"/>
    <w:rsid w:val="00002D8D"/>
    <w:rsid w:val="000033B2"/>
    <w:rsid w:val="00003AAA"/>
    <w:rsid w:val="00003B90"/>
    <w:rsid w:val="0000432E"/>
    <w:rsid w:val="00004CAB"/>
    <w:rsid w:val="00004CE1"/>
    <w:rsid w:val="00004E64"/>
    <w:rsid w:val="000053B5"/>
    <w:rsid w:val="00005ECA"/>
    <w:rsid w:val="00006002"/>
    <w:rsid w:val="000061C1"/>
    <w:rsid w:val="00006348"/>
    <w:rsid w:val="000067BE"/>
    <w:rsid w:val="0000743F"/>
    <w:rsid w:val="000074EA"/>
    <w:rsid w:val="000079FA"/>
    <w:rsid w:val="00007DDC"/>
    <w:rsid w:val="00010715"/>
    <w:rsid w:val="00010953"/>
    <w:rsid w:val="00011857"/>
    <w:rsid w:val="00011CB0"/>
    <w:rsid w:val="00011D13"/>
    <w:rsid w:val="00012AB1"/>
    <w:rsid w:val="000135F7"/>
    <w:rsid w:val="00013D96"/>
    <w:rsid w:val="00014904"/>
    <w:rsid w:val="000149AA"/>
    <w:rsid w:val="00014F36"/>
    <w:rsid w:val="00015002"/>
    <w:rsid w:val="000152C7"/>
    <w:rsid w:val="00015C59"/>
    <w:rsid w:val="0001639A"/>
    <w:rsid w:val="000163C6"/>
    <w:rsid w:val="00016ECF"/>
    <w:rsid w:val="000176E1"/>
    <w:rsid w:val="00017DA3"/>
    <w:rsid w:val="00020362"/>
    <w:rsid w:val="000208A9"/>
    <w:rsid w:val="00020C09"/>
    <w:rsid w:val="00021557"/>
    <w:rsid w:val="00022027"/>
    <w:rsid w:val="00022903"/>
    <w:rsid w:val="00022960"/>
    <w:rsid w:val="0002370D"/>
    <w:rsid w:val="00023C18"/>
    <w:rsid w:val="0002425D"/>
    <w:rsid w:val="00024747"/>
    <w:rsid w:val="00024801"/>
    <w:rsid w:val="000249DF"/>
    <w:rsid w:val="00024E1E"/>
    <w:rsid w:val="000250F5"/>
    <w:rsid w:val="000259B2"/>
    <w:rsid w:val="00026DD9"/>
    <w:rsid w:val="00027E53"/>
    <w:rsid w:val="00027FBC"/>
    <w:rsid w:val="00030CD7"/>
    <w:rsid w:val="00030D39"/>
    <w:rsid w:val="0003111E"/>
    <w:rsid w:val="000313AB"/>
    <w:rsid w:val="000315DD"/>
    <w:rsid w:val="00031606"/>
    <w:rsid w:val="00031648"/>
    <w:rsid w:val="0003243F"/>
    <w:rsid w:val="00032C43"/>
    <w:rsid w:val="00033F74"/>
    <w:rsid w:val="0003484B"/>
    <w:rsid w:val="000353F0"/>
    <w:rsid w:val="00035527"/>
    <w:rsid w:val="00035A8A"/>
    <w:rsid w:val="0003609B"/>
    <w:rsid w:val="00037E0B"/>
    <w:rsid w:val="00037EAF"/>
    <w:rsid w:val="00040B09"/>
    <w:rsid w:val="00040D2C"/>
    <w:rsid w:val="00041FCF"/>
    <w:rsid w:val="000422A0"/>
    <w:rsid w:val="00042B0B"/>
    <w:rsid w:val="00042C2C"/>
    <w:rsid w:val="00043F12"/>
    <w:rsid w:val="0004410D"/>
    <w:rsid w:val="000446BF"/>
    <w:rsid w:val="0004535C"/>
    <w:rsid w:val="000454B2"/>
    <w:rsid w:val="00045704"/>
    <w:rsid w:val="000463C6"/>
    <w:rsid w:val="00046DA1"/>
    <w:rsid w:val="0004741C"/>
    <w:rsid w:val="000474E8"/>
    <w:rsid w:val="00047CAB"/>
    <w:rsid w:val="00047FE5"/>
    <w:rsid w:val="00050591"/>
    <w:rsid w:val="00050868"/>
    <w:rsid w:val="00051AD2"/>
    <w:rsid w:val="00051AE6"/>
    <w:rsid w:val="00051EA9"/>
    <w:rsid w:val="0005205E"/>
    <w:rsid w:val="00052641"/>
    <w:rsid w:val="000526BC"/>
    <w:rsid w:val="0005358E"/>
    <w:rsid w:val="00053A92"/>
    <w:rsid w:val="000542B0"/>
    <w:rsid w:val="0005529E"/>
    <w:rsid w:val="00055A32"/>
    <w:rsid w:val="00056444"/>
    <w:rsid w:val="00057CA4"/>
    <w:rsid w:val="00060636"/>
    <w:rsid w:val="00060BF2"/>
    <w:rsid w:val="00060E6A"/>
    <w:rsid w:val="00061094"/>
    <w:rsid w:val="0006337F"/>
    <w:rsid w:val="000646E7"/>
    <w:rsid w:val="000647A9"/>
    <w:rsid w:val="00064A95"/>
    <w:rsid w:val="00065410"/>
    <w:rsid w:val="0006579F"/>
    <w:rsid w:val="00065B74"/>
    <w:rsid w:val="00065E0E"/>
    <w:rsid w:val="00066E1B"/>
    <w:rsid w:val="000670CA"/>
    <w:rsid w:val="00067405"/>
    <w:rsid w:val="0006741B"/>
    <w:rsid w:val="00067F79"/>
    <w:rsid w:val="000708CD"/>
    <w:rsid w:val="00070EB9"/>
    <w:rsid w:val="00070FF1"/>
    <w:rsid w:val="0007179E"/>
    <w:rsid w:val="00071C37"/>
    <w:rsid w:val="00071CBD"/>
    <w:rsid w:val="00071E80"/>
    <w:rsid w:val="00071EBE"/>
    <w:rsid w:val="00071FA3"/>
    <w:rsid w:val="000722A4"/>
    <w:rsid w:val="00072462"/>
    <w:rsid w:val="0007249C"/>
    <w:rsid w:val="00072AA6"/>
    <w:rsid w:val="00072C0E"/>
    <w:rsid w:val="0007303B"/>
    <w:rsid w:val="00073849"/>
    <w:rsid w:val="00073C25"/>
    <w:rsid w:val="000748B7"/>
    <w:rsid w:val="00074B7B"/>
    <w:rsid w:val="00075007"/>
    <w:rsid w:val="00075333"/>
    <w:rsid w:val="000769FC"/>
    <w:rsid w:val="00076C9E"/>
    <w:rsid w:val="00077333"/>
    <w:rsid w:val="000775B0"/>
    <w:rsid w:val="0008004D"/>
    <w:rsid w:val="0008034A"/>
    <w:rsid w:val="00080C08"/>
    <w:rsid w:val="00080D48"/>
    <w:rsid w:val="000814E3"/>
    <w:rsid w:val="0008198F"/>
    <w:rsid w:val="00081A54"/>
    <w:rsid w:val="00081C5B"/>
    <w:rsid w:val="000822EF"/>
    <w:rsid w:val="0008281C"/>
    <w:rsid w:val="00082CB8"/>
    <w:rsid w:val="000833E1"/>
    <w:rsid w:val="000836BF"/>
    <w:rsid w:val="00084262"/>
    <w:rsid w:val="000846BA"/>
    <w:rsid w:val="00084877"/>
    <w:rsid w:val="00084CE1"/>
    <w:rsid w:val="000851E6"/>
    <w:rsid w:val="00085822"/>
    <w:rsid w:val="0008593A"/>
    <w:rsid w:val="00085FE5"/>
    <w:rsid w:val="000863DE"/>
    <w:rsid w:val="00086998"/>
    <w:rsid w:val="00086E99"/>
    <w:rsid w:val="00086F33"/>
    <w:rsid w:val="000879C4"/>
    <w:rsid w:val="00087DDE"/>
    <w:rsid w:val="0009026B"/>
    <w:rsid w:val="00090C35"/>
    <w:rsid w:val="00090DD8"/>
    <w:rsid w:val="00090F83"/>
    <w:rsid w:val="00091A8F"/>
    <w:rsid w:val="00092740"/>
    <w:rsid w:val="00092947"/>
    <w:rsid w:val="000937C1"/>
    <w:rsid w:val="00093E76"/>
    <w:rsid w:val="000946C1"/>
    <w:rsid w:val="000948F5"/>
    <w:rsid w:val="00094B88"/>
    <w:rsid w:val="00094F09"/>
    <w:rsid w:val="00094F5C"/>
    <w:rsid w:val="00095022"/>
    <w:rsid w:val="000953CE"/>
    <w:rsid w:val="000959CB"/>
    <w:rsid w:val="00096360"/>
    <w:rsid w:val="000964A2"/>
    <w:rsid w:val="0009687E"/>
    <w:rsid w:val="000968C9"/>
    <w:rsid w:val="00097B7E"/>
    <w:rsid w:val="00097C2E"/>
    <w:rsid w:val="000A0F99"/>
    <w:rsid w:val="000A1B81"/>
    <w:rsid w:val="000A1C07"/>
    <w:rsid w:val="000A1D40"/>
    <w:rsid w:val="000A20D6"/>
    <w:rsid w:val="000A2820"/>
    <w:rsid w:val="000A32B3"/>
    <w:rsid w:val="000A334C"/>
    <w:rsid w:val="000A406F"/>
    <w:rsid w:val="000A4AEB"/>
    <w:rsid w:val="000A4B24"/>
    <w:rsid w:val="000A52F5"/>
    <w:rsid w:val="000A5709"/>
    <w:rsid w:val="000A5E94"/>
    <w:rsid w:val="000A5FE8"/>
    <w:rsid w:val="000A6504"/>
    <w:rsid w:val="000A66BD"/>
    <w:rsid w:val="000A6C36"/>
    <w:rsid w:val="000A6D45"/>
    <w:rsid w:val="000A7872"/>
    <w:rsid w:val="000A7C45"/>
    <w:rsid w:val="000A7D02"/>
    <w:rsid w:val="000B01BF"/>
    <w:rsid w:val="000B0C74"/>
    <w:rsid w:val="000B1CEA"/>
    <w:rsid w:val="000B20A9"/>
    <w:rsid w:val="000B274E"/>
    <w:rsid w:val="000B31CE"/>
    <w:rsid w:val="000B393A"/>
    <w:rsid w:val="000B40A6"/>
    <w:rsid w:val="000B43C3"/>
    <w:rsid w:val="000B5416"/>
    <w:rsid w:val="000B5530"/>
    <w:rsid w:val="000B5959"/>
    <w:rsid w:val="000B5AC3"/>
    <w:rsid w:val="000B61D5"/>
    <w:rsid w:val="000B62A4"/>
    <w:rsid w:val="000B6600"/>
    <w:rsid w:val="000B662D"/>
    <w:rsid w:val="000B72CF"/>
    <w:rsid w:val="000B72E0"/>
    <w:rsid w:val="000C058E"/>
    <w:rsid w:val="000C0604"/>
    <w:rsid w:val="000C0ED4"/>
    <w:rsid w:val="000C2B5B"/>
    <w:rsid w:val="000C352A"/>
    <w:rsid w:val="000C3591"/>
    <w:rsid w:val="000C391F"/>
    <w:rsid w:val="000C4947"/>
    <w:rsid w:val="000C4C35"/>
    <w:rsid w:val="000C4DC9"/>
    <w:rsid w:val="000C5424"/>
    <w:rsid w:val="000C5E57"/>
    <w:rsid w:val="000C6B2C"/>
    <w:rsid w:val="000C6D32"/>
    <w:rsid w:val="000C7018"/>
    <w:rsid w:val="000C7335"/>
    <w:rsid w:val="000C7407"/>
    <w:rsid w:val="000C760A"/>
    <w:rsid w:val="000C7C52"/>
    <w:rsid w:val="000D06B7"/>
    <w:rsid w:val="000D14A1"/>
    <w:rsid w:val="000D21B0"/>
    <w:rsid w:val="000D22ED"/>
    <w:rsid w:val="000D350A"/>
    <w:rsid w:val="000D3C19"/>
    <w:rsid w:val="000D444F"/>
    <w:rsid w:val="000D47DA"/>
    <w:rsid w:val="000D528B"/>
    <w:rsid w:val="000D59B0"/>
    <w:rsid w:val="000D5A8C"/>
    <w:rsid w:val="000D6E89"/>
    <w:rsid w:val="000D730E"/>
    <w:rsid w:val="000D744D"/>
    <w:rsid w:val="000D7549"/>
    <w:rsid w:val="000D76C8"/>
    <w:rsid w:val="000D778B"/>
    <w:rsid w:val="000E0655"/>
    <w:rsid w:val="000E0738"/>
    <w:rsid w:val="000E204C"/>
    <w:rsid w:val="000E2539"/>
    <w:rsid w:val="000E298C"/>
    <w:rsid w:val="000E3002"/>
    <w:rsid w:val="000E392B"/>
    <w:rsid w:val="000E39B6"/>
    <w:rsid w:val="000E4077"/>
    <w:rsid w:val="000E439F"/>
    <w:rsid w:val="000E4D7B"/>
    <w:rsid w:val="000E4F0F"/>
    <w:rsid w:val="000E55D7"/>
    <w:rsid w:val="000E6ACE"/>
    <w:rsid w:val="000E700E"/>
    <w:rsid w:val="000E77C2"/>
    <w:rsid w:val="000E7A57"/>
    <w:rsid w:val="000F02A2"/>
    <w:rsid w:val="000F09AA"/>
    <w:rsid w:val="000F0EE5"/>
    <w:rsid w:val="000F0F12"/>
    <w:rsid w:val="000F1563"/>
    <w:rsid w:val="000F1626"/>
    <w:rsid w:val="000F1FB1"/>
    <w:rsid w:val="000F227C"/>
    <w:rsid w:val="000F2C9A"/>
    <w:rsid w:val="000F386A"/>
    <w:rsid w:val="000F3BC7"/>
    <w:rsid w:val="000F40BE"/>
    <w:rsid w:val="000F48D9"/>
    <w:rsid w:val="000F4ADB"/>
    <w:rsid w:val="000F4ECD"/>
    <w:rsid w:val="000F5A5E"/>
    <w:rsid w:val="000F5D1E"/>
    <w:rsid w:val="000F5E05"/>
    <w:rsid w:val="000F640D"/>
    <w:rsid w:val="000F69C5"/>
    <w:rsid w:val="000F71E4"/>
    <w:rsid w:val="000F729E"/>
    <w:rsid w:val="000F7949"/>
    <w:rsid w:val="00100B41"/>
    <w:rsid w:val="0010209F"/>
    <w:rsid w:val="00102495"/>
    <w:rsid w:val="00102683"/>
    <w:rsid w:val="0010308E"/>
    <w:rsid w:val="00103839"/>
    <w:rsid w:val="00103CB6"/>
    <w:rsid w:val="00103E68"/>
    <w:rsid w:val="00104622"/>
    <w:rsid w:val="00104B2D"/>
    <w:rsid w:val="001051CB"/>
    <w:rsid w:val="001053DC"/>
    <w:rsid w:val="00105574"/>
    <w:rsid w:val="00105B5F"/>
    <w:rsid w:val="00105C2E"/>
    <w:rsid w:val="0010622A"/>
    <w:rsid w:val="00106C46"/>
    <w:rsid w:val="00107337"/>
    <w:rsid w:val="00107C5C"/>
    <w:rsid w:val="0011030F"/>
    <w:rsid w:val="00110AEF"/>
    <w:rsid w:val="00110F4E"/>
    <w:rsid w:val="00111777"/>
    <w:rsid w:val="0011188C"/>
    <w:rsid w:val="0011250B"/>
    <w:rsid w:val="0011328C"/>
    <w:rsid w:val="001137D6"/>
    <w:rsid w:val="00113878"/>
    <w:rsid w:val="0011404B"/>
    <w:rsid w:val="001141E2"/>
    <w:rsid w:val="00114979"/>
    <w:rsid w:val="00114B4D"/>
    <w:rsid w:val="00115283"/>
    <w:rsid w:val="00115A3D"/>
    <w:rsid w:val="00115EFE"/>
    <w:rsid w:val="00116C75"/>
    <w:rsid w:val="001172D8"/>
    <w:rsid w:val="0011770B"/>
    <w:rsid w:val="001178B8"/>
    <w:rsid w:val="00120A8F"/>
    <w:rsid w:val="001214A1"/>
    <w:rsid w:val="00121AE4"/>
    <w:rsid w:val="00121EE4"/>
    <w:rsid w:val="001227EB"/>
    <w:rsid w:val="00123447"/>
    <w:rsid w:val="001234DF"/>
    <w:rsid w:val="001240D0"/>
    <w:rsid w:val="001249E7"/>
    <w:rsid w:val="001250C8"/>
    <w:rsid w:val="00125288"/>
    <w:rsid w:val="001258D0"/>
    <w:rsid w:val="00126642"/>
    <w:rsid w:val="00126FC7"/>
    <w:rsid w:val="00127162"/>
    <w:rsid w:val="001271C3"/>
    <w:rsid w:val="00127207"/>
    <w:rsid w:val="001301EA"/>
    <w:rsid w:val="00130896"/>
    <w:rsid w:val="001315F6"/>
    <w:rsid w:val="00132913"/>
    <w:rsid w:val="001329B2"/>
    <w:rsid w:val="00132ABE"/>
    <w:rsid w:val="00134CF4"/>
    <w:rsid w:val="0013500C"/>
    <w:rsid w:val="001353DD"/>
    <w:rsid w:val="001355C3"/>
    <w:rsid w:val="00136DC4"/>
    <w:rsid w:val="00137057"/>
    <w:rsid w:val="0013718C"/>
    <w:rsid w:val="001372C2"/>
    <w:rsid w:val="001375EA"/>
    <w:rsid w:val="00140CE3"/>
    <w:rsid w:val="001410DD"/>
    <w:rsid w:val="001415DC"/>
    <w:rsid w:val="00141686"/>
    <w:rsid w:val="00141B44"/>
    <w:rsid w:val="0014211D"/>
    <w:rsid w:val="00142207"/>
    <w:rsid w:val="00142664"/>
    <w:rsid w:val="00142C1A"/>
    <w:rsid w:val="00142DCB"/>
    <w:rsid w:val="00142EDE"/>
    <w:rsid w:val="001437FD"/>
    <w:rsid w:val="00144B3F"/>
    <w:rsid w:val="001453D9"/>
    <w:rsid w:val="00145D0A"/>
    <w:rsid w:val="001465AF"/>
    <w:rsid w:val="001465E2"/>
    <w:rsid w:val="00146634"/>
    <w:rsid w:val="00146AB0"/>
    <w:rsid w:val="00146C7A"/>
    <w:rsid w:val="001470C4"/>
    <w:rsid w:val="0014725F"/>
    <w:rsid w:val="00147DC7"/>
    <w:rsid w:val="001502D0"/>
    <w:rsid w:val="00150F16"/>
    <w:rsid w:val="00151C47"/>
    <w:rsid w:val="00151EC4"/>
    <w:rsid w:val="00152224"/>
    <w:rsid w:val="00152549"/>
    <w:rsid w:val="00152BE7"/>
    <w:rsid w:val="00153982"/>
    <w:rsid w:val="00153DA0"/>
    <w:rsid w:val="0015462B"/>
    <w:rsid w:val="00154C60"/>
    <w:rsid w:val="00154FCA"/>
    <w:rsid w:val="0015602C"/>
    <w:rsid w:val="00156321"/>
    <w:rsid w:val="00156CD4"/>
    <w:rsid w:val="00157773"/>
    <w:rsid w:val="00160019"/>
    <w:rsid w:val="00160096"/>
    <w:rsid w:val="00160209"/>
    <w:rsid w:val="0016068C"/>
    <w:rsid w:val="00160A8E"/>
    <w:rsid w:val="001630FC"/>
    <w:rsid w:val="0016313B"/>
    <w:rsid w:val="0016459B"/>
    <w:rsid w:val="001649B6"/>
    <w:rsid w:val="001652E0"/>
    <w:rsid w:val="00165437"/>
    <w:rsid w:val="00165EAB"/>
    <w:rsid w:val="0016643B"/>
    <w:rsid w:val="0016655A"/>
    <w:rsid w:val="001676BC"/>
    <w:rsid w:val="00167A21"/>
    <w:rsid w:val="00167BF5"/>
    <w:rsid w:val="001709FF"/>
    <w:rsid w:val="00171AF4"/>
    <w:rsid w:val="00171DC1"/>
    <w:rsid w:val="00172833"/>
    <w:rsid w:val="00172863"/>
    <w:rsid w:val="001738F7"/>
    <w:rsid w:val="0017393B"/>
    <w:rsid w:val="00173FB6"/>
    <w:rsid w:val="00174BC5"/>
    <w:rsid w:val="001754F8"/>
    <w:rsid w:val="001755F9"/>
    <w:rsid w:val="001758E5"/>
    <w:rsid w:val="00175D49"/>
    <w:rsid w:val="0017611A"/>
    <w:rsid w:val="0017627B"/>
    <w:rsid w:val="001771CB"/>
    <w:rsid w:val="001772AA"/>
    <w:rsid w:val="00177DD1"/>
    <w:rsid w:val="00180082"/>
    <w:rsid w:val="00180350"/>
    <w:rsid w:val="00180BE2"/>
    <w:rsid w:val="00181700"/>
    <w:rsid w:val="00181A31"/>
    <w:rsid w:val="001825B2"/>
    <w:rsid w:val="00182D1C"/>
    <w:rsid w:val="00183AB2"/>
    <w:rsid w:val="001844B2"/>
    <w:rsid w:val="00184681"/>
    <w:rsid w:val="00184701"/>
    <w:rsid w:val="00184AD4"/>
    <w:rsid w:val="00185007"/>
    <w:rsid w:val="00185430"/>
    <w:rsid w:val="001866AD"/>
    <w:rsid w:val="00186885"/>
    <w:rsid w:val="001868CD"/>
    <w:rsid w:val="001873A9"/>
    <w:rsid w:val="00187C15"/>
    <w:rsid w:val="00190018"/>
    <w:rsid w:val="00190472"/>
    <w:rsid w:val="0019066A"/>
    <w:rsid w:val="001910C5"/>
    <w:rsid w:val="00191DFA"/>
    <w:rsid w:val="001921BA"/>
    <w:rsid w:val="0019241F"/>
    <w:rsid w:val="001929B2"/>
    <w:rsid w:val="00192A91"/>
    <w:rsid w:val="00193189"/>
    <w:rsid w:val="001932F8"/>
    <w:rsid w:val="00193E7A"/>
    <w:rsid w:val="0019437A"/>
    <w:rsid w:val="00195823"/>
    <w:rsid w:val="00196828"/>
    <w:rsid w:val="00196B73"/>
    <w:rsid w:val="00196D88"/>
    <w:rsid w:val="00196E6E"/>
    <w:rsid w:val="0019731B"/>
    <w:rsid w:val="00197364"/>
    <w:rsid w:val="00197802"/>
    <w:rsid w:val="001A1239"/>
    <w:rsid w:val="001A1963"/>
    <w:rsid w:val="001A1DA2"/>
    <w:rsid w:val="001A2AFA"/>
    <w:rsid w:val="001A2CD2"/>
    <w:rsid w:val="001A2D1D"/>
    <w:rsid w:val="001A3680"/>
    <w:rsid w:val="001A37FB"/>
    <w:rsid w:val="001A3A0F"/>
    <w:rsid w:val="001A3A6A"/>
    <w:rsid w:val="001A5231"/>
    <w:rsid w:val="001A57EC"/>
    <w:rsid w:val="001A58CB"/>
    <w:rsid w:val="001A5EAC"/>
    <w:rsid w:val="001A6120"/>
    <w:rsid w:val="001A61AC"/>
    <w:rsid w:val="001A678A"/>
    <w:rsid w:val="001A6A59"/>
    <w:rsid w:val="001B031E"/>
    <w:rsid w:val="001B094E"/>
    <w:rsid w:val="001B1521"/>
    <w:rsid w:val="001B1F0A"/>
    <w:rsid w:val="001B20E6"/>
    <w:rsid w:val="001B217B"/>
    <w:rsid w:val="001B2C22"/>
    <w:rsid w:val="001B2C33"/>
    <w:rsid w:val="001B333F"/>
    <w:rsid w:val="001B33A6"/>
    <w:rsid w:val="001B3FA9"/>
    <w:rsid w:val="001B4044"/>
    <w:rsid w:val="001B5C0E"/>
    <w:rsid w:val="001B65D8"/>
    <w:rsid w:val="001B66AA"/>
    <w:rsid w:val="001B6EEE"/>
    <w:rsid w:val="001B6FBF"/>
    <w:rsid w:val="001B72D2"/>
    <w:rsid w:val="001B7B41"/>
    <w:rsid w:val="001C006D"/>
    <w:rsid w:val="001C0A4B"/>
    <w:rsid w:val="001C1164"/>
    <w:rsid w:val="001C1340"/>
    <w:rsid w:val="001C15AA"/>
    <w:rsid w:val="001C1F24"/>
    <w:rsid w:val="001C1FFA"/>
    <w:rsid w:val="001C2519"/>
    <w:rsid w:val="001C2888"/>
    <w:rsid w:val="001C2A9A"/>
    <w:rsid w:val="001C2B4F"/>
    <w:rsid w:val="001C2CF5"/>
    <w:rsid w:val="001C3565"/>
    <w:rsid w:val="001C374C"/>
    <w:rsid w:val="001C39BE"/>
    <w:rsid w:val="001C3D44"/>
    <w:rsid w:val="001C3DA0"/>
    <w:rsid w:val="001C4426"/>
    <w:rsid w:val="001C45CB"/>
    <w:rsid w:val="001C478C"/>
    <w:rsid w:val="001C4D4B"/>
    <w:rsid w:val="001C4F08"/>
    <w:rsid w:val="001C4F5F"/>
    <w:rsid w:val="001C5129"/>
    <w:rsid w:val="001C6039"/>
    <w:rsid w:val="001C6073"/>
    <w:rsid w:val="001C68F2"/>
    <w:rsid w:val="001C77D4"/>
    <w:rsid w:val="001D0584"/>
    <w:rsid w:val="001D0C77"/>
    <w:rsid w:val="001D28B8"/>
    <w:rsid w:val="001D2A38"/>
    <w:rsid w:val="001D2DBB"/>
    <w:rsid w:val="001D2E4F"/>
    <w:rsid w:val="001D305E"/>
    <w:rsid w:val="001D30D2"/>
    <w:rsid w:val="001D30FF"/>
    <w:rsid w:val="001D3238"/>
    <w:rsid w:val="001D338C"/>
    <w:rsid w:val="001D38E9"/>
    <w:rsid w:val="001D41A2"/>
    <w:rsid w:val="001D77B5"/>
    <w:rsid w:val="001D7DFC"/>
    <w:rsid w:val="001E0545"/>
    <w:rsid w:val="001E07DE"/>
    <w:rsid w:val="001E088C"/>
    <w:rsid w:val="001E1921"/>
    <w:rsid w:val="001E1970"/>
    <w:rsid w:val="001E1E12"/>
    <w:rsid w:val="001E1ED5"/>
    <w:rsid w:val="001E1FF2"/>
    <w:rsid w:val="001E25A5"/>
    <w:rsid w:val="001E31B2"/>
    <w:rsid w:val="001E3C62"/>
    <w:rsid w:val="001E3DAE"/>
    <w:rsid w:val="001E4055"/>
    <w:rsid w:val="001E4763"/>
    <w:rsid w:val="001E4BC9"/>
    <w:rsid w:val="001E5448"/>
    <w:rsid w:val="001E5F1E"/>
    <w:rsid w:val="001E6930"/>
    <w:rsid w:val="001E6CA4"/>
    <w:rsid w:val="001E6F2F"/>
    <w:rsid w:val="001E78DE"/>
    <w:rsid w:val="001E7A70"/>
    <w:rsid w:val="001F086D"/>
    <w:rsid w:val="001F0B36"/>
    <w:rsid w:val="001F0DFB"/>
    <w:rsid w:val="001F0EF6"/>
    <w:rsid w:val="001F2000"/>
    <w:rsid w:val="001F2302"/>
    <w:rsid w:val="001F3459"/>
    <w:rsid w:val="001F3A39"/>
    <w:rsid w:val="001F3A60"/>
    <w:rsid w:val="001F4332"/>
    <w:rsid w:val="001F477E"/>
    <w:rsid w:val="001F488F"/>
    <w:rsid w:val="001F4A2C"/>
    <w:rsid w:val="001F4FA1"/>
    <w:rsid w:val="001F5035"/>
    <w:rsid w:val="001F5D2C"/>
    <w:rsid w:val="001F6733"/>
    <w:rsid w:val="001F6BBC"/>
    <w:rsid w:val="001F77AF"/>
    <w:rsid w:val="001F7842"/>
    <w:rsid w:val="001F7DFE"/>
    <w:rsid w:val="001F7ECA"/>
    <w:rsid w:val="0020066E"/>
    <w:rsid w:val="00200955"/>
    <w:rsid w:val="00200FFF"/>
    <w:rsid w:val="00201515"/>
    <w:rsid w:val="00201A27"/>
    <w:rsid w:val="00201E00"/>
    <w:rsid w:val="00202A15"/>
    <w:rsid w:val="00202AD6"/>
    <w:rsid w:val="00202D66"/>
    <w:rsid w:val="00203777"/>
    <w:rsid w:val="00203EDB"/>
    <w:rsid w:val="002041BF"/>
    <w:rsid w:val="002061C2"/>
    <w:rsid w:val="002064C8"/>
    <w:rsid w:val="00206D4C"/>
    <w:rsid w:val="00207E08"/>
    <w:rsid w:val="00207E69"/>
    <w:rsid w:val="002110F9"/>
    <w:rsid w:val="00211527"/>
    <w:rsid w:val="00211D92"/>
    <w:rsid w:val="00211FB4"/>
    <w:rsid w:val="002124B9"/>
    <w:rsid w:val="00212750"/>
    <w:rsid w:val="002129C8"/>
    <w:rsid w:val="00212F64"/>
    <w:rsid w:val="0021335C"/>
    <w:rsid w:val="00213468"/>
    <w:rsid w:val="00213F99"/>
    <w:rsid w:val="00213FB1"/>
    <w:rsid w:val="00214A7B"/>
    <w:rsid w:val="00214D36"/>
    <w:rsid w:val="00214EAA"/>
    <w:rsid w:val="00214F42"/>
    <w:rsid w:val="002151EC"/>
    <w:rsid w:val="00216318"/>
    <w:rsid w:val="00216A92"/>
    <w:rsid w:val="00217CD6"/>
    <w:rsid w:val="00220420"/>
    <w:rsid w:val="0022069A"/>
    <w:rsid w:val="00220EBF"/>
    <w:rsid w:val="002212E6"/>
    <w:rsid w:val="0022179E"/>
    <w:rsid w:val="0022198E"/>
    <w:rsid w:val="00221F58"/>
    <w:rsid w:val="002229A4"/>
    <w:rsid w:val="00222A2D"/>
    <w:rsid w:val="00222CE5"/>
    <w:rsid w:val="00223216"/>
    <w:rsid w:val="00224731"/>
    <w:rsid w:val="00225D46"/>
    <w:rsid w:val="00225F9E"/>
    <w:rsid w:val="002260BC"/>
    <w:rsid w:val="00226217"/>
    <w:rsid w:val="002264B0"/>
    <w:rsid w:val="002264FE"/>
    <w:rsid w:val="00226AC3"/>
    <w:rsid w:val="00230A20"/>
    <w:rsid w:val="002310F1"/>
    <w:rsid w:val="00231200"/>
    <w:rsid w:val="00231285"/>
    <w:rsid w:val="002319CB"/>
    <w:rsid w:val="0023227F"/>
    <w:rsid w:val="00233AAF"/>
    <w:rsid w:val="0023482E"/>
    <w:rsid w:val="00234F54"/>
    <w:rsid w:val="00234F94"/>
    <w:rsid w:val="00235023"/>
    <w:rsid w:val="002365FA"/>
    <w:rsid w:val="0023668A"/>
    <w:rsid w:val="00236968"/>
    <w:rsid w:val="00236E88"/>
    <w:rsid w:val="002375E6"/>
    <w:rsid w:val="00237CE7"/>
    <w:rsid w:val="00237E02"/>
    <w:rsid w:val="00237F9D"/>
    <w:rsid w:val="002412D5"/>
    <w:rsid w:val="0024142C"/>
    <w:rsid w:val="0024160E"/>
    <w:rsid w:val="00241914"/>
    <w:rsid w:val="002423C2"/>
    <w:rsid w:val="002425D9"/>
    <w:rsid w:val="00243C2D"/>
    <w:rsid w:val="00243DA8"/>
    <w:rsid w:val="00244409"/>
    <w:rsid w:val="00244C1A"/>
    <w:rsid w:val="00244CAF"/>
    <w:rsid w:val="00244E20"/>
    <w:rsid w:val="00244E6A"/>
    <w:rsid w:val="00244FD9"/>
    <w:rsid w:val="00245047"/>
    <w:rsid w:val="002454EB"/>
    <w:rsid w:val="00245694"/>
    <w:rsid w:val="00245AFD"/>
    <w:rsid w:val="00246729"/>
    <w:rsid w:val="0024703F"/>
    <w:rsid w:val="00247086"/>
    <w:rsid w:val="002501FB"/>
    <w:rsid w:val="0025110B"/>
    <w:rsid w:val="0025151C"/>
    <w:rsid w:val="00251901"/>
    <w:rsid w:val="00252403"/>
    <w:rsid w:val="002524DF"/>
    <w:rsid w:val="00252810"/>
    <w:rsid w:val="0025289A"/>
    <w:rsid w:val="002528F3"/>
    <w:rsid w:val="00252C81"/>
    <w:rsid w:val="00253BF8"/>
    <w:rsid w:val="00254FD9"/>
    <w:rsid w:val="00255566"/>
    <w:rsid w:val="00256277"/>
    <w:rsid w:val="00256726"/>
    <w:rsid w:val="002574CE"/>
    <w:rsid w:val="0025788D"/>
    <w:rsid w:val="0026024F"/>
    <w:rsid w:val="00260491"/>
    <w:rsid w:val="00260874"/>
    <w:rsid w:val="00261270"/>
    <w:rsid w:val="002617B6"/>
    <w:rsid w:val="00262004"/>
    <w:rsid w:val="002625B6"/>
    <w:rsid w:val="00262C4C"/>
    <w:rsid w:val="00263186"/>
    <w:rsid w:val="00264188"/>
    <w:rsid w:val="00264405"/>
    <w:rsid w:val="00264A90"/>
    <w:rsid w:val="00264C53"/>
    <w:rsid w:val="00264F19"/>
    <w:rsid w:val="00265013"/>
    <w:rsid w:val="002651A6"/>
    <w:rsid w:val="00265AD9"/>
    <w:rsid w:val="00267AE1"/>
    <w:rsid w:val="00267D4D"/>
    <w:rsid w:val="002707E9"/>
    <w:rsid w:val="00270CE8"/>
    <w:rsid w:val="002719D6"/>
    <w:rsid w:val="00272777"/>
    <w:rsid w:val="002732AC"/>
    <w:rsid w:val="0027393F"/>
    <w:rsid w:val="0027413B"/>
    <w:rsid w:val="0027444D"/>
    <w:rsid w:val="0027460B"/>
    <w:rsid w:val="00274DC2"/>
    <w:rsid w:val="00274E94"/>
    <w:rsid w:val="00275145"/>
    <w:rsid w:val="0027605D"/>
    <w:rsid w:val="002765FC"/>
    <w:rsid w:val="00277C44"/>
    <w:rsid w:val="00277D68"/>
    <w:rsid w:val="00277FA3"/>
    <w:rsid w:val="0028029A"/>
    <w:rsid w:val="0028040A"/>
    <w:rsid w:val="00280648"/>
    <w:rsid w:val="0028081E"/>
    <w:rsid w:val="0028102B"/>
    <w:rsid w:val="00281250"/>
    <w:rsid w:val="0028136C"/>
    <w:rsid w:val="00281428"/>
    <w:rsid w:val="00281A71"/>
    <w:rsid w:val="00281F63"/>
    <w:rsid w:val="0028242B"/>
    <w:rsid w:val="00282576"/>
    <w:rsid w:val="00282586"/>
    <w:rsid w:val="00282709"/>
    <w:rsid w:val="0028296A"/>
    <w:rsid w:val="002838CE"/>
    <w:rsid w:val="00284556"/>
    <w:rsid w:val="00284B1E"/>
    <w:rsid w:val="00284EC2"/>
    <w:rsid w:val="002853A3"/>
    <w:rsid w:val="002858D9"/>
    <w:rsid w:val="00285BB1"/>
    <w:rsid w:val="00285BB9"/>
    <w:rsid w:val="00287549"/>
    <w:rsid w:val="00287DCC"/>
    <w:rsid w:val="00287EC7"/>
    <w:rsid w:val="0029078A"/>
    <w:rsid w:val="002909D0"/>
    <w:rsid w:val="00290E28"/>
    <w:rsid w:val="002913A7"/>
    <w:rsid w:val="002915CE"/>
    <w:rsid w:val="0029162F"/>
    <w:rsid w:val="00291FF9"/>
    <w:rsid w:val="00292198"/>
    <w:rsid w:val="002923E4"/>
    <w:rsid w:val="00292476"/>
    <w:rsid w:val="00292AD9"/>
    <w:rsid w:val="00292CC4"/>
    <w:rsid w:val="002931F8"/>
    <w:rsid w:val="00293EC8"/>
    <w:rsid w:val="00294034"/>
    <w:rsid w:val="00294CC8"/>
    <w:rsid w:val="00294E6D"/>
    <w:rsid w:val="00295068"/>
    <w:rsid w:val="0029534E"/>
    <w:rsid w:val="002963A7"/>
    <w:rsid w:val="00296425"/>
    <w:rsid w:val="00296BFF"/>
    <w:rsid w:val="002970CC"/>
    <w:rsid w:val="002972CD"/>
    <w:rsid w:val="002977E2"/>
    <w:rsid w:val="002A195E"/>
    <w:rsid w:val="002A2014"/>
    <w:rsid w:val="002A2DE0"/>
    <w:rsid w:val="002A322F"/>
    <w:rsid w:val="002A35A5"/>
    <w:rsid w:val="002A35AD"/>
    <w:rsid w:val="002A37E1"/>
    <w:rsid w:val="002A3CDC"/>
    <w:rsid w:val="002A3F81"/>
    <w:rsid w:val="002A459A"/>
    <w:rsid w:val="002A4A56"/>
    <w:rsid w:val="002A5164"/>
    <w:rsid w:val="002A568F"/>
    <w:rsid w:val="002A5E31"/>
    <w:rsid w:val="002A649C"/>
    <w:rsid w:val="002A6603"/>
    <w:rsid w:val="002A6C4B"/>
    <w:rsid w:val="002A793C"/>
    <w:rsid w:val="002B0FFA"/>
    <w:rsid w:val="002B18E4"/>
    <w:rsid w:val="002B1C44"/>
    <w:rsid w:val="002B1E63"/>
    <w:rsid w:val="002B21C8"/>
    <w:rsid w:val="002B2856"/>
    <w:rsid w:val="002B3791"/>
    <w:rsid w:val="002B39F3"/>
    <w:rsid w:val="002B4283"/>
    <w:rsid w:val="002B4403"/>
    <w:rsid w:val="002B48D9"/>
    <w:rsid w:val="002B4FDE"/>
    <w:rsid w:val="002B61BC"/>
    <w:rsid w:val="002B6247"/>
    <w:rsid w:val="002B6A4D"/>
    <w:rsid w:val="002B6C4E"/>
    <w:rsid w:val="002B6F26"/>
    <w:rsid w:val="002B73A7"/>
    <w:rsid w:val="002B73B0"/>
    <w:rsid w:val="002B74D9"/>
    <w:rsid w:val="002B7E19"/>
    <w:rsid w:val="002C0E8D"/>
    <w:rsid w:val="002C100B"/>
    <w:rsid w:val="002C159A"/>
    <w:rsid w:val="002C18F5"/>
    <w:rsid w:val="002C1C92"/>
    <w:rsid w:val="002C1CBC"/>
    <w:rsid w:val="002C1F11"/>
    <w:rsid w:val="002C246A"/>
    <w:rsid w:val="002C2D55"/>
    <w:rsid w:val="002C2D83"/>
    <w:rsid w:val="002C41F5"/>
    <w:rsid w:val="002C450C"/>
    <w:rsid w:val="002C45E2"/>
    <w:rsid w:val="002C5BA8"/>
    <w:rsid w:val="002C5D9F"/>
    <w:rsid w:val="002C5F94"/>
    <w:rsid w:val="002C68DD"/>
    <w:rsid w:val="002C6F53"/>
    <w:rsid w:val="002C6F6D"/>
    <w:rsid w:val="002C7D79"/>
    <w:rsid w:val="002C7F59"/>
    <w:rsid w:val="002D0A7F"/>
    <w:rsid w:val="002D0EB8"/>
    <w:rsid w:val="002D133A"/>
    <w:rsid w:val="002D173A"/>
    <w:rsid w:val="002D211D"/>
    <w:rsid w:val="002D25A5"/>
    <w:rsid w:val="002D282A"/>
    <w:rsid w:val="002D4F08"/>
    <w:rsid w:val="002D512E"/>
    <w:rsid w:val="002D5C91"/>
    <w:rsid w:val="002D6083"/>
    <w:rsid w:val="002D7698"/>
    <w:rsid w:val="002D7737"/>
    <w:rsid w:val="002E0714"/>
    <w:rsid w:val="002E1130"/>
    <w:rsid w:val="002E1F34"/>
    <w:rsid w:val="002E2172"/>
    <w:rsid w:val="002E30C0"/>
    <w:rsid w:val="002E32F4"/>
    <w:rsid w:val="002E37DD"/>
    <w:rsid w:val="002E3989"/>
    <w:rsid w:val="002E4010"/>
    <w:rsid w:val="002E424A"/>
    <w:rsid w:val="002E4415"/>
    <w:rsid w:val="002E4436"/>
    <w:rsid w:val="002E4904"/>
    <w:rsid w:val="002E4CEC"/>
    <w:rsid w:val="002E5009"/>
    <w:rsid w:val="002E65ED"/>
    <w:rsid w:val="002E66C8"/>
    <w:rsid w:val="002E6A36"/>
    <w:rsid w:val="002E6B23"/>
    <w:rsid w:val="002E6ECD"/>
    <w:rsid w:val="002F0316"/>
    <w:rsid w:val="002F0377"/>
    <w:rsid w:val="002F0482"/>
    <w:rsid w:val="002F0F0B"/>
    <w:rsid w:val="002F1455"/>
    <w:rsid w:val="002F158C"/>
    <w:rsid w:val="002F18AB"/>
    <w:rsid w:val="002F2493"/>
    <w:rsid w:val="002F2AA6"/>
    <w:rsid w:val="002F30E6"/>
    <w:rsid w:val="002F4971"/>
    <w:rsid w:val="002F4C8F"/>
    <w:rsid w:val="002F5708"/>
    <w:rsid w:val="002F5B98"/>
    <w:rsid w:val="002F5DE4"/>
    <w:rsid w:val="002F6315"/>
    <w:rsid w:val="002F63F6"/>
    <w:rsid w:val="002F717A"/>
    <w:rsid w:val="002F7701"/>
    <w:rsid w:val="00300918"/>
    <w:rsid w:val="003010E6"/>
    <w:rsid w:val="003016DA"/>
    <w:rsid w:val="003017DE"/>
    <w:rsid w:val="00301AB6"/>
    <w:rsid w:val="0030326E"/>
    <w:rsid w:val="0030332D"/>
    <w:rsid w:val="0030414B"/>
    <w:rsid w:val="00304C41"/>
    <w:rsid w:val="00304E95"/>
    <w:rsid w:val="00304F0A"/>
    <w:rsid w:val="00305012"/>
    <w:rsid w:val="00305244"/>
    <w:rsid w:val="003056EA"/>
    <w:rsid w:val="00306271"/>
    <w:rsid w:val="003062F2"/>
    <w:rsid w:val="003064A3"/>
    <w:rsid w:val="0030699A"/>
    <w:rsid w:val="00306F49"/>
    <w:rsid w:val="0030751C"/>
    <w:rsid w:val="003075A4"/>
    <w:rsid w:val="0030779F"/>
    <w:rsid w:val="00310592"/>
    <w:rsid w:val="0031062C"/>
    <w:rsid w:val="003106A9"/>
    <w:rsid w:val="003106FA"/>
    <w:rsid w:val="00310A15"/>
    <w:rsid w:val="00310B03"/>
    <w:rsid w:val="00311ACF"/>
    <w:rsid w:val="00311E9F"/>
    <w:rsid w:val="003123C2"/>
    <w:rsid w:val="00312D1C"/>
    <w:rsid w:val="003132A3"/>
    <w:rsid w:val="00314705"/>
    <w:rsid w:val="00314848"/>
    <w:rsid w:val="00314AD9"/>
    <w:rsid w:val="00315030"/>
    <w:rsid w:val="00315374"/>
    <w:rsid w:val="00315E63"/>
    <w:rsid w:val="0031612D"/>
    <w:rsid w:val="003161B5"/>
    <w:rsid w:val="00316548"/>
    <w:rsid w:val="00316D70"/>
    <w:rsid w:val="003172C9"/>
    <w:rsid w:val="003218D5"/>
    <w:rsid w:val="00321C28"/>
    <w:rsid w:val="00321D55"/>
    <w:rsid w:val="00322126"/>
    <w:rsid w:val="0032231D"/>
    <w:rsid w:val="003233C5"/>
    <w:rsid w:val="003233E4"/>
    <w:rsid w:val="00323CDA"/>
    <w:rsid w:val="0032470E"/>
    <w:rsid w:val="0032512A"/>
    <w:rsid w:val="00325AFC"/>
    <w:rsid w:val="00326816"/>
    <w:rsid w:val="00327146"/>
    <w:rsid w:val="003273C5"/>
    <w:rsid w:val="0032791A"/>
    <w:rsid w:val="003300F5"/>
    <w:rsid w:val="00330C7D"/>
    <w:rsid w:val="003310D1"/>
    <w:rsid w:val="003311B1"/>
    <w:rsid w:val="00332A93"/>
    <w:rsid w:val="00332E63"/>
    <w:rsid w:val="003341BA"/>
    <w:rsid w:val="003346D1"/>
    <w:rsid w:val="00334DB3"/>
    <w:rsid w:val="00335200"/>
    <w:rsid w:val="00335745"/>
    <w:rsid w:val="00336721"/>
    <w:rsid w:val="00336903"/>
    <w:rsid w:val="00336C02"/>
    <w:rsid w:val="003370BC"/>
    <w:rsid w:val="003372A0"/>
    <w:rsid w:val="00337C4B"/>
    <w:rsid w:val="00337CD3"/>
    <w:rsid w:val="00337CEB"/>
    <w:rsid w:val="00340562"/>
    <w:rsid w:val="00340F47"/>
    <w:rsid w:val="003411D6"/>
    <w:rsid w:val="003430EF"/>
    <w:rsid w:val="003438A7"/>
    <w:rsid w:val="00343EF9"/>
    <w:rsid w:val="003445E0"/>
    <w:rsid w:val="00344A36"/>
    <w:rsid w:val="00345550"/>
    <w:rsid w:val="00346A7D"/>
    <w:rsid w:val="0034721A"/>
    <w:rsid w:val="0034798A"/>
    <w:rsid w:val="00347E17"/>
    <w:rsid w:val="003506EB"/>
    <w:rsid w:val="00350A3F"/>
    <w:rsid w:val="00350BCE"/>
    <w:rsid w:val="00350CC7"/>
    <w:rsid w:val="00351599"/>
    <w:rsid w:val="00351C0C"/>
    <w:rsid w:val="00351EAD"/>
    <w:rsid w:val="003535CA"/>
    <w:rsid w:val="00353683"/>
    <w:rsid w:val="00354CAC"/>
    <w:rsid w:val="003553DB"/>
    <w:rsid w:val="00356BF6"/>
    <w:rsid w:val="0035719A"/>
    <w:rsid w:val="003572F3"/>
    <w:rsid w:val="003602B1"/>
    <w:rsid w:val="0036046F"/>
    <w:rsid w:val="003606B1"/>
    <w:rsid w:val="00360899"/>
    <w:rsid w:val="003617E0"/>
    <w:rsid w:val="00361E84"/>
    <w:rsid w:val="00361F86"/>
    <w:rsid w:val="0036207F"/>
    <w:rsid w:val="003620F4"/>
    <w:rsid w:val="00363D95"/>
    <w:rsid w:val="00364191"/>
    <w:rsid w:val="00364522"/>
    <w:rsid w:val="00364709"/>
    <w:rsid w:val="0036550B"/>
    <w:rsid w:val="00365B18"/>
    <w:rsid w:val="00366233"/>
    <w:rsid w:val="0036680B"/>
    <w:rsid w:val="00366D90"/>
    <w:rsid w:val="00367224"/>
    <w:rsid w:val="00370600"/>
    <w:rsid w:val="00370C93"/>
    <w:rsid w:val="00370E53"/>
    <w:rsid w:val="00371395"/>
    <w:rsid w:val="00371966"/>
    <w:rsid w:val="0037223B"/>
    <w:rsid w:val="00373B85"/>
    <w:rsid w:val="00373B92"/>
    <w:rsid w:val="00373D5C"/>
    <w:rsid w:val="003742A1"/>
    <w:rsid w:val="0037462D"/>
    <w:rsid w:val="00374D0D"/>
    <w:rsid w:val="00374FBC"/>
    <w:rsid w:val="0037503C"/>
    <w:rsid w:val="0037538A"/>
    <w:rsid w:val="0037540A"/>
    <w:rsid w:val="00375672"/>
    <w:rsid w:val="00375FD5"/>
    <w:rsid w:val="00376B32"/>
    <w:rsid w:val="00377149"/>
    <w:rsid w:val="00377704"/>
    <w:rsid w:val="0037779F"/>
    <w:rsid w:val="00377AC4"/>
    <w:rsid w:val="0038023C"/>
    <w:rsid w:val="00380308"/>
    <w:rsid w:val="00380501"/>
    <w:rsid w:val="003826A2"/>
    <w:rsid w:val="0038278D"/>
    <w:rsid w:val="00383C2F"/>
    <w:rsid w:val="003845B9"/>
    <w:rsid w:val="00384FC9"/>
    <w:rsid w:val="00385913"/>
    <w:rsid w:val="00385EC6"/>
    <w:rsid w:val="00385F27"/>
    <w:rsid w:val="00386288"/>
    <w:rsid w:val="0038687C"/>
    <w:rsid w:val="003870B0"/>
    <w:rsid w:val="00387235"/>
    <w:rsid w:val="0038759D"/>
    <w:rsid w:val="003879FF"/>
    <w:rsid w:val="00387DB5"/>
    <w:rsid w:val="00387F27"/>
    <w:rsid w:val="003909C7"/>
    <w:rsid w:val="003912A4"/>
    <w:rsid w:val="00393629"/>
    <w:rsid w:val="00393C06"/>
    <w:rsid w:val="00393F06"/>
    <w:rsid w:val="00393F5B"/>
    <w:rsid w:val="0039476C"/>
    <w:rsid w:val="003955A4"/>
    <w:rsid w:val="0039599E"/>
    <w:rsid w:val="00396791"/>
    <w:rsid w:val="003967B3"/>
    <w:rsid w:val="00396FF7"/>
    <w:rsid w:val="0039734E"/>
    <w:rsid w:val="003975DF"/>
    <w:rsid w:val="00397EE0"/>
    <w:rsid w:val="003A092C"/>
    <w:rsid w:val="003A0BF6"/>
    <w:rsid w:val="003A0EF9"/>
    <w:rsid w:val="003A122E"/>
    <w:rsid w:val="003A2901"/>
    <w:rsid w:val="003A32BF"/>
    <w:rsid w:val="003A39BA"/>
    <w:rsid w:val="003A4473"/>
    <w:rsid w:val="003A5907"/>
    <w:rsid w:val="003A5F9C"/>
    <w:rsid w:val="003A6B63"/>
    <w:rsid w:val="003A6B93"/>
    <w:rsid w:val="003A6BB3"/>
    <w:rsid w:val="003A6EA8"/>
    <w:rsid w:val="003A7EE8"/>
    <w:rsid w:val="003B0C96"/>
    <w:rsid w:val="003B2662"/>
    <w:rsid w:val="003B275A"/>
    <w:rsid w:val="003B36E1"/>
    <w:rsid w:val="003B39C5"/>
    <w:rsid w:val="003B4172"/>
    <w:rsid w:val="003B47AF"/>
    <w:rsid w:val="003B4868"/>
    <w:rsid w:val="003B48D4"/>
    <w:rsid w:val="003B4E9D"/>
    <w:rsid w:val="003B633F"/>
    <w:rsid w:val="003B63CD"/>
    <w:rsid w:val="003B68B7"/>
    <w:rsid w:val="003B791F"/>
    <w:rsid w:val="003C0DA6"/>
    <w:rsid w:val="003C1143"/>
    <w:rsid w:val="003C188B"/>
    <w:rsid w:val="003C25B0"/>
    <w:rsid w:val="003C2897"/>
    <w:rsid w:val="003C2D19"/>
    <w:rsid w:val="003C4869"/>
    <w:rsid w:val="003C4D24"/>
    <w:rsid w:val="003C4DF2"/>
    <w:rsid w:val="003C50B3"/>
    <w:rsid w:val="003C731B"/>
    <w:rsid w:val="003D076A"/>
    <w:rsid w:val="003D0798"/>
    <w:rsid w:val="003D0B58"/>
    <w:rsid w:val="003D1159"/>
    <w:rsid w:val="003D1262"/>
    <w:rsid w:val="003D18B2"/>
    <w:rsid w:val="003D209C"/>
    <w:rsid w:val="003D20BD"/>
    <w:rsid w:val="003D357F"/>
    <w:rsid w:val="003D3848"/>
    <w:rsid w:val="003D3C87"/>
    <w:rsid w:val="003D3CA5"/>
    <w:rsid w:val="003D4974"/>
    <w:rsid w:val="003D5CAB"/>
    <w:rsid w:val="003D71E3"/>
    <w:rsid w:val="003D7379"/>
    <w:rsid w:val="003D75A5"/>
    <w:rsid w:val="003D7AC6"/>
    <w:rsid w:val="003E1A0E"/>
    <w:rsid w:val="003E288E"/>
    <w:rsid w:val="003E2A7F"/>
    <w:rsid w:val="003E2C08"/>
    <w:rsid w:val="003E2CCC"/>
    <w:rsid w:val="003E2CE8"/>
    <w:rsid w:val="003E45C8"/>
    <w:rsid w:val="003E48DD"/>
    <w:rsid w:val="003E50A2"/>
    <w:rsid w:val="003E5196"/>
    <w:rsid w:val="003E6868"/>
    <w:rsid w:val="003E6AA3"/>
    <w:rsid w:val="003E6C23"/>
    <w:rsid w:val="003E6CAB"/>
    <w:rsid w:val="003E74C8"/>
    <w:rsid w:val="003E7A31"/>
    <w:rsid w:val="003E7B2F"/>
    <w:rsid w:val="003E7F54"/>
    <w:rsid w:val="003E7F6F"/>
    <w:rsid w:val="003F0837"/>
    <w:rsid w:val="003F1552"/>
    <w:rsid w:val="003F1BDA"/>
    <w:rsid w:val="003F1C5E"/>
    <w:rsid w:val="003F1FDA"/>
    <w:rsid w:val="003F2054"/>
    <w:rsid w:val="003F20C9"/>
    <w:rsid w:val="003F29A8"/>
    <w:rsid w:val="003F2A17"/>
    <w:rsid w:val="003F31A7"/>
    <w:rsid w:val="003F4CB7"/>
    <w:rsid w:val="003F4F36"/>
    <w:rsid w:val="003F52E8"/>
    <w:rsid w:val="003F5354"/>
    <w:rsid w:val="003F56D9"/>
    <w:rsid w:val="003F5738"/>
    <w:rsid w:val="003F681F"/>
    <w:rsid w:val="003F7182"/>
    <w:rsid w:val="003F7C75"/>
    <w:rsid w:val="004004AA"/>
    <w:rsid w:val="0040175B"/>
    <w:rsid w:val="004017E2"/>
    <w:rsid w:val="00402256"/>
    <w:rsid w:val="0040255D"/>
    <w:rsid w:val="004029EB"/>
    <w:rsid w:val="00403CC7"/>
    <w:rsid w:val="00403F8F"/>
    <w:rsid w:val="00404086"/>
    <w:rsid w:val="0040414B"/>
    <w:rsid w:val="00404599"/>
    <w:rsid w:val="00404BBE"/>
    <w:rsid w:val="00406767"/>
    <w:rsid w:val="00406843"/>
    <w:rsid w:val="00406CA3"/>
    <w:rsid w:val="00406D46"/>
    <w:rsid w:val="0040722C"/>
    <w:rsid w:val="0040749B"/>
    <w:rsid w:val="00407528"/>
    <w:rsid w:val="00407885"/>
    <w:rsid w:val="00407F11"/>
    <w:rsid w:val="004111C9"/>
    <w:rsid w:val="00411467"/>
    <w:rsid w:val="004119F0"/>
    <w:rsid w:val="00411A2D"/>
    <w:rsid w:val="00412CC7"/>
    <w:rsid w:val="0041387A"/>
    <w:rsid w:val="004138E4"/>
    <w:rsid w:val="00413987"/>
    <w:rsid w:val="004140FD"/>
    <w:rsid w:val="00414840"/>
    <w:rsid w:val="00414A4E"/>
    <w:rsid w:val="004155F5"/>
    <w:rsid w:val="00415D77"/>
    <w:rsid w:val="00416724"/>
    <w:rsid w:val="00416DC2"/>
    <w:rsid w:val="00416E40"/>
    <w:rsid w:val="00417207"/>
    <w:rsid w:val="00417374"/>
    <w:rsid w:val="00417464"/>
    <w:rsid w:val="00417C25"/>
    <w:rsid w:val="00420731"/>
    <w:rsid w:val="004207BF"/>
    <w:rsid w:val="00420B65"/>
    <w:rsid w:val="00420E95"/>
    <w:rsid w:val="004217F0"/>
    <w:rsid w:val="00421A92"/>
    <w:rsid w:val="00421B24"/>
    <w:rsid w:val="0042233C"/>
    <w:rsid w:val="0042244A"/>
    <w:rsid w:val="004224A6"/>
    <w:rsid w:val="00423567"/>
    <w:rsid w:val="004235C9"/>
    <w:rsid w:val="00424237"/>
    <w:rsid w:val="00424FD6"/>
    <w:rsid w:val="00425382"/>
    <w:rsid w:val="004253C9"/>
    <w:rsid w:val="00425904"/>
    <w:rsid w:val="00425E7E"/>
    <w:rsid w:val="00426C63"/>
    <w:rsid w:val="00427703"/>
    <w:rsid w:val="004306D6"/>
    <w:rsid w:val="00430921"/>
    <w:rsid w:val="00430FF3"/>
    <w:rsid w:val="00431147"/>
    <w:rsid w:val="00431FE9"/>
    <w:rsid w:val="00432213"/>
    <w:rsid w:val="004331B7"/>
    <w:rsid w:val="00433EB4"/>
    <w:rsid w:val="004346FC"/>
    <w:rsid w:val="00434904"/>
    <w:rsid w:val="00434DD4"/>
    <w:rsid w:val="00434F50"/>
    <w:rsid w:val="00435212"/>
    <w:rsid w:val="00435473"/>
    <w:rsid w:val="0043580E"/>
    <w:rsid w:val="00435E67"/>
    <w:rsid w:val="00436008"/>
    <w:rsid w:val="00436094"/>
    <w:rsid w:val="004361D3"/>
    <w:rsid w:val="00440446"/>
    <w:rsid w:val="00440535"/>
    <w:rsid w:val="004408BA"/>
    <w:rsid w:val="0044095C"/>
    <w:rsid w:val="00440A9A"/>
    <w:rsid w:val="00440BFD"/>
    <w:rsid w:val="00440CDC"/>
    <w:rsid w:val="00440F2C"/>
    <w:rsid w:val="004413D6"/>
    <w:rsid w:val="00441D17"/>
    <w:rsid w:val="00441FEC"/>
    <w:rsid w:val="004420F9"/>
    <w:rsid w:val="004429F4"/>
    <w:rsid w:val="00443220"/>
    <w:rsid w:val="00443660"/>
    <w:rsid w:val="0044392C"/>
    <w:rsid w:val="00443B7C"/>
    <w:rsid w:val="00444391"/>
    <w:rsid w:val="00444EAC"/>
    <w:rsid w:val="004451C5"/>
    <w:rsid w:val="0044591A"/>
    <w:rsid w:val="00445956"/>
    <w:rsid w:val="00446FEE"/>
    <w:rsid w:val="00447C55"/>
    <w:rsid w:val="00450579"/>
    <w:rsid w:val="00450650"/>
    <w:rsid w:val="00450A8D"/>
    <w:rsid w:val="00450BA1"/>
    <w:rsid w:val="0045136A"/>
    <w:rsid w:val="00451A2D"/>
    <w:rsid w:val="00451C67"/>
    <w:rsid w:val="0045279E"/>
    <w:rsid w:val="00452859"/>
    <w:rsid w:val="00452B7D"/>
    <w:rsid w:val="00452D9F"/>
    <w:rsid w:val="004535EB"/>
    <w:rsid w:val="00454223"/>
    <w:rsid w:val="0045422B"/>
    <w:rsid w:val="004543A0"/>
    <w:rsid w:val="00455C45"/>
    <w:rsid w:val="00455EDC"/>
    <w:rsid w:val="00456515"/>
    <w:rsid w:val="0045682F"/>
    <w:rsid w:val="0045686F"/>
    <w:rsid w:val="00457188"/>
    <w:rsid w:val="0045788E"/>
    <w:rsid w:val="00457BDE"/>
    <w:rsid w:val="00460F82"/>
    <w:rsid w:val="00461052"/>
    <w:rsid w:val="004621DA"/>
    <w:rsid w:val="004627F0"/>
    <w:rsid w:val="00462D72"/>
    <w:rsid w:val="00462DB1"/>
    <w:rsid w:val="00462E6E"/>
    <w:rsid w:val="00463046"/>
    <w:rsid w:val="00463506"/>
    <w:rsid w:val="004636FF"/>
    <w:rsid w:val="004639A5"/>
    <w:rsid w:val="00463F35"/>
    <w:rsid w:val="004645CD"/>
    <w:rsid w:val="00464A76"/>
    <w:rsid w:val="00464EF7"/>
    <w:rsid w:val="0046563A"/>
    <w:rsid w:val="00465D7D"/>
    <w:rsid w:val="0046654C"/>
    <w:rsid w:val="00466CA3"/>
    <w:rsid w:val="00467303"/>
    <w:rsid w:val="004676E7"/>
    <w:rsid w:val="0046778F"/>
    <w:rsid w:val="00467A3F"/>
    <w:rsid w:val="00470F58"/>
    <w:rsid w:val="004715B4"/>
    <w:rsid w:val="00472120"/>
    <w:rsid w:val="00472606"/>
    <w:rsid w:val="00472818"/>
    <w:rsid w:val="0047282D"/>
    <w:rsid w:val="00472D80"/>
    <w:rsid w:val="004734C8"/>
    <w:rsid w:val="00473819"/>
    <w:rsid w:val="004744A2"/>
    <w:rsid w:val="004748DE"/>
    <w:rsid w:val="00474F8B"/>
    <w:rsid w:val="0047503D"/>
    <w:rsid w:val="00477059"/>
    <w:rsid w:val="00477252"/>
    <w:rsid w:val="0048061D"/>
    <w:rsid w:val="00480F52"/>
    <w:rsid w:val="00481BED"/>
    <w:rsid w:val="004829D9"/>
    <w:rsid w:val="00482D13"/>
    <w:rsid w:val="00482D80"/>
    <w:rsid w:val="00482F0C"/>
    <w:rsid w:val="004830D8"/>
    <w:rsid w:val="00483466"/>
    <w:rsid w:val="00483A4E"/>
    <w:rsid w:val="00483B2F"/>
    <w:rsid w:val="00483C06"/>
    <w:rsid w:val="00483FCD"/>
    <w:rsid w:val="004843E5"/>
    <w:rsid w:val="00484483"/>
    <w:rsid w:val="00484488"/>
    <w:rsid w:val="004849C5"/>
    <w:rsid w:val="00484D7B"/>
    <w:rsid w:val="00484E83"/>
    <w:rsid w:val="0048541C"/>
    <w:rsid w:val="00485D32"/>
    <w:rsid w:val="0048654D"/>
    <w:rsid w:val="00486E6E"/>
    <w:rsid w:val="00487001"/>
    <w:rsid w:val="004876DC"/>
    <w:rsid w:val="00487ABB"/>
    <w:rsid w:val="00487D8F"/>
    <w:rsid w:val="00487E61"/>
    <w:rsid w:val="0049065B"/>
    <w:rsid w:val="0049117D"/>
    <w:rsid w:val="004928F9"/>
    <w:rsid w:val="00492A75"/>
    <w:rsid w:val="00492E89"/>
    <w:rsid w:val="004931FF"/>
    <w:rsid w:val="00493496"/>
    <w:rsid w:val="00493A70"/>
    <w:rsid w:val="00493D33"/>
    <w:rsid w:val="00493F40"/>
    <w:rsid w:val="00494028"/>
    <w:rsid w:val="0049423C"/>
    <w:rsid w:val="004946D1"/>
    <w:rsid w:val="00494A02"/>
    <w:rsid w:val="00494A15"/>
    <w:rsid w:val="00494C8E"/>
    <w:rsid w:val="00495121"/>
    <w:rsid w:val="00495334"/>
    <w:rsid w:val="004953EF"/>
    <w:rsid w:val="00495A5E"/>
    <w:rsid w:val="0049764E"/>
    <w:rsid w:val="0049777B"/>
    <w:rsid w:val="00497D23"/>
    <w:rsid w:val="00497EB6"/>
    <w:rsid w:val="00497F8A"/>
    <w:rsid w:val="004A046B"/>
    <w:rsid w:val="004A0655"/>
    <w:rsid w:val="004A13F5"/>
    <w:rsid w:val="004A14D7"/>
    <w:rsid w:val="004A1685"/>
    <w:rsid w:val="004A16E2"/>
    <w:rsid w:val="004A1A5B"/>
    <w:rsid w:val="004A228E"/>
    <w:rsid w:val="004A284C"/>
    <w:rsid w:val="004A3851"/>
    <w:rsid w:val="004A4353"/>
    <w:rsid w:val="004A545D"/>
    <w:rsid w:val="004A57A4"/>
    <w:rsid w:val="004A5882"/>
    <w:rsid w:val="004A598C"/>
    <w:rsid w:val="004A64A4"/>
    <w:rsid w:val="004A64CD"/>
    <w:rsid w:val="004A6543"/>
    <w:rsid w:val="004A6B6D"/>
    <w:rsid w:val="004A7105"/>
    <w:rsid w:val="004A7831"/>
    <w:rsid w:val="004A7E43"/>
    <w:rsid w:val="004B014A"/>
    <w:rsid w:val="004B106D"/>
    <w:rsid w:val="004B1B58"/>
    <w:rsid w:val="004B285B"/>
    <w:rsid w:val="004B306A"/>
    <w:rsid w:val="004B3ED4"/>
    <w:rsid w:val="004B4387"/>
    <w:rsid w:val="004B5728"/>
    <w:rsid w:val="004B61C0"/>
    <w:rsid w:val="004B68D6"/>
    <w:rsid w:val="004B6959"/>
    <w:rsid w:val="004B7BF4"/>
    <w:rsid w:val="004B7E0C"/>
    <w:rsid w:val="004C0205"/>
    <w:rsid w:val="004C050B"/>
    <w:rsid w:val="004C0BFA"/>
    <w:rsid w:val="004C0D76"/>
    <w:rsid w:val="004C17F1"/>
    <w:rsid w:val="004C200F"/>
    <w:rsid w:val="004C201D"/>
    <w:rsid w:val="004C301A"/>
    <w:rsid w:val="004C31D1"/>
    <w:rsid w:val="004C37F0"/>
    <w:rsid w:val="004C40FE"/>
    <w:rsid w:val="004C42C6"/>
    <w:rsid w:val="004C4C20"/>
    <w:rsid w:val="004C4FDD"/>
    <w:rsid w:val="004C54E9"/>
    <w:rsid w:val="004C5535"/>
    <w:rsid w:val="004C5BD6"/>
    <w:rsid w:val="004C5D6D"/>
    <w:rsid w:val="004C5E86"/>
    <w:rsid w:val="004C6142"/>
    <w:rsid w:val="004C636F"/>
    <w:rsid w:val="004C6927"/>
    <w:rsid w:val="004C6BE9"/>
    <w:rsid w:val="004C6BFB"/>
    <w:rsid w:val="004D261D"/>
    <w:rsid w:val="004D2C88"/>
    <w:rsid w:val="004D2E82"/>
    <w:rsid w:val="004D33F3"/>
    <w:rsid w:val="004D4833"/>
    <w:rsid w:val="004D4E67"/>
    <w:rsid w:val="004D5005"/>
    <w:rsid w:val="004D5603"/>
    <w:rsid w:val="004D58A1"/>
    <w:rsid w:val="004D5F01"/>
    <w:rsid w:val="004D64E5"/>
    <w:rsid w:val="004D775D"/>
    <w:rsid w:val="004D7C1A"/>
    <w:rsid w:val="004D7F37"/>
    <w:rsid w:val="004E0102"/>
    <w:rsid w:val="004E0723"/>
    <w:rsid w:val="004E0F95"/>
    <w:rsid w:val="004E187F"/>
    <w:rsid w:val="004E18C3"/>
    <w:rsid w:val="004E1FBB"/>
    <w:rsid w:val="004E25A6"/>
    <w:rsid w:val="004E25F3"/>
    <w:rsid w:val="004E2A23"/>
    <w:rsid w:val="004E2C2A"/>
    <w:rsid w:val="004E317F"/>
    <w:rsid w:val="004E3323"/>
    <w:rsid w:val="004E3620"/>
    <w:rsid w:val="004E381B"/>
    <w:rsid w:val="004E3ECF"/>
    <w:rsid w:val="004E4440"/>
    <w:rsid w:val="004E45CF"/>
    <w:rsid w:val="004E51DB"/>
    <w:rsid w:val="004E562A"/>
    <w:rsid w:val="004E582F"/>
    <w:rsid w:val="004E5873"/>
    <w:rsid w:val="004E6F37"/>
    <w:rsid w:val="004E728D"/>
    <w:rsid w:val="004E7620"/>
    <w:rsid w:val="004E76C1"/>
    <w:rsid w:val="004F01A9"/>
    <w:rsid w:val="004F0303"/>
    <w:rsid w:val="004F05F5"/>
    <w:rsid w:val="004F0809"/>
    <w:rsid w:val="004F0B73"/>
    <w:rsid w:val="004F119D"/>
    <w:rsid w:val="004F47B8"/>
    <w:rsid w:val="004F4E41"/>
    <w:rsid w:val="004F5428"/>
    <w:rsid w:val="004F5C38"/>
    <w:rsid w:val="004F614B"/>
    <w:rsid w:val="004F63E3"/>
    <w:rsid w:val="004F6896"/>
    <w:rsid w:val="004F73E6"/>
    <w:rsid w:val="00500237"/>
    <w:rsid w:val="00500606"/>
    <w:rsid w:val="00500A51"/>
    <w:rsid w:val="00501351"/>
    <w:rsid w:val="0050245F"/>
    <w:rsid w:val="00502620"/>
    <w:rsid w:val="005029DA"/>
    <w:rsid w:val="005034A8"/>
    <w:rsid w:val="005035A6"/>
    <w:rsid w:val="005036FD"/>
    <w:rsid w:val="0050415A"/>
    <w:rsid w:val="00505838"/>
    <w:rsid w:val="00507539"/>
    <w:rsid w:val="005079FD"/>
    <w:rsid w:val="005100EB"/>
    <w:rsid w:val="00510AEA"/>
    <w:rsid w:val="00511C2E"/>
    <w:rsid w:val="005123FF"/>
    <w:rsid w:val="005125E3"/>
    <w:rsid w:val="0051266B"/>
    <w:rsid w:val="00512F7F"/>
    <w:rsid w:val="00513200"/>
    <w:rsid w:val="005132E5"/>
    <w:rsid w:val="005133B8"/>
    <w:rsid w:val="005135D2"/>
    <w:rsid w:val="00513842"/>
    <w:rsid w:val="00514906"/>
    <w:rsid w:val="00515D2A"/>
    <w:rsid w:val="00515DE6"/>
    <w:rsid w:val="0051627D"/>
    <w:rsid w:val="00516B67"/>
    <w:rsid w:val="00516F09"/>
    <w:rsid w:val="0051753A"/>
    <w:rsid w:val="0051761F"/>
    <w:rsid w:val="00517CF1"/>
    <w:rsid w:val="005203ED"/>
    <w:rsid w:val="00520420"/>
    <w:rsid w:val="0052053A"/>
    <w:rsid w:val="00520899"/>
    <w:rsid w:val="005210FE"/>
    <w:rsid w:val="00521425"/>
    <w:rsid w:val="00522419"/>
    <w:rsid w:val="00522441"/>
    <w:rsid w:val="00522678"/>
    <w:rsid w:val="00522D20"/>
    <w:rsid w:val="00523494"/>
    <w:rsid w:val="00523698"/>
    <w:rsid w:val="00523CEC"/>
    <w:rsid w:val="00523F89"/>
    <w:rsid w:val="00524568"/>
    <w:rsid w:val="0052491D"/>
    <w:rsid w:val="00524BF4"/>
    <w:rsid w:val="005258F0"/>
    <w:rsid w:val="00525E20"/>
    <w:rsid w:val="0052631F"/>
    <w:rsid w:val="005274A2"/>
    <w:rsid w:val="00530461"/>
    <w:rsid w:val="00530580"/>
    <w:rsid w:val="00530953"/>
    <w:rsid w:val="0053134A"/>
    <w:rsid w:val="0053159E"/>
    <w:rsid w:val="005317FB"/>
    <w:rsid w:val="00531A9A"/>
    <w:rsid w:val="00531B49"/>
    <w:rsid w:val="00532509"/>
    <w:rsid w:val="005325CB"/>
    <w:rsid w:val="005326D7"/>
    <w:rsid w:val="00533BAB"/>
    <w:rsid w:val="00533D3B"/>
    <w:rsid w:val="005342A1"/>
    <w:rsid w:val="005348AB"/>
    <w:rsid w:val="00534D42"/>
    <w:rsid w:val="0053513C"/>
    <w:rsid w:val="00535D7C"/>
    <w:rsid w:val="00536174"/>
    <w:rsid w:val="00537B08"/>
    <w:rsid w:val="00537E44"/>
    <w:rsid w:val="00540339"/>
    <w:rsid w:val="0054069F"/>
    <w:rsid w:val="00540826"/>
    <w:rsid w:val="005409E7"/>
    <w:rsid w:val="005413E7"/>
    <w:rsid w:val="0054176B"/>
    <w:rsid w:val="0054225D"/>
    <w:rsid w:val="00542A8A"/>
    <w:rsid w:val="00542DDB"/>
    <w:rsid w:val="00543CA8"/>
    <w:rsid w:val="005446A4"/>
    <w:rsid w:val="00545215"/>
    <w:rsid w:val="00545666"/>
    <w:rsid w:val="0054579D"/>
    <w:rsid w:val="005457B0"/>
    <w:rsid w:val="00545B3D"/>
    <w:rsid w:val="00545EC1"/>
    <w:rsid w:val="005462F4"/>
    <w:rsid w:val="005464F8"/>
    <w:rsid w:val="00546A96"/>
    <w:rsid w:val="00547047"/>
    <w:rsid w:val="00550424"/>
    <w:rsid w:val="00550A0D"/>
    <w:rsid w:val="00551677"/>
    <w:rsid w:val="00551726"/>
    <w:rsid w:val="00552FAD"/>
    <w:rsid w:val="00554CDE"/>
    <w:rsid w:val="00554D90"/>
    <w:rsid w:val="00554F2D"/>
    <w:rsid w:val="0055510C"/>
    <w:rsid w:val="00555F94"/>
    <w:rsid w:val="005560B7"/>
    <w:rsid w:val="00556769"/>
    <w:rsid w:val="00556AF1"/>
    <w:rsid w:val="00557123"/>
    <w:rsid w:val="00557B2E"/>
    <w:rsid w:val="00560118"/>
    <w:rsid w:val="00560530"/>
    <w:rsid w:val="00560B2D"/>
    <w:rsid w:val="00561058"/>
    <w:rsid w:val="00561129"/>
    <w:rsid w:val="00562BB9"/>
    <w:rsid w:val="00563971"/>
    <w:rsid w:val="00564131"/>
    <w:rsid w:val="0056441A"/>
    <w:rsid w:val="00564DD9"/>
    <w:rsid w:val="005650F1"/>
    <w:rsid w:val="005651CE"/>
    <w:rsid w:val="00565404"/>
    <w:rsid w:val="00565C1B"/>
    <w:rsid w:val="005660A6"/>
    <w:rsid w:val="00566168"/>
    <w:rsid w:val="0057015E"/>
    <w:rsid w:val="005705ED"/>
    <w:rsid w:val="005709DE"/>
    <w:rsid w:val="005716DD"/>
    <w:rsid w:val="00571CA9"/>
    <w:rsid w:val="00571CBF"/>
    <w:rsid w:val="00572C72"/>
    <w:rsid w:val="005735AC"/>
    <w:rsid w:val="005739D8"/>
    <w:rsid w:val="00573F94"/>
    <w:rsid w:val="00574A13"/>
    <w:rsid w:val="00574BC2"/>
    <w:rsid w:val="00574C4B"/>
    <w:rsid w:val="00574DE6"/>
    <w:rsid w:val="005757B1"/>
    <w:rsid w:val="0057595A"/>
    <w:rsid w:val="00575A3A"/>
    <w:rsid w:val="00575A4E"/>
    <w:rsid w:val="00576035"/>
    <w:rsid w:val="00576187"/>
    <w:rsid w:val="005764B4"/>
    <w:rsid w:val="005768FD"/>
    <w:rsid w:val="00577959"/>
    <w:rsid w:val="00577CD1"/>
    <w:rsid w:val="00580353"/>
    <w:rsid w:val="005813F3"/>
    <w:rsid w:val="00581B3C"/>
    <w:rsid w:val="00581D36"/>
    <w:rsid w:val="0058211F"/>
    <w:rsid w:val="00582E26"/>
    <w:rsid w:val="005838EC"/>
    <w:rsid w:val="00583BA5"/>
    <w:rsid w:val="005846E7"/>
    <w:rsid w:val="0058483D"/>
    <w:rsid w:val="00585A42"/>
    <w:rsid w:val="00585A8F"/>
    <w:rsid w:val="00586976"/>
    <w:rsid w:val="00587597"/>
    <w:rsid w:val="00587A00"/>
    <w:rsid w:val="00587E65"/>
    <w:rsid w:val="00587FE0"/>
    <w:rsid w:val="00590423"/>
    <w:rsid w:val="0059177A"/>
    <w:rsid w:val="005919FC"/>
    <w:rsid w:val="005925B5"/>
    <w:rsid w:val="00592B14"/>
    <w:rsid w:val="00593170"/>
    <w:rsid w:val="00594174"/>
    <w:rsid w:val="00594FB7"/>
    <w:rsid w:val="0059592C"/>
    <w:rsid w:val="00595C2D"/>
    <w:rsid w:val="005960D5"/>
    <w:rsid w:val="00597043"/>
    <w:rsid w:val="00597317"/>
    <w:rsid w:val="0059747C"/>
    <w:rsid w:val="005974A2"/>
    <w:rsid w:val="00597935"/>
    <w:rsid w:val="005A0536"/>
    <w:rsid w:val="005A14C4"/>
    <w:rsid w:val="005A1844"/>
    <w:rsid w:val="005A3ABE"/>
    <w:rsid w:val="005A4B5D"/>
    <w:rsid w:val="005A4CF4"/>
    <w:rsid w:val="005A5199"/>
    <w:rsid w:val="005A60E3"/>
    <w:rsid w:val="005A63A7"/>
    <w:rsid w:val="005A646F"/>
    <w:rsid w:val="005A6964"/>
    <w:rsid w:val="005A74B8"/>
    <w:rsid w:val="005A7616"/>
    <w:rsid w:val="005A7831"/>
    <w:rsid w:val="005B0199"/>
    <w:rsid w:val="005B0288"/>
    <w:rsid w:val="005B042D"/>
    <w:rsid w:val="005B0776"/>
    <w:rsid w:val="005B07D0"/>
    <w:rsid w:val="005B0801"/>
    <w:rsid w:val="005B0BA4"/>
    <w:rsid w:val="005B1125"/>
    <w:rsid w:val="005B12B8"/>
    <w:rsid w:val="005B163B"/>
    <w:rsid w:val="005B165B"/>
    <w:rsid w:val="005B16CB"/>
    <w:rsid w:val="005B1917"/>
    <w:rsid w:val="005B1E63"/>
    <w:rsid w:val="005B2176"/>
    <w:rsid w:val="005B21A4"/>
    <w:rsid w:val="005B2237"/>
    <w:rsid w:val="005B2C89"/>
    <w:rsid w:val="005B395F"/>
    <w:rsid w:val="005B3B73"/>
    <w:rsid w:val="005B584C"/>
    <w:rsid w:val="005B6168"/>
    <w:rsid w:val="005B681B"/>
    <w:rsid w:val="005B69F4"/>
    <w:rsid w:val="005B7BAC"/>
    <w:rsid w:val="005B7E6A"/>
    <w:rsid w:val="005C001E"/>
    <w:rsid w:val="005C006D"/>
    <w:rsid w:val="005C0872"/>
    <w:rsid w:val="005C169F"/>
    <w:rsid w:val="005C1D2E"/>
    <w:rsid w:val="005C2696"/>
    <w:rsid w:val="005C2DDD"/>
    <w:rsid w:val="005C38B6"/>
    <w:rsid w:val="005C54BD"/>
    <w:rsid w:val="005C562B"/>
    <w:rsid w:val="005C56BC"/>
    <w:rsid w:val="005C5EF2"/>
    <w:rsid w:val="005C69FD"/>
    <w:rsid w:val="005C6DFB"/>
    <w:rsid w:val="005C6F92"/>
    <w:rsid w:val="005C702C"/>
    <w:rsid w:val="005C71D8"/>
    <w:rsid w:val="005D07E4"/>
    <w:rsid w:val="005D0AD7"/>
    <w:rsid w:val="005D0BB9"/>
    <w:rsid w:val="005D1694"/>
    <w:rsid w:val="005D1E49"/>
    <w:rsid w:val="005D26B9"/>
    <w:rsid w:val="005D2A18"/>
    <w:rsid w:val="005D2FAF"/>
    <w:rsid w:val="005D32DB"/>
    <w:rsid w:val="005D3406"/>
    <w:rsid w:val="005D3DA9"/>
    <w:rsid w:val="005D3DAE"/>
    <w:rsid w:val="005D4A80"/>
    <w:rsid w:val="005D4EA9"/>
    <w:rsid w:val="005D58E8"/>
    <w:rsid w:val="005D5B7C"/>
    <w:rsid w:val="005D5ED4"/>
    <w:rsid w:val="005D6617"/>
    <w:rsid w:val="005D6998"/>
    <w:rsid w:val="005D72F4"/>
    <w:rsid w:val="005D7A30"/>
    <w:rsid w:val="005D7F72"/>
    <w:rsid w:val="005E0502"/>
    <w:rsid w:val="005E08B7"/>
    <w:rsid w:val="005E1004"/>
    <w:rsid w:val="005E102D"/>
    <w:rsid w:val="005E19B8"/>
    <w:rsid w:val="005E1EF5"/>
    <w:rsid w:val="005E2880"/>
    <w:rsid w:val="005E2C6B"/>
    <w:rsid w:val="005E2E3C"/>
    <w:rsid w:val="005E2EDA"/>
    <w:rsid w:val="005E342C"/>
    <w:rsid w:val="005E3D66"/>
    <w:rsid w:val="005E73E4"/>
    <w:rsid w:val="005E7C97"/>
    <w:rsid w:val="005E7E7A"/>
    <w:rsid w:val="005F00A9"/>
    <w:rsid w:val="005F02DA"/>
    <w:rsid w:val="005F0422"/>
    <w:rsid w:val="005F058B"/>
    <w:rsid w:val="005F0B5C"/>
    <w:rsid w:val="005F0C63"/>
    <w:rsid w:val="005F0D2B"/>
    <w:rsid w:val="005F0F71"/>
    <w:rsid w:val="005F16B2"/>
    <w:rsid w:val="005F1AE9"/>
    <w:rsid w:val="005F3565"/>
    <w:rsid w:val="005F3C46"/>
    <w:rsid w:val="005F3C48"/>
    <w:rsid w:val="005F4040"/>
    <w:rsid w:val="005F423F"/>
    <w:rsid w:val="005F51ED"/>
    <w:rsid w:val="005F5684"/>
    <w:rsid w:val="005F641D"/>
    <w:rsid w:val="005F65D6"/>
    <w:rsid w:val="005F6949"/>
    <w:rsid w:val="005F6AC4"/>
    <w:rsid w:val="005F6C24"/>
    <w:rsid w:val="005F6E0A"/>
    <w:rsid w:val="005F6F22"/>
    <w:rsid w:val="005F71B6"/>
    <w:rsid w:val="005F72C2"/>
    <w:rsid w:val="005F78A0"/>
    <w:rsid w:val="005F7BC2"/>
    <w:rsid w:val="0060078D"/>
    <w:rsid w:val="00600F5A"/>
    <w:rsid w:val="00601112"/>
    <w:rsid w:val="00601632"/>
    <w:rsid w:val="0060184D"/>
    <w:rsid w:val="006029B8"/>
    <w:rsid w:val="00602B42"/>
    <w:rsid w:val="00602FFC"/>
    <w:rsid w:val="00603197"/>
    <w:rsid w:val="0060369A"/>
    <w:rsid w:val="00603C12"/>
    <w:rsid w:val="00603CE9"/>
    <w:rsid w:val="00603FA8"/>
    <w:rsid w:val="00605597"/>
    <w:rsid w:val="00605BC2"/>
    <w:rsid w:val="00605FC0"/>
    <w:rsid w:val="00606BB5"/>
    <w:rsid w:val="00607A08"/>
    <w:rsid w:val="00607A9B"/>
    <w:rsid w:val="00607FEA"/>
    <w:rsid w:val="006107E9"/>
    <w:rsid w:val="0061086A"/>
    <w:rsid w:val="006109AF"/>
    <w:rsid w:val="00612052"/>
    <w:rsid w:val="006134CA"/>
    <w:rsid w:val="00614316"/>
    <w:rsid w:val="0061436D"/>
    <w:rsid w:val="006145B3"/>
    <w:rsid w:val="0061636D"/>
    <w:rsid w:val="00616C57"/>
    <w:rsid w:val="00617009"/>
    <w:rsid w:val="00617E55"/>
    <w:rsid w:val="006205CC"/>
    <w:rsid w:val="00622039"/>
    <w:rsid w:val="0062220F"/>
    <w:rsid w:val="006222CE"/>
    <w:rsid w:val="00622340"/>
    <w:rsid w:val="00622D04"/>
    <w:rsid w:val="00623293"/>
    <w:rsid w:val="00623732"/>
    <w:rsid w:val="00623A1A"/>
    <w:rsid w:val="00623A87"/>
    <w:rsid w:val="00623D7F"/>
    <w:rsid w:val="00623E06"/>
    <w:rsid w:val="00623E0D"/>
    <w:rsid w:val="00624BF8"/>
    <w:rsid w:val="00625557"/>
    <w:rsid w:val="00625D58"/>
    <w:rsid w:val="006264BE"/>
    <w:rsid w:val="00626AE2"/>
    <w:rsid w:val="00626DE2"/>
    <w:rsid w:val="00626F6C"/>
    <w:rsid w:val="0062709A"/>
    <w:rsid w:val="00627156"/>
    <w:rsid w:val="00627734"/>
    <w:rsid w:val="0063058A"/>
    <w:rsid w:val="006307FA"/>
    <w:rsid w:val="00630AAD"/>
    <w:rsid w:val="00630F4E"/>
    <w:rsid w:val="00631662"/>
    <w:rsid w:val="00631C17"/>
    <w:rsid w:val="00632B39"/>
    <w:rsid w:val="00632BB6"/>
    <w:rsid w:val="00633664"/>
    <w:rsid w:val="00633FB8"/>
    <w:rsid w:val="0063547E"/>
    <w:rsid w:val="006354F5"/>
    <w:rsid w:val="006363F8"/>
    <w:rsid w:val="00636670"/>
    <w:rsid w:val="00636A67"/>
    <w:rsid w:val="00636CD7"/>
    <w:rsid w:val="006402CC"/>
    <w:rsid w:val="006413EC"/>
    <w:rsid w:val="006429AF"/>
    <w:rsid w:val="00643019"/>
    <w:rsid w:val="00643C9A"/>
    <w:rsid w:val="006459BD"/>
    <w:rsid w:val="00645E81"/>
    <w:rsid w:val="00646A7B"/>
    <w:rsid w:val="00647C30"/>
    <w:rsid w:val="00647F66"/>
    <w:rsid w:val="00650022"/>
    <w:rsid w:val="006504C3"/>
    <w:rsid w:val="00651721"/>
    <w:rsid w:val="00651EBE"/>
    <w:rsid w:val="00652BCA"/>
    <w:rsid w:val="00653168"/>
    <w:rsid w:val="00653462"/>
    <w:rsid w:val="00653503"/>
    <w:rsid w:val="00653E23"/>
    <w:rsid w:val="00654CA9"/>
    <w:rsid w:val="006552C7"/>
    <w:rsid w:val="00655444"/>
    <w:rsid w:val="00655B24"/>
    <w:rsid w:val="0065612E"/>
    <w:rsid w:val="00656571"/>
    <w:rsid w:val="00657281"/>
    <w:rsid w:val="0065744B"/>
    <w:rsid w:val="006574FC"/>
    <w:rsid w:val="0065754F"/>
    <w:rsid w:val="00657C65"/>
    <w:rsid w:val="0066041E"/>
    <w:rsid w:val="00660669"/>
    <w:rsid w:val="00661DD5"/>
    <w:rsid w:val="00661FD3"/>
    <w:rsid w:val="00662151"/>
    <w:rsid w:val="00662586"/>
    <w:rsid w:val="0066297C"/>
    <w:rsid w:val="00662D62"/>
    <w:rsid w:val="00662F64"/>
    <w:rsid w:val="00663296"/>
    <w:rsid w:val="00664039"/>
    <w:rsid w:val="006657F1"/>
    <w:rsid w:val="00665DEE"/>
    <w:rsid w:val="0066602F"/>
    <w:rsid w:val="006664FB"/>
    <w:rsid w:val="00666E7E"/>
    <w:rsid w:val="0066702D"/>
    <w:rsid w:val="006670D2"/>
    <w:rsid w:val="006671B9"/>
    <w:rsid w:val="006673DA"/>
    <w:rsid w:val="0066751D"/>
    <w:rsid w:val="006708C2"/>
    <w:rsid w:val="00670CD7"/>
    <w:rsid w:val="00670D78"/>
    <w:rsid w:val="00671B9E"/>
    <w:rsid w:val="00671EB3"/>
    <w:rsid w:val="006722F6"/>
    <w:rsid w:val="00672CDD"/>
    <w:rsid w:val="00673904"/>
    <w:rsid w:val="006739BB"/>
    <w:rsid w:val="006743F0"/>
    <w:rsid w:val="00674999"/>
    <w:rsid w:val="00674B48"/>
    <w:rsid w:val="00675156"/>
    <w:rsid w:val="00675524"/>
    <w:rsid w:val="006807EE"/>
    <w:rsid w:val="006808F3"/>
    <w:rsid w:val="00680EF4"/>
    <w:rsid w:val="00681748"/>
    <w:rsid w:val="00683113"/>
    <w:rsid w:val="00683AF5"/>
    <w:rsid w:val="00683DB3"/>
    <w:rsid w:val="00684239"/>
    <w:rsid w:val="006842C2"/>
    <w:rsid w:val="00684788"/>
    <w:rsid w:val="006848B2"/>
    <w:rsid w:val="00684F43"/>
    <w:rsid w:val="006850C5"/>
    <w:rsid w:val="00685602"/>
    <w:rsid w:val="00685A28"/>
    <w:rsid w:val="00685C68"/>
    <w:rsid w:val="00685C83"/>
    <w:rsid w:val="00685E49"/>
    <w:rsid w:val="00685FB0"/>
    <w:rsid w:val="00686387"/>
    <w:rsid w:val="0068689A"/>
    <w:rsid w:val="006868FF"/>
    <w:rsid w:val="00686A51"/>
    <w:rsid w:val="00686F18"/>
    <w:rsid w:val="00687932"/>
    <w:rsid w:val="00687F79"/>
    <w:rsid w:val="00690D9A"/>
    <w:rsid w:val="006913AF"/>
    <w:rsid w:val="006913F4"/>
    <w:rsid w:val="006917EB"/>
    <w:rsid w:val="00691990"/>
    <w:rsid w:val="00691ABF"/>
    <w:rsid w:val="0069245A"/>
    <w:rsid w:val="00692C9B"/>
    <w:rsid w:val="00693402"/>
    <w:rsid w:val="006935BE"/>
    <w:rsid w:val="00693618"/>
    <w:rsid w:val="00693D2C"/>
    <w:rsid w:val="00694001"/>
    <w:rsid w:val="00694221"/>
    <w:rsid w:val="0069439D"/>
    <w:rsid w:val="0069457B"/>
    <w:rsid w:val="00694A88"/>
    <w:rsid w:val="0069527E"/>
    <w:rsid w:val="006957D6"/>
    <w:rsid w:val="0069580B"/>
    <w:rsid w:val="00695C0C"/>
    <w:rsid w:val="00696699"/>
    <w:rsid w:val="00696BF5"/>
    <w:rsid w:val="00696BFB"/>
    <w:rsid w:val="00696D44"/>
    <w:rsid w:val="00696DBA"/>
    <w:rsid w:val="00697348"/>
    <w:rsid w:val="00697ADA"/>
    <w:rsid w:val="00697F03"/>
    <w:rsid w:val="006A00B6"/>
    <w:rsid w:val="006A0142"/>
    <w:rsid w:val="006A19A1"/>
    <w:rsid w:val="006A1B50"/>
    <w:rsid w:val="006A1FF2"/>
    <w:rsid w:val="006A2793"/>
    <w:rsid w:val="006A291B"/>
    <w:rsid w:val="006A2A8C"/>
    <w:rsid w:val="006A349F"/>
    <w:rsid w:val="006A3B14"/>
    <w:rsid w:val="006A3E2D"/>
    <w:rsid w:val="006A3FD1"/>
    <w:rsid w:val="006A512C"/>
    <w:rsid w:val="006A55CA"/>
    <w:rsid w:val="006A5A6E"/>
    <w:rsid w:val="006A5BB9"/>
    <w:rsid w:val="006A652E"/>
    <w:rsid w:val="006A6DAF"/>
    <w:rsid w:val="006A711C"/>
    <w:rsid w:val="006A730A"/>
    <w:rsid w:val="006A7430"/>
    <w:rsid w:val="006A795A"/>
    <w:rsid w:val="006A7A2E"/>
    <w:rsid w:val="006B0236"/>
    <w:rsid w:val="006B0404"/>
    <w:rsid w:val="006B0A3A"/>
    <w:rsid w:val="006B0AA8"/>
    <w:rsid w:val="006B0AFD"/>
    <w:rsid w:val="006B1D81"/>
    <w:rsid w:val="006B1FAE"/>
    <w:rsid w:val="006B2022"/>
    <w:rsid w:val="006B22DF"/>
    <w:rsid w:val="006B253F"/>
    <w:rsid w:val="006B26B7"/>
    <w:rsid w:val="006B2D63"/>
    <w:rsid w:val="006B4431"/>
    <w:rsid w:val="006B486D"/>
    <w:rsid w:val="006B4C1F"/>
    <w:rsid w:val="006B4C6A"/>
    <w:rsid w:val="006B4DB7"/>
    <w:rsid w:val="006B58E3"/>
    <w:rsid w:val="006B5B1B"/>
    <w:rsid w:val="006B6BD8"/>
    <w:rsid w:val="006B7B0B"/>
    <w:rsid w:val="006B7C85"/>
    <w:rsid w:val="006B7D1D"/>
    <w:rsid w:val="006C09F6"/>
    <w:rsid w:val="006C149A"/>
    <w:rsid w:val="006C180B"/>
    <w:rsid w:val="006C19E8"/>
    <w:rsid w:val="006C2329"/>
    <w:rsid w:val="006C3431"/>
    <w:rsid w:val="006C3AE9"/>
    <w:rsid w:val="006C3C27"/>
    <w:rsid w:val="006C3D15"/>
    <w:rsid w:val="006C3F6C"/>
    <w:rsid w:val="006C401B"/>
    <w:rsid w:val="006C41BB"/>
    <w:rsid w:val="006C43CC"/>
    <w:rsid w:val="006C4864"/>
    <w:rsid w:val="006C4A32"/>
    <w:rsid w:val="006C4B63"/>
    <w:rsid w:val="006C5337"/>
    <w:rsid w:val="006C53C8"/>
    <w:rsid w:val="006C5B9C"/>
    <w:rsid w:val="006C5CF5"/>
    <w:rsid w:val="006C629A"/>
    <w:rsid w:val="006C6E1B"/>
    <w:rsid w:val="006C70C6"/>
    <w:rsid w:val="006C72CF"/>
    <w:rsid w:val="006C7CE4"/>
    <w:rsid w:val="006D01CD"/>
    <w:rsid w:val="006D02EC"/>
    <w:rsid w:val="006D083F"/>
    <w:rsid w:val="006D14FF"/>
    <w:rsid w:val="006D2910"/>
    <w:rsid w:val="006D2F04"/>
    <w:rsid w:val="006D37A1"/>
    <w:rsid w:val="006D4081"/>
    <w:rsid w:val="006D40E1"/>
    <w:rsid w:val="006D4BEA"/>
    <w:rsid w:val="006D545A"/>
    <w:rsid w:val="006D5950"/>
    <w:rsid w:val="006D60C9"/>
    <w:rsid w:val="006D63C2"/>
    <w:rsid w:val="006D6B38"/>
    <w:rsid w:val="006D73DE"/>
    <w:rsid w:val="006D766D"/>
    <w:rsid w:val="006D7DFF"/>
    <w:rsid w:val="006D7E32"/>
    <w:rsid w:val="006E0426"/>
    <w:rsid w:val="006E071B"/>
    <w:rsid w:val="006E0BA6"/>
    <w:rsid w:val="006E1536"/>
    <w:rsid w:val="006E186C"/>
    <w:rsid w:val="006E1CAF"/>
    <w:rsid w:val="006E26F5"/>
    <w:rsid w:val="006E2A51"/>
    <w:rsid w:val="006E2ABB"/>
    <w:rsid w:val="006E2F01"/>
    <w:rsid w:val="006E36F5"/>
    <w:rsid w:val="006E37BF"/>
    <w:rsid w:val="006E3AE2"/>
    <w:rsid w:val="006E4B96"/>
    <w:rsid w:val="006E503D"/>
    <w:rsid w:val="006E5396"/>
    <w:rsid w:val="006E6193"/>
    <w:rsid w:val="006E6222"/>
    <w:rsid w:val="006E7673"/>
    <w:rsid w:val="006E7858"/>
    <w:rsid w:val="006E7EC8"/>
    <w:rsid w:val="006F02CA"/>
    <w:rsid w:val="006F06F5"/>
    <w:rsid w:val="006F0D57"/>
    <w:rsid w:val="006F231A"/>
    <w:rsid w:val="006F2917"/>
    <w:rsid w:val="006F2A33"/>
    <w:rsid w:val="006F2C75"/>
    <w:rsid w:val="006F2DB7"/>
    <w:rsid w:val="006F323D"/>
    <w:rsid w:val="006F34A6"/>
    <w:rsid w:val="006F34CF"/>
    <w:rsid w:val="006F4578"/>
    <w:rsid w:val="006F5A1E"/>
    <w:rsid w:val="006F7414"/>
    <w:rsid w:val="006F7904"/>
    <w:rsid w:val="007007A5"/>
    <w:rsid w:val="00700CCE"/>
    <w:rsid w:val="00700E0B"/>
    <w:rsid w:val="00700E1D"/>
    <w:rsid w:val="00701499"/>
    <w:rsid w:val="007016F5"/>
    <w:rsid w:val="00701B43"/>
    <w:rsid w:val="00701C55"/>
    <w:rsid w:val="00702229"/>
    <w:rsid w:val="0070261D"/>
    <w:rsid w:val="0070297B"/>
    <w:rsid w:val="00702DF1"/>
    <w:rsid w:val="00703294"/>
    <w:rsid w:val="007033AB"/>
    <w:rsid w:val="00705121"/>
    <w:rsid w:val="00705AA6"/>
    <w:rsid w:val="00705D04"/>
    <w:rsid w:val="00705D2F"/>
    <w:rsid w:val="00705E69"/>
    <w:rsid w:val="00707370"/>
    <w:rsid w:val="00707603"/>
    <w:rsid w:val="007077FB"/>
    <w:rsid w:val="0070794B"/>
    <w:rsid w:val="0071053B"/>
    <w:rsid w:val="00710DD5"/>
    <w:rsid w:val="00711436"/>
    <w:rsid w:val="00711719"/>
    <w:rsid w:val="00711F4E"/>
    <w:rsid w:val="00712459"/>
    <w:rsid w:val="0071250B"/>
    <w:rsid w:val="00712B21"/>
    <w:rsid w:val="007132E0"/>
    <w:rsid w:val="00713877"/>
    <w:rsid w:val="00714787"/>
    <w:rsid w:val="00714B94"/>
    <w:rsid w:val="00714E24"/>
    <w:rsid w:val="007151CF"/>
    <w:rsid w:val="0071520E"/>
    <w:rsid w:val="007165A4"/>
    <w:rsid w:val="00716BAD"/>
    <w:rsid w:val="00716C0B"/>
    <w:rsid w:val="00716E9F"/>
    <w:rsid w:val="00716EC5"/>
    <w:rsid w:val="00717547"/>
    <w:rsid w:val="00717DF3"/>
    <w:rsid w:val="0072082E"/>
    <w:rsid w:val="007208D2"/>
    <w:rsid w:val="007218F3"/>
    <w:rsid w:val="007219FD"/>
    <w:rsid w:val="00721B82"/>
    <w:rsid w:val="00721ED9"/>
    <w:rsid w:val="00722316"/>
    <w:rsid w:val="00722791"/>
    <w:rsid w:val="007237B7"/>
    <w:rsid w:val="00723D07"/>
    <w:rsid w:val="00724578"/>
    <w:rsid w:val="00724A08"/>
    <w:rsid w:val="00724B17"/>
    <w:rsid w:val="00725AD4"/>
    <w:rsid w:val="00725FC8"/>
    <w:rsid w:val="00725FCB"/>
    <w:rsid w:val="007261E5"/>
    <w:rsid w:val="007262FA"/>
    <w:rsid w:val="00726957"/>
    <w:rsid w:val="00726962"/>
    <w:rsid w:val="0072795D"/>
    <w:rsid w:val="00727969"/>
    <w:rsid w:val="00727CF8"/>
    <w:rsid w:val="0073016B"/>
    <w:rsid w:val="00730768"/>
    <w:rsid w:val="00730C0B"/>
    <w:rsid w:val="0073145D"/>
    <w:rsid w:val="007315D0"/>
    <w:rsid w:val="007323F4"/>
    <w:rsid w:val="007324D4"/>
    <w:rsid w:val="00734B13"/>
    <w:rsid w:val="00736353"/>
    <w:rsid w:val="00736527"/>
    <w:rsid w:val="007368F1"/>
    <w:rsid w:val="00737F77"/>
    <w:rsid w:val="007401C7"/>
    <w:rsid w:val="007409B1"/>
    <w:rsid w:val="00741317"/>
    <w:rsid w:val="007418B3"/>
    <w:rsid w:val="007423DB"/>
    <w:rsid w:val="0074297A"/>
    <w:rsid w:val="00742BFA"/>
    <w:rsid w:val="00742EC5"/>
    <w:rsid w:val="00742FB8"/>
    <w:rsid w:val="007433C5"/>
    <w:rsid w:val="007437FB"/>
    <w:rsid w:val="0074381F"/>
    <w:rsid w:val="00743D06"/>
    <w:rsid w:val="00743D65"/>
    <w:rsid w:val="007449AF"/>
    <w:rsid w:val="00745251"/>
    <w:rsid w:val="00745CC1"/>
    <w:rsid w:val="007470C4"/>
    <w:rsid w:val="00747AFB"/>
    <w:rsid w:val="0075010D"/>
    <w:rsid w:val="0075148B"/>
    <w:rsid w:val="00751494"/>
    <w:rsid w:val="007516CF"/>
    <w:rsid w:val="0075294A"/>
    <w:rsid w:val="00752DB5"/>
    <w:rsid w:val="00752FCD"/>
    <w:rsid w:val="0075315F"/>
    <w:rsid w:val="0075325F"/>
    <w:rsid w:val="0075334F"/>
    <w:rsid w:val="007533ED"/>
    <w:rsid w:val="00753434"/>
    <w:rsid w:val="00753496"/>
    <w:rsid w:val="007535F3"/>
    <w:rsid w:val="00753813"/>
    <w:rsid w:val="0075394E"/>
    <w:rsid w:val="0075430E"/>
    <w:rsid w:val="00754418"/>
    <w:rsid w:val="00754753"/>
    <w:rsid w:val="00754827"/>
    <w:rsid w:val="00754A61"/>
    <w:rsid w:val="00754ADA"/>
    <w:rsid w:val="0075543E"/>
    <w:rsid w:val="00755480"/>
    <w:rsid w:val="007560D2"/>
    <w:rsid w:val="007563ED"/>
    <w:rsid w:val="00756B93"/>
    <w:rsid w:val="00760848"/>
    <w:rsid w:val="00760EA8"/>
    <w:rsid w:val="007613EE"/>
    <w:rsid w:val="007621DA"/>
    <w:rsid w:val="00762306"/>
    <w:rsid w:val="007624F5"/>
    <w:rsid w:val="0076313A"/>
    <w:rsid w:val="00763717"/>
    <w:rsid w:val="007646BC"/>
    <w:rsid w:val="00764A9D"/>
    <w:rsid w:val="00764BF9"/>
    <w:rsid w:val="00764C9B"/>
    <w:rsid w:val="00764FAF"/>
    <w:rsid w:val="007650A1"/>
    <w:rsid w:val="007657CA"/>
    <w:rsid w:val="00765BF0"/>
    <w:rsid w:val="00765C05"/>
    <w:rsid w:val="00765D21"/>
    <w:rsid w:val="00766312"/>
    <w:rsid w:val="00766B89"/>
    <w:rsid w:val="007672D0"/>
    <w:rsid w:val="0076796D"/>
    <w:rsid w:val="0077085B"/>
    <w:rsid w:val="00770E8B"/>
    <w:rsid w:val="00771572"/>
    <w:rsid w:val="00771C14"/>
    <w:rsid w:val="0077211C"/>
    <w:rsid w:val="00772630"/>
    <w:rsid w:val="0077264B"/>
    <w:rsid w:val="00773781"/>
    <w:rsid w:val="00773D1B"/>
    <w:rsid w:val="0077494F"/>
    <w:rsid w:val="00775F8E"/>
    <w:rsid w:val="007765AF"/>
    <w:rsid w:val="0077758A"/>
    <w:rsid w:val="00777976"/>
    <w:rsid w:val="00777D28"/>
    <w:rsid w:val="00777FE9"/>
    <w:rsid w:val="00780A26"/>
    <w:rsid w:val="00780AF9"/>
    <w:rsid w:val="00780C91"/>
    <w:rsid w:val="00781909"/>
    <w:rsid w:val="00781D59"/>
    <w:rsid w:val="00781EA1"/>
    <w:rsid w:val="007825BD"/>
    <w:rsid w:val="007828F2"/>
    <w:rsid w:val="00782913"/>
    <w:rsid w:val="007829C8"/>
    <w:rsid w:val="00782C0C"/>
    <w:rsid w:val="00782CA7"/>
    <w:rsid w:val="00782D53"/>
    <w:rsid w:val="00782EDB"/>
    <w:rsid w:val="00783AAF"/>
    <w:rsid w:val="0078403E"/>
    <w:rsid w:val="007845E2"/>
    <w:rsid w:val="00784827"/>
    <w:rsid w:val="00784C70"/>
    <w:rsid w:val="00784E82"/>
    <w:rsid w:val="00785335"/>
    <w:rsid w:val="007853EB"/>
    <w:rsid w:val="007856F9"/>
    <w:rsid w:val="00785AF2"/>
    <w:rsid w:val="007860BA"/>
    <w:rsid w:val="00786E5F"/>
    <w:rsid w:val="00786E7D"/>
    <w:rsid w:val="00787994"/>
    <w:rsid w:val="00787B93"/>
    <w:rsid w:val="00787C56"/>
    <w:rsid w:val="00790C34"/>
    <w:rsid w:val="00791055"/>
    <w:rsid w:val="00793C04"/>
    <w:rsid w:val="00794255"/>
    <w:rsid w:val="00794696"/>
    <w:rsid w:val="0079482D"/>
    <w:rsid w:val="00794A69"/>
    <w:rsid w:val="00794FB9"/>
    <w:rsid w:val="00794FE1"/>
    <w:rsid w:val="00795634"/>
    <w:rsid w:val="00797561"/>
    <w:rsid w:val="007A05C7"/>
    <w:rsid w:val="007A07DF"/>
    <w:rsid w:val="007A0845"/>
    <w:rsid w:val="007A0859"/>
    <w:rsid w:val="007A0870"/>
    <w:rsid w:val="007A0C7A"/>
    <w:rsid w:val="007A0CD3"/>
    <w:rsid w:val="007A1018"/>
    <w:rsid w:val="007A20C3"/>
    <w:rsid w:val="007A2B02"/>
    <w:rsid w:val="007A38A3"/>
    <w:rsid w:val="007A4C48"/>
    <w:rsid w:val="007A51D2"/>
    <w:rsid w:val="007A62F9"/>
    <w:rsid w:val="007A6A06"/>
    <w:rsid w:val="007A76FE"/>
    <w:rsid w:val="007A799C"/>
    <w:rsid w:val="007A7AC3"/>
    <w:rsid w:val="007B00BA"/>
    <w:rsid w:val="007B0477"/>
    <w:rsid w:val="007B0B9A"/>
    <w:rsid w:val="007B183F"/>
    <w:rsid w:val="007B1939"/>
    <w:rsid w:val="007B2382"/>
    <w:rsid w:val="007B24F1"/>
    <w:rsid w:val="007B2649"/>
    <w:rsid w:val="007B2F08"/>
    <w:rsid w:val="007B3390"/>
    <w:rsid w:val="007B35F2"/>
    <w:rsid w:val="007B395D"/>
    <w:rsid w:val="007B399B"/>
    <w:rsid w:val="007B3C70"/>
    <w:rsid w:val="007B4E37"/>
    <w:rsid w:val="007B5159"/>
    <w:rsid w:val="007B5293"/>
    <w:rsid w:val="007B5F66"/>
    <w:rsid w:val="007B6498"/>
    <w:rsid w:val="007B6943"/>
    <w:rsid w:val="007C019E"/>
    <w:rsid w:val="007C02E3"/>
    <w:rsid w:val="007C07BF"/>
    <w:rsid w:val="007C0E39"/>
    <w:rsid w:val="007C18C3"/>
    <w:rsid w:val="007C1BEE"/>
    <w:rsid w:val="007C233F"/>
    <w:rsid w:val="007C241D"/>
    <w:rsid w:val="007C2829"/>
    <w:rsid w:val="007C32CC"/>
    <w:rsid w:val="007C36C5"/>
    <w:rsid w:val="007C3A93"/>
    <w:rsid w:val="007C3AAA"/>
    <w:rsid w:val="007C3B15"/>
    <w:rsid w:val="007C43C7"/>
    <w:rsid w:val="007C4C00"/>
    <w:rsid w:val="007C4C5D"/>
    <w:rsid w:val="007C55AE"/>
    <w:rsid w:val="007C55D2"/>
    <w:rsid w:val="007C56BC"/>
    <w:rsid w:val="007C5DA4"/>
    <w:rsid w:val="007C6243"/>
    <w:rsid w:val="007C64E4"/>
    <w:rsid w:val="007C682F"/>
    <w:rsid w:val="007C717C"/>
    <w:rsid w:val="007C738E"/>
    <w:rsid w:val="007D06CA"/>
    <w:rsid w:val="007D12CF"/>
    <w:rsid w:val="007D17D2"/>
    <w:rsid w:val="007D19A2"/>
    <w:rsid w:val="007D1A2D"/>
    <w:rsid w:val="007D1B71"/>
    <w:rsid w:val="007D1EE4"/>
    <w:rsid w:val="007D23A0"/>
    <w:rsid w:val="007D2657"/>
    <w:rsid w:val="007D29EC"/>
    <w:rsid w:val="007D2C8C"/>
    <w:rsid w:val="007D372D"/>
    <w:rsid w:val="007D3958"/>
    <w:rsid w:val="007D3E72"/>
    <w:rsid w:val="007D4007"/>
    <w:rsid w:val="007E0323"/>
    <w:rsid w:val="007E070F"/>
    <w:rsid w:val="007E0D9C"/>
    <w:rsid w:val="007E10BF"/>
    <w:rsid w:val="007E1A2F"/>
    <w:rsid w:val="007E27F3"/>
    <w:rsid w:val="007E282B"/>
    <w:rsid w:val="007E2DA8"/>
    <w:rsid w:val="007E2FAB"/>
    <w:rsid w:val="007E31F9"/>
    <w:rsid w:val="007E4967"/>
    <w:rsid w:val="007E4E8E"/>
    <w:rsid w:val="007E5B4F"/>
    <w:rsid w:val="007E5D85"/>
    <w:rsid w:val="007E631E"/>
    <w:rsid w:val="007E6927"/>
    <w:rsid w:val="007E6BE0"/>
    <w:rsid w:val="007E6F50"/>
    <w:rsid w:val="007E6FFD"/>
    <w:rsid w:val="007E7D63"/>
    <w:rsid w:val="007E7FE0"/>
    <w:rsid w:val="007F0142"/>
    <w:rsid w:val="007F10E5"/>
    <w:rsid w:val="007F1563"/>
    <w:rsid w:val="007F2C4F"/>
    <w:rsid w:val="007F312C"/>
    <w:rsid w:val="007F346C"/>
    <w:rsid w:val="007F3579"/>
    <w:rsid w:val="007F413A"/>
    <w:rsid w:val="007F41C1"/>
    <w:rsid w:val="007F5AEF"/>
    <w:rsid w:val="007F5B06"/>
    <w:rsid w:val="007F5F7F"/>
    <w:rsid w:val="007F600B"/>
    <w:rsid w:val="007F6240"/>
    <w:rsid w:val="007F68F9"/>
    <w:rsid w:val="007F6A79"/>
    <w:rsid w:val="007F6ED2"/>
    <w:rsid w:val="007F74B5"/>
    <w:rsid w:val="007F7AA8"/>
    <w:rsid w:val="007F7AC6"/>
    <w:rsid w:val="00800682"/>
    <w:rsid w:val="00800923"/>
    <w:rsid w:val="00800CBE"/>
    <w:rsid w:val="00801666"/>
    <w:rsid w:val="00801A34"/>
    <w:rsid w:val="00801C72"/>
    <w:rsid w:val="00801CE8"/>
    <w:rsid w:val="00802F6D"/>
    <w:rsid w:val="0080328A"/>
    <w:rsid w:val="0080336B"/>
    <w:rsid w:val="008038EF"/>
    <w:rsid w:val="008038FC"/>
    <w:rsid w:val="00804312"/>
    <w:rsid w:val="008049A8"/>
    <w:rsid w:val="00804B62"/>
    <w:rsid w:val="00804C02"/>
    <w:rsid w:val="00805443"/>
    <w:rsid w:val="00806EC2"/>
    <w:rsid w:val="00807B52"/>
    <w:rsid w:val="00810145"/>
    <w:rsid w:val="0081015F"/>
    <w:rsid w:val="00810207"/>
    <w:rsid w:val="008108E3"/>
    <w:rsid w:val="00810B41"/>
    <w:rsid w:val="00810CF1"/>
    <w:rsid w:val="00811189"/>
    <w:rsid w:val="00811363"/>
    <w:rsid w:val="00812742"/>
    <w:rsid w:val="00812EA4"/>
    <w:rsid w:val="0081312E"/>
    <w:rsid w:val="00813372"/>
    <w:rsid w:val="008133BC"/>
    <w:rsid w:val="00813623"/>
    <w:rsid w:val="00813829"/>
    <w:rsid w:val="00814CBE"/>
    <w:rsid w:val="0081529B"/>
    <w:rsid w:val="0081566A"/>
    <w:rsid w:val="0081628C"/>
    <w:rsid w:val="008166F2"/>
    <w:rsid w:val="00817316"/>
    <w:rsid w:val="008173AB"/>
    <w:rsid w:val="00817571"/>
    <w:rsid w:val="0082010C"/>
    <w:rsid w:val="00822AF0"/>
    <w:rsid w:val="008230F1"/>
    <w:rsid w:val="00823451"/>
    <w:rsid w:val="0082371A"/>
    <w:rsid w:val="0082501A"/>
    <w:rsid w:val="00825069"/>
    <w:rsid w:val="0082509D"/>
    <w:rsid w:val="0082573B"/>
    <w:rsid w:val="00825847"/>
    <w:rsid w:val="00825C7A"/>
    <w:rsid w:val="00826179"/>
    <w:rsid w:val="0082689B"/>
    <w:rsid w:val="00826CA7"/>
    <w:rsid w:val="00830397"/>
    <w:rsid w:val="0083044F"/>
    <w:rsid w:val="00830B1B"/>
    <w:rsid w:val="00830BDF"/>
    <w:rsid w:val="00830DEA"/>
    <w:rsid w:val="00831381"/>
    <w:rsid w:val="00831FD2"/>
    <w:rsid w:val="00832BD0"/>
    <w:rsid w:val="00832EE0"/>
    <w:rsid w:val="00833FC8"/>
    <w:rsid w:val="0083403F"/>
    <w:rsid w:val="008344BC"/>
    <w:rsid w:val="008349CD"/>
    <w:rsid w:val="00834F33"/>
    <w:rsid w:val="0083709B"/>
    <w:rsid w:val="008377B0"/>
    <w:rsid w:val="00837830"/>
    <w:rsid w:val="00840F01"/>
    <w:rsid w:val="008413AA"/>
    <w:rsid w:val="00841851"/>
    <w:rsid w:val="00841AB2"/>
    <w:rsid w:val="008429B4"/>
    <w:rsid w:val="00842C4A"/>
    <w:rsid w:val="00843B50"/>
    <w:rsid w:val="00843B86"/>
    <w:rsid w:val="00844024"/>
    <w:rsid w:val="00844CF8"/>
    <w:rsid w:val="00845271"/>
    <w:rsid w:val="00846962"/>
    <w:rsid w:val="00846B95"/>
    <w:rsid w:val="0084740F"/>
    <w:rsid w:val="00847C65"/>
    <w:rsid w:val="00851EED"/>
    <w:rsid w:val="008528E0"/>
    <w:rsid w:val="00852BC8"/>
    <w:rsid w:val="00852DF4"/>
    <w:rsid w:val="0085319E"/>
    <w:rsid w:val="008532DE"/>
    <w:rsid w:val="008534F0"/>
    <w:rsid w:val="008537FB"/>
    <w:rsid w:val="00853C09"/>
    <w:rsid w:val="00854101"/>
    <w:rsid w:val="00854341"/>
    <w:rsid w:val="00854820"/>
    <w:rsid w:val="00854C58"/>
    <w:rsid w:val="00855341"/>
    <w:rsid w:val="00855A34"/>
    <w:rsid w:val="008564EA"/>
    <w:rsid w:val="008568A3"/>
    <w:rsid w:val="00857D9B"/>
    <w:rsid w:val="0086027F"/>
    <w:rsid w:val="00860560"/>
    <w:rsid w:val="00860D67"/>
    <w:rsid w:val="00861104"/>
    <w:rsid w:val="00861F0C"/>
    <w:rsid w:val="008622F7"/>
    <w:rsid w:val="008623A6"/>
    <w:rsid w:val="00862CC5"/>
    <w:rsid w:val="008632FB"/>
    <w:rsid w:val="008638DC"/>
    <w:rsid w:val="00863A7F"/>
    <w:rsid w:val="00863AED"/>
    <w:rsid w:val="008644C0"/>
    <w:rsid w:val="00864C02"/>
    <w:rsid w:val="008653F2"/>
    <w:rsid w:val="00865824"/>
    <w:rsid w:val="00866295"/>
    <w:rsid w:val="008669E3"/>
    <w:rsid w:val="00866B05"/>
    <w:rsid w:val="00866FCF"/>
    <w:rsid w:val="00867EAE"/>
    <w:rsid w:val="008706EB"/>
    <w:rsid w:val="008707D9"/>
    <w:rsid w:val="00870CF1"/>
    <w:rsid w:val="00870E90"/>
    <w:rsid w:val="00870EAF"/>
    <w:rsid w:val="00871123"/>
    <w:rsid w:val="0087126D"/>
    <w:rsid w:val="00871310"/>
    <w:rsid w:val="008713B4"/>
    <w:rsid w:val="00871F25"/>
    <w:rsid w:val="00872CE1"/>
    <w:rsid w:val="0087368A"/>
    <w:rsid w:val="00874691"/>
    <w:rsid w:val="00874EB4"/>
    <w:rsid w:val="00875B71"/>
    <w:rsid w:val="00875C66"/>
    <w:rsid w:val="00876704"/>
    <w:rsid w:val="0087672F"/>
    <w:rsid w:val="00877555"/>
    <w:rsid w:val="008800E3"/>
    <w:rsid w:val="00880999"/>
    <w:rsid w:val="008809EA"/>
    <w:rsid w:val="00880F5C"/>
    <w:rsid w:val="008819EF"/>
    <w:rsid w:val="00881A33"/>
    <w:rsid w:val="00881ADC"/>
    <w:rsid w:val="00882A07"/>
    <w:rsid w:val="00883979"/>
    <w:rsid w:val="00884028"/>
    <w:rsid w:val="008857D0"/>
    <w:rsid w:val="0088582A"/>
    <w:rsid w:val="00887FD9"/>
    <w:rsid w:val="00890040"/>
    <w:rsid w:val="0089007D"/>
    <w:rsid w:val="008902AD"/>
    <w:rsid w:val="0089090E"/>
    <w:rsid w:val="00890C32"/>
    <w:rsid w:val="00890D18"/>
    <w:rsid w:val="00890F74"/>
    <w:rsid w:val="0089201F"/>
    <w:rsid w:val="00892113"/>
    <w:rsid w:val="008924F0"/>
    <w:rsid w:val="0089279C"/>
    <w:rsid w:val="00893306"/>
    <w:rsid w:val="008951FF"/>
    <w:rsid w:val="0089587A"/>
    <w:rsid w:val="008962D3"/>
    <w:rsid w:val="0089636D"/>
    <w:rsid w:val="0089666E"/>
    <w:rsid w:val="008967A1"/>
    <w:rsid w:val="00896C8C"/>
    <w:rsid w:val="008973C9"/>
    <w:rsid w:val="00897439"/>
    <w:rsid w:val="0089751B"/>
    <w:rsid w:val="008A0405"/>
    <w:rsid w:val="008A0CF2"/>
    <w:rsid w:val="008A1B41"/>
    <w:rsid w:val="008A2499"/>
    <w:rsid w:val="008A2631"/>
    <w:rsid w:val="008A280D"/>
    <w:rsid w:val="008A331C"/>
    <w:rsid w:val="008A3383"/>
    <w:rsid w:val="008A363A"/>
    <w:rsid w:val="008A3E66"/>
    <w:rsid w:val="008A4348"/>
    <w:rsid w:val="008A5542"/>
    <w:rsid w:val="008A6474"/>
    <w:rsid w:val="008A6687"/>
    <w:rsid w:val="008A69F3"/>
    <w:rsid w:val="008B07CD"/>
    <w:rsid w:val="008B0B50"/>
    <w:rsid w:val="008B1F89"/>
    <w:rsid w:val="008B21C3"/>
    <w:rsid w:val="008B2326"/>
    <w:rsid w:val="008B248C"/>
    <w:rsid w:val="008B34EE"/>
    <w:rsid w:val="008B3A12"/>
    <w:rsid w:val="008B3A1B"/>
    <w:rsid w:val="008B3DF9"/>
    <w:rsid w:val="008B41B9"/>
    <w:rsid w:val="008B440F"/>
    <w:rsid w:val="008B49AE"/>
    <w:rsid w:val="008B4AD0"/>
    <w:rsid w:val="008B553B"/>
    <w:rsid w:val="008B5594"/>
    <w:rsid w:val="008B5E11"/>
    <w:rsid w:val="008B722D"/>
    <w:rsid w:val="008B7325"/>
    <w:rsid w:val="008B7D63"/>
    <w:rsid w:val="008C0F8F"/>
    <w:rsid w:val="008C19FF"/>
    <w:rsid w:val="008C1E9F"/>
    <w:rsid w:val="008C1FE8"/>
    <w:rsid w:val="008C2557"/>
    <w:rsid w:val="008C2E06"/>
    <w:rsid w:val="008C2E42"/>
    <w:rsid w:val="008C352B"/>
    <w:rsid w:val="008C36C4"/>
    <w:rsid w:val="008C4967"/>
    <w:rsid w:val="008C4F6B"/>
    <w:rsid w:val="008C531B"/>
    <w:rsid w:val="008C5977"/>
    <w:rsid w:val="008C690C"/>
    <w:rsid w:val="008C7610"/>
    <w:rsid w:val="008C7652"/>
    <w:rsid w:val="008D0290"/>
    <w:rsid w:val="008D05F5"/>
    <w:rsid w:val="008D17FF"/>
    <w:rsid w:val="008D1DC9"/>
    <w:rsid w:val="008D1FCB"/>
    <w:rsid w:val="008D2117"/>
    <w:rsid w:val="008D22DB"/>
    <w:rsid w:val="008D261F"/>
    <w:rsid w:val="008D332A"/>
    <w:rsid w:val="008D3924"/>
    <w:rsid w:val="008D3D92"/>
    <w:rsid w:val="008D3EB3"/>
    <w:rsid w:val="008D4469"/>
    <w:rsid w:val="008D4714"/>
    <w:rsid w:val="008D4731"/>
    <w:rsid w:val="008D4C4B"/>
    <w:rsid w:val="008D5690"/>
    <w:rsid w:val="008D57E3"/>
    <w:rsid w:val="008D5DB5"/>
    <w:rsid w:val="008D6513"/>
    <w:rsid w:val="008D6A48"/>
    <w:rsid w:val="008D6DB5"/>
    <w:rsid w:val="008D7490"/>
    <w:rsid w:val="008D798C"/>
    <w:rsid w:val="008E04F9"/>
    <w:rsid w:val="008E0504"/>
    <w:rsid w:val="008E0DDB"/>
    <w:rsid w:val="008E1804"/>
    <w:rsid w:val="008E2D07"/>
    <w:rsid w:val="008E308E"/>
    <w:rsid w:val="008E318A"/>
    <w:rsid w:val="008E3D44"/>
    <w:rsid w:val="008E3F11"/>
    <w:rsid w:val="008E3FBB"/>
    <w:rsid w:val="008E40C4"/>
    <w:rsid w:val="008E437A"/>
    <w:rsid w:val="008E4B7B"/>
    <w:rsid w:val="008E4D59"/>
    <w:rsid w:val="008E4F6B"/>
    <w:rsid w:val="008E5312"/>
    <w:rsid w:val="008E54FD"/>
    <w:rsid w:val="008E5906"/>
    <w:rsid w:val="008F079F"/>
    <w:rsid w:val="008F0CA6"/>
    <w:rsid w:val="008F17D1"/>
    <w:rsid w:val="008F1C73"/>
    <w:rsid w:val="008F2151"/>
    <w:rsid w:val="008F27FC"/>
    <w:rsid w:val="008F2BC2"/>
    <w:rsid w:val="008F38D2"/>
    <w:rsid w:val="008F3956"/>
    <w:rsid w:val="008F396D"/>
    <w:rsid w:val="008F3C27"/>
    <w:rsid w:val="008F4770"/>
    <w:rsid w:val="008F4F9C"/>
    <w:rsid w:val="008F5375"/>
    <w:rsid w:val="008F5A3F"/>
    <w:rsid w:val="008F5D3A"/>
    <w:rsid w:val="008F647E"/>
    <w:rsid w:val="008F69D7"/>
    <w:rsid w:val="008F765B"/>
    <w:rsid w:val="008F7BCA"/>
    <w:rsid w:val="0090071C"/>
    <w:rsid w:val="00900896"/>
    <w:rsid w:val="00900A1E"/>
    <w:rsid w:val="00901133"/>
    <w:rsid w:val="0090148C"/>
    <w:rsid w:val="00902663"/>
    <w:rsid w:val="00902A6B"/>
    <w:rsid w:val="00902AFE"/>
    <w:rsid w:val="0090336F"/>
    <w:rsid w:val="009034C8"/>
    <w:rsid w:val="00903FE8"/>
    <w:rsid w:val="00903FED"/>
    <w:rsid w:val="00904E0A"/>
    <w:rsid w:val="00905002"/>
    <w:rsid w:val="00906124"/>
    <w:rsid w:val="009067CF"/>
    <w:rsid w:val="009068B9"/>
    <w:rsid w:val="00907C1F"/>
    <w:rsid w:val="00907F2E"/>
    <w:rsid w:val="00910CA5"/>
    <w:rsid w:val="0091102E"/>
    <w:rsid w:val="0091174E"/>
    <w:rsid w:val="0091187C"/>
    <w:rsid w:val="00912AA4"/>
    <w:rsid w:val="0091301E"/>
    <w:rsid w:val="0091307F"/>
    <w:rsid w:val="009134FF"/>
    <w:rsid w:val="00913A8D"/>
    <w:rsid w:val="00913AFB"/>
    <w:rsid w:val="00913DD2"/>
    <w:rsid w:val="00913E54"/>
    <w:rsid w:val="00913E68"/>
    <w:rsid w:val="009144E7"/>
    <w:rsid w:val="0091488A"/>
    <w:rsid w:val="009148F3"/>
    <w:rsid w:val="00914F07"/>
    <w:rsid w:val="00915044"/>
    <w:rsid w:val="00915217"/>
    <w:rsid w:val="00915638"/>
    <w:rsid w:val="00915760"/>
    <w:rsid w:val="00915776"/>
    <w:rsid w:val="00917BD8"/>
    <w:rsid w:val="00920791"/>
    <w:rsid w:val="00920F29"/>
    <w:rsid w:val="0092119B"/>
    <w:rsid w:val="0092121C"/>
    <w:rsid w:val="00921AA6"/>
    <w:rsid w:val="00921DF9"/>
    <w:rsid w:val="009221DA"/>
    <w:rsid w:val="00923CF2"/>
    <w:rsid w:val="00925779"/>
    <w:rsid w:val="00925A64"/>
    <w:rsid w:val="00925A8F"/>
    <w:rsid w:val="009260A8"/>
    <w:rsid w:val="00926902"/>
    <w:rsid w:val="00927B7B"/>
    <w:rsid w:val="00930D5D"/>
    <w:rsid w:val="00931176"/>
    <w:rsid w:val="00931369"/>
    <w:rsid w:val="00932265"/>
    <w:rsid w:val="0093284D"/>
    <w:rsid w:val="00932D2B"/>
    <w:rsid w:val="00933041"/>
    <w:rsid w:val="009330C7"/>
    <w:rsid w:val="00934D79"/>
    <w:rsid w:val="009352DB"/>
    <w:rsid w:val="009354D3"/>
    <w:rsid w:val="00936530"/>
    <w:rsid w:val="00937D9F"/>
    <w:rsid w:val="00937EF1"/>
    <w:rsid w:val="00937EF9"/>
    <w:rsid w:val="009408AF"/>
    <w:rsid w:val="00940A7A"/>
    <w:rsid w:val="00940DDA"/>
    <w:rsid w:val="00941B1A"/>
    <w:rsid w:val="009425D0"/>
    <w:rsid w:val="00942781"/>
    <w:rsid w:val="00942B49"/>
    <w:rsid w:val="00944B1F"/>
    <w:rsid w:val="00944BEC"/>
    <w:rsid w:val="00944F3F"/>
    <w:rsid w:val="00945093"/>
    <w:rsid w:val="009459FB"/>
    <w:rsid w:val="00945EB9"/>
    <w:rsid w:val="00945F86"/>
    <w:rsid w:val="009464E7"/>
    <w:rsid w:val="00946511"/>
    <w:rsid w:val="00946ED5"/>
    <w:rsid w:val="009471C4"/>
    <w:rsid w:val="009474C0"/>
    <w:rsid w:val="00947630"/>
    <w:rsid w:val="00947744"/>
    <w:rsid w:val="009477A0"/>
    <w:rsid w:val="00947F2F"/>
    <w:rsid w:val="00947F70"/>
    <w:rsid w:val="00947FF6"/>
    <w:rsid w:val="009505A4"/>
    <w:rsid w:val="00950D0E"/>
    <w:rsid w:val="00950D85"/>
    <w:rsid w:val="00951DD1"/>
    <w:rsid w:val="00951EF4"/>
    <w:rsid w:val="00951FFD"/>
    <w:rsid w:val="009521D1"/>
    <w:rsid w:val="00952ADC"/>
    <w:rsid w:val="009531AA"/>
    <w:rsid w:val="00953675"/>
    <w:rsid w:val="00953A13"/>
    <w:rsid w:val="00953AF9"/>
    <w:rsid w:val="00953C5D"/>
    <w:rsid w:val="00954171"/>
    <w:rsid w:val="0095473C"/>
    <w:rsid w:val="00954829"/>
    <w:rsid w:val="009549F4"/>
    <w:rsid w:val="00954AF8"/>
    <w:rsid w:val="009552D9"/>
    <w:rsid w:val="00955792"/>
    <w:rsid w:val="00955CAF"/>
    <w:rsid w:val="00955CD3"/>
    <w:rsid w:val="0095619B"/>
    <w:rsid w:val="009561D7"/>
    <w:rsid w:val="00956910"/>
    <w:rsid w:val="00956ACB"/>
    <w:rsid w:val="00956D2D"/>
    <w:rsid w:val="00956DD8"/>
    <w:rsid w:val="00956EE1"/>
    <w:rsid w:val="00956F1B"/>
    <w:rsid w:val="009572B4"/>
    <w:rsid w:val="00957A6D"/>
    <w:rsid w:val="0096012D"/>
    <w:rsid w:val="0096115B"/>
    <w:rsid w:val="0096156E"/>
    <w:rsid w:val="009615F4"/>
    <w:rsid w:val="009625F3"/>
    <w:rsid w:val="00962972"/>
    <w:rsid w:val="00963C2E"/>
    <w:rsid w:val="00963DFB"/>
    <w:rsid w:val="00963F4D"/>
    <w:rsid w:val="0096446C"/>
    <w:rsid w:val="009647B9"/>
    <w:rsid w:val="0096490C"/>
    <w:rsid w:val="00965BE7"/>
    <w:rsid w:val="009661CF"/>
    <w:rsid w:val="0096675C"/>
    <w:rsid w:val="00967348"/>
    <w:rsid w:val="00967C92"/>
    <w:rsid w:val="009707FF"/>
    <w:rsid w:val="00970942"/>
    <w:rsid w:val="00971202"/>
    <w:rsid w:val="009718F7"/>
    <w:rsid w:val="00971AFE"/>
    <w:rsid w:val="00971C59"/>
    <w:rsid w:val="00971D45"/>
    <w:rsid w:val="00972C51"/>
    <w:rsid w:val="00973104"/>
    <w:rsid w:val="00973113"/>
    <w:rsid w:val="00973C8E"/>
    <w:rsid w:val="009740F1"/>
    <w:rsid w:val="009742B7"/>
    <w:rsid w:val="009743A2"/>
    <w:rsid w:val="00974922"/>
    <w:rsid w:val="00975119"/>
    <w:rsid w:val="0097521D"/>
    <w:rsid w:val="0097567C"/>
    <w:rsid w:val="00975907"/>
    <w:rsid w:val="00975C6C"/>
    <w:rsid w:val="0097615C"/>
    <w:rsid w:val="00976359"/>
    <w:rsid w:val="0097658D"/>
    <w:rsid w:val="00976A3D"/>
    <w:rsid w:val="009770DA"/>
    <w:rsid w:val="009774DD"/>
    <w:rsid w:val="009775CC"/>
    <w:rsid w:val="00977B5F"/>
    <w:rsid w:val="00980350"/>
    <w:rsid w:val="009805FE"/>
    <w:rsid w:val="00980B89"/>
    <w:rsid w:val="00980C34"/>
    <w:rsid w:val="00980FFC"/>
    <w:rsid w:val="0098127F"/>
    <w:rsid w:val="009813F0"/>
    <w:rsid w:val="00981A4E"/>
    <w:rsid w:val="00981AC1"/>
    <w:rsid w:val="009821AF"/>
    <w:rsid w:val="009838D0"/>
    <w:rsid w:val="00984115"/>
    <w:rsid w:val="009842CB"/>
    <w:rsid w:val="00984C2B"/>
    <w:rsid w:val="00985396"/>
    <w:rsid w:val="0098568C"/>
    <w:rsid w:val="00986453"/>
    <w:rsid w:val="009864F2"/>
    <w:rsid w:val="009871F1"/>
    <w:rsid w:val="00987288"/>
    <w:rsid w:val="00987D5B"/>
    <w:rsid w:val="00987DAB"/>
    <w:rsid w:val="00990AFB"/>
    <w:rsid w:val="00990B11"/>
    <w:rsid w:val="00990C81"/>
    <w:rsid w:val="00991626"/>
    <w:rsid w:val="009919F3"/>
    <w:rsid w:val="00992044"/>
    <w:rsid w:val="00992057"/>
    <w:rsid w:val="009923A2"/>
    <w:rsid w:val="00992AB4"/>
    <w:rsid w:val="009933CB"/>
    <w:rsid w:val="0099343B"/>
    <w:rsid w:val="009936DB"/>
    <w:rsid w:val="009938B7"/>
    <w:rsid w:val="00993BF2"/>
    <w:rsid w:val="0099441A"/>
    <w:rsid w:val="009950EF"/>
    <w:rsid w:val="00995CFE"/>
    <w:rsid w:val="00995FED"/>
    <w:rsid w:val="00996040"/>
    <w:rsid w:val="0099617C"/>
    <w:rsid w:val="00996787"/>
    <w:rsid w:val="00996A29"/>
    <w:rsid w:val="00996CAF"/>
    <w:rsid w:val="00997AC6"/>
    <w:rsid w:val="00997C22"/>
    <w:rsid w:val="009A04BC"/>
    <w:rsid w:val="009A05A2"/>
    <w:rsid w:val="009A0F44"/>
    <w:rsid w:val="009A22CC"/>
    <w:rsid w:val="009A2340"/>
    <w:rsid w:val="009A24B3"/>
    <w:rsid w:val="009A280A"/>
    <w:rsid w:val="009A28D4"/>
    <w:rsid w:val="009A2C30"/>
    <w:rsid w:val="009A37EC"/>
    <w:rsid w:val="009A383E"/>
    <w:rsid w:val="009A3F41"/>
    <w:rsid w:val="009A4261"/>
    <w:rsid w:val="009A456C"/>
    <w:rsid w:val="009A472F"/>
    <w:rsid w:val="009A4A19"/>
    <w:rsid w:val="009A4BEA"/>
    <w:rsid w:val="009A507D"/>
    <w:rsid w:val="009A622C"/>
    <w:rsid w:val="009A6325"/>
    <w:rsid w:val="009A72B1"/>
    <w:rsid w:val="009A72D1"/>
    <w:rsid w:val="009A79FA"/>
    <w:rsid w:val="009A7AAA"/>
    <w:rsid w:val="009A7D39"/>
    <w:rsid w:val="009B0013"/>
    <w:rsid w:val="009B01DB"/>
    <w:rsid w:val="009B02D5"/>
    <w:rsid w:val="009B1365"/>
    <w:rsid w:val="009B14A8"/>
    <w:rsid w:val="009B15C8"/>
    <w:rsid w:val="009B15F8"/>
    <w:rsid w:val="009B1AFD"/>
    <w:rsid w:val="009B1BAF"/>
    <w:rsid w:val="009B1F9D"/>
    <w:rsid w:val="009B281A"/>
    <w:rsid w:val="009B2ACC"/>
    <w:rsid w:val="009B2B44"/>
    <w:rsid w:val="009B2BAB"/>
    <w:rsid w:val="009B3178"/>
    <w:rsid w:val="009B37B0"/>
    <w:rsid w:val="009B3D35"/>
    <w:rsid w:val="009B41C7"/>
    <w:rsid w:val="009B4C72"/>
    <w:rsid w:val="009B4F67"/>
    <w:rsid w:val="009B57CF"/>
    <w:rsid w:val="009B58BA"/>
    <w:rsid w:val="009B5B5A"/>
    <w:rsid w:val="009B659E"/>
    <w:rsid w:val="009B66F1"/>
    <w:rsid w:val="009B701B"/>
    <w:rsid w:val="009C0614"/>
    <w:rsid w:val="009C07DE"/>
    <w:rsid w:val="009C0D72"/>
    <w:rsid w:val="009C1629"/>
    <w:rsid w:val="009C1C40"/>
    <w:rsid w:val="009C2953"/>
    <w:rsid w:val="009C2EE0"/>
    <w:rsid w:val="009C3007"/>
    <w:rsid w:val="009C3546"/>
    <w:rsid w:val="009C38B1"/>
    <w:rsid w:val="009C3DBF"/>
    <w:rsid w:val="009C4081"/>
    <w:rsid w:val="009C4096"/>
    <w:rsid w:val="009C42C1"/>
    <w:rsid w:val="009C46F2"/>
    <w:rsid w:val="009C4AF7"/>
    <w:rsid w:val="009C55D5"/>
    <w:rsid w:val="009C5D37"/>
    <w:rsid w:val="009C617C"/>
    <w:rsid w:val="009C7BBD"/>
    <w:rsid w:val="009C7D78"/>
    <w:rsid w:val="009C7F99"/>
    <w:rsid w:val="009D0098"/>
    <w:rsid w:val="009D01FC"/>
    <w:rsid w:val="009D040C"/>
    <w:rsid w:val="009D0866"/>
    <w:rsid w:val="009D156F"/>
    <w:rsid w:val="009D2E75"/>
    <w:rsid w:val="009D34FB"/>
    <w:rsid w:val="009D38CC"/>
    <w:rsid w:val="009D5A62"/>
    <w:rsid w:val="009D5ADA"/>
    <w:rsid w:val="009D5CF9"/>
    <w:rsid w:val="009D5EA9"/>
    <w:rsid w:val="009D6731"/>
    <w:rsid w:val="009D756D"/>
    <w:rsid w:val="009D7690"/>
    <w:rsid w:val="009D77C5"/>
    <w:rsid w:val="009D7802"/>
    <w:rsid w:val="009E0CC9"/>
    <w:rsid w:val="009E11FD"/>
    <w:rsid w:val="009E13C4"/>
    <w:rsid w:val="009E15B0"/>
    <w:rsid w:val="009E20E9"/>
    <w:rsid w:val="009E295E"/>
    <w:rsid w:val="009E30F8"/>
    <w:rsid w:val="009E3240"/>
    <w:rsid w:val="009E432A"/>
    <w:rsid w:val="009E43D2"/>
    <w:rsid w:val="009E4641"/>
    <w:rsid w:val="009E4748"/>
    <w:rsid w:val="009E55E5"/>
    <w:rsid w:val="009E5B44"/>
    <w:rsid w:val="009E5BE6"/>
    <w:rsid w:val="009E6050"/>
    <w:rsid w:val="009E67A8"/>
    <w:rsid w:val="009E7656"/>
    <w:rsid w:val="009E7A4D"/>
    <w:rsid w:val="009E7E7A"/>
    <w:rsid w:val="009F0800"/>
    <w:rsid w:val="009F0CAE"/>
    <w:rsid w:val="009F18D7"/>
    <w:rsid w:val="009F19C4"/>
    <w:rsid w:val="009F3C8C"/>
    <w:rsid w:val="009F412B"/>
    <w:rsid w:val="009F4AEF"/>
    <w:rsid w:val="009F5408"/>
    <w:rsid w:val="009F5740"/>
    <w:rsid w:val="009F574A"/>
    <w:rsid w:val="009F6C20"/>
    <w:rsid w:val="009F719E"/>
    <w:rsid w:val="009F7B21"/>
    <w:rsid w:val="00A00189"/>
    <w:rsid w:val="00A0042A"/>
    <w:rsid w:val="00A00967"/>
    <w:rsid w:val="00A00995"/>
    <w:rsid w:val="00A00BA3"/>
    <w:rsid w:val="00A00F9E"/>
    <w:rsid w:val="00A0111E"/>
    <w:rsid w:val="00A0121B"/>
    <w:rsid w:val="00A01772"/>
    <w:rsid w:val="00A01A4F"/>
    <w:rsid w:val="00A021FE"/>
    <w:rsid w:val="00A02232"/>
    <w:rsid w:val="00A024D3"/>
    <w:rsid w:val="00A0286C"/>
    <w:rsid w:val="00A036B0"/>
    <w:rsid w:val="00A03E05"/>
    <w:rsid w:val="00A05AA6"/>
    <w:rsid w:val="00A05BD7"/>
    <w:rsid w:val="00A06CB9"/>
    <w:rsid w:val="00A07285"/>
    <w:rsid w:val="00A07407"/>
    <w:rsid w:val="00A07991"/>
    <w:rsid w:val="00A07B1E"/>
    <w:rsid w:val="00A1015B"/>
    <w:rsid w:val="00A10288"/>
    <w:rsid w:val="00A10DBD"/>
    <w:rsid w:val="00A10FD1"/>
    <w:rsid w:val="00A1113F"/>
    <w:rsid w:val="00A11235"/>
    <w:rsid w:val="00A11BF4"/>
    <w:rsid w:val="00A11F4E"/>
    <w:rsid w:val="00A1277D"/>
    <w:rsid w:val="00A12C77"/>
    <w:rsid w:val="00A12CC6"/>
    <w:rsid w:val="00A138DD"/>
    <w:rsid w:val="00A13CCB"/>
    <w:rsid w:val="00A1435E"/>
    <w:rsid w:val="00A1465D"/>
    <w:rsid w:val="00A14D34"/>
    <w:rsid w:val="00A14EBF"/>
    <w:rsid w:val="00A158F6"/>
    <w:rsid w:val="00A16315"/>
    <w:rsid w:val="00A16E28"/>
    <w:rsid w:val="00A17225"/>
    <w:rsid w:val="00A17643"/>
    <w:rsid w:val="00A17DD9"/>
    <w:rsid w:val="00A20645"/>
    <w:rsid w:val="00A2098F"/>
    <w:rsid w:val="00A20BC7"/>
    <w:rsid w:val="00A212B4"/>
    <w:rsid w:val="00A21483"/>
    <w:rsid w:val="00A244B8"/>
    <w:rsid w:val="00A24851"/>
    <w:rsid w:val="00A25D64"/>
    <w:rsid w:val="00A25DC2"/>
    <w:rsid w:val="00A278E2"/>
    <w:rsid w:val="00A278EE"/>
    <w:rsid w:val="00A3023C"/>
    <w:rsid w:val="00A308B3"/>
    <w:rsid w:val="00A31267"/>
    <w:rsid w:val="00A313B2"/>
    <w:rsid w:val="00A318EA"/>
    <w:rsid w:val="00A321A9"/>
    <w:rsid w:val="00A32DF7"/>
    <w:rsid w:val="00A3318E"/>
    <w:rsid w:val="00A33C6B"/>
    <w:rsid w:val="00A34114"/>
    <w:rsid w:val="00A34554"/>
    <w:rsid w:val="00A34790"/>
    <w:rsid w:val="00A34EBB"/>
    <w:rsid w:val="00A350A5"/>
    <w:rsid w:val="00A35126"/>
    <w:rsid w:val="00A35460"/>
    <w:rsid w:val="00A357DC"/>
    <w:rsid w:val="00A35A71"/>
    <w:rsid w:val="00A35C0A"/>
    <w:rsid w:val="00A363DE"/>
    <w:rsid w:val="00A366D2"/>
    <w:rsid w:val="00A3675C"/>
    <w:rsid w:val="00A371B8"/>
    <w:rsid w:val="00A37684"/>
    <w:rsid w:val="00A376CA"/>
    <w:rsid w:val="00A3788B"/>
    <w:rsid w:val="00A37DB4"/>
    <w:rsid w:val="00A404EE"/>
    <w:rsid w:val="00A4052B"/>
    <w:rsid w:val="00A40F97"/>
    <w:rsid w:val="00A41AEB"/>
    <w:rsid w:val="00A4356D"/>
    <w:rsid w:val="00A436E7"/>
    <w:rsid w:val="00A4393A"/>
    <w:rsid w:val="00A43CE8"/>
    <w:rsid w:val="00A44B48"/>
    <w:rsid w:val="00A44ECB"/>
    <w:rsid w:val="00A45272"/>
    <w:rsid w:val="00A45FEC"/>
    <w:rsid w:val="00A46BAF"/>
    <w:rsid w:val="00A470D8"/>
    <w:rsid w:val="00A472F7"/>
    <w:rsid w:val="00A476A5"/>
    <w:rsid w:val="00A501FF"/>
    <w:rsid w:val="00A50366"/>
    <w:rsid w:val="00A50B9F"/>
    <w:rsid w:val="00A5127C"/>
    <w:rsid w:val="00A52681"/>
    <w:rsid w:val="00A52A3A"/>
    <w:rsid w:val="00A5343D"/>
    <w:rsid w:val="00A536D0"/>
    <w:rsid w:val="00A53B8B"/>
    <w:rsid w:val="00A53C1B"/>
    <w:rsid w:val="00A53FD6"/>
    <w:rsid w:val="00A5644C"/>
    <w:rsid w:val="00A569BB"/>
    <w:rsid w:val="00A56AA2"/>
    <w:rsid w:val="00A5758F"/>
    <w:rsid w:val="00A57C45"/>
    <w:rsid w:val="00A601F1"/>
    <w:rsid w:val="00A6032C"/>
    <w:rsid w:val="00A6083E"/>
    <w:rsid w:val="00A61CC7"/>
    <w:rsid w:val="00A61D1E"/>
    <w:rsid w:val="00A62248"/>
    <w:rsid w:val="00A62DEF"/>
    <w:rsid w:val="00A63415"/>
    <w:rsid w:val="00A6342F"/>
    <w:rsid w:val="00A637FE"/>
    <w:rsid w:val="00A646C8"/>
    <w:rsid w:val="00A64ABC"/>
    <w:rsid w:val="00A64E0D"/>
    <w:rsid w:val="00A65090"/>
    <w:rsid w:val="00A6519A"/>
    <w:rsid w:val="00A654B6"/>
    <w:rsid w:val="00A6628E"/>
    <w:rsid w:val="00A66E6D"/>
    <w:rsid w:val="00A67590"/>
    <w:rsid w:val="00A703D2"/>
    <w:rsid w:val="00A70528"/>
    <w:rsid w:val="00A7078F"/>
    <w:rsid w:val="00A70C1E"/>
    <w:rsid w:val="00A7186F"/>
    <w:rsid w:val="00A71AAC"/>
    <w:rsid w:val="00A71E37"/>
    <w:rsid w:val="00A71F01"/>
    <w:rsid w:val="00A72975"/>
    <w:rsid w:val="00A72BCB"/>
    <w:rsid w:val="00A7383B"/>
    <w:rsid w:val="00A74014"/>
    <w:rsid w:val="00A75E00"/>
    <w:rsid w:val="00A76387"/>
    <w:rsid w:val="00A77A2A"/>
    <w:rsid w:val="00A8050F"/>
    <w:rsid w:val="00A80815"/>
    <w:rsid w:val="00A8098D"/>
    <w:rsid w:val="00A80C42"/>
    <w:rsid w:val="00A80F32"/>
    <w:rsid w:val="00A81AF2"/>
    <w:rsid w:val="00A8208B"/>
    <w:rsid w:val="00A820BF"/>
    <w:rsid w:val="00A82505"/>
    <w:rsid w:val="00A82770"/>
    <w:rsid w:val="00A830CE"/>
    <w:rsid w:val="00A83111"/>
    <w:rsid w:val="00A83BC7"/>
    <w:rsid w:val="00A83D53"/>
    <w:rsid w:val="00A83FAA"/>
    <w:rsid w:val="00A84858"/>
    <w:rsid w:val="00A854A8"/>
    <w:rsid w:val="00A858A2"/>
    <w:rsid w:val="00A85BB4"/>
    <w:rsid w:val="00A86118"/>
    <w:rsid w:val="00A8628B"/>
    <w:rsid w:val="00A86A7E"/>
    <w:rsid w:val="00A86F35"/>
    <w:rsid w:val="00A87A3D"/>
    <w:rsid w:val="00A87F2F"/>
    <w:rsid w:val="00A87FF2"/>
    <w:rsid w:val="00A900CA"/>
    <w:rsid w:val="00A90D03"/>
    <w:rsid w:val="00A92281"/>
    <w:rsid w:val="00A92565"/>
    <w:rsid w:val="00A9258F"/>
    <w:rsid w:val="00A92B22"/>
    <w:rsid w:val="00A92FE3"/>
    <w:rsid w:val="00A93A7F"/>
    <w:rsid w:val="00A94214"/>
    <w:rsid w:val="00A9460D"/>
    <w:rsid w:val="00A94688"/>
    <w:rsid w:val="00A947F6"/>
    <w:rsid w:val="00A94A53"/>
    <w:rsid w:val="00A94C3A"/>
    <w:rsid w:val="00A94CF6"/>
    <w:rsid w:val="00A94E3F"/>
    <w:rsid w:val="00A95227"/>
    <w:rsid w:val="00A954E4"/>
    <w:rsid w:val="00A959B7"/>
    <w:rsid w:val="00A95C2A"/>
    <w:rsid w:val="00A96040"/>
    <w:rsid w:val="00A96408"/>
    <w:rsid w:val="00AA015C"/>
    <w:rsid w:val="00AA031B"/>
    <w:rsid w:val="00AA0E37"/>
    <w:rsid w:val="00AA105A"/>
    <w:rsid w:val="00AA14F1"/>
    <w:rsid w:val="00AA16B9"/>
    <w:rsid w:val="00AA1F8A"/>
    <w:rsid w:val="00AA2F4A"/>
    <w:rsid w:val="00AA33E8"/>
    <w:rsid w:val="00AA350D"/>
    <w:rsid w:val="00AA3A24"/>
    <w:rsid w:val="00AA3CB1"/>
    <w:rsid w:val="00AA3DB1"/>
    <w:rsid w:val="00AA4ED3"/>
    <w:rsid w:val="00AA5B74"/>
    <w:rsid w:val="00AA5CA5"/>
    <w:rsid w:val="00AA5D70"/>
    <w:rsid w:val="00AA5E5A"/>
    <w:rsid w:val="00AA64D8"/>
    <w:rsid w:val="00AA6F4D"/>
    <w:rsid w:val="00AA72E7"/>
    <w:rsid w:val="00AA7A76"/>
    <w:rsid w:val="00AA7B48"/>
    <w:rsid w:val="00AA7E69"/>
    <w:rsid w:val="00AB0061"/>
    <w:rsid w:val="00AB0321"/>
    <w:rsid w:val="00AB050E"/>
    <w:rsid w:val="00AB06B5"/>
    <w:rsid w:val="00AB0D6D"/>
    <w:rsid w:val="00AB16CD"/>
    <w:rsid w:val="00AB1E38"/>
    <w:rsid w:val="00AB25BE"/>
    <w:rsid w:val="00AB27B1"/>
    <w:rsid w:val="00AB2BD8"/>
    <w:rsid w:val="00AB2ECA"/>
    <w:rsid w:val="00AB33AA"/>
    <w:rsid w:val="00AB3CC7"/>
    <w:rsid w:val="00AB498D"/>
    <w:rsid w:val="00AB4A60"/>
    <w:rsid w:val="00AB4BB3"/>
    <w:rsid w:val="00AB4F91"/>
    <w:rsid w:val="00AB5248"/>
    <w:rsid w:val="00AB597A"/>
    <w:rsid w:val="00AB5FC1"/>
    <w:rsid w:val="00AB6475"/>
    <w:rsid w:val="00AB667D"/>
    <w:rsid w:val="00AB6696"/>
    <w:rsid w:val="00AB69BB"/>
    <w:rsid w:val="00AB6DE3"/>
    <w:rsid w:val="00AB71A3"/>
    <w:rsid w:val="00AB748D"/>
    <w:rsid w:val="00AC0A6F"/>
    <w:rsid w:val="00AC0C89"/>
    <w:rsid w:val="00AC1A62"/>
    <w:rsid w:val="00AC23D7"/>
    <w:rsid w:val="00AC318B"/>
    <w:rsid w:val="00AC34E7"/>
    <w:rsid w:val="00AC37BF"/>
    <w:rsid w:val="00AC3C6F"/>
    <w:rsid w:val="00AC3DFD"/>
    <w:rsid w:val="00AC42DA"/>
    <w:rsid w:val="00AC4408"/>
    <w:rsid w:val="00AC6E62"/>
    <w:rsid w:val="00AD0374"/>
    <w:rsid w:val="00AD072F"/>
    <w:rsid w:val="00AD0925"/>
    <w:rsid w:val="00AD09AB"/>
    <w:rsid w:val="00AD0EFA"/>
    <w:rsid w:val="00AD1D5F"/>
    <w:rsid w:val="00AD1E01"/>
    <w:rsid w:val="00AD1F94"/>
    <w:rsid w:val="00AD4888"/>
    <w:rsid w:val="00AD5152"/>
    <w:rsid w:val="00AD5469"/>
    <w:rsid w:val="00AD5570"/>
    <w:rsid w:val="00AD690A"/>
    <w:rsid w:val="00AD6F73"/>
    <w:rsid w:val="00AD73FB"/>
    <w:rsid w:val="00AD7589"/>
    <w:rsid w:val="00AD7A2D"/>
    <w:rsid w:val="00AD7C4E"/>
    <w:rsid w:val="00AD7C79"/>
    <w:rsid w:val="00AD7EB3"/>
    <w:rsid w:val="00AE0C7B"/>
    <w:rsid w:val="00AE0FDE"/>
    <w:rsid w:val="00AE11B2"/>
    <w:rsid w:val="00AE13CF"/>
    <w:rsid w:val="00AE161A"/>
    <w:rsid w:val="00AE2875"/>
    <w:rsid w:val="00AE2DA5"/>
    <w:rsid w:val="00AE327A"/>
    <w:rsid w:val="00AE3CBE"/>
    <w:rsid w:val="00AE3ECD"/>
    <w:rsid w:val="00AE4005"/>
    <w:rsid w:val="00AE455E"/>
    <w:rsid w:val="00AE4F27"/>
    <w:rsid w:val="00AE5152"/>
    <w:rsid w:val="00AE52C5"/>
    <w:rsid w:val="00AE53C9"/>
    <w:rsid w:val="00AE5F04"/>
    <w:rsid w:val="00AE6A00"/>
    <w:rsid w:val="00AE6EE1"/>
    <w:rsid w:val="00AE70C3"/>
    <w:rsid w:val="00AF0B85"/>
    <w:rsid w:val="00AF19AD"/>
    <w:rsid w:val="00AF25DE"/>
    <w:rsid w:val="00AF2913"/>
    <w:rsid w:val="00AF2B04"/>
    <w:rsid w:val="00AF2E3C"/>
    <w:rsid w:val="00AF353F"/>
    <w:rsid w:val="00AF391E"/>
    <w:rsid w:val="00AF3B95"/>
    <w:rsid w:val="00AF49A9"/>
    <w:rsid w:val="00AF4AAA"/>
    <w:rsid w:val="00AF5702"/>
    <w:rsid w:val="00AF60DD"/>
    <w:rsid w:val="00AF6575"/>
    <w:rsid w:val="00AF6839"/>
    <w:rsid w:val="00AF6A19"/>
    <w:rsid w:val="00AF6D5D"/>
    <w:rsid w:val="00AF7492"/>
    <w:rsid w:val="00AF767A"/>
    <w:rsid w:val="00AF77A3"/>
    <w:rsid w:val="00AF7A9D"/>
    <w:rsid w:val="00B0031B"/>
    <w:rsid w:val="00B009F4"/>
    <w:rsid w:val="00B00D41"/>
    <w:rsid w:val="00B0117E"/>
    <w:rsid w:val="00B01399"/>
    <w:rsid w:val="00B01582"/>
    <w:rsid w:val="00B02229"/>
    <w:rsid w:val="00B0265E"/>
    <w:rsid w:val="00B027B0"/>
    <w:rsid w:val="00B033B6"/>
    <w:rsid w:val="00B04BF4"/>
    <w:rsid w:val="00B0536E"/>
    <w:rsid w:val="00B05474"/>
    <w:rsid w:val="00B05EBA"/>
    <w:rsid w:val="00B064D4"/>
    <w:rsid w:val="00B0650B"/>
    <w:rsid w:val="00B066DC"/>
    <w:rsid w:val="00B06795"/>
    <w:rsid w:val="00B06CD0"/>
    <w:rsid w:val="00B06F47"/>
    <w:rsid w:val="00B06FE4"/>
    <w:rsid w:val="00B07001"/>
    <w:rsid w:val="00B073BF"/>
    <w:rsid w:val="00B07553"/>
    <w:rsid w:val="00B1037C"/>
    <w:rsid w:val="00B10C72"/>
    <w:rsid w:val="00B10FD2"/>
    <w:rsid w:val="00B1137C"/>
    <w:rsid w:val="00B119B7"/>
    <w:rsid w:val="00B11B05"/>
    <w:rsid w:val="00B11DD5"/>
    <w:rsid w:val="00B11E76"/>
    <w:rsid w:val="00B1201F"/>
    <w:rsid w:val="00B1232B"/>
    <w:rsid w:val="00B123AB"/>
    <w:rsid w:val="00B12D1A"/>
    <w:rsid w:val="00B13594"/>
    <w:rsid w:val="00B136C4"/>
    <w:rsid w:val="00B13A11"/>
    <w:rsid w:val="00B13C53"/>
    <w:rsid w:val="00B14151"/>
    <w:rsid w:val="00B1429B"/>
    <w:rsid w:val="00B14838"/>
    <w:rsid w:val="00B15682"/>
    <w:rsid w:val="00B1622E"/>
    <w:rsid w:val="00B16598"/>
    <w:rsid w:val="00B17160"/>
    <w:rsid w:val="00B1743C"/>
    <w:rsid w:val="00B17832"/>
    <w:rsid w:val="00B17FD6"/>
    <w:rsid w:val="00B21A38"/>
    <w:rsid w:val="00B21CBC"/>
    <w:rsid w:val="00B22D31"/>
    <w:rsid w:val="00B23954"/>
    <w:rsid w:val="00B2421A"/>
    <w:rsid w:val="00B24BF8"/>
    <w:rsid w:val="00B24CCC"/>
    <w:rsid w:val="00B24DCE"/>
    <w:rsid w:val="00B25974"/>
    <w:rsid w:val="00B25B6D"/>
    <w:rsid w:val="00B26164"/>
    <w:rsid w:val="00B26500"/>
    <w:rsid w:val="00B276D2"/>
    <w:rsid w:val="00B27C4F"/>
    <w:rsid w:val="00B30A0B"/>
    <w:rsid w:val="00B3281F"/>
    <w:rsid w:val="00B328BA"/>
    <w:rsid w:val="00B32DEC"/>
    <w:rsid w:val="00B3324B"/>
    <w:rsid w:val="00B33412"/>
    <w:rsid w:val="00B336DA"/>
    <w:rsid w:val="00B33CF7"/>
    <w:rsid w:val="00B35936"/>
    <w:rsid w:val="00B35E91"/>
    <w:rsid w:val="00B35EC8"/>
    <w:rsid w:val="00B35FC8"/>
    <w:rsid w:val="00B36200"/>
    <w:rsid w:val="00B374C6"/>
    <w:rsid w:val="00B37790"/>
    <w:rsid w:val="00B407BE"/>
    <w:rsid w:val="00B408C6"/>
    <w:rsid w:val="00B4104A"/>
    <w:rsid w:val="00B41080"/>
    <w:rsid w:val="00B416A9"/>
    <w:rsid w:val="00B421FC"/>
    <w:rsid w:val="00B429C1"/>
    <w:rsid w:val="00B42ECA"/>
    <w:rsid w:val="00B43D25"/>
    <w:rsid w:val="00B44332"/>
    <w:rsid w:val="00B4477F"/>
    <w:rsid w:val="00B44F03"/>
    <w:rsid w:val="00B45471"/>
    <w:rsid w:val="00B454BE"/>
    <w:rsid w:val="00B45556"/>
    <w:rsid w:val="00B45577"/>
    <w:rsid w:val="00B45847"/>
    <w:rsid w:val="00B45E5F"/>
    <w:rsid w:val="00B45FF6"/>
    <w:rsid w:val="00B462AB"/>
    <w:rsid w:val="00B47985"/>
    <w:rsid w:val="00B47C51"/>
    <w:rsid w:val="00B500C9"/>
    <w:rsid w:val="00B5015D"/>
    <w:rsid w:val="00B501D7"/>
    <w:rsid w:val="00B502A1"/>
    <w:rsid w:val="00B5041D"/>
    <w:rsid w:val="00B50CF8"/>
    <w:rsid w:val="00B50D70"/>
    <w:rsid w:val="00B52644"/>
    <w:rsid w:val="00B53A41"/>
    <w:rsid w:val="00B555D7"/>
    <w:rsid w:val="00B55615"/>
    <w:rsid w:val="00B558DE"/>
    <w:rsid w:val="00B562AC"/>
    <w:rsid w:val="00B56390"/>
    <w:rsid w:val="00B5678A"/>
    <w:rsid w:val="00B572B3"/>
    <w:rsid w:val="00B57DDE"/>
    <w:rsid w:val="00B60364"/>
    <w:rsid w:val="00B60AE7"/>
    <w:rsid w:val="00B6102C"/>
    <w:rsid w:val="00B61576"/>
    <w:rsid w:val="00B619C9"/>
    <w:rsid w:val="00B61B5F"/>
    <w:rsid w:val="00B630D1"/>
    <w:rsid w:val="00B6359A"/>
    <w:rsid w:val="00B63B81"/>
    <w:rsid w:val="00B63FAE"/>
    <w:rsid w:val="00B6426C"/>
    <w:rsid w:val="00B64793"/>
    <w:rsid w:val="00B66178"/>
    <w:rsid w:val="00B661E3"/>
    <w:rsid w:val="00B66B9D"/>
    <w:rsid w:val="00B67099"/>
    <w:rsid w:val="00B67183"/>
    <w:rsid w:val="00B67754"/>
    <w:rsid w:val="00B67D21"/>
    <w:rsid w:val="00B7054F"/>
    <w:rsid w:val="00B7104D"/>
    <w:rsid w:val="00B71890"/>
    <w:rsid w:val="00B724F6"/>
    <w:rsid w:val="00B727A5"/>
    <w:rsid w:val="00B72FB6"/>
    <w:rsid w:val="00B735BC"/>
    <w:rsid w:val="00B735EB"/>
    <w:rsid w:val="00B73FF5"/>
    <w:rsid w:val="00B74D28"/>
    <w:rsid w:val="00B74D66"/>
    <w:rsid w:val="00B762E8"/>
    <w:rsid w:val="00B765DE"/>
    <w:rsid w:val="00B76902"/>
    <w:rsid w:val="00B76939"/>
    <w:rsid w:val="00B769A3"/>
    <w:rsid w:val="00B76C59"/>
    <w:rsid w:val="00B76C79"/>
    <w:rsid w:val="00B80309"/>
    <w:rsid w:val="00B80AF2"/>
    <w:rsid w:val="00B80C27"/>
    <w:rsid w:val="00B8197F"/>
    <w:rsid w:val="00B81DC3"/>
    <w:rsid w:val="00B81EAE"/>
    <w:rsid w:val="00B81F18"/>
    <w:rsid w:val="00B82365"/>
    <w:rsid w:val="00B825DF"/>
    <w:rsid w:val="00B82DB8"/>
    <w:rsid w:val="00B847E6"/>
    <w:rsid w:val="00B84E56"/>
    <w:rsid w:val="00B85CD0"/>
    <w:rsid w:val="00B8665E"/>
    <w:rsid w:val="00B86799"/>
    <w:rsid w:val="00B86F66"/>
    <w:rsid w:val="00B902AE"/>
    <w:rsid w:val="00B910EC"/>
    <w:rsid w:val="00B914F7"/>
    <w:rsid w:val="00B9171A"/>
    <w:rsid w:val="00B93003"/>
    <w:rsid w:val="00B93406"/>
    <w:rsid w:val="00B93F20"/>
    <w:rsid w:val="00B942B2"/>
    <w:rsid w:val="00B9500B"/>
    <w:rsid w:val="00B955D1"/>
    <w:rsid w:val="00B95DC1"/>
    <w:rsid w:val="00B95E78"/>
    <w:rsid w:val="00B966A4"/>
    <w:rsid w:val="00B96B3D"/>
    <w:rsid w:val="00B97A88"/>
    <w:rsid w:val="00B97B99"/>
    <w:rsid w:val="00B97BFA"/>
    <w:rsid w:val="00BA03C7"/>
    <w:rsid w:val="00BA0FE5"/>
    <w:rsid w:val="00BA1247"/>
    <w:rsid w:val="00BA1E4E"/>
    <w:rsid w:val="00BA24E7"/>
    <w:rsid w:val="00BA2520"/>
    <w:rsid w:val="00BA27E7"/>
    <w:rsid w:val="00BA3544"/>
    <w:rsid w:val="00BA3E30"/>
    <w:rsid w:val="00BA421E"/>
    <w:rsid w:val="00BA43B6"/>
    <w:rsid w:val="00BA48D8"/>
    <w:rsid w:val="00BA4DDC"/>
    <w:rsid w:val="00BA50B4"/>
    <w:rsid w:val="00BA5AA7"/>
    <w:rsid w:val="00BA5DEB"/>
    <w:rsid w:val="00BA674E"/>
    <w:rsid w:val="00BA78CA"/>
    <w:rsid w:val="00BB0C02"/>
    <w:rsid w:val="00BB232D"/>
    <w:rsid w:val="00BB3794"/>
    <w:rsid w:val="00BB39F3"/>
    <w:rsid w:val="00BB3DE5"/>
    <w:rsid w:val="00BB40B2"/>
    <w:rsid w:val="00BB4843"/>
    <w:rsid w:val="00BB4DBB"/>
    <w:rsid w:val="00BB4E26"/>
    <w:rsid w:val="00BB4FC6"/>
    <w:rsid w:val="00BB597D"/>
    <w:rsid w:val="00BB5AE9"/>
    <w:rsid w:val="00BB6416"/>
    <w:rsid w:val="00BB6E6D"/>
    <w:rsid w:val="00BC0505"/>
    <w:rsid w:val="00BC0BFE"/>
    <w:rsid w:val="00BC1777"/>
    <w:rsid w:val="00BC1987"/>
    <w:rsid w:val="00BC1F6C"/>
    <w:rsid w:val="00BC252F"/>
    <w:rsid w:val="00BC2825"/>
    <w:rsid w:val="00BC325E"/>
    <w:rsid w:val="00BC37B2"/>
    <w:rsid w:val="00BC3C4F"/>
    <w:rsid w:val="00BC4184"/>
    <w:rsid w:val="00BC4AB6"/>
    <w:rsid w:val="00BC4E12"/>
    <w:rsid w:val="00BC4F1C"/>
    <w:rsid w:val="00BC54B7"/>
    <w:rsid w:val="00BC5DCE"/>
    <w:rsid w:val="00BC5FB5"/>
    <w:rsid w:val="00BC6B8D"/>
    <w:rsid w:val="00BC6C20"/>
    <w:rsid w:val="00BC7072"/>
    <w:rsid w:val="00BC7C11"/>
    <w:rsid w:val="00BD06AE"/>
    <w:rsid w:val="00BD0A25"/>
    <w:rsid w:val="00BD0A9E"/>
    <w:rsid w:val="00BD0E74"/>
    <w:rsid w:val="00BD12CC"/>
    <w:rsid w:val="00BD19EA"/>
    <w:rsid w:val="00BD244F"/>
    <w:rsid w:val="00BD261F"/>
    <w:rsid w:val="00BD26D8"/>
    <w:rsid w:val="00BD28C5"/>
    <w:rsid w:val="00BD2E99"/>
    <w:rsid w:val="00BD31AF"/>
    <w:rsid w:val="00BD32FD"/>
    <w:rsid w:val="00BD3E94"/>
    <w:rsid w:val="00BD4669"/>
    <w:rsid w:val="00BD4684"/>
    <w:rsid w:val="00BD468E"/>
    <w:rsid w:val="00BD4F76"/>
    <w:rsid w:val="00BD4F8B"/>
    <w:rsid w:val="00BD523F"/>
    <w:rsid w:val="00BD586C"/>
    <w:rsid w:val="00BD5B07"/>
    <w:rsid w:val="00BD625A"/>
    <w:rsid w:val="00BD6265"/>
    <w:rsid w:val="00BD6752"/>
    <w:rsid w:val="00BD6B92"/>
    <w:rsid w:val="00BD6CC3"/>
    <w:rsid w:val="00BD7400"/>
    <w:rsid w:val="00BD795A"/>
    <w:rsid w:val="00BD7E80"/>
    <w:rsid w:val="00BE031F"/>
    <w:rsid w:val="00BE1012"/>
    <w:rsid w:val="00BE18AE"/>
    <w:rsid w:val="00BE1F5A"/>
    <w:rsid w:val="00BE1F62"/>
    <w:rsid w:val="00BE20AB"/>
    <w:rsid w:val="00BE3233"/>
    <w:rsid w:val="00BE4528"/>
    <w:rsid w:val="00BE5012"/>
    <w:rsid w:val="00BE5935"/>
    <w:rsid w:val="00BE5DDA"/>
    <w:rsid w:val="00BE633C"/>
    <w:rsid w:val="00BE6E45"/>
    <w:rsid w:val="00BE6E5E"/>
    <w:rsid w:val="00BE708C"/>
    <w:rsid w:val="00BE70BD"/>
    <w:rsid w:val="00BE712D"/>
    <w:rsid w:val="00BE7CD9"/>
    <w:rsid w:val="00BF01D7"/>
    <w:rsid w:val="00BF07CA"/>
    <w:rsid w:val="00BF096F"/>
    <w:rsid w:val="00BF0A2D"/>
    <w:rsid w:val="00BF169F"/>
    <w:rsid w:val="00BF1851"/>
    <w:rsid w:val="00BF1D23"/>
    <w:rsid w:val="00BF29AC"/>
    <w:rsid w:val="00BF2A8F"/>
    <w:rsid w:val="00BF33CF"/>
    <w:rsid w:val="00BF34FD"/>
    <w:rsid w:val="00BF35AF"/>
    <w:rsid w:val="00BF3CFB"/>
    <w:rsid w:val="00BF4D4E"/>
    <w:rsid w:val="00BF5029"/>
    <w:rsid w:val="00BF549C"/>
    <w:rsid w:val="00BF5880"/>
    <w:rsid w:val="00BF5B94"/>
    <w:rsid w:val="00BF5C38"/>
    <w:rsid w:val="00C00A65"/>
    <w:rsid w:val="00C00AB1"/>
    <w:rsid w:val="00C00AC6"/>
    <w:rsid w:val="00C00CC8"/>
    <w:rsid w:val="00C01287"/>
    <w:rsid w:val="00C01A4D"/>
    <w:rsid w:val="00C01CF9"/>
    <w:rsid w:val="00C01DFE"/>
    <w:rsid w:val="00C02BE5"/>
    <w:rsid w:val="00C0362A"/>
    <w:rsid w:val="00C03BC4"/>
    <w:rsid w:val="00C041AD"/>
    <w:rsid w:val="00C04B16"/>
    <w:rsid w:val="00C04C45"/>
    <w:rsid w:val="00C056A4"/>
    <w:rsid w:val="00C05DB6"/>
    <w:rsid w:val="00C05E9F"/>
    <w:rsid w:val="00C061C9"/>
    <w:rsid w:val="00C06A3B"/>
    <w:rsid w:val="00C06CF5"/>
    <w:rsid w:val="00C06E51"/>
    <w:rsid w:val="00C07774"/>
    <w:rsid w:val="00C07CB9"/>
    <w:rsid w:val="00C1061A"/>
    <w:rsid w:val="00C1112B"/>
    <w:rsid w:val="00C11F01"/>
    <w:rsid w:val="00C12362"/>
    <w:rsid w:val="00C12941"/>
    <w:rsid w:val="00C12EE6"/>
    <w:rsid w:val="00C12F8F"/>
    <w:rsid w:val="00C130B1"/>
    <w:rsid w:val="00C139CA"/>
    <w:rsid w:val="00C13CD0"/>
    <w:rsid w:val="00C14588"/>
    <w:rsid w:val="00C14B05"/>
    <w:rsid w:val="00C15721"/>
    <w:rsid w:val="00C158FF"/>
    <w:rsid w:val="00C16120"/>
    <w:rsid w:val="00C1658F"/>
    <w:rsid w:val="00C16A2C"/>
    <w:rsid w:val="00C1709F"/>
    <w:rsid w:val="00C17E66"/>
    <w:rsid w:val="00C2003F"/>
    <w:rsid w:val="00C20AD5"/>
    <w:rsid w:val="00C20E34"/>
    <w:rsid w:val="00C22078"/>
    <w:rsid w:val="00C22095"/>
    <w:rsid w:val="00C22279"/>
    <w:rsid w:val="00C22663"/>
    <w:rsid w:val="00C2432A"/>
    <w:rsid w:val="00C24591"/>
    <w:rsid w:val="00C256C8"/>
    <w:rsid w:val="00C2586A"/>
    <w:rsid w:val="00C25BD7"/>
    <w:rsid w:val="00C25BE3"/>
    <w:rsid w:val="00C26533"/>
    <w:rsid w:val="00C268BD"/>
    <w:rsid w:val="00C2721F"/>
    <w:rsid w:val="00C27979"/>
    <w:rsid w:val="00C305D1"/>
    <w:rsid w:val="00C305D2"/>
    <w:rsid w:val="00C306F3"/>
    <w:rsid w:val="00C30888"/>
    <w:rsid w:val="00C30D15"/>
    <w:rsid w:val="00C30D36"/>
    <w:rsid w:val="00C31CB6"/>
    <w:rsid w:val="00C33483"/>
    <w:rsid w:val="00C336C1"/>
    <w:rsid w:val="00C34125"/>
    <w:rsid w:val="00C3466D"/>
    <w:rsid w:val="00C347C1"/>
    <w:rsid w:val="00C34DF0"/>
    <w:rsid w:val="00C352FA"/>
    <w:rsid w:val="00C355CB"/>
    <w:rsid w:val="00C36993"/>
    <w:rsid w:val="00C36ADA"/>
    <w:rsid w:val="00C40068"/>
    <w:rsid w:val="00C40D1C"/>
    <w:rsid w:val="00C41404"/>
    <w:rsid w:val="00C42385"/>
    <w:rsid w:val="00C4268D"/>
    <w:rsid w:val="00C43731"/>
    <w:rsid w:val="00C45358"/>
    <w:rsid w:val="00C45884"/>
    <w:rsid w:val="00C45A3B"/>
    <w:rsid w:val="00C45B9C"/>
    <w:rsid w:val="00C46230"/>
    <w:rsid w:val="00C507DA"/>
    <w:rsid w:val="00C50853"/>
    <w:rsid w:val="00C509C2"/>
    <w:rsid w:val="00C50CB8"/>
    <w:rsid w:val="00C50E39"/>
    <w:rsid w:val="00C50E91"/>
    <w:rsid w:val="00C5219F"/>
    <w:rsid w:val="00C52B6D"/>
    <w:rsid w:val="00C52E31"/>
    <w:rsid w:val="00C539BE"/>
    <w:rsid w:val="00C5500D"/>
    <w:rsid w:val="00C56535"/>
    <w:rsid w:val="00C56B15"/>
    <w:rsid w:val="00C576B9"/>
    <w:rsid w:val="00C57E9D"/>
    <w:rsid w:val="00C601EC"/>
    <w:rsid w:val="00C6070A"/>
    <w:rsid w:val="00C609E1"/>
    <w:rsid w:val="00C60A7F"/>
    <w:rsid w:val="00C60C3A"/>
    <w:rsid w:val="00C611F3"/>
    <w:rsid w:val="00C61210"/>
    <w:rsid w:val="00C61FD9"/>
    <w:rsid w:val="00C63276"/>
    <w:rsid w:val="00C63BC4"/>
    <w:rsid w:val="00C644ED"/>
    <w:rsid w:val="00C65A1F"/>
    <w:rsid w:val="00C65D07"/>
    <w:rsid w:val="00C66503"/>
    <w:rsid w:val="00C66653"/>
    <w:rsid w:val="00C669E0"/>
    <w:rsid w:val="00C66A2C"/>
    <w:rsid w:val="00C66E19"/>
    <w:rsid w:val="00C6723E"/>
    <w:rsid w:val="00C67EB9"/>
    <w:rsid w:val="00C7046D"/>
    <w:rsid w:val="00C70FAE"/>
    <w:rsid w:val="00C713FB"/>
    <w:rsid w:val="00C722CB"/>
    <w:rsid w:val="00C72808"/>
    <w:rsid w:val="00C72C8A"/>
    <w:rsid w:val="00C72F28"/>
    <w:rsid w:val="00C73B87"/>
    <w:rsid w:val="00C74032"/>
    <w:rsid w:val="00C744AF"/>
    <w:rsid w:val="00C74535"/>
    <w:rsid w:val="00C74EB7"/>
    <w:rsid w:val="00C7521E"/>
    <w:rsid w:val="00C75FE1"/>
    <w:rsid w:val="00C763DC"/>
    <w:rsid w:val="00C76458"/>
    <w:rsid w:val="00C76DF8"/>
    <w:rsid w:val="00C7702F"/>
    <w:rsid w:val="00C7710B"/>
    <w:rsid w:val="00C77D7D"/>
    <w:rsid w:val="00C77EA1"/>
    <w:rsid w:val="00C80F55"/>
    <w:rsid w:val="00C81E60"/>
    <w:rsid w:val="00C81EBE"/>
    <w:rsid w:val="00C8209D"/>
    <w:rsid w:val="00C82403"/>
    <w:rsid w:val="00C82D57"/>
    <w:rsid w:val="00C83431"/>
    <w:rsid w:val="00C83A3A"/>
    <w:rsid w:val="00C83DB1"/>
    <w:rsid w:val="00C84176"/>
    <w:rsid w:val="00C849FD"/>
    <w:rsid w:val="00C84AD9"/>
    <w:rsid w:val="00C85019"/>
    <w:rsid w:val="00C859DF"/>
    <w:rsid w:val="00C85E75"/>
    <w:rsid w:val="00C86826"/>
    <w:rsid w:val="00C8695C"/>
    <w:rsid w:val="00C86BC2"/>
    <w:rsid w:val="00C86C27"/>
    <w:rsid w:val="00C8727A"/>
    <w:rsid w:val="00C8758B"/>
    <w:rsid w:val="00C87B93"/>
    <w:rsid w:val="00C87C1B"/>
    <w:rsid w:val="00C904AF"/>
    <w:rsid w:val="00C9121E"/>
    <w:rsid w:val="00C91B01"/>
    <w:rsid w:val="00C92047"/>
    <w:rsid w:val="00C9221E"/>
    <w:rsid w:val="00C9232D"/>
    <w:rsid w:val="00C92580"/>
    <w:rsid w:val="00C92745"/>
    <w:rsid w:val="00C92F3B"/>
    <w:rsid w:val="00C935FD"/>
    <w:rsid w:val="00C93C56"/>
    <w:rsid w:val="00C93D10"/>
    <w:rsid w:val="00C93F68"/>
    <w:rsid w:val="00C94153"/>
    <w:rsid w:val="00C946AE"/>
    <w:rsid w:val="00C947F4"/>
    <w:rsid w:val="00C94841"/>
    <w:rsid w:val="00C94C8B"/>
    <w:rsid w:val="00C94FF5"/>
    <w:rsid w:val="00C95143"/>
    <w:rsid w:val="00C956C5"/>
    <w:rsid w:val="00C96683"/>
    <w:rsid w:val="00C96AC4"/>
    <w:rsid w:val="00C97DB6"/>
    <w:rsid w:val="00CA0CC3"/>
    <w:rsid w:val="00CA0E05"/>
    <w:rsid w:val="00CA10FC"/>
    <w:rsid w:val="00CA1367"/>
    <w:rsid w:val="00CA166A"/>
    <w:rsid w:val="00CA1CC8"/>
    <w:rsid w:val="00CA2227"/>
    <w:rsid w:val="00CA2CD2"/>
    <w:rsid w:val="00CA3025"/>
    <w:rsid w:val="00CA3751"/>
    <w:rsid w:val="00CA3BF8"/>
    <w:rsid w:val="00CA4787"/>
    <w:rsid w:val="00CA508D"/>
    <w:rsid w:val="00CA50CA"/>
    <w:rsid w:val="00CA56F9"/>
    <w:rsid w:val="00CA5B6B"/>
    <w:rsid w:val="00CA65A5"/>
    <w:rsid w:val="00CA7245"/>
    <w:rsid w:val="00CB03B9"/>
    <w:rsid w:val="00CB1821"/>
    <w:rsid w:val="00CB1B9C"/>
    <w:rsid w:val="00CB1F7B"/>
    <w:rsid w:val="00CB2E1B"/>
    <w:rsid w:val="00CB2EEB"/>
    <w:rsid w:val="00CB312A"/>
    <w:rsid w:val="00CB3B38"/>
    <w:rsid w:val="00CB3E37"/>
    <w:rsid w:val="00CB4A02"/>
    <w:rsid w:val="00CB4FD4"/>
    <w:rsid w:val="00CB5631"/>
    <w:rsid w:val="00CB5B1E"/>
    <w:rsid w:val="00CB6034"/>
    <w:rsid w:val="00CB6B46"/>
    <w:rsid w:val="00CB6CE4"/>
    <w:rsid w:val="00CB7813"/>
    <w:rsid w:val="00CB790D"/>
    <w:rsid w:val="00CC055A"/>
    <w:rsid w:val="00CC0993"/>
    <w:rsid w:val="00CC0D49"/>
    <w:rsid w:val="00CC1701"/>
    <w:rsid w:val="00CC18E2"/>
    <w:rsid w:val="00CC1D15"/>
    <w:rsid w:val="00CC30D3"/>
    <w:rsid w:val="00CC33CA"/>
    <w:rsid w:val="00CC36C2"/>
    <w:rsid w:val="00CC4783"/>
    <w:rsid w:val="00CC489A"/>
    <w:rsid w:val="00CC5395"/>
    <w:rsid w:val="00CC567F"/>
    <w:rsid w:val="00CC58CA"/>
    <w:rsid w:val="00CC5E52"/>
    <w:rsid w:val="00CC68AB"/>
    <w:rsid w:val="00CC696F"/>
    <w:rsid w:val="00CC716C"/>
    <w:rsid w:val="00CC7505"/>
    <w:rsid w:val="00CC7B48"/>
    <w:rsid w:val="00CC7B6E"/>
    <w:rsid w:val="00CC7C0D"/>
    <w:rsid w:val="00CC7E7A"/>
    <w:rsid w:val="00CD101E"/>
    <w:rsid w:val="00CD27E2"/>
    <w:rsid w:val="00CD289C"/>
    <w:rsid w:val="00CD2C38"/>
    <w:rsid w:val="00CD3096"/>
    <w:rsid w:val="00CD35F6"/>
    <w:rsid w:val="00CD3B6C"/>
    <w:rsid w:val="00CD40AE"/>
    <w:rsid w:val="00CD4945"/>
    <w:rsid w:val="00CD4D2D"/>
    <w:rsid w:val="00CD5766"/>
    <w:rsid w:val="00CD597F"/>
    <w:rsid w:val="00CD5D29"/>
    <w:rsid w:val="00CD5E32"/>
    <w:rsid w:val="00CD604A"/>
    <w:rsid w:val="00CD7159"/>
    <w:rsid w:val="00CE0717"/>
    <w:rsid w:val="00CE095C"/>
    <w:rsid w:val="00CE1389"/>
    <w:rsid w:val="00CE38F8"/>
    <w:rsid w:val="00CE3951"/>
    <w:rsid w:val="00CE3FDE"/>
    <w:rsid w:val="00CE524B"/>
    <w:rsid w:val="00CE5474"/>
    <w:rsid w:val="00CE5B56"/>
    <w:rsid w:val="00CE5B8B"/>
    <w:rsid w:val="00CE612B"/>
    <w:rsid w:val="00CE6D19"/>
    <w:rsid w:val="00CE6F87"/>
    <w:rsid w:val="00CE7604"/>
    <w:rsid w:val="00CE77C7"/>
    <w:rsid w:val="00CE7D9A"/>
    <w:rsid w:val="00CF0CC6"/>
    <w:rsid w:val="00CF188E"/>
    <w:rsid w:val="00CF260F"/>
    <w:rsid w:val="00CF3321"/>
    <w:rsid w:val="00CF37FC"/>
    <w:rsid w:val="00CF3B80"/>
    <w:rsid w:val="00CF52A1"/>
    <w:rsid w:val="00CF6029"/>
    <w:rsid w:val="00CF672A"/>
    <w:rsid w:val="00CF697F"/>
    <w:rsid w:val="00CF6D44"/>
    <w:rsid w:val="00CF7CEF"/>
    <w:rsid w:val="00D001AE"/>
    <w:rsid w:val="00D009C4"/>
    <w:rsid w:val="00D00CC0"/>
    <w:rsid w:val="00D0139C"/>
    <w:rsid w:val="00D01843"/>
    <w:rsid w:val="00D01B9B"/>
    <w:rsid w:val="00D01ECE"/>
    <w:rsid w:val="00D02C0A"/>
    <w:rsid w:val="00D03B12"/>
    <w:rsid w:val="00D03F2D"/>
    <w:rsid w:val="00D041EB"/>
    <w:rsid w:val="00D041FD"/>
    <w:rsid w:val="00D0436C"/>
    <w:rsid w:val="00D047BE"/>
    <w:rsid w:val="00D04A24"/>
    <w:rsid w:val="00D04BD3"/>
    <w:rsid w:val="00D057AE"/>
    <w:rsid w:val="00D057F7"/>
    <w:rsid w:val="00D05ABD"/>
    <w:rsid w:val="00D05CE6"/>
    <w:rsid w:val="00D05F62"/>
    <w:rsid w:val="00D06AB4"/>
    <w:rsid w:val="00D06AF6"/>
    <w:rsid w:val="00D07202"/>
    <w:rsid w:val="00D073E9"/>
    <w:rsid w:val="00D07A13"/>
    <w:rsid w:val="00D100AF"/>
    <w:rsid w:val="00D10162"/>
    <w:rsid w:val="00D104B3"/>
    <w:rsid w:val="00D108B3"/>
    <w:rsid w:val="00D11763"/>
    <w:rsid w:val="00D1201C"/>
    <w:rsid w:val="00D120C3"/>
    <w:rsid w:val="00D1212D"/>
    <w:rsid w:val="00D12C15"/>
    <w:rsid w:val="00D12C81"/>
    <w:rsid w:val="00D130AE"/>
    <w:rsid w:val="00D13184"/>
    <w:rsid w:val="00D13F1E"/>
    <w:rsid w:val="00D14E63"/>
    <w:rsid w:val="00D15E65"/>
    <w:rsid w:val="00D16090"/>
    <w:rsid w:val="00D1645A"/>
    <w:rsid w:val="00D16BE2"/>
    <w:rsid w:val="00D16C94"/>
    <w:rsid w:val="00D16FD8"/>
    <w:rsid w:val="00D20656"/>
    <w:rsid w:val="00D2066B"/>
    <w:rsid w:val="00D20919"/>
    <w:rsid w:val="00D209FA"/>
    <w:rsid w:val="00D20B08"/>
    <w:rsid w:val="00D20C3E"/>
    <w:rsid w:val="00D210C9"/>
    <w:rsid w:val="00D21254"/>
    <w:rsid w:val="00D21EE0"/>
    <w:rsid w:val="00D21FCA"/>
    <w:rsid w:val="00D22382"/>
    <w:rsid w:val="00D2265D"/>
    <w:rsid w:val="00D22A05"/>
    <w:rsid w:val="00D22A1A"/>
    <w:rsid w:val="00D22D75"/>
    <w:rsid w:val="00D24056"/>
    <w:rsid w:val="00D2416C"/>
    <w:rsid w:val="00D2426C"/>
    <w:rsid w:val="00D25BAB"/>
    <w:rsid w:val="00D25F37"/>
    <w:rsid w:val="00D25F8E"/>
    <w:rsid w:val="00D26F09"/>
    <w:rsid w:val="00D27331"/>
    <w:rsid w:val="00D278B3"/>
    <w:rsid w:val="00D27C76"/>
    <w:rsid w:val="00D302CA"/>
    <w:rsid w:val="00D3068A"/>
    <w:rsid w:val="00D3124E"/>
    <w:rsid w:val="00D31B65"/>
    <w:rsid w:val="00D31F08"/>
    <w:rsid w:val="00D32D3E"/>
    <w:rsid w:val="00D3314C"/>
    <w:rsid w:val="00D3369E"/>
    <w:rsid w:val="00D33925"/>
    <w:rsid w:val="00D33CE1"/>
    <w:rsid w:val="00D33EE7"/>
    <w:rsid w:val="00D342D7"/>
    <w:rsid w:val="00D34D69"/>
    <w:rsid w:val="00D34EC0"/>
    <w:rsid w:val="00D352E6"/>
    <w:rsid w:val="00D35782"/>
    <w:rsid w:val="00D358FB"/>
    <w:rsid w:val="00D35A17"/>
    <w:rsid w:val="00D35D15"/>
    <w:rsid w:val="00D35D9F"/>
    <w:rsid w:val="00D37046"/>
    <w:rsid w:val="00D3732E"/>
    <w:rsid w:val="00D37827"/>
    <w:rsid w:val="00D37A36"/>
    <w:rsid w:val="00D37DE4"/>
    <w:rsid w:val="00D40240"/>
    <w:rsid w:val="00D403CE"/>
    <w:rsid w:val="00D4041C"/>
    <w:rsid w:val="00D4084D"/>
    <w:rsid w:val="00D41450"/>
    <w:rsid w:val="00D41BD7"/>
    <w:rsid w:val="00D41D9A"/>
    <w:rsid w:val="00D43352"/>
    <w:rsid w:val="00D4367B"/>
    <w:rsid w:val="00D43E4D"/>
    <w:rsid w:val="00D44185"/>
    <w:rsid w:val="00D447D4"/>
    <w:rsid w:val="00D448D1"/>
    <w:rsid w:val="00D44E86"/>
    <w:rsid w:val="00D454D5"/>
    <w:rsid w:val="00D46169"/>
    <w:rsid w:val="00D46D83"/>
    <w:rsid w:val="00D47471"/>
    <w:rsid w:val="00D474A6"/>
    <w:rsid w:val="00D475BC"/>
    <w:rsid w:val="00D47A93"/>
    <w:rsid w:val="00D47E24"/>
    <w:rsid w:val="00D502F4"/>
    <w:rsid w:val="00D50B7D"/>
    <w:rsid w:val="00D517B5"/>
    <w:rsid w:val="00D52B46"/>
    <w:rsid w:val="00D52C2B"/>
    <w:rsid w:val="00D52E71"/>
    <w:rsid w:val="00D52F6C"/>
    <w:rsid w:val="00D54654"/>
    <w:rsid w:val="00D546A6"/>
    <w:rsid w:val="00D55241"/>
    <w:rsid w:val="00D55486"/>
    <w:rsid w:val="00D555A8"/>
    <w:rsid w:val="00D556CF"/>
    <w:rsid w:val="00D55945"/>
    <w:rsid w:val="00D55AF7"/>
    <w:rsid w:val="00D56AD0"/>
    <w:rsid w:val="00D57B3E"/>
    <w:rsid w:val="00D57B42"/>
    <w:rsid w:val="00D60412"/>
    <w:rsid w:val="00D6119D"/>
    <w:rsid w:val="00D61663"/>
    <w:rsid w:val="00D617B9"/>
    <w:rsid w:val="00D625BC"/>
    <w:rsid w:val="00D62B2C"/>
    <w:rsid w:val="00D630D2"/>
    <w:rsid w:val="00D63344"/>
    <w:rsid w:val="00D63C32"/>
    <w:rsid w:val="00D6443C"/>
    <w:rsid w:val="00D647F5"/>
    <w:rsid w:val="00D64A1B"/>
    <w:rsid w:val="00D64DB1"/>
    <w:rsid w:val="00D662A8"/>
    <w:rsid w:val="00D667D9"/>
    <w:rsid w:val="00D671A0"/>
    <w:rsid w:val="00D71603"/>
    <w:rsid w:val="00D73376"/>
    <w:rsid w:val="00D746A7"/>
    <w:rsid w:val="00D74CDB"/>
    <w:rsid w:val="00D74DDA"/>
    <w:rsid w:val="00D752CC"/>
    <w:rsid w:val="00D75C59"/>
    <w:rsid w:val="00D76209"/>
    <w:rsid w:val="00D76A6E"/>
    <w:rsid w:val="00D77301"/>
    <w:rsid w:val="00D80780"/>
    <w:rsid w:val="00D80D96"/>
    <w:rsid w:val="00D811FD"/>
    <w:rsid w:val="00D812C5"/>
    <w:rsid w:val="00D8162B"/>
    <w:rsid w:val="00D825E8"/>
    <w:rsid w:val="00D83222"/>
    <w:rsid w:val="00D83FC1"/>
    <w:rsid w:val="00D85757"/>
    <w:rsid w:val="00D8681D"/>
    <w:rsid w:val="00D86D9A"/>
    <w:rsid w:val="00D86DDF"/>
    <w:rsid w:val="00D9075B"/>
    <w:rsid w:val="00D90A32"/>
    <w:rsid w:val="00D90A81"/>
    <w:rsid w:val="00D90D27"/>
    <w:rsid w:val="00D90EC6"/>
    <w:rsid w:val="00D9120D"/>
    <w:rsid w:val="00D9122B"/>
    <w:rsid w:val="00D919AD"/>
    <w:rsid w:val="00D929C5"/>
    <w:rsid w:val="00D931F1"/>
    <w:rsid w:val="00D93CC3"/>
    <w:rsid w:val="00D93FAB"/>
    <w:rsid w:val="00D93FF3"/>
    <w:rsid w:val="00D94872"/>
    <w:rsid w:val="00D95291"/>
    <w:rsid w:val="00D953FF"/>
    <w:rsid w:val="00D9610C"/>
    <w:rsid w:val="00D96BD3"/>
    <w:rsid w:val="00D97C1D"/>
    <w:rsid w:val="00DA05A9"/>
    <w:rsid w:val="00DA0AF6"/>
    <w:rsid w:val="00DA0E34"/>
    <w:rsid w:val="00DA0F11"/>
    <w:rsid w:val="00DA1748"/>
    <w:rsid w:val="00DA1759"/>
    <w:rsid w:val="00DA1D96"/>
    <w:rsid w:val="00DA1FA7"/>
    <w:rsid w:val="00DA2A25"/>
    <w:rsid w:val="00DA2C35"/>
    <w:rsid w:val="00DA32F7"/>
    <w:rsid w:val="00DA3302"/>
    <w:rsid w:val="00DA3CB8"/>
    <w:rsid w:val="00DA4719"/>
    <w:rsid w:val="00DA4B37"/>
    <w:rsid w:val="00DA5830"/>
    <w:rsid w:val="00DA5C26"/>
    <w:rsid w:val="00DA5EFB"/>
    <w:rsid w:val="00DA6FD7"/>
    <w:rsid w:val="00DA7199"/>
    <w:rsid w:val="00DA74A9"/>
    <w:rsid w:val="00DA78D1"/>
    <w:rsid w:val="00DA7D18"/>
    <w:rsid w:val="00DA7F8D"/>
    <w:rsid w:val="00DB020B"/>
    <w:rsid w:val="00DB0367"/>
    <w:rsid w:val="00DB0534"/>
    <w:rsid w:val="00DB05AD"/>
    <w:rsid w:val="00DB094A"/>
    <w:rsid w:val="00DB0D00"/>
    <w:rsid w:val="00DB1253"/>
    <w:rsid w:val="00DB1C40"/>
    <w:rsid w:val="00DB2C84"/>
    <w:rsid w:val="00DB2DA1"/>
    <w:rsid w:val="00DB2F13"/>
    <w:rsid w:val="00DB31E5"/>
    <w:rsid w:val="00DB3D5B"/>
    <w:rsid w:val="00DB4F19"/>
    <w:rsid w:val="00DB5A0C"/>
    <w:rsid w:val="00DB616F"/>
    <w:rsid w:val="00DB637C"/>
    <w:rsid w:val="00DB68BD"/>
    <w:rsid w:val="00DB6EFB"/>
    <w:rsid w:val="00DB772B"/>
    <w:rsid w:val="00DC13E6"/>
    <w:rsid w:val="00DC1554"/>
    <w:rsid w:val="00DC1879"/>
    <w:rsid w:val="00DC1AAD"/>
    <w:rsid w:val="00DC1C50"/>
    <w:rsid w:val="00DC22CF"/>
    <w:rsid w:val="00DC33DC"/>
    <w:rsid w:val="00DC40CF"/>
    <w:rsid w:val="00DC46D4"/>
    <w:rsid w:val="00DC4EFE"/>
    <w:rsid w:val="00DC50F0"/>
    <w:rsid w:val="00DC5249"/>
    <w:rsid w:val="00DC5B6C"/>
    <w:rsid w:val="00DC6415"/>
    <w:rsid w:val="00DC6EB6"/>
    <w:rsid w:val="00DC729E"/>
    <w:rsid w:val="00DC75A7"/>
    <w:rsid w:val="00DD0D4F"/>
    <w:rsid w:val="00DD0E6A"/>
    <w:rsid w:val="00DD1458"/>
    <w:rsid w:val="00DD14C8"/>
    <w:rsid w:val="00DD25F4"/>
    <w:rsid w:val="00DD2FA1"/>
    <w:rsid w:val="00DD36B7"/>
    <w:rsid w:val="00DD3C99"/>
    <w:rsid w:val="00DD4C1B"/>
    <w:rsid w:val="00DD5264"/>
    <w:rsid w:val="00DD5396"/>
    <w:rsid w:val="00DD5601"/>
    <w:rsid w:val="00DD59FE"/>
    <w:rsid w:val="00DD6709"/>
    <w:rsid w:val="00DD6985"/>
    <w:rsid w:val="00DD6CB3"/>
    <w:rsid w:val="00DD72CF"/>
    <w:rsid w:val="00DD7545"/>
    <w:rsid w:val="00DD7DF1"/>
    <w:rsid w:val="00DD7F84"/>
    <w:rsid w:val="00DE007E"/>
    <w:rsid w:val="00DE01B4"/>
    <w:rsid w:val="00DE07C8"/>
    <w:rsid w:val="00DE08F9"/>
    <w:rsid w:val="00DE0BEE"/>
    <w:rsid w:val="00DE1C97"/>
    <w:rsid w:val="00DE1F76"/>
    <w:rsid w:val="00DE2823"/>
    <w:rsid w:val="00DE2A49"/>
    <w:rsid w:val="00DE2BBA"/>
    <w:rsid w:val="00DE2CF3"/>
    <w:rsid w:val="00DE3288"/>
    <w:rsid w:val="00DE38E8"/>
    <w:rsid w:val="00DE443E"/>
    <w:rsid w:val="00DE6287"/>
    <w:rsid w:val="00DE62CA"/>
    <w:rsid w:val="00DE62D9"/>
    <w:rsid w:val="00DE69FE"/>
    <w:rsid w:val="00DE769C"/>
    <w:rsid w:val="00DF110F"/>
    <w:rsid w:val="00DF211B"/>
    <w:rsid w:val="00DF25A9"/>
    <w:rsid w:val="00DF3392"/>
    <w:rsid w:val="00DF3D66"/>
    <w:rsid w:val="00DF3E89"/>
    <w:rsid w:val="00DF4088"/>
    <w:rsid w:val="00DF4109"/>
    <w:rsid w:val="00DF41B0"/>
    <w:rsid w:val="00DF5043"/>
    <w:rsid w:val="00DF6112"/>
    <w:rsid w:val="00DF6120"/>
    <w:rsid w:val="00DF6424"/>
    <w:rsid w:val="00DF6F57"/>
    <w:rsid w:val="00DF7000"/>
    <w:rsid w:val="00DF7534"/>
    <w:rsid w:val="00DF7ABC"/>
    <w:rsid w:val="00E00066"/>
    <w:rsid w:val="00E002E3"/>
    <w:rsid w:val="00E003F6"/>
    <w:rsid w:val="00E0066A"/>
    <w:rsid w:val="00E00BCD"/>
    <w:rsid w:val="00E00D6E"/>
    <w:rsid w:val="00E00ED4"/>
    <w:rsid w:val="00E0158F"/>
    <w:rsid w:val="00E01B0D"/>
    <w:rsid w:val="00E020AC"/>
    <w:rsid w:val="00E025C8"/>
    <w:rsid w:val="00E02A08"/>
    <w:rsid w:val="00E02C3B"/>
    <w:rsid w:val="00E02EFD"/>
    <w:rsid w:val="00E03867"/>
    <w:rsid w:val="00E0393D"/>
    <w:rsid w:val="00E03C01"/>
    <w:rsid w:val="00E04119"/>
    <w:rsid w:val="00E045A4"/>
    <w:rsid w:val="00E049CA"/>
    <w:rsid w:val="00E05CBD"/>
    <w:rsid w:val="00E06087"/>
    <w:rsid w:val="00E06323"/>
    <w:rsid w:val="00E06828"/>
    <w:rsid w:val="00E07062"/>
    <w:rsid w:val="00E07B7C"/>
    <w:rsid w:val="00E07F3E"/>
    <w:rsid w:val="00E103F1"/>
    <w:rsid w:val="00E10898"/>
    <w:rsid w:val="00E10BE1"/>
    <w:rsid w:val="00E10CBB"/>
    <w:rsid w:val="00E10F65"/>
    <w:rsid w:val="00E11056"/>
    <w:rsid w:val="00E117EA"/>
    <w:rsid w:val="00E1183F"/>
    <w:rsid w:val="00E119AA"/>
    <w:rsid w:val="00E119CA"/>
    <w:rsid w:val="00E11BA7"/>
    <w:rsid w:val="00E12605"/>
    <w:rsid w:val="00E139D2"/>
    <w:rsid w:val="00E148C4"/>
    <w:rsid w:val="00E14D27"/>
    <w:rsid w:val="00E15F59"/>
    <w:rsid w:val="00E16648"/>
    <w:rsid w:val="00E16A40"/>
    <w:rsid w:val="00E16A47"/>
    <w:rsid w:val="00E16BBA"/>
    <w:rsid w:val="00E17336"/>
    <w:rsid w:val="00E1739E"/>
    <w:rsid w:val="00E17B14"/>
    <w:rsid w:val="00E207B2"/>
    <w:rsid w:val="00E20B58"/>
    <w:rsid w:val="00E2128F"/>
    <w:rsid w:val="00E21FC5"/>
    <w:rsid w:val="00E22A6E"/>
    <w:rsid w:val="00E22B34"/>
    <w:rsid w:val="00E22B91"/>
    <w:rsid w:val="00E23144"/>
    <w:rsid w:val="00E23373"/>
    <w:rsid w:val="00E23550"/>
    <w:rsid w:val="00E24CD4"/>
    <w:rsid w:val="00E25A25"/>
    <w:rsid w:val="00E25ACC"/>
    <w:rsid w:val="00E25C0C"/>
    <w:rsid w:val="00E260C8"/>
    <w:rsid w:val="00E262A1"/>
    <w:rsid w:val="00E27142"/>
    <w:rsid w:val="00E272CC"/>
    <w:rsid w:val="00E27D71"/>
    <w:rsid w:val="00E30BC5"/>
    <w:rsid w:val="00E30CEE"/>
    <w:rsid w:val="00E31345"/>
    <w:rsid w:val="00E32253"/>
    <w:rsid w:val="00E3252E"/>
    <w:rsid w:val="00E32973"/>
    <w:rsid w:val="00E3325D"/>
    <w:rsid w:val="00E33C04"/>
    <w:rsid w:val="00E34230"/>
    <w:rsid w:val="00E34248"/>
    <w:rsid w:val="00E343F2"/>
    <w:rsid w:val="00E344C6"/>
    <w:rsid w:val="00E34E8C"/>
    <w:rsid w:val="00E34EBA"/>
    <w:rsid w:val="00E35681"/>
    <w:rsid w:val="00E36187"/>
    <w:rsid w:val="00E36259"/>
    <w:rsid w:val="00E36C4A"/>
    <w:rsid w:val="00E3731B"/>
    <w:rsid w:val="00E37403"/>
    <w:rsid w:val="00E40AC8"/>
    <w:rsid w:val="00E41014"/>
    <w:rsid w:val="00E4125B"/>
    <w:rsid w:val="00E414D6"/>
    <w:rsid w:val="00E4180C"/>
    <w:rsid w:val="00E41A5D"/>
    <w:rsid w:val="00E42512"/>
    <w:rsid w:val="00E42712"/>
    <w:rsid w:val="00E42AA1"/>
    <w:rsid w:val="00E43521"/>
    <w:rsid w:val="00E4366E"/>
    <w:rsid w:val="00E441EB"/>
    <w:rsid w:val="00E446B1"/>
    <w:rsid w:val="00E44FF6"/>
    <w:rsid w:val="00E451C1"/>
    <w:rsid w:val="00E455CF"/>
    <w:rsid w:val="00E45660"/>
    <w:rsid w:val="00E45D8E"/>
    <w:rsid w:val="00E45EEE"/>
    <w:rsid w:val="00E463E1"/>
    <w:rsid w:val="00E4671F"/>
    <w:rsid w:val="00E46C3B"/>
    <w:rsid w:val="00E47897"/>
    <w:rsid w:val="00E47F09"/>
    <w:rsid w:val="00E501F0"/>
    <w:rsid w:val="00E507E3"/>
    <w:rsid w:val="00E50BA9"/>
    <w:rsid w:val="00E50BF7"/>
    <w:rsid w:val="00E526D6"/>
    <w:rsid w:val="00E52786"/>
    <w:rsid w:val="00E5331F"/>
    <w:rsid w:val="00E53B1F"/>
    <w:rsid w:val="00E54331"/>
    <w:rsid w:val="00E54762"/>
    <w:rsid w:val="00E55876"/>
    <w:rsid w:val="00E559AE"/>
    <w:rsid w:val="00E5687A"/>
    <w:rsid w:val="00E56A22"/>
    <w:rsid w:val="00E56BEB"/>
    <w:rsid w:val="00E575DE"/>
    <w:rsid w:val="00E60554"/>
    <w:rsid w:val="00E60CD6"/>
    <w:rsid w:val="00E60D7A"/>
    <w:rsid w:val="00E60FFF"/>
    <w:rsid w:val="00E613B0"/>
    <w:rsid w:val="00E61D94"/>
    <w:rsid w:val="00E61F97"/>
    <w:rsid w:val="00E62967"/>
    <w:rsid w:val="00E63E31"/>
    <w:rsid w:val="00E63F9E"/>
    <w:rsid w:val="00E641D1"/>
    <w:rsid w:val="00E64729"/>
    <w:rsid w:val="00E64DC1"/>
    <w:rsid w:val="00E650E5"/>
    <w:rsid w:val="00E65872"/>
    <w:rsid w:val="00E65F12"/>
    <w:rsid w:val="00E661DA"/>
    <w:rsid w:val="00E6649B"/>
    <w:rsid w:val="00E667FC"/>
    <w:rsid w:val="00E66B32"/>
    <w:rsid w:val="00E66D33"/>
    <w:rsid w:val="00E6715F"/>
    <w:rsid w:val="00E67E80"/>
    <w:rsid w:val="00E67F94"/>
    <w:rsid w:val="00E700F4"/>
    <w:rsid w:val="00E7011B"/>
    <w:rsid w:val="00E702FB"/>
    <w:rsid w:val="00E7031A"/>
    <w:rsid w:val="00E7089E"/>
    <w:rsid w:val="00E70F0C"/>
    <w:rsid w:val="00E71002"/>
    <w:rsid w:val="00E71581"/>
    <w:rsid w:val="00E71A9A"/>
    <w:rsid w:val="00E71B70"/>
    <w:rsid w:val="00E71D96"/>
    <w:rsid w:val="00E7233A"/>
    <w:rsid w:val="00E72486"/>
    <w:rsid w:val="00E72C45"/>
    <w:rsid w:val="00E73589"/>
    <w:rsid w:val="00E742F6"/>
    <w:rsid w:val="00E74F56"/>
    <w:rsid w:val="00E75674"/>
    <w:rsid w:val="00E75885"/>
    <w:rsid w:val="00E75BA6"/>
    <w:rsid w:val="00E76591"/>
    <w:rsid w:val="00E76CC4"/>
    <w:rsid w:val="00E77323"/>
    <w:rsid w:val="00E80F86"/>
    <w:rsid w:val="00E813B1"/>
    <w:rsid w:val="00E81657"/>
    <w:rsid w:val="00E81CE1"/>
    <w:rsid w:val="00E828DB"/>
    <w:rsid w:val="00E8293F"/>
    <w:rsid w:val="00E8364A"/>
    <w:rsid w:val="00E83C1A"/>
    <w:rsid w:val="00E83D85"/>
    <w:rsid w:val="00E83DB3"/>
    <w:rsid w:val="00E857E7"/>
    <w:rsid w:val="00E85E4A"/>
    <w:rsid w:val="00E864B3"/>
    <w:rsid w:val="00E870E4"/>
    <w:rsid w:val="00E872B4"/>
    <w:rsid w:val="00E87645"/>
    <w:rsid w:val="00E87834"/>
    <w:rsid w:val="00E87C41"/>
    <w:rsid w:val="00E90292"/>
    <w:rsid w:val="00E90333"/>
    <w:rsid w:val="00E90F4D"/>
    <w:rsid w:val="00E911D8"/>
    <w:rsid w:val="00E91884"/>
    <w:rsid w:val="00E920CE"/>
    <w:rsid w:val="00E9295B"/>
    <w:rsid w:val="00E92EEF"/>
    <w:rsid w:val="00E932F8"/>
    <w:rsid w:val="00E93D27"/>
    <w:rsid w:val="00E945D3"/>
    <w:rsid w:val="00E9475E"/>
    <w:rsid w:val="00E95CEB"/>
    <w:rsid w:val="00E9650D"/>
    <w:rsid w:val="00E9717B"/>
    <w:rsid w:val="00E9778C"/>
    <w:rsid w:val="00E9794D"/>
    <w:rsid w:val="00E97D3F"/>
    <w:rsid w:val="00EA0059"/>
    <w:rsid w:val="00EA00C8"/>
    <w:rsid w:val="00EA08A3"/>
    <w:rsid w:val="00EA0AA4"/>
    <w:rsid w:val="00EA0EFD"/>
    <w:rsid w:val="00EA28C4"/>
    <w:rsid w:val="00EA40A5"/>
    <w:rsid w:val="00EA5DFA"/>
    <w:rsid w:val="00EA61B5"/>
    <w:rsid w:val="00EA6516"/>
    <w:rsid w:val="00EA652B"/>
    <w:rsid w:val="00EB15DA"/>
    <w:rsid w:val="00EB17AB"/>
    <w:rsid w:val="00EB17DB"/>
    <w:rsid w:val="00EB2662"/>
    <w:rsid w:val="00EB2663"/>
    <w:rsid w:val="00EB2689"/>
    <w:rsid w:val="00EB26AA"/>
    <w:rsid w:val="00EB2EC0"/>
    <w:rsid w:val="00EB312D"/>
    <w:rsid w:val="00EB3983"/>
    <w:rsid w:val="00EB3AC0"/>
    <w:rsid w:val="00EB444E"/>
    <w:rsid w:val="00EB4773"/>
    <w:rsid w:val="00EB4BA4"/>
    <w:rsid w:val="00EB520C"/>
    <w:rsid w:val="00EB6275"/>
    <w:rsid w:val="00EB66AD"/>
    <w:rsid w:val="00EB683D"/>
    <w:rsid w:val="00EB69D9"/>
    <w:rsid w:val="00EB7ECC"/>
    <w:rsid w:val="00EC0146"/>
    <w:rsid w:val="00EC08CB"/>
    <w:rsid w:val="00EC0CB7"/>
    <w:rsid w:val="00EC1334"/>
    <w:rsid w:val="00EC169F"/>
    <w:rsid w:val="00EC1DB5"/>
    <w:rsid w:val="00EC1DD6"/>
    <w:rsid w:val="00EC2191"/>
    <w:rsid w:val="00EC26DA"/>
    <w:rsid w:val="00EC2D25"/>
    <w:rsid w:val="00EC4192"/>
    <w:rsid w:val="00EC43A7"/>
    <w:rsid w:val="00EC518C"/>
    <w:rsid w:val="00EC52E1"/>
    <w:rsid w:val="00EC57CD"/>
    <w:rsid w:val="00EC5B3A"/>
    <w:rsid w:val="00EC5E1F"/>
    <w:rsid w:val="00EC62E9"/>
    <w:rsid w:val="00EC6573"/>
    <w:rsid w:val="00EC6DA9"/>
    <w:rsid w:val="00EC7050"/>
    <w:rsid w:val="00EC7300"/>
    <w:rsid w:val="00EC7543"/>
    <w:rsid w:val="00EC7979"/>
    <w:rsid w:val="00EC7D4F"/>
    <w:rsid w:val="00ED0040"/>
    <w:rsid w:val="00ED0345"/>
    <w:rsid w:val="00ED043E"/>
    <w:rsid w:val="00ED0BF6"/>
    <w:rsid w:val="00ED1F96"/>
    <w:rsid w:val="00ED3C2F"/>
    <w:rsid w:val="00ED4A1C"/>
    <w:rsid w:val="00ED4C40"/>
    <w:rsid w:val="00ED4C68"/>
    <w:rsid w:val="00ED5344"/>
    <w:rsid w:val="00ED59F5"/>
    <w:rsid w:val="00ED6377"/>
    <w:rsid w:val="00ED6E32"/>
    <w:rsid w:val="00ED6E37"/>
    <w:rsid w:val="00ED7311"/>
    <w:rsid w:val="00ED7A9F"/>
    <w:rsid w:val="00EE0518"/>
    <w:rsid w:val="00EE0B5E"/>
    <w:rsid w:val="00EE10CB"/>
    <w:rsid w:val="00EE2670"/>
    <w:rsid w:val="00EE3189"/>
    <w:rsid w:val="00EE3328"/>
    <w:rsid w:val="00EE3F31"/>
    <w:rsid w:val="00EE409E"/>
    <w:rsid w:val="00EE6081"/>
    <w:rsid w:val="00EE62B7"/>
    <w:rsid w:val="00EE6878"/>
    <w:rsid w:val="00EE68D8"/>
    <w:rsid w:val="00EF0056"/>
    <w:rsid w:val="00EF079C"/>
    <w:rsid w:val="00EF0EF6"/>
    <w:rsid w:val="00EF1295"/>
    <w:rsid w:val="00EF1691"/>
    <w:rsid w:val="00EF183A"/>
    <w:rsid w:val="00EF1861"/>
    <w:rsid w:val="00EF188C"/>
    <w:rsid w:val="00EF18A6"/>
    <w:rsid w:val="00EF24F0"/>
    <w:rsid w:val="00EF2D6C"/>
    <w:rsid w:val="00EF352F"/>
    <w:rsid w:val="00EF3B0B"/>
    <w:rsid w:val="00EF3DCC"/>
    <w:rsid w:val="00EF44C6"/>
    <w:rsid w:val="00EF4959"/>
    <w:rsid w:val="00EF4F79"/>
    <w:rsid w:val="00EF5254"/>
    <w:rsid w:val="00EF53E2"/>
    <w:rsid w:val="00EF57D9"/>
    <w:rsid w:val="00EF5BC6"/>
    <w:rsid w:val="00EF6011"/>
    <w:rsid w:val="00EF618C"/>
    <w:rsid w:val="00F00439"/>
    <w:rsid w:val="00F007BA"/>
    <w:rsid w:val="00F0093C"/>
    <w:rsid w:val="00F01D84"/>
    <w:rsid w:val="00F02256"/>
    <w:rsid w:val="00F022E2"/>
    <w:rsid w:val="00F02430"/>
    <w:rsid w:val="00F02602"/>
    <w:rsid w:val="00F038B0"/>
    <w:rsid w:val="00F040B3"/>
    <w:rsid w:val="00F048C9"/>
    <w:rsid w:val="00F053E6"/>
    <w:rsid w:val="00F059B5"/>
    <w:rsid w:val="00F05F9C"/>
    <w:rsid w:val="00F06135"/>
    <w:rsid w:val="00F06D06"/>
    <w:rsid w:val="00F06E15"/>
    <w:rsid w:val="00F07720"/>
    <w:rsid w:val="00F10087"/>
    <w:rsid w:val="00F10A8D"/>
    <w:rsid w:val="00F10E5D"/>
    <w:rsid w:val="00F114F0"/>
    <w:rsid w:val="00F118BF"/>
    <w:rsid w:val="00F12556"/>
    <w:rsid w:val="00F13510"/>
    <w:rsid w:val="00F13AB1"/>
    <w:rsid w:val="00F13ABE"/>
    <w:rsid w:val="00F13BFD"/>
    <w:rsid w:val="00F13EDF"/>
    <w:rsid w:val="00F1406D"/>
    <w:rsid w:val="00F14D6D"/>
    <w:rsid w:val="00F14FD2"/>
    <w:rsid w:val="00F15011"/>
    <w:rsid w:val="00F150C4"/>
    <w:rsid w:val="00F150FB"/>
    <w:rsid w:val="00F153FB"/>
    <w:rsid w:val="00F15529"/>
    <w:rsid w:val="00F15DBE"/>
    <w:rsid w:val="00F16097"/>
    <w:rsid w:val="00F165AC"/>
    <w:rsid w:val="00F16F2B"/>
    <w:rsid w:val="00F1798A"/>
    <w:rsid w:val="00F1799E"/>
    <w:rsid w:val="00F20202"/>
    <w:rsid w:val="00F218BF"/>
    <w:rsid w:val="00F22995"/>
    <w:rsid w:val="00F231AB"/>
    <w:rsid w:val="00F23950"/>
    <w:rsid w:val="00F24032"/>
    <w:rsid w:val="00F251DC"/>
    <w:rsid w:val="00F25EE4"/>
    <w:rsid w:val="00F25F72"/>
    <w:rsid w:val="00F26525"/>
    <w:rsid w:val="00F2659F"/>
    <w:rsid w:val="00F267F2"/>
    <w:rsid w:val="00F26C5C"/>
    <w:rsid w:val="00F26EFB"/>
    <w:rsid w:val="00F27092"/>
    <w:rsid w:val="00F2710F"/>
    <w:rsid w:val="00F273D1"/>
    <w:rsid w:val="00F277DA"/>
    <w:rsid w:val="00F30466"/>
    <w:rsid w:val="00F30770"/>
    <w:rsid w:val="00F30E6A"/>
    <w:rsid w:val="00F311DC"/>
    <w:rsid w:val="00F31538"/>
    <w:rsid w:val="00F31594"/>
    <w:rsid w:val="00F3193B"/>
    <w:rsid w:val="00F31A5C"/>
    <w:rsid w:val="00F31E78"/>
    <w:rsid w:val="00F320AF"/>
    <w:rsid w:val="00F320C4"/>
    <w:rsid w:val="00F325D1"/>
    <w:rsid w:val="00F3343A"/>
    <w:rsid w:val="00F33DD6"/>
    <w:rsid w:val="00F34555"/>
    <w:rsid w:val="00F34DB6"/>
    <w:rsid w:val="00F3644E"/>
    <w:rsid w:val="00F36892"/>
    <w:rsid w:val="00F373F8"/>
    <w:rsid w:val="00F37CE0"/>
    <w:rsid w:val="00F37F52"/>
    <w:rsid w:val="00F403E8"/>
    <w:rsid w:val="00F412A2"/>
    <w:rsid w:val="00F417E9"/>
    <w:rsid w:val="00F41F21"/>
    <w:rsid w:val="00F42363"/>
    <w:rsid w:val="00F426EE"/>
    <w:rsid w:val="00F42BEB"/>
    <w:rsid w:val="00F43587"/>
    <w:rsid w:val="00F43CC2"/>
    <w:rsid w:val="00F43D25"/>
    <w:rsid w:val="00F450B0"/>
    <w:rsid w:val="00F45131"/>
    <w:rsid w:val="00F45669"/>
    <w:rsid w:val="00F4588B"/>
    <w:rsid w:val="00F45917"/>
    <w:rsid w:val="00F45AB1"/>
    <w:rsid w:val="00F45D0C"/>
    <w:rsid w:val="00F464F3"/>
    <w:rsid w:val="00F4687E"/>
    <w:rsid w:val="00F47953"/>
    <w:rsid w:val="00F47A26"/>
    <w:rsid w:val="00F47D92"/>
    <w:rsid w:val="00F5011F"/>
    <w:rsid w:val="00F51115"/>
    <w:rsid w:val="00F52810"/>
    <w:rsid w:val="00F52A71"/>
    <w:rsid w:val="00F531D5"/>
    <w:rsid w:val="00F53ACF"/>
    <w:rsid w:val="00F53D09"/>
    <w:rsid w:val="00F5469F"/>
    <w:rsid w:val="00F546D6"/>
    <w:rsid w:val="00F55901"/>
    <w:rsid w:val="00F55A13"/>
    <w:rsid w:val="00F55C1A"/>
    <w:rsid w:val="00F55CA6"/>
    <w:rsid w:val="00F56597"/>
    <w:rsid w:val="00F56819"/>
    <w:rsid w:val="00F576F9"/>
    <w:rsid w:val="00F57810"/>
    <w:rsid w:val="00F57ACA"/>
    <w:rsid w:val="00F57BA8"/>
    <w:rsid w:val="00F60ACD"/>
    <w:rsid w:val="00F60B72"/>
    <w:rsid w:val="00F61439"/>
    <w:rsid w:val="00F62634"/>
    <w:rsid w:val="00F62B63"/>
    <w:rsid w:val="00F62F43"/>
    <w:rsid w:val="00F63193"/>
    <w:rsid w:val="00F633EB"/>
    <w:rsid w:val="00F635C2"/>
    <w:rsid w:val="00F6377B"/>
    <w:rsid w:val="00F63A4D"/>
    <w:rsid w:val="00F641A1"/>
    <w:rsid w:val="00F641CD"/>
    <w:rsid w:val="00F6477D"/>
    <w:rsid w:val="00F64E02"/>
    <w:rsid w:val="00F65022"/>
    <w:rsid w:val="00F6574E"/>
    <w:rsid w:val="00F662B3"/>
    <w:rsid w:val="00F6652E"/>
    <w:rsid w:val="00F669D4"/>
    <w:rsid w:val="00F66C90"/>
    <w:rsid w:val="00F67CC2"/>
    <w:rsid w:val="00F67F3C"/>
    <w:rsid w:val="00F70925"/>
    <w:rsid w:val="00F71133"/>
    <w:rsid w:val="00F71CE6"/>
    <w:rsid w:val="00F71FD5"/>
    <w:rsid w:val="00F72628"/>
    <w:rsid w:val="00F730AC"/>
    <w:rsid w:val="00F73673"/>
    <w:rsid w:val="00F73FFE"/>
    <w:rsid w:val="00F74565"/>
    <w:rsid w:val="00F74F40"/>
    <w:rsid w:val="00F75A69"/>
    <w:rsid w:val="00F75E1C"/>
    <w:rsid w:val="00F76573"/>
    <w:rsid w:val="00F76AE1"/>
    <w:rsid w:val="00F80233"/>
    <w:rsid w:val="00F80726"/>
    <w:rsid w:val="00F813E4"/>
    <w:rsid w:val="00F817CE"/>
    <w:rsid w:val="00F81C51"/>
    <w:rsid w:val="00F81D12"/>
    <w:rsid w:val="00F822ED"/>
    <w:rsid w:val="00F82A36"/>
    <w:rsid w:val="00F82F81"/>
    <w:rsid w:val="00F836DB"/>
    <w:rsid w:val="00F83B59"/>
    <w:rsid w:val="00F83D06"/>
    <w:rsid w:val="00F8457A"/>
    <w:rsid w:val="00F84660"/>
    <w:rsid w:val="00F847CD"/>
    <w:rsid w:val="00F84814"/>
    <w:rsid w:val="00F84BEB"/>
    <w:rsid w:val="00F84D86"/>
    <w:rsid w:val="00F84FAD"/>
    <w:rsid w:val="00F85590"/>
    <w:rsid w:val="00F855FB"/>
    <w:rsid w:val="00F85734"/>
    <w:rsid w:val="00F861DC"/>
    <w:rsid w:val="00F863B7"/>
    <w:rsid w:val="00F8715C"/>
    <w:rsid w:val="00F871CC"/>
    <w:rsid w:val="00F87D43"/>
    <w:rsid w:val="00F90034"/>
    <w:rsid w:val="00F9053B"/>
    <w:rsid w:val="00F906A2"/>
    <w:rsid w:val="00F90C18"/>
    <w:rsid w:val="00F91335"/>
    <w:rsid w:val="00F913ED"/>
    <w:rsid w:val="00F91A85"/>
    <w:rsid w:val="00F92C6E"/>
    <w:rsid w:val="00F93D32"/>
    <w:rsid w:val="00F94100"/>
    <w:rsid w:val="00F94236"/>
    <w:rsid w:val="00F943A3"/>
    <w:rsid w:val="00F945DA"/>
    <w:rsid w:val="00F94604"/>
    <w:rsid w:val="00F9498B"/>
    <w:rsid w:val="00F94B32"/>
    <w:rsid w:val="00F95135"/>
    <w:rsid w:val="00F9554B"/>
    <w:rsid w:val="00F96856"/>
    <w:rsid w:val="00F96BAC"/>
    <w:rsid w:val="00F97787"/>
    <w:rsid w:val="00FA0B9B"/>
    <w:rsid w:val="00FA11A2"/>
    <w:rsid w:val="00FA161E"/>
    <w:rsid w:val="00FA16B6"/>
    <w:rsid w:val="00FA1827"/>
    <w:rsid w:val="00FA19EA"/>
    <w:rsid w:val="00FA1D33"/>
    <w:rsid w:val="00FA204B"/>
    <w:rsid w:val="00FA20BD"/>
    <w:rsid w:val="00FA3BEF"/>
    <w:rsid w:val="00FA4667"/>
    <w:rsid w:val="00FA4A12"/>
    <w:rsid w:val="00FA4BE3"/>
    <w:rsid w:val="00FA4D60"/>
    <w:rsid w:val="00FA5134"/>
    <w:rsid w:val="00FA5176"/>
    <w:rsid w:val="00FA5471"/>
    <w:rsid w:val="00FA5C8C"/>
    <w:rsid w:val="00FA5EC4"/>
    <w:rsid w:val="00FA62B8"/>
    <w:rsid w:val="00FA727E"/>
    <w:rsid w:val="00FA7931"/>
    <w:rsid w:val="00FB0549"/>
    <w:rsid w:val="00FB09EE"/>
    <w:rsid w:val="00FB0A7D"/>
    <w:rsid w:val="00FB0B3D"/>
    <w:rsid w:val="00FB0EF3"/>
    <w:rsid w:val="00FB1555"/>
    <w:rsid w:val="00FB25D9"/>
    <w:rsid w:val="00FB2C63"/>
    <w:rsid w:val="00FB2DA2"/>
    <w:rsid w:val="00FB3090"/>
    <w:rsid w:val="00FB497A"/>
    <w:rsid w:val="00FB5B88"/>
    <w:rsid w:val="00FB635F"/>
    <w:rsid w:val="00FB65A8"/>
    <w:rsid w:val="00FB67F6"/>
    <w:rsid w:val="00FB723B"/>
    <w:rsid w:val="00FB7879"/>
    <w:rsid w:val="00FB7908"/>
    <w:rsid w:val="00FB7ED1"/>
    <w:rsid w:val="00FC01E6"/>
    <w:rsid w:val="00FC0820"/>
    <w:rsid w:val="00FC09B4"/>
    <w:rsid w:val="00FC0D57"/>
    <w:rsid w:val="00FC0EC8"/>
    <w:rsid w:val="00FC156F"/>
    <w:rsid w:val="00FC26FB"/>
    <w:rsid w:val="00FC2D08"/>
    <w:rsid w:val="00FC2E01"/>
    <w:rsid w:val="00FC3A68"/>
    <w:rsid w:val="00FC3D11"/>
    <w:rsid w:val="00FC4D07"/>
    <w:rsid w:val="00FC54D6"/>
    <w:rsid w:val="00FC6360"/>
    <w:rsid w:val="00FC6671"/>
    <w:rsid w:val="00FC70ED"/>
    <w:rsid w:val="00FC7A17"/>
    <w:rsid w:val="00FC7B9A"/>
    <w:rsid w:val="00FD0148"/>
    <w:rsid w:val="00FD01C5"/>
    <w:rsid w:val="00FD0788"/>
    <w:rsid w:val="00FD0C1D"/>
    <w:rsid w:val="00FD0C63"/>
    <w:rsid w:val="00FD1D34"/>
    <w:rsid w:val="00FD1EE2"/>
    <w:rsid w:val="00FD2250"/>
    <w:rsid w:val="00FD238C"/>
    <w:rsid w:val="00FD2507"/>
    <w:rsid w:val="00FD2B36"/>
    <w:rsid w:val="00FD3E0A"/>
    <w:rsid w:val="00FD45CB"/>
    <w:rsid w:val="00FD4620"/>
    <w:rsid w:val="00FD4A14"/>
    <w:rsid w:val="00FD50A9"/>
    <w:rsid w:val="00FD5153"/>
    <w:rsid w:val="00FD671F"/>
    <w:rsid w:val="00FD6F40"/>
    <w:rsid w:val="00FD78CC"/>
    <w:rsid w:val="00FE07DC"/>
    <w:rsid w:val="00FE0DC1"/>
    <w:rsid w:val="00FE0EC3"/>
    <w:rsid w:val="00FE2430"/>
    <w:rsid w:val="00FE2BC8"/>
    <w:rsid w:val="00FE2E62"/>
    <w:rsid w:val="00FE3794"/>
    <w:rsid w:val="00FE3EB6"/>
    <w:rsid w:val="00FE4108"/>
    <w:rsid w:val="00FE486C"/>
    <w:rsid w:val="00FE49A1"/>
    <w:rsid w:val="00FE4A47"/>
    <w:rsid w:val="00FE4CEF"/>
    <w:rsid w:val="00FE5575"/>
    <w:rsid w:val="00FE55FB"/>
    <w:rsid w:val="00FE5811"/>
    <w:rsid w:val="00FE5984"/>
    <w:rsid w:val="00FE6C65"/>
    <w:rsid w:val="00FE6F44"/>
    <w:rsid w:val="00FF0642"/>
    <w:rsid w:val="00FF0745"/>
    <w:rsid w:val="00FF0D00"/>
    <w:rsid w:val="00FF0E25"/>
    <w:rsid w:val="00FF1967"/>
    <w:rsid w:val="00FF32E6"/>
    <w:rsid w:val="00FF365D"/>
    <w:rsid w:val="00FF3DA6"/>
    <w:rsid w:val="00FF485C"/>
    <w:rsid w:val="00FF56EE"/>
    <w:rsid w:val="00FF5D3A"/>
    <w:rsid w:val="00FF5DBB"/>
    <w:rsid w:val="00FF6077"/>
    <w:rsid w:val="00FF6688"/>
    <w:rsid w:val="00FF66B9"/>
    <w:rsid w:val="00FF6896"/>
    <w:rsid w:val="00FF6947"/>
    <w:rsid w:val="00FF6FB2"/>
    <w:rsid w:val="00FF7444"/>
    <w:rsid w:val="00FF7707"/>
    <w:rsid w:val="00FF7857"/>
    <w:rsid w:val="00FF7AA7"/>
    <w:rsid w:val="00FF7E7C"/>
    <w:rsid w:val="2DBB1D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16129"/>
  <w15:chartTrackingRefBased/>
  <w15:docId w15:val="{69158965-DA36-4D79-A10D-158B57D7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B123AB"/>
    <w:pPr>
      <w:jc w:val="center"/>
    </w:pPr>
    <w:rPr>
      <w:rFonts w:ascii="Calibri" w:hAnsi="Calibri" w:cs="Calibri"/>
      <w:sz w:val="20"/>
      <w:lang w:val="en-US"/>
    </w:rPr>
  </w:style>
  <w:style w:type="character" w:customStyle="1" w:styleId="EndNoteBibliographyTitleChar">
    <w:name w:val="EndNote Bibliography Title Char"/>
    <w:basedOn w:val="DefaultParagraphFont"/>
    <w:link w:val="EndNoteBibliographyTitle"/>
    <w:rsid w:val="00B123AB"/>
    <w:rPr>
      <w:rFonts w:ascii="Calibri" w:hAnsi="Calibri" w:cs="Calibri"/>
      <w:sz w:val="20"/>
      <w:lang w:val="en-US"/>
    </w:rPr>
  </w:style>
  <w:style w:type="paragraph" w:customStyle="1" w:styleId="EndNoteBibliography">
    <w:name w:val="EndNote Bibliography"/>
    <w:basedOn w:val="Normal"/>
    <w:link w:val="EndNoteBibliographyChar"/>
    <w:rsid w:val="00B123AB"/>
    <w:rPr>
      <w:rFonts w:ascii="Calibri" w:hAnsi="Calibri" w:cs="Calibri"/>
      <w:sz w:val="20"/>
      <w:lang w:val="en-US"/>
    </w:rPr>
  </w:style>
  <w:style w:type="character" w:customStyle="1" w:styleId="EndNoteBibliographyChar">
    <w:name w:val="EndNote Bibliography Char"/>
    <w:basedOn w:val="DefaultParagraphFont"/>
    <w:link w:val="EndNoteBibliography"/>
    <w:rsid w:val="00B123AB"/>
    <w:rPr>
      <w:rFonts w:ascii="Calibri" w:hAnsi="Calibri" w:cs="Calibri"/>
      <w:sz w:val="20"/>
      <w:lang w:val="en-US"/>
    </w:rPr>
  </w:style>
  <w:style w:type="character" w:styleId="Hyperlink">
    <w:name w:val="Hyperlink"/>
    <w:basedOn w:val="DefaultParagraphFont"/>
    <w:uiPriority w:val="99"/>
    <w:unhideWhenUsed/>
    <w:rsid w:val="00FA5134"/>
    <w:rPr>
      <w:color w:val="0563C1" w:themeColor="hyperlink"/>
      <w:u w:val="single"/>
    </w:rPr>
  </w:style>
  <w:style w:type="character" w:styleId="UnresolvedMention">
    <w:name w:val="Unresolved Mention"/>
    <w:basedOn w:val="DefaultParagraphFont"/>
    <w:uiPriority w:val="99"/>
    <w:semiHidden/>
    <w:unhideWhenUsed/>
    <w:rsid w:val="00FA5134"/>
    <w:rPr>
      <w:color w:val="605E5C"/>
      <w:shd w:val="clear" w:color="auto" w:fill="E1DFDD"/>
    </w:rPr>
  </w:style>
  <w:style w:type="paragraph" w:styleId="ListParagraph">
    <w:name w:val="List Paragraph"/>
    <w:basedOn w:val="Normal"/>
    <w:uiPriority w:val="34"/>
    <w:qFormat/>
    <w:rsid w:val="00EE0518"/>
    <w:pPr>
      <w:ind w:left="720"/>
      <w:contextualSpacing/>
    </w:pPr>
  </w:style>
  <w:style w:type="table" w:styleId="PlainTable4">
    <w:name w:val="Plain Table 4"/>
    <w:basedOn w:val="TableNormal"/>
    <w:uiPriority w:val="44"/>
    <w:rsid w:val="009B001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Accent3">
    <w:name w:val="Grid Table 2 Accent 3"/>
    <w:basedOn w:val="TableNormal"/>
    <w:uiPriority w:val="47"/>
    <w:rsid w:val="00281A71"/>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CommentReference">
    <w:name w:val="annotation reference"/>
    <w:basedOn w:val="DefaultParagraphFont"/>
    <w:uiPriority w:val="99"/>
    <w:semiHidden/>
    <w:unhideWhenUsed/>
    <w:rsid w:val="003A2901"/>
    <w:rPr>
      <w:sz w:val="16"/>
      <w:szCs w:val="16"/>
    </w:rPr>
  </w:style>
  <w:style w:type="paragraph" w:styleId="CommentText">
    <w:name w:val="annotation text"/>
    <w:basedOn w:val="Normal"/>
    <w:link w:val="CommentTextChar"/>
    <w:uiPriority w:val="99"/>
    <w:unhideWhenUsed/>
    <w:rsid w:val="003A2901"/>
    <w:rPr>
      <w:sz w:val="20"/>
      <w:szCs w:val="20"/>
    </w:rPr>
  </w:style>
  <w:style w:type="character" w:customStyle="1" w:styleId="CommentTextChar">
    <w:name w:val="Comment Text Char"/>
    <w:basedOn w:val="DefaultParagraphFont"/>
    <w:link w:val="CommentText"/>
    <w:uiPriority w:val="99"/>
    <w:rsid w:val="003A2901"/>
    <w:rPr>
      <w:sz w:val="20"/>
      <w:szCs w:val="20"/>
    </w:rPr>
  </w:style>
  <w:style w:type="paragraph" w:styleId="CommentSubject">
    <w:name w:val="annotation subject"/>
    <w:basedOn w:val="CommentText"/>
    <w:next w:val="CommentText"/>
    <w:link w:val="CommentSubjectChar"/>
    <w:uiPriority w:val="99"/>
    <w:semiHidden/>
    <w:unhideWhenUsed/>
    <w:rsid w:val="003A2901"/>
    <w:rPr>
      <w:b/>
      <w:bCs/>
    </w:rPr>
  </w:style>
  <w:style w:type="character" w:customStyle="1" w:styleId="CommentSubjectChar">
    <w:name w:val="Comment Subject Char"/>
    <w:basedOn w:val="CommentTextChar"/>
    <w:link w:val="CommentSubject"/>
    <w:uiPriority w:val="99"/>
    <w:semiHidden/>
    <w:rsid w:val="003A2901"/>
    <w:rPr>
      <w:b/>
      <w:bCs/>
      <w:sz w:val="20"/>
      <w:szCs w:val="20"/>
    </w:rPr>
  </w:style>
  <w:style w:type="paragraph" w:styleId="Revision">
    <w:name w:val="Revision"/>
    <w:hidden/>
    <w:uiPriority w:val="99"/>
    <w:semiHidden/>
    <w:rsid w:val="00216A92"/>
  </w:style>
  <w:style w:type="paragraph" w:styleId="Header">
    <w:name w:val="header"/>
    <w:basedOn w:val="Normal"/>
    <w:link w:val="HeaderChar"/>
    <w:uiPriority w:val="99"/>
    <w:unhideWhenUsed/>
    <w:rsid w:val="000E7A57"/>
    <w:pPr>
      <w:tabs>
        <w:tab w:val="center" w:pos="4513"/>
        <w:tab w:val="right" w:pos="9026"/>
      </w:tabs>
    </w:pPr>
  </w:style>
  <w:style w:type="character" w:customStyle="1" w:styleId="HeaderChar">
    <w:name w:val="Header Char"/>
    <w:basedOn w:val="DefaultParagraphFont"/>
    <w:link w:val="Header"/>
    <w:uiPriority w:val="99"/>
    <w:rsid w:val="000E7A57"/>
  </w:style>
  <w:style w:type="paragraph" w:styleId="Footer">
    <w:name w:val="footer"/>
    <w:basedOn w:val="Normal"/>
    <w:link w:val="FooterChar"/>
    <w:uiPriority w:val="99"/>
    <w:unhideWhenUsed/>
    <w:rsid w:val="000E7A57"/>
    <w:pPr>
      <w:tabs>
        <w:tab w:val="center" w:pos="4513"/>
        <w:tab w:val="right" w:pos="9026"/>
      </w:tabs>
    </w:pPr>
  </w:style>
  <w:style w:type="character" w:customStyle="1" w:styleId="FooterChar">
    <w:name w:val="Footer Char"/>
    <w:basedOn w:val="DefaultParagraphFont"/>
    <w:link w:val="Footer"/>
    <w:uiPriority w:val="99"/>
    <w:rsid w:val="000E7A57"/>
  </w:style>
  <w:style w:type="character" w:styleId="PageNumber">
    <w:name w:val="page number"/>
    <w:basedOn w:val="DefaultParagraphFont"/>
    <w:uiPriority w:val="99"/>
    <w:semiHidden/>
    <w:unhideWhenUsed/>
    <w:rsid w:val="000E7A57"/>
  </w:style>
  <w:style w:type="table" w:styleId="TableGrid">
    <w:name w:val="Table Grid"/>
    <w:basedOn w:val="TableNormal"/>
    <w:uiPriority w:val="39"/>
    <w:rsid w:val="001117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111777"/>
    <w:rPr>
      <w:kern w:val="2"/>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1177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1Light">
    <w:name w:val="List Table 1 Light"/>
    <w:basedOn w:val="TableNormal"/>
    <w:uiPriority w:val="46"/>
    <w:rsid w:val="0011177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ollowedHyperlink">
    <w:name w:val="FollowedHyperlink"/>
    <w:basedOn w:val="DefaultParagraphFont"/>
    <w:uiPriority w:val="99"/>
    <w:semiHidden/>
    <w:unhideWhenUsed/>
    <w:rsid w:val="00BD6CC3"/>
    <w:rPr>
      <w:color w:val="954F72" w:themeColor="followedHyperlink"/>
      <w:u w:val="single"/>
    </w:rPr>
  </w:style>
  <w:style w:type="character" w:styleId="PlaceholderText">
    <w:name w:val="Placeholder Text"/>
    <w:basedOn w:val="DefaultParagraphFont"/>
    <w:uiPriority w:val="99"/>
    <w:semiHidden/>
    <w:rsid w:val="00597043"/>
    <w:rPr>
      <w:color w:val="666666"/>
    </w:rPr>
  </w:style>
  <w:style w:type="character" w:styleId="LineNumber">
    <w:name w:val="line number"/>
    <w:basedOn w:val="DefaultParagraphFont"/>
    <w:uiPriority w:val="99"/>
    <w:semiHidden/>
    <w:unhideWhenUsed/>
    <w:rsid w:val="00953C5D"/>
  </w:style>
  <w:style w:type="character" w:styleId="SubtleEmphasis">
    <w:name w:val="Subtle Emphasis"/>
    <w:basedOn w:val="DefaultParagraphFont"/>
    <w:uiPriority w:val="19"/>
    <w:qFormat/>
    <w:rsid w:val="00842C4A"/>
    <w:rPr>
      <w:i/>
      <w:iCs/>
      <w:color w:val="000000"/>
    </w:rPr>
  </w:style>
  <w:style w:type="table" w:styleId="ListTable6Colourful">
    <w:name w:val="List Table 6 Colorful"/>
    <w:basedOn w:val="TableNormal"/>
    <w:uiPriority w:val="51"/>
    <w:rsid w:val="004F63E3"/>
    <w:rPr>
      <w:color w:val="000000" w:themeColor="text1"/>
      <w:kern w:val="2"/>
      <w14:ligatures w14:val="standardContextual"/>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830397"/>
    <w:rPr>
      <w:rFonts w:ascii="Times New Roman" w:hAnsi="Times New Roman" w:cs="Times New Roman"/>
    </w:rPr>
  </w:style>
  <w:style w:type="paragraph" w:customStyle="1" w:styleId="paragraph">
    <w:name w:val="paragraph"/>
    <w:basedOn w:val="Normal"/>
    <w:rsid w:val="005B0801"/>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5B0801"/>
  </w:style>
  <w:style w:type="character" w:customStyle="1" w:styleId="eop">
    <w:name w:val="eop"/>
    <w:basedOn w:val="DefaultParagraphFont"/>
    <w:rsid w:val="005B08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75571">
      <w:bodyDiv w:val="1"/>
      <w:marLeft w:val="0"/>
      <w:marRight w:val="0"/>
      <w:marTop w:val="0"/>
      <w:marBottom w:val="0"/>
      <w:divBdr>
        <w:top w:val="none" w:sz="0" w:space="0" w:color="auto"/>
        <w:left w:val="none" w:sz="0" w:space="0" w:color="auto"/>
        <w:bottom w:val="none" w:sz="0" w:space="0" w:color="auto"/>
        <w:right w:val="none" w:sz="0" w:space="0" w:color="auto"/>
      </w:divBdr>
    </w:div>
    <w:div w:id="223100396">
      <w:bodyDiv w:val="1"/>
      <w:marLeft w:val="0"/>
      <w:marRight w:val="0"/>
      <w:marTop w:val="0"/>
      <w:marBottom w:val="0"/>
      <w:divBdr>
        <w:top w:val="none" w:sz="0" w:space="0" w:color="auto"/>
        <w:left w:val="none" w:sz="0" w:space="0" w:color="auto"/>
        <w:bottom w:val="none" w:sz="0" w:space="0" w:color="auto"/>
        <w:right w:val="none" w:sz="0" w:space="0" w:color="auto"/>
      </w:divBdr>
    </w:div>
    <w:div w:id="327946112">
      <w:bodyDiv w:val="1"/>
      <w:marLeft w:val="0"/>
      <w:marRight w:val="0"/>
      <w:marTop w:val="0"/>
      <w:marBottom w:val="0"/>
      <w:divBdr>
        <w:top w:val="none" w:sz="0" w:space="0" w:color="auto"/>
        <w:left w:val="none" w:sz="0" w:space="0" w:color="auto"/>
        <w:bottom w:val="none" w:sz="0" w:space="0" w:color="auto"/>
        <w:right w:val="none" w:sz="0" w:space="0" w:color="auto"/>
      </w:divBdr>
    </w:div>
    <w:div w:id="390468697">
      <w:bodyDiv w:val="1"/>
      <w:marLeft w:val="0"/>
      <w:marRight w:val="0"/>
      <w:marTop w:val="0"/>
      <w:marBottom w:val="0"/>
      <w:divBdr>
        <w:top w:val="none" w:sz="0" w:space="0" w:color="auto"/>
        <w:left w:val="none" w:sz="0" w:space="0" w:color="auto"/>
        <w:bottom w:val="none" w:sz="0" w:space="0" w:color="auto"/>
        <w:right w:val="none" w:sz="0" w:space="0" w:color="auto"/>
      </w:divBdr>
    </w:div>
    <w:div w:id="428163763">
      <w:bodyDiv w:val="1"/>
      <w:marLeft w:val="0"/>
      <w:marRight w:val="0"/>
      <w:marTop w:val="0"/>
      <w:marBottom w:val="0"/>
      <w:divBdr>
        <w:top w:val="none" w:sz="0" w:space="0" w:color="auto"/>
        <w:left w:val="none" w:sz="0" w:space="0" w:color="auto"/>
        <w:bottom w:val="none" w:sz="0" w:space="0" w:color="auto"/>
        <w:right w:val="none" w:sz="0" w:space="0" w:color="auto"/>
      </w:divBdr>
    </w:div>
    <w:div w:id="480999187">
      <w:bodyDiv w:val="1"/>
      <w:marLeft w:val="0"/>
      <w:marRight w:val="0"/>
      <w:marTop w:val="0"/>
      <w:marBottom w:val="0"/>
      <w:divBdr>
        <w:top w:val="none" w:sz="0" w:space="0" w:color="auto"/>
        <w:left w:val="none" w:sz="0" w:space="0" w:color="auto"/>
        <w:bottom w:val="none" w:sz="0" w:space="0" w:color="auto"/>
        <w:right w:val="none" w:sz="0" w:space="0" w:color="auto"/>
      </w:divBdr>
    </w:div>
    <w:div w:id="623653348">
      <w:bodyDiv w:val="1"/>
      <w:marLeft w:val="0"/>
      <w:marRight w:val="0"/>
      <w:marTop w:val="0"/>
      <w:marBottom w:val="0"/>
      <w:divBdr>
        <w:top w:val="none" w:sz="0" w:space="0" w:color="auto"/>
        <w:left w:val="none" w:sz="0" w:space="0" w:color="auto"/>
        <w:bottom w:val="none" w:sz="0" w:space="0" w:color="auto"/>
        <w:right w:val="none" w:sz="0" w:space="0" w:color="auto"/>
      </w:divBdr>
      <w:divsChild>
        <w:div w:id="1030567233">
          <w:marLeft w:val="0"/>
          <w:marRight w:val="0"/>
          <w:marTop w:val="0"/>
          <w:marBottom w:val="0"/>
          <w:divBdr>
            <w:top w:val="none" w:sz="0" w:space="0" w:color="auto"/>
            <w:left w:val="none" w:sz="0" w:space="0" w:color="auto"/>
            <w:bottom w:val="none" w:sz="0" w:space="0" w:color="auto"/>
            <w:right w:val="none" w:sz="0" w:space="0" w:color="auto"/>
          </w:divBdr>
          <w:divsChild>
            <w:div w:id="839780411">
              <w:marLeft w:val="0"/>
              <w:marRight w:val="0"/>
              <w:marTop w:val="0"/>
              <w:marBottom w:val="0"/>
              <w:divBdr>
                <w:top w:val="none" w:sz="0" w:space="0" w:color="auto"/>
                <w:left w:val="none" w:sz="0" w:space="0" w:color="auto"/>
                <w:bottom w:val="none" w:sz="0" w:space="0" w:color="auto"/>
                <w:right w:val="none" w:sz="0" w:space="0" w:color="auto"/>
              </w:divBdr>
              <w:divsChild>
                <w:div w:id="2051608615">
                  <w:marLeft w:val="0"/>
                  <w:marRight w:val="0"/>
                  <w:marTop w:val="0"/>
                  <w:marBottom w:val="0"/>
                  <w:divBdr>
                    <w:top w:val="none" w:sz="0" w:space="0" w:color="auto"/>
                    <w:left w:val="none" w:sz="0" w:space="0" w:color="auto"/>
                    <w:bottom w:val="none" w:sz="0" w:space="0" w:color="auto"/>
                    <w:right w:val="none" w:sz="0" w:space="0" w:color="auto"/>
                  </w:divBdr>
                  <w:divsChild>
                    <w:div w:id="52784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159072">
      <w:bodyDiv w:val="1"/>
      <w:marLeft w:val="0"/>
      <w:marRight w:val="0"/>
      <w:marTop w:val="0"/>
      <w:marBottom w:val="0"/>
      <w:divBdr>
        <w:top w:val="none" w:sz="0" w:space="0" w:color="auto"/>
        <w:left w:val="none" w:sz="0" w:space="0" w:color="auto"/>
        <w:bottom w:val="none" w:sz="0" w:space="0" w:color="auto"/>
        <w:right w:val="none" w:sz="0" w:space="0" w:color="auto"/>
      </w:divBdr>
    </w:div>
    <w:div w:id="790241721">
      <w:bodyDiv w:val="1"/>
      <w:marLeft w:val="0"/>
      <w:marRight w:val="0"/>
      <w:marTop w:val="0"/>
      <w:marBottom w:val="0"/>
      <w:divBdr>
        <w:top w:val="none" w:sz="0" w:space="0" w:color="auto"/>
        <w:left w:val="none" w:sz="0" w:space="0" w:color="auto"/>
        <w:bottom w:val="none" w:sz="0" w:space="0" w:color="auto"/>
        <w:right w:val="none" w:sz="0" w:space="0" w:color="auto"/>
      </w:divBdr>
    </w:div>
    <w:div w:id="1042630199">
      <w:bodyDiv w:val="1"/>
      <w:marLeft w:val="0"/>
      <w:marRight w:val="0"/>
      <w:marTop w:val="0"/>
      <w:marBottom w:val="0"/>
      <w:divBdr>
        <w:top w:val="none" w:sz="0" w:space="0" w:color="auto"/>
        <w:left w:val="none" w:sz="0" w:space="0" w:color="auto"/>
        <w:bottom w:val="none" w:sz="0" w:space="0" w:color="auto"/>
        <w:right w:val="none" w:sz="0" w:space="0" w:color="auto"/>
      </w:divBdr>
    </w:div>
    <w:div w:id="1375347390">
      <w:bodyDiv w:val="1"/>
      <w:marLeft w:val="0"/>
      <w:marRight w:val="0"/>
      <w:marTop w:val="0"/>
      <w:marBottom w:val="0"/>
      <w:divBdr>
        <w:top w:val="none" w:sz="0" w:space="0" w:color="auto"/>
        <w:left w:val="none" w:sz="0" w:space="0" w:color="auto"/>
        <w:bottom w:val="none" w:sz="0" w:space="0" w:color="auto"/>
        <w:right w:val="none" w:sz="0" w:space="0" w:color="auto"/>
      </w:divBdr>
    </w:div>
    <w:div w:id="1386835223">
      <w:bodyDiv w:val="1"/>
      <w:marLeft w:val="0"/>
      <w:marRight w:val="0"/>
      <w:marTop w:val="0"/>
      <w:marBottom w:val="0"/>
      <w:divBdr>
        <w:top w:val="none" w:sz="0" w:space="0" w:color="auto"/>
        <w:left w:val="none" w:sz="0" w:space="0" w:color="auto"/>
        <w:bottom w:val="none" w:sz="0" w:space="0" w:color="auto"/>
        <w:right w:val="none" w:sz="0" w:space="0" w:color="auto"/>
      </w:divBdr>
    </w:div>
    <w:div w:id="1577130720">
      <w:bodyDiv w:val="1"/>
      <w:marLeft w:val="0"/>
      <w:marRight w:val="0"/>
      <w:marTop w:val="0"/>
      <w:marBottom w:val="0"/>
      <w:divBdr>
        <w:top w:val="none" w:sz="0" w:space="0" w:color="auto"/>
        <w:left w:val="none" w:sz="0" w:space="0" w:color="auto"/>
        <w:bottom w:val="none" w:sz="0" w:space="0" w:color="auto"/>
        <w:right w:val="none" w:sz="0" w:space="0" w:color="auto"/>
      </w:divBdr>
    </w:div>
    <w:div w:id="168690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t.gov.au/health/providing-health-care-in-the-act/nurses-and-midwives/safewards-making-wards-safe" TargetMode="External"/><Relationship Id="rId13" Type="http://schemas.openxmlformats.org/officeDocument/2006/relationships/hyperlink" Target="https://www.england.nhs.uk/2015/06/mh-safe-staffin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ongtermplan.nhs.uk/wp-content/uploads/2019/07/nhs-mental-health-implementation-plan-2019-20-2023-24.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picu.org.uk/wp-content/uploads/2014/12/NMS-2014-final.pdf" TargetMode="External"/><Relationship Id="rId5" Type="http://schemas.openxmlformats.org/officeDocument/2006/relationships/webSettings" Target="webSettings.xml"/><Relationship Id="rId15" Type="http://schemas.openxmlformats.org/officeDocument/2006/relationships/hyperlink" Target="https://www.who.int/publications/i/item/9789240049338" TargetMode="External"/><Relationship Id="rId10" Type="http://schemas.openxmlformats.org/officeDocument/2006/relationships/hyperlink" Target="https://jbi.global/critical-appraisal-tool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oe.int/en/web/bioethics/hospital-based-initiatives/-/highest_rated_assets/2fqlxqVUZDqT/content/safewards-international?_com_liferay_asset_publisher_web_portlet_HighestRatedAssetsPortlet_INSTANCE_2fqlxqVUZDqT_assetEntryId=99736633&amp;_com_liferay_asset_publisher_web_portlet_HighestRatedAssetsPortlet_INSTANCE_2fqlxqVUZDqT_redirect=https%3A%2F%2Fwww.coe.int%2Fen%2Fweb%2Fbioethics%2Fhospital-based-initiatives%3Fp_p_id%3Dcom_liferay_asset_publisher_web_portlet_HighestRatedAssetsPortlet_INSTANCE_2fqlxqVUZDqT%26p_p_lifecycle%3D0%26p_p_state%3Dnormal%26p_p_mode%3Dview%26_com_liferay_asset_publisher_web_portlet_HighestRatedAssetsPortlet_INSTANCE_2fqlxqVUZDqT_cur%3D0%26p_r_p_resetCur%3Dfalse%26_com_liferay_asset_publisher_web_portlet_HighestRatedAssetsPortlet_INSTANCE_2fqlxqVUZDqT_assetEntryId%3D99736633%23p_com_liferay_asset_publisher_web_portlet_HighestRatedAssetsPortlet_INSTANCE_2fqlxqVUZDqT" TargetMode="External"/><Relationship Id="rId14" Type="http://schemas.openxmlformats.org/officeDocument/2006/relationships/hyperlink" Target="https://www.nswnma.asn.au/wp-content/uploads/2022/08/Ratios-Claim-2022-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DF567-83FF-6344-9E6E-AF337AEA0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18603</Words>
  <Characters>106040</Characters>
  <Application>Microsoft Office Word</Application>
  <DocSecurity>0</DocSecurity>
  <Lines>883</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Woodnutt</dc:creator>
  <cp:keywords/>
  <dc:description/>
  <cp:lastModifiedBy>Samuel Woodnutt</cp:lastModifiedBy>
  <cp:revision>2</cp:revision>
  <cp:lastPrinted>2024-06-14T13:37:00Z</cp:lastPrinted>
  <dcterms:created xsi:type="dcterms:W3CDTF">2025-03-27T13:56:00Z</dcterms:created>
  <dcterms:modified xsi:type="dcterms:W3CDTF">2025-03-27T13:56:00Z</dcterms:modified>
</cp:coreProperties>
</file>