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A603" w14:textId="0157FF56" w:rsidR="007743F8" w:rsidRPr="00510CCC" w:rsidRDefault="00086BCA" w:rsidP="009F3A27">
      <w:pPr>
        <w:jc w:val="center"/>
        <w:rPr>
          <w:b/>
          <w:bCs/>
          <w:sz w:val="40"/>
          <w:szCs w:val="40"/>
        </w:rPr>
      </w:pPr>
      <w:r w:rsidRPr="00510CCC">
        <w:rPr>
          <w:b/>
          <w:bCs/>
          <w:sz w:val="40"/>
          <w:szCs w:val="40"/>
        </w:rPr>
        <w:t xml:space="preserve">Surgeons </w:t>
      </w:r>
      <w:r w:rsidR="00510CCC" w:rsidRPr="00510CCC">
        <w:rPr>
          <w:b/>
          <w:bCs/>
          <w:sz w:val="40"/>
          <w:szCs w:val="40"/>
        </w:rPr>
        <w:t xml:space="preserve">and Neonatologists </w:t>
      </w:r>
      <w:r w:rsidR="00583ECD">
        <w:rPr>
          <w:b/>
          <w:bCs/>
          <w:sz w:val="40"/>
          <w:szCs w:val="40"/>
        </w:rPr>
        <w:t>V</w:t>
      </w:r>
      <w:r w:rsidR="00583ECD" w:rsidRPr="00510CCC">
        <w:rPr>
          <w:b/>
          <w:bCs/>
          <w:sz w:val="40"/>
          <w:szCs w:val="40"/>
        </w:rPr>
        <w:t xml:space="preserve">iews </w:t>
      </w:r>
      <w:r w:rsidR="00583ECD">
        <w:rPr>
          <w:b/>
          <w:bCs/>
          <w:sz w:val="40"/>
          <w:szCs w:val="40"/>
        </w:rPr>
        <w:t>About</w:t>
      </w:r>
      <w:r w:rsidR="00583ECD" w:rsidRPr="00510CCC">
        <w:rPr>
          <w:b/>
          <w:bCs/>
          <w:sz w:val="40"/>
          <w:szCs w:val="40"/>
        </w:rPr>
        <w:t xml:space="preserve"> </w:t>
      </w:r>
      <w:r w:rsidR="00510CCC" w:rsidRPr="00510CCC">
        <w:rPr>
          <w:b/>
          <w:bCs/>
          <w:sz w:val="40"/>
          <w:szCs w:val="40"/>
        </w:rPr>
        <w:t xml:space="preserve">Surgical </w:t>
      </w:r>
      <w:r w:rsidR="00DC0553">
        <w:rPr>
          <w:b/>
          <w:bCs/>
          <w:sz w:val="40"/>
          <w:szCs w:val="40"/>
        </w:rPr>
        <w:t>Decision</w:t>
      </w:r>
      <w:r w:rsidR="009F3A27">
        <w:rPr>
          <w:b/>
          <w:bCs/>
          <w:sz w:val="40"/>
          <w:szCs w:val="40"/>
        </w:rPr>
        <w:t xml:space="preserve"> M</w:t>
      </w:r>
      <w:r w:rsidR="00DC0553">
        <w:rPr>
          <w:b/>
          <w:bCs/>
          <w:sz w:val="40"/>
          <w:szCs w:val="40"/>
        </w:rPr>
        <w:t>aking</w:t>
      </w:r>
      <w:r w:rsidR="00510CCC" w:rsidRPr="00510CCC">
        <w:rPr>
          <w:b/>
          <w:bCs/>
          <w:sz w:val="40"/>
          <w:szCs w:val="40"/>
        </w:rPr>
        <w:t xml:space="preserve"> in Necrotising Enterocolitis</w:t>
      </w:r>
    </w:p>
    <w:p w14:paraId="2EB19516" w14:textId="77777777" w:rsidR="007743F8" w:rsidRPr="00510CCC" w:rsidRDefault="007743F8" w:rsidP="007743F8">
      <w:pPr>
        <w:jc w:val="center"/>
        <w:rPr>
          <w:b/>
          <w:bCs/>
          <w:sz w:val="32"/>
          <w:szCs w:val="32"/>
        </w:rPr>
      </w:pPr>
    </w:p>
    <w:p w14:paraId="6DB13838" w14:textId="1250F5B7" w:rsidR="007743F8" w:rsidRPr="00A53293" w:rsidRDefault="007743F8" w:rsidP="007743F8">
      <w:pPr>
        <w:shd w:val="clear" w:color="auto" w:fill="FFFFFF"/>
        <w:spacing w:after="0" w:line="240" w:lineRule="auto"/>
        <w:textAlignment w:val="baseline"/>
        <w:rPr>
          <w:rFonts w:eastAsia="Times New Roman" w:cs="Arial"/>
          <w:b/>
          <w:bCs/>
          <w:sz w:val="24"/>
          <w:szCs w:val="24"/>
          <w:vertAlign w:val="superscript"/>
          <w:lang w:eastAsia="en-GB"/>
        </w:rPr>
      </w:pPr>
      <w:r w:rsidRPr="00A53293">
        <w:rPr>
          <w:rFonts w:eastAsia="Times New Roman" w:cs="Arial"/>
          <w:b/>
          <w:bCs/>
          <w:sz w:val="24"/>
          <w:szCs w:val="24"/>
          <w:bdr w:val="none" w:sz="0" w:space="0" w:color="auto" w:frame="1"/>
          <w:lang w:eastAsia="en-GB"/>
        </w:rPr>
        <w:t>George S Bethell</w:t>
      </w:r>
      <w:r w:rsidRPr="00A53293">
        <w:rPr>
          <w:rFonts w:eastAsia="Times New Roman" w:cs="Arial"/>
          <w:b/>
          <w:bCs/>
          <w:sz w:val="24"/>
          <w:szCs w:val="24"/>
          <w:vertAlign w:val="superscript"/>
          <w:lang w:eastAsia="en-GB"/>
        </w:rPr>
        <w:t>1</w:t>
      </w:r>
      <w:r w:rsidR="00A83CB4" w:rsidRPr="00A53293">
        <w:rPr>
          <w:rFonts w:eastAsia="Times New Roman" w:cs="Arial"/>
          <w:b/>
          <w:bCs/>
          <w:sz w:val="24"/>
          <w:szCs w:val="24"/>
          <w:vertAlign w:val="superscript"/>
          <w:lang w:eastAsia="en-GB"/>
        </w:rPr>
        <w:t>,2</w:t>
      </w:r>
      <w:r w:rsidR="00446A33" w:rsidRPr="00A53293">
        <w:rPr>
          <w:rFonts w:eastAsia="Times New Roman" w:cs="Arial"/>
          <w:b/>
          <w:bCs/>
          <w:sz w:val="24"/>
          <w:szCs w:val="24"/>
          <w:lang w:eastAsia="en-GB"/>
        </w:rPr>
        <w:t>,</w:t>
      </w:r>
      <w:r w:rsidR="007A008F" w:rsidRPr="00A53293">
        <w:rPr>
          <w:rFonts w:eastAsia="Times New Roman" w:cs="Arial"/>
          <w:b/>
          <w:bCs/>
          <w:sz w:val="24"/>
          <w:szCs w:val="24"/>
          <w:lang w:eastAsia="en-GB"/>
        </w:rPr>
        <w:t xml:space="preserve"> </w:t>
      </w:r>
      <w:r w:rsidR="00DA534E" w:rsidRPr="00A53293">
        <w:rPr>
          <w:rFonts w:eastAsia="Times New Roman" w:cs="Arial"/>
          <w:b/>
          <w:bCs/>
          <w:sz w:val="24"/>
          <w:szCs w:val="24"/>
          <w:lang w:eastAsia="en-GB"/>
        </w:rPr>
        <w:t>Nigel J Hall</w:t>
      </w:r>
      <w:r w:rsidR="00DA534E" w:rsidRPr="00A53293">
        <w:rPr>
          <w:rFonts w:eastAsia="Times New Roman" w:cs="Arial"/>
          <w:b/>
          <w:bCs/>
          <w:sz w:val="24"/>
          <w:szCs w:val="24"/>
          <w:vertAlign w:val="superscript"/>
          <w:lang w:eastAsia="en-GB"/>
        </w:rPr>
        <w:t>1,</w:t>
      </w:r>
      <w:r w:rsidR="00DA534E" w:rsidRPr="00DA534E">
        <w:rPr>
          <w:rFonts w:eastAsia="Times New Roman" w:cs="Arial"/>
          <w:b/>
          <w:bCs/>
          <w:sz w:val="24"/>
          <w:szCs w:val="24"/>
          <w:vertAlign w:val="superscript"/>
          <w:lang w:eastAsia="en-GB"/>
        </w:rPr>
        <w:t>2</w:t>
      </w:r>
      <w:r w:rsidR="00DA534E">
        <w:rPr>
          <w:rFonts w:eastAsia="Times New Roman" w:cs="Arial"/>
          <w:b/>
          <w:bCs/>
          <w:sz w:val="24"/>
          <w:szCs w:val="24"/>
          <w:lang w:eastAsia="en-GB"/>
        </w:rPr>
        <w:t xml:space="preserve">, </w:t>
      </w:r>
      <w:r w:rsidR="007A008F" w:rsidRPr="00DA534E">
        <w:rPr>
          <w:rFonts w:eastAsia="Times New Roman" w:cs="Arial"/>
          <w:b/>
          <w:bCs/>
          <w:sz w:val="24"/>
          <w:szCs w:val="24"/>
          <w:lang w:eastAsia="en-GB"/>
        </w:rPr>
        <w:t>Cheryl</w:t>
      </w:r>
      <w:r w:rsidR="007A008F" w:rsidRPr="00A53293">
        <w:rPr>
          <w:rFonts w:eastAsia="Times New Roman" w:cs="Arial"/>
          <w:b/>
          <w:bCs/>
          <w:sz w:val="24"/>
          <w:szCs w:val="24"/>
          <w:lang w:eastAsia="en-GB"/>
        </w:rPr>
        <w:t xml:space="preserve"> Battersby</w:t>
      </w:r>
      <w:r w:rsidR="00A83CB4" w:rsidRPr="00A53293">
        <w:rPr>
          <w:rFonts w:eastAsia="Times New Roman" w:cs="Arial"/>
          <w:b/>
          <w:bCs/>
          <w:sz w:val="24"/>
          <w:szCs w:val="24"/>
          <w:vertAlign w:val="superscript"/>
          <w:lang w:eastAsia="en-GB"/>
        </w:rPr>
        <w:t>3</w:t>
      </w:r>
      <w:r w:rsidR="00124652">
        <w:rPr>
          <w:rFonts w:eastAsia="Times New Roman" w:cs="Arial"/>
          <w:b/>
          <w:bCs/>
          <w:sz w:val="24"/>
          <w:szCs w:val="24"/>
          <w:vertAlign w:val="superscript"/>
          <w:lang w:eastAsia="en-GB"/>
        </w:rPr>
        <w:t>,4</w:t>
      </w:r>
      <w:r w:rsidR="006C6637" w:rsidRPr="00A53293">
        <w:rPr>
          <w:rFonts w:eastAsia="Times New Roman" w:cs="Arial"/>
          <w:b/>
          <w:bCs/>
          <w:sz w:val="24"/>
          <w:szCs w:val="24"/>
          <w:lang w:eastAsia="en-GB"/>
        </w:rPr>
        <w:t>, Marian Knight</w:t>
      </w:r>
      <w:r w:rsidR="00124652">
        <w:rPr>
          <w:rFonts w:eastAsia="Times New Roman" w:cs="Arial"/>
          <w:b/>
          <w:bCs/>
          <w:sz w:val="24"/>
          <w:szCs w:val="24"/>
          <w:vertAlign w:val="superscript"/>
          <w:lang w:eastAsia="en-GB"/>
        </w:rPr>
        <w:t>5</w:t>
      </w:r>
      <w:r w:rsidR="00DA534E">
        <w:rPr>
          <w:rFonts w:eastAsia="Times New Roman" w:cs="Arial"/>
          <w:b/>
          <w:bCs/>
          <w:sz w:val="24"/>
          <w:szCs w:val="24"/>
          <w:lang w:eastAsia="en-GB"/>
        </w:rPr>
        <w:t xml:space="preserve"> and</w:t>
      </w:r>
      <w:r w:rsidR="007A008F" w:rsidRPr="00A53293">
        <w:rPr>
          <w:rFonts w:eastAsia="Times New Roman" w:cs="Arial"/>
          <w:b/>
          <w:bCs/>
          <w:sz w:val="24"/>
          <w:szCs w:val="24"/>
          <w:lang w:eastAsia="en-GB"/>
        </w:rPr>
        <w:t xml:space="preserve"> Anne-Sophie Darlington</w:t>
      </w:r>
      <w:r w:rsidR="00013187">
        <w:rPr>
          <w:rFonts w:eastAsia="Times New Roman" w:cs="Arial"/>
          <w:b/>
          <w:bCs/>
          <w:sz w:val="24"/>
          <w:szCs w:val="24"/>
          <w:vertAlign w:val="superscript"/>
          <w:lang w:eastAsia="en-GB"/>
        </w:rPr>
        <w:t>6</w:t>
      </w:r>
    </w:p>
    <w:p w14:paraId="42C6A445" w14:textId="77777777" w:rsidR="007743F8" w:rsidRPr="00510CCC" w:rsidRDefault="007743F8" w:rsidP="007743F8">
      <w:pPr>
        <w:shd w:val="clear" w:color="auto" w:fill="FFFFFF"/>
        <w:spacing w:after="0" w:line="240" w:lineRule="auto"/>
        <w:textAlignment w:val="baseline"/>
        <w:rPr>
          <w:rFonts w:eastAsia="Times New Roman" w:cs="Arial"/>
          <w:sz w:val="24"/>
          <w:szCs w:val="24"/>
          <w:lang w:eastAsia="en-GB"/>
        </w:rPr>
      </w:pPr>
    </w:p>
    <w:p w14:paraId="546ACE17" w14:textId="7F34C5B6" w:rsidR="007743F8" w:rsidRPr="00A83CB4" w:rsidRDefault="007743F8" w:rsidP="00B45304">
      <w:pPr>
        <w:pStyle w:val="ListParagraph"/>
        <w:numPr>
          <w:ilvl w:val="0"/>
          <w:numId w:val="1"/>
        </w:numPr>
      </w:pPr>
      <w:r w:rsidRPr="00A83CB4">
        <w:t>University Surg</w:t>
      </w:r>
      <w:r w:rsidR="008C3092" w:rsidRPr="00A83CB4">
        <w:t>ical</w:t>
      </w:r>
      <w:r w:rsidRPr="00A83CB4">
        <w:t xml:space="preserve"> Unit, Faculty of Medicine, University of Southampton, Southampton, </w:t>
      </w:r>
      <w:r w:rsidR="003A57C4">
        <w:t>UK</w:t>
      </w:r>
      <w:r w:rsidRPr="00A83CB4">
        <w:t>.</w:t>
      </w:r>
    </w:p>
    <w:p w14:paraId="03B3E189" w14:textId="77777777" w:rsidR="00A83CB4" w:rsidRPr="00A83CB4" w:rsidRDefault="00A83CB4" w:rsidP="00B45304">
      <w:pPr>
        <w:pStyle w:val="ListParagraph"/>
        <w:numPr>
          <w:ilvl w:val="0"/>
          <w:numId w:val="1"/>
        </w:numPr>
      </w:pPr>
      <w:r w:rsidRPr="00A83CB4">
        <w:t>Department of Paediatric Surgery and Urology, Southampton Children’s Hospital, Southampton, UK.</w:t>
      </w:r>
    </w:p>
    <w:p w14:paraId="077E92C0" w14:textId="77777777" w:rsidR="00D8753E" w:rsidRDefault="00A83CB4" w:rsidP="00D8753E">
      <w:pPr>
        <w:pStyle w:val="ListParagraph"/>
        <w:numPr>
          <w:ilvl w:val="0"/>
          <w:numId w:val="1"/>
        </w:numPr>
      </w:pPr>
      <w:r w:rsidRPr="00A83CB4">
        <w:t>Neonatal Medicine, School of Public Health, Faculty of Medicine, Imperial College London, London, UK.</w:t>
      </w:r>
    </w:p>
    <w:p w14:paraId="1AB029D1" w14:textId="20E4E30C" w:rsidR="00D8753E" w:rsidRPr="008D6C39" w:rsidRDefault="00D8753E" w:rsidP="00D8753E">
      <w:pPr>
        <w:pStyle w:val="ListParagraph"/>
        <w:numPr>
          <w:ilvl w:val="0"/>
          <w:numId w:val="1"/>
        </w:numPr>
        <w:rPr>
          <w:rFonts w:asciiTheme="minorHAnsi" w:hAnsiTheme="minorHAnsi" w:cstheme="minorHAnsi"/>
        </w:rPr>
      </w:pPr>
      <w:r w:rsidRPr="008D6C39">
        <w:rPr>
          <w:rFonts w:asciiTheme="minorHAnsi" w:hAnsiTheme="minorHAnsi" w:cstheme="minorHAnsi"/>
          <w:color w:val="000000" w:themeColor="text1"/>
        </w:rPr>
        <w:t>Centre for Paediatrics and Child Health, Imperial College London, UK</w:t>
      </w:r>
      <w:r w:rsidR="008D6C39">
        <w:rPr>
          <w:rFonts w:asciiTheme="minorHAnsi" w:hAnsiTheme="minorHAnsi" w:cstheme="minorHAnsi"/>
          <w:color w:val="000000" w:themeColor="text1"/>
        </w:rPr>
        <w:t>.</w:t>
      </w:r>
    </w:p>
    <w:p w14:paraId="5910F7F2" w14:textId="2691CBC8" w:rsidR="00A83CB4" w:rsidRDefault="00A83CB4" w:rsidP="00B45304">
      <w:pPr>
        <w:pStyle w:val="ListParagraph"/>
        <w:numPr>
          <w:ilvl w:val="0"/>
          <w:numId w:val="1"/>
        </w:numPr>
      </w:pPr>
      <w:r w:rsidRPr="00A83CB4">
        <w:t>National Perinatal Epidemiology Unit, Nuffield Department of Population Health, University of Oxford, Oxford, UK</w:t>
      </w:r>
      <w:r w:rsidR="003A57C4">
        <w:t>.</w:t>
      </w:r>
    </w:p>
    <w:p w14:paraId="342352F7" w14:textId="35869D27" w:rsidR="003A57C4" w:rsidRPr="00A83CB4" w:rsidRDefault="000108E5" w:rsidP="00B45304">
      <w:pPr>
        <w:pStyle w:val="ListParagraph"/>
        <w:numPr>
          <w:ilvl w:val="0"/>
          <w:numId w:val="1"/>
        </w:numPr>
      </w:pPr>
      <w:r w:rsidRPr="000108E5">
        <w:t>School of Health Sciences,</w:t>
      </w:r>
      <w:r w:rsidR="006F205C">
        <w:t xml:space="preserve"> Faculty of Environmental and Life Sciences,</w:t>
      </w:r>
      <w:r w:rsidRPr="000108E5">
        <w:t xml:space="preserve"> University of Southampton</w:t>
      </w:r>
      <w:r w:rsidR="00432513">
        <w:t>, Southampton, UK</w:t>
      </w:r>
      <w:r w:rsidRPr="000108E5">
        <w:t>.</w:t>
      </w:r>
    </w:p>
    <w:p w14:paraId="2E4DA0CD" w14:textId="77777777" w:rsidR="007743F8" w:rsidRDefault="007743F8" w:rsidP="007743F8">
      <w:pPr>
        <w:jc w:val="both"/>
        <w:rPr>
          <w:rFonts w:cs="Arial"/>
          <w:b/>
          <w:shd w:val="clear" w:color="auto" w:fill="FFFFFF"/>
        </w:rPr>
      </w:pPr>
    </w:p>
    <w:p w14:paraId="7BEC72A0" w14:textId="77777777" w:rsidR="007743F8" w:rsidRPr="00510CCC" w:rsidRDefault="007743F8" w:rsidP="007743F8">
      <w:pPr>
        <w:jc w:val="both"/>
        <w:rPr>
          <w:rFonts w:cs="Arial"/>
          <w:b/>
          <w:shd w:val="clear" w:color="auto" w:fill="FFFFFF"/>
        </w:rPr>
      </w:pPr>
    </w:p>
    <w:p w14:paraId="274A13CB" w14:textId="0AFCBB48" w:rsidR="007743F8" w:rsidRPr="00510CCC" w:rsidRDefault="007743F8" w:rsidP="007743F8">
      <w:pPr>
        <w:jc w:val="both"/>
        <w:rPr>
          <w:rFonts w:cs="Arial"/>
          <w:shd w:val="clear" w:color="auto" w:fill="FFFFFF"/>
        </w:rPr>
      </w:pPr>
      <w:r w:rsidRPr="00510CCC">
        <w:rPr>
          <w:rFonts w:cs="Arial"/>
          <w:b/>
          <w:shd w:val="clear" w:color="auto" w:fill="FFFFFF"/>
        </w:rPr>
        <w:t xml:space="preserve">Correspondence to: </w:t>
      </w:r>
      <w:r w:rsidR="00432513">
        <w:rPr>
          <w:rFonts w:cs="Arial"/>
          <w:shd w:val="clear" w:color="auto" w:fill="FFFFFF"/>
        </w:rPr>
        <w:t>George Bethell</w:t>
      </w:r>
      <w:r w:rsidRPr="00510CCC">
        <w:rPr>
          <w:rFonts w:cs="Arial"/>
          <w:shd w:val="clear" w:color="auto" w:fill="FFFFFF"/>
        </w:rPr>
        <w:t>,</w:t>
      </w:r>
      <w:r w:rsidR="00432513">
        <w:rPr>
          <w:rFonts w:cs="Arial"/>
          <w:shd w:val="clear" w:color="auto" w:fill="FFFFFF"/>
        </w:rPr>
        <w:t xml:space="preserve"> </w:t>
      </w:r>
      <w:r w:rsidRPr="00510CCC">
        <w:rPr>
          <w:rFonts w:cs="Arial"/>
          <w:shd w:val="clear" w:color="auto" w:fill="FFFFFF"/>
        </w:rPr>
        <w:t>University Surg</w:t>
      </w:r>
      <w:r w:rsidR="008C3092" w:rsidRPr="00510CCC">
        <w:rPr>
          <w:rFonts w:cs="Arial"/>
          <w:shd w:val="clear" w:color="auto" w:fill="FFFFFF"/>
        </w:rPr>
        <w:t>ical</w:t>
      </w:r>
      <w:r w:rsidRPr="00510CCC">
        <w:rPr>
          <w:rFonts w:cs="Arial"/>
          <w:shd w:val="clear" w:color="auto" w:fill="FFFFFF"/>
        </w:rPr>
        <w:t xml:space="preserve"> Unit, University of Southampton, Southampton, United Kingdom, SO16 6YD. </w:t>
      </w:r>
      <w:r w:rsidR="00432513">
        <w:rPr>
          <w:rFonts w:cs="Arial"/>
          <w:shd w:val="clear" w:color="auto" w:fill="FFFFFF"/>
        </w:rPr>
        <w:t>g.s.bethell</w:t>
      </w:r>
      <w:r w:rsidRPr="00510CCC">
        <w:rPr>
          <w:rFonts w:cs="Arial"/>
          <w:shd w:val="clear" w:color="auto" w:fill="FFFFFF"/>
        </w:rPr>
        <w:t>@soton.ac.uk 023 8120 6146</w:t>
      </w:r>
      <w:r w:rsidR="00C57BC9" w:rsidRPr="00510CCC">
        <w:rPr>
          <w:rFonts w:cs="Arial"/>
          <w:shd w:val="clear" w:color="auto" w:fill="FFFFFF"/>
        </w:rPr>
        <w:t>.</w:t>
      </w:r>
    </w:p>
    <w:p w14:paraId="4C4050FE" w14:textId="46E14C75" w:rsidR="00B93C4D" w:rsidRDefault="007743F8" w:rsidP="00E6730B">
      <w:pPr>
        <w:rPr>
          <w:rFonts w:cs="Arial"/>
          <w:shd w:val="clear" w:color="auto" w:fill="FFFFFF"/>
        </w:rPr>
      </w:pPr>
      <w:r w:rsidRPr="00510CCC">
        <w:rPr>
          <w:rFonts w:cs="Arial"/>
          <w:b/>
          <w:shd w:val="clear" w:color="auto" w:fill="FFFFFF"/>
        </w:rPr>
        <w:t xml:space="preserve">Funding: </w:t>
      </w:r>
      <w:r w:rsidR="00527916">
        <w:rPr>
          <w:rFonts w:cs="Arial"/>
          <w:bCs/>
          <w:shd w:val="clear" w:color="auto" w:fill="FFFFFF"/>
        </w:rPr>
        <w:t xml:space="preserve">This study was </w:t>
      </w:r>
      <w:r w:rsidRPr="00510CCC">
        <w:rPr>
          <w:rFonts w:cs="Arial"/>
          <w:shd w:val="clear" w:color="auto" w:fill="FFFFFF"/>
        </w:rPr>
        <w:t>funded by the National Institute of Heath Research Doctoral Fellowship programme (</w:t>
      </w:r>
      <w:r w:rsidR="00486F5D" w:rsidRPr="00510CCC">
        <w:rPr>
          <w:rFonts w:cs="Arial"/>
          <w:shd w:val="clear" w:color="auto" w:fill="FFFFFF"/>
        </w:rPr>
        <w:t xml:space="preserve">George Bethell </w:t>
      </w:r>
      <w:r w:rsidR="00486F5D">
        <w:rPr>
          <w:rFonts w:cs="Arial"/>
          <w:shd w:val="clear" w:color="auto" w:fill="FFFFFF"/>
        </w:rPr>
        <w:t xml:space="preserve">- </w:t>
      </w:r>
      <w:r w:rsidRPr="00510CCC">
        <w:rPr>
          <w:rFonts w:cs="Arial"/>
          <w:shd w:val="clear" w:color="auto" w:fill="FFFFFF"/>
        </w:rPr>
        <w:t>NIHR302541).</w:t>
      </w:r>
      <w:r w:rsidR="00195026">
        <w:rPr>
          <w:rFonts w:cs="Arial"/>
          <w:shd w:val="clear" w:color="auto" w:fill="FFFFFF"/>
        </w:rPr>
        <w:t xml:space="preserve"> </w:t>
      </w:r>
      <w:r w:rsidR="00D8753E">
        <w:rPr>
          <w:rFonts w:cs="Arial"/>
          <w:shd w:val="clear" w:color="auto" w:fill="FFFFFF"/>
        </w:rPr>
        <w:t xml:space="preserve">Cheryl Battersby is supported by an NIHR Advanced Fellowship, </w:t>
      </w:r>
      <w:r w:rsidR="00195026" w:rsidRPr="00195026">
        <w:rPr>
          <w:rFonts w:cs="Arial"/>
          <w:shd w:val="clear" w:color="auto" w:fill="FFFFFF"/>
        </w:rPr>
        <w:t xml:space="preserve">Marian Knight is an NIHR Senior Investigator. </w:t>
      </w:r>
      <w:r w:rsidRPr="00510CCC">
        <w:rPr>
          <w:rFonts w:cs="Arial"/>
        </w:rPr>
        <w:t xml:space="preserve">The views expressed are those of the authors and not necessarily </w:t>
      </w:r>
      <w:r w:rsidR="00C65D56" w:rsidRPr="00C65D56">
        <w:rPr>
          <w:rFonts w:cs="Arial"/>
        </w:rPr>
        <w:t>those of the NIHR or the Department of Health and Social Care.</w:t>
      </w:r>
      <w:r w:rsidRPr="00510CCC">
        <w:rPr>
          <w:rFonts w:cs="Arial"/>
          <w:shd w:val="clear" w:color="auto" w:fill="FFFFFF"/>
        </w:rPr>
        <w:t xml:space="preserve"> </w:t>
      </w:r>
    </w:p>
    <w:p w14:paraId="218938A6" w14:textId="21CC16CA" w:rsidR="009E1FED" w:rsidRDefault="009E1FED" w:rsidP="00E6730B">
      <w:pPr>
        <w:rPr>
          <w:rFonts w:cs="Arial"/>
          <w:shd w:val="clear" w:color="auto" w:fill="FFFFFF"/>
        </w:rPr>
      </w:pPr>
      <w:r>
        <w:rPr>
          <w:rFonts w:cs="Arial"/>
          <w:b/>
          <w:bCs/>
          <w:shd w:val="clear" w:color="auto" w:fill="FFFFFF"/>
        </w:rPr>
        <w:t xml:space="preserve">Competing interest: </w:t>
      </w:r>
      <w:r>
        <w:rPr>
          <w:rFonts w:cs="Arial"/>
          <w:shd w:val="clear" w:color="auto" w:fill="FFFFFF"/>
        </w:rPr>
        <w:t>None declared.</w:t>
      </w:r>
    </w:p>
    <w:p w14:paraId="42D6F271" w14:textId="53DE1A90" w:rsidR="006C6230" w:rsidRPr="006C6230" w:rsidRDefault="006C6230" w:rsidP="006C6230">
      <w:pPr>
        <w:rPr>
          <w:rFonts w:cs="Arial"/>
          <w:shd w:val="clear" w:color="auto" w:fill="FFFFFF"/>
        </w:rPr>
      </w:pPr>
      <w:r>
        <w:rPr>
          <w:rFonts w:cs="Arial"/>
          <w:b/>
          <w:bCs/>
          <w:shd w:val="clear" w:color="auto" w:fill="FFFFFF"/>
        </w:rPr>
        <w:t>Authorship statement</w:t>
      </w:r>
      <w:r w:rsidRPr="006C6230">
        <w:rPr>
          <w:rFonts w:cs="Arial"/>
          <w:shd w:val="clear" w:color="auto" w:fill="FFFFFF"/>
        </w:rPr>
        <w:t xml:space="preserve">: GB: conceptualisation, methodology, investigation, data curation, formal analysis, writing - original draft. NH: conceptualisation, methodology, investigation, data curation, formal analysis, writing- reviewing and editing. CB: conceptualisation, methodology, writing- </w:t>
      </w:r>
      <w:r w:rsidRPr="006C6230">
        <w:rPr>
          <w:rFonts w:cs="Arial"/>
          <w:shd w:val="clear" w:color="auto" w:fill="FFFFFF"/>
        </w:rPr>
        <w:lastRenderedPageBreak/>
        <w:t>reviewing and editing. MK: conceptualisation, methodology, writing- reviewing and editing. ASD: conceptualisation, methodology, data curation, formal analysis, writing- reviewing and editing.</w:t>
      </w:r>
      <w:r>
        <w:rPr>
          <w:rFonts w:cs="Arial"/>
          <w:shd w:val="clear" w:color="auto" w:fill="FFFFFF"/>
        </w:rPr>
        <w:t xml:space="preserve"> </w:t>
      </w:r>
      <w:r w:rsidRPr="006C6230">
        <w:rPr>
          <w:rFonts w:cs="Arial"/>
          <w:shd w:val="clear" w:color="auto" w:fill="FFFFFF"/>
        </w:rPr>
        <w:t>ASD is the guarantor.</w:t>
      </w:r>
    </w:p>
    <w:p w14:paraId="1E76905B" w14:textId="10C600A3" w:rsidR="00870FEE" w:rsidRDefault="00CB557B">
      <w:pPr>
        <w:rPr>
          <w:rFonts w:cs="Arial"/>
          <w:shd w:val="clear" w:color="auto" w:fill="FFFFFF"/>
        </w:rPr>
      </w:pPr>
      <w:r>
        <w:rPr>
          <w:rFonts w:cs="Arial"/>
          <w:b/>
          <w:shd w:val="clear" w:color="auto" w:fill="FFFFFF"/>
        </w:rPr>
        <w:t>Acknowledgments:</w:t>
      </w:r>
      <w:r>
        <w:rPr>
          <w:rFonts w:cs="Arial"/>
          <w:bCs/>
          <w:shd w:val="clear" w:color="auto" w:fill="FFFFFF"/>
        </w:rPr>
        <w:t xml:space="preserve"> The authors are incredibly grateful to the</w:t>
      </w:r>
      <w:r w:rsidR="006A78C7">
        <w:rPr>
          <w:rFonts w:cs="Arial"/>
          <w:bCs/>
          <w:shd w:val="clear" w:color="auto" w:fill="FFFFFF"/>
        </w:rPr>
        <w:t xml:space="preserve"> paediatric surgeons and neonatologist</w:t>
      </w:r>
      <w:r w:rsidR="00EA2F77">
        <w:rPr>
          <w:rFonts w:cs="Arial"/>
          <w:bCs/>
          <w:shd w:val="clear" w:color="auto" w:fill="FFFFFF"/>
        </w:rPr>
        <w:t>s</w:t>
      </w:r>
      <w:r w:rsidR="006A78C7">
        <w:rPr>
          <w:rFonts w:cs="Arial"/>
          <w:bCs/>
          <w:shd w:val="clear" w:color="auto" w:fill="FFFFFF"/>
        </w:rPr>
        <w:t xml:space="preserve"> who attended the focus groups and shared </w:t>
      </w:r>
      <w:r w:rsidR="009F6863">
        <w:rPr>
          <w:rFonts w:cs="Arial"/>
          <w:bCs/>
          <w:shd w:val="clear" w:color="auto" w:fill="FFFFFF"/>
        </w:rPr>
        <w:t>their views, allowing conduct of this research.</w:t>
      </w:r>
      <w:r w:rsidR="00870FEE">
        <w:rPr>
          <w:rFonts w:cs="Arial"/>
          <w:shd w:val="clear" w:color="auto" w:fill="FFFFFF"/>
        </w:rPr>
        <w:br w:type="page"/>
      </w:r>
    </w:p>
    <w:p w14:paraId="3A20F6F3" w14:textId="2D1B3703" w:rsidR="00B93C4D" w:rsidRDefault="00B93C4D" w:rsidP="00B93C4D">
      <w:pPr>
        <w:pStyle w:val="Heading1"/>
      </w:pPr>
      <w:r w:rsidRPr="00510CCC">
        <w:lastRenderedPageBreak/>
        <w:t>Abstract</w:t>
      </w:r>
    </w:p>
    <w:p w14:paraId="76FB5F07" w14:textId="4EC5384F" w:rsidR="00A65580" w:rsidRPr="00815C74" w:rsidRDefault="00A65580" w:rsidP="00A65580">
      <w:pPr>
        <w:pStyle w:val="Heading3"/>
      </w:pPr>
      <w:bookmarkStart w:id="0" w:name="_Toc167967114"/>
      <w:bookmarkStart w:id="1" w:name="_Toc167967113"/>
      <w:r w:rsidRPr="00815C74">
        <w:t>Objective</w:t>
      </w:r>
      <w:bookmarkEnd w:id="0"/>
    </w:p>
    <w:p w14:paraId="2479973D" w14:textId="26826284" w:rsidR="00A65580" w:rsidRPr="00815C74" w:rsidRDefault="00A65580" w:rsidP="00A65580">
      <w:r w:rsidRPr="00815C74">
        <w:t xml:space="preserve">To understand why surgical </w:t>
      </w:r>
      <w:r w:rsidR="00DC0553">
        <w:t>decision-making</w:t>
      </w:r>
      <w:r w:rsidRPr="00815C74">
        <w:t xml:space="preserve"> in </w:t>
      </w:r>
      <w:r w:rsidR="009E6B03">
        <w:t>necrotising enterocolitis (</w:t>
      </w:r>
      <w:r w:rsidRPr="00815C74">
        <w:t>NEC</w:t>
      </w:r>
      <w:r w:rsidR="009E6B03">
        <w:t>)</w:t>
      </w:r>
      <w:r w:rsidRPr="00815C74">
        <w:t xml:space="preserve"> is challenging and to explore what is required to </w:t>
      </w:r>
      <w:r w:rsidR="00DA29A8">
        <w:t>optimise</w:t>
      </w:r>
      <w:r w:rsidRPr="00815C74">
        <w:t xml:space="preserve"> this.</w:t>
      </w:r>
    </w:p>
    <w:p w14:paraId="30685D0C" w14:textId="50DB6A72" w:rsidR="003F467F" w:rsidRDefault="003F467F" w:rsidP="00C53C82">
      <w:pPr>
        <w:pStyle w:val="Heading2"/>
      </w:pPr>
      <w:r>
        <w:t>Design</w:t>
      </w:r>
    </w:p>
    <w:p w14:paraId="3FD31FD9" w14:textId="47E30E9F" w:rsidR="00D023E1" w:rsidRPr="00815C74" w:rsidRDefault="00D023E1" w:rsidP="00D023E1">
      <w:r w:rsidRPr="00815C74">
        <w:t xml:space="preserve">Three semi-structured in person focus groups exploring surgical </w:t>
      </w:r>
      <w:r w:rsidR="00DC0553">
        <w:t>decision-making</w:t>
      </w:r>
      <w:r w:rsidRPr="00815C74">
        <w:t xml:space="preserve"> in NEC. </w:t>
      </w:r>
      <w:r w:rsidR="00414E95" w:rsidRPr="00815C74">
        <w:t>Reflexive thematic analysis of focus group transcript was undertaken.</w:t>
      </w:r>
    </w:p>
    <w:p w14:paraId="70D4A75A" w14:textId="28540659" w:rsidR="00A65580" w:rsidRDefault="00AC54AC" w:rsidP="00D023E1">
      <w:pPr>
        <w:pStyle w:val="Heading2"/>
      </w:pPr>
      <w:r>
        <w:t>Participants</w:t>
      </w:r>
    </w:p>
    <w:p w14:paraId="0DA416E8" w14:textId="6113D5B5" w:rsidR="009979EF" w:rsidRPr="009979EF" w:rsidRDefault="009979EF" w:rsidP="009979EF">
      <w:r>
        <w:t xml:space="preserve">Twenty-two </w:t>
      </w:r>
      <w:r w:rsidRPr="00815C74">
        <w:t xml:space="preserve">consultant participants (15 </w:t>
      </w:r>
      <w:r>
        <w:t>paediatric</w:t>
      </w:r>
      <w:r w:rsidRPr="00815C74">
        <w:t xml:space="preserve"> surgeons</w:t>
      </w:r>
      <w:r>
        <w:t xml:space="preserve"> and </w:t>
      </w:r>
      <w:r w:rsidRPr="00815C74">
        <w:t>7 neonatologists)</w:t>
      </w:r>
      <w:r>
        <w:t>.</w:t>
      </w:r>
    </w:p>
    <w:p w14:paraId="6C5B2AD5" w14:textId="00CF7EC3" w:rsidR="00A65580" w:rsidRDefault="00A65580" w:rsidP="00D023E1">
      <w:pPr>
        <w:pStyle w:val="Heading2"/>
      </w:pPr>
      <w:r>
        <w:t>Main outcome measures</w:t>
      </w:r>
    </w:p>
    <w:bookmarkEnd w:id="1"/>
    <w:p w14:paraId="33426B5A" w14:textId="33326E84" w:rsidR="00AC0AC5" w:rsidRPr="00815C74" w:rsidRDefault="005F1D7B" w:rsidP="00DF290C">
      <w:r>
        <w:t>Themes addressing what informs</w:t>
      </w:r>
      <w:r w:rsidR="00C4780B">
        <w:t xml:space="preserve">, the challenges of, and </w:t>
      </w:r>
      <w:r w:rsidR="00AC0AC5">
        <w:t>how to improve surgical decision making in NEC.</w:t>
      </w:r>
    </w:p>
    <w:p w14:paraId="2FE55350" w14:textId="77777777" w:rsidR="00DF290C" w:rsidRPr="00815C74" w:rsidRDefault="00DF290C" w:rsidP="00D023E1">
      <w:pPr>
        <w:pStyle w:val="Heading2"/>
      </w:pPr>
      <w:bookmarkStart w:id="2" w:name="_Toc167967116"/>
      <w:r w:rsidRPr="00815C74">
        <w:t>Results</w:t>
      </w:r>
      <w:bookmarkEnd w:id="2"/>
    </w:p>
    <w:p w14:paraId="1347CE2E" w14:textId="1668330A" w:rsidR="00C63CD8" w:rsidRPr="00E4452C" w:rsidRDefault="00DF290C" w:rsidP="00DF290C">
      <w:r w:rsidRPr="00E4452C">
        <w:t xml:space="preserve">Ten themes </w:t>
      </w:r>
      <w:r w:rsidR="00023F59" w:rsidRPr="00E4452C">
        <w:t>addressed</w:t>
      </w:r>
      <w:r w:rsidRPr="00E4452C">
        <w:t xml:space="preserve"> what informs </w:t>
      </w:r>
      <w:r w:rsidR="00DC0553" w:rsidRPr="00E4452C">
        <w:t>decision-making</w:t>
      </w:r>
      <w:r w:rsidRPr="00E4452C">
        <w:t xml:space="preserve"> in NEC, six </w:t>
      </w:r>
      <w:r w:rsidR="00F96BB3" w:rsidRPr="00E4452C">
        <w:t xml:space="preserve">themes </w:t>
      </w:r>
      <w:r w:rsidRPr="00E4452C">
        <w:t>addressed why this is challenging</w:t>
      </w:r>
      <w:r w:rsidR="00367F18" w:rsidRPr="00E4452C">
        <w:t xml:space="preserve"> and f</w:t>
      </w:r>
      <w:r w:rsidRPr="00E4452C">
        <w:t xml:space="preserve">ive themes </w:t>
      </w:r>
      <w:r w:rsidR="00023F59" w:rsidRPr="00E4452C">
        <w:t>explained</w:t>
      </w:r>
      <w:r w:rsidRPr="00E4452C">
        <w:t xml:space="preserve"> what is required to </w:t>
      </w:r>
      <w:r w:rsidR="00367F18" w:rsidRPr="00E4452C">
        <w:t>address</w:t>
      </w:r>
      <w:r w:rsidRPr="00E4452C">
        <w:t xml:space="preserve"> the challenges of </w:t>
      </w:r>
      <w:r w:rsidR="00DC0553" w:rsidRPr="00E4452C">
        <w:t>decision-making</w:t>
      </w:r>
      <w:r w:rsidRPr="00E4452C">
        <w:t>.</w:t>
      </w:r>
      <w:r w:rsidR="00E84182" w:rsidRPr="00E4452C">
        <w:t xml:space="preserve"> </w:t>
      </w:r>
      <w:r w:rsidR="00977E72" w:rsidRPr="00E4452C">
        <w:t>Themes regarding c</w:t>
      </w:r>
      <w:r w:rsidR="00637AAB" w:rsidRPr="00E4452C">
        <w:t xml:space="preserve">hallenges of </w:t>
      </w:r>
      <w:r w:rsidR="00977E72" w:rsidRPr="00E4452C">
        <w:t xml:space="preserve">decision-making </w:t>
      </w:r>
      <w:proofErr w:type="gramStart"/>
      <w:r w:rsidR="00977E72" w:rsidRPr="00E4452C">
        <w:t>were:</w:t>
      </w:r>
      <w:proofErr w:type="gramEnd"/>
      <w:r w:rsidR="00977E72" w:rsidRPr="00E4452C">
        <w:t xml:space="preserve"> diagnostic uncertainty, variable threshold for referral/transfer, lack of continuity of care, absence of clear criteria for surgery</w:t>
      </w:r>
      <w:r w:rsidR="00A3376A" w:rsidRPr="00E4452C">
        <w:t>, uncertainty surrounding surgery and fear.</w:t>
      </w:r>
      <w:r w:rsidR="00C63CD8" w:rsidRPr="00E4452C">
        <w:t xml:space="preserve"> Subthemes regarding fea</w:t>
      </w:r>
      <w:r w:rsidR="00962E7B" w:rsidRPr="00E4452C">
        <w:t>r</w:t>
      </w:r>
      <w:r w:rsidR="00C63CD8" w:rsidRPr="00E4452C">
        <w:t xml:space="preserve"> were fear of </w:t>
      </w:r>
      <w:proofErr w:type="spellStart"/>
      <w:r w:rsidR="00C63CD8" w:rsidRPr="00E4452C">
        <w:t>i</w:t>
      </w:r>
      <w:proofErr w:type="spellEnd"/>
      <w:r w:rsidR="00C63CD8" w:rsidRPr="00E4452C">
        <w:t>) poor clinical outcome, ii) criticism from colleagues and iii) undertaking unnecessary surgery.</w:t>
      </w:r>
      <w:r w:rsidRPr="00E4452C">
        <w:t xml:space="preserve"> </w:t>
      </w:r>
    </w:p>
    <w:p w14:paraId="0BB9E661" w14:textId="5E492D86" w:rsidR="00DF290C" w:rsidRPr="00E4452C" w:rsidRDefault="0085143C" w:rsidP="00DF290C">
      <w:r w:rsidRPr="00E4452C">
        <w:t xml:space="preserve">Themes </w:t>
      </w:r>
      <w:r w:rsidR="00387CDF" w:rsidRPr="00E4452C">
        <w:t xml:space="preserve">in all three areas </w:t>
      </w:r>
      <w:r w:rsidR="00DC684F" w:rsidRPr="00E4452C">
        <w:t xml:space="preserve">were </w:t>
      </w:r>
      <w:r w:rsidRPr="00E4452C">
        <w:t xml:space="preserve">related to </w:t>
      </w:r>
      <w:r w:rsidR="00372F4A" w:rsidRPr="00E4452C">
        <w:t>infant</w:t>
      </w:r>
      <w:r w:rsidRPr="00E4452C">
        <w:t xml:space="preserve">, </w:t>
      </w:r>
      <w:r w:rsidR="00372F4A" w:rsidRPr="00E4452C">
        <w:t>clinician</w:t>
      </w:r>
      <w:r w:rsidRPr="00E4452C">
        <w:t xml:space="preserve"> and system</w:t>
      </w:r>
      <w:r w:rsidR="00DC684F" w:rsidRPr="00E4452C">
        <w:t>-based</w:t>
      </w:r>
      <w:r w:rsidRPr="00E4452C">
        <w:t xml:space="preserve"> factors. </w:t>
      </w:r>
      <w:r w:rsidR="00DF290C" w:rsidRPr="00E4452C">
        <w:t xml:space="preserve">These included themes regarding indications for surgical intervention, </w:t>
      </w:r>
      <w:r w:rsidR="00525F14">
        <w:t xml:space="preserve">indications for referral and </w:t>
      </w:r>
      <w:r w:rsidR="00DF290C" w:rsidRPr="00E4452C">
        <w:t>transfer of infants, and reducing variability in practice.</w:t>
      </w:r>
      <w:r w:rsidR="00AC0AC5" w:rsidRPr="00E4452C">
        <w:t xml:space="preserve"> </w:t>
      </w:r>
    </w:p>
    <w:p w14:paraId="75C7C132" w14:textId="77777777" w:rsidR="00DF290C" w:rsidRPr="00E4452C" w:rsidRDefault="00DF290C" w:rsidP="00D023E1">
      <w:pPr>
        <w:pStyle w:val="Heading2"/>
      </w:pPr>
      <w:bookmarkStart w:id="3" w:name="_Toc167967117"/>
      <w:r w:rsidRPr="00E4452C">
        <w:t>Conclusions</w:t>
      </w:r>
      <w:bookmarkEnd w:id="3"/>
    </w:p>
    <w:p w14:paraId="72E6D570" w14:textId="05EBAE27" w:rsidR="00870FEE" w:rsidRDefault="00DF290C" w:rsidP="00DF290C">
      <w:r w:rsidRPr="00E4452C">
        <w:t>This study identified themes that illuminate the difficulties experienced by neonatologists and surgeons</w:t>
      </w:r>
      <w:r w:rsidR="00572CCC" w:rsidRPr="00E4452C">
        <w:t xml:space="preserve"> </w:t>
      </w:r>
      <w:r w:rsidR="00F81A43" w:rsidRPr="00E4452C">
        <w:t>regarding surgical decision-making in NEC</w:t>
      </w:r>
      <w:r w:rsidRPr="00E4452C">
        <w:t xml:space="preserve">. </w:t>
      </w:r>
      <w:r w:rsidR="00BD2364" w:rsidRPr="00E4452C">
        <w:t>Clinicians of b</w:t>
      </w:r>
      <w:r w:rsidRPr="00E4452C">
        <w:t xml:space="preserve">oth specialties would welcome changes to current practice </w:t>
      </w:r>
      <w:r w:rsidR="006A4AE6" w:rsidRPr="00E4452C">
        <w:t xml:space="preserve">focussed particularly </w:t>
      </w:r>
      <w:proofErr w:type="gramStart"/>
      <w:r w:rsidR="006A4AE6" w:rsidRPr="00E4452C">
        <w:t>around</w:t>
      </w:r>
      <w:proofErr w:type="gramEnd"/>
      <w:r w:rsidR="006A4AE6" w:rsidRPr="00E4452C">
        <w:t xml:space="preserve"> </w:t>
      </w:r>
      <w:r w:rsidRPr="00E4452C">
        <w:t>standardis</w:t>
      </w:r>
      <w:r w:rsidR="006A4AE6" w:rsidRPr="00E4452C">
        <w:t>ation</w:t>
      </w:r>
      <w:r w:rsidRPr="00E4452C">
        <w:t xml:space="preserve"> </w:t>
      </w:r>
      <w:r w:rsidR="006A4AE6" w:rsidRPr="00E4452C">
        <w:t xml:space="preserve">of practice and </w:t>
      </w:r>
      <w:r w:rsidRPr="00E4452C">
        <w:t xml:space="preserve">greater objectivity around several aspects of surgical </w:t>
      </w:r>
      <w:r w:rsidR="00DC0553" w:rsidRPr="00E4452C">
        <w:t>decision-making</w:t>
      </w:r>
      <w:r w:rsidRPr="00E4452C">
        <w:t xml:space="preserve">. </w:t>
      </w:r>
      <w:r w:rsidR="001F1E9C" w:rsidRPr="00E4452C">
        <w:t>T</w:t>
      </w:r>
      <w:r w:rsidR="006C5198" w:rsidRPr="00E4452C">
        <w:t xml:space="preserve">hese insights can be used to focus </w:t>
      </w:r>
      <w:r w:rsidR="001F1E9C" w:rsidRPr="00E4452C">
        <w:t>further research</w:t>
      </w:r>
      <w:r w:rsidR="00D54FC8" w:rsidRPr="00E4452C">
        <w:t xml:space="preserve"> </w:t>
      </w:r>
      <w:r w:rsidR="006A4AE6" w:rsidRPr="00E4452C">
        <w:t xml:space="preserve">and implement practice change </w:t>
      </w:r>
      <w:r w:rsidR="00D54FC8" w:rsidRPr="00E4452C">
        <w:t>around surgical decision-making in NEC</w:t>
      </w:r>
      <w:r w:rsidR="00A00DEC" w:rsidRPr="00E4452C">
        <w:t xml:space="preserve"> with the </w:t>
      </w:r>
      <w:proofErr w:type="gramStart"/>
      <w:r w:rsidRPr="00E4452C">
        <w:t>ultimate</w:t>
      </w:r>
      <w:r w:rsidR="00A00DEC" w:rsidRPr="00E4452C">
        <w:t xml:space="preserve"> aim</w:t>
      </w:r>
      <w:proofErr w:type="gramEnd"/>
      <w:r w:rsidR="00A00DEC" w:rsidRPr="00E4452C">
        <w:t xml:space="preserve"> of</w:t>
      </w:r>
      <w:r w:rsidRPr="00E4452C">
        <w:t xml:space="preserve"> facilitat</w:t>
      </w:r>
      <w:r w:rsidR="00A00DEC" w:rsidRPr="00E4452C">
        <w:t>ing</w:t>
      </w:r>
      <w:r w:rsidRPr="00E4452C">
        <w:t xml:space="preserve"> early and accurate </w:t>
      </w:r>
      <w:r w:rsidR="00DC0553" w:rsidRPr="00E4452C">
        <w:t>decision-making</w:t>
      </w:r>
      <w:r w:rsidR="00DF7A26">
        <w:t>.</w:t>
      </w:r>
      <w:r w:rsidRPr="00815C74">
        <w:br w:type="page"/>
      </w:r>
    </w:p>
    <w:p w14:paraId="76DE3A43" w14:textId="77777777" w:rsidR="00D306FF" w:rsidRDefault="00D306FF" w:rsidP="00D306FF">
      <w:pPr>
        <w:pStyle w:val="Heading1"/>
      </w:pPr>
      <w:r>
        <w:lastRenderedPageBreak/>
        <w:t>Key messages</w:t>
      </w:r>
    </w:p>
    <w:p w14:paraId="47FB3958" w14:textId="3A882A5F" w:rsidR="00D306FF" w:rsidRDefault="00D306FF" w:rsidP="003F467F">
      <w:pPr>
        <w:pStyle w:val="Heading2"/>
      </w:pPr>
      <w:r>
        <w:t>What is already known on this topic </w:t>
      </w:r>
    </w:p>
    <w:p w14:paraId="4630D398" w14:textId="591D582C" w:rsidR="003F467F" w:rsidRPr="003F467F" w:rsidRDefault="00440572" w:rsidP="003F467F">
      <w:r w:rsidRPr="00815C74">
        <w:t xml:space="preserve">Recent </w:t>
      </w:r>
      <w:r>
        <w:t>studies</w:t>
      </w:r>
      <w:r w:rsidRPr="00815C74">
        <w:t xml:space="preserve"> suggest </w:t>
      </w:r>
      <w:r>
        <w:t>a</w:t>
      </w:r>
      <w:r w:rsidR="00EA2017">
        <w:t>n</w:t>
      </w:r>
      <w:r>
        <w:t xml:space="preserve"> </w:t>
      </w:r>
      <w:r w:rsidR="00EA2017">
        <w:t>association</w:t>
      </w:r>
      <w:r>
        <w:t xml:space="preserve"> between </w:t>
      </w:r>
      <w:r w:rsidR="00EA2017">
        <w:t xml:space="preserve">poor </w:t>
      </w:r>
      <w:r>
        <w:t xml:space="preserve">clinical outcome and </w:t>
      </w:r>
      <w:r w:rsidR="004B353B">
        <w:t xml:space="preserve">increased </w:t>
      </w:r>
      <w:r>
        <w:t>time from diagnosis to</w:t>
      </w:r>
      <w:r w:rsidR="004B353B">
        <w:t xml:space="preserve"> </w:t>
      </w:r>
      <w:r>
        <w:t>surgery</w:t>
      </w:r>
      <w:r w:rsidR="004B353B">
        <w:t xml:space="preserve"> in </w:t>
      </w:r>
      <w:r w:rsidR="00EA2017">
        <w:t>necrotising enterocolitis (NEC)</w:t>
      </w:r>
      <w:r w:rsidR="004B353B">
        <w:t>.</w:t>
      </w:r>
      <w:r w:rsidR="0065618D">
        <w:t xml:space="preserve"> This delay may be attributable to challenges in </w:t>
      </w:r>
      <w:r w:rsidR="00D67A83">
        <w:t xml:space="preserve">surgical </w:t>
      </w:r>
      <w:r w:rsidR="00DC0553">
        <w:t>decision-making</w:t>
      </w:r>
      <w:r w:rsidR="00D67A83">
        <w:t>.</w:t>
      </w:r>
    </w:p>
    <w:p w14:paraId="0BD3B8E4" w14:textId="5555F66D" w:rsidR="00D306FF" w:rsidRDefault="00D306FF" w:rsidP="003F467F">
      <w:pPr>
        <w:pStyle w:val="Heading2"/>
        <w:rPr>
          <w:rStyle w:val="Heading2Char"/>
        </w:rPr>
      </w:pPr>
      <w:r w:rsidRPr="003F467F">
        <w:rPr>
          <w:rStyle w:val="Heading2Char"/>
        </w:rPr>
        <w:t>What this study adds</w:t>
      </w:r>
    </w:p>
    <w:p w14:paraId="56FD4DDE" w14:textId="1DFEE63B" w:rsidR="003F467F" w:rsidRPr="003F467F" w:rsidRDefault="006442A8" w:rsidP="003F467F">
      <w:r w:rsidRPr="0009315D">
        <w:t xml:space="preserve">This study documents </w:t>
      </w:r>
      <w:r w:rsidR="006A0EB7" w:rsidRPr="0009315D">
        <w:t xml:space="preserve">a wide range of </w:t>
      </w:r>
      <w:r w:rsidR="007E30DB" w:rsidRPr="0009315D">
        <w:t xml:space="preserve">influences on surgical decision making </w:t>
      </w:r>
      <w:r w:rsidR="00650454" w:rsidRPr="0009315D">
        <w:t>in NEC.</w:t>
      </w:r>
      <w:r w:rsidR="00650454">
        <w:t xml:space="preserve"> Challenges include </w:t>
      </w:r>
      <w:r w:rsidR="001333F9">
        <w:t>infant</w:t>
      </w:r>
      <w:r w:rsidR="00B1540C">
        <w:t>,</w:t>
      </w:r>
      <w:r w:rsidR="001333F9">
        <w:t xml:space="preserve"> clinic</w:t>
      </w:r>
      <w:r w:rsidR="008D0DA0">
        <w:t>ian</w:t>
      </w:r>
      <w:r w:rsidR="00B1540C">
        <w:t xml:space="preserve"> and system </w:t>
      </w:r>
      <w:r w:rsidR="00FA7B25">
        <w:t xml:space="preserve">related </w:t>
      </w:r>
      <w:r w:rsidR="00B1540C">
        <w:t>factors.</w:t>
      </w:r>
      <w:r w:rsidR="007E30DB">
        <w:t xml:space="preserve"> </w:t>
      </w:r>
      <w:r w:rsidR="00650454">
        <w:t xml:space="preserve">Approaches to overcome </w:t>
      </w:r>
      <w:r w:rsidR="00A1409C">
        <w:t xml:space="preserve">these challenges </w:t>
      </w:r>
      <w:r w:rsidR="00650454">
        <w:t xml:space="preserve">include </w:t>
      </w:r>
      <w:r w:rsidR="00BF0440" w:rsidRPr="00BF0440">
        <w:t xml:space="preserve">standardisation of practice and </w:t>
      </w:r>
      <w:r w:rsidR="00650454">
        <w:t xml:space="preserve">developing </w:t>
      </w:r>
      <w:r w:rsidR="00BF0440" w:rsidRPr="00BF0440">
        <w:t xml:space="preserve">objective criteria to </w:t>
      </w:r>
      <w:r w:rsidR="00650454">
        <w:t>facilitate</w:t>
      </w:r>
      <w:r w:rsidR="00BF0440" w:rsidRPr="00BF0440">
        <w:t xml:space="preserve"> decision making</w:t>
      </w:r>
      <w:r w:rsidR="004B66C0">
        <w:t xml:space="preserve">. </w:t>
      </w:r>
    </w:p>
    <w:p w14:paraId="466E0850" w14:textId="4FB42C24" w:rsidR="00D306FF" w:rsidRDefault="00D306FF" w:rsidP="003F467F">
      <w:pPr>
        <w:pStyle w:val="Heading2"/>
      </w:pPr>
      <w:r>
        <w:t>How this study might affect research, practice or policy </w:t>
      </w:r>
    </w:p>
    <w:p w14:paraId="2C61F532" w14:textId="38645E73" w:rsidR="008C4A46" w:rsidRDefault="00B52448">
      <w:r>
        <w:t xml:space="preserve">Further research </w:t>
      </w:r>
      <w:r w:rsidR="00122A45">
        <w:t xml:space="preserve">could </w:t>
      </w:r>
      <w:r w:rsidR="004B66C0">
        <w:t>focus on</w:t>
      </w:r>
      <w:r w:rsidR="001D6CB5">
        <w:t xml:space="preserve"> designing,</w:t>
      </w:r>
      <w:r w:rsidR="00542643">
        <w:t xml:space="preserve"> refining and</w:t>
      </w:r>
      <w:r w:rsidR="004B66C0">
        <w:t xml:space="preserve"> </w:t>
      </w:r>
      <w:r w:rsidR="00542643">
        <w:t>evaluating</w:t>
      </w:r>
      <w:r w:rsidR="009626AF">
        <w:t xml:space="preserve"> solutions</w:t>
      </w:r>
      <w:r w:rsidR="001D6CB5">
        <w:t xml:space="preserve"> to </w:t>
      </w:r>
      <w:r w:rsidR="00075C51">
        <w:t xml:space="preserve">the </w:t>
      </w:r>
      <w:r w:rsidR="001D6CB5">
        <w:t xml:space="preserve">challenges </w:t>
      </w:r>
      <w:r w:rsidR="00E47A32">
        <w:t>identified</w:t>
      </w:r>
      <w:r w:rsidR="009626AF">
        <w:t xml:space="preserve">. </w:t>
      </w:r>
      <w:r w:rsidR="00BF57FB">
        <w:t>Healthcare providers may wish to consider some of the system factors</w:t>
      </w:r>
      <w:r w:rsidR="00075C51" w:rsidRPr="00075C51">
        <w:t xml:space="preserve"> </w:t>
      </w:r>
      <w:r w:rsidR="00075C51">
        <w:t>reported to influence decision making</w:t>
      </w:r>
      <w:r w:rsidR="00EC12B5">
        <w:t>, such as co-location of surgical neonatal units</w:t>
      </w:r>
      <w:r w:rsidR="00075C51">
        <w:t xml:space="preserve"> with maternity units</w:t>
      </w:r>
      <w:r w:rsidR="00EC12B5">
        <w:t>,</w:t>
      </w:r>
      <w:r w:rsidR="00BF57FB">
        <w:t xml:space="preserve"> </w:t>
      </w:r>
      <w:r w:rsidR="008C4A46">
        <w:t xml:space="preserve">when </w:t>
      </w:r>
      <w:r w:rsidR="00BF57FB" w:rsidRPr="00B11B20">
        <w:t xml:space="preserve">designing and developing </w:t>
      </w:r>
      <w:r w:rsidR="000036E6" w:rsidRPr="00B11B20">
        <w:t xml:space="preserve">care </w:t>
      </w:r>
      <w:r w:rsidR="008C4A46" w:rsidRPr="00B11B20">
        <w:t>pathways to assist clinicians</w:t>
      </w:r>
      <w:r w:rsidR="008C4A46">
        <w:t xml:space="preserve"> in their decision making.</w:t>
      </w:r>
    </w:p>
    <w:p w14:paraId="068D34F2" w14:textId="77777777" w:rsidR="00E35F0C" w:rsidRDefault="00E35F0C">
      <w:pPr>
        <w:spacing w:line="259" w:lineRule="auto"/>
      </w:pPr>
      <w:r>
        <w:br w:type="page"/>
      </w:r>
    </w:p>
    <w:p w14:paraId="3F6F3F4B" w14:textId="77777777" w:rsidR="00DF290C" w:rsidRPr="00815C74" w:rsidRDefault="00DF290C" w:rsidP="00C624CB">
      <w:pPr>
        <w:pStyle w:val="Heading1"/>
      </w:pPr>
      <w:bookmarkStart w:id="4" w:name="_Toc167967118"/>
      <w:r w:rsidRPr="00815C74">
        <w:lastRenderedPageBreak/>
        <w:t>Introduction</w:t>
      </w:r>
      <w:bookmarkEnd w:id="4"/>
    </w:p>
    <w:p w14:paraId="649BFE34" w14:textId="6545CE2D" w:rsidR="00892C90" w:rsidRPr="00815C74" w:rsidRDefault="0039774A" w:rsidP="00892C90">
      <w:r>
        <w:t xml:space="preserve">Outcomes in necrotising enterocolitis (NEC) remain unfavourable with </w:t>
      </w:r>
      <w:r w:rsidR="00180007">
        <w:t xml:space="preserve">early mortality seen in </w:t>
      </w:r>
      <w:r w:rsidR="00192F30">
        <w:t xml:space="preserve">34.5% </w:t>
      </w:r>
      <w:r w:rsidR="00E50701">
        <w:t xml:space="preserve">of </w:t>
      </w:r>
      <w:r w:rsidR="00192F30">
        <w:t>those who undergo surgery.</w:t>
      </w:r>
      <w:r w:rsidR="006853E0">
        <w:fldChar w:fldCharType="begin">
          <w:fldData xml:space="preserve">PEVuZE5vdGU+PENpdGU+PEF1dGhvcj5Kb25lczwvQXV0aG9yPjxZZWFyPjIwMjA8L1llYXI+PFJl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=
</w:fldData>
        </w:fldChar>
      </w:r>
      <w:r w:rsidR="00874844">
        <w:instrText xml:space="preserve"> ADDIN EN.CITE </w:instrText>
      </w:r>
      <w:r w:rsidR="00874844">
        <w:fldChar w:fldCharType="begin">
          <w:fldData xml:space="preserve">PEVuZE5vdGU+PENpdGU+PEF1dGhvcj5Kb25lczwvQXV0aG9yPjxZZWFyPjIwMjA8L1llYXI+PFJl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=
</w:fldData>
        </w:fldChar>
      </w:r>
      <w:r w:rsidR="00874844">
        <w:instrText xml:space="preserve"> ADDIN EN.CITE.DATA </w:instrText>
      </w:r>
      <w:r w:rsidR="00874844">
        <w:fldChar w:fldCharType="end"/>
      </w:r>
      <w:r w:rsidR="006853E0">
        <w:fldChar w:fldCharType="separate"/>
      </w:r>
      <w:r w:rsidR="00874844">
        <w:rPr>
          <w:noProof/>
        </w:rPr>
        <w:t>[1]</w:t>
      </w:r>
      <w:r w:rsidR="006853E0">
        <w:fldChar w:fldCharType="end"/>
      </w:r>
      <w:r w:rsidR="00C20B4C">
        <w:t xml:space="preserve"> </w:t>
      </w:r>
      <w:r w:rsidR="00863C43">
        <w:t xml:space="preserve">In survivors, </w:t>
      </w:r>
      <w:r w:rsidR="00106CBD">
        <w:t>as many as</w:t>
      </w:r>
      <w:r w:rsidR="001D64FD">
        <w:t xml:space="preserve"> 35% </w:t>
      </w:r>
      <w:r w:rsidR="00FB5C04">
        <w:t>have</w:t>
      </w:r>
      <w:r w:rsidR="001D64FD">
        <w:t xml:space="preserve"> short bowel syndrome whilst </w:t>
      </w:r>
      <w:r w:rsidR="00141357">
        <w:t xml:space="preserve">neurodevelopmental delay is </w:t>
      </w:r>
      <w:r w:rsidR="000F224F">
        <w:t>experienced by</w:t>
      </w:r>
      <w:r w:rsidR="00141357">
        <w:t xml:space="preserve"> up</w:t>
      </w:r>
      <w:r w:rsidR="000F224F">
        <w:t xml:space="preserve"> to</w:t>
      </w:r>
      <w:r w:rsidR="00141357">
        <w:t xml:space="preserve"> 59% of children.</w:t>
      </w:r>
      <w:r w:rsidR="006853E0">
        <w:fldChar w:fldCharType="begin">
          <w:fldData xml:space="preserve">PEVuZE5vdGU+PENpdGU+PEF1dGhvcj5Kb25lczwvQXV0aG9yPjxZZWFyPjIwMjA8L1llYXI+PFJl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=
</w:fldData>
        </w:fldChar>
      </w:r>
      <w:r w:rsidR="00874844">
        <w:instrText xml:space="preserve"> ADDIN EN.CITE </w:instrText>
      </w:r>
      <w:r w:rsidR="00874844">
        <w:fldChar w:fldCharType="begin">
          <w:fldData xml:space="preserve">PEVuZE5vdGU+PENpdGU+PEF1dGhvcj5Kb25lczwvQXV0aG9yPjxZZWFyPjIwMjA8L1llYXI+PFJl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=
</w:fldData>
        </w:fldChar>
      </w:r>
      <w:r w:rsidR="00874844">
        <w:instrText xml:space="preserve"> ADDIN EN.CITE.DATA </w:instrText>
      </w:r>
      <w:r w:rsidR="00874844">
        <w:fldChar w:fldCharType="end"/>
      </w:r>
      <w:r w:rsidR="006853E0">
        <w:fldChar w:fldCharType="separate"/>
      </w:r>
      <w:r w:rsidR="00874844">
        <w:rPr>
          <w:noProof/>
        </w:rPr>
        <w:t>[1]</w:t>
      </w:r>
      <w:r w:rsidR="006853E0">
        <w:fldChar w:fldCharType="end"/>
      </w:r>
      <w:r w:rsidR="00892C90">
        <w:t xml:space="preserve"> </w:t>
      </w:r>
      <w:r w:rsidR="0056143C">
        <w:t>Surg</w:t>
      </w:r>
      <w:r w:rsidR="00295D68">
        <w:t xml:space="preserve">ical intervention is undertaken in </w:t>
      </w:r>
      <w:r w:rsidR="00FA13A1">
        <w:t>around</w:t>
      </w:r>
      <w:r w:rsidR="00295D68">
        <w:t xml:space="preserve"> 4</w:t>
      </w:r>
      <w:r w:rsidR="00FA13A1">
        <w:t>0</w:t>
      </w:r>
      <w:r w:rsidR="00295D68">
        <w:t>% of infants with confirmed NEC</w:t>
      </w:r>
      <w:r w:rsidR="00BA6C6F">
        <w:t xml:space="preserve"> </w:t>
      </w:r>
      <w:r w:rsidR="00E80C56">
        <w:t xml:space="preserve">but </w:t>
      </w:r>
      <w:r w:rsidR="00BA6C6F">
        <w:t>deciding who would benefit from this, and who should continue medical management, is often c</w:t>
      </w:r>
      <w:r w:rsidR="00C93A69">
        <w:t>hallenging.</w:t>
      </w:r>
      <w:r w:rsidR="009C5300">
        <w:fldChar w:fldCharType="begin"/>
      </w:r>
      <w:r w:rsidR="00874844">
        <w:instrText xml:space="preserve"> ADDIN EN.CITE &lt;EndNote&gt;&lt;Cite&gt;&lt;Author&gt;Han&lt;/Author&gt;&lt;Year&gt;2020&lt;/Year&gt;&lt;RecNum&gt;2659&lt;/RecNum&gt;&lt;DisplayText&gt;[2]&lt;/DisplayText&gt;&lt;record&gt;&lt;rec-number&gt;2659&lt;/rec-number&gt;&lt;foreign-keys&gt;&lt;key app="EN" db-id="00t52ete4r9fr3edsfpx5avrrwffresda9v0" timestamp="1718805642" guid="885b8a5c-fd16-4a4a-a8f5-cf4b7f70cf10"&gt;2659&lt;/key&gt;&lt;/foreign-keys&gt;&lt;ref-type name="Journal Article"&gt;17&lt;/ref-type&gt;&lt;contributors&gt;&lt;authors&gt;&lt;author&gt;Han, Sam M.&lt;/author&gt;&lt;author&gt;Hong, Charles R.&lt;/author&gt;&lt;author&gt;Knell, Jamie&lt;/author&gt;&lt;author&gt;Edwards, Erika M.&lt;/author&gt;&lt;author&gt;Morrow, Kate A.&lt;/author&gt;&lt;author&gt;Soll, Roger F.&lt;/author&gt;&lt;author&gt;Modi, Biren P.&lt;/author&gt;&lt;author&gt;Horbar, Jeffrey D.&lt;/author&gt;&lt;author&gt;Jaksic, Tom&lt;/author&gt;&lt;/authors&gt;&lt;/contributors&gt;&lt;auth-address&gt;Department of Surgery and Center for Advanced Intestinal Rehabilitation, Boston Children&amp;apos;s Hospital and Harvard Medical School, Boston, MA, USA.&lt;/auth-address&gt;&lt;titles&gt;&lt;title&gt;Trends in incidence and outcomes of necrotizing enterocolitis over the last 12 years: A multicenter cohort analysis&lt;/title&gt;&lt;secondary-title&gt;Journal of pediatric surgery&lt;/secondary-title&gt;&lt;alt-title&gt;J Pediatr Surg&lt;/alt-title&gt;&lt;/titles&gt;&lt;periodical&gt;&lt;full-title&gt;J Pediatr Surg&lt;/full-title&gt;&lt;abbr-1&gt;Journal of pediatric surgery&lt;/abbr-1&gt;&lt;/periodical&gt;&lt;alt-periodical&gt;&lt;full-title&gt;Journal of pediatric surgery&lt;/full-title&gt;&lt;abbr-1&gt;J Pediatr Surg&lt;/abbr-1&gt;&lt;/alt-periodical&gt;&lt;pages&gt;998-1001&lt;/pages&gt;&lt;volume&gt;55&lt;/volume&gt;&lt;number&gt;6&lt;/number&gt;&lt;keywords&gt;&lt;keyword&gt;Enterocolitis, Necrotizing&lt;/keyword&gt;&lt;keyword&gt;Female&lt;/keyword&gt;&lt;keyword&gt;Humans&lt;/keyword&gt;&lt;keyword&gt;Infant, Newborn&lt;/keyword&gt;&lt;keyword&gt;Infant, Newborn, Diseases&lt;/keyword&gt;&lt;keyword&gt;Infant, Very Low Birth Weight&lt;/keyword&gt;&lt;keyword&gt;Male&lt;/keyword&gt;&lt;keyword&gt;Prospective Studies&lt;/keyword&gt;&lt;keyword&gt;Treatment Outcome&lt;/keyword&gt;&lt;keyword&gt;epidemiology&lt;/keyword&gt;&lt;keyword&gt;epidemiology&lt;/keyword&gt;&lt;/keywords&gt;&lt;dates&gt;&lt;year&gt;2020&lt;/year&gt;&lt;/dates&gt;&lt;accession-num&gt;Medline:32173122&lt;/accession-num&gt;&lt;urls&gt;&lt;related-urls&gt;&lt;url&gt;&amp;lt;Go to ISI&amp;gt;://MEDLINE:32173122&lt;/url&gt;&lt;/related-urls&gt;&lt;/urls&gt;&lt;language&gt;English&lt;/language&gt;&lt;/record&gt;&lt;/Cite&gt;&lt;/EndNote&gt;</w:instrText>
      </w:r>
      <w:r w:rsidR="009C5300">
        <w:fldChar w:fldCharType="separate"/>
      </w:r>
      <w:r w:rsidR="00874844">
        <w:rPr>
          <w:noProof/>
        </w:rPr>
        <w:t>[2]</w:t>
      </w:r>
      <w:r w:rsidR="009C5300">
        <w:fldChar w:fldCharType="end"/>
      </w:r>
      <w:r w:rsidR="00F96CBE">
        <w:t xml:space="preserve"> </w:t>
      </w:r>
      <w:r w:rsidR="00892C90" w:rsidRPr="00815C74">
        <w:t xml:space="preserve">Recent </w:t>
      </w:r>
      <w:r w:rsidR="002522F3">
        <w:t xml:space="preserve">observational </w:t>
      </w:r>
      <w:r w:rsidR="00892C90" w:rsidRPr="00815C74">
        <w:t xml:space="preserve">evidence suggests </w:t>
      </w:r>
      <w:r w:rsidR="00002409">
        <w:t>a</w:t>
      </w:r>
      <w:r w:rsidR="00E540FB">
        <w:t>n</w:t>
      </w:r>
      <w:r w:rsidR="00002409">
        <w:t xml:space="preserve"> </w:t>
      </w:r>
      <w:r w:rsidR="00E540FB">
        <w:t xml:space="preserve">association </w:t>
      </w:r>
      <w:r w:rsidR="00002409">
        <w:t xml:space="preserve">between clinical outcome </w:t>
      </w:r>
      <w:r w:rsidR="008F2B1E">
        <w:t xml:space="preserve">and </w:t>
      </w:r>
      <w:r w:rsidR="00493350">
        <w:t xml:space="preserve">surgical </w:t>
      </w:r>
      <w:r w:rsidR="00DC0553">
        <w:t>decision-making</w:t>
      </w:r>
      <w:r w:rsidR="008F2B1E">
        <w:t xml:space="preserve"> in NEC.</w:t>
      </w:r>
      <w:r w:rsidR="006D1C83" w:rsidRPr="00815C74">
        <w:rPr>
          <w:lang w:eastAsia="en-GB"/>
        </w:rPr>
        <w:fldChar w:fldCharType="begin">
          <w:fldData xml:space="preserve">PEVuZE5vdGU+PENpdGU+PEF1dGhvcj5CZXRoZWxsPC9BdXRob3I+PFllYXI+MjAyMTwvWWVhcj48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</w:fldData>
        </w:fldChar>
      </w:r>
      <w:r w:rsidR="00874844">
        <w:rPr>
          <w:lang w:eastAsia="en-GB"/>
        </w:rPr>
        <w:instrText xml:space="preserve"> ADDIN EN.CITE </w:instrText>
      </w:r>
      <w:r w:rsidR="00874844">
        <w:rPr>
          <w:lang w:eastAsia="en-GB"/>
        </w:rPr>
        <w:fldChar w:fldCharType="begin">
          <w:fldData xml:space="preserve">PEVuZE5vdGU+PENpdGU+PEF1dGhvcj5CZXRoZWxsPC9BdXRob3I+PFllYXI+MjAyMTwvWWVhcj48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</w:fldData>
        </w:fldChar>
      </w:r>
      <w:r w:rsidR="00874844">
        <w:rPr>
          <w:lang w:eastAsia="en-GB"/>
        </w:rPr>
        <w:instrText xml:space="preserve"> ADDIN EN.CITE.DATA </w:instrText>
      </w:r>
      <w:r w:rsidR="00874844">
        <w:rPr>
          <w:lang w:eastAsia="en-GB"/>
        </w:rPr>
      </w:r>
      <w:r w:rsidR="00874844">
        <w:rPr>
          <w:lang w:eastAsia="en-GB"/>
        </w:rPr>
        <w:fldChar w:fldCharType="end"/>
      </w:r>
      <w:r w:rsidR="006D1C83" w:rsidRPr="00815C74">
        <w:rPr>
          <w:lang w:eastAsia="en-GB"/>
        </w:rPr>
      </w:r>
      <w:r w:rsidR="006D1C83" w:rsidRPr="00815C74">
        <w:rPr>
          <w:lang w:eastAsia="en-GB"/>
        </w:rPr>
        <w:fldChar w:fldCharType="separate"/>
      </w:r>
      <w:r w:rsidR="00874844">
        <w:rPr>
          <w:noProof/>
          <w:lang w:eastAsia="en-GB"/>
        </w:rPr>
        <w:t>[3, 4]</w:t>
      </w:r>
      <w:r w:rsidR="006D1C83" w:rsidRPr="00815C74">
        <w:rPr>
          <w:lang w:eastAsia="en-GB"/>
        </w:rPr>
        <w:fldChar w:fldCharType="end"/>
      </w:r>
      <w:r w:rsidR="006D1C83" w:rsidRPr="00815C74">
        <w:t xml:space="preserve"> </w:t>
      </w:r>
      <w:r w:rsidR="002D0AE8">
        <w:t xml:space="preserve">One of these studies found that infants with ‘failed medical management’ </w:t>
      </w:r>
      <w:r w:rsidR="00D654C4">
        <w:t xml:space="preserve">waited longest from </w:t>
      </w:r>
      <w:r w:rsidR="00C74FBB">
        <w:t xml:space="preserve">diagnosis to surgery and experienced the worst outcomes, compared to those with </w:t>
      </w:r>
      <w:r w:rsidR="009A16A4">
        <w:t xml:space="preserve">pneumoperitoneum or suspected necrotic bowel as an </w:t>
      </w:r>
      <w:r w:rsidR="004D4917">
        <w:t>indication</w:t>
      </w:r>
      <w:r w:rsidR="009A16A4">
        <w:t xml:space="preserve"> for surgery.</w:t>
      </w:r>
      <w:r w:rsidR="00DE469A">
        <w:t>(3)</w:t>
      </w:r>
      <w:r w:rsidR="009A16A4">
        <w:t xml:space="preserve"> </w:t>
      </w:r>
      <w:r w:rsidR="004D4917">
        <w:t xml:space="preserve">This delay </w:t>
      </w:r>
      <w:r w:rsidR="009C0DC4">
        <w:t xml:space="preserve">may be </w:t>
      </w:r>
      <w:r w:rsidR="00EB0FAF">
        <w:t xml:space="preserve">due to challenges of </w:t>
      </w:r>
      <w:r w:rsidR="00493350">
        <w:t xml:space="preserve">surgical </w:t>
      </w:r>
      <w:r w:rsidR="00DC0553">
        <w:t>decision-making</w:t>
      </w:r>
      <w:r w:rsidR="00FD7AC2">
        <w:t xml:space="preserve">. </w:t>
      </w:r>
      <w:r w:rsidR="00892C90" w:rsidRPr="00815C74">
        <w:t>Additionally, 20% of neonates with NEC die before surgery which is potentially avoidable with</w:t>
      </w:r>
      <w:r w:rsidR="00FD7AC2">
        <w:t xml:space="preserve"> </w:t>
      </w:r>
      <w:r w:rsidR="001A430A">
        <w:t xml:space="preserve">earlier identification </w:t>
      </w:r>
      <w:r w:rsidR="00381E8B">
        <w:t xml:space="preserve">of need for </w:t>
      </w:r>
      <w:r w:rsidR="003527D9">
        <w:t xml:space="preserve">transfer </w:t>
      </w:r>
      <w:r w:rsidR="003107BD">
        <w:t>to a surgical unit and</w:t>
      </w:r>
      <w:r w:rsidR="00436F52">
        <w:t>/or</w:t>
      </w:r>
      <w:r w:rsidR="00892C90" w:rsidRPr="00815C74">
        <w:t xml:space="preserve"> need for surgery.</w:t>
      </w:r>
      <w:r w:rsidR="00892C90" w:rsidRPr="00815C74">
        <w:rPr>
          <w:lang w:eastAsia="en-GB"/>
        </w:rPr>
        <w:fldChar w:fldCharType="begin"/>
      </w:r>
      <w:r w:rsidR="00874844">
        <w:rPr>
          <w:lang w:eastAsia="en-GB"/>
        </w:rPr>
        <w:instrText xml:space="preserve"> ADDIN EN.CITE &lt;EndNote&gt;&lt;Cite&gt;&lt;Author&gt;Battersby&lt;/Author&gt;&lt;Year&gt;2017&lt;/Year&gt;&lt;RecNum&gt;0&lt;/RecNum&gt;&lt;IDText&gt;Incidence and enteral feed antecedents of severe neonatal necrotising enterocolitis across neonatal networks in England, 2012-13: a whole-population surveillance study&lt;/IDText&gt;&lt;DisplayText&gt;[5]&lt;/DisplayText&gt;&lt;record&gt;&lt;dates&gt;&lt;pub-dates&gt;&lt;date&gt;01&lt;/date&gt;&lt;/pub-dates&gt;&lt;year&gt;2017&lt;/year&gt;&lt;/dates&gt;&lt;keywords&gt;&lt;keyword&gt;Animals&lt;/keyword&gt;&lt;keyword&gt;England&lt;/keyword&gt;&lt;keyword&gt;Enteral Nutrition&lt;/keyword&gt;&lt;keyword&gt;Enterocolitis, Necrotizing&lt;/keyword&gt;&lt;keyword&gt;Gestational Age&lt;/keyword&gt;&lt;keyword&gt;Humans&lt;/keyword&gt;&lt;keyword&gt;Incidence&lt;/keyword&gt;&lt;keyword&gt;Infant, Newborn&lt;/keyword&gt;&lt;keyword&gt;Infant, Premature&lt;/keyword&gt;&lt;keyword&gt;Milk&lt;/keyword&gt;&lt;keyword&gt;Milk, Human&lt;/keyword&gt;&lt;keyword&gt;Population Surveillance&lt;/keyword&gt;&lt;keyword&gt;Propensity Score&lt;/keyword&gt;&lt;keyword&gt;Prospective Studies&lt;/keyword&gt;&lt;keyword&gt;Risk Factors&lt;/keyword&gt;&lt;/keywords&gt;&lt;urls&gt;&lt;related-urls&gt;&lt;url&gt;https://www.ncbi.nlm.nih.gov/pubmed/28404014&lt;/url&gt;&lt;/related-urls&gt;&lt;/urls&gt;&lt;isbn&gt;2468-1253&lt;/isbn&gt;&lt;titles&gt;&lt;title&gt;Incidence and enteral feed antecedents of severe neonatal necrotising enterocolitis across neonatal networks in England, 2012-13: a whole-population surveillance study&lt;/title&gt;&lt;secondary-title&gt;Lancet Gastroenterol Hepatol&lt;/secondary-title&gt;&lt;/titles&gt;&lt;pages&gt;43-51&lt;/pages&gt;&lt;number&gt;1&lt;/number&gt;&lt;contributors&gt;&lt;authors&gt;&lt;author&gt;Battersby, C.&lt;/author&gt;&lt;author&gt;Longford, N.&lt;/author&gt;&lt;author&gt;Mandalia, S.&lt;/author&gt;&lt;author&gt;Costeloe, K.&lt;/author&gt;&lt;author&gt;Modi, N.&lt;/author&gt;&lt;author&gt;UK Neonatal Collaborative Necrotising Enterocolitis (UKNC-NEC) study group&lt;/author&gt;&lt;/authors&gt;&lt;/contributors&gt;&lt;edition&gt;2016/11/08&lt;/edition&gt;&lt;language&gt;eng&lt;/language&gt;&lt;added-date format="utc"&gt;1582891269&lt;/added-date&gt;&lt;ref-type name="Journal Article"&gt;17&lt;/ref-type&gt;&lt;rec-number&gt;282&lt;/rec-number&gt;&lt;last-updated-date format="utc"&gt;1582891269&lt;/last-updated-date&gt;&lt;accession-num&gt;28404014&lt;/accession-num&gt;&lt;electronic-resource-num&gt;10.1016/S2468-1253(16)30117-0&lt;/electronic-resource-num&gt;&lt;volume&gt;2&lt;/volume&gt;&lt;/record&gt;&lt;/Cite&gt;&lt;/EndNote&gt;</w:instrText>
      </w:r>
      <w:r w:rsidR="00892C90" w:rsidRPr="00815C74">
        <w:rPr>
          <w:lang w:eastAsia="en-GB"/>
        </w:rPr>
        <w:fldChar w:fldCharType="separate"/>
      </w:r>
      <w:r w:rsidR="00874844">
        <w:rPr>
          <w:noProof/>
          <w:lang w:eastAsia="en-GB"/>
        </w:rPr>
        <w:t>[5]</w:t>
      </w:r>
      <w:r w:rsidR="00892C90" w:rsidRPr="00815C74">
        <w:rPr>
          <w:lang w:eastAsia="en-GB"/>
        </w:rPr>
        <w:fldChar w:fldCharType="end"/>
      </w:r>
      <w:r w:rsidR="00BB3DD5">
        <w:rPr>
          <w:lang w:eastAsia="en-GB"/>
        </w:rPr>
        <w:t xml:space="preserve"> </w:t>
      </w:r>
      <w:r w:rsidR="0061684B">
        <w:rPr>
          <w:lang w:eastAsia="en-GB"/>
        </w:rPr>
        <w:t>Surgery does however carry risk</w:t>
      </w:r>
      <w:r w:rsidR="00062EDA">
        <w:rPr>
          <w:lang w:eastAsia="en-GB"/>
        </w:rPr>
        <w:t xml:space="preserve">s, including </w:t>
      </w:r>
      <w:r w:rsidR="000541B5">
        <w:rPr>
          <w:lang w:eastAsia="en-GB"/>
        </w:rPr>
        <w:t>negative laparotomy,</w:t>
      </w:r>
      <w:r w:rsidR="0061684B">
        <w:rPr>
          <w:lang w:eastAsia="en-GB"/>
        </w:rPr>
        <w:t xml:space="preserve"> </w:t>
      </w:r>
      <w:r w:rsidR="003D15C3">
        <w:rPr>
          <w:lang w:eastAsia="en-GB"/>
        </w:rPr>
        <w:t xml:space="preserve">hence correct and timely </w:t>
      </w:r>
      <w:r w:rsidR="00062EDA">
        <w:rPr>
          <w:lang w:eastAsia="en-GB"/>
        </w:rPr>
        <w:t>identification of infants that would benefit from surgery is essential.</w:t>
      </w:r>
    </w:p>
    <w:p w14:paraId="29DC0148" w14:textId="0B78EA67" w:rsidR="00DF290C" w:rsidRDefault="00431FA6" w:rsidP="00DF290C">
      <w:r>
        <w:t>Reduction of</w:t>
      </w:r>
      <w:r w:rsidR="006C6FBF">
        <w:t xml:space="preserve"> NEC </w:t>
      </w:r>
      <w:r w:rsidR="00400047">
        <w:t xml:space="preserve">using probiotics </w:t>
      </w:r>
      <w:r w:rsidR="00AA3700">
        <w:t>appears to be effective</w:t>
      </w:r>
      <w:r w:rsidR="0070685D">
        <w:t xml:space="preserve"> however use of these in preterm infants</w:t>
      </w:r>
      <w:r w:rsidR="006B06EA">
        <w:t xml:space="preserve"> within</w:t>
      </w:r>
      <w:r w:rsidR="0070685D">
        <w:t xml:space="preserve"> is varied.</w:t>
      </w:r>
      <w:r w:rsidR="00FD4503">
        <w:fldChar w:fldCharType="begin"/>
      </w:r>
      <w:r w:rsidR="00874844">
        <w:instrText xml:space="preserve"> ADDIN EN.CITE &lt;EndNote&gt;&lt;Cite&gt;&lt;Author&gt;Embleton&lt;/Author&gt;&lt;Year&gt;2016&lt;/Year&gt;&lt;RecNum&gt;2822&lt;/RecNum&gt;&lt;DisplayText&gt;[6]&lt;/DisplayText&gt;&lt;record&gt;&lt;rec-number&gt;2822&lt;/rec-number&gt;&lt;foreign-keys&gt;&lt;key app="EN" db-id="00t52ete4r9fr3edsfpx5avrrwffresda9v0" timestamp="1741012212" guid="2f95f79c-9d77-4e38-8815-fec804359d2c"&gt;2822&lt;/key&gt;&lt;/foreign-keys&gt;&lt;ref-type name="Journal Article"&gt;17&lt;/ref-type&gt;&lt;contributors&gt;&lt;authors&gt;&lt;author&gt;Embleton, N. D.&lt;/author&gt;&lt;author&gt;Zalewski, S.&lt;/author&gt;&lt;author&gt;Berrington, J. E.&lt;/author&gt;&lt;/authors&gt;&lt;/contributors&gt;&lt;auth-address&gt;aInstitute of Health and Society, Newcastle University bNeonatal Unit, Newcastle Hospitals NHS Foundation Trust cInstitute of Cellular Medicine, Newcastle University, Newcastle upon Tyne, UK.&lt;/auth-address&gt;&lt;titles&gt;&lt;title&gt;Probiotics for prevention of necrotizing enterocolitis and sepsis in preterm infants&lt;/title&gt;&lt;secondary-title&gt;Curr Opin Infect Dis&lt;/secondary-title&gt;&lt;/titles&gt;&lt;periodical&gt;&lt;full-title&gt;Curr Opin Infect Dis&lt;/full-title&gt;&lt;/periodical&gt;&lt;pages&gt;256-61&lt;/pages&gt;&lt;volume&gt;29&lt;/volume&gt;&lt;number&gt;3&lt;/number&gt;&lt;keywords&gt;&lt;keyword&gt;*Enterocolitis, Necrotizing/diet therapy/prevention &amp;amp; control&lt;/keyword&gt;&lt;keyword&gt;Humans&lt;/keyword&gt;&lt;keyword&gt;Infant, Newborn&lt;/keyword&gt;&lt;keyword&gt;Infant, Premature&lt;/keyword&gt;&lt;keyword&gt;*Probiotics/administration &amp;amp; dosage/therapeutic use&lt;/keyword&gt;&lt;keyword&gt;Randomized Controlled Trials as Topic&lt;/keyword&gt;&lt;keyword&gt;*Sepsis/diet therapy/prevention &amp;amp; control&lt;/keyword&gt;&lt;/keywords&gt;&lt;dates&gt;&lt;year&gt;2016&lt;/year&gt;&lt;pub-dates&gt;&lt;date&gt;Jun&lt;/date&gt;&lt;/pub-dates&gt;&lt;/dates&gt;&lt;isbn&gt;1473-6527 (Electronic)&amp;#xD;0951-7375 (Linking)&lt;/isbn&gt;&lt;accession-num&gt;27023404&lt;/accession-num&gt;&lt;urls&gt;&lt;related-urls&gt;&lt;url&gt;https://www.ncbi.nlm.nih.gov/pubmed/27023404&lt;/url&gt;&lt;/related-urls&gt;&lt;/urls&gt;&lt;electronic-resource-num&gt;10.1097/QCO.0000000000000269&lt;/electronic-resource-num&gt;&lt;remote-database-name&gt;Medline&lt;/remote-database-name&gt;&lt;remote-database-provider&gt;NLM&lt;/remote-database-provider&gt;&lt;/record&gt;&lt;/Cite&gt;&lt;/EndNote&gt;</w:instrText>
      </w:r>
      <w:r w:rsidR="00FD4503">
        <w:fldChar w:fldCharType="separate"/>
      </w:r>
      <w:r w:rsidR="00874844">
        <w:rPr>
          <w:noProof/>
        </w:rPr>
        <w:t>[6]</w:t>
      </w:r>
      <w:r w:rsidR="00FD4503">
        <w:fldChar w:fldCharType="end"/>
      </w:r>
      <w:r w:rsidR="00FD4503">
        <w:t xml:space="preserve"> </w:t>
      </w:r>
      <w:r w:rsidR="00FE4A5D">
        <w:t>P</w:t>
      </w:r>
      <w:r w:rsidR="00D2111D">
        <w:t>robiotic use has been shown to</w:t>
      </w:r>
      <w:r w:rsidR="00A65531">
        <w:t xml:space="preserve"> significantly</w:t>
      </w:r>
      <w:r w:rsidR="00D2111D">
        <w:t xml:space="preserve"> reduce </w:t>
      </w:r>
      <w:r w:rsidR="00A65531">
        <w:t>incidence</w:t>
      </w:r>
      <w:r w:rsidR="0082389D">
        <w:t xml:space="preserve"> of NEC</w:t>
      </w:r>
      <w:r w:rsidR="00A65531">
        <w:t>,</w:t>
      </w:r>
      <w:r w:rsidR="0082389D">
        <w:t xml:space="preserve"> </w:t>
      </w:r>
      <w:r w:rsidR="00874844">
        <w:t xml:space="preserve">yet since </w:t>
      </w:r>
      <w:r w:rsidR="00F1416A">
        <w:t>NEC remains prevalent, decisions regarding surgery will always be required.</w:t>
      </w:r>
      <w:r w:rsidR="00875013">
        <w:fldChar w:fldCharType="begin">
          <w:fldData xml:space="preserve">PEVuZE5vdGU+PENpdGU+PEF1dGhvcj5TaGFyaWY8L0F1dGhvcj48WWVhcj4yMDIzPC9ZZWFyPjxS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</w:fldData>
        </w:fldChar>
      </w:r>
      <w:r w:rsidR="00874844">
        <w:instrText xml:space="preserve"> ADDIN EN.CITE </w:instrText>
      </w:r>
      <w:r w:rsidR="00874844">
        <w:fldChar w:fldCharType="begin">
          <w:fldData xml:space="preserve">PEVuZE5vdGU+PENpdGU+PEF1dGhvcj5TaGFyaWY8L0F1dGhvcj48WWVhcj4yMDIzPC9ZZWFyPjxS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</w:fldData>
        </w:fldChar>
      </w:r>
      <w:r w:rsidR="00874844">
        <w:instrText xml:space="preserve"> ADDIN EN.CITE.DATA </w:instrText>
      </w:r>
      <w:r w:rsidR="00874844">
        <w:fldChar w:fldCharType="end"/>
      </w:r>
      <w:r w:rsidR="00875013">
        <w:fldChar w:fldCharType="separate"/>
      </w:r>
      <w:r w:rsidR="00874844">
        <w:rPr>
          <w:noProof/>
        </w:rPr>
        <w:t>[7]</w:t>
      </w:r>
      <w:r w:rsidR="00875013">
        <w:fldChar w:fldCharType="end"/>
      </w:r>
      <w:r w:rsidR="00FE4A5D">
        <w:t xml:space="preserve"> </w:t>
      </w:r>
      <w:r w:rsidR="00DF290C" w:rsidRPr="00815C74">
        <w:t xml:space="preserve">Surgical decision-making in NEC has been previously </w:t>
      </w:r>
      <w:r w:rsidR="00F622A5">
        <w:t>explored</w:t>
      </w:r>
      <w:r w:rsidR="00134BEB">
        <w:t xml:space="preserve"> through surgeon survey</w:t>
      </w:r>
      <w:r w:rsidR="00F622A5">
        <w:t>.</w:t>
      </w:r>
      <w:r w:rsidR="00DF290C" w:rsidRPr="00815C74">
        <w:rPr>
          <w:lang w:eastAsia="en-GB"/>
        </w:rPr>
        <w:fldChar w:fldCharType="begin">
          <w:fldData xml:space="preserve">PEVuZE5vdGU+PENpdGU+PEF1dGhvcj5SZWVzPC9BdXRob3I+PFllYXI+MjAwNTwvWWVhcj48UmVj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</w:fldData>
        </w:fldChar>
      </w:r>
      <w:r w:rsidR="00874844">
        <w:rPr>
          <w:lang w:eastAsia="en-GB"/>
        </w:rPr>
        <w:instrText xml:space="preserve"> ADDIN EN.CITE </w:instrText>
      </w:r>
      <w:r w:rsidR="00874844">
        <w:rPr>
          <w:lang w:eastAsia="en-GB"/>
        </w:rPr>
        <w:fldChar w:fldCharType="begin">
          <w:fldData xml:space="preserve">PEVuZE5vdGU+PENpdGU+PEF1dGhvcj5SZWVzPC9BdXRob3I+PFllYXI+MjAwNTwvWWVhcj48UmVj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</w:fldData>
        </w:fldChar>
      </w:r>
      <w:r w:rsidR="00874844">
        <w:rPr>
          <w:lang w:eastAsia="en-GB"/>
        </w:rPr>
        <w:instrText xml:space="preserve"> ADDIN EN.CITE.DATA </w:instrText>
      </w:r>
      <w:r w:rsidR="00874844">
        <w:rPr>
          <w:lang w:eastAsia="en-GB"/>
        </w:rPr>
      </w:r>
      <w:r w:rsidR="00874844">
        <w:rPr>
          <w:lang w:eastAsia="en-GB"/>
        </w:rPr>
        <w:fldChar w:fldCharType="end"/>
      </w:r>
      <w:r w:rsidR="00DF290C" w:rsidRPr="00815C74">
        <w:rPr>
          <w:lang w:eastAsia="en-GB"/>
        </w:rPr>
      </w:r>
      <w:r w:rsidR="00DF290C" w:rsidRPr="00815C74">
        <w:rPr>
          <w:lang w:eastAsia="en-GB"/>
        </w:rPr>
        <w:fldChar w:fldCharType="separate"/>
      </w:r>
      <w:r w:rsidR="00874844">
        <w:rPr>
          <w:noProof/>
          <w:lang w:eastAsia="en-GB"/>
        </w:rPr>
        <w:t>[8, 9]</w:t>
      </w:r>
      <w:r w:rsidR="00DF290C" w:rsidRPr="00815C74">
        <w:rPr>
          <w:lang w:eastAsia="en-GB"/>
        </w:rPr>
        <w:fldChar w:fldCharType="end"/>
      </w:r>
      <w:r w:rsidR="00DF290C" w:rsidRPr="00815C74">
        <w:t xml:space="preserve"> </w:t>
      </w:r>
      <w:r w:rsidR="00D543A3">
        <w:t>These surveys were</w:t>
      </w:r>
      <w:r w:rsidR="00DF290C" w:rsidRPr="00815C74">
        <w:t xml:space="preserve"> able to report broadly which indications surgeons regard as absolute and relative indications for surgical intervention but, as with all quantitative survey methods, were unable to glean </w:t>
      </w:r>
      <w:r w:rsidR="002B1329">
        <w:t>whether</w:t>
      </w:r>
      <w:r w:rsidR="002B1329" w:rsidRPr="00815C74">
        <w:t xml:space="preserve"> </w:t>
      </w:r>
      <w:r w:rsidR="002B1329">
        <w:t>relative</w:t>
      </w:r>
      <w:r w:rsidR="002B1329" w:rsidRPr="00815C74">
        <w:t xml:space="preserve"> </w:t>
      </w:r>
      <w:r w:rsidR="00DF290C" w:rsidRPr="00815C74">
        <w:t xml:space="preserve">indications </w:t>
      </w:r>
      <w:r w:rsidR="002B1329">
        <w:t xml:space="preserve">were used </w:t>
      </w:r>
      <w:r w:rsidR="00B61EBE">
        <w:t>together and explore the possibility of other influences on decision</w:t>
      </w:r>
      <w:r w:rsidR="002C79AB">
        <w:t>-</w:t>
      </w:r>
      <w:r w:rsidR="00B61EBE">
        <w:t>making</w:t>
      </w:r>
      <w:r w:rsidR="00DF290C" w:rsidRPr="00815C74">
        <w:t xml:space="preserve">. </w:t>
      </w:r>
    </w:p>
    <w:p w14:paraId="13019C8A" w14:textId="7F02963B" w:rsidR="00404248" w:rsidRPr="00815C74" w:rsidRDefault="00404248" w:rsidP="00404248">
      <w:pPr>
        <w:rPr>
          <w:lang w:eastAsia="en-GB"/>
        </w:rPr>
      </w:pPr>
      <w:r>
        <w:rPr>
          <w:lang w:eastAsia="en-GB"/>
        </w:rPr>
        <w:t>Decision-making</w:t>
      </w:r>
      <w:r w:rsidRPr="00815C74">
        <w:rPr>
          <w:lang w:eastAsia="en-GB"/>
        </w:rPr>
        <w:t xml:space="preserve"> strategy has been well studied in </w:t>
      </w:r>
      <w:r w:rsidR="00C0514D">
        <w:rPr>
          <w:lang w:eastAsia="en-GB"/>
        </w:rPr>
        <w:t xml:space="preserve">many contexts </w:t>
      </w:r>
      <w:r>
        <w:rPr>
          <w:lang w:eastAsia="en-GB"/>
        </w:rPr>
        <w:t xml:space="preserve">and has been adapted to surgical decision-making </w:t>
      </w:r>
      <w:r w:rsidRPr="00815C74">
        <w:rPr>
          <w:lang w:eastAsia="en-GB"/>
        </w:rPr>
        <w:t xml:space="preserve">by </w:t>
      </w:r>
      <w:r w:rsidR="00E42AD0">
        <w:rPr>
          <w:lang w:eastAsia="en-GB"/>
        </w:rPr>
        <w:t>a number of authors</w:t>
      </w:r>
      <w:r w:rsidR="000B13B7">
        <w:rPr>
          <w:lang w:eastAsia="en-GB"/>
        </w:rPr>
        <w:t>.</w:t>
      </w:r>
      <w:r w:rsidRPr="00815C74">
        <w:rPr>
          <w:lang w:eastAsia="en-GB"/>
        </w:rPr>
        <w:fldChar w:fldCharType="begin">
          <w:fldData xml:space="preserve">PEVuZE5vdGU+PENpdGU+PEF1dGhvcj5GbGluPC9BdXRob3I+PFllYXI+MjAwNzwvWWVhcj48UmVj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</w:fldData>
        </w:fldChar>
      </w:r>
      <w:r w:rsidR="00874844">
        <w:rPr>
          <w:lang w:eastAsia="en-GB"/>
        </w:rPr>
        <w:instrText xml:space="preserve"> ADDIN EN.CITE </w:instrText>
      </w:r>
      <w:r w:rsidR="00874844">
        <w:rPr>
          <w:lang w:eastAsia="en-GB"/>
        </w:rPr>
        <w:fldChar w:fldCharType="begin">
          <w:fldData xml:space="preserve">PEVuZE5vdGU+PENpdGU+PEF1dGhvcj5GbGluPC9BdXRob3I+PFllYXI+MjAwNzwvWWVhcj48UmVj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</w:fldData>
        </w:fldChar>
      </w:r>
      <w:r w:rsidR="00874844">
        <w:rPr>
          <w:lang w:eastAsia="en-GB"/>
        </w:rPr>
        <w:instrText xml:space="preserve"> ADDIN EN.CITE.DATA </w:instrText>
      </w:r>
      <w:r w:rsidR="00874844">
        <w:rPr>
          <w:lang w:eastAsia="en-GB"/>
        </w:rPr>
      </w:r>
      <w:r w:rsidR="00874844">
        <w:rPr>
          <w:lang w:eastAsia="en-GB"/>
        </w:rPr>
        <w:fldChar w:fldCharType="end"/>
      </w:r>
      <w:r w:rsidRPr="00815C74">
        <w:rPr>
          <w:lang w:eastAsia="en-GB"/>
        </w:rPr>
      </w:r>
      <w:r w:rsidRPr="00815C74">
        <w:rPr>
          <w:lang w:eastAsia="en-GB"/>
        </w:rPr>
        <w:fldChar w:fldCharType="separate"/>
      </w:r>
      <w:r w:rsidR="00874844">
        <w:rPr>
          <w:noProof/>
          <w:lang w:eastAsia="en-GB"/>
        </w:rPr>
        <w:t>[10-12]</w:t>
      </w:r>
      <w:r w:rsidRPr="00815C74">
        <w:rPr>
          <w:lang w:eastAsia="en-GB"/>
        </w:rPr>
        <w:fldChar w:fldCharType="end"/>
      </w:r>
      <w:r w:rsidRPr="00815C74">
        <w:rPr>
          <w:lang w:eastAsia="en-GB"/>
        </w:rPr>
        <w:t xml:space="preserve"> </w:t>
      </w:r>
      <w:r w:rsidR="00920366">
        <w:rPr>
          <w:lang w:eastAsia="en-GB"/>
        </w:rPr>
        <w:t>During c</w:t>
      </w:r>
      <w:r w:rsidR="000B3BEA">
        <w:rPr>
          <w:lang w:eastAsia="en-GB"/>
        </w:rPr>
        <w:t>linical decision making</w:t>
      </w:r>
      <w:r w:rsidR="00773F0C">
        <w:rPr>
          <w:lang w:eastAsia="en-GB"/>
        </w:rPr>
        <w:t>,</w:t>
      </w:r>
      <w:r w:rsidR="000B3BEA">
        <w:rPr>
          <w:lang w:eastAsia="en-GB"/>
        </w:rPr>
        <w:t xml:space="preserve"> </w:t>
      </w:r>
      <w:r w:rsidR="00920366">
        <w:rPr>
          <w:lang w:eastAsia="en-GB"/>
        </w:rPr>
        <w:t xml:space="preserve">data </w:t>
      </w:r>
      <w:r w:rsidR="00E303C3">
        <w:rPr>
          <w:lang w:eastAsia="en-GB"/>
        </w:rPr>
        <w:t>a</w:t>
      </w:r>
      <w:r w:rsidR="00920366">
        <w:rPr>
          <w:lang w:eastAsia="en-GB"/>
        </w:rPr>
        <w:t xml:space="preserve">re interpreted at both conscious </w:t>
      </w:r>
      <w:r w:rsidR="002B23F4">
        <w:rPr>
          <w:lang w:eastAsia="en-GB"/>
        </w:rPr>
        <w:t xml:space="preserve">(analytical) </w:t>
      </w:r>
      <w:r w:rsidR="00920366">
        <w:rPr>
          <w:lang w:eastAsia="en-GB"/>
        </w:rPr>
        <w:t xml:space="preserve">and sub-conscious </w:t>
      </w:r>
      <w:r w:rsidR="002B23F4">
        <w:rPr>
          <w:lang w:eastAsia="en-GB"/>
        </w:rPr>
        <w:t xml:space="preserve">(intuitive) </w:t>
      </w:r>
      <w:r w:rsidR="00920366">
        <w:rPr>
          <w:lang w:eastAsia="en-GB"/>
        </w:rPr>
        <w:t>levels</w:t>
      </w:r>
      <w:r w:rsidR="002B23F4">
        <w:rPr>
          <w:lang w:eastAsia="en-GB"/>
        </w:rPr>
        <w:t xml:space="preserve"> depending on </w:t>
      </w:r>
      <w:r w:rsidR="00B85B9A">
        <w:rPr>
          <w:lang w:eastAsia="en-GB"/>
        </w:rPr>
        <w:t xml:space="preserve">a surgeon’s experience, </w:t>
      </w:r>
      <w:r w:rsidR="009D47B9">
        <w:rPr>
          <w:lang w:eastAsia="en-GB"/>
        </w:rPr>
        <w:t>expertise</w:t>
      </w:r>
      <w:r w:rsidR="000A03BA">
        <w:rPr>
          <w:lang w:eastAsia="en-GB"/>
        </w:rPr>
        <w:t xml:space="preserve"> </w:t>
      </w:r>
      <w:r w:rsidR="009D47B9">
        <w:rPr>
          <w:lang w:eastAsia="en-GB"/>
        </w:rPr>
        <w:t xml:space="preserve">and importantly capacity to deal with uncertainty. </w:t>
      </w:r>
      <w:r w:rsidR="00BE4EDF">
        <w:rPr>
          <w:lang w:eastAsia="en-GB"/>
        </w:rPr>
        <w:t>While some cases of NEC</w:t>
      </w:r>
      <w:r w:rsidR="005204EB">
        <w:rPr>
          <w:lang w:eastAsia="en-GB"/>
        </w:rPr>
        <w:t xml:space="preserve"> presenting to a surgeon</w:t>
      </w:r>
      <w:r w:rsidR="00BE4EDF">
        <w:rPr>
          <w:lang w:eastAsia="en-GB"/>
        </w:rPr>
        <w:t xml:space="preserve"> may </w:t>
      </w:r>
      <w:r w:rsidR="00E92D95">
        <w:rPr>
          <w:lang w:eastAsia="en-GB"/>
        </w:rPr>
        <w:t>fit a previously seen patter</w:t>
      </w:r>
      <w:r w:rsidR="005204EB">
        <w:rPr>
          <w:lang w:eastAsia="en-GB"/>
        </w:rPr>
        <w:t>n potentially leading to a rapid, intuitive decision</w:t>
      </w:r>
      <w:r w:rsidR="00773F0C">
        <w:rPr>
          <w:lang w:eastAsia="en-GB"/>
        </w:rPr>
        <w:t>,</w:t>
      </w:r>
      <w:r w:rsidR="005204EB">
        <w:rPr>
          <w:lang w:eastAsia="en-GB"/>
        </w:rPr>
        <w:t xml:space="preserve"> it is clear that many do not and a more analytical </w:t>
      </w:r>
      <w:r w:rsidR="00762824">
        <w:rPr>
          <w:lang w:eastAsia="en-GB"/>
        </w:rPr>
        <w:t>decision making process is triggered</w:t>
      </w:r>
      <w:r w:rsidR="005204EB">
        <w:rPr>
          <w:lang w:eastAsia="en-GB"/>
        </w:rPr>
        <w:t>.</w:t>
      </w:r>
      <w:r w:rsidR="00C155E9">
        <w:rPr>
          <w:lang w:eastAsia="en-GB"/>
        </w:rPr>
        <w:fldChar w:fldCharType="begin"/>
      </w:r>
      <w:r w:rsidR="00874844">
        <w:rPr>
          <w:lang w:eastAsia="en-GB"/>
        </w:rPr>
        <w:instrText xml:space="preserve"> ADDIN EN.CITE &lt;EndNote&gt;&lt;Cite&gt;&lt;Author&gt;Crebbin&lt;/Author&gt;&lt;Year&gt;2013&lt;/Year&gt;&lt;RecNum&gt;2818&lt;/RecNum&gt;&lt;DisplayText&gt;[12]&lt;/DisplayText&gt;&lt;record&gt;&lt;rec-number&gt;2818&lt;/rec-number&gt;&lt;foreign-keys&gt;&lt;key app="EN" db-id="00t52ete4r9fr3edsfpx5avrrwffresda9v0" timestamp="1732186338" guid="51cfac58-1938-4940-8a83-cfa659f3430c"&gt;2818&lt;/key&gt;&lt;/foreign-keys&gt;&lt;ref-type name="Journal Article"&gt;17&lt;/ref-type&gt;&lt;contributors&gt;&lt;authors&gt;&lt;author&gt;Crebbin, W.&lt;/author&gt;&lt;author&gt;Beasley, S. W.&lt;/author&gt;&lt;author&gt;Watters, D. A.&lt;/author&gt;&lt;/authors&gt;&lt;/contributors&gt;&lt;auth-address&gt;Education Development and Research Department, Royal Australasian College of Surgeons, Melbourne, Victoria, Australia. wendy.crebbin@surgeons.org&lt;/auth-address&gt;&lt;titles&gt;&lt;title&gt;Clinical decision making: how surgeons do it&lt;/title&gt;&lt;secondary-title&gt;ANZ J Surg&lt;/secondary-title&gt;&lt;/titles&gt;&lt;periodical&gt;&lt;full-title&gt;ANZ J Surg&lt;/full-title&gt;&lt;/periodical&gt;&lt;pages&gt;422-8&lt;/pages&gt;&lt;volume&gt;83&lt;/volume&gt;&lt;number&gt;6&lt;/number&gt;&lt;edition&gt;20130503&lt;/edition&gt;&lt;keywords&gt;&lt;keyword&gt;*Clinical Competence&lt;/keyword&gt;&lt;keyword&gt;*Decision Making&lt;/keyword&gt;&lt;keyword&gt;*General Surgery&lt;/keyword&gt;&lt;keyword&gt;Humans&lt;/keyword&gt;&lt;keyword&gt;Intuition&lt;/keyword&gt;&lt;keyword&gt;Physicians/psychology/*standards&lt;/keyword&gt;&lt;keyword&gt;Thinking&lt;/keyword&gt;&lt;keyword&gt;Unconscious, Psychology&lt;/keyword&gt;&lt;/keywords&gt;&lt;dates&gt;&lt;year&gt;2013&lt;/year&gt;&lt;pub-dates&gt;&lt;date&gt;Jun&lt;/date&gt;&lt;/pub-dates&gt;&lt;/dates&gt;&lt;isbn&gt;1445-2197 (Electronic)&amp;#xD;1445-1433 (Linking)&lt;/isbn&gt;&lt;accession-num&gt;23638720&lt;/accession-num&gt;&lt;urls&gt;&lt;related-urls&gt;&lt;url&gt;https://www.ncbi.nlm.nih.gov/pubmed/23638720&lt;/url&gt;&lt;/related-urls&gt;&lt;/urls&gt;&lt;electronic-resource-num&gt;10.1111/ans.12180&lt;/electronic-resource-num&gt;&lt;remote-database-name&gt;Medline&lt;/remote-database-name&gt;&lt;remote-database-provider&gt;NLM&lt;/remote-database-provider&gt;&lt;/record&gt;&lt;/Cite&gt;&lt;/EndNote&gt;</w:instrText>
      </w:r>
      <w:r w:rsidR="00C155E9">
        <w:rPr>
          <w:lang w:eastAsia="en-GB"/>
        </w:rPr>
        <w:fldChar w:fldCharType="separate"/>
      </w:r>
      <w:r w:rsidR="00874844">
        <w:rPr>
          <w:noProof/>
          <w:lang w:eastAsia="en-GB"/>
        </w:rPr>
        <w:t>[12]</w:t>
      </w:r>
      <w:r w:rsidR="00C155E9">
        <w:rPr>
          <w:lang w:eastAsia="en-GB"/>
        </w:rPr>
        <w:fldChar w:fldCharType="end"/>
      </w:r>
      <w:r w:rsidR="005204EB">
        <w:rPr>
          <w:lang w:eastAsia="en-GB"/>
        </w:rPr>
        <w:t xml:space="preserve"> </w:t>
      </w:r>
      <w:r w:rsidR="00BE4EDF">
        <w:rPr>
          <w:lang w:eastAsia="en-GB"/>
        </w:rPr>
        <w:t xml:space="preserve"> </w:t>
      </w:r>
      <w:r w:rsidR="00920366">
        <w:rPr>
          <w:lang w:eastAsia="en-GB"/>
        </w:rPr>
        <w:t xml:space="preserve"> </w:t>
      </w:r>
      <w:r w:rsidR="001F50D9">
        <w:rPr>
          <w:lang w:eastAsia="en-GB"/>
        </w:rPr>
        <w:t xml:space="preserve">Precisely which factors influence these analytical thought processes and how </w:t>
      </w:r>
      <w:r w:rsidR="00147AD2">
        <w:rPr>
          <w:lang w:eastAsia="en-GB"/>
        </w:rPr>
        <w:t xml:space="preserve">surgical decision-making in NEC fits this </w:t>
      </w:r>
      <w:r w:rsidR="000D7B9D">
        <w:rPr>
          <w:lang w:eastAsia="en-GB"/>
        </w:rPr>
        <w:t xml:space="preserve">framework </w:t>
      </w:r>
      <w:r w:rsidR="00147AD2">
        <w:rPr>
          <w:lang w:eastAsia="en-GB"/>
        </w:rPr>
        <w:t xml:space="preserve">is unclear. </w:t>
      </w:r>
    </w:p>
    <w:p w14:paraId="289DF808" w14:textId="0F804650" w:rsidR="00DF290C" w:rsidRPr="00815C74" w:rsidRDefault="00DF290C" w:rsidP="00DF290C">
      <w:pPr>
        <w:rPr>
          <w:lang w:eastAsia="zh-TW"/>
        </w:rPr>
      </w:pPr>
      <w:r w:rsidRPr="00815C74">
        <w:lastRenderedPageBreak/>
        <w:t>To facilitate accurate</w:t>
      </w:r>
      <w:r w:rsidR="004D5B1A">
        <w:t xml:space="preserve"> and </w:t>
      </w:r>
      <w:r w:rsidR="00122A45">
        <w:t>timely</w:t>
      </w:r>
      <w:r w:rsidRPr="00815C74">
        <w:t xml:space="preserve"> surgical </w:t>
      </w:r>
      <w:r w:rsidR="00DC0553">
        <w:t>decision-making</w:t>
      </w:r>
      <w:r w:rsidRPr="00815C74">
        <w:t>, a better understanding of how surgeons and neonatologists make decisions around surgery</w:t>
      </w:r>
      <w:r w:rsidR="004D5B1A">
        <w:t>, includ</w:t>
      </w:r>
      <w:r w:rsidR="00DB0052">
        <w:t>ing</w:t>
      </w:r>
      <w:r w:rsidR="004D5B1A">
        <w:t xml:space="preserve"> challenges and how these might be o</w:t>
      </w:r>
      <w:r w:rsidR="00DB0052">
        <w:t>ptimised</w:t>
      </w:r>
      <w:r w:rsidR="004D5B1A">
        <w:t xml:space="preserve">, </w:t>
      </w:r>
      <w:r w:rsidRPr="00815C74">
        <w:t xml:space="preserve">is required. </w:t>
      </w:r>
      <w:r w:rsidRPr="00815C74">
        <w:rPr>
          <w:lang w:eastAsia="zh-TW"/>
        </w:rPr>
        <w:t>This study aim</w:t>
      </w:r>
      <w:r w:rsidR="00FB5C04">
        <w:rPr>
          <w:lang w:eastAsia="zh-TW"/>
        </w:rPr>
        <w:t>ed</w:t>
      </w:r>
      <w:r w:rsidRPr="00815C74">
        <w:rPr>
          <w:lang w:eastAsia="zh-TW"/>
        </w:rPr>
        <w:t xml:space="preserve"> to:</w:t>
      </w:r>
    </w:p>
    <w:p w14:paraId="4F410427" w14:textId="28E8F657" w:rsidR="00DF290C" w:rsidRPr="00815C74" w:rsidRDefault="00DF290C" w:rsidP="00B45304">
      <w:pPr>
        <w:pStyle w:val="ListParagraph"/>
        <w:numPr>
          <w:ilvl w:val="0"/>
          <w:numId w:val="13"/>
        </w:numPr>
      </w:pPr>
      <w:r w:rsidRPr="00815C74">
        <w:rPr>
          <w:lang w:eastAsia="zh-TW"/>
        </w:rPr>
        <w:t>Understand wh</w:t>
      </w:r>
      <w:r w:rsidR="003E6A0A">
        <w:rPr>
          <w:lang w:eastAsia="zh-TW"/>
        </w:rPr>
        <w:t>at</w:t>
      </w:r>
      <w:r w:rsidRPr="00815C74">
        <w:rPr>
          <w:lang w:eastAsia="zh-TW"/>
        </w:rPr>
        <w:t xml:space="preserve"> </w:t>
      </w:r>
      <w:r w:rsidR="00D96A0E">
        <w:rPr>
          <w:lang w:eastAsia="zh-TW"/>
        </w:rPr>
        <w:t xml:space="preserve">currently </w:t>
      </w:r>
      <w:r w:rsidR="003E6A0A">
        <w:rPr>
          <w:lang w:eastAsia="zh-TW"/>
        </w:rPr>
        <w:t xml:space="preserve">informs surgical </w:t>
      </w:r>
      <w:r w:rsidR="00DC0553">
        <w:rPr>
          <w:lang w:eastAsia="zh-TW"/>
        </w:rPr>
        <w:t>decision-making</w:t>
      </w:r>
      <w:r w:rsidR="003E6A0A">
        <w:rPr>
          <w:lang w:eastAsia="zh-TW"/>
        </w:rPr>
        <w:t xml:space="preserve"> in</w:t>
      </w:r>
      <w:r w:rsidRPr="00815C74">
        <w:rPr>
          <w:lang w:eastAsia="zh-TW"/>
        </w:rPr>
        <w:t xml:space="preserve"> NEC</w:t>
      </w:r>
      <w:r w:rsidR="003E6A0A">
        <w:rPr>
          <w:lang w:eastAsia="zh-TW"/>
        </w:rPr>
        <w:t>.</w:t>
      </w:r>
    </w:p>
    <w:p w14:paraId="0C491D52" w14:textId="2449F4B2" w:rsidR="00DF290C" w:rsidRPr="00815C74" w:rsidRDefault="00DF290C" w:rsidP="00B45304">
      <w:pPr>
        <w:pStyle w:val="ListParagraph"/>
        <w:numPr>
          <w:ilvl w:val="0"/>
          <w:numId w:val="13"/>
        </w:numPr>
      </w:pPr>
      <w:r w:rsidRPr="00815C74">
        <w:rPr>
          <w:lang w:eastAsia="zh-TW"/>
        </w:rPr>
        <w:t xml:space="preserve">Discover what the challenges are regarding surgical </w:t>
      </w:r>
      <w:r w:rsidR="00DC0553">
        <w:rPr>
          <w:lang w:eastAsia="zh-TW"/>
        </w:rPr>
        <w:t>decision-making</w:t>
      </w:r>
      <w:r w:rsidRPr="00815C74">
        <w:rPr>
          <w:lang w:eastAsia="zh-TW"/>
        </w:rPr>
        <w:t>.</w:t>
      </w:r>
    </w:p>
    <w:p w14:paraId="6BF67B66" w14:textId="775E7311" w:rsidR="00DF290C" w:rsidRPr="00815C74" w:rsidRDefault="00DF290C" w:rsidP="00B45304">
      <w:pPr>
        <w:pStyle w:val="ListParagraph"/>
        <w:numPr>
          <w:ilvl w:val="0"/>
          <w:numId w:val="13"/>
        </w:numPr>
      </w:pPr>
      <w:r w:rsidRPr="00815C74">
        <w:rPr>
          <w:lang w:eastAsia="zh-TW"/>
        </w:rPr>
        <w:t xml:space="preserve">Explore </w:t>
      </w:r>
      <w:r w:rsidR="00147399">
        <w:rPr>
          <w:lang w:eastAsia="zh-TW"/>
        </w:rPr>
        <w:t xml:space="preserve">which of </w:t>
      </w:r>
      <w:r w:rsidRPr="00815C74">
        <w:rPr>
          <w:lang w:eastAsia="zh-TW"/>
        </w:rPr>
        <w:t>these challenges can be overcome</w:t>
      </w:r>
      <w:r w:rsidR="008800B2">
        <w:rPr>
          <w:lang w:eastAsia="zh-TW"/>
        </w:rPr>
        <w:t xml:space="preserve"> and how.</w:t>
      </w:r>
    </w:p>
    <w:p w14:paraId="265E3232" w14:textId="77777777" w:rsidR="00DF290C" w:rsidRDefault="00DF290C" w:rsidP="00C624CB">
      <w:pPr>
        <w:pStyle w:val="Heading1"/>
      </w:pPr>
      <w:bookmarkStart w:id="5" w:name="_Toc167967119"/>
      <w:r w:rsidRPr="00815C74">
        <w:t>Methods</w:t>
      </w:r>
      <w:bookmarkEnd w:id="5"/>
    </w:p>
    <w:p w14:paraId="50E5DA4E" w14:textId="6B29619D" w:rsidR="00046656" w:rsidRDefault="00046656" w:rsidP="00C624CB">
      <w:pPr>
        <w:pStyle w:val="Heading2"/>
      </w:pPr>
      <w:bookmarkStart w:id="6" w:name="_Toc167967120"/>
      <w:r>
        <w:t>Study design</w:t>
      </w:r>
    </w:p>
    <w:p w14:paraId="0AEA7AE3" w14:textId="5AC537C2" w:rsidR="00046656" w:rsidRPr="008121E1" w:rsidRDefault="004918E1" w:rsidP="003B4BCD">
      <w:r>
        <w:t>Qualitative</w:t>
      </w:r>
      <w:r w:rsidR="008121E1">
        <w:t xml:space="preserve"> study </w:t>
      </w:r>
      <w:r>
        <w:t>of c</w:t>
      </w:r>
      <w:r w:rsidRPr="00815C74">
        <w:t>onsultant specialist paediatric surgeons and neonatologists</w:t>
      </w:r>
      <w:r>
        <w:t xml:space="preserve"> using in-person focus groups</w:t>
      </w:r>
      <w:r w:rsidR="007841C8">
        <w:t>.</w:t>
      </w:r>
    </w:p>
    <w:p w14:paraId="06B86D67" w14:textId="359C86A3" w:rsidR="00DF290C" w:rsidRPr="00815C74" w:rsidRDefault="00DF290C" w:rsidP="00C624CB">
      <w:pPr>
        <w:pStyle w:val="Heading2"/>
      </w:pPr>
      <w:r w:rsidRPr="00815C74">
        <w:t>Participants</w:t>
      </w:r>
      <w:bookmarkEnd w:id="6"/>
    </w:p>
    <w:p w14:paraId="6C49B599" w14:textId="38C51F5A" w:rsidR="00DF290C" w:rsidRPr="00815C74" w:rsidRDefault="00DF290C" w:rsidP="00DF290C">
      <w:r w:rsidRPr="00815C74">
        <w:t>Consultant</w:t>
      </w:r>
      <w:r w:rsidR="004A367E">
        <w:t>s</w:t>
      </w:r>
      <w:r w:rsidRPr="00815C74">
        <w:t xml:space="preserve"> </w:t>
      </w:r>
      <w:r w:rsidR="00C93A69">
        <w:t xml:space="preserve">based in the UK and Ireland </w:t>
      </w:r>
      <w:r w:rsidRPr="00815C74">
        <w:t xml:space="preserve">were invited to participate in a </w:t>
      </w:r>
      <w:r w:rsidR="00BD5117">
        <w:t xml:space="preserve">single </w:t>
      </w:r>
      <w:r w:rsidRPr="00815C74">
        <w:t>focus group</w:t>
      </w:r>
      <w:r w:rsidR="00C93A69">
        <w:t xml:space="preserve">. Invites were distributed via </w:t>
      </w:r>
      <w:r w:rsidR="00E7028D">
        <w:t>existing research</w:t>
      </w:r>
      <w:r w:rsidR="00C93A69">
        <w:t xml:space="preserve"> collaborative network</w:t>
      </w:r>
      <w:r w:rsidR="00E7028D">
        <w:t>s.</w:t>
      </w:r>
      <w:r w:rsidRPr="00815C74">
        <w:t xml:space="preserve"> </w:t>
      </w:r>
      <w:r w:rsidR="001A0FC8">
        <w:t>Clinicians still in t</w:t>
      </w:r>
      <w:r w:rsidRPr="00815C74">
        <w:t>rain</w:t>
      </w:r>
      <w:r w:rsidR="001A0FC8">
        <w:t>ing</w:t>
      </w:r>
      <w:r w:rsidRPr="00815C74">
        <w:t xml:space="preserve"> were not </w:t>
      </w:r>
      <w:r w:rsidR="00BB6501">
        <w:t>included</w:t>
      </w:r>
      <w:r w:rsidRPr="00815C74">
        <w:t xml:space="preserve"> as it is unlikely that they are </w:t>
      </w:r>
      <w:r w:rsidR="000570DA">
        <w:t xml:space="preserve">sole </w:t>
      </w:r>
      <w:r w:rsidRPr="00815C74">
        <w:t xml:space="preserve">decision makers </w:t>
      </w:r>
      <w:r w:rsidR="000570DA">
        <w:t>in</w:t>
      </w:r>
      <w:r w:rsidRPr="00815C74">
        <w:t xml:space="preserve"> NEC. </w:t>
      </w:r>
      <w:r w:rsidR="00B52310">
        <w:t>We intended to hold 3 focus groups with between 5-8 participants at eac</w:t>
      </w:r>
      <w:r w:rsidR="003D5A2F">
        <w:t>h</w:t>
      </w:r>
      <w:r w:rsidR="009E406B">
        <w:t xml:space="preserve"> </w:t>
      </w:r>
      <w:r w:rsidR="00961CD7">
        <w:t xml:space="preserve">which has previously been reported as sufficient to achieve </w:t>
      </w:r>
      <w:r w:rsidR="0031670D">
        <w:t>saturation of themes in qualitative research using focus groups.</w:t>
      </w:r>
      <w:r w:rsidR="001172BC">
        <w:fldChar w:fldCharType="begin"/>
      </w:r>
      <w:r w:rsidR="00874844">
        <w:instrText xml:space="preserve"> ADDIN EN.CITE &lt;EndNote&gt;&lt;Cite&gt;&lt;Author&gt;Guest&lt;/Author&gt;&lt;Year&gt;2017&lt;/Year&gt;&lt;RecNum&gt;2825&lt;/RecNum&gt;&lt;DisplayText&gt;[13]&lt;/DisplayText&gt;&lt;record&gt;&lt;rec-number&gt;2825&lt;/rec-number&gt;&lt;foreign-keys&gt;&lt;key app="EN" db-id="00t52ete4r9fr3edsfpx5avrrwffresda9v0" timestamp="1741015045" guid="0c577f5c-3c09-4c98-982f-998e32e34f66"&gt;2825&lt;/key&gt;&lt;/foreign-keys&gt;&lt;ref-type name="Journal Article"&gt;17&lt;/ref-type&gt;&lt;contributors&gt;&lt;authors&gt;&lt;author&gt;Guest, Greg&lt;/author&gt;&lt;author&gt;Namey, Emily&lt;/author&gt;&lt;author&gt;McKenna, Kevin&lt;/author&gt;&lt;/authors&gt;&lt;/contributors&gt;&lt;titles&gt;&lt;title&gt;How Many Focus Groups Are Enough? Building an Evidence Base for Nonprobability Sample Sizes&lt;/title&gt;&lt;secondary-title&gt;Field Methods&lt;/secondary-title&gt;&lt;/titles&gt;&lt;periodical&gt;&lt;full-title&gt;Field Methods&lt;/full-title&gt;&lt;/periodical&gt;&lt;pages&gt;3-22&lt;/pages&gt;&lt;volume&gt;29&lt;/volume&gt;&lt;number&gt;1&lt;/number&gt;&lt;dates&gt;&lt;year&gt;2017&lt;/year&gt;&lt;/dates&gt;&lt;urls&gt;&lt;related-urls&gt;&lt;url&gt;https://journals.sagepub.com/doi/abs/10.1177/1525822X16639015&lt;/url&gt;&lt;/related-urls&gt;&lt;/urls&gt;&lt;electronic-resource-num&gt;10.1177/1525822x16639015&lt;/electronic-resource-num&gt;&lt;/record&gt;&lt;/Cite&gt;&lt;/EndNote&gt;</w:instrText>
      </w:r>
      <w:r w:rsidR="001172BC">
        <w:fldChar w:fldCharType="separate"/>
      </w:r>
      <w:r w:rsidR="00874844">
        <w:rPr>
          <w:noProof/>
        </w:rPr>
        <w:t>[13]</w:t>
      </w:r>
      <w:r w:rsidR="001172BC">
        <w:fldChar w:fldCharType="end"/>
      </w:r>
    </w:p>
    <w:p w14:paraId="62C89CBA" w14:textId="77777777" w:rsidR="00DF290C" w:rsidRPr="00815C74" w:rsidRDefault="00DF290C" w:rsidP="00C624CB">
      <w:pPr>
        <w:pStyle w:val="Heading2"/>
      </w:pPr>
      <w:bookmarkStart w:id="7" w:name="_Toc167967121"/>
      <w:r w:rsidRPr="00815C74">
        <w:t>Focus group design</w:t>
      </w:r>
      <w:bookmarkEnd w:id="7"/>
    </w:p>
    <w:p w14:paraId="45316602" w14:textId="42717FA9" w:rsidR="00DF290C" w:rsidRDefault="00DF290C" w:rsidP="00DF290C">
      <w:r w:rsidRPr="00815C74">
        <w:t>Focus groups were designed to be semi-structured and a topic guide</w:t>
      </w:r>
      <w:r w:rsidR="00B83A8A">
        <w:t xml:space="preserve"> (supplementary materials)</w:t>
      </w:r>
      <w:r w:rsidRPr="00815C74">
        <w:t xml:space="preserve"> was </w:t>
      </w:r>
      <w:r w:rsidR="00431DF2">
        <w:t>followed</w:t>
      </w:r>
      <w:r w:rsidRPr="00815C74">
        <w:t xml:space="preserve"> to ensure coverage </w:t>
      </w:r>
      <w:r w:rsidR="00B83A8A">
        <w:t>of the three</w:t>
      </w:r>
      <w:r w:rsidRPr="00815C74">
        <w:t xml:space="preserve"> study</w:t>
      </w:r>
      <w:r w:rsidR="00B83A8A">
        <w:t xml:space="preserve"> aims</w:t>
      </w:r>
      <w:r w:rsidRPr="00815C74">
        <w:t>. Focus groups were undertaken in person</w:t>
      </w:r>
      <w:r w:rsidR="00ED499F">
        <w:t xml:space="preserve"> in </w:t>
      </w:r>
      <w:r w:rsidR="00933218">
        <w:t>a</w:t>
      </w:r>
      <w:r w:rsidR="00ED499F">
        <w:t>utumn 202</w:t>
      </w:r>
      <w:r w:rsidR="00D30FC8">
        <w:t>3</w:t>
      </w:r>
      <w:r w:rsidRPr="00815C74">
        <w:t xml:space="preserve"> </w:t>
      </w:r>
      <w:r w:rsidR="00B83A8A">
        <w:t>and i</w:t>
      </w:r>
      <w:r w:rsidRPr="00815C74">
        <w:t xml:space="preserve">t was decided </w:t>
      </w:r>
      <w:r w:rsidRPr="007407A8">
        <w:rPr>
          <w:i/>
          <w:iCs/>
        </w:rPr>
        <w:t>a priori</w:t>
      </w:r>
      <w:r w:rsidRPr="00815C74">
        <w:t xml:space="preserve"> t</w:t>
      </w:r>
      <w:r w:rsidR="00014BF4">
        <w:t xml:space="preserve">o conduct </w:t>
      </w:r>
      <w:r w:rsidRPr="00815C74">
        <w:t xml:space="preserve">separate focus groups for </w:t>
      </w:r>
      <w:r w:rsidR="00F8740A">
        <w:t>surgeons</w:t>
      </w:r>
      <w:r w:rsidRPr="00815C74">
        <w:t xml:space="preserve"> and neonatologists to promote full, open discussion of factors relevant to each specialty. </w:t>
      </w:r>
      <w:r w:rsidR="0088528F">
        <w:t xml:space="preserve">There were two focus groups for </w:t>
      </w:r>
      <w:r w:rsidR="00E56C5B">
        <w:t>surgeons</w:t>
      </w:r>
      <w:r w:rsidR="0088528F">
        <w:t xml:space="preserve"> and one for neonatologists, each lasted </w:t>
      </w:r>
      <w:r w:rsidR="00AD32B3">
        <w:t>for 3 hours.</w:t>
      </w:r>
      <w:r w:rsidR="00934234">
        <w:t xml:space="preserve"> Most participants </w:t>
      </w:r>
      <w:r w:rsidR="00E56C5B">
        <w:t xml:space="preserve">in each group </w:t>
      </w:r>
      <w:r w:rsidR="00934234">
        <w:t xml:space="preserve">knew </w:t>
      </w:r>
      <w:r w:rsidR="00E56C5B">
        <w:t>each other</w:t>
      </w:r>
      <w:r w:rsidR="00934234">
        <w:t xml:space="preserve"> professionally</w:t>
      </w:r>
      <w:r w:rsidR="00281E8E">
        <w:t xml:space="preserve"> and were </w:t>
      </w:r>
      <w:r w:rsidR="008A5E25">
        <w:t xml:space="preserve">told </w:t>
      </w:r>
      <w:r w:rsidR="00574081">
        <w:t>that the aim of the focus groups w</w:t>
      </w:r>
      <w:r w:rsidR="004F1977">
        <w:t>as</w:t>
      </w:r>
      <w:r w:rsidR="00574081">
        <w:t xml:space="preserve"> to discuss surgical </w:t>
      </w:r>
      <w:r w:rsidR="00DC0553">
        <w:t>decision-making</w:t>
      </w:r>
      <w:r w:rsidR="00574081">
        <w:t xml:space="preserve"> in NEC.</w:t>
      </w:r>
      <w:r w:rsidR="00AD32B3">
        <w:t xml:space="preserve"> </w:t>
      </w:r>
      <w:r w:rsidR="00BF2C48">
        <w:t xml:space="preserve">They took place </w:t>
      </w:r>
      <w:r w:rsidR="00B57D20">
        <w:t xml:space="preserve">at a professional meeting </w:t>
      </w:r>
      <w:r w:rsidR="00C7496E">
        <w:t>venue</w:t>
      </w:r>
      <w:r w:rsidR="00B57D20">
        <w:t xml:space="preserve"> separate from any </w:t>
      </w:r>
      <w:r w:rsidR="00D678FE">
        <w:t>participant</w:t>
      </w:r>
      <w:r w:rsidR="00FB5C04">
        <w:t>’</w:t>
      </w:r>
      <w:r w:rsidR="00D678FE">
        <w:t>s place of work</w:t>
      </w:r>
      <w:r w:rsidR="00EA58D3">
        <w:t xml:space="preserve"> to promote </w:t>
      </w:r>
      <w:r w:rsidR="004729B5">
        <w:t>free discussion</w:t>
      </w:r>
      <w:r w:rsidR="00D678FE">
        <w:t xml:space="preserve">. </w:t>
      </w:r>
      <w:r w:rsidRPr="00815C74">
        <w:t xml:space="preserve">The focus groups were facilitated by a paediatric surgical trainee </w:t>
      </w:r>
      <w:r w:rsidR="00D37744">
        <w:t xml:space="preserve">(GB) </w:t>
      </w:r>
      <w:r w:rsidRPr="00815C74">
        <w:t>a</w:t>
      </w:r>
      <w:r w:rsidR="003548D5">
        <w:t>nd a</w:t>
      </w:r>
      <w:r w:rsidRPr="00815C74">
        <w:t xml:space="preserve"> consultant paediatric and neonatal surgeon</w:t>
      </w:r>
      <w:r w:rsidR="00D37744">
        <w:t xml:space="preserve"> (NH)</w:t>
      </w:r>
      <w:r w:rsidR="000B790D">
        <w:t xml:space="preserve"> </w:t>
      </w:r>
      <w:r w:rsidR="00275869">
        <w:t>who are the lead researchers on this project</w:t>
      </w:r>
      <w:r w:rsidR="002A1446">
        <w:t>.</w:t>
      </w:r>
      <w:r w:rsidR="00D678FE">
        <w:t xml:space="preserve"> There were no non-participants present.</w:t>
      </w:r>
    </w:p>
    <w:p w14:paraId="13233DC9" w14:textId="77777777" w:rsidR="00DF290C" w:rsidRPr="00815C74" w:rsidRDefault="00DF290C" w:rsidP="00C624CB">
      <w:pPr>
        <w:pStyle w:val="Heading2"/>
      </w:pPr>
      <w:bookmarkStart w:id="8" w:name="_Toc167967122"/>
      <w:r w:rsidRPr="00815C74">
        <w:t>Thematic analysis</w:t>
      </w:r>
      <w:bookmarkEnd w:id="8"/>
    </w:p>
    <w:p w14:paraId="634BC045" w14:textId="7D50806E" w:rsidR="00DF290C" w:rsidRPr="00815C74" w:rsidRDefault="00DF290C" w:rsidP="00DF290C">
      <w:r w:rsidRPr="00815C74">
        <w:t xml:space="preserve">Audio recordings </w:t>
      </w:r>
      <w:r w:rsidR="002A1446">
        <w:t xml:space="preserve">were obtained and </w:t>
      </w:r>
      <w:r w:rsidRPr="00815C74">
        <w:t>transcribed</w:t>
      </w:r>
      <w:r w:rsidR="00D806CF">
        <w:t xml:space="preserve"> along with field notes </w:t>
      </w:r>
      <w:r w:rsidR="004E3151">
        <w:t>produced at focus groups</w:t>
      </w:r>
      <w:r w:rsidRPr="00815C74">
        <w:t>.</w:t>
      </w:r>
      <w:r w:rsidR="006C182D">
        <w:t xml:space="preserve"> Given</w:t>
      </w:r>
      <w:r w:rsidR="008077D9">
        <w:t xml:space="preserve"> multiple participants were included in transcripts and the sen</w:t>
      </w:r>
      <w:r w:rsidR="00920038">
        <w:t xml:space="preserve">sitivity of this subject area </w:t>
      </w:r>
      <w:r w:rsidR="00920038">
        <w:lastRenderedPageBreak/>
        <w:t>transcripts were not returned to participants for checking.</w:t>
      </w:r>
      <w:r w:rsidRPr="00815C74">
        <w:t xml:space="preserve"> An inductive, semantic and critical approach to reflexive thematic analysis was undertaken</w:t>
      </w:r>
      <w:r w:rsidR="00FF505A">
        <w:t xml:space="preserve"> which consisted of a</w:t>
      </w:r>
      <w:r w:rsidRPr="00815C74">
        <w:t xml:space="preserve"> six stage approach to analysis </w:t>
      </w:r>
      <w:r w:rsidR="00FF505A">
        <w:t>involving</w:t>
      </w:r>
      <w:r w:rsidRPr="00815C74">
        <w:t xml:space="preserve"> familiarisation with data, inductive coding, potential themes</w:t>
      </w:r>
      <w:r w:rsidR="00FF505A">
        <w:t xml:space="preserve"> exploration</w:t>
      </w:r>
      <w:r w:rsidRPr="00815C74">
        <w:t>, review and confirmation of themes, defining themes and reporting with interpretation</w:t>
      </w:r>
      <w:r w:rsidR="00FF505A">
        <w:t xml:space="preserve"> of</w:t>
      </w:r>
      <w:r w:rsidRPr="00815C74">
        <w:t xml:space="preserve"> themes.</w:t>
      </w:r>
      <w:r w:rsidRPr="00815C74">
        <w:fldChar w:fldCharType="begin"/>
      </w:r>
      <w:r w:rsidR="00874844">
        <w:instrText xml:space="preserve"> ADDIN EN.CITE &lt;EndNote&gt;&lt;Cite&gt;&lt;Author&gt;Braun&lt;/Author&gt;&lt;Year&gt;2006&lt;/Year&gt;&lt;RecNum&gt;2649&lt;/RecNum&gt;&lt;DisplayText&gt;[14]&lt;/DisplayText&gt;&lt;record&gt;&lt;rec-number&gt;2649&lt;/rec-number&gt;&lt;foreign-keys&gt;&lt;key app="EN" db-id="00t52ete4r9fr3edsfpx5avrrwffresda9v0" timestamp="1716054993" guid="5abe88f9-d657-4b82-b23c-1cd2a3c88827"&gt;2649&lt;/key&gt;&lt;/foreign-keys&gt;&lt;ref-type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Pr="00815C74">
        <w:fldChar w:fldCharType="separate"/>
      </w:r>
      <w:r w:rsidR="00874844">
        <w:rPr>
          <w:noProof/>
        </w:rPr>
        <w:t>[14]</w:t>
      </w:r>
      <w:r w:rsidRPr="00815C74">
        <w:fldChar w:fldCharType="end"/>
      </w:r>
      <w:r w:rsidRPr="00815C74">
        <w:t xml:space="preserve"> This was undertaken within </w:t>
      </w:r>
      <w:proofErr w:type="spellStart"/>
      <w:r w:rsidRPr="00815C74">
        <w:t>Nvivo</w:t>
      </w:r>
      <w:proofErr w:type="spellEnd"/>
      <w:r w:rsidRPr="00815C74">
        <w:t xml:space="preserve"> (QSR International, Massachusetts, US) with mapping of themes to the stated aims of the study</w:t>
      </w:r>
      <w:r w:rsidR="00576F29">
        <w:t xml:space="preserve"> (GB)</w:t>
      </w:r>
      <w:r w:rsidRPr="00815C74">
        <w:t>. Where applicable, sub-themes were also generated. Coding reports and themes were discussed and finalised</w:t>
      </w:r>
      <w:r w:rsidR="005149DA">
        <w:t xml:space="preserve">, and we were satisfied that </w:t>
      </w:r>
      <w:r w:rsidR="00E53C1A">
        <w:t xml:space="preserve">we had reached data </w:t>
      </w:r>
      <w:r w:rsidR="006D1E98">
        <w:t>saturation</w:t>
      </w:r>
      <w:r w:rsidR="00E53C1A">
        <w:t xml:space="preserve"> with no new themes </w:t>
      </w:r>
      <w:r w:rsidR="006D1E98">
        <w:t>generated</w:t>
      </w:r>
      <w:r w:rsidR="00B16F47">
        <w:t xml:space="preserve"> (GB, ASD and NH)</w:t>
      </w:r>
      <w:r w:rsidR="0045265B">
        <w:t>.</w:t>
      </w:r>
      <w:r w:rsidR="00446467">
        <w:fldChar w:fldCharType="begin"/>
      </w:r>
      <w:r w:rsidR="00874844">
        <w:instrText xml:space="preserve"> ADDIN EN.CITE &lt;EndNote&gt;&lt;Cite&gt;&lt;Author&gt;Braun&lt;/Author&gt;&lt;Year&gt;2021&lt;/Year&gt;&lt;RecNum&gt;2826&lt;/RecNum&gt;&lt;DisplayText&gt;[15]&lt;/DisplayText&gt;&lt;record&gt;&lt;rec-number&gt;2826&lt;/rec-number&gt;&lt;foreign-keys&gt;&lt;key app="EN" db-id="00t52ete4r9fr3edsfpx5avrrwffresda9v0" timestamp="1741016444" guid="ef260651-a474-4dd9-861d-791178f0fca7"&gt;2826&lt;/key&gt;&lt;/foreign-keys&gt;&lt;ref-type name="Journal Article"&gt;17&lt;/ref-type&gt;&lt;contributors&gt;&lt;authors&gt;&lt;author&gt;Braun, Virginia&lt;/author&gt;&lt;author&gt;Clarke, Victoria&lt;/author&gt;&lt;/authors&gt;&lt;/contributors&gt;&lt;titles&gt;&lt;title&gt;To saturate or not to saturate? Questioning data saturation as a useful concept for thematic analysis and sample-size rationales&lt;/title&gt;&lt;secondary-title&gt;Qualitative Research in Sport, Exercise and Health&lt;/secondary-title&gt;&lt;/titles&gt;&lt;periodical&gt;&lt;full-title&gt;Qualitative Research in Sport, Exercise and Health&lt;/full-title&gt;&lt;/periodical&gt;&lt;pages&gt;201-216&lt;/pages&gt;&lt;volume&gt;13&lt;/volume&gt;&lt;number&gt;2&lt;/number&gt;&lt;dates&gt;&lt;year&gt;2021&lt;/year&gt;&lt;pub-dates&gt;&lt;date&gt;2021/03/04&lt;/date&gt;&lt;/pub-dates&gt;&lt;/dates&gt;&lt;publisher&gt;Routledge&lt;/publisher&gt;&lt;isbn&gt;2159-676X&lt;/isbn&gt;&lt;urls&gt;&lt;related-urls&gt;&lt;url&gt;https://doi.org/10.1080/2159676X.2019.1704846&lt;/url&gt;&lt;/related-urls&gt;&lt;/urls&gt;&lt;electronic-resource-num&gt;10.1080/2159676X.2019.1704846&lt;/electronic-resource-num&gt;&lt;/record&gt;&lt;/Cite&gt;&lt;/EndNote&gt;</w:instrText>
      </w:r>
      <w:r w:rsidR="00446467">
        <w:fldChar w:fldCharType="separate"/>
      </w:r>
      <w:r w:rsidR="00874844">
        <w:rPr>
          <w:noProof/>
        </w:rPr>
        <w:t>[15]</w:t>
      </w:r>
      <w:r w:rsidR="00446467">
        <w:fldChar w:fldCharType="end"/>
      </w:r>
      <w:r w:rsidR="0045265B">
        <w:t xml:space="preserve"> A</w:t>
      </w:r>
      <w:r w:rsidR="00920514">
        <w:t xml:space="preserve"> reflexive </w:t>
      </w:r>
      <w:r w:rsidR="007C7880">
        <w:t>thematic</w:t>
      </w:r>
      <w:r w:rsidR="00920514">
        <w:t xml:space="preserve"> approach was fully adhered to </w:t>
      </w:r>
      <w:r w:rsidR="00E26F3D">
        <w:t xml:space="preserve">and a codebook approach or </w:t>
      </w:r>
      <w:r w:rsidR="00197018">
        <w:t xml:space="preserve">coding reliability </w:t>
      </w:r>
      <w:r w:rsidR="00C80748">
        <w:t>approach was not used</w:t>
      </w:r>
      <w:r w:rsidRPr="00815C74">
        <w:t>.</w:t>
      </w:r>
      <w:r w:rsidR="00D44CDA">
        <w:fldChar w:fldCharType="begin"/>
      </w:r>
      <w:r w:rsidR="00874844">
        <w:instrText xml:space="preserve"> ADDIN EN.CITE &lt;EndNote&gt;&lt;Cite&gt;&lt;Author&gt;Braun&lt;/Author&gt;&lt;Year&gt;2006&lt;/Year&gt;&lt;RecNum&gt;2649&lt;/RecNum&gt;&lt;DisplayText&gt;[14]&lt;/DisplayText&gt;&lt;record&gt;&lt;rec-number&gt;2649&lt;/rec-number&gt;&lt;foreign-keys&gt;&lt;key app="EN" db-id="00t52ete4r9fr3edsfpx5avrrwffresda9v0" timestamp="1716054993" guid="5abe88f9-d657-4b82-b23c-1cd2a3c88827"&gt;2649&lt;/key&gt;&lt;/foreign-keys&gt;&lt;ref-type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D44CDA">
        <w:fldChar w:fldCharType="separate"/>
      </w:r>
      <w:r w:rsidR="00874844">
        <w:rPr>
          <w:noProof/>
        </w:rPr>
        <w:t>[14]</w:t>
      </w:r>
      <w:r w:rsidR="00D44CDA">
        <w:fldChar w:fldCharType="end"/>
      </w:r>
      <w:r w:rsidR="00C80748">
        <w:t xml:space="preserve"> </w:t>
      </w:r>
      <w:r w:rsidRPr="00815C74">
        <w:t xml:space="preserve">Representative quotes for each theme </w:t>
      </w:r>
      <w:r w:rsidR="00F012B3">
        <w:t>are presented</w:t>
      </w:r>
      <w:r w:rsidR="00000482">
        <w:t xml:space="preserve"> with participant number</w:t>
      </w:r>
      <w:r w:rsidR="00F012B3">
        <w:t xml:space="preserve"> </w:t>
      </w:r>
      <w:r w:rsidR="0024580E">
        <w:t>and a full description of generated themes is included in supplementary materials.</w:t>
      </w:r>
    </w:p>
    <w:p w14:paraId="6C1C135F" w14:textId="77777777" w:rsidR="00DF290C" w:rsidRPr="00815C74" w:rsidRDefault="00DF290C" w:rsidP="00C624CB">
      <w:pPr>
        <w:pStyle w:val="Heading2"/>
      </w:pPr>
      <w:bookmarkStart w:id="9" w:name="_Toc167967123"/>
      <w:r w:rsidRPr="00815C74">
        <w:t>Consent and ethical approval</w:t>
      </w:r>
      <w:bookmarkEnd w:id="9"/>
    </w:p>
    <w:p w14:paraId="0C200A77" w14:textId="4FA594E9" w:rsidR="00DF290C" w:rsidRPr="00815C74" w:rsidRDefault="00431DF2" w:rsidP="00DF290C">
      <w:r>
        <w:t>Participants were given a participant information sheet and w</w:t>
      </w:r>
      <w:r w:rsidR="00DF290C" w:rsidRPr="00815C74">
        <w:t>ritten consent was obtained</w:t>
      </w:r>
      <w:r>
        <w:t>.</w:t>
      </w:r>
      <w:r w:rsidR="00DF290C" w:rsidRPr="00815C74">
        <w:t xml:space="preserve"> Ethical approval was obtained from the University of Southampton (ERGO ref:80973).</w:t>
      </w:r>
      <w:r w:rsidR="00E23121">
        <w:t xml:space="preserve"> This study was conducted and reported following the c</w:t>
      </w:r>
      <w:r w:rsidR="00E23121" w:rsidRPr="00E23121">
        <w:t>onsolidated criteria for reporting qualitative researc</w:t>
      </w:r>
      <w:r w:rsidR="00E23121">
        <w:t>h (COREQ).</w:t>
      </w:r>
      <w:r w:rsidR="00EE0ED6">
        <w:fldChar w:fldCharType="begin">
          <w:fldData xml:space="preserve">PEVuZE5vdGU+PENpdGU+PEF1dGhvcj5Ub25nPC9BdXRob3I+PFllYXI+MjAwNzwvWWVhcj48UmVj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</w:fldData>
        </w:fldChar>
      </w:r>
      <w:r w:rsidR="00874844">
        <w:instrText xml:space="preserve"> ADDIN EN.CITE </w:instrText>
      </w:r>
      <w:r w:rsidR="00874844">
        <w:fldChar w:fldCharType="begin">
          <w:fldData xml:space="preserve">PEVuZE5vdGU+PENpdGU+PEF1dGhvcj5Ub25nPC9BdXRob3I+PFllYXI+MjAwNzwvWWVhcj48UmVj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</w:fldData>
        </w:fldChar>
      </w:r>
      <w:r w:rsidR="00874844">
        <w:instrText xml:space="preserve"> ADDIN EN.CITE.DATA </w:instrText>
      </w:r>
      <w:r w:rsidR="00874844">
        <w:fldChar w:fldCharType="end"/>
      </w:r>
      <w:r w:rsidR="00EE0ED6">
        <w:fldChar w:fldCharType="separate"/>
      </w:r>
      <w:r w:rsidR="00874844">
        <w:rPr>
          <w:noProof/>
        </w:rPr>
        <w:t>[16]</w:t>
      </w:r>
      <w:r w:rsidR="00EE0ED6">
        <w:fldChar w:fldCharType="end"/>
      </w:r>
    </w:p>
    <w:p w14:paraId="443E40E3" w14:textId="77777777" w:rsidR="00DF290C" w:rsidRPr="00815C74" w:rsidRDefault="00DF290C" w:rsidP="00C624CB">
      <w:pPr>
        <w:pStyle w:val="Heading1"/>
      </w:pPr>
      <w:bookmarkStart w:id="10" w:name="_Toc167967124"/>
      <w:r w:rsidRPr="00815C74">
        <w:t>Results</w:t>
      </w:r>
      <w:bookmarkEnd w:id="10"/>
    </w:p>
    <w:p w14:paraId="40FBDD74" w14:textId="75946461" w:rsidR="005162A3" w:rsidRPr="00815C74" w:rsidRDefault="005162A3" w:rsidP="005162A3">
      <w:r>
        <w:t xml:space="preserve">There were </w:t>
      </w:r>
      <w:r w:rsidRPr="00815C74">
        <w:t>15</w:t>
      </w:r>
      <w:r w:rsidR="006F4B6F">
        <w:t xml:space="preserve"> consultant</w:t>
      </w:r>
      <w:r w:rsidRPr="00815C74">
        <w:t xml:space="preserve"> </w:t>
      </w:r>
      <w:r>
        <w:t xml:space="preserve">surgeon and </w:t>
      </w:r>
      <w:r w:rsidRPr="00815C74">
        <w:t>7</w:t>
      </w:r>
      <w:r w:rsidR="00CB610A">
        <w:t xml:space="preserve"> </w:t>
      </w:r>
      <w:r w:rsidR="006F4B6F">
        <w:t>consultant</w:t>
      </w:r>
      <w:r w:rsidRPr="00815C74">
        <w:t xml:space="preserve"> neonatol</w:t>
      </w:r>
      <w:r>
        <w:t xml:space="preserve">ogist participants from 15 centres. Of the neonatologist participants, </w:t>
      </w:r>
      <w:r w:rsidRPr="00815C74">
        <w:t>two practiced in non-surgical neonatal units whilst the others worked at surgical units</w:t>
      </w:r>
      <w:r>
        <w:t>. No participants dropped out after consenting.</w:t>
      </w:r>
    </w:p>
    <w:p w14:paraId="2D5D04B1" w14:textId="475076B1" w:rsidR="00DF290C" w:rsidRPr="00815C74" w:rsidRDefault="00DF290C" w:rsidP="003B4BCD">
      <w:pPr>
        <w:pStyle w:val="Caption"/>
        <w:ind w:left="0" w:firstLine="0"/>
        <w:jc w:val="both"/>
        <w:rPr>
          <w:lang w:eastAsia="en-GB"/>
        </w:rPr>
      </w:pPr>
      <w:r w:rsidRPr="00815C74">
        <w:rPr>
          <w:lang w:eastAsia="en-GB"/>
        </w:rPr>
        <w:t xml:space="preserve">Themes addressing each research question were generated </w:t>
      </w:r>
      <w:r w:rsidR="00A82A5A">
        <w:rPr>
          <w:lang w:eastAsia="en-GB"/>
        </w:rPr>
        <w:t xml:space="preserve">from transcripts </w:t>
      </w:r>
      <w:r w:rsidRPr="00815C74">
        <w:rPr>
          <w:lang w:eastAsia="en-GB"/>
        </w:rPr>
        <w:t>and are summarised in</w:t>
      </w:r>
      <w:r w:rsidR="00DD791E">
        <w:rPr>
          <w:lang w:eastAsia="en-GB"/>
        </w:rPr>
        <w:t xml:space="preserve"> figure 1</w:t>
      </w:r>
      <w:r w:rsidR="00D11647">
        <w:t>.</w:t>
      </w:r>
      <w:r w:rsidR="00A82A5A">
        <w:t xml:space="preserve"> Each theme is discussed further and identified in text using italics.</w:t>
      </w:r>
    </w:p>
    <w:p w14:paraId="43D77A7E" w14:textId="0C5E60FD" w:rsidR="00DF290C" w:rsidRPr="00815C74" w:rsidRDefault="00DF290C" w:rsidP="009B2D9F">
      <w:pPr>
        <w:pStyle w:val="Heading2"/>
      </w:pPr>
      <w:bookmarkStart w:id="11" w:name="_Toc167967125"/>
      <w:r w:rsidRPr="00815C74">
        <w:t xml:space="preserve">What informs surgical </w:t>
      </w:r>
      <w:r w:rsidR="00DC0553">
        <w:t>decision-making</w:t>
      </w:r>
      <w:r w:rsidRPr="00815C74">
        <w:t xml:space="preserve"> in NEC?</w:t>
      </w:r>
      <w:bookmarkEnd w:id="11"/>
    </w:p>
    <w:p w14:paraId="2000D32A" w14:textId="506ED556" w:rsidR="008B0920" w:rsidRDefault="00DF290C" w:rsidP="008B0920">
      <w:r w:rsidRPr="00815C74">
        <w:t xml:space="preserve">Ten themes were generated that address </w:t>
      </w:r>
      <w:r w:rsidR="0024580E">
        <w:t>this question</w:t>
      </w:r>
      <w:r w:rsidR="00254458">
        <w:t xml:space="preserve"> </w:t>
      </w:r>
      <w:r w:rsidR="00634B78" w:rsidRPr="00634B78">
        <w:t>(</w:t>
      </w:r>
      <w:r w:rsidR="00254458">
        <w:rPr>
          <w:noProof/>
        </w:rPr>
        <w:t>t</w:t>
      </w:r>
      <w:r w:rsidR="000178C5">
        <w:rPr>
          <w:noProof/>
        </w:rPr>
        <w:t>able 1</w:t>
      </w:r>
      <w:r w:rsidR="00634B78" w:rsidRPr="00634B78">
        <w:t>).</w:t>
      </w:r>
      <w:r w:rsidR="00274568">
        <w:t xml:space="preserve"> They were </w:t>
      </w:r>
      <w:r w:rsidR="00BD4B14">
        <w:t>categorised</w:t>
      </w:r>
      <w:r w:rsidR="00274568">
        <w:t xml:space="preserve"> as either </w:t>
      </w:r>
      <w:r w:rsidR="00E242A9">
        <w:t xml:space="preserve">infant, system or clinician </w:t>
      </w:r>
      <w:r w:rsidR="00BD4B14">
        <w:t>factors</w:t>
      </w:r>
      <w:r w:rsidR="00757D47">
        <w:t xml:space="preserve"> </w:t>
      </w:r>
      <w:r w:rsidR="00666E7E">
        <w:t>to aid i</w:t>
      </w:r>
      <w:r w:rsidR="000A67A4">
        <w:t>nterpretation. T</w:t>
      </w:r>
      <w:r w:rsidR="00BD4B14">
        <w:t>ime</w:t>
      </w:r>
      <w:r w:rsidR="000A67A4">
        <w:t xml:space="preserve"> however was not cat</w:t>
      </w:r>
      <w:r w:rsidR="00271509">
        <w:t xml:space="preserve">egorised as it </w:t>
      </w:r>
      <w:r w:rsidR="00845E98">
        <w:t xml:space="preserve">impacts </w:t>
      </w:r>
      <w:r w:rsidR="001F7102">
        <w:t xml:space="preserve">how </w:t>
      </w:r>
      <w:r w:rsidR="00271509">
        <w:t xml:space="preserve">most of these </w:t>
      </w:r>
      <w:r w:rsidR="0055135C">
        <w:t>factors lead to a decision</w:t>
      </w:r>
      <w:r w:rsidR="00926A51">
        <w:t xml:space="preserve"> (figure 2)</w:t>
      </w:r>
      <w:r w:rsidR="00BD4B14">
        <w:t xml:space="preserve">. </w:t>
      </w:r>
      <w:bookmarkStart w:id="12" w:name="_Ref168660036"/>
      <w:bookmarkStart w:id="13" w:name="_Toc167967235"/>
    </w:p>
    <w:p w14:paraId="100E239A" w14:textId="346A4F9C" w:rsidR="008B0920" w:rsidRDefault="008B0920" w:rsidP="008B0920"/>
    <w:p w14:paraId="27E4C28B" w14:textId="595531F4" w:rsidR="008B0920" w:rsidRPr="008B0920" w:rsidRDefault="008B0920" w:rsidP="003B4BCD">
      <w:pPr>
        <w:rPr>
          <w:b/>
          <w:bCs/>
        </w:rPr>
        <w:sectPr w:rsidR="008B0920" w:rsidRPr="008B0920">
          <w:footerReference w:type="default" r:id="rId8"/>
          <w:pgSz w:w="11906" w:h="16838"/>
          <w:pgMar w:top="1440" w:right="1440" w:bottom="1440" w:left="1440" w:header="708" w:footer="708" w:gutter="0"/>
          <w:cols w:space="708"/>
          <w:docGrid w:linePitch="360"/>
        </w:sectPr>
      </w:pPr>
    </w:p>
    <w:p w14:paraId="0A8013C8" w14:textId="30A97C6E" w:rsidR="00DF290C" w:rsidRPr="00815C74" w:rsidRDefault="00634B78" w:rsidP="00634B78">
      <w:pPr>
        <w:pStyle w:val="Caption"/>
        <w:rPr>
          <w:b/>
          <w:bCs/>
        </w:rPr>
      </w:pPr>
      <w:r w:rsidRPr="00634B78">
        <w:rPr>
          <w:b/>
          <w:bCs/>
        </w:rPr>
        <w:lastRenderedPageBreak/>
        <w:t xml:space="preserve">Table </w:t>
      </w:r>
      <w:r w:rsidRPr="00634B78">
        <w:rPr>
          <w:b/>
          <w:bCs/>
        </w:rPr>
        <w:fldChar w:fldCharType="begin"/>
      </w:r>
      <w:r w:rsidRPr="00634B78">
        <w:rPr>
          <w:b/>
          <w:bCs/>
        </w:rPr>
        <w:instrText xml:space="preserve"> SEQ Table \* ARABIC </w:instrText>
      </w:r>
      <w:r w:rsidRPr="00634B78">
        <w:rPr>
          <w:b/>
          <w:bCs/>
        </w:rPr>
        <w:fldChar w:fldCharType="separate"/>
      </w:r>
      <w:r w:rsidR="00BC67BE">
        <w:rPr>
          <w:b/>
          <w:bCs/>
          <w:noProof/>
        </w:rPr>
        <w:t>1</w:t>
      </w:r>
      <w:r w:rsidRPr="00634B78">
        <w:rPr>
          <w:b/>
          <w:bCs/>
        </w:rPr>
        <w:fldChar w:fldCharType="end"/>
      </w:r>
      <w:bookmarkEnd w:id="12"/>
      <w:r w:rsidRPr="00634B78">
        <w:rPr>
          <w:b/>
          <w:bCs/>
        </w:rPr>
        <w:t xml:space="preserve"> </w:t>
      </w:r>
      <w:r w:rsidR="00DF290C" w:rsidRPr="00815C74">
        <w:rPr>
          <w:b/>
          <w:bCs/>
        </w:rPr>
        <w:t xml:space="preserve">What informs surgical </w:t>
      </w:r>
      <w:r w:rsidR="00DC0553">
        <w:rPr>
          <w:b/>
          <w:bCs/>
        </w:rPr>
        <w:t>decision-making</w:t>
      </w:r>
      <w:r w:rsidR="00DF290C" w:rsidRPr="00815C74">
        <w:rPr>
          <w:b/>
          <w:bCs/>
        </w:rPr>
        <w:t xml:space="preserve"> in NEC?</w:t>
      </w:r>
      <w:bookmarkEnd w:id="13"/>
    </w:p>
    <w:tbl>
      <w:tblPr>
        <w:tblStyle w:val="TableGrid"/>
        <w:tblW w:w="14283" w:type="dxa"/>
        <w:tblLook w:val="04A0" w:firstRow="1" w:lastRow="0" w:firstColumn="1" w:lastColumn="0" w:noHBand="0" w:noVBand="1"/>
      </w:tblPr>
      <w:tblGrid>
        <w:gridCol w:w="4077"/>
        <w:gridCol w:w="4394"/>
        <w:gridCol w:w="5812"/>
      </w:tblGrid>
      <w:tr w:rsidR="003B25CD" w:rsidRPr="0004496E" w14:paraId="11DF20F9" w14:textId="77777777" w:rsidTr="003B4BCD">
        <w:tc>
          <w:tcPr>
            <w:tcW w:w="4077" w:type="dxa"/>
          </w:tcPr>
          <w:p w14:paraId="6E8387E4" w14:textId="14C4D50C" w:rsidR="00EB2BF2" w:rsidRPr="0004496E" w:rsidRDefault="003B25CD" w:rsidP="00173110">
            <w:pPr>
              <w:spacing w:line="240" w:lineRule="auto"/>
              <w:rPr>
                <w:b/>
                <w:bCs/>
                <w:sz w:val="19"/>
                <w:szCs w:val="19"/>
              </w:rPr>
            </w:pPr>
            <w:r w:rsidRPr="0004496E">
              <w:rPr>
                <w:b/>
                <w:bCs/>
                <w:sz w:val="19"/>
                <w:szCs w:val="19"/>
              </w:rPr>
              <w:t>Themes and subthemes</w:t>
            </w:r>
          </w:p>
        </w:tc>
        <w:tc>
          <w:tcPr>
            <w:tcW w:w="4394" w:type="dxa"/>
          </w:tcPr>
          <w:p w14:paraId="2783DD16" w14:textId="1E60612A" w:rsidR="003B25CD" w:rsidRPr="0004496E" w:rsidRDefault="00BF17C3" w:rsidP="00173110">
            <w:pPr>
              <w:spacing w:line="240" w:lineRule="auto"/>
              <w:rPr>
                <w:b/>
                <w:bCs/>
                <w:sz w:val="19"/>
                <w:szCs w:val="19"/>
              </w:rPr>
            </w:pPr>
            <w:r w:rsidRPr="0004496E">
              <w:rPr>
                <w:b/>
                <w:bCs/>
                <w:sz w:val="19"/>
                <w:szCs w:val="19"/>
              </w:rPr>
              <w:t xml:space="preserve">Theme content </w:t>
            </w:r>
          </w:p>
        </w:tc>
        <w:tc>
          <w:tcPr>
            <w:tcW w:w="5812" w:type="dxa"/>
          </w:tcPr>
          <w:p w14:paraId="4701246C" w14:textId="2723E7E4" w:rsidR="003B25CD" w:rsidRPr="0004496E" w:rsidRDefault="003B25CD" w:rsidP="00173110">
            <w:pPr>
              <w:spacing w:line="240" w:lineRule="auto"/>
              <w:rPr>
                <w:b/>
                <w:bCs/>
                <w:sz w:val="19"/>
                <w:szCs w:val="19"/>
              </w:rPr>
            </w:pPr>
            <w:r w:rsidRPr="0004496E">
              <w:rPr>
                <w:b/>
                <w:bCs/>
                <w:sz w:val="19"/>
                <w:szCs w:val="19"/>
              </w:rPr>
              <w:t>Representative quotation</w:t>
            </w:r>
          </w:p>
        </w:tc>
      </w:tr>
      <w:tr w:rsidR="003B25CD" w:rsidRPr="0004496E" w14:paraId="0CF36ABC" w14:textId="77777777" w:rsidTr="003B4BCD">
        <w:tc>
          <w:tcPr>
            <w:tcW w:w="4077" w:type="dxa"/>
          </w:tcPr>
          <w:p w14:paraId="36C7A4B9" w14:textId="33E3B967" w:rsidR="009F6671" w:rsidRPr="0004496E" w:rsidRDefault="003B25CD" w:rsidP="00173110">
            <w:pPr>
              <w:spacing w:line="240" w:lineRule="auto"/>
              <w:rPr>
                <w:sz w:val="19"/>
                <w:szCs w:val="19"/>
                <w:u w:val="single"/>
              </w:rPr>
            </w:pPr>
            <w:r w:rsidRPr="0004496E">
              <w:rPr>
                <w:sz w:val="19"/>
                <w:szCs w:val="19"/>
                <w:u w:val="single"/>
              </w:rPr>
              <w:t>Disease heterogeneity</w:t>
            </w:r>
          </w:p>
          <w:p w14:paraId="0CF3EA1C" w14:textId="58C9B2CC" w:rsidR="003B25CD" w:rsidRPr="0004496E" w:rsidRDefault="003B25CD" w:rsidP="00173110">
            <w:pPr>
              <w:pStyle w:val="ListParagraph"/>
              <w:numPr>
                <w:ilvl w:val="0"/>
                <w:numId w:val="15"/>
              </w:numPr>
              <w:spacing w:before="0" w:line="240" w:lineRule="auto"/>
              <w:rPr>
                <w:sz w:val="19"/>
                <w:szCs w:val="19"/>
              </w:rPr>
            </w:pPr>
            <w:r w:rsidRPr="0004496E">
              <w:rPr>
                <w:sz w:val="19"/>
                <w:szCs w:val="19"/>
              </w:rPr>
              <w:t>Variable disease severity at presentation</w:t>
            </w:r>
          </w:p>
          <w:p w14:paraId="0468EF85" w14:textId="77777777" w:rsidR="003B25CD" w:rsidRPr="0004496E" w:rsidRDefault="003B25CD" w:rsidP="00173110">
            <w:pPr>
              <w:pStyle w:val="ListParagraph"/>
              <w:numPr>
                <w:ilvl w:val="0"/>
                <w:numId w:val="15"/>
              </w:numPr>
              <w:spacing w:before="0" w:line="240" w:lineRule="auto"/>
              <w:rPr>
                <w:sz w:val="19"/>
                <w:szCs w:val="19"/>
              </w:rPr>
            </w:pPr>
            <w:r w:rsidRPr="0004496E">
              <w:rPr>
                <w:sz w:val="19"/>
                <w:szCs w:val="19"/>
              </w:rPr>
              <w:t xml:space="preserve">Unpredictable trajectory </w:t>
            </w:r>
          </w:p>
        </w:tc>
        <w:tc>
          <w:tcPr>
            <w:tcW w:w="4394" w:type="dxa"/>
          </w:tcPr>
          <w:p w14:paraId="180DC4DC" w14:textId="77777777" w:rsidR="003B25CD" w:rsidRPr="0004496E" w:rsidRDefault="002A16A8" w:rsidP="00173110">
            <w:pPr>
              <w:pStyle w:val="ListParagraph"/>
              <w:numPr>
                <w:ilvl w:val="0"/>
                <w:numId w:val="37"/>
              </w:numPr>
              <w:spacing w:before="40" w:after="40" w:line="240" w:lineRule="auto"/>
              <w:ind w:left="360"/>
              <w:rPr>
                <w:sz w:val="19"/>
                <w:szCs w:val="19"/>
              </w:rPr>
            </w:pPr>
            <w:r w:rsidRPr="0004496E">
              <w:rPr>
                <w:sz w:val="19"/>
                <w:szCs w:val="19"/>
              </w:rPr>
              <w:t xml:space="preserve">Time critical disease </w:t>
            </w:r>
          </w:p>
          <w:p w14:paraId="15677BAB" w14:textId="77777777" w:rsidR="002A16A8" w:rsidRPr="0004496E" w:rsidRDefault="00631867" w:rsidP="00173110">
            <w:pPr>
              <w:pStyle w:val="ListParagraph"/>
              <w:numPr>
                <w:ilvl w:val="0"/>
                <w:numId w:val="37"/>
              </w:numPr>
              <w:spacing w:before="40" w:after="40" w:line="240" w:lineRule="auto"/>
              <w:ind w:left="360"/>
              <w:rPr>
                <w:sz w:val="19"/>
                <w:szCs w:val="19"/>
              </w:rPr>
            </w:pPr>
            <w:r w:rsidRPr="0004496E">
              <w:rPr>
                <w:sz w:val="19"/>
                <w:szCs w:val="19"/>
              </w:rPr>
              <w:t>Unpredictable progression</w:t>
            </w:r>
          </w:p>
          <w:p w14:paraId="08C8183A" w14:textId="77777777" w:rsidR="00631867" w:rsidRPr="0004496E" w:rsidRDefault="00631867" w:rsidP="00173110">
            <w:pPr>
              <w:pStyle w:val="ListParagraph"/>
              <w:numPr>
                <w:ilvl w:val="0"/>
                <w:numId w:val="37"/>
              </w:numPr>
              <w:spacing w:before="40" w:after="40" w:line="240" w:lineRule="auto"/>
              <w:ind w:left="360"/>
              <w:rPr>
                <w:sz w:val="19"/>
                <w:szCs w:val="19"/>
              </w:rPr>
            </w:pPr>
            <w:r w:rsidRPr="0004496E">
              <w:rPr>
                <w:sz w:val="19"/>
                <w:szCs w:val="19"/>
              </w:rPr>
              <w:t>Deterioration usually within first 24-36 hours</w:t>
            </w:r>
          </w:p>
          <w:p w14:paraId="4D090837" w14:textId="4C993B57" w:rsidR="00631867" w:rsidRPr="0004496E" w:rsidRDefault="00631867" w:rsidP="00173110">
            <w:pPr>
              <w:pStyle w:val="ListParagraph"/>
              <w:spacing w:before="40" w:after="40" w:line="240" w:lineRule="auto"/>
              <w:ind w:left="360"/>
              <w:rPr>
                <w:sz w:val="19"/>
                <w:szCs w:val="19"/>
              </w:rPr>
            </w:pPr>
          </w:p>
        </w:tc>
        <w:tc>
          <w:tcPr>
            <w:tcW w:w="5812" w:type="dxa"/>
          </w:tcPr>
          <w:p w14:paraId="05E2BA95" w14:textId="3B4C509F" w:rsidR="009B39F8" w:rsidRPr="0004496E" w:rsidRDefault="009B39F8" w:rsidP="00173110">
            <w:pPr>
              <w:spacing w:line="240" w:lineRule="auto"/>
              <w:rPr>
                <w:i/>
                <w:iCs/>
                <w:sz w:val="19"/>
                <w:szCs w:val="19"/>
              </w:rPr>
            </w:pPr>
            <w:r w:rsidRPr="0004496E">
              <w:rPr>
                <w:i/>
                <w:iCs/>
                <w:sz w:val="19"/>
                <w:szCs w:val="19"/>
              </w:rPr>
              <w:t>“</w:t>
            </w:r>
            <w:r w:rsidR="008045D8" w:rsidRPr="0004496E">
              <w:rPr>
                <w:i/>
                <w:iCs/>
                <w:sz w:val="19"/>
                <w:szCs w:val="19"/>
              </w:rPr>
              <w:t>O</w:t>
            </w:r>
            <w:r w:rsidRPr="0004496E">
              <w:rPr>
                <w:i/>
                <w:iCs/>
                <w:sz w:val="19"/>
                <w:szCs w:val="19"/>
              </w:rPr>
              <w:t xml:space="preserve">ne of the things that we find with NEC compared to other diseases is the extent, the severity of the disease you can’t always easily identify.” (Surgeon </w:t>
            </w:r>
            <w:r w:rsidR="008045D8" w:rsidRPr="0004496E">
              <w:rPr>
                <w:i/>
                <w:iCs/>
                <w:sz w:val="19"/>
                <w:szCs w:val="19"/>
              </w:rPr>
              <w:t>2)</w:t>
            </w:r>
          </w:p>
          <w:p w14:paraId="48B96F66" w14:textId="1962518B" w:rsidR="003B25CD" w:rsidRPr="0004496E" w:rsidRDefault="009406D6" w:rsidP="00173110">
            <w:pPr>
              <w:spacing w:line="240" w:lineRule="auto"/>
              <w:rPr>
                <w:sz w:val="19"/>
                <w:szCs w:val="19"/>
              </w:rPr>
            </w:pPr>
            <w:r w:rsidRPr="0004496E">
              <w:rPr>
                <w:i/>
                <w:iCs/>
                <w:sz w:val="19"/>
                <w:szCs w:val="19"/>
              </w:rPr>
              <w:t>“</w:t>
            </w:r>
            <w:r w:rsidR="003B25CD" w:rsidRPr="0004496E">
              <w:rPr>
                <w:i/>
                <w:iCs/>
                <w:sz w:val="19"/>
                <w:szCs w:val="19"/>
              </w:rPr>
              <w:t>[NEC] can be slow in its progression, or the baby can die in front of your eyes</w:t>
            </w:r>
            <w:r w:rsidR="006A374E" w:rsidRPr="0004496E">
              <w:rPr>
                <w:i/>
                <w:iCs/>
                <w:sz w:val="19"/>
                <w:szCs w:val="19"/>
              </w:rPr>
              <w:t>..</w:t>
            </w:r>
            <w:r w:rsidR="003B25CD" w:rsidRPr="0004496E">
              <w:rPr>
                <w:i/>
                <w:iCs/>
                <w:sz w:val="19"/>
                <w:szCs w:val="19"/>
              </w:rPr>
              <w:t>.</w:t>
            </w:r>
            <w:r w:rsidRPr="0004496E">
              <w:rPr>
                <w:i/>
                <w:iCs/>
                <w:sz w:val="19"/>
                <w:szCs w:val="19"/>
              </w:rPr>
              <w:t>”</w:t>
            </w:r>
            <w:r w:rsidR="003B25CD" w:rsidRPr="0004496E">
              <w:rPr>
                <w:sz w:val="19"/>
                <w:szCs w:val="19"/>
              </w:rPr>
              <w:t xml:space="preserve"> (Neonatologist</w:t>
            </w:r>
            <w:r w:rsidR="00274059" w:rsidRPr="0004496E">
              <w:rPr>
                <w:sz w:val="19"/>
                <w:szCs w:val="19"/>
              </w:rPr>
              <w:t xml:space="preserve"> 7</w:t>
            </w:r>
            <w:r w:rsidR="003B25CD" w:rsidRPr="0004496E">
              <w:rPr>
                <w:sz w:val="19"/>
                <w:szCs w:val="19"/>
              </w:rPr>
              <w:t>)</w:t>
            </w:r>
          </w:p>
        </w:tc>
      </w:tr>
      <w:tr w:rsidR="003B25CD" w:rsidRPr="0004496E" w14:paraId="487834D2" w14:textId="77777777" w:rsidTr="003B4BCD">
        <w:tc>
          <w:tcPr>
            <w:tcW w:w="4077" w:type="dxa"/>
          </w:tcPr>
          <w:p w14:paraId="71525721" w14:textId="34C47109" w:rsidR="003B25CD" w:rsidRPr="0004496E" w:rsidRDefault="003B25CD" w:rsidP="00173110">
            <w:pPr>
              <w:spacing w:line="240" w:lineRule="auto"/>
              <w:rPr>
                <w:sz w:val="19"/>
                <w:szCs w:val="19"/>
                <w:u w:val="single"/>
              </w:rPr>
            </w:pPr>
            <w:r w:rsidRPr="0004496E">
              <w:rPr>
                <w:sz w:val="19"/>
                <w:szCs w:val="19"/>
                <w:u w:val="single"/>
              </w:rPr>
              <w:t>Consultant personal experience and practic</w:t>
            </w:r>
            <w:r w:rsidR="00EB2BF2" w:rsidRPr="0004496E">
              <w:rPr>
                <w:sz w:val="19"/>
                <w:szCs w:val="19"/>
                <w:u w:val="single"/>
              </w:rPr>
              <w:t>e</w:t>
            </w:r>
          </w:p>
          <w:p w14:paraId="7EE58CF6" w14:textId="152F0361" w:rsidR="003B25CD" w:rsidRPr="0004496E" w:rsidRDefault="003B25CD" w:rsidP="00173110">
            <w:pPr>
              <w:pStyle w:val="ListParagraph"/>
              <w:numPr>
                <w:ilvl w:val="0"/>
                <w:numId w:val="16"/>
              </w:numPr>
              <w:spacing w:before="0" w:line="240" w:lineRule="auto"/>
              <w:rPr>
                <w:sz w:val="19"/>
                <w:szCs w:val="19"/>
              </w:rPr>
            </w:pPr>
            <w:r w:rsidRPr="0004496E">
              <w:rPr>
                <w:sz w:val="19"/>
                <w:szCs w:val="19"/>
              </w:rPr>
              <w:t>Personal experience</w:t>
            </w:r>
          </w:p>
          <w:p w14:paraId="475DC2DC" w14:textId="77777777" w:rsidR="003B25CD" w:rsidRPr="0004496E" w:rsidRDefault="003B25CD" w:rsidP="00173110">
            <w:pPr>
              <w:pStyle w:val="ListParagraph"/>
              <w:numPr>
                <w:ilvl w:val="0"/>
                <w:numId w:val="16"/>
              </w:numPr>
              <w:spacing w:before="0" w:line="240" w:lineRule="auto"/>
              <w:rPr>
                <w:sz w:val="19"/>
                <w:szCs w:val="19"/>
              </w:rPr>
            </w:pPr>
            <w:r w:rsidRPr="0004496E">
              <w:rPr>
                <w:sz w:val="19"/>
                <w:szCs w:val="19"/>
              </w:rPr>
              <w:t>Unit based culture and practice</w:t>
            </w:r>
          </w:p>
        </w:tc>
        <w:tc>
          <w:tcPr>
            <w:tcW w:w="4394" w:type="dxa"/>
          </w:tcPr>
          <w:p w14:paraId="796D541E" w14:textId="658CB6C4" w:rsidR="00343D2B" w:rsidRPr="0004496E" w:rsidRDefault="00343D2B" w:rsidP="00173110">
            <w:pPr>
              <w:pStyle w:val="Textbox"/>
              <w:spacing w:line="240" w:lineRule="auto"/>
              <w:rPr>
                <w:sz w:val="19"/>
                <w:szCs w:val="19"/>
              </w:rPr>
            </w:pPr>
            <w:r w:rsidRPr="0004496E">
              <w:rPr>
                <w:sz w:val="19"/>
                <w:szCs w:val="19"/>
              </w:rPr>
              <w:t>D</w:t>
            </w:r>
            <w:r w:rsidR="00D221D6" w:rsidRPr="0004496E">
              <w:rPr>
                <w:sz w:val="19"/>
                <w:szCs w:val="19"/>
              </w:rPr>
              <w:t>ifferent attitud</w:t>
            </w:r>
            <w:r w:rsidR="00520D2E" w:rsidRPr="0004496E">
              <w:rPr>
                <w:sz w:val="19"/>
                <w:szCs w:val="19"/>
              </w:rPr>
              <w:t>es to</w:t>
            </w:r>
            <w:r w:rsidR="00015F70" w:rsidRPr="0004496E">
              <w:rPr>
                <w:sz w:val="19"/>
                <w:szCs w:val="19"/>
              </w:rPr>
              <w:t xml:space="preserve"> optimal</w:t>
            </w:r>
            <w:r w:rsidR="00520D2E" w:rsidRPr="0004496E">
              <w:rPr>
                <w:sz w:val="19"/>
                <w:szCs w:val="19"/>
              </w:rPr>
              <w:t xml:space="preserve"> timing of intervention</w:t>
            </w:r>
          </w:p>
          <w:p w14:paraId="7B8982D6" w14:textId="214AD429" w:rsidR="003B25CD" w:rsidRPr="0004496E" w:rsidRDefault="00343D2B" w:rsidP="00173110">
            <w:pPr>
              <w:pStyle w:val="Textbox"/>
              <w:spacing w:line="240" w:lineRule="auto"/>
              <w:rPr>
                <w:sz w:val="19"/>
                <w:szCs w:val="19"/>
              </w:rPr>
            </w:pPr>
            <w:r w:rsidRPr="0004496E">
              <w:rPr>
                <w:sz w:val="19"/>
                <w:szCs w:val="19"/>
              </w:rPr>
              <w:t>P</w:t>
            </w:r>
            <w:r w:rsidR="00520D2E" w:rsidRPr="0004496E">
              <w:rPr>
                <w:sz w:val="19"/>
                <w:szCs w:val="19"/>
              </w:rPr>
              <w:t>erception of colleagues</w:t>
            </w:r>
            <w:r w:rsidR="00CC3C41" w:rsidRPr="0004496E">
              <w:rPr>
                <w:sz w:val="19"/>
                <w:szCs w:val="19"/>
              </w:rPr>
              <w:t>’</w:t>
            </w:r>
            <w:r w:rsidR="00AE0A55" w:rsidRPr="0004496E">
              <w:rPr>
                <w:sz w:val="19"/>
                <w:szCs w:val="19"/>
              </w:rPr>
              <w:t xml:space="preserve"> agreement </w:t>
            </w:r>
          </w:p>
          <w:p w14:paraId="6A6171BF" w14:textId="77777777" w:rsidR="00AE0A55" w:rsidRPr="0004496E" w:rsidRDefault="00AE0A55" w:rsidP="00173110">
            <w:pPr>
              <w:pStyle w:val="Textbox"/>
              <w:spacing w:line="240" w:lineRule="auto"/>
              <w:rPr>
                <w:sz w:val="19"/>
                <w:szCs w:val="19"/>
              </w:rPr>
            </w:pPr>
            <w:r w:rsidRPr="0004496E">
              <w:rPr>
                <w:sz w:val="19"/>
                <w:szCs w:val="19"/>
              </w:rPr>
              <w:t>Willingness to operate</w:t>
            </w:r>
          </w:p>
          <w:p w14:paraId="13129427" w14:textId="118B5C35" w:rsidR="00E56EA8" w:rsidRPr="0004496E" w:rsidRDefault="00E56EA8" w:rsidP="00173110">
            <w:pPr>
              <w:pStyle w:val="Textbox"/>
              <w:spacing w:line="240" w:lineRule="auto"/>
              <w:rPr>
                <w:sz w:val="19"/>
                <w:szCs w:val="19"/>
              </w:rPr>
            </w:pPr>
            <w:r w:rsidRPr="0004496E">
              <w:rPr>
                <w:sz w:val="19"/>
                <w:szCs w:val="19"/>
              </w:rPr>
              <w:t>Perception of outcome</w:t>
            </w:r>
            <w:r w:rsidR="00C32B09" w:rsidRPr="0004496E">
              <w:rPr>
                <w:sz w:val="19"/>
                <w:szCs w:val="19"/>
              </w:rPr>
              <w:t xml:space="preserve"> </w:t>
            </w:r>
          </w:p>
          <w:p w14:paraId="2ED16861" w14:textId="517A9B15" w:rsidR="00491EBD" w:rsidRPr="0004496E" w:rsidRDefault="009B777B" w:rsidP="00173110">
            <w:pPr>
              <w:pStyle w:val="Textbox"/>
              <w:spacing w:line="240" w:lineRule="auto"/>
              <w:rPr>
                <w:sz w:val="19"/>
                <w:szCs w:val="19"/>
              </w:rPr>
            </w:pPr>
            <w:r w:rsidRPr="0004496E">
              <w:rPr>
                <w:sz w:val="19"/>
                <w:szCs w:val="19"/>
              </w:rPr>
              <w:t xml:space="preserve">Referral practice based on experience </w:t>
            </w:r>
            <w:r w:rsidR="00F3547F" w:rsidRPr="0004496E">
              <w:rPr>
                <w:sz w:val="19"/>
                <w:szCs w:val="19"/>
              </w:rPr>
              <w:t>with colleague receiving referral</w:t>
            </w:r>
          </w:p>
        </w:tc>
        <w:tc>
          <w:tcPr>
            <w:tcW w:w="5812" w:type="dxa"/>
          </w:tcPr>
          <w:p w14:paraId="1385DC1B" w14:textId="753D6F34" w:rsidR="005023F3" w:rsidRPr="0004496E" w:rsidRDefault="001E036E" w:rsidP="00173110">
            <w:pPr>
              <w:spacing w:line="240" w:lineRule="auto"/>
              <w:rPr>
                <w:i/>
                <w:iCs/>
                <w:sz w:val="19"/>
                <w:szCs w:val="19"/>
              </w:rPr>
            </w:pPr>
            <w:r w:rsidRPr="0004496E">
              <w:rPr>
                <w:i/>
                <w:iCs/>
                <w:sz w:val="19"/>
                <w:szCs w:val="19"/>
              </w:rPr>
              <w:t>“</w:t>
            </w:r>
            <w:proofErr w:type="gramStart"/>
            <w:r w:rsidRPr="0004496E">
              <w:rPr>
                <w:i/>
                <w:iCs/>
                <w:sz w:val="19"/>
                <w:szCs w:val="19"/>
              </w:rPr>
              <w:t>So</w:t>
            </w:r>
            <w:proofErr w:type="gramEnd"/>
            <w:r w:rsidRPr="0004496E">
              <w:rPr>
                <w:i/>
                <w:iCs/>
                <w:sz w:val="19"/>
                <w:szCs w:val="19"/>
              </w:rPr>
              <w:t xml:space="preserve"> it's to do with individual practice quite a lot of the time, both that of the surgeon and the neonatologist. </w:t>
            </w:r>
            <w:proofErr w:type="gramStart"/>
            <w:r w:rsidR="005023F3" w:rsidRPr="0004496E">
              <w:rPr>
                <w:i/>
                <w:iCs/>
                <w:sz w:val="19"/>
                <w:szCs w:val="19"/>
              </w:rPr>
              <w:t>“ (</w:t>
            </w:r>
            <w:proofErr w:type="gramEnd"/>
            <w:r w:rsidR="005023F3" w:rsidRPr="0004496E">
              <w:rPr>
                <w:i/>
                <w:iCs/>
                <w:sz w:val="19"/>
                <w:szCs w:val="19"/>
              </w:rPr>
              <w:t>Neonatologist 3)</w:t>
            </w:r>
          </w:p>
          <w:p w14:paraId="730957BF" w14:textId="6BDEF5CB" w:rsidR="003B25CD" w:rsidRPr="0004496E" w:rsidRDefault="009406D6" w:rsidP="00173110">
            <w:pPr>
              <w:spacing w:line="240" w:lineRule="auto"/>
              <w:rPr>
                <w:sz w:val="19"/>
                <w:szCs w:val="19"/>
              </w:rPr>
            </w:pPr>
            <w:r w:rsidRPr="0004496E">
              <w:rPr>
                <w:i/>
                <w:iCs/>
                <w:sz w:val="19"/>
                <w:szCs w:val="19"/>
              </w:rPr>
              <w:t>“</w:t>
            </w:r>
            <w:r w:rsidR="003B25CD" w:rsidRPr="0004496E">
              <w:rPr>
                <w:i/>
                <w:iCs/>
                <w:sz w:val="19"/>
                <w:szCs w:val="19"/>
              </w:rPr>
              <w:t xml:space="preserve">I think, </w:t>
            </w:r>
            <w:r w:rsidR="00CE2FA2" w:rsidRPr="0004496E">
              <w:rPr>
                <w:i/>
                <w:iCs/>
                <w:sz w:val="19"/>
                <w:szCs w:val="19"/>
              </w:rPr>
              <w:t xml:space="preserve">it </w:t>
            </w:r>
            <w:r w:rsidR="003B25CD" w:rsidRPr="0004496E">
              <w:rPr>
                <w:i/>
                <w:iCs/>
                <w:sz w:val="19"/>
                <w:szCs w:val="19"/>
              </w:rPr>
              <w:t>is based on what you’ve learnt and perhaps the sort of principles that are set within the unit that you work with</w:t>
            </w:r>
            <w:r w:rsidR="008328D4" w:rsidRPr="0004496E">
              <w:rPr>
                <w:i/>
                <w:iCs/>
                <w:sz w:val="19"/>
                <w:szCs w:val="19"/>
              </w:rPr>
              <w:t>…</w:t>
            </w:r>
            <w:r w:rsidRPr="0004496E">
              <w:rPr>
                <w:i/>
                <w:iCs/>
                <w:sz w:val="19"/>
                <w:szCs w:val="19"/>
              </w:rPr>
              <w:t>”</w:t>
            </w:r>
            <w:r w:rsidR="003B25CD" w:rsidRPr="0004496E">
              <w:rPr>
                <w:sz w:val="19"/>
                <w:szCs w:val="19"/>
              </w:rPr>
              <w:t xml:space="preserve"> (Surgeon</w:t>
            </w:r>
            <w:r w:rsidR="00BE2FD1" w:rsidRPr="0004496E">
              <w:rPr>
                <w:sz w:val="19"/>
                <w:szCs w:val="19"/>
              </w:rPr>
              <w:t xml:space="preserve"> </w:t>
            </w:r>
            <w:r w:rsidR="00DB042E" w:rsidRPr="0004496E">
              <w:rPr>
                <w:sz w:val="19"/>
                <w:szCs w:val="19"/>
              </w:rPr>
              <w:t>1</w:t>
            </w:r>
            <w:r w:rsidR="003B25CD" w:rsidRPr="0004496E">
              <w:rPr>
                <w:sz w:val="19"/>
                <w:szCs w:val="19"/>
              </w:rPr>
              <w:t>)</w:t>
            </w:r>
          </w:p>
        </w:tc>
      </w:tr>
      <w:tr w:rsidR="003B25CD" w:rsidRPr="0004496E" w14:paraId="2FD585B0" w14:textId="77777777" w:rsidTr="003B4BCD">
        <w:tc>
          <w:tcPr>
            <w:tcW w:w="4077" w:type="dxa"/>
          </w:tcPr>
          <w:p w14:paraId="468F2EA3" w14:textId="77777777" w:rsidR="003B25CD" w:rsidRPr="0004496E" w:rsidRDefault="003B25CD" w:rsidP="00173110">
            <w:pPr>
              <w:spacing w:line="240" w:lineRule="auto"/>
              <w:rPr>
                <w:sz w:val="19"/>
                <w:szCs w:val="19"/>
                <w:u w:val="single"/>
              </w:rPr>
            </w:pPr>
            <w:r w:rsidRPr="0004496E">
              <w:rPr>
                <w:sz w:val="19"/>
                <w:szCs w:val="19"/>
                <w:u w:val="single"/>
              </w:rPr>
              <w:t>Patient handover between clinicians</w:t>
            </w:r>
          </w:p>
          <w:p w14:paraId="6ABC998D" w14:textId="43E19689" w:rsidR="00015F70" w:rsidRPr="0004496E" w:rsidRDefault="003B25CD" w:rsidP="00173110">
            <w:pPr>
              <w:pStyle w:val="ListParagraph"/>
              <w:numPr>
                <w:ilvl w:val="0"/>
                <w:numId w:val="17"/>
              </w:numPr>
              <w:spacing w:before="0" w:line="240" w:lineRule="auto"/>
              <w:rPr>
                <w:sz w:val="19"/>
                <w:szCs w:val="19"/>
              </w:rPr>
            </w:pPr>
            <w:r w:rsidRPr="0004496E">
              <w:rPr>
                <w:sz w:val="19"/>
                <w:szCs w:val="19"/>
              </w:rPr>
              <w:t>Duration of involvement in clinical care</w:t>
            </w:r>
            <w:r w:rsidR="00015F70" w:rsidRPr="0004496E">
              <w:rPr>
                <w:sz w:val="19"/>
                <w:szCs w:val="19"/>
              </w:rPr>
              <w:t xml:space="preserve"> or continuity of care of individual surgical consultants </w:t>
            </w:r>
          </w:p>
          <w:p w14:paraId="6B5A0CB7" w14:textId="0F511A40" w:rsidR="003B25CD" w:rsidRPr="0004496E" w:rsidRDefault="00015F70" w:rsidP="00173110">
            <w:pPr>
              <w:pStyle w:val="ListParagraph"/>
              <w:numPr>
                <w:ilvl w:val="0"/>
                <w:numId w:val="17"/>
              </w:numPr>
              <w:spacing w:before="0" w:line="240" w:lineRule="auto"/>
              <w:rPr>
                <w:sz w:val="19"/>
                <w:szCs w:val="19"/>
              </w:rPr>
            </w:pPr>
            <w:r w:rsidRPr="0004496E">
              <w:rPr>
                <w:sz w:val="19"/>
                <w:szCs w:val="19"/>
              </w:rPr>
              <w:t>I</w:t>
            </w:r>
            <w:r w:rsidR="003B25CD" w:rsidRPr="0004496E">
              <w:rPr>
                <w:sz w:val="19"/>
                <w:szCs w:val="19"/>
              </w:rPr>
              <w:t>nadequate handover process</w:t>
            </w:r>
          </w:p>
        </w:tc>
        <w:tc>
          <w:tcPr>
            <w:tcW w:w="4394" w:type="dxa"/>
          </w:tcPr>
          <w:p w14:paraId="6F03D0F6" w14:textId="77777777" w:rsidR="003B25CD" w:rsidRPr="0004496E" w:rsidRDefault="00693F98" w:rsidP="00173110">
            <w:pPr>
              <w:pStyle w:val="Textbox"/>
              <w:spacing w:line="240" w:lineRule="auto"/>
              <w:rPr>
                <w:sz w:val="19"/>
                <w:szCs w:val="19"/>
              </w:rPr>
            </w:pPr>
            <w:r w:rsidRPr="0004496E">
              <w:rPr>
                <w:sz w:val="19"/>
                <w:szCs w:val="19"/>
              </w:rPr>
              <w:t xml:space="preserve">Can be beneficial </w:t>
            </w:r>
            <w:r w:rsidR="0001393C" w:rsidRPr="0004496E">
              <w:rPr>
                <w:sz w:val="19"/>
                <w:szCs w:val="19"/>
              </w:rPr>
              <w:t>– ‘fresh-eyes’</w:t>
            </w:r>
          </w:p>
          <w:p w14:paraId="3ADF5342" w14:textId="67E98617" w:rsidR="0001393C" w:rsidRPr="0004496E" w:rsidRDefault="0001393C" w:rsidP="00173110">
            <w:pPr>
              <w:pStyle w:val="Textbox"/>
              <w:spacing w:line="240" w:lineRule="auto"/>
              <w:rPr>
                <w:sz w:val="19"/>
                <w:szCs w:val="19"/>
              </w:rPr>
            </w:pPr>
            <w:r w:rsidRPr="0004496E">
              <w:rPr>
                <w:sz w:val="19"/>
                <w:szCs w:val="19"/>
              </w:rPr>
              <w:t>Can lead to</w:t>
            </w:r>
            <w:r w:rsidR="00015F70" w:rsidRPr="0004496E">
              <w:rPr>
                <w:sz w:val="19"/>
                <w:szCs w:val="19"/>
              </w:rPr>
              <w:t xml:space="preserve"> </w:t>
            </w:r>
            <w:proofErr w:type="gramStart"/>
            <w:r w:rsidR="00015F70" w:rsidRPr="0004496E">
              <w:rPr>
                <w:sz w:val="19"/>
                <w:szCs w:val="19"/>
              </w:rPr>
              <w:t>a period of time</w:t>
            </w:r>
            <w:proofErr w:type="gramEnd"/>
            <w:r w:rsidR="00015F70" w:rsidRPr="0004496E">
              <w:rPr>
                <w:sz w:val="19"/>
                <w:szCs w:val="19"/>
              </w:rPr>
              <w:t xml:space="preserve"> for</w:t>
            </w:r>
            <w:r w:rsidRPr="0004496E">
              <w:rPr>
                <w:sz w:val="19"/>
                <w:szCs w:val="19"/>
              </w:rPr>
              <w:t xml:space="preserve"> further observation and delay surgery</w:t>
            </w:r>
          </w:p>
          <w:p w14:paraId="47F60270" w14:textId="3EF22654" w:rsidR="00DE4E18" w:rsidRPr="0004496E" w:rsidRDefault="00DE4E18" w:rsidP="00173110">
            <w:pPr>
              <w:pStyle w:val="Textbox"/>
              <w:spacing w:line="240" w:lineRule="auto"/>
              <w:rPr>
                <w:sz w:val="19"/>
                <w:szCs w:val="19"/>
              </w:rPr>
            </w:pPr>
            <w:r w:rsidRPr="0004496E">
              <w:rPr>
                <w:sz w:val="19"/>
                <w:szCs w:val="19"/>
              </w:rPr>
              <w:t xml:space="preserve">Handover lacks specific </w:t>
            </w:r>
            <w:r w:rsidR="00737D7F" w:rsidRPr="0004496E">
              <w:rPr>
                <w:sz w:val="19"/>
                <w:szCs w:val="19"/>
              </w:rPr>
              <w:t xml:space="preserve">structure </w:t>
            </w:r>
            <w:r w:rsidR="00D212DE" w:rsidRPr="0004496E">
              <w:rPr>
                <w:sz w:val="19"/>
                <w:szCs w:val="19"/>
              </w:rPr>
              <w:t>or discussion criteria</w:t>
            </w:r>
          </w:p>
        </w:tc>
        <w:tc>
          <w:tcPr>
            <w:tcW w:w="5812" w:type="dxa"/>
          </w:tcPr>
          <w:p w14:paraId="0D18944A" w14:textId="4AC745C3" w:rsidR="00D405DE" w:rsidRPr="0004496E" w:rsidRDefault="00D405DE" w:rsidP="00173110">
            <w:pPr>
              <w:spacing w:line="240" w:lineRule="auto"/>
              <w:rPr>
                <w:i/>
                <w:iCs/>
                <w:sz w:val="19"/>
                <w:szCs w:val="19"/>
              </w:rPr>
            </w:pPr>
            <w:r w:rsidRPr="0004496E">
              <w:rPr>
                <w:i/>
                <w:iCs/>
                <w:sz w:val="19"/>
                <w:szCs w:val="19"/>
              </w:rPr>
              <w:t>“[There is] the same person attending every day of the week but then are you less likely to get an operation on the day where someone, person A is handing over to person B?</w:t>
            </w:r>
            <w:r w:rsidR="007F3C6F" w:rsidRPr="0004496E">
              <w:rPr>
                <w:i/>
                <w:iCs/>
                <w:sz w:val="19"/>
                <w:szCs w:val="19"/>
              </w:rPr>
              <w:t>” (Surgeon 3)</w:t>
            </w:r>
          </w:p>
          <w:p w14:paraId="78A6BE0A" w14:textId="502741EA" w:rsidR="003B25CD" w:rsidRPr="0004496E" w:rsidRDefault="00366DDC" w:rsidP="00173110">
            <w:pPr>
              <w:spacing w:line="240" w:lineRule="auto"/>
              <w:rPr>
                <w:sz w:val="19"/>
                <w:szCs w:val="19"/>
              </w:rPr>
            </w:pPr>
            <w:r w:rsidRPr="0004496E">
              <w:rPr>
                <w:i/>
                <w:iCs/>
                <w:sz w:val="19"/>
                <w:szCs w:val="19"/>
              </w:rPr>
              <w:t>“</w:t>
            </w:r>
            <w:r w:rsidR="003B25CD" w:rsidRPr="0004496E">
              <w:rPr>
                <w:i/>
                <w:iCs/>
                <w:sz w:val="19"/>
                <w:szCs w:val="19"/>
              </w:rPr>
              <w:t>There’s a great tendency for the next person coming on to completely disregard all that information that you’ve provided</w:t>
            </w:r>
            <w:r w:rsidRPr="0004496E">
              <w:rPr>
                <w:i/>
                <w:iCs/>
                <w:sz w:val="19"/>
                <w:szCs w:val="19"/>
              </w:rPr>
              <w:t>”</w:t>
            </w:r>
            <w:r w:rsidR="003B25CD" w:rsidRPr="0004496E">
              <w:rPr>
                <w:sz w:val="19"/>
                <w:szCs w:val="19"/>
              </w:rPr>
              <w:t xml:space="preserve"> (Surgeon</w:t>
            </w:r>
            <w:r w:rsidR="00844227" w:rsidRPr="0004496E">
              <w:rPr>
                <w:sz w:val="19"/>
                <w:szCs w:val="19"/>
              </w:rPr>
              <w:t xml:space="preserve"> 13</w:t>
            </w:r>
            <w:r w:rsidR="003B25CD" w:rsidRPr="0004496E">
              <w:rPr>
                <w:sz w:val="19"/>
                <w:szCs w:val="19"/>
              </w:rPr>
              <w:t>)</w:t>
            </w:r>
          </w:p>
        </w:tc>
      </w:tr>
      <w:tr w:rsidR="003B25CD" w:rsidRPr="0004496E" w14:paraId="54F7D244" w14:textId="77777777" w:rsidTr="003B4BCD">
        <w:tc>
          <w:tcPr>
            <w:tcW w:w="4077" w:type="dxa"/>
          </w:tcPr>
          <w:p w14:paraId="2D7674C0" w14:textId="1B4388C5" w:rsidR="006141CB" w:rsidRPr="0004496E" w:rsidRDefault="003B25CD" w:rsidP="00173110">
            <w:pPr>
              <w:spacing w:line="240" w:lineRule="auto"/>
              <w:rPr>
                <w:sz w:val="19"/>
                <w:szCs w:val="19"/>
                <w:u w:val="single"/>
              </w:rPr>
            </w:pPr>
            <w:r w:rsidRPr="0004496E">
              <w:rPr>
                <w:sz w:val="19"/>
                <w:szCs w:val="19"/>
                <w:u w:val="single"/>
              </w:rPr>
              <w:t xml:space="preserve">Referral pathway and location </w:t>
            </w:r>
          </w:p>
        </w:tc>
        <w:tc>
          <w:tcPr>
            <w:tcW w:w="4394" w:type="dxa"/>
          </w:tcPr>
          <w:p w14:paraId="5DC2C681" w14:textId="77777777" w:rsidR="003B25CD" w:rsidRPr="0004496E" w:rsidRDefault="00673307" w:rsidP="00173110">
            <w:pPr>
              <w:pStyle w:val="Textbox"/>
              <w:spacing w:line="240" w:lineRule="auto"/>
              <w:rPr>
                <w:sz w:val="19"/>
                <w:szCs w:val="19"/>
              </w:rPr>
            </w:pPr>
            <w:r w:rsidRPr="0004496E">
              <w:rPr>
                <w:sz w:val="19"/>
                <w:szCs w:val="19"/>
              </w:rPr>
              <w:t>Infant</w:t>
            </w:r>
            <w:r w:rsidR="00A84934" w:rsidRPr="0004496E">
              <w:rPr>
                <w:sz w:val="19"/>
                <w:szCs w:val="19"/>
              </w:rPr>
              <w:t>s referred from within unit to surgeon</w:t>
            </w:r>
          </w:p>
          <w:p w14:paraId="33A90156" w14:textId="77777777" w:rsidR="00A84934" w:rsidRPr="0004496E" w:rsidRDefault="00A84934" w:rsidP="00173110">
            <w:pPr>
              <w:pStyle w:val="Textbox"/>
              <w:spacing w:line="240" w:lineRule="auto"/>
              <w:rPr>
                <w:sz w:val="19"/>
                <w:szCs w:val="19"/>
              </w:rPr>
            </w:pPr>
            <w:r w:rsidRPr="0004496E">
              <w:rPr>
                <w:sz w:val="19"/>
                <w:szCs w:val="19"/>
              </w:rPr>
              <w:t xml:space="preserve">Infants referred </w:t>
            </w:r>
            <w:r w:rsidR="00556A0B" w:rsidRPr="0004496E">
              <w:rPr>
                <w:sz w:val="19"/>
                <w:szCs w:val="19"/>
              </w:rPr>
              <w:t>from a non-surgical NICU</w:t>
            </w:r>
          </w:p>
          <w:p w14:paraId="356C41D3" w14:textId="1EDAFAEB" w:rsidR="00C32B09" w:rsidRPr="0004496E" w:rsidRDefault="00556A0B" w:rsidP="00173110">
            <w:pPr>
              <w:pStyle w:val="Textbox"/>
              <w:spacing w:line="240" w:lineRule="auto"/>
              <w:rPr>
                <w:sz w:val="19"/>
                <w:szCs w:val="19"/>
              </w:rPr>
            </w:pPr>
            <w:r w:rsidRPr="0004496E">
              <w:rPr>
                <w:sz w:val="19"/>
                <w:szCs w:val="19"/>
              </w:rPr>
              <w:t>Deciding</w:t>
            </w:r>
            <w:r w:rsidR="00211AE8" w:rsidRPr="0004496E">
              <w:rPr>
                <w:sz w:val="19"/>
                <w:szCs w:val="19"/>
              </w:rPr>
              <w:t xml:space="preserve"> whether</w:t>
            </w:r>
            <w:r w:rsidRPr="0004496E">
              <w:rPr>
                <w:sz w:val="19"/>
                <w:szCs w:val="19"/>
              </w:rPr>
              <w:t xml:space="preserve"> transfer</w:t>
            </w:r>
            <w:r w:rsidR="00211AE8" w:rsidRPr="0004496E">
              <w:rPr>
                <w:sz w:val="19"/>
                <w:szCs w:val="19"/>
              </w:rPr>
              <w:t xml:space="preserve"> is indicated </w:t>
            </w:r>
            <w:r w:rsidR="0090585D" w:rsidRPr="0004496E">
              <w:rPr>
                <w:sz w:val="19"/>
                <w:szCs w:val="19"/>
              </w:rPr>
              <w:t>can be</w:t>
            </w:r>
            <w:r w:rsidRPr="0004496E">
              <w:rPr>
                <w:sz w:val="19"/>
                <w:szCs w:val="19"/>
              </w:rPr>
              <w:t xml:space="preserve"> challenging</w:t>
            </w:r>
          </w:p>
          <w:p w14:paraId="1AD973FC" w14:textId="6229BEDA" w:rsidR="00556A0B" w:rsidRPr="0004496E" w:rsidRDefault="00556A0B" w:rsidP="00173110">
            <w:pPr>
              <w:pStyle w:val="Textbox"/>
              <w:spacing w:line="240" w:lineRule="auto"/>
              <w:rPr>
                <w:sz w:val="19"/>
                <w:szCs w:val="19"/>
              </w:rPr>
            </w:pPr>
            <w:r w:rsidRPr="0004496E">
              <w:rPr>
                <w:sz w:val="19"/>
                <w:szCs w:val="19"/>
              </w:rPr>
              <w:t xml:space="preserve">Some </w:t>
            </w:r>
            <w:r w:rsidR="006D3D5F" w:rsidRPr="0004496E">
              <w:rPr>
                <w:sz w:val="19"/>
                <w:szCs w:val="19"/>
              </w:rPr>
              <w:t>require multiple transfers</w:t>
            </w:r>
          </w:p>
          <w:p w14:paraId="09D055BA" w14:textId="5F5585EE" w:rsidR="006D3D5F" w:rsidRPr="0004496E" w:rsidRDefault="006D3D5F" w:rsidP="00173110">
            <w:pPr>
              <w:pStyle w:val="Textbox"/>
              <w:spacing w:line="240" w:lineRule="auto"/>
              <w:rPr>
                <w:sz w:val="19"/>
                <w:szCs w:val="19"/>
              </w:rPr>
            </w:pPr>
            <w:r w:rsidRPr="0004496E">
              <w:rPr>
                <w:sz w:val="19"/>
                <w:szCs w:val="19"/>
              </w:rPr>
              <w:t xml:space="preserve">No objective criteria for transfer and </w:t>
            </w:r>
            <w:r w:rsidR="00232897" w:rsidRPr="0004496E">
              <w:rPr>
                <w:sz w:val="19"/>
                <w:szCs w:val="19"/>
              </w:rPr>
              <w:t>experience varies by unit</w:t>
            </w:r>
          </w:p>
        </w:tc>
        <w:tc>
          <w:tcPr>
            <w:tcW w:w="5812" w:type="dxa"/>
          </w:tcPr>
          <w:p w14:paraId="3469ABFD" w14:textId="6AFCE2C8" w:rsidR="003B25CD" w:rsidRPr="0004496E" w:rsidRDefault="00366DDC" w:rsidP="00173110">
            <w:pPr>
              <w:spacing w:line="240" w:lineRule="auto"/>
              <w:rPr>
                <w:sz w:val="19"/>
                <w:szCs w:val="19"/>
              </w:rPr>
            </w:pPr>
            <w:r w:rsidRPr="0004496E">
              <w:rPr>
                <w:i/>
                <w:iCs/>
                <w:sz w:val="19"/>
                <w:szCs w:val="19"/>
              </w:rPr>
              <w:t>“</w:t>
            </w:r>
            <w:proofErr w:type="gramStart"/>
            <w:r w:rsidR="003B25CD" w:rsidRPr="0004496E">
              <w:rPr>
                <w:i/>
                <w:iCs/>
                <w:sz w:val="19"/>
                <w:szCs w:val="19"/>
              </w:rPr>
              <w:t>So</w:t>
            </w:r>
            <w:proofErr w:type="gramEnd"/>
            <w:r w:rsidR="003B25CD" w:rsidRPr="0004496E">
              <w:rPr>
                <w:i/>
                <w:iCs/>
                <w:sz w:val="19"/>
                <w:szCs w:val="19"/>
              </w:rPr>
              <w:t xml:space="preserve"> it's different, in terms of making that decision, to what it is like in the neonatal ICU</w:t>
            </w:r>
            <w:r w:rsidR="006238BE" w:rsidRPr="0004496E">
              <w:rPr>
                <w:i/>
                <w:iCs/>
                <w:sz w:val="19"/>
                <w:szCs w:val="19"/>
              </w:rPr>
              <w:t xml:space="preserve"> (intensive care unit)</w:t>
            </w:r>
            <w:r w:rsidR="003B25CD" w:rsidRPr="0004496E">
              <w:rPr>
                <w:i/>
                <w:iCs/>
                <w:sz w:val="19"/>
                <w:szCs w:val="19"/>
              </w:rPr>
              <w:t>, or in an LNU</w:t>
            </w:r>
            <w:r w:rsidR="006238BE" w:rsidRPr="0004496E">
              <w:rPr>
                <w:i/>
                <w:iCs/>
                <w:sz w:val="19"/>
                <w:szCs w:val="19"/>
              </w:rPr>
              <w:t xml:space="preserve"> (local neonatal unit)</w:t>
            </w:r>
            <w:r w:rsidR="003B25CD" w:rsidRPr="0004496E">
              <w:rPr>
                <w:i/>
                <w:iCs/>
                <w:sz w:val="19"/>
                <w:szCs w:val="19"/>
              </w:rPr>
              <w:t>, so organisation and capacity wise, how do you get the right babies to the right place at the right time to make those decisions.</w:t>
            </w:r>
            <w:r w:rsidRPr="0004496E">
              <w:rPr>
                <w:i/>
                <w:iCs/>
                <w:sz w:val="19"/>
                <w:szCs w:val="19"/>
              </w:rPr>
              <w:t>”</w:t>
            </w:r>
            <w:r w:rsidR="003B25CD" w:rsidRPr="0004496E">
              <w:rPr>
                <w:sz w:val="19"/>
                <w:szCs w:val="19"/>
              </w:rPr>
              <w:t xml:space="preserve"> (Neonatologist</w:t>
            </w:r>
            <w:r w:rsidR="00CA7DB1" w:rsidRPr="0004496E">
              <w:rPr>
                <w:sz w:val="19"/>
                <w:szCs w:val="19"/>
              </w:rPr>
              <w:t xml:space="preserve"> 5</w:t>
            </w:r>
            <w:r w:rsidR="003B25CD" w:rsidRPr="0004496E">
              <w:rPr>
                <w:sz w:val="19"/>
                <w:szCs w:val="19"/>
              </w:rPr>
              <w:t>)</w:t>
            </w:r>
          </w:p>
        </w:tc>
      </w:tr>
      <w:tr w:rsidR="003B25CD" w:rsidRPr="0004496E" w14:paraId="36D5BCBE" w14:textId="77777777" w:rsidTr="003B4BCD">
        <w:tc>
          <w:tcPr>
            <w:tcW w:w="4077" w:type="dxa"/>
          </w:tcPr>
          <w:p w14:paraId="424A4DE0" w14:textId="34911C75" w:rsidR="003B25CD" w:rsidRPr="0004496E" w:rsidRDefault="003B25CD" w:rsidP="00173110">
            <w:pPr>
              <w:spacing w:line="240" w:lineRule="auto"/>
              <w:rPr>
                <w:sz w:val="19"/>
                <w:szCs w:val="19"/>
                <w:u w:val="single"/>
              </w:rPr>
            </w:pPr>
            <w:r w:rsidRPr="0004496E">
              <w:rPr>
                <w:sz w:val="19"/>
                <w:szCs w:val="19"/>
                <w:u w:val="single"/>
              </w:rPr>
              <w:t>Regional service set up</w:t>
            </w:r>
          </w:p>
        </w:tc>
        <w:tc>
          <w:tcPr>
            <w:tcW w:w="4394" w:type="dxa"/>
          </w:tcPr>
          <w:p w14:paraId="2A5C245E" w14:textId="77777777" w:rsidR="003B25CD" w:rsidRPr="0004496E" w:rsidRDefault="00F14FB7" w:rsidP="00173110">
            <w:pPr>
              <w:pStyle w:val="Textbox"/>
              <w:spacing w:line="240" w:lineRule="auto"/>
              <w:rPr>
                <w:sz w:val="19"/>
                <w:szCs w:val="19"/>
              </w:rPr>
            </w:pPr>
            <w:r w:rsidRPr="0004496E">
              <w:rPr>
                <w:sz w:val="19"/>
                <w:szCs w:val="19"/>
              </w:rPr>
              <w:t>Decision to transfer more significant over longer distance</w:t>
            </w:r>
          </w:p>
          <w:p w14:paraId="7024A305" w14:textId="3D2DD96A" w:rsidR="00F14FB7" w:rsidRPr="0004496E" w:rsidDel="00FA1A92" w:rsidRDefault="008E1864" w:rsidP="00173110">
            <w:pPr>
              <w:pStyle w:val="Textbox"/>
              <w:spacing w:line="240" w:lineRule="auto"/>
              <w:rPr>
                <w:sz w:val="19"/>
                <w:szCs w:val="19"/>
              </w:rPr>
            </w:pPr>
            <w:r w:rsidRPr="0004496E">
              <w:rPr>
                <w:sz w:val="19"/>
                <w:szCs w:val="19"/>
              </w:rPr>
              <w:t>Surgical NICU co-location with surg</w:t>
            </w:r>
            <w:r w:rsidR="002220F8" w:rsidRPr="0004496E">
              <w:rPr>
                <w:sz w:val="19"/>
                <w:szCs w:val="19"/>
              </w:rPr>
              <w:t>ical unit</w:t>
            </w:r>
          </w:p>
        </w:tc>
        <w:tc>
          <w:tcPr>
            <w:tcW w:w="5812" w:type="dxa"/>
          </w:tcPr>
          <w:p w14:paraId="379A55AE" w14:textId="638864B4" w:rsidR="003B25CD" w:rsidRPr="0004496E" w:rsidRDefault="00366DDC" w:rsidP="00173110">
            <w:pPr>
              <w:spacing w:line="240" w:lineRule="auto"/>
              <w:rPr>
                <w:sz w:val="19"/>
                <w:szCs w:val="19"/>
              </w:rPr>
            </w:pPr>
            <w:r w:rsidRPr="0004496E">
              <w:rPr>
                <w:i/>
                <w:iCs/>
                <w:sz w:val="19"/>
                <w:szCs w:val="19"/>
              </w:rPr>
              <w:t>“</w:t>
            </w:r>
            <w:r w:rsidR="003B25CD" w:rsidRPr="0004496E">
              <w:rPr>
                <w:i/>
                <w:iCs/>
                <w:sz w:val="19"/>
                <w:szCs w:val="19"/>
              </w:rPr>
              <w:t>You know that whatever choice you make is going to involve further transfer of babies, that’s all integral to your decision-making. I think that must make it very difficult</w:t>
            </w:r>
            <w:r w:rsidRPr="0004496E">
              <w:rPr>
                <w:i/>
                <w:iCs/>
                <w:sz w:val="19"/>
                <w:szCs w:val="19"/>
              </w:rPr>
              <w:t>”</w:t>
            </w:r>
            <w:r w:rsidR="003B25CD" w:rsidRPr="0004496E">
              <w:rPr>
                <w:i/>
                <w:iCs/>
                <w:sz w:val="19"/>
                <w:szCs w:val="19"/>
              </w:rPr>
              <w:t>.</w:t>
            </w:r>
            <w:r w:rsidR="003B25CD" w:rsidRPr="0004496E">
              <w:rPr>
                <w:sz w:val="19"/>
                <w:szCs w:val="19"/>
              </w:rPr>
              <w:t xml:space="preserve"> (Surgeon</w:t>
            </w:r>
            <w:r w:rsidR="00FA50F8" w:rsidRPr="0004496E">
              <w:rPr>
                <w:sz w:val="19"/>
                <w:szCs w:val="19"/>
              </w:rPr>
              <w:t xml:space="preserve"> 10</w:t>
            </w:r>
            <w:r w:rsidR="003B25CD" w:rsidRPr="0004496E">
              <w:rPr>
                <w:sz w:val="19"/>
                <w:szCs w:val="19"/>
              </w:rPr>
              <w:t>)</w:t>
            </w:r>
          </w:p>
        </w:tc>
      </w:tr>
      <w:tr w:rsidR="003B25CD" w:rsidRPr="0004496E" w14:paraId="172653EA" w14:textId="77777777" w:rsidTr="003B4BCD">
        <w:tc>
          <w:tcPr>
            <w:tcW w:w="4077" w:type="dxa"/>
          </w:tcPr>
          <w:p w14:paraId="40B69845" w14:textId="34FCBE7B" w:rsidR="003B25CD" w:rsidRPr="0004496E" w:rsidRDefault="003B25CD" w:rsidP="00173110">
            <w:pPr>
              <w:spacing w:line="240" w:lineRule="auto"/>
              <w:rPr>
                <w:sz w:val="19"/>
                <w:szCs w:val="19"/>
                <w:u w:val="single"/>
              </w:rPr>
            </w:pPr>
            <w:r w:rsidRPr="0004496E">
              <w:rPr>
                <w:sz w:val="19"/>
                <w:szCs w:val="19"/>
                <w:u w:val="single"/>
              </w:rPr>
              <w:t xml:space="preserve">Developing an </w:t>
            </w:r>
            <w:proofErr w:type="gramStart"/>
            <w:r w:rsidRPr="0004496E">
              <w:rPr>
                <w:sz w:val="19"/>
                <w:szCs w:val="19"/>
                <w:u w:val="single"/>
              </w:rPr>
              <w:t>absolute indication</w:t>
            </w:r>
            <w:r w:rsidR="000513D4" w:rsidRPr="0004496E">
              <w:rPr>
                <w:sz w:val="19"/>
                <w:szCs w:val="19"/>
                <w:u w:val="single"/>
              </w:rPr>
              <w:t>s</w:t>
            </w:r>
            <w:proofErr w:type="gramEnd"/>
            <w:r w:rsidRPr="0004496E">
              <w:rPr>
                <w:sz w:val="19"/>
                <w:szCs w:val="19"/>
                <w:u w:val="single"/>
              </w:rPr>
              <w:t xml:space="preserve"> for surgery</w:t>
            </w:r>
          </w:p>
          <w:p w14:paraId="37FC6157" w14:textId="77777777" w:rsidR="003B25CD" w:rsidRPr="0004496E" w:rsidRDefault="003B25CD" w:rsidP="00173110">
            <w:pPr>
              <w:pStyle w:val="ListParagraph"/>
              <w:numPr>
                <w:ilvl w:val="0"/>
                <w:numId w:val="19"/>
              </w:numPr>
              <w:spacing w:before="0" w:line="240" w:lineRule="auto"/>
              <w:rPr>
                <w:sz w:val="19"/>
                <w:szCs w:val="19"/>
              </w:rPr>
            </w:pPr>
            <w:r w:rsidRPr="0004496E">
              <w:rPr>
                <w:sz w:val="19"/>
                <w:szCs w:val="19"/>
              </w:rPr>
              <w:t>Pneumoperitoneum</w:t>
            </w:r>
          </w:p>
          <w:p w14:paraId="7B315222" w14:textId="77777777" w:rsidR="00663B47" w:rsidRPr="0004496E" w:rsidRDefault="003B25CD" w:rsidP="00173110">
            <w:pPr>
              <w:pStyle w:val="ListParagraph"/>
              <w:numPr>
                <w:ilvl w:val="0"/>
                <w:numId w:val="19"/>
              </w:numPr>
              <w:spacing w:before="0" w:line="240" w:lineRule="auto"/>
              <w:rPr>
                <w:sz w:val="19"/>
                <w:szCs w:val="19"/>
              </w:rPr>
            </w:pPr>
            <w:r w:rsidRPr="0004496E">
              <w:rPr>
                <w:sz w:val="19"/>
                <w:szCs w:val="19"/>
              </w:rPr>
              <w:t>Failed medical management</w:t>
            </w:r>
          </w:p>
          <w:p w14:paraId="6FC66C12" w14:textId="6FCF3501" w:rsidR="000513D4" w:rsidRPr="0004496E" w:rsidRDefault="003B25CD" w:rsidP="00173110">
            <w:pPr>
              <w:pStyle w:val="ListParagraph"/>
              <w:numPr>
                <w:ilvl w:val="0"/>
                <w:numId w:val="19"/>
              </w:numPr>
              <w:spacing w:before="0" w:line="240" w:lineRule="auto"/>
              <w:rPr>
                <w:sz w:val="19"/>
                <w:szCs w:val="19"/>
              </w:rPr>
            </w:pPr>
            <w:r w:rsidRPr="0004496E">
              <w:rPr>
                <w:sz w:val="19"/>
                <w:szCs w:val="19"/>
              </w:rPr>
              <w:lastRenderedPageBreak/>
              <w:t>Failure to ventilate</w:t>
            </w:r>
            <w:r w:rsidR="000513D4" w:rsidRPr="0004496E">
              <w:rPr>
                <w:sz w:val="19"/>
                <w:szCs w:val="19"/>
              </w:rPr>
              <w:t xml:space="preserve"> </w:t>
            </w:r>
          </w:p>
        </w:tc>
        <w:tc>
          <w:tcPr>
            <w:tcW w:w="4394" w:type="dxa"/>
          </w:tcPr>
          <w:p w14:paraId="674A4FFB" w14:textId="77777777" w:rsidR="003B25CD" w:rsidRPr="0004496E" w:rsidRDefault="00A3606A" w:rsidP="00173110">
            <w:pPr>
              <w:pStyle w:val="Textbox"/>
              <w:spacing w:line="240" w:lineRule="auto"/>
              <w:rPr>
                <w:sz w:val="19"/>
                <w:szCs w:val="19"/>
              </w:rPr>
            </w:pPr>
            <w:r w:rsidRPr="0004496E">
              <w:rPr>
                <w:sz w:val="19"/>
                <w:szCs w:val="19"/>
              </w:rPr>
              <w:lastRenderedPageBreak/>
              <w:t xml:space="preserve">No </w:t>
            </w:r>
            <w:r w:rsidR="009C2307" w:rsidRPr="0004496E">
              <w:rPr>
                <w:sz w:val="19"/>
                <w:szCs w:val="19"/>
              </w:rPr>
              <w:t>universal definition of failed medical management</w:t>
            </w:r>
          </w:p>
          <w:p w14:paraId="1C638DB7" w14:textId="0AD18E77" w:rsidR="00E06942" w:rsidRPr="0004496E" w:rsidRDefault="00E06942" w:rsidP="00173110">
            <w:pPr>
              <w:pStyle w:val="Textbox"/>
              <w:spacing w:line="240" w:lineRule="auto"/>
              <w:rPr>
                <w:sz w:val="19"/>
                <w:szCs w:val="19"/>
              </w:rPr>
            </w:pPr>
            <w:r w:rsidRPr="0004496E">
              <w:rPr>
                <w:sz w:val="19"/>
                <w:szCs w:val="19"/>
              </w:rPr>
              <w:t>Numerous relative indications for surgery</w:t>
            </w:r>
          </w:p>
          <w:p w14:paraId="1C66F22B" w14:textId="6BA99A29" w:rsidR="000513D4" w:rsidRPr="0004496E" w:rsidRDefault="00B53CA1" w:rsidP="00173110">
            <w:pPr>
              <w:pStyle w:val="Textbox"/>
              <w:spacing w:line="240" w:lineRule="auto"/>
              <w:rPr>
                <w:sz w:val="19"/>
                <w:szCs w:val="19"/>
              </w:rPr>
            </w:pPr>
            <w:r w:rsidRPr="0004496E">
              <w:rPr>
                <w:sz w:val="19"/>
                <w:szCs w:val="19"/>
              </w:rPr>
              <w:lastRenderedPageBreak/>
              <w:t>Some factors indicate surgery is not required</w:t>
            </w:r>
          </w:p>
        </w:tc>
        <w:tc>
          <w:tcPr>
            <w:tcW w:w="5812" w:type="dxa"/>
          </w:tcPr>
          <w:p w14:paraId="384AD11D" w14:textId="77777777" w:rsidR="003B25CD" w:rsidRPr="0004496E" w:rsidRDefault="00366DDC" w:rsidP="00173110">
            <w:pPr>
              <w:spacing w:line="240" w:lineRule="auto"/>
              <w:rPr>
                <w:sz w:val="19"/>
                <w:szCs w:val="19"/>
              </w:rPr>
            </w:pPr>
            <w:r w:rsidRPr="0004496E">
              <w:rPr>
                <w:i/>
                <w:iCs/>
                <w:sz w:val="19"/>
                <w:szCs w:val="19"/>
              </w:rPr>
              <w:lastRenderedPageBreak/>
              <w:t>“</w:t>
            </w:r>
            <w:r w:rsidR="003B25CD" w:rsidRPr="0004496E">
              <w:rPr>
                <w:i/>
                <w:iCs/>
                <w:sz w:val="19"/>
                <w:szCs w:val="19"/>
              </w:rPr>
              <w:t>Some people say you never need to operate on these until they’ve got perforation.</w:t>
            </w:r>
            <w:r w:rsidRPr="0004496E">
              <w:rPr>
                <w:i/>
                <w:iCs/>
                <w:sz w:val="19"/>
                <w:szCs w:val="19"/>
              </w:rPr>
              <w:t>”</w:t>
            </w:r>
            <w:r w:rsidR="003B25CD" w:rsidRPr="0004496E">
              <w:rPr>
                <w:sz w:val="19"/>
                <w:szCs w:val="19"/>
              </w:rPr>
              <w:t xml:space="preserve"> (Surgeon</w:t>
            </w:r>
            <w:r w:rsidR="009073FE" w:rsidRPr="0004496E">
              <w:rPr>
                <w:sz w:val="19"/>
                <w:szCs w:val="19"/>
              </w:rPr>
              <w:t xml:space="preserve"> 2</w:t>
            </w:r>
            <w:r w:rsidR="003B25CD" w:rsidRPr="0004496E">
              <w:rPr>
                <w:sz w:val="19"/>
                <w:szCs w:val="19"/>
              </w:rPr>
              <w:t>)</w:t>
            </w:r>
          </w:p>
          <w:p w14:paraId="534C18B3" w14:textId="29831A33" w:rsidR="001B7835" w:rsidRPr="0004496E" w:rsidRDefault="001B7835" w:rsidP="00173110">
            <w:pPr>
              <w:spacing w:line="240" w:lineRule="auto"/>
              <w:rPr>
                <w:sz w:val="19"/>
                <w:szCs w:val="19"/>
              </w:rPr>
            </w:pPr>
            <w:r w:rsidRPr="0004496E">
              <w:rPr>
                <w:i/>
                <w:iCs/>
                <w:sz w:val="19"/>
                <w:szCs w:val="19"/>
              </w:rPr>
              <w:lastRenderedPageBreak/>
              <w:t>“</w:t>
            </w:r>
            <w:proofErr w:type="gramStart"/>
            <w:r w:rsidRPr="0004496E">
              <w:rPr>
                <w:i/>
                <w:iCs/>
                <w:sz w:val="19"/>
                <w:szCs w:val="19"/>
              </w:rPr>
              <w:t>the</w:t>
            </w:r>
            <w:proofErr w:type="gramEnd"/>
            <w:r w:rsidRPr="0004496E">
              <w:rPr>
                <w:i/>
                <w:iCs/>
                <w:sz w:val="19"/>
                <w:szCs w:val="19"/>
              </w:rPr>
              <w:t xml:space="preserve"> baby's just not quite right, the baby who's sick, who's been grumbling for a couple of days, and those are really difficult babies to diagnose. And then two or three later, you're like, their platelets are still 30, their CRP is still 90</w:t>
            </w:r>
            <w:r w:rsidR="004B6D2E" w:rsidRPr="0004496E">
              <w:rPr>
                <w:sz w:val="19"/>
                <w:szCs w:val="19"/>
              </w:rPr>
              <w:t>.” (Neonatologist 4)</w:t>
            </w:r>
          </w:p>
          <w:p w14:paraId="2A2CE3A7" w14:textId="0BE2EEA5" w:rsidR="006C7B00" w:rsidRPr="0004496E" w:rsidRDefault="006C7B00" w:rsidP="00173110">
            <w:pPr>
              <w:spacing w:line="240" w:lineRule="auto"/>
              <w:rPr>
                <w:sz w:val="19"/>
                <w:szCs w:val="19"/>
              </w:rPr>
            </w:pPr>
            <w:r w:rsidRPr="0004496E">
              <w:rPr>
                <w:sz w:val="19"/>
                <w:szCs w:val="19"/>
              </w:rPr>
              <w:t>“</w:t>
            </w:r>
            <w:r w:rsidRPr="0004496E">
              <w:rPr>
                <w:i/>
                <w:iCs/>
                <w:sz w:val="19"/>
                <w:szCs w:val="19"/>
              </w:rPr>
              <w:t xml:space="preserve">Reasons </w:t>
            </w:r>
            <w:r w:rsidR="003840C1" w:rsidRPr="0004496E">
              <w:rPr>
                <w:i/>
                <w:iCs/>
                <w:sz w:val="19"/>
                <w:szCs w:val="19"/>
              </w:rPr>
              <w:t>[include, if it is]</w:t>
            </w:r>
            <w:r w:rsidRPr="0004496E">
              <w:rPr>
                <w:i/>
                <w:iCs/>
                <w:sz w:val="19"/>
                <w:szCs w:val="19"/>
              </w:rPr>
              <w:t xml:space="preserve"> difficult to ventilate, although that's usually a quite good way of convincing surgeons</w:t>
            </w:r>
            <w:r w:rsidRPr="0004496E">
              <w:rPr>
                <w:sz w:val="19"/>
                <w:szCs w:val="19"/>
              </w:rPr>
              <w:t>.</w:t>
            </w:r>
            <w:r w:rsidR="003840C1" w:rsidRPr="0004496E">
              <w:rPr>
                <w:sz w:val="19"/>
                <w:szCs w:val="19"/>
              </w:rPr>
              <w:t>” (Neonatologist 6)</w:t>
            </w:r>
          </w:p>
        </w:tc>
      </w:tr>
      <w:tr w:rsidR="003B25CD" w:rsidRPr="0004496E" w14:paraId="5CABE855" w14:textId="77777777" w:rsidTr="003B4BCD">
        <w:tc>
          <w:tcPr>
            <w:tcW w:w="4077" w:type="dxa"/>
          </w:tcPr>
          <w:p w14:paraId="346DEE1B" w14:textId="5B7E6A14" w:rsidR="003B25CD" w:rsidRPr="0004496E" w:rsidRDefault="003B25CD" w:rsidP="00173110">
            <w:pPr>
              <w:spacing w:line="240" w:lineRule="auto"/>
              <w:rPr>
                <w:sz w:val="19"/>
                <w:szCs w:val="19"/>
                <w:u w:val="single"/>
              </w:rPr>
            </w:pPr>
            <w:r w:rsidRPr="0004496E">
              <w:rPr>
                <w:sz w:val="19"/>
                <w:szCs w:val="19"/>
                <w:u w:val="single"/>
              </w:rPr>
              <w:lastRenderedPageBreak/>
              <w:t>Time</w:t>
            </w:r>
          </w:p>
          <w:p w14:paraId="334F882E" w14:textId="66A7647F" w:rsidR="002E6D3E" w:rsidRPr="0004496E" w:rsidRDefault="003B25CD" w:rsidP="00173110">
            <w:pPr>
              <w:pStyle w:val="ListParagraph"/>
              <w:numPr>
                <w:ilvl w:val="0"/>
                <w:numId w:val="21"/>
              </w:numPr>
              <w:spacing w:before="0" w:line="240" w:lineRule="auto"/>
              <w:rPr>
                <w:sz w:val="19"/>
                <w:szCs w:val="19"/>
              </w:rPr>
            </w:pPr>
            <w:r w:rsidRPr="0004496E">
              <w:rPr>
                <w:sz w:val="19"/>
                <w:szCs w:val="19"/>
              </w:rPr>
              <w:t>Since presentation</w:t>
            </w:r>
          </w:p>
          <w:p w14:paraId="58217768" w14:textId="77777777" w:rsidR="003B25CD" w:rsidRPr="0004496E" w:rsidRDefault="003B25CD" w:rsidP="00173110">
            <w:pPr>
              <w:pStyle w:val="ListParagraph"/>
              <w:numPr>
                <w:ilvl w:val="0"/>
                <w:numId w:val="21"/>
              </w:numPr>
              <w:spacing w:before="0" w:line="240" w:lineRule="auto"/>
              <w:rPr>
                <w:sz w:val="19"/>
                <w:szCs w:val="19"/>
              </w:rPr>
            </w:pPr>
            <w:r w:rsidRPr="0004496E">
              <w:rPr>
                <w:sz w:val="19"/>
                <w:szCs w:val="19"/>
              </w:rPr>
              <w:t>First review with decision maker</w:t>
            </w:r>
          </w:p>
          <w:p w14:paraId="16EEAC1F" w14:textId="21F1C7E0" w:rsidR="003B25CD" w:rsidRPr="0004496E" w:rsidRDefault="003B25CD" w:rsidP="00173110">
            <w:pPr>
              <w:pStyle w:val="ListParagraph"/>
              <w:numPr>
                <w:ilvl w:val="0"/>
                <w:numId w:val="21"/>
              </w:numPr>
              <w:spacing w:before="0" w:line="240" w:lineRule="auto"/>
              <w:rPr>
                <w:sz w:val="19"/>
                <w:szCs w:val="19"/>
              </w:rPr>
            </w:pPr>
            <w:r w:rsidRPr="0004496E">
              <w:rPr>
                <w:sz w:val="19"/>
                <w:szCs w:val="19"/>
              </w:rPr>
              <w:t>Timing of surgery</w:t>
            </w:r>
          </w:p>
          <w:p w14:paraId="5D4DE4D8" w14:textId="77777777" w:rsidR="003B25CD" w:rsidRPr="0004496E" w:rsidRDefault="003B25CD" w:rsidP="00173110">
            <w:pPr>
              <w:pStyle w:val="ListParagraph"/>
              <w:numPr>
                <w:ilvl w:val="0"/>
                <w:numId w:val="21"/>
              </w:numPr>
              <w:spacing w:before="0" w:line="240" w:lineRule="auto"/>
              <w:rPr>
                <w:sz w:val="19"/>
                <w:szCs w:val="19"/>
              </w:rPr>
            </w:pPr>
            <w:r w:rsidRPr="0004496E">
              <w:rPr>
                <w:sz w:val="19"/>
                <w:szCs w:val="19"/>
              </w:rPr>
              <w:t>Elapsed time forcing a decision</w:t>
            </w:r>
          </w:p>
        </w:tc>
        <w:tc>
          <w:tcPr>
            <w:tcW w:w="4394" w:type="dxa"/>
          </w:tcPr>
          <w:p w14:paraId="0A0B5701" w14:textId="77777777" w:rsidR="003B25CD" w:rsidRPr="0004496E" w:rsidRDefault="006963C0" w:rsidP="00173110">
            <w:pPr>
              <w:pStyle w:val="Textbox"/>
              <w:spacing w:line="240" w:lineRule="auto"/>
              <w:rPr>
                <w:sz w:val="19"/>
                <w:szCs w:val="19"/>
              </w:rPr>
            </w:pPr>
            <w:r w:rsidRPr="0004496E">
              <w:rPr>
                <w:sz w:val="19"/>
                <w:szCs w:val="19"/>
              </w:rPr>
              <w:t xml:space="preserve">Lack of demarcation of disease possible with </w:t>
            </w:r>
            <w:r w:rsidR="003B2242" w:rsidRPr="0004496E">
              <w:rPr>
                <w:sz w:val="19"/>
                <w:szCs w:val="19"/>
              </w:rPr>
              <w:t>too early surgery</w:t>
            </w:r>
          </w:p>
          <w:p w14:paraId="7543EADB" w14:textId="77777777" w:rsidR="003B2242" w:rsidRPr="0004496E" w:rsidRDefault="0061190E" w:rsidP="00173110">
            <w:pPr>
              <w:pStyle w:val="Textbox"/>
              <w:spacing w:line="240" w:lineRule="auto"/>
              <w:rPr>
                <w:sz w:val="19"/>
                <w:szCs w:val="19"/>
              </w:rPr>
            </w:pPr>
            <w:r w:rsidRPr="0004496E">
              <w:rPr>
                <w:sz w:val="19"/>
                <w:szCs w:val="19"/>
              </w:rPr>
              <w:t>T</w:t>
            </w:r>
            <w:r w:rsidR="001A42BB" w:rsidRPr="0004496E">
              <w:rPr>
                <w:sz w:val="19"/>
                <w:szCs w:val="19"/>
              </w:rPr>
              <w:t xml:space="preserve">iming of </w:t>
            </w:r>
            <w:r w:rsidR="00224BE6" w:rsidRPr="0004496E">
              <w:rPr>
                <w:sz w:val="19"/>
                <w:szCs w:val="19"/>
              </w:rPr>
              <w:t>first review with decision making important</w:t>
            </w:r>
          </w:p>
          <w:p w14:paraId="50A917D9" w14:textId="77777777" w:rsidR="00224BE6" w:rsidRPr="0004496E" w:rsidRDefault="005C4BE0" w:rsidP="00173110">
            <w:pPr>
              <w:pStyle w:val="Textbox"/>
              <w:spacing w:line="240" w:lineRule="auto"/>
              <w:rPr>
                <w:sz w:val="19"/>
                <w:szCs w:val="19"/>
              </w:rPr>
            </w:pPr>
            <w:r w:rsidRPr="0004496E">
              <w:rPr>
                <w:sz w:val="19"/>
                <w:szCs w:val="19"/>
              </w:rPr>
              <w:t>More likely to operate if no improvement as time elapses</w:t>
            </w:r>
          </w:p>
          <w:p w14:paraId="2C0BCA47" w14:textId="1A282196" w:rsidR="00F006B2" w:rsidRPr="0004496E" w:rsidRDefault="00F006B2" w:rsidP="00173110">
            <w:pPr>
              <w:pStyle w:val="Textbox"/>
              <w:spacing w:line="240" w:lineRule="auto"/>
              <w:rPr>
                <w:sz w:val="19"/>
                <w:szCs w:val="19"/>
              </w:rPr>
            </w:pPr>
            <w:r w:rsidRPr="0004496E">
              <w:rPr>
                <w:sz w:val="19"/>
                <w:szCs w:val="19"/>
              </w:rPr>
              <w:t>Sometimes a period of medical stabilisation is useful</w:t>
            </w:r>
          </w:p>
        </w:tc>
        <w:tc>
          <w:tcPr>
            <w:tcW w:w="5812" w:type="dxa"/>
          </w:tcPr>
          <w:p w14:paraId="0AFA67B5" w14:textId="60F7D5ED" w:rsidR="00F443CD" w:rsidRPr="0004496E" w:rsidRDefault="00366DDC" w:rsidP="00173110">
            <w:pPr>
              <w:spacing w:line="240" w:lineRule="auto"/>
              <w:rPr>
                <w:i/>
                <w:iCs/>
                <w:sz w:val="19"/>
                <w:szCs w:val="19"/>
              </w:rPr>
            </w:pPr>
            <w:r w:rsidRPr="0004496E">
              <w:rPr>
                <w:i/>
                <w:iCs/>
                <w:sz w:val="19"/>
                <w:szCs w:val="19"/>
              </w:rPr>
              <w:t>“</w:t>
            </w:r>
            <w:r w:rsidR="003B25CD" w:rsidRPr="0004496E">
              <w:rPr>
                <w:i/>
                <w:iCs/>
                <w:sz w:val="19"/>
                <w:szCs w:val="19"/>
              </w:rPr>
              <w:t>If you operate too early, also, you might cause damage to the brain, like [</w:t>
            </w:r>
            <w:r w:rsidR="00A82A5A" w:rsidRPr="0004496E">
              <w:rPr>
                <w:i/>
                <w:iCs/>
                <w:sz w:val="19"/>
                <w:szCs w:val="19"/>
              </w:rPr>
              <w:t>s</w:t>
            </w:r>
            <w:r w:rsidR="003B25CD" w:rsidRPr="0004496E">
              <w:rPr>
                <w:i/>
                <w:iCs/>
                <w:sz w:val="19"/>
                <w:szCs w:val="19"/>
              </w:rPr>
              <w:t>urgeon</w:t>
            </w:r>
            <w:r w:rsidR="00A70B2A" w:rsidRPr="0004496E">
              <w:rPr>
                <w:i/>
                <w:iCs/>
                <w:sz w:val="19"/>
                <w:szCs w:val="19"/>
              </w:rPr>
              <w:t xml:space="preserve"> 9</w:t>
            </w:r>
            <w:r w:rsidR="003B25CD" w:rsidRPr="0004496E">
              <w:rPr>
                <w:i/>
                <w:iCs/>
                <w:sz w:val="19"/>
                <w:szCs w:val="19"/>
              </w:rPr>
              <w:t xml:space="preserve">] just said. Or, if you operate too late, you might cause damage. </w:t>
            </w:r>
            <w:proofErr w:type="gramStart"/>
            <w:r w:rsidR="003B25CD" w:rsidRPr="0004496E">
              <w:rPr>
                <w:i/>
                <w:iCs/>
                <w:sz w:val="19"/>
                <w:szCs w:val="19"/>
              </w:rPr>
              <w:t>So</w:t>
            </w:r>
            <w:proofErr w:type="gramEnd"/>
            <w:r w:rsidR="003B25CD" w:rsidRPr="0004496E">
              <w:rPr>
                <w:i/>
                <w:iCs/>
                <w:sz w:val="19"/>
                <w:szCs w:val="19"/>
              </w:rPr>
              <w:t xml:space="preserve"> I think that’s the dilemma now, but I think the chances are that an early operation probably saves more than an operation too late, I think.</w:t>
            </w:r>
            <w:r w:rsidR="00D7115F" w:rsidRPr="0004496E">
              <w:rPr>
                <w:i/>
                <w:iCs/>
                <w:sz w:val="19"/>
                <w:szCs w:val="19"/>
              </w:rPr>
              <w:t>”</w:t>
            </w:r>
            <w:r w:rsidR="003B25CD" w:rsidRPr="0004496E">
              <w:rPr>
                <w:i/>
                <w:iCs/>
                <w:sz w:val="19"/>
                <w:szCs w:val="19"/>
              </w:rPr>
              <w:t xml:space="preserve"> (Surgeon</w:t>
            </w:r>
            <w:r w:rsidR="00C57B71" w:rsidRPr="0004496E">
              <w:rPr>
                <w:i/>
                <w:iCs/>
                <w:sz w:val="19"/>
                <w:szCs w:val="19"/>
              </w:rPr>
              <w:t xml:space="preserve"> 7</w:t>
            </w:r>
            <w:r w:rsidR="003B25CD" w:rsidRPr="0004496E">
              <w:rPr>
                <w:i/>
                <w:iCs/>
                <w:sz w:val="19"/>
                <w:szCs w:val="19"/>
              </w:rPr>
              <w:t>)</w:t>
            </w:r>
          </w:p>
          <w:p w14:paraId="6FC466E2" w14:textId="364686B1" w:rsidR="003B25CD" w:rsidRPr="0004496E" w:rsidRDefault="00D7115F" w:rsidP="00173110">
            <w:pPr>
              <w:spacing w:line="240" w:lineRule="auto"/>
              <w:rPr>
                <w:sz w:val="19"/>
                <w:szCs w:val="19"/>
              </w:rPr>
            </w:pPr>
            <w:r w:rsidRPr="0004496E">
              <w:rPr>
                <w:i/>
                <w:iCs/>
                <w:sz w:val="19"/>
                <w:szCs w:val="19"/>
              </w:rPr>
              <w:t>“</w:t>
            </w:r>
            <w:r w:rsidR="003B25CD" w:rsidRPr="0004496E">
              <w:rPr>
                <w:i/>
                <w:iCs/>
                <w:sz w:val="19"/>
                <w:szCs w:val="19"/>
              </w:rPr>
              <w:t>If somebody who was stable, being maintained on appropriate levels of support and not having obvious deterioration or obvious resolution of disease I think I’d give them a little bit of time, maybe 24 hours more.</w:t>
            </w:r>
            <w:r w:rsidR="00366DDC" w:rsidRPr="0004496E">
              <w:rPr>
                <w:i/>
                <w:iCs/>
                <w:sz w:val="19"/>
                <w:szCs w:val="19"/>
              </w:rPr>
              <w:t>”</w:t>
            </w:r>
            <w:r w:rsidR="003B25CD" w:rsidRPr="0004496E">
              <w:rPr>
                <w:sz w:val="19"/>
                <w:szCs w:val="19"/>
              </w:rPr>
              <w:t xml:space="preserve"> (Surgeon</w:t>
            </w:r>
            <w:r w:rsidR="00CC78D1" w:rsidRPr="0004496E">
              <w:rPr>
                <w:sz w:val="19"/>
                <w:szCs w:val="19"/>
              </w:rPr>
              <w:t xml:space="preserve"> </w:t>
            </w:r>
            <w:r w:rsidR="00376108" w:rsidRPr="0004496E">
              <w:rPr>
                <w:sz w:val="19"/>
                <w:szCs w:val="19"/>
              </w:rPr>
              <w:t>6</w:t>
            </w:r>
            <w:r w:rsidR="003B25CD" w:rsidRPr="0004496E">
              <w:rPr>
                <w:sz w:val="19"/>
                <w:szCs w:val="19"/>
              </w:rPr>
              <w:t>)</w:t>
            </w:r>
          </w:p>
        </w:tc>
      </w:tr>
      <w:tr w:rsidR="003B25CD" w:rsidRPr="0004496E" w14:paraId="6528D5E9" w14:textId="77777777" w:rsidTr="003B4BCD">
        <w:tc>
          <w:tcPr>
            <w:tcW w:w="4077" w:type="dxa"/>
          </w:tcPr>
          <w:p w14:paraId="49FCE503" w14:textId="77777777" w:rsidR="003B25CD" w:rsidRPr="0004496E" w:rsidRDefault="003B25CD" w:rsidP="00173110">
            <w:pPr>
              <w:spacing w:line="240" w:lineRule="auto"/>
              <w:rPr>
                <w:sz w:val="19"/>
                <w:szCs w:val="19"/>
                <w:u w:val="single"/>
              </w:rPr>
            </w:pPr>
            <w:r w:rsidRPr="0004496E">
              <w:rPr>
                <w:sz w:val="19"/>
                <w:szCs w:val="19"/>
                <w:u w:val="single"/>
              </w:rPr>
              <w:t>Perceived benefits and risks of surgery</w:t>
            </w:r>
          </w:p>
          <w:p w14:paraId="05EA7FA8" w14:textId="77777777" w:rsidR="003B25CD" w:rsidRPr="0004496E" w:rsidRDefault="003B25CD" w:rsidP="00173110">
            <w:pPr>
              <w:pStyle w:val="ListParagraph"/>
              <w:numPr>
                <w:ilvl w:val="0"/>
                <w:numId w:val="18"/>
              </w:numPr>
              <w:spacing w:before="0" w:line="240" w:lineRule="auto"/>
              <w:rPr>
                <w:sz w:val="19"/>
                <w:szCs w:val="19"/>
              </w:rPr>
            </w:pPr>
            <w:r w:rsidRPr="0004496E">
              <w:rPr>
                <w:sz w:val="19"/>
                <w:szCs w:val="19"/>
              </w:rPr>
              <w:t>Benefits</w:t>
            </w:r>
          </w:p>
          <w:p w14:paraId="10300229" w14:textId="77777777" w:rsidR="003B25CD" w:rsidRPr="0004496E" w:rsidRDefault="003B25CD" w:rsidP="00173110">
            <w:pPr>
              <w:pStyle w:val="ListParagraph"/>
              <w:numPr>
                <w:ilvl w:val="0"/>
                <w:numId w:val="18"/>
              </w:numPr>
              <w:spacing w:before="0" w:line="240" w:lineRule="auto"/>
              <w:rPr>
                <w:sz w:val="19"/>
                <w:szCs w:val="19"/>
              </w:rPr>
            </w:pPr>
            <w:r w:rsidRPr="0004496E">
              <w:rPr>
                <w:sz w:val="19"/>
                <w:szCs w:val="19"/>
              </w:rPr>
              <w:t>Risks</w:t>
            </w:r>
          </w:p>
        </w:tc>
        <w:tc>
          <w:tcPr>
            <w:tcW w:w="4394" w:type="dxa"/>
          </w:tcPr>
          <w:p w14:paraId="60070E27" w14:textId="77777777" w:rsidR="003B25CD" w:rsidRPr="0004496E" w:rsidRDefault="00111999" w:rsidP="00173110">
            <w:pPr>
              <w:pStyle w:val="Textbox"/>
              <w:spacing w:line="240" w:lineRule="auto"/>
              <w:rPr>
                <w:sz w:val="19"/>
                <w:szCs w:val="19"/>
              </w:rPr>
            </w:pPr>
            <w:r w:rsidRPr="0004496E">
              <w:rPr>
                <w:sz w:val="19"/>
                <w:szCs w:val="19"/>
              </w:rPr>
              <w:t>Aims of surgery are save life, improve neurological outcome and preserve gastrointestinal autonomy</w:t>
            </w:r>
          </w:p>
          <w:p w14:paraId="576E023A" w14:textId="07D3F662" w:rsidR="00111999" w:rsidRPr="0004496E" w:rsidRDefault="00695C5E" w:rsidP="00173110">
            <w:pPr>
              <w:pStyle w:val="Textbox"/>
              <w:spacing w:line="240" w:lineRule="auto"/>
              <w:rPr>
                <w:sz w:val="19"/>
                <w:szCs w:val="19"/>
              </w:rPr>
            </w:pPr>
            <w:r w:rsidRPr="0004496E">
              <w:rPr>
                <w:sz w:val="19"/>
                <w:szCs w:val="19"/>
              </w:rPr>
              <w:t xml:space="preserve">Risks include negative laparotomy </w:t>
            </w:r>
            <w:r w:rsidR="0020558D" w:rsidRPr="0004496E">
              <w:rPr>
                <w:sz w:val="19"/>
                <w:szCs w:val="19"/>
              </w:rPr>
              <w:t xml:space="preserve">and </w:t>
            </w:r>
            <w:r w:rsidR="001A307F" w:rsidRPr="0004496E">
              <w:rPr>
                <w:sz w:val="19"/>
                <w:szCs w:val="19"/>
              </w:rPr>
              <w:t>physiological burden</w:t>
            </w:r>
          </w:p>
        </w:tc>
        <w:tc>
          <w:tcPr>
            <w:tcW w:w="5812" w:type="dxa"/>
          </w:tcPr>
          <w:p w14:paraId="456A7177" w14:textId="77777777" w:rsidR="003B25CD" w:rsidRPr="0004496E" w:rsidRDefault="00366DDC" w:rsidP="00173110">
            <w:pPr>
              <w:spacing w:line="240" w:lineRule="auto"/>
              <w:rPr>
                <w:sz w:val="19"/>
                <w:szCs w:val="19"/>
              </w:rPr>
            </w:pPr>
            <w:r w:rsidRPr="0004496E">
              <w:rPr>
                <w:i/>
                <w:iCs/>
                <w:sz w:val="19"/>
                <w:szCs w:val="19"/>
              </w:rPr>
              <w:t>“</w:t>
            </w:r>
            <w:r w:rsidR="003B25CD" w:rsidRPr="0004496E">
              <w:rPr>
                <w:i/>
                <w:iCs/>
                <w:sz w:val="19"/>
                <w:szCs w:val="19"/>
              </w:rPr>
              <w:t>One is to save life, two is to reduce the neurological outcome of severe sepsis and hypotension and then the third group is to try and preserve as much gut as possible.</w:t>
            </w:r>
            <w:r w:rsidRPr="0004496E">
              <w:rPr>
                <w:i/>
                <w:iCs/>
                <w:sz w:val="19"/>
                <w:szCs w:val="19"/>
              </w:rPr>
              <w:t>”</w:t>
            </w:r>
            <w:r w:rsidR="003B25CD" w:rsidRPr="0004496E">
              <w:rPr>
                <w:sz w:val="19"/>
                <w:szCs w:val="19"/>
              </w:rPr>
              <w:t xml:space="preserve"> (Surgeon</w:t>
            </w:r>
            <w:r w:rsidR="001003AC" w:rsidRPr="0004496E">
              <w:rPr>
                <w:sz w:val="19"/>
                <w:szCs w:val="19"/>
              </w:rPr>
              <w:t xml:space="preserve"> 2</w:t>
            </w:r>
            <w:r w:rsidR="003B25CD" w:rsidRPr="0004496E">
              <w:rPr>
                <w:sz w:val="19"/>
                <w:szCs w:val="19"/>
              </w:rPr>
              <w:t>)</w:t>
            </w:r>
          </w:p>
          <w:p w14:paraId="1CCFA63B" w14:textId="6F409175" w:rsidR="000A2F78" w:rsidRPr="0004496E" w:rsidRDefault="000A2F78" w:rsidP="00173110">
            <w:pPr>
              <w:spacing w:line="240" w:lineRule="auto"/>
              <w:rPr>
                <w:sz w:val="19"/>
                <w:szCs w:val="19"/>
              </w:rPr>
            </w:pPr>
            <w:r w:rsidRPr="0004496E">
              <w:rPr>
                <w:sz w:val="19"/>
                <w:szCs w:val="19"/>
              </w:rPr>
              <w:t>“</w:t>
            </w:r>
            <w:r w:rsidR="009D294A" w:rsidRPr="0004496E">
              <w:rPr>
                <w:i/>
                <w:iCs/>
                <w:sz w:val="19"/>
                <w:szCs w:val="19"/>
              </w:rPr>
              <w:t xml:space="preserve">If </w:t>
            </w:r>
            <w:r w:rsidRPr="0004496E">
              <w:rPr>
                <w:i/>
                <w:iCs/>
                <w:sz w:val="19"/>
                <w:szCs w:val="19"/>
              </w:rPr>
              <w:t>[the bowel</w:t>
            </w:r>
            <w:r w:rsidR="009D294A" w:rsidRPr="0004496E">
              <w:rPr>
                <w:i/>
                <w:iCs/>
                <w:sz w:val="19"/>
                <w:szCs w:val="19"/>
              </w:rPr>
              <w:t xml:space="preserve"> is</w:t>
            </w:r>
            <w:r w:rsidRPr="0004496E">
              <w:rPr>
                <w:i/>
                <w:iCs/>
                <w:sz w:val="19"/>
                <w:szCs w:val="19"/>
              </w:rPr>
              <w:t>] looking necrotic then I feel that there’s a potential risk of then removing a lot more than you might need to.</w:t>
            </w:r>
            <w:r w:rsidRPr="0004496E">
              <w:rPr>
                <w:sz w:val="19"/>
                <w:szCs w:val="19"/>
              </w:rPr>
              <w:t xml:space="preserve">” </w:t>
            </w:r>
            <w:r w:rsidR="009D294A" w:rsidRPr="0004496E">
              <w:rPr>
                <w:sz w:val="19"/>
                <w:szCs w:val="19"/>
              </w:rPr>
              <w:t>(</w:t>
            </w:r>
            <w:r w:rsidRPr="0004496E">
              <w:rPr>
                <w:sz w:val="19"/>
                <w:szCs w:val="19"/>
              </w:rPr>
              <w:t>Surgeon 4</w:t>
            </w:r>
            <w:r w:rsidR="009D294A" w:rsidRPr="0004496E">
              <w:rPr>
                <w:sz w:val="19"/>
                <w:szCs w:val="19"/>
              </w:rPr>
              <w:t>)</w:t>
            </w:r>
          </w:p>
        </w:tc>
      </w:tr>
      <w:tr w:rsidR="003B25CD" w:rsidRPr="0004496E" w14:paraId="553CDF0C" w14:textId="77777777" w:rsidTr="003B4BCD">
        <w:tc>
          <w:tcPr>
            <w:tcW w:w="4077" w:type="dxa"/>
          </w:tcPr>
          <w:p w14:paraId="6AA3397D" w14:textId="4AAA151C" w:rsidR="003B25CD" w:rsidRPr="0004496E" w:rsidRDefault="003B25CD" w:rsidP="00173110">
            <w:pPr>
              <w:spacing w:line="240" w:lineRule="auto"/>
              <w:rPr>
                <w:sz w:val="19"/>
                <w:szCs w:val="19"/>
                <w:u w:val="single"/>
              </w:rPr>
            </w:pPr>
            <w:r w:rsidRPr="0004496E">
              <w:rPr>
                <w:sz w:val="19"/>
                <w:szCs w:val="19"/>
                <w:u w:val="single"/>
              </w:rPr>
              <w:t>Other people</w:t>
            </w:r>
            <w:r w:rsidR="00B02AE5" w:rsidRPr="0004496E">
              <w:rPr>
                <w:sz w:val="19"/>
                <w:szCs w:val="19"/>
                <w:u w:val="single"/>
              </w:rPr>
              <w:t>’</w:t>
            </w:r>
            <w:r w:rsidRPr="0004496E">
              <w:rPr>
                <w:sz w:val="19"/>
                <w:szCs w:val="19"/>
                <w:u w:val="single"/>
              </w:rPr>
              <w:t>s views</w:t>
            </w:r>
          </w:p>
          <w:p w14:paraId="12E15531" w14:textId="77777777" w:rsidR="003B25CD" w:rsidRPr="0004496E" w:rsidRDefault="003B25CD" w:rsidP="00173110">
            <w:pPr>
              <w:pStyle w:val="ListParagraph"/>
              <w:numPr>
                <w:ilvl w:val="0"/>
                <w:numId w:val="20"/>
              </w:numPr>
              <w:spacing w:before="0" w:line="240" w:lineRule="auto"/>
              <w:rPr>
                <w:sz w:val="19"/>
                <w:szCs w:val="19"/>
              </w:rPr>
            </w:pPr>
            <w:r w:rsidRPr="0004496E">
              <w:rPr>
                <w:sz w:val="19"/>
                <w:szCs w:val="19"/>
              </w:rPr>
              <w:t>Neonatologists</w:t>
            </w:r>
          </w:p>
          <w:p w14:paraId="698DF80A" w14:textId="77777777" w:rsidR="003B25CD" w:rsidRPr="0004496E" w:rsidRDefault="003B25CD" w:rsidP="00173110">
            <w:pPr>
              <w:pStyle w:val="ListParagraph"/>
              <w:numPr>
                <w:ilvl w:val="0"/>
                <w:numId w:val="20"/>
              </w:numPr>
              <w:spacing w:before="0" w:line="240" w:lineRule="auto"/>
              <w:rPr>
                <w:sz w:val="19"/>
                <w:szCs w:val="19"/>
              </w:rPr>
            </w:pPr>
            <w:r w:rsidRPr="0004496E">
              <w:rPr>
                <w:sz w:val="19"/>
                <w:szCs w:val="19"/>
              </w:rPr>
              <w:t>Surgeons</w:t>
            </w:r>
          </w:p>
          <w:p w14:paraId="06717D2A" w14:textId="77777777" w:rsidR="003B25CD" w:rsidRPr="0004496E" w:rsidRDefault="003B25CD" w:rsidP="00173110">
            <w:pPr>
              <w:pStyle w:val="ListParagraph"/>
              <w:numPr>
                <w:ilvl w:val="0"/>
                <w:numId w:val="20"/>
              </w:numPr>
              <w:spacing w:before="0" w:line="240" w:lineRule="auto"/>
              <w:rPr>
                <w:sz w:val="19"/>
                <w:szCs w:val="19"/>
              </w:rPr>
            </w:pPr>
            <w:r w:rsidRPr="0004496E">
              <w:rPr>
                <w:sz w:val="19"/>
                <w:szCs w:val="19"/>
              </w:rPr>
              <w:t>Anaesthetists</w:t>
            </w:r>
          </w:p>
          <w:p w14:paraId="4ADB6C74" w14:textId="77777777" w:rsidR="003B25CD" w:rsidRPr="0004496E" w:rsidRDefault="003B25CD" w:rsidP="00173110">
            <w:pPr>
              <w:pStyle w:val="ListParagraph"/>
              <w:numPr>
                <w:ilvl w:val="0"/>
                <w:numId w:val="20"/>
              </w:numPr>
              <w:spacing w:before="0" w:line="240" w:lineRule="auto"/>
              <w:rPr>
                <w:sz w:val="19"/>
                <w:szCs w:val="19"/>
              </w:rPr>
            </w:pPr>
            <w:r w:rsidRPr="0004496E">
              <w:rPr>
                <w:sz w:val="19"/>
                <w:szCs w:val="19"/>
              </w:rPr>
              <w:t>Parents</w:t>
            </w:r>
          </w:p>
          <w:p w14:paraId="5EDC80D2" w14:textId="77777777" w:rsidR="003B25CD" w:rsidRPr="0004496E" w:rsidRDefault="003B25CD" w:rsidP="00173110">
            <w:pPr>
              <w:pStyle w:val="ListParagraph"/>
              <w:numPr>
                <w:ilvl w:val="0"/>
                <w:numId w:val="20"/>
              </w:numPr>
              <w:spacing w:before="0" w:line="240" w:lineRule="auto"/>
              <w:rPr>
                <w:sz w:val="19"/>
                <w:szCs w:val="19"/>
              </w:rPr>
            </w:pPr>
            <w:r w:rsidRPr="0004496E">
              <w:rPr>
                <w:sz w:val="19"/>
                <w:szCs w:val="19"/>
              </w:rPr>
              <w:t>Colleagues from the same specialty</w:t>
            </w:r>
          </w:p>
        </w:tc>
        <w:tc>
          <w:tcPr>
            <w:tcW w:w="4394" w:type="dxa"/>
          </w:tcPr>
          <w:p w14:paraId="7D58EDCB" w14:textId="77777777" w:rsidR="003B25CD" w:rsidRPr="0004496E" w:rsidRDefault="001A307F" w:rsidP="00173110">
            <w:pPr>
              <w:pStyle w:val="Textbox"/>
              <w:spacing w:line="240" w:lineRule="auto"/>
              <w:rPr>
                <w:sz w:val="19"/>
                <w:szCs w:val="19"/>
              </w:rPr>
            </w:pPr>
            <w:r w:rsidRPr="0004496E">
              <w:rPr>
                <w:sz w:val="19"/>
                <w:szCs w:val="19"/>
              </w:rPr>
              <w:t xml:space="preserve">Many stakeholders in </w:t>
            </w:r>
            <w:r w:rsidR="00DD447B" w:rsidRPr="0004496E">
              <w:rPr>
                <w:sz w:val="19"/>
                <w:szCs w:val="19"/>
              </w:rPr>
              <w:t>NEC</w:t>
            </w:r>
          </w:p>
          <w:p w14:paraId="6BAAF6CF" w14:textId="77777777" w:rsidR="00DD447B" w:rsidRPr="0004496E" w:rsidRDefault="00DD447B" w:rsidP="00173110">
            <w:pPr>
              <w:pStyle w:val="Textbox"/>
              <w:spacing w:line="240" w:lineRule="auto"/>
              <w:rPr>
                <w:sz w:val="19"/>
                <w:szCs w:val="19"/>
              </w:rPr>
            </w:pPr>
            <w:r w:rsidRPr="0004496E">
              <w:rPr>
                <w:sz w:val="19"/>
                <w:szCs w:val="19"/>
              </w:rPr>
              <w:t>Multidisciplinary approach useful</w:t>
            </w:r>
          </w:p>
          <w:p w14:paraId="08AE789A" w14:textId="77777777" w:rsidR="00DD447B" w:rsidRPr="0004496E" w:rsidRDefault="007323E4" w:rsidP="00173110">
            <w:pPr>
              <w:pStyle w:val="Textbox"/>
              <w:spacing w:line="240" w:lineRule="auto"/>
              <w:rPr>
                <w:sz w:val="19"/>
                <w:szCs w:val="19"/>
              </w:rPr>
            </w:pPr>
            <w:r w:rsidRPr="0004496E">
              <w:rPr>
                <w:sz w:val="19"/>
                <w:szCs w:val="19"/>
              </w:rPr>
              <w:t xml:space="preserve">Discussion with </w:t>
            </w:r>
            <w:r w:rsidR="001329E3" w:rsidRPr="0004496E">
              <w:rPr>
                <w:sz w:val="19"/>
                <w:szCs w:val="19"/>
              </w:rPr>
              <w:t>colleagues</w:t>
            </w:r>
            <w:r w:rsidRPr="0004496E">
              <w:rPr>
                <w:sz w:val="19"/>
                <w:szCs w:val="19"/>
              </w:rPr>
              <w:t xml:space="preserve"> </w:t>
            </w:r>
            <w:r w:rsidR="001329E3" w:rsidRPr="0004496E">
              <w:rPr>
                <w:sz w:val="19"/>
                <w:szCs w:val="19"/>
              </w:rPr>
              <w:t>from same speciality beneficial</w:t>
            </w:r>
          </w:p>
          <w:p w14:paraId="0840E449" w14:textId="1229B418" w:rsidR="001329E3" w:rsidRPr="0004496E" w:rsidRDefault="001329E3" w:rsidP="00173110">
            <w:pPr>
              <w:pStyle w:val="Textbox"/>
              <w:spacing w:line="240" w:lineRule="auto"/>
              <w:rPr>
                <w:sz w:val="19"/>
                <w:szCs w:val="19"/>
              </w:rPr>
            </w:pPr>
            <w:r w:rsidRPr="0004496E">
              <w:rPr>
                <w:sz w:val="19"/>
                <w:szCs w:val="19"/>
              </w:rPr>
              <w:t>Difficult to fully include parents</w:t>
            </w:r>
          </w:p>
        </w:tc>
        <w:tc>
          <w:tcPr>
            <w:tcW w:w="5812" w:type="dxa"/>
          </w:tcPr>
          <w:p w14:paraId="158B6037" w14:textId="30F0C550" w:rsidR="003B25CD" w:rsidRPr="0004496E" w:rsidRDefault="00366DDC" w:rsidP="00173110">
            <w:pPr>
              <w:spacing w:line="240" w:lineRule="auto"/>
              <w:rPr>
                <w:sz w:val="19"/>
                <w:szCs w:val="19"/>
              </w:rPr>
            </w:pPr>
            <w:r w:rsidRPr="0004496E">
              <w:rPr>
                <w:i/>
                <w:iCs/>
                <w:sz w:val="19"/>
                <w:szCs w:val="19"/>
              </w:rPr>
              <w:t>“</w:t>
            </w:r>
            <w:r w:rsidR="003B25CD" w:rsidRPr="0004496E">
              <w:rPr>
                <w:i/>
                <w:iCs/>
                <w:sz w:val="19"/>
                <w:szCs w:val="19"/>
              </w:rPr>
              <w:t xml:space="preserve">We actually, not uncommonly, have disagreements, between our neonatal team and our surgical team, and I think that reflects </w:t>
            </w:r>
            <w:r w:rsidR="00BD7725" w:rsidRPr="0004496E">
              <w:rPr>
                <w:i/>
                <w:iCs/>
                <w:sz w:val="19"/>
                <w:szCs w:val="19"/>
              </w:rPr>
              <w:t>…</w:t>
            </w:r>
            <w:r w:rsidR="003B25CD" w:rsidRPr="0004496E">
              <w:rPr>
                <w:i/>
                <w:iCs/>
                <w:sz w:val="19"/>
                <w:szCs w:val="19"/>
              </w:rPr>
              <w:t xml:space="preserve"> that there are some surgeons who feel waiting is the right approach, and there are those who feel getting in there and resecting the bowel is the right approach.</w:t>
            </w:r>
            <w:r w:rsidRPr="0004496E">
              <w:rPr>
                <w:i/>
                <w:iCs/>
                <w:sz w:val="19"/>
                <w:szCs w:val="19"/>
              </w:rPr>
              <w:t>”</w:t>
            </w:r>
            <w:r w:rsidR="003B25CD" w:rsidRPr="0004496E">
              <w:rPr>
                <w:sz w:val="19"/>
                <w:szCs w:val="19"/>
              </w:rPr>
              <w:t xml:space="preserve"> (Neonatologist</w:t>
            </w:r>
            <w:r w:rsidR="00A953A2" w:rsidRPr="0004496E">
              <w:rPr>
                <w:sz w:val="19"/>
                <w:szCs w:val="19"/>
              </w:rPr>
              <w:t xml:space="preserve"> 1</w:t>
            </w:r>
            <w:r w:rsidR="003B25CD" w:rsidRPr="0004496E">
              <w:rPr>
                <w:sz w:val="19"/>
                <w:szCs w:val="19"/>
              </w:rPr>
              <w:t>)</w:t>
            </w:r>
          </w:p>
          <w:p w14:paraId="4C46DA98" w14:textId="3D9F11D3" w:rsidR="00124BB0" w:rsidRPr="0004496E" w:rsidRDefault="00124BB0" w:rsidP="00173110">
            <w:pPr>
              <w:spacing w:line="240" w:lineRule="auto"/>
              <w:rPr>
                <w:sz w:val="19"/>
                <w:szCs w:val="19"/>
              </w:rPr>
            </w:pPr>
            <w:r w:rsidRPr="0004496E">
              <w:rPr>
                <w:sz w:val="19"/>
                <w:szCs w:val="19"/>
              </w:rPr>
              <w:t>“</w:t>
            </w:r>
            <w:r w:rsidRPr="0004496E">
              <w:rPr>
                <w:i/>
                <w:iCs/>
                <w:sz w:val="19"/>
                <w:szCs w:val="19"/>
              </w:rPr>
              <w:t>I can't think of a situation where parents have said, no, you can't operate in my acutely unwell baby, actually</w:t>
            </w:r>
            <w:r w:rsidRPr="0004496E">
              <w:rPr>
                <w:sz w:val="19"/>
                <w:szCs w:val="19"/>
              </w:rPr>
              <w:t>.” (Neonatologist 5)</w:t>
            </w:r>
          </w:p>
        </w:tc>
      </w:tr>
      <w:tr w:rsidR="003B25CD" w:rsidRPr="0004496E" w14:paraId="7202ED6C" w14:textId="77777777" w:rsidTr="003B4BCD">
        <w:tc>
          <w:tcPr>
            <w:tcW w:w="4077" w:type="dxa"/>
          </w:tcPr>
          <w:p w14:paraId="1B45A36E" w14:textId="77777777" w:rsidR="003B25CD" w:rsidRPr="0004496E" w:rsidRDefault="003B25CD" w:rsidP="00173110">
            <w:pPr>
              <w:spacing w:line="240" w:lineRule="auto"/>
              <w:rPr>
                <w:sz w:val="19"/>
                <w:szCs w:val="19"/>
                <w:u w:val="single"/>
              </w:rPr>
            </w:pPr>
            <w:r w:rsidRPr="0004496E">
              <w:rPr>
                <w:sz w:val="19"/>
                <w:szCs w:val="19"/>
                <w:u w:val="single"/>
              </w:rPr>
              <w:t>Anticipated clinical outcome</w:t>
            </w:r>
          </w:p>
          <w:p w14:paraId="5F877E55" w14:textId="77777777" w:rsidR="008D5356" w:rsidRPr="0004496E" w:rsidRDefault="003B25CD" w:rsidP="00173110">
            <w:pPr>
              <w:pStyle w:val="ListParagraph"/>
              <w:numPr>
                <w:ilvl w:val="0"/>
                <w:numId w:val="22"/>
              </w:numPr>
              <w:spacing w:before="0" w:line="240" w:lineRule="auto"/>
              <w:rPr>
                <w:sz w:val="19"/>
                <w:szCs w:val="19"/>
              </w:rPr>
            </w:pPr>
            <w:r w:rsidRPr="0004496E">
              <w:rPr>
                <w:sz w:val="19"/>
                <w:szCs w:val="19"/>
              </w:rPr>
              <w:t>Too unwell to operate</w:t>
            </w:r>
          </w:p>
          <w:p w14:paraId="3E503356" w14:textId="247CB70F" w:rsidR="003B25CD" w:rsidRPr="0004496E" w:rsidRDefault="003B25CD" w:rsidP="00173110">
            <w:pPr>
              <w:pStyle w:val="ListParagraph"/>
              <w:numPr>
                <w:ilvl w:val="0"/>
                <w:numId w:val="22"/>
              </w:numPr>
              <w:spacing w:before="0" w:line="240" w:lineRule="auto"/>
              <w:rPr>
                <w:sz w:val="19"/>
                <w:szCs w:val="19"/>
              </w:rPr>
            </w:pPr>
            <w:r w:rsidRPr="0004496E">
              <w:rPr>
                <w:sz w:val="19"/>
                <w:szCs w:val="19"/>
              </w:rPr>
              <w:t>Good only if operate</w:t>
            </w:r>
          </w:p>
          <w:p w14:paraId="25CE41FC" w14:textId="77777777" w:rsidR="003B25CD" w:rsidRPr="0004496E" w:rsidRDefault="003B25CD" w:rsidP="00173110">
            <w:pPr>
              <w:pStyle w:val="ListParagraph"/>
              <w:numPr>
                <w:ilvl w:val="0"/>
                <w:numId w:val="22"/>
              </w:numPr>
              <w:spacing w:before="0" w:line="240" w:lineRule="auto"/>
              <w:rPr>
                <w:sz w:val="19"/>
                <w:szCs w:val="19"/>
              </w:rPr>
            </w:pPr>
            <w:r w:rsidRPr="0004496E">
              <w:rPr>
                <w:sz w:val="19"/>
                <w:szCs w:val="19"/>
              </w:rPr>
              <w:t>Bad if I don’t do an operation</w:t>
            </w:r>
          </w:p>
        </w:tc>
        <w:tc>
          <w:tcPr>
            <w:tcW w:w="4394" w:type="dxa"/>
          </w:tcPr>
          <w:p w14:paraId="4A28A0AE" w14:textId="77777777" w:rsidR="003B25CD" w:rsidRPr="0004496E" w:rsidRDefault="00255F33" w:rsidP="00173110">
            <w:pPr>
              <w:pStyle w:val="Textbox"/>
              <w:spacing w:line="240" w:lineRule="auto"/>
              <w:rPr>
                <w:sz w:val="19"/>
                <w:szCs w:val="19"/>
              </w:rPr>
            </w:pPr>
            <w:r w:rsidRPr="0004496E">
              <w:rPr>
                <w:sz w:val="19"/>
                <w:szCs w:val="19"/>
              </w:rPr>
              <w:t>Clinical outcome perceived by decision maker</w:t>
            </w:r>
          </w:p>
          <w:p w14:paraId="0D3B7213" w14:textId="70F00C69" w:rsidR="00255F33" w:rsidRPr="0004496E" w:rsidRDefault="008462C6" w:rsidP="00173110">
            <w:pPr>
              <w:pStyle w:val="Textbox"/>
              <w:spacing w:line="240" w:lineRule="auto"/>
              <w:rPr>
                <w:sz w:val="19"/>
                <w:szCs w:val="19"/>
              </w:rPr>
            </w:pPr>
            <w:r w:rsidRPr="0004496E">
              <w:rPr>
                <w:sz w:val="19"/>
                <w:szCs w:val="19"/>
              </w:rPr>
              <w:t>Some l</w:t>
            </w:r>
            <w:r w:rsidR="00255F33" w:rsidRPr="0004496E">
              <w:rPr>
                <w:sz w:val="19"/>
                <w:szCs w:val="19"/>
              </w:rPr>
              <w:t>ess likely to operate if felt futile</w:t>
            </w:r>
          </w:p>
          <w:p w14:paraId="5AD70C77" w14:textId="74B7F50E" w:rsidR="008462C6" w:rsidRPr="0004496E" w:rsidRDefault="008462C6" w:rsidP="00173110">
            <w:pPr>
              <w:pStyle w:val="Textbox"/>
              <w:spacing w:line="240" w:lineRule="auto"/>
              <w:rPr>
                <w:sz w:val="19"/>
                <w:szCs w:val="19"/>
              </w:rPr>
            </w:pPr>
            <w:r w:rsidRPr="0004496E">
              <w:rPr>
                <w:sz w:val="19"/>
                <w:szCs w:val="19"/>
              </w:rPr>
              <w:t xml:space="preserve">Others </w:t>
            </w:r>
            <w:r w:rsidR="002A0BD8" w:rsidRPr="0004496E">
              <w:rPr>
                <w:sz w:val="19"/>
                <w:szCs w:val="19"/>
              </w:rPr>
              <w:t>felt beneficial to always operate to provide certainty</w:t>
            </w:r>
          </w:p>
        </w:tc>
        <w:tc>
          <w:tcPr>
            <w:tcW w:w="5812" w:type="dxa"/>
          </w:tcPr>
          <w:p w14:paraId="74C62EEB" w14:textId="67C21887" w:rsidR="003B25CD" w:rsidRPr="0004496E" w:rsidRDefault="00366DDC" w:rsidP="00173110">
            <w:pPr>
              <w:spacing w:line="240" w:lineRule="auto"/>
              <w:rPr>
                <w:sz w:val="19"/>
                <w:szCs w:val="19"/>
              </w:rPr>
            </w:pPr>
            <w:r w:rsidRPr="0004496E">
              <w:rPr>
                <w:i/>
                <w:iCs/>
                <w:sz w:val="19"/>
                <w:szCs w:val="19"/>
              </w:rPr>
              <w:t>“</w:t>
            </w:r>
            <w:r w:rsidR="003B25CD" w:rsidRPr="0004496E">
              <w:rPr>
                <w:i/>
                <w:iCs/>
                <w:sz w:val="19"/>
                <w:szCs w:val="19"/>
              </w:rPr>
              <w:t>So most importantly, it is mortality, more for parents than even for the physicians. Then followed by NEC related mortality, short bowel syndrome is relevant</w:t>
            </w:r>
            <w:r w:rsidR="00593D84" w:rsidRPr="0004496E">
              <w:rPr>
                <w:i/>
                <w:iCs/>
                <w:sz w:val="19"/>
                <w:szCs w:val="19"/>
              </w:rPr>
              <w:t>.</w:t>
            </w:r>
            <w:r w:rsidRPr="0004496E">
              <w:rPr>
                <w:i/>
                <w:iCs/>
                <w:sz w:val="19"/>
                <w:szCs w:val="19"/>
              </w:rPr>
              <w:t>”</w:t>
            </w:r>
            <w:r w:rsidR="003B25CD" w:rsidRPr="0004496E">
              <w:rPr>
                <w:sz w:val="19"/>
                <w:szCs w:val="19"/>
              </w:rPr>
              <w:t xml:space="preserve"> (Surgeon</w:t>
            </w:r>
            <w:r w:rsidR="00824DD4" w:rsidRPr="0004496E">
              <w:rPr>
                <w:sz w:val="19"/>
                <w:szCs w:val="19"/>
              </w:rPr>
              <w:t xml:space="preserve"> 7</w:t>
            </w:r>
            <w:r w:rsidR="003B25CD" w:rsidRPr="0004496E">
              <w:rPr>
                <w:sz w:val="19"/>
                <w:szCs w:val="19"/>
              </w:rPr>
              <w:t>)</w:t>
            </w:r>
          </w:p>
        </w:tc>
      </w:tr>
    </w:tbl>
    <w:p w14:paraId="0E081DB3" w14:textId="77777777" w:rsidR="00124BF3" w:rsidRDefault="00124BF3" w:rsidP="004A569C">
      <w:pPr>
        <w:sectPr w:rsidR="00124BF3" w:rsidSect="009502E3">
          <w:pgSz w:w="16838" w:h="11906" w:orient="landscape"/>
          <w:pgMar w:top="794" w:right="1440" w:bottom="737" w:left="1440" w:header="709" w:footer="709" w:gutter="0"/>
          <w:cols w:space="708"/>
          <w:docGrid w:linePitch="360"/>
        </w:sectPr>
      </w:pPr>
      <w:bookmarkStart w:id="14" w:name="_Toc167967126"/>
    </w:p>
    <w:p w14:paraId="6BFC43ED" w14:textId="3AC129CD" w:rsidR="0016630E" w:rsidRDefault="0016630E" w:rsidP="008F5804">
      <w:pPr>
        <w:pStyle w:val="Heading3"/>
      </w:pPr>
      <w:r>
        <w:lastRenderedPageBreak/>
        <w:t>Infant</w:t>
      </w:r>
      <w:r w:rsidR="00CA1217">
        <w:t xml:space="preserve"> </w:t>
      </w:r>
      <w:r w:rsidR="00147522">
        <w:t>factors</w:t>
      </w:r>
    </w:p>
    <w:p w14:paraId="7D28E1BF" w14:textId="66753F82" w:rsidR="005E6D5F" w:rsidRDefault="005F4539" w:rsidP="003315EB">
      <w:r>
        <w:t>P</w:t>
      </w:r>
      <w:r w:rsidR="004A569C">
        <w:t>articipants</w:t>
      </w:r>
      <w:r w:rsidR="004A569C" w:rsidRPr="00815C74">
        <w:t xml:space="preserve"> </w:t>
      </w:r>
      <w:r w:rsidR="00B53943">
        <w:t>emphasised</w:t>
      </w:r>
      <w:r w:rsidR="00B53943" w:rsidRPr="00815C74">
        <w:t xml:space="preserve"> </w:t>
      </w:r>
      <w:r w:rsidR="004A569C" w:rsidRPr="00815C74">
        <w:t>that NEC is a</w:t>
      </w:r>
      <w:r w:rsidR="00186719">
        <w:t xml:space="preserve"> highly variable and</w:t>
      </w:r>
      <w:r w:rsidR="004A569C" w:rsidRPr="00815C74">
        <w:t xml:space="preserve"> time critical disease</w:t>
      </w:r>
      <w:r w:rsidR="00B9147A">
        <w:t>,</w:t>
      </w:r>
      <w:r w:rsidR="004A569C" w:rsidRPr="00815C74">
        <w:t xml:space="preserve"> with unpredictable </w:t>
      </w:r>
      <w:r w:rsidR="00FA430C">
        <w:t>rate of</w:t>
      </w:r>
      <w:r w:rsidR="00FA430C" w:rsidRPr="00815C74">
        <w:t xml:space="preserve"> </w:t>
      </w:r>
      <w:r w:rsidR="004A569C" w:rsidRPr="00815C74">
        <w:t>progression</w:t>
      </w:r>
      <w:r w:rsidR="00A82A5A">
        <w:t xml:space="preserve"> (</w:t>
      </w:r>
      <w:r w:rsidR="00A82A5A" w:rsidRPr="003B4BCD">
        <w:rPr>
          <w:i/>
          <w:iCs/>
        </w:rPr>
        <w:t>disease heterogeneity</w:t>
      </w:r>
      <w:r w:rsidR="00A82A5A">
        <w:t>)</w:t>
      </w:r>
      <w:r w:rsidR="004A569C" w:rsidRPr="00815C74">
        <w:t>.</w:t>
      </w:r>
      <w:r w:rsidR="00A5056C">
        <w:t xml:space="preserve"> </w:t>
      </w:r>
      <w:r w:rsidR="006078ED">
        <w:t xml:space="preserve">Participants agreed on </w:t>
      </w:r>
      <w:r w:rsidR="006078ED" w:rsidRPr="00815C74">
        <w:t>absolute indications for surgery</w:t>
      </w:r>
      <w:r w:rsidR="006078ED">
        <w:t>, which were p</w:t>
      </w:r>
      <w:r w:rsidR="006078ED" w:rsidRPr="00815C74">
        <w:t>neumoperitoneum</w:t>
      </w:r>
      <w:r w:rsidR="006078ED">
        <w:t xml:space="preserve">, failure to ventilate due to abdominal distension and </w:t>
      </w:r>
      <w:r w:rsidR="006078ED" w:rsidRPr="00815C74">
        <w:t>failed medical management</w:t>
      </w:r>
      <w:r w:rsidR="006078ED">
        <w:t>, although</w:t>
      </w:r>
      <w:r w:rsidR="006078ED" w:rsidRPr="00815C74">
        <w:t xml:space="preserve"> </w:t>
      </w:r>
      <w:r w:rsidR="006078ED">
        <w:t>no consistent objective criteria were provided for this last indication (d</w:t>
      </w:r>
      <w:r w:rsidR="006078ED" w:rsidRPr="003B4BCD">
        <w:rPr>
          <w:i/>
          <w:iCs/>
        </w:rPr>
        <w:t>eveloping an absolute indication for surgery</w:t>
      </w:r>
      <w:r w:rsidR="006078ED">
        <w:t>). Rapid deterioration was also reported to be a clear indication to undertake surgery.</w:t>
      </w:r>
    </w:p>
    <w:p w14:paraId="6A6F3B53" w14:textId="2C54E167" w:rsidR="00B7686E" w:rsidRDefault="00B7686E" w:rsidP="00B7686E">
      <w:r>
        <w:t xml:space="preserve">Concerns were raised about operating </w:t>
      </w:r>
      <w:r w:rsidRPr="00815C74">
        <w:t>too early in the disease process</w:t>
      </w:r>
      <w:r>
        <w:t xml:space="preserve"> due to</w:t>
      </w:r>
      <w:r w:rsidRPr="00815C74">
        <w:t xml:space="preserve"> intra-operative </w:t>
      </w:r>
      <w:r>
        <w:t>difficulty in identifying necrotic bowel that had yet to demarcate (</w:t>
      </w:r>
      <w:r>
        <w:rPr>
          <w:i/>
          <w:iCs/>
        </w:rPr>
        <w:t>time</w:t>
      </w:r>
      <w:r>
        <w:t>).</w:t>
      </w:r>
    </w:p>
    <w:p w14:paraId="383DBE0F" w14:textId="65280D52" w:rsidR="00883DB9" w:rsidRDefault="00883DB9" w:rsidP="00883DB9">
      <w:pPr>
        <w:pStyle w:val="Heading3"/>
      </w:pPr>
      <w:r>
        <w:t>Clinician</w:t>
      </w:r>
      <w:r w:rsidR="00CA1217">
        <w:t xml:space="preserve"> </w:t>
      </w:r>
      <w:r>
        <w:t>factors</w:t>
      </w:r>
    </w:p>
    <w:p w14:paraId="05E0AD75" w14:textId="757DF69E" w:rsidR="008A7C51" w:rsidRDefault="00DC1BB8" w:rsidP="00DC1BB8">
      <w:r>
        <w:t>Th</w:t>
      </w:r>
      <w:r w:rsidR="009F4BF1">
        <w:t>e</w:t>
      </w:r>
      <w:r>
        <w:t xml:space="preserve"> unpredictab</w:t>
      </w:r>
      <w:r w:rsidR="009F4BF1">
        <w:t>le course of NEC</w:t>
      </w:r>
      <w:r>
        <w:t xml:space="preserve"> created different</w:t>
      </w:r>
      <w:r w:rsidRPr="00815C74">
        <w:t xml:space="preserve"> </w:t>
      </w:r>
      <w:r>
        <w:t>perspectives</w:t>
      </w:r>
      <w:r w:rsidRPr="00815C74">
        <w:t xml:space="preserve"> </w:t>
      </w:r>
      <w:r>
        <w:t>on</w:t>
      </w:r>
      <w:r w:rsidRPr="00815C74">
        <w:t xml:space="preserve"> timing of </w:t>
      </w:r>
      <w:r>
        <w:t xml:space="preserve">surgical </w:t>
      </w:r>
      <w:r w:rsidRPr="00815C74">
        <w:t>intervention</w:t>
      </w:r>
      <w:r>
        <w:t xml:space="preserve"> (c</w:t>
      </w:r>
      <w:r w:rsidRPr="003B4BCD">
        <w:rPr>
          <w:i/>
          <w:iCs/>
        </w:rPr>
        <w:t>onsultant personal experience and practice</w:t>
      </w:r>
      <w:r>
        <w:t xml:space="preserve">). Some participants preferred to </w:t>
      </w:r>
      <w:r w:rsidRPr="00306312">
        <w:t>undertake surgery as soon as an infant required inotropic support, whilst others waited for more universally accepted indications, such as pneumoperitoneum</w:t>
      </w:r>
      <w:r w:rsidRPr="00815C74">
        <w:t xml:space="preserve"> or </w:t>
      </w:r>
      <w:r>
        <w:t>lack of improvement after a</w:t>
      </w:r>
      <w:r w:rsidRPr="00815C74">
        <w:t xml:space="preserve"> significant period of observation.</w:t>
      </w:r>
      <w:r w:rsidR="009F4BF1">
        <w:t xml:space="preserve"> </w:t>
      </w:r>
      <w:r w:rsidR="009F4BF1" w:rsidRPr="00815C74">
        <w:t>Negative laparotomy was reported</w:t>
      </w:r>
      <w:r w:rsidR="009F4BF1">
        <w:t xml:space="preserve"> by some to be acceptable however others expressed </w:t>
      </w:r>
      <w:r w:rsidR="009F4BF1" w:rsidRPr="00815C74">
        <w:t>desire to avoid th</w:t>
      </w:r>
      <w:r w:rsidR="009F4BF1">
        <w:t>em,</w:t>
      </w:r>
      <w:r w:rsidR="009F4BF1" w:rsidRPr="00815C74">
        <w:t xml:space="preserve"> even if </w:t>
      </w:r>
      <w:r w:rsidR="009F4BF1">
        <w:t>it meant delaying surgery (</w:t>
      </w:r>
      <w:r w:rsidR="009F4BF1">
        <w:rPr>
          <w:i/>
          <w:iCs/>
        </w:rPr>
        <w:t>perceived benefits and risks of surgery</w:t>
      </w:r>
      <w:r w:rsidR="009F4BF1">
        <w:t>).</w:t>
      </w:r>
      <w:r w:rsidR="00651E06">
        <w:t xml:space="preserve"> </w:t>
      </w:r>
      <w:r w:rsidR="008A7C51">
        <w:t xml:space="preserve">There was agreement that </w:t>
      </w:r>
      <w:r w:rsidR="008A7C51" w:rsidRPr="00815C74">
        <w:t>the aim of surgery is to save life, improve neurological outcome and preserve gastrointestinal autonomy</w:t>
      </w:r>
      <w:r w:rsidR="008A7C51">
        <w:t xml:space="preserve"> (</w:t>
      </w:r>
      <w:r w:rsidR="008A7C51">
        <w:rPr>
          <w:i/>
          <w:iCs/>
        </w:rPr>
        <w:t>perceived benefits and risks of surgery</w:t>
      </w:r>
      <w:r w:rsidR="008A7C51">
        <w:t>)</w:t>
      </w:r>
      <w:r w:rsidR="008A7C51" w:rsidRPr="00815C74">
        <w:t>.</w:t>
      </w:r>
    </w:p>
    <w:p w14:paraId="1E1041F0" w14:textId="43E5D72D" w:rsidR="00FF0435" w:rsidRDefault="00B7686E" w:rsidP="003315EB">
      <w:r w:rsidRPr="00815C74">
        <w:t xml:space="preserve">Most surgeons and neonatologists </w:t>
      </w:r>
      <w:r>
        <w:t>described</w:t>
      </w:r>
      <w:r w:rsidRPr="00815C74">
        <w:t xml:space="preserve"> good </w:t>
      </w:r>
      <w:r>
        <w:t xml:space="preserve">inter-specialty </w:t>
      </w:r>
      <w:r w:rsidRPr="00815C74">
        <w:t>working relationships</w:t>
      </w:r>
      <w:r>
        <w:t>,</w:t>
      </w:r>
      <w:r w:rsidRPr="00815C74">
        <w:t xml:space="preserve"> </w:t>
      </w:r>
      <w:r>
        <w:t>with surgical decisions generally reached</w:t>
      </w:r>
      <w:r w:rsidRPr="00815C74">
        <w:t xml:space="preserve"> collaborative</w:t>
      </w:r>
      <w:r>
        <w:t>ly with</w:t>
      </w:r>
      <w:r w:rsidRPr="00815C74">
        <w:t xml:space="preserve"> infrequent</w:t>
      </w:r>
      <w:r>
        <w:t xml:space="preserve"> </w:t>
      </w:r>
      <w:r w:rsidRPr="00815C74">
        <w:t>disagreements</w:t>
      </w:r>
      <w:r>
        <w:t xml:space="preserve"> (</w:t>
      </w:r>
      <w:r>
        <w:rPr>
          <w:i/>
          <w:iCs/>
        </w:rPr>
        <w:t>other people’s views</w:t>
      </w:r>
      <w:r>
        <w:t>).</w:t>
      </w:r>
      <w:r w:rsidRPr="00815C74">
        <w:t xml:space="preserve"> Some however felt that the surgeon usually leads on the decision</w:t>
      </w:r>
      <w:r>
        <w:t xml:space="preserve"> with </w:t>
      </w:r>
      <w:r w:rsidRPr="00815C74">
        <w:t>neonatologist agreement.</w:t>
      </w:r>
      <w:r w:rsidR="00883DB9">
        <w:t xml:space="preserve"> </w:t>
      </w:r>
      <w:r w:rsidR="00AF1B2C">
        <w:t xml:space="preserve">The </w:t>
      </w:r>
      <w:r w:rsidR="00636C7A">
        <w:t>threshold</w:t>
      </w:r>
      <w:r w:rsidR="004A569C" w:rsidRPr="00815C74">
        <w:t xml:space="preserve"> of referral from neonatologist to surgeon</w:t>
      </w:r>
      <w:r w:rsidR="003F79B2">
        <w:t xml:space="preserve">s was reported to </w:t>
      </w:r>
      <w:r w:rsidR="004A569C" w:rsidRPr="00815C74">
        <w:t>vary based on subjective factors</w:t>
      </w:r>
      <w:r w:rsidR="003F79B2">
        <w:t>,</w:t>
      </w:r>
      <w:r w:rsidR="004A569C" w:rsidRPr="00815C74">
        <w:t xml:space="preserve"> such as the neonatologist’s perception of whether a surgeon is likely to operate</w:t>
      </w:r>
      <w:r w:rsidR="0093769E">
        <w:t xml:space="preserve"> and </w:t>
      </w:r>
      <w:r w:rsidR="00A14A4F">
        <w:t>experience/seniority of the referring neonatologist</w:t>
      </w:r>
      <w:r w:rsidR="005651E8">
        <w:t>.</w:t>
      </w:r>
      <w:r w:rsidR="00027857">
        <w:t xml:space="preserve"> This directly impacts the </w:t>
      </w:r>
      <w:r w:rsidR="00B87337">
        <w:t xml:space="preserve">point in the disease process where a surgeon </w:t>
      </w:r>
      <w:r w:rsidR="00874844">
        <w:t xml:space="preserve">becomes aware of the infant and is therefore able to </w:t>
      </w:r>
      <w:r w:rsidR="00B87337">
        <w:t>first consider surgery.</w:t>
      </w:r>
    </w:p>
    <w:p w14:paraId="1D1C79D8" w14:textId="637CA21A" w:rsidR="006A5D95" w:rsidRDefault="006A5D95" w:rsidP="003315EB">
      <w:r w:rsidRPr="00815C74">
        <w:t xml:space="preserve">Clinical handover between consultant surgeons was a factor </w:t>
      </w:r>
      <w:r>
        <w:t>reported to</w:t>
      </w:r>
      <w:r w:rsidRPr="00815C74">
        <w:t xml:space="preserve"> both positively and negatively impact </w:t>
      </w:r>
      <w:r>
        <w:t>decision-making (p</w:t>
      </w:r>
      <w:r w:rsidRPr="003B4BCD">
        <w:rPr>
          <w:i/>
          <w:iCs/>
        </w:rPr>
        <w:t>atient handover between clinicians</w:t>
      </w:r>
      <w:r>
        <w:t>)</w:t>
      </w:r>
      <w:r w:rsidRPr="00815C74">
        <w:t xml:space="preserve">. </w:t>
      </w:r>
      <w:r>
        <w:t>On one hand, h</w:t>
      </w:r>
      <w:r w:rsidRPr="00815C74">
        <w:t xml:space="preserve">andover of care to another </w:t>
      </w:r>
      <w:r>
        <w:t>surgeon</w:t>
      </w:r>
      <w:r w:rsidRPr="00815C74">
        <w:t xml:space="preserve">, due to on-call or attending patterns, can allow ‘fresh-eyes’ and </w:t>
      </w:r>
      <w:r>
        <w:t>avoid decision-making biases.</w:t>
      </w:r>
      <w:r w:rsidRPr="00815C74">
        <w:t xml:space="preserve"> </w:t>
      </w:r>
      <w:r>
        <w:t>Conversely,</w:t>
      </w:r>
      <w:r w:rsidRPr="00815C74">
        <w:t xml:space="preserve"> frequent handover </w:t>
      </w:r>
      <w:r>
        <w:t>was reported to sometimes delay</w:t>
      </w:r>
      <w:r w:rsidRPr="00815C74">
        <w:t xml:space="preserve"> undertaking a decision to operate</w:t>
      </w:r>
      <w:r>
        <w:t xml:space="preserve"> as new clinicians preferred to undertake a further period of </w:t>
      </w:r>
      <w:r>
        <w:lastRenderedPageBreak/>
        <w:t>observation</w:t>
      </w:r>
      <w:r w:rsidR="00874844">
        <w:t xml:space="preserve"> themselves</w:t>
      </w:r>
      <w:r w:rsidRPr="00815C74">
        <w:t>.</w:t>
      </w:r>
      <w:r w:rsidR="00552DBF" w:rsidRPr="00552DBF">
        <w:t xml:space="preserve"> </w:t>
      </w:r>
      <w:r w:rsidR="00552DBF">
        <w:t>A number of different on-call/attending patterns were described a</w:t>
      </w:r>
      <w:r w:rsidR="00874844">
        <w:t xml:space="preserve">mongst </w:t>
      </w:r>
      <w:proofErr w:type="gramStart"/>
      <w:r w:rsidR="00874844">
        <w:t>participants.</w:t>
      </w:r>
      <w:r w:rsidR="00552DBF">
        <w:t>.</w:t>
      </w:r>
      <w:proofErr w:type="gramEnd"/>
    </w:p>
    <w:p w14:paraId="7BA849AA" w14:textId="6F73B4F9" w:rsidR="00147522" w:rsidRDefault="00147522" w:rsidP="00147522">
      <w:pPr>
        <w:pStyle w:val="Heading3"/>
      </w:pPr>
      <w:r>
        <w:t>System factors</w:t>
      </w:r>
    </w:p>
    <w:p w14:paraId="30FCA7F4" w14:textId="14315145" w:rsidR="00883DB9" w:rsidRDefault="00883DB9" w:rsidP="00883DB9">
      <w:r>
        <w:t>A system factor reported was r</w:t>
      </w:r>
      <w:r w:rsidRPr="00815C74">
        <w:t>eferral pathway</w:t>
      </w:r>
      <w:r>
        <w:t>s</w:t>
      </w:r>
      <w:r w:rsidRPr="00815C74">
        <w:t xml:space="preserve"> and infant location </w:t>
      </w:r>
      <w:r>
        <w:t>at disease onset (</w:t>
      </w:r>
      <w:r>
        <w:rPr>
          <w:i/>
          <w:iCs/>
        </w:rPr>
        <w:t>r</w:t>
      </w:r>
      <w:r w:rsidRPr="003B4BCD">
        <w:rPr>
          <w:i/>
          <w:iCs/>
        </w:rPr>
        <w:t>eferral pathway and location</w:t>
      </w:r>
      <w:r>
        <w:t>).</w:t>
      </w:r>
      <w:r w:rsidRPr="00815C74">
        <w:t xml:space="preserve"> </w:t>
      </w:r>
      <w:r>
        <w:t>Specifically, n</w:t>
      </w:r>
      <w:r w:rsidRPr="00815C74">
        <w:t>eonatologists revealed that there is an absence of set criteria for when they would refer an infant to a surgeon</w:t>
      </w:r>
      <w:r>
        <w:t>, some felt that early</w:t>
      </w:r>
      <w:r w:rsidRPr="006C65E0">
        <w:t xml:space="preserve"> referral </w:t>
      </w:r>
      <w:r>
        <w:t>is</w:t>
      </w:r>
      <w:r w:rsidRPr="006C65E0">
        <w:t xml:space="preserve"> beneficial</w:t>
      </w:r>
      <w:r w:rsidRPr="00815C74">
        <w:t xml:space="preserve"> </w:t>
      </w:r>
      <w:r>
        <w:t xml:space="preserve">whilst others didn’t. </w:t>
      </w:r>
      <w:r w:rsidRPr="00815C74">
        <w:t>Varia</w:t>
      </w:r>
      <w:r>
        <w:t xml:space="preserve">bility in service organisation </w:t>
      </w:r>
      <w:r w:rsidRPr="00815C74">
        <w:t xml:space="preserve">was reported </w:t>
      </w:r>
      <w:r>
        <w:t>across</w:t>
      </w:r>
      <w:r w:rsidRPr="00815C74">
        <w:t xml:space="preserve"> different geographical regions</w:t>
      </w:r>
      <w:r>
        <w:t xml:space="preserve"> (r</w:t>
      </w:r>
      <w:r>
        <w:rPr>
          <w:i/>
          <w:iCs/>
        </w:rPr>
        <w:t>egional service set up</w:t>
      </w:r>
      <w:r>
        <w:t xml:space="preserve">) and participants reported that the availability of NICUs at surgical centres influenced decisions significantly. </w:t>
      </w:r>
      <w:r w:rsidR="00FB6D39">
        <w:t xml:space="preserve">This specifically referred to </w:t>
      </w:r>
      <w:r w:rsidR="00EE452E">
        <w:t>surgical centres</w:t>
      </w:r>
      <w:r w:rsidR="00FB6D39">
        <w:t xml:space="preserve"> w</w:t>
      </w:r>
      <w:r w:rsidR="00EE452E">
        <w:t>ithout a</w:t>
      </w:r>
      <w:r w:rsidR="00A80D60">
        <w:t>n onsite</w:t>
      </w:r>
      <w:r w:rsidR="00EE452E">
        <w:t xml:space="preserve"> NICU where infants with NEC are transferred to a pa</w:t>
      </w:r>
      <w:r w:rsidR="00A80D60">
        <w:t xml:space="preserve">ediatric intensive care unit </w:t>
      </w:r>
      <w:r w:rsidR="00523A01">
        <w:t xml:space="preserve">(PICU) </w:t>
      </w:r>
      <w:r w:rsidR="004939E9">
        <w:t xml:space="preserve">for surgical review. </w:t>
      </w:r>
      <w:r w:rsidR="004A0151">
        <w:t>I</w:t>
      </w:r>
      <w:r w:rsidR="00523A01">
        <w:t>t was reported that</w:t>
      </w:r>
      <w:r>
        <w:t xml:space="preserve"> deciding</w:t>
      </w:r>
      <w:r w:rsidRPr="00815C74">
        <w:t xml:space="preserve"> not</w:t>
      </w:r>
      <w:r>
        <w:t xml:space="preserve"> to</w:t>
      </w:r>
      <w:r w:rsidRPr="00815C74">
        <w:t xml:space="preserve"> operate once </w:t>
      </w:r>
      <w:r>
        <w:t>an infant</w:t>
      </w:r>
      <w:r w:rsidRPr="00815C74">
        <w:t xml:space="preserve"> had arrived at a </w:t>
      </w:r>
      <w:r w:rsidR="00523A01">
        <w:t>PICU</w:t>
      </w:r>
      <w:r w:rsidRPr="00815C74">
        <w:t xml:space="preserve"> was very challenging</w:t>
      </w:r>
      <w:r>
        <w:t xml:space="preserve"> as they would </w:t>
      </w:r>
      <w:r w:rsidRPr="00815C74">
        <w:t xml:space="preserve">require transfer back to </w:t>
      </w:r>
      <w:r>
        <w:t xml:space="preserve">the referring unit </w:t>
      </w:r>
      <w:r w:rsidRPr="00815C74">
        <w:t xml:space="preserve">or </w:t>
      </w:r>
      <w:r>
        <w:t xml:space="preserve">require admission to </w:t>
      </w:r>
      <w:r w:rsidR="00523A01">
        <w:t>PICU</w:t>
      </w:r>
      <w:r w:rsidRPr="00815C74">
        <w:t xml:space="preserve"> without involvement of a neonatologist.</w:t>
      </w:r>
    </w:p>
    <w:p w14:paraId="6BD31FAB" w14:textId="77777777" w:rsidR="00883DB9" w:rsidRPr="00883DB9" w:rsidRDefault="00883DB9" w:rsidP="00883DB9"/>
    <w:p w14:paraId="5D0C638A" w14:textId="335CE0A8" w:rsidR="00DF290C" w:rsidRPr="00815C74" w:rsidRDefault="00DF290C" w:rsidP="009B2D9F">
      <w:pPr>
        <w:pStyle w:val="Heading2"/>
      </w:pPr>
      <w:bookmarkStart w:id="15" w:name="_Toc167967136"/>
      <w:bookmarkEnd w:id="14"/>
      <w:r w:rsidRPr="00815C74">
        <w:t xml:space="preserve">Why is surgical </w:t>
      </w:r>
      <w:r w:rsidR="00DC0553">
        <w:t>decision-making</w:t>
      </w:r>
      <w:r w:rsidRPr="00815C74">
        <w:t xml:space="preserve"> in NEC challenging?</w:t>
      </w:r>
      <w:bookmarkEnd w:id="15"/>
    </w:p>
    <w:p w14:paraId="3F539777" w14:textId="6919E456" w:rsidR="00DF290C" w:rsidRPr="00815C74" w:rsidRDefault="00DF290C" w:rsidP="00DF290C">
      <w:r w:rsidRPr="00815C74">
        <w:t xml:space="preserve">Six themes were generated </w:t>
      </w:r>
      <w:r w:rsidR="00560EE6">
        <w:t>addressing this question (</w:t>
      </w:r>
      <w:r w:rsidR="0041436B">
        <w:t>t</w:t>
      </w:r>
      <w:r w:rsidR="00560EE6">
        <w:t>able 2)</w:t>
      </w:r>
      <w:r w:rsidRPr="00815C74">
        <w:t>.</w:t>
      </w:r>
    </w:p>
    <w:p w14:paraId="66A2FDA4" w14:textId="77777777" w:rsidR="00124BF3" w:rsidRDefault="00124BF3" w:rsidP="00DF290C">
      <w:pPr>
        <w:pStyle w:val="Caption"/>
        <w:keepNext/>
        <w:rPr>
          <w:b/>
          <w:bCs/>
        </w:rPr>
        <w:sectPr w:rsidR="00124BF3">
          <w:pgSz w:w="11906" w:h="16838"/>
          <w:pgMar w:top="1440" w:right="1440" w:bottom="1440" w:left="1440" w:header="708" w:footer="708" w:gutter="0"/>
          <w:cols w:space="708"/>
          <w:docGrid w:linePitch="360"/>
        </w:sectPr>
      </w:pPr>
      <w:bookmarkStart w:id="16" w:name="_Ref166684865"/>
      <w:bookmarkStart w:id="17" w:name="_Toc167967236"/>
    </w:p>
    <w:p w14:paraId="04E681D5" w14:textId="0821C49C" w:rsidR="00DF290C" w:rsidRPr="00815C74" w:rsidRDefault="00DF290C" w:rsidP="00DF290C">
      <w:pPr>
        <w:pStyle w:val="Caption"/>
        <w:keepNext/>
        <w:rPr>
          <w:b/>
          <w:bCs/>
        </w:rPr>
      </w:pPr>
      <w:r w:rsidRPr="00815C74">
        <w:rPr>
          <w:b/>
          <w:bCs/>
        </w:rPr>
        <w:lastRenderedPageBreak/>
        <w:t xml:space="preserve">Table </w:t>
      </w:r>
      <w:r w:rsidR="00634B78">
        <w:rPr>
          <w:b/>
          <w:bCs/>
        </w:rPr>
        <w:fldChar w:fldCharType="begin"/>
      </w:r>
      <w:r w:rsidR="00634B78">
        <w:rPr>
          <w:b/>
          <w:bCs/>
        </w:rPr>
        <w:instrText xml:space="preserve"> SEQ Table \* ARABIC </w:instrText>
      </w:r>
      <w:r w:rsidR="00634B78">
        <w:rPr>
          <w:b/>
          <w:bCs/>
        </w:rPr>
        <w:fldChar w:fldCharType="separate"/>
      </w:r>
      <w:r w:rsidR="00BC67BE">
        <w:rPr>
          <w:b/>
          <w:bCs/>
          <w:noProof/>
        </w:rPr>
        <w:t>2</w:t>
      </w:r>
      <w:r w:rsidR="00634B78">
        <w:rPr>
          <w:b/>
          <w:bCs/>
        </w:rPr>
        <w:fldChar w:fldCharType="end"/>
      </w:r>
      <w:bookmarkEnd w:id="16"/>
      <w:r w:rsidRPr="00815C74">
        <w:rPr>
          <w:b/>
          <w:bCs/>
        </w:rPr>
        <w:t xml:space="preserve"> Why is surgical </w:t>
      </w:r>
      <w:r w:rsidR="00DC0553">
        <w:rPr>
          <w:b/>
          <w:bCs/>
        </w:rPr>
        <w:t>decision-making</w:t>
      </w:r>
      <w:r w:rsidRPr="00815C74">
        <w:rPr>
          <w:b/>
          <w:bCs/>
        </w:rPr>
        <w:t xml:space="preserve"> in NEC challenging?</w:t>
      </w:r>
      <w:bookmarkEnd w:id="17"/>
    </w:p>
    <w:tbl>
      <w:tblPr>
        <w:tblStyle w:val="TableGrid"/>
        <w:tblW w:w="14281" w:type="dxa"/>
        <w:tblLook w:val="04A0" w:firstRow="1" w:lastRow="0" w:firstColumn="1" w:lastColumn="0" w:noHBand="0" w:noVBand="1"/>
      </w:tblPr>
      <w:tblGrid>
        <w:gridCol w:w="4076"/>
        <w:gridCol w:w="4394"/>
        <w:gridCol w:w="5811"/>
      </w:tblGrid>
      <w:tr w:rsidR="00124BF3" w:rsidRPr="00124BF3" w14:paraId="449787A6" w14:textId="77777777" w:rsidTr="003B4BCD">
        <w:tc>
          <w:tcPr>
            <w:tcW w:w="4076" w:type="dxa"/>
          </w:tcPr>
          <w:p w14:paraId="1A0F7470" w14:textId="77777777" w:rsidR="00124BF3" w:rsidRPr="003B4BCD" w:rsidRDefault="00124BF3" w:rsidP="00124BF3">
            <w:pPr>
              <w:spacing w:line="276" w:lineRule="auto"/>
              <w:rPr>
                <w:b/>
                <w:bCs/>
                <w:sz w:val="20"/>
                <w:szCs w:val="20"/>
              </w:rPr>
            </w:pPr>
            <w:r w:rsidRPr="003B4BCD">
              <w:rPr>
                <w:b/>
                <w:bCs/>
                <w:sz w:val="20"/>
                <w:szCs w:val="20"/>
              </w:rPr>
              <w:t>Themes and subthemes</w:t>
            </w:r>
          </w:p>
        </w:tc>
        <w:tc>
          <w:tcPr>
            <w:tcW w:w="4394" w:type="dxa"/>
          </w:tcPr>
          <w:p w14:paraId="48CE694E" w14:textId="23F8097C" w:rsidR="00124BF3" w:rsidRPr="003B4BCD" w:rsidRDefault="00BF17C3" w:rsidP="00124BF3">
            <w:pPr>
              <w:spacing w:line="276" w:lineRule="auto"/>
              <w:rPr>
                <w:b/>
                <w:bCs/>
                <w:sz w:val="20"/>
                <w:szCs w:val="20"/>
              </w:rPr>
            </w:pPr>
            <w:r>
              <w:rPr>
                <w:b/>
                <w:bCs/>
                <w:sz w:val="20"/>
                <w:szCs w:val="20"/>
              </w:rPr>
              <w:t>Theme content</w:t>
            </w:r>
          </w:p>
        </w:tc>
        <w:tc>
          <w:tcPr>
            <w:tcW w:w="5811" w:type="dxa"/>
          </w:tcPr>
          <w:p w14:paraId="5DF2BF08" w14:textId="4532CC24" w:rsidR="00124BF3" w:rsidRPr="003B4BCD" w:rsidRDefault="00124BF3" w:rsidP="00124BF3">
            <w:pPr>
              <w:spacing w:line="276" w:lineRule="auto"/>
              <w:rPr>
                <w:b/>
                <w:bCs/>
                <w:sz w:val="20"/>
                <w:szCs w:val="20"/>
              </w:rPr>
            </w:pPr>
            <w:r w:rsidRPr="003B4BCD">
              <w:rPr>
                <w:b/>
                <w:bCs/>
                <w:sz w:val="20"/>
                <w:szCs w:val="20"/>
              </w:rPr>
              <w:t>Representative quotation</w:t>
            </w:r>
          </w:p>
        </w:tc>
      </w:tr>
      <w:tr w:rsidR="00124BF3" w:rsidRPr="00124BF3" w14:paraId="26F49304" w14:textId="77777777" w:rsidTr="003B4BCD">
        <w:tc>
          <w:tcPr>
            <w:tcW w:w="4076" w:type="dxa"/>
          </w:tcPr>
          <w:p w14:paraId="043BBACF" w14:textId="77777777" w:rsidR="00124BF3" w:rsidRPr="003B4BCD" w:rsidRDefault="00124BF3" w:rsidP="00124BF3">
            <w:pPr>
              <w:spacing w:line="276" w:lineRule="auto"/>
              <w:rPr>
                <w:sz w:val="20"/>
                <w:szCs w:val="20"/>
                <w:u w:val="single"/>
              </w:rPr>
            </w:pPr>
            <w:r w:rsidRPr="003B4BCD">
              <w:rPr>
                <w:sz w:val="20"/>
                <w:szCs w:val="20"/>
                <w:u w:val="single"/>
              </w:rPr>
              <w:t>Diagnostic uncertainty</w:t>
            </w:r>
          </w:p>
        </w:tc>
        <w:tc>
          <w:tcPr>
            <w:tcW w:w="4394" w:type="dxa"/>
          </w:tcPr>
          <w:p w14:paraId="411C1393" w14:textId="77777777" w:rsidR="00124BF3" w:rsidRDefault="002A0BD8" w:rsidP="002A0BD8">
            <w:pPr>
              <w:pStyle w:val="Textbox"/>
            </w:pPr>
            <w:r>
              <w:t xml:space="preserve">Decision to operate easier if </w:t>
            </w:r>
            <w:r w:rsidR="00F84529">
              <w:t>definite features of NEC</w:t>
            </w:r>
          </w:p>
          <w:p w14:paraId="07F8EE2D" w14:textId="77777777" w:rsidR="00F84529" w:rsidRDefault="00F84529" w:rsidP="002A0BD8">
            <w:pPr>
              <w:pStyle w:val="Textbox"/>
            </w:pPr>
            <w:r>
              <w:t>Many conditions present similarly initially</w:t>
            </w:r>
          </w:p>
          <w:p w14:paraId="530EE2EA" w14:textId="477616D2" w:rsidR="00F84529" w:rsidRPr="002A0BD8" w:rsidRDefault="00F84529" w:rsidP="003B4BCD">
            <w:pPr>
              <w:pStyle w:val="Textbox"/>
            </w:pPr>
            <w:r>
              <w:t>Atypical features in youngest gestational ages</w:t>
            </w:r>
          </w:p>
        </w:tc>
        <w:tc>
          <w:tcPr>
            <w:tcW w:w="5811" w:type="dxa"/>
          </w:tcPr>
          <w:p w14:paraId="027A3FF7" w14:textId="3C831D16" w:rsidR="00124BF3" w:rsidRPr="003B4BCD" w:rsidRDefault="00366DDC" w:rsidP="00124BF3">
            <w:pPr>
              <w:spacing w:line="276" w:lineRule="auto"/>
              <w:rPr>
                <w:sz w:val="20"/>
                <w:szCs w:val="20"/>
              </w:rPr>
            </w:pPr>
            <w:r w:rsidRPr="003B4BCD">
              <w:rPr>
                <w:rFonts w:cstheme="minorHAnsi"/>
                <w:i/>
                <w:iCs/>
                <w:sz w:val="20"/>
                <w:szCs w:val="20"/>
              </w:rPr>
              <w:t>“</w:t>
            </w:r>
            <w:r w:rsidR="00124BF3" w:rsidRPr="003B4BCD">
              <w:rPr>
                <w:rFonts w:cstheme="minorHAnsi"/>
                <w:i/>
                <w:iCs/>
                <w:sz w:val="20"/>
                <w:szCs w:val="20"/>
              </w:rPr>
              <w:t>It's a massive problem for us … who's got NEC, who hasn't, who says who's got NEC, what's the diagnostic criteria and there's a massive thing about the littlest babies whose presentation is not in any way generally consistent with unhappy bowel.</w:t>
            </w:r>
            <w:r w:rsidRPr="003B4BCD">
              <w:rPr>
                <w:rFonts w:cstheme="minorHAnsi"/>
                <w:i/>
                <w:iCs/>
                <w:sz w:val="20"/>
                <w:szCs w:val="20"/>
              </w:rPr>
              <w:t>”</w:t>
            </w:r>
            <w:r w:rsidR="00124BF3" w:rsidRPr="003B4BCD">
              <w:rPr>
                <w:rFonts w:cstheme="minorHAnsi"/>
                <w:sz w:val="20"/>
                <w:szCs w:val="20"/>
              </w:rPr>
              <w:t xml:space="preserve"> (Neonatologist 3)</w:t>
            </w:r>
          </w:p>
        </w:tc>
      </w:tr>
      <w:tr w:rsidR="00124BF3" w:rsidRPr="00124BF3" w14:paraId="5BA45EF3" w14:textId="77777777" w:rsidTr="003B4BCD">
        <w:tc>
          <w:tcPr>
            <w:tcW w:w="4076" w:type="dxa"/>
          </w:tcPr>
          <w:p w14:paraId="0FB8C159" w14:textId="77777777" w:rsidR="00124BF3" w:rsidRPr="003B4BCD" w:rsidRDefault="00124BF3" w:rsidP="00124BF3">
            <w:pPr>
              <w:spacing w:line="276" w:lineRule="auto"/>
              <w:rPr>
                <w:sz w:val="20"/>
                <w:szCs w:val="20"/>
                <w:u w:val="single"/>
              </w:rPr>
            </w:pPr>
            <w:r w:rsidRPr="003B4BCD">
              <w:rPr>
                <w:sz w:val="20"/>
                <w:szCs w:val="20"/>
                <w:u w:val="single"/>
              </w:rPr>
              <w:t>Variable thresholds for referral and transfer</w:t>
            </w:r>
          </w:p>
          <w:p w14:paraId="3DDE22FD" w14:textId="77777777" w:rsidR="00124BF3" w:rsidRPr="003B4BCD" w:rsidRDefault="00124BF3" w:rsidP="00124BF3">
            <w:pPr>
              <w:pStyle w:val="ListParagraph"/>
              <w:numPr>
                <w:ilvl w:val="0"/>
                <w:numId w:val="24"/>
              </w:numPr>
              <w:spacing w:before="0" w:line="276" w:lineRule="auto"/>
              <w:rPr>
                <w:sz w:val="20"/>
                <w:szCs w:val="20"/>
              </w:rPr>
            </w:pPr>
            <w:r w:rsidRPr="003B4BCD">
              <w:rPr>
                <w:sz w:val="20"/>
                <w:szCs w:val="20"/>
              </w:rPr>
              <w:t>Referral from neonatologist</w:t>
            </w:r>
          </w:p>
          <w:p w14:paraId="0DF10B78" w14:textId="77777777" w:rsidR="00124BF3" w:rsidRPr="003B4BCD" w:rsidRDefault="00124BF3" w:rsidP="00124BF3">
            <w:pPr>
              <w:pStyle w:val="ListParagraph"/>
              <w:numPr>
                <w:ilvl w:val="0"/>
                <w:numId w:val="24"/>
              </w:numPr>
              <w:spacing w:before="0" w:line="276" w:lineRule="auto"/>
              <w:rPr>
                <w:sz w:val="20"/>
                <w:szCs w:val="20"/>
              </w:rPr>
            </w:pPr>
            <w:r w:rsidRPr="003B4BCD">
              <w:rPr>
                <w:sz w:val="20"/>
                <w:szCs w:val="20"/>
              </w:rPr>
              <w:t>Transfer to surgical unit</w:t>
            </w:r>
          </w:p>
          <w:p w14:paraId="7351BFF9" w14:textId="77777777" w:rsidR="00124BF3" w:rsidRPr="003B4BCD" w:rsidRDefault="00124BF3" w:rsidP="00124BF3">
            <w:pPr>
              <w:spacing w:line="276" w:lineRule="auto"/>
              <w:rPr>
                <w:sz w:val="20"/>
                <w:szCs w:val="20"/>
              </w:rPr>
            </w:pPr>
            <w:r w:rsidRPr="003B4BCD">
              <w:rPr>
                <w:sz w:val="20"/>
                <w:szCs w:val="20"/>
              </w:rPr>
              <w:tab/>
            </w:r>
          </w:p>
        </w:tc>
        <w:tc>
          <w:tcPr>
            <w:tcW w:w="4394" w:type="dxa"/>
          </w:tcPr>
          <w:p w14:paraId="52E2345A" w14:textId="77777777" w:rsidR="00124BF3" w:rsidRDefault="004575B6" w:rsidP="00340712">
            <w:pPr>
              <w:pStyle w:val="Textbox"/>
            </w:pPr>
            <w:r>
              <w:t xml:space="preserve">Directly impact </w:t>
            </w:r>
            <w:r w:rsidR="00DE591F">
              <w:t>point in disease course than infant is considered for surgery</w:t>
            </w:r>
          </w:p>
          <w:p w14:paraId="2D981AFC" w14:textId="77777777" w:rsidR="00DE591F" w:rsidRDefault="00E625CE" w:rsidP="00340712">
            <w:pPr>
              <w:pStyle w:val="Textbox"/>
            </w:pPr>
            <w:r>
              <w:t>Risks involved with transfer</w:t>
            </w:r>
          </w:p>
          <w:p w14:paraId="38C72D80" w14:textId="322515B9" w:rsidR="00E625CE" w:rsidRPr="00340712" w:rsidRDefault="00D10D55" w:rsidP="003B4BCD">
            <w:pPr>
              <w:pStyle w:val="Textbox"/>
            </w:pPr>
            <w:r>
              <w:t>Practice influenced by previous referral experience</w:t>
            </w:r>
          </w:p>
        </w:tc>
        <w:tc>
          <w:tcPr>
            <w:tcW w:w="5811" w:type="dxa"/>
          </w:tcPr>
          <w:p w14:paraId="77017EE4" w14:textId="77777777" w:rsidR="00124BF3" w:rsidRDefault="00366DDC" w:rsidP="00124BF3">
            <w:pPr>
              <w:spacing w:line="276" w:lineRule="auto"/>
              <w:rPr>
                <w:sz w:val="20"/>
                <w:szCs w:val="20"/>
              </w:rPr>
            </w:pPr>
            <w:r w:rsidRPr="003B4BCD">
              <w:rPr>
                <w:i/>
                <w:iCs/>
                <w:sz w:val="20"/>
                <w:szCs w:val="20"/>
              </w:rPr>
              <w:t>“</w:t>
            </w:r>
            <w:proofErr w:type="gramStart"/>
            <w:r w:rsidR="00124BF3" w:rsidRPr="003B4BCD">
              <w:rPr>
                <w:i/>
                <w:iCs/>
                <w:sz w:val="20"/>
                <w:szCs w:val="20"/>
              </w:rPr>
              <w:t>So</w:t>
            </w:r>
            <w:proofErr w:type="gramEnd"/>
            <w:r w:rsidR="00124BF3" w:rsidRPr="003B4BCD">
              <w:rPr>
                <w:i/>
                <w:iCs/>
                <w:sz w:val="20"/>
                <w:szCs w:val="20"/>
              </w:rPr>
              <w:t xml:space="preserve"> I think actually, what will determine whether someone picked up the phone is what happened last time they picked up the phone and if someone was nice to them or not nice to them.</w:t>
            </w:r>
            <w:r w:rsidRPr="003B4BCD">
              <w:rPr>
                <w:i/>
                <w:iCs/>
                <w:sz w:val="20"/>
                <w:szCs w:val="20"/>
              </w:rPr>
              <w:t>”</w:t>
            </w:r>
            <w:r w:rsidR="00124BF3" w:rsidRPr="003B4BCD">
              <w:rPr>
                <w:sz w:val="20"/>
                <w:szCs w:val="20"/>
              </w:rPr>
              <w:t xml:space="preserve"> (Surgeon 5) </w:t>
            </w:r>
          </w:p>
          <w:p w14:paraId="223EBB4E" w14:textId="17FC7E13" w:rsidR="00281023" w:rsidRPr="003B4BCD" w:rsidRDefault="00281023" w:rsidP="00124BF3">
            <w:pPr>
              <w:spacing w:line="276" w:lineRule="auto"/>
              <w:rPr>
                <w:i/>
                <w:iCs/>
                <w:sz w:val="20"/>
                <w:szCs w:val="20"/>
              </w:rPr>
            </w:pPr>
            <w:r>
              <w:rPr>
                <w:sz w:val="20"/>
                <w:szCs w:val="20"/>
              </w:rPr>
              <w:t>“</w:t>
            </w:r>
            <w:r w:rsidRPr="00281023">
              <w:rPr>
                <w:sz w:val="20"/>
                <w:szCs w:val="20"/>
              </w:rPr>
              <w:t>Individual units have got different threshold for even picking up the phone</w:t>
            </w:r>
            <w:r>
              <w:rPr>
                <w:sz w:val="20"/>
                <w:szCs w:val="20"/>
              </w:rPr>
              <w:t>.” (Surgeon 6)</w:t>
            </w:r>
          </w:p>
        </w:tc>
      </w:tr>
      <w:tr w:rsidR="00124BF3" w:rsidRPr="00124BF3" w14:paraId="18D01A83" w14:textId="77777777" w:rsidTr="003B4BCD">
        <w:tc>
          <w:tcPr>
            <w:tcW w:w="4076" w:type="dxa"/>
          </w:tcPr>
          <w:p w14:paraId="4BDB7248" w14:textId="77777777" w:rsidR="00124BF3" w:rsidRPr="003B4BCD" w:rsidRDefault="00124BF3" w:rsidP="00124BF3">
            <w:pPr>
              <w:spacing w:line="276" w:lineRule="auto"/>
              <w:rPr>
                <w:sz w:val="20"/>
                <w:szCs w:val="20"/>
                <w:u w:val="single"/>
              </w:rPr>
            </w:pPr>
            <w:r w:rsidRPr="003B4BCD">
              <w:rPr>
                <w:sz w:val="20"/>
                <w:szCs w:val="20"/>
                <w:u w:val="single"/>
              </w:rPr>
              <w:t>Lack of continuity of care</w:t>
            </w:r>
          </w:p>
        </w:tc>
        <w:tc>
          <w:tcPr>
            <w:tcW w:w="4394" w:type="dxa"/>
          </w:tcPr>
          <w:p w14:paraId="3771DCE8" w14:textId="77777777" w:rsidR="00124BF3" w:rsidRDefault="004461DE" w:rsidP="004461DE">
            <w:pPr>
              <w:pStyle w:val="Textbox"/>
            </w:pPr>
            <w:r>
              <w:t>Due to frequent handover between clinicians</w:t>
            </w:r>
          </w:p>
          <w:p w14:paraId="5100A8D3" w14:textId="68F4B101" w:rsidR="004461DE" w:rsidRPr="004461DE" w:rsidRDefault="004461DE" w:rsidP="003B4BCD">
            <w:pPr>
              <w:pStyle w:val="Textbox"/>
            </w:pPr>
            <w:r>
              <w:t>Can prolong period of observation</w:t>
            </w:r>
          </w:p>
        </w:tc>
        <w:tc>
          <w:tcPr>
            <w:tcW w:w="5811" w:type="dxa"/>
          </w:tcPr>
          <w:p w14:paraId="3CBC2479" w14:textId="30D89120" w:rsidR="00124BF3" w:rsidRPr="003B4BCD" w:rsidRDefault="00366DDC" w:rsidP="00124BF3">
            <w:pPr>
              <w:spacing w:line="276" w:lineRule="auto"/>
              <w:rPr>
                <w:sz w:val="20"/>
                <w:szCs w:val="20"/>
              </w:rPr>
            </w:pPr>
            <w:r w:rsidRPr="003B4BCD">
              <w:rPr>
                <w:i/>
                <w:iCs/>
                <w:sz w:val="20"/>
                <w:szCs w:val="20"/>
              </w:rPr>
              <w:t>“</w:t>
            </w:r>
            <w:r w:rsidR="00124BF3" w:rsidRPr="003B4BCD">
              <w:rPr>
                <w:i/>
                <w:iCs/>
                <w:sz w:val="20"/>
                <w:szCs w:val="20"/>
              </w:rPr>
              <w:t>If you’re looking after a baby, and you’ve said to yourself, well, if this baby is not better tomorrow, I’m going to do an operation, you are then obliged to, but you’re not on call tomorrow.</w:t>
            </w:r>
            <w:r w:rsidRPr="003B4BCD">
              <w:rPr>
                <w:i/>
                <w:iCs/>
                <w:sz w:val="20"/>
                <w:szCs w:val="20"/>
              </w:rPr>
              <w:t>”</w:t>
            </w:r>
            <w:r w:rsidR="00124BF3" w:rsidRPr="003B4BCD">
              <w:rPr>
                <w:sz w:val="20"/>
                <w:szCs w:val="20"/>
              </w:rPr>
              <w:t xml:space="preserve"> (Surgeon 13)</w:t>
            </w:r>
          </w:p>
        </w:tc>
      </w:tr>
      <w:tr w:rsidR="00124BF3" w:rsidRPr="00124BF3" w14:paraId="68FEA5B0" w14:textId="77777777" w:rsidTr="003B4BCD">
        <w:tc>
          <w:tcPr>
            <w:tcW w:w="4076" w:type="dxa"/>
          </w:tcPr>
          <w:p w14:paraId="0295E44B" w14:textId="77777777" w:rsidR="00124BF3" w:rsidRPr="003B4BCD" w:rsidRDefault="00124BF3" w:rsidP="00124BF3">
            <w:pPr>
              <w:spacing w:line="276" w:lineRule="auto"/>
              <w:rPr>
                <w:sz w:val="20"/>
                <w:szCs w:val="20"/>
                <w:u w:val="single"/>
              </w:rPr>
            </w:pPr>
            <w:r w:rsidRPr="003B4BCD">
              <w:rPr>
                <w:sz w:val="20"/>
                <w:szCs w:val="20"/>
                <w:u w:val="single"/>
              </w:rPr>
              <w:t>Absence of clear criteria for surgery</w:t>
            </w:r>
          </w:p>
          <w:p w14:paraId="4B63B669" w14:textId="77777777" w:rsidR="00124BF3" w:rsidRPr="003B4BCD" w:rsidRDefault="00124BF3" w:rsidP="00124BF3">
            <w:pPr>
              <w:pStyle w:val="ListParagraph"/>
              <w:numPr>
                <w:ilvl w:val="0"/>
                <w:numId w:val="23"/>
              </w:numPr>
              <w:spacing w:before="0" w:line="276" w:lineRule="auto"/>
              <w:rPr>
                <w:sz w:val="20"/>
                <w:szCs w:val="20"/>
              </w:rPr>
            </w:pPr>
            <w:r w:rsidRPr="003B4BCD">
              <w:rPr>
                <w:sz w:val="20"/>
                <w:szCs w:val="20"/>
              </w:rPr>
              <w:t>Currently available investigations are limited</w:t>
            </w:r>
          </w:p>
          <w:p w14:paraId="4B59B795" w14:textId="77777777" w:rsidR="00124BF3" w:rsidRPr="003B4BCD" w:rsidRDefault="00124BF3" w:rsidP="00124BF3">
            <w:pPr>
              <w:pStyle w:val="ListParagraph"/>
              <w:numPr>
                <w:ilvl w:val="0"/>
                <w:numId w:val="23"/>
              </w:numPr>
              <w:spacing w:before="0" w:line="276" w:lineRule="auto"/>
              <w:rPr>
                <w:sz w:val="20"/>
                <w:szCs w:val="20"/>
              </w:rPr>
            </w:pPr>
            <w:r w:rsidRPr="003B4BCD">
              <w:rPr>
                <w:sz w:val="20"/>
                <w:szCs w:val="20"/>
              </w:rPr>
              <w:t>No available objective criteria</w:t>
            </w:r>
          </w:p>
          <w:p w14:paraId="4BE4AD03" w14:textId="77777777" w:rsidR="00124BF3" w:rsidRPr="003B4BCD" w:rsidRDefault="00124BF3" w:rsidP="00124BF3">
            <w:pPr>
              <w:pStyle w:val="ListParagraph"/>
              <w:numPr>
                <w:ilvl w:val="0"/>
                <w:numId w:val="23"/>
              </w:numPr>
              <w:spacing w:before="0" w:line="276" w:lineRule="auto"/>
              <w:rPr>
                <w:sz w:val="20"/>
                <w:szCs w:val="20"/>
              </w:rPr>
            </w:pPr>
            <w:r w:rsidRPr="003B4BCD">
              <w:rPr>
                <w:sz w:val="20"/>
                <w:szCs w:val="20"/>
              </w:rPr>
              <w:t>May recover without surgery</w:t>
            </w:r>
          </w:p>
        </w:tc>
        <w:tc>
          <w:tcPr>
            <w:tcW w:w="4394" w:type="dxa"/>
          </w:tcPr>
          <w:p w14:paraId="57FDCAC2" w14:textId="77777777" w:rsidR="00124BF3" w:rsidRDefault="00327975" w:rsidP="00327975">
            <w:pPr>
              <w:pStyle w:val="Textbox"/>
            </w:pPr>
            <w:r>
              <w:t xml:space="preserve">Pneumoperitoneum only clear </w:t>
            </w:r>
            <w:r w:rsidR="00C13400">
              <w:t>absolute indication</w:t>
            </w:r>
          </w:p>
          <w:p w14:paraId="7CFB4BB0" w14:textId="2A5040EB" w:rsidR="00FB04BA" w:rsidRDefault="00FB04BA" w:rsidP="00327975">
            <w:pPr>
              <w:pStyle w:val="Textbox"/>
            </w:pPr>
            <w:r>
              <w:t>Many subjective relative indications are used</w:t>
            </w:r>
          </w:p>
          <w:p w14:paraId="08A51174" w14:textId="0B4BFB7B" w:rsidR="00C13400" w:rsidRDefault="00106353" w:rsidP="00327975">
            <w:pPr>
              <w:pStyle w:val="Textbox"/>
            </w:pPr>
            <w:r>
              <w:t>Examination challenging in such small infants</w:t>
            </w:r>
          </w:p>
          <w:p w14:paraId="6DEE314E" w14:textId="3FBD5B65" w:rsidR="00106353" w:rsidRPr="00327975" w:rsidRDefault="00106353" w:rsidP="003B4BCD">
            <w:pPr>
              <w:pStyle w:val="Textbox"/>
            </w:pPr>
            <w:r>
              <w:t>Existing tests (e.g. ultrasound) have limitations</w:t>
            </w:r>
          </w:p>
        </w:tc>
        <w:tc>
          <w:tcPr>
            <w:tcW w:w="5811" w:type="dxa"/>
          </w:tcPr>
          <w:p w14:paraId="23A4E0F5" w14:textId="18DCF620" w:rsidR="002A4EFC" w:rsidRPr="003B4BCD" w:rsidRDefault="002A4EFC" w:rsidP="002A4EFC">
            <w:pPr>
              <w:spacing w:line="276" w:lineRule="auto"/>
              <w:rPr>
                <w:sz w:val="20"/>
                <w:szCs w:val="20"/>
              </w:rPr>
            </w:pPr>
            <w:r>
              <w:rPr>
                <w:i/>
                <w:iCs/>
                <w:sz w:val="20"/>
                <w:szCs w:val="20"/>
              </w:rPr>
              <w:t>“</w:t>
            </w:r>
            <w:r w:rsidRPr="002A4EFC">
              <w:rPr>
                <w:i/>
                <w:iCs/>
                <w:sz w:val="20"/>
                <w:szCs w:val="20"/>
              </w:rPr>
              <w:t>I can’t think of many occasions</w:t>
            </w:r>
            <w:r w:rsidR="006400CD">
              <w:rPr>
                <w:i/>
                <w:iCs/>
                <w:sz w:val="20"/>
                <w:szCs w:val="20"/>
              </w:rPr>
              <w:t>…</w:t>
            </w:r>
            <w:r w:rsidRPr="002A4EFC">
              <w:rPr>
                <w:i/>
                <w:iCs/>
                <w:sz w:val="20"/>
                <w:szCs w:val="20"/>
              </w:rPr>
              <w:t>where an ultrasound has tipped the balance over which way we’re going.</w:t>
            </w:r>
            <w:r>
              <w:rPr>
                <w:i/>
                <w:iCs/>
                <w:sz w:val="20"/>
                <w:szCs w:val="20"/>
              </w:rPr>
              <w:t xml:space="preserve">” </w:t>
            </w:r>
            <w:r w:rsidRPr="003B4BCD">
              <w:rPr>
                <w:sz w:val="20"/>
                <w:szCs w:val="20"/>
              </w:rPr>
              <w:t>(</w:t>
            </w:r>
            <w:r w:rsidR="006400CD" w:rsidRPr="003B4BCD">
              <w:rPr>
                <w:sz w:val="20"/>
                <w:szCs w:val="20"/>
              </w:rPr>
              <w:t>Surgeon 11)</w:t>
            </w:r>
          </w:p>
          <w:p w14:paraId="30F33F3E" w14:textId="77777777" w:rsidR="00124BF3" w:rsidRDefault="00366DDC" w:rsidP="00124BF3">
            <w:pPr>
              <w:spacing w:line="276" w:lineRule="auto"/>
              <w:rPr>
                <w:sz w:val="20"/>
                <w:szCs w:val="20"/>
              </w:rPr>
            </w:pPr>
            <w:r w:rsidRPr="003B4BCD">
              <w:rPr>
                <w:i/>
                <w:iCs/>
                <w:sz w:val="20"/>
                <w:szCs w:val="20"/>
              </w:rPr>
              <w:t>“</w:t>
            </w:r>
            <w:r w:rsidR="00124BF3" w:rsidRPr="003B4BCD">
              <w:rPr>
                <w:i/>
                <w:iCs/>
                <w:sz w:val="20"/>
                <w:szCs w:val="20"/>
              </w:rPr>
              <w:t>I guess it’s lack of objective parameters, other than perforation, that makes you think, well, when should I operate, basically.</w:t>
            </w:r>
            <w:r w:rsidRPr="003B4BCD">
              <w:rPr>
                <w:i/>
                <w:iCs/>
                <w:sz w:val="20"/>
                <w:szCs w:val="20"/>
              </w:rPr>
              <w:t>”</w:t>
            </w:r>
            <w:r w:rsidR="00124BF3" w:rsidRPr="003B4BCD">
              <w:rPr>
                <w:sz w:val="20"/>
                <w:szCs w:val="20"/>
              </w:rPr>
              <w:t xml:space="preserve"> (Surgeon 7)</w:t>
            </w:r>
          </w:p>
          <w:p w14:paraId="1ECE3CC9" w14:textId="26751BA0" w:rsidR="00EB0E7F" w:rsidRPr="003B4BCD" w:rsidRDefault="00EB0E7F" w:rsidP="00124BF3">
            <w:pPr>
              <w:spacing w:line="276" w:lineRule="auto"/>
              <w:rPr>
                <w:sz w:val="20"/>
                <w:szCs w:val="20"/>
              </w:rPr>
            </w:pPr>
            <w:r>
              <w:rPr>
                <w:sz w:val="20"/>
                <w:szCs w:val="20"/>
              </w:rPr>
              <w:t>“…</w:t>
            </w:r>
            <w:r w:rsidRPr="000C34C0">
              <w:rPr>
                <w:i/>
                <w:iCs/>
                <w:sz w:val="20"/>
                <w:szCs w:val="20"/>
              </w:rPr>
              <w:t>you don’t know what the outcome would be if you didn’t operate.”</w:t>
            </w:r>
            <w:r w:rsidRPr="000C34C0">
              <w:rPr>
                <w:sz w:val="20"/>
                <w:szCs w:val="20"/>
              </w:rPr>
              <w:t xml:space="preserve"> (Surgeon 8)</w:t>
            </w:r>
          </w:p>
        </w:tc>
      </w:tr>
      <w:tr w:rsidR="00124BF3" w:rsidRPr="00124BF3" w14:paraId="69E4C6E3" w14:textId="77777777" w:rsidTr="003B4BCD">
        <w:tc>
          <w:tcPr>
            <w:tcW w:w="4076" w:type="dxa"/>
          </w:tcPr>
          <w:p w14:paraId="0C273366" w14:textId="77777777" w:rsidR="00124BF3" w:rsidRPr="003B4BCD" w:rsidRDefault="00124BF3" w:rsidP="00124BF3">
            <w:pPr>
              <w:spacing w:line="276" w:lineRule="auto"/>
              <w:rPr>
                <w:sz w:val="20"/>
                <w:szCs w:val="20"/>
                <w:u w:val="single"/>
              </w:rPr>
            </w:pPr>
            <w:r w:rsidRPr="003B4BCD">
              <w:rPr>
                <w:sz w:val="20"/>
                <w:szCs w:val="20"/>
                <w:u w:val="single"/>
              </w:rPr>
              <w:t>Uncertainty surrounding surgery</w:t>
            </w:r>
          </w:p>
          <w:p w14:paraId="56EB7717" w14:textId="77777777" w:rsidR="00124BF3" w:rsidRPr="003B4BCD" w:rsidRDefault="00124BF3" w:rsidP="00124BF3">
            <w:pPr>
              <w:pStyle w:val="ListParagraph"/>
              <w:numPr>
                <w:ilvl w:val="0"/>
                <w:numId w:val="25"/>
              </w:numPr>
              <w:spacing w:before="0" w:line="276" w:lineRule="auto"/>
              <w:rPr>
                <w:sz w:val="20"/>
                <w:szCs w:val="20"/>
              </w:rPr>
            </w:pPr>
            <w:r w:rsidRPr="003B4BCD">
              <w:rPr>
                <w:sz w:val="20"/>
                <w:szCs w:val="20"/>
              </w:rPr>
              <w:t>Optimal timing</w:t>
            </w:r>
          </w:p>
          <w:p w14:paraId="22449F8C" w14:textId="77777777" w:rsidR="00124BF3" w:rsidRPr="003B4BCD" w:rsidRDefault="00124BF3" w:rsidP="00124BF3">
            <w:pPr>
              <w:pStyle w:val="ListParagraph"/>
              <w:numPr>
                <w:ilvl w:val="0"/>
                <w:numId w:val="25"/>
              </w:numPr>
              <w:spacing w:before="0" w:line="276" w:lineRule="auto"/>
              <w:rPr>
                <w:sz w:val="20"/>
                <w:szCs w:val="20"/>
              </w:rPr>
            </w:pPr>
            <w:r w:rsidRPr="003B4BCD">
              <w:rPr>
                <w:sz w:val="20"/>
                <w:szCs w:val="20"/>
              </w:rPr>
              <w:t>Benefits of surgery</w:t>
            </w:r>
          </w:p>
          <w:p w14:paraId="3DA990CE" w14:textId="77777777" w:rsidR="00124BF3" w:rsidRPr="003B4BCD" w:rsidRDefault="00124BF3" w:rsidP="00124BF3">
            <w:pPr>
              <w:pStyle w:val="ListParagraph"/>
              <w:numPr>
                <w:ilvl w:val="0"/>
                <w:numId w:val="25"/>
              </w:numPr>
              <w:spacing w:before="0" w:line="276" w:lineRule="auto"/>
              <w:rPr>
                <w:sz w:val="20"/>
                <w:szCs w:val="20"/>
              </w:rPr>
            </w:pPr>
            <w:r w:rsidRPr="003B4BCD">
              <w:rPr>
                <w:sz w:val="20"/>
                <w:szCs w:val="20"/>
              </w:rPr>
              <w:t>Procedure to undertake</w:t>
            </w:r>
          </w:p>
        </w:tc>
        <w:tc>
          <w:tcPr>
            <w:tcW w:w="4394" w:type="dxa"/>
          </w:tcPr>
          <w:p w14:paraId="26B4A883" w14:textId="25D47DFB" w:rsidR="00124BF3" w:rsidRDefault="00C3635B" w:rsidP="00FB04BA">
            <w:pPr>
              <w:pStyle w:val="Textbox"/>
            </w:pPr>
            <w:r>
              <w:t>Uncertainty surrounding all aspects of NEC</w:t>
            </w:r>
          </w:p>
          <w:p w14:paraId="76D24656" w14:textId="77777777" w:rsidR="00C3635B" w:rsidRDefault="000D72DA" w:rsidP="00FB04BA">
            <w:pPr>
              <w:pStyle w:val="Textbox"/>
            </w:pPr>
            <w:r>
              <w:t>Lack of evidence around optimal timing of surgery</w:t>
            </w:r>
          </w:p>
          <w:p w14:paraId="65E01760" w14:textId="77777777" w:rsidR="000D72DA" w:rsidRDefault="0018550C" w:rsidP="00FB04BA">
            <w:pPr>
              <w:pStyle w:val="Textbox"/>
            </w:pPr>
            <w:r>
              <w:t>Uncertainty whether infant will respond to medical treatment alone</w:t>
            </w:r>
          </w:p>
          <w:p w14:paraId="23FA6A8B" w14:textId="5BCAFB94" w:rsidR="0018550C" w:rsidRPr="00FB04BA" w:rsidRDefault="00F725B4" w:rsidP="003B4BCD">
            <w:pPr>
              <w:pStyle w:val="Textbox"/>
            </w:pPr>
            <w:r>
              <w:lastRenderedPageBreak/>
              <w:t>Many procedures exist difficult to be sure</w:t>
            </w:r>
            <w:r w:rsidR="008C7090">
              <w:t xml:space="preserve"> which is indicated.</w:t>
            </w:r>
          </w:p>
        </w:tc>
        <w:tc>
          <w:tcPr>
            <w:tcW w:w="5811" w:type="dxa"/>
          </w:tcPr>
          <w:p w14:paraId="2D250B99" w14:textId="539CD044" w:rsidR="00124BF3" w:rsidRPr="003B4BCD" w:rsidRDefault="00366DDC" w:rsidP="00124BF3">
            <w:pPr>
              <w:spacing w:line="276" w:lineRule="auto"/>
              <w:rPr>
                <w:sz w:val="20"/>
                <w:szCs w:val="20"/>
              </w:rPr>
            </w:pPr>
            <w:r w:rsidRPr="003B4BCD">
              <w:rPr>
                <w:i/>
                <w:iCs/>
                <w:sz w:val="20"/>
                <w:szCs w:val="20"/>
              </w:rPr>
              <w:lastRenderedPageBreak/>
              <w:t>“</w:t>
            </w:r>
            <w:r w:rsidR="00124BF3" w:rsidRPr="003B4BCD">
              <w:rPr>
                <w:i/>
                <w:iCs/>
                <w:sz w:val="20"/>
                <w:szCs w:val="20"/>
              </w:rPr>
              <w:t>We don't know the negative side of early [surgery] and we don't know the negative side of late, and we don't know what early and late mean</w:t>
            </w:r>
            <w:r w:rsidR="0047583C">
              <w:rPr>
                <w:i/>
                <w:iCs/>
                <w:sz w:val="20"/>
                <w:szCs w:val="20"/>
              </w:rPr>
              <w:t>…</w:t>
            </w:r>
            <w:r w:rsidRPr="003B4BCD">
              <w:rPr>
                <w:i/>
                <w:iCs/>
                <w:sz w:val="20"/>
                <w:szCs w:val="20"/>
              </w:rPr>
              <w:t>”</w:t>
            </w:r>
            <w:r w:rsidR="00124BF3" w:rsidRPr="003B4BCD">
              <w:rPr>
                <w:sz w:val="20"/>
                <w:szCs w:val="20"/>
              </w:rPr>
              <w:t xml:space="preserve"> (Neonatologist 1)</w:t>
            </w:r>
          </w:p>
          <w:p w14:paraId="461D3771" w14:textId="1ECEC2F8" w:rsidR="00124BF3" w:rsidRPr="003B4BCD" w:rsidRDefault="00366DDC" w:rsidP="00124BF3">
            <w:pPr>
              <w:spacing w:line="276" w:lineRule="auto"/>
              <w:rPr>
                <w:sz w:val="20"/>
                <w:szCs w:val="20"/>
              </w:rPr>
            </w:pPr>
            <w:r w:rsidRPr="003B4BCD">
              <w:rPr>
                <w:i/>
                <w:iCs/>
                <w:sz w:val="20"/>
                <w:szCs w:val="20"/>
              </w:rPr>
              <w:t>“</w:t>
            </w:r>
            <w:r w:rsidR="00124BF3" w:rsidRPr="003B4BCD">
              <w:rPr>
                <w:i/>
                <w:iCs/>
                <w:sz w:val="20"/>
                <w:szCs w:val="20"/>
              </w:rPr>
              <w:t xml:space="preserve">Everyone will say you’ve done everything you can, if you’ve done an operation, but you don’t know, do you? Because we don’t have the </w:t>
            </w:r>
            <w:r w:rsidR="00124BF3" w:rsidRPr="003B4BCD">
              <w:rPr>
                <w:i/>
                <w:iCs/>
                <w:sz w:val="20"/>
                <w:szCs w:val="20"/>
              </w:rPr>
              <w:lastRenderedPageBreak/>
              <w:t>markers, you don’t know what the outcome would be if you didn’t operate.</w:t>
            </w:r>
            <w:r w:rsidRPr="003B4BCD">
              <w:rPr>
                <w:i/>
                <w:iCs/>
                <w:sz w:val="20"/>
                <w:szCs w:val="20"/>
              </w:rPr>
              <w:t>”</w:t>
            </w:r>
            <w:r w:rsidR="00124BF3" w:rsidRPr="003B4BCD">
              <w:rPr>
                <w:sz w:val="20"/>
                <w:szCs w:val="20"/>
              </w:rPr>
              <w:t xml:space="preserve"> (Surgeon 8)</w:t>
            </w:r>
          </w:p>
        </w:tc>
      </w:tr>
      <w:tr w:rsidR="00124BF3" w:rsidRPr="00124BF3" w14:paraId="58236C73" w14:textId="77777777" w:rsidTr="003B4BCD">
        <w:tc>
          <w:tcPr>
            <w:tcW w:w="4076" w:type="dxa"/>
          </w:tcPr>
          <w:p w14:paraId="08AED9CB" w14:textId="77777777" w:rsidR="00124BF3" w:rsidRPr="003B4BCD" w:rsidRDefault="00124BF3" w:rsidP="00124BF3">
            <w:pPr>
              <w:spacing w:line="276" w:lineRule="auto"/>
              <w:rPr>
                <w:sz w:val="20"/>
                <w:szCs w:val="20"/>
                <w:u w:val="single"/>
              </w:rPr>
            </w:pPr>
            <w:r w:rsidRPr="003B4BCD">
              <w:rPr>
                <w:sz w:val="20"/>
                <w:szCs w:val="20"/>
                <w:u w:val="single"/>
              </w:rPr>
              <w:lastRenderedPageBreak/>
              <w:t>Fear</w:t>
            </w:r>
          </w:p>
          <w:p w14:paraId="36E606BB" w14:textId="77777777" w:rsidR="00124BF3" w:rsidRPr="003B4BCD" w:rsidRDefault="00124BF3" w:rsidP="00124BF3">
            <w:pPr>
              <w:pStyle w:val="ListParagraph"/>
              <w:numPr>
                <w:ilvl w:val="0"/>
                <w:numId w:val="26"/>
              </w:numPr>
              <w:spacing w:before="0" w:line="276" w:lineRule="auto"/>
              <w:rPr>
                <w:sz w:val="20"/>
                <w:szCs w:val="20"/>
              </w:rPr>
            </w:pPr>
            <w:r w:rsidRPr="003B4BCD">
              <w:rPr>
                <w:sz w:val="20"/>
                <w:szCs w:val="20"/>
              </w:rPr>
              <w:t>Poor clinical outcome</w:t>
            </w:r>
          </w:p>
          <w:p w14:paraId="319D0070" w14:textId="77777777" w:rsidR="00124BF3" w:rsidRPr="003B4BCD" w:rsidRDefault="00124BF3" w:rsidP="00124BF3">
            <w:pPr>
              <w:pStyle w:val="ListParagraph"/>
              <w:numPr>
                <w:ilvl w:val="0"/>
                <w:numId w:val="26"/>
              </w:numPr>
              <w:spacing w:before="0" w:line="276" w:lineRule="auto"/>
              <w:rPr>
                <w:sz w:val="20"/>
                <w:szCs w:val="20"/>
              </w:rPr>
            </w:pPr>
            <w:r w:rsidRPr="003B4BCD">
              <w:rPr>
                <w:sz w:val="20"/>
                <w:szCs w:val="20"/>
              </w:rPr>
              <w:t>Criticism from colleagues</w:t>
            </w:r>
          </w:p>
          <w:p w14:paraId="6F268D9E" w14:textId="77777777" w:rsidR="00124BF3" w:rsidRPr="003B4BCD" w:rsidRDefault="00124BF3" w:rsidP="00124BF3">
            <w:pPr>
              <w:pStyle w:val="ListParagraph"/>
              <w:numPr>
                <w:ilvl w:val="0"/>
                <w:numId w:val="26"/>
              </w:numPr>
              <w:spacing w:before="0" w:line="276" w:lineRule="auto"/>
              <w:rPr>
                <w:sz w:val="20"/>
                <w:szCs w:val="20"/>
              </w:rPr>
            </w:pPr>
            <w:r w:rsidRPr="003B4BCD">
              <w:rPr>
                <w:sz w:val="20"/>
                <w:szCs w:val="20"/>
              </w:rPr>
              <w:t>Unnecessary surgery</w:t>
            </w:r>
          </w:p>
        </w:tc>
        <w:tc>
          <w:tcPr>
            <w:tcW w:w="4394" w:type="dxa"/>
          </w:tcPr>
          <w:p w14:paraId="04DBE0FF" w14:textId="7D4B7548" w:rsidR="00124BF3" w:rsidRDefault="008D2455" w:rsidP="008D2455">
            <w:pPr>
              <w:pStyle w:val="Textbox"/>
            </w:pPr>
            <w:r>
              <w:t xml:space="preserve">Practice </w:t>
            </w:r>
            <w:r w:rsidR="009A0FB4">
              <w:t>influenced by fear of criticism from colleagues if bad outcome</w:t>
            </w:r>
          </w:p>
          <w:p w14:paraId="5BC64609" w14:textId="4FF705EE" w:rsidR="009A0FB4" w:rsidRDefault="00990428" w:rsidP="008D2455">
            <w:pPr>
              <w:pStyle w:val="Textbox"/>
            </w:pPr>
            <w:r>
              <w:t xml:space="preserve">Fear that procedure might be deemed unnecessary </w:t>
            </w:r>
            <w:r w:rsidR="00831EFB">
              <w:t>retrospectively</w:t>
            </w:r>
          </w:p>
          <w:p w14:paraId="3156D457" w14:textId="0A7447A7" w:rsidR="00831EFB" w:rsidRPr="008D2455" w:rsidRDefault="00831EFB" w:rsidP="003B4BCD">
            <w:pPr>
              <w:pStyle w:val="Textbox"/>
            </w:pPr>
            <w:r>
              <w:t>Fear of intra-operative mortality</w:t>
            </w:r>
          </w:p>
        </w:tc>
        <w:tc>
          <w:tcPr>
            <w:tcW w:w="5811" w:type="dxa"/>
          </w:tcPr>
          <w:p w14:paraId="41A8165E" w14:textId="5C577F74" w:rsidR="005C06DD" w:rsidRPr="003B4BCD" w:rsidRDefault="005C06DD" w:rsidP="00124BF3">
            <w:pPr>
              <w:spacing w:line="276" w:lineRule="auto"/>
              <w:rPr>
                <w:b/>
                <w:bCs/>
                <w:sz w:val="20"/>
                <w:szCs w:val="20"/>
              </w:rPr>
            </w:pPr>
            <w:r>
              <w:rPr>
                <w:i/>
                <w:iCs/>
                <w:sz w:val="20"/>
                <w:szCs w:val="20"/>
              </w:rPr>
              <w:t>“</w:t>
            </w:r>
            <w:r w:rsidRPr="005C06DD">
              <w:rPr>
                <w:i/>
                <w:iCs/>
                <w:sz w:val="20"/>
                <w:szCs w:val="20"/>
              </w:rPr>
              <w:t xml:space="preserve">it’s about addressing the fear. </w:t>
            </w:r>
            <w:proofErr w:type="gramStart"/>
            <w:r w:rsidRPr="005C06DD">
              <w:rPr>
                <w:i/>
                <w:iCs/>
                <w:sz w:val="20"/>
                <w:szCs w:val="20"/>
              </w:rPr>
              <w:t>So</w:t>
            </w:r>
            <w:proofErr w:type="gramEnd"/>
            <w:r w:rsidRPr="005C06DD">
              <w:rPr>
                <w:i/>
                <w:iCs/>
                <w:sz w:val="20"/>
                <w:szCs w:val="20"/>
              </w:rPr>
              <w:t xml:space="preserve"> these are the babies most likely to die in our hands, out of everything we do.</w:t>
            </w:r>
            <w:r>
              <w:rPr>
                <w:i/>
                <w:iCs/>
                <w:sz w:val="20"/>
                <w:szCs w:val="20"/>
              </w:rPr>
              <w:t xml:space="preserve">” </w:t>
            </w:r>
            <w:r w:rsidRPr="003B4BCD">
              <w:rPr>
                <w:sz w:val="20"/>
                <w:szCs w:val="20"/>
              </w:rPr>
              <w:t xml:space="preserve">(Surgeon </w:t>
            </w:r>
            <w:r w:rsidR="003816F6" w:rsidRPr="003B4BCD">
              <w:rPr>
                <w:sz w:val="20"/>
                <w:szCs w:val="20"/>
              </w:rPr>
              <w:t>2)</w:t>
            </w:r>
          </w:p>
          <w:p w14:paraId="68E04107" w14:textId="7D04F140" w:rsidR="00124BF3" w:rsidRDefault="00366DDC" w:rsidP="00124BF3">
            <w:pPr>
              <w:spacing w:line="276" w:lineRule="auto"/>
              <w:rPr>
                <w:sz w:val="20"/>
                <w:szCs w:val="20"/>
              </w:rPr>
            </w:pPr>
            <w:r w:rsidRPr="003B4BCD">
              <w:rPr>
                <w:i/>
                <w:iCs/>
                <w:sz w:val="20"/>
                <w:szCs w:val="20"/>
              </w:rPr>
              <w:t>“</w:t>
            </w:r>
            <w:r w:rsidR="00124BF3" w:rsidRPr="003B4BCD">
              <w:rPr>
                <w:i/>
                <w:iCs/>
                <w:sz w:val="20"/>
                <w:szCs w:val="20"/>
              </w:rPr>
              <w:t>Some of the discussions I have with some colleagues is a fear of being criticised. Not a fear of doing the operation, but a fear of the child continues to spiral backwards. You haven’t found anything you could change in your operation, and therefore, have you contributed to their demise?</w:t>
            </w:r>
            <w:r w:rsidRPr="003B4BCD">
              <w:rPr>
                <w:i/>
                <w:iCs/>
                <w:sz w:val="20"/>
                <w:szCs w:val="20"/>
              </w:rPr>
              <w:t>”</w:t>
            </w:r>
            <w:r w:rsidR="00124BF3" w:rsidRPr="003B4BCD">
              <w:rPr>
                <w:sz w:val="20"/>
                <w:szCs w:val="20"/>
              </w:rPr>
              <w:t xml:space="preserve"> (Surgeon 11)</w:t>
            </w:r>
          </w:p>
          <w:p w14:paraId="3513EACC" w14:textId="44F877C2" w:rsidR="00232EAC" w:rsidRPr="003B4BCD" w:rsidRDefault="00232EAC" w:rsidP="00124BF3">
            <w:pPr>
              <w:spacing w:line="276" w:lineRule="auto"/>
              <w:rPr>
                <w:sz w:val="20"/>
                <w:szCs w:val="20"/>
              </w:rPr>
            </w:pPr>
            <w:r w:rsidRPr="003B4BCD">
              <w:rPr>
                <w:i/>
                <w:iCs/>
                <w:sz w:val="20"/>
                <w:szCs w:val="20"/>
              </w:rPr>
              <w:t>“People are concerned that they may do a laparotomy, and find there’s nothing to resect, and would that be a failure?”</w:t>
            </w:r>
            <w:r>
              <w:rPr>
                <w:sz w:val="20"/>
                <w:szCs w:val="20"/>
              </w:rPr>
              <w:t xml:space="preserve"> (Surgeon 9)</w:t>
            </w:r>
          </w:p>
        </w:tc>
      </w:tr>
    </w:tbl>
    <w:p w14:paraId="15E97C1C" w14:textId="77777777" w:rsidR="00124BF3" w:rsidRDefault="00124BF3" w:rsidP="00DF290C">
      <w:pPr>
        <w:sectPr w:rsidR="00124BF3" w:rsidSect="00BC67BE">
          <w:pgSz w:w="16838" w:h="11906" w:orient="landscape"/>
          <w:pgMar w:top="1440" w:right="1440" w:bottom="1440" w:left="1440" w:header="709" w:footer="709" w:gutter="0"/>
          <w:cols w:space="708"/>
          <w:docGrid w:linePitch="360"/>
        </w:sectPr>
      </w:pPr>
    </w:p>
    <w:p w14:paraId="795316C4" w14:textId="1517C328" w:rsidR="00DF290C" w:rsidRPr="00F7737A" w:rsidRDefault="006D5E94" w:rsidP="00F73763">
      <w:r>
        <w:lastRenderedPageBreak/>
        <w:t>Participants</w:t>
      </w:r>
      <w:r w:rsidR="00B875C5">
        <w:t xml:space="preserve"> reported that decision-making is</w:t>
      </w:r>
      <w:r w:rsidR="00DF290C" w:rsidRPr="00815C74">
        <w:t xml:space="preserve"> </w:t>
      </w:r>
      <w:r w:rsidR="00C3014E">
        <w:t>more</w:t>
      </w:r>
      <w:r w:rsidR="00DF290C" w:rsidRPr="00815C74">
        <w:t xml:space="preserve"> challenging when </w:t>
      </w:r>
      <w:r w:rsidR="00B875C5">
        <w:t>the diagnosis of</w:t>
      </w:r>
      <w:r w:rsidR="00DF290C" w:rsidRPr="00815C74">
        <w:t xml:space="preserve"> NEC</w:t>
      </w:r>
      <w:r w:rsidR="00B875C5">
        <w:t xml:space="preserve"> is </w:t>
      </w:r>
      <w:r w:rsidR="000435E1">
        <w:t>unclear</w:t>
      </w:r>
      <w:r w:rsidR="00B875C5">
        <w:t xml:space="preserve"> </w:t>
      </w:r>
      <w:r w:rsidR="00A82A5A">
        <w:t>(</w:t>
      </w:r>
      <w:r w:rsidR="00A82A5A" w:rsidRPr="003B4BCD">
        <w:rPr>
          <w:i/>
          <w:iCs/>
        </w:rPr>
        <w:t>diagnostic uncertainty</w:t>
      </w:r>
      <w:r w:rsidR="00A82A5A">
        <w:t xml:space="preserve">) </w:t>
      </w:r>
      <w:r w:rsidR="00DF290C" w:rsidRPr="00815C74">
        <w:t>due to concern of undertaking a</w:t>
      </w:r>
      <w:r w:rsidR="00B875C5">
        <w:t xml:space="preserve"> negative</w:t>
      </w:r>
      <w:r w:rsidR="00DF290C" w:rsidRPr="00815C74">
        <w:t xml:space="preserve"> laparotomy and the </w:t>
      </w:r>
      <w:r w:rsidR="00B875C5">
        <w:t>risk of</w:t>
      </w:r>
      <w:r w:rsidR="00DF290C" w:rsidRPr="00815C74">
        <w:t xml:space="preserve"> this.</w:t>
      </w:r>
      <w:r w:rsidR="00BB5ED3">
        <w:t xml:space="preserve"> </w:t>
      </w:r>
      <w:r w:rsidR="004435BB">
        <w:t>Challenges of d</w:t>
      </w:r>
      <w:r w:rsidR="00DC0553">
        <w:t>ecision-making</w:t>
      </w:r>
      <w:r w:rsidR="00DF290C" w:rsidRPr="00815C74">
        <w:t xml:space="preserve"> around referral and transfer of infants w</w:t>
      </w:r>
      <w:r w:rsidR="002A0C82">
        <w:t>ere frequently discussed</w:t>
      </w:r>
      <w:r w:rsidR="004A1FC2">
        <w:t>,</w:t>
      </w:r>
      <w:r w:rsidR="00E15804">
        <w:t xml:space="preserve"> as </w:t>
      </w:r>
      <w:r w:rsidR="004A1FC2">
        <w:t xml:space="preserve">these </w:t>
      </w:r>
      <w:r w:rsidR="00DF290C" w:rsidRPr="00815C74">
        <w:t xml:space="preserve">directly impact </w:t>
      </w:r>
      <w:r w:rsidR="00E15804">
        <w:t xml:space="preserve">the </w:t>
      </w:r>
      <w:r w:rsidR="004A1FC2">
        <w:t>timing of surgical review</w:t>
      </w:r>
      <w:r w:rsidR="004C283C">
        <w:t xml:space="preserve"> (</w:t>
      </w:r>
      <w:r w:rsidR="004C283C">
        <w:rPr>
          <w:i/>
          <w:iCs/>
        </w:rPr>
        <w:t xml:space="preserve">variable </w:t>
      </w:r>
      <w:r w:rsidR="0004602C">
        <w:rPr>
          <w:i/>
          <w:iCs/>
        </w:rPr>
        <w:t>thresholds for referral and transfer</w:t>
      </w:r>
      <w:r w:rsidR="0004602C">
        <w:t>)</w:t>
      </w:r>
      <w:r w:rsidR="00DF290C" w:rsidRPr="00815C74">
        <w:t xml:space="preserve">. Previous experience of referrals was felt to </w:t>
      </w:r>
      <w:r w:rsidR="00E4541F">
        <w:t>influence</w:t>
      </w:r>
      <w:r w:rsidR="00DF290C" w:rsidRPr="00815C74">
        <w:t xml:space="preserve"> whether a neonatologist felt empowered to refer </w:t>
      </w:r>
      <w:r w:rsidR="00E4541F">
        <w:t>future i</w:t>
      </w:r>
      <w:r w:rsidR="00DF290C" w:rsidRPr="00815C74">
        <w:t>nfant</w:t>
      </w:r>
      <w:r w:rsidR="00E4541F">
        <w:t>s.</w:t>
      </w:r>
      <w:r w:rsidR="00DF290C" w:rsidRPr="00815C74">
        <w:t xml:space="preserve"> If they</w:t>
      </w:r>
      <w:r w:rsidR="00984320">
        <w:t xml:space="preserve"> </w:t>
      </w:r>
      <w:r w:rsidR="00DF290C" w:rsidRPr="00815C74">
        <w:t xml:space="preserve">received criticism regarding </w:t>
      </w:r>
      <w:r w:rsidR="00984320">
        <w:t>prior</w:t>
      </w:r>
      <w:r w:rsidR="00984320" w:rsidRPr="00815C74">
        <w:t xml:space="preserve"> </w:t>
      </w:r>
      <w:r w:rsidR="00DF290C" w:rsidRPr="00815C74">
        <w:t>referral</w:t>
      </w:r>
      <w:r w:rsidR="00984320">
        <w:t>s</w:t>
      </w:r>
      <w:r w:rsidR="004516AF">
        <w:t>,</w:t>
      </w:r>
      <w:r w:rsidR="00DF290C" w:rsidRPr="00815C74">
        <w:t xml:space="preserve"> participants </w:t>
      </w:r>
      <w:r w:rsidR="004516AF">
        <w:t>felt</w:t>
      </w:r>
      <w:r w:rsidR="00DF290C" w:rsidRPr="00815C74">
        <w:t xml:space="preserve"> more hesitant about </w:t>
      </w:r>
      <w:r w:rsidR="00F01059">
        <w:t xml:space="preserve">future </w:t>
      </w:r>
      <w:r w:rsidR="00DF290C" w:rsidRPr="00815C74">
        <w:t>referr</w:t>
      </w:r>
      <w:r w:rsidR="00F01059">
        <w:t>als.</w:t>
      </w:r>
    </w:p>
    <w:p w14:paraId="259EF648" w14:textId="3108CF57" w:rsidR="00DF290C" w:rsidRPr="00815C74" w:rsidRDefault="00E61693" w:rsidP="00DF290C">
      <w:r>
        <w:t>T</w:t>
      </w:r>
      <w:r w:rsidRPr="00815C74">
        <w:t xml:space="preserve">he </w:t>
      </w:r>
      <w:r>
        <w:t xml:space="preserve">surgical </w:t>
      </w:r>
      <w:r w:rsidR="00DC0553">
        <w:t>decision-making</w:t>
      </w:r>
      <w:r w:rsidR="00DF290C" w:rsidRPr="00815C74">
        <w:t xml:space="preserve"> process was reported to be subjective</w:t>
      </w:r>
      <w:r w:rsidR="000A40B1">
        <w:t xml:space="preserve"> and </w:t>
      </w:r>
      <w:r w:rsidR="005C7DE3">
        <w:t xml:space="preserve">the relationship between </w:t>
      </w:r>
      <w:r w:rsidR="00DF290C" w:rsidRPr="00815C74">
        <w:t>relative</w:t>
      </w:r>
      <w:r w:rsidR="005C7DE3">
        <w:t xml:space="preserve"> surgical</w:t>
      </w:r>
      <w:r w:rsidR="00DF290C" w:rsidRPr="00815C74">
        <w:t xml:space="preserve"> indications </w:t>
      </w:r>
      <w:r w:rsidR="005C7DE3">
        <w:t>is unclear</w:t>
      </w:r>
      <w:r w:rsidR="002F14FB">
        <w:t xml:space="preserve"> (</w:t>
      </w:r>
      <w:r w:rsidR="002F14FB">
        <w:rPr>
          <w:i/>
          <w:iCs/>
        </w:rPr>
        <w:t xml:space="preserve">absence of </w:t>
      </w:r>
      <w:r w:rsidR="001C6447">
        <w:rPr>
          <w:i/>
          <w:iCs/>
        </w:rPr>
        <w:t>clear criteria for surgery)</w:t>
      </w:r>
      <w:r w:rsidR="00DF290C" w:rsidRPr="00815C74">
        <w:t xml:space="preserve">. Even with use of techniques such as abdominal ultrasound </w:t>
      </w:r>
      <w:r w:rsidR="002E35B8">
        <w:t>participants</w:t>
      </w:r>
      <w:r w:rsidR="00DF290C" w:rsidRPr="00815C74">
        <w:t xml:space="preserve"> reported th</w:t>
      </w:r>
      <w:r w:rsidR="00511A47">
        <w:t>ey</w:t>
      </w:r>
      <w:r w:rsidR="00DF290C" w:rsidRPr="00815C74">
        <w:t xml:space="preserve"> </w:t>
      </w:r>
      <w:r w:rsidR="000D67A5">
        <w:t>often found reports</w:t>
      </w:r>
      <w:r w:rsidR="00DF290C" w:rsidRPr="00815C74">
        <w:t xml:space="preserve"> difficult </w:t>
      </w:r>
      <w:r w:rsidR="00FC191B">
        <w:t>to</w:t>
      </w:r>
      <w:r w:rsidR="00DF290C" w:rsidRPr="00815C74">
        <w:t xml:space="preserve"> understand </w:t>
      </w:r>
      <w:r w:rsidR="005944DE">
        <w:t xml:space="preserve">with further uncertainty of </w:t>
      </w:r>
      <w:r w:rsidR="00DF290C" w:rsidRPr="00815C74">
        <w:t xml:space="preserve">whether </w:t>
      </w:r>
      <w:r w:rsidR="0094330F">
        <w:t xml:space="preserve">ultrasound </w:t>
      </w:r>
      <w:r w:rsidR="00DF290C" w:rsidRPr="00815C74">
        <w:t>findings indicate surgical intervention</w:t>
      </w:r>
      <w:r w:rsidR="00627297">
        <w:t>.</w:t>
      </w:r>
      <w:r w:rsidR="00151BDD">
        <w:t xml:space="preserve"> Trajectory </w:t>
      </w:r>
      <w:r w:rsidR="00A454BC">
        <w:t>of clinical signs or biomarkers were reported to be more useful than isolated observations.</w:t>
      </w:r>
    </w:p>
    <w:p w14:paraId="63D5CBE7" w14:textId="0ECA45D4" w:rsidR="00DF290C" w:rsidRPr="00815C74" w:rsidRDefault="00DF290C" w:rsidP="00DF290C">
      <w:r w:rsidRPr="00815C74">
        <w:t>Uncertainty around optimal timing of surgery, benefits of this and which procedure to undertake were expressed</w:t>
      </w:r>
      <w:r w:rsidR="00972E86">
        <w:t xml:space="preserve"> (</w:t>
      </w:r>
      <w:r w:rsidR="00972E86" w:rsidRPr="003B4BCD">
        <w:rPr>
          <w:i/>
          <w:iCs/>
        </w:rPr>
        <w:t>uncertainty surrounding surgery</w:t>
      </w:r>
      <w:r w:rsidR="00972E86">
        <w:t>)</w:t>
      </w:r>
      <w:r w:rsidR="00035DDE">
        <w:t>.</w:t>
      </w:r>
      <w:r w:rsidRPr="00815C74">
        <w:t xml:space="preserve"> </w:t>
      </w:r>
      <w:r w:rsidR="00B14A80">
        <w:t>Participants felt the</w:t>
      </w:r>
      <w:r w:rsidR="00B14A80" w:rsidRPr="00815C74">
        <w:t xml:space="preserve"> </w:t>
      </w:r>
      <w:r w:rsidRPr="00815C74">
        <w:t>optimal time to undertake surgery was</w:t>
      </w:r>
      <w:r w:rsidR="000546E8">
        <w:t xml:space="preserve"> </w:t>
      </w:r>
      <w:r w:rsidR="002528CC">
        <w:t>when</w:t>
      </w:r>
      <w:r w:rsidRPr="00815C74">
        <w:t xml:space="preserve"> bowel had become non-viable however this is often impossible to identify non-invasively. Concern regarding operating prior to this occurring and finding diseased bowel that may, or may not, recover without resection was expressed</w:t>
      </w:r>
      <w:r w:rsidR="00AC5213">
        <w:t>.</w:t>
      </w:r>
      <w:r w:rsidRPr="00815C74">
        <w:t xml:space="preserve"> On the other hand, participants acknowledged that little is known about whether delayed surgery does have an adverse impact on outcomes, although the overall perception was that it probably does.</w:t>
      </w:r>
      <w:r w:rsidR="005316CF">
        <w:t xml:space="preserve"> </w:t>
      </w:r>
      <w:r w:rsidR="00AD0E65">
        <w:t>A damage control approach to surgery with initial</w:t>
      </w:r>
      <w:r w:rsidR="00AD0E65" w:rsidRPr="00AD0E65">
        <w:t xml:space="preserve"> laparostomy </w:t>
      </w:r>
      <w:r w:rsidR="00AD0E65">
        <w:t>and</w:t>
      </w:r>
      <w:r w:rsidR="00AD0E65" w:rsidRPr="00AD0E65">
        <w:t xml:space="preserve"> planned relook laparotomy was reported to be a useful option </w:t>
      </w:r>
      <w:r w:rsidR="007C7880">
        <w:t xml:space="preserve">particularly </w:t>
      </w:r>
      <w:r w:rsidR="00076986">
        <w:t xml:space="preserve">if </w:t>
      </w:r>
      <w:r w:rsidR="00AD0E65" w:rsidRPr="00AD0E65">
        <w:t>it is unclear which definitive procedure to undertake.</w:t>
      </w:r>
    </w:p>
    <w:p w14:paraId="0F659540" w14:textId="13D44496" w:rsidR="00DF290C" w:rsidRPr="00815C74" w:rsidRDefault="00DF290C" w:rsidP="00DF290C">
      <w:r w:rsidRPr="00815C74">
        <w:t xml:space="preserve">Fear of poor clinical outcome, criticism from colleagues and undertaking unnecessary surgery were </w:t>
      </w:r>
      <w:r w:rsidR="004046C7" w:rsidRPr="00815C74">
        <w:t>conveyed</w:t>
      </w:r>
      <w:r w:rsidR="00954C31">
        <w:t xml:space="preserve"> to </w:t>
      </w:r>
      <w:r w:rsidR="00283565">
        <w:t>impact decision-making</w:t>
      </w:r>
      <w:r w:rsidR="00896884">
        <w:t xml:space="preserve"> (</w:t>
      </w:r>
      <w:r w:rsidR="00896884">
        <w:rPr>
          <w:i/>
          <w:iCs/>
        </w:rPr>
        <w:t>fear</w:t>
      </w:r>
      <w:r w:rsidR="00896884" w:rsidRPr="003B4BCD">
        <w:t>).</w:t>
      </w:r>
      <w:r w:rsidR="00896884" w:rsidRPr="00896884">
        <w:rPr>
          <w:i/>
          <w:iCs/>
        </w:rPr>
        <w:t xml:space="preserve"> </w:t>
      </w:r>
      <w:r w:rsidRPr="00896884">
        <w:t>Fear</w:t>
      </w:r>
      <w:r w:rsidRPr="00815C74">
        <w:t xml:space="preserve"> of an infant not surviving was felt to be a factor important when </w:t>
      </w:r>
      <w:proofErr w:type="gramStart"/>
      <w:r w:rsidRPr="00815C74">
        <w:t>making a decision</w:t>
      </w:r>
      <w:proofErr w:type="gramEnd"/>
      <w:r w:rsidRPr="00815C74">
        <w:t xml:space="preserve"> to operate</w:t>
      </w:r>
      <w:r w:rsidR="00604C48">
        <w:t xml:space="preserve"> as it </w:t>
      </w:r>
      <w:r w:rsidRPr="00815C74">
        <w:t xml:space="preserve">was felt </w:t>
      </w:r>
      <w:r w:rsidR="00604C48">
        <w:t>that some</w:t>
      </w:r>
      <w:r w:rsidRPr="00815C74">
        <w:t xml:space="preserve"> infants who are critically unwell, </w:t>
      </w:r>
      <w:r w:rsidR="00AF1DD9">
        <w:t>are unlikely to survive</w:t>
      </w:r>
      <w:r w:rsidRPr="00815C74">
        <w:t xml:space="preserve"> regardless of whether they receive surgery, or not. Hence, there was fear that </w:t>
      </w:r>
      <w:r w:rsidR="00FB5C04" w:rsidRPr="00815C74">
        <w:t xml:space="preserve">their death </w:t>
      </w:r>
      <w:r w:rsidRPr="00815C74">
        <w:t>might be attributed to</w:t>
      </w:r>
      <w:r w:rsidR="00FB5C04" w:rsidRPr="00FB5C04">
        <w:t xml:space="preserve"> </w:t>
      </w:r>
      <w:r w:rsidR="00FB5C04" w:rsidRPr="00815C74">
        <w:t>surgery</w:t>
      </w:r>
      <w:r w:rsidRPr="00815C74">
        <w:t xml:space="preserve">. </w:t>
      </w:r>
      <w:r w:rsidR="008135D9">
        <w:t>A further reported challenge is that some</w:t>
      </w:r>
      <w:r w:rsidRPr="00815C74">
        <w:t xml:space="preserve"> surgeons </w:t>
      </w:r>
      <w:r w:rsidR="00E359F2">
        <w:t xml:space="preserve">feared </w:t>
      </w:r>
      <w:r w:rsidRPr="00815C74">
        <w:t>criticism from colleagues if they didn’t make what was deemed to be retrospectively, a ‘correct’ decision. There was also fear of intra-operative death occurring however this was reported to be very rare</w:t>
      </w:r>
      <w:r w:rsidR="006A2E35">
        <w:t>.</w:t>
      </w:r>
      <w:r w:rsidRPr="00815C74">
        <w:t xml:space="preserve"> Finally, it was hypothesised that some may defer a decision to operate </w:t>
      </w:r>
      <w:r w:rsidR="006A2E35">
        <w:t>i</w:t>
      </w:r>
      <w:r w:rsidRPr="00815C74">
        <w:t>f they are uncertain of their technical ability to carry out surgery in such a small infant.</w:t>
      </w:r>
    </w:p>
    <w:p w14:paraId="471B661B" w14:textId="77777777" w:rsidR="00DF290C" w:rsidRPr="00815C74" w:rsidRDefault="00DF290C" w:rsidP="009B2D9F">
      <w:pPr>
        <w:pStyle w:val="Heading2"/>
      </w:pPr>
      <w:bookmarkStart w:id="18" w:name="_Toc167967143"/>
      <w:r w:rsidRPr="00815C74">
        <w:lastRenderedPageBreak/>
        <w:t>What is required to improve this?</w:t>
      </w:r>
      <w:bookmarkEnd w:id="18"/>
    </w:p>
    <w:p w14:paraId="0128F9F2" w14:textId="498E9DF0" w:rsidR="00DF290C" w:rsidRPr="00815C74" w:rsidRDefault="00DF290C" w:rsidP="00DF290C">
      <w:r w:rsidRPr="00815C74">
        <w:t xml:space="preserve">Five themes were generated </w:t>
      </w:r>
      <w:r w:rsidR="00650AFD">
        <w:t>addressing this question (table 3).</w:t>
      </w:r>
    </w:p>
    <w:p w14:paraId="3D27E359" w14:textId="77777777" w:rsidR="00124BF3" w:rsidRDefault="00124BF3" w:rsidP="00DF290C">
      <w:pPr>
        <w:pStyle w:val="Caption"/>
        <w:keepNext/>
        <w:rPr>
          <w:b/>
          <w:bCs/>
        </w:rPr>
        <w:sectPr w:rsidR="00124BF3">
          <w:pgSz w:w="11906" w:h="16838"/>
          <w:pgMar w:top="1440" w:right="1440" w:bottom="1440" w:left="1440" w:header="708" w:footer="708" w:gutter="0"/>
          <w:cols w:space="708"/>
          <w:docGrid w:linePitch="360"/>
        </w:sectPr>
      </w:pPr>
      <w:bookmarkStart w:id="19" w:name="_Ref166832856"/>
      <w:bookmarkStart w:id="20" w:name="_Toc167967237"/>
    </w:p>
    <w:p w14:paraId="1C096E1E" w14:textId="0179D8B3" w:rsidR="00DF290C" w:rsidRPr="00815C74" w:rsidRDefault="00DF290C" w:rsidP="00DF290C">
      <w:pPr>
        <w:pStyle w:val="Caption"/>
        <w:keepNext/>
        <w:rPr>
          <w:b/>
          <w:bCs/>
        </w:rPr>
      </w:pPr>
      <w:r w:rsidRPr="00815C74">
        <w:rPr>
          <w:b/>
          <w:bCs/>
        </w:rPr>
        <w:lastRenderedPageBreak/>
        <w:t xml:space="preserve">Table </w:t>
      </w:r>
      <w:r w:rsidR="00634B78">
        <w:rPr>
          <w:b/>
          <w:bCs/>
        </w:rPr>
        <w:fldChar w:fldCharType="begin"/>
      </w:r>
      <w:r w:rsidR="00634B78">
        <w:rPr>
          <w:b/>
          <w:bCs/>
        </w:rPr>
        <w:instrText xml:space="preserve"> SEQ Table \* ARABIC </w:instrText>
      </w:r>
      <w:r w:rsidR="00634B78">
        <w:rPr>
          <w:b/>
          <w:bCs/>
        </w:rPr>
        <w:fldChar w:fldCharType="separate"/>
      </w:r>
      <w:r w:rsidR="00BC67BE">
        <w:rPr>
          <w:b/>
          <w:bCs/>
          <w:noProof/>
        </w:rPr>
        <w:t>3</w:t>
      </w:r>
      <w:r w:rsidR="00634B78">
        <w:rPr>
          <w:b/>
          <w:bCs/>
        </w:rPr>
        <w:fldChar w:fldCharType="end"/>
      </w:r>
      <w:bookmarkEnd w:id="19"/>
      <w:r w:rsidRPr="00815C74">
        <w:rPr>
          <w:b/>
          <w:bCs/>
        </w:rPr>
        <w:t xml:space="preserve"> What is required to improve this?</w:t>
      </w:r>
      <w:bookmarkEnd w:id="20"/>
    </w:p>
    <w:tbl>
      <w:tblPr>
        <w:tblStyle w:val="TableGrid"/>
        <w:tblW w:w="14281" w:type="dxa"/>
        <w:tblLook w:val="04A0" w:firstRow="1" w:lastRow="0" w:firstColumn="1" w:lastColumn="0" w:noHBand="0" w:noVBand="1"/>
      </w:tblPr>
      <w:tblGrid>
        <w:gridCol w:w="4076"/>
        <w:gridCol w:w="4394"/>
        <w:gridCol w:w="5811"/>
      </w:tblGrid>
      <w:tr w:rsidR="00124BF3" w:rsidRPr="00124BF3" w14:paraId="130AEA5E" w14:textId="77777777" w:rsidTr="003B4BCD">
        <w:tc>
          <w:tcPr>
            <w:tcW w:w="4076" w:type="dxa"/>
          </w:tcPr>
          <w:p w14:paraId="30D22707" w14:textId="77777777" w:rsidR="00124BF3" w:rsidRPr="003B4BCD" w:rsidRDefault="00124BF3" w:rsidP="006C4FDE">
            <w:pPr>
              <w:spacing w:before="0" w:after="0" w:line="240" w:lineRule="auto"/>
              <w:rPr>
                <w:b/>
                <w:bCs/>
                <w:sz w:val="20"/>
                <w:szCs w:val="20"/>
              </w:rPr>
            </w:pPr>
            <w:r w:rsidRPr="003B4BCD">
              <w:rPr>
                <w:b/>
                <w:bCs/>
                <w:sz w:val="20"/>
                <w:szCs w:val="20"/>
              </w:rPr>
              <w:t>Themes and subthemes</w:t>
            </w:r>
          </w:p>
        </w:tc>
        <w:tc>
          <w:tcPr>
            <w:tcW w:w="4394" w:type="dxa"/>
          </w:tcPr>
          <w:p w14:paraId="0E4074C8" w14:textId="6E7CBC2B" w:rsidR="00124BF3" w:rsidRPr="003B4BCD" w:rsidRDefault="00BF17C3" w:rsidP="006C4FDE">
            <w:pPr>
              <w:spacing w:before="0" w:after="0" w:line="240" w:lineRule="auto"/>
              <w:rPr>
                <w:b/>
                <w:bCs/>
                <w:sz w:val="20"/>
                <w:szCs w:val="20"/>
              </w:rPr>
            </w:pPr>
            <w:r>
              <w:rPr>
                <w:b/>
                <w:bCs/>
                <w:sz w:val="20"/>
                <w:szCs w:val="20"/>
              </w:rPr>
              <w:t>Theme content</w:t>
            </w:r>
          </w:p>
        </w:tc>
        <w:tc>
          <w:tcPr>
            <w:tcW w:w="5811" w:type="dxa"/>
          </w:tcPr>
          <w:p w14:paraId="09300A61" w14:textId="7E25E148" w:rsidR="00124BF3" w:rsidRPr="003B4BCD" w:rsidRDefault="00124BF3" w:rsidP="006C4FDE">
            <w:pPr>
              <w:spacing w:before="0" w:after="0" w:line="240" w:lineRule="auto"/>
              <w:rPr>
                <w:b/>
                <w:bCs/>
                <w:sz w:val="20"/>
                <w:szCs w:val="20"/>
              </w:rPr>
            </w:pPr>
            <w:r w:rsidRPr="003B4BCD">
              <w:rPr>
                <w:b/>
                <w:bCs/>
                <w:sz w:val="20"/>
                <w:szCs w:val="20"/>
              </w:rPr>
              <w:t>Representative quotation</w:t>
            </w:r>
          </w:p>
        </w:tc>
      </w:tr>
      <w:tr w:rsidR="00124BF3" w:rsidRPr="00124BF3" w14:paraId="4B7A2C60" w14:textId="77777777" w:rsidTr="003B4BCD">
        <w:tc>
          <w:tcPr>
            <w:tcW w:w="4076" w:type="dxa"/>
          </w:tcPr>
          <w:p w14:paraId="24CDE00B" w14:textId="77777777" w:rsidR="00124BF3" w:rsidRPr="003B4BCD" w:rsidRDefault="00124BF3" w:rsidP="006C4FDE">
            <w:pPr>
              <w:spacing w:before="0" w:after="0" w:line="240" w:lineRule="auto"/>
              <w:rPr>
                <w:sz w:val="20"/>
                <w:szCs w:val="20"/>
                <w:u w:val="single"/>
              </w:rPr>
            </w:pPr>
            <w:bookmarkStart w:id="21" w:name="_Hlk183081855"/>
            <w:r w:rsidRPr="003B4BCD">
              <w:rPr>
                <w:sz w:val="20"/>
                <w:szCs w:val="20"/>
                <w:u w:val="single"/>
              </w:rPr>
              <w:t>Reduced variability in practice</w:t>
            </w:r>
            <w:bookmarkEnd w:id="21"/>
          </w:p>
          <w:p w14:paraId="0918D78F" w14:textId="77777777" w:rsidR="00124BF3" w:rsidRPr="003B4BCD" w:rsidRDefault="00124BF3" w:rsidP="006C4FDE">
            <w:pPr>
              <w:pStyle w:val="ListParagraph"/>
              <w:numPr>
                <w:ilvl w:val="0"/>
                <w:numId w:val="27"/>
              </w:numPr>
              <w:spacing w:before="0" w:line="240" w:lineRule="auto"/>
              <w:rPr>
                <w:sz w:val="20"/>
                <w:szCs w:val="20"/>
              </w:rPr>
            </w:pPr>
            <w:r w:rsidRPr="003B4BCD">
              <w:rPr>
                <w:sz w:val="20"/>
                <w:szCs w:val="20"/>
              </w:rPr>
              <w:t>Individual practice</w:t>
            </w:r>
          </w:p>
          <w:p w14:paraId="191244B5" w14:textId="77777777" w:rsidR="00124BF3" w:rsidRPr="003B4BCD" w:rsidRDefault="00124BF3" w:rsidP="006C4FDE">
            <w:pPr>
              <w:pStyle w:val="ListParagraph"/>
              <w:numPr>
                <w:ilvl w:val="0"/>
                <w:numId w:val="27"/>
              </w:numPr>
              <w:spacing w:before="0" w:line="240" w:lineRule="auto"/>
              <w:rPr>
                <w:sz w:val="20"/>
                <w:szCs w:val="20"/>
              </w:rPr>
            </w:pPr>
            <w:r w:rsidRPr="003B4BCD">
              <w:rPr>
                <w:sz w:val="20"/>
                <w:szCs w:val="20"/>
              </w:rPr>
              <w:t>Unit based practice</w:t>
            </w:r>
          </w:p>
        </w:tc>
        <w:tc>
          <w:tcPr>
            <w:tcW w:w="4394" w:type="dxa"/>
          </w:tcPr>
          <w:p w14:paraId="185BCBCD" w14:textId="77777777" w:rsidR="00124BF3" w:rsidRDefault="00D560C6" w:rsidP="006C4FDE">
            <w:pPr>
              <w:pStyle w:val="Textbox"/>
              <w:spacing w:before="0" w:after="0" w:line="240" w:lineRule="auto"/>
            </w:pPr>
            <w:r>
              <w:t xml:space="preserve">Could </w:t>
            </w:r>
            <w:r w:rsidR="00A75653">
              <w:t>address individual and system-based factors</w:t>
            </w:r>
          </w:p>
          <w:p w14:paraId="0A748181" w14:textId="5CD9785F" w:rsidR="00A75653" w:rsidRPr="00D560C6" w:rsidRDefault="00A75653" w:rsidP="006C4FDE">
            <w:pPr>
              <w:pStyle w:val="Textbox"/>
              <w:spacing w:before="0" w:after="0" w:line="240" w:lineRule="auto"/>
            </w:pPr>
            <w:r>
              <w:t>Could reduce burden of decision-making</w:t>
            </w:r>
          </w:p>
        </w:tc>
        <w:tc>
          <w:tcPr>
            <w:tcW w:w="5811" w:type="dxa"/>
          </w:tcPr>
          <w:p w14:paraId="35961E27" w14:textId="77777777" w:rsidR="00124BF3" w:rsidRDefault="00366DDC" w:rsidP="006C4FDE">
            <w:pPr>
              <w:spacing w:before="0" w:after="0" w:line="240" w:lineRule="auto"/>
              <w:rPr>
                <w:sz w:val="20"/>
                <w:szCs w:val="20"/>
              </w:rPr>
            </w:pPr>
            <w:r w:rsidRPr="003B4BCD">
              <w:rPr>
                <w:i/>
                <w:iCs/>
                <w:sz w:val="20"/>
                <w:szCs w:val="20"/>
              </w:rPr>
              <w:t>“</w:t>
            </w:r>
            <w:r w:rsidR="00124BF3" w:rsidRPr="003B4BCD">
              <w:rPr>
                <w:i/>
                <w:iCs/>
                <w:sz w:val="20"/>
                <w:szCs w:val="20"/>
              </w:rPr>
              <w:t>Something that was standardised and structured could inform a multidisciplinary discussion.</w:t>
            </w:r>
            <w:r w:rsidRPr="003B4BCD">
              <w:rPr>
                <w:i/>
                <w:iCs/>
                <w:sz w:val="20"/>
                <w:szCs w:val="20"/>
              </w:rPr>
              <w:t>”</w:t>
            </w:r>
            <w:r w:rsidR="00124BF3" w:rsidRPr="003B4BCD">
              <w:rPr>
                <w:sz w:val="20"/>
                <w:szCs w:val="20"/>
              </w:rPr>
              <w:t xml:space="preserve"> (Neonatologist 7)</w:t>
            </w:r>
          </w:p>
          <w:p w14:paraId="6CE294FA" w14:textId="67854281" w:rsidR="00330BFB" w:rsidRPr="003B4BCD" w:rsidRDefault="00330BFB" w:rsidP="006C4FDE">
            <w:pPr>
              <w:spacing w:before="0" w:after="0" w:line="240" w:lineRule="auto"/>
              <w:rPr>
                <w:sz w:val="20"/>
                <w:szCs w:val="20"/>
              </w:rPr>
            </w:pPr>
            <w:r w:rsidRPr="003B4BCD">
              <w:rPr>
                <w:i/>
                <w:iCs/>
                <w:sz w:val="20"/>
                <w:szCs w:val="20"/>
              </w:rPr>
              <w:t>“The whole department has signed up for it, and we will all [manage] these babies more or less the same now.”</w:t>
            </w:r>
            <w:r>
              <w:rPr>
                <w:i/>
                <w:iCs/>
                <w:sz w:val="20"/>
                <w:szCs w:val="20"/>
              </w:rPr>
              <w:t xml:space="preserve"> </w:t>
            </w:r>
            <w:r>
              <w:rPr>
                <w:sz w:val="20"/>
                <w:szCs w:val="20"/>
              </w:rPr>
              <w:t>(Surgeon 8)</w:t>
            </w:r>
          </w:p>
        </w:tc>
      </w:tr>
      <w:tr w:rsidR="00124BF3" w:rsidRPr="00124BF3" w14:paraId="126F9810" w14:textId="77777777" w:rsidTr="003B4BCD">
        <w:tc>
          <w:tcPr>
            <w:tcW w:w="4076" w:type="dxa"/>
          </w:tcPr>
          <w:p w14:paraId="7268BBA1" w14:textId="7DFE1A25" w:rsidR="006C3924" w:rsidRPr="003B4BCD" w:rsidRDefault="00124BF3" w:rsidP="006C4FDE">
            <w:pPr>
              <w:spacing w:before="0" w:after="0" w:line="240" w:lineRule="auto"/>
              <w:rPr>
                <w:sz w:val="20"/>
                <w:szCs w:val="20"/>
                <w:u w:val="single"/>
              </w:rPr>
            </w:pPr>
            <w:r w:rsidRPr="003B4BCD">
              <w:rPr>
                <w:sz w:val="20"/>
                <w:szCs w:val="20"/>
                <w:u w:val="single"/>
              </w:rPr>
              <w:t xml:space="preserve">More specific recommendations at handover of </w:t>
            </w:r>
            <w:r w:rsidR="00A75653" w:rsidRPr="003B4BCD">
              <w:rPr>
                <w:sz w:val="20"/>
                <w:szCs w:val="20"/>
                <w:u w:val="single"/>
              </w:rPr>
              <w:t>c</w:t>
            </w:r>
            <w:r w:rsidRPr="003B4BCD">
              <w:rPr>
                <w:sz w:val="20"/>
                <w:szCs w:val="20"/>
                <w:u w:val="single"/>
              </w:rPr>
              <w:t>are between surgeons</w:t>
            </w:r>
          </w:p>
          <w:p w14:paraId="4715E4E5" w14:textId="77777777" w:rsidR="00124BF3" w:rsidRPr="003B4BCD" w:rsidRDefault="00124BF3" w:rsidP="006C4FDE">
            <w:pPr>
              <w:spacing w:before="0" w:after="0" w:line="240" w:lineRule="auto"/>
              <w:rPr>
                <w:sz w:val="20"/>
                <w:szCs w:val="20"/>
              </w:rPr>
            </w:pPr>
            <w:r w:rsidRPr="003B4BCD">
              <w:rPr>
                <w:sz w:val="20"/>
                <w:szCs w:val="20"/>
              </w:rPr>
              <w:tab/>
            </w:r>
          </w:p>
        </w:tc>
        <w:tc>
          <w:tcPr>
            <w:tcW w:w="4394" w:type="dxa"/>
          </w:tcPr>
          <w:p w14:paraId="2AAEC62B" w14:textId="77777777" w:rsidR="00124BF3" w:rsidRDefault="00D82AFA" w:rsidP="006C4FDE">
            <w:pPr>
              <w:pStyle w:val="Textbox"/>
              <w:spacing w:before="0" w:after="0" w:line="240" w:lineRule="auto"/>
            </w:pPr>
            <w:r>
              <w:t xml:space="preserve">Improved handover might reduce impact of </w:t>
            </w:r>
            <w:r w:rsidR="009C0609">
              <w:t>repeated handover</w:t>
            </w:r>
          </w:p>
          <w:p w14:paraId="3AE29459" w14:textId="349821C1" w:rsidR="009C0609" w:rsidRPr="00A75653" w:rsidRDefault="009C0609" w:rsidP="006C4FDE">
            <w:pPr>
              <w:pStyle w:val="Textbox"/>
              <w:spacing w:before="0" w:after="0" w:line="240" w:lineRule="auto"/>
            </w:pPr>
            <w:r>
              <w:t>Specific recommendations likely helpful</w:t>
            </w:r>
          </w:p>
        </w:tc>
        <w:tc>
          <w:tcPr>
            <w:tcW w:w="5811" w:type="dxa"/>
          </w:tcPr>
          <w:p w14:paraId="2DFB0806" w14:textId="5FB39490" w:rsidR="00124BF3" w:rsidRPr="003B4BCD" w:rsidRDefault="00366DDC" w:rsidP="006C4FDE">
            <w:pPr>
              <w:spacing w:before="0" w:after="0" w:line="240" w:lineRule="auto"/>
              <w:rPr>
                <w:sz w:val="20"/>
                <w:szCs w:val="20"/>
              </w:rPr>
            </w:pPr>
            <w:r>
              <w:rPr>
                <w:sz w:val="20"/>
                <w:szCs w:val="20"/>
              </w:rPr>
              <w:t>“</w:t>
            </w:r>
            <w:r w:rsidR="00124BF3" w:rsidRPr="003B4BCD">
              <w:rPr>
                <w:i/>
                <w:iCs/>
                <w:sz w:val="20"/>
                <w:szCs w:val="20"/>
              </w:rPr>
              <w:t xml:space="preserve">If I’m handing over a baby with NEC to a colleague on a Thursday </w:t>
            </w:r>
            <w:proofErr w:type="gramStart"/>
            <w:r w:rsidR="00124BF3" w:rsidRPr="003B4BCD">
              <w:rPr>
                <w:i/>
                <w:iCs/>
                <w:sz w:val="20"/>
                <w:szCs w:val="20"/>
              </w:rPr>
              <w:t>morning</w:t>
            </w:r>
            <w:proofErr w:type="gramEnd"/>
            <w:r w:rsidR="00124BF3" w:rsidRPr="003B4BCD">
              <w:rPr>
                <w:i/>
                <w:iCs/>
                <w:sz w:val="20"/>
                <w:szCs w:val="20"/>
              </w:rPr>
              <w:t xml:space="preserve"> I tell them exactly what they’ve got to do. If this baby’s not better by this point in time you’re doing an operation</w:t>
            </w:r>
            <w:r w:rsidR="00124BF3" w:rsidRPr="003B4BCD">
              <w:rPr>
                <w:sz w:val="20"/>
                <w:szCs w:val="20"/>
              </w:rPr>
              <w:t>. (Surgeon 3)</w:t>
            </w:r>
          </w:p>
        </w:tc>
      </w:tr>
      <w:tr w:rsidR="00124BF3" w:rsidRPr="00124BF3" w14:paraId="2971626F" w14:textId="77777777" w:rsidTr="003B4BCD">
        <w:tc>
          <w:tcPr>
            <w:tcW w:w="4076" w:type="dxa"/>
          </w:tcPr>
          <w:p w14:paraId="5E295508" w14:textId="77777777" w:rsidR="00124BF3" w:rsidRPr="003B4BCD" w:rsidRDefault="00124BF3" w:rsidP="006C4FDE">
            <w:pPr>
              <w:spacing w:before="0" w:after="0" w:line="240" w:lineRule="auto"/>
              <w:rPr>
                <w:sz w:val="20"/>
                <w:szCs w:val="20"/>
                <w:u w:val="single"/>
              </w:rPr>
            </w:pPr>
            <w:r w:rsidRPr="003B4BCD">
              <w:rPr>
                <w:sz w:val="20"/>
                <w:szCs w:val="20"/>
                <w:u w:val="single"/>
              </w:rPr>
              <w:t>Increased objectivity of referral and transfer process</w:t>
            </w:r>
          </w:p>
          <w:p w14:paraId="72B00F16" w14:textId="77777777" w:rsidR="00124BF3" w:rsidRPr="003B4BCD" w:rsidRDefault="00124BF3" w:rsidP="006C4FDE">
            <w:pPr>
              <w:pStyle w:val="ListParagraph"/>
              <w:numPr>
                <w:ilvl w:val="0"/>
                <w:numId w:val="28"/>
              </w:numPr>
              <w:spacing w:before="0" w:line="240" w:lineRule="auto"/>
              <w:rPr>
                <w:sz w:val="20"/>
                <w:szCs w:val="20"/>
              </w:rPr>
            </w:pPr>
            <w:r w:rsidRPr="003B4BCD">
              <w:rPr>
                <w:sz w:val="20"/>
                <w:szCs w:val="20"/>
              </w:rPr>
              <w:t>Referral from neonatologist</w:t>
            </w:r>
          </w:p>
          <w:p w14:paraId="673FB082" w14:textId="77777777" w:rsidR="00124BF3" w:rsidRPr="003B4BCD" w:rsidRDefault="00124BF3" w:rsidP="006C4FDE">
            <w:pPr>
              <w:pStyle w:val="ListParagraph"/>
              <w:numPr>
                <w:ilvl w:val="0"/>
                <w:numId w:val="28"/>
              </w:numPr>
              <w:spacing w:before="0" w:line="240" w:lineRule="auto"/>
              <w:rPr>
                <w:sz w:val="20"/>
                <w:szCs w:val="20"/>
              </w:rPr>
            </w:pPr>
            <w:r w:rsidRPr="003B4BCD">
              <w:rPr>
                <w:sz w:val="20"/>
                <w:szCs w:val="20"/>
              </w:rPr>
              <w:t>Transfer to surgical unit</w:t>
            </w:r>
          </w:p>
        </w:tc>
        <w:tc>
          <w:tcPr>
            <w:tcW w:w="4394" w:type="dxa"/>
          </w:tcPr>
          <w:p w14:paraId="54A84274" w14:textId="77777777" w:rsidR="00792E24" w:rsidRDefault="00792E24" w:rsidP="006C4FDE">
            <w:pPr>
              <w:pStyle w:val="Textbox"/>
              <w:spacing w:before="0" w:after="0" w:line="240" w:lineRule="auto"/>
            </w:pPr>
            <w:r>
              <w:t>Set threshold for when to initiate discussion about potential referral likely useful</w:t>
            </w:r>
          </w:p>
          <w:p w14:paraId="493DD255" w14:textId="77777777" w:rsidR="0094557B" w:rsidRDefault="0094557B" w:rsidP="006C4FDE">
            <w:pPr>
              <w:pStyle w:val="Textbox"/>
              <w:spacing w:before="0" w:after="0" w:line="240" w:lineRule="auto"/>
            </w:pPr>
            <w:r>
              <w:t xml:space="preserve">Could protect individuals from criticism if </w:t>
            </w:r>
            <w:r w:rsidR="00450078">
              <w:t>deemed that referral was not required</w:t>
            </w:r>
          </w:p>
          <w:p w14:paraId="41EA6063" w14:textId="35F17249" w:rsidR="00450078" w:rsidRPr="009C0609" w:rsidRDefault="00450078" w:rsidP="006C4FDE">
            <w:pPr>
              <w:pStyle w:val="Textbox"/>
              <w:spacing w:before="0" w:after="0" w:line="240" w:lineRule="auto"/>
            </w:pPr>
            <w:r>
              <w:t>Risk of increasing number of unnecessary transfers</w:t>
            </w:r>
          </w:p>
        </w:tc>
        <w:tc>
          <w:tcPr>
            <w:tcW w:w="5811" w:type="dxa"/>
          </w:tcPr>
          <w:p w14:paraId="11634C43" w14:textId="64C60CB8" w:rsidR="00124BF3" w:rsidRPr="003B4BCD" w:rsidRDefault="00BE3C93" w:rsidP="006C4FDE">
            <w:pPr>
              <w:spacing w:before="0" w:after="0" w:line="240" w:lineRule="auto"/>
              <w:rPr>
                <w:sz w:val="20"/>
                <w:szCs w:val="20"/>
              </w:rPr>
            </w:pPr>
            <w:r w:rsidRPr="003B4BCD">
              <w:rPr>
                <w:i/>
                <w:iCs/>
                <w:sz w:val="20"/>
                <w:szCs w:val="20"/>
              </w:rPr>
              <w:t>“</w:t>
            </w:r>
            <w:r w:rsidR="00124BF3" w:rsidRPr="003B4BCD">
              <w:rPr>
                <w:i/>
                <w:iCs/>
                <w:sz w:val="20"/>
                <w:szCs w:val="20"/>
              </w:rPr>
              <w:t xml:space="preserve">It gives confidence to the parents </w:t>
            </w:r>
            <w:proofErr w:type="gramStart"/>
            <w:r w:rsidR="00124BF3" w:rsidRPr="003B4BCD">
              <w:rPr>
                <w:i/>
                <w:iCs/>
                <w:sz w:val="20"/>
                <w:szCs w:val="20"/>
              </w:rPr>
              <w:t>that actually, somebody’s</w:t>
            </w:r>
            <w:proofErr w:type="gramEnd"/>
            <w:r w:rsidR="00124BF3" w:rsidRPr="003B4BCD">
              <w:rPr>
                <w:i/>
                <w:iCs/>
                <w:sz w:val="20"/>
                <w:szCs w:val="20"/>
              </w:rPr>
              <w:t xml:space="preserve"> not tossing a coin between Tuesday and Wednesday as to how their child’s going to be protected. It protects </w:t>
            </w:r>
            <w:proofErr w:type="gramStart"/>
            <w:r w:rsidR="00124BF3" w:rsidRPr="003B4BCD">
              <w:rPr>
                <w:i/>
                <w:iCs/>
                <w:sz w:val="20"/>
                <w:szCs w:val="20"/>
              </w:rPr>
              <w:t>you</w:t>
            </w:r>
            <w:proofErr w:type="gramEnd"/>
            <w:r w:rsidR="00124BF3" w:rsidRPr="003B4BCD">
              <w:rPr>
                <w:i/>
                <w:iCs/>
                <w:sz w:val="20"/>
                <w:szCs w:val="20"/>
              </w:rPr>
              <w:t xml:space="preserve"> medicolegally years down the line if people question your decision-making. The neonatologists then know how to refer, when to refer patients. </w:t>
            </w:r>
            <w:proofErr w:type="gramStart"/>
            <w:r w:rsidR="00124BF3" w:rsidRPr="003B4BCD">
              <w:rPr>
                <w:i/>
                <w:iCs/>
                <w:sz w:val="20"/>
                <w:szCs w:val="20"/>
              </w:rPr>
              <w:t>So</w:t>
            </w:r>
            <w:proofErr w:type="gramEnd"/>
            <w:r w:rsidR="00124BF3" w:rsidRPr="003B4BCD">
              <w:rPr>
                <w:i/>
                <w:iCs/>
                <w:sz w:val="20"/>
                <w:szCs w:val="20"/>
              </w:rPr>
              <w:t xml:space="preserve"> I mean the benefits are enormous, actually, once you start down this road it really is transformational.</w:t>
            </w:r>
            <w:r w:rsidRPr="003B4BCD">
              <w:rPr>
                <w:i/>
                <w:iCs/>
                <w:sz w:val="20"/>
                <w:szCs w:val="20"/>
              </w:rPr>
              <w:t>”</w:t>
            </w:r>
            <w:r w:rsidR="00124BF3" w:rsidRPr="003B4BCD">
              <w:rPr>
                <w:sz w:val="20"/>
                <w:szCs w:val="20"/>
              </w:rPr>
              <w:t xml:space="preserve"> (Surgeon 2)</w:t>
            </w:r>
          </w:p>
        </w:tc>
      </w:tr>
      <w:tr w:rsidR="00124BF3" w:rsidRPr="00124BF3" w14:paraId="021A4C01" w14:textId="77777777" w:rsidTr="003B4BCD">
        <w:tc>
          <w:tcPr>
            <w:tcW w:w="4076" w:type="dxa"/>
          </w:tcPr>
          <w:p w14:paraId="7DDA09B9" w14:textId="00FE2DD3" w:rsidR="00124BF3" w:rsidRPr="003B4BCD" w:rsidRDefault="00124BF3" w:rsidP="006C4FDE">
            <w:pPr>
              <w:spacing w:before="0" w:after="0" w:line="240" w:lineRule="auto"/>
              <w:rPr>
                <w:sz w:val="20"/>
                <w:szCs w:val="20"/>
                <w:u w:val="single"/>
              </w:rPr>
            </w:pPr>
            <w:r w:rsidRPr="003B4BCD">
              <w:rPr>
                <w:sz w:val="20"/>
                <w:szCs w:val="20"/>
                <w:u w:val="single"/>
              </w:rPr>
              <w:t>A simple, objective method to inform surgical decision-making would be most useable</w:t>
            </w:r>
          </w:p>
        </w:tc>
        <w:tc>
          <w:tcPr>
            <w:tcW w:w="4394" w:type="dxa"/>
          </w:tcPr>
          <w:p w14:paraId="60764880" w14:textId="77777777" w:rsidR="00124BF3" w:rsidRDefault="0045201B" w:rsidP="006C4FDE">
            <w:pPr>
              <w:pStyle w:val="Textbox"/>
              <w:spacing w:before="0" w:after="0" w:line="240" w:lineRule="auto"/>
            </w:pPr>
            <w:r>
              <w:t>Extensive previous study of biomarkers</w:t>
            </w:r>
            <w:r w:rsidR="004B1073">
              <w:t xml:space="preserve"> and scoring systems</w:t>
            </w:r>
          </w:p>
          <w:p w14:paraId="39A3EDFC" w14:textId="77777777" w:rsidR="004B1073" w:rsidRDefault="004B1073" w:rsidP="006C4FDE">
            <w:pPr>
              <w:pStyle w:val="Textbox"/>
              <w:spacing w:before="0" w:after="0" w:line="240" w:lineRule="auto"/>
            </w:pPr>
            <w:r>
              <w:t>A new method should be simple and understandable for users</w:t>
            </w:r>
          </w:p>
          <w:p w14:paraId="4BF95564" w14:textId="07E68547" w:rsidR="00EC5CF0" w:rsidRPr="00450078" w:rsidRDefault="00EC5CF0" w:rsidP="006C4FDE">
            <w:pPr>
              <w:pStyle w:val="Textbox"/>
              <w:spacing w:before="0" w:after="0" w:line="240" w:lineRule="auto"/>
            </w:pPr>
            <w:r>
              <w:t>Endpoints include multidisciplinary discussion</w:t>
            </w:r>
          </w:p>
        </w:tc>
        <w:tc>
          <w:tcPr>
            <w:tcW w:w="5811" w:type="dxa"/>
          </w:tcPr>
          <w:p w14:paraId="30B3F066" w14:textId="4EC4AB12" w:rsidR="00124BF3" w:rsidRPr="003B4BCD" w:rsidRDefault="00BE3C93" w:rsidP="006C4FDE">
            <w:pPr>
              <w:spacing w:before="0" w:after="0" w:line="240" w:lineRule="auto"/>
              <w:rPr>
                <w:sz w:val="20"/>
                <w:szCs w:val="20"/>
              </w:rPr>
            </w:pPr>
            <w:r w:rsidRPr="003B4BCD">
              <w:rPr>
                <w:i/>
                <w:iCs/>
                <w:sz w:val="20"/>
                <w:szCs w:val="20"/>
              </w:rPr>
              <w:t>“</w:t>
            </w:r>
            <w:r w:rsidR="00124BF3" w:rsidRPr="003B4BCD">
              <w:rPr>
                <w:i/>
                <w:iCs/>
                <w:sz w:val="20"/>
                <w:szCs w:val="20"/>
              </w:rPr>
              <w:t>And the only thing I would say is keep it as simple as you can, I think I’ve seen lots of decision-making tools for NEC which require you to have 20-odd physiological parameters and they do your head in just reading them, actually.</w:t>
            </w:r>
            <w:r w:rsidRPr="003B4BCD">
              <w:rPr>
                <w:i/>
                <w:iCs/>
                <w:sz w:val="20"/>
                <w:szCs w:val="20"/>
              </w:rPr>
              <w:t>”</w:t>
            </w:r>
            <w:r w:rsidR="00124BF3" w:rsidRPr="003B4BCD">
              <w:rPr>
                <w:sz w:val="20"/>
                <w:szCs w:val="20"/>
              </w:rPr>
              <w:t xml:space="preserve"> (Surgeon 2)</w:t>
            </w:r>
          </w:p>
        </w:tc>
      </w:tr>
      <w:tr w:rsidR="00124BF3" w:rsidRPr="00124BF3" w14:paraId="1466C553" w14:textId="77777777" w:rsidTr="003B4BCD">
        <w:tc>
          <w:tcPr>
            <w:tcW w:w="4076" w:type="dxa"/>
          </w:tcPr>
          <w:p w14:paraId="45E278C3" w14:textId="1F8E3B9C" w:rsidR="00124BF3" w:rsidRPr="003B4BCD" w:rsidRDefault="00124BF3" w:rsidP="006C4FDE">
            <w:pPr>
              <w:spacing w:before="0" w:after="0" w:line="240" w:lineRule="auto"/>
              <w:rPr>
                <w:sz w:val="20"/>
                <w:szCs w:val="20"/>
                <w:u w:val="single"/>
              </w:rPr>
            </w:pPr>
            <w:r w:rsidRPr="003B4BCD">
              <w:rPr>
                <w:sz w:val="20"/>
                <w:szCs w:val="20"/>
                <w:u w:val="single"/>
              </w:rPr>
              <w:t>Understanding of clinician attitudes to a new method</w:t>
            </w:r>
          </w:p>
          <w:p w14:paraId="1C3FA5BD" w14:textId="77777777" w:rsidR="00124BF3" w:rsidRPr="003B4BCD" w:rsidRDefault="00124BF3" w:rsidP="006C4FDE">
            <w:pPr>
              <w:pStyle w:val="ListParagraph"/>
              <w:numPr>
                <w:ilvl w:val="0"/>
                <w:numId w:val="29"/>
              </w:numPr>
              <w:spacing w:before="0" w:line="240" w:lineRule="auto"/>
              <w:rPr>
                <w:sz w:val="20"/>
                <w:szCs w:val="20"/>
              </w:rPr>
            </w:pPr>
            <w:r w:rsidRPr="003B4BCD">
              <w:rPr>
                <w:sz w:val="20"/>
                <w:szCs w:val="20"/>
              </w:rPr>
              <w:t>Desire to implement change</w:t>
            </w:r>
          </w:p>
          <w:p w14:paraId="50C6066C" w14:textId="77777777" w:rsidR="00124BF3" w:rsidRPr="003B4BCD" w:rsidRDefault="00124BF3" w:rsidP="006C4FDE">
            <w:pPr>
              <w:pStyle w:val="ListParagraph"/>
              <w:numPr>
                <w:ilvl w:val="0"/>
                <w:numId w:val="29"/>
              </w:numPr>
              <w:spacing w:before="0" w:line="240" w:lineRule="auto"/>
              <w:rPr>
                <w:sz w:val="20"/>
                <w:szCs w:val="20"/>
              </w:rPr>
            </w:pPr>
            <w:r w:rsidRPr="003B4BCD">
              <w:rPr>
                <w:sz w:val="20"/>
                <w:szCs w:val="20"/>
              </w:rPr>
              <w:t>Barriers to change</w:t>
            </w:r>
          </w:p>
          <w:p w14:paraId="57F13101" w14:textId="77777777" w:rsidR="00124BF3" w:rsidRPr="003B4BCD" w:rsidRDefault="00124BF3" w:rsidP="006C4FDE">
            <w:pPr>
              <w:spacing w:before="0" w:after="0" w:line="240" w:lineRule="auto"/>
              <w:rPr>
                <w:sz w:val="20"/>
                <w:szCs w:val="20"/>
              </w:rPr>
            </w:pPr>
          </w:p>
        </w:tc>
        <w:tc>
          <w:tcPr>
            <w:tcW w:w="4394" w:type="dxa"/>
          </w:tcPr>
          <w:p w14:paraId="282FC4CF" w14:textId="77777777" w:rsidR="00124BF3" w:rsidRDefault="00DB272E" w:rsidP="006C4FDE">
            <w:pPr>
              <w:pStyle w:val="Textbox"/>
              <w:spacing w:before="0" w:after="0" w:line="240" w:lineRule="auto"/>
            </w:pPr>
            <w:r>
              <w:t>Outcomes so poor currently that</w:t>
            </w:r>
            <w:r w:rsidR="002943FD">
              <w:t xml:space="preserve"> some clinicians are willing to change practice without clear evidence</w:t>
            </w:r>
          </w:p>
          <w:p w14:paraId="153D7EA5" w14:textId="4924C21F" w:rsidR="002943FD" w:rsidRDefault="00AC6BA8" w:rsidP="006C4FDE">
            <w:pPr>
              <w:pStyle w:val="Textbox"/>
              <w:spacing w:before="0" w:after="0" w:line="240" w:lineRule="auto"/>
            </w:pPr>
            <w:r>
              <w:t xml:space="preserve">New pathway or </w:t>
            </w:r>
            <w:r w:rsidR="00133375">
              <w:t>approach developed through a</w:t>
            </w:r>
            <w:r>
              <w:t xml:space="preserve"> consensus</w:t>
            </w:r>
            <w:r w:rsidR="00133375">
              <w:t xml:space="preserve"> process would be welcomed </w:t>
            </w:r>
          </w:p>
          <w:p w14:paraId="6AAA1541" w14:textId="2CEE0E7E" w:rsidR="00AC6BA8" w:rsidRPr="004B1073" w:rsidRDefault="00AC6BA8" w:rsidP="006C4FDE">
            <w:pPr>
              <w:pStyle w:val="Textbox"/>
              <w:spacing w:before="0" w:after="0" w:line="240" w:lineRule="auto"/>
            </w:pPr>
            <w:r>
              <w:t xml:space="preserve">Risks of change include increase in negative laparotomy </w:t>
            </w:r>
            <w:r w:rsidR="00000482">
              <w:t>and unnecessary transfer</w:t>
            </w:r>
          </w:p>
        </w:tc>
        <w:tc>
          <w:tcPr>
            <w:tcW w:w="5811" w:type="dxa"/>
          </w:tcPr>
          <w:p w14:paraId="67982D97" w14:textId="57C1FFD9" w:rsidR="00395557" w:rsidRDefault="00BE3C93" w:rsidP="006C4FDE">
            <w:pPr>
              <w:spacing w:before="0" w:after="0" w:line="240" w:lineRule="auto"/>
              <w:rPr>
                <w:i/>
                <w:iCs/>
                <w:sz w:val="20"/>
                <w:szCs w:val="20"/>
              </w:rPr>
            </w:pPr>
            <w:r w:rsidRPr="003B4BCD">
              <w:rPr>
                <w:i/>
                <w:iCs/>
                <w:sz w:val="20"/>
                <w:szCs w:val="20"/>
              </w:rPr>
              <w:t>“</w:t>
            </w:r>
            <w:r w:rsidR="00124BF3" w:rsidRPr="003B4BCD">
              <w:rPr>
                <w:i/>
                <w:iCs/>
                <w:sz w:val="20"/>
                <w:szCs w:val="20"/>
              </w:rPr>
              <w:t xml:space="preserve">But if you're looking to change practice and what drives it, then I think it is just challenging the surgical dogma. But </w:t>
            </w:r>
            <w:proofErr w:type="gramStart"/>
            <w:r w:rsidR="00124BF3" w:rsidRPr="003B4BCD">
              <w:rPr>
                <w:i/>
                <w:iCs/>
                <w:sz w:val="20"/>
                <w:szCs w:val="20"/>
              </w:rPr>
              <w:t>also</w:t>
            </w:r>
            <w:proofErr w:type="gramEnd"/>
            <w:r w:rsidR="00124BF3" w:rsidRPr="003B4BCD">
              <w:rPr>
                <w:i/>
                <w:iCs/>
                <w:sz w:val="20"/>
                <w:szCs w:val="20"/>
              </w:rPr>
              <w:t xml:space="preserve"> in the context that current outcomes were pretty </w:t>
            </w:r>
            <w:r w:rsidR="00FB5C04">
              <w:rPr>
                <w:i/>
                <w:iCs/>
                <w:sz w:val="20"/>
                <w:szCs w:val="20"/>
              </w:rPr>
              <w:t>[poor]</w:t>
            </w:r>
            <w:r w:rsidR="00FB5C04" w:rsidRPr="003B4BCD">
              <w:rPr>
                <w:i/>
                <w:iCs/>
                <w:sz w:val="20"/>
                <w:szCs w:val="20"/>
              </w:rPr>
              <w:t xml:space="preserve"> </w:t>
            </w:r>
            <w:r w:rsidR="00124BF3" w:rsidRPr="003B4BCD">
              <w:rPr>
                <w:i/>
                <w:iCs/>
                <w:sz w:val="20"/>
                <w:szCs w:val="20"/>
              </w:rPr>
              <w:t>for that group of babies. And so, if one takes the view that doing something, at least challenging dogma and changing something is probably better than staying as you are, then that's a step in the right direction.</w:t>
            </w:r>
            <w:r w:rsidRPr="003B4BCD">
              <w:rPr>
                <w:i/>
                <w:iCs/>
                <w:sz w:val="20"/>
                <w:szCs w:val="20"/>
              </w:rPr>
              <w:t>”</w:t>
            </w:r>
            <w:r w:rsidR="00124BF3" w:rsidRPr="003B4BCD">
              <w:rPr>
                <w:sz w:val="20"/>
                <w:szCs w:val="20"/>
              </w:rPr>
              <w:t xml:space="preserve"> (Surgeon 3)</w:t>
            </w:r>
          </w:p>
          <w:p w14:paraId="3E6DC68C" w14:textId="79A127FF" w:rsidR="00124BF3" w:rsidRPr="003B4BCD" w:rsidRDefault="00BE3C93" w:rsidP="006C4FDE">
            <w:pPr>
              <w:spacing w:before="0" w:after="0" w:line="240" w:lineRule="auto"/>
              <w:rPr>
                <w:sz w:val="20"/>
                <w:szCs w:val="20"/>
              </w:rPr>
            </w:pPr>
            <w:r w:rsidRPr="003B4BCD">
              <w:rPr>
                <w:i/>
                <w:iCs/>
                <w:sz w:val="20"/>
                <w:szCs w:val="20"/>
              </w:rPr>
              <w:t>“</w:t>
            </w:r>
            <w:r w:rsidR="00124BF3" w:rsidRPr="003B4BCD">
              <w:rPr>
                <w:i/>
                <w:iCs/>
                <w:sz w:val="20"/>
                <w:szCs w:val="20"/>
              </w:rPr>
              <w:t>I would be very worried that if you’ve set specific criteria that you might end up with</w:t>
            </w:r>
            <w:r w:rsidR="009157C6">
              <w:rPr>
                <w:i/>
                <w:iCs/>
                <w:sz w:val="20"/>
                <w:szCs w:val="20"/>
              </w:rPr>
              <w:t>…a</w:t>
            </w:r>
            <w:r w:rsidR="00124BF3" w:rsidRPr="003B4BCD">
              <w:rPr>
                <w:i/>
                <w:iCs/>
                <w:sz w:val="20"/>
                <w:szCs w:val="20"/>
              </w:rPr>
              <w:t xml:space="preserve"> huge uptick in the patients that’re being moved around the country.</w:t>
            </w:r>
            <w:r w:rsidRPr="003B4BCD">
              <w:rPr>
                <w:i/>
                <w:iCs/>
                <w:sz w:val="20"/>
                <w:szCs w:val="20"/>
              </w:rPr>
              <w:t>”</w:t>
            </w:r>
            <w:r w:rsidR="00124BF3" w:rsidRPr="003B4BCD">
              <w:rPr>
                <w:sz w:val="20"/>
                <w:szCs w:val="20"/>
              </w:rPr>
              <w:t xml:space="preserve"> (Surgeon 12)</w:t>
            </w:r>
          </w:p>
        </w:tc>
      </w:tr>
    </w:tbl>
    <w:p w14:paraId="3E499BC8" w14:textId="77777777" w:rsidR="00124BF3" w:rsidRDefault="00124BF3" w:rsidP="00DF290C">
      <w:pPr>
        <w:sectPr w:rsidR="00124BF3" w:rsidSect="00BC67BE">
          <w:pgSz w:w="16838" w:h="11906" w:orient="landscape"/>
          <w:pgMar w:top="1440" w:right="1440" w:bottom="1440" w:left="1440" w:header="709" w:footer="709" w:gutter="0"/>
          <w:cols w:space="708"/>
          <w:docGrid w:linePitch="360"/>
        </w:sectPr>
      </w:pPr>
    </w:p>
    <w:p w14:paraId="563F1FAD" w14:textId="7223FC6B" w:rsidR="00FA3B45" w:rsidRDefault="007C5DF4" w:rsidP="00327D37">
      <w:r>
        <w:lastRenderedPageBreak/>
        <w:t xml:space="preserve">Clinicians </w:t>
      </w:r>
      <w:r w:rsidR="008E7902">
        <w:t xml:space="preserve">(neonatologists in particular) </w:t>
      </w:r>
      <w:r>
        <w:t>felt that r</w:t>
      </w:r>
      <w:r w:rsidR="00DF290C" w:rsidRPr="00815C74">
        <w:t>educ</w:t>
      </w:r>
      <w:r>
        <w:t>ing</w:t>
      </w:r>
      <w:r w:rsidR="00DF290C" w:rsidRPr="00815C74">
        <w:t xml:space="preserve"> variability in practice </w:t>
      </w:r>
      <w:r w:rsidR="000454A5">
        <w:t>had</w:t>
      </w:r>
      <w:r w:rsidR="00DF290C" w:rsidRPr="00815C74">
        <w:t xml:space="preserve"> potential to positively impact infants and system-based</w:t>
      </w:r>
      <w:r w:rsidR="00336339">
        <w:t xml:space="preserve"> interventions </w:t>
      </w:r>
      <w:r w:rsidR="00697278">
        <w:t xml:space="preserve">which could </w:t>
      </w:r>
      <w:r w:rsidR="00675210">
        <w:t>include</w:t>
      </w:r>
      <w:r w:rsidR="00ED4DCF">
        <w:t xml:space="preserve"> </w:t>
      </w:r>
      <w:r w:rsidR="00CD3983">
        <w:t>standardi</w:t>
      </w:r>
      <w:r w:rsidR="00ED4DCF">
        <w:t>sed surgeon referral</w:t>
      </w:r>
      <w:r w:rsidR="00DF290C" w:rsidRPr="00815C74">
        <w:t xml:space="preserve"> criteria</w:t>
      </w:r>
      <w:r w:rsidR="00336339">
        <w:t xml:space="preserve"> </w:t>
      </w:r>
      <w:r w:rsidR="00474DDB">
        <w:t>(</w:t>
      </w:r>
      <w:r w:rsidR="00FC04F5">
        <w:t>r</w:t>
      </w:r>
      <w:r w:rsidR="00474DDB" w:rsidRPr="003B4BCD">
        <w:rPr>
          <w:i/>
          <w:iCs/>
        </w:rPr>
        <w:t>educed variability in practice</w:t>
      </w:r>
      <w:r w:rsidR="00FC04F5">
        <w:t>)</w:t>
      </w:r>
      <w:r w:rsidR="008D13D2">
        <w:t>, ideally from consultant to consultant</w:t>
      </w:r>
      <w:r w:rsidR="00FC04F5">
        <w:t>.</w:t>
      </w:r>
      <w:r w:rsidR="00DF290C" w:rsidRPr="00815C74">
        <w:t xml:space="preserve"> </w:t>
      </w:r>
      <w:r w:rsidR="00856E42">
        <w:t>Participants expressed</w:t>
      </w:r>
      <w:r w:rsidR="00FB5C04">
        <w:t xml:space="preserve"> the opinion</w:t>
      </w:r>
      <w:r w:rsidR="00856E42">
        <w:t xml:space="preserve"> that criteria would need to be </w:t>
      </w:r>
      <w:proofErr w:type="gramStart"/>
      <w:r w:rsidR="00856E42">
        <w:t>s</w:t>
      </w:r>
      <w:r w:rsidR="00327D37" w:rsidRPr="00815C74">
        <w:t>imple</w:t>
      </w:r>
      <w:proofErr w:type="gramEnd"/>
      <w:r w:rsidR="00327D37" w:rsidRPr="00815C74">
        <w:t xml:space="preserve"> and </w:t>
      </w:r>
      <w:r w:rsidR="00671263">
        <w:t>any</w:t>
      </w:r>
      <w:r w:rsidR="00666F2F">
        <w:t xml:space="preserve"> method would need to </w:t>
      </w:r>
      <w:r w:rsidR="00466C50">
        <w:t>highlight</w:t>
      </w:r>
      <w:r w:rsidR="00327D37" w:rsidRPr="00815C74">
        <w:t xml:space="preserve"> infants </w:t>
      </w:r>
      <w:r w:rsidR="00466C50">
        <w:t>requiring</w:t>
      </w:r>
      <w:r w:rsidR="00327D37" w:rsidRPr="00815C74">
        <w:t xml:space="preserve"> surgical </w:t>
      </w:r>
      <w:r w:rsidR="00466C50" w:rsidRPr="00815C74">
        <w:t>re</w:t>
      </w:r>
      <w:r w:rsidR="00466C50">
        <w:t>ferral</w:t>
      </w:r>
      <w:r w:rsidR="00327D37" w:rsidRPr="00815C74">
        <w:t>, before they are critically unwell</w:t>
      </w:r>
      <w:r w:rsidR="00E126EA">
        <w:t xml:space="preserve"> (i</w:t>
      </w:r>
      <w:r w:rsidR="00E126EA" w:rsidRPr="003B4BCD">
        <w:rPr>
          <w:i/>
          <w:iCs/>
        </w:rPr>
        <w:t>ncreased objectivity of referral and transfer process</w:t>
      </w:r>
      <w:r w:rsidR="00E126EA">
        <w:t>)</w:t>
      </w:r>
      <w:r w:rsidR="00327D37" w:rsidRPr="00815C74">
        <w:t xml:space="preserve">. </w:t>
      </w:r>
      <w:r w:rsidR="00743832">
        <w:t xml:space="preserve">It was also reported </w:t>
      </w:r>
      <w:r w:rsidR="00327D37" w:rsidRPr="00815C74">
        <w:t>that this would make the process of discussing an infant with a surgeon easier with less fear of</w:t>
      </w:r>
      <w:r w:rsidR="00FA3B45">
        <w:t xml:space="preserve"> personal</w:t>
      </w:r>
      <w:r w:rsidR="00327D37" w:rsidRPr="00815C74">
        <w:t xml:space="preserve"> criticism for </w:t>
      </w:r>
      <w:r w:rsidR="0038664B">
        <w:t>unnecessary referral</w:t>
      </w:r>
      <w:r w:rsidR="00327D37" w:rsidRPr="00815C74">
        <w:t xml:space="preserve">. </w:t>
      </w:r>
    </w:p>
    <w:p w14:paraId="25698740" w14:textId="6BF70345" w:rsidR="00FA3B45" w:rsidRPr="00815C74" w:rsidRDefault="00FA3B45" w:rsidP="00FA3B45">
      <w:r w:rsidRPr="006C3924">
        <w:t xml:space="preserve">Much discussion took place regarding what a new </w:t>
      </w:r>
      <w:r w:rsidR="006C3924">
        <w:t>approach to</w:t>
      </w:r>
      <w:r w:rsidRPr="006C3924">
        <w:t xml:space="preserve"> inform the decision to operate, or not, could look like. A decision-making tool such as a pathway with simple criteria was felt to be most useful and easiest to evaluate initially</w:t>
      </w:r>
      <w:r w:rsidR="008E3C9F" w:rsidRPr="006C3924">
        <w:t xml:space="preserve"> (a</w:t>
      </w:r>
      <w:r w:rsidR="008E3C9F" w:rsidRPr="006C3924">
        <w:rPr>
          <w:i/>
          <w:iCs/>
        </w:rPr>
        <w:t xml:space="preserve"> simple, objective method to inform surgical decision-making would be most useable</w:t>
      </w:r>
      <w:r w:rsidR="008E3C9F" w:rsidRPr="006C3924">
        <w:t>)</w:t>
      </w:r>
      <w:r w:rsidRPr="006C3924">
        <w:t xml:space="preserve">. Strict cut-off values for laboratory tests were felt to be challenging in real world clinical settings. Assessment of a new </w:t>
      </w:r>
      <w:r w:rsidR="006C3924">
        <w:t>approach</w:t>
      </w:r>
      <w:r w:rsidR="006C3924" w:rsidRPr="006C3924">
        <w:t xml:space="preserve"> </w:t>
      </w:r>
      <w:r w:rsidRPr="006C3924">
        <w:t>should include utility as well as clinical outcomes. Suggested endpoint for such a pathway included a multidisciplinary team discussion and proceeding with surgery unless contraindicated. It was reported that a more objective</w:t>
      </w:r>
      <w:r w:rsidRPr="00815C74">
        <w:t xml:space="preserve"> </w:t>
      </w:r>
      <w:r>
        <w:t>method</w:t>
      </w:r>
      <w:r w:rsidRPr="00815C74">
        <w:t xml:space="preserve"> would add consistency </w:t>
      </w:r>
      <w:proofErr w:type="gramStart"/>
      <w:r w:rsidRPr="00815C74">
        <w:t xml:space="preserve">and </w:t>
      </w:r>
      <w:r w:rsidR="002711FF">
        <w:t>also</w:t>
      </w:r>
      <w:proofErr w:type="gramEnd"/>
      <w:r w:rsidR="002711FF">
        <w:t xml:space="preserve"> </w:t>
      </w:r>
      <w:r w:rsidRPr="00815C74">
        <w:t xml:space="preserve">allow easier comparison of outcomes for </w:t>
      </w:r>
      <w:r>
        <w:t>infants</w:t>
      </w:r>
      <w:r w:rsidRPr="00815C74">
        <w:t xml:space="preserve"> with NEC</w:t>
      </w:r>
      <w:r w:rsidR="008A4879">
        <w:t>.</w:t>
      </w:r>
    </w:p>
    <w:p w14:paraId="006CB9C1" w14:textId="5611BDF3" w:rsidR="00DF290C" w:rsidRPr="00815C74" w:rsidRDefault="009310A0" w:rsidP="00DF290C">
      <w:r w:rsidRPr="000F57FD">
        <w:t>Unavoidable h</w:t>
      </w:r>
      <w:r w:rsidR="00DF290C" w:rsidRPr="000F57FD">
        <w:t>andover between</w:t>
      </w:r>
      <w:r w:rsidR="00DF290C" w:rsidRPr="00815C74">
        <w:t xml:space="preserve"> </w:t>
      </w:r>
      <w:r w:rsidR="00D07EFC">
        <w:t>surgeons</w:t>
      </w:r>
      <w:r w:rsidR="00DF290C" w:rsidRPr="00815C74">
        <w:t xml:space="preserve"> was felt to delay undertaking a decision to operate</w:t>
      </w:r>
      <w:r>
        <w:t xml:space="preserve"> and</w:t>
      </w:r>
      <w:r w:rsidR="006A5483">
        <w:t xml:space="preserve"> s</w:t>
      </w:r>
      <w:r w:rsidR="00DF290C" w:rsidRPr="00815C74">
        <w:t>pecific criteria about when a surgeon would recommend that their colleague operates was deemed to be useful</w:t>
      </w:r>
      <w:r w:rsidR="00097683">
        <w:t xml:space="preserve"> (m</w:t>
      </w:r>
      <w:r w:rsidR="00097683" w:rsidRPr="003B4BCD">
        <w:rPr>
          <w:i/>
          <w:iCs/>
        </w:rPr>
        <w:t>ore specific recommendations at handover of care between surgeons</w:t>
      </w:r>
      <w:r w:rsidR="00097683">
        <w:t>)</w:t>
      </w:r>
      <w:r w:rsidR="00DF290C" w:rsidRPr="00815C74">
        <w:t>.</w:t>
      </w:r>
    </w:p>
    <w:p w14:paraId="72AACFC8" w14:textId="3740303D" w:rsidR="00DF290C" w:rsidRDefault="00DF290C" w:rsidP="00DF290C">
      <w:r w:rsidRPr="00114281">
        <w:t xml:space="preserve">Perceptions regarding adoption of new methods of identifying need for referral and </w:t>
      </w:r>
      <w:r w:rsidR="00590E24" w:rsidRPr="00114281">
        <w:t>were</w:t>
      </w:r>
      <w:r w:rsidRPr="00114281">
        <w:t xml:space="preserve"> discussed</w:t>
      </w:r>
      <w:r w:rsidR="008E3C9F" w:rsidRPr="00114281">
        <w:t xml:space="preserve"> (u</w:t>
      </w:r>
      <w:r w:rsidR="008E3C9F" w:rsidRPr="00114281">
        <w:rPr>
          <w:i/>
          <w:iCs/>
        </w:rPr>
        <w:t>nderstanding of clinician attitudes to a new method</w:t>
      </w:r>
      <w:r w:rsidR="008E3C9F" w:rsidRPr="00114281">
        <w:t>)</w:t>
      </w:r>
      <w:r w:rsidRPr="00114281">
        <w:t xml:space="preserve">. Clinicians expressed </w:t>
      </w:r>
      <w:r w:rsidR="00FB5C04" w:rsidRPr="00114281">
        <w:t xml:space="preserve">the opinion </w:t>
      </w:r>
      <w:r w:rsidRPr="00114281">
        <w:t xml:space="preserve">that outcomes are currently so unfavourable in NEC that any change to increased objectivity would be welcomed, even if evaluation of this method was ongoing. Others were concerned about negative consequences of this without an underlying evidence base, such as </w:t>
      </w:r>
      <w:r w:rsidR="00590E24" w:rsidRPr="00114281">
        <w:t>increased unnecessary</w:t>
      </w:r>
      <w:r w:rsidRPr="00114281">
        <w:t xml:space="preserve"> transfer of infants and negative laparotomies. </w:t>
      </w:r>
      <w:r w:rsidR="00D81518" w:rsidRPr="00114281">
        <w:t>C</w:t>
      </w:r>
      <w:r w:rsidRPr="00114281">
        <w:t xml:space="preserve">ommitment to use of a </w:t>
      </w:r>
      <w:r w:rsidR="00590E24" w:rsidRPr="00114281">
        <w:t xml:space="preserve">new method </w:t>
      </w:r>
      <w:r w:rsidRPr="00114281">
        <w:t>requires engagement from all stakeholders and there was concern that some clinicians appear “not interested” in this topic.</w:t>
      </w:r>
    </w:p>
    <w:p w14:paraId="1DF21B9A" w14:textId="77777777" w:rsidR="00DF290C" w:rsidRPr="00815C74" w:rsidRDefault="00DF290C" w:rsidP="009B2D9F">
      <w:pPr>
        <w:pStyle w:val="Heading1"/>
      </w:pPr>
      <w:bookmarkStart w:id="22" w:name="_Toc167967149"/>
      <w:r w:rsidRPr="00815C74">
        <w:t>Discussion</w:t>
      </w:r>
      <w:bookmarkEnd w:id="22"/>
    </w:p>
    <w:p w14:paraId="6DF6E542" w14:textId="10272FF3" w:rsidR="006F2A2E" w:rsidRDefault="006F2A2E" w:rsidP="006F2A2E">
      <w:pPr>
        <w:rPr>
          <w:lang w:eastAsia="en-GB"/>
        </w:rPr>
      </w:pPr>
      <w:r w:rsidRPr="00815C74">
        <w:rPr>
          <w:lang w:eastAsia="en-GB"/>
        </w:rPr>
        <w:t>This study has documented and described for the first time, using qualitative methodology, influences o</w:t>
      </w:r>
      <w:r w:rsidR="00CD3EA2">
        <w:rPr>
          <w:lang w:eastAsia="en-GB"/>
        </w:rPr>
        <w:t>n</w:t>
      </w:r>
      <w:r w:rsidRPr="00815C74">
        <w:rPr>
          <w:lang w:eastAsia="en-GB"/>
        </w:rPr>
        <w:t xml:space="preserve"> surgical </w:t>
      </w:r>
      <w:r w:rsidR="00DC0553">
        <w:rPr>
          <w:lang w:eastAsia="en-GB"/>
        </w:rPr>
        <w:t>decision-making</w:t>
      </w:r>
      <w:r w:rsidRPr="00815C74">
        <w:rPr>
          <w:lang w:eastAsia="en-GB"/>
        </w:rPr>
        <w:t xml:space="preserve"> in NEC, challenges of this and what might be required to overcome these challenges. </w:t>
      </w:r>
      <w:r w:rsidR="007E0CAB">
        <w:rPr>
          <w:lang w:eastAsia="en-GB"/>
        </w:rPr>
        <w:t xml:space="preserve">Many challenges </w:t>
      </w:r>
      <w:r w:rsidR="00B76C7E">
        <w:rPr>
          <w:lang w:eastAsia="en-GB"/>
        </w:rPr>
        <w:t xml:space="preserve">of surgical </w:t>
      </w:r>
      <w:r w:rsidR="00F75E28">
        <w:rPr>
          <w:lang w:eastAsia="en-GB"/>
        </w:rPr>
        <w:t>decision-making were identified</w:t>
      </w:r>
      <w:r w:rsidR="00505406">
        <w:rPr>
          <w:lang w:eastAsia="en-GB"/>
        </w:rPr>
        <w:t xml:space="preserve">. Some of these </w:t>
      </w:r>
      <w:r w:rsidR="00127327">
        <w:rPr>
          <w:lang w:eastAsia="en-GB"/>
        </w:rPr>
        <w:t xml:space="preserve">relate directly to the clinical status of the </w:t>
      </w:r>
      <w:r w:rsidR="0094330F">
        <w:rPr>
          <w:lang w:eastAsia="en-GB"/>
        </w:rPr>
        <w:t>infant</w:t>
      </w:r>
      <w:r w:rsidR="00F75E28">
        <w:rPr>
          <w:lang w:eastAsia="en-GB"/>
        </w:rPr>
        <w:t xml:space="preserve"> </w:t>
      </w:r>
      <w:r w:rsidR="008F0426">
        <w:rPr>
          <w:lang w:eastAsia="en-GB"/>
        </w:rPr>
        <w:t xml:space="preserve">but others clearly </w:t>
      </w:r>
      <w:r w:rsidR="007D1297">
        <w:rPr>
          <w:lang w:eastAsia="en-GB"/>
        </w:rPr>
        <w:t xml:space="preserve">do </w:t>
      </w:r>
      <w:r w:rsidR="008F0426">
        <w:rPr>
          <w:lang w:eastAsia="en-GB"/>
        </w:rPr>
        <w:t>not</w:t>
      </w:r>
      <w:r w:rsidR="00BF7187">
        <w:rPr>
          <w:lang w:eastAsia="en-GB"/>
        </w:rPr>
        <w:t>,</w:t>
      </w:r>
      <w:r w:rsidR="00DD7768">
        <w:rPr>
          <w:lang w:eastAsia="en-GB"/>
        </w:rPr>
        <w:t xml:space="preserve"> and we have </w:t>
      </w:r>
      <w:r w:rsidR="00770AE5">
        <w:rPr>
          <w:lang w:eastAsia="en-GB"/>
        </w:rPr>
        <w:lastRenderedPageBreak/>
        <w:t>u</w:t>
      </w:r>
      <w:r w:rsidR="00DD7768">
        <w:rPr>
          <w:lang w:eastAsia="en-GB"/>
        </w:rPr>
        <w:t xml:space="preserve">nveiled evidence </w:t>
      </w:r>
      <w:r w:rsidR="00621AD7">
        <w:rPr>
          <w:lang w:eastAsia="en-GB"/>
        </w:rPr>
        <w:t>that</w:t>
      </w:r>
      <w:r w:rsidR="00DD7768">
        <w:rPr>
          <w:lang w:eastAsia="en-GB"/>
        </w:rPr>
        <w:t xml:space="preserve"> </w:t>
      </w:r>
      <w:r w:rsidR="00F30278">
        <w:rPr>
          <w:lang w:eastAsia="en-GB"/>
        </w:rPr>
        <w:t>clinician</w:t>
      </w:r>
      <w:r w:rsidR="00770AE5">
        <w:rPr>
          <w:lang w:eastAsia="en-GB"/>
        </w:rPr>
        <w:t xml:space="preserve"> factors and </w:t>
      </w:r>
      <w:r w:rsidR="00770AE5" w:rsidRPr="002E4EA7">
        <w:rPr>
          <w:lang w:eastAsia="en-GB"/>
        </w:rPr>
        <w:t>system factors hav</w:t>
      </w:r>
      <w:r w:rsidR="00621AD7" w:rsidRPr="002E4EA7">
        <w:rPr>
          <w:lang w:eastAsia="en-GB"/>
        </w:rPr>
        <w:t>e</w:t>
      </w:r>
      <w:r w:rsidR="00770AE5" w:rsidRPr="002E4EA7">
        <w:rPr>
          <w:lang w:eastAsia="en-GB"/>
        </w:rPr>
        <w:t xml:space="preserve"> a contributory role. </w:t>
      </w:r>
      <w:r w:rsidR="00621AD7" w:rsidRPr="002E4EA7">
        <w:rPr>
          <w:lang w:eastAsia="en-GB"/>
        </w:rPr>
        <w:t>In terms of mean</w:t>
      </w:r>
      <w:r w:rsidR="00C7372C" w:rsidRPr="002E4EA7">
        <w:rPr>
          <w:lang w:eastAsia="en-GB"/>
        </w:rPr>
        <w:t>s</w:t>
      </w:r>
      <w:r w:rsidR="00621AD7" w:rsidRPr="002E4EA7">
        <w:rPr>
          <w:lang w:eastAsia="en-GB"/>
        </w:rPr>
        <w:t xml:space="preserve"> to overcome the challenges there is a clear call for support</w:t>
      </w:r>
      <w:r w:rsidR="00C7372C" w:rsidRPr="002E4EA7">
        <w:rPr>
          <w:lang w:eastAsia="en-GB"/>
        </w:rPr>
        <w:t xml:space="preserve">, specifically in the form of </w:t>
      </w:r>
      <w:r w:rsidRPr="002E4EA7">
        <w:rPr>
          <w:lang w:eastAsia="en-GB"/>
        </w:rPr>
        <w:t>simple and objective method</w:t>
      </w:r>
      <w:r w:rsidR="00897709" w:rsidRPr="002E4EA7">
        <w:rPr>
          <w:lang w:eastAsia="en-GB"/>
        </w:rPr>
        <w:t>s</w:t>
      </w:r>
      <w:r w:rsidR="007D1297" w:rsidRPr="002E4EA7">
        <w:rPr>
          <w:lang w:eastAsia="en-GB"/>
        </w:rPr>
        <w:t xml:space="preserve"> to assist </w:t>
      </w:r>
      <w:r w:rsidR="00C7372C" w:rsidRPr="002E4EA7">
        <w:rPr>
          <w:lang w:eastAsia="en-GB"/>
        </w:rPr>
        <w:t>d</w:t>
      </w:r>
      <w:r w:rsidR="007D1297" w:rsidRPr="002E4EA7">
        <w:rPr>
          <w:lang w:eastAsia="en-GB"/>
        </w:rPr>
        <w:t>ecision making</w:t>
      </w:r>
      <w:r w:rsidR="005F4183" w:rsidRPr="002E4EA7">
        <w:rPr>
          <w:lang w:eastAsia="en-GB"/>
        </w:rPr>
        <w:t xml:space="preserve"> </w:t>
      </w:r>
      <w:r w:rsidR="00095BEE" w:rsidRPr="002E4EA7">
        <w:rPr>
          <w:lang w:eastAsia="en-GB"/>
        </w:rPr>
        <w:t xml:space="preserve">across </w:t>
      </w:r>
      <w:proofErr w:type="gramStart"/>
      <w:r w:rsidR="00095BEE" w:rsidRPr="002E4EA7">
        <w:rPr>
          <w:lang w:eastAsia="en-GB"/>
        </w:rPr>
        <w:t>a number</w:t>
      </w:r>
      <w:r w:rsidR="00095BEE">
        <w:rPr>
          <w:lang w:eastAsia="en-GB"/>
        </w:rPr>
        <w:t xml:space="preserve"> of</w:t>
      </w:r>
      <w:proofErr w:type="gramEnd"/>
      <w:r w:rsidR="00095BEE">
        <w:rPr>
          <w:lang w:eastAsia="en-GB"/>
        </w:rPr>
        <w:t xml:space="preserve"> points in the patient pathway (</w:t>
      </w:r>
      <w:r w:rsidR="00BF7187">
        <w:rPr>
          <w:lang w:eastAsia="en-GB"/>
        </w:rPr>
        <w:t xml:space="preserve">referral, </w:t>
      </w:r>
      <w:r w:rsidR="00077F5F">
        <w:rPr>
          <w:lang w:eastAsia="en-GB"/>
        </w:rPr>
        <w:t>transfer</w:t>
      </w:r>
      <w:r w:rsidR="00EA43D0">
        <w:rPr>
          <w:lang w:eastAsia="en-GB"/>
        </w:rPr>
        <w:t xml:space="preserve"> and surgery</w:t>
      </w:r>
      <w:r w:rsidR="00095BEE">
        <w:rPr>
          <w:lang w:eastAsia="en-GB"/>
        </w:rPr>
        <w:t>) as well as standardisation of approach to treating these infants.</w:t>
      </w:r>
    </w:p>
    <w:p w14:paraId="48F093E4" w14:textId="65C5067C" w:rsidR="001A3567" w:rsidRPr="003B4BCD" w:rsidRDefault="00515E7F" w:rsidP="00980405">
      <w:pPr>
        <w:rPr>
          <w:lang w:eastAsia="en-GB"/>
        </w:rPr>
      </w:pPr>
      <w:r>
        <w:rPr>
          <w:lang w:eastAsia="en-GB"/>
        </w:rPr>
        <w:t>Broadly speaking</w:t>
      </w:r>
      <w:r w:rsidR="004056CB">
        <w:rPr>
          <w:lang w:eastAsia="en-GB"/>
        </w:rPr>
        <w:t>,</w:t>
      </w:r>
      <w:r>
        <w:rPr>
          <w:lang w:eastAsia="en-GB"/>
        </w:rPr>
        <w:t xml:space="preserve"> themes identified that influence decision making and contribute to the challenges</w:t>
      </w:r>
      <w:r w:rsidR="004056CB">
        <w:rPr>
          <w:lang w:eastAsia="en-GB"/>
        </w:rPr>
        <w:t xml:space="preserve"> </w:t>
      </w:r>
      <w:r>
        <w:rPr>
          <w:lang w:eastAsia="en-GB"/>
        </w:rPr>
        <w:t>the</w:t>
      </w:r>
      <w:r w:rsidR="004056CB">
        <w:rPr>
          <w:lang w:eastAsia="en-GB"/>
        </w:rPr>
        <w:t>reof</w:t>
      </w:r>
      <w:r>
        <w:rPr>
          <w:lang w:eastAsia="en-GB"/>
        </w:rPr>
        <w:t xml:space="preserve"> can be divided into </w:t>
      </w:r>
      <w:r w:rsidR="00E1255A">
        <w:rPr>
          <w:lang w:eastAsia="en-GB"/>
        </w:rPr>
        <w:t>infant</w:t>
      </w:r>
      <w:r>
        <w:rPr>
          <w:lang w:eastAsia="en-GB"/>
        </w:rPr>
        <w:t xml:space="preserve"> </w:t>
      </w:r>
      <w:r w:rsidR="00D52D13">
        <w:rPr>
          <w:lang w:eastAsia="en-GB"/>
        </w:rPr>
        <w:t>factors</w:t>
      </w:r>
      <w:r>
        <w:rPr>
          <w:lang w:eastAsia="en-GB"/>
        </w:rPr>
        <w:t xml:space="preserve"> (those</w:t>
      </w:r>
      <w:r w:rsidR="004056CB">
        <w:rPr>
          <w:lang w:eastAsia="en-GB"/>
        </w:rPr>
        <w:t xml:space="preserve"> related to the clinical status of the patient), </w:t>
      </w:r>
      <w:r w:rsidR="00F30278">
        <w:rPr>
          <w:lang w:eastAsia="en-GB"/>
        </w:rPr>
        <w:t>c</w:t>
      </w:r>
      <w:r w:rsidR="00980405">
        <w:rPr>
          <w:lang w:eastAsia="en-GB"/>
        </w:rPr>
        <w:t>linician</w:t>
      </w:r>
      <w:r w:rsidR="004056CB">
        <w:rPr>
          <w:lang w:eastAsia="en-GB"/>
        </w:rPr>
        <w:t xml:space="preserve"> factors (those related to how an individual clinician makes a decision) and system factors</w:t>
      </w:r>
      <w:r w:rsidR="004165DD">
        <w:rPr>
          <w:lang w:eastAsia="en-GB"/>
        </w:rPr>
        <w:t xml:space="preserve"> (</w:t>
      </w:r>
      <w:r w:rsidR="00FD445C">
        <w:rPr>
          <w:lang w:eastAsia="en-GB"/>
        </w:rPr>
        <w:t xml:space="preserve">related to the system in which the patient is cared </w:t>
      </w:r>
      <w:proofErr w:type="gramStart"/>
      <w:r w:rsidR="00FD445C">
        <w:rPr>
          <w:lang w:eastAsia="en-GB"/>
        </w:rPr>
        <w:t>for</w:t>
      </w:r>
      <w:proofErr w:type="gramEnd"/>
      <w:r w:rsidR="00FD445C">
        <w:rPr>
          <w:lang w:eastAsia="en-GB"/>
        </w:rPr>
        <w:t xml:space="preserve"> and the </w:t>
      </w:r>
      <w:r w:rsidR="00980405">
        <w:rPr>
          <w:lang w:eastAsia="en-GB"/>
        </w:rPr>
        <w:t>clinician</w:t>
      </w:r>
      <w:r w:rsidR="00FD445C">
        <w:rPr>
          <w:lang w:eastAsia="en-GB"/>
        </w:rPr>
        <w:t xml:space="preserve"> operates)</w:t>
      </w:r>
      <w:r w:rsidR="00D52D13">
        <w:rPr>
          <w:lang w:eastAsia="en-GB"/>
        </w:rPr>
        <w:t>.</w:t>
      </w:r>
      <w:r w:rsidR="004056CB">
        <w:rPr>
          <w:lang w:eastAsia="en-GB"/>
        </w:rPr>
        <w:t xml:space="preserve"> </w:t>
      </w:r>
      <w:r w:rsidR="00F811B5">
        <w:rPr>
          <w:lang w:eastAsia="en-GB"/>
        </w:rPr>
        <w:t>Infant</w:t>
      </w:r>
      <w:r w:rsidR="000B7722">
        <w:rPr>
          <w:lang w:eastAsia="en-GB"/>
        </w:rPr>
        <w:t xml:space="preserve"> factors </w:t>
      </w:r>
      <w:r w:rsidR="00D853D8">
        <w:rPr>
          <w:lang w:eastAsia="en-GB"/>
        </w:rPr>
        <w:t xml:space="preserve">feature </w:t>
      </w:r>
      <w:r w:rsidR="00A66CAF">
        <w:rPr>
          <w:lang w:eastAsia="en-GB"/>
        </w:rPr>
        <w:t xml:space="preserve">amongst themes in </w:t>
      </w:r>
      <w:r w:rsidR="00D853D8">
        <w:rPr>
          <w:lang w:eastAsia="en-GB"/>
        </w:rPr>
        <w:t xml:space="preserve">all three </w:t>
      </w:r>
      <w:r w:rsidR="00D42BD1">
        <w:rPr>
          <w:lang w:eastAsia="en-GB"/>
        </w:rPr>
        <w:t xml:space="preserve">areas investigated and </w:t>
      </w:r>
      <w:r w:rsidR="008140CF">
        <w:rPr>
          <w:lang w:eastAsia="en-GB"/>
        </w:rPr>
        <w:t>clearly point</w:t>
      </w:r>
      <w:r w:rsidR="00D42BD1">
        <w:rPr>
          <w:lang w:eastAsia="en-GB"/>
        </w:rPr>
        <w:t xml:space="preserve"> towards </w:t>
      </w:r>
      <w:r w:rsidR="00B75958">
        <w:rPr>
          <w:lang w:eastAsia="en-GB"/>
        </w:rPr>
        <w:t xml:space="preserve">a need </w:t>
      </w:r>
      <w:r w:rsidR="00E1149F">
        <w:rPr>
          <w:lang w:eastAsia="en-GB"/>
        </w:rPr>
        <w:t xml:space="preserve">for greater </w:t>
      </w:r>
      <w:r w:rsidR="00DE638C">
        <w:rPr>
          <w:lang w:eastAsia="en-GB"/>
        </w:rPr>
        <w:t>u</w:t>
      </w:r>
      <w:r w:rsidR="00B75958">
        <w:rPr>
          <w:lang w:eastAsia="en-GB"/>
        </w:rPr>
        <w:t>nderstan</w:t>
      </w:r>
      <w:r w:rsidR="00DE638C">
        <w:rPr>
          <w:lang w:eastAsia="en-GB"/>
        </w:rPr>
        <w:t>d</w:t>
      </w:r>
      <w:r w:rsidR="00B75958">
        <w:rPr>
          <w:lang w:eastAsia="en-GB"/>
        </w:rPr>
        <w:t>ing of the disease</w:t>
      </w:r>
      <w:r w:rsidR="00DE638C">
        <w:rPr>
          <w:lang w:eastAsia="en-GB"/>
        </w:rPr>
        <w:t xml:space="preserve"> (</w:t>
      </w:r>
      <w:r w:rsidR="007C7FBA" w:rsidRPr="003B4BCD">
        <w:rPr>
          <w:i/>
          <w:iCs/>
          <w:lang w:eastAsia="en-GB"/>
        </w:rPr>
        <w:t>disease heterogeneity</w:t>
      </w:r>
      <w:r w:rsidR="007C7FBA">
        <w:rPr>
          <w:lang w:eastAsia="en-GB"/>
        </w:rPr>
        <w:t xml:space="preserve">, </w:t>
      </w:r>
      <w:r w:rsidR="00A66CAF" w:rsidRPr="003B4BCD">
        <w:rPr>
          <w:i/>
          <w:iCs/>
          <w:lang w:eastAsia="en-GB"/>
        </w:rPr>
        <w:t>anticipated clinical outcome</w:t>
      </w:r>
      <w:r w:rsidR="00A66CAF">
        <w:rPr>
          <w:lang w:eastAsia="en-GB"/>
        </w:rPr>
        <w:t xml:space="preserve">) </w:t>
      </w:r>
      <w:r w:rsidR="00DE638C">
        <w:rPr>
          <w:lang w:eastAsia="en-GB"/>
        </w:rPr>
        <w:t>a</w:t>
      </w:r>
      <w:r w:rsidR="00992C6E">
        <w:rPr>
          <w:lang w:eastAsia="en-GB"/>
        </w:rPr>
        <w:t>s w</w:t>
      </w:r>
      <w:r w:rsidR="002941A4">
        <w:rPr>
          <w:lang w:eastAsia="en-GB"/>
        </w:rPr>
        <w:t>e</w:t>
      </w:r>
      <w:r w:rsidR="00992C6E">
        <w:rPr>
          <w:lang w:eastAsia="en-GB"/>
        </w:rPr>
        <w:t xml:space="preserve">ll as the </w:t>
      </w:r>
      <w:r w:rsidR="00992C6E" w:rsidRPr="00206AAE">
        <w:rPr>
          <w:lang w:eastAsia="en-GB"/>
        </w:rPr>
        <w:t>impact of treatment on outcome (</w:t>
      </w:r>
      <w:r w:rsidR="00E65C22" w:rsidRPr="003B4BCD">
        <w:rPr>
          <w:i/>
          <w:iCs/>
          <w:lang w:eastAsia="en-GB"/>
        </w:rPr>
        <w:t xml:space="preserve">uncertainty </w:t>
      </w:r>
      <w:r w:rsidR="004C34C6" w:rsidRPr="003B4BCD">
        <w:rPr>
          <w:i/>
          <w:iCs/>
          <w:lang w:eastAsia="en-GB"/>
        </w:rPr>
        <w:t>surrounding surgery</w:t>
      </w:r>
      <w:r w:rsidR="004C34C6" w:rsidRPr="00206AAE">
        <w:rPr>
          <w:lang w:eastAsia="en-GB"/>
        </w:rPr>
        <w:t xml:space="preserve">). </w:t>
      </w:r>
      <w:r w:rsidR="00980405">
        <w:rPr>
          <w:lang w:eastAsia="en-GB"/>
        </w:rPr>
        <w:t>Clinician</w:t>
      </w:r>
      <w:r w:rsidR="001215E9" w:rsidRPr="00206AAE">
        <w:rPr>
          <w:lang w:eastAsia="en-GB"/>
        </w:rPr>
        <w:t xml:space="preserve"> factors </w:t>
      </w:r>
      <w:r w:rsidR="0090785B" w:rsidRPr="00206AAE">
        <w:rPr>
          <w:lang w:eastAsia="en-GB"/>
        </w:rPr>
        <w:t>provide insight into how clin</w:t>
      </w:r>
      <w:r w:rsidR="00F115F8" w:rsidRPr="00206AAE">
        <w:rPr>
          <w:lang w:eastAsia="en-GB"/>
        </w:rPr>
        <w:t>i</w:t>
      </w:r>
      <w:r w:rsidR="0090785B" w:rsidRPr="00206AAE">
        <w:rPr>
          <w:lang w:eastAsia="en-GB"/>
        </w:rPr>
        <w:t xml:space="preserve">cians make decisions and may be considered in the </w:t>
      </w:r>
      <w:r w:rsidR="00F115F8" w:rsidRPr="00206AAE">
        <w:rPr>
          <w:lang w:eastAsia="en-GB"/>
        </w:rPr>
        <w:t xml:space="preserve">context of </w:t>
      </w:r>
      <w:r w:rsidR="0075022B" w:rsidRPr="00206AAE">
        <w:rPr>
          <w:lang w:eastAsia="en-GB"/>
        </w:rPr>
        <w:t>decision-making</w:t>
      </w:r>
      <w:r w:rsidR="0084584D" w:rsidRPr="00206AAE">
        <w:rPr>
          <w:lang w:eastAsia="en-GB"/>
        </w:rPr>
        <w:t xml:space="preserve"> framework</w:t>
      </w:r>
      <w:r w:rsidR="004838BF" w:rsidRPr="003B4BCD">
        <w:rPr>
          <w:lang w:eastAsia="en-GB"/>
        </w:rPr>
        <w:t>s</w:t>
      </w:r>
      <w:r w:rsidR="00711162" w:rsidRPr="003B4BCD">
        <w:rPr>
          <w:lang w:eastAsia="en-GB"/>
        </w:rPr>
        <w:t>.</w:t>
      </w:r>
      <w:r w:rsidR="00056647" w:rsidRPr="00206AAE">
        <w:rPr>
          <w:lang w:eastAsia="en-GB"/>
        </w:rPr>
        <w:fldChar w:fldCharType="begin">
          <w:fldData xml:space="preserve">PEVuZE5vdGU+PENpdGU+PEF1dGhvcj5GbGluPC9BdXRob3I+PFllYXI+MjAwNzwvWWVhcj48UmVj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</w:fldData>
        </w:fldChar>
      </w:r>
      <w:r w:rsidR="00874844">
        <w:rPr>
          <w:lang w:eastAsia="en-GB"/>
        </w:rPr>
        <w:instrText xml:space="preserve"> ADDIN EN.CITE </w:instrText>
      </w:r>
      <w:r w:rsidR="00874844">
        <w:rPr>
          <w:lang w:eastAsia="en-GB"/>
        </w:rPr>
        <w:fldChar w:fldCharType="begin">
          <w:fldData xml:space="preserve">PEVuZE5vdGU+PENpdGU+PEF1dGhvcj5GbGluPC9BdXRob3I+PFllYXI+MjAwNzwvWWVhcj48UmVj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</w:fldData>
        </w:fldChar>
      </w:r>
      <w:r w:rsidR="00874844">
        <w:rPr>
          <w:lang w:eastAsia="en-GB"/>
        </w:rPr>
        <w:instrText xml:space="preserve"> ADDIN EN.CITE.DATA </w:instrText>
      </w:r>
      <w:r w:rsidR="00874844">
        <w:rPr>
          <w:lang w:eastAsia="en-GB"/>
        </w:rPr>
      </w:r>
      <w:r w:rsidR="00874844">
        <w:rPr>
          <w:lang w:eastAsia="en-GB"/>
        </w:rPr>
        <w:fldChar w:fldCharType="end"/>
      </w:r>
      <w:r w:rsidR="00056647" w:rsidRPr="00206AAE">
        <w:rPr>
          <w:lang w:eastAsia="en-GB"/>
        </w:rPr>
      </w:r>
      <w:r w:rsidR="00056647" w:rsidRPr="00206AAE">
        <w:rPr>
          <w:lang w:eastAsia="en-GB"/>
        </w:rPr>
        <w:fldChar w:fldCharType="separate"/>
      </w:r>
      <w:r w:rsidR="00874844">
        <w:rPr>
          <w:noProof/>
          <w:lang w:eastAsia="en-GB"/>
        </w:rPr>
        <w:t>[10-12]</w:t>
      </w:r>
      <w:r w:rsidR="00056647" w:rsidRPr="00206AAE">
        <w:rPr>
          <w:lang w:eastAsia="en-GB"/>
        </w:rPr>
        <w:fldChar w:fldCharType="end"/>
      </w:r>
      <w:r w:rsidR="0084584D" w:rsidRPr="00206AAE">
        <w:rPr>
          <w:lang w:eastAsia="en-GB"/>
        </w:rPr>
        <w:t xml:space="preserve"> </w:t>
      </w:r>
      <w:r w:rsidR="00977CD0" w:rsidRPr="003B4BCD">
        <w:rPr>
          <w:lang w:eastAsia="en-GB"/>
        </w:rPr>
        <w:t xml:space="preserve">We identified evidence of clinicians making </w:t>
      </w:r>
      <w:r w:rsidR="00460248" w:rsidRPr="003B4BCD">
        <w:rPr>
          <w:lang w:eastAsia="en-GB"/>
        </w:rPr>
        <w:t xml:space="preserve">rapid </w:t>
      </w:r>
      <w:r w:rsidR="00B3392E" w:rsidRPr="003B4BCD">
        <w:rPr>
          <w:lang w:eastAsia="en-GB"/>
        </w:rPr>
        <w:t>i</w:t>
      </w:r>
      <w:r w:rsidR="00DF290C" w:rsidRPr="00206AAE">
        <w:rPr>
          <w:lang w:eastAsia="en-GB"/>
        </w:rPr>
        <w:t xml:space="preserve">ntuitive or recognition primed </w:t>
      </w:r>
      <w:r w:rsidR="00DC0553" w:rsidRPr="00206AAE">
        <w:rPr>
          <w:lang w:eastAsia="en-GB"/>
        </w:rPr>
        <w:t>decision</w:t>
      </w:r>
      <w:r w:rsidR="00B3392E" w:rsidRPr="003B4BCD">
        <w:rPr>
          <w:lang w:eastAsia="en-GB"/>
        </w:rPr>
        <w:t xml:space="preserve">s in the context of </w:t>
      </w:r>
      <w:r w:rsidR="00DF290C" w:rsidRPr="00206AAE">
        <w:rPr>
          <w:lang w:eastAsia="en-GB"/>
        </w:rPr>
        <w:t>a familiar scenario</w:t>
      </w:r>
      <w:r w:rsidR="0094758A" w:rsidRPr="003B4BCD">
        <w:rPr>
          <w:lang w:eastAsia="en-GB"/>
        </w:rPr>
        <w:t xml:space="preserve"> (e.g. pneumoperitoneum</w:t>
      </w:r>
      <w:r w:rsidR="00B8041F" w:rsidRPr="003B4BCD">
        <w:rPr>
          <w:lang w:eastAsia="en-GB"/>
        </w:rPr>
        <w:t>)</w:t>
      </w:r>
      <w:r w:rsidR="00DF290C" w:rsidRPr="00206AAE">
        <w:rPr>
          <w:lang w:eastAsia="en-GB"/>
        </w:rPr>
        <w:t xml:space="preserve"> </w:t>
      </w:r>
      <w:r w:rsidR="00700DF1" w:rsidRPr="003B4BCD">
        <w:rPr>
          <w:lang w:eastAsia="en-GB"/>
        </w:rPr>
        <w:t xml:space="preserve">with </w:t>
      </w:r>
      <w:r w:rsidR="00DF290C" w:rsidRPr="00206AAE">
        <w:rPr>
          <w:lang w:eastAsia="en-GB"/>
        </w:rPr>
        <w:t xml:space="preserve">clinicians </w:t>
      </w:r>
      <w:r w:rsidR="00700DF1" w:rsidRPr="003B4BCD">
        <w:rPr>
          <w:lang w:eastAsia="en-GB"/>
        </w:rPr>
        <w:t>essentially using a r</w:t>
      </w:r>
      <w:r w:rsidR="00DF290C" w:rsidRPr="00206AAE">
        <w:rPr>
          <w:lang w:eastAsia="en-GB"/>
        </w:rPr>
        <w:t xml:space="preserve">ule based </w:t>
      </w:r>
      <w:r w:rsidR="00700DF1" w:rsidRPr="003B4BCD">
        <w:rPr>
          <w:lang w:eastAsia="en-GB"/>
        </w:rPr>
        <w:t>practice in this context.</w:t>
      </w:r>
      <w:r w:rsidR="007A6363" w:rsidRPr="00206AAE">
        <w:rPr>
          <w:lang w:eastAsia="en-GB"/>
        </w:rPr>
        <w:fldChar w:fldCharType="begin"/>
      </w:r>
      <w:r w:rsidR="00874844">
        <w:rPr>
          <w:lang w:eastAsia="en-GB"/>
        </w:rPr>
        <w:instrText xml:space="preserve"> ADDIN EN.CITE &lt;EndNote&gt;&lt;Cite&gt;&lt;Author&gt;Claxton&lt;/Author&gt;&lt;Year&gt;1997&lt;/Year&gt;&lt;RecNum&gt;2655&lt;/RecNum&gt;&lt;DisplayText&gt;[17]&lt;/DisplayText&gt;&lt;record&gt;&lt;rec-number&gt;2655&lt;/rec-number&gt;&lt;foreign-keys&gt;&lt;key app="EN" db-id="00t52ete4r9fr3edsfpx5avrrwffresda9v0" timestamp="1716055660" guid="7e5a72e9-b979-4c87-802e-ac54d416e7a6"&gt;2655&lt;/key&gt;&lt;/foreign-keys&gt;&lt;ref-type name="Conference Proceedings"&gt;10&lt;/ref-type&gt;&lt;contributors&gt;&lt;authors&gt;&lt;author&gt;Claxton, Gl&lt;/author&gt;&lt;/authors&gt;&lt;/contributors&gt;&lt;titles&gt;&lt;title&gt;Hare Brain, Tortoise Mind: Why Intelligence Increases When You Think Less&lt;/title&gt;&lt;/titles&gt;&lt;dates&gt;&lt;year&gt;1997&lt;/year&gt;&lt;/dates&gt;&lt;urls&gt;&lt;/urls&gt;&lt;/record&gt;&lt;/Cite&gt;&lt;/EndNote&gt;</w:instrText>
      </w:r>
      <w:r w:rsidR="007A6363" w:rsidRPr="00206AAE">
        <w:rPr>
          <w:lang w:eastAsia="en-GB"/>
        </w:rPr>
        <w:fldChar w:fldCharType="separate"/>
      </w:r>
      <w:r w:rsidR="00874844">
        <w:rPr>
          <w:noProof/>
          <w:lang w:eastAsia="en-GB"/>
        </w:rPr>
        <w:t>[17]</w:t>
      </w:r>
      <w:r w:rsidR="007A6363" w:rsidRPr="00206AAE">
        <w:rPr>
          <w:lang w:eastAsia="en-GB"/>
        </w:rPr>
        <w:fldChar w:fldCharType="end"/>
      </w:r>
      <w:r w:rsidR="00700DF1" w:rsidRPr="003B4BCD">
        <w:rPr>
          <w:lang w:eastAsia="en-GB"/>
        </w:rPr>
        <w:t xml:space="preserve"> </w:t>
      </w:r>
      <w:r w:rsidR="00460248" w:rsidRPr="003B4BCD">
        <w:rPr>
          <w:lang w:eastAsia="en-GB"/>
        </w:rPr>
        <w:t>I</w:t>
      </w:r>
      <w:r w:rsidR="000C6DA7" w:rsidRPr="003B4BCD">
        <w:rPr>
          <w:lang w:eastAsia="en-GB"/>
        </w:rPr>
        <w:t>n the absence of a clear indication for surgery</w:t>
      </w:r>
      <w:r w:rsidR="00460248" w:rsidRPr="003B4BCD">
        <w:rPr>
          <w:lang w:eastAsia="en-GB"/>
        </w:rPr>
        <w:t>,</w:t>
      </w:r>
      <w:r w:rsidR="000C6DA7" w:rsidRPr="003B4BCD">
        <w:rPr>
          <w:lang w:eastAsia="en-GB"/>
        </w:rPr>
        <w:t xml:space="preserve"> </w:t>
      </w:r>
      <w:r w:rsidR="008203F9" w:rsidRPr="003B4BCD">
        <w:rPr>
          <w:lang w:eastAsia="en-GB"/>
        </w:rPr>
        <w:t xml:space="preserve">participants reported drawing on a range of other influences including </w:t>
      </w:r>
      <w:r w:rsidR="00F03777" w:rsidRPr="003B4BCD">
        <w:rPr>
          <w:lang w:eastAsia="en-GB"/>
        </w:rPr>
        <w:t xml:space="preserve">their own </w:t>
      </w:r>
      <w:r w:rsidR="000C28B5" w:rsidRPr="003B4BCD">
        <w:rPr>
          <w:lang w:eastAsia="en-GB"/>
        </w:rPr>
        <w:t>‘</w:t>
      </w:r>
      <w:r w:rsidR="00F03777" w:rsidRPr="003B4BCD">
        <w:rPr>
          <w:lang w:eastAsia="en-GB"/>
        </w:rPr>
        <w:t xml:space="preserve">personal </w:t>
      </w:r>
      <w:r w:rsidR="008203F9" w:rsidRPr="003B4BCD">
        <w:rPr>
          <w:lang w:eastAsia="en-GB"/>
        </w:rPr>
        <w:t>experience</w:t>
      </w:r>
      <w:r w:rsidR="000C28B5" w:rsidRPr="003B4BCD">
        <w:rPr>
          <w:lang w:eastAsia="en-GB"/>
        </w:rPr>
        <w:t>’</w:t>
      </w:r>
      <w:r w:rsidR="000343D1" w:rsidRPr="003B4BCD">
        <w:rPr>
          <w:lang w:eastAsia="en-GB"/>
        </w:rPr>
        <w:t xml:space="preserve"> and </w:t>
      </w:r>
      <w:r w:rsidR="000C28B5" w:rsidRPr="003B4BCD">
        <w:rPr>
          <w:lang w:eastAsia="en-GB"/>
        </w:rPr>
        <w:t>‘</w:t>
      </w:r>
      <w:r w:rsidR="00F03777" w:rsidRPr="003B4BCD">
        <w:rPr>
          <w:lang w:eastAsia="en-GB"/>
        </w:rPr>
        <w:t>other people’s views</w:t>
      </w:r>
      <w:r w:rsidR="000C28B5" w:rsidRPr="003B4BCD">
        <w:rPr>
          <w:lang w:eastAsia="en-GB"/>
        </w:rPr>
        <w:t>’</w:t>
      </w:r>
      <w:r w:rsidR="000343D1" w:rsidRPr="003B4BCD">
        <w:rPr>
          <w:lang w:eastAsia="en-GB"/>
        </w:rPr>
        <w:t>. Some</w:t>
      </w:r>
      <w:r w:rsidR="00DF290C" w:rsidRPr="00206AAE">
        <w:rPr>
          <w:lang w:eastAsia="en-GB"/>
        </w:rPr>
        <w:t xml:space="preserve"> participants discussed their </w:t>
      </w:r>
      <w:r w:rsidR="000343D1" w:rsidRPr="003B4BCD">
        <w:rPr>
          <w:lang w:eastAsia="en-GB"/>
        </w:rPr>
        <w:t xml:space="preserve">own </w:t>
      </w:r>
      <w:r w:rsidR="00DF290C" w:rsidRPr="00206AAE">
        <w:rPr>
          <w:lang w:eastAsia="en-GB"/>
        </w:rPr>
        <w:t xml:space="preserve">personal rule based </w:t>
      </w:r>
      <w:r w:rsidR="00DC0553" w:rsidRPr="00206AAE">
        <w:rPr>
          <w:lang w:eastAsia="en-GB"/>
        </w:rPr>
        <w:t>decision-making</w:t>
      </w:r>
      <w:r w:rsidR="00DF290C" w:rsidRPr="00206AAE">
        <w:rPr>
          <w:lang w:eastAsia="en-GB"/>
        </w:rPr>
        <w:t xml:space="preserve"> procedures</w:t>
      </w:r>
      <w:r w:rsidR="003D420E" w:rsidRPr="003B4BCD">
        <w:rPr>
          <w:lang w:eastAsia="en-GB"/>
        </w:rPr>
        <w:t xml:space="preserve"> which exist even in the absence of supporting widespread evidence</w:t>
      </w:r>
      <w:r w:rsidR="00460248" w:rsidRPr="003B4BCD">
        <w:rPr>
          <w:lang w:eastAsia="en-GB"/>
        </w:rPr>
        <w:t>,</w:t>
      </w:r>
      <w:r w:rsidR="007347C4" w:rsidRPr="003B4BCD">
        <w:rPr>
          <w:lang w:eastAsia="en-GB"/>
        </w:rPr>
        <w:t xml:space="preserve"> for example </w:t>
      </w:r>
      <w:r w:rsidR="00AD04BD" w:rsidRPr="003B4BCD">
        <w:rPr>
          <w:lang w:eastAsia="en-GB"/>
        </w:rPr>
        <w:t>consideration of inotropic support or time since presentation</w:t>
      </w:r>
      <w:r w:rsidR="00460248" w:rsidRPr="003B4BCD">
        <w:rPr>
          <w:lang w:eastAsia="en-GB"/>
        </w:rPr>
        <w:t xml:space="preserve"> as indications for surgery</w:t>
      </w:r>
      <w:r w:rsidR="00DF290C" w:rsidRPr="00206AAE">
        <w:rPr>
          <w:lang w:eastAsia="en-GB"/>
        </w:rPr>
        <w:t xml:space="preserve">. </w:t>
      </w:r>
      <w:r w:rsidR="006D1F60" w:rsidRPr="00206AAE">
        <w:rPr>
          <w:lang w:eastAsia="en-GB"/>
        </w:rPr>
        <w:t xml:space="preserve">The </w:t>
      </w:r>
      <w:r w:rsidR="00DC0553" w:rsidRPr="00206AAE">
        <w:rPr>
          <w:lang w:eastAsia="en-GB"/>
        </w:rPr>
        <w:t>decision-making</w:t>
      </w:r>
      <w:r w:rsidR="00796E4E" w:rsidRPr="00206AAE">
        <w:rPr>
          <w:lang w:eastAsia="en-GB"/>
        </w:rPr>
        <w:t xml:space="preserve"> strategy that could be most frequently applied to </w:t>
      </w:r>
      <w:r w:rsidR="00FB5C04">
        <w:rPr>
          <w:lang w:eastAsia="en-GB"/>
        </w:rPr>
        <w:t>the opinions expressed</w:t>
      </w:r>
      <w:r w:rsidR="00796E4E" w:rsidRPr="00206AAE">
        <w:rPr>
          <w:lang w:eastAsia="en-GB"/>
        </w:rPr>
        <w:t xml:space="preserve"> </w:t>
      </w:r>
      <w:r w:rsidR="00051FF5" w:rsidRPr="00206AAE">
        <w:rPr>
          <w:lang w:eastAsia="en-GB"/>
        </w:rPr>
        <w:t>is a</w:t>
      </w:r>
      <w:r w:rsidR="00DF290C" w:rsidRPr="00206AAE">
        <w:rPr>
          <w:lang w:eastAsia="en-GB"/>
        </w:rPr>
        <w:t xml:space="preserve">nalytical </w:t>
      </w:r>
      <w:r w:rsidR="00DC0553" w:rsidRPr="00206AAE">
        <w:rPr>
          <w:lang w:eastAsia="en-GB"/>
        </w:rPr>
        <w:t>decision-making</w:t>
      </w:r>
      <w:r w:rsidR="00051FF5" w:rsidRPr="00206AAE">
        <w:rPr>
          <w:lang w:eastAsia="en-GB"/>
        </w:rPr>
        <w:t xml:space="preserve"> which</w:t>
      </w:r>
      <w:r w:rsidR="00DF290C" w:rsidRPr="00206AAE">
        <w:rPr>
          <w:lang w:eastAsia="en-GB"/>
        </w:rPr>
        <w:t xml:space="preserve"> requires </w:t>
      </w:r>
      <w:r w:rsidR="00AD04BD" w:rsidRPr="003B4BCD">
        <w:rPr>
          <w:lang w:eastAsia="en-GB"/>
        </w:rPr>
        <w:t xml:space="preserve">conscious thought, concentration and </w:t>
      </w:r>
      <w:r w:rsidR="00DF290C" w:rsidRPr="00206AAE">
        <w:rPr>
          <w:lang w:eastAsia="en-GB"/>
        </w:rPr>
        <w:t xml:space="preserve">significant time </w:t>
      </w:r>
      <w:r w:rsidR="00AD04BD" w:rsidRPr="003B4BCD">
        <w:rPr>
          <w:lang w:eastAsia="en-GB"/>
        </w:rPr>
        <w:t>on the part of</w:t>
      </w:r>
      <w:r w:rsidR="00DF290C" w:rsidRPr="00206AAE">
        <w:rPr>
          <w:lang w:eastAsia="en-GB"/>
        </w:rPr>
        <w:t xml:space="preserve"> the decision maker</w:t>
      </w:r>
      <w:r w:rsidR="00051FF5" w:rsidRPr="00206AAE">
        <w:rPr>
          <w:lang w:eastAsia="en-GB"/>
        </w:rPr>
        <w:t>.</w:t>
      </w:r>
      <w:r w:rsidR="00093A6F">
        <w:rPr>
          <w:lang w:eastAsia="en-GB"/>
        </w:rPr>
        <w:fldChar w:fldCharType="begin"/>
      </w:r>
      <w:r w:rsidR="00874844">
        <w:rPr>
          <w:lang w:eastAsia="en-GB"/>
        </w:rPr>
        <w:instrText xml:space="preserve"> ADDIN EN.CITE &lt;EndNote&gt;&lt;Cite&gt;&lt;Author&gt;Crebbin&lt;/Author&gt;&lt;Year&gt;2013&lt;/Year&gt;&lt;RecNum&gt;2818&lt;/RecNum&gt;&lt;DisplayText&gt;[12]&lt;/DisplayText&gt;&lt;record&gt;&lt;rec-number&gt;2818&lt;/rec-number&gt;&lt;foreign-keys&gt;&lt;key app="EN" db-id="00t52ete4r9fr3edsfpx5avrrwffresda9v0" timestamp="1732186338" guid="51cfac58-1938-4940-8a83-cfa659f3430c"&gt;2818&lt;/key&gt;&lt;/foreign-keys&gt;&lt;ref-type name="Journal Article"&gt;17&lt;/ref-type&gt;&lt;contributors&gt;&lt;authors&gt;&lt;author&gt;Crebbin, W.&lt;/author&gt;&lt;author&gt;Beasley, S. W.&lt;/author&gt;&lt;author&gt;Watters, D. A.&lt;/author&gt;&lt;/authors&gt;&lt;/contributors&gt;&lt;auth-address&gt;Education Development and Research Department, Royal Australasian College of Surgeons, Melbourne, Victoria, Australia. wendy.crebbin@surgeons.org&lt;/auth-address&gt;&lt;titles&gt;&lt;title&gt;Clinical decision making: how surgeons do it&lt;/title&gt;&lt;secondary-title&gt;ANZ J Surg&lt;/secondary-title&gt;&lt;/titles&gt;&lt;periodical&gt;&lt;full-title&gt;ANZ J Surg&lt;/full-title&gt;&lt;/periodical&gt;&lt;pages&gt;422-8&lt;/pages&gt;&lt;volume&gt;83&lt;/volume&gt;&lt;number&gt;6&lt;/number&gt;&lt;edition&gt;20130503&lt;/edition&gt;&lt;keywords&gt;&lt;keyword&gt;*Clinical Competence&lt;/keyword&gt;&lt;keyword&gt;*Decision Making&lt;/keyword&gt;&lt;keyword&gt;*General Surgery&lt;/keyword&gt;&lt;keyword&gt;Humans&lt;/keyword&gt;&lt;keyword&gt;Intuition&lt;/keyword&gt;&lt;keyword&gt;Physicians/psychology/*standards&lt;/keyword&gt;&lt;keyword&gt;Thinking&lt;/keyword&gt;&lt;keyword&gt;Unconscious, Psychology&lt;/keyword&gt;&lt;/keywords&gt;&lt;dates&gt;&lt;year&gt;2013&lt;/year&gt;&lt;pub-dates&gt;&lt;date&gt;Jun&lt;/date&gt;&lt;/pub-dates&gt;&lt;/dates&gt;&lt;isbn&gt;1445-2197 (Electronic)&amp;#xD;1445-1433 (Linking)&lt;/isbn&gt;&lt;accession-num&gt;23638720&lt;/accession-num&gt;&lt;urls&gt;&lt;related-urls&gt;&lt;url&gt;https://www.ncbi.nlm.nih.gov/pubmed/23638720&lt;/url&gt;&lt;/related-urls&gt;&lt;/urls&gt;&lt;electronic-resource-num&gt;10.1111/ans.12180&lt;/electronic-resource-num&gt;&lt;remote-database-name&gt;Medline&lt;/remote-database-name&gt;&lt;remote-database-provider&gt;NLM&lt;/remote-database-provider&gt;&lt;/record&gt;&lt;/Cite&gt;&lt;/EndNote&gt;</w:instrText>
      </w:r>
      <w:r w:rsidR="00093A6F">
        <w:rPr>
          <w:lang w:eastAsia="en-GB"/>
        </w:rPr>
        <w:fldChar w:fldCharType="separate"/>
      </w:r>
      <w:r w:rsidR="00874844">
        <w:rPr>
          <w:noProof/>
          <w:lang w:eastAsia="en-GB"/>
        </w:rPr>
        <w:t>[12]</w:t>
      </w:r>
      <w:r w:rsidR="00093A6F">
        <w:rPr>
          <w:lang w:eastAsia="en-GB"/>
        </w:rPr>
        <w:fldChar w:fldCharType="end"/>
      </w:r>
      <w:r w:rsidR="00DF290C" w:rsidRPr="00206AAE">
        <w:rPr>
          <w:lang w:eastAsia="en-GB"/>
        </w:rPr>
        <w:t xml:space="preserve"> </w:t>
      </w:r>
      <w:r w:rsidR="00BF1D63" w:rsidRPr="003B4BCD">
        <w:rPr>
          <w:lang w:eastAsia="en-GB"/>
        </w:rPr>
        <w:t xml:space="preserve">Complexities such as </w:t>
      </w:r>
      <w:r w:rsidR="00BF1D63" w:rsidRPr="003B4BCD">
        <w:rPr>
          <w:i/>
          <w:iCs/>
          <w:lang w:eastAsia="en-GB"/>
        </w:rPr>
        <w:t>disease heterogeneity</w:t>
      </w:r>
      <w:r w:rsidR="000B3443" w:rsidRPr="003B4BCD">
        <w:rPr>
          <w:i/>
          <w:iCs/>
          <w:lang w:eastAsia="en-GB"/>
        </w:rPr>
        <w:t xml:space="preserve"> </w:t>
      </w:r>
      <w:r w:rsidR="00BF1D63" w:rsidRPr="003B4BCD">
        <w:rPr>
          <w:lang w:eastAsia="en-GB"/>
        </w:rPr>
        <w:t xml:space="preserve">and </w:t>
      </w:r>
      <w:r w:rsidR="00BF1D63" w:rsidRPr="003B4BCD">
        <w:rPr>
          <w:i/>
          <w:iCs/>
          <w:lang w:eastAsia="en-GB"/>
        </w:rPr>
        <w:t>diagnostic uncertainty</w:t>
      </w:r>
      <w:r w:rsidR="00BF1D63" w:rsidRPr="003B4BCD">
        <w:rPr>
          <w:lang w:eastAsia="en-GB"/>
        </w:rPr>
        <w:t xml:space="preserve"> </w:t>
      </w:r>
      <w:r w:rsidR="002C0934">
        <w:rPr>
          <w:lang w:eastAsia="en-GB"/>
        </w:rPr>
        <w:t xml:space="preserve">with </w:t>
      </w:r>
      <w:r w:rsidR="001C4478" w:rsidRPr="003B4BCD">
        <w:rPr>
          <w:i/>
          <w:iCs/>
          <w:lang w:eastAsia="en-GB"/>
        </w:rPr>
        <w:t>absence of clear criteria for surgery</w:t>
      </w:r>
      <w:r w:rsidR="00110019" w:rsidRPr="003B4BCD">
        <w:rPr>
          <w:i/>
          <w:iCs/>
          <w:lang w:eastAsia="en-GB"/>
        </w:rPr>
        <w:t xml:space="preserve"> </w:t>
      </w:r>
      <w:r w:rsidR="001C4478" w:rsidRPr="003B4BCD">
        <w:rPr>
          <w:lang w:eastAsia="en-GB"/>
        </w:rPr>
        <w:t xml:space="preserve">and </w:t>
      </w:r>
      <w:r w:rsidR="002A5040" w:rsidRPr="003B4BCD">
        <w:rPr>
          <w:i/>
          <w:iCs/>
          <w:lang w:eastAsia="en-GB"/>
        </w:rPr>
        <w:t>fear</w:t>
      </w:r>
      <w:r w:rsidR="00110019" w:rsidRPr="003B4BCD">
        <w:rPr>
          <w:i/>
          <w:iCs/>
          <w:lang w:eastAsia="en-GB"/>
        </w:rPr>
        <w:t xml:space="preserve"> </w:t>
      </w:r>
      <w:r w:rsidR="00712FA8" w:rsidRPr="003B4BCD">
        <w:rPr>
          <w:lang w:eastAsia="en-GB"/>
        </w:rPr>
        <w:t>require thoughtful and time-consuming analysis to reach a decision.</w:t>
      </w:r>
      <w:r w:rsidR="0075120A">
        <w:rPr>
          <w:lang w:eastAsia="en-GB"/>
        </w:rPr>
        <w:t xml:space="preserve"> </w:t>
      </w:r>
      <w:r w:rsidR="0011373F">
        <w:rPr>
          <w:lang w:eastAsia="en-GB"/>
        </w:rPr>
        <w:t>Specifically, f</w:t>
      </w:r>
      <w:r w:rsidR="007963EC">
        <w:rPr>
          <w:lang w:eastAsia="en-GB"/>
        </w:rPr>
        <w:t xml:space="preserve">ear of criticism from colleagues </w:t>
      </w:r>
      <w:r w:rsidR="001404CD">
        <w:rPr>
          <w:lang w:eastAsia="en-GB"/>
        </w:rPr>
        <w:t>suggests</w:t>
      </w:r>
      <w:r w:rsidR="003D329F">
        <w:rPr>
          <w:lang w:eastAsia="en-GB"/>
        </w:rPr>
        <w:t xml:space="preserve"> </w:t>
      </w:r>
      <w:r w:rsidR="00CA561E">
        <w:rPr>
          <w:lang w:eastAsia="en-GB"/>
        </w:rPr>
        <w:t xml:space="preserve">that decision makers </w:t>
      </w:r>
      <w:r w:rsidR="00693C47">
        <w:rPr>
          <w:lang w:eastAsia="en-GB"/>
        </w:rPr>
        <w:t>experience</w:t>
      </w:r>
      <w:r w:rsidR="00ED49DE">
        <w:rPr>
          <w:lang w:eastAsia="en-GB"/>
        </w:rPr>
        <w:t xml:space="preserve"> a burden of their personal</w:t>
      </w:r>
      <w:r w:rsidR="001404CD">
        <w:rPr>
          <w:lang w:eastAsia="en-GB"/>
        </w:rPr>
        <w:t>, analytical</w:t>
      </w:r>
      <w:r w:rsidR="00ED49DE">
        <w:rPr>
          <w:lang w:eastAsia="en-GB"/>
        </w:rPr>
        <w:t xml:space="preserve"> decision</w:t>
      </w:r>
      <w:r w:rsidR="001404CD">
        <w:rPr>
          <w:lang w:eastAsia="en-GB"/>
        </w:rPr>
        <w:t>-making process</w:t>
      </w:r>
      <w:r w:rsidR="00E42F04">
        <w:rPr>
          <w:lang w:eastAsia="en-GB"/>
        </w:rPr>
        <w:t xml:space="preserve"> and it was discussed that </w:t>
      </w:r>
      <w:r w:rsidR="00624C7C">
        <w:rPr>
          <w:lang w:eastAsia="en-GB"/>
        </w:rPr>
        <w:t xml:space="preserve">increased objectivity </w:t>
      </w:r>
      <w:r w:rsidR="00B33B2A">
        <w:rPr>
          <w:lang w:eastAsia="en-GB"/>
        </w:rPr>
        <w:t>c</w:t>
      </w:r>
      <w:r w:rsidR="00624C7C">
        <w:rPr>
          <w:lang w:eastAsia="en-GB"/>
        </w:rPr>
        <w:t xml:space="preserve">ould reduce this burden along with risk of medicolegal </w:t>
      </w:r>
      <w:r w:rsidR="0064179C">
        <w:rPr>
          <w:lang w:eastAsia="en-GB"/>
        </w:rPr>
        <w:t>repercussions if an infant has an unfavourable outcome.</w:t>
      </w:r>
      <w:r w:rsidR="00712FA8" w:rsidRPr="003B4BCD">
        <w:rPr>
          <w:lang w:eastAsia="en-GB"/>
        </w:rPr>
        <w:t xml:space="preserve"> </w:t>
      </w:r>
      <w:r w:rsidR="00C2675A" w:rsidRPr="003B4BCD">
        <w:rPr>
          <w:lang w:eastAsia="en-GB"/>
        </w:rPr>
        <w:t xml:space="preserve">It is likely that there is </w:t>
      </w:r>
      <w:r w:rsidR="001A3567" w:rsidRPr="003B4BCD">
        <w:rPr>
          <w:lang w:eastAsia="en-GB"/>
        </w:rPr>
        <w:t>heterogeneity</w:t>
      </w:r>
      <w:r w:rsidR="009A09A6" w:rsidRPr="003B4BCD">
        <w:rPr>
          <w:lang w:eastAsia="en-GB"/>
        </w:rPr>
        <w:t xml:space="preserve"> between </w:t>
      </w:r>
      <w:r w:rsidR="00980405">
        <w:rPr>
          <w:lang w:eastAsia="en-GB"/>
        </w:rPr>
        <w:t>clinicians</w:t>
      </w:r>
      <w:r w:rsidR="009A09A6" w:rsidRPr="003B4BCD">
        <w:rPr>
          <w:lang w:eastAsia="en-GB"/>
        </w:rPr>
        <w:t xml:space="preserve"> in this analysis resu</w:t>
      </w:r>
      <w:r w:rsidR="001A3567" w:rsidRPr="003B4BCD">
        <w:rPr>
          <w:lang w:eastAsia="en-GB"/>
        </w:rPr>
        <w:t>l</w:t>
      </w:r>
      <w:r w:rsidR="009A09A6" w:rsidRPr="003B4BCD">
        <w:rPr>
          <w:lang w:eastAsia="en-GB"/>
        </w:rPr>
        <w:t xml:space="preserve">ting in variation between </w:t>
      </w:r>
      <w:r w:rsidR="001A3567" w:rsidRPr="003B4BCD">
        <w:rPr>
          <w:lang w:eastAsia="en-GB"/>
        </w:rPr>
        <w:t>clinicians</w:t>
      </w:r>
      <w:r w:rsidR="009A09A6" w:rsidRPr="003B4BCD">
        <w:rPr>
          <w:lang w:eastAsia="en-GB"/>
        </w:rPr>
        <w:t xml:space="preserve"> even when faced with the same </w:t>
      </w:r>
      <w:r w:rsidR="00684ABA" w:rsidRPr="003B4BCD">
        <w:rPr>
          <w:lang w:eastAsia="en-GB"/>
        </w:rPr>
        <w:t>clinical</w:t>
      </w:r>
      <w:r w:rsidR="001A3567" w:rsidRPr="003B4BCD">
        <w:rPr>
          <w:lang w:eastAsia="en-GB"/>
        </w:rPr>
        <w:t xml:space="preserve"> data. </w:t>
      </w:r>
      <w:r w:rsidR="00441EE9">
        <w:rPr>
          <w:lang w:eastAsia="en-GB"/>
        </w:rPr>
        <w:t xml:space="preserve">Clinicians clearly find this challenging. </w:t>
      </w:r>
      <w:r w:rsidR="001A3567" w:rsidRPr="003B4BCD">
        <w:rPr>
          <w:lang w:eastAsia="en-GB"/>
        </w:rPr>
        <w:t xml:space="preserve">Potential solutions to this arising from our data include </w:t>
      </w:r>
      <w:r w:rsidR="00664EF4" w:rsidRPr="003B4BCD">
        <w:rPr>
          <w:lang w:eastAsia="en-GB"/>
        </w:rPr>
        <w:t>objectification of the decision</w:t>
      </w:r>
      <w:r w:rsidR="000B5D21">
        <w:rPr>
          <w:lang w:eastAsia="en-GB"/>
        </w:rPr>
        <w:t>-</w:t>
      </w:r>
      <w:r w:rsidR="00664EF4" w:rsidRPr="003B4BCD">
        <w:rPr>
          <w:lang w:eastAsia="en-GB"/>
        </w:rPr>
        <w:t>making process to reduce such variability</w:t>
      </w:r>
      <w:r w:rsidR="00C522B8" w:rsidRPr="003B4BCD">
        <w:rPr>
          <w:lang w:eastAsia="en-GB"/>
        </w:rPr>
        <w:t xml:space="preserve"> in approach, a process which would be best supported by evidence</w:t>
      </w:r>
      <w:r w:rsidR="00215C29" w:rsidRPr="003B4BCD">
        <w:rPr>
          <w:lang w:eastAsia="en-GB"/>
        </w:rPr>
        <w:t>.</w:t>
      </w:r>
    </w:p>
    <w:p w14:paraId="0F0B60FC" w14:textId="316E0353" w:rsidR="00A82A5A" w:rsidRPr="00815C74" w:rsidRDefault="00105E47" w:rsidP="00DF290C">
      <w:pPr>
        <w:rPr>
          <w:lang w:eastAsia="en-GB"/>
        </w:rPr>
      </w:pPr>
      <w:r>
        <w:rPr>
          <w:lang w:eastAsia="en-GB"/>
        </w:rPr>
        <w:lastRenderedPageBreak/>
        <w:t xml:space="preserve">An unexpected and somewhat </w:t>
      </w:r>
      <w:r w:rsidR="00A82A5A">
        <w:rPr>
          <w:lang w:eastAsia="en-GB"/>
        </w:rPr>
        <w:t>concern</w:t>
      </w:r>
      <w:r>
        <w:rPr>
          <w:lang w:eastAsia="en-GB"/>
        </w:rPr>
        <w:t>ing finding is</w:t>
      </w:r>
      <w:r w:rsidR="00A82A5A">
        <w:rPr>
          <w:lang w:eastAsia="en-GB"/>
        </w:rPr>
        <w:t xml:space="preserve"> that there appear to be </w:t>
      </w:r>
      <w:proofErr w:type="gramStart"/>
      <w:r w:rsidR="00A82A5A">
        <w:rPr>
          <w:lang w:eastAsia="en-GB"/>
        </w:rPr>
        <w:t>a number of</w:t>
      </w:r>
      <w:proofErr w:type="gramEnd"/>
      <w:r w:rsidR="00A82A5A">
        <w:rPr>
          <w:lang w:eastAsia="en-GB"/>
        </w:rPr>
        <w:t xml:space="preserve"> system factors that influence surgical decision making in NEC, inevitably resulting in variation in approach between centres based on how their local </w:t>
      </w:r>
      <w:r w:rsidR="00582A04">
        <w:rPr>
          <w:lang w:eastAsia="en-GB"/>
        </w:rPr>
        <w:t xml:space="preserve">infrastructure </w:t>
      </w:r>
      <w:r w:rsidR="00571378">
        <w:rPr>
          <w:lang w:eastAsia="en-GB"/>
        </w:rPr>
        <w:t xml:space="preserve">or clinical service </w:t>
      </w:r>
      <w:r w:rsidR="00A82A5A">
        <w:rPr>
          <w:lang w:eastAsia="en-GB"/>
        </w:rPr>
        <w:t xml:space="preserve">is organised. Examples include </w:t>
      </w:r>
      <w:r w:rsidR="00FC02CB" w:rsidRPr="003B4BCD">
        <w:rPr>
          <w:i/>
          <w:iCs/>
          <w:lang w:eastAsia="en-GB"/>
        </w:rPr>
        <w:t xml:space="preserve">varying thresholds for </w:t>
      </w:r>
      <w:r w:rsidR="00AA620B" w:rsidRPr="003B4BCD">
        <w:rPr>
          <w:i/>
          <w:iCs/>
          <w:lang w:eastAsia="en-GB"/>
        </w:rPr>
        <w:t xml:space="preserve">referral and </w:t>
      </w:r>
      <w:r w:rsidR="00FC02CB" w:rsidRPr="003B4BCD">
        <w:rPr>
          <w:i/>
          <w:iCs/>
          <w:lang w:eastAsia="en-GB"/>
        </w:rPr>
        <w:t>transfer</w:t>
      </w:r>
      <w:r w:rsidR="00FC02CB">
        <w:rPr>
          <w:lang w:eastAsia="en-GB"/>
        </w:rPr>
        <w:t xml:space="preserve"> to a surgical centre, impact of no specialist neonatal intensive care unit within the transferring children’s hospital on a surgeon’s ability to transfer a critically unwell baby for assessment</w:t>
      </w:r>
      <w:r w:rsidR="00AA620B">
        <w:rPr>
          <w:lang w:eastAsia="en-GB"/>
        </w:rPr>
        <w:t xml:space="preserve"> (</w:t>
      </w:r>
      <w:r w:rsidR="00BD7E55" w:rsidRPr="003B4BCD">
        <w:rPr>
          <w:i/>
          <w:iCs/>
          <w:lang w:eastAsia="en-GB"/>
        </w:rPr>
        <w:t>regional service set up</w:t>
      </w:r>
      <w:r w:rsidR="00BD7E55">
        <w:rPr>
          <w:lang w:eastAsia="en-GB"/>
        </w:rPr>
        <w:t>)</w:t>
      </w:r>
      <w:r w:rsidR="00FC02CB">
        <w:rPr>
          <w:lang w:eastAsia="en-GB"/>
        </w:rPr>
        <w:t>, and differing thresholds for surgical intervention between clinicians in the same hospital which may impact decision making when there is handover from one responsible clinician to another</w:t>
      </w:r>
      <w:r w:rsidR="00BD7E55">
        <w:rPr>
          <w:lang w:eastAsia="en-GB"/>
        </w:rPr>
        <w:t xml:space="preserve"> (</w:t>
      </w:r>
      <w:r w:rsidR="00BD7E55" w:rsidRPr="003B4BCD">
        <w:rPr>
          <w:i/>
          <w:iCs/>
          <w:lang w:eastAsia="en-GB"/>
        </w:rPr>
        <w:t>patient handover between clinicians</w:t>
      </w:r>
      <w:r w:rsidR="00E8622A">
        <w:rPr>
          <w:lang w:eastAsia="en-GB"/>
        </w:rPr>
        <w:t>)</w:t>
      </w:r>
      <w:r w:rsidR="00FC02CB">
        <w:rPr>
          <w:lang w:eastAsia="en-GB"/>
        </w:rPr>
        <w:t xml:space="preserve">. Whilst finding solutions to these system level challenges is possibly even more complex than finding solutions that could be delivered at individual clinician level, </w:t>
      </w:r>
      <w:proofErr w:type="gramStart"/>
      <w:r w:rsidR="00FC02CB">
        <w:rPr>
          <w:lang w:eastAsia="en-GB"/>
        </w:rPr>
        <w:t>it is clear that we</w:t>
      </w:r>
      <w:proofErr w:type="gramEnd"/>
      <w:r w:rsidR="00FC02CB">
        <w:rPr>
          <w:lang w:eastAsia="en-GB"/>
        </w:rPr>
        <w:t xml:space="preserve"> must strive to resolve both in order to optimise care for these vulnerable babies.</w:t>
      </w:r>
    </w:p>
    <w:p w14:paraId="5FAC4600" w14:textId="4EF8536B" w:rsidR="00DF290C" w:rsidRDefault="00105E47" w:rsidP="00DF290C">
      <w:pPr>
        <w:rPr>
          <w:lang w:eastAsia="en-GB"/>
        </w:rPr>
      </w:pPr>
      <w:r>
        <w:rPr>
          <w:lang w:eastAsia="en-GB"/>
        </w:rPr>
        <w:t>We acknowledge some l</w:t>
      </w:r>
      <w:r w:rsidR="00DF290C" w:rsidRPr="00815C74">
        <w:rPr>
          <w:lang w:eastAsia="en-GB"/>
        </w:rPr>
        <w:t>imitations of this study</w:t>
      </w:r>
      <w:r w:rsidR="00460195">
        <w:rPr>
          <w:lang w:eastAsia="en-GB"/>
        </w:rPr>
        <w:t xml:space="preserve">. It is possible there was </w:t>
      </w:r>
      <w:r w:rsidR="00DF290C" w:rsidRPr="00815C74">
        <w:rPr>
          <w:lang w:eastAsia="en-GB"/>
        </w:rPr>
        <w:t>selection bias of participants</w:t>
      </w:r>
      <w:r w:rsidR="00460195">
        <w:rPr>
          <w:lang w:eastAsia="en-GB"/>
        </w:rPr>
        <w:t xml:space="preserve"> </w:t>
      </w:r>
      <w:r w:rsidR="000A6596">
        <w:rPr>
          <w:lang w:eastAsia="en-GB"/>
        </w:rPr>
        <w:t xml:space="preserve">such that </w:t>
      </w:r>
      <w:r w:rsidR="00460195">
        <w:rPr>
          <w:lang w:eastAsia="en-GB"/>
        </w:rPr>
        <w:t xml:space="preserve">those with strong views </w:t>
      </w:r>
      <w:r w:rsidR="000A6596">
        <w:rPr>
          <w:lang w:eastAsia="en-GB"/>
        </w:rPr>
        <w:t xml:space="preserve">were </w:t>
      </w:r>
      <w:r w:rsidR="00A42891">
        <w:rPr>
          <w:lang w:eastAsia="en-GB"/>
        </w:rPr>
        <w:t xml:space="preserve">most likely to participate. We made efforts to limit this by </w:t>
      </w:r>
      <w:r w:rsidR="00603DE0">
        <w:rPr>
          <w:lang w:eastAsia="en-GB"/>
        </w:rPr>
        <w:t xml:space="preserve">distributing </w:t>
      </w:r>
      <w:r w:rsidR="00DF290C" w:rsidRPr="00815C74">
        <w:rPr>
          <w:lang w:eastAsia="en-GB"/>
        </w:rPr>
        <w:t xml:space="preserve">invitations nationally </w:t>
      </w:r>
      <w:r w:rsidR="00603DE0">
        <w:rPr>
          <w:lang w:eastAsia="en-GB"/>
        </w:rPr>
        <w:t xml:space="preserve">and arranging </w:t>
      </w:r>
      <w:r w:rsidR="00DF290C" w:rsidRPr="00815C74">
        <w:rPr>
          <w:lang w:eastAsia="en-GB"/>
        </w:rPr>
        <w:t xml:space="preserve">focus groups in two major cities with good transport links. </w:t>
      </w:r>
      <w:r w:rsidR="00DB661E">
        <w:rPr>
          <w:lang w:eastAsia="en-GB"/>
        </w:rPr>
        <w:t>Although</w:t>
      </w:r>
      <w:r w:rsidR="00722E8E">
        <w:rPr>
          <w:lang w:eastAsia="en-GB"/>
        </w:rPr>
        <w:t xml:space="preserve"> t</w:t>
      </w:r>
      <w:r w:rsidR="00DF290C" w:rsidRPr="00815C74">
        <w:rPr>
          <w:lang w:eastAsia="en-GB"/>
        </w:rPr>
        <w:t>here were more surgeon</w:t>
      </w:r>
      <w:r w:rsidR="00626E7C">
        <w:rPr>
          <w:lang w:eastAsia="en-GB"/>
        </w:rPr>
        <w:t>s</w:t>
      </w:r>
      <w:r w:rsidR="00DF290C" w:rsidRPr="00815C74">
        <w:rPr>
          <w:lang w:eastAsia="en-GB"/>
        </w:rPr>
        <w:t xml:space="preserve"> than </w:t>
      </w:r>
      <w:proofErr w:type="gramStart"/>
      <w:r w:rsidR="00DF290C" w:rsidRPr="00815C74">
        <w:rPr>
          <w:lang w:eastAsia="en-GB"/>
        </w:rPr>
        <w:t>neonatologists</w:t>
      </w:r>
      <w:proofErr w:type="gramEnd"/>
      <w:r w:rsidR="00722E8E">
        <w:rPr>
          <w:lang w:eastAsia="en-GB"/>
        </w:rPr>
        <w:t xml:space="preserve"> we believe we have captured </w:t>
      </w:r>
      <w:r w:rsidR="00626E7C">
        <w:rPr>
          <w:lang w:eastAsia="en-GB"/>
        </w:rPr>
        <w:t>a</w:t>
      </w:r>
      <w:r w:rsidR="00DF290C" w:rsidRPr="00815C74">
        <w:rPr>
          <w:lang w:eastAsia="en-GB"/>
        </w:rPr>
        <w:t xml:space="preserve"> wholistic insight </w:t>
      </w:r>
      <w:r w:rsidR="00626E7C">
        <w:rPr>
          <w:lang w:eastAsia="en-GB"/>
        </w:rPr>
        <w:t xml:space="preserve">and </w:t>
      </w:r>
      <w:r w:rsidR="009E6409">
        <w:rPr>
          <w:lang w:eastAsia="en-GB"/>
        </w:rPr>
        <w:t>uncovered</w:t>
      </w:r>
      <w:r w:rsidR="009E6409" w:rsidRPr="00815C74">
        <w:rPr>
          <w:lang w:eastAsia="en-GB"/>
        </w:rPr>
        <w:t xml:space="preserve"> </w:t>
      </w:r>
      <w:r w:rsidR="00DF290C" w:rsidRPr="00815C74">
        <w:rPr>
          <w:lang w:eastAsia="en-GB"/>
        </w:rPr>
        <w:t xml:space="preserve">key information about challenges of referral and transfer of infants </w:t>
      </w:r>
      <w:r w:rsidR="009E6409">
        <w:rPr>
          <w:lang w:eastAsia="en-GB"/>
        </w:rPr>
        <w:t>from a neonatal perspective</w:t>
      </w:r>
      <w:r w:rsidR="009E6409" w:rsidRPr="00815C74">
        <w:rPr>
          <w:lang w:eastAsia="en-GB"/>
        </w:rPr>
        <w:t xml:space="preserve"> </w:t>
      </w:r>
      <w:r w:rsidR="00DF290C" w:rsidRPr="00815C74">
        <w:rPr>
          <w:lang w:eastAsia="en-GB"/>
        </w:rPr>
        <w:t xml:space="preserve">whilst </w:t>
      </w:r>
      <w:r w:rsidR="0000065B">
        <w:rPr>
          <w:lang w:eastAsia="en-GB"/>
        </w:rPr>
        <w:t xml:space="preserve">also </w:t>
      </w:r>
      <w:r w:rsidR="00BD2421">
        <w:rPr>
          <w:lang w:eastAsia="en-GB"/>
        </w:rPr>
        <w:t>maintain</w:t>
      </w:r>
      <w:r w:rsidR="006B63EF">
        <w:rPr>
          <w:lang w:eastAsia="en-GB"/>
        </w:rPr>
        <w:t>ing</w:t>
      </w:r>
      <w:r w:rsidR="00BD2421">
        <w:rPr>
          <w:lang w:eastAsia="en-GB"/>
        </w:rPr>
        <w:t xml:space="preserve"> </w:t>
      </w:r>
      <w:r w:rsidR="00DF290C" w:rsidRPr="00815C74">
        <w:rPr>
          <w:lang w:eastAsia="en-GB"/>
        </w:rPr>
        <w:t xml:space="preserve">focus on </w:t>
      </w:r>
      <w:r w:rsidR="00BD2421">
        <w:rPr>
          <w:lang w:eastAsia="en-GB"/>
        </w:rPr>
        <w:t>surgical aspects</w:t>
      </w:r>
      <w:r w:rsidR="00DF290C" w:rsidRPr="00815C74">
        <w:rPr>
          <w:lang w:eastAsia="en-GB"/>
        </w:rPr>
        <w:t>. This study is strengthened by use of qualitative methodology</w:t>
      </w:r>
      <w:r w:rsidR="00B26281">
        <w:rPr>
          <w:lang w:eastAsia="en-GB"/>
        </w:rPr>
        <w:t xml:space="preserve"> applied by a</w:t>
      </w:r>
      <w:r w:rsidR="00BC371C">
        <w:rPr>
          <w:lang w:eastAsia="en-GB"/>
        </w:rPr>
        <w:t>n investigator with working understanding of the clinical field</w:t>
      </w:r>
      <w:r w:rsidR="00DF290C" w:rsidRPr="00815C74">
        <w:rPr>
          <w:lang w:eastAsia="en-GB"/>
        </w:rPr>
        <w:t xml:space="preserve"> and has been conducted using a checklist for good thematic analysis</w:t>
      </w:r>
      <w:r w:rsidR="001F03C5">
        <w:rPr>
          <w:lang w:eastAsia="en-GB"/>
        </w:rPr>
        <w:t xml:space="preserve"> </w:t>
      </w:r>
      <w:r w:rsidR="00DF290C" w:rsidRPr="00815C74">
        <w:rPr>
          <w:lang w:eastAsia="en-GB"/>
        </w:rPr>
        <w:fldChar w:fldCharType="begin"/>
      </w:r>
      <w:r w:rsidR="00874844">
        <w:rPr>
          <w:lang w:eastAsia="en-GB"/>
        </w:rPr>
        <w:instrText xml:space="preserve"> ADDIN EN.CITE &lt;EndNote&gt;&lt;Cite&gt;&lt;Author&gt;Braun&lt;/Author&gt;&lt;Year&gt;2023&lt;/Year&gt;&lt;RecNum&gt;2656&lt;/RecNum&gt;&lt;DisplayText&gt;[18]&lt;/DisplayText&gt;&lt;record&gt;&lt;rec-number&gt;2656&lt;/rec-number&gt;&lt;foreign-keys&gt;&lt;key app="EN" db-id="00t52ete4r9fr3edsfpx5avrrwffresda9v0" timestamp="1716055746" guid="7539af60-b0d3-44d4-b6e5-700bee7d74b3"&gt;2656&lt;/key&gt;&lt;/foreign-keys&gt;&lt;ref-type name="Journal Article"&gt;17&lt;/ref-type&gt;&lt;contributors&gt;&lt;authors&gt;&lt;author&gt;Braun, Virginia&lt;/author&gt;&lt;author&gt;Clarke, Victoria&lt;/author&gt;&lt;/authors&gt;&lt;/contributors&gt;&lt;titles&gt;&lt;title&gt;Toward good practice in thematic analysis: Avoiding common problems and be(com)ing a knowing researcher&lt;/title&gt;&lt;secondary-title&gt;International Journal of Transgender Health&lt;/secondary-title&gt;&lt;/titles&gt;&lt;periodical&gt;&lt;full-title&gt;International Journal of Transgender Health&lt;/full-title&gt;&lt;/periodical&gt;&lt;pages&gt;1-6&lt;/pages&gt;&lt;volume&gt;24&lt;/volume&gt;&lt;number&gt;1&lt;/number&gt;&lt;dates&gt;&lt;year&gt;2023&lt;/year&gt;&lt;pub-dates&gt;&lt;date&gt;2023/01/25&lt;/date&gt;&lt;/pub-dates&gt;&lt;/dates&gt;&lt;publisher&gt;Taylor &amp;amp; Francis&lt;/publisher&gt;&lt;isbn&gt;2689-5269&lt;/isbn&gt;&lt;urls&gt;&lt;related-urls&gt;&lt;url&gt;https://doi.org/10.1080/26895269.2022.2129597&lt;/url&gt;&lt;/related-urls&gt;&lt;/urls&gt;&lt;electronic-resource-num&gt;10.1080/26895269.2022.2129597&lt;/electronic-resource-num&gt;&lt;/record&gt;&lt;/Cite&gt;&lt;/EndNote&gt;</w:instrText>
      </w:r>
      <w:r w:rsidR="00DF290C" w:rsidRPr="00815C74">
        <w:rPr>
          <w:lang w:eastAsia="en-GB"/>
        </w:rPr>
        <w:fldChar w:fldCharType="separate"/>
      </w:r>
      <w:r w:rsidR="00874844">
        <w:rPr>
          <w:noProof/>
          <w:lang w:eastAsia="en-GB"/>
        </w:rPr>
        <w:t>[18]</w:t>
      </w:r>
      <w:r w:rsidR="00DF290C" w:rsidRPr="00815C74">
        <w:rPr>
          <w:lang w:eastAsia="en-GB"/>
        </w:rPr>
        <w:fldChar w:fldCharType="end"/>
      </w:r>
      <w:r w:rsidR="00C326C3">
        <w:rPr>
          <w:lang w:eastAsia="en-GB"/>
        </w:rPr>
        <w:t>.</w:t>
      </w:r>
      <w:r w:rsidR="00CF5D02">
        <w:rPr>
          <w:lang w:eastAsia="en-GB"/>
        </w:rPr>
        <w:t xml:space="preserve"> </w:t>
      </w:r>
      <w:r w:rsidR="00AB1397">
        <w:rPr>
          <w:lang w:eastAsia="en-GB"/>
        </w:rPr>
        <w:t>System related</w:t>
      </w:r>
      <w:r w:rsidR="00D741F8">
        <w:rPr>
          <w:lang w:eastAsia="en-GB"/>
        </w:rPr>
        <w:t xml:space="preserve"> factors identified are specific to the United Kingdom hence </w:t>
      </w:r>
      <w:r w:rsidR="00BE0C7E">
        <w:rPr>
          <w:lang w:eastAsia="en-GB"/>
        </w:rPr>
        <w:t>interpretation of these internationally may be limited.</w:t>
      </w:r>
    </w:p>
    <w:p w14:paraId="6F064F08" w14:textId="38E4B123" w:rsidR="00DF290C" w:rsidRDefault="000468C8" w:rsidP="00DF290C">
      <w:pPr>
        <w:rPr>
          <w:lang w:eastAsia="en-GB"/>
        </w:rPr>
      </w:pPr>
      <w:r>
        <w:rPr>
          <w:lang w:eastAsia="en-GB"/>
        </w:rPr>
        <w:t>T</w:t>
      </w:r>
      <w:r w:rsidR="00DF290C" w:rsidRPr="00815C74">
        <w:rPr>
          <w:lang w:eastAsia="en-GB"/>
        </w:rPr>
        <w:t xml:space="preserve">his work is the first of its kind to describe </w:t>
      </w:r>
      <w:r w:rsidR="001F03C5">
        <w:rPr>
          <w:lang w:eastAsia="en-GB"/>
        </w:rPr>
        <w:t xml:space="preserve">in detail </w:t>
      </w:r>
      <w:r w:rsidR="00DF290C" w:rsidRPr="00815C74">
        <w:rPr>
          <w:lang w:eastAsia="en-GB"/>
        </w:rPr>
        <w:t xml:space="preserve">the complexities of surgical </w:t>
      </w:r>
      <w:r w:rsidR="00DC0553">
        <w:rPr>
          <w:lang w:eastAsia="en-GB"/>
        </w:rPr>
        <w:t>decision-making</w:t>
      </w:r>
      <w:r w:rsidR="00DF290C" w:rsidRPr="00815C74">
        <w:rPr>
          <w:lang w:eastAsia="en-GB"/>
        </w:rPr>
        <w:t xml:space="preserve"> in NEC </w:t>
      </w:r>
      <w:r w:rsidR="001F03C5">
        <w:rPr>
          <w:lang w:eastAsia="en-GB"/>
        </w:rPr>
        <w:t xml:space="preserve">from the clinician perspective, </w:t>
      </w:r>
      <w:r w:rsidR="00DF290C" w:rsidRPr="00815C74">
        <w:rPr>
          <w:lang w:eastAsia="en-GB"/>
        </w:rPr>
        <w:t xml:space="preserve">whilst also revealing insights into potential solutions to overcome </w:t>
      </w:r>
      <w:r w:rsidR="007C2F28">
        <w:rPr>
          <w:lang w:eastAsia="en-GB"/>
        </w:rPr>
        <w:t>many</w:t>
      </w:r>
      <w:r w:rsidR="007C2F28" w:rsidRPr="00815C74">
        <w:rPr>
          <w:lang w:eastAsia="en-GB"/>
        </w:rPr>
        <w:t xml:space="preserve"> </w:t>
      </w:r>
      <w:r w:rsidR="00DF290C" w:rsidRPr="00815C74">
        <w:rPr>
          <w:lang w:eastAsia="en-GB"/>
        </w:rPr>
        <w:t xml:space="preserve">of the challenges faced. These data </w:t>
      </w:r>
      <w:r w:rsidR="00A22850">
        <w:rPr>
          <w:lang w:eastAsia="en-GB"/>
        </w:rPr>
        <w:t>can</w:t>
      </w:r>
      <w:r w:rsidR="00A22850" w:rsidRPr="00815C74">
        <w:rPr>
          <w:lang w:eastAsia="en-GB"/>
        </w:rPr>
        <w:t xml:space="preserve"> </w:t>
      </w:r>
      <w:r w:rsidR="00DF290C" w:rsidRPr="00815C74">
        <w:rPr>
          <w:lang w:eastAsia="en-GB"/>
        </w:rPr>
        <w:t xml:space="preserve">be used to </w:t>
      </w:r>
      <w:r w:rsidR="00FC02CB">
        <w:rPr>
          <w:lang w:eastAsia="en-GB"/>
        </w:rPr>
        <w:t xml:space="preserve">support the </w:t>
      </w:r>
      <w:r w:rsidR="00EE1C99">
        <w:rPr>
          <w:lang w:eastAsia="en-GB"/>
        </w:rPr>
        <w:t>design and implement</w:t>
      </w:r>
      <w:r w:rsidR="00FC02CB">
        <w:rPr>
          <w:lang w:eastAsia="en-GB"/>
        </w:rPr>
        <w:t>ation</w:t>
      </w:r>
      <w:r w:rsidR="00EE1C99">
        <w:rPr>
          <w:lang w:eastAsia="en-GB"/>
        </w:rPr>
        <w:t xml:space="preserve"> </w:t>
      </w:r>
      <w:r w:rsidR="00F863D7">
        <w:rPr>
          <w:lang w:eastAsia="en-GB"/>
        </w:rPr>
        <w:t xml:space="preserve">of </w:t>
      </w:r>
      <w:r w:rsidR="00EE1C99">
        <w:rPr>
          <w:lang w:eastAsia="en-GB"/>
        </w:rPr>
        <w:t xml:space="preserve">system change </w:t>
      </w:r>
      <w:r w:rsidR="00B502C6">
        <w:rPr>
          <w:lang w:eastAsia="en-GB"/>
        </w:rPr>
        <w:t>such as referral pathways for infants with NEC</w:t>
      </w:r>
      <w:r w:rsidR="00FC02CB">
        <w:rPr>
          <w:lang w:eastAsia="en-GB"/>
        </w:rPr>
        <w:t xml:space="preserve"> as well as more objective and standardised approaches to thresholds for surgery</w:t>
      </w:r>
      <w:r w:rsidR="00FA5166">
        <w:rPr>
          <w:lang w:eastAsia="en-GB"/>
        </w:rPr>
        <w:t xml:space="preserve"> acknowledging that </w:t>
      </w:r>
      <w:r w:rsidR="00B71F6C">
        <w:rPr>
          <w:lang w:eastAsia="en-GB"/>
        </w:rPr>
        <w:t xml:space="preserve">more objective methods should </w:t>
      </w:r>
      <w:r w:rsidR="007643D7">
        <w:rPr>
          <w:lang w:eastAsia="en-GB"/>
        </w:rPr>
        <w:t>not disregard</w:t>
      </w:r>
      <w:r w:rsidR="00B71F6C">
        <w:rPr>
          <w:lang w:eastAsia="en-GB"/>
        </w:rPr>
        <w:t xml:space="preserve"> </w:t>
      </w:r>
      <w:r w:rsidR="00272D53">
        <w:rPr>
          <w:lang w:eastAsia="en-GB"/>
        </w:rPr>
        <w:t>nursing</w:t>
      </w:r>
      <w:r w:rsidR="007643D7">
        <w:rPr>
          <w:lang w:eastAsia="en-GB"/>
        </w:rPr>
        <w:t xml:space="preserve">, </w:t>
      </w:r>
      <w:r w:rsidR="00272D53">
        <w:rPr>
          <w:lang w:eastAsia="en-GB"/>
        </w:rPr>
        <w:t xml:space="preserve">parental </w:t>
      </w:r>
      <w:r w:rsidR="007643D7">
        <w:rPr>
          <w:lang w:eastAsia="en-GB"/>
        </w:rPr>
        <w:t>or</w:t>
      </w:r>
      <w:r w:rsidR="00272D53">
        <w:rPr>
          <w:lang w:eastAsia="en-GB"/>
        </w:rPr>
        <w:t xml:space="preserve"> clinician concern.</w:t>
      </w:r>
      <w:r w:rsidR="00B502C6">
        <w:rPr>
          <w:lang w:eastAsia="en-GB"/>
        </w:rPr>
        <w:t xml:space="preserve"> </w:t>
      </w:r>
      <w:r w:rsidR="00FC7BC5">
        <w:rPr>
          <w:lang w:eastAsia="en-GB"/>
        </w:rPr>
        <w:t>E</w:t>
      </w:r>
      <w:r w:rsidR="00B810B7">
        <w:rPr>
          <w:lang w:eastAsia="en-GB"/>
        </w:rPr>
        <w:t xml:space="preserve">xternal validation of </w:t>
      </w:r>
      <w:r w:rsidR="00AD1214">
        <w:rPr>
          <w:lang w:eastAsia="en-GB"/>
        </w:rPr>
        <w:t>previously reported methods of identifying surgical NEC</w:t>
      </w:r>
      <w:r w:rsidR="00B810B7">
        <w:rPr>
          <w:lang w:eastAsia="en-GB"/>
        </w:rPr>
        <w:t xml:space="preserve"> </w:t>
      </w:r>
      <w:r w:rsidR="00FC7BC5">
        <w:rPr>
          <w:lang w:eastAsia="en-GB"/>
        </w:rPr>
        <w:t>is currently underway</w:t>
      </w:r>
      <w:r w:rsidR="004F3708">
        <w:rPr>
          <w:lang w:eastAsia="en-GB"/>
        </w:rPr>
        <w:t xml:space="preserve"> to understand which methods mi</w:t>
      </w:r>
      <w:r w:rsidR="00F3136B">
        <w:rPr>
          <w:lang w:eastAsia="en-GB"/>
        </w:rPr>
        <w:t>ght be effective</w:t>
      </w:r>
      <w:r w:rsidR="005A258D">
        <w:rPr>
          <w:lang w:eastAsia="en-GB"/>
        </w:rPr>
        <w:t xml:space="preserve"> within clinical practice.</w:t>
      </w:r>
      <w:r w:rsidR="005A258D">
        <w:rPr>
          <w:lang w:eastAsia="en-GB"/>
        </w:rPr>
        <w:fldChar w:fldCharType="begin">
          <w:fldData xml:space="preserve">PEVuZE5vdGU+PENpdGU+PEF1dGhvcj5CZXRoZWxsPC9BdXRob3I+PFllYXI+MjAyNDwvWWVhcj48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</w:fldData>
        </w:fldChar>
      </w:r>
      <w:r w:rsidR="00874844">
        <w:rPr>
          <w:lang w:eastAsia="en-GB"/>
        </w:rPr>
        <w:instrText xml:space="preserve"> ADDIN EN.CITE </w:instrText>
      </w:r>
      <w:r w:rsidR="00874844">
        <w:rPr>
          <w:lang w:eastAsia="en-GB"/>
        </w:rPr>
        <w:fldChar w:fldCharType="begin">
          <w:fldData xml:space="preserve">PEVuZE5vdGU+PENpdGU+PEF1dGhvcj5CZXRoZWxsPC9BdXRob3I+PFllYXI+MjAyNDwvWWVhcj48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</w:fldData>
        </w:fldChar>
      </w:r>
      <w:r w:rsidR="00874844">
        <w:rPr>
          <w:lang w:eastAsia="en-GB"/>
        </w:rPr>
        <w:instrText xml:space="preserve"> ADDIN EN.CITE.DATA </w:instrText>
      </w:r>
      <w:r w:rsidR="00874844">
        <w:rPr>
          <w:lang w:eastAsia="en-GB"/>
        </w:rPr>
      </w:r>
      <w:r w:rsidR="00874844">
        <w:rPr>
          <w:lang w:eastAsia="en-GB"/>
        </w:rPr>
        <w:fldChar w:fldCharType="end"/>
      </w:r>
      <w:r w:rsidR="005A258D">
        <w:rPr>
          <w:lang w:eastAsia="en-GB"/>
        </w:rPr>
      </w:r>
      <w:r w:rsidR="005A258D">
        <w:rPr>
          <w:lang w:eastAsia="en-GB"/>
        </w:rPr>
        <w:fldChar w:fldCharType="separate"/>
      </w:r>
      <w:r w:rsidR="00874844">
        <w:rPr>
          <w:noProof/>
          <w:lang w:eastAsia="en-GB"/>
        </w:rPr>
        <w:t>[19]</w:t>
      </w:r>
      <w:r w:rsidR="005A258D">
        <w:rPr>
          <w:lang w:eastAsia="en-GB"/>
        </w:rPr>
        <w:fldChar w:fldCharType="end"/>
      </w:r>
      <w:r w:rsidR="005A258D">
        <w:rPr>
          <w:lang w:eastAsia="en-GB"/>
        </w:rPr>
        <w:t xml:space="preserve"> </w:t>
      </w:r>
      <w:r w:rsidR="00B93A78">
        <w:rPr>
          <w:lang w:eastAsia="en-GB"/>
        </w:rPr>
        <w:t>To be adopted into clinical practice</w:t>
      </w:r>
      <w:r w:rsidR="00C36EEA">
        <w:rPr>
          <w:lang w:eastAsia="en-GB"/>
        </w:rPr>
        <w:t xml:space="preserve"> </w:t>
      </w:r>
      <w:r w:rsidR="00FD672A">
        <w:rPr>
          <w:lang w:eastAsia="en-GB"/>
        </w:rPr>
        <w:t>many participants in this current study expressed</w:t>
      </w:r>
      <w:r w:rsidR="00B93A78">
        <w:rPr>
          <w:lang w:eastAsia="en-GB"/>
        </w:rPr>
        <w:t xml:space="preserve"> that such a method </w:t>
      </w:r>
      <w:r w:rsidR="00105AC3">
        <w:rPr>
          <w:lang w:eastAsia="en-GB"/>
        </w:rPr>
        <w:t>should be</w:t>
      </w:r>
      <w:r w:rsidR="00B93A78">
        <w:rPr>
          <w:lang w:eastAsia="en-GB"/>
        </w:rPr>
        <w:t xml:space="preserve"> developed and tested using </w:t>
      </w:r>
      <w:r w:rsidR="00C36EEA">
        <w:rPr>
          <w:lang w:eastAsia="en-GB"/>
        </w:rPr>
        <w:t>data</w:t>
      </w:r>
      <w:r w:rsidR="00FD672A">
        <w:rPr>
          <w:lang w:eastAsia="en-GB"/>
        </w:rPr>
        <w:t xml:space="preserve"> of infants</w:t>
      </w:r>
      <w:r w:rsidR="00C36EEA">
        <w:rPr>
          <w:lang w:eastAsia="en-GB"/>
        </w:rPr>
        <w:t>, rather than expert opinion alone.</w:t>
      </w:r>
      <w:r w:rsidR="001A3EC4">
        <w:rPr>
          <w:lang w:eastAsia="en-GB"/>
        </w:rPr>
        <w:t xml:space="preserve"> </w:t>
      </w:r>
      <w:r w:rsidR="00F75A33">
        <w:rPr>
          <w:lang w:eastAsia="en-GB"/>
        </w:rPr>
        <w:t>Clinical outcomes to be evaluated with implementation of such a method should include survival, neurodevelopmental impairment and enteral autonomy.</w:t>
      </w:r>
      <w:r w:rsidR="00246DB3">
        <w:rPr>
          <w:lang w:eastAsia="en-GB"/>
        </w:rPr>
        <w:fldChar w:fldCharType="begin">
          <w:fldData xml:space="preserve">PEVuZE5vdGU+PENpdGU+PEF1dGhvcj5LbGVyazwvQXV0aG9yPjxZZWFyPjIwMjQ8L1llYXI+PFJl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</w:fldData>
        </w:fldChar>
      </w:r>
      <w:r w:rsidR="00874844">
        <w:rPr>
          <w:lang w:eastAsia="en-GB"/>
        </w:rPr>
        <w:instrText xml:space="preserve"> ADDIN EN.CITE </w:instrText>
      </w:r>
      <w:r w:rsidR="00874844">
        <w:rPr>
          <w:lang w:eastAsia="en-GB"/>
        </w:rPr>
        <w:fldChar w:fldCharType="begin">
          <w:fldData xml:space="preserve">PEVuZE5vdGU+PENpdGU+PEF1dGhvcj5LbGVyazwvQXV0aG9yPjxZZWFyPjIwMjQ8L1llYXI+PFJl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</w:fldData>
        </w:fldChar>
      </w:r>
      <w:r w:rsidR="00874844">
        <w:rPr>
          <w:lang w:eastAsia="en-GB"/>
        </w:rPr>
        <w:instrText xml:space="preserve"> ADDIN EN.CITE.DATA </w:instrText>
      </w:r>
      <w:r w:rsidR="00874844">
        <w:rPr>
          <w:lang w:eastAsia="en-GB"/>
        </w:rPr>
      </w:r>
      <w:r w:rsidR="00874844">
        <w:rPr>
          <w:lang w:eastAsia="en-GB"/>
        </w:rPr>
        <w:fldChar w:fldCharType="end"/>
      </w:r>
      <w:r w:rsidR="00246DB3">
        <w:rPr>
          <w:lang w:eastAsia="en-GB"/>
        </w:rPr>
      </w:r>
      <w:r w:rsidR="00246DB3">
        <w:rPr>
          <w:lang w:eastAsia="en-GB"/>
        </w:rPr>
        <w:fldChar w:fldCharType="separate"/>
      </w:r>
      <w:r w:rsidR="00874844">
        <w:rPr>
          <w:noProof/>
          <w:lang w:eastAsia="en-GB"/>
        </w:rPr>
        <w:t>[20]</w:t>
      </w:r>
      <w:r w:rsidR="00246DB3">
        <w:rPr>
          <w:lang w:eastAsia="en-GB"/>
        </w:rPr>
        <w:fldChar w:fldCharType="end"/>
      </w:r>
      <w:r w:rsidR="007054E5">
        <w:rPr>
          <w:lang w:eastAsia="en-GB"/>
        </w:rPr>
        <w:t xml:space="preserve"> </w:t>
      </w:r>
      <w:r w:rsidR="00400E30">
        <w:rPr>
          <w:lang w:eastAsia="en-GB"/>
        </w:rPr>
        <w:t xml:space="preserve">We </w:t>
      </w:r>
      <w:r w:rsidR="00400E30">
        <w:rPr>
          <w:lang w:eastAsia="en-GB"/>
        </w:rPr>
        <w:lastRenderedPageBreak/>
        <w:t xml:space="preserve">have </w:t>
      </w:r>
      <w:r w:rsidR="00AF2BBC">
        <w:rPr>
          <w:lang w:eastAsia="en-GB"/>
        </w:rPr>
        <w:t>identified</w:t>
      </w:r>
      <w:r w:rsidR="00400E30">
        <w:rPr>
          <w:lang w:eastAsia="en-GB"/>
        </w:rPr>
        <w:t xml:space="preserve"> areas for further research </w:t>
      </w:r>
      <w:r w:rsidR="000B01D9">
        <w:rPr>
          <w:lang w:eastAsia="en-GB"/>
        </w:rPr>
        <w:t xml:space="preserve">to </w:t>
      </w:r>
      <w:r w:rsidR="003E6496">
        <w:rPr>
          <w:lang w:eastAsia="en-GB"/>
        </w:rPr>
        <w:t xml:space="preserve">overcome </w:t>
      </w:r>
      <w:r w:rsidR="000B01D9">
        <w:rPr>
          <w:lang w:eastAsia="en-GB"/>
        </w:rPr>
        <w:t>the challenges identified</w:t>
      </w:r>
      <w:r w:rsidR="00AF2BBC">
        <w:rPr>
          <w:lang w:eastAsia="en-GB"/>
        </w:rPr>
        <w:t>,</w:t>
      </w:r>
      <w:r w:rsidR="000B01D9">
        <w:rPr>
          <w:lang w:eastAsia="en-GB"/>
        </w:rPr>
        <w:t xml:space="preserve"> </w:t>
      </w:r>
      <w:r w:rsidR="00DF290C" w:rsidRPr="00815C74">
        <w:rPr>
          <w:lang w:eastAsia="en-GB"/>
        </w:rPr>
        <w:t xml:space="preserve">with the ultimate aim of </w:t>
      </w:r>
      <w:r w:rsidR="00AF2BBC">
        <w:rPr>
          <w:lang w:eastAsia="en-GB"/>
        </w:rPr>
        <w:t>improving outcomes of</w:t>
      </w:r>
      <w:r w:rsidR="00DF290C" w:rsidRPr="00815C74">
        <w:rPr>
          <w:lang w:eastAsia="en-GB"/>
        </w:rPr>
        <w:t xml:space="preserve"> </w:t>
      </w:r>
      <w:r w:rsidR="00751D0F">
        <w:rPr>
          <w:lang w:eastAsia="en-GB"/>
        </w:rPr>
        <w:t>this devastating condition</w:t>
      </w:r>
      <w:r w:rsidR="00DF290C" w:rsidRPr="00815C74">
        <w:rPr>
          <w:lang w:eastAsia="en-GB"/>
        </w:rPr>
        <w:t>.</w:t>
      </w:r>
    </w:p>
    <w:p w14:paraId="278D3979" w14:textId="77777777" w:rsidR="00C902DE" w:rsidRDefault="00C902DE" w:rsidP="00DF290C">
      <w:pPr>
        <w:rPr>
          <w:lang w:eastAsia="en-GB"/>
        </w:rPr>
      </w:pPr>
    </w:p>
    <w:p w14:paraId="6E30FDBE" w14:textId="075C7B3D" w:rsidR="008C5A35" w:rsidRDefault="008C5A35" w:rsidP="009B2D9F">
      <w:pPr>
        <w:pStyle w:val="Heading1"/>
      </w:pPr>
      <w:r>
        <w:t>Figure</w:t>
      </w:r>
      <w:r w:rsidR="006C4FDE">
        <w:t>s</w:t>
      </w:r>
    </w:p>
    <w:p w14:paraId="097E17AE" w14:textId="77777777" w:rsidR="006C4FDE" w:rsidRDefault="006C4FDE" w:rsidP="008C5A35">
      <w:pPr>
        <w:pStyle w:val="Caption"/>
        <w:rPr>
          <w:b/>
          <w:bCs/>
        </w:rPr>
      </w:pPr>
      <w:bookmarkStart w:id="23" w:name="_Ref168650210"/>
      <w:bookmarkStart w:id="24" w:name="_Toc167967251"/>
      <w:r>
        <w:rPr>
          <w:b/>
          <w:bCs/>
          <w:noProof/>
        </w:rPr>
        <w:drawing>
          <wp:inline distT="0" distB="0" distL="0" distR="0" wp14:anchorId="4796BB3E" wp14:editId="11EE7C26">
            <wp:extent cx="5398770" cy="4791710"/>
            <wp:effectExtent l="0" t="0" r="0" b="8890"/>
            <wp:docPr id="2072554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8770" cy="4791710"/>
                    </a:xfrm>
                    <a:prstGeom prst="rect">
                      <a:avLst/>
                    </a:prstGeom>
                    <a:noFill/>
                    <a:ln>
                      <a:noFill/>
                    </a:ln>
                  </pic:spPr>
                </pic:pic>
              </a:graphicData>
            </a:graphic>
          </wp:inline>
        </w:drawing>
      </w:r>
    </w:p>
    <w:p w14:paraId="07B7D06D" w14:textId="09833467" w:rsidR="008C5A35" w:rsidRPr="00815C74" w:rsidRDefault="008C5A35" w:rsidP="008C5A35">
      <w:pPr>
        <w:pStyle w:val="Caption"/>
        <w:rPr>
          <w:b/>
          <w:bCs/>
        </w:rPr>
      </w:pPr>
      <w:r w:rsidRPr="00A75F6E">
        <w:rPr>
          <w:b/>
          <w:bCs/>
        </w:rPr>
        <w:t xml:space="preserve">Figure </w:t>
      </w:r>
      <w:r w:rsidRPr="00A75F6E">
        <w:rPr>
          <w:b/>
          <w:bCs/>
        </w:rPr>
        <w:fldChar w:fldCharType="begin"/>
      </w:r>
      <w:r w:rsidRPr="00A75F6E">
        <w:rPr>
          <w:b/>
          <w:bCs/>
        </w:rPr>
        <w:instrText xml:space="preserve"> SEQ Figure \* ARABIC </w:instrText>
      </w:r>
      <w:r w:rsidRPr="00A75F6E">
        <w:rPr>
          <w:b/>
          <w:bCs/>
        </w:rPr>
        <w:fldChar w:fldCharType="separate"/>
      </w:r>
      <w:r>
        <w:rPr>
          <w:b/>
          <w:bCs/>
          <w:noProof/>
        </w:rPr>
        <w:t>1</w:t>
      </w:r>
      <w:r w:rsidRPr="00A75F6E">
        <w:rPr>
          <w:b/>
          <w:bCs/>
        </w:rPr>
        <w:fldChar w:fldCharType="end"/>
      </w:r>
      <w:bookmarkEnd w:id="23"/>
      <w:r>
        <w:rPr>
          <w:b/>
          <w:bCs/>
        </w:rPr>
        <w:t xml:space="preserve"> - </w:t>
      </w:r>
      <w:r w:rsidRPr="008C5A35">
        <w:t>Themes relating to each research aim</w:t>
      </w:r>
      <w:bookmarkEnd w:id="24"/>
    </w:p>
    <w:p w14:paraId="7056AF2E" w14:textId="77777777" w:rsidR="006C4FDE" w:rsidRDefault="006C4FDE" w:rsidP="008C5A35">
      <w:pPr>
        <w:rPr>
          <w:b/>
          <w:bCs/>
        </w:rPr>
      </w:pPr>
    </w:p>
    <w:p w14:paraId="28DA8550" w14:textId="4541228C" w:rsidR="006C4FDE" w:rsidRDefault="006C4FDE" w:rsidP="008C5A35">
      <w:pPr>
        <w:rPr>
          <w:b/>
          <w:bCs/>
        </w:rPr>
      </w:pPr>
      <w:r>
        <w:rPr>
          <w:b/>
          <w:bCs/>
          <w:noProof/>
        </w:rPr>
        <w:lastRenderedPageBreak/>
        <w:drawing>
          <wp:inline distT="0" distB="0" distL="0" distR="0" wp14:anchorId="79A994FB" wp14:editId="15C06BA6">
            <wp:extent cx="3108960" cy="2392557"/>
            <wp:effectExtent l="0" t="0" r="0" b="8255"/>
            <wp:docPr id="566868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859" cy="2397097"/>
                    </a:xfrm>
                    <a:prstGeom prst="rect">
                      <a:avLst/>
                    </a:prstGeom>
                    <a:noFill/>
                    <a:ln>
                      <a:noFill/>
                    </a:ln>
                  </pic:spPr>
                </pic:pic>
              </a:graphicData>
            </a:graphic>
          </wp:inline>
        </w:drawing>
      </w:r>
    </w:p>
    <w:p w14:paraId="0E9F1365" w14:textId="488B737E" w:rsidR="008C5A35" w:rsidRPr="008C5A35" w:rsidRDefault="008C5A35" w:rsidP="008C5A35">
      <w:pPr>
        <w:rPr>
          <w:b/>
          <w:bCs/>
        </w:rPr>
      </w:pPr>
      <w:r w:rsidRPr="008C5A35">
        <w:rPr>
          <w:b/>
          <w:bCs/>
        </w:rPr>
        <w:t xml:space="preserve">Figure 2 – </w:t>
      </w:r>
      <w:r w:rsidRPr="008C5A35">
        <w:t xml:space="preserve">Themes related to what informs </w:t>
      </w:r>
      <w:r w:rsidR="00816105">
        <w:t xml:space="preserve">surgical </w:t>
      </w:r>
      <w:r w:rsidRPr="008C5A35">
        <w:t>decision making in NEC categoris</w:t>
      </w:r>
      <w:r w:rsidR="00816105">
        <w:t>ed</w:t>
      </w:r>
      <w:r w:rsidRPr="008C5A35">
        <w:t xml:space="preserve"> as either infant, system or clinician related factors</w:t>
      </w:r>
      <w:r w:rsidR="00816105">
        <w:t xml:space="preserve"> underpinned by time</w:t>
      </w:r>
      <w:r w:rsidRPr="008C5A35">
        <w:t>.</w:t>
      </w:r>
    </w:p>
    <w:p w14:paraId="1BFE51F0" w14:textId="0D3610D9" w:rsidR="00757830" w:rsidRPr="009B2D9F" w:rsidRDefault="00757830" w:rsidP="009B2D9F">
      <w:pPr>
        <w:pStyle w:val="Heading1"/>
      </w:pPr>
      <w:r w:rsidRPr="009B2D9F">
        <w:t>References</w:t>
      </w:r>
    </w:p>
    <w:p w14:paraId="118D90CD" w14:textId="77777777" w:rsidR="00874844" w:rsidRPr="00874844" w:rsidRDefault="00757830" w:rsidP="00874844">
      <w:pPr>
        <w:pStyle w:val="EndNoteBibliography"/>
        <w:spacing w:after="0"/>
      </w:pPr>
      <w:r>
        <w:fldChar w:fldCharType="begin"/>
      </w:r>
      <w:r>
        <w:instrText xml:space="preserve"> ADDIN EN.REFLIST </w:instrText>
      </w:r>
      <w:r>
        <w:fldChar w:fldCharType="separate"/>
      </w:r>
      <w:r w:rsidR="00874844" w:rsidRPr="00874844">
        <w:t>1.</w:t>
      </w:r>
      <w:r w:rsidR="00874844" w:rsidRPr="00874844">
        <w:tab/>
        <w:t>Jones IH, Hall NJ. Contemporary Outcomes for Infants with Necrotizing Enterocolitis-A Systematic Review. J Pediatr. 2020;220:86-92 e3.</w:t>
      </w:r>
    </w:p>
    <w:p w14:paraId="22B31164" w14:textId="77777777" w:rsidR="00874844" w:rsidRPr="00874844" w:rsidRDefault="00874844" w:rsidP="00874844">
      <w:pPr>
        <w:pStyle w:val="EndNoteBibliography"/>
        <w:spacing w:after="0"/>
      </w:pPr>
      <w:r w:rsidRPr="00874844">
        <w:t>2.</w:t>
      </w:r>
      <w:r w:rsidRPr="00874844">
        <w:tab/>
        <w:t>Han SM, Hong CR, Knell J, Edwards EM, Morrow KA, Soll RF, et al. Trends in incidence and outcomes of necrotizing enterocolitis over the last 12 years: A multicenter cohort analysis. Journal of pediatric surgery. 2020;55(6):998-1001.</w:t>
      </w:r>
    </w:p>
    <w:p w14:paraId="1446FD0D" w14:textId="77777777" w:rsidR="00874844" w:rsidRPr="00874844" w:rsidRDefault="00874844" w:rsidP="00874844">
      <w:pPr>
        <w:pStyle w:val="EndNoteBibliography"/>
        <w:spacing w:after="0"/>
      </w:pPr>
      <w:r w:rsidRPr="00874844">
        <w:t>3.</w:t>
      </w:r>
      <w:r w:rsidRPr="00874844">
        <w:tab/>
        <w:t>Bethell GS, Knight M, Hall NJ, BAPS-CASS B-CNIGobo. Surgical necrotizing enterocolitis: Association between surgical indication, timing, and outcomes. J Pediatr Surg. 2021.</w:t>
      </w:r>
    </w:p>
    <w:p w14:paraId="200BE3FF" w14:textId="77777777" w:rsidR="00874844" w:rsidRPr="00874844" w:rsidRDefault="00874844" w:rsidP="00874844">
      <w:pPr>
        <w:pStyle w:val="EndNoteBibliography"/>
        <w:spacing w:after="0"/>
      </w:pPr>
      <w:r w:rsidRPr="00874844">
        <w:t>4.</w:t>
      </w:r>
      <w:r w:rsidRPr="00874844">
        <w:tab/>
        <w:t>Montalva L, Incerti F, Qoshe L, Haffreingue A, Marsac L, Frerot A, et al. Early laparoscopic-assisted surgery is associated with decreased post-operative inflammation and intestinal strictures in infants with necrotizing enterocolitis. J Pediatr Surg. 2023;58(4):708-14.</w:t>
      </w:r>
    </w:p>
    <w:p w14:paraId="1BC8025A" w14:textId="77777777" w:rsidR="00874844" w:rsidRPr="00874844" w:rsidRDefault="00874844" w:rsidP="00874844">
      <w:pPr>
        <w:pStyle w:val="EndNoteBibliography"/>
        <w:spacing w:after="0"/>
      </w:pPr>
      <w:r w:rsidRPr="00874844">
        <w:t>5.</w:t>
      </w:r>
      <w:r w:rsidRPr="00874844">
        <w:tab/>
        <w:t>Battersby C, Longford N, Mandalia S, Costeloe K, Modi N, group UNCNEU-Ns. Incidence and enteral feed antecedents of severe neonatal necrotising enterocolitis across neonatal networks in England, 2012-13: a whole-population surveillance study. Lancet Gastroenterol Hepatol. 2017;2(1):43-51.</w:t>
      </w:r>
    </w:p>
    <w:p w14:paraId="615BA43C" w14:textId="77777777" w:rsidR="00874844" w:rsidRPr="00874844" w:rsidRDefault="00874844" w:rsidP="00874844">
      <w:pPr>
        <w:pStyle w:val="EndNoteBibliography"/>
        <w:spacing w:after="0"/>
      </w:pPr>
      <w:r w:rsidRPr="00874844">
        <w:t>6.</w:t>
      </w:r>
      <w:r w:rsidRPr="00874844">
        <w:tab/>
        <w:t>Embleton ND, Zalewski S, Berrington JE. Probiotics for prevention of necrotizing enterocolitis and sepsis in preterm infants. Curr Opin Infect Dis. 2016;29(3):256-61.</w:t>
      </w:r>
    </w:p>
    <w:p w14:paraId="27FFDB9E" w14:textId="77777777" w:rsidR="00874844" w:rsidRPr="00874844" w:rsidRDefault="00874844" w:rsidP="00874844">
      <w:pPr>
        <w:pStyle w:val="EndNoteBibliography"/>
        <w:spacing w:after="0"/>
      </w:pPr>
      <w:r w:rsidRPr="00874844">
        <w:t>7.</w:t>
      </w:r>
      <w:r w:rsidRPr="00874844">
        <w:tab/>
        <w:t>Sharif S, Meader N, Oddie SJ, Rojas-Reyes MX, McGuire W. Probiotics to prevent necrotising enterocolitis in very preterm or very low birth weight infants. Cochrane Database Syst Rev. 2023;7(7):CD005496.</w:t>
      </w:r>
    </w:p>
    <w:p w14:paraId="5791B48E" w14:textId="77777777" w:rsidR="00874844" w:rsidRPr="00874844" w:rsidRDefault="00874844" w:rsidP="00874844">
      <w:pPr>
        <w:pStyle w:val="EndNoteBibliography"/>
        <w:spacing w:after="0"/>
      </w:pPr>
      <w:r w:rsidRPr="00874844">
        <w:t>8.</w:t>
      </w:r>
      <w:r w:rsidRPr="00874844">
        <w:tab/>
        <w:t>Rees CM, Hall NJ, Eaton S, Pierro A. Surgical strategies for necrotising enterocolitis: a survey of practice in the United Kingdom. Arch Dis Child Fetal Neonatal Ed. 2005;90(2):F152-5.</w:t>
      </w:r>
    </w:p>
    <w:p w14:paraId="01024F67" w14:textId="77777777" w:rsidR="00874844" w:rsidRPr="00874844" w:rsidRDefault="00874844" w:rsidP="00874844">
      <w:pPr>
        <w:pStyle w:val="EndNoteBibliography"/>
        <w:spacing w:after="0"/>
      </w:pPr>
      <w:r w:rsidRPr="00874844">
        <w:t>9.</w:t>
      </w:r>
      <w:r w:rsidRPr="00874844">
        <w:tab/>
        <w:t>Zani A, Eaton S, Puri P, Rintala R, Lukac M, Bagolan P, et al. International survey on the management of necrotizing enterocolitis. Eur J Pediatr Surg. 2015;25(1):27-33.</w:t>
      </w:r>
    </w:p>
    <w:p w14:paraId="12DB5541" w14:textId="77777777" w:rsidR="00874844" w:rsidRPr="00874844" w:rsidRDefault="00874844" w:rsidP="00874844">
      <w:pPr>
        <w:pStyle w:val="EndNoteBibliography"/>
        <w:spacing w:after="0"/>
      </w:pPr>
      <w:r w:rsidRPr="00874844">
        <w:t>10.</w:t>
      </w:r>
      <w:r w:rsidRPr="00874844">
        <w:tab/>
        <w:t>Flin R, Youngson G, Yule S. How do surgeons make intraoperative decisions? Qual Saf Health Care. 2007;16(3):235-9.</w:t>
      </w:r>
    </w:p>
    <w:p w14:paraId="03B26BA0" w14:textId="77777777" w:rsidR="00874844" w:rsidRPr="00874844" w:rsidRDefault="00874844" w:rsidP="00874844">
      <w:pPr>
        <w:pStyle w:val="EndNoteBibliography"/>
        <w:spacing w:after="0"/>
      </w:pPr>
      <w:r w:rsidRPr="00874844">
        <w:t>11.</w:t>
      </w:r>
      <w:r w:rsidRPr="00874844">
        <w:tab/>
        <w:t>Orasanu J, Fischer U. Finding Decisions in Natural Environments: The View from the Cockpit. 1997. p. 343-57.</w:t>
      </w:r>
    </w:p>
    <w:p w14:paraId="60C36463" w14:textId="77777777" w:rsidR="00874844" w:rsidRPr="00874844" w:rsidRDefault="00874844" w:rsidP="00874844">
      <w:pPr>
        <w:pStyle w:val="EndNoteBibliography"/>
        <w:spacing w:after="0"/>
      </w:pPr>
      <w:r w:rsidRPr="00874844">
        <w:lastRenderedPageBreak/>
        <w:t>12.</w:t>
      </w:r>
      <w:r w:rsidRPr="00874844">
        <w:tab/>
        <w:t>Crebbin W, Beasley SW, Watters DA. Clinical decision making: how surgeons do it. ANZ J Surg. 2013;83(6):422-8.</w:t>
      </w:r>
    </w:p>
    <w:p w14:paraId="021E2FD2" w14:textId="77777777" w:rsidR="00874844" w:rsidRPr="00874844" w:rsidRDefault="00874844" w:rsidP="00874844">
      <w:pPr>
        <w:pStyle w:val="EndNoteBibliography"/>
        <w:spacing w:after="0"/>
      </w:pPr>
      <w:r w:rsidRPr="00874844">
        <w:t>13.</w:t>
      </w:r>
      <w:r w:rsidRPr="00874844">
        <w:tab/>
        <w:t>Guest G, Namey E, McKenna K. How Many Focus Groups Are Enough? Building an Evidence Base for Nonprobability Sample Sizes. Field Methods. 2017;29(1):3-22.</w:t>
      </w:r>
    </w:p>
    <w:p w14:paraId="0D708633" w14:textId="77777777" w:rsidR="00874844" w:rsidRPr="00874844" w:rsidRDefault="00874844" w:rsidP="00874844">
      <w:pPr>
        <w:pStyle w:val="EndNoteBibliography"/>
        <w:spacing w:after="0"/>
      </w:pPr>
      <w:r w:rsidRPr="00874844">
        <w:t>14.</w:t>
      </w:r>
      <w:r w:rsidRPr="00874844">
        <w:tab/>
        <w:t>Braun V, Clarke V. Using thematic analysis in psychology. Qualitative Research in Psychology. 2006;3(2):77-101.</w:t>
      </w:r>
    </w:p>
    <w:p w14:paraId="7772EBBF" w14:textId="77777777" w:rsidR="00874844" w:rsidRPr="00874844" w:rsidRDefault="00874844" w:rsidP="00874844">
      <w:pPr>
        <w:pStyle w:val="EndNoteBibliography"/>
        <w:spacing w:after="0"/>
      </w:pPr>
      <w:r w:rsidRPr="00874844">
        <w:t>15.</w:t>
      </w:r>
      <w:r w:rsidRPr="00874844">
        <w:tab/>
        <w:t>Braun V, Clarke V. To saturate or not to saturate? Questioning data saturation as a useful concept for thematic analysis and sample-size rationales. Qualitative Research in Sport, Exercise and Health. 2021;13(2):201-16.</w:t>
      </w:r>
    </w:p>
    <w:p w14:paraId="4542EE95" w14:textId="77777777" w:rsidR="00874844" w:rsidRPr="00874844" w:rsidRDefault="00874844" w:rsidP="00874844">
      <w:pPr>
        <w:pStyle w:val="EndNoteBibliography"/>
        <w:spacing w:after="0"/>
      </w:pPr>
      <w:r w:rsidRPr="00874844">
        <w:t>16.</w:t>
      </w:r>
      <w:r w:rsidRPr="00874844">
        <w:tab/>
        <w:t>Tong A, Sainsbury P, Craig J. Consolidated criteria for reporting qualitative research (COREQ): a 32-item checklist for interviews and focus groups. Int J Qual Health Care. 2007;19(6):349-57.</w:t>
      </w:r>
    </w:p>
    <w:p w14:paraId="0E3D6382" w14:textId="77777777" w:rsidR="00874844" w:rsidRPr="00874844" w:rsidRDefault="00874844" w:rsidP="00874844">
      <w:pPr>
        <w:pStyle w:val="EndNoteBibliography"/>
        <w:spacing w:after="0"/>
      </w:pPr>
      <w:r w:rsidRPr="00874844">
        <w:t>17.</w:t>
      </w:r>
      <w:r w:rsidRPr="00874844">
        <w:tab/>
        <w:t>Claxton G, editor Hare Brain, Tortoise Mind: Why Intelligence Increases When You Think Less1997.</w:t>
      </w:r>
    </w:p>
    <w:p w14:paraId="026D39B6" w14:textId="77777777" w:rsidR="00874844" w:rsidRPr="00874844" w:rsidRDefault="00874844" w:rsidP="00874844">
      <w:pPr>
        <w:pStyle w:val="EndNoteBibliography"/>
        <w:spacing w:after="0"/>
      </w:pPr>
      <w:r w:rsidRPr="00874844">
        <w:t>18.</w:t>
      </w:r>
      <w:r w:rsidRPr="00874844">
        <w:tab/>
        <w:t>Braun V, Clarke V. Toward good practice in thematic analysis: Avoiding common problems and be(com)ing a knowing researcher. International Journal of Transgender Health. 2023;24(1):1-6.</w:t>
      </w:r>
    </w:p>
    <w:p w14:paraId="0223F4AF" w14:textId="77777777" w:rsidR="00874844" w:rsidRPr="00874844" w:rsidRDefault="00874844" w:rsidP="00874844">
      <w:pPr>
        <w:pStyle w:val="EndNoteBibliography"/>
        <w:spacing w:after="0"/>
      </w:pPr>
      <w:r w:rsidRPr="00874844">
        <w:t>19.</w:t>
      </w:r>
      <w:r w:rsidRPr="00874844">
        <w:tab/>
        <w:t>Bethell GS, Jones IH, Battersby C, Knight M, Hall NJ. Methods of identifying surgical Necrotizing Enterocolitis-a systematic review and meta-analysis. Pediatr Res. 2024.</w:t>
      </w:r>
    </w:p>
    <w:p w14:paraId="0360C12E" w14:textId="77777777" w:rsidR="00874844" w:rsidRPr="00874844" w:rsidRDefault="00874844" w:rsidP="00874844">
      <w:pPr>
        <w:pStyle w:val="EndNoteBibliography"/>
      </w:pPr>
      <w:r w:rsidRPr="00874844">
        <w:t>20.</w:t>
      </w:r>
      <w:r w:rsidRPr="00874844">
        <w:tab/>
        <w:t>Klerk DH, van Varsseveld OC, Offringa M, Modi N, Lacher M, Zani A, et al. Core Outcome Set for Necrotizing Enterocolitis Treatment Trials. Pediatrics. 2024;153(6).</w:t>
      </w:r>
    </w:p>
    <w:p w14:paraId="738E78EB" w14:textId="386E87E9" w:rsidR="00751D0F" w:rsidRDefault="00757830" w:rsidP="00EE7321">
      <w:pPr>
        <w:pStyle w:val="EndNoteBibliography"/>
        <w:spacing w:line="360" w:lineRule="auto"/>
      </w:pPr>
      <w:r>
        <w:fldChar w:fldCharType="end"/>
      </w:r>
    </w:p>
    <w:p w14:paraId="37256244" w14:textId="77777777" w:rsidR="006C4FDE" w:rsidRDefault="006C4FDE" w:rsidP="00EE7321">
      <w:pPr>
        <w:pStyle w:val="EndNoteBibliography"/>
        <w:spacing w:line="360" w:lineRule="auto"/>
      </w:pPr>
    </w:p>
    <w:sectPr w:rsidR="006C4F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0C8F" w14:textId="77777777" w:rsidR="001D7F8E" w:rsidRDefault="001D7F8E" w:rsidP="00870FEE">
      <w:pPr>
        <w:spacing w:after="0" w:line="240" w:lineRule="auto"/>
      </w:pPr>
      <w:r>
        <w:separator/>
      </w:r>
    </w:p>
  </w:endnote>
  <w:endnote w:type="continuationSeparator" w:id="0">
    <w:p w14:paraId="4A495867" w14:textId="77777777" w:rsidR="001D7F8E" w:rsidRDefault="001D7F8E" w:rsidP="0087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090995190"/>
      <w:docPartObj>
        <w:docPartGallery w:val="Page Numbers (Bottom of Page)"/>
        <w:docPartUnique/>
      </w:docPartObj>
    </w:sdtPr>
    <w:sdtEndPr>
      <w:rPr>
        <w:noProof/>
        <w:sz w:val="20"/>
        <w:szCs w:val="20"/>
      </w:rPr>
    </w:sdtEndPr>
    <w:sdtContent>
      <w:p w14:paraId="07287EED" w14:textId="0ACBA615" w:rsidR="00643FAD" w:rsidRPr="003B4BCD" w:rsidRDefault="00643FAD">
        <w:pPr>
          <w:pStyle w:val="Footer"/>
          <w:jc w:val="right"/>
          <w:rPr>
            <w:rFonts w:asciiTheme="majorHAnsi" w:eastAsiaTheme="majorEastAsia" w:hAnsiTheme="majorHAnsi" w:cstheme="majorBidi"/>
            <w:sz w:val="20"/>
            <w:szCs w:val="20"/>
          </w:rPr>
        </w:pPr>
        <w:r w:rsidRPr="003B4BCD">
          <w:rPr>
            <w:rFonts w:asciiTheme="majorHAnsi" w:eastAsiaTheme="majorEastAsia" w:hAnsiTheme="majorHAnsi" w:cstheme="majorBidi"/>
            <w:sz w:val="20"/>
            <w:szCs w:val="20"/>
          </w:rPr>
          <w:t xml:space="preserve">pg. </w:t>
        </w:r>
        <w:r w:rsidRPr="003B4BCD">
          <w:rPr>
            <w:rFonts w:asciiTheme="minorHAnsi" w:eastAsiaTheme="minorEastAsia" w:hAnsiTheme="minorHAnsi"/>
            <w:sz w:val="20"/>
            <w:szCs w:val="20"/>
          </w:rPr>
          <w:fldChar w:fldCharType="begin"/>
        </w:r>
        <w:r w:rsidRPr="003B4BCD">
          <w:rPr>
            <w:sz w:val="20"/>
            <w:szCs w:val="20"/>
          </w:rPr>
          <w:instrText xml:space="preserve"> PAGE    \* MERGEFORMAT </w:instrText>
        </w:r>
        <w:r w:rsidRPr="003B4BCD">
          <w:rPr>
            <w:rFonts w:asciiTheme="minorHAnsi" w:eastAsiaTheme="minorEastAsia" w:hAnsiTheme="minorHAnsi"/>
            <w:sz w:val="20"/>
            <w:szCs w:val="20"/>
          </w:rPr>
          <w:fldChar w:fldCharType="separate"/>
        </w:r>
        <w:r w:rsidRPr="003B4BCD">
          <w:rPr>
            <w:rFonts w:asciiTheme="majorHAnsi" w:eastAsiaTheme="majorEastAsia" w:hAnsiTheme="majorHAnsi" w:cstheme="majorBidi"/>
            <w:noProof/>
            <w:sz w:val="20"/>
            <w:szCs w:val="20"/>
          </w:rPr>
          <w:t>2</w:t>
        </w:r>
        <w:r w:rsidRPr="003B4BCD">
          <w:rPr>
            <w:rFonts w:asciiTheme="majorHAnsi" w:eastAsiaTheme="majorEastAsia" w:hAnsiTheme="majorHAnsi" w:cstheme="majorBidi"/>
            <w:noProof/>
            <w:sz w:val="20"/>
            <w:szCs w:val="20"/>
          </w:rPr>
          <w:fldChar w:fldCharType="end"/>
        </w:r>
      </w:p>
    </w:sdtContent>
  </w:sdt>
  <w:p w14:paraId="460EA4BE" w14:textId="77777777" w:rsidR="00643FAD" w:rsidRDefault="0064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2143" w14:textId="77777777" w:rsidR="001D7F8E" w:rsidRDefault="001D7F8E" w:rsidP="00870FEE">
      <w:pPr>
        <w:spacing w:after="0" w:line="240" w:lineRule="auto"/>
      </w:pPr>
      <w:r>
        <w:separator/>
      </w:r>
    </w:p>
  </w:footnote>
  <w:footnote w:type="continuationSeparator" w:id="0">
    <w:p w14:paraId="16861F5B" w14:textId="77777777" w:rsidR="001D7F8E" w:rsidRDefault="001D7F8E" w:rsidP="00870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67C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C4A5B"/>
    <w:multiLevelType w:val="hybridMultilevel"/>
    <w:tmpl w:val="ADD6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AA6782"/>
    <w:multiLevelType w:val="hybridMultilevel"/>
    <w:tmpl w:val="54F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AD5491"/>
    <w:multiLevelType w:val="hybridMultilevel"/>
    <w:tmpl w:val="320450C6"/>
    <w:lvl w:ilvl="0" w:tplc="D98A4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452675"/>
    <w:multiLevelType w:val="hybridMultilevel"/>
    <w:tmpl w:val="13BA173A"/>
    <w:lvl w:ilvl="0" w:tplc="FAF6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B8166D"/>
    <w:multiLevelType w:val="hybridMultilevel"/>
    <w:tmpl w:val="B4E2CC3A"/>
    <w:lvl w:ilvl="0" w:tplc="C11E3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1E4A5C"/>
    <w:multiLevelType w:val="hybridMultilevel"/>
    <w:tmpl w:val="0520D604"/>
    <w:lvl w:ilvl="0" w:tplc="D98A40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957C51"/>
    <w:multiLevelType w:val="hybridMultilevel"/>
    <w:tmpl w:val="04A6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B7028B"/>
    <w:multiLevelType w:val="hybridMultilevel"/>
    <w:tmpl w:val="F64200D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DA4691"/>
    <w:multiLevelType w:val="hybridMultilevel"/>
    <w:tmpl w:val="CAB07BE6"/>
    <w:lvl w:ilvl="0" w:tplc="BB148564">
      <w:start w:val="1"/>
      <w:numFmt w:val="bullet"/>
      <w:lvlText w:val=""/>
      <w:lvlJc w:val="left"/>
      <w:pPr>
        <w:ind w:left="1080" w:hanging="360"/>
      </w:pPr>
      <w:rPr>
        <w:rFonts w:ascii="Symbol" w:hAnsi="Symbol"/>
      </w:rPr>
    </w:lvl>
    <w:lvl w:ilvl="1" w:tplc="E738DA60">
      <w:start w:val="1"/>
      <w:numFmt w:val="bullet"/>
      <w:lvlText w:val=""/>
      <w:lvlJc w:val="left"/>
      <w:pPr>
        <w:ind w:left="1080" w:hanging="360"/>
      </w:pPr>
      <w:rPr>
        <w:rFonts w:ascii="Symbol" w:hAnsi="Symbol"/>
      </w:rPr>
    </w:lvl>
    <w:lvl w:ilvl="2" w:tplc="42F66CEA">
      <w:start w:val="1"/>
      <w:numFmt w:val="bullet"/>
      <w:lvlText w:val=""/>
      <w:lvlJc w:val="left"/>
      <w:pPr>
        <w:ind w:left="1080" w:hanging="360"/>
      </w:pPr>
      <w:rPr>
        <w:rFonts w:ascii="Symbol" w:hAnsi="Symbol"/>
      </w:rPr>
    </w:lvl>
    <w:lvl w:ilvl="3" w:tplc="D9CAAADC">
      <w:start w:val="1"/>
      <w:numFmt w:val="bullet"/>
      <w:lvlText w:val=""/>
      <w:lvlJc w:val="left"/>
      <w:pPr>
        <w:ind w:left="1080" w:hanging="360"/>
      </w:pPr>
      <w:rPr>
        <w:rFonts w:ascii="Symbol" w:hAnsi="Symbol"/>
      </w:rPr>
    </w:lvl>
    <w:lvl w:ilvl="4" w:tplc="52BC6BFA">
      <w:start w:val="1"/>
      <w:numFmt w:val="bullet"/>
      <w:lvlText w:val=""/>
      <w:lvlJc w:val="left"/>
      <w:pPr>
        <w:ind w:left="1080" w:hanging="360"/>
      </w:pPr>
      <w:rPr>
        <w:rFonts w:ascii="Symbol" w:hAnsi="Symbol"/>
      </w:rPr>
    </w:lvl>
    <w:lvl w:ilvl="5" w:tplc="B0E02B0E">
      <w:start w:val="1"/>
      <w:numFmt w:val="bullet"/>
      <w:lvlText w:val=""/>
      <w:lvlJc w:val="left"/>
      <w:pPr>
        <w:ind w:left="1080" w:hanging="360"/>
      </w:pPr>
      <w:rPr>
        <w:rFonts w:ascii="Symbol" w:hAnsi="Symbol"/>
      </w:rPr>
    </w:lvl>
    <w:lvl w:ilvl="6" w:tplc="3F1EE7FA">
      <w:start w:val="1"/>
      <w:numFmt w:val="bullet"/>
      <w:lvlText w:val=""/>
      <w:lvlJc w:val="left"/>
      <w:pPr>
        <w:ind w:left="1080" w:hanging="360"/>
      </w:pPr>
      <w:rPr>
        <w:rFonts w:ascii="Symbol" w:hAnsi="Symbol"/>
      </w:rPr>
    </w:lvl>
    <w:lvl w:ilvl="7" w:tplc="E2F6901A">
      <w:start w:val="1"/>
      <w:numFmt w:val="bullet"/>
      <w:lvlText w:val=""/>
      <w:lvlJc w:val="left"/>
      <w:pPr>
        <w:ind w:left="1080" w:hanging="360"/>
      </w:pPr>
      <w:rPr>
        <w:rFonts w:ascii="Symbol" w:hAnsi="Symbol"/>
      </w:rPr>
    </w:lvl>
    <w:lvl w:ilvl="8" w:tplc="A1F6C606">
      <w:start w:val="1"/>
      <w:numFmt w:val="bullet"/>
      <w:lvlText w:val=""/>
      <w:lvlJc w:val="left"/>
      <w:pPr>
        <w:ind w:left="1080" w:hanging="360"/>
      </w:pPr>
      <w:rPr>
        <w:rFonts w:ascii="Symbol" w:hAnsi="Symbol"/>
      </w:rPr>
    </w:lvl>
  </w:abstractNum>
  <w:abstractNum w:abstractNumId="19" w15:restartNumberingAfterBreak="0">
    <w:nsid w:val="1FC27E09"/>
    <w:multiLevelType w:val="hybridMultilevel"/>
    <w:tmpl w:val="9D1A8A22"/>
    <w:lvl w:ilvl="0" w:tplc="A5DA48C8">
      <w:start w:val="1"/>
      <w:numFmt w:val="bullet"/>
      <w:pStyle w:val="Textbox"/>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252373D3"/>
    <w:multiLevelType w:val="hybridMultilevel"/>
    <w:tmpl w:val="8936624E"/>
    <w:lvl w:ilvl="0" w:tplc="32F42F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CE4A77"/>
    <w:multiLevelType w:val="hybridMultilevel"/>
    <w:tmpl w:val="0B7A82FE"/>
    <w:lvl w:ilvl="0" w:tplc="D98A40EC">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A735D0"/>
    <w:multiLevelType w:val="hybridMultilevel"/>
    <w:tmpl w:val="45AA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31A4B"/>
    <w:multiLevelType w:val="multilevel"/>
    <w:tmpl w:val="B892635A"/>
    <w:lvl w:ilvl="0">
      <w:start w:val="1"/>
      <w:numFmt w:val="upperLetter"/>
      <w:lvlText w:val="Appendix %1"/>
      <w:lvlJc w:val="left"/>
      <w:pPr>
        <w:ind w:left="4612" w:hanging="360"/>
      </w:pPr>
      <w:rPr>
        <w:rFonts w:hint="default"/>
      </w:rPr>
    </w:lvl>
    <w:lvl w:ilvl="1">
      <w:start w:val="1"/>
      <w:numFmt w:val="decimal"/>
      <w:lvlText w:val="%1.%2"/>
      <w:lvlJc w:val="left"/>
      <w:pPr>
        <w:ind w:left="4972" w:hanging="720"/>
      </w:pPr>
      <w:rPr>
        <w:rFonts w:hint="default"/>
      </w:rPr>
    </w:lvl>
    <w:lvl w:ilvl="2">
      <w:start w:val="1"/>
      <w:numFmt w:val="decimal"/>
      <w:lvlText w:val="%1.%2.%3"/>
      <w:lvlJc w:val="left"/>
      <w:pPr>
        <w:ind w:left="5332" w:hanging="1080"/>
      </w:pPr>
      <w:rPr>
        <w:rFonts w:hint="default"/>
      </w:rPr>
    </w:lvl>
    <w:lvl w:ilvl="3">
      <w:start w:val="1"/>
      <w:numFmt w:val="decimal"/>
      <w:lvlText w:val="(%4)"/>
      <w:lvlJc w:val="left"/>
      <w:pPr>
        <w:ind w:left="5692" w:hanging="360"/>
      </w:pPr>
      <w:rPr>
        <w:rFonts w:hint="default"/>
      </w:rPr>
    </w:lvl>
    <w:lvl w:ilvl="4">
      <w:start w:val="1"/>
      <w:numFmt w:val="lowerLetter"/>
      <w:lvlText w:val="(%5)"/>
      <w:lvlJc w:val="left"/>
      <w:pPr>
        <w:ind w:left="6052" w:hanging="360"/>
      </w:pPr>
      <w:rPr>
        <w:rFonts w:hint="default"/>
      </w:rPr>
    </w:lvl>
    <w:lvl w:ilvl="5">
      <w:start w:val="1"/>
      <w:numFmt w:val="lowerRoman"/>
      <w:lvlText w:val="(%6)"/>
      <w:lvlJc w:val="left"/>
      <w:pPr>
        <w:ind w:left="6412" w:hanging="360"/>
      </w:pPr>
      <w:rPr>
        <w:rFonts w:hint="default"/>
      </w:rPr>
    </w:lvl>
    <w:lvl w:ilvl="6">
      <w:start w:val="1"/>
      <w:numFmt w:val="decimal"/>
      <w:lvlText w:val="%7."/>
      <w:lvlJc w:val="left"/>
      <w:pPr>
        <w:ind w:left="6772" w:hanging="360"/>
      </w:pPr>
      <w:rPr>
        <w:rFonts w:hint="default"/>
      </w:rPr>
    </w:lvl>
    <w:lvl w:ilvl="7">
      <w:start w:val="1"/>
      <w:numFmt w:val="lowerLetter"/>
      <w:lvlText w:val="%8."/>
      <w:lvlJc w:val="left"/>
      <w:pPr>
        <w:ind w:left="7132" w:hanging="360"/>
      </w:pPr>
      <w:rPr>
        <w:rFonts w:hint="default"/>
      </w:rPr>
    </w:lvl>
    <w:lvl w:ilvl="8">
      <w:start w:val="1"/>
      <w:numFmt w:val="lowerRoman"/>
      <w:lvlText w:val="%9."/>
      <w:lvlJc w:val="left"/>
      <w:pPr>
        <w:ind w:left="7492" w:hanging="360"/>
      </w:pPr>
      <w:rPr>
        <w:rFonts w:hint="default"/>
      </w:rPr>
    </w:lvl>
  </w:abstractNum>
  <w:abstractNum w:abstractNumId="24" w15:restartNumberingAfterBreak="0">
    <w:nsid w:val="35FD709B"/>
    <w:multiLevelType w:val="hybridMultilevel"/>
    <w:tmpl w:val="B6EAD14A"/>
    <w:lvl w:ilvl="0" w:tplc="0F4AE9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002A27"/>
    <w:multiLevelType w:val="hybridMultilevel"/>
    <w:tmpl w:val="9CD2B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3B0323"/>
    <w:multiLevelType w:val="hybridMultilevel"/>
    <w:tmpl w:val="2BE43D94"/>
    <w:lvl w:ilvl="0" w:tplc="98543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F11001"/>
    <w:multiLevelType w:val="hybridMultilevel"/>
    <w:tmpl w:val="8BFA649C"/>
    <w:lvl w:ilvl="0" w:tplc="E3FA79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2E0FA0"/>
    <w:multiLevelType w:val="hybridMultilevel"/>
    <w:tmpl w:val="A93293E0"/>
    <w:lvl w:ilvl="0" w:tplc="11067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180441"/>
    <w:multiLevelType w:val="hybridMultilevel"/>
    <w:tmpl w:val="B9185F24"/>
    <w:lvl w:ilvl="0" w:tplc="744C1F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A45C7"/>
    <w:multiLevelType w:val="hybridMultilevel"/>
    <w:tmpl w:val="11240E74"/>
    <w:lvl w:ilvl="0" w:tplc="B8DC83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8B34AB"/>
    <w:multiLevelType w:val="hybridMultilevel"/>
    <w:tmpl w:val="8104FBC2"/>
    <w:lvl w:ilvl="0" w:tplc="3DD68C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F162EE"/>
    <w:multiLevelType w:val="hybridMultilevel"/>
    <w:tmpl w:val="3482C4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B0E2998"/>
    <w:multiLevelType w:val="hybridMultilevel"/>
    <w:tmpl w:val="5B44C7C4"/>
    <w:lvl w:ilvl="0" w:tplc="7E5C1F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A26B1B"/>
    <w:multiLevelType w:val="hybridMultilevel"/>
    <w:tmpl w:val="B186FF76"/>
    <w:lvl w:ilvl="0" w:tplc="03EA9F68">
      <w:start w:val="1"/>
      <w:numFmt w:val="decimal"/>
      <w:lvlText w:val="%1)"/>
      <w:lvlJc w:val="left"/>
      <w:pPr>
        <w:ind w:left="1080" w:hanging="360"/>
      </w:pPr>
    </w:lvl>
    <w:lvl w:ilvl="1" w:tplc="EFA67712">
      <w:start w:val="1"/>
      <w:numFmt w:val="bullet"/>
      <w:lvlText w:val=""/>
      <w:lvlJc w:val="left"/>
      <w:pPr>
        <w:ind w:left="1440" w:hanging="360"/>
      </w:pPr>
      <w:rPr>
        <w:rFonts w:ascii="Symbol" w:hAnsi="Symbol"/>
      </w:rPr>
    </w:lvl>
    <w:lvl w:ilvl="2" w:tplc="773A46F8">
      <w:start w:val="1"/>
      <w:numFmt w:val="decimal"/>
      <w:lvlText w:val="%3)"/>
      <w:lvlJc w:val="left"/>
      <w:pPr>
        <w:ind w:left="1080" w:hanging="360"/>
      </w:pPr>
    </w:lvl>
    <w:lvl w:ilvl="3" w:tplc="19285258">
      <w:start w:val="1"/>
      <w:numFmt w:val="decimal"/>
      <w:lvlText w:val="%4)"/>
      <w:lvlJc w:val="left"/>
      <w:pPr>
        <w:ind w:left="1080" w:hanging="360"/>
      </w:pPr>
    </w:lvl>
    <w:lvl w:ilvl="4" w:tplc="8F5427F6">
      <w:start w:val="1"/>
      <w:numFmt w:val="decimal"/>
      <w:lvlText w:val="%5)"/>
      <w:lvlJc w:val="left"/>
      <w:pPr>
        <w:ind w:left="1080" w:hanging="360"/>
      </w:pPr>
    </w:lvl>
    <w:lvl w:ilvl="5" w:tplc="7486C556">
      <w:start w:val="1"/>
      <w:numFmt w:val="decimal"/>
      <w:lvlText w:val="%6)"/>
      <w:lvlJc w:val="left"/>
      <w:pPr>
        <w:ind w:left="1080" w:hanging="360"/>
      </w:pPr>
    </w:lvl>
    <w:lvl w:ilvl="6" w:tplc="30E8C344">
      <w:start w:val="1"/>
      <w:numFmt w:val="decimal"/>
      <w:lvlText w:val="%7)"/>
      <w:lvlJc w:val="left"/>
      <w:pPr>
        <w:ind w:left="1080" w:hanging="360"/>
      </w:pPr>
    </w:lvl>
    <w:lvl w:ilvl="7" w:tplc="8FE48CE4">
      <w:start w:val="1"/>
      <w:numFmt w:val="decimal"/>
      <w:lvlText w:val="%8)"/>
      <w:lvlJc w:val="left"/>
      <w:pPr>
        <w:ind w:left="1080" w:hanging="360"/>
      </w:pPr>
    </w:lvl>
    <w:lvl w:ilvl="8" w:tplc="8D601A92">
      <w:start w:val="1"/>
      <w:numFmt w:val="decimal"/>
      <w:lvlText w:val="%9)"/>
      <w:lvlJc w:val="left"/>
      <w:pPr>
        <w:ind w:left="1080" w:hanging="360"/>
      </w:pPr>
    </w:lvl>
  </w:abstractNum>
  <w:abstractNum w:abstractNumId="35" w15:restartNumberingAfterBreak="0">
    <w:nsid w:val="506B5224"/>
    <w:multiLevelType w:val="hybridMultilevel"/>
    <w:tmpl w:val="ED46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821B7B"/>
    <w:multiLevelType w:val="hybridMultilevel"/>
    <w:tmpl w:val="F6AA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E280D"/>
    <w:multiLevelType w:val="hybridMultilevel"/>
    <w:tmpl w:val="764A7846"/>
    <w:lvl w:ilvl="0" w:tplc="744C1F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B6B1D"/>
    <w:multiLevelType w:val="hybridMultilevel"/>
    <w:tmpl w:val="23942908"/>
    <w:lvl w:ilvl="0" w:tplc="F75AC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9D2CA0"/>
    <w:multiLevelType w:val="hybridMultilevel"/>
    <w:tmpl w:val="54A21C34"/>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54F561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A6902A2"/>
    <w:multiLevelType w:val="hybridMultilevel"/>
    <w:tmpl w:val="5EA8C41C"/>
    <w:lvl w:ilvl="0" w:tplc="C28E3E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91482"/>
    <w:multiLevelType w:val="hybridMultilevel"/>
    <w:tmpl w:val="D018CD7C"/>
    <w:lvl w:ilvl="0" w:tplc="C99E494A">
      <w:start w:val="1"/>
      <w:numFmt w:val="bullet"/>
      <w:lvlText w:val=""/>
      <w:lvlJc w:val="left"/>
      <w:pPr>
        <w:ind w:left="1080" w:hanging="360"/>
      </w:pPr>
      <w:rPr>
        <w:rFonts w:ascii="Symbol" w:hAnsi="Symbol"/>
      </w:rPr>
    </w:lvl>
    <w:lvl w:ilvl="1" w:tplc="211EE028">
      <w:start w:val="1"/>
      <w:numFmt w:val="bullet"/>
      <w:lvlText w:val=""/>
      <w:lvlJc w:val="left"/>
      <w:pPr>
        <w:ind w:left="1080" w:hanging="360"/>
      </w:pPr>
      <w:rPr>
        <w:rFonts w:ascii="Symbol" w:hAnsi="Symbol"/>
      </w:rPr>
    </w:lvl>
    <w:lvl w:ilvl="2" w:tplc="F210E268">
      <w:start w:val="1"/>
      <w:numFmt w:val="bullet"/>
      <w:lvlText w:val=""/>
      <w:lvlJc w:val="left"/>
      <w:pPr>
        <w:ind w:left="1080" w:hanging="360"/>
      </w:pPr>
      <w:rPr>
        <w:rFonts w:ascii="Symbol" w:hAnsi="Symbol"/>
      </w:rPr>
    </w:lvl>
    <w:lvl w:ilvl="3" w:tplc="4DCAAB7E">
      <w:start w:val="1"/>
      <w:numFmt w:val="bullet"/>
      <w:lvlText w:val=""/>
      <w:lvlJc w:val="left"/>
      <w:pPr>
        <w:ind w:left="1080" w:hanging="360"/>
      </w:pPr>
      <w:rPr>
        <w:rFonts w:ascii="Symbol" w:hAnsi="Symbol"/>
      </w:rPr>
    </w:lvl>
    <w:lvl w:ilvl="4" w:tplc="B48625F0">
      <w:start w:val="1"/>
      <w:numFmt w:val="bullet"/>
      <w:lvlText w:val=""/>
      <w:lvlJc w:val="left"/>
      <w:pPr>
        <w:ind w:left="1080" w:hanging="360"/>
      </w:pPr>
      <w:rPr>
        <w:rFonts w:ascii="Symbol" w:hAnsi="Symbol"/>
      </w:rPr>
    </w:lvl>
    <w:lvl w:ilvl="5" w:tplc="E16213B4">
      <w:start w:val="1"/>
      <w:numFmt w:val="bullet"/>
      <w:lvlText w:val=""/>
      <w:lvlJc w:val="left"/>
      <w:pPr>
        <w:ind w:left="1080" w:hanging="360"/>
      </w:pPr>
      <w:rPr>
        <w:rFonts w:ascii="Symbol" w:hAnsi="Symbol"/>
      </w:rPr>
    </w:lvl>
    <w:lvl w:ilvl="6" w:tplc="1E04E73A">
      <w:start w:val="1"/>
      <w:numFmt w:val="bullet"/>
      <w:lvlText w:val=""/>
      <w:lvlJc w:val="left"/>
      <w:pPr>
        <w:ind w:left="1080" w:hanging="360"/>
      </w:pPr>
      <w:rPr>
        <w:rFonts w:ascii="Symbol" w:hAnsi="Symbol"/>
      </w:rPr>
    </w:lvl>
    <w:lvl w:ilvl="7" w:tplc="6102F16A">
      <w:start w:val="1"/>
      <w:numFmt w:val="bullet"/>
      <w:lvlText w:val=""/>
      <w:lvlJc w:val="left"/>
      <w:pPr>
        <w:ind w:left="1080" w:hanging="360"/>
      </w:pPr>
      <w:rPr>
        <w:rFonts w:ascii="Symbol" w:hAnsi="Symbol"/>
      </w:rPr>
    </w:lvl>
    <w:lvl w:ilvl="8" w:tplc="0F1E2F74">
      <w:start w:val="1"/>
      <w:numFmt w:val="bullet"/>
      <w:lvlText w:val=""/>
      <w:lvlJc w:val="left"/>
      <w:pPr>
        <w:ind w:left="1080" w:hanging="360"/>
      </w:pPr>
      <w:rPr>
        <w:rFonts w:ascii="Symbol" w:hAnsi="Symbol"/>
      </w:rPr>
    </w:lvl>
  </w:abstractNum>
  <w:num w:numId="1" w16cid:durableId="1292050899">
    <w:abstractNumId w:val="32"/>
  </w:num>
  <w:num w:numId="2" w16cid:durableId="1596593608">
    <w:abstractNumId w:val="23"/>
  </w:num>
  <w:num w:numId="3" w16cid:durableId="1229652707">
    <w:abstractNumId w:val="9"/>
  </w:num>
  <w:num w:numId="4" w16cid:durableId="1695691261">
    <w:abstractNumId w:val="7"/>
  </w:num>
  <w:num w:numId="5" w16cid:durableId="1974290965">
    <w:abstractNumId w:val="6"/>
  </w:num>
  <w:num w:numId="6" w16cid:durableId="1485900865">
    <w:abstractNumId w:val="5"/>
  </w:num>
  <w:num w:numId="7" w16cid:durableId="1330328297">
    <w:abstractNumId w:val="4"/>
  </w:num>
  <w:num w:numId="8" w16cid:durableId="1102991861">
    <w:abstractNumId w:val="8"/>
  </w:num>
  <w:num w:numId="9" w16cid:durableId="2045671986">
    <w:abstractNumId w:val="3"/>
  </w:num>
  <w:num w:numId="10" w16cid:durableId="807237181">
    <w:abstractNumId w:val="2"/>
  </w:num>
  <w:num w:numId="11" w16cid:durableId="1563759335">
    <w:abstractNumId w:val="1"/>
  </w:num>
  <w:num w:numId="12" w16cid:durableId="1757902394">
    <w:abstractNumId w:val="0"/>
  </w:num>
  <w:num w:numId="13" w16cid:durableId="1256208659">
    <w:abstractNumId w:val="13"/>
  </w:num>
  <w:num w:numId="14" w16cid:durableId="2088182171">
    <w:abstractNumId w:val="36"/>
  </w:num>
  <w:num w:numId="15" w16cid:durableId="2019040961">
    <w:abstractNumId w:val="15"/>
  </w:num>
  <w:num w:numId="16" w16cid:durableId="131407752">
    <w:abstractNumId w:val="26"/>
  </w:num>
  <w:num w:numId="17" w16cid:durableId="1456099846">
    <w:abstractNumId w:val="20"/>
  </w:num>
  <w:num w:numId="18" w16cid:durableId="1694383366">
    <w:abstractNumId w:val="24"/>
  </w:num>
  <w:num w:numId="19" w16cid:durableId="1608002480">
    <w:abstractNumId w:val="27"/>
  </w:num>
  <w:num w:numId="20" w16cid:durableId="728773877">
    <w:abstractNumId w:val="17"/>
  </w:num>
  <w:num w:numId="21" w16cid:durableId="1764260291">
    <w:abstractNumId w:val="39"/>
  </w:num>
  <w:num w:numId="22" w16cid:durableId="2014137740">
    <w:abstractNumId w:val="21"/>
  </w:num>
  <w:num w:numId="23" w16cid:durableId="1139614211">
    <w:abstractNumId w:val="12"/>
  </w:num>
  <w:num w:numId="24" w16cid:durableId="198787725">
    <w:abstractNumId w:val="14"/>
  </w:num>
  <w:num w:numId="25" w16cid:durableId="1512178821">
    <w:abstractNumId w:val="41"/>
  </w:num>
  <w:num w:numId="26" w16cid:durableId="326371641">
    <w:abstractNumId w:val="28"/>
  </w:num>
  <w:num w:numId="27" w16cid:durableId="235171725">
    <w:abstractNumId w:val="33"/>
  </w:num>
  <w:num w:numId="28" w16cid:durableId="1293822610">
    <w:abstractNumId w:val="30"/>
  </w:num>
  <w:num w:numId="29" w16cid:durableId="1583904281">
    <w:abstractNumId w:val="38"/>
  </w:num>
  <w:num w:numId="30" w16cid:durableId="1856730607">
    <w:abstractNumId w:val="31"/>
  </w:num>
  <w:num w:numId="31" w16cid:durableId="955480197">
    <w:abstractNumId w:val="18"/>
  </w:num>
  <w:num w:numId="32" w16cid:durableId="1599557869">
    <w:abstractNumId w:val="42"/>
  </w:num>
  <w:num w:numId="33" w16cid:durableId="1733459676">
    <w:abstractNumId w:val="34"/>
  </w:num>
  <w:num w:numId="34" w16cid:durableId="1319310210">
    <w:abstractNumId w:val="11"/>
  </w:num>
  <w:num w:numId="35" w16cid:durableId="1213276543">
    <w:abstractNumId w:val="22"/>
  </w:num>
  <w:num w:numId="36" w16cid:durableId="757796693">
    <w:abstractNumId w:val="37"/>
  </w:num>
  <w:num w:numId="37" w16cid:durableId="867986550">
    <w:abstractNumId w:val="29"/>
  </w:num>
  <w:num w:numId="38" w16cid:durableId="1249119483">
    <w:abstractNumId w:val="19"/>
  </w:num>
  <w:num w:numId="39" w16cid:durableId="1579898106">
    <w:abstractNumId w:val="35"/>
  </w:num>
  <w:num w:numId="40" w16cid:durableId="834346242">
    <w:abstractNumId w:val="16"/>
  </w:num>
  <w:num w:numId="41" w16cid:durableId="1373771653">
    <w:abstractNumId w:val="10"/>
  </w:num>
  <w:num w:numId="42" w16cid:durableId="1294407435">
    <w:abstractNumId w:val="40"/>
  </w:num>
  <w:num w:numId="43" w16cid:durableId="58511597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26410"/>
    <w:rsid w:val="00000482"/>
    <w:rsid w:val="0000065B"/>
    <w:rsid w:val="00002409"/>
    <w:rsid w:val="000036E6"/>
    <w:rsid w:val="000046A0"/>
    <w:rsid w:val="00006968"/>
    <w:rsid w:val="000108E5"/>
    <w:rsid w:val="00013187"/>
    <w:rsid w:val="0001393C"/>
    <w:rsid w:val="000147E2"/>
    <w:rsid w:val="00014BF4"/>
    <w:rsid w:val="00015F70"/>
    <w:rsid w:val="000178C5"/>
    <w:rsid w:val="00022540"/>
    <w:rsid w:val="000239C3"/>
    <w:rsid w:val="00023F59"/>
    <w:rsid w:val="000249B1"/>
    <w:rsid w:val="00025CA1"/>
    <w:rsid w:val="0002714B"/>
    <w:rsid w:val="00027857"/>
    <w:rsid w:val="000343D1"/>
    <w:rsid w:val="00035DDE"/>
    <w:rsid w:val="0004168F"/>
    <w:rsid w:val="00042665"/>
    <w:rsid w:val="000435E1"/>
    <w:rsid w:val="0004496E"/>
    <w:rsid w:val="000454A5"/>
    <w:rsid w:val="00045A38"/>
    <w:rsid w:val="00045ED0"/>
    <w:rsid w:val="0004602C"/>
    <w:rsid w:val="00046656"/>
    <w:rsid w:val="000467A6"/>
    <w:rsid w:val="000468C8"/>
    <w:rsid w:val="00046901"/>
    <w:rsid w:val="0004722B"/>
    <w:rsid w:val="000477A7"/>
    <w:rsid w:val="000513D4"/>
    <w:rsid w:val="00051E60"/>
    <w:rsid w:val="00051FF5"/>
    <w:rsid w:val="00053D76"/>
    <w:rsid w:val="000541B5"/>
    <w:rsid w:val="000546E8"/>
    <w:rsid w:val="000561EF"/>
    <w:rsid w:val="00056647"/>
    <w:rsid w:val="000570DA"/>
    <w:rsid w:val="0006159C"/>
    <w:rsid w:val="00062EDA"/>
    <w:rsid w:val="00063D46"/>
    <w:rsid w:val="00067FD6"/>
    <w:rsid w:val="00075A97"/>
    <w:rsid w:val="00075C51"/>
    <w:rsid w:val="00076986"/>
    <w:rsid w:val="000771FB"/>
    <w:rsid w:val="00077A8C"/>
    <w:rsid w:val="00077F5F"/>
    <w:rsid w:val="0008622B"/>
    <w:rsid w:val="000867F7"/>
    <w:rsid w:val="00086BCA"/>
    <w:rsid w:val="0009214D"/>
    <w:rsid w:val="0009315D"/>
    <w:rsid w:val="00093A6F"/>
    <w:rsid w:val="00095BEE"/>
    <w:rsid w:val="00097683"/>
    <w:rsid w:val="000A03BA"/>
    <w:rsid w:val="000A16AA"/>
    <w:rsid w:val="000A196E"/>
    <w:rsid w:val="000A2F78"/>
    <w:rsid w:val="000A379E"/>
    <w:rsid w:val="000A40B1"/>
    <w:rsid w:val="000A6596"/>
    <w:rsid w:val="000A67A4"/>
    <w:rsid w:val="000B01D9"/>
    <w:rsid w:val="000B13B7"/>
    <w:rsid w:val="000B3443"/>
    <w:rsid w:val="000B3BEA"/>
    <w:rsid w:val="000B5D21"/>
    <w:rsid w:val="000B6EA9"/>
    <w:rsid w:val="000B7722"/>
    <w:rsid w:val="000B77D1"/>
    <w:rsid w:val="000B790D"/>
    <w:rsid w:val="000C1F90"/>
    <w:rsid w:val="000C28B5"/>
    <w:rsid w:val="000C3A14"/>
    <w:rsid w:val="000C47D7"/>
    <w:rsid w:val="000C53AD"/>
    <w:rsid w:val="000C593E"/>
    <w:rsid w:val="000C6DA7"/>
    <w:rsid w:val="000D1B43"/>
    <w:rsid w:val="000D282F"/>
    <w:rsid w:val="000D67A5"/>
    <w:rsid w:val="000D705B"/>
    <w:rsid w:val="000D72DA"/>
    <w:rsid w:val="000D7B9D"/>
    <w:rsid w:val="000E02D2"/>
    <w:rsid w:val="000E4865"/>
    <w:rsid w:val="000F0CA5"/>
    <w:rsid w:val="000F224F"/>
    <w:rsid w:val="000F57FD"/>
    <w:rsid w:val="000F7053"/>
    <w:rsid w:val="001003AC"/>
    <w:rsid w:val="00105AC3"/>
    <w:rsid w:val="00105E47"/>
    <w:rsid w:val="00106353"/>
    <w:rsid w:val="00106CBD"/>
    <w:rsid w:val="00110019"/>
    <w:rsid w:val="00111999"/>
    <w:rsid w:val="00111EF1"/>
    <w:rsid w:val="0011373F"/>
    <w:rsid w:val="00114281"/>
    <w:rsid w:val="001172BC"/>
    <w:rsid w:val="00117E36"/>
    <w:rsid w:val="001209AA"/>
    <w:rsid w:val="00120B32"/>
    <w:rsid w:val="001215E9"/>
    <w:rsid w:val="00122A45"/>
    <w:rsid w:val="00122D79"/>
    <w:rsid w:val="0012410D"/>
    <w:rsid w:val="00124652"/>
    <w:rsid w:val="00124BB0"/>
    <w:rsid w:val="00124BF3"/>
    <w:rsid w:val="0012672D"/>
    <w:rsid w:val="00127042"/>
    <w:rsid w:val="00127327"/>
    <w:rsid w:val="001329E3"/>
    <w:rsid w:val="00133375"/>
    <w:rsid w:val="001333F9"/>
    <w:rsid w:val="00134BEB"/>
    <w:rsid w:val="00140008"/>
    <w:rsid w:val="001404CD"/>
    <w:rsid w:val="00141357"/>
    <w:rsid w:val="00142707"/>
    <w:rsid w:val="00145B80"/>
    <w:rsid w:val="00147399"/>
    <w:rsid w:val="00147522"/>
    <w:rsid w:val="001475C3"/>
    <w:rsid w:val="00147AD2"/>
    <w:rsid w:val="00151BDD"/>
    <w:rsid w:val="001540FC"/>
    <w:rsid w:val="00154ECD"/>
    <w:rsid w:val="0016630E"/>
    <w:rsid w:val="00171761"/>
    <w:rsid w:val="00173110"/>
    <w:rsid w:val="00177F6E"/>
    <w:rsid w:val="00180007"/>
    <w:rsid w:val="00183EE1"/>
    <w:rsid w:val="0018550C"/>
    <w:rsid w:val="00186719"/>
    <w:rsid w:val="00192F30"/>
    <w:rsid w:val="0019349B"/>
    <w:rsid w:val="00195026"/>
    <w:rsid w:val="001961E4"/>
    <w:rsid w:val="00196CB6"/>
    <w:rsid w:val="00197018"/>
    <w:rsid w:val="001A0E17"/>
    <w:rsid w:val="001A0FC8"/>
    <w:rsid w:val="001A307F"/>
    <w:rsid w:val="001A3567"/>
    <w:rsid w:val="001A3EC4"/>
    <w:rsid w:val="001A42BB"/>
    <w:rsid w:val="001A430A"/>
    <w:rsid w:val="001A47C7"/>
    <w:rsid w:val="001B04B0"/>
    <w:rsid w:val="001B7835"/>
    <w:rsid w:val="001C2696"/>
    <w:rsid w:val="001C35D2"/>
    <w:rsid w:val="001C4478"/>
    <w:rsid w:val="001C6447"/>
    <w:rsid w:val="001D0BEA"/>
    <w:rsid w:val="001D3AA1"/>
    <w:rsid w:val="001D64FD"/>
    <w:rsid w:val="001D65C6"/>
    <w:rsid w:val="001D6BDC"/>
    <w:rsid w:val="001D6CB5"/>
    <w:rsid w:val="001D7F8E"/>
    <w:rsid w:val="001E036E"/>
    <w:rsid w:val="001E1558"/>
    <w:rsid w:val="001E45A4"/>
    <w:rsid w:val="001E69F5"/>
    <w:rsid w:val="001E6F43"/>
    <w:rsid w:val="001F03C5"/>
    <w:rsid w:val="001F1E9C"/>
    <w:rsid w:val="001F2591"/>
    <w:rsid w:val="001F2788"/>
    <w:rsid w:val="001F2A95"/>
    <w:rsid w:val="001F2B85"/>
    <w:rsid w:val="001F50D9"/>
    <w:rsid w:val="001F7102"/>
    <w:rsid w:val="0020558D"/>
    <w:rsid w:val="00205AA4"/>
    <w:rsid w:val="002063B8"/>
    <w:rsid w:val="00206AAE"/>
    <w:rsid w:val="00211AE8"/>
    <w:rsid w:val="00215C29"/>
    <w:rsid w:val="002176E5"/>
    <w:rsid w:val="002220F8"/>
    <w:rsid w:val="00222596"/>
    <w:rsid w:val="00224BE6"/>
    <w:rsid w:val="00225903"/>
    <w:rsid w:val="00227EAD"/>
    <w:rsid w:val="00230EFA"/>
    <w:rsid w:val="00232897"/>
    <w:rsid w:val="00232EAC"/>
    <w:rsid w:val="0023397B"/>
    <w:rsid w:val="0023540B"/>
    <w:rsid w:val="00240265"/>
    <w:rsid w:val="0024075F"/>
    <w:rsid w:val="00243C75"/>
    <w:rsid w:val="002449DF"/>
    <w:rsid w:val="00244E76"/>
    <w:rsid w:val="0024580E"/>
    <w:rsid w:val="00246DB3"/>
    <w:rsid w:val="002522F3"/>
    <w:rsid w:val="002528CC"/>
    <w:rsid w:val="00254458"/>
    <w:rsid w:val="0025446C"/>
    <w:rsid w:val="0025485A"/>
    <w:rsid w:val="002557D5"/>
    <w:rsid w:val="00255F33"/>
    <w:rsid w:val="0026102E"/>
    <w:rsid w:val="00261242"/>
    <w:rsid w:val="002649C8"/>
    <w:rsid w:val="00266976"/>
    <w:rsid w:val="00267A32"/>
    <w:rsid w:val="002711FF"/>
    <w:rsid w:val="00271509"/>
    <w:rsid w:val="00272D53"/>
    <w:rsid w:val="00273DA1"/>
    <w:rsid w:val="00274059"/>
    <w:rsid w:val="00274568"/>
    <w:rsid w:val="00275869"/>
    <w:rsid w:val="002769A5"/>
    <w:rsid w:val="002803FE"/>
    <w:rsid w:val="00280D55"/>
    <w:rsid w:val="00281023"/>
    <w:rsid w:val="00281E8E"/>
    <w:rsid w:val="00281FAD"/>
    <w:rsid w:val="00283565"/>
    <w:rsid w:val="002941A4"/>
    <w:rsid w:val="002943FD"/>
    <w:rsid w:val="00295D68"/>
    <w:rsid w:val="0029689E"/>
    <w:rsid w:val="002A0B22"/>
    <w:rsid w:val="002A0BD8"/>
    <w:rsid w:val="002A0C82"/>
    <w:rsid w:val="002A1446"/>
    <w:rsid w:val="002A16A8"/>
    <w:rsid w:val="002A1742"/>
    <w:rsid w:val="002A4EFC"/>
    <w:rsid w:val="002A5040"/>
    <w:rsid w:val="002B071E"/>
    <w:rsid w:val="002B1329"/>
    <w:rsid w:val="002B23F4"/>
    <w:rsid w:val="002B6469"/>
    <w:rsid w:val="002C0934"/>
    <w:rsid w:val="002C6125"/>
    <w:rsid w:val="002C79AB"/>
    <w:rsid w:val="002D0AE8"/>
    <w:rsid w:val="002D53BE"/>
    <w:rsid w:val="002E1331"/>
    <w:rsid w:val="002E2F82"/>
    <w:rsid w:val="002E35B8"/>
    <w:rsid w:val="002E4EA7"/>
    <w:rsid w:val="002E5EAB"/>
    <w:rsid w:val="002E6D3E"/>
    <w:rsid w:val="002F005A"/>
    <w:rsid w:val="002F14FB"/>
    <w:rsid w:val="002F4B24"/>
    <w:rsid w:val="002F5077"/>
    <w:rsid w:val="002F54CE"/>
    <w:rsid w:val="002F593E"/>
    <w:rsid w:val="002F62F4"/>
    <w:rsid w:val="002F6FE1"/>
    <w:rsid w:val="002F70AC"/>
    <w:rsid w:val="00303C96"/>
    <w:rsid w:val="003043F1"/>
    <w:rsid w:val="00304F4D"/>
    <w:rsid w:val="003050E0"/>
    <w:rsid w:val="00305872"/>
    <w:rsid w:val="00306312"/>
    <w:rsid w:val="003107BD"/>
    <w:rsid w:val="0031670D"/>
    <w:rsid w:val="00316BB0"/>
    <w:rsid w:val="00316F67"/>
    <w:rsid w:val="00317459"/>
    <w:rsid w:val="00326410"/>
    <w:rsid w:val="00327975"/>
    <w:rsid w:val="00327D37"/>
    <w:rsid w:val="00330BFB"/>
    <w:rsid w:val="00330DEA"/>
    <w:rsid w:val="003315EB"/>
    <w:rsid w:val="003326BB"/>
    <w:rsid w:val="00333BBF"/>
    <w:rsid w:val="00335495"/>
    <w:rsid w:val="00336339"/>
    <w:rsid w:val="00337CD4"/>
    <w:rsid w:val="00340712"/>
    <w:rsid w:val="00341F01"/>
    <w:rsid w:val="003425F4"/>
    <w:rsid w:val="00343D2B"/>
    <w:rsid w:val="00347217"/>
    <w:rsid w:val="00347D9C"/>
    <w:rsid w:val="003509AC"/>
    <w:rsid w:val="003524BC"/>
    <w:rsid w:val="003527D9"/>
    <w:rsid w:val="003532C2"/>
    <w:rsid w:val="00353702"/>
    <w:rsid w:val="003548D5"/>
    <w:rsid w:val="0035629E"/>
    <w:rsid w:val="00356361"/>
    <w:rsid w:val="00357656"/>
    <w:rsid w:val="00360C51"/>
    <w:rsid w:val="003610D3"/>
    <w:rsid w:val="00361A0C"/>
    <w:rsid w:val="003631D0"/>
    <w:rsid w:val="00366B83"/>
    <w:rsid w:val="00366DDC"/>
    <w:rsid w:val="00367F18"/>
    <w:rsid w:val="00372F4A"/>
    <w:rsid w:val="00376108"/>
    <w:rsid w:val="003816F6"/>
    <w:rsid w:val="00381E8B"/>
    <w:rsid w:val="003840C1"/>
    <w:rsid w:val="0038664B"/>
    <w:rsid w:val="00387CDF"/>
    <w:rsid w:val="00392FB0"/>
    <w:rsid w:val="00393272"/>
    <w:rsid w:val="003933CD"/>
    <w:rsid w:val="0039409A"/>
    <w:rsid w:val="00395557"/>
    <w:rsid w:val="00396672"/>
    <w:rsid w:val="0039774A"/>
    <w:rsid w:val="00397F78"/>
    <w:rsid w:val="003A57C4"/>
    <w:rsid w:val="003B2242"/>
    <w:rsid w:val="003B25CD"/>
    <w:rsid w:val="003B2859"/>
    <w:rsid w:val="003B371A"/>
    <w:rsid w:val="003B4BCD"/>
    <w:rsid w:val="003C04B7"/>
    <w:rsid w:val="003C199F"/>
    <w:rsid w:val="003C3E68"/>
    <w:rsid w:val="003C66C6"/>
    <w:rsid w:val="003C6F3E"/>
    <w:rsid w:val="003D0058"/>
    <w:rsid w:val="003D15C3"/>
    <w:rsid w:val="003D329F"/>
    <w:rsid w:val="003D398E"/>
    <w:rsid w:val="003D420E"/>
    <w:rsid w:val="003D5A2F"/>
    <w:rsid w:val="003D5F51"/>
    <w:rsid w:val="003D6412"/>
    <w:rsid w:val="003E0277"/>
    <w:rsid w:val="003E1C90"/>
    <w:rsid w:val="003E25D4"/>
    <w:rsid w:val="003E2717"/>
    <w:rsid w:val="003E2E58"/>
    <w:rsid w:val="003E6496"/>
    <w:rsid w:val="003E6A0A"/>
    <w:rsid w:val="003E7D70"/>
    <w:rsid w:val="003F1D07"/>
    <w:rsid w:val="003F224D"/>
    <w:rsid w:val="003F467F"/>
    <w:rsid w:val="003F6E20"/>
    <w:rsid w:val="003F79B2"/>
    <w:rsid w:val="00400047"/>
    <w:rsid w:val="00400E30"/>
    <w:rsid w:val="00401566"/>
    <w:rsid w:val="00402839"/>
    <w:rsid w:val="00404248"/>
    <w:rsid w:val="004042E4"/>
    <w:rsid w:val="004046C7"/>
    <w:rsid w:val="00405423"/>
    <w:rsid w:val="004056CB"/>
    <w:rsid w:val="00407889"/>
    <w:rsid w:val="004102FC"/>
    <w:rsid w:val="00411C0F"/>
    <w:rsid w:val="0041436B"/>
    <w:rsid w:val="00414E95"/>
    <w:rsid w:val="004151D1"/>
    <w:rsid w:val="004165DD"/>
    <w:rsid w:val="004243A1"/>
    <w:rsid w:val="00426AE5"/>
    <w:rsid w:val="0043078F"/>
    <w:rsid w:val="004319C7"/>
    <w:rsid w:val="00431DF2"/>
    <w:rsid w:val="00431FA6"/>
    <w:rsid w:val="00432513"/>
    <w:rsid w:val="00436F52"/>
    <w:rsid w:val="00440566"/>
    <w:rsid w:val="00440572"/>
    <w:rsid w:val="00441EE9"/>
    <w:rsid w:val="004435BB"/>
    <w:rsid w:val="00443A8A"/>
    <w:rsid w:val="004442A2"/>
    <w:rsid w:val="004461DE"/>
    <w:rsid w:val="00446467"/>
    <w:rsid w:val="00446A33"/>
    <w:rsid w:val="00450078"/>
    <w:rsid w:val="004503C1"/>
    <w:rsid w:val="00450871"/>
    <w:rsid w:val="004516AF"/>
    <w:rsid w:val="0045201B"/>
    <w:rsid w:val="0045265B"/>
    <w:rsid w:val="00453132"/>
    <w:rsid w:val="00456712"/>
    <w:rsid w:val="004575B6"/>
    <w:rsid w:val="00460195"/>
    <w:rsid w:val="00460248"/>
    <w:rsid w:val="00460919"/>
    <w:rsid w:val="00466C50"/>
    <w:rsid w:val="0046729E"/>
    <w:rsid w:val="0047240C"/>
    <w:rsid w:val="004729B5"/>
    <w:rsid w:val="004747F3"/>
    <w:rsid w:val="00474DDB"/>
    <w:rsid w:val="0047583C"/>
    <w:rsid w:val="004838BF"/>
    <w:rsid w:val="00485BD5"/>
    <w:rsid w:val="00486F5D"/>
    <w:rsid w:val="004918E1"/>
    <w:rsid w:val="00491EBD"/>
    <w:rsid w:val="00493350"/>
    <w:rsid w:val="004939E9"/>
    <w:rsid w:val="00493ED7"/>
    <w:rsid w:val="004A0151"/>
    <w:rsid w:val="004A189F"/>
    <w:rsid w:val="004A1FC2"/>
    <w:rsid w:val="004A367E"/>
    <w:rsid w:val="004A3D97"/>
    <w:rsid w:val="004A569C"/>
    <w:rsid w:val="004A56CB"/>
    <w:rsid w:val="004A765E"/>
    <w:rsid w:val="004B1073"/>
    <w:rsid w:val="004B353B"/>
    <w:rsid w:val="004B5E53"/>
    <w:rsid w:val="004B66C0"/>
    <w:rsid w:val="004B6D2E"/>
    <w:rsid w:val="004B7175"/>
    <w:rsid w:val="004C016F"/>
    <w:rsid w:val="004C151B"/>
    <w:rsid w:val="004C171D"/>
    <w:rsid w:val="004C283C"/>
    <w:rsid w:val="004C2A7B"/>
    <w:rsid w:val="004C34C6"/>
    <w:rsid w:val="004C7AF7"/>
    <w:rsid w:val="004D3588"/>
    <w:rsid w:val="004D4917"/>
    <w:rsid w:val="004D5B1A"/>
    <w:rsid w:val="004E3151"/>
    <w:rsid w:val="004E6508"/>
    <w:rsid w:val="004F0FB4"/>
    <w:rsid w:val="004F1977"/>
    <w:rsid w:val="004F3708"/>
    <w:rsid w:val="004F5674"/>
    <w:rsid w:val="004F670C"/>
    <w:rsid w:val="004F6EFA"/>
    <w:rsid w:val="005023F3"/>
    <w:rsid w:val="00502DE0"/>
    <w:rsid w:val="0050326F"/>
    <w:rsid w:val="0050348F"/>
    <w:rsid w:val="00505406"/>
    <w:rsid w:val="005065FE"/>
    <w:rsid w:val="00510CCC"/>
    <w:rsid w:val="00511A47"/>
    <w:rsid w:val="005149DA"/>
    <w:rsid w:val="00515E7F"/>
    <w:rsid w:val="005162A3"/>
    <w:rsid w:val="00517E8A"/>
    <w:rsid w:val="005204EB"/>
    <w:rsid w:val="00520D2E"/>
    <w:rsid w:val="005226D7"/>
    <w:rsid w:val="00522CAF"/>
    <w:rsid w:val="0052331E"/>
    <w:rsid w:val="00523A01"/>
    <w:rsid w:val="00525F14"/>
    <w:rsid w:val="00527916"/>
    <w:rsid w:val="0053128E"/>
    <w:rsid w:val="005316CF"/>
    <w:rsid w:val="00536FA9"/>
    <w:rsid w:val="0053782F"/>
    <w:rsid w:val="005425A0"/>
    <w:rsid w:val="00542643"/>
    <w:rsid w:val="00544128"/>
    <w:rsid w:val="00545470"/>
    <w:rsid w:val="00545E3E"/>
    <w:rsid w:val="00547850"/>
    <w:rsid w:val="00547B4A"/>
    <w:rsid w:val="0055135C"/>
    <w:rsid w:val="00551C0D"/>
    <w:rsid w:val="00552871"/>
    <w:rsid w:val="00552DBF"/>
    <w:rsid w:val="00556A0B"/>
    <w:rsid w:val="00560EE6"/>
    <w:rsid w:val="0056143C"/>
    <w:rsid w:val="00562095"/>
    <w:rsid w:val="00563B54"/>
    <w:rsid w:val="005651E8"/>
    <w:rsid w:val="005678F0"/>
    <w:rsid w:val="00567D39"/>
    <w:rsid w:val="00571378"/>
    <w:rsid w:val="00572CCC"/>
    <w:rsid w:val="00574081"/>
    <w:rsid w:val="00576F29"/>
    <w:rsid w:val="00577AB4"/>
    <w:rsid w:val="0058107F"/>
    <w:rsid w:val="00582A04"/>
    <w:rsid w:val="00583ECD"/>
    <w:rsid w:val="00584230"/>
    <w:rsid w:val="005875F4"/>
    <w:rsid w:val="00587BAB"/>
    <w:rsid w:val="00590678"/>
    <w:rsid w:val="00590E24"/>
    <w:rsid w:val="00591B46"/>
    <w:rsid w:val="00593D84"/>
    <w:rsid w:val="00593FE5"/>
    <w:rsid w:val="005944DE"/>
    <w:rsid w:val="00596187"/>
    <w:rsid w:val="00596FF9"/>
    <w:rsid w:val="005A17B0"/>
    <w:rsid w:val="005A258D"/>
    <w:rsid w:val="005A2ECD"/>
    <w:rsid w:val="005B2EF7"/>
    <w:rsid w:val="005B575A"/>
    <w:rsid w:val="005B5AA1"/>
    <w:rsid w:val="005C06DD"/>
    <w:rsid w:val="005C3224"/>
    <w:rsid w:val="005C33B4"/>
    <w:rsid w:val="005C4BE0"/>
    <w:rsid w:val="005C7DE3"/>
    <w:rsid w:val="005D0B3B"/>
    <w:rsid w:val="005D4F6A"/>
    <w:rsid w:val="005E0FE1"/>
    <w:rsid w:val="005E6B28"/>
    <w:rsid w:val="005E6D5F"/>
    <w:rsid w:val="005F14F0"/>
    <w:rsid w:val="005F1D7B"/>
    <w:rsid w:val="005F4183"/>
    <w:rsid w:val="005F4539"/>
    <w:rsid w:val="005F4CE1"/>
    <w:rsid w:val="005F544A"/>
    <w:rsid w:val="00603DE0"/>
    <w:rsid w:val="00603E09"/>
    <w:rsid w:val="00604C48"/>
    <w:rsid w:val="006078ED"/>
    <w:rsid w:val="006101DC"/>
    <w:rsid w:val="0061190E"/>
    <w:rsid w:val="00613687"/>
    <w:rsid w:val="006141CB"/>
    <w:rsid w:val="0061684B"/>
    <w:rsid w:val="00617F06"/>
    <w:rsid w:val="00621AD7"/>
    <w:rsid w:val="00621EC8"/>
    <w:rsid w:val="006238BE"/>
    <w:rsid w:val="00624644"/>
    <w:rsid w:val="00624C7C"/>
    <w:rsid w:val="00626E7C"/>
    <w:rsid w:val="00627297"/>
    <w:rsid w:val="00631867"/>
    <w:rsid w:val="0063279B"/>
    <w:rsid w:val="00633464"/>
    <w:rsid w:val="00634B78"/>
    <w:rsid w:val="006352CC"/>
    <w:rsid w:val="00635919"/>
    <w:rsid w:val="00636B3E"/>
    <w:rsid w:val="00636C7A"/>
    <w:rsid w:val="006371D8"/>
    <w:rsid w:val="00637AAB"/>
    <w:rsid w:val="006400CD"/>
    <w:rsid w:val="00640D5E"/>
    <w:rsid w:val="0064179C"/>
    <w:rsid w:val="00641AAE"/>
    <w:rsid w:val="00643FAD"/>
    <w:rsid w:val="006442A8"/>
    <w:rsid w:val="006447FB"/>
    <w:rsid w:val="00644EF0"/>
    <w:rsid w:val="00650454"/>
    <w:rsid w:val="00650AFD"/>
    <w:rsid w:val="00651E06"/>
    <w:rsid w:val="0065491B"/>
    <w:rsid w:val="0065618D"/>
    <w:rsid w:val="00663B47"/>
    <w:rsid w:val="00664EF4"/>
    <w:rsid w:val="00666E7E"/>
    <w:rsid w:val="00666F2F"/>
    <w:rsid w:val="0066759C"/>
    <w:rsid w:val="00671263"/>
    <w:rsid w:val="00671896"/>
    <w:rsid w:val="006720B5"/>
    <w:rsid w:val="00673307"/>
    <w:rsid w:val="0067414D"/>
    <w:rsid w:val="00675210"/>
    <w:rsid w:val="006844D8"/>
    <w:rsid w:val="00684ABA"/>
    <w:rsid w:val="006853E0"/>
    <w:rsid w:val="00686A4E"/>
    <w:rsid w:val="00693C47"/>
    <w:rsid w:val="00693F98"/>
    <w:rsid w:val="00695C5E"/>
    <w:rsid w:val="006963C0"/>
    <w:rsid w:val="006969A1"/>
    <w:rsid w:val="00697278"/>
    <w:rsid w:val="006A0EB7"/>
    <w:rsid w:val="006A2E35"/>
    <w:rsid w:val="006A374E"/>
    <w:rsid w:val="006A4AE6"/>
    <w:rsid w:val="006A5483"/>
    <w:rsid w:val="006A5D95"/>
    <w:rsid w:val="006A6788"/>
    <w:rsid w:val="006A78C7"/>
    <w:rsid w:val="006B06EA"/>
    <w:rsid w:val="006B2ED2"/>
    <w:rsid w:val="006B2F71"/>
    <w:rsid w:val="006B6187"/>
    <w:rsid w:val="006B63D9"/>
    <w:rsid w:val="006B63EF"/>
    <w:rsid w:val="006B6DFA"/>
    <w:rsid w:val="006C02F7"/>
    <w:rsid w:val="006C0C25"/>
    <w:rsid w:val="006C182D"/>
    <w:rsid w:val="006C1A07"/>
    <w:rsid w:val="006C3924"/>
    <w:rsid w:val="006C4FDE"/>
    <w:rsid w:val="006C5198"/>
    <w:rsid w:val="006C6230"/>
    <w:rsid w:val="006C65E0"/>
    <w:rsid w:val="006C6637"/>
    <w:rsid w:val="006C6FBF"/>
    <w:rsid w:val="006C7B00"/>
    <w:rsid w:val="006D1C83"/>
    <w:rsid w:val="006D1E98"/>
    <w:rsid w:val="006D1F60"/>
    <w:rsid w:val="006D259E"/>
    <w:rsid w:val="006D2EE7"/>
    <w:rsid w:val="006D3D5F"/>
    <w:rsid w:val="006D5E94"/>
    <w:rsid w:val="006D730F"/>
    <w:rsid w:val="006E0350"/>
    <w:rsid w:val="006E0A9C"/>
    <w:rsid w:val="006E316F"/>
    <w:rsid w:val="006F07AC"/>
    <w:rsid w:val="006F205C"/>
    <w:rsid w:val="006F2A2E"/>
    <w:rsid w:val="006F4397"/>
    <w:rsid w:val="006F4B6F"/>
    <w:rsid w:val="006F4FE3"/>
    <w:rsid w:val="006F5428"/>
    <w:rsid w:val="006F6276"/>
    <w:rsid w:val="00700DF1"/>
    <w:rsid w:val="00701956"/>
    <w:rsid w:val="00702E12"/>
    <w:rsid w:val="007054E5"/>
    <w:rsid w:val="00705BBD"/>
    <w:rsid w:val="0070685D"/>
    <w:rsid w:val="00711162"/>
    <w:rsid w:val="00712FA8"/>
    <w:rsid w:val="00715837"/>
    <w:rsid w:val="0072028C"/>
    <w:rsid w:val="00722E8E"/>
    <w:rsid w:val="007236C9"/>
    <w:rsid w:val="007256E2"/>
    <w:rsid w:val="007276DA"/>
    <w:rsid w:val="007277A0"/>
    <w:rsid w:val="007323E4"/>
    <w:rsid w:val="007347C4"/>
    <w:rsid w:val="00737B36"/>
    <w:rsid w:val="00737D7F"/>
    <w:rsid w:val="007407A8"/>
    <w:rsid w:val="00740973"/>
    <w:rsid w:val="00743832"/>
    <w:rsid w:val="007448B1"/>
    <w:rsid w:val="0074509F"/>
    <w:rsid w:val="007470A0"/>
    <w:rsid w:val="00747696"/>
    <w:rsid w:val="00747880"/>
    <w:rsid w:val="007478F5"/>
    <w:rsid w:val="007500F3"/>
    <w:rsid w:val="0075022B"/>
    <w:rsid w:val="0075120A"/>
    <w:rsid w:val="00751D0F"/>
    <w:rsid w:val="00755CF2"/>
    <w:rsid w:val="00757830"/>
    <w:rsid w:val="00757D47"/>
    <w:rsid w:val="00762824"/>
    <w:rsid w:val="007643D7"/>
    <w:rsid w:val="00764BF3"/>
    <w:rsid w:val="007656BB"/>
    <w:rsid w:val="00765A15"/>
    <w:rsid w:val="00770AE5"/>
    <w:rsid w:val="00770D3E"/>
    <w:rsid w:val="00773F0C"/>
    <w:rsid w:val="007743F8"/>
    <w:rsid w:val="007754DE"/>
    <w:rsid w:val="00776584"/>
    <w:rsid w:val="007800F9"/>
    <w:rsid w:val="00781570"/>
    <w:rsid w:val="0078183A"/>
    <w:rsid w:val="007841C8"/>
    <w:rsid w:val="007916B6"/>
    <w:rsid w:val="00792E24"/>
    <w:rsid w:val="00793FF5"/>
    <w:rsid w:val="007947CC"/>
    <w:rsid w:val="00795116"/>
    <w:rsid w:val="007963EC"/>
    <w:rsid w:val="00796E4E"/>
    <w:rsid w:val="007A008F"/>
    <w:rsid w:val="007A0A15"/>
    <w:rsid w:val="007A2748"/>
    <w:rsid w:val="007A4427"/>
    <w:rsid w:val="007A594E"/>
    <w:rsid w:val="007A6363"/>
    <w:rsid w:val="007B0218"/>
    <w:rsid w:val="007B04FC"/>
    <w:rsid w:val="007B3C82"/>
    <w:rsid w:val="007B50AD"/>
    <w:rsid w:val="007B5151"/>
    <w:rsid w:val="007C0481"/>
    <w:rsid w:val="007C072A"/>
    <w:rsid w:val="007C106C"/>
    <w:rsid w:val="007C2F28"/>
    <w:rsid w:val="007C4B25"/>
    <w:rsid w:val="007C5DF4"/>
    <w:rsid w:val="007C7880"/>
    <w:rsid w:val="007C7FBA"/>
    <w:rsid w:val="007D1297"/>
    <w:rsid w:val="007E0CAB"/>
    <w:rsid w:val="007E30DB"/>
    <w:rsid w:val="007E46B2"/>
    <w:rsid w:val="007F0F2A"/>
    <w:rsid w:val="007F3C6F"/>
    <w:rsid w:val="007F484C"/>
    <w:rsid w:val="007F6AD4"/>
    <w:rsid w:val="00802E24"/>
    <w:rsid w:val="008045D8"/>
    <w:rsid w:val="00807028"/>
    <w:rsid w:val="008077D9"/>
    <w:rsid w:val="00811BB1"/>
    <w:rsid w:val="008121E1"/>
    <w:rsid w:val="008135D9"/>
    <w:rsid w:val="008140CF"/>
    <w:rsid w:val="00816105"/>
    <w:rsid w:val="008203F9"/>
    <w:rsid w:val="00820FDD"/>
    <w:rsid w:val="008210AF"/>
    <w:rsid w:val="0082389D"/>
    <w:rsid w:val="00824DD4"/>
    <w:rsid w:val="00825D0A"/>
    <w:rsid w:val="00826DE1"/>
    <w:rsid w:val="00827E3A"/>
    <w:rsid w:val="00827EE6"/>
    <w:rsid w:val="00831EFB"/>
    <w:rsid w:val="008328D4"/>
    <w:rsid w:val="00836217"/>
    <w:rsid w:val="00836BC0"/>
    <w:rsid w:val="00837ED4"/>
    <w:rsid w:val="00842750"/>
    <w:rsid w:val="00844227"/>
    <w:rsid w:val="0084584D"/>
    <w:rsid w:val="00845E98"/>
    <w:rsid w:val="00846091"/>
    <w:rsid w:val="008462C6"/>
    <w:rsid w:val="00850182"/>
    <w:rsid w:val="0085143C"/>
    <w:rsid w:val="0085201B"/>
    <w:rsid w:val="00852265"/>
    <w:rsid w:val="00856BAB"/>
    <w:rsid w:val="00856E42"/>
    <w:rsid w:val="008572FB"/>
    <w:rsid w:val="00860207"/>
    <w:rsid w:val="008635B0"/>
    <w:rsid w:val="00863C43"/>
    <w:rsid w:val="008657D0"/>
    <w:rsid w:val="00870FEE"/>
    <w:rsid w:val="00871875"/>
    <w:rsid w:val="00874844"/>
    <w:rsid w:val="00875013"/>
    <w:rsid w:val="00875291"/>
    <w:rsid w:val="008800B2"/>
    <w:rsid w:val="00881524"/>
    <w:rsid w:val="00882222"/>
    <w:rsid w:val="008823F1"/>
    <w:rsid w:val="00882589"/>
    <w:rsid w:val="00882D04"/>
    <w:rsid w:val="00883DB9"/>
    <w:rsid w:val="0088528F"/>
    <w:rsid w:val="008861AA"/>
    <w:rsid w:val="008867A1"/>
    <w:rsid w:val="0088726E"/>
    <w:rsid w:val="00887A28"/>
    <w:rsid w:val="00892C90"/>
    <w:rsid w:val="00896884"/>
    <w:rsid w:val="00897709"/>
    <w:rsid w:val="008A1C50"/>
    <w:rsid w:val="008A25D6"/>
    <w:rsid w:val="008A4879"/>
    <w:rsid w:val="008A5E25"/>
    <w:rsid w:val="008A6145"/>
    <w:rsid w:val="008A723F"/>
    <w:rsid w:val="008A76C2"/>
    <w:rsid w:val="008A7C51"/>
    <w:rsid w:val="008A7F9B"/>
    <w:rsid w:val="008B0920"/>
    <w:rsid w:val="008B198E"/>
    <w:rsid w:val="008B3A4B"/>
    <w:rsid w:val="008C23ED"/>
    <w:rsid w:val="008C3092"/>
    <w:rsid w:val="008C3777"/>
    <w:rsid w:val="008C4A46"/>
    <w:rsid w:val="008C513C"/>
    <w:rsid w:val="008C546B"/>
    <w:rsid w:val="008C5A35"/>
    <w:rsid w:val="008C7090"/>
    <w:rsid w:val="008D0DA0"/>
    <w:rsid w:val="008D13D2"/>
    <w:rsid w:val="008D204D"/>
    <w:rsid w:val="008D2455"/>
    <w:rsid w:val="008D4E27"/>
    <w:rsid w:val="008D5356"/>
    <w:rsid w:val="008D62BE"/>
    <w:rsid w:val="008D6C39"/>
    <w:rsid w:val="008D7422"/>
    <w:rsid w:val="008D7892"/>
    <w:rsid w:val="008E1864"/>
    <w:rsid w:val="008E2C27"/>
    <w:rsid w:val="008E3C9F"/>
    <w:rsid w:val="008E7902"/>
    <w:rsid w:val="008F0426"/>
    <w:rsid w:val="008F2B1E"/>
    <w:rsid w:val="008F4D87"/>
    <w:rsid w:val="008F542C"/>
    <w:rsid w:val="008F5804"/>
    <w:rsid w:val="008F66C9"/>
    <w:rsid w:val="0090437C"/>
    <w:rsid w:val="0090585D"/>
    <w:rsid w:val="00905FC9"/>
    <w:rsid w:val="009073CE"/>
    <w:rsid w:val="009073FE"/>
    <w:rsid w:val="0090785B"/>
    <w:rsid w:val="009130C7"/>
    <w:rsid w:val="00913907"/>
    <w:rsid w:val="009157C6"/>
    <w:rsid w:val="00916467"/>
    <w:rsid w:val="00917F30"/>
    <w:rsid w:val="00920038"/>
    <w:rsid w:val="00920366"/>
    <w:rsid w:val="00920514"/>
    <w:rsid w:val="00922353"/>
    <w:rsid w:val="00926A51"/>
    <w:rsid w:val="00927C0A"/>
    <w:rsid w:val="009310A0"/>
    <w:rsid w:val="00931D32"/>
    <w:rsid w:val="00932143"/>
    <w:rsid w:val="00932C97"/>
    <w:rsid w:val="00933218"/>
    <w:rsid w:val="00934234"/>
    <w:rsid w:val="00936F52"/>
    <w:rsid w:val="0093769E"/>
    <w:rsid w:val="00937C89"/>
    <w:rsid w:val="009406D6"/>
    <w:rsid w:val="0094330F"/>
    <w:rsid w:val="0094557B"/>
    <w:rsid w:val="0094758A"/>
    <w:rsid w:val="00947A3F"/>
    <w:rsid w:val="009502E3"/>
    <w:rsid w:val="0095459D"/>
    <w:rsid w:val="00954C31"/>
    <w:rsid w:val="009557BD"/>
    <w:rsid w:val="00960AC0"/>
    <w:rsid w:val="00961CD7"/>
    <w:rsid w:val="009626AF"/>
    <w:rsid w:val="00962E7B"/>
    <w:rsid w:val="00967CF6"/>
    <w:rsid w:val="00972E86"/>
    <w:rsid w:val="0097413F"/>
    <w:rsid w:val="009756A7"/>
    <w:rsid w:val="009775D3"/>
    <w:rsid w:val="00977CD0"/>
    <w:rsid w:val="00977E72"/>
    <w:rsid w:val="00980405"/>
    <w:rsid w:val="00981B27"/>
    <w:rsid w:val="00982F17"/>
    <w:rsid w:val="00984320"/>
    <w:rsid w:val="00984591"/>
    <w:rsid w:val="00984A47"/>
    <w:rsid w:val="00986928"/>
    <w:rsid w:val="0099006C"/>
    <w:rsid w:val="00990428"/>
    <w:rsid w:val="00992C6E"/>
    <w:rsid w:val="009942E1"/>
    <w:rsid w:val="009979EF"/>
    <w:rsid w:val="009A036A"/>
    <w:rsid w:val="009A09A6"/>
    <w:rsid w:val="009A0FB4"/>
    <w:rsid w:val="009A16A4"/>
    <w:rsid w:val="009A19F8"/>
    <w:rsid w:val="009A2696"/>
    <w:rsid w:val="009A2CEB"/>
    <w:rsid w:val="009A35F9"/>
    <w:rsid w:val="009A39D0"/>
    <w:rsid w:val="009B0ADC"/>
    <w:rsid w:val="009B11BE"/>
    <w:rsid w:val="009B2D9F"/>
    <w:rsid w:val="009B37BD"/>
    <w:rsid w:val="009B39F8"/>
    <w:rsid w:val="009B4F11"/>
    <w:rsid w:val="009B777B"/>
    <w:rsid w:val="009B7C4C"/>
    <w:rsid w:val="009C0609"/>
    <w:rsid w:val="009C0DC4"/>
    <w:rsid w:val="009C1632"/>
    <w:rsid w:val="009C2307"/>
    <w:rsid w:val="009C2A41"/>
    <w:rsid w:val="009C5300"/>
    <w:rsid w:val="009C6549"/>
    <w:rsid w:val="009C785C"/>
    <w:rsid w:val="009C78AF"/>
    <w:rsid w:val="009D013F"/>
    <w:rsid w:val="009D14AF"/>
    <w:rsid w:val="009D294A"/>
    <w:rsid w:val="009D47B9"/>
    <w:rsid w:val="009E1FED"/>
    <w:rsid w:val="009E406B"/>
    <w:rsid w:val="009E5DAD"/>
    <w:rsid w:val="009E6409"/>
    <w:rsid w:val="009E6B03"/>
    <w:rsid w:val="009F03D0"/>
    <w:rsid w:val="009F1EA7"/>
    <w:rsid w:val="009F3A27"/>
    <w:rsid w:val="009F4BF1"/>
    <w:rsid w:val="009F4D22"/>
    <w:rsid w:val="009F6671"/>
    <w:rsid w:val="009F6863"/>
    <w:rsid w:val="00A00DEC"/>
    <w:rsid w:val="00A0795F"/>
    <w:rsid w:val="00A11A9F"/>
    <w:rsid w:val="00A12B64"/>
    <w:rsid w:val="00A1409C"/>
    <w:rsid w:val="00A14A4F"/>
    <w:rsid w:val="00A14B39"/>
    <w:rsid w:val="00A163F8"/>
    <w:rsid w:val="00A165A3"/>
    <w:rsid w:val="00A17402"/>
    <w:rsid w:val="00A1780D"/>
    <w:rsid w:val="00A17AA8"/>
    <w:rsid w:val="00A20ECF"/>
    <w:rsid w:val="00A22850"/>
    <w:rsid w:val="00A303F0"/>
    <w:rsid w:val="00A31A46"/>
    <w:rsid w:val="00A3376A"/>
    <w:rsid w:val="00A3606A"/>
    <w:rsid w:val="00A36B79"/>
    <w:rsid w:val="00A42891"/>
    <w:rsid w:val="00A43228"/>
    <w:rsid w:val="00A452FA"/>
    <w:rsid w:val="00A454BC"/>
    <w:rsid w:val="00A455ED"/>
    <w:rsid w:val="00A46C11"/>
    <w:rsid w:val="00A5056C"/>
    <w:rsid w:val="00A51FE8"/>
    <w:rsid w:val="00A53293"/>
    <w:rsid w:val="00A55302"/>
    <w:rsid w:val="00A60552"/>
    <w:rsid w:val="00A60FE7"/>
    <w:rsid w:val="00A61317"/>
    <w:rsid w:val="00A65531"/>
    <w:rsid w:val="00A65580"/>
    <w:rsid w:val="00A66AE8"/>
    <w:rsid w:val="00A66CAF"/>
    <w:rsid w:val="00A70B2A"/>
    <w:rsid w:val="00A72AF1"/>
    <w:rsid w:val="00A75653"/>
    <w:rsid w:val="00A75F6E"/>
    <w:rsid w:val="00A80D60"/>
    <w:rsid w:val="00A81DEA"/>
    <w:rsid w:val="00A82A5A"/>
    <w:rsid w:val="00A83194"/>
    <w:rsid w:val="00A83CB4"/>
    <w:rsid w:val="00A84722"/>
    <w:rsid w:val="00A84934"/>
    <w:rsid w:val="00A85BA8"/>
    <w:rsid w:val="00A953A2"/>
    <w:rsid w:val="00AA1F46"/>
    <w:rsid w:val="00AA28E1"/>
    <w:rsid w:val="00AA3700"/>
    <w:rsid w:val="00AA620B"/>
    <w:rsid w:val="00AA7254"/>
    <w:rsid w:val="00AB04E5"/>
    <w:rsid w:val="00AB05B3"/>
    <w:rsid w:val="00AB1397"/>
    <w:rsid w:val="00AB19EE"/>
    <w:rsid w:val="00AB28F3"/>
    <w:rsid w:val="00AB29F3"/>
    <w:rsid w:val="00AB7299"/>
    <w:rsid w:val="00AC0254"/>
    <w:rsid w:val="00AC0AC5"/>
    <w:rsid w:val="00AC195C"/>
    <w:rsid w:val="00AC416E"/>
    <w:rsid w:val="00AC4791"/>
    <w:rsid w:val="00AC5213"/>
    <w:rsid w:val="00AC54AC"/>
    <w:rsid w:val="00AC6BA8"/>
    <w:rsid w:val="00AC6D74"/>
    <w:rsid w:val="00AC7D87"/>
    <w:rsid w:val="00AD01A4"/>
    <w:rsid w:val="00AD04BD"/>
    <w:rsid w:val="00AD0E65"/>
    <w:rsid w:val="00AD1214"/>
    <w:rsid w:val="00AD1932"/>
    <w:rsid w:val="00AD32B3"/>
    <w:rsid w:val="00AD34E4"/>
    <w:rsid w:val="00AD586A"/>
    <w:rsid w:val="00AD73A7"/>
    <w:rsid w:val="00AD7525"/>
    <w:rsid w:val="00AE06B2"/>
    <w:rsid w:val="00AE0A55"/>
    <w:rsid w:val="00AE3500"/>
    <w:rsid w:val="00AE420E"/>
    <w:rsid w:val="00AF1B2C"/>
    <w:rsid w:val="00AF1DD9"/>
    <w:rsid w:val="00AF2BBC"/>
    <w:rsid w:val="00AF4BA8"/>
    <w:rsid w:val="00AF64B8"/>
    <w:rsid w:val="00AF6931"/>
    <w:rsid w:val="00AF78F1"/>
    <w:rsid w:val="00B0218B"/>
    <w:rsid w:val="00B02AE5"/>
    <w:rsid w:val="00B05BF3"/>
    <w:rsid w:val="00B0661F"/>
    <w:rsid w:val="00B11B20"/>
    <w:rsid w:val="00B14A80"/>
    <w:rsid w:val="00B1540C"/>
    <w:rsid w:val="00B16F47"/>
    <w:rsid w:val="00B1794C"/>
    <w:rsid w:val="00B254E6"/>
    <w:rsid w:val="00B25623"/>
    <w:rsid w:val="00B26281"/>
    <w:rsid w:val="00B30829"/>
    <w:rsid w:val="00B3383B"/>
    <w:rsid w:val="00B3392E"/>
    <w:rsid w:val="00B33B2A"/>
    <w:rsid w:val="00B37A14"/>
    <w:rsid w:val="00B40035"/>
    <w:rsid w:val="00B45304"/>
    <w:rsid w:val="00B46263"/>
    <w:rsid w:val="00B502C6"/>
    <w:rsid w:val="00B503B1"/>
    <w:rsid w:val="00B50447"/>
    <w:rsid w:val="00B51EFD"/>
    <w:rsid w:val="00B52310"/>
    <w:rsid w:val="00B52448"/>
    <w:rsid w:val="00B53943"/>
    <w:rsid w:val="00B53CA1"/>
    <w:rsid w:val="00B55C1E"/>
    <w:rsid w:val="00B56CAC"/>
    <w:rsid w:val="00B572FC"/>
    <w:rsid w:val="00B57D20"/>
    <w:rsid w:val="00B61EBE"/>
    <w:rsid w:val="00B64812"/>
    <w:rsid w:val="00B653C9"/>
    <w:rsid w:val="00B706B2"/>
    <w:rsid w:val="00B71F6C"/>
    <w:rsid w:val="00B753C4"/>
    <w:rsid w:val="00B75958"/>
    <w:rsid w:val="00B7686E"/>
    <w:rsid w:val="00B76C7E"/>
    <w:rsid w:val="00B76FC5"/>
    <w:rsid w:val="00B776D5"/>
    <w:rsid w:val="00B8041F"/>
    <w:rsid w:val="00B810B7"/>
    <w:rsid w:val="00B8390B"/>
    <w:rsid w:val="00B83A8A"/>
    <w:rsid w:val="00B847BE"/>
    <w:rsid w:val="00B85B9A"/>
    <w:rsid w:val="00B87337"/>
    <w:rsid w:val="00B875C5"/>
    <w:rsid w:val="00B903BF"/>
    <w:rsid w:val="00B90708"/>
    <w:rsid w:val="00B90FCA"/>
    <w:rsid w:val="00B91405"/>
    <w:rsid w:val="00B9147A"/>
    <w:rsid w:val="00B91DE7"/>
    <w:rsid w:val="00B93A78"/>
    <w:rsid w:val="00B93C4D"/>
    <w:rsid w:val="00B95609"/>
    <w:rsid w:val="00BA1E9E"/>
    <w:rsid w:val="00BA3B4D"/>
    <w:rsid w:val="00BA6C6F"/>
    <w:rsid w:val="00BB00EA"/>
    <w:rsid w:val="00BB26A8"/>
    <w:rsid w:val="00BB282A"/>
    <w:rsid w:val="00BB3DD5"/>
    <w:rsid w:val="00BB5896"/>
    <w:rsid w:val="00BB5E3A"/>
    <w:rsid w:val="00BB5ED3"/>
    <w:rsid w:val="00BB6501"/>
    <w:rsid w:val="00BB6CFB"/>
    <w:rsid w:val="00BC04B8"/>
    <w:rsid w:val="00BC23FC"/>
    <w:rsid w:val="00BC2E6F"/>
    <w:rsid w:val="00BC371C"/>
    <w:rsid w:val="00BC5B76"/>
    <w:rsid w:val="00BC658E"/>
    <w:rsid w:val="00BC67BE"/>
    <w:rsid w:val="00BC68B9"/>
    <w:rsid w:val="00BC7382"/>
    <w:rsid w:val="00BD100F"/>
    <w:rsid w:val="00BD2364"/>
    <w:rsid w:val="00BD2421"/>
    <w:rsid w:val="00BD37F7"/>
    <w:rsid w:val="00BD4B14"/>
    <w:rsid w:val="00BD5117"/>
    <w:rsid w:val="00BD7725"/>
    <w:rsid w:val="00BD791D"/>
    <w:rsid w:val="00BD7E55"/>
    <w:rsid w:val="00BE0218"/>
    <w:rsid w:val="00BE0C7E"/>
    <w:rsid w:val="00BE1F35"/>
    <w:rsid w:val="00BE2079"/>
    <w:rsid w:val="00BE2FD1"/>
    <w:rsid w:val="00BE303E"/>
    <w:rsid w:val="00BE3C93"/>
    <w:rsid w:val="00BE4EDF"/>
    <w:rsid w:val="00BE5A37"/>
    <w:rsid w:val="00BF0440"/>
    <w:rsid w:val="00BF17C3"/>
    <w:rsid w:val="00BF1D63"/>
    <w:rsid w:val="00BF2C48"/>
    <w:rsid w:val="00BF372D"/>
    <w:rsid w:val="00BF52C9"/>
    <w:rsid w:val="00BF57FB"/>
    <w:rsid w:val="00BF7187"/>
    <w:rsid w:val="00C03824"/>
    <w:rsid w:val="00C0514D"/>
    <w:rsid w:val="00C077B5"/>
    <w:rsid w:val="00C12B74"/>
    <w:rsid w:val="00C1306B"/>
    <w:rsid w:val="00C13400"/>
    <w:rsid w:val="00C14A95"/>
    <w:rsid w:val="00C155E9"/>
    <w:rsid w:val="00C17C35"/>
    <w:rsid w:val="00C20B4C"/>
    <w:rsid w:val="00C227CB"/>
    <w:rsid w:val="00C23A77"/>
    <w:rsid w:val="00C25232"/>
    <w:rsid w:val="00C25476"/>
    <w:rsid w:val="00C2675A"/>
    <w:rsid w:val="00C27F15"/>
    <w:rsid w:val="00C3014E"/>
    <w:rsid w:val="00C326C3"/>
    <w:rsid w:val="00C32B09"/>
    <w:rsid w:val="00C346DD"/>
    <w:rsid w:val="00C35AAA"/>
    <w:rsid w:val="00C3635B"/>
    <w:rsid w:val="00C36EEA"/>
    <w:rsid w:val="00C3737D"/>
    <w:rsid w:val="00C42B20"/>
    <w:rsid w:val="00C4780B"/>
    <w:rsid w:val="00C52175"/>
    <w:rsid w:val="00C522B8"/>
    <w:rsid w:val="00C53C82"/>
    <w:rsid w:val="00C54B21"/>
    <w:rsid w:val="00C57B6C"/>
    <w:rsid w:val="00C57B71"/>
    <w:rsid w:val="00C57BC9"/>
    <w:rsid w:val="00C60455"/>
    <w:rsid w:val="00C624CB"/>
    <w:rsid w:val="00C63CD8"/>
    <w:rsid w:val="00C65D56"/>
    <w:rsid w:val="00C660E4"/>
    <w:rsid w:val="00C7372C"/>
    <w:rsid w:val="00C7496E"/>
    <w:rsid w:val="00C74FBB"/>
    <w:rsid w:val="00C80485"/>
    <w:rsid w:val="00C80748"/>
    <w:rsid w:val="00C8363B"/>
    <w:rsid w:val="00C902DE"/>
    <w:rsid w:val="00C918FB"/>
    <w:rsid w:val="00C93A69"/>
    <w:rsid w:val="00C965E0"/>
    <w:rsid w:val="00CA1217"/>
    <w:rsid w:val="00CA4E14"/>
    <w:rsid w:val="00CA561E"/>
    <w:rsid w:val="00CA621E"/>
    <w:rsid w:val="00CA7DB1"/>
    <w:rsid w:val="00CB021D"/>
    <w:rsid w:val="00CB557B"/>
    <w:rsid w:val="00CB610A"/>
    <w:rsid w:val="00CC07A5"/>
    <w:rsid w:val="00CC3C41"/>
    <w:rsid w:val="00CC40A9"/>
    <w:rsid w:val="00CC5BD5"/>
    <w:rsid w:val="00CC78D1"/>
    <w:rsid w:val="00CD1EC5"/>
    <w:rsid w:val="00CD3983"/>
    <w:rsid w:val="00CD39EE"/>
    <w:rsid w:val="00CD3EA2"/>
    <w:rsid w:val="00CD7400"/>
    <w:rsid w:val="00CD7E5F"/>
    <w:rsid w:val="00CE2FA2"/>
    <w:rsid w:val="00CE3F4A"/>
    <w:rsid w:val="00CE69BB"/>
    <w:rsid w:val="00CF5D02"/>
    <w:rsid w:val="00CF79A3"/>
    <w:rsid w:val="00D01188"/>
    <w:rsid w:val="00D023E1"/>
    <w:rsid w:val="00D04334"/>
    <w:rsid w:val="00D07EFC"/>
    <w:rsid w:val="00D10D55"/>
    <w:rsid w:val="00D11647"/>
    <w:rsid w:val="00D12B42"/>
    <w:rsid w:val="00D12C6A"/>
    <w:rsid w:val="00D13272"/>
    <w:rsid w:val="00D15B51"/>
    <w:rsid w:val="00D2111D"/>
    <w:rsid w:val="00D212DE"/>
    <w:rsid w:val="00D2211B"/>
    <w:rsid w:val="00D221D6"/>
    <w:rsid w:val="00D306FF"/>
    <w:rsid w:val="00D30FC8"/>
    <w:rsid w:val="00D37744"/>
    <w:rsid w:val="00D405DE"/>
    <w:rsid w:val="00D42BD1"/>
    <w:rsid w:val="00D44CDA"/>
    <w:rsid w:val="00D4510D"/>
    <w:rsid w:val="00D477D1"/>
    <w:rsid w:val="00D50F8B"/>
    <w:rsid w:val="00D52D13"/>
    <w:rsid w:val="00D543A3"/>
    <w:rsid w:val="00D54FC8"/>
    <w:rsid w:val="00D560C6"/>
    <w:rsid w:val="00D56500"/>
    <w:rsid w:val="00D5668E"/>
    <w:rsid w:val="00D56FB6"/>
    <w:rsid w:val="00D61E2F"/>
    <w:rsid w:val="00D61E93"/>
    <w:rsid w:val="00D61EB0"/>
    <w:rsid w:val="00D62ED3"/>
    <w:rsid w:val="00D654C4"/>
    <w:rsid w:val="00D66CE9"/>
    <w:rsid w:val="00D66DCD"/>
    <w:rsid w:val="00D671C1"/>
    <w:rsid w:val="00D678FE"/>
    <w:rsid w:val="00D67A83"/>
    <w:rsid w:val="00D70800"/>
    <w:rsid w:val="00D7115F"/>
    <w:rsid w:val="00D729A6"/>
    <w:rsid w:val="00D73892"/>
    <w:rsid w:val="00D741F8"/>
    <w:rsid w:val="00D746AD"/>
    <w:rsid w:val="00D74CEE"/>
    <w:rsid w:val="00D806CF"/>
    <w:rsid w:val="00D81518"/>
    <w:rsid w:val="00D82AFA"/>
    <w:rsid w:val="00D8440C"/>
    <w:rsid w:val="00D853D8"/>
    <w:rsid w:val="00D8652B"/>
    <w:rsid w:val="00D87086"/>
    <w:rsid w:val="00D8753E"/>
    <w:rsid w:val="00D904F0"/>
    <w:rsid w:val="00D9605A"/>
    <w:rsid w:val="00D96A0E"/>
    <w:rsid w:val="00DA1A51"/>
    <w:rsid w:val="00DA26CE"/>
    <w:rsid w:val="00DA29A8"/>
    <w:rsid w:val="00DA534E"/>
    <w:rsid w:val="00DA6829"/>
    <w:rsid w:val="00DB0052"/>
    <w:rsid w:val="00DB042E"/>
    <w:rsid w:val="00DB089D"/>
    <w:rsid w:val="00DB272E"/>
    <w:rsid w:val="00DB2C5E"/>
    <w:rsid w:val="00DB3438"/>
    <w:rsid w:val="00DB5BEA"/>
    <w:rsid w:val="00DB661E"/>
    <w:rsid w:val="00DB6C84"/>
    <w:rsid w:val="00DB7B20"/>
    <w:rsid w:val="00DC0553"/>
    <w:rsid w:val="00DC0A8D"/>
    <w:rsid w:val="00DC1BB8"/>
    <w:rsid w:val="00DC2F58"/>
    <w:rsid w:val="00DC614B"/>
    <w:rsid w:val="00DC684F"/>
    <w:rsid w:val="00DD0BBE"/>
    <w:rsid w:val="00DD447B"/>
    <w:rsid w:val="00DD6D94"/>
    <w:rsid w:val="00DD7768"/>
    <w:rsid w:val="00DD7875"/>
    <w:rsid w:val="00DD791E"/>
    <w:rsid w:val="00DE055C"/>
    <w:rsid w:val="00DE3B9C"/>
    <w:rsid w:val="00DE469A"/>
    <w:rsid w:val="00DE4E18"/>
    <w:rsid w:val="00DE591F"/>
    <w:rsid w:val="00DE638C"/>
    <w:rsid w:val="00DF1586"/>
    <w:rsid w:val="00DF290C"/>
    <w:rsid w:val="00DF5088"/>
    <w:rsid w:val="00DF7A26"/>
    <w:rsid w:val="00E048A3"/>
    <w:rsid w:val="00E0545D"/>
    <w:rsid w:val="00E06942"/>
    <w:rsid w:val="00E1149F"/>
    <w:rsid w:val="00E1255A"/>
    <w:rsid w:val="00E126EA"/>
    <w:rsid w:val="00E15804"/>
    <w:rsid w:val="00E16234"/>
    <w:rsid w:val="00E165B5"/>
    <w:rsid w:val="00E17688"/>
    <w:rsid w:val="00E23121"/>
    <w:rsid w:val="00E23D58"/>
    <w:rsid w:val="00E242A9"/>
    <w:rsid w:val="00E242E2"/>
    <w:rsid w:val="00E2635F"/>
    <w:rsid w:val="00E26C24"/>
    <w:rsid w:val="00E26F3D"/>
    <w:rsid w:val="00E303C3"/>
    <w:rsid w:val="00E30DDD"/>
    <w:rsid w:val="00E3231C"/>
    <w:rsid w:val="00E359F2"/>
    <w:rsid w:val="00E35F0C"/>
    <w:rsid w:val="00E402BD"/>
    <w:rsid w:val="00E42965"/>
    <w:rsid w:val="00E42AD0"/>
    <w:rsid w:val="00E42F04"/>
    <w:rsid w:val="00E4452C"/>
    <w:rsid w:val="00E4541F"/>
    <w:rsid w:val="00E46155"/>
    <w:rsid w:val="00E47A32"/>
    <w:rsid w:val="00E47D47"/>
    <w:rsid w:val="00E50701"/>
    <w:rsid w:val="00E522EA"/>
    <w:rsid w:val="00E52FBD"/>
    <w:rsid w:val="00E53C1A"/>
    <w:rsid w:val="00E540FB"/>
    <w:rsid w:val="00E541E3"/>
    <w:rsid w:val="00E54434"/>
    <w:rsid w:val="00E558C8"/>
    <w:rsid w:val="00E56982"/>
    <w:rsid w:val="00E56C5B"/>
    <w:rsid w:val="00E56EA8"/>
    <w:rsid w:val="00E572E2"/>
    <w:rsid w:val="00E609D9"/>
    <w:rsid w:val="00E60DE2"/>
    <w:rsid w:val="00E61693"/>
    <w:rsid w:val="00E625CE"/>
    <w:rsid w:val="00E65C22"/>
    <w:rsid w:val="00E6730B"/>
    <w:rsid w:val="00E7028D"/>
    <w:rsid w:val="00E77932"/>
    <w:rsid w:val="00E80C56"/>
    <w:rsid w:val="00E84182"/>
    <w:rsid w:val="00E849E6"/>
    <w:rsid w:val="00E8622A"/>
    <w:rsid w:val="00E864B7"/>
    <w:rsid w:val="00E875AA"/>
    <w:rsid w:val="00E92D95"/>
    <w:rsid w:val="00E92E96"/>
    <w:rsid w:val="00E936F9"/>
    <w:rsid w:val="00E97001"/>
    <w:rsid w:val="00EA1B01"/>
    <w:rsid w:val="00EA2017"/>
    <w:rsid w:val="00EA2F77"/>
    <w:rsid w:val="00EA399C"/>
    <w:rsid w:val="00EA43D0"/>
    <w:rsid w:val="00EA44EA"/>
    <w:rsid w:val="00EA4FCA"/>
    <w:rsid w:val="00EA58D3"/>
    <w:rsid w:val="00EA76ED"/>
    <w:rsid w:val="00EB062A"/>
    <w:rsid w:val="00EB0E7F"/>
    <w:rsid w:val="00EB0FAF"/>
    <w:rsid w:val="00EB1019"/>
    <w:rsid w:val="00EB13E3"/>
    <w:rsid w:val="00EB2197"/>
    <w:rsid w:val="00EB2BF2"/>
    <w:rsid w:val="00EB3105"/>
    <w:rsid w:val="00EC02A5"/>
    <w:rsid w:val="00EC12B5"/>
    <w:rsid w:val="00EC39D5"/>
    <w:rsid w:val="00EC51A1"/>
    <w:rsid w:val="00EC591A"/>
    <w:rsid w:val="00EC5CF0"/>
    <w:rsid w:val="00EC7055"/>
    <w:rsid w:val="00EC7217"/>
    <w:rsid w:val="00ED3461"/>
    <w:rsid w:val="00ED499F"/>
    <w:rsid w:val="00ED49DE"/>
    <w:rsid w:val="00ED4DCF"/>
    <w:rsid w:val="00EE0ED6"/>
    <w:rsid w:val="00EE1C99"/>
    <w:rsid w:val="00EE27A4"/>
    <w:rsid w:val="00EE452E"/>
    <w:rsid w:val="00EE4E5D"/>
    <w:rsid w:val="00EE50B2"/>
    <w:rsid w:val="00EE7321"/>
    <w:rsid w:val="00EF351C"/>
    <w:rsid w:val="00EF5352"/>
    <w:rsid w:val="00EF708D"/>
    <w:rsid w:val="00F006B2"/>
    <w:rsid w:val="00F01059"/>
    <w:rsid w:val="00F012B3"/>
    <w:rsid w:val="00F0316F"/>
    <w:rsid w:val="00F03777"/>
    <w:rsid w:val="00F04012"/>
    <w:rsid w:val="00F0635C"/>
    <w:rsid w:val="00F072C8"/>
    <w:rsid w:val="00F076D3"/>
    <w:rsid w:val="00F115F8"/>
    <w:rsid w:val="00F1416A"/>
    <w:rsid w:val="00F14FB7"/>
    <w:rsid w:val="00F221A0"/>
    <w:rsid w:val="00F23612"/>
    <w:rsid w:val="00F24666"/>
    <w:rsid w:val="00F30278"/>
    <w:rsid w:val="00F3136B"/>
    <w:rsid w:val="00F3310B"/>
    <w:rsid w:val="00F332E2"/>
    <w:rsid w:val="00F3547F"/>
    <w:rsid w:val="00F36EF2"/>
    <w:rsid w:val="00F4167F"/>
    <w:rsid w:val="00F443CD"/>
    <w:rsid w:val="00F52E19"/>
    <w:rsid w:val="00F53215"/>
    <w:rsid w:val="00F5343C"/>
    <w:rsid w:val="00F57ECC"/>
    <w:rsid w:val="00F622A5"/>
    <w:rsid w:val="00F62DAF"/>
    <w:rsid w:val="00F67D6C"/>
    <w:rsid w:val="00F70148"/>
    <w:rsid w:val="00F721ED"/>
    <w:rsid w:val="00F725B4"/>
    <w:rsid w:val="00F73763"/>
    <w:rsid w:val="00F75A33"/>
    <w:rsid w:val="00F75E28"/>
    <w:rsid w:val="00F76133"/>
    <w:rsid w:val="00F7737A"/>
    <w:rsid w:val="00F775A0"/>
    <w:rsid w:val="00F77A9E"/>
    <w:rsid w:val="00F811B5"/>
    <w:rsid w:val="00F81A43"/>
    <w:rsid w:val="00F82147"/>
    <w:rsid w:val="00F84529"/>
    <w:rsid w:val="00F85D2B"/>
    <w:rsid w:val="00F863D7"/>
    <w:rsid w:val="00F86A26"/>
    <w:rsid w:val="00F8740A"/>
    <w:rsid w:val="00F91D3C"/>
    <w:rsid w:val="00F92B1B"/>
    <w:rsid w:val="00F96BB3"/>
    <w:rsid w:val="00F96CBE"/>
    <w:rsid w:val="00FA0ADD"/>
    <w:rsid w:val="00FA13A1"/>
    <w:rsid w:val="00FA17A2"/>
    <w:rsid w:val="00FA1A92"/>
    <w:rsid w:val="00FA3B45"/>
    <w:rsid w:val="00FA430C"/>
    <w:rsid w:val="00FA50F8"/>
    <w:rsid w:val="00FA5166"/>
    <w:rsid w:val="00FA72A2"/>
    <w:rsid w:val="00FA7B25"/>
    <w:rsid w:val="00FB04BA"/>
    <w:rsid w:val="00FB3BA2"/>
    <w:rsid w:val="00FB5C04"/>
    <w:rsid w:val="00FB5D47"/>
    <w:rsid w:val="00FB6D39"/>
    <w:rsid w:val="00FC02CB"/>
    <w:rsid w:val="00FC04F5"/>
    <w:rsid w:val="00FC191B"/>
    <w:rsid w:val="00FC1C98"/>
    <w:rsid w:val="00FC32D6"/>
    <w:rsid w:val="00FC437B"/>
    <w:rsid w:val="00FC4AE1"/>
    <w:rsid w:val="00FC7406"/>
    <w:rsid w:val="00FC7BC5"/>
    <w:rsid w:val="00FD2912"/>
    <w:rsid w:val="00FD2E5E"/>
    <w:rsid w:val="00FD445C"/>
    <w:rsid w:val="00FD4503"/>
    <w:rsid w:val="00FD5B75"/>
    <w:rsid w:val="00FD6656"/>
    <w:rsid w:val="00FD672A"/>
    <w:rsid w:val="00FD7AC2"/>
    <w:rsid w:val="00FE0D35"/>
    <w:rsid w:val="00FE4A5D"/>
    <w:rsid w:val="00FF0435"/>
    <w:rsid w:val="00FF300F"/>
    <w:rsid w:val="00FF4162"/>
    <w:rsid w:val="00FF4232"/>
    <w:rsid w:val="00FF4A38"/>
    <w:rsid w:val="00FF505A"/>
    <w:rsid w:val="00FF5FE1"/>
    <w:rsid w:val="00F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792F9"/>
  <w15:chartTrackingRefBased/>
  <w15:docId w15:val="{D262A72C-1881-40E2-9960-77DC4E7C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EA"/>
    <w:pPr>
      <w:spacing w:line="360" w:lineRule="auto"/>
    </w:pPr>
  </w:style>
  <w:style w:type="paragraph" w:styleId="Heading1">
    <w:name w:val="heading 1"/>
    <w:basedOn w:val="Normal"/>
    <w:next w:val="Normal"/>
    <w:link w:val="Heading1Char"/>
    <w:qFormat/>
    <w:rsid w:val="00B93C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F29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F29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DF29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1"/>
    <w:next w:val="Normal"/>
    <w:link w:val="Heading5Char"/>
    <w:qFormat/>
    <w:rsid w:val="00DF290C"/>
    <w:pPr>
      <w:tabs>
        <w:tab w:val="num" w:pos="1247"/>
      </w:tabs>
      <w:spacing w:before="200" w:after="240"/>
      <w:ind w:left="1247" w:hanging="1247"/>
      <w:outlineLvl w:val="4"/>
    </w:pPr>
    <w:rPr>
      <w:rFonts w:ascii="Calibri" w:hAnsi="Calibri"/>
      <w:b/>
      <w:bCs/>
      <w:color w:val="auto"/>
      <w:kern w:val="32"/>
      <w:sz w:val="22"/>
      <w:szCs w:val="24"/>
    </w:rPr>
  </w:style>
  <w:style w:type="paragraph" w:styleId="Heading6">
    <w:name w:val="heading 6"/>
    <w:basedOn w:val="Heading1"/>
    <w:next w:val="Normal"/>
    <w:link w:val="Heading6Char"/>
    <w:qFormat/>
    <w:rsid w:val="00DF290C"/>
    <w:pPr>
      <w:tabs>
        <w:tab w:val="num" w:pos="1361"/>
      </w:tabs>
      <w:spacing w:before="200" w:after="240"/>
      <w:ind w:left="1361" w:hanging="1361"/>
      <w:outlineLvl w:val="5"/>
    </w:pPr>
    <w:rPr>
      <w:rFonts w:ascii="Calibri" w:hAnsi="Calibri"/>
      <w:bCs/>
      <w:iCs/>
      <w:color w:val="auto"/>
      <w:kern w:val="32"/>
      <w:sz w:val="22"/>
      <w:szCs w:val="24"/>
    </w:rPr>
  </w:style>
  <w:style w:type="paragraph" w:styleId="Heading7">
    <w:name w:val="heading 7"/>
    <w:basedOn w:val="Heading1"/>
    <w:next w:val="Normal"/>
    <w:link w:val="Heading7Char"/>
    <w:qFormat/>
    <w:rsid w:val="00DF290C"/>
    <w:pPr>
      <w:tabs>
        <w:tab w:val="num" w:pos="1474"/>
      </w:tabs>
      <w:spacing w:before="200" w:after="240"/>
      <w:ind w:left="1474" w:hanging="1474"/>
      <w:outlineLvl w:val="6"/>
    </w:pPr>
    <w:rPr>
      <w:rFonts w:ascii="Calibri" w:hAnsi="Calibri"/>
      <w:bCs/>
      <w:iCs/>
      <w:color w:val="auto"/>
      <w:kern w:val="32"/>
      <w:sz w:val="22"/>
      <w:szCs w:val="24"/>
    </w:rPr>
  </w:style>
  <w:style w:type="paragraph" w:styleId="Heading8">
    <w:name w:val="heading 8"/>
    <w:basedOn w:val="Heading1"/>
    <w:next w:val="Normal"/>
    <w:link w:val="Heading8Char"/>
    <w:qFormat/>
    <w:rsid w:val="00DF290C"/>
    <w:pPr>
      <w:tabs>
        <w:tab w:val="num" w:pos="1588"/>
      </w:tabs>
      <w:spacing w:before="200" w:after="240"/>
      <w:ind w:left="1588" w:hanging="1588"/>
      <w:outlineLvl w:val="7"/>
    </w:pPr>
    <w:rPr>
      <w:rFonts w:ascii="Calibri" w:hAnsi="Calibri"/>
      <w:bCs/>
      <w:color w:val="auto"/>
      <w:kern w:val="32"/>
      <w:sz w:val="22"/>
    </w:rPr>
  </w:style>
  <w:style w:type="paragraph" w:styleId="Heading9">
    <w:name w:val="heading 9"/>
    <w:basedOn w:val="Heading1"/>
    <w:next w:val="Normal"/>
    <w:link w:val="Heading9Char"/>
    <w:qFormat/>
    <w:rsid w:val="00DF290C"/>
    <w:pPr>
      <w:tabs>
        <w:tab w:val="num" w:pos="1701"/>
      </w:tabs>
      <w:spacing w:before="200" w:after="240"/>
      <w:ind w:left="1701" w:hanging="1701"/>
      <w:outlineLvl w:val="8"/>
    </w:pPr>
    <w:rPr>
      <w:rFonts w:ascii="Calibri" w:hAnsi="Calibri"/>
      <w:bCs/>
      <w:iCs/>
      <w:color w:val="000000" w:themeColor="text1"/>
      <w:kern w:val="3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C4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A83CB4"/>
    <w:pPr>
      <w:spacing w:before="200" w:after="0"/>
      <w:ind w:left="720"/>
      <w:contextualSpacing/>
    </w:pPr>
    <w:rPr>
      <w:rFonts w:ascii="Calibri" w:eastAsia="Times New Roman" w:hAnsi="Calibri" w:cs="Times New Roman"/>
      <w:lang w:eastAsia="zh-CN"/>
    </w:rPr>
  </w:style>
  <w:style w:type="character" w:customStyle="1" w:styleId="Heading2Char">
    <w:name w:val="Heading 2 Char"/>
    <w:basedOn w:val="DefaultParagraphFont"/>
    <w:link w:val="Heading2"/>
    <w:rsid w:val="00DF29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F29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DF290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DF290C"/>
    <w:rPr>
      <w:rFonts w:ascii="Calibri" w:eastAsiaTheme="majorEastAsia" w:hAnsi="Calibri" w:cstheme="majorBidi"/>
      <w:b/>
      <w:bCs/>
      <w:kern w:val="32"/>
      <w:szCs w:val="24"/>
    </w:rPr>
  </w:style>
  <w:style w:type="character" w:customStyle="1" w:styleId="Heading6Char">
    <w:name w:val="Heading 6 Char"/>
    <w:basedOn w:val="DefaultParagraphFont"/>
    <w:link w:val="Heading6"/>
    <w:rsid w:val="00DF290C"/>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DF290C"/>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DF290C"/>
    <w:rPr>
      <w:rFonts w:ascii="Calibri" w:eastAsiaTheme="majorEastAsia" w:hAnsi="Calibri" w:cstheme="majorBidi"/>
      <w:bCs/>
      <w:kern w:val="32"/>
      <w:szCs w:val="32"/>
    </w:rPr>
  </w:style>
  <w:style w:type="character" w:customStyle="1" w:styleId="Heading9Char">
    <w:name w:val="Heading 9 Char"/>
    <w:basedOn w:val="DefaultParagraphFont"/>
    <w:link w:val="Heading9"/>
    <w:rsid w:val="00DF290C"/>
    <w:rPr>
      <w:rFonts w:ascii="Calibri" w:eastAsiaTheme="majorEastAsia" w:hAnsi="Calibri" w:cstheme="majorBidi"/>
      <w:bCs/>
      <w:iCs/>
      <w:color w:val="000000" w:themeColor="text1"/>
      <w:kern w:val="32"/>
      <w:szCs w:val="32"/>
    </w:rPr>
  </w:style>
  <w:style w:type="paragraph" w:styleId="BodyText">
    <w:name w:val="Body Text"/>
    <w:basedOn w:val="Normal"/>
    <w:link w:val="BodyTextChar"/>
    <w:semiHidden/>
    <w:rsid w:val="00DF290C"/>
    <w:pPr>
      <w:spacing w:before="200" w:after="0"/>
    </w:pPr>
    <w:rPr>
      <w:rFonts w:ascii="Calibri" w:eastAsia="Times New Roman" w:hAnsi="Calibri" w:cs="Times New Roman"/>
      <w:lang w:eastAsia="en-GB"/>
    </w:rPr>
  </w:style>
  <w:style w:type="character" w:customStyle="1" w:styleId="BodyTextChar">
    <w:name w:val="Body Text Char"/>
    <w:basedOn w:val="DefaultParagraphFont"/>
    <w:link w:val="BodyText"/>
    <w:semiHidden/>
    <w:rsid w:val="00DF290C"/>
    <w:rPr>
      <w:rFonts w:ascii="Calibri" w:eastAsia="Times New Roman" w:hAnsi="Calibri" w:cs="Times New Roman"/>
      <w:lang w:eastAsia="en-GB"/>
    </w:rPr>
  </w:style>
  <w:style w:type="paragraph" w:styleId="BodyTextIndent">
    <w:name w:val="Body Text Indent"/>
    <w:basedOn w:val="Normal"/>
    <w:link w:val="BodyTextIndentChar"/>
    <w:semiHidden/>
    <w:rsid w:val="00DF290C"/>
    <w:pPr>
      <w:spacing w:before="200" w:after="0"/>
      <w:ind w:left="283"/>
    </w:pPr>
    <w:rPr>
      <w:rFonts w:ascii="Calibri" w:eastAsia="Times New Roman" w:hAnsi="Calibri" w:cs="Times New Roman"/>
      <w:lang w:eastAsia="zh-CN"/>
    </w:rPr>
  </w:style>
  <w:style w:type="character" w:customStyle="1" w:styleId="BodyTextIndentChar">
    <w:name w:val="Body Text Indent Char"/>
    <w:basedOn w:val="DefaultParagraphFont"/>
    <w:link w:val="BodyTextIndent"/>
    <w:semiHidden/>
    <w:rsid w:val="00DF290C"/>
    <w:rPr>
      <w:rFonts w:ascii="Calibri" w:eastAsia="Times New Roman" w:hAnsi="Calibri" w:cs="Times New Roman"/>
      <w:lang w:eastAsia="zh-CN"/>
    </w:rPr>
  </w:style>
  <w:style w:type="paragraph" w:styleId="BalloonText">
    <w:name w:val="Balloon Text"/>
    <w:basedOn w:val="Normal"/>
    <w:link w:val="BalloonTextChar"/>
    <w:semiHidden/>
    <w:rsid w:val="00DF290C"/>
    <w:pPr>
      <w:spacing w:before="200" w:after="0"/>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semiHidden/>
    <w:rsid w:val="00DF290C"/>
    <w:rPr>
      <w:rFonts w:ascii="Tahoma" w:eastAsia="Times New Roman" w:hAnsi="Tahoma" w:cs="Tahoma"/>
      <w:sz w:val="16"/>
      <w:szCs w:val="16"/>
      <w:lang w:eastAsia="zh-CN"/>
    </w:rPr>
  </w:style>
  <w:style w:type="paragraph" w:styleId="Footer">
    <w:name w:val="footer"/>
    <w:link w:val="FooterChar"/>
    <w:uiPriority w:val="99"/>
    <w:rsid w:val="00DF290C"/>
    <w:pPr>
      <w:tabs>
        <w:tab w:val="center" w:pos="4153"/>
        <w:tab w:val="right" w:pos="8306"/>
      </w:tabs>
      <w:spacing w:before="200" w:after="120" w:line="360" w:lineRule="auto"/>
    </w:pPr>
    <w:rPr>
      <w:rFonts w:ascii="Calibri" w:eastAsia="Times New Roman" w:hAnsi="Calibri" w:cs="Times New Roman"/>
      <w:szCs w:val="24"/>
    </w:rPr>
  </w:style>
  <w:style w:type="character" w:customStyle="1" w:styleId="FooterChar">
    <w:name w:val="Footer Char"/>
    <w:basedOn w:val="DefaultParagraphFont"/>
    <w:link w:val="Footer"/>
    <w:uiPriority w:val="99"/>
    <w:rsid w:val="00DF290C"/>
    <w:rPr>
      <w:rFonts w:ascii="Calibri" w:eastAsia="Times New Roman" w:hAnsi="Calibri" w:cs="Times New Roman"/>
      <w:szCs w:val="24"/>
    </w:rPr>
  </w:style>
  <w:style w:type="character" w:styleId="PageNumber">
    <w:name w:val="page number"/>
    <w:basedOn w:val="DefaultParagraphFont"/>
    <w:unhideWhenUsed/>
    <w:rsid w:val="00DF290C"/>
    <w:rPr>
      <w:rFonts w:ascii="Calibri" w:hAnsi="Calibri"/>
      <w:sz w:val="22"/>
      <w:lang w:val="en-GB"/>
    </w:rPr>
  </w:style>
  <w:style w:type="paragraph" w:styleId="DocumentMap">
    <w:name w:val="Document Map"/>
    <w:basedOn w:val="Normal"/>
    <w:link w:val="DocumentMapChar"/>
    <w:semiHidden/>
    <w:rsid w:val="00DF290C"/>
    <w:pPr>
      <w:shd w:val="clear" w:color="auto" w:fill="000080"/>
      <w:spacing w:before="200" w:after="0"/>
    </w:pPr>
    <w:rPr>
      <w:rFonts w:ascii="Tahoma" w:eastAsia="Times New Roman" w:hAnsi="Tahoma" w:cs="Tahoma"/>
      <w:szCs w:val="20"/>
      <w:lang w:eastAsia="zh-CN"/>
    </w:rPr>
  </w:style>
  <w:style w:type="character" w:customStyle="1" w:styleId="DocumentMapChar">
    <w:name w:val="Document Map Char"/>
    <w:basedOn w:val="DefaultParagraphFont"/>
    <w:link w:val="DocumentMap"/>
    <w:semiHidden/>
    <w:rsid w:val="00DF290C"/>
    <w:rPr>
      <w:rFonts w:ascii="Tahoma" w:eastAsia="Times New Roman" w:hAnsi="Tahoma" w:cs="Tahoma"/>
      <w:szCs w:val="20"/>
      <w:shd w:val="clear" w:color="auto" w:fill="000080"/>
      <w:lang w:eastAsia="zh-CN"/>
    </w:rPr>
  </w:style>
  <w:style w:type="paragraph" w:styleId="Header">
    <w:name w:val="header"/>
    <w:basedOn w:val="Normal"/>
    <w:link w:val="HeaderChar"/>
    <w:rsid w:val="00DF290C"/>
    <w:pPr>
      <w:tabs>
        <w:tab w:val="center" w:pos="4153"/>
        <w:tab w:val="right" w:pos="8306"/>
      </w:tabs>
      <w:spacing w:before="200" w:after="120"/>
    </w:pPr>
    <w:rPr>
      <w:rFonts w:ascii="Calibri" w:eastAsia="Times New Roman" w:hAnsi="Calibri" w:cs="Times New Roman"/>
      <w:szCs w:val="24"/>
    </w:rPr>
  </w:style>
  <w:style w:type="character" w:customStyle="1" w:styleId="HeaderChar">
    <w:name w:val="Header Char"/>
    <w:basedOn w:val="DefaultParagraphFont"/>
    <w:link w:val="Header"/>
    <w:rsid w:val="00DF290C"/>
    <w:rPr>
      <w:rFonts w:ascii="Calibri" w:eastAsia="Times New Roman" w:hAnsi="Calibri" w:cs="Times New Roman"/>
      <w:szCs w:val="24"/>
    </w:rPr>
  </w:style>
  <w:style w:type="paragraph" w:styleId="Caption">
    <w:name w:val="caption"/>
    <w:basedOn w:val="Normal"/>
    <w:next w:val="Normal"/>
    <w:uiPriority w:val="35"/>
    <w:qFormat/>
    <w:rsid w:val="00DF290C"/>
    <w:pPr>
      <w:tabs>
        <w:tab w:val="left" w:pos="1418"/>
      </w:tabs>
      <w:spacing w:before="120" w:after="120"/>
      <w:ind w:left="1134" w:hanging="1134"/>
      <w:contextualSpacing/>
    </w:pPr>
    <w:rPr>
      <w:rFonts w:ascii="Calibri" w:eastAsia="Times New Roman" w:hAnsi="Calibri" w:cs="Times New Roman"/>
      <w:szCs w:val="26"/>
    </w:rPr>
  </w:style>
  <w:style w:type="character" w:styleId="Hyperlink">
    <w:name w:val="Hyperlink"/>
    <w:basedOn w:val="DefaultParagraphFont"/>
    <w:uiPriority w:val="99"/>
    <w:unhideWhenUsed/>
    <w:rsid w:val="00DF290C"/>
    <w:rPr>
      <w:color w:val="0563C1" w:themeColor="hyperlink"/>
      <w:u w:val="single"/>
    </w:rPr>
  </w:style>
  <w:style w:type="table" w:styleId="TableGrid">
    <w:name w:val="Table Grid"/>
    <w:basedOn w:val="TableNormal"/>
    <w:uiPriority w:val="39"/>
    <w:rsid w:val="00DF290C"/>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DF290C"/>
    <w:pPr>
      <w:spacing w:before="40" w:after="40"/>
      <w:ind w:left="6"/>
    </w:pPr>
    <w:rPr>
      <w:rFonts w:ascii="Calibri" w:eastAsia="Times New Roman" w:hAnsi="Calibri" w:cs="Times New Roman"/>
      <w:lang w:eastAsia="zh-CN"/>
    </w:rPr>
  </w:style>
  <w:style w:type="table" w:customStyle="1" w:styleId="FigureNoOutline">
    <w:name w:val="Figure No Outline"/>
    <w:basedOn w:val="TableNormal"/>
    <w:rsid w:val="00DF290C"/>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DF290C"/>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DF290C"/>
    <w:pPr>
      <w:tabs>
        <w:tab w:val="left" w:pos="1560"/>
        <w:tab w:val="right" w:leader="dot" w:pos="8505"/>
      </w:tabs>
      <w:spacing w:before="200" w:after="0"/>
      <w:ind w:left="1560" w:hanging="1560"/>
    </w:pPr>
    <w:rPr>
      <w:rFonts w:ascii="Calibri" w:eastAsia="Times New Roman" w:hAnsi="Calibri" w:cs="Times New Roman"/>
      <w:b/>
      <w:bCs/>
      <w:noProof/>
      <w:szCs w:val="24"/>
    </w:rPr>
  </w:style>
  <w:style w:type="paragraph" w:customStyle="1" w:styleId="Contents">
    <w:name w:val="Contents"/>
    <w:basedOn w:val="Normal"/>
    <w:next w:val="Normal"/>
    <w:qFormat/>
    <w:rsid w:val="00DF290C"/>
    <w:pPr>
      <w:spacing w:before="200" w:after="240"/>
      <w:outlineLvl w:val="0"/>
    </w:pPr>
    <w:rPr>
      <w:rFonts w:ascii="Calibri" w:eastAsia="Times New Roman" w:hAnsi="Calibri" w:cs="Arial"/>
      <w:b/>
      <w:bCs/>
      <w:kern w:val="32"/>
      <w:sz w:val="36"/>
      <w:szCs w:val="32"/>
    </w:rPr>
  </w:style>
  <w:style w:type="paragraph" w:customStyle="1" w:styleId="Quotation">
    <w:name w:val="Quotation"/>
    <w:basedOn w:val="Normal"/>
    <w:qFormat/>
    <w:rsid w:val="00DF290C"/>
    <w:pPr>
      <w:spacing w:before="200" w:after="0"/>
      <w:ind w:left="425" w:right="425"/>
    </w:pPr>
    <w:rPr>
      <w:rFonts w:ascii="Calibri" w:eastAsia="Times New Roman" w:hAnsi="Calibri" w:cs="Times New Roman"/>
      <w:iCs/>
      <w:szCs w:val="24"/>
    </w:rPr>
  </w:style>
  <w:style w:type="paragraph" w:styleId="TOC1">
    <w:name w:val="toc 1"/>
    <w:basedOn w:val="Normal"/>
    <w:next w:val="Normal"/>
    <w:autoRedefine/>
    <w:uiPriority w:val="39"/>
    <w:rsid w:val="00DF290C"/>
    <w:pPr>
      <w:tabs>
        <w:tab w:val="left" w:pos="1361"/>
        <w:tab w:val="right" w:leader="dot" w:pos="8789"/>
      </w:tabs>
      <w:spacing w:before="200" w:after="100"/>
      <w:ind w:left="1361" w:hanging="1361"/>
      <w:contextualSpacing/>
    </w:pPr>
    <w:rPr>
      <w:rFonts w:ascii="Calibri" w:eastAsia="Times New Roman" w:hAnsi="Calibri" w:cs="Times New Roman"/>
      <w:b/>
      <w:noProof/>
      <w:sz w:val="26"/>
      <w:lang w:eastAsia="zh-CN"/>
    </w:rPr>
  </w:style>
  <w:style w:type="paragraph" w:styleId="TOC2">
    <w:name w:val="toc 2"/>
    <w:basedOn w:val="TOC1"/>
    <w:next w:val="Normal"/>
    <w:autoRedefine/>
    <w:uiPriority w:val="39"/>
    <w:rsid w:val="00DF290C"/>
    <w:pPr>
      <w:tabs>
        <w:tab w:val="left" w:pos="709"/>
      </w:tabs>
      <w:spacing w:before="0" w:after="80"/>
      <w:ind w:left="709" w:hanging="567"/>
    </w:pPr>
    <w:rPr>
      <w:b w:val="0"/>
      <w:sz w:val="24"/>
    </w:rPr>
  </w:style>
  <w:style w:type="paragraph" w:styleId="TOC3">
    <w:name w:val="toc 3"/>
    <w:basedOn w:val="TOC1"/>
    <w:next w:val="Normal"/>
    <w:autoRedefine/>
    <w:uiPriority w:val="39"/>
    <w:rsid w:val="00DF290C"/>
    <w:pPr>
      <w:spacing w:before="0" w:after="80"/>
      <w:ind w:left="1190" w:hanging="680"/>
    </w:pPr>
    <w:rPr>
      <w:b w:val="0"/>
      <w:sz w:val="24"/>
    </w:rPr>
  </w:style>
  <w:style w:type="paragraph" w:styleId="TOC4">
    <w:name w:val="toc 4"/>
    <w:basedOn w:val="TOC1"/>
    <w:next w:val="Normal"/>
    <w:autoRedefine/>
    <w:uiPriority w:val="39"/>
    <w:rsid w:val="00DF290C"/>
    <w:pPr>
      <w:tabs>
        <w:tab w:val="left" w:pos="1843"/>
      </w:tabs>
      <w:spacing w:before="0" w:after="80"/>
      <w:ind w:left="1843" w:hanging="851"/>
    </w:pPr>
    <w:rPr>
      <w:b w:val="0"/>
      <w:sz w:val="24"/>
    </w:rPr>
  </w:style>
  <w:style w:type="paragraph" w:styleId="TOCHeading">
    <w:name w:val="TOC Heading"/>
    <w:basedOn w:val="Heading1"/>
    <w:next w:val="Normal"/>
    <w:uiPriority w:val="39"/>
    <w:semiHidden/>
    <w:unhideWhenUsed/>
    <w:qFormat/>
    <w:rsid w:val="00DF290C"/>
    <w:pPr>
      <w:spacing w:before="480" w:line="276" w:lineRule="auto"/>
      <w:outlineLvl w:val="9"/>
    </w:pPr>
    <w:rPr>
      <w:b/>
      <w:bCs/>
      <w:sz w:val="28"/>
      <w:szCs w:val="28"/>
      <w:lang w:val="en-US" w:eastAsia="ja-JP"/>
    </w:rPr>
  </w:style>
  <w:style w:type="paragraph" w:customStyle="1" w:styleId="ContentsSubheading">
    <w:name w:val="Contents Subheading"/>
    <w:basedOn w:val="Contents"/>
    <w:next w:val="Normal"/>
    <w:qFormat/>
    <w:rsid w:val="00DF290C"/>
    <w:pPr>
      <w:outlineLvl w:val="1"/>
    </w:pPr>
    <w:rPr>
      <w:sz w:val="28"/>
    </w:rPr>
  </w:style>
  <w:style w:type="paragraph" w:styleId="TOC5">
    <w:name w:val="toc 5"/>
    <w:basedOn w:val="TOC1"/>
    <w:next w:val="Normal"/>
    <w:autoRedefine/>
    <w:uiPriority w:val="39"/>
    <w:rsid w:val="00DF290C"/>
    <w:pPr>
      <w:tabs>
        <w:tab w:val="left" w:pos="2127"/>
      </w:tabs>
      <w:spacing w:before="0" w:after="80"/>
      <w:ind w:left="2552" w:hanging="1418"/>
    </w:pPr>
    <w:rPr>
      <w:b w:val="0"/>
      <w:sz w:val="22"/>
    </w:rPr>
  </w:style>
  <w:style w:type="paragraph" w:customStyle="1" w:styleId="AppendixMain">
    <w:name w:val="Appendix Main"/>
    <w:basedOn w:val="Contents"/>
    <w:next w:val="Normal"/>
    <w:autoRedefine/>
    <w:qFormat/>
    <w:rsid w:val="00927C0A"/>
    <w:pPr>
      <w:keepNext/>
      <w:tabs>
        <w:tab w:val="left" w:pos="2268"/>
      </w:tabs>
      <w:spacing w:before="360" w:after="0"/>
      <w:ind w:left="2268" w:hanging="2268"/>
    </w:pPr>
  </w:style>
  <w:style w:type="paragraph" w:customStyle="1" w:styleId="AppendixSubheading">
    <w:name w:val="Appendix Subheading"/>
    <w:basedOn w:val="AppendixMain"/>
    <w:next w:val="Normal"/>
    <w:qFormat/>
    <w:rsid w:val="00DF290C"/>
    <w:pPr>
      <w:numPr>
        <w:ilvl w:val="1"/>
      </w:numPr>
      <w:ind w:left="2268" w:hanging="2268"/>
      <w:outlineLvl w:val="1"/>
    </w:pPr>
    <w:rPr>
      <w:sz w:val="28"/>
    </w:rPr>
  </w:style>
  <w:style w:type="paragraph" w:customStyle="1" w:styleId="AppendixThird">
    <w:name w:val="Appendix Third"/>
    <w:basedOn w:val="AppendixMain"/>
    <w:next w:val="Normal"/>
    <w:qFormat/>
    <w:rsid w:val="00DF290C"/>
    <w:pPr>
      <w:numPr>
        <w:ilvl w:val="2"/>
      </w:numPr>
      <w:ind w:left="1077" w:hanging="1077"/>
      <w:outlineLvl w:val="2"/>
    </w:pPr>
    <w:rPr>
      <w:sz w:val="24"/>
    </w:rPr>
  </w:style>
  <w:style w:type="table" w:styleId="TableList8">
    <w:name w:val="Table List 8"/>
    <w:basedOn w:val="TableNormal"/>
    <w:rsid w:val="00DF290C"/>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DF290C"/>
    <w:pPr>
      <w:spacing w:before="0"/>
      <w:ind w:firstLine="0"/>
    </w:pPr>
  </w:style>
  <w:style w:type="paragraph" w:styleId="Bibliography">
    <w:name w:val="Bibliography"/>
    <w:basedOn w:val="Normal"/>
    <w:next w:val="Normal"/>
    <w:uiPriority w:val="37"/>
    <w:semiHidden/>
    <w:unhideWhenUsed/>
    <w:rsid w:val="00DF290C"/>
    <w:pPr>
      <w:spacing w:before="200" w:after="0"/>
    </w:pPr>
    <w:rPr>
      <w:rFonts w:ascii="Calibri" w:eastAsia="Times New Roman" w:hAnsi="Calibri" w:cs="Times New Roman"/>
      <w:lang w:eastAsia="zh-CN"/>
    </w:rPr>
  </w:style>
  <w:style w:type="paragraph" w:styleId="BlockText">
    <w:name w:val="Block Text"/>
    <w:basedOn w:val="Normal"/>
    <w:semiHidden/>
    <w:unhideWhenUsed/>
    <w:rsid w:val="00DF290C"/>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before="200" w:after="0"/>
      <w:ind w:left="1152" w:right="1152"/>
    </w:pPr>
    <w:rPr>
      <w:rFonts w:eastAsiaTheme="minorEastAsia"/>
      <w:i/>
      <w:iCs/>
      <w:color w:val="4472C4" w:themeColor="accent1"/>
      <w:lang w:eastAsia="zh-CN"/>
    </w:rPr>
  </w:style>
  <w:style w:type="paragraph" w:styleId="BodyText2">
    <w:name w:val="Body Text 2"/>
    <w:basedOn w:val="Normal"/>
    <w:link w:val="BodyText2Char"/>
    <w:semiHidden/>
    <w:unhideWhenUsed/>
    <w:rsid w:val="00DF290C"/>
    <w:pPr>
      <w:spacing w:before="200" w:after="120" w:line="480" w:lineRule="auto"/>
    </w:pPr>
    <w:rPr>
      <w:rFonts w:ascii="Calibri" w:eastAsia="Times New Roman" w:hAnsi="Calibri" w:cs="Times New Roman"/>
      <w:lang w:eastAsia="zh-CN"/>
    </w:rPr>
  </w:style>
  <w:style w:type="character" w:customStyle="1" w:styleId="BodyText2Char">
    <w:name w:val="Body Text 2 Char"/>
    <w:basedOn w:val="DefaultParagraphFont"/>
    <w:link w:val="BodyText2"/>
    <w:semiHidden/>
    <w:rsid w:val="00DF290C"/>
    <w:rPr>
      <w:rFonts w:ascii="Calibri" w:eastAsia="Times New Roman" w:hAnsi="Calibri" w:cs="Times New Roman"/>
      <w:lang w:eastAsia="zh-CN"/>
    </w:rPr>
  </w:style>
  <w:style w:type="paragraph" w:styleId="BodyText3">
    <w:name w:val="Body Text 3"/>
    <w:basedOn w:val="Normal"/>
    <w:link w:val="BodyText3Char"/>
    <w:semiHidden/>
    <w:unhideWhenUsed/>
    <w:rsid w:val="00DF290C"/>
    <w:pPr>
      <w:spacing w:before="200" w:after="120"/>
    </w:pPr>
    <w:rPr>
      <w:rFonts w:ascii="Calibri" w:eastAsia="Times New Roman" w:hAnsi="Calibri" w:cs="Times New Roman"/>
      <w:sz w:val="16"/>
      <w:szCs w:val="16"/>
      <w:lang w:eastAsia="zh-CN"/>
    </w:rPr>
  </w:style>
  <w:style w:type="character" w:customStyle="1" w:styleId="BodyText3Char">
    <w:name w:val="Body Text 3 Char"/>
    <w:basedOn w:val="DefaultParagraphFont"/>
    <w:link w:val="BodyText3"/>
    <w:semiHidden/>
    <w:rsid w:val="00DF290C"/>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DF290C"/>
    <w:pPr>
      <w:ind w:left="360" w:firstLine="360"/>
    </w:pPr>
  </w:style>
  <w:style w:type="character" w:customStyle="1" w:styleId="BodyTextFirstIndent2Char">
    <w:name w:val="Body Text First Indent 2 Char"/>
    <w:basedOn w:val="BodyTextIndentChar"/>
    <w:link w:val="BodyTextFirstIndent2"/>
    <w:semiHidden/>
    <w:rsid w:val="00DF290C"/>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DF290C"/>
    <w:pPr>
      <w:spacing w:before="200" w:after="120" w:line="480" w:lineRule="auto"/>
      <w:ind w:left="283"/>
    </w:pPr>
    <w:rPr>
      <w:rFonts w:ascii="Calibri" w:eastAsia="Times New Roman" w:hAnsi="Calibri" w:cs="Times New Roman"/>
      <w:lang w:eastAsia="zh-CN"/>
    </w:rPr>
  </w:style>
  <w:style w:type="character" w:customStyle="1" w:styleId="BodyTextIndent2Char">
    <w:name w:val="Body Text Indent 2 Char"/>
    <w:basedOn w:val="DefaultParagraphFont"/>
    <w:link w:val="BodyTextIndent2"/>
    <w:semiHidden/>
    <w:rsid w:val="00DF290C"/>
    <w:rPr>
      <w:rFonts w:ascii="Calibri" w:eastAsia="Times New Roman" w:hAnsi="Calibri" w:cs="Times New Roman"/>
      <w:lang w:eastAsia="zh-CN"/>
    </w:rPr>
  </w:style>
  <w:style w:type="paragraph" w:styleId="BodyTextIndent3">
    <w:name w:val="Body Text Indent 3"/>
    <w:basedOn w:val="Normal"/>
    <w:link w:val="BodyTextIndent3Char"/>
    <w:semiHidden/>
    <w:unhideWhenUsed/>
    <w:rsid w:val="00DF290C"/>
    <w:pPr>
      <w:spacing w:before="200" w:after="120"/>
      <w:ind w:left="283"/>
    </w:pPr>
    <w:rPr>
      <w:rFonts w:ascii="Calibri" w:eastAsia="Times New Roman" w:hAnsi="Calibri" w:cs="Times New Roman"/>
      <w:sz w:val="16"/>
      <w:szCs w:val="16"/>
      <w:lang w:eastAsia="zh-CN"/>
    </w:rPr>
  </w:style>
  <w:style w:type="character" w:customStyle="1" w:styleId="BodyTextIndent3Char">
    <w:name w:val="Body Text Indent 3 Char"/>
    <w:basedOn w:val="DefaultParagraphFont"/>
    <w:link w:val="BodyTextIndent3"/>
    <w:semiHidden/>
    <w:rsid w:val="00DF290C"/>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DF290C"/>
    <w:pPr>
      <w:spacing w:after="0" w:line="240" w:lineRule="auto"/>
      <w:ind w:left="4252"/>
    </w:pPr>
    <w:rPr>
      <w:rFonts w:ascii="Calibri" w:eastAsia="Times New Roman" w:hAnsi="Calibri" w:cs="Times New Roman"/>
      <w:lang w:eastAsia="zh-CN"/>
    </w:rPr>
  </w:style>
  <w:style w:type="character" w:customStyle="1" w:styleId="ClosingChar">
    <w:name w:val="Closing Char"/>
    <w:basedOn w:val="DefaultParagraphFont"/>
    <w:link w:val="Closing"/>
    <w:semiHidden/>
    <w:rsid w:val="00DF290C"/>
    <w:rPr>
      <w:rFonts w:ascii="Calibri" w:eastAsia="Times New Roman" w:hAnsi="Calibri" w:cs="Times New Roman"/>
      <w:lang w:eastAsia="zh-CN"/>
    </w:rPr>
  </w:style>
  <w:style w:type="paragraph" w:styleId="CommentText">
    <w:name w:val="annotation text"/>
    <w:basedOn w:val="Normal"/>
    <w:link w:val="CommentTextChar"/>
    <w:uiPriority w:val="99"/>
    <w:unhideWhenUsed/>
    <w:rsid w:val="00DF290C"/>
    <w:pPr>
      <w:spacing w:before="200" w:after="0" w:line="240" w:lineRule="auto"/>
    </w:pPr>
    <w:rPr>
      <w:rFonts w:ascii="Calibri" w:eastAsia="Times New Roman" w:hAnsi="Calibri" w:cs="Times New Roman"/>
      <w:sz w:val="20"/>
      <w:szCs w:val="20"/>
      <w:lang w:eastAsia="zh-CN"/>
    </w:rPr>
  </w:style>
  <w:style w:type="character" w:customStyle="1" w:styleId="CommentTextChar">
    <w:name w:val="Comment Text Char"/>
    <w:basedOn w:val="DefaultParagraphFont"/>
    <w:link w:val="CommentText"/>
    <w:uiPriority w:val="99"/>
    <w:rsid w:val="00DF290C"/>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F290C"/>
    <w:rPr>
      <w:b/>
      <w:bCs/>
    </w:rPr>
  </w:style>
  <w:style w:type="character" w:customStyle="1" w:styleId="CommentSubjectChar">
    <w:name w:val="Comment Subject Char"/>
    <w:basedOn w:val="CommentTextChar"/>
    <w:link w:val="CommentSubject"/>
    <w:uiPriority w:val="99"/>
    <w:semiHidden/>
    <w:rsid w:val="00DF290C"/>
    <w:rPr>
      <w:rFonts w:ascii="Calibri" w:eastAsia="Times New Roman" w:hAnsi="Calibri" w:cs="Times New Roman"/>
      <w:b/>
      <w:bCs/>
      <w:sz w:val="20"/>
      <w:szCs w:val="20"/>
      <w:lang w:eastAsia="zh-CN"/>
    </w:rPr>
  </w:style>
  <w:style w:type="paragraph" w:styleId="Date">
    <w:name w:val="Date"/>
    <w:basedOn w:val="Normal"/>
    <w:next w:val="Normal"/>
    <w:link w:val="DateChar"/>
    <w:rsid w:val="00DF290C"/>
    <w:pPr>
      <w:spacing w:before="200" w:after="0"/>
    </w:pPr>
    <w:rPr>
      <w:rFonts w:ascii="Calibri" w:eastAsia="Times New Roman" w:hAnsi="Calibri" w:cs="Times New Roman"/>
      <w:lang w:eastAsia="zh-CN"/>
    </w:rPr>
  </w:style>
  <w:style w:type="character" w:customStyle="1" w:styleId="DateChar">
    <w:name w:val="Date Char"/>
    <w:basedOn w:val="DefaultParagraphFont"/>
    <w:link w:val="Date"/>
    <w:rsid w:val="00DF290C"/>
    <w:rPr>
      <w:rFonts w:ascii="Calibri" w:eastAsia="Times New Roman" w:hAnsi="Calibri" w:cs="Times New Roman"/>
      <w:lang w:eastAsia="zh-CN"/>
    </w:rPr>
  </w:style>
  <w:style w:type="paragraph" w:styleId="E-mailSignature">
    <w:name w:val="E-mail Signature"/>
    <w:basedOn w:val="Normal"/>
    <w:link w:val="E-mailSignatureChar"/>
    <w:semiHidden/>
    <w:unhideWhenUsed/>
    <w:rsid w:val="00DF290C"/>
    <w:pPr>
      <w:spacing w:after="0" w:line="240" w:lineRule="auto"/>
    </w:pPr>
    <w:rPr>
      <w:rFonts w:ascii="Calibri" w:eastAsia="Times New Roman" w:hAnsi="Calibri" w:cs="Times New Roman"/>
      <w:lang w:eastAsia="zh-CN"/>
    </w:rPr>
  </w:style>
  <w:style w:type="character" w:customStyle="1" w:styleId="E-mailSignatureChar">
    <w:name w:val="E-mail Signature Char"/>
    <w:basedOn w:val="DefaultParagraphFont"/>
    <w:link w:val="E-mailSignature"/>
    <w:semiHidden/>
    <w:rsid w:val="00DF290C"/>
    <w:rPr>
      <w:rFonts w:ascii="Calibri" w:eastAsia="Times New Roman" w:hAnsi="Calibri" w:cs="Times New Roman"/>
      <w:lang w:eastAsia="zh-CN"/>
    </w:rPr>
  </w:style>
  <w:style w:type="paragraph" w:styleId="EndnoteText">
    <w:name w:val="endnote text"/>
    <w:basedOn w:val="Normal"/>
    <w:link w:val="EndnoteTextChar"/>
    <w:semiHidden/>
    <w:unhideWhenUsed/>
    <w:rsid w:val="00DF290C"/>
    <w:pPr>
      <w:spacing w:after="0" w:line="240" w:lineRule="auto"/>
    </w:pPr>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semiHidden/>
    <w:rsid w:val="00DF290C"/>
    <w:rPr>
      <w:rFonts w:ascii="Calibri" w:eastAsia="Times New Roman" w:hAnsi="Calibri" w:cs="Times New Roman"/>
      <w:sz w:val="20"/>
      <w:szCs w:val="20"/>
      <w:lang w:eastAsia="zh-CN"/>
    </w:rPr>
  </w:style>
  <w:style w:type="paragraph" w:styleId="EnvelopeAddress">
    <w:name w:val="envelope address"/>
    <w:basedOn w:val="Normal"/>
    <w:semiHidden/>
    <w:unhideWhenUsed/>
    <w:rsid w:val="00DF290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zh-CN"/>
    </w:rPr>
  </w:style>
  <w:style w:type="paragraph" w:styleId="EnvelopeReturn">
    <w:name w:val="envelope return"/>
    <w:basedOn w:val="Normal"/>
    <w:semiHidden/>
    <w:unhideWhenUsed/>
    <w:rsid w:val="00DF290C"/>
    <w:pPr>
      <w:spacing w:after="0" w:line="240" w:lineRule="auto"/>
    </w:pPr>
    <w:rPr>
      <w:rFonts w:asciiTheme="majorHAnsi" w:eastAsiaTheme="majorEastAsia" w:hAnsiTheme="majorHAnsi" w:cstheme="majorBidi"/>
      <w:sz w:val="20"/>
      <w:szCs w:val="20"/>
      <w:lang w:eastAsia="zh-CN"/>
    </w:rPr>
  </w:style>
  <w:style w:type="paragraph" w:styleId="FootnoteText">
    <w:name w:val="footnote text"/>
    <w:basedOn w:val="Normal"/>
    <w:link w:val="FootnoteTextChar"/>
    <w:semiHidden/>
    <w:unhideWhenUsed/>
    <w:rsid w:val="00DF290C"/>
    <w:pPr>
      <w:spacing w:after="0" w:line="240" w:lineRule="auto"/>
    </w:pPr>
    <w:rPr>
      <w:rFonts w:ascii="Calibri" w:eastAsia="Times New Roman" w:hAnsi="Calibri" w:cs="Times New Roman"/>
      <w:szCs w:val="20"/>
      <w:lang w:eastAsia="zh-CN"/>
    </w:rPr>
  </w:style>
  <w:style w:type="character" w:customStyle="1" w:styleId="FootnoteTextChar">
    <w:name w:val="Footnote Text Char"/>
    <w:basedOn w:val="DefaultParagraphFont"/>
    <w:link w:val="FootnoteText"/>
    <w:semiHidden/>
    <w:rsid w:val="00DF290C"/>
    <w:rPr>
      <w:rFonts w:ascii="Calibri" w:eastAsia="Times New Roman" w:hAnsi="Calibri" w:cs="Times New Roman"/>
      <w:szCs w:val="20"/>
      <w:lang w:eastAsia="zh-CN"/>
    </w:rPr>
  </w:style>
  <w:style w:type="paragraph" w:styleId="HTMLAddress">
    <w:name w:val="HTML Address"/>
    <w:basedOn w:val="Normal"/>
    <w:link w:val="HTMLAddressChar"/>
    <w:semiHidden/>
    <w:unhideWhenUsed/>
    <w:rsid w:val="00DF290C"/>
    <w:pPr>
      <w:spacing w:after="0" w:line="240" w:lineRule="auto"/>
    </w:pPr>
    <w:rPr>
      <w:rFonts w:ascii="Calibri" w:eastAsia="Times New Roman" w:hAnsi="Calibri" w:cs="Times New Roman"/>
      <w:i/>
      <w:iCs/>
      <w:lang w:eastAsia="zh-CN"/>
    </w:rPr>
  </w:style>
  <w:style w:type="character" w:customStyle="1" w:styleId="HTMLAddressChar">
    <w:name w:val="HTML Address Char"/>
    <w:basedOn w:val="DefaultParagraphFont"/>
    <w:link w:val="HTMLAddress"/>
    <w:semiHidden/>
    <w:rsid w:val="00DF290C"/>
    <w:rPr>
      <w:rFonts w:ascii="Calibri" w:eastAsia="Times New Roman" w:hAnsi="Calibri" w:cs="Times New Roman"/>
      <w:i/>
      <w:iCs/>
      <w:lang w:eastAsia="zh-CN"/>
    </w:rPr>
  </w:style>
  <w:style w:type="paragraph" w:styleId="HTMLPreformatted">
    <w:name w:val="HTML Preformatted"/>
    <w:basedOn w:val="Normal"/>
    <w:link w:val="HTMLPreformattedChar"/>
    <w:semiHidden/>
    <w:unhideWhenUsed/>
    <w:rsid w:val="00DF290C"/>
    <w:pPr>
      <w:spacing w:after="0" w:line="240" w:lineRule="auto"/>
    </w:pPr>
    <w:rPr>
      <w:rFonts w:ascii="Consolas" w:eastAsia="Times New Roman" w:hAnsi="Consolas" w:cs="Times New Roman"/>
      <w:sz w:val="20"/>
      <w:szCs w:val="20"/>
      <w:lang w:eastAsia="zh-CN"/>
    </w:rPr>
  </w:style>
  <w:style w:type="character" w:customStyle="1" w:styleId="HTMLPreformattedChar">
    <w:name w:val="HTML Preformatted Char"/>
    <w:basedOn w:val="DefaultParagraphFont"/>
    <w:link w:val="HTMLPreformatted"/>
    <w:semiHidden/>
    <w:rsid w:val="00DF290C"/>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DF290C"/>
    <w:pPr>
      <w:spacing w:after="0" w:line="240" w:lineRule="auto"/>
      <w:ind w:left="220" w:hanging="220"/>
    </w:pPr>
    <w:rPr>
      <w:rFonts w:ascii="Calibri" w:eastAsia="Times New Roman" w:hAnsi="Calibri" w:cs="Times New Roman"/>
      <w:lang w:eastAsia="zh-CN"/>
    </w:rPr>
  </w:style>
  <w:style w:type="paragraph" w:styleId="Index2">
    <w:name w:val="index 2"/>
    <w:basedOn w:val="Normal"/>
    <w:next w:val="Normal"/>
    <w:autoRedefine/>
    <w:semiHidden/>
    <w:unhideWhenUsed/>
    <w:rsid w:val="00DF290C"/>
    <w:pPr>
      <w:spacing w:after="0" w:line="240" w:lineRule="auto"/>
      <w:ind w:left="440" w:hanging="220"/>
    </w:pPr>
    <w:rPr>
      <w:rFonts w:ascii="Calibri" w:eastAsia="Times New Roman" w:hAnsi="Calibri" w:cs="Times New Roman"/>
      <w:lang w:eastAsia="zh-CN"/>
    </w:rPr>
  </w:style>
  <w:style w:type="paragraph" w:styleId="Index3">
    <w:name w:val="index 3"/>
    <w:basedOn w:val="Normal"/>
    <w:next w:val="Normal"/>
    <w:autoRedefine/>
    <w:semiHidden/>
    <w:unhideWhenUsed/>
    <w:rsid w:val="00DF290C"/>
    <w:pPr>
      <w:spacing w:after="0" w:line="240" w:lineRule="auto"/>
      <w:ind w:left="660" w:hanging="220"/>
    </w:pPr>
    <w:rPr>
      <w:rFonts w:ascii="Calibri" w:eastAsia="Times New Roman" w:hAnsi="Calibri" w:cs="Times New Roman"/>
      <w:lang w:eastAsia="zh-CN"/>
    </w:rPr>
  </w:style>
  <w:style w:type="paragraph" w:styleId="Index4">
    <w:name w:val="index 4"/>
    <w:basedOn w:val="Normal"/>
    <w:next w:val="Normal"/>
    <w:autoRedefine/>
    <w:semiHidden/>
    <w:unhideWhenUsed/>
    <w:rsid w:val="00DF290C"/>
    <w:pPr>
      <w:spacing w:after="0" w:line="240" w:lineRule="auto"/>
      <w:ind w:left="880" w:hanging="220"/>
    </w:pPr>
    <w:rPr>
      <w:rFonts w:ascii="Calibri" w:eastAsia="Times New Roman" w:hAnsi="Calibri" w:cs="Times New Roman"/>
      <w:lang w:eastAsia="zh-CN"/>
    </w:rPr>
  </w:style>
  <w:style w:type="paragraph" w:styleId="Index5">
    <w:name w:val="index 5"/>
    <w:basedOn w:val="Normal"/>
    <w:next w:val="Normal"/>
    <w:autoRedefine/>
    <w:semiHidden/>
    <w:unhideWhenUsed/>
    <w:rsid w:val="00DF290C"/>
    <w:pPr>
      <w:spacing w:after="0" w:line="240" w:lineRule="auto"/>
      <w:ind w:left="1100" w:hanging="220"/>
    </w:pPr>
    <w:rPr>
      <w:rFonts w:ascii="Calibri" w:eastAsia="Times New Roman" w:hAnsi="Calibri" w:cs="Times New Roman"/>
      <w:lang w:eastAsia="zh-CN"/>
    </w:rPr>
  </w:style>
  <w:style w:type="paragraph" w:styleId="Index6">
    <w:name w:val="index 6"/>
    <w:basedOn w:val="Normal"/>
    <w:next w:val="Normal"/>
    <w:autoRedefine/>
    <w:semiHidden/>
    <w:unhideWhenUsed/>
    <w:rsid w:val="00DF290C"/>
    <w:pPr>
      <w:spacing w:after="0" w:line="240" w:lineRule="auto"/>
      <w:ind w:left="1320" w:hanging="220"/>
    </w:pPr>
    <w:rPr>
      <w:rFonts w:ascii="Calibri" w:eastAsia="Times New Roman" w:hAnsi="Calibri" w:cs="Times New Roman"/>
      <w:lang w:eastAsia="zh-CN"/>
    </w:rPr>
  </w:style>
  <w:style w:type="paragraph" w:styleId="Index7">
    <w:name w:val="index 7"/>
    <w:basedOn w:val="Normal"/>
    <w:next w:val="Normal"/>
    <w:autoRedefine/>
    <w:semiHidden/>
    <w:unhideWhenUsed/>
    <w:rsid w:val="00DF290C"/>
    <w:pPr>
      <w:spacing w:after="0" w:line="240" w:lineRule="auto"/>
      <w:ind w:left="1540" w:hanging="220"/>
    </w:pPr>
    <w:rPr>
      <w:rFonts w:ascii="Calibri" w:eastAsia="Times New Roman" w:hAnsi="Calibri" w:cs="Times New Roman"/>
      <w:lang w:eastAsia="zh-CN"/>
    </w:rPr>
  </w:style>
  <w:style w:type="paragraph" w:styleId="Index8">
    <w:name w:val="index 8"/>
    <w:basedOn w:val="Normal"/>
    <w:next w:val="Normal"/>
    <w:autoRedefine/>
    <w:semiHidden/>
    <w:unhideWhenUsed/>
    <w:rsid w:val="00DF290C"/>
    <w:pPr>
      <w:spacing w:after="0" w:line="240" w:lineRule="auto"/>
      <w:ind w:left="1760" w:hanging="220"/>
    </w:pPr>
    <w:rPr>
      <w:rFonts w:ascii="Calibri" w:eastAsia="Times New Roman" w:hAnsi="Calibri" w:cs="Times New Roman"/>
      <w:lang w:eastAsia="zh-CN"/>
    </w:rPr>
  </w:style>
  <w:style w:type="paragraph" w:styleId="Index9">
    <w:name w:val="index 9"/>
    <w:basedOn w:val="Normal"/>
    <w:next w:val="Normal"/>
    <w:autoRedefine/>
    <w:semiHidden/>
    <w:unhideWhenUsed/>
    <w:rsid w:val="00DF290C"/>
    <w:pPr>
      <w:spacing w:after="0" w:line="240" w:lineRule="auto"/>
      <w:ind w:left="1980" w:hanging="220"/>
    </w:pPr>
    <w:rPr>
      <w:rFonts w:ascii="Calibri" w:eastAsia="Times New Roman" w:hAnsi="Calibri" w:cs="Times New Roman"/>
      <w:lang w:eastAsia="zh-CN"/>
    </w:rPr>
  </w:style>
  <w:style w:type="paragraph" w:styleId="IndexHeading">
    <w:name w:val="index heading"/>
    <w:basedOn w:val="Normal"/>
    <w:next w:val="Index1"/>
    <w:semiHidden/>
    <w:unhideWhenUsed/>
    <w:rsid w:val="00DF290C"/>
    <w:pPr>
      <w:spacing w:before="200" w:after="0"/>
    </w:pPr>
    <w:rPr>
      <w:rFonts w:asciiTheme="majorHAnsi" w:eastAsiaTheme="majorEastAsia" w:hAnsiTheme="majorHAnsi" w:cstheme="majorBidi"/>
      <w:b/>
      <w:bCs/>
      <w:lang w:eastAsia="zh-CN"/>
    </w:rPr>
  </w:style>
  <w:style w:type="paragraph" w:styleId="List">
    <w:name w:val="List"/>
    <w:basedOn w:val="Normal"/>
    <w:semiHidden/>
    <w:unhideWhenUsed/>
    <w:rsid w:val="00DF290C"/>
    <w:pPr>
      <w:spacing w:before="200" w:after="0"/>
      <w:ind w:left="283" w:hanging="283"/>
      <w:contextualSpacing/>
    </w:pPr>
    <w:rPr>
      <w:rFonts w:ascii="Calibri" w:eastAsia="Times New Roman" w:hAnsi="Calibri" w:cs="Times New Roman"/>
      <w:lang w:eastAsia="zh-CN"/>
    </w:rPr>
  </w:style>
  <w:style w:type="paragraph" w:styleId="List2">
    <w:name w:val="List 2"/>
    <w:basedOn w:val="Normal"/>
    <w:semiHidden/>
    <w:unhideWhenUsed/>
    <w:rsid w:val="00DF290C"/>
    <w:pPr>
      <w:spacing w:before="200" w:after="0"/>
      <w:ind w:left="566" w:hanging="283"/>
      <w:contextualSpacing/>
    </w:pPr>
    <w:rPr>
      <w:rFonts w:ascii="Calibri" w:eastAsia="Times New Roman" w:hAnsi="Calibri" w:cs="Times New Roman"/>
      <w:lang w:eastAsia="zh-CN"/>
    </w:rPr>
  </w:style>
  <w:style w:type="paragraph" w:styleId="List3">
    <w:name w:val="List 3"/>
    <w:basedOn w:val="Normal"/>
    <w:semiHidden/>
    <w:unhideWhenUsed/>
    <w:rsid w:val="00DF290C"/>
    <w:pPr>
      <w:spacing w:before="200" w:after="0"/>
      <w:ind w:left="849" w:hanging="283"/>
      <w:contextualSpacing/>
    </w:pPr>
    <w:rPr>
      <w:rFonts w:ascii="Calibri" w:eastAsia="Times New Roman" w:hAnsi="Calibri" w:cs="Times New Roman"/>
      <w:lang w:eastAsia="zh-CN"/>
    </w:rPr>
  </w:style>
  <w:style w:type="paragraph" w:styleId="List4">
    <w:name w:val="List 4"/>
    <w:basedOn w:val="Normal"/>
    <w:semiHidden/>
    <w:rsid w:val="00DF290C"/>
    <w:pPr>
      <w:spacing w:before="200" w:after="0"/>
      <w:ind w:left="1132" w:hanging="283"/>
      <w:contextualSpacing/>
    </w:pPr>
    <w:rPr>
      <w:rFonts w:ascii="Calibri" w:eastAsia="Times New Roman" w:hAnsi="Calibri" w:cs="Times New Roman"/>
      <w:lang w:eastAsia="zh-CN"/>
    </w:rPr>
  </w:style>
  <w:style w:type="paragraph" w:styleId="List5">
    <w:name w:val="List 5"/>
    <w:basedOn w:val="Normal"/>
    <w:semiHidden/>
    <w:rsid w:val="00DF290C"/>
    <w:pPr>
      <w:spacing w:before="200" w:after="0"/>
      <w:ind w:left="1415" w:hanging="283"/>
      <w:contextualSpacing/>
    </w:pPr>
    <w:rPr>
      <w:rFonts w:ascii="Calibri" w:eastAsia="Times New Roman" w:hAnsi="Calibri" w:cs="Times New Roman"/>
      <w:lang w:eastAsia="zh-CN"/>
    </w:rPr>
  </w:style>
  <w:style w:type="paragraph" w:styleId="ListBullet">
    <w:name w:val="List Bullet"/>
    <w:basedOn w:val="Normal"/>
    <w:semiHidden/>
    <w:unhideWhenUsed/>
    <w:rsid w:val="00DF290C"/>
    <w:pPr>
      <w:numPr>
        <w:numId w:val="3"/>
      </w:numPr>
      <w:spacing w:before="200" w:after="0"/>
      <w:contextualSpacing/>
    </w:pPr>
    <w:rPr>
      <w:rFonts w:ascii="Calibri" w:eastAsia="Times New Roman" w:hAnsi="Calibri" w:cs="Times New Roman"/>
      <w:lang w:eastAsia="zh-CN"/>
    </w:rPr>
  </w:style>
  <w:style w:type="paragraph" w:styleId="ListBullet2">
    <w:name w:val="List Bullet 2"/>
    <w:basedOn w:val="Normal"/>
    <w:semiHidden/>
    <w:unhideWhenUsed/>
    <w:rsid w:val="00DF290C"/>
    <w:pPr>
      <w:numPr>
        <w:numId w:val="4"/>
      </w:numPr>
      <w:spacing w:before="200" w:after="0"/>
      <w:contextualSpacing/>
    </w:pPr>
    <w:rPr>
      <w:rFonts w:ascii="Calibri" w:eastAsia="Times New Roman" w:hAnsi="Calibri" w:cs="Times New Roman"/>
      <w:lang w:eastAsia="zh-CN"/>
    </w:rPr>
  </w:style>
  <w:style w:type="paragraph" w:styleId="ListBullet3">
    <w:name w:val="List Bullet 3"/>
    <w:basedOn w:val="Normal"/>
    <w:semiHidden/>
    <w:unhideWhenUsed/>
    <w:rsid w:val="00DF290C"/>
    <w:pPr>
      <w:numPr>
        <w:numId w:val="5"/>
      </w:numPr>
      <w:spacing w:before="200" w:after="0"/>
      <w:contextualSpacing/>
    </w:pPr>
    <w:rPr>
      <w:rFonts w:ascii="Calibri" w:eastAsia="Times New Roman" w:hAnsi="Calibri" w:cs="Times New Roman"/>
      <w:lang w:eastAsia="zh-CN"/>
    </w:rPr>
  </w:style>
  <w:style w:type="paragraph" w:styleId="ListBullet4">
    <w:name w:val="List Bullet 4"/>
    <w:basedOn w:val="Normal"/>
    <w:semiHidden/>
    <w:unhideWhenUsed/>
    <w:rsid w:val="00DF290C"/>
    <w:pPr>
      <w:numPr>
        <w:numId w:val="6"/>
      </w:numPr>
      <w:spacing w:before="200" w:after="0"/>
      <w:contextualSpacing/>
    </w:pPr>
    <w:rPr>
      <w:rFonts w:ascii="Calibri" w:eastAsia="Times New Roman" w:hAnsi="Calibri" w:cs="Times New Roman"/>
      <w:lang w:eastAsia="zh-CN"/>
    </w:rPr>
  </w:style>
  <w:style w:type="paragraph" w:styleId="ListBullet5">
    <w:name w:val="List Bullet 5"/>
    <w:basedOn w:val="Normal"/>
    <w:semiHidden/>
    <w:unhideWhenUsed/>
    <w:rsid w:val="00DF290C"/>
    <w:pPr>
      <w:numPr>
        <w:numId w:val="7"/>
      </w:numPr>
      <w:spacing w:before="200" w:after="0"/>
      <w:contextualSpacing/>
    </w:pPr>
    <w:rPr>
      <w:rFonts w:ascii="Calibri" w:eastAsia="Times New Roman" w:hAnsi="Calibri" w:cs="Times New Roman"/>
      <w:lang w:eastAsia="zh-CN"/>
    </w:rPr>
  </w:style>
  <w:style w:type="paragraph" w:styleId="ListContinue">
    <w:name w:val="List Continue"/>
    <w:basedOn w:val="Normal"/>
    <w:semiHidden/>
    <w:unhideWhenUsed/>
    <w:rsid w:val="00DF290C"/>
    <w:pPr>
      <w:spacing w:before="200" w:after="120"/>
      <w:ind w:left="283"/>
      <w:contextualSpacing/>
    </w:pPr>
    <w:rPr>
      <w:rFonts w:ascii="Calibri" w:eastAsia="Times New Roman" w:hAnsi="Calibri" w:cs="Times New Roman"/>
      <w:lang w:eastAsia="zh-CN"/>
    </w:rPr>
  </w:style>
  <w:style w:type="paragraph" w:styleId="ListContinue2">
    <w:name w:val="List Continue 2"/>
    <w:basedOn w:val="Normal"/>
    <w:semiHidden/>
    <w:unhideWhenUsed/>
    <w:rsid w:val="00DF290C"/>
    <w:pPr>
      <w:spacing w:before="200" w:after="120"/>
      <w:ind w:left="566"/>
      <w:contextualSpacing/>
    </w:pPr>
    <w:rPr>
      <w:rFonts w:ascii="Calibri" w:eastAsia="Times New Roman" w:hAnsi="Calibri" w:cs="Times New Roman"/>
      <w:lang w:eastAsia="zh-CN"/>
    </w:rPr>
  </w:style>
  <w:style w:type="paragraph" w:styleId="ListContinue3">
    <w:name w:val="List Continue 3"/>
    <w:basedOn w:val="Normal"/>
    <w:semiHidden/>
    <w:unhideWhenUsed/>
    <w:rsid w:val="00DF290C"/>
    <w:pPr>
      <w:spacing w:before="200" w:after="120"/>
      <w:ind w:left="849"/>
      <w:contextualSpacing/>
    </w:pPr>
    <w:rPr>
      <w:rFonts w:ascii="Calibri" w:eastAsia="Times New Roman" w:hAnsi="Calibri" w:cs="Times New Roman"/>
      <w:lang w:eastAsia="zh-CN"/>
    </w:rPr>
  </w:style>
  <w:style w:type="paragraph" w:styleId="ListContinue4">
    <w:name w:val="List Continue 4"/>
    <w:basedOn w:val="Normal"/>
    <w:semiHidden/>
    <w:unhideWhenUsed/>
    <w:rsid w:val="00DF290C"/>
    <w:pPr>
      <w:spacing w:before="200" w:after="120"/>
      <w:ind w:left="1132"/>
      <w:contextualSpacing/>
    </w:pPr>
    <w:rPr>
      <w:rFonts w:ascii="Calibri" w:eastAsia="Times New Roman" w:hAnsi="Calibri" w:cs="Times New Roman"/>
      <w:lang w:eastAsia="zh-CN"/>
    </w:rPr>
  </w:style>
  <w:style w:type="paragraph" w:styleId="ListContinue5">
    <w:name w:val="List Continue 5"/>
    <w:basedOn w:val="Normal"/>
    <w:semiHidden/>
    <w:unhideWhenUsed/>
    <w:rsid w:val="00DF290C"/>
    <w:pPr>
      <w:spacing w:before="200" w:after="120"/>
      <w:ind w:left="1415"/>
      <w:contextualSpacing/>
    </w:pPr>
    <w:rPr>
      <w:rFonts w:ascii="Calibri" w:eastAsia="Times New Roman" w:hAnsi="Calibri" w:cs="Times New Roman"/>
      <w:lang w:eastAsia="zh-CN"/>
    </w:rPr>
  </w:style>
  <w:style w:type="paragraph" w:styleId="ListNumber">
    <w:name w:val="List Number"/>
    <w:basedOn w:val="Normal"/>
    <w:rsid w:val="00DF290C"/>
    <w:pPr>
      <w:numPr>
        <w:numId w:val="8"/>
      </w:numPr>
      <w:spacing w:before="200" w:after="0"/>
      <w:ind w:left="357" w:hanging="357"/>
      <w:contextualSpacing/>
    </w:pPr>
    <w:rPr>
      <w:rFonts w:ascii="Calibri" w:eastAsia="Times New Roman" w:hAnsi="Calibri" w:cs="Times New Roman"/>
      <w:lang w:eastAsia="zh-CN"/>
    </w:rPr>
  </w:style>
  <w:style w:type="paragraph" w:styleId="ListNumber2">
    <w:name w:val="List Number 2"/>
    <w:basedOn w:val="Normal"/>
    <w:semiHidden/>
    <w:unhideWhenUsed/>
    <w:rsid w:val="00DF290C"/>
    <w:pPr>
      <w:numPr>
        <w:numId w:val="9"/>
      </w:numPr>
      <w:spacing w:before="200" w:after="0"/>
      <w:contextualSpacing/>
    </w:pPr>
    <w:rPr>
      <w:rFonts w:ascii="Calibri" w:eastAsia="Times New Roman" w:hAnsi="Calibri" w:cs="Times New Roman"/>
      <w:lang w:eastAsia="zh-CN"/>
    </w:rPr>
  </w:style>
  <w:style w:type="paragraph" w:styleId="ListNumber3">
    <w:name w:val="List Number 3"/>
    <w:basedOn w:val="Normal"/>
    <w:semiHidden/>
    <w:unhideWhenUsed/>
    <w:rsid w:val="00DF290C"/>
    <w:pPr>
      <w:numPr>
        <w:numId w:val="10"/>
      </w:numPr>
      <w:spacing w:before="200" w:after="0"/>
      <w:contextualSpacing/>
    </w:pPr>
    <w:rPr>
      <w:rFonts w:ascii="Calibri" w:eastAsia="Times New Roman" w:hAnsi="Calibri" w:cs="Times New Roman"/>
      <w:lang w:eastAsia="zh-CN"/>
    </w:rPr>
  </w:style>
  <w:style w:type="paragraph" w:styleId="ListNumber4">
    <w:name w:val="List Number 4"/>
    <w:basedOn w:val="Normal"/>
    <w:semiHidden/>
    <w:unhideWhenUsed/>
    <w:rsid w:val="00DF290C"/>
    <w:pPr>
      <w:numPr>
        <w:numId w:val="11"/>
      </w:numPr>
      <w:spacing w:before="200" w:after="0"/>
      <w:contextualSpacing/>
    </w:pPr>
    <w:rPr>
      <w:rFonts w:ascii="Calibri" w:eastAsia="Times New Roman" w:hAnsi="Calibri" w:cs="Times New Roman"/>
      <w:lang w:eastAsia="zh-CN"/>
    </w:rPr>
  </w:style>
  <w:style w:type="paragraph" w:styleId="ListNumber5">
    <w:name w:val="List Number 5"/>
    <w:basedOn w:val="Normal"/>
    <w:semiHidden/>
    <w:unhideWhenUsed/>
    <w:rsid w:val="00DF290C"/>
    <w:pPr>
      <w:numPr>
        <w:numId w:val="12"/>
      </w:numPr>
      <w:spacing w:before="200" w:after="0"/>
      <w:contextualSpacing/>
    </w:pPr>
    <w:rPr>
      <w:rFonts w:ascii="Calibri" w:eastAsia="Times New Roman" w:hAnsi="Calibri" w:cs="Times New Roman"/>
      <w:lang w:eastAsia="zh-CN"/>
    </w:rPr>
  </w:style>
  <w:style w:type="paragraph" w:styleId="MacroText">
    <w:name w:val="macro"/>
    <w:link w:val="MacroTextChar"/>
    <w:semiHidden/>
    <w:unhideWhenUsed/>
    <w:rsid w:val="00DF290C"/>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DF290C"/>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DF290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semiHidden/>
    <w:rsid w:val="00DF290C"/>
    <w:rPr>
      <w:rFonts w:asciiTheme="majorHAnsi" w:eastAsiaTheme="majorEastAsia" w:hAnsiTheme="majorHAnsi" w:cstheme="majorBidi"/>
      <w:sz w:val="24"/>
      <w:szCs w:val="24"/>
      <w:shd w:val="pct20" w:color="auto" w:fill="auto"/>
      <w:lang w:eastAsia="zh-CN"/>
    </w:rPr>
  </w:style>
  <w:style w:type="paragraph" w:styleId="NoSpacing">
    <w:name w:val="No Spacing"/>
    <w:link w:val="NoSpacingChar"/>
    <w:uiPriority w:val="1"/>
    <w:qFormat/>
    <w:rsid w:val="00DF290C"/>
    <w:pPr>
      <w:spacing w:after="0" w:line="240" w:lineRule="auto"/>
    </w:pPr>
    <w:rPr>
      <w:rFonts w:ascii="Calibri" w:eastAsia="Times New Roman" w:hAnsi="Calibri" w:cs="Times New Roman"/>
      <w:lang w:eastAsia="zh-CN"/>
    </w:rPr>
  </w:style>
  <w:style w:type="paragraph" w:styleId="NormalWeb">
    <w:name w:val="Normal (Web)"/>
    <w:basedOn w:val="Normal"/>
    <w:uiPriority w:val="99"/>
    <w:semiHidden/>
    <w:unhideWhenUsed/>
    <w:rsid w:val="00DF290C"/>
    <w:pPr>
      <w:spacing w:before="200" w:after="0"/>
    </w:pPr>
    <w:rPr>
      <w:rFonts w:ascii="Times New Roman" w:eastAsia="Times New Roman" w:hAnsi="Times New Roman" w:cs="Times New Roman"/>
      <w:sz w:val="24"/>
      <w:szCs w:val="24"/>
      <w:lang w:eastAsia="zh-CN"/>
    </w:rPr>
  </w:style>
  <w:style w:type="paragraph" w:styleId="NormalIndent">
    <w:name w:val="Normal Indent"/>
    <w:basedOn w:val="Normal"/>
    <w:semiHidden/>
    <w:unhideWhenUsed/>
    <w:rsid w:val="00DF290C"/>
    <w:pPr>
      <w:spacing w:before="200" w:after="0"/>
      <w:ind w:left="720"/>
    </w:pPr>
    <w:rPr>
      <w:rFonts w:ascii="Calibri" w:eastAsia="Times New Roman" w:hAnsi="Calibri" w:cs="Times New Roman"/>
      <w:lang w:eastAsia="zh-CN"/>
    </w:rPr>
  </w:style>
  <w:style w:type="paragraph" w:styleId="NoteHeading">
    <w:name w:val="Note Heading"/>
    <w:basedOn w:val="Normal"/>
    <w:next w:val="Normal"/>
    <w:link w:val="NoteHeadingChar"/>
    <w:semiHidden/>
    <w:unhideWhenUsed/>
    <w:rsid w:val="00DF290C"/>
    <w:pPr>
      <w:spacing w:after="0" w:line="240" w:lineRule="auto"/>
    </w:pPr>
    <w:rPr>
      <w:rFonts w:ascii="Calibri" w:eastAsia="Times New Roman" w:hAnsi="Calibri" w:cs="Times New Roman"/>
      <w:lang w:eastAsia="zh-CN"/>
    </w:rPr>
  </w:style>
  <w:style w:type="character" w:customStyle="1" w:styleId="NoteHeadingChar">
    <w:name w:val="Note Heading Char"/>
    <w:basedOn w:val="DefaultParagraphFont"/>
    <w:link w:val="NoteHeading"/>
    <w:semiHidden/>
    <w:rsid w:val="00DF290C"/>
    <w:rPr>
      <w:rFonts w:ascii="Calibri" w:eastAsia="Times New Roman" w:hAnsi="Calibri" w:cs="Times New Roman"/>
      <w:lang w:eastAsia="zh-CN"/>
    </w:rPr>
  </w:style>
  <w:style w:type="paragraph" w:styleId="PlainText">
    <w:name w:val="Plain Text"/>
    <w:basedOn w:val="Normal"/>
    <w:link w:val="PlainTextChar"/>
    <w:semiHidden/>
    <w:unhideWhenUsed/>
    <w:rsid w:val="00DF290C"/>
    <w:pPr>
      <w:spacing w:after="0" w:line="240" w:lineRule="auto"/>
    </w:pPr>
    <w:rPr>
      <w:rFonts w:ascii="Consolas" w:eastAsia="Times New Roman" w:hAnsi="Consolas" w:cs="Times New Roman"/>
      <w:sz w:val="21"/>
      <w:szCs w:val="21"/>
      <w:lang w:eastAsia="zh-CN"/>
    </w:rPr>
  </w:style>
  <w:style w:type="character" w:customStyle="1" w:styleId="PlainTextChar">
    <w:name w:val="Plain Text Char"/>
    <w:basedOn w:val="DefaultParagraphFont"/>
    <w:link w:val="PlainText"/>
    <w:semiHidden/>
    <w:rsid w:val="00DF290C"/>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DF290C"/>
    <w:pPr>
      <w:spacing w:after="0" w:line="240" w:lineRule="auto"/>
      <w:ind w:left="4252"/>
    </w:pPr>
    <w:rPr>
      <w:rFonts w:ascii="Calibri" w:eastAsia="Times New Roman" w:hAnsi="Calibri" w:cs="Times New Roman"/>
      <w:lang w:eastAsia="zh-CN"/>
    </w:rPr>
  </w:style>
  <w:style w:type="character" w:customStyle="1" w:styleId="SignatureChar">
    <w:name w:val="Signature Char"/>
    <w:basedOn w:val="DefaultParagraphFont"/>
    <w:link w:val="Signature"/>
    <w:semiHidden/>
    <w:rsid w:val="00DF290C"/>
    <w:rPr>
      <w:rFonts w:ascii="Calibri" w:eastAsia="Times New Roman" w:hAnsi="Calibri" w:cs="Times New Roman"/>
      <w:lang w:eastAsia="zh-CN"/>
    </w:rPr>
  </w:style>
  <w:style w:type="paragraph" w:styleId="TableofAuthorities">
    <w:name w:val="table of authorities"/>
    <w:basedOn w:val="Normal"/>
    <w:next w:val="Normal"/>
    <w:semiHidden/>
    <w:unhideWhenUsed/>
    <w:rsid w:val="00DF290C"/>
    <w:pPr>
      <w:spacing w:before="200" w:after="0"/>
      <w:ind w:left="220" w:hanging="220"/>
    </w:pPr>
    <w:rPr>
      <w:rFonts w:ascii="Calibri" w:eastAsia="Times New Roman" w:hAnsi="Calibri" w:cs="Times New Roman"/>
      <w:lang w:eastAsia="zh-CN"/>
    </w:rPr>
  </w:style>
  <w:style w:type="paragraph" w:styleId="TOAHeading">
    <w:name w:val="toa heading"/>
    <w:basedOn w:val="Normal"/>
    <w:next w:val="Normal"/>
    <w:semiHidden/>
    <w:unhideWhenUsed/>
    <w:rsid w:val="00DF290C"/>
    <w:pPr>
      <w:spacing w:before="120" w:after="0"/>
    </w:pPr>
    <w:rPr>
      <w:rFonts w:asciiTheme="majorHAnsi" w:eastAsiaTheme="majorEastAsia" w:hAnsiTheme="majorHAnsi" w:cstheme="majorBidi"/>
      <w:b/>
      <w:bCs/>
      <w:sz w:val="24"/>
      <w:szCs w:val="24"/>
      <w:lang w:eastAsia="zh-CN"/>
    </w:rPr>
  </w:style>
  <w:style w:type="paragraph" w:styleId="TOC6">
    <w:name w:val="toc 6"/>
    <w:basedOn w:val="Normal"/>
    <w:next w:val="Normal"/>
    <w:autoRedefine/>
    <w:uiPriority w:val="39"/>
    <w:unhideWhenUsed/>
    <w:rsid w:val="00DF290C"/>
    <w:pPr>
      <w:spacing w:before="200" w:after="100"/>
      <w:ind w:left="1100"/>
    </w:pPr>
    <w:rPr>
      <w:rFonts w:ascii="Calibri" w:eastAsia="Times New Roman" w:hAnsi="Calibri" w:cs="Times New Roman"/>
      <w:lang w:eastAsia="zh-CN"/>
    </w:rPr>
  </w:style>
  <w:style w:type="paragraph" w:styleId="TOC7">
    <w:name w:val="toc 7"/>
    <w:basedOn w:val="Normal"/>
    <w:next w:val="Normal"/>
    <w:autoRedefine/>
    <w:uiPriority w:val="39"/>
    <w:unhideWhenUsed/>
    <w:rsid w:val="00DF290C"/>
    <w:pPr>
      <w:spacing w:before="200" w:after="100"/>
      <w:ind w:left="1320"/>
    </w:pPr>
    <w:rPr>
      <w:rFonts w:ascii="Calibri" w:eastAsia="Times New Roman" w:hAnsi="Calibri" w:cs="Times New Roman"/>
      <w:lang w:eastAsia="zh-CN"/>
    </w:rPr>
  </w:style>
  <w:style w:type="paragraph" w:styleId="TOC8">
    <w:name w:val="toc 8"/>
    <w:basedOn w:val="Normal"/>
    <w:next w:val="Normal"/>
    <w:autoRedefine/>
    <w:uiPriority w:val="39"/>
    <w:unhideWhenUsed/>
    <w:rsid w:val="00DF290C"/>
    <w:pPr>
      <w:spacing w:before="200" w:after="100"/>
      <w:ind w:left="1540"/>
    </w:pPr>
    <w:rPr>
      <w:rFonts w:ascii="Calibri" w:eastAsia="Times New Roman" w:hAnsi="Calibri" w:cs="Times New Roman"/>
      <w:lang w:eastAsia="zh-CN"/>
    </w:rPr>
  </w:style>
  <w:style w:type="paragraph" w:styleId="TOC9">
    <w:name w:val="toc 9"/>
    <w:basedOn w:val="Normal"/>
    <w:next w:val="Normal"/>
    <w:autoRedefine/>
    <w:uiPriority w:val="39"/>
    <w:unhideWhenUsed/>
    <w:rsid w:val="00DF290C"/>
    <w:pPr>
      <w:spacing w:before="200" w:after="100"/>
      <w:ind w:left="1760"/>
    </w:pPr>
    <w:rPr>
      <w:rFonts w:ascii="Calibri" w:eastAsia="Times New Roman" w:hAnsi="Calibri" w:cs="Times New Roman"/>
      <w:lang w:eastAsia="zh-CN"/>
    </w:rPr>
  </w:style>
  <w:style w:type="paragraph" w:customStyle="1" w:styleId="FooterLandscapedEven">
    <w:name w:val="Footer Landscaped Even"/>
    <w:basedOn w:val="Footer"/>
    <w:qFormat/>
    <w:rsid w:val="00DF290C"/>
    <w:pPr>
      <w:tabs>
        <w:tab w:val="clear" w:pos="8306"/>
        <w:tab w:val="right" w:pos="8505"/>
      </w:tabs>
      <w:spacing w:before="0" w:after="1800" w:line="240" w:lineRule="auto"/>
    </w:pPr>
    <w:rPr>
      <w:noProof/>
    </w:rPr>
  </w:style>
  <w:style w:type="paragraph" w:customStyle="1" w:styleId="HeaderLandscapedOdd">
    <w:name w:val="Header Landscaped Odd"/>
    <w:basedOn w:val="Header"/>
    <w:qFormat/>
    <w:rsid w:val="00DF290C"/>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DF290C"/>
    <w:rPr>
      <w:b/>
    </w:rPr>
  </w:style>
  <w:style w:type="paragraph" w:customStyle="1" w:styleId="Insertedimage">
    <w:name w:val="Inserted image"/>
    <w:basedOn w:val="Normal"/>
    <w:next w:val="Normal"/>
    <w:qFormat/>
    <w:rsid w:val="00DF290C"/>
    <w:pPr>
      <w:keepNext/>
      <w:spacing w:before="120" w:after="120" w:line="240" w:lineRule="auto"/>
      <w:jc w:val="center"/>
    </w:pPr>
    <w:rPr>
      <w:rFonts w:ascii="Calibri" w:eastAsia="Times New Roman" w:hAnsi="Calibri" w:cs="Times New Roman"/>
      <w:noProof/>
      <w:lang w:eastAsia="zh-CN"/>
    </w:rPr>
  </w:style>
  <w:style w:type="paragraph" w:styleId="Title">
    <w:name w:val="Title"/>
    <w:basedOn w:val="Normal"/>
    <w:next w:val="Normal"/>
    <w:link w:val="TitleChar"/>
    <w:rsid w:val="00DF290C"/>
    <w:pPr>
      <w:spacing w:before="360" w:after="360"/>
      <w:contextualSpacing/>
      <w:jc w:val="center"/>
    </w:pPr>
    <w:rPr>
      <w:rFonts w:eastAsiaTheme="majorEastAsia" w:cstheme="majorBidi"/>
      <w:b/>
      <w:spacing w:val="5"/>
      <w:kern w:val="28"/>
      <w:sz w:val="24"/>
      <w:szCs w:val="52"/>
      <w:lang w:eastAsia="zh-CN"/>
    </w:rPr>
  </w:style>
  <w:style w:type="character" w:customStyle="1" w:styleId="TitleChar">
    <w:name w:val="Title Char"/>
    <w:basedOn w:val="DefaultParagraphFont"/>
    <w:link w:val="Title"/>
    <w:rsid w:val="00DF290C"/>
    <w:rPr>
      <w:rFonts w:eastAsiaTheme="majorEastAsia" w:cstheme="majorBidi"/>
      <w:b/>
      <w:spacing w:val="5"/>
      <w:kern w:val="28"/>
      <w:sz w:val="24"/>
      <w:szCs w:val="52"/>
      <w:lang w:eastAsia="zh-CN"/>
    </w:rPr>
  </w:style>
  <w:style w:type="character" w:styleId="FollowedHyperlink">
    <w:name w:val="FollowedHyperlink"/>
    <w:basedOn w:val="DefaultParagraphFont"/>
    <w:semiHidden/>
    <w:unhideWhenUsed/>
    <w:rsid w:val="00DF290C"/>
    <w:rPr>
      <w:color w:val="954F72" w:themeColor="followedHyperlink"/>
      <w:u w:val="single"/>
    </w:rPr>
  </w:style>
  <w:style w:type="paragraph" w:customStyle="1" w:styleId="Default">
    <w:name w:val="Default"/>
    <w:rsid w:val="00DF290C"/>
    <w:pPr>
      <w:autoSpaceDE w:val="0"/>
      <w:autoSpaceDN w:val="0"/>
      <w:adjustRightInd w:val="0"/>
      <w:spacing w:after="0" w:line="360" w:lineRule="auto"/>
    </w:pPr>
    <w:rPr>
      <w:rFonts w:ascii="Calibri" w:eastAsia="Times New Roman" w:hAnsi="Calibri" w:cs="Lucida Sans"/>
      <w:color w:val="000000"/>
      <w:szCs w:val="24"/>
      <w:lang w:eastAsia="zh-CN"/>
    </w:rPr>
  </w:style>
  <w:style w:type="character" w:customStyle="1" w:styleId="TableCellChar">
    <w:name w:val="Table Cell Char"/>
    <w:basedOn w:val="DefaultParagraphFont"/>
    <w:link w:val="TableCell"/>
    <w:locked/>
    <w:rsid w:val="00DF290C"/>
    <w:rPr>
      <w:rFonts w:ascii="Calibri" w:eastAsia="Times New Roman" w:hAnsi="Calibri" w:cs="Times New Roman"/>
      <w:lang w:eastAsia="zh-CN"/>
    </w:rPr>
  </w:style>
  <w:style w:type="character" w:customStyle="1" w:styleId="TableHeaderChar">
    <w:name w:val="Table Header Char"/>
    <w:basedOn w:val="TableCellChar"/>
    <w:link w:val="TableHeader"/>
    <w:locked/>
    <w:rsid w:val="00DF290C"/>
    <w:rPr>
      <w:rFonts w:ascii="Calibri" w:eastAsiaTheme="majorEastAsia" w:hAnsi="Calibri" w:cstheme="majorBidi"/>
      <w:b/>
      <w:bCs/>
      <w:lang w:eastAsia="zh-CN"/>
    </w:rPr>
  </w:style>
  <w:style w:type="paragraph" w:customStyle="1" w:styleId="TableHeader">
    <w:name w:val="Table Header"/>
    <w:basedOn w:val="TableCell"/>
    <w:next w:val="TableCell"/>
    <w:link w:val="TableHeaderChar"/>
    <w:autoRedefine/>
    <w:qFormat/>
    <w:rsid w:val="00DF290C"/>
    <w:pPr>
      <w:adjustRightInd w:val="0"/>
      <w:spacing w:line="240" w:lineRule="auto"/>
    </w:pPr>
    <w:rPr>
      <w:rFonts w:eastAsiaTheme="majorEastAsia" w:cstheme="majorBidi"/>
      <w:b/>
      <w:bCs/>
      <w:lang w:eastAsia="en-US"/>
    </w:rPr>
  </w:style>
  <w:style w:type="paragraph" w:customStyle="1" w:styleId="Abstractfirstparagraph">
    <w:name w:val="Abstract first paragraph"/>
    <w:basedOn w:val="Normal"/>
    <w:next w:val="Abstractsubsequentparagraphs"/>
    <w:qFormat/>
    <w:rsid w:val="00DF290C"/>
    <w:pPr>
      <w:spacing w:after="120" w:line="276" w:lineRule="auto"/>
    </w:pPr>
    <w:rPr>
      <w:rFonts w:ascii="Calibri" w:eastAsia="Times New Roman" w:hAnsi="Calibri" w:cs="Times New Roman"/>
      <w:lang w:eastAsia="zh-CN"/>
    </w:rPr>
  </w:style>
  <w:style w:type="paragraph" w:customStyle="1" w:styleId="Abstractsubsequentparagraphs">
    <w:name w:val="Abstract subsequent paragraphs"/>
    <w:basedOn w:val="Abstractfirstparagraph"/>
    <w:qFormat/>
    <w:rsid w:val="00DF290C"/>
    <w:pPr>
      <w:ind w:firstLine="284"/>
    </w:pPr>
  </w:style>
  <w:style w:type="paragraph" w:customStyle="1" w:styleId="Definitions">
    <w:name w:val="Definitions"/>
    <w:basedOn w:val="Normal"/>
    <w:qFormat/>
    <w:rsid w:val="00DF290C"/>
    <w:pPr>
      <w:tabs>
        <w:tab w:val="left" w:leader="dot" w:pos="2552"/>
      </w:tabs>
      <w:spacing w:before="120" w:after="120"/>
      <w:ind w:left="2552" w:hanging="2552"/>
    </w:pPr>
    <w:rPr>
      <w:rFonts w:ascii="Calibri" w:eastAsia="Times New Roman" w:hAnsi="Calibri" w:cs="Times New Roman"/>
    </w:rPr>
  </w:style>
  <w:style w:type="character" w:styleId="UnresolvedMention">
    <w:name w:val="Unresolved Mention"/>
    <w:basedOn w:val="DefaultParagraphFont"/>
    <w:uiPriority w:val="99"/>
    <w:semiHidden/>
    <w:unhideWhenUsed/>
    <w:rsid w:val="00DF290C"/>
    <w:rPr>
      <w:color w:val="605E5C"/>
      <w:shd w:val="clear" w:color="auto" w:fill="E1DFDD"/>
    </w:rPr>
  </w:style>
  <w:style w:type="table" w:styleId="PlainTable5">
    <w:name w:val="Plain Table 5"/>
    <w:basedOn w:val="TableNormal"/>
    <w:uiPriority w:val="45"/>
    <w:rsid w:val="00DF29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DF290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7Colorful-Accent5">
    <w:name w:val="List Table 7 Colorful Accent 5"/>
    <w:basedOn w:val="TableNormal"/>
    <w:uiPriority w:val="52"/>
    <w:rsid w:val="00DF290C"/>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5">
    <w:name w:val="Grid Table 7 Colorful Accent 5"/>
    <w:basedOn w:val="TableNormal"/>
    <w:uiPriority w:val="52"/>
    <w:rsid w:val="00DF290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styleId="CommentReference">
    <w:name w:val="annotation reference"/>
    <w:basedOn w:val="DefaultParagraphFont"/>
    <w:uiPriority w:val="99"/>
    <w:semiHidden/>
    <w:unhideWhenUsed/>
    <w:rsid w:val="00DF290C"/>
    <w:rPr>
      <w:sz w:val="16"/>
      <w:szCs w:val="16"/>
    </w:rPr>
  </w:style>
  <w:style w:type="paragraph" w:styleId="Subtitle">
    <w:name w:val="Subtitle"/>
    <w:basedOn w:val="Normal"/>
    <w:next w:val="Normal"/>
    <w:link w:val="SubtitleChar"/>
    <w:uiPriority w:val="11"/>
    <w:qFormat/>
    <w:rsid w:val="00DF29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290C"/>
    <w:rPr>
      <w:rFonts w:eastAsiaTheme="minorEastAsia"/>
      <w:color w:val="5A5A5A" w:themeColor="text1" w:themeTint="A5"/>
      <w:spacing w:val="15"/>
    </w:rPr>
  </w:style>
  <w:style w:type="table" w:customStyle="1" w:styleId="PhD">
    <w:name w:val="PhD"/>
    <w:basedOn w:val="ListTable7Colorful-Accent5"/>
    <w:uiPriority w:val="99"/>
    <w:rsid w:val="00DF290C"/>
    <w:rPr>
      <w:color w:val="auto"/>
    </w:rPr>
    <w:tblPr/>
    <w:tblStylePr w:type="firstRow">
      <w:pPr>
        <w:jc w:val="left"/>
      </w:pPr>
      <w:rPr>
        <w:rFonts w:ascii="Calibri" w:eastAsiaTheme="majorEastAsia" w:hAnsi="Calibri" w:cstheme="majorBidi"/>
        <w:b/>
        <w:i/>
        <w:iCs/>
        <w:sz w:val="22"/>
      </w:rPr>
      <w:tblPr/>
      <w:tcPr>
        <w:tcBorders>
          <w:bottom w:val="single" w:sz="4" w:space="0" w:color="000000" w:themeColor="text1"/>
        </w:tcBorders>
        <w:shd w:val="clear" w:color="auto" w:fill="FFFFFF" w:themeFill="background1"/>
        <w:vAlign w:val="center"/>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left"/>
      </w:pPr>
      <w:rPr>
        <w:rFonts w:ascii="Calibri" w:eastAsiaTheme="majorEastAsia" w:hAnsi="Calibri" w:cstheme="majorBidi"/>
        <w:b/>
        <w:i/>
        <w:iCs/>
        <w:sz w:val="22"/>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shd w:val="clear" w:color="auto" w:fill="DEEAF6" w:themeFill="accent5" w:themeFillTint="33"/>
      </w:tcPr>
    </w:tblStylePr>
    <w:tblStylePr w:type="band2Horz">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har"/>
    <w:rsid w:val="00DF290C"/>
    <w:pPr>
      <w:spacing w:after="0"/>
      <w:jc w:val="center"/>
    </w:pPr>
    <w:rPr>
      <w:rFonts w:ascii="Calibri" w:eastAsia="Times New Roman" w:hAnsi="Calibri" w:cs="Calibri"/>
      <w:noProof/>
      <w:lang w:val="en-US" w:eastAsia="zh-CN"/>
    </w:rPr>
  </w:style>
  <w:style w:type="character" w:customStyle="1" w:styleId="NoSpacingChar">
    <w:name w:val="No Spacing Char"/>
    <w:basedOn w:val="DefaultParagraphFont"/>
    <w:link w:val="NoSpacing"/>
    <w:uiPriority w:val="1"/>
    <w:rsid w:val="00DF290C"/>
    <w:rPr>
      <w:rFonts w:ascii="Calibri" w:eastAsia="Times New Roman" w:hAnsi="Calibri" w:cs="Times New Roman"/>
      <w:lang w:eastAsia="zh-CN"/>
    </w:rPr>
  </w:style>
  <w:style w:type="character" w:customStyle="1" w:styleId="EndNoteBibliographyTitleChar">
    <w:name w:val="EndNote Bibliography Title Char"/>
    <w:basedOn w:val="NoSpacingChar"/>
    <w:link w:val="EndNoteBibliographyTitle"/>
    <w:rsid w:val="00DF290C"/>
    <w:rPr>
      <w:rFonts w:ascii="Calibri" w:eastAsia="Times New Roman" w:hAnsi="Calibri" w:cs="Calibri"/>
      <w:noProof/>
      <w:lang w:val="en-US" w:eastAsia="zh-CN"/>
    </w:rPr>
  </w:style>
  <w:style w:type="paragraph" w:customStyle="1" w:styleId="EndNoteBibliography">
    <w:name w:val="EndNote Bibliography"/>
    <w:basedOn w:val="Normal"/>
    <w:link w:val="EndNoteBibliographyChar"/>
    <w:rsid w:val="00DF290C"/>
    <w:pPr>
      <w:spacing w:line="240" w:lineRule="auto"/>
    </w:pPr>
    <w:rPr>
      <w:rFonts w:ascii="Calibri" w:eastAsia="Times New Roman" w:hAnsi="Calibri" w:cs="Calibri"/>
      <w:noProof/>
      <w:lang w:val="en-US" w:eastAsia="zh-CN"/>
    </w:rPr>
  </w:style>
  <w:style w:type="character" w:customStyle="1" w:styleId="EndNoteBibliographyChar">
    <w:name w:val="EndNote Bibliography Char"/>
    <w:basedOn w:val="NoSpacingChar"/>
    <w:link w:val="EndNoteBibliography"/>
    <w:rsid w:val="00DF290C"/>
    <w:rPr>
      <w:rFonts w:ascii="Calibri" w:eastAsia="Times New Roman" w:hAnsi="Calibri" w:cs="Calibri"/>
      <w:noProof/>
      <w:lang w:val="en-US" w:eastAsia="zh-CN"/>
    </w:rPr>
  </w:style>
  <w:style w:type="paragraph" w:customStyle="1" w:styleId="EndNoteCategoryHeading">
    <w:name w:val="EndNote Category Heading"/>
    <w:basedOn w:val="Normal"/>
    <w:link w:val="EndNoteCategoryHeadingChar"/>
    <w:rsid w:val="00DF290C"/>
    <w:pPr>
      <w:spacing w:before="120" w:after="120"/>
    </w:pPr>
    <w:rPr>
      <w:rFonts w:ascii="Calibri" w:eastAsia="Times New Roman" w:hAnsi="Calibri" w:cs="Times New Roman"/>
      <w:b/>
      <w:noProof/>
      <w:lang w:val="en-US" w:eastAsia="zh-CN"/>
    </w:rPr>
  </w:style>
  <w:style w:type="character" w:customStyle="1" w:styleId="EndNoteCategoryHeadingChar">
    <w:name w:val="EndNote Category Heading Char"/>
    <w:basedOn w:val="NoSpacingChar"/>
    <w:link w:val="EndNoteCategoryHeading"/>
    <w:rsid w:val="00DF290C"/>
    <w:rPr>
      <w:rFonts w:ascii="Calibri" w:eastAsia="Times New Roman" w:hAnsi="Calibri" w:cs="Times New Roman"/>
      <w:b/>
      <w:noProof/>
      <w:lang w:val="en-US" w:eastAsia="zh-CN"/>
    </w:rPr>
  </w:style>
  <w:style w:type="character" w:styleId="Strong">
    <w:name w:val="Strong"/>
    <w:basedOn w:val="DefaultParagraphFont"/>
    <w:uiPriority w:val="22"/>
    <w:qFormat/>
    <w:rsid w:val="00DF290C"/>
    <w:rPr>
      <w:b/>
      <w:bCs/>
    </w:rPr>
  </w:style>
  <w:style w:type="character" w:customStyle="1" w:styleId="cit-pub-id">
    <w:name w:val="cit-pub-id"/>
    <w:basedOn w:val="DefaultParagraphFont"/>
    <w:rsid w:val="00DF290C"/>
  </w:style>
  <w:style w:type="character" w:styleId="Emphasis">
    <w:name w:val="Emphasis"/>
    <w:basedOn w:val="DefaultParagraphFont"/>
    <w:uiPriority w:val="20"/>
    <w:qFormat/>
    <w:rsid w:val="00DF290C"/>
    <w:rPr>
      <w:i/>
      <w:iCs/>
    </w:rPr>
  </w:style>
  <w:style w:type="table" w:styleId="ListTable1Light-Accent1">
    <w:name w:val="List Table 1 Light Accent 1"/>
    <w:basedOn w:val="TableNormal"/>
    <w:uiPriority w:val="46"/>
    <w:rsid w:val="00DF290C"/>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DF29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
    <w:name w:val="Grid Table 2"/>
    <w:basedOn w:val="TableNormal"/>
    <w:uiPriority w:val="47"/>
    <w:rsid w:val="00DF290C"/>
    <w:pPr>
      <w:spacing w:before="200" w:after="0" w:line="240" w:lineRule="auto"/>
    </w:pPr>
    <w:rPr>
      <w:rFonts w:ascii="Calibri" w:eastAsia="Times New Roman" w:hAnsi="Calibri" w:cs="Times New Roman"/>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DF290C"/>
    <w:pPr>
      <w:spacing w:before="200" w:after="0" w:line="240" w:lineRule="auto"/>
    </w:pPr>
    <w:rPr>
      <w:rFonts w:ascii="Calibri" w:eastAsia="Times New Roman" w:hAnsi="Calibri" w:cs="Times New Roman"/>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basedOn w:val="DefaultParagraphFont"/>
    <w:link w:val="ListParagraph"/>
    <w:uiPriority w:val="34"/>
    <w:rsid w:val="00DF290C"/>
    <w:rPr>
      <w:rFonts w:ascii="Calibri" w:eastAsia="Times New Roman" w:hAnsi="Calibri" w:cs="Times New Roman"/>
      <w:lang w:eastAsia="zh-CN"/>
    </w:rPr>
  </w:style>
  <w:style w:type="paragraph" w:styleId="Revision">
    <w:name w:val="Revision"/>
    <w:hidden/>
    <w:uiPriority w:val="99"/>
    <w:semiHidden/>
    <w:rsid w:val="00715837"/>
    <w:pPr>
      <w:spacing w:after="0" w:line="240" w:lineRule="auto"/>
    </w:pPr>
  </w:style>
  <w:style w:type="paragraph" w:customStyle="1" w:styleId="Textbox">
    <w:name w:val="Text box"/>
    <w:basedOn w:val="ListParagraph"/>
    <w:link w:val="TextboxChar"/>
    <w:qFormat/>
    <w:rsid w:val="006D730F"/>
    <w:pPr>
      <w:numPr>
        <w:numId w:val="38"/>
      </w:numPr>
      <w:adjustRightInd w:val="0"/>
      <w:spacing w:before="40" w:after="40" w:line="276" w:lineRule="auto"/>
      <w:ind w:left="360"/>
    </w:pPr>
    <w:rPr>
      <w:sz w:val="20"/>
      <w:szCs w:val="20"/>
    </w:rPr>
  </w:style>
  <w:style w:type="character" w:customStyle="1" w:styleId="TextboxChar">
    <w:name w:val="Text box Char"/>
    <w:basedOn w:val="ListParagraphChar"/>
    <w:link w:val="Textbox"/>
    <w:rsid w:val="006D730F"/>
    <w:rPr>
      <w:rFonts w:ascii="Calibri" w:eastAsia="Times New Roman"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3FC9-D4CA-4D8A-926B-9871F480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9024</Words>
  <Characters>51438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Bethell</dc:creator>
  <cp:keywords/>
  <dc:description/>
  <cp:lastModifiedBy>George Bethell</cp:lastModifiedBy>
  <cp:revision>3</cp:revision>
  <cp:lastPrinted>2024-10-07T15:58:00Z</cp:lastPrinted>
  <dcterms:created xsi:type="dcterms:W3CDTF">2025-04-02T12:21:00Z</dcterms:created>
  <dcterms:modified xsi:type="dcterms:W3CDTF">2025-04-02T12:23:00Z</dcterms:modified>
</cp:coreProperties>
</file>