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86C5C" w14:textId="2BAF6CBD" w:rsidR="006270B3" w:rsidRDefault="00C34FA6" w:rsidP="00BA2412">
      <w:pPr>
        <w:pStyle w:val="01Title"/>
        <w:rPr>
          <w:lang w:eastAsia="ko-KR"/>
        </w:rPr>
      </w:pPr>
      <w:r>
        <w:rPr>
          <w:rFonts w:hint="eastAsia"/>
          <w:lang w:eastAsia="ko-KR"/>
        </w:rPr>
        <w:t xml:space="preserve">High-efficiency </w:t>
      </w:r>
      <w:r w:rsidR="00A10ADC">
        <w:rPr>
          <w:rFonts w:hint="eastAsia"/>
          <w:lang w:eastAsia="ko-KR"/>
        </w:rPr>
        <w:t>m</w:t>
      </w:r>
      <w:r w:rsidR="00633664">
        <w:rPr>
          <w:rFonts w:hint="eastAsia"/>
          <w:lang w:eastAsia="ko-KR"/>
        </w:rPr>
        <w:t>ulti-spot beam genera</w:t>
      </w:r>
      <w:r>
        <w:rPr>
          <w:rFonts w:hint="eastAsia"/>
          <w:lang w:eastAsia="ko-KR"/>
        </w:rPr>
        <w:t>tion with all-fiber SMF</w:t>
      </w:r>
      <w:r w:rsidR="00633664">
        <w:rPr>
          <w:rFonts w:hint="eastAsia"/>
          <w:lang w:eastAsia="ko-KR"/>
        </w:rPr>
        <w:t>-SCF structure</w:t>
      </w:r>
    </w:p>
    <w:p w14:paraId="43A1E2EF" w14:textId="0FD8CB12" w:rsidR="00497360" w:rsidRDefault="00633664" w:rsidP="00974BEF">
      <w:pPr>
        <w:pStyle w:val="02Author"/>
        <w:rPr>
          <w:vertAlign w:val="superscript"/>
        </w:rPr>
      </w:pPr>
      <w:r>
        <w:rPr>
          <w:rFonts w:hint="eastAsia"/>
          <w:lang w:eastAsia="ko-KR"/>
        </w:rPr>
        <w:t>Yongmin Jung</w:t>
      </w:r>
      <w:r w:rsidR="00497360">
        <w:t>,</w:t>
      </w:r>
      <w:proofErr w:type="gramStart"/>
      <w:r w:rsidR="00497360">
        <w:rPr>
          <w:vertAlign w:val="superscript"/>
        </w:rPr>
        <w:t>1</w:t>
      </w:r>
      <w:r w:rsidR="001C69F4">
        <w:rPr>
          <w:vertAlign w:val="superscript"/>
        </w:rPr>
        <w:t>,</w:t>
      </w:r>
      <w:r>
        <w:rPr>
          <w:rFonts w:cs="Arial" w:hint="eastAsia"/>
          <w:vertAlign w:val="superscript"/>
          <w:lang w:eastAsia="ko-KR"/>
        </w:rPr>
        <w:t>*</w:t>
      </w:r>
      <w:proofErr w:type="gramEnd"/>
      <w:r w:rsidR="00497360">
        <w:t xml:space="preserve"> </w:t>
      </w:r>
      <w:r>
        <w:rPr>
          <w:rFonts w:hint="eastAsia"/>
          <w:lang w:eastAsia="ko-KR"/>
        </w:rPr>
        <w:t>Natasha Vukovic,</w:t>
      </w:r>
      <w:r w:rsidR="006A09B6">
        <w:rPr>
          <w:rFonts w:hint="eastAsia"/>
          <w:vertAlign w:val="superscript"/>
          <w:lang w:eastAsia="ko-KR"/>
        </w:rPr>
        <w:t>1</w:t>
      </w:r>
      <w:r>
        <w:rPr>
          <w:rFonts w:hint="eastAsia"/>
          <w:lang w:eastAsia="ko-KR"/>
        </w:rPr>
        <w:t xml:space="preserve"> Christophe A. Codemard,</w:t>
      </w:r>
      <w:r w:rsidRPr="00633664">
        <w:rPr>
          <w:rFonts w:hint="eastAsia"/>
          <w:vertAlign w:val="superscript"/>
          <w:lang w:eastAsia="ko-KR"/>
        </w:rPr>
        <w:t>2</w:t>
      </w:r>
      <w:r w:rsidR="00497360">
        <w:t xml:space="preserve"> and </w:t>
      </w:r>
      <w:r>
        <w:rPr>
          <w:rFonts w:hint="eastAsia"/>
          <w:lang w:eastAsia="ko-KR"/>
        </w:rPr>
        <w:t>Michalis N. Zervas</w:t>
      </w:r>
      <w:bookmarkStart w:id="0" w:name="_Hlk173847223"/>
      <w:r>
        <w:rPr>
          <w:rFonts w:hint="eastAsia"/>
          <w:vertAlign w:val="superscript"/>
          <w:lang w:eastAsia="ko-KR"/>
        </w:rPr>
        <w:t>1,2</w:t>
      </w:r>
      <w:bookmarkEnd w:id="0"/>
    </w:p>
    <w:p w14:paraId="348BB8AD" w14:textId="74295DB3" w:rsidR="00497360" w:rsidRDefault="00497360" w:rsidP="00497360">
      <w:pPr>
        <w:pStyle w:val="03AuthorAffiliation"/>
        <w:rPr>
          <w:lang w:eastAsia="ko-KR"/>
        </w:rPr>
      </w:pPr>
      <w:r>
        <w:rPr>
          <w:vertAlign w:val="superscript"/>
        </w:rPr>
        <w:t>1</w:t>
      </w:r>
      <w:r w:rsidR="00633664">
        <w:rPr>
          <w:rFonts w:hint="eastAsia"/>
          <w:lang w:eastAsia="ko-KR"/>
        </w:rPr>
        <w:t>Optoelectronics Research Centre, University of Southampton, Southampton, SO17 1BJ, UK</w:t>
      </w:r>
    </w:p>
    <w:p w14:paraId="689749D8" w14:textId="1A51273E" w:rsidR="00497360" w:rsidRDefault="00497360" w:rsidP="00633664">
      <w:pPr>
        <w:pStyle w:val="03AuthorAffiliation"/>
        <w:rPr>
          <w:lang w:eastAsia="ko-KR"/>
        </w:rPr>
      </w:pPr>
      <w:r>
        <w:rPr>
          <w:vertAlign w:val="superscript"/>
        </w:rPr>
        <w:t>2</w:t>
      </w:r>
      <w:r w:rsidR="00633664">
        <w:rPr>
          <w:rFonts w:hint="eastAsia"/>
          <w:lang w:eastAsia="ko-KR"/>
        </w:rPr>
        <w:t>TRUMPF Laser UK Ltd, 6 Wellington Park, Tollbar Way, Hedge End, Southampton, SO30 2QU, UK</w:t>
      </w:r>
    </w:p>
    <w:p w14:paraId="0EF8C28E" w14:textId="04E453B5" w:rsidR="00497360" w:rsidRDefault="00497360" w:rsidP="00497360">
      <w:pPr>
        <w:pStyle w:val="04Email"/>
        <w:rPr>
          <w:lang w:eastAsia="ko-KR"/>
        </w:rPr>
      </w:pPr>
      <w:r w:rsidRPr="00497360">
        <w:t>*</w:t>
      </w:r>
      <w:r w:rsidR="00633664">
        <w:rPr>
          <w:rFonts w:hint="eastAsia"/>
          <w:lang w:eastAsia="ko-KR"/>
        </w:rPr>
        <w:t>ymj@orc.soton.ac.uk</w:t>
      </w:r>
    </w:p>
    <w:p w14:paraId="09F8A8A4" w14:textId="08C21482" w:rsidR="00D4152E" w:rsidRDefault="00497360" w:rsidP="00A76EA9">
      <w:pPr>
        <w:pStyle w:val="SPIEabstractbodytext"/>
        <w:spacing w:before="240"/>
        <w:rPr>
          <w:lang w:eastAsia="ko-KR"/>
        </w:rPr>
      </w:pPr>
      <w:r w:rsidRPr="00827636">
        <w:rPr>
          <w:b/>
        </w:rPr>
        <w:t>Abstract:</w:t>
      </w:r>
      <w:r w:rsidRPr="00437F52">
        <w:t xml:space="preserve"> </w:t>
      </w:r>
      <w:r w:rsidR="00633664" w:rsidRPr="00633664">
        <w:t xml:space="preserve">We </w:t>
      </w:r>
      <w:r w:rsidR="003D2F92">
        <w:rPr>
          <w:rFonts w:hint="eastAsia"/>
          <w:lang w:eastAsia="ko-KR"/>
        </w:rPr>
        <w:t xml:space="preserve">propose an efficient, fully fiber-based method for </w:t>
      </w:r>
      <w:r w:rsidR="00633664" w:rsidRPr="00633664">
        <w:t>generating multi</w:t>
      </w:r>
      <w:r w:rsidR="003D2F92">
        <w:rPr>
          <w:rFonts w:hint="eastAsia"/>
          <w:lang w:eastAsia="ko-KR"/>
        </w:rPr>
        <w:t xml:space="preserve">-spot beam patterns using </w:t>
      </w:r>
      <w:r w:rsidR="00633664" w:rsidRPr="00633664">
        <w:t>single</w:t>
      </w:r>
      <w:r w:rsidR="009242E5">
        <w:rPr>
          <w:rFonts w:hint="eastAsia"/>
          <w:lang w:eastAsia="ko-KR"/>
        </w:rPr>
        <w:t>-</w:t>
      </w:r>
      <w:r w:rsidR="00633664" w:rsidRPr="00633664">
        <w:t>mode fiber</w:t>
      </w:r>
      <w:r w:rsidR="00623977">
        <w:rPr>
          <w:rFonts w:hint="eastAsia"/>
          <w:lang w:eastAsia="ko-KR"/>
        </w:rPr>
        <w:t xml:space="preserve"> (SMF)</w:t>
      </w:r>
      <w:r w:rsidR="00633664" w:rsidRPr="00633664">
        <w:t xml:space="preserve"> </w:t>
      </w:r>
      <w:r w:rsidR="00623977">
        <w:rPr>
          <w:rFonts w:hint="eastAsia"/>
          <w:lang w:eastAsia="ko-KR"/>
        </w:rPr>
        <w:t>and</w:t>
      </w:r>
      <w:r w:rsidR="00633664" w:rsidRPr="00633664">
        <w:t xml:space="preserve"> square</w:t>
      </w:r>
      <w:r w:rsidR="009242E5">
        <w:rPr>
          <w:rFonts w:hint="eastAsia"/>
          <w:lang w:eastAsia="ko-KR"/>
        </w:rPr>
        <w:t>-</w:t>
      </w:r>
      <w:r w:rsidR="00633664" w:rsidRPr="00633664">
        <w:t xml:space="preserve">core fiber (SCF) structures. </w:t>
      </w:r>
      <w:r w:rsidR="003D2F92">
        <w:rPr>
          <w:rFonts w:hint="eastAsia"/>
          <w:lang w:eastAsia="ko-KR"/>
        </w:rPr>
        <w:t>This technique leverages multimode interference in the SCF to produce configurable square lattice</w:t>
      </w:r>
      <w:r w:rsidR="002A7CCF">
        <w:rPr>
          <w:rFonts w:hint="eastAsia"/>
          <w:lang w:eastAsia="ko-KR"/>
        </w:rPr>
        <w:t xml:space="preserve"> beam</w:t>
      </w:r>
      <w:r w:rsidR="003D2F92">
        <w:rPr>
          <w:rFonts w:hint="eastAsia"/>
          <w:lang w:eastAsia="ko-KR"/>
        </w:rPr>
        <w:t xml:space="preserve"> patterns, </w:t>
      </w:r>
      <w:r w:rsidR="00633664" w:rsidRPr="00633664">
        <w:t xml:space="preserve">such </w:t>
      </w:r>
      <w:proofErr w:type="gramStart"/>
      <w:r w:rsidR="00633664" w:rsidRPr="00633664">
        <w:t>as</w:t>
      </w:r>
      <w:r w:rsidR="003D2F92">
        <w:rPr>
          <w:rFonts w:hint="eastAsia"/>
          <w:lang w:eastAsia="ko-KR"/>
        </w:rPr>
        <w:t xml:space="preserve"> </w:t>
      </w:r>
      <w:r w:rsidR="00633664" w:rsidRPr="00633664">
        <w:t>2×</w:t>
      </w:r>
      <w:proofErr w:type="gramEnd"/>
      <w:r w:rsidR="00633664" w:rsidRPr="00633664">
        <w:t xml:space="preserve">2, </w:t>
      </w:r>
      <w:r w:rsidR="003D2F92" w:rsidRPr="00633664">
        <w:t>3×3</w:t>
      </w:r>
      <w:r w:rsidR="003D2F92">
        <w:rPr>
          <w:rFonts w:hint="eastAsia"/>
          <w:lang w:eastAsia="ko-KR"/>
        </w:rPr>
        <w:t xml:space="preserve">, and </w:t>
      </w:r>
      <w:r w:rsidR="003D2F92" w:rsidRPr="00633664">
        <w:t>4×4</w:t>
      </w:r>
      <w:r w:rsidR="003D2F92">
        <w:rPr>
          <w:rFonts w:hint="eastAsia"/>
          <w:lang w:eastAsia="ko-KR"/>
        </w:rPr>
        <w:t xml:space="preserve"> arrays, by simply adjusting the SCF length. Both simula</w:t>
      </w:r>
      <w:r w:rsidR="00633664" w:rsidRPr="00633664">
        <w:t>tions and experiment</w:t>
      </w:r>
      <w:r w:rsidR="00BD4517">
        <w:rPr>
          <w:rFonts w:hint="eastAsia"/>
          <w:lang w:eastAsia="ko-KR"/>
        </w:rPr>
        <w:t xml:space="preserve">s </w:t>
      </w:r>
      <w:r w:rsidR="00633664" w:rsidRPr="00633664">
        <w:t xml:space="preserve">at </w:t>
      </w:r>
      <w:r w:rsidR="003D2F92">
        <w:rPr>
          <w:rFonts w:hint="eastAsia"/>
          <w:lang w:eastAsia="ko-KR"/>
        </w:rPr>
        <w:t xml:space="preserve">a </w:t>
      </w:r>
      <w:r w:rsidR="003D2F92">
        <w:rPr>
          <w:lang w:eastAsia="ko-KR"/>
        </w:rPr>
        <w:t>wavelength</w:t>
      </w:r>
      <w:r w:rsidR="003D2F92">
        <w:rPr>
          <w:rFonts w:hint="eastAsia"/>
          <w:lang w:eastAsia="ko-KR"/>
        </w:rPr>
        <w:t xml:space="preserve"> of </w:t>
      </w:r>
      <w:r w:rsidR="00633664" w:rsidRPr="00633664">
        <w:t>1060 nm</w:t>
      </w:r>
      <w:r w:rsidR="009242E5">
        <w:rPr>
          <w:rFonts w:hint="eastAsia"/>
          <w:lang w:eastAsia="ko-KR"/>
        </w:rPr>
        <w:t xml:space="preserve"> </w:t>
      </w:r>
      <w:r w:rsidR="00BD4517">
        <w:rPr>
          <w:rFonts w:hint="eastAsia"/>
          <w:lang w:eastAsia="ko-KR"/>
        </w:rPr>
        <w:t xml:space="preserve">validate </w:t>
      </w:r>
      <w:r w:rsidR="00BD4517">
        <w:rPr>
          <w:lang w:eastAsia="ko-KR"/>
        </w:rPr>
        <w:t>th</w:t>
      </w:r>
      <w:r w:rsidR="003D2F92">
        <w:rPr>
          <w:rFonts w:hint="eastAsia"/>
          <w:lang w:eastAsia="ko-KR"/>
        </w:rPr>
        <w:t xml:space="preserve">e approach, demonstrating high power uniformity, minimal loss, </w:t>
      </w:r>
      <w:r w:rsidR="003D2F92">
        <w:rPr>
          <w:lang w:eastAsia="ko-KR"/>
        </w:rPr>
        <w:t>and</w:t>
      </w:r>
      <w:r w:rsidR="003D2F92">
        <w:rPr>
          <w:rFonts w:hint="eastAsia"/>
          <w:lang w:eastAsia="ko-KR"/>
        </w:rPr>
        <w:t xml:space="preserve"> excellent stability across beam configurations. </w:t>
      </w:r>
      <w:r w:rsidR="003D2F92">
        <w:rPr>
          <w:lang w:eastAsia="ko-KR"/>
        </w:rPr>
        <w:t>Initial</w:t>
      </w:r>
      <w:r w:rsidR="003D2F92">
        <w:rPr>
          <w:rFonts w:hint="eastAsia"/>
          <w:lang w:eastAsia="ko-KR"/>
        </w:rPr>
        <w:t xml:space="preserve"> test</w:t>
      </w:r>
      <w:r w:rsidR="002E7985">
        <w:rPr>
          <w:rFonts w:hint="eastAsia"/>
          <w:lang w:eastAsia="ko-KR"/>
        </w:rPr>
        <w:t xml:space="preserve">ing of multi-spot </w:t>
      </w:r>
      <w:r w:rsidR="003D2F92">
        <w:rPr>
          <w:rFonts w:hint="eastAsia"/>
          <w:lang w:eastAsia="ko-KR"/>
        </w:rPr>
        <w:t>laser drilling on metal surfaces show</w:t>
      </w:r>
      <w:r w:rsidR="002E7985">
        <w:rPr>
          <w:rFonts w:hint="eastAsia"/>
          <w:lang w:eastAsia="ko-KR"/>
        </w:rPr>
        <w:t>s</w:t>
      </w:r>
      <w:r w:rsidR="003D2F92">
        <w:rPr>
          <w:rFonts w:hint="eastAsia"/>
          <w:lang w:eastAsia="ko-KR"/>
        </w:rPr>
        <w:t xml:space="preserve"> that increased beam spot counts can significantly enhance processing </w:t>
      </w:r>
      <w:r w:rsidR="003D2F92">
        <w:rPr>
          <w:lang w:eastAsia="ko-KR"/>
        </w:rPr>
        <w:t>efficiency</w:t>
      </w:r>
      <w:r w:rsidR="003D2F92">
        <w:rPr>
          <w:rFonts w:hint="eastAsia"/>
          <w:lang w:eastAsia="ko-KR"/>
        </w:rPr>
        <w:t>. This SMF-SCF structure offers substantial potential for scalable, compact, and high-precision applications in photonics</w:t>
      </w:r>
      <w:r w:rsidR="002A7CCF">
        <w:rPr>
          <w:rFonts w:hint="eastAsia"/>
          <w:lang w:eastAsia="ko-KR"/>
        </w:rPr>
        <w:t>,</w:t>
      </w:r>
      <w:r w:rsidR="003D2F92">
        <w:rPr>
          <w:rFonts w:hint="eastAsia"/>
          <w:lang w:eastAsia="ko-KR"/>
        </w:rPr>
        <w:t xml:space="preserve"> laser manufacturing, and biomedical imaging, where rapid processing and parallel operation are critical.</w:t>
      </w:r>
    </w:p>
    <w:p w14:paraId="17E9946A" w14:textId="40C0F5E1" w:rsidR="00497360" w:rsidRDefault="00497360" w:rsidP="00A76EA9">
      <w:pPr>
        <w:pStyle w:val="08SectionHeader10"/>
        <w:numPr>
          <w:ilvl w:val="0"/>
          <w:numId w:val="26"/>
        </w:numPr>
        <w:ind w:left="284" w:hanging="284"/>
      </w:pPr>
      <w:r>
        <w:rPr>
          <w:lang w:eastAsia="ko-KR"/>
        </w:rPr>
        <w:t>Intr</w:t>
      </w:r>
      <w:r>
        <w:t>oduction</w:t>
      </w:r>
    </w:p>
    <w:p w14:paraId="582BF8B0" w14:textId="3C9F2CEA" w:rsidR="0011198B" w:rsidRDefault="00633664" w:rsidP="00A76EA9">
      <w:pPr>
        <w:pStyle w:val="10BodySubsequentParagraph"/>
        <w:spacing w:before="120"/>
        <w:ind w:firstLine="0"/>
        <w:rPr>
          <w:lang w:eastAsia="ko-KR"/>
        </w:rPr>
      </w:pPr>
      <w:r>
        <w:t xml:space="preserve">The demand for multiple beam spot generation </w:t>
      </w:r>
      <w:r w:rsidR="005312C9">
        <w:rPr>
          <w:rFonts w:hint="eastAsia"/>
          <w:lang w:eastAsia="ko-KR"/>
        </w:rPr>
        <w:t>continue</w:t>
      </w:r>
      <w:r w:rsidR="006E6E6A">
        <w:rPr>
          <w:rFonts w:hint="eastAsia"/>
          <w:lang w:eastAsia="ko-KR"/>
        </w:rPr>
        <w:t>s</w:t>
      </w:r>
      <w:r w:rsidR="005312C9">
        <w:rPr>
          <w:rFonts w:hint="eastAsia"/>
          <w:lang w:eastAsia="ko-KR"/>
        </w:rPr>
        <w:t xml:space="preserve"> to grow </w:t>
      </w:r>
      <w:r w:rsidR="006E6E6A">
        <w:t>in optical technology</w:t>
      </w:r>
      <w:r w:rsidR="006E6E6A">
        <w:rPr>
          <w:rFonts w:hint="eastAsia"/>
          <w:lang w:eastAsia="ko-KR"/>
        </w:rPr>
        <w:t xml:space="preserve">, driven by </w:t>
      </w:r>
      <w:r w:rsidR="00941FFE">
        <w:rPr>
          <w:rFonts w:hint="eastAsia"/>
          <w:lang w:eastAsia="ko-KR"/>
        </w:rPr>
        <w:t xml:space="preserve">its wide-ranging </w:t>
      </w:r>
      <w:r w:rsidR="006E6E6A">
        <w:rPr>
          <w:rFonts w:hint="eastAsia"/>
          <w:lang w:eastAsia="ko-KR"/>
        </w:rPr>
        <w:t xml:space="preserve">applications </w:t>
      </w:r>
      <w:r w:rsidR="005312C9">
        <w:rPr>
          <w:rFonts w:hint="eastAsia"/>
          <w:lang w:eastAsia="ko-KR"/>
        </w:rPr>
        <w:t>in</w:t>
      </w:r>
      <w:r w:rsidR="0089430B">
        <w:rPr>
          <w:rFonts w:hint="eastAsia"/>
          <w:lang w:eastAsia="ko-KR"/>
        </w:rPr>
        <w:t xml:space="preserve"> </w:t>
      </w:r>
      <w:r>
        <w:t>material processing, optical communications, particle trapping, microscopy, and spectroscopy</w:t>
      </w:r>
      <w:r w:rsidR="00BB7E62">
        <w:rPr>
          <w:rFonts w:hint="eastAsia"/>
          <w:lang w:eastAsia="ko-KR"/>
        </w:rPr>
        <w:t xml:space="preserve"> [</w:t>
      </w:r>
      <w:r w:rsidR="00506D59">
        <w:rPr>
          <w:rFonts w:hint="eastAsia"/>
          <w:lang w:eastAsia="ko-KR"/>
        </w:rPr>
        <w:t>1-</w:t>
      </w:r>
      <w:r w:rsidR="001532FE">
        <w:rPr>
          <w:rFonts w:hint="eastAsia"/>
          <w:lang w:eastAsia="ko-KR"/>
        </w:rPr>
        <w:t>7</w:t>
      </w:r>
      <w:r w:rsidR="00BB7E62">
        <w:rPr>
          <w:rFonts w:hint="eastAsia"/>
          <w:lang w:eastAsia="ko-KR"/>
        </w:rPr>
        <w:t>]</w:t>
      </w:r>
      <w:r>
        <w:t>.</w:t>
      </w:r>
      <w:r w:rsidR="00AF1E38">
        <w:rPr>
          <w:rFonts w:hint="eastAsia"/>
          <w:lang w:eastAsia="ko-KR"/>
        </w:rPr>
        <w:t xml:space="preserve"> </w:t>
      </w:r>
      <w:r w:rsidR="006E6E6A">
        <w:rPr>
          <w:rFonts w:hint="eastAsia"/>
          <w:lang w:eastAsia="ko-KR"/>
        </w:rPr>
        <w:t>I</w:t>
      </w:r>
      <w:r w:rsidR="005312C9">
        <w:rPr>
          <w:rFonts w:hint="eastAsia"/>
          <w:lang w:eastAsia="ko-KR"/>
        </w:rPr>
        <w:t>n</w:t>
      </w:r>
      <w:r>
        <w:t xml:space="preserve"> laser material processing</w:t>
      </w:r>
      <w:r w:rsidR="00AF1E38">
        <w:rPr>
          <w:rFonts w:hint="eastAsia"/>
          <w:lang w:eastAsia="ko-KR"/>
        </w:rPr>
        <w:t xml:space="preserve">, </w:t>
      </w:r>
      <w:r w:rsidR="00941FFE">
        <w:rPr>
          <w:rFonts w:hint="eastAsia"/>
          <w:lang w:eastAsia="ko-KR"/>
        </w:rPr>
        <w:t xml:space="preserve">simultaneous </w:t>
      </w:r>
      <w:r w:rsidR="005312C9">
        <w:rPr>
          <w:rFonts w:hint="eastAsia"/>
          <w:lang w:eastAsia="ko-KR"/>
        </w:rPr>
        <w:t xml:space="preserve">multi-spot generation enhances </w:t>
      </w:r>
      <w:r w:rsidR="00516682">
        <w:rPr>
          <w:rFonts w:hint="eastAsia"/>
          <w:lang w:eastAsia="ko-KR"/>
        </w:rPr>
        <w:t xml:space="preserve">operational </w:t>
      </w:r>
      <w:r w:rsidR="005312C9">
        <w:rPr>
          <w:rFonts w:hint="eastAsia"/>
          <w:lang w:eastAsia="ko-KR"/>
        </w:rPr>
        <w:t xml:space="preserve">speed in </w:t>
      </w:r>
      <w:r w:rsidR="0011198B">
        <w:rPr>
          <w:rFonts w:hint="eastAsia"/>
          <w:lang w:eastAsia="ko-KR"/>
        </w:rPr>
        <w:t>cutting, drilling, surface treatment</w:t>
      </w:r>
      <w:r w:rsidR="00652B47">
        <w:rPr>
          <w:rFonts w:hint="eastAsia"/>
          <w:lang w:eastAsia="ko-KR"/>
        </w:rPr>
        <w:t>,</w:t>
      </w:r>
      <w:r w:rsidR="0011198B">
        <w:rPr>
          <w:rFonts w:hint="eastAsia"/>
          <w:lang w:eastAsia="ko-KR"/>
        </w:rPr>
        <w:t xml:space="preserve"> </w:t>
      </w:r>
      <w:r w:rsidR="006A60AA">
        <w:rPr>
          <w:rFonts w:hint="eastAsia"/>
          <w:lang w:eastAsia="ko-KR"/>
        </w:rPr>
        <w:t>and</w:t>
      </w:r>
      <w:r w:rsidR="0011198B">
        <w:rPr>
          <w:rFonts w:hint="eastAsia"/>
          <w:lang w:eastAsia="ko-KR"/>
        </w:rPr>
        <w:t xml:space="preserve"> welding, </w:t>
      </w:r>
      <w:r w:rsidR="00941FFE">
        <w:rPr>
          <w:rFonts w:hint="eastAsia"/>
          <w:lang w:eastAsia="ko-KR"/>
        </w:rPr>
        <w:t xml:space="preserve">thereby improving </w:t>
      </w:r>
      <w:r w:rsidR="0011198B">
        <w:rPr>
          <w:rFonts w:hint="eastAsia"/>
          <w:lang w:eastAsia="ko-KR"/>
        </w:rPr>
        <w:t>throughput and</w:t>
      </w:r>
      <w:r w:rsidR="005312C9">
        <w:rPr>
          <w:rFonts w:hint="eastAsia"/>
          <w:lang w:eastAsia="ko-KR"/>
        </w:rPr>
        <w:t xml:space="preserve"> reduc</w:t>
      </w:r>
      <w:r w:rsidR="00941FFE">
        <w:rPr>
          <w:rFonts w:hint="eastAsia"/>
          <w:lang w:eastAsia="ko-KR"/>
        </w:rPr>
        <w:t>ing</w:t>
      </w:r>
      <w:r w:rsidR="005312C9">
        <w:rPr>
          <w:rFonts w:hint="eastAsia"/>
          <w:lang w:eastAsia="ko-KR"/>
        </w:rPr>
        <w:t xml:space="preserve"> cost</w:t>
      </w:r>
      <w:r w:rsidR="00516682">
        <w:rPr>
          <w:rFonts w:hint="eastAsia"/>
          <w:lang w:eastAsia="ko-KR"/>
        </w:rPr>
        <w:t>s</w:t>
      </w:r>
      <w:r w:rsidR="00233C91">
        <w:rPr>
          <w:rFonts w:hint="eastAsia"/>
          <w:lang w:eastAsia="ko-KR"/>
        </w:rPr>
        <w:t xml:space="preserve"> [1-4]</w:t>
      </w:r>
      <w:r w:rsidR="0011198B">
        <w:rPr>
          <w:rFonts w:hint="eastAsia"/>
          <w:lang w:eastAsia="ko-KR"/>
        </w:rPr>
        <w:t xml:space="preserve">. This </w:t>
      </w:r>
      <w:r w:rsidR="006A60AA">
        <w:rPr>
          <w:rFonts w:hint="eastAsia"/>
          <w:lang w:eastAsia="ko-KR"/>
        </w:rPr>
        <w:t xml:space="preserve">capability is </w:t>
      </w:r>
      <w:r w:rsidR="00941FFE">
        <w:rPr>
          <w:rFonts w:hint="eastAsia"/>
          <w:lang w:eastAsia="ko-KR"/>
        </w:rPr>
        <w:t xml:space="preserve">especially </w:t>
      </w:r>
      <w:r w:rsidR="0011198B">
        <w:rPr>
          <w:rFonts w:hint="eastAsia"/>
          <w:lang w:eastAsia="ko-KR"/>
        </w:rPr>
        <w:t>valuable in indust</w:t>
      </w:r>
      <w:r w:rsidR="00652B47">
        <w:rPr>
          <w:rFonts w:hint="eastAsia"/>
          <w:lang w:eastAsia="ko-KR"/>
        </w:rPr>
        <w:t xml:space="preserve">rial </w:t>
      </w:r>
      <w:r w:rsidR="00941FFE">
        <w:rPr>
          <w:rFonts w:hint="eastAsia"/>
          <w:lang w:eastAsia="ko-KR"/>
        </w:rPr>
        <w:t>settings</w:t>
      </w:r>
      <w:r w:rsidR="00516682">
        <w:rPr>
          <w:rFonts w:hint="eastAsia"/>
          <w:lang w:eastAsia="ko-KR"/>
        </w:rPr>
        <w:t>,</w:t>
      </w:r>
      <w:r w:rsidR="00652B47">
        <w:rPr>
          <w:rFonts w:hint="eastAsia"/>
          <w:lang w:eastAsia="ko-KR"/>
        </w:rPr>
        <w:t xml:space="preserve"> where </w:t>
      </w:r>
      <w:r w:rsidR="0011198B">
        <w:rPr>
          <w:rFonts w:hint="eastAsia"/>
          <w:lang w:eastAsia="ko-KR"/>
        </w:rPr>
        <w:t>efficien</w:t>
      </w:r>
      <w:r w:rsidR="00941FFE">
        <w:rPr>
          <w:rFonts w:hint="eastAsia"/>
          <w:lang w:eastAsia="ko-KR"/>
        </w:rPr>
        <w:t>t</w:t>
      </w:r>
      <w:r w:rsidR="003D2F92">
        <w:rPr>
          <w:rFonts w:hint="eastAsia"/>
          <w:lang w:eastAsia="ko-KR"/>
        </w:rPr>
        <w:t xml:space="preserve"> processing </w:t>
      </w:r>
      <w:r w:rsidR="00941FFE">
        <w:rPr>
          <w:rFonts w:hint="eastAsia"/>
          <w:lang w:eastAsia="ko-KR"/>
        </w:rPr>
        <w:t xml:space="preserve">of </w:t>
      </w:r>
      <w:r w:rsidR="003D2F92">
        <w:rPr>
          <w:rFonts w:hint="eastAsia"/>
          <w:lang w:eastAsia="ko-KR"/>
        </w:rPr>
        <w:t xml:space="preserve">multiple areas </w:t>
      </w:r>
      <w:r w:rsidR="00941FFE">
        <w:rPr>
          <w:rFonts w:hint="eastAsia"/>
          <w:lang w:eastAsia="ko-KR"/>
        </w:rPr>
        <w:t xml:space="preserve">in </w:t>
      </w:r>
      <w:r w:rsidR="00941FFE">
        <w:rPr>
          <w:lang w:eastAsia="ko-KR"/>
        </w:rPr>
        <w:t>parallel</w:t>
      </w:r>
      <w:r w:rsidR="00941FFE">
        <w:rPr>
          <w:rFonts w:hint="eastAsia"/>
          <w:lang w:eastAsia="ko-KR"/>
        </w:rPr>
        <w:t xml:space="preserve"> reduces o</w:t>
      </w:r>
      <w:r w:rsidR="006A60AA">
        <w:rPr>
          <w:rFonts w:hint="eastAsia"/>
          <w:lang w:eastAsia="ko-KR"/>
        </w:rPr>
        <w:t xml:space="preserve">perational time, energy consumption, and </w:t>
      </w:r>
      <w:r w:rsidR="00516682">
        <w:rPr>
          <w:rFonts w:hint="eastAsia"/>
          <w:lang w:eastAsia="ko-KR"/>
        </w:rPr>
        <w:t>expenses</w:t>
      </w:r>
      <w:r w:rsidR="006A60AA">
        <w:rPr>
          <w:rFonts w:hint="eastAsia"/>
          <w:lang w:eastAsia="ko-KR"/>
        </w:rPr>
        <w:t>.</w:t>
      </w:r>
      <w:r w:rsidR="00AF0361">
        <w:rPr>
          <w:rFonts w:hint="eastAsia"/>
          <w:lang w:eastAsia="ko-KR"/>
        </w:rPr>
        <w:t xml:space="preserve"> </w:t>
      </w:r>
      <w:r w:rsidR="0011198B">
        <w:rPr>
          <w:rFonts w:hint="eastAsia"/>
          <w:lang w:eastAsia="ko-KR"/>
        </w:rPr>
        <w:t xml:space="preserve">In microscopy, </w:t>
      </w:r>
      <w:r w:rsidR="00941FFE">
        <w:rPr>
          <w:rFonts w:hint="eastAsia"/>
          <w:lang w:eastAsia="ko-KR"/>
        </w:rPr>
        <w:t xml:space="preserve">particularly </w:t>
      </w:r>
      <w:r w:rsidR="0011198B">
        <w:rPr>
          <w:rFonts w:hint="eastAsia"/>
          <w:lang w:eastAsia="ko-KR"/>
        </w:rPr>
        <w:t xml:space="preserve">in </w:t>
      </w:r>
      <w:r w:rsidR="00941FFE">
        <w:rPr>
          <w:rFonts w:hint="eastAsia"/>
          <w:lang w:eastAsia="ko-KR"/>
        </w:rPr>
        <w:t xml:space="preserve">advanced </w:t>
      </w:r>
      <w:r w:rsidR="0011198B">
        <w:rPr>
          <w:lang w:eastAsia="ko-KR"/>
        </w:rPr>
        <w:t>fluorescence</w:t>
      </w:r>
      <w:r w:rsidR="0011198B">
        <w:rPr>
          <w:rFonts w:hint="eastAsia"/>
          <w:lang w:eastAsia="ko-KR"/>
        </w:rPr>
        <w:t xml:space="preserve"> microscopy and optical coherent tomography, </w:t>
      </w:r>
      <w:r w:rsidR="00AF0361">
        <w:rPr>
          <w:rFonts w:hint="eastAsia"/>
          <w:lang w:eastAsia="ko-KR"/>
        </w:rPr>
        <w:t>multi-</w:t>
      </w:r>
      <w:r w:rsidR="0011198B">
        <w:rPr>
          <w:rFonts w:hint="eastAsia"/>
          <w:lang w:eastAsia="ko-KR"/>
        </w:rPr>
        <w:t>spot</w:t>
      </w:r>
      <w:r w:rsidR="00AF0361">
        <w:rPr>
          <w:rFonts w:hint="eastAsia"/>
          <w:lang w:eastAsia="ko-KR"/>
        </w:rPr>
        <w:t xml:space="preserve"> generation </w:t>
      </w:r>
      <w:r w:rsidR="003D2F92">
        <w:rPr>
          <w:rFonts w:hint="eastAsia"/>
          <w:lang w:eastAsia="ko-KR"/>
        </w:rPr>
        <w:t>facilitates parallel</w:t>
      </w:r>
      <w:r w:rsidR="0011198B">
        <w:rPr>
          <w:rFonts w:hint="eastAsia"/>
          <w:lang w:eastAsia="ko-KR"/>
        </w:rPr>
        <w:t xml:space="preserve"> imaging, </w:t>
      </w:r>
      <w:r w:rsidR="003D2F92">
        <w:rPr>
          <w:rFonts w:hint="eastAsia"/>
          <w:lang w:eastAsia="ko-KR"/>
        </w:rPr>
        <w:t>enabling</w:t>
      </w:r>
      <w:r w:rsidR="00516682">
        <w:rPr>
          <w:rFonts w:hint="eastAsia"/>
          <w:lang w:eastAsia="ko-KR"/>
        </w:rPr>
        <w:t xml:space="preserve"> </w:t>
      </w:r>
      <w:r w:rsidR="0011198B">
        <w:rPr>
          <w:rFonts w:hint="eastAsia"/>
          <w:lang w:eastAsia="ko-KR"/>
        </w:rPr>
        <w:t xml:space="preserve">simultaneous illumination and observation </w:t>
      </w:r>
      <w:r w:rsidR="00AF0361">
        <w:rPr>
          <w:rFonts w:hint="eastAsia"/>
          <w:lang w:eastAsia="ko-KR"/>
        </w:rPr>
        <w:t>across</w:t>
      </w:r>
      <w:r w:rsidR="0011198B">
        <w:rPr>
          <w:rFonts w:hint="eastAsia"/>
          <w:lang w:eastAsia="ko-KR"/>
        </w:rPr>
        <w:t xml:space="preserve"> different </w:t>
      </w:r>
      <w:r w:rsidR="00941FFE">
        <w:rPr>
          <w:rFonts w:hint="eastAsia"/>
          <w:lang w:eastAsia="ko-KR"/>
        </w:rPr>
        <w:t>regions of a sample</w:t>
      </w:r>
      <w:r w:rsidR="00233C91">
        <w:rPr>
          <w:rFonts w:hint="eastAsia"/>
          <w:lang w:eastAsia="ko-KR"/>
        </w:rPr>
        <w:t xml:space="preserve"> [7]</w:t>
      </w:r>
      <w:r w:rsidR="0011198B">
        <w:rPr>
          <w:rFonts w:hint="eastAsia"/>
          <w:lang w:eastAsia="ko-KR"/>
        </w:rPr>
        <w:t xml:space="preserve">. This </w:t>
      </w:r>
      <w:r w:rsidR="00AF0361">
        <w:rPr>
          <w:rFonts w:hint="eastAsia"/>
          <w:lang w:eastAsia="ko-KR"/>
        </w:rPr>
        <w:t xml:space="preserve">parallelism </w:t>
      </w:r>
      <w:r w:rsidR="0011198B">
        <w:rPr>
          <w:rFonts w:hint="eastAsia"/>
          <w:lang w:eastAsia="ko-KR"/>
        </w:rPr>
        <w:t xml:space="preserve">is </w:t>
      </w:r>
      <w:r w:rsidR="00941FFE">
        <w:rPr>
          <w:rFonts w:hint="eastAsia"/>
          <w:lang w:eastAsia="ko-KR"/>
        </w:rPr>
        <w:t xml:space="preserve">critical </w:t>
      </w:r>
      <w:r w:rsidR="003D2F92">
        <w:rPr>
          <w:rFonts w:hint="eastAsia"/>
          <w:lang w:eastAsia="ko-KR"/>
        </w:rPr>
        <w:t xml:space="preserve">for </w:t>
      </w:r>
      <w:r w:rsidR="00941FFE">
        <w:rPr>
          <w:rFonts w:hint="eastAsia"/>
          <w:lang w:eastAsia="ko-KR"/>
        </w:rPr>
        <w:t>studying</w:t>
      </w:r>
      <w:r w:rsidR="003D2F92">
        <w:rPr>
          <w:rFonts w:hint="eastAsia"/>
          <w:lang w:eastAsia="ko-KR"/>
        </w:rPr>
        <w:t xml:space="preserve"> dynamic biological processes</w:t>
      </w:r>
      <w:r w:rsidR="00941FFE">
        <w:rPr>
          <w:rFonts w:hint="eastAsia"/>
          <w:lang w:eastAsia="ko-KR"/>
        </w:rPr>
        <w:t xml:space="preserve">, where real-time monitoring </w:t>
      </w:r>
      <w:r w:rsidR="00941FFE">
        <w:rPr>
          <w:lang w:eastAsia="ko-KR"/>
        </w:rPr>
        <w:t>and</w:t>
      </w:r>
      <w:r w:rsidR="00941FFE">
        <w:rPr>
          <w:rFonts w:hint="eastAsia"/>
          <w:lang w:eastAsia="ko-KR"/>
        </w:rPr>
        <w:t xml:space="preserve"> capturing transient events over large </w:t>
      </w:r>
      <w:proofErr w:type="gramStart"/>
      <w:r w:rsidR="00941FFE">
        <w:rPr>
          <w:rFonts w:hint="eastAsia"/>
          <w:lang w:eastAsia="ko-KR"/>
        </w:rPr>
        <w:t>field</w:t>
      </w:r>
      <w:proofErr w:type="gramEnd"/>
      <w:r w:rsidR="00941FFE">
        <w:rPr>
          <w:rFonts w:hint="eastAsia"/>
          <w:lang w:eastAsia="ko-KR"/>
        </w:rPr>
        <w:t xml:space="preserve"> of view are essential. Moreover, using multiple beam spots can enhance </w:t>
      </w:r>
      <w:r w:rsidR="003D2F92">
        <w:rPr>
          <w:lang w:eastAsia="ko-KR"/>
        </w:rPr>
        <w:t>imaging</w:t>
      </w:r>
      <w:r w:rsidR="003D2F92">
        <w:rPr>
          <w:rFonts w:hint="eastAsia"/>
          <w:lang w:eastAsia="ko-KR"/>
        </w:rPr>
        <w:t xml:space="preserve"> resolution and </w:t>
      </w:r>
      <w:r w:rsidR="00941FFE">
        <w:rPr>
          <w:rFonts w:hint="eastAsia"/>
          <w:lang w:eastAsia="ko-KR"/>
        </w:rPr>
        <w:t xml:space="preserve">improve </w:t>
      </w:r>
      <w:r w:rsidR="003D2F92">
        <w:rPr>
          <w:rFonts w:hint="eastAsia"/>
          <w:lang w:eastAsia="ko-KR"/>
        </w:rPr>
        <w:t>signal-to-noise ratios</w:t>
      </w:r>
      <w:r w:rsidR="004C3065">
        <w:rPr>
          <w:rFonts w:hint="eastAsia"/>
          <w:lang w:eastAsia="ko-KR"/>
        </w:rPr>
        <w:t xml:space="preserve"> by averaging multiple observations.</w:t>
      </w:r>
    </w:p>
    <w:p w14:paraId="416CD491" w14:textId="5C671EFE" w:rsidR="00173F03" w:rsidRPr="00173F03" w:rsidRDefault="00941FFE" w:rsidP="00173F03">
      <w:pPr>
        <w:pStyle w:val="10BodySubsequentParagraph"/>
        <w:ind w:firstLine="284"/>
        <w:rPr>
          <w:lang w:eastAsia="ko-KR"/>
        </w:rPr>
      </w:pPr>
      <w:r>
        <w:rPr>
          <w:rFonts w:hint="eastAsia"/>
          <w:lang w:eastAsia="ko-KR"/>
        </w:rPr>
        <w:t xml:space="preserve">Conventional </w:t>
      </w:r>
      <w:r w:rsidR="0011198B">
        <w:rPr>
          <w:rFonts w:hint="eastAsia"/>
          <w:lang w:eastAsia="ko-KR"/>
        </w:rPr>
        <w:t xml:space="preserve">multi-spot </w:t>
      </w:r>
      <w:r w:rsidR="00F95314">
        <w:rPr>
          <w:rFonts w:hint="eastAsia"/>
          <w:lang w:eastAsia="ko-KR"/>
        </w:rPr>
        <w:t xml:space="preserve">beam generation </w:t>
      </w:r>
      <w:r>
        <w:rPr>
          <w:rFonts w:hint="eastAsia"/>
          <w:lang w:eastAsia="ko-KR"/>
        </w:rPr>
        <w:t xml:space="preserve">methods rely on complex free-space optics, </w:t>
      </w:r>
      <w:r w:rsidR="0011198B">
        <w:rPr>
          <w:rFonts w:hint="eastAsia"/>
          <w:lang w:eastAsia="ko-KR"/>
        </w:rPr>
        <w:t>including beam splitters, diffractive optical elements, and spatial light modulators</w:t>
      </w:r>
      <w:r w:rsidR="007F3944">
        <w:rPr>
          <w:rFonts w:hint="eastAsia"/>
          <w:lang w:eastAsia="ko-KR"/>
        </w:rPr>
        <w:t xml:space="preserve"> [1-</w:t>
      </w:r>
      <w:r w:rsidR="001532FE">
        <w:rPr>
          <w:rFonts w:hint="eastAsia"/>
          <w:lang w:eastAsia="ko-KR"/>
        </w:rPr>
        <w:t>7</w:t>
      </w:r>
      <w:r w:rsidR="007F3944">
        <w:rPr>
          <w:rFonts w:hint="eastAsia"/>
          <w:lang w:eastAsia="ko-KR"/>
        </w:rPr>
        <w:t>]</w:t>
      </w:r>
      <w:r w:rsidR="0011198B">
        <w:rPr>
          <w:rFonts w:hint="eastAsia"/>
          <w:lang w:eastAsia="ko-KR"/>
        </w:rPr>
        <w:t xml:space="preserve">. </w:t>
      </w:r>
      <w:r w:rsidR="00516682">
        <w:rPr>
          <w:rFonts w:hint="eastAsia"/>
          <w:lang w:eastAsia="ko-KR"/>
        </w:rPr>
        <w:t>While</w:t>
      </w:r>
      <w:r w:rsidR="00C270B1">
        <w:rPr>
          <w:rFonts w:hint="eastAsia"/>
          <w:lang w:eastAsia="ko-KR"/>
        </w:rPr>
        <w:t xml:space="preserve"> effective, </w:t>
      </w:r>
      <w:r w:rsidR="0011198B">
        <w:rPr>
          <w:rFonts w:hint="eastAsia"/>
          <w:lang w:eastAsia="ko-KR"/>
        </w:rPr>
        <w:t xml:space="preserve">these methods </w:t>
      </w:r>
      <w:r w:rsidR="00C270B1">
        <w:rPr>
          <w:rFonts w:hint="eastAsia"/>
          <w:lang w:eastAsia="ko-KR"/>
        </w:rPr>
        <w:t xml:space="preserve">are </w:t>
      </w:r>
      <w:r>
        <w:rPr>
          <w:rFonts w:hint="eastAsia"/>
          <w:lang w:eastAsia="ko-KR"/>
        </w:rPr>
        <w:t>often</w:t>
      </w:r>
      <w:r w:rsidR="00C270B1">
        <w:rPr>
          <w:rFonts w:hint="eastAsia"/>
          <w:lang w:eastAsia="ko-KR"/>
        </w:rPr>
        <w:t xml:space="preserve"> </w:t>
      </w:r>
      <w:r w:rsidR="002E7985">
        <w:rPr>
          <w:rFonts w:hint="eastAsia"/>
          <w:lang w:eastAsia="ko-KR"/>
        </w:rPr>
        <w:t xml:space="preserve">complex, </w:t>
      </w:r>
      <w:r w:rsidR="00C270B1">
        <w:rPr>
          <w:rFonts w:hint="eastAsia"/>
          <w:lang w:eastAsia="ko-KR"/>
        </w:rPr>
        <w:t>bulky, require</w:t>
      </w:r>
      <w:r w:rsidR="0011198B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precise</w:t>
      </w:r>
      <w:r w:rsidR="0011198B">
        <w:rPr>
          <w:rFonts w:hint="eastAsia"/>
          <w:lang w:eastAsia="ko-KR"/>
        </w:rPr>
        <w:t xml:space="preserve"> alignment</w:t>
      </w:r>
      <w:r w:rsidR="00C270B1">
        <w:rPr>
          <w:rFonts w:hint="eastAsia"/>
          <w:lang w:eastAsia="ko-KR"/>
        </w:rPr>
        <w:t xml:space="preserve">, and are sensitive to environmental perturbations, making them less </w:t>
      </w:r>
      <w:r w:rsidR="00516682">
        <w:rPr>
          <w:rFonts w:hint="eastAsia"/>
          <w:lang w:eastAsia="ko-KR"/>
        </w:rPr>
        <w:t>practical</w:t>
      </w:r>
      <w:r w:rsidR="00C270B1">
        <w:rPr>
          <w:rFonts w:hint="eastAsia"/>
          <w:lang w:eastAsia="ko-KR"/>
        </w:rPr>
        <w:t xml:space="preserve"> for large-scale applications. </w:t>
      </w:r>
      <w:r>
        <w:rPr>
          <w:rFonts w:hint="eastAsia"/>
          <w:lang w:eastAsia="ko-KR"/>
        </w:rPr>
        <w:t>F</w:t>
      </w:r>
      <w:r w:rsidR="00C270B1">
        <w:rPr>
          <w:rFonts w:hint="eastAsia"/>
          <w:lang w:eastAsia="ko-KR"/>
        </w:rPr>
        <w:t xml:space="preserve">ree-space optics </w:t>
      </w:r>
      <w:r w:rsidR="00652B47">
        <w:rPr>
          <w:rFonts w:hint="eastAsia"/>
          <w:lang w:eastAsia="ko-KR"/>
        </w:rPr>
        <w:t xml:space="preserve">setups are </w:t>
      </w:r>
      <w:r>
        <w:rPr>
          <w:rFonts w:hint="eastAsia"/>
          <w:lang w:eastAsia="ko-KR"/>
        </w:rPr>
        <w:t>typically</w:t>
      </w:r>
      <w:r w:rsidR="00652B47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costly</w:t>
      </w:r>
      <w:r w:rsidR="00C270B1">
        <w:rPr>
          <w:rFonts w:hint="eastAsia"/>
          <w:lang w:eastAsia="ko-KR"/>
        </w:rPr>
        <w:t xml:space="preserve"> and lack </w:t>
      </w:r>
      <w:r w:rsidR="00C270B1">
        <w:rPr>
          <w:lang w:eastAsia="ko-KR"/>
        </w:rPr>
        <w:t>the</w:t>
      </w:r>
      <w:r w:rsidR="00C270B1">
        <w:rPr>
          <w:rFonts w:hint="eastAsia"/>
          <w:lang w:eastAsia="ko-KR"/>
        </w:rPr>
        <w:t xml:space="preserve"> compactness </w:t>
      </w:r>
      <w:r>
        <w:rPr>
          <w:rFonts w:hint="eastAsia"/>
          <w:lang w:eastAsia="ko-KR"/>
        </w:rPr>
        <w:t>necessary</w:t>
      </w:r>
      <w:r w:rsidR="00C270B1">
        <w:rPr>
          <w:rFonts w:hint="eastAsia"/>
          <w:lang w:eastAsia="ko-KR"/>
        </w:rPr>
        <w:t xml:space="preserve"> for integrat</w:t>
      </w:r>
      <w:r w:rsidR="00516682">
        <w:rPr>
          <w:rFonts w:hint="eastAsia"/>
          <w:lang w:eastAsia="ko-KR"/>
        </w:rPr>
        <w:t>ion into advanced</w:t>
      </w:r>
      <w:r w:rsidR="00C270B1">
        <w:rPr>
          <w:rFonts w:hint="eastAsia"/>
          <w:lang w:eastAsia="ko-KR"/>
        </w:rPr>
        <w:t xml:space="preserve"> systems. </w:t>
      </w:r>
      <w:r w:rsidR="0011198B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Additionally, b</w:t>
      </w:r>
      <w:r w:rsidR="0011198B">
        <w:rPr>
          <w:rFonts w:hint="eastAsia"/>
          <w:lang w:eastAsia="ko-KR"/>
        </w:rPr>
        <w:t xml:space="preserve">eam splitters and spatial light modulators </w:t>
      </w:r>
      <w:r>
        <w:rPr>
          <w:rFonts w:hint="eastAsia"/>
          <w:lang w:eastAsia="ko-KR"/>
        </w:rPr>
        <w:t xml:space="preserve">suffer from </w:t>
      </w:r>
      <w:r w:rsidR="0011198B">
        <w:rPr>
          <w:rFonts w:hint="eastAsia"/>
          <w:lang w:eastAsia="ko-KR"/>
        </w:rPr>
        <w:t xml:space="preserve">energy losses and </w:t>
      </w:r>
      <w:r w:rsidR="002863FC">
        <w:rPr>
          <w:rFonts w:hint="eastAsia"/>
          <w:lang w:eastAsia="ko-KR"/>
        </w:rPr>
        <w:t>limited</w:t>
      </w:r>
      <w:r w:rsidR="0011198B">
        <w:rPr>
          <w:rFonts w:hint="eastAsia"/>
          <w:lang w:eastAsia="ko-KR"/>
        </w:rPr>
        <w:t xml:space="preserve"> efficiency due to </w:t>
      </w:r>
      <w:r>
        <w:rPr>
          <w:rFonts w:hint="eastAsia"/>
          <w:lang w:eastAsia="ko-KR"/>
        </w:rPr>
        <w:t xml:space="preserve">inherent </w:t>
      </w:r>
      <w:r w:rsidR="002863FC">
        <w:rPr>
          <w:rFonts w:hint="eastAsia"/>
          <w:lang w:eastAsia="ko-KR"/>
        </w:rPr>
        <w:t xml:space="preserve">design constraints, </w:t>
      </w:r>
      <w:r>
        <w:rPr>
          <w:rFonts w:hint="eastAsia"/>
          <w:lang w:eastAsia="ko-KR"/>
        </w:rPr>
        <w:t xml:space="preserve">complicating their use </w:t>
      </w:r>
      <w:r>
        <w:rPr>
          <w:lang w:eastAsia="ko-KR"/>
        </w:rPr>
        <w:t>and</w:t>
      </w:r>
      <w:r>
        <w:rPr>
          <w:rFonts w:hint="eastAsia"/>
          <w:lang w:eastAsia="ko-KR"/>
        </w:rPr>
        <w:t xml:space="preserve"> reduc</w:t>
      </w:r>
      <w:r w:rsidR="002E7985">
        <w:rPr>
          <w:rFonts w:hint="eastAsia"/>
          <w:lang w:eastAsia="ko-KR"/>
        </w:rPr>
        <w:t>ing</w:t>
      </w:r>
      <w:r>
        <w:rPr>
          <w:rFonts w:hint="eastAsia"/>
          <w:lang w:eastAsia="ko-KR"/>
        </w:rPr>
        <w:t xml:space="preserve"> their flexibility by requiring external components. In </w:t>
      </w:r>
      <w:r>
        <w:rPr>
          <w:lang w:eastAsia="ko-KR"/>
        </w:rPr>
        <w:t>recent</w:t>
      </w:r>
      <w:r>
        <w:rPr>
          <w:rFonts w:hint="eastAsia"/>
          <w:lang w:eastAsia="ko-KR"/>
        </w:rPr>
        <w:t xml:space="preserve"> years, </w:t>
      </w:r>
      <w:r w:rsidR="00CD5F2A">
        <w:rPr>
          <w:rFonts w:hint="eastAsia"/>
          <w:lang w:eastAsia="ko-KR"/>
        </w:rPr>
        <w:t xml:space="preserve">all-fiber systems have emerged as promising </w:t>
      </w:r>
      <w:r w:rsidR="002863FC">
        <w:rPr>
          <w:lang w:eastAsia="ko-KR"/>
        </w:rPr>
        <w:t>alternatives</w:t>
      </w:r>
      <w:r w:rsidR="002863FC">
        <w:rPr>
          <w:rFonts w:hint="eastAsia"/>
          <w:lang w:eastAsia="ko-KR"/>
        </w:rPr>
        <w:t>, offering enhanced compactness and inte</w:t>
      </w:r>
      <w:r w:rsidR="002479E9">
        <w:rPr>
          <w:rFonts w:hint="eastAsia"/>
          <w:lang w:eastAsia="ko-KR"/>
        </w:rPr>
        <w:t>grability</w:t>
      </w:r>
      <w:r w:rsidR="002863FC">
        <w:rPr>
          <w:rFonts w:hint="eastAsia"/>
          <w:lang w:eastAsia="ko-KR"/>
        </w:rPr>
        <w:t xml:space="preserve">. </w:t>
      </w:r>
      <w:r w:rsidR="00CD5F2A">
        <w:rPr>
          <w:rFonts w:hint="eastAsia"/>
          <w:lang w:eastAsia="ko-KR"/>
        </w:rPr>
        <w:t xml:space="preserve">For example, </w:t>
      </w:r>
      <w:r w:rsidR="00173F03">
        <w:rPr>
          <w:rFonts w:hint="eastAsia"/>
          <w:lang w:eastAsia="ko-KR"/>
        </w:rPr>
        <w:t xml:space="preserve">circular </w:t>
      </w:r>
      <w:r w:rsidR="002479E9">
        <w:rPr>
          <w:rFonts w:hint="eastAsia"/>
          <w:lang w:eastAsia="ko-KR"/>
        </w:rPr>
        <w:t>multi-</w:t>
      </w:r>
      <w:r w:rsidR="00516682">
        <w:rPr>
          <w:rFonts w:hint="eastAsia"/>
          <w:lang w:eastAsia="ko-KR"/>
        </w:rPr>
        <w:t xml:space="preserve">spot </w:t>
      </w:r>
      <w:r w:rsidR="00173F03">
        <w:rPr>
          <w:rFonts w:hint="eastAsia"/>
          <w:lang w:eastAsia="ko-KR"/>
        </w:rPr>
        <w:t xml:space="preserve">patterns have been achieved </w:t>
      </w:r>
      <w:r w:rsidR="00652B47">
        <w:rPr>
          <w:rFonts w:hint="eastAsia"/>
          <w:lang w:eastAsia="ko-KR"/>
        </w:rPr>
        <w:t xml:space="preserve">using </w:t>
      </w:r>
      <w:r w:rsidR="00772A4A">
        <w:rPr>
          <w:lang w:eastAsia="ko-KR"/>
        </w:rPr>
        <w:t xml:space="preserve">an adjustable </w:t>
      </w:r>
      <w:r w:rsidR="00CD5F2A">
        <w:rPr>
          <w:rFonts w:hint="eastAsia"/>
          <w:lang w:eastAsia="ko-KR"/>
        </w:rPr>
        <w:t xml:space="preserve">mechanical transducer </w:t>
      </w:r>
      <w:r w:rsidR="00652B47">
        <w:rPr>
          <w:rFonts w:hint="eastAsia"/>
          <w:lang w:eastAsia="ko-KR"/>
        </w:rPr>
        <w:t>to convert</w:t>
      </w:r>
      <w:r w:rsidR="00CD5F2A">
        <w:rPr>
          <w:rFonts w:hint="eastAsia"/>
          <w:lang w:eastAsia="ko-KR"/>
        </w:rPr>
        <w:t xml:space="preserve"> the fundamental LP</w:t>
      </w:r>
      <w:r w:rsidR="00CD5F2A" w:rsidRPr="000F7180">
        <w:rPr>
          <w:rFonts w:hint="eastAsia"/>
          <w:vertAlign w:val="subscript"/>
          <w:lang w:eastAsia="ko-KR"/>
        </w:rPr>
        <w:t>01</w:t>
      </w:r>
      <w:r w:rsidR="00CD5F2A">
        <w:rPr>
          <w:rFonts w:hint="eastAsia"/>
          <w:lang w:eastAsia="ko-KR"/>
        </w:rPr>
        <w:t xml:space="preserve"> mode of the fiber to high</w:t>
      </w:r>
      <w:r w:rsidR="005F1CBA">
        <w:rPr>
          <w:rFonts w:hint="eastAsia"/>
          <w:lang w:eastAsia="ko-KR"/>
        </w:rPr>
        <w:t>er</w:t>
      </w:r>
      <w:r w:rsidR="00CD5F2A">
        <w:rPr>
          <w:rFonts w:hint="eastAsia"/>
          <w:lang w:eastAsia="ko-KR"/>
        </w:rPr>
        <w:t>-order LP</w:t>
      </w:r>
      <w:r w:rsidR="00CD5F2A" w:rsidRPr="000F7180">
        <w:rPr>
          <w:rFonts w:hint="eastAsia"/>
          <w:vertAlign w:val="subscript"/>
          <w:lang w:eastAsia="ko-KR"/>
        </w:rPr>
        <w:t>n1</w:t>
      </w:r>
      <w:r w:rsidR="00CD5F2A">
        <w:rPr>
          <w:rFonts w:hint="eastAsia"/>
          <w:lang w:eastAsia="ko-KR"/>
        </w:rPr>
        <w:t xml:space="preserve"> modes</w:t>
      </w:r>
      <w:r w:rsidR="00772A4A">
        <w:rPr>
          <w:lang w:eastAsia="ko-KR"/>
        </w:rPr>
        <w:t xml:space="preserve"> </w:t>
      </w:r>
      <w:r w:rsidR="004F0C34">
        <w:rPr>
          <w:rFonts w:hint="eastAsia"/>
          <w:lang w:eastAsia="ko-KR"/>
        </w:rPr>
        <w:t>(</w:t>
      </w:r>
      <w:r w:rsidR="00772A4A">
        <w:rPr>
          <w:lang w:eastAsia="ko-KR"/>
        </w:rPr>
        <w:t>n=3,</w:t>
      </w:r>
      <w:r w:rsidR="005F1CBA">
        <w:rPr>
          <w:rFonts w:hint="eastAsia"/>
          <w:lang w:eastAsia="ko-KR"/>
        </w:rPr>
        <w:t xml:space="preserve"> </w:t>
      </w:r>
      <w:r w:rsidR="00772A4A">
        <w:rPr>
          <w:lang w:eastAsia="ko-KR"/>
        </w:rPr>
        <w:t>4,</w:t>
      </w:r>
      <w:r w:rsidR="005F1CBA">
        <w:rPr>
          <w:rFonts w:hint="eastAsia"/>
          <w:lang w:eastAsia="ko-KR"/>
        </w:rPr>
        <w:t xml:space="preserve"> </w:t>
      </w:r>
      <w:r w:rsidR="00772A4A">
        <w:rPr>
          <w:lang w:eastAsia="ko-KR"/>
        </w:rPr>
        <w:t>5</w:t>
      </w:r>
      <w:r w:rsidR="005F1CBA">
        <w:rPr>
          <w:rFonts w:hint="eastAsia"/>
          <w:lang w:eastAsia="ko-KR"/>
        </w:rPr>
        <w:t>,</w:t>
      </w:r>
      <w:r w:rsidR="00772A4A">
        <w:rPr>
          <w:lang w:eastAsia="ko-KR"/>
        </w:rPr>
        <w:t xml:space="preserve"> and 6</w:t>
      </w:r>
      <w:r w:rsidR="004F0C34">
        <w:rPr>
          <w:rFonts w:hint="eastAsia"/>
          <w:lang w:eastAsia="ko-KR"/>
        </w:rPr>
        <w:t>)</w:t>
      </w:r>
      <w:r w:rsidR="00772A4A">
        <w:rPr>
          <w:lang w:eastAsia="ko-KR"/>
        </w:rPr>
        <w:t xml:space="preserve">, </w:t>
      </w:r>
      <w:r w:rsidR="004F0C34">
        <w:rPr>
          <w:rFonts w:hint="eastAsia"/>
          <w:lang w:eastAsia="ko-KR"/>
        </w:rPr>
        <w:t>constrained</w:t>
      </w:r>
      <w:r w:rsidR="00772A4A">
        <w:rPr>
          <w:lang w:eastAsia="ko-KR"/>
        </w:rPr>
        <w:t xml:space="preserve"> by the </w:t>
      </w:r>
      <w:r w:rsidR="00FE3942">
        <w:rPr>
          <w:rFonts w:hint="eastAsia"/>
          <w:lang w:eastAsia="ko-KR"/>
        </w:rPr>
        <w:t>numeral aperture (N</w:t>
      </w:r>
      <w:r w:rsidR="00772A4A">
        <w:rPr>
          <w:lang w:eastAsia="ko-KR"/>
        </w:rPr>
        <w:t>A</w:t>
      </w:r>
      <w:r w:rsidR="00FE3942">
        <w:rPr>
          <w:rFonts w:hint="eastAsia"/>
          <w:lang w:eastAsia="ko-KR"/>
        </w:rPr>
        <w:t>)</w:t>
      </w:r>
      <w:r w:rsidR="00772A4A">
        <w:rPr>
          <w:lang w:eastAsia="ko-KR"/>
        </w:rPr>
        <w:t xml:space="preserve"> of the cutting head</w:t>
      </w:r>
      <w:r w:rsidR="00CD5F2A">
        <w:rPr>
          <w:rFonts w:hint="eastAsia"/>
          <w:lang w:eastAsia="ko-KR"/>
        </w:rPr>
        <w:t xml:space="preserve"> [</w:t>
      </w:r>
      <w:r w:rsidR="001532FE">
        <w:rPr>
          <w:rFonts w:hint="eastAsia"/>
          <w:lang w:eastAsia="ko-KR"/>
        </w:rPr>
        <w:t>8</w:t>
      </w:r>
      <w:r w:rsidR="007677CF">
        <w:rPr>
          <w:lang w:eastAsia="ko-KR"/>
        </w:rPr>
        <w:t xml:space="preserve">, </w:t>
      </w:r>
      <w:r w:rsidR="001532FE">
        <w:rPr>
          <w:rFonts w:hint="eastAsia"/>
          <w:lang w:eastAsia="ko-KR"/>
        </w:rPr>
        <w:t>9</w:t>
      </w:r>
      <w:r w:rsidR="00CD5F2A">
        <w:rPr>
          <w:rFonts w:hint="eastAsia"/>
          <w:lang w:eastAsia="ko-KR"/>
        </w:rPr>
        <w:t>].</w:t>
      </w:r>
      <w:r w:rsidR="00C10B04">
        <w:rPr>
          <w:lang w:eastAsia="ko-KR"/>
        </w:rPr>
        <w:t xml:space="preserve"> These all-fiber beam shapers </w:t>
      </w:r>
      <w:r w:rsidR="00896221">
        <w:rPr>
          <w:rFonts w:hint="eastAsia"/>
          <w:lang w:eastAsia="ko-KR"/>
        </w:rPr>
        <w:t>have been</w:t>
      </w:r>
      <w:r w:rsidR="00C10B04">
        <w:rPr>
          <w:lang w:eastAsia="ko-KR"/>
        </w:rPr>
        <w:t xml:space="preserve"> shown to operate at multi-k</w:t>
      </w:r>
      <w:r w:rsidR="005C5C35">
        <w:rPr>
          <w:rFonts w:hint="eastAsia"/>
          <w:lang w:eastAsia="ko-KR"/>
        </w:rPr>
        <w:t xml:space="preserve">ilowatt </w:t>
      </w:r>
      <w:r w:rsidR="00896221">
        <w:rPr>
          <w:rFonts w:hint="eastAsia"/>
          <w:lang w:eastAsia="ko-KR"/>
        </w:rPr>
        <w:t xml:space="preserve">power </w:t>
      </w:r>
      <w:r w:rsidR="00C10B04">
        <w:rPr>
          <w:lang w:eastAsia="ko-KR"/>
        </w:rPr>
        <w:t>levels</w:t>
      </w:r>
      <w:r w:rsidR="005C5C35">
        <w:rPr>
          <w:rFonts w:hint="eastAsia"/>
          <w:lang w:eastAsia="ko-KR"/>
        </w:rPr>
        <w:t>, delivering</w:t>
      </w:r>
      <w:r w:rsidR="00C10B04">
        <w:rPr>
          <w:lang w:eastAsia="ko-KR"/>
        </w:rPr>
        <w:t xml:space="preserve"> superior cutting and welding </w:t>
      </w:r>
      <w:r w:rsidR="0067178B">
        <w:rPr>
          <w:rFonts w:hint="eastAsia"/>
          <w:lang w:eastAsia="ko-KR"/>
        </w:rPr>
        <w:t>performance</w:t>
      </w:r>
      <w:r w:rsidR="00C10B04">
        <w:rPr>
          <w:lang w:eastAsia="ko-KR"/>
        </w:rPr>
        <w:t xml:space="preserve"> compared </w:t>
      </w:r>
      <w:r w:rsidR="0067178B">
        <w:rPr>
          <w:rFonts w:hint="eastAsia"/>
          <w:lang w:eastAsia="ko-KR"/>
        </w:rPr>
        <w:t xml:space="preserve">to </w:t>
      </w:r>
      <w:r w:rsidR="00C10B04">
        <w:rPr>
          <w:lang w:eastAsia="ko-KR"/>
        </w:rPr>
        <w:t>traditional beam</w:t>
      </w:r>
      <w:r w:rsidR="0067178B">
        <w:rPr>
          <w:rFonts w:hint="eastAsia"/>
          <w:lang w:eastAsia="ko-KR"/>
        </w:rPr>
        <w:t xml:space="preserve"> profile</w:t>
      </w:r>
      <w:r w:rsidR="00C10B04">
        <w:rPr>
          <w:lang w:eastAsia="ko-KR"/>
        </w:rPr>
        <w:t>s [8].</w:t>
      </w:r>
      <w:r w:rsidR="00CD5F2A">
        <w:rPr>
          <w:rFonts w:hint="eastAsia"/>
          <w:lang w:eastAsia="ko-KR"/>
        </w:rPr>
        <w:t xml:space="preserve"> </w:t>
      </w:r>
      <w:r w:rsidR="00173F03">
        <w:rPr>
          <w:rFonts w:hint="eastAsia"/>
          <w:lang w:eastAsia="ko-KR"/>
        </w:rPr>
        <w:t xml:space="preserve">However, these </w:t>
      </w:r>
      <w:r w:rsidR="00E56719">
        <w:rPr>
          <w:rFonts w:hint="eastAsia"/>
          <w:lang w:eastAsia="ko-KR"/>
        </w:rPr>
        <w:t>approaches</w:t>
      </w:r>
      <w:r w:rsidR="00173F03">
        <w:rPr>
          <w:rFonts w:hint="eastAsia"/>
          <w:lang w:eastAsia="ko-KR"/>
        </w:rPr>
        <w:t xml:space="preserve"> </w:t>
      </w:r>
      <w:r w:rsidR="001817A3">
        <w:rPr>
          <w:lang w:eastAsia="ko-KR"/>
        </w:rPr>
        <w:t>require specially</w:t>
      </w:r>
      <w:r w:rsidR="008E1E15">
        <w:rPr>
          <w:rFonts w:hint="eastAsia"/>
          <w:lang w:eastAsia="ko-KR"/>
        </w:rPr>
        <w:t xml:space="preserve"> </w:t>
      </w:r>
      <w:r w:rsidR="001817A3">
        <w:rPr>
          <w:lang w:eastAsia="ko-KR"/>
        </w:rPr>
        <w:t>designed transducers</w:t>
      </w:r>
      <w:r w:rsidR="008E1E15">
        <w:rPr>
          <w:rFonts w:hint="eastAsia"/>
          <w:lang w:eastAsia="ko-KR"/>
        </w:rPr>
        <w:t>, which increase</w:t>
      </w:r>
      <w:r w:rsidR="001817A3">
        <w:rPr>
          <w:lang w:eastAsia="ko-KR"/>
        </w:rPr>
        <w:t xml:space="preserve"> the </w:t>
      </w:r>
      <w:r w:rsidR="00E56719">
        <w:rPr>
          <w:rFonts w:hint="eastAsia"/>
          <w:lang w:eastAsia="ko-KR"/>
        </w:rPr>
        <w:t>complexity of the device</w:t>
      </w:r>
      <w:r w:rsidR="00173F03">
        <w:rPr>
          <w:rFonts w:hint="eastAsia"/>
          <w:lang w:eastAsia="ko-KR"/>
        </w:rPr>
        <w:t>.</w:t>
      </w:r>
      <w:r w:rsidR="00772A4A">
        <w:rPr>
          <w:lang w:eastAsia="ko-KR"/>
        </w:rPr>
        <w:t xml:space="preserve"> </w:t>
      </w:r>
    </w:p>
    <w:p w14:paraId="7D4DF0AA" w14:textId="7BFD4C6A" w:rsidR="000F7180" w:rsidRDefault="00633664" w:rsidP="00A76EA9">
      <w:pPr>
        <w:pStyle w:val="10BodySubsequentParagraph"/>
        <w:spacing w:after="240"/>
        <w:rPr>
          <w:lang w:eastAsia="ko-KR"/>
        </w:rPr>
      </w:pPr>
      <w:r>
        <w:lastRenderedPageBreak/>
        <w:t xml:space="preserve">In this paper, we </w:t>
      </w:r>
      <w:r w:rsidR="000F7180">
        <w:rPr>
          <w:rFonts w:hint="eastAsia"/>
          <w:lang w:eastAsia="ko-KR"/>
        </w:rPr>
        <w:t xml:space="preserve">introduce </w:t>
      </w:r>
      <w:r w:rsidR="003600F3">
        <w:rPr>
          <w:rFonts w:hint="eastAsia"/>
          <w:lang w:eastAsia="ko-KR"/>
        </w:rPr>
        <w:t>a</w:t>
      </w:r>
      <w:r w:rsidR="002479E9">
        <w:rPr>
          <w:rFonts w:hint="eastAsia"/>
          <w:lang w:eastAsia="ko-KR"/>
        </w:rPr>
        <w:t xml:space="preserve"> highly e</w:t>
      </w:r>
      <w:r w:rsidR="000F7180">
        <w:rPr>
          <w:lang w:eastAsia="ko-KR"/>
        </w:rPr>
        <w:t>fficient</w:t>
      </w:r>
      <w:r w:rsidR="000F7180">
        <w:rPr>
          <w:rFonts w:hint="eastAsia"/>
          <w:lang w:eastAsia="ko-KR"/>
        </w:rPr>
        <w:t xml:space="preserve"> </w:t>
      </w:r>
      <w:r>
        <w:t xml:space="preserve">method for </w:t>
      </w:r>
      <w:r w:rsidR="007E7F8E">
        <w:rPr>
          <w:rFonts w:hint="eastAsia"/>
          <w:lang w:eastAsia="ko-KR"/>
        </w:rPr>
        <w:t>generating</w:t>
      </w:r>
      <w:r>
        <w:t xml:space="preserve"> multiple beam spots </w:t>
      </w:r>
      <w:r w:rsidR="00C10B04">
        <w:t xml:space="preserve">in non-circular arrangements </w:t>
      </w:r>
      <w:r w:rsidR="002479E9">
        <w:rPr>
          <w:rFonts w:hint="eastAsia"/>
          <w:lang w:eastAsia="ko-KR"/>
        </w:rPr>
        <w:t>through</w:t>
      </w:r>
      <w:r w:rsidR="000F7180">
        <w:rPr>
          <w:rFonts w:hint="eastAsia"/>
          <w:lang w:eastAsia="ko-KR"/>
        </w:rPr>
        <w:t xml:space="preserve"> </w:t>
      </w:r>
      <w:r>
        <w:t>multimode interference</w:t>
      </w:r>
      <w:r w:rsidR="00311984">
        <w:rPr>
          <w:rFonts w:hint="eastAsia"/>
          <w:lang w:eastAsia="ko-KR"/>
        </w:rPr>
        <w:t xml:space="preserve"> (MMI)</w:t>
      </w:r>
      <w:r>
        <w:t xml:space="preserve"> in SMF-SCF structures. </w:t>
      </w:r>
      <w:r w:rsidR="002479E9">
        <w:rPr>
          <w:rFonts w:hint="eastAsia"/>
          <w:lang w:eastAsia="ko-KR"/>
        </w:rPr>
        <w:t>Our</w:t>
      </w:r>
      <w:r w:rsidR="000F7180">
        <w:rPr>
          <w:rFonts w:hint="eastAsia"/>
          <w:lang w:eastAsia="ko-KR"/>
        </w:rPr>
        <w:t xml:space="preserve"> approach</w:t>
      </w:r>
      <w:r w:rsidR="00173F03">
        <w:rPr>
          <w:rFonts w:hint="eastAsia"/>
          <w:lang w:eastAsia="ko-KR"/>
        </w:rPr>
        <w:t xml:space="preserve"> </w:t>
      </w:r>
      <w:r w:rsidR="006A09B6">
        <w:rPr>
          <w:rFonts w:hint="eastAsia"/>
          <w:lang w:eastAsia="ko-KR"/>
        </w:rPr>
        <w:t>allow</w:t>
      </w:r>
      <w:r w:rsidR="006718CA">
        <w:rPr>
          <w:rFonts w:hint="eastAsia"/>
          <w:lang w:eastAsia="ko-KR"/>
        </w:rPr>
        <w:t>s</w:t>
      </w:r>
      <w:r w:rsidR="00173F03">
        <w:rPr>
          <w:rFonts w:hint="eastAsia"/>
          <w:lang w:eastAsia="ko-KR"/>
        </w:rPr>
        <w:t xml:space="preserve"> precise control over square lattice configurations, </w:t>
      </w:r>
      <w:r w:rsidR="000F7180">
        <w:rPr>
          <w:rFonts w:hint="eastAsia"/>
          <w:lang w:eastAsia="ko-KR"/>
        </w:rPr>
        <w:t xml:space="preserve">such </w:t>
      </w:r>
      <w:proofErr w:type="gramStart"/>
      <w:r w:rsidR="000F7180">
        <w:rPr>
          <w:rFonts w:hint="eastAsia"/>
          <w:lang w:eastAsia="ko-KR"/>
        </w:rPr>
        <w:t xml:space="preserve">as </w:t>
      </w:r>
      <w:r w:rsidR="002479E9">
        <w:t>2×</w:t>
      </w:r>
      <w:proofErr w:type="gramEnd"/>
      <w:r w:rsidR="002479E9">
        <w:t>2</w:t>
      </w:r>
      <w:r w:rsidR="002479E9">
        <w:rPr>
          <w:rFonts w:hint="eastAsia"/>
          <w:lang w:eastAsia="ko-KR"/>
        </w:rPr>
        <w:t xml:space="preserve">, </w:t>
      </w:r>
      <w:r>
        <w:t xml:space="preserve">3×3, and </w:t>
      </w:r>
      <w:r w:rsidR="002479E9">
        <w:t xml:space="preserve">4×4 </w:t>
      </w:r>
      <w:r w:rsidR="000F7180">
        <w:rPr>
          <w:rFonts w:hint="eastAsia"/>
          <w:lang w:eastAsia="ko-KR"/>
        </w:rPr>
        <w:t>beam</w:t>
      </w:r>
      <w:r w:rsidR="002479E9">
        <w:rPr>
          <w:rFonts w:hint="eastAsia"/>
          <w:lang w:eastAsia="ko-KR"/>
        </w:rPr>
        <w:t xml:space="preserve"> arrays</w:t>
      </w:r>
      <w:r w:rsidR="00173F03">
        <w:rPr>
          <w:rFonts w:hint="eastAsia"/>
          <w:lang w:eastAsia="ko-KR"/>
        </w:rPr>
        <w:t xml:space="preserve">, </w:t>
      </w:r>
      <w:r w:rsidR="006A09B6">
        <w:rPr>
          <w:rFonts w:hint="eastAsia"/>
          <w:lang w:eastAsia="ko-KR"/>
        </w:rPr>
        <w:t xml:space="preserve">achieved </w:t>
      </w:r>
      <w:r w:rsidR="00173F03">
        <w:rPr>
          <w:rFonts w:hint="eastAsia"/>
          <w:lang w:eastAsia="ko-KR"/>
        </w:rPr>
        <w:t xml:space="preserve">by </w:t>
      </w:r>
      <w:r w:rsidR="006A09B6">
        <w:rPr>
          <w:rFonts w:hint="eastAsia"/>
          <w:lang w:eastAsia="ko-KR"/>
        </w:rPr>
        <w:t xml:space="preserve">simply </w:t>
      </w:r>
      <w:r w:rsidR="00173F03">
        <w:rPr>
          <w:rFonts w:hint="eastAsia"/>
          <w:lang w:eastAsia="ko-KR"/>
        </w:rPr>
        <w:t>adjusting the SCF length</w:t>
      </w:r>
      <w:r w:rsidR="00516682">
        <w:rPr>
          <w:rFonts w:hint="eastAsia"/>
          <w:lang w:eastAsia="ko-KR"/>
        </w:rPr>
        <w:t xml:space="preserve">. This technique </w:t>
      </w:r>
      <w:r w:rsidR="006A09B6">
        <w:rPr>
          <w:rFonts w:hint="eastAsia"/>
          <w:lang w:eastAsia="ko-KR"/>
        </w:rPr>
        <w:t>offers advantages in</w:t>
      </w:r>
      <w:r w:rsidR="002479E9">
        <w:rPr>
          <w:rFonts w:hint="eastAsia"/>
          <w:lang w:eastAsia="ko-KR"/>
        </w:rPr>
        <w:t xml:space="preserve"> </w:t>
      </w:r>
      <w:r w:rsidR="00173F03">
        <w:rPr>
          <w:rFonts w:hint="eastAsia"/>
          <w:lang w:eastAsia="ko-KR"/>
        </w:rPr>
        <w:t>scalability, flexibility, and ea</w:t>
      </w:r>
      <w:r w:rsidR="00516682">
        <w:rPr>
          <w:rFonts w:hint="eastAsia"/>
          <w:lang w:eastAsia="ko-KR"/>
        </w:rPr>
        <w:t>se</w:t>
      </w:r>
      <w:r w:rsidR="00173F03">
        <w:rPr>
          <w:rFonts w:hint="eastAsia"/>
          <w:lang w:eastAsia="ko-KR"/>
        </w:rPr>
        <w:t xml:space="preserve"> of implementation </w:t>
      </w:r>
      <w:r w:rsidR="006A09B6">
        <w:rPr>
          <w:rFonts w:hint="eastAsia"/>
          <w:lang w:eastAsia="ko-KR"/>
        </w:rPr>
        <w:t>over</w:t>
      </w:r>
      <w:r w:rsidR="002479E9">
        <w:rPr>
          <w:rFonts w:hint="eastAsia"/>
          <w:lang w:eastAsia="ko-KR"/>
        </w:rPr>
        <w:t xml:space="preserve"> </w:t>
      </w:r>
      <w:r w:rsidR="00173F03">
        <w:rPr>
          <w:rFonts w:hint="eastAsia"/>
          <w:lang w:eastAsia="ko-KR"/>
        </w:rPr>
        <w:t xml:space="preserve">traditional methods. </w:t>
      </w:r>
      <w:r w:rsidR="007677CF">
        <w:rPr>
          <w:lang w:eastAsia="ko-KR"/>
        </w:rPr>
        <w:t xml:space="preserve">Preliminary results of this work were presented in </w:t>
      </w:r>
      <w:r w:rsidR="006A09B6">
        <w:rPr>
          <w:rFonts w:hint="eastAsia"/>
          <w:lang w:eastAsia="ko-KR"/>
        </w:rPr>
        <w:t>previous</w:t>
      </w:r>
      <w:r w:rsidR="007677CF">
        <w:rPr>
          <w:lang w:eastAsia="ko-KR"/>
        </w:rPr>
        <w:t xml:space="preserve"> conference papers [</w:t>
      </w:r>
      <w:r w:rsidR="001532FE">
        <w:rPr>
          <w:rFonts w:hint="eastAsia"/>
          <w:lang w:eastAsia="ko-KR"/>
        </w:rPr>
        <w:t>10</w:t>
      </w:r>
      <w:r w:rsidR="007353BA">
        <w:rPr>
          <w:lang w:eastAsia="ko-KR"/>
        </w:rPr>
        <w:t xml:space="preserve">, </w:t>
      </w:r>
      <w:r w:rsidR="001532FE">
        <w:rPr>
          <w:rFonts w:hint="eastAsia"/>
          <w:lang w:eastAsia="ko-KR"/>
        </w:rPr>
        <w:t>11</w:t>
      </w:r>
      <w:r w:rsidR="007677CF">
        <w:rPr>
          <w:lang w:eastAsia="ko-KR"/>
        </w:rPr>
        <w:t xml:space="preserve">]. </w:t>
      </w:r>
      <w:r w:rsidR="00173F03">
        <w:rPr>
          <w:rFonts w:hint="eastAsia"/>
          <w:lang w:eastAsia="ko-KR"/>
        </w:rPr>
        <w:t>Si</w:t>
      </w:r>
      <w:r w:rsidR="000F7180">
        <w:rPr>
          <w:rFonts w:hint="eastAsia"/>
          <w:lang w:eastAsia="ko-KR"/>
        </w:rPr>
        <w:t xml:space="preserve">mulations and experimental </w:t>
      </w:r>
      <w:r w:rsidR="00173F03">
        <w:rPr>
          <w:rFonts w:hint="eastAsia"/>
          <w:lang w:eastAsia="ko-KR"/>
        </w:rPr>
        <w:t>results</w:t>
      </w:r>
      <w:r w:rsidR="000F7180">
        <w:rPr>
          <w:rFonts w:hint="eastAsia"/>
          <w:lang w:eastAsia="ko-KR"/>
        </w:rPr>
        <w:t xml:space="preserve"> at 1060 nm </w:t>
      </w:r>
      <w:r w:rsidR="003600F3">
        <w:rPr>
          <w:rFonts w:hint="eastAsia"/>
          <w:lang w:eastAsia="ko-KR"/>
        </w:rPr>
        <w:t>demonstrate</w:t>
      </w:r>
      <w:r w:rsidR="000F7180">
        <w:rPr>
          <w:rFonts w:hint="eastAsia"/>
          <w:lang w:eastAsia="ko-KR"/>
        </w:rPr>
        <w:t xml:space="preserve"> </w:t>
      </w:r>
      <w:r w:rsidR="000F7180">
        <w:rPr>
          <w:lang w:eastAsia="ko-KR"/>
        </w:rPr>
        <w:t>the</w:t>
      </w:r>
      <w:r w:rsidR="000F7180">
        <w:rPr>
          <w:rFonts w:hint="eastAsia"/>
          <w:lang w:eastAsia="ko-KR"/>
        </w:rPr>
        <w:t xml:space="preserve"> SMF-SCF structure</w:t>
      </w:r>
      <w:r w:rsidR="000F7180">
        <w:rPr>
          <w:lang w:eastAsia="ko-KR"/>
        </w:rPr>
        <w:t>’</w:t>
      </w:r>
      <w:r w:rsidR="000F7180">
        <w:rPr>
          <w:rFonts w:hint="eastAsia"/>
          <w:lang w:eastAsia="ko-KR"/>
        </w:rPr>
        <w:t xml:space="preserve">s </w:t>
      </w:r>
      <w:r w:rsidR="006A09B6">
        <w:rPr>
          <w:rFonts w:hint="eastAsia"/>
          <w:lang w:eastAsia="ko-KR"/>
        </w:rPr>
        <w:t>cap</w:t>
      </w:r>
      <w:r w:rsidR="00173F03">
        <w:rPr>
          <w:rFonts w:hint="eastAsia"/>
          <w:lang w:eastAsia="ko-KR"/>
        </w:rPr>
        <w:t>a</w:t>
      </w:r>
      <w:r w:rsidR="006718CA">
        <w:rPr>
          <w:rFonts w:hint="eastAsia"/>
          <w:lang w:eastAsia="ko-KR"/>
        </w:rPr>
        <w:t>bility</w:t>
      </w:r>
      <w:r w:rsidR="00173F03">
        <w:rPr>
          <w:rFonts w:hint="eastAsia"/>
          <w:lang w:eastAsia="ko-KR"/>
        </w:rPr>
        <w:t xml:space="preserve"> </w:t>
      </w:r>
      <w:r w:rsidR="003600F3">
        <w:rPr>
          <w:rFonts w:hint="eastAsia"/>
          <w:lang w:eastAsia="ko-KR"/>
        </w:rPr>
        <w:t xml:space="preserve">to </w:t>
      </w:r>
      <w:r w:rsidR="006A09B6">
        <w:rPr>
          <w:rFonts w:hint="eastAsia"/>
          <w:lang w:eastAsia="ko-KR"/>
        </w:rPr>
        <w:t>generate</w:t>
      </w:r>
      <w:r w:rsidR="00173F03">
        <w:rPr>
          <w:rFonts w:hint="eastAsia"/>
          <w:lang w:eastAsia="ko-KR"/>
        </w:rPr>
        <w:t xml:space="preserve"> </w:t>
      </w:r>
      <w:r w:rsidR="000F7180">
        <w:rPr>
          <w:rFonts w:hint="eastAsia"/>
          <w:lang w:eastAsia="ko-KR"/>
        </w:rPr>
        <w:t>uniform</w:t>
      </w:r>
      <w:r w:rsidR="00173F03">
        <w:rPr>
          <w:rFonts w:hint="eastAsia"/>
          <w:lang w:eastAsia="ko-KR"/>
        </w:rPr>
        <w:t>, high-efficiency</w:t>
      </w:r>
      <w:r w:rsidR="000F7180">
        <w:rPr>
          <w:rFonts w:hint="eastAsia"/>
          <w:lang w:eastAsia="ko-KR"/>
        </w:rPr>
        <w:t xml:space="preserve"> multi-spot beam </w:t>
      </w:r>
      <w:r w:rsidR="003600F3">
        <w:rPr>
          <w:rFonts w:hint="eastAsia"/>
          <w:lang w:eastAsia="ko-KR"/>
        </w:rPr>
        <w:t>patterns.</w:t>
      </w:r>
      <w:r w:rsidR="000F7180">
        <w:rPr>
          <w:rFonts w:hint="eastAsia"/>
          <w:lang w:eastAsia="ko-KR"/>
        </w:rPr>
        <w:t xml:space="preserve"> This </w:t>
      </w:r>
      <w:r w:rsidR="002479E9">
        <w:rPr>
          <w:lang w:eastAsia="ko-KR"/>
        </w:rPr>
        <w:t>method</w:t>
      </w:r>
      <w:r w:rsidR="002479E9">
        <w:rPr>
          <w:rFonts w:hint="eastAsia"/>
          <w:lang w:eastAsia="ko-KR"/>
        </w:rPr>
        <w:t xml:space="preserve"> opens new </w:t>
      </w:r>
      <w:r w:rsidR="003600F3">
        <w:rPr>
          <w:rFonts w:hint="eastAsia"/>
          <w:lang w:eastAsia="ko-KR"/>
        </w:rPr>
        <w:t xml:space="preserve">opportunities </w:t>
      </w:r>
      <w:r w:rsidR="000F7180">
        <w:rPr>
          <w:rFonts w:hint="eastAsia"/>
          <w:lang w:eastAsia="ko-KR"/>
        </w:rPr>
        <w:t>in photonics and laser technolog</w:t>
      </w:r>
      <w:r w:rsidR="00173F03">
        <w:rPr>
          <w:rFonts w:hint="eastAsia"/>
          <w:lang w:eastAsia="ko-KR"/>
        </w:rPr>
        <w:t>y</w:t>
      </w:r>
      <w:r w:rsidR="000F7180">
        <w:rPr>
          <w:rFonts w:hint="eastAsia"/>
          <w:lang w:eastAsia="ko-KR"/>
        </w:rPr>
        <w:t xml:space="preserve">, </w:t>
      </w:r>
      <w:r w:rsidR="000F7180">
        <w:rPr>
          <w:lang w:eastAsia="ko-KR"/>
        </w:rPr>
        <w:t>with</w:t>
      </w:r>
      <w:r w:rsidR="000F7180">
        <w:rPr>
          <w:rFonts w:hint="eastAsia"/>
          <w:lang w:eastAsia="ko-KR"/>
        </w:rPr>
        <w:t xml:space="preserve"> promising applications in advanced manufacturing, optical </w:t>
      </w:r>
      <w:r w:rsidR="000F7180">
        <w:rPr>
          <w:lang w:eastAsia="ko-KR"/>
        </w:rPr>
        <w:t>communications</w:t>
      </w:r>
      <w:r w:rsidR="000F7180">
        <w:rPr>
          <w:rFonts w:hint="eastAsia"/>
          <w:lang w:eastAsia="ko-KR"/>
        </w:rPr>
        <w:t xml:space="preserve">, and biomedical imaging, where </w:t>
      </w:r>
      <w:r w:rsidR="002479E9">
        <w:rPr>
          <w:rFonts w:hint="eastAsia"/>
          <w:lang w:eastAsia="ko-KR"/>
        </w:rPr>
        <w:t>enhanced</w:t>
      </w:r>
      <w:r w:rsidR="000F7180">
        <w:rPr>
          <w:rFonts w:hint="eastAsia"/>
          <w:lang w:eastAsia="ko-KR"/>
        </w:rPr>
        <w:t xml:space="preserve"> processing speed, precision and parallel </w:t>
      </w:r>
      <w:r w:rsidR="00173F03">
        <w:rPr>
          <w:rFonts w:hint="eastAsia"/>
          <w:lang w:eastAsia="ko-KR"/>
        </w:rPr>
        <w:t>operation</w:t>
      </w:r>
      <w:r w:rsidR="000F7180">
        <w:rPr>
          <w:rFonts w:hint="eastAsia"/>
          <w:lang w:eastAsia="ko-KR"/>
        </w:rPr>
        <w:t xml:space="preserve"> are </w:t>
      </w:r>
      <w:r w:rsidR="002479E9">
        <w:rPr>
          <w:lang w:eastAsia="ko-KR"/>
        </w:rPr>
        <w:t>increasingly</w:t>
      </w:r>
      <w:r w:rsidR="002479E9">
        <w:rPr>
          <w:rFonts w:hint="eastAsia"/>
          <w:lang w:eastAsia="ko-KR"/>
        </w:rPr>
        <w:t xml:space="preserve"> </w:t>
      </w:r>
      <w:r w:rsidR="006718CA">
        <w:rPr>
          <w:rFonts w:hint="eastAsia"/>
          <w:lang w:eastAsia="ko-KR"/>
        </w:rPr>
        <w:t>essential</w:t>
      </w:r>
      <w:r w:rsidR="000F7180">
        <w:rPr>
          <w:rFonts w:hint="eastAsia"/>
          <w:lang w:eastAsia="ko-KR"/>
        </w:rPr>
        <w:t>.</w:t>
      </w:r>
    </w:p>
    <w:p w14:paraId="5997F07B" w14:textId="7EC26FD1" w:rsidR="00CD0466" w:rsidRDefault="00693CAD" w:rsidP="00A76EA9">
      <w:pPr>
        <w:pStyle w:val="08SectionHeader1"/>
        <w:numPr>
          <w:ilvl w:val="0"/>
          <w:numId w:val="26"/>
        </w:numPr>
        <w:ind w:left="284" w:hanging="284"/>
      </w:pPr>
      <w:r>
        <w:rPr>
          <w:lang w:eastAsia="ko-KR"/>
        </w:rPr>
        <w:t>The</w:t>
      </w:r>
      <w:r>
        <w:rPr>
          <w:rFonts w:hint="eastAsia"/>
          <w:lang w:eastAsia="ko-KR"/>
        </w:rPr>
        <w:t xml:space="preserve"> proposed </w:t>
      </w:r>
      <w:r w:rsidR="00633664">
        <w:rPr>
          <w:rFonts w:hint="eastAsia"/>
          <w:lang w:eastAsia="ko-KR"/>
        </w:rPr>
        <w:t>SMF-SCF structure</w:t>
      </w:r>
    </w:p>
    <w:p w14:paraId="43A38C5B" w14:textId="77777777" w:rsidR="007E6BC1" w:rsidRDefault="007E6BC1" w:rsidP="00D07B2E">
      <w:pPr>
        <w:pStyle w:val="10BodySubsequentParagraph"/>
        <w:ind w:firstLine="0"/>
        <w:jc w:val="center"/>
      </w:pPr>
    </w:p>
    <w:p w14:paraId="75376357" w14:textId="2C3D5F18" w:rsidR="007E6BC1" w:rsidRDefault="00130644" w:rsidP="00D07B2E">
      <w:pPr>
        <w:pStyle w:val="10BodySubsequentParagraph"/>
        <w:ind w:firstLine="0"/>
        <w:jc w:val="center"/>
      </w:pPr>
      <w:r>
        <w:rPr>
          <w:noProof/>
        </w:rPr>
        <w:drawing>
          <wp:inline distT="0" distB="0" distL="0" distR="0" wp14:anchorId="5C83E1E6" wp14:editId="5B92FCC1">
            <wp:extent cx="4756102" cy="2410327"/>
            <wp:effectExtent l="0" t="0" r="6985" b="9525"/>
            <wp:docPr id="53444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"/>
                    <a:stretch/>
                  </pic:blipFill>
                  <pic:spPr bwMode="auto">
                    <a:xfrm>
                      <a:off x="0" y="0"/>
                      <a:ext cx="4790471" cy="242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5E705" w14:textId="5E0CFF8E" w:rsidR="00D07B2E" w:rsidRPr="00633664" w:rsidRDefault="00D07B2E" w:rsidP="00473405">
      <w:pPr>
        <w:pStyle w:val="12FigureCaptionShort"/>
        <w:ind w:left="426" w:right="316"/>
        <w:jc w:val="both"/>
        <w:rPr>
          <w:lang w:eastAsia="ko-KR"/>
        </w:rPr>
      </w:pPr>
      <w:r>
        <w:t xml:space="preserve">Fig. 1. </w:t>
      </w:r>
      <w:r>
        <w:rPr>
          <w:lang w:eastAsia="ko-KR"/>
        </w:rPr>
        <w:t>The</w:t>
      </w:r>
      <w:r>
        <w:rPr>
          <w:rFonts w:hint="eastAsia"/>
          <w:lang w:eastAsia="ko-KR"/>
        </w:rPr>
        <w:t xml:space="preserve"> proposed SMF-SCF </w:t>
      </w:r>
      <w:r>
        <w:rPr>
          <w:lang w:eastAsia="ko-KR"/>
        </w:rPr>
        <w:t>structure</w:t>
      </w:r>
      <w:r>
        <w:rPr>
          <w:rFonts w:hint="eastAsia"/>
          <w:lang w:eastAsia="ko-KR"/>
        </w:rPr>
        <w:t xml:space="preserve"> for multi-spot beam generation, with (b) simulated beam </w:t>
      </w:r>
      <w:r>
        <w:rPr>
          <w:lang w:eastAsia="ko-KR"/>
        </w:rPr>
        <w:t>propagation</w:t>
      </w:r>
      <w:r>
        <w:rPr>
          <w:rFonts w:hint="eastAsia"/>
          <w:lang w:eastAsia="ko-KR"/>
        </w:rPr>
        <w:t xml:space="preserve"> and intensity profiles at various points along the structure.</w:t>
      </w:r>
      <w:r w:rsidR="008B743F">
        <w:rPr>
          <w:lang w:eastAsia="ko-KR"/>
        </w:rPr>
        <w:t xml:space="preserve"> Waveguide width </w:t>
      </w:r>
      <w:r w:rsidR="008B743F" w:rsidRPr="00BA1707">
        <w:rPr>
          <w:i/>
          <w:iCs/>
          <w:lang w:eastAsia="ko-KR"/>
        </w:rPr>
        <w:t>W</w:t>
      </w:r>
      <w:r w:rsidR="008B743F">
        <w:rPr>
          <w:lang w:eastAsia="ko-KR"/>
        </w:rPr>
        <w:t>=70</w:t>
      </w:r>
      <w:r w:rsidR="00D77809">
        <w:rPr>
          <w:rFonts w:hint="eastAsia"/>
          <w:lang w:eastAsia="ko-KR"/>
        </w:rPr>
        <w:t xml:space="preserve"> </w:t>
      </w:r>
      <w:proofErr w:type="spellStart"/>
      <w:r w:rsidR="008B743F">
        <w:rPr>
          <w:rFonts w:cs="Times New Roman"/>
          <w:lang w:eastAsia="ko-KR"/>
        </w:rPr>
        <w:t>μ</w:t>
      </w:r>
      <w:r w:rsidR="008B743F">
        <w:rPr>
          <w:lang w:eastAsia="ko-KR"/>
        </w:rPr>
        <w:t>m</w:t>
      </w:r>
      <w:proofErr w:type="spellEnd"/>
      <w:r w:rsidR="008B743F">
        <w:rPr>
          <w:lang w:eastAsia="ko-KR"/>
        </w:rPr>
        <w:t xml:space="preserve">, </w:t>
      </w:r>
      <w:bookmarkStart w:id="1" w:name="_Hlk186126286"/>
      <w:r w:rsidR="00BA1707">
        <w:rPr>
          <w:lang w:eastAsia="ko-KR"/>
        </w:rPr>
        <w:t>NA=0.22</w:t>
      </w:r>
      <w:r w:rsidR="00BA1707">
        <w:rPr>
          <w:rFonts w:hint="eastAsia"/>
          <w:lang w:eastAsia="ko-KR"/>
        </w:rPr>
        <w:t xml:space="preserve">, </w:t>
      </w:r>
      <w:r w:rsidR="008B743F" w:rsidRPr="0062218B">
        <w:rPr>
          <w:rFonts w:cs="Times New Roman"/>
          <w:i/>
          <w:iCs/>
          <w:lang w:eastAsia="ko-KR"/>
        </w:rPr>
        <w:t>λ</w:t>
      </w:r>
      <w:r w:rsidR="008B743F" w:rsidRPr="0062218B">
        <w:rPr>
          <w:i/>
          <w:iCs/>
          <w:vertAlign w:val="subscript"/>
          <w:lang w:eastAsia="ko-KR"/>
        </w:rPr>
        <w:t>0</w:t>
      </w:r>
      <w:r w:rsidR="008B743F">
        <w:rPr>
          <w:lang w:eastAsia="ko-KR"/>
        </w:rPr>
        <w:t>=1064</w:t>
      </w:r>
      <w:r w:rsidR="00D77809">
        <w:rPr>
          <w:rFonts w:hint="eastAsia"/>
          <w:lang w:eastAsia="ko-KR"/>
        </w:rPr>
        <w:t xml:space="preserve"> </w:t>
      </w:r>
      <w:r w:rsidR="008B743F">
        <w:rPr>
          <w:lang w:eastAsia="ko-KR"/>
        </w:rPr>
        <w:t>nm</w:t>
      </w:r>
      <w:bookmarkEnd w:id="1"/>
      <w:r w:rsidR="008B743F">
        <w:rPr>
          <w:lang w:eastAsia="ko-KR"/>
        </w:rPr>
        <w:t xml:space="preserve">.  </w:t>
      </w:r>
    </w:p>
    <w:p w14:paraId="617837C0" w14:textId="4FD3A81E" w:rsidR="00F3483C" w:rsidRDefault="00633664" w:rsidP="00A76EA9">
      <w:pPr>
        <w:pStyle w:val="10BodySubsequentParagraph"/>
        <w:spacing w:before="120"/>
        <w:ind w:firstLine="0"/>
        <w:rPr>
          <w:lang w:eastAsia="ko-KR"/>
        </w:rPr>
      </w:pPr>
      <w:r w:rsidRPr="00633664">
        <w:t>Our proposed</w:t>
      </w:r>
      <w:r w:rsidR="002B43AA">
        <w:rPr>
          <w:rFonts w:hint="eastAsia"/>
          <w:lang w:eastAsia="ko-KR"/>
        </w:rPr>
        <w:t xml:space="preserve"> SMF-SCF </w:t>
      </w:r>
      <w:r w:rsidRPr="00633664">
        <w:t>structure</w:t>
      </w:r>
      <w:r w:rsidR="002B43AA">
        <w:rPr>
          <w:rFonts w:hint="eastAsia"/>
          <w:lang w:eastAsia="ko-KR"/>
        </w:rPr>
        <w:t xml:space="preserve"> </w:t>
      </w:r>
      <w:r w:rsidR="004E6565">
        <w:rPr>
          <w:rFonts w:hint="eastAsia"/>
          <w:lang w:eastAsia="ko-KR"/>
        </w:rPr>
        <w:t xml:space="preserve">consists of </w:t>
      </w:r>
      <w:r w:rsidR="005101A9">
        <w:rPr>
          <w:rFonts w:hint="eastAsia"/>
          <w:lang w:eastAsia="ko-KR"/>
        </w:rPr>
        <w:t xml:space="preserve">a short </w:t>
      </w:r>
      <w:r w:rsidR="002479E9">
        <w:rPr>
          <w:rFonts w:hint="eastAsia"/>
          <w:lang w:eastAsia="ko-KR"/>
        </w:rPr>
        <w:t xml:space="preserve">segment of </w:t>
      </w:r>
      <w:r w:rsidR="005101A9">
        <w:rPr>
          <w:rFonts w:hint="eastAsia"/>
          <w:lang w:eastAsia="ko-KR"/>
        </w:rPr>
        <w:t xml:space="preserve">SCF </w:t>
      </w:r>
      <w:r w:rsidR="002479E9">
        <w:rPr>
          <w:rFonts w:hint="eastAsia"/>
          <w:lang w:eastAsia="ko-KR"/>
        </w:rPr>
        <w:t>s</w:t>
      </w:r>
      <w:r w:rsidR="002B43AA">
        <w:rPr>
          <w:rFonts w:hint="eastAsia"/>
          <w:lang w:eastAsia="ko-KR"/>
        </w:rPr>
        <w:t>pliced to a</w:t>
      </w:r>
      <w:r w:rsidR="005101A9">
        <w:rPr>
          <w:rFonts w:hint="eastAsia"/>
          <w:lang w:eastAsia="ko-KR"/>
        </w:rPr>
        <w:t>n</w:t>
      </w:r>
      <w:r w:rsidR="002B43AA">
        <w:rPr>
          <w:rFonts w:hint="eastAsia"/>
          <w:lang w:eastAsia="ko-KR"/>
        </w:rPr>
        <w:t xml:space="preserve"> SMF, </w:t>
      </w:r>
      <w:r w:rsidR="005101A9">
        <w:rPr>
          <w:rFonts w:hint="eastAsia"/>
          <w:lang w:eastAsia="ko-KR"/>
        </w:rPr>
        <w:t xml:space="preserve">as shown in </w:t>
      </w:r>
      <w:r w:rsidR="002B43AA">
        <w:rPr>
          <w:rFonts w:hint="eastAsia"/>
          <w:lang w:eastAsia="ko-KR"/>
        </w:rPr>
        <w:t xml:space="preserve">Fig. 1(a). Unlike </w:t>
      </w:r>
      <w:r w:rsidR="002479E9">
        <w:rPr>
          <w:rFonts w:hint="eastAsia"/>
          <w:lang w:eastAsia="ko-KR"/>
        </w:rPr>
        <w:t>conventional</w:t>
      </w:r>
      <w:r w:rsidR="00F0038E">
        <w:rPr>
          <w:rFonts w:hint="eastAsia"/>
          <w:lang w:eastAsia="ko-KR"/>
        </w:rPr>
        <w:t xml:space="preserve"> </w:t>
      </w:r>
      <w:r w:rsidR="004E6565">
        <w:rPr>
          <w:rFonts w:hint="eastAsia"/>
          <w:lang w:eastAsia="ko-KR"/>
        </w:rPr>
        <w:t>SMF</w:t>
      </w:r>
      <w:r w:rsidR="0078749C">
        <w:rPr>
          <w:rFonts w:hint="eastAsia"/>
          <w:lang w:eastAsia="ko-KR"/>
        </w:rPr>
        <w:t xml:space="preserve"> and multimode fiber</w:t>
      </w:r>
      <w:r w:rsidR="004E6565">
        <w:rPr>
          <w:rFonts w:hint="eastAsia"/>
          <w:lang w:eastAsia="ko-KR"/>
        </w:rPr>
        <w:t xml:space="preserve"> (</w:t>
      </w:r>
      <w:r w:rsidR="0078749C">
        <w:rPr>
          <w:rFonts w:hint="eastAsia"/>
          <w:lang w:eastAsia="ko-KR"/>
        </w:rPr>
        <w:t>MMF</w:t>
      </w:r>
      <w:r w:rsidR="005101A9">
        <w:rPr>
          <w:rFonts w:hint="eastAsia"/>
          <w:lang w:eastAsia="ko-KR"/>
        </w:rPr>
        <w:t>)</w:t>
      </w:r>
      <w:r w:rsidR="0078749C">
        <w:rPr>
          <w:rFonts w:hint="eastAsia"/>
          <w:lang w:eastAsia="ko-KR"/>
        </w:rPr>
        <w:t xml:space="preserve"> structure</w:t>
      </w:r>
      <w:r w:rsidR="002B43AA">
        <w:rPr>
          <w:rFonts w:hint="eastAsia"/>
          <w:lang w:eastAsia="ko-KR"/>
        </w:rPr>
        <w:t xml:space="preserve"> [</w:t>
      </w:r>
      <w:r w:rsidR="007353BA">
        <w:rPr>
          <w:lang w:eastAsia="ko-KR"/>
        </w:rPr>
        <w:t>1</w:t>
      </w:r>
      <w:r w:rsidR="001532FE">
        <w:rPr>
          <w:rFonts w:hint="eastAsia"/>
          <w:lang w:eastAsia="ko-KR"/>
        </w:rPr>
        <w:t>2</w:t>
      </w:r>
      <w:r w:rsidR="002B43AA">
        <w:rPr>
          <w:rFonts w:hint="eastAsia"/>
          <w:lang w:eastAsia="ko-KR"/>
        </w:rPr>
        <w:t xml:space="preserve">, </w:t>
      </w:r>
      <w:r w:rsidR="007353BA">
        <w:rPr>
          <w:lang w:eastAsia="ko-KR"/>
        </w:rPr>
        <w:t>1</w:t>
      </w:r>
      <w:r w:rsidR="001532FE">
        <w:rPr>
          <w:rFonts w:hint="eastAsia"/>
          <w:lang w:eastAsia="ko-KR"/>
        </w:rPr>
        <w:t>3</w:t>
      </w:r>
      <w:r w:rsidR="002B43AA">
        <w:rPr>
          <w:rFonts w:hint="eastAsia"/>
          <w:lang w:eastAsia="ko-KR"/>
        </w:rPr>
        <w:t xml:space="preserve">] that </w:t>
      </w:r>
      <w:r w:rsidR="00FC6AA1">
        <w:rPr>
          <w:rFonts w:hint="eastAsia"/>
          <w:lang w:eastAsia="ko-KR"/>
        </w:rPr>
        <w:t>produce</w:t>
      </w:r>
      <w:r w:rsidR="002B43AA">
        <w:rPr>
          <w:rFonts w:hint="eastAsia"/>
          <w:lang w:eastAsia="ko-KR"/>
        </w:rPr>
        <w:t xml:space="preserve"> circular</w:t>
      </w:r>
      <w:r w:rsidR="002479E9">
        <w:rPr>
          <w:rFonts w:hint="eastAsia"/>
          <w:lang w:eastAsia="ko-KR"/>
        </w:rPr>
        <w:t>ly</w:t>
      </w:r>
      <w:r w:rsidR="002B43AA">
        <w:rPr>
          <w:rFonts w:hint="eastAsia"/>
          <w:lang w:eastAsia="ko-KR"/>
        </w:rPr>
        <w:t xml:space="preserve"> symmetric beam patterns, the SMF-SCF structure </w:t>
      </w:r>
      <w:r w:rsidR="002479E9">
        <w:rPr>
          <w:rFonts w:hint="eastAsia"/>
          <w:lang w:eastAsia="ko-KR"/>
        </w:rPr>
        <w:t>exploits</w:t>
      </w:r>
      <w:r w:rsidR="002B43AA">
        <w:rPr>
          <w:rFonts w:hint="eastAsia"/>
          <w:lang w:eastAsia="ko-KR"/>
        </w:rPr>
        <w:t xml:space="preserve"> the</w:t>
      </w:r>
      <w:r w:rsidR="0078749C">
        <w:rPr>
          <w:rFonts w:hint="eastAsia"/>
          <w:lang w:eastAsia="ko-KR"/>
        </w:rPr>
        <w:t xml:space="preserve"> multimode </w:t>
      </w:r>
      <w:r w:rsidR="002479E9">
        <w:rPr>
          <w:rFonts w:hint="eastAsia"/>
          <w:lang w:eastAsia="ko-KR"/>
        </w:rPr>
        <w:t>properties o</w:t>
      </w:r>
      <w:r w:rsidR="0078749C">
        <w:rPr>
          <w:rFonts w:hint="eastAsia"/>
          <w:lang w:eastAsia="ko-KR"/>
        </w:rPr>
        <w:t xml:space="preserve">f the SCF to generate distinct </w:t>
      </w:r>
      <w:r w:rsidR="002479E9">
        <w:rPr>
          <w:rFonts w:hint="eastAsia"/>
          <w:lang w:eastAsia="ko-KR"/>
        </w:rPr>
        <w:t xml:space="preserve">square </w:t>
      </w:r>
      <w:r w:rsidR="00F3483C">
        <w:rPr>
          <w:lang w:eastAsia="ko-KR"/>
        </w:rPr>
        <w:t>N</w:t>
      </w:r>
      <w:r w:rsidR="008F0C8F">
        <w:rPr>
          <w:rFonts w:cs="Times New Roman"/>
          <w:lang w:eastAsia="ko-KR"/>
        </w:rPr>
        <w:t>×</w:t>
      </w:r>
      <w:r w:rsidR="00F3483C">
        <w:rPr>
          <w:lang w:eastAsia="ko-KR"/>
        </w:rPr>
        <w:t xml:space="preserve">N </w:t>
      </w:r>
      <w:r w:rsidR="002479E9">
        <w:rPr>
          <w:rFonts w:hint="eastAsia"/>
          <w:lang w:eastAsia="ko-KR"/>
        </w:rPr>
        <w:t xml:space="preserve">lattice beam arrays </w:t>
      </w:r>
      <w:r w:rsidR="007353BA">
        <w:rPr>
          <w:lang w:eastAsia="ko-KR"/>
        </w:rPr>
        <w:t>[1</w:t>
      </w:r>
      <w:r w:rsidR="001532FE">
        <w:rPr>
          <w:rFonts w:hint="eastAsia"/>
          <w:lang w:eastAsia="ko-KR"/>
        </w:rPr>
        <w:t>4</w:t>
      </w:r>
      <w:r w:rsidR="007353BA">
        <w:rPr>
          <w:lang w:eastAsia="ko-KR"/>
        </w:rPr>
        <w:t>, 1</w:t>
      </w:r>
      <w:r w:rsidR="001532FE">
        <w:rPr>
          <w:rFonts w:hint="eastAsia"/>
          <w:lang w:eastAsia="ko-KR"/>
        </w:rPr>
        <w:t>5</w:t>
      </w:r>
      <w:r w:rsidR="007353BA">
        <w:rPr>
          <w:lang w:eastAsia="ko-KR"/>
        </w:rPr>
        <w:t>]</w:t>
      </w:r>
      <w:r w:rsidR="00164F3C">
        <w:rPr>
          <w:rFonts w:hint="eastAsia"/>
          <w:lang w:eastAsia="ko-KR"/>
        </w:rPr>
        <w:t xml:space="preserve">. In this configuration, the SCF </w:t>
      </w:r>
      <w:r w:rsidR="00FC6AA1">
        <w:rPr>
          <w:rFonts w:hint="eastAsia"/>
          <w:lang w:eastAsia="ko-KR"/>
        </w:rPr>
        <w:t>acts</w:t>
      </w:r>
      <w:r w:rsidR="00164F3C">
        <w:rPr>
          <w:rFonts w:hint="eastAsia"/>
          <w:lang w:eastAsia="ko-KR"/>
        </w:rPr>
        <w:t xml:space="preserve"> as a multimode waveguide, </w:t>
      </w:r>
      <w:r w:rsidR="00FC6AA1">
        <w:rPr>
          <w:rFonts w:hint="eastAsia"/>
          <w:lang w:eastAsia="ko-KR"/>
        </w:rPr>
        <w:t>allowing</w:t>
      </w:r>
      <w:r w:rsidR="00164F3C">
        <w:rPr>
          <w:rFonts w:hint="eastAsia"/>
          <w:lang w:eastAsia="ko-KR"/>
        </w:rPr>
        <w:t xml:space="preserve"> selective excitation of multiple transverse mode</w:t>
      </w:r>
      <w:r w:rsidR="00FC6AA1">
        <w:rPr>
          <w:rFonts w:hint="eastAsia"/>
          <w:lang w:eastAsia="ko-KR"/>
        </w:rPr>
        <w:t>s</w:t>
      </w:r>
      <w:r w:rsidR="00164F3C">
        <w:rPr>
          <w:rFonts w:hint="eastAsia"/>
          <w:lang w:eastAsia="ko-KR"/>
        </w:rPr>
        <w:t xml:space="preserve"> from the SMF</w:t>
      </w:r>
      <w:r w:rsidR="00164F3C">
        <w:rPr>
          <w:lang w:eastAsia="ko-KR"/>
        </w:rPr>
        <w:t>’</w:t>
      </w:r>
      <w:r w:rsidR="00164F3C">
        <w:rPr>
          <w:rFonts w:hint="eastAsia"/>
          <w:lang w:eastAsia="ko-KR"/>
        </w:rPr>
        <w:t>s single-mode input</w:t>
      </w:r>
      <w:r w:rsidR="00A02016">
        <w:rPr>
          <w:rFonts w:hint="eastAsia"/>
          <w:lang w:eastAsia="ko-KR"/>
        </w:rPr>
        <w:t xml:space="preserve">. This leads to </w:t>
      </w:r>
      <w:r w:rsidR="00C6455B">
        <w:rPr>
          <w:rFonts w:hint="eastAsia"/>
          <w:lang w:eastAsia="ko-KR"/>
        </w:rPr>
        <w:t xml:space="preserve">the </w:t>
      </w:r>
      <w:r w:rsidR="00F3483C">
        <w:rPr>
          <w:lang w:eastAsia="ko-KR"/>
        </w:rPr>
        <w:t xml:space="preserve">self-imaging of the input beam </w:t>
      </w:r>
      <w:r w:rsidR="00C6455B">
        <w:rPr>
          <w:rFonts w:hint="eastAsia"/>
          <w:lang w:eastAsia="ko-KR"/>
        </w:rPr>
        <w:t>at</w:t>
      </w:r>
      <w:r w:rsidR="00F3483C">
        <w:rPr>
          <w:lang w:eastAsia="ko-KR"/>
        </w:rPr>
        <w:t xml:space="preserve"> well-defined positions along the SCF length</w:t>
      </w:r>
      <w:r w:rsidR="00164F3C">
        <w:rPr>
          <w:rFonts w:hint="eastAsia"/>
          <w:lang w:eastAsia="ko-KR"/>
        </w:rPr>
        <w:t>.</w:t>
      </w:r>
      <w:r w:rsidR="005101A9">
        <w:rPr>
          <w:rFonts w:hint="eastAsia"/>
          <w:lang w:eastAsia="ko-KR"/>
        </w:rPr>
        <w:t xml:space="preserve"> </w:t>
      </w:r>
      <w:r w:rsidR="005936A4">
        <w:rPr>
          <w:rFonts w:hint="eastAsia"/>
          <w:lang w:eastAsia="ko-KR"/>
        </w:rPr>
        <w:t xml:space="preserve">For a </w:t>
      </w:r>
      <w:r w:rsidR="00F3483C">
        <w:rPr>
          <w:lang w:eastAsia="ko-KR"/>
        </w:rPr>
        <w:t>general asymmetric input beam, both symmetric and anti-symmetric SCF modes are excited</w:t>
      </w:r>
      <w:r w:rsidR="00C6455B">
        <w:rPr>
          <w:rFonts w:hint="eastAsia"/>
          <w:lang w:eastAsia="ko-KR"/>
        </w:rPr>
        <w:t xml:space="preserve">, resulting in </w:t>
      </w:r>
      <w:r w:rsidR="00981AA4">
        <w:rPr>
          <w:rFonts w:hint="eastAsia"/>
          <w:lang w:eastAsia="ko-KR"/>
        </w:rPr>
        <w:t>N</w:t>
      </w:r>
      <w:r w:rsidR="00981AA4">
        <w:rPr>
          <w:rFonts w:cs="Times New Roman"/>
          <w:lang w:eastAsia="ko-KR"/>
        </w:rPr>
        <w:t>×</w:t>
      </w:r>
      <w:r w:rsidR="00981AA4">
        <w:rPr>
          <w:rFonts w:hint="eastAsia"/>
          <w:lang w:eastAsia="ko-KR"/>
        </w:rPr>
        <w:t xml:space="preserve">N </w:t>
      </w:r>
      <w:r w:rsidR="00DB3BCA">
        <w:rPr>
          <w:rFonts w:hint="eastAsia"/>
          <w:lang w:eastAsia="ko-KR"/>
        </w:rPr>
        <w:t>replica</w:t>
      </w:r>
      <w:r w:rsidR="00183928">
        <w:rPr>
          <w:rFonts w:hint="eastAsia"/>
          <w:lang w:eastAsia="ko-KR"/>
        </w:rPr>
        <w:t>s</w:t>
      </w:r>
      <w:r w:rsidR="00DB3BCA">
        <w:rPr>
          <w:rFonts w:hint="eastAsia"/>
          <w:lang w:eastAsia="ko-KR"/>
        </w:rPr>
        <w:t xml:space="preserve"> of the input field </w:t>
      </w:r>
      <w:r w:rsidR="00183928">
        <w:rPr>
          <w:rFonts w:hint="eastAsia"/>
          <w:lang w:eastAsia="ko-KR"/>
        </w:rPr>
        <w:t xml:space="preserve">at </w:t>
      </w:r>
      <w:r w:rsidR="00DB3BCA">
        <w:rPr>
          <w:rFonts w:hint="eastAsia"/>
          <w:lang w:eastAsia="ko-KR"/>
        </w:rPr>
        <w:t>distance</w:t>
      </w:r>
      <w:r w:rsidR="00183928">
        <w:rPr>
          <w:rFonts w:hint="eastAsia"/>
          <w:lang w:eastAsia="ko-KR"/>
        </w:rPr>
        <w:t>s</w:t>
      </w:r>
      <w:r w:rsidR="00004D69">
        <w:rPr>
          <w:lang w:eastAsia="ko-KR"/>
        </w:rPr>
        <w:t xml:space="preserve"> </w:t>
      </w:r>
      <w:r w:rsidR="003042A8">
        <w:rPr>
          <w:lang w:eastAsia="ko-KR"/>
        </w:rPr>
        <w:t xml:space="preserve">analytically </w:t>
      </w:r>
      <w:r w:rsidR="00183928">
        <w:rPr>
          <w:rFonts w:hint="eastAsia"/>
          <w:lang w:eastAsia="ko-KR"/>
        </w:rPr>
        <w:t>determined</w:t>
      </w:r>
      <w:r w:rsidR="001E4CD8">
        <w:rPr>
          <w:lang w:eastAsia="ko-KR"/>
        </w:rPr>
        <w:t xml:space="preserve"> </w:t>
      </w:r>
      <w:r w:rsidR="00004D69">
        <w:rPr>
          <w:lang w:eastAsia="ko-KR"/>
        </w:rPr>
        <w:t>by [16,</w:t>
      </w:r>
      <w:r w:rsidR="00372C50">
        <w:rPr>
          <w:rFonts w:hint="eastAsia"/>
          <w:lang w:eastAsia="ko-KR"/>
        </w:rPr>
        <w:t xml:space="preserve"> </w:t>
      </w:r>
      <w:r w:rsidR="00004D69">
        <w:rPr>
          <w:lang w:eastAsia="ko-KR"/>
        </w:rPr>
        <w:t>17]:</w:t>
      </w:r>
      <w:r w:rsidR="00F3483C">
        <w:rPr>
          <w:lang w:eastAsia="ko-KR"/>
        </w:rPr>
        <w:t xml:space="preserve"> </w:t>
      </w:r>
    </w:p>
    <w:p w14:paraId="598F3B95" w14:textId="40B9B28C" w:rsidR="00004D69" w:rsidRDefault="00531A84" w:rsidP="00473405">
      <w:pPr>
        <w:pStyle w:val="10BodySubsequentParagraph"/>
        <w:spacing w:before="120"/>
        <w:ind w:left="1440" w:firstLine="720"/>
        <w:rPr>
          <w:lang w:eastAsia="ko-KR"/>
        </w:rPr>
      </w:pPr>
      <w:r w:rsidRPr="00776825">
        <w:rPr>
          <w:position w:val="-30"/>
          <w:sz w:val="22"/>
        </w:rPr>
        <w:object w:dxaOrig="1540" w:dyaOrig="740" w14:anchorId="12F168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35pt;height:35.35pt" o:ole="">
            <v:imagedata r:id="rId7" o:title=""/>
            <o:lock v:ext="edit" aspectratio="f"/>
          </v:shape>
          <o:OLEObject Type="Embed" ProgID="Equation.DSMT4" ShapeID="_x0000_i1025" DrawAspect="Content" ObjectID="_1807855264" r:id="rId8"/>
        </w:object>
      </w:r>
      <w:r w:rsidR="00004D69">
        <w:rPr>
          <w:sz w:val="22"/>
        </w:rPr>
        <w:tab/>
      </w:r>
      <w:r w:rsidR="00004D69">
        <w:rPr>
          <w:sz w:val="22"/>
        </w:rPr>
        <w:tab/>
      </w:r>
      <w:r w:rsidR="00004D69">
        <w:rPr>
          <w:sz w:val="22"/>
        </w:rPr>
        <w:tab/>
      </w:r>
      <w:r w:rsidR="00004D69">
        <w:rPr>
          <w:sz w:val="22"/>
        </w:rPr>
        <w:tab/>
      </w:r>
      <w:r w:rsidR="00004D69">
        <w:rPr>
          <w:sz w:val="22"/>
        </w:rPr>
        <w:tab/>
        <w:t>(1)</w:t>
      </w:r>
    </w:p>
    <w:p w14:paraId="14C3D354" w14:textId="36CF754C" w:rsidR="00004D69" w:rsidRPr="00473405" w:rsidRDefault="00004D69" w:rsidP="00004D69">
      <w:pPr>
        <w:pStyle w:val="10BodySubsequentParagraph"/>
        <w:spacing w:before="120"/>
        <w:ind w:firstLine="0"/>
        <w:rPr>
          <w:color w:val="auto"/>
          <w:lang w:eastAsia="ko-KR"/>
        </w:rPr>
      </w:pPr>
      <w:r w:rsidRPr="00473405">
        <w:rPr>
          <w:rFonts w:hint="eastAsia"/>
          <w:color w:val="auto"/>
          <w:lang w:eastAsia="ko-KR"/>
        </w:rPr>
        <w:t xml:space="preserve">where </w:t>
      </w:r>
      <w:proofErr w:type="spellStart"/>
      <w:r w:rsidRPr="00473405">
        <w:rPr>
          <w:rFonts w:hint="eastAsia"/>
          <w:i/>
          <w:iCs/>
          <w:color w:val="auto"/>
          <w:lang w:eastAsia="ko-KR"/>
        </w:rPr>
        <w:t>n</w:t>
      </w:r>
      <w:r w:rsidR="008C6244" w:rsidRPr="00473405">
        <w:rPr>
          <w:color w:val="auto"/>
          <w:vertAlign w:val="subscript"/>
          <w:lang w:eastAsia="ko-KR"/>
        </w:rPr>
        <w:t>co</w:t>
      </w:r>
      <w:proofErr w:type="spellEnd"/>
      <w:r w:rsidRPr="00473405">
        <w:rPr>
          <w:rFonts w:hint="eastAsia"/>
          <w:color w:val="auto"/>
          <w:lang w:eastAsia="ko-KR"/>
        </w:rPr>
        <w:t xml:space="preserve"> is the refractive index of the core, </w:t>
      </w:r>
      <w:proofErr w:type="spellStart"/>
      <w:r w:rsidRPr="00473405">
        <w:rPr>
          <w:rFonts w:hint="eastAsia"/>
          <w:i/>
          <w:iCs/>
          <w:color w:val="auto"/>
          <w:lang w:eastAsia="ko-KR"/>
        </w:rPr>
        <w:t>W</w:t>
      </w:r>
      <w:r w:rsidRPr="00473405">
        <w:rPr>
          <w:i/>
          <w:iCs/>
          <w:color w:val="auto"/>
          <w:vertAlign w:val="subscript"/>
          <w:lang w:eastAsia="ko-KR"/>
        </w:rPr>
        <w:t>eff</w:t>
      </w:r>
      <w:proofErr w:type="spellEnd"/>
      <w:r w:rsidRPr="00473405">
        <w:rPr>
          <w:rFonts w:hint="eastAsia"/>
          <w:color w:val="auto"/>
          <w:lang w:eastAsia="ko-KR"/>
        </w:rPr>
        <w:t xml:space="preserve"> is the </w:t>
      </w:r>
      <w:r w:rsidRPr="00473405">
        <w:rPr>
          <w:color w:val="auto"/>
          <w:lang w:eastAsia="ko-KR"/>
        </w:rPr>
        <w:t>effective</w:t>
      </w:r>
      <w:r w:rsidRPr="00473405">
        <w:rPr>
          <w:rFonts w:hint="eastAsia"/>
          <w:color w:val="auto"/>
          <w:lang w:eastAsia="ko-KR"/>
        </w:rPr>
        <w:t xml:space="preserve"> width of the SCF</w:t>
      </w:r>
      <w:r w:rsidR="007E09E6" w:rsidRPr="00473405">
        <w:rPr>
          <w:rFonts w:hint="eastAsia"/>
          <w:color w:val="auto"/>
          <w:lang w:eastAsia="ko-KR"/>
        </w:rPr>
        <w:t>,</w:t>
      </w:r>
      <w:r w:rsidRPr="00473405">
        <w:rPr>
          <w:rFonts w:hint="eastAsia"/>
          <w:color w:val="auto"/>
          <w:lang w:eastAsia="ko-KR"/>
        </w:rPr>
        <w:t xml:space="preserve"> </w:t>
      </w:r>
      <w:r w:rsidRPr="00473405">
        <w:rPr>
          <w:rFonts w:cs="Times New Roman"/>
          <w:i/>
          <w:iCs/>
          <w:color w:val="auto"/>
          <w:lang w:eastAsia="ko-KR"/>
        </w:rPr>
        <w:t>λ</w:t>
      </w:r>
      <w:r w:rsidR="00531A84" w:rsidRPr="00473405">
        <w:rPr>
          <w:rFonts w:cs="Times New Roman"/>
          <w:i/>
          <w:iCs/>
          <w:color w:val="auto"/>
          <w:vertAlign w:val="subscript"/>
          <w:lang w:eastAsia="ko-KR"/>
        </w:rPr>
        <w:t>0</w:t>
      </w:r>
      <w:r w:rsidRPr="00473405">
        <w:rPr>
          <w:rFonts w:hint="eastAsia"/>
          <w:color w:val="auto"/>
          <w:lang w:eastAsia="ko-KR"/>
        </w:rPr>
        <w:t xml:space="preserve"> is the wavelength of the light</w:t>
      </w:r>
      <w:r w:rsidRPr="00473405">
        <w:rPr>
          <w:color w:val="auto"/>
          <w:lang w:eastAsia="ko-KR"/>
        </w:rPr>
        <w:t xml:space="preserve"> in </w:t>
      </w:r>
      <w:r w:rsidR="007E09E6" w:rsidRPr="00473405">
        <w:rPr>
          <w:rFonts w:hint="eastAsia"/>
          <w:color w:val="auto"/>
          <w:lang w:eastAsia="ko-KR"/>
        </w:rPr>
        <w:t xml:space="preserve">a </w:t>
      </w:r>
      <w:r w:rsidRPr="00473405">
        <w:rPr>
          <w:color w:val="auto"/>
          <w:lang w:eastAsia="ko-KR"/>
        </w:rPr>
        <w:t>vacuum</w:t>
      </w:r>
      <w:r w:rsidR="00931935">
        <w:rPr>
          <w:rFonts w:hint="eastAsia"/>
          <w:color w:val="auto"/>
          <w:lang w:eastAsia="ko-KR"/>
        </w:rPr>
        <w:t xml:space="preserve">, and </w:t>
      </w:r>
      <w:r w:rsidR="00931935" w:rsidRPr="00473405">
        <w:rPr>
          <w:rFonts w:hint="eastAsia"/>
          <w:i/>
          <w:iCs/>
          <w:color w:val="auto"/>
          <w:lang w:eastAsia="ko-KR"/>
        </w:rPr>
        <w:t>N</w:t>
      </w:r>
      <w:r w:rsidR="00931935">
        <w:rPr>
          <w:rFonts w:hint="eastAsia"/>
          <w:color w:val="auto"/>
          <w:lang w:eastAsia="ko-KR"/>
        </w:rPr>
        <w:t xml:space="preserve"> </w:t>
      </w:r>
      <w:r w:rsidR="00512560">
        <w:rPr>
          <w:rFonts w:hint="eastAsia"/>
          <w:color w:val="auto"/>
          <w:lang w:eastAsia="ko-KR"/>
        </w:rPr>
        <w:t xml:space="preserve">represents the number of </w:t>
      </w:r>
      <w:r w:rsidR="00FD5BA0">
        <w:rPr>
          <w:color w:val="auto"/>
          <w:lang w:eastAsia="ko-KR"/>
        </w:rPr>
        <w:t>replicat</w:t>
      </w:r>
      <w:r w:rsidR="00512560">
        <w:rPr>
          <w:rFonts w:hint="eastAsia"/>
          <w:color w:val="auto"/>
          <w:lang w:eastAsia="ko-KR"/>
        </w:rPr>
        <w:t>ed</w:t>
      </w:r>
      <w:r w:rsidR="00FD5BA0">
        <w:rPr>
          <w:rFonts w:hint="eastAsia"/>
          <w:color w:val="auto"/>
          <w:lang w:eastAsia="ko-KR"/>
        </w:rPr>
        <w:t xml:space="preserve"> images</w:t>
      </w:r>
      <w:r w:rsidRPr="00473405">
        <w:rPr>
          <w:rFonts w:hint="eastAsia"/>
          <w:color w:val="auto"/>
          <w:lang w:eastAsia="ko-KR"/>
        </w:rPr>
        <w:t>.</w:t>
      </w:r>
      <w:r w:rsidRPr="00473405">
        <w:rPr>
          <w:color w:val="auto"/>
          <w:lang w:eastAsia="ko-KR"/>
        </w:rPr>
        <w:t xml:space="preserve">  </w:t>
      </w:r>
      <w:r>
        <w:rPr>
          <w:lang w:eastAsia="ko-KR"/>
        </w:rPr>
        <w:t>In the special case of symmetric input beam</w:t>
      </w:r>
      <w:r w:rsidR="0037224C">
        <w:rPr>
          <w:rFonts w:hint="eastAsia"/>
          <w:lang w:eastAsia="ko-KR"/>
        </w:rPr>
        <w:t>s</w:t>
      </w:r>
      <w:r>
        <w:rPr>
          <w:lang w:eastAsia="ko-KR"/>
        </w:rPr>
        <w:t xml:space="preserve">, only symmetric SCF modes are </w:t>
      </w:r>
      <w:proofErr w:type="gramStart"/>
      <w:r>
        <w:rPr>
          <w:lang w:eastAsia="ko-KR"/>
        </w:rPr>
        <w:t>excited</w:t>
      </w:r>
      <w:proofErr w:type="gramEnd"/>
      <w:r w:rsidR="00FC2D7C">
        <w:rPr>
          <w:rFonts w:hint="eastAsia"/>
          <w:lang w:eastAsia="ko-KR"/>
        </w:rPr>
        <w:t xml:space="preserve">. </w:t>
      </w:r>
      <w:r w:rsidR="009062D7">
        <w:rPr>
          <w:rFonts w:hint="eastAsia"/>
          <w:lang w:eastAsia="ko-KR"/>
        </w:rPr>
        <w:t>As a result, t</w:t>
      </w:r>
      <w:r w:rsidR="00FC2D7C">
        <w:rPr>
          <w:rFonts w:hint="eastAsia"/>
          <w:lang w:eastAsia="ko-KR"/>
        </w:rPr>
        <w:t>he corresponding</w:t>
      </w:r>
      <w:r w:rsidR="00E42671" w:rsidRPr="008F5FA7">
        <w:rPr>
          <w:szCs w:val="20"/>
          <w:lang w:eastAsia="ko-KR"/>
        </w:rPr>
        <w:t xml:space="preserve"> self-imaging </w:t>
      </w:r>
      <w:r w:rsidR="00FC2D7C">
        <w:rPr>
          <w:rFonts w:hint="eastAsia"/>
          <w:szCs w:val="20"/>
          <w:lang w:eastAsia="ko-KR"/>
        </w:rPr>
        <w:t>distances</w:t>
      </w:r>
      <w:r w:rsidR="00E42671" w:rsidRPr="008F5FA7">
        <w:rPr>
          <w:szCs w:val="20"/>
          <w:lang w:eastAsia="ko-KR"/>
        </w:rPr>
        <w:t xml:space="preserve"> are </w:t>
      </w:r>
      <w:r w:rsidR="00FC2D7C">
        <w:rPr>
          <w:rFonts w:hint="eastAsia"/>
          <w:szCs w:val="20"/>
          <w:lang w:eastAsia="ko-KR"/>
        </w:rPr>
        <w:t xml:space="preserve">reduced to </w:t>
      </w:r>
      <w:r w:rsidR="00E42671" w:rsidRPr="008F5FA7">
        <w:rPr>
          <w:szCs w:val="20"/>
          <w:lang w:eastAsia="ko-KR"/>
        </w:rPr>
        <w:t>a quarter of th</w:t>
      </w:r>
      <w:r w:rsidR="00FB421D">
        <w:rPr>
          <w:rFonts w:hint="eastAsia"/>
          <w:szCs w:val="20"/>
          <w:lang w:eastAsia="ko-KR"/>
        </w:rPr>
        <w:t>ose for</w:t>
      </w:r>
      <w:r w:rsidR="00E42671" w:rsidRPr="008F5FA7">
        <w:rPr>
          <w:szCs w:val="20"/>
          <w:lang w:eastAsia="ko-KR"/>
        </w:rPr>
        <w:t xml:space="preserve"> general asymmetric input </w:t>
      </w:r>
      <w:r w:rsidR="00FB421D">
        <w:rPr>
          <w:rFonts w:hint="eastAsia"/>
          <w:szCs w:val="20"/>
          <w:lang w:eastAsia="ko-KR"/>
        </w:rPr>
        <w:t>beams</w:t>
      </w:r>
      <w:r w:rsidR="00DA4E4F">
        <w:rPr>
          <w:rFonts w:hint="eastAsia"/>
          <w:szCs w:val="20"/>
          <w:lang w:eastAsia="ko-KR"/>
        </w:rPr>
        <w:t xml:space="preserve">, </w:t>
      </w:r>
      <w:r w:rsidR="00672858">
        <w:rPr>
          <w:rFonts w:hint="eastAsia"/>
          <w:szCs w:val="20"/>
          <w:lang w:eastAsia="ko-KR"/>
        </w:rPr>
        <w:t xml:space="preserve">and </w:t>
      </w:r>
      <w:r w:rsidR="00FB421D">
        <w:rPr>
          <w:rFonts w:hint="eastAsia"/>
          <w:szCs w:val="20"/>
          <w:lang w:eastAsia="ko-KR"/>
        </w:rPr>
        <w:t xml:space="preserve">the </w:t>
      </w:r>
      <w:r w:rsidR="007A20C3">
        <w:rPr>
          <w:rFonts w:hint="eastAsia"/>
          <w:szCs w:val="20"/>
          <w:lang w:eastAsia="ko-KR"/>
        </w:rPr>
        <w:t>position</w:t>
      </w:r>
      <w:r w:rsidR="008916BC">
        <w:rPr>
          <w:rFonts w:hint="eastAsia"/>
          <w:szCs w:val="20"/>
          <w:lang w:eastAsia="ko-KR"/>
        </w:rPr>
        <w:t xml:space="preserve"> of </w:t>
      </w:r>
      <w:r w:rsidR="00DF7D7D">
        <w:rPr>
          <w:rFonts w:hint="eastAsia"/>
          <w:szCs w:val="20"/>
          <w:lang w:eastAsia="ko-KR"/>
        </w:rPr>
        <w:t>N</w:t>
      </w:r>
      <w:r w:rsidR="00DF7D7D">
        <w:rPr>
          <w:rFonts w:cs="Times New Roman"/>
          <w:szCs w:val="20"/>
          <w:lang w:eastAsia="ko-KR"/>
        </w:rPr>
        <w:t>×</w:t>
      </w:r>
      <w:r w:rsidR="00DF7D7D">
        <w:rPr>
          <w:rFonts w:hint="eastAsia"/>
          <w:szCs w:val="20"/>
          <w:lang w:eastAsia="ko-KR"/>
        </w:rPr>
        <w:t xml:space="preserve">N replica is </w:t>
      </w:r>
      <w:r w:rsidR="003042A8">
        <w:rPr>
          <w:lang w:eastAsia="ko-KR"/>
        </w:rPr>
        <w:t xml:space="preserve">analytically </w:t>
      </w:r>
      <w:r w:rsidR="00BE1C70">
        <w:rPr>
          <w:rFonts w:hint="eastAsia"/>
          <w:lang w:eastAsia="ko-KR"/>
        </w:rPr>
        <w:t>determined</w:t>
      </w:r>
      <w:r w:rsidR="00FB421D">
        <w:rPr>
          <w:rFonts w:hint="eastAsia"/>
          <w:lang w:eastAsia="ko-KR"/>
        </w:rPr>
        <w:t xml:space="preserve"> </w:t>
      </w:r>
      <w:r>
        <w:rPr>
          <w:lang w:eastAsia="ko-KR"/>
        </w:rPr>
        <w:t>by [16,</w:t>
      </w:r>
      <w:r w:rsidR="00372C50"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17]: </w:t>
      </w:r>
    </w:p>
    <w:p w14:paraId="378EFAF5" w14:textId="7E37D40D" w:rsidR="00004D69" w:rsidRDefault="00531A84" w:rsidP="00004D69">
      <w:pPr>
        <w:pStyle w:val="10BodySubsequentParagraph"/>
        <w:spacing w:before="120"/>
        <w:ind w:left="1440" w:firstLine="720"/>
        <w:rPr>
          <w:lang w:eastAsia="ko-KR"/>
        </w:rPr>
      </w:pPr>
      <w:r w:rsidRPr="00776825">
        <w:rPr>
          <w:position w:val="-30"/>
          <w:sz w:val="22"/>
        </w:rPr>
        <w:object w:dxaOrig="1340" w:dyaOrig="740" w14:anchorId="50B7755F">
          <v:shape id="_x0000_i1026" type="#_x0000_t75" style="width:64.35pt;height:35.35pt" o:ole="">
            <v:imagedata r:id="rId9" o:title=""/>
            <o:lock v:ext="edit" aspectratio="f"/>
          </v:shape>
          <o:OLEObject Type="Embed" ProgID="Equation.DSMT4" ShapeID="_x0000_i1026" DrawAspect="Content" ObjectID="_1807855265" r:id="rId10"/>
        </w:object>
      </w:r>
      <w:r w:rsidR="00004D69">
        <w:rPr>
          <w:sz w:val="22"/>
        </w:rPr>
        <w:tab/>
      </w:r>
      <w:r w:rsidR="00004D69">
        <w:rPr>
          <w:sz w:val="22"/>
        </w:rPr>
        <w:tab/>
      </w:r>
      <w:r w:rsidR="00004D69">
        <w:rPr>
          <w:sz w:val="22"/>
        </w:rPr>
        <w:tab/>
      </w:r>
      <w:r w:rsidR="00004D69">
        <w:rPr>
          <w:sz w:val="22"/>
        </w:rPr>
        <w:tab/>
      </w:r>
      <w:r w:rsidR="00004D69">
        <w:rPr>
          <w:sz w:val="22"/>
        </w:rPr>
        <w:tab/>
      </w:r>
      <w:r w:rsidR="00004D69">
        <w:rPr>
          <w:sz w:val="22"/>
        </w:rPr>
        <w:tab/>
        <w:t>(</w:t>
      </w:r>
      <w:r w:rsidR="00F74707">
        <w:rPr>
          <w:sz w:val="22"/>
        </w:rPr>
        <w:t>2</w:t>
      </w:r>
      <w:r w:rsidR="00004D69">
        <w:rPr>
          <w:sz w:val="22"/>
        </w:rPr>
        <w:t>)</w:t>
      </w:r>
    </w:p>
    <w:p w14:paraId="2DEEE4AE" w14:textId="11E25CE9" w:rsidR="0081580A" w:rsidRPr="008F5FA7" w:rsidRDefault="0081580A" w:rsidP="0081580A">
      <w:pPr>
        <w:pStyle w:val="10BodySubsequentParagraph"/>
        <w:spacing w:before="120"/>
        <w:ind w:firstLine="0"/>
        <w:rPr>
          <w:szCs w:val="20"/>
          <w:lang w:eastAsia="ko-KR"/>
        </w:rPr>
      </w:pPr>
      <w:r w:rsidRPr="008F5FA7">
        <w:rPr>
          <w:szCs w:val="20"/>
          <w:lang w:eastAsia="ko-KR"/>
        </w:rPr>
        <w:t xml:space="preserve">The effective width </w:t>
      </w:r>
      <w:r w:rsidR="002656D5">
        <w:rPr>
          <w:rFonts w:hint="eastAsia"/>
          <w:szCs w:val="20"/>
          <w:lang w:eastAsia="ko-KR"/>
        </w:rPr>
        <w:t>(</w:t>
      </w:r>
      <w:proofErr w:type="spellStart"/>
      <w:r w:rsidR="006936CE" w:rsidRPr="00473405">
        <w:rPr>
          <w:rFonts w:hint="eastAsia"/>
          <w:i/>
          <w:iCs/>
          <w:szCs w:val="20"/>
          <w:lang w:eastAsia="ko-KR"/>
        </w:rPr>
        <w:t>W</w:t>
      </w:r>
      <w:r w:rsidR="006936CE" w:rsidRPr="00473405">
        <w:rPr>
          <w:rFonts w:hint="eastAsia"/>
          <w:i/>
          <w:iCs/>
          <w:szCs w:val="20"/>
          <w:vertAlign w:val="subscript"/>
          <w:lang w:eastAsia="ko-KR"/>
        </w:rPr>
        <w:t>eff</w:t>
      </w:r>
      <w:proofErr w:type="spellEnd"/>
      <w:r w:rsidR="002656D5">
        <w:rPr>
          <w:rFonts w:hint="eastAsia"/>
          <w:szCs w:val="20"/>
          <w:lang w:eastAsia="ko-KR"/>
        </w:rPr>
        <w:t xml:space="preserve">) </w:t>
      </w:r>
      <w:r w:rsidRPr="008F5FA7">
        <w:rPr>
          <w:szCs w:val="20"/>
          <w:lang w:eastAsia="ko-KR"/>
        </w:rPr>
        <w:t xml:space="preserve">is </w:t>
      </w:r>
      <w:r w:rsidR="006936CE">
        <w:rPr>
          <w:rFonts w:hint="eastAsia"/>
          <w:szCs w:val="20"/>
          <w:lang w:eastAsia="ko-KR"/>
        </w:rPr>
        <w:t>defined as</w:t>
      </w:r>
      <w:r w:rsidRPr="008F5FA7">
        <w:rPr>
          <w:szCs w:val="20"/>
          <w:lang w:eastAsia="ko-KR"/>
        </w:rPr>
        <w:t xml:space="preserve"> </w:t>
      </w:r>
      <w:r w:rsidRPr="00776825">
        <w:rPr>
          <w:position w:val="-14"/>
          <w:szCs w:val="20"/>
        </w:rPr>
        <w:object w:dxaOrig="1520" w:dyaOrig="400" w14:anchorId="71BF7B47">
          <v:shape id="_x0000_i1027" type="#_x0000_t75" style="width:1in;height:19pt" o:ole="">
            <v:imagedata r:id="rId11" o:title=""/>
            <o:lock v:ext="edit" aspectratio="f"/>
          </v:shape>
          <o:OLEObject Type="Embed" ProgID="Equation.DSMT4" ShapeID="_x0000_i1027" DrawAspect="Content" ObjectID="_1807855266" r:id="rId12"/>
        </w:object>
      </w:r>
      <w:r w:rsidRPr="00473405">
        <w:rPr>
          <w:szCs w:val="20"/>
        </w:rPr>
        <w:t xml:space="preserve">, where </w:t>
      </w:r>
      <w:r w:rsidRPr="00473405">
        <w:rPr>
          <w:i/>
          <w:iCs/>
          <w:szCs w:val="20"/>
        </w:rPr>
        <w:t>W</w:t>
      </w:r>
      <w:r w:rsidRPr="00473405">
        <w:rPr>
          <w:szCs w:val="20"/>
        </w:rPr>
        <w:t xml:space="preserve"> is the physical width </w:t>
      </w:r>
      <w:r w:rsidR="00CF7C63">
        <w:rPr>
          <w:rFonts w:hint="eastAsia"/>
          <w:szCs w:val="20"/>
          <w:lang w:eastAsia="ko-KR"/>
        </w:rPr>
        <w:t xml:space="preserve">of the SCF </w:t>
      </w:r>
      <w:r w:rsidR="00460F48">
        <w:rPr>
          <w:rFonts w:hint="eastAsia"/>
          <w:szCs w:val="20"/>
          <w:lang w:eastAsia="ko-KR"/>
        </w:rPr>
        <w:t xml:space="preserve">core, </w:t>
      </w:r>
      <w:r w:rsidRPr="00473405">
        <w:rPr>
          <w:szCs w:val="20"/>
        </w:rPr>
        <w:t xml:space="preserve">and </w:t>
      </w:r>
      <w:r w:rsidRPr="008F5FA7">
        <w:rPr>
          <w:position w:val="-14"/>
          <w:szCs w:val="20"/>
        </w:rPr>
        <w:object w:dxaOrig="360" w:dyaOrig="380" w14:anchorId="31860958">
          <v:shape id="_x0000_i1028" type="#_x0000_t75" style="width:17.65pt;height:17.65pt;mso-position-vertical:absolute" o:ole="">
            <v:imagedata r:id="rId13" o:title=""/>
            <o:lock v:ext="edit" aspectratio="f"/>
          </v:shape>
          <o:OLEObject Type="Embed" ProgID="Equation.DSMT4" ShapeID="_x0000_i1028" DrawAspect="Content" ObjectID="_1807855267" r:id="rId14"/>
        </w:object>
      </w:r>
      <w:r w:rsidRPr="00473405">
        <w:rPr>
          <w:szCs w:val="20"/>
        </w:rPr>
        <w:t xml:space="preserve"> is the effective evanescent field penetration depth in</w:t>
      </w:r>
      <w:r w:rsidR="00663447">
        <w:rPr>
          <w:rFonts w:hint="eastAsia"/>
          <w:szCs w:val="20"/>
          <w:lang w:eastAsia="ko-KR"/>
        </w:rPr>
        <w:t>to</w:t>
      </w:r>
      <w:r w:rsidRPr="00473405">
        <w:rPr>
          <w:szCs w:val="20"/>
        </w:rPr>
        <w:t xml:space="preserve"> the surrounding cladding.  </w:t>
      </w:r>
      <w:r w:rsidR="008F5FA7" w:rsidRPr="00473405">
        <w:rPr>
          <w:szCs w:val="20"/>
        </w:rPr>
        <w:t xml:space="preserve">The penetration depth depends on </w:t>
      </w:r>
      <w:r w:rsidR="008F5FA7">
        <w:rPr>
          <w:szCs w:val="20"/>
        </w:rPr>
        <w:t>the</w:t>
      </w:r>
      <w:r w:rsidR="008F5FA7" w:rsidRPr="00473405">
        <w:rPr>
          <w:szCs w:val="20"/>
        </w:rPr>
        <w:t xml:space="preserve"> mode order</w:t>
      </w:r>
      <w:r w:rsidR="008F5FA7">
        <w:rPr>
          <w:szCs w:val="20"/>
        </w:rPr>
        <w:t xml:space="preserve"> </w:t>
      </w:r>
      <w:r w:rsidR="008F5FA7" w:rsidRPr="00473405">
        <w:rPr>
          <w:i/>
          <w:iCs/>
          <w:szCs w:val="20"/>
        </w:rPr>
        <w:t>m</w:t>
      </w:r>
      <w:r w:rsidR="008F5FA7">
        <w:rPr>
          <w:szCs w:val="20"/>
        </w:rPr>
        <w:t xml:space="preserve"> </w:t>
      </w:r>
      <w:r w:rsidR="00F962BC">
        <w:rPr>
          <w:szCs w:val="20"/>
        </w:rPr>
        <w:t>(</w:t>
      </w:r>
      <w:r w:rsidR="008F5FA7" w:rsidRPr="00473405">
        <w:rPr>
          <w:szCs w:val="20"/>
        </w:rPr>
        <w:t xml:space="preserve">see Appendix) and </w:t>
      </w:r>
      <w:r w:rsidR="00D52B56">
        <w:rPr>
          <w:rFonts w:hint="eastAsia"/>
          <w:szCs w:val="20"/>
          <w:lang w:eastAsia="ko-KR"/>
        </w:rPr>
        <w:t>can be</w:t>
      </w:r>
      <w:r w:rsidR="00BB73CC">
        <w:rPr>
          <w:rFonts w:hint="eastAsia"/>
          <w:szCs w:val="20"/>
          <w:lang w:eastAsia="ko-KR"/>
        </w:rPr>
        <w:t xml:space="preserve"> approximated </w:t>
      </w:r>
      <w:r w:rsidR="00D52B56">
        <w:rPr>
          <w:rFonts w:hint="eastAsia"/>
          <w:szCs w:val="20"/>
          <w:lang w:eastAsia="ko-KR"/>
        </w:rPr>
        <w:t>as</w:t>
      </w:r>
      <w:r w:rsidR="008E7C48" w:rsidRPr="00BB7B37">
        <w:rPr>
          <w:position w:val="-16"/>
          <w:szCs w:val="20"/>
        </w:rPr>
        <w:object w:dxaOrig="2299" w:dyaOrig="460" w14:anchorId="031B044A">
          <v:shape id="_x0000_i1029" type="#_x0000_t75" style="width:109.65pt;height:22.35pt" o:ole="">
            <v:imagedata r:id="rId15" o:title=""/>
            <o:lock v:ext="edit" aspectratio="f"/>
          </v:shape>
          <o:OLEObject Type="Embed" ProgID="Equation.DSMT4" ShapeID="_x0000_i1029" DrawAspect="Content" ObjectID="_1807855268" r:id="rId16"/>
        </w:object>
      </w:r>
      <w:r w:rsidR="00B855B7">
        <w:rPr>
          <w:szCs w:val="20"/>
        </w:rPr>
        <w:t xml:space="preserve">, where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M</m:t>
            </m:r>
          </m:e>
          <m:sub>
            <m:r>
              <w:rPr>
                <w:rFonts w:ascii="Cambria Math" w:hAnsi="Cambria Math"/>
                <w:szCs w:val="20"/>
              </w:rPr>
              <m:t>exc</m:t>
            </m:r>
          </m:sub>
        </m:sSub>
      </m:oMath>
      <w:r w:rsidR="002746A4">
        <w:rPr>
          <w:rFonts w:hint="eastAsia"/>
          <w:szCs w:val="20"/>
          <w:lang w:eastAsia="ko-KR"/>
        </w:rPr>
        <w:t xml:space="preserve"> </w:t>
      </w:r>
      <w:r w:rsidR="00B855B7">
        <w:rPr>
          <w:szCs w:val="20"/>
        </w:rPr>
        <w:t>is the number of excited modes.  For centered, symmetric excitation</w:t>
      </w:r>
      <w:r w:rsidR="00AA3185">
        <w:rPr>
          <w:rFonts w:hint="eastAsia"/>
          <w:szCs w:val="20"/>
          <w:lang w:eastAsia="ko-KR"/>
        </w:rPr>
        <w:t>,</w:t>
      </w:r>
      <w:r w:rsidR="00B855B7">
        <w:rPr>
          <w:szCs w:val="20"/>
        </w:rPr>
        <w:t xml:space="preserve"> </w:t>
      </w:r>
      <w:r w:rsidR="00CF147A">
        <w:rPr>
          <w:rFonts w:hint="eastAsia"/>
          <w:szCs w:val="20"/>
          <w:lang w:eastAsia="ko-KR"/>
        </w:rPr>
        <w:t xml:space="preserve">the number of excited modes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M</m:t>
            </m:r>
          </m:e>
          <m:sub>
            <m:r>
              <w:rPr>
                <w:rFonts w:ascii="Cambria Math" w:hAnsi="Cambria Math"/>
                <w:szCs w:val="20"/>
              </w:rPr>
              <m:t>exc</m:t>
            </m:r>
          </m:sub>
        </m:sSub>
        <m:r>
          <w:rPr>
            <w:rFonts w:ascii="Cambria Math" w:hAnsi="Cambria Math"/>
            <w:szCs w:val="20"/>
          </w:rPr>
          <m:t>∝W/d</m:t>
        </m:r>
      </m:oMath>
      <w:r w:rsidR="00B855B7">
        <w:rPr>
          <w:szCs w:val="20"/>
        </w:rPr>
        <w:t xml:space="preserve">, where </w:t>
      </w:r>
      <w:r w:rsidR="00B855B7" w:rsidRPr="00473405">
        <w:rPr>
          <w:i/>
          <w:iCs/>
          <w:szCs w:val="20"/>
        </w:rPr>
        <w:t>d</w:t>
      </w:r>
      <w:r w:rsidR="00B855B7">
        <w:rPr>
          <w:szCs w:val="20"/>
        </w:rPr>
        <w:t xml:space="preserve"> is the width of the input waveguide (</w:t>
      </w:r>
      <w:r w:rsidR="004B0CE7">
        <w:rPr>
          <w:szCs w:val="20"/>
        </w:rPr>
        <w:t xml:space="preserve">or </w:t>
      </w:r>
      <w:r w:rsidR="00B855B7">
        <w:rPr>
          <w:szCs w:val="20"/>
        </w:rPr>
        <w:t>core diameter)</w:t>
      </w:r>
      <w:r w:rsidR="008B139E">
        <w:rPr>
          <w:szCs w:val="20"/>
        </w:rPr>
        <w:t xml:space="preserve"> [18]</w:t>
      </w:r>
      <w:r w:rsidR="00B855B7">
        <w:rPr>
          <w:szCs w:val="20"/>
        </w:rPr>
        <w:t xml:space="preserve">.  </w:t>
      </w:r>
      <w:r w:rsidR="008F5FA7" w:rsidRPr="00473405">
        <w:rPr>
          <w:szCs w:val="20"/>
        </w:rPr>
        <w:t xml:space="preserve">    </w:t>
      </w:r>
    </w:p>
    <w:p w14:paraId="2DC0C1F0" w14:textId="2F35806B" w:rsidR="0081580A" w:rsidRDefault="00BB7B37" w:rsidP="00BB7B37">
      <w:pPr>
        <w:pStyle w:val="10BodySubsequentParagraph"/>
        <w:spacing w:before="120"/>
        <w:ind w:firstLine="284"/>
        <w:rPr>
          <w:lang w:eastAsia="ko-KR"/>
        </w:rPr>
      </w:pPr>
      <w:r>
        <w:rPr>
          <w:lang w:eastAsia="ko-KR"/>
        </w:rPr>
        <w:t>At the N</w:t>
      </w:r>
      <w:r w:rsidR="00A71B73">
        <w:rPr>
          <w:rFonts w:cs="Times New Roman"/>
          <w:lang w:eastAsia="ko-KR"/>
        </w:rPr>
        <w:t>×</w:t>
      </w:r>
      <w:r>
        <w:rPr>
          <w:lang w:eastAsia="ko-KR"/>
        </w:rPr>
        <w:t>N lattice plane positions, the coordinates of the (i,</w:t>
      </w:r>
      <w:r w:rsidR="004B570A"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j) self-image are approximated by [17]: </w:t>
      </w:r>
    </w:p>
    <w:p w14:paraId="35865A3E" w14:textId="4705F3CB" w:rsidR="00BB7B37" w:rsidRDefault="00841D0B" w:rsidP="00473405">
      <w:pPr>
        <w:pStyle w:val="10BodySubsequentParagraph"/>
        <w:spacing w:before="120"/>
        <w:rPr>
          <w:lang w:eastAsia="ko-KR"/>
        </w:rPr>
      </w:pPr>
      <w:r w:rsidRPr="00841D0B">
        <w:rPr>
          <w:position w:val="-34"/>
          <w:szCs w:val="20"/>
        </w:rPr>
        <w:object w:dxaOrig="5580" w:dyaOrig="800" w14:anchorId="3A21690E">
          <v:shape id="_x0000_i1030" type="#_x0000_t75" style="width:267.35pt;height:37.35pt" o:ole="">
            <v:imagedata r:id="rId17" o:title=""/>
            <o:lock v:ext="edit" aspectratio="f"/>
          </v:shape>
          <o:OLEObject Type="Embed" ProgID="Equation.DSMT4" ShapeID="_x0000_i1030" DrawAspect="Content" ObjectID="_1807855269" r:id="rId18"/>
        </w:object>
      </w:r>
      <w:proofErr w:type="gramStart"/>
      <w:r>
        <w:rPr>
          <w:szCs w:val="20"/>
        </w:rPr>
        <w:t>,  i</w:t>
      </w:r>
      <w:proofErr w:type="gramEnd"/>
      <w:r>
        <w:rPr>
          <w:szCs w:val="20"/>
        </w:rPr>
        <w:t>,</w:t>
      </w:r>
      <w:r w:rsidR="00E75148">
        <w:rPr>
          <w:rFonts w:hint="eastAsia"/>
          <w:szCs w:val="20"/>
          <w:lang w:eastAsia="ko-KR"/>
        </w:rPr>
        <w:t xml:space="preserve"> </w:t>
      </w:r>
      <w:r>
        <w:rPr>
          <w:szCs w:val="20"/>
        </w:rPr>
        <w:t>j = 1,</w:t>
      </w:r>
      <w:r w:rsidR="00E75148">
        <w:rPr>
          <w:rFonts w:hint="eastAsia"/>
          <w:szCs w:val="20"/>
          <w:lang w:eastAsia="ko-KR"/>
        </w:rPr>
        <w:t xml:space="preserve"> </w:t>
      </w:r>
      <w:proofErr w:type="gramStart"/>
      <w:r>
        <w:rPr>
          <w:szCs w:val="20"/>
        </w:rPr>
        <w:t>2,…</w:t>
      </w:r>
      <w:proofErr w:type="gramEnd"/>
      <w:r w:rsidR="00E75148">
        <w:rPr>
          <w:rFonts w:hint="eastAsia"/>
          <w:szCs w:val="20"/>
          <w:lang w:eastAsia="ko-KR"/>
        </w:rPr>
        <w:t xml:space="preserve">, </w:t>
      </w:r>
      <w:r>
        <w:rPr>
          <w:szCs w:val="20"/>
        </w:rPr>
        <w:t>N</w:t>
      </w:r>
      <w:r w:rsidR="00BB7B37">
        <w:rPr>
          <w:szCs w:val="20"/>
        </w:rPr>
        <w:tab/>
        <w:t>(3)</w:t>
      </w:r>
    </w:p>
    <w:p w14:paraId="21BE8792" w14:textId="422A549E" w:rsidR="008B743F" w:rsidRDefault="008F581B" w:rsidP="008B743F">
      <w:pPr>
        <w:pStyle w:val="10BodySubsequentParagraph"/>
        <w:spacing w:before="120"/>
        <w:ind w:firstLine="284"/>
        <w:rPr>
          <w:lang w:eastAsia="ko-KR"/>
        </w:rPr>
      </w:pPr>
      <w:r>
        <w:rPr>
          <w:rFonts w:hint="eastAsia"/>
          <w:lang w:eastAsia="ko-KR"/>
        </w:rPr>
        <w:t>T</w:t>
      </w:r>
      <w:r w:rsidR="003042A8">
        <w:rPr>
          <w:lang w:eastAsia="ko-KR"/>
        </w:rPr>
        <w:t>he out</w:t>
      </w:r>
      <w:r w:rsidR="001F261C">
        <w:rPr>
          <w:rFonts w:hint="eastAsia"/>
          <w:lang w:eastAsia="ko-KR"/>
        </w:rPr>
        <w:t>ermost</w:t>
      </w:r>
      <w:r w:rsidR="003042A8">
        <w:rPr>
          <w:lang w:eastAsia="ko-KR"/>
        </w:rPr>
        <w:t xml:space="preserve"> self-images in the N</w:t>
      </w:r>
      <w:r w:rsidR="005B0D05">
        <w:rPr>
          <w:rFonts w:cs="Times New Roman"/>
          <w:lang w:eastAsia="ko-KR"/>
        </w:rPr>
        <w:t>×</w:t>
      </w:r>
      <w:r w:rsidR="003042A8">
        <w:rPr>
          <w:lang w:eastAsia="ko-KR"/>
        </w:rPr>
        <w:t xml:space="preserve">N </w:t>
      </w:r>
      <w:r w:rsidR="001F261C">
        <w:rPr>
          <w:rFonts w:hint="eastAsia"/>
          <w:lang w:eastAsia="ko-KR"/>
        </w:rPr>
        <w:t>replicas</w:t>
      </w:r>
      <w:r w:rsidR="003042A8">
        <w:rPr>
          <w:lang w:eastAsia="ko-KR"/>
        </w:rPr>
        <w:t xml:space="preserve"> are </w:t>
      </w:r>
      <w:r w:rsidR="001F261C">
        <w:rPr>
          <w:rFonts w:hint="eastAsia"/>
          <w:lang w:eastAsia="ko-KR"/>
        </w:rPr>
        <w:t xml:space="preserve">located </w:t>
      </w:r>
      <w:r w:rsidR="005D51A8">
        <w:rPr>
          <w:rFonts w:hint="eastAsia"/>
          <w:lang w:eastAsia="ko-KR"/>
        </w:rPr>
        <w:t xml:space="preserve">at </w:t>
      </w:r>
      <w:r w:rsidR="003042A8">
        <w:rPr>
          <w:lang w:eastAsia="ko-KR"/>
        </w:rPr>
        <w:t xml:space="preserve">a distance </w:t>
      </w:r>
      <w:r w:rsidR="007B7DBA" w:rsidRPr="00245E00">
        <w:rPr>
          <w:position w:val="-14"/>
          <w:szCs w:val="20"/>
        </w:rPr>
        <w:object w:dxaOrig="1040" w:dyaOrig="400" w14:anchorId="0657AC70">
          <v:shape id="_x0000_i1031" type="#_x0000_t75" style="width:49.35pt;height:19pt" o:ole="">
            <v:imagedata r:id="rId19" o:title=""/>
            <o:lock v:ext="edit" aspectratio="f"/>
          </v:shape>
          <o:OLEObject Type="Embed" ProgID="Equation.DSMT4" ShapeID="_x0000_i1031" DrawAspect="Content" ObjectID="_1807855270" r:id="rId20"/>
        </w:object>
      </w:r>
      <w:r w:rsidR="003042A8">
        <w:rPr>
          <w:lang w:eastAsia="ko-KR"/>
        </w:rPr>
        <w:t xml:space="preserve"> </w:t>
      </w:r>
      <w:r w:rsidR="007B7DBA">
        <w:rPr>
          <w:lang w:eastAsia="ko-KR"/>
        </w:rPr>
        <w:t xml:space="preserve">from the </w:t>
      </w:r>
      <w:r w:rsidR="005D51A8">
        <w:rPr>
          <w:rFonts w:hint="eastAsia"/>
          <w:lang w:eastAsia="ko-KR"/>
        </w:rPr>
        <w:t xml:space="preserve">SCF </w:t>
      </w:r>
      <w:r w:rsidR="007B7DBA">
        <w:rPr>
          <w:lang w:eastAsia="ko-KR"/>
        </w:rPr>
        <w:t xml:space="preserve">core edges, </w:t>
      </w:r>
      <w:r w:rsidR="005D51A8">
        <w:rPr>
          <w:rFonts w:hint="eastAsia"/>
          <w:lang w:eastAsia="ko-KR"/>
        </w:rPr>
        <w:t xml:space="preserve">with </w:t>
      </w:r>
      <w:r w:rsidR="007B7DBA">
        <w:rPr>
          <w:lang w:eastAsia="ko-KR"/>
        </w:rPr>
        <w:t xml:space="preserve">inter-image distances along each row or column </w:t>
      </w:r>
      <w:r w:rsidR="005C0089">
        <w:rPr>
          <w:lang w:eastAsia="ko-KR"/>
        </w:rPr>
        <w:t>approximated</w:t>
      </w:r>
      <w:r w:rsidR="005C0089">
        <w:rPr>
          <w:rFonts w:hint="eastAsia"/>
          <w:lang w:eastAsia="ko-KR"/>
        </w:rPr>
        <w:t xml:space="preserve"> as</w:t>
      </w:r>
      <w:r w:rsidR="007B7DBA">
        <w:rPr>
          <w:lang w:eastAsia="ko-KR"/>
        </w:rPr>
        <w:t xml:space="preserve"> </w:t>
      </w:r>
      <w:r w:rsidR="007B7DBA" w:rsidRPr="00245E00">
        <w:rPr>
          <w:position w:val="-14"/>
          <w:szCs w:val="20"/>
        </w:rPr>
        <w:object w:dxaOrig="760" w:dyaOrig="400" w14:anchorId="05F585D4">
          <v:shape id="_x0000_i1032" type="#_x0000_t75" style="width:35.65pt;height:19pt" o:ole="">
            <v:imagedata r:id="rId21" o:title=""/>
            <o:lock v:ext="edit" aspectratio="f"/>
          </v:shape>
          <o:OLEObject Type="Embed" ProgID="Equation.DSMT4" ShapeID="_x0000_i1032" DrawAspect="Content" ObjectID="_1807855271" r:id="rId22"/>
        </w:object>
      </w:r>
      <w:r w:rsidR="007B7DBA">
        <w:rPr>
          <w:szCs w:val="20"/>
        </w:rPr>
        <w:t>.</w:t>
      </w:r>
      <w:r w:rsidR="00EF3212">
        <w:rPr>
          <w:rFonts w:hint="eastAsia"/>
          <w:szCs w:val="20"/>
          <w:lang w:eastAsia="ko-KR"/>
        </w:rPr>
        <w:t xml:space="preserve"> </w:t>
      </w:r>
    </w:p>
    <w:p w14:paraId="06BDB1EF" w14:textId="71D0F683" w:rsidR="007E6BC1" w:rsidRDefault="005101A9" w:rsidP="00473405">
      <w:pPr>
        <w:pStyle w:val="10BodySubsequentParagraph"/>
        <w:spacing w:before="120"/>
        <w:ind w:firstLine="284"/>
      </w:pPr>
      <w:r>
        <w:rPr>
          <w:rFonts w:hint="eastAsia"/>
          <w:lang w:eastAsia="ko-KR"/>
        </w:rPr>
        <w:t>Beam pro</w:t>
      </w:r>
      <w:r w:rsidR="002B43AA">
        <w:rPr>
          <w:lang w:eastAsia="ko-KR"/>
        </w:rPr>
        <w:t>pagation</w:t>
      </w:r>
      <w:r w:rsidR="002B43AA">
        <w:rPr>
          <w:rFonts w:hint="eastAsia"/>
          <w:lang w:eastAsia="ko-KR"/>
        </w:rPr>
        <w:t xml:space="preserve"> simulations </w:t>
      </w:r>
      <w:r w:rsidR="003B54FB">
        <w:rPr>
          <w:rFonts w:hint="eastAsia"/>
          <w:lang w:eastAsia="ko-KR"/>
        </w:rPr>
        <w:t>using</w:t>
      </w:r>
      <w:r w:rsidR="002E7985">
        <w:rPr>
          <w:rFonts w:hint="eastAsia"/>
          <w:lang w:eastAsia="ko-KR"/>
        </w:rPr>
        <w:t xml:space="preserve"> </w:t>
      </w:r>
      <w:proofErr w:type="spellStart"/>
      <w:r w:rsidR="002E7985">
        <w:rPr>
          <w:rFonts w:hint="eastAsia"/>
          <w:lang w:eastAsia="ko-KR"/>
        </w:rPr>
        <w:t>RSoft</w:t>
      </w:r>
      <w:proofErr w:type="spellEnd"/>
      <w:r w:rsidR="002E7985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 xml:space="preserve">were </w:t>
      </w:r>
      <w:r w:rsidR="00AD6209">
        <w:rPr>
          <w:rFonts w:hint="eastAsia"/>
          <w:lang w:eastAsia="ko-KR"/>
        </w:rPr>
        <w:t>performed</w:t>
      </w:r>
      <w:r>
        <w:rPr>
          <w:rFonts w:hint="eastAsia"/>
          <w:lang w:eastAsia="ko-KR"/>
        </w:rPr>
        <w:t xml:space="preserve"> to visualize </w:t>
      </w:r>
      <w:r w:rsidR="002E7985">
        <w:rPr>
          <w:rFonts w:hint="eastAsia"/>
          <w:lang w:eastAsia="ko-KR"/>
        </w:rPr>
        <w:t xml:space="preserve">the </w:t>
      </w:r>
      <w:r>
        <w:rPr>
          <w:rFonts w:hint="eastAsia"/>
          <w:lang w:eastAsia="ko-KR"/>
        </w:rPr>
        <w:t xml:space="preserve">beam intensity along the SCF. </w:t>
      </w:r>
      <w:r w:rsidR="00A922C8">
        <w:rPr>
          <w:rFonts w:hint="eastAsia"/>
          <w:lang w:eastAsia="ko-KR"/>
        </w:rPr>
        <w:t xml:space="preserve">As shown in Fig. 1(b), the </w:t>
      </w:r>
      <w:r w:rsidR="008B743F">
        <w:rPr>
          <w:lang w:eastAsia="ko-KR"/>
        </w:rPr>
        <w:t xml:space="preserve">symmetric </w:t>
      </w:r>
      <w:r w:rsidR="00A922C8">
        <w:rPr>
          <w:rFonts w:hint="eastAsia"/>
          <w:lang w:eastAsia="ko-KR"/>
        </w:rPr>
        <w:t xml:space="preserve">input </w:t>
      </w:r>
      <w:r w:rsidR="008B743F">
        <w:rPr>
          <w:lang w:eastAsia="ko-KR"/>
        </w:rPr>
        <w:t xml:space="preserve">Gaussian-like </w:t>
      </w:r>
      <w:r w:rsidR="00A922C8">
        <w:rPr>
          <w:rFonts w:hint="eastAsia"/>
          <w:lang w:eastAsia="ko-KR"/>
        </w:rPr>
        <w:t xml:space="preserve">beam </w:t>
      </w:r>
      <w:r w:rsidR="00355373">
        <w:rPr>
          <w:rFonts w:hint="eastAsia"/>
          <w:lang w:eastAsia="ko-KR"/>
        </w:rPr>
        <w:t xml:space="preserve">from the SMF </w:t>
      </w:r>
      <w:r w:rsidR="002B43AA">
        <w:rPr>
          <w:rFonts w:hint="eastAsia"/>
          <w:lang w:eastAsia="ko-KR"/>
        </w:rPr>
        <w:t xml:space="preserve">diverges at the </w:t>
      </w:r>
      <w:r w:rsidR="00915FCB">
        <w:rPr>
          <w:rFonts w:hint="eastAsia"/>
          <w:lang w:eastAsia="ko-KR"/>
        </w:rPr>
        <w:t>SCF-</w:t>
      </w:r>
      <w:r w:rsidR="002B43AA">
        <w:rPr>
          <w:rFonts w:hint="eastAsia"/>
          <w:lang w:eastAsia="ko-KR"/>
        </w:rPr>
        <w:t>SCF interface</w:t>
      </w:r>
      <w:r w:rsidR="00A922C8">
        <w:rPr>
          <w:rFonts w:hint="eastAsia"/>
          <w:lang w:eastAsia="ko-KR"/>
        </w:rPr>
        <w:t xml:space="preserve"> and </w:t>
      </w:r>
      <w:r w:rsidR="002B43AA">
        <w:rPr>
          <w:rFonts w:hint="eastAsia"/>
          <w:lang w:eastAsia="ko-KR"/>
        </w:rPr>
        <w:t>undergoes modal interference</w:t>
      </w:r>
      <w:r w:rsidR="00A922C8">
        <w:rPr>
          <w:rFonts w:hint="eastAsia"/>
          <w:lang w:eastAsia="ko-KR"/>
        </w:rPr>
        <w:t xml:space="preserve"> within the multimode SCF</w:t>
      </w:r>
      <w:r w:rsidR="00FC6AA1">
        <w:rPr>
          <w:rFonts w:hint="eastAsia"/>
          <w:lang w:eastAsia="ko-KR"/>
        </w:rPr>
        <w:t xml:space="preserve">, </w:t>
      </w:r>
      <w:r w:rsidR="00355373">
        <w:rPr>
          <w:rFonts w:hint="eastAsia"/>
          <w:lang w:eastAsia="ko-KR"/>
        </w:rPr>
        <w:t>producing</w:t>
      </w:r>
      <w:r w:rsidR="00FC6AA1">
        <w:rPr>
          <w:rFonts w:hint="eastAsia"/>
          <w:lang w:eastAsia="ko-KR"/>
        </w:rPr>
        <w:t xml:space="preserve"> self-imaging and multi-spot pattern</w:t>
      </w:r>
      <w:r w:rsidR="008B743F">
        <w:rPr>
          <w:lang w:eastAsia="ko-KR"/>
        </w:rPr>
        <w:t>s</w:t>
      </w:r>
      <w:r w:rsidR="00A922C8">
        <w:rPr>
          <w:rFonts w:hint="eastAsia"/>
          <w:lang w:eastAsia="ko-KR"/>
        </w:rPr>
        <w:t xml:space="preserve">. </w:t>
      </w:r>
      <w:r w:rsidR="00915FCB">
        <w:rPr>
          <w:rFonts w:hint="eastAsia"/>
          <w:lang w:eastAsia="ko-KR"/>
        </w:rPr>
        <w:t xml:space="preserve">By carefully </w:t>
      </w:r>
      <w:r w:rsidR="004333FB">
        <w:rPr>
          <w:rFonts w:hint="eastAsia"/>
          <w:lang w:eastAsia="ko-KR"/>
        </w:rPr>
        <w:t>adjusting</w:t>
      </w:r>
      <w:r w:rsidR="00915FCB">
        <w:rPr>
          <w:rFonts w:hint="eastAsia"/>
          <w:lang w:eastAsia="ko-KR"/>
        </w:rPr>
        <w:t xml:space="preserve"> the SCF </w:t>
      </w:r>
      <w:r w:rsidR="00915FCB">
        <w:rPr>
          <w:lang w:eastAsia="ko-KR"/>
        </w:rPr>
        <w:t>length</w:t>
      </w:r>
      <w:r w:rsidR="00915FCB">
        <w:rPr>
          <w:rFonts w:hint="eastAsia"/>
          <w:lang w:eastAsia="ko-KR"/>
        </w:rPr>
        <w:t xml:space="preserve">, specific beam </w:t>
      </w:r>
      <w:r w:rsidR="00915FCB">
        <w:rPr>
          <w:lang w:eastAsia="ko-KR"/>
        </w:rPr>
        <w:t>replication</w:t>
      </w:r>
      <w:r w:rsidR="00915FCB">
        <w:rPr>
          <w:rFonts w:hint="eastAsia"/>
          <w:lang w:eastAsia="ko-KR"/>
        </w:rPr>
        <w:t xml:space="preserve"> </w:t>
      </w:r>
      <w:r w:rsidR="0063031C">
        <w:rPr>
          <w:rFonts w:hint="eastAsia"/>
          <w:lang w:eastAsia="ko-KR"/>
        </w:rPr>
        <w:t xml:space="preserve">patterns </w:t>
      </w:r>
      <w:r w:rsidR="00F3483C">
        <w:rPr>
          <w:lang w:eastAsia="ko-KR"/>
        </w:rPr>
        <w:t>(N</w:t>
      </w:r>
      <w:r w:rsidR="00F27B24">
        <w:rPr>
          <w:rFonts w:cs="Times New Roman"/>
          <w:lang w:eastAsia="ko-KR"/>
        </w:rPr>
        <w:t>×</w:t>
      </w:r>
      <w:r w:rsidR="00F3483C">
        <w:rPr>
          <w:lang w:eastAsia="ko-KR"/>
        </w:rPr>
        <w:t>N)</w:t>
      </w:r>
      <w:r w:rsidR="00915FCB">
        <w:rPr>
          <w:rFonts w:hint="eastAsia"/>
          <w:lang w:eastAsia="ko-KR"/>
        </w:rPr>
        <w:t xml:space="preserve"> can be achieved at various positions along the </w:t>
      </w:r>
      <w:r w:rsidR="00915FCB">
        <w:rPr>
          <w:lang w:eastAsia="ko-KR"/>
        </w:rPr>
        <w:t>propagation</w:t>
      </w:r>
      <w:r w:rsidR="00915FCB">
        <w:rPr>
          <w:rFonts w:hint="eastAsia"/>
          <w:lang w:eastAsia="ko-KR"/>
        </w:rPr>
        <w:t xml:space="preserve"> path: </w:t>
      </w:r>
      <w:r w:rsidR="00633664" w:rsidRPr="00633664">
        <w:t xml:space="preserve">4-fold (2×2) at </w:t>
      </w:r>
      <w:r w:rsidR="006C71EB" w:rsidRPr="001B2DE8">
        <w:rPr>
          <w:position w:val="-12"/>
        </w:rPr>
        <w:object w:dxaOrig="1040" w:dyaOrig="380" w14:anchorId="2EE6F767">
          <v:shape id="_x0000_i1033" type="#_x0000_t75" style="width:46.35pt;height:17.65pt" o:ole="">
            <v:imagedata r:id="rId23" o:title=""/>
            <o:lock v:ext="edit" aspectratio="f"/>
          </v:shape>
          <o:OLEObject Type="Embed" ProgID="Equation.DSMT4" ShapeID="_x0000_i1033" DrawAspect="Content" ObjectID="_1807855272" r:id="rId24"/>
        </w:object>
      </w:r>
      <w:r w:rsidR="00633664" w:rsidRPr="00633664">
        <w:t xml:space="preserve">, 9-fold (3×3) at </w:t>
      </w:r>
      <w:r w:rsidR="006C71EB" w:rsidRPr="001B2DE8">
        <w:rPr>
          <w:position w:val="-12"/>
        </w:rPr>
        <w:object w:dxaOrig="1020" w:dyaOrig="380" w14:anchorId="687DA9BA">
          <v:shape id="_x0000_i1034" type="#_x0000_t75" style="width:46.35pt;height:17.65pt" o:ole="">
            <v:imagedata r:id="rId25" o:title=""/>
            <o:lock v:ext="edit" aspectratio="f"/>
          </v:shape>
          <o:OLEObject Type="Embed" ProgID="Equation.DSMT4" ShapeID="_x0000_i1034" DrawAspect="Content" ObjectID="_1807855273" r:id="rId26"/>
        </w:object>
      </w:r>
      <w:r w:rsidR="00633664" w:rsidRPr="00633664">
        <w:t xml:space="preserve">, and 16-fold (4×4) at </w:t>
      </w:r>
      <w:r w:rsidR="006C71EB" w:rsidRPr="001B2DE8">
        <w:rPr>
          <w:position w:val="-12"/>
        </w:rPr>
        <w:object w:dxaOrig="1040" w:dyaOrig="380" w14:anchorId="7E733CD2">
          <v:shape id="_x0000_i1035" type="#_x0000_t75" style="width:46.35pt;height:17.65pt" o:ole="">
            <v:imagedata r:id="rId27" o:title=""/>
            <o:lock v:ext="edit" aspectratio="f"/>
          </v:shape>
          <o:OLEObject Type="Embed" ProgID="Equation.DSMT4" ShapeID="_x0000_i1035" DrawAspect="Content" ObjectID="_1807855274" r:id="rId28"/>
        </w:object>
      </w:r>
      <w:r w:rsidR="00915FCB">
        <w:rPr>
          <w:rFonts w:hint="eastAsia"/>
          <w:lang w:eastAsia="ko-KR"/>
        </w:rPr>
        <w:t xml:space="preserve">, where </w:t>
      </w:r>
      <w:r w:rsidR="006C71EB" w:rsidRPr="001B2DE8">
        <w:rPr>
          <w:position w:val="-12"/>
        </w:rPr>
        <w:object w:dxaOrig="800" w:dyaOrig="380" w14:anchorId="54AE1E41">
          <v:shape id="_x0000_i1036" type="#_x0000_t75" style="width:35.65pt;height:17.65pt" o:ole="">
            <v:imagedata r:id="rId29" o:title=""/>
            <o:lock v:ext="edit" aspectratio="f"/>
          </v:shape>
          <o:OLEObject Type="Embed" ProgID="Equation.DSMT4" ShapeID="_x0000_i1036" DrawAspect="Content" ObjectID="_1807855275" r:id="rId30"/>
        </w:object>
      </w:r>
      <w:r w:rsidR="00915FCB">
        <w:rPr>
          <w:rFonts w:hint="eastAsia"/>
          <w:lang w:eastAsia="ko-KR"/>
        </w:rPr>
        <w:t xml:space="preserve"> </w:t>
      </w:r>
      <w:r w:rsidR="00DD6655">
        <w:rPr>
          <w:rFonts w:hint="eastAsia"/>
          <w:lang w:eastAsia="ko-KR"/>
        </w:rPr>
        <w:t>represents</w:t>
      </w:r>
      <w:r w:rsidR="005646AA">
        <w:rPr>
          <w:rFonts w:hint="eastAsia"/>
          <w:lang w:eastAsia="ko-KR"/>
        </w:rPr>
        <w:t xml:space="preserve"> </w:t>
      </w:r>
      <w:r w:rsidR="00915FCB">
        <w:rPr>
          <w:rFonts w:hint="eastAsia"/>
          <w:lang w:eastAsia="ko-KR"/>
        </w:rPr>
        <w:t xml:space="preserve">the self-imaging length </w:t>
      </w:r>
      <w:r w:rsidR="00E506C6">
        <w:rPr>
          <w:rFonts w:hint="eastAsia"/>
          <w:lang w:eastAsia="ko-KR"/>
        </w:rPr>
        <w:t>for</w:t>
      </w:r>
      <w:r w:rsidR="00F80F02">
        <w:rPr>
          <w:rFonts w:hint="eastAsia"/>
          <w:lang w:eastAsia="ko-KR"/>
        </w:rPr>
        <w:t xml:space="preserve"> </w:t>
      </w:r>
      <w:r w:rsidR="00F80F02">
        <w:rPr>
          <w:lang w:eastAsia="ko-KR"/>
        </w:rPr>
        <w:t>symmetric</w:t>
      </w:r>
      <w:r w:rsidR="00F80F02">
        <w:rPr>
          <w:rFonts w:hint="eastAsia"/>
          <w:lang w:eastAsia="ko-KR"/>
        </w:rPr>
        <w:t xml:space="preserve"> mode</w:t>
      </w:r>
      <w:r w:rsidR="006C71EB">
        <w:rPr>
          <w:lang w:eastAsia="ko-KR"/>
        </w:rPr>
        <w:t xml:space="preserve"> excitation</w:t>
      </w:r>
      <w:r w:rsidR="005646AA">
        <w:rPr>
          <w:rFonts w:hint="eastAsia"/>
          <w:lang w:eastAsia="ko-KR"/>
        </w:rPr>
        <w:t xml:space="preserve"> in</w:t>
      </w:r>
      <w:r w:rsidR="00F80F02">
        <w:rPr>
          <w:rFonts w:hint="eastAsia"/>
          <w:lang w:eastAsia="ko-KR"/>
        </w:rPr>
        <w:t xml:space="preserve"> </w:t>
      </w:r>
      <w:r w:rsidR="00915FCB">
        <w:rPr>
          <w:rFonts w:hint="eastAsia"/>
          <w:lang w:eastAsia="ko-KR"/>
        </w:rPr>
        <w:t>the SCF</w:t>
      </w:r>
      <w:r w:rsidR="00633664" w:rsidRPr="00633664">
        <w:t xml:space="preserve">. </w:t>
      </w:r>
      <w:r w:rsidR="00915FCB">
        <w:rPr>
          <w:rFonts w:hint="eastAsia"/>
          <w:lang w:eastAsia="ko-KR"/>
        </w:rPr>
        <w:t xml:space="preserve">This ability to control the SCF length </w:t>
      </w:r>
      <w:r w:rsidR="00E63674">
        <w:rPr>
          <w:rFonts w:hint="eastAsia"/>
          <w:lang w:eastAsia="ko-KR"/>
        </w:rPr>
        <w:t>allow</w:t>
      </w:r>
      <w:r w:rsidR="00915FCB">
        <w:rPr>
          <w:rFonts w:hint="eastAsia"/>
          <w:lang w:eastAsia="ko-KR"/>
        </w:rPr>
        <w:t xml:space="preserve">s flexible generation of multi-spot profiles in square lattice formations. With </w:t>
      </w:r>
      <w:r w:rsidR="00E63674">
        <w:rPr>
          <w:rFonts w:hint="eastAsia"/>
          <w:lang w:eastAsia="ko-KR"/>
        </w:rPr>
        <w:t xml:space="preserve">an </w:t>
      </w:r>
      <w:r w:rsidR="00915FCB">
        <w:rPr>
          <w:rFonts w:hint="eastAsia"/>
          <w:lang w:eastAsia="ko-KR"/>
        </w:rPr>
        <w:t xml:space="preserve">optimized SCF </w:t>
      </w:r>
      <w:r w:rsidR="00915FCB">
        <w:rPr>
          <w:lang w:eastAsia="ko-KR"/>
        </w:rPr>
        <w:t>length</w:t>
      </w:r>
      <w:r w:rsidR="00915FCB">
        <w:rPr>
          <w:rFonts w:hint="eastAsia"/>
          <w:lang w:eastAsia="ko-KR"/>
        </w:rPr>
        <w:t xml:space="preserve">, a power </w:t>
      </w:r>
      <w:r w:rsidR="005D6044">
        <w:rPr>
          <w:lang w:eastAsia="ko-KR"/>
        </w:rPr>
        <w:t>re</w:t>
      </w:r>
      <w:r w:rsidR="00915FCB">
        <w:rPr>
          <w:rFonts w:hint="eastAsia"/>
          <w:lang w:eastAsia="ko-KR"/>
        </w:rPr>
        <w:t xml:space="preserve">distribution efficiency of </w:t>
      </w:r>
      <w:r w:rsidR="00633664" w:rsidRPr="00633664">
        <w:t xml:space="preserve">99.8% </w:t>
      </w:r>
      <w:r w:rsidR="00E506C6">
        <w:rPr>
          <w:rFonts w:hint="eastAsia"/>
          <w:lang w:eastAsia="ko-KR"/>
        </w:rPr>
        <w:t xml:space="preserve">was achieved, </w:t>
      </w:r>
      <w:r w:rsidR="00915FCB">
        <w:rPr>
          <w:rFonts w:hint="eastAsia"/>
          <w:lang w:eastAsia="ko-KR"/>
        </w:rPr>
        <w:t xml:space="preserve">with minor losses attributed to </w:t>
      </w:r>
      <w:r w:rsidR="007137BF">
        <w:rPr>
          <w:rFonts w:hint="eastAsia"/>
          <w:lang w:eastAsia="ko-KR"/>
        </w:rPr>
        <w:t xml:space="preserve">computational approximations or potential coupling </w:t>
      </w:r>
      <w:r w:rsidR="00915FCB">
        <w:rPr>
          <w:rFonts w:hint="eastAsia"/>
          <w:lang w:eastAsia="ko-KR"/>
        </w:rPr>
        <w:t>to</w:t>
      </w:r>
      <w:r w:rsidR="007137BF">
        <w:rPr>
          <w:rFonts w:hint="eastAsia"/>
          <w:lang w:eastAsia="ko-KR"/>
        </w:rPr>
        <w:t xml:space="preserve"> leaky </w:t>
      </w:r>
      <w:r w:rsidR="00492B6F">
        <w:rPr>
          <w:rFonts w:hint="eastAsia"/>
          <w:lang w:eastAsia="ko-KR"/>
        </w:rPr>
        <w:t xml:space="preserve">SCF </w:t>
      </w:r>
      <w:r w:rsidR="00E63674">
        <w:rPr>
          <w:rFonts w:hint="eastAsia"/>
          <w:lang w:eastAsia="ko-KR"/>
        </w:rPr>
        <w:t>modes</w:t>
      </w:r>
      <w:r w:rsidR="007137BF">
        <w:rPr>
          <w:rFonts w:hint="eastAsia"/>
          <w:lang w:eastAsia="ko-KR"/>
        </w:rPr>
        <w:t xml:space="preserve">. </w:t>
      </w:r>
      <w:r w:rsidR="00E63674">
        <w:rPr>
          <w:rFonts w:hint="eastAsia"/>
          <w:lang w:eastAsia="ko-KR"/>
        </w:rPr>
        <w:t>In</w:t>
      </w:r>
      <w:r w:rsidR="00FA0D35">
        <w:rPr>
          <w:rFonts w:hint="eastAsia"/>
          <w:lang w:eastAsia="ko-KR"/>
        </w:rPr>
        <w:t xml:space="preserve"> this study, w</w:t>
      </w:r>
      <w:r w:rsidR="007137BF">
        <w:rPr>
          <w:rFonts w:hint="eastAsia"/>
          <w:lang w:eastAsia="ko-KR"/>
        </w:rPr>
        <w:t>e u</w:t>
      </w:r>
      <w:r w:rsidR="00492B6F">
        <w:rPr>
          <w:rFonts w:hint="eastAsia"/>
          <w:lang w:eastAsia="ko-KR"/>
        </w:rPr>
        <w:t>sed</w:t>
      </w:r>
      <w:r w:rsidR="007137BF">
        <w:rPr>
          <w:rFonts w:hint="eastAsia"/>
          <w:lang w:eastAsia="ko-KR"/>
        </w:rPr>
        <w:t xml:space="preserve"> a </w:t>
      </w:r>
      <w:r w:rsidR="00633664" w:rsidRPr="00633664">
        <w:t xml:space="preserve">commercially available </w:t>
      </w:r>
      <w:r w:rsidR="002B43AA">
        <w:rPr>
          <w:rFonts w:hint="eastAsia"/>
          <w:lang w:eastAsia="ko-KR"/>
        </w:rPr>
        <w:t xml:space="preserve">SCF with a </w:t>
      </w:r>
      <w:r w:rsidR="00633664" w:rsidRPr="00633664">
        <w:t>70×70 µm core</w:t>
      </w:r>
      <w:r w:rsidR="002B43AA">
        <w:rPr>
          <w:rFonts w:hint="eastAsia"/>
          <w:lang w:eastAsia="ko-KR"/>
        </w:rPr>
        <w:t xml:space="preserve">, </w:t>
      </w:r>
      <w:r w:rsidR="00E63674">
        <w:rPr>
          <w:rFonts w:hint="eastAsia"/>
          <w:lang w:eastAsia="ko-KR"/>
        </w:rPr>
        <w:t xml:space="preserve">a </w:t>
      </w:r>
      <w:r w:rsidR="002B43AA">
        <w:rPr>
          <w:rFonts w:hint="eastAsia"/>
          <w:lang w:eastAsia="ko-KR"/>
        </w:rPr>
        <w:t>numerical aperture (NA)</w:t>
      </w:r>
      <w:r w:rsidR="00915FCB">
        <w:rPr>
          <w:rFonts w:hint="eastAsia"/>
          <w:lang w:eastAsia="ko-KR"/>
        </w:rPr>
        <w:t xml:space="preserve"> of 0.22</w:t>
      </w:r>
      <w:r w:rsidR="002B43AA">
        <w:rPr>
          <w:rFonts w:hint="eastAsia"/>
          <w:lang w:eastAsia="ko-KR"/>
        </w:rPr>
        <w:t xml:space="preserve">, and </w:t>
      </w:r>
      <w:r w:rsidR="00E63674">
        <w:rPr>
          <w:rFonts w:hint="eastAsia"/>
          <w:lang w:eastAsia="ko-KR"/>
        </w:rPr>
        <w:t xml:space="preserve">a </w:t>
      </w:r>
      <w:r w:rsidR="002B43AA">
        <w:rPr>
          <w:rFonts w:hint="eastAsia"/>
          <w:lang w:eastAsia="ko-KR"/>
        </w:rPr>
        <w:t>cladding diameter</w:t>
      </w:r>
      <w:r w:rsidR="00633664" w:rsidRPr="00633664">
        <w:t xml:space="preserve"> </w:t>
      </w:r>
      <w:r w:rsidR="00915FCB">
        <w:rPr>
          <w:rFonts w:hint="eastAsia"/>
          <w:lang w:eastAsia="ko-KR"/>
        </w:rPr>
        <w:t>of 115</w:t>
      </w:r>
      <w:r w:rsidR="00915FCB" w:rsidRPr="00633664">
        <w:t xml:space="preserve"> µm</w:t>
      </w:r>
      <w:r w:rsidR="00915FCB">
        <w:rPr>
          <w:rFonts w:hint="eastAsia"/>
          <w:lang w:eastAsia="ko-KR"/>
        </w:rPr>
        <w:t xml:space="preserve"> </w:t>
      </w:r>
      <w:r w:rsidR="00633664" w:rsidRPr="00633664">
        <w:t>(CeramOptec)</w:t>
      </w:r>
      <w:r w:rsidR="0011311F">
        <w:rPr>
          <w:rFonts w:hint="eastAsia"/>
          <w:lang w:eastAsia="ko-KR"/>
        </w:rPr>
        <w:t xml:space="preserve">. The </w:t>
      </w:r>
      <w:r w:rsidR="007137BF">
        <w:rPr>
          <w:rFonts w:hint="eastAsia"/>
          <w:lang w:eastAsia="ko-KR"/>
        </w:rPr>
        <w:t xml:space="preserve">SMF </w:t>
      </w:r>
      <w:r w:rsidR="0011311F">
        <w:rPr>
          <w:rFonts w:hint="eastAsia"/>
          <w:lang w:eastAsia="ko-KR"/>
        </w:rPr>
        <w:t xml:space="preserve">used had </w:t>
      </w:r>
      <w:r w:rsidR="00E63674">
        <w:rPr>
          <w:rFonts w:hint="eastAsia"/>
          <w:lang w:eastAsia="ko-KR"/>
        </w:rPr>
        <w:t xml:space="preserve">a </w:t>
      </w:r>
      <w:r w:rsidR="00FA0D35">
        <w:rPr>
          <w:rFonts w:hint="eastAsia"/>
          <w:lang w:eastAsia="ko-KR"/>
        </w:rPr>
        <w:t xml:space="preserve">core diameter of </w:t>
      </w:r>
      <w:r w:rsidR="00633664" w:rsidRPr="00633664">
        <w:t>~10 µm</w:t>
      </w:r>
      <w:r w:rsidR="007137BF">
        <w:rPr>
          <w:rFonts w:hint="eastAsia"/>
          <w:lang w:eastAsia="ko-KR"/>
        </w:rPr>
        <w:t xml:space="preserve"> </w:t>
      </w:r>
      <w:r w:rsidR="00633664" w:rsidRPr="00633664">
        <w:t xml:space="preserve">and </w:t>
      </w:r>
      <w:r w:rsidR="00FA0D35">
        <w:rPr>
          <w:rFonts w:hint="eastAsia"/>
          <w:lang w:eastAsia="ko-KR"/>
        </w:rPr>
        <w:t xml:space="preserve">an NA of </w:t>
      </w:r>
      <w:r w:rsidR="007137BF">
        <w:rPr>
          <w:rFonts w:hint="eastAsia"/>
          <w:lang w:eastAsia="ko-KR"/>
        </w:rPr>
        <w:t>0.085</w:t>
      </w:r>
      <w:r w:rsidR="00AF45F0">
        <w:rPr>
          <w:lang w:eastAsia="ko-KR"/>
        </w:rPr>
        <w:t xml:space="preserve">, operated at </w:t>
      </w:r>
      <w:r w:rsidR="00AF45F0" w:rsidRPr="00AF45F0">
        <w:rPr>
          <w:lang w:eastAsia="ko-KR"/>
        </w:rPr>
        <w:t>λ</w:t>
      </w:r>
      <w:r w:rsidR="00AF45F0" w:rsidRPr="00473405">
        <w:rPr>
          <w:vertAlign w:val="subscript"/>
          <w:lang w:eastAsia="ko-KR"/>
        </w:rPr>
        <w:t>0</w:t>
      </w:r>
      <w:r w:rsidR="00AF45F0" w:rsidRPr="00AF45F0">
        <w:rPr>
          <w:lang w:eastAsia="ko-KR"/>
        </w:rPr>
        <w:t>=1064</w:t>
      </w:r>
      <w:r w:rsidR="00D2273B">
        <w:rPr>
          <w:rFonts w:hint="eastAsia"/>
          <w:lang w:eastAsia="ko-KR"/>
        </w:rPr>
        <w:t xml:space="preserve"> </w:t>
      </w:r>
      <w:r w:rsidR="00AF45F0" w:rsidRPr="00AF45F0">
        <w:rPr>
          <w:lang w:eastAsia="ko-KR"/>
        </w:rPr>
        <w:t>nm</w:t>
      </w:r>
      <w:r w:rsidR="007137BF">
        <w:rPr>
          <w:rFonts w:hint="eastAsia"/>
          <w:lang w:eastAsia="ko-KR"/>
        </w:rPr>
        <w:t>.</w:t>
      </w:r>
      <w:r w:rsidR="006C71EB">
        <w:rPr>
          <w:lang w:eastAsia="ko-KR"/>
        </w:rPr>
        <w:t xml:space="preserve">  </w:t>
      </w:r>
      <w:r w:rsidR="00AF45F0">
        <w:rPr>
          <w:lang w:eastAsia="ko-KR"/>
        </w:rPr>
        <w:t xml:space="preserve">Under these conditions, </w:t>
      </w:r>
      <w:r w:rsidR="007E6BC1">
        <w:rPr>
          <w:lang w:eastAsia="ko-KR"/>
        </w:rPr>
        <w:t>the analytically calculated self-imaging distance</w:t>
      </w:r>
      <w:r w:rsidR="00B352BE">
        <w:rPr>
          <w:rFonts w:hint="eastAsia"/>
          <w:lang w:eastAsia="ko-KR"/>
        </w:rPr>
        <w:t xml:space="preserve"> using</w:t>
      </w:r>
      <w:r w:rsidR="007E6BC1">
        <w:rPr>
          <w:lang w:eastAsia="ko-KR"/>
        </w:rPr>
        <w:t xml:space="preserve"> Eq</w:t>
      </w:r>
      <w:r w:rsidR="0001361F">
        <w:rPr>
          <w:rFonts w:hint="eastAsia"/>
          <w:lang w:eastAsia="ko-KR"/>
        </w:rPr>
        <w:t>uation</w:t>
      </w:r>
      <w:r w:rsidR="007E6BC1">
        <w:rPr>
          <w:lang w:eastAsia="ko-KR"/>
        </w:rPr>
        <w:t xml:space="preserve"> (2) is </w:t>
      </w:r>
      <m:oMath>
        <m:sSubSup>
          <m:sSubSupPr>
            <m:ctrlPr>
              <w:rPr>
                <w:rFonts w:ascii="Cambria Math" w:hAnsi="Cambria Math"/>
                <w:i/>
                <w:color w:val="auto"/>
              </w:rPr>
            </m:ctrlPr>
          </m:sSubSupPr>
          <m:e>
            <m:r>
              <w:rPr>
                <w:rFonts w:ascii="Cambria Math" w:hAnsi="Cambria Math"/>
                <w:color w:val="auto"/>
              </w:rPr>
              <m:t>L</m:t>
            </m:r>
          </m:e>
          <m:sub>
            <m:r>
              <w:rPr>
                <w:rFonts w:ascii="Cambria Math" w:hAnsi="Cambria Math"/>
                <w:color w:val="auto"/>
              </w:rPr>
              <m:t>1</m:t>
            </m:r>
          </m:sub>
          <m:sup>
            <m:r>
              <w:rPr>
                <w:rFonts w:ascii="Cambria Math" w:hAnsi="Cambria Math"/>
                <w:color w:val="auto"/>
              </w:rPr>
              <m:t>sym</m:t>
            </m:r>
          </m:sup>
        </m:sSubSup>
        <m:r>
          <w:rPr>
            <w:rFonts w:ascii="Cambria Math" w:hAnsi="Cambria Math"/>
            <w:color w:val="auto"/>
          </w:rPr>
          <m:t>~</m:t>
        </m:r>
      </m:oMath>
      <w:r w:rsidR="007E6BC1" w:rsidRPr="003D7558">
        <w:rPr>
          <w:color w:val="auto"/>
        </w:rPr>
        <w:t>7052</w:t>
      </w:r>
      <w:r w:rsidR="00E877A8" w:rsidRPr="003D7558">
        <w:rPr>
          <w:rFonts w:hint="eastAsia"/>
          <w:color w:val="auto"/>
          <w:lang w:eastAsia="ko-KR"/>
        </w:rPr>
        <w:t xml:space="preserve"> </w:t>
      </w:r>
      <w:r w:rsidR="00EF3212" w:rsidRPr="003D7558">
        <w:rPr>
          <w:rFonts w:cs="Times New Roman"/>
          <w:color w:val="auto"/>
        </w:rPr>
        <w:t>µ</w:t>
      </w:r>
      <w:r w:rsidR="007E6BC1" w:rsidRPr="003D7558">
        <w:rPr>
          <w:color w:val="auto"/>
        </w:rPr>
        <w:t xml:space="preserve">m, </w:t>
      </w:r>
      <w:r w:rsidR="00E32DC4">
        <w:rPr>
          <w:rFonts w:hint="eastAsia"/>
          <w:lang w:eastAsia="ko-KR"/>
        </w:rPr>
        <w:t xml:space="preserve">which closely matches the </w:t>
      </w:r>
      <w:r w:rsidR="007E6BC1">
        <w:t>numerically calculated values shown in Fig</w:t>
      </w:r>
      <w:r w:rsidR="00F2674E">
        <w:rPr>
          <w:rFonts w:hint="eastAsia"/>
          <w:lang w:eastAsia="ko-KR"/>
        </w:rPr>
        <w:t>.</w:t>
      </w:r>
      <w:r w:rsidR="007E6BC1">
        <w:t xml:space="preserve"> 1(b).</w:t>
      </w:r>
    </w:p>
    <w:p w14:paraId="05FDC81D" w14:textId="259EAF99" w:rsidR="00CD0466" w:rsidRPr="009A4765" w:rsidRDefault="00633664" w:rsidP="00CD0466">
      <w:pPr>
        <w:pStyle w:val="08SectionHeader2"/>
        <w:rPr>
          <w:lang w:eastAsia="ko-KR"/>
        </w:rPr>
      </w:pPr>
      <w:r>
        <w:rPr>
          <w:rFonts w:hint="eastAsia"/>
          <w:lang w:eastAsia="ko-KR"/>
        </w:rPr>
        <w:t>2</w:t>
      </w:r>
      <w:r w:rsidR="00CD0466" w:rsidRPr="00CD0466">
        <w:t xml:space="preserve">.1 </w:t>
      </w:r>
      <w:r>
        <w:rPr>
          <w:rFonts w:hint="eastAsia"/>
          <w:lang w:eastAsia="ko-KR"/>
        </w:rPr>
        <w:t>Impact of SCF</w:t>
      </w:r>
      <w:r w:rsidR="00915FCB">
        <w:rPr>
          <w:rFonts w:hint="eastAsia"/>
          <w:lang w:eastAsia="ko-KR"/>
        </w:rPr>
        <w:t xml:space="preserve"> </w:t>
      </w:r>
      <w:r w:rsidR="009A4765">
        <w:rPr>
          <w:rFonts w:hint="eastAsia"/>
          <w:lang w:eastAsia="ko-KR"/>
        </w:rPr>
        <w:t xml:space="preserve">design </w:t>
      </w:r>
      <w:r w:rsidR="00AF1E30">
        <w:rPr>
          <w:rFonts w:hint="eastAsia"/>
          <w:lang w:eastAsia="ko-KR"/>
        </w:rPr>
        <w:t xml:space="preserve">parameters </w:t>
      </w:r>
      <w:r w:rsidR="009A4765">
        <w:rPr>
          <w:rFonts w:hint="eastAsia"/>
          <w:lang w:eastAsia="ko-KR"/>
        </w:rPr>
        <w:t xml:space="preserve">and </w:t>
      </w:r>
      <w:r w:rsidR="00AF1E30">
        <w:rPr>
          <w:rFonts w:hint="eastAsia"/>
          <w:lang w:eastAsia="ko-KR"/>
        </w:rPr>
        <w:t xml:space="preserve">device </w:t>
      </w:r>
      <w:r w:rsidR="009A4765">
        <w:rPr>
          <w:rFonts w:hint="eastAsia"/>
          <w:lang w:eastAsia="ko-KR"/>
        </w:rPr>
        <w:t>fabrication tolerance</w:t>
      </w:r>
    </w:p>
    <w:p w14:paraId="3D4F1743" w14:textId="2660686E" w:rsidR="00397B6F" w:rsidRPr="00473405" w:rsidRDefault="007E6BC1" w:rsidP="00473405">
      <w:pPr>
        <w:pStyle w:val="08SectionHeader2"/>
        <w:jc w:val="both"/>
        <w:rPr>
          <w:rFonts w:ascii="Times New Roman" w:hAnsi="Times New Roman"/>
          <w:i w:val="0"/>
          <w:color w:val="000000" w:themeColor="text1"/>
          <w:lang w:eastAsia="ko-KR"/>
        </w:rPr>
      </w:pPr>
      <w:r>
        <w:rPr>
          <w:rFonts w:ascii="Times New Roman" w:hAnsi="Times New Roman"/>
          <w:i w:val="0"/>
          <w:color w:val="000000" w:themeColor="text1"/>
          <w:lang w:eastAsia="ko-KR"/>
        </w:rPr>
        <w:t>As discussed above, t</w:t>
      </w:r>
      <w:r w:rsidR="00D84806" w:rsidRPr="00D84806">
        <w:rPr>
          <w:rFonts w:ascii="Times New Roman" w:hAnsi="Times New Roman"/>
          <w:i w:val="0"/>
          <w:color w:val="000000" w:themeColor="text1"/>
        </w:rPr>
        <w:t xml:space="preserve">he </w:t>
      </w:r>
      <w:r w:rsidR="004572F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center-to-center </w:t>
      </w:r>
      <w:r w:rsidR="00915FCB">
        <w:rPr>
          <w:rFonts w:ascii="Times New Roman" w:hAnsi="Times New Roman" w:hint="eastAsia"/>
          <w:i w:val="0"/>
          <w:color w:val="000000" w:themeColor="text1"/>
          <w:lang w:eastAsia="ko-KR"/>
        </w:rPr>
        <w:t>spacing</w:t>
      </w:r>
      <w:r w:rsidR="004572F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between adjacent beam spots in 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>an</w:t>
      </w:r>
      <w:r w:rsidR="004572F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</w:t>
      </w:r>
      <w:r w:rsidR="005D6044">
        <w:rPr>
          <w:rFonts w:ascii="Times New Roman" w:hAnsi="Times New Roman"/>
          <w:i w:val="0"/>
          <w:color w:val="000000" w:themeColor="text1"/>
          <w:lang w:eastAsia="ko-KR"/>
        </w:rPr>
        <w:t>N</w:t>
      </w:r>
      <w:r w:rsidR="00B9366C">
        <w:rPr>
          <w:rFonts w:ascii="Times New Roman" w:hAnsi="Times New Roman" w:cs="Times New Roman"/>
          <w:i w:val="0"/>
          <w:color w:val="000000" w:themeColor="text1"/>
          <w:lang w:eastAsia="ko-KR"/>
        </w:rPr>
        <w:t>×</w:t>
      </w:r>
      <w:r w:rsidR="005D6044">
        <w:rPr>
          <w:rFonts w:ascii="Times New Roman" w:hAnsi="Times New Roman"/>
          <w:i w:val="0"/>
          <w:color w:val="000000" w:themeColor="text1"/>
          <w:lang w:eastAsia="ko-KR"/>
        </w:rPr>
        <w:t>N</w:t>
      </w:r>
      <w:r w:rsidR="004572F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</w:t>
      </w:r>
      <w:r>
        <w:rPr>
          <w:rFonts w:ascii="Times New Roman" w:hAnsi="Times New Roman"/>
          <w:i w:val="0"/>
          <w:color w:val="000000" w:themeColor="text1"/>
          <w:lang w:eastAsia="ko-KR"/>
        </w:rPr>
        <w:t>lattice</w:t>
      </w:r>
      <w:r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</w:t>
      </w:r>
      <w:r w:rsidR="004572F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is approximately </w:t>
      </w:r>
      <w:r w:rsidR="005D6044">
        <w:rPr>
          <w:rFonts w:ascii="Times New Roman" w:hAnsi="Times New Roman"/>
          <w:i w:val="0"/>
          <w:color w:val="000000" w:themeColor="text1"/>
          <w:lang w:eastAsia="ko-KR"/>
        </w:rPr>
        <w:t>1/N</w:t>
      </w:r>
      <w:r w:rsidR="004572F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of the 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>SCF</w:t>
      </w:r>
      <w:r w:rsidR="00010954">
        <w:rPr>
          <w:rFonts w:ascii="Times New Roman" w:hAnsi="Times New Roman"/>
          <w:i w:val="0"/>
          <w:color w:val="000000" w:themeColor="text1"/>
          <w:lang w:eastAsia="ko-KR"/>
        </w:rPr>
        <w:t>’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s core </w:t>
      </w:r>
      <w:r>
        <w:rPr>
          <w:rFonts w:ascii="Times New Roman" w:hAnsi="Times New Roman"/>
          <w:i w:val="0"/>
          <w:color w:val="000000" w:themeColor="text1"/>
          <w:lang w:eastAsia="ko-KR"/>
        </w:rPr>
        <w:t xml:space="preserve">effective 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width, </w:t>
      </w:r>
      <w:r w:rsidR="006330C8">
        <w:rPr>
          <w:rFonts w:ascii="Times New Roman" w:hAnsi="Times New Roman" w:hint="eastAsia"/>
          <w:i w:val="0"/>
          <w:color w:val="000000" w:themeColor="text1"/>
          <w:lang w:eastAsia="ko-KR"/>
        </w:rPr>
        <w:t>indicating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a direct relationship between core size </w:t>
      </w:r>
      <w:r w:rsidR="00010954">
        <w:rPr>
          <w:rFonts w:ascii="Times New Roman" w:hAnsi="Times New Roman"/>
          <w:i w:val="0"/>
          <w:color w:val="000000" w:themeColor="text1"/>
          <w:lang w:eastAsia="ko-KR"/>
        </w:rPr>
        <w:t>and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</w:t>
      </w:r>
      <w:r>
        <w:rPr>
          <w:rFonts w:ascii="Times New Roman" w:hAnsi="Times New Roman"/>
          <w:i w:val="0"/>
          <w:color w:val="000000" w:themeColor="text1"/>
          <w:lang w:eastAsia="ko-KR"/>
        </w:rPr>
        <w:t>spot</w:t>
      </w:r>
      <w:r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separation. In this study, </w:t>
      </w:r>
      <w:r w:rsidR="004572F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we focused on generating a </w:t>
      </w:r>
      <w:r w:rsidR="00633664" w:rsidRPr="00633664">
        <w:rPr>
          <w:rFonts w:ascii="Times New Roman" w:hAnsi="Times New Roman"/>
          <w:i w:val="0"/>
          <w:color w:val="000000" w:themeColor="text1"/>
        </w:rPr>
        <w:t xml:space="preserve">2×2 beam pattern 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to </w:t>
      </w:r>
      <w:r w:rsidR="006330C8">
        <w:rPr>
          <w:rFonts w:ascii="Times New Roman" w:hAnsi="Times New Roman" w:hint="eastAsia"/>
          <w:i w:val="0"/>
          <w:color w:val="000000" w:themeColor="text1"/>
          <w:lang w:eastAsia="ko-KR"/>
        </w:rPr>
        <w:t>examine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t>the influence of th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e SCF core dimensions 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on 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beam separation. As </w:t>
      </w:r>
      <w:r w:rsidR="0025025D">
        <w:rPr>
          <w:rFonts w:ascii="Times New Roman" w:hAnsi="Times New Roman" w:hint="eastAsia"/>
          <w:i w:val="0"/>
          <w:color w:val="000000" w:themeColor="text1"/>
          <w:lang w:eastAsia="ko-KR"/>
        </w:rPr>
        <w:t>shown</w:t>
      </w:r>
      <w:r w:rsidR="004572F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</w:t>
      </w:r>
      <w:r w:rsidR="00633664" w:rsidRPr="00633664">
        <w:rPr>
          <w:rFonts w:ascii="Times New Roman" w:hAnsi="Times New Roman"/>
          <w:i w:val="0"/>
          <w:color w:val="000000" w:themeColor="text1"/>
        </w:rPr>
        <w:t xml:space="preserve">in Fig. 2(a), the </w:t>
      </w:r>
      <w:r w:rsidR="0080777B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beam </w:t>
      </w:r>
      <w:r w:rsidR="004572FD">
        <w:rPr>
          <w:rFonts w:ascii="Times New Roman" w:hAnsi="Times New Roman" w:hint="eastAsia"/>
          <w:i w:val="0"/>
          <w:color w:val="000000" w:themeColor="text1"/>
          <w:lang w:eastAsia="ko-KR"/>
        </w:rPr>
        <w:t>s</w:t>
      </w:r>
      <w:r w:rsidR="00915FCB">
        <w:rPr>
          <w:rFonts w:ascii="Times New Roman" w:hAnsi="Times New Roman" w:hint="eastAsia"/>
          <w:i w:val="0"/>
          <w:color w:val="000000" w:themeColor="text1"/>
          <w:lang w:eastAsia="ko-KR"/>
        </w:rPr>
        <w:t>pacing</w:t>
      </w:r>
      <w:r w:rsidR="00633664" w:rsidRPr="00633664">
        <w:rPr>
          <w:rFonts w:ascii="Times New Roman" w:hAnsi="Times New Roman"/>
          <w:i w:val="0"/>
          <w:color w:val="000000" w:themeColor="text1"/>
        </w:rPr>
        <w:t xml:space="preserve"> is </w:t>
      </w:r>
      <w:r w:rsidR="0025025D">
        <w:rPr>
          <w:rFonts w:ascii="Times New Roman" w:hAnsi="Times New Roman" w:hint="eastAsia"/>
          <w:i w:val="0"/>
          <w:color w:val="000000" w:themeColor="text1"/>
          <w:lang w:eastAsia="ko-KR"/>
        </w:rPr>
        <w:t>roughly</w:t>
      </w:r>
      <w:r w:rsidR="004572F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half the 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SCF </w:t>
      </w:r>
      <w:r w:rsidR="004572F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core </w:t>
      </w:r>
      <w:r w:rsidR="006330C8">
        <w:rPr>
          <w:rFonts w:ascii="Times New Roman" w:hAnsi="Times New Roman" w:hint="eastAsia"/>
          <w:i w:val="0"/>
          <w:color w:val="000000" w:themeColor="text1"/>
          <w:lang w:eastAsia="ko-KR"/>
        </w:rPr>
        <w:t>width</w:t>
      </w:r>
      <w:r>
        <w:rPr>
          <w:rFonts w:ascii="Times New Roman" w:hAnsi="Times New Roman"/>
          <w:i w:val="0"/>
          <w:color w:val="000000" w:themeColor="text1"/>
          <w:lang w:eastAsia="ko-KR"/>
        </w:rPr>
        <w:t xml:space="preserve"> (</w:t>
      </w:r>
      <w:r w:rsidRPr="00473405">
        <w:rPr>
          <w:rFonts w:ascii="Times New Roman" w:hAnsi="Times New Roman"/>
          <w:iCs/>
          <w:color w:val="000000" w:themeColor="text1"/>
          <w:lang w:eastAsia="ko-KR"/>
        </w:rPr>
        <w:t>W</w:t>
      </w:r>
      <w:r>
        <w:rPr>
          <w:rFonts w:ascii="Times New Roman" w:hAnsi="Times New Roman"/>
          <w:i w:val="0"/>
          <w:color w:val="000000" w:themeColor="text1"/>
          <w:lang w:eastAsia="ko-KR"/>
        </w:rPr>
        <w:t>)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, with </w:t>
      </w:r>
      <w:r w:rsidR="006330C8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a slight increase due to the </w:t>
      </w:r>
      <w:r w:rsidR="0002522C">
        <w:rPr>
          <w:rFonts w:ascii="Times New Roman" w:hAnsi="Times New Roman" w:hint="eastAsia"/>
          <w:i w:val="0"/>
          <w:color w:val="000000" w:themeColor="text1"/>
          <w:lang w:eastAsia="ko-KR"/>
        </w:rPr>
        <w:t>Goos-</w:t>
      </w:r>
      <w:proofErr w:type="spellStart"/>
      <w:r w:rsidR="0002522C">
        <w:rPr>
          <w:rFonts w:ascii="Times New Roman" w:hAnsi="Times New Roman" w:hint="eastAsia"/>
          <w:i w:val="0"/>
          <w:color w:val="000000" w:themeColor="text1"/>
          <w:lang w:eastAsia="ko-KR"/>
        </w:rPr>
        <w:t>H</w:t>
      </w:r>
      <w:r w:rsidR="0002522C">
        <w:rPr>
          <w:rFonts w:ascii="Times New Roman" w:hAnsi="Times New Roman" w:cs="Times New Roman"/>
          <w:i w:val="0"/>
          <w:color w:val="000000" w:themeColor="text1"/>
          <w:lang w:eastAsia="ko-KR"/>
        </w:rPr>
        <w:t>ä</w:t>
      </w:r>
      <w:r w:rsidR="0002522C">
        <w:rPr>
          <w:rFonts w:ascii="Times New Roman" w:hAnsi="Times New Roman" w:hint="eastAsia"/>
          <w:i w:val="0"/>
          <w:color w:val="000000" w:themeColor="text1"/>
          <w:lang w:eastAsia="ko-KR"/>
        </w:rPr>
        <w:t>nchen</w:t>
      </w:r>
      <w:proofErr w:type="spellEnd"/>
      <w:r w:rsidR="0002522C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effect</w:t>
      </w:r>
      <w:r w:rsidR="007353BA">
        <w:rPr>
          <w:rFonts w:ascii="Times New Roman" w:hAnsi="Times New Roman"/>
          <w:i w:val="0"/>
          <w:color w:val="000000" w:themeColor="text1"/>
          <w:lang w:eastAsia="ko-KR"/>
        </w:rPr>
        <w:t xml:space="preserve"> [1</w:t>
      </w:r>
      <w:r w:rsidR="001532FE">
        <w:rPr>
          <w:rFonts w:ascii="Times New Roman" w:hAnsi="Times New Roman" w:hint="eastAsia"/>
          <w:i w:val="0"/>
          <w:color w:val="000000" w:themeColor="text1"/>
          <w:lang w:eastAsia="ko-KR"/>
        </w:rPr>
        <w:t>2</w:t>
      </w:r>
      <w:r w:rsidR="007353BA">
        <w:rPr>
          <w:rFonts w:ascii="Times New Roman" w:hAnsi="Times New Roman"/>
          <w:i w:val="0"/>
          <w:color w:val="000000" w:themeColor="text1"/>
          <w:lang w:eastAsia="ko-KR"/>
        </w:rPr>
        <w:t>]</w:t>
      </w:r>
      <w:r w:rsidR="0002522C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, where light </w:t>
      </w:r>
      <w:r w:rsidR="00915FCB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marginally </w:t>
      </w:r>
      <w:r w:rsidR="0025025D">
        <w:rPr>
          <w:rFonts w:ascii="Times New Roman" w:hAnsi="Times New Roman" w:hint="eastAsia"/>
          <w:i w:val="0"/>
          <w:color w:val="000000" w:themeColor="text1"/>
          <w:lang w:eastAsia="ko-KR"/>
        </w:rPr>
        <w:t>extend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s </w:t>
      </w:r>
      <w:r w:rsidR="0025025D">
        <w:rPr>
          <w:rFonts w:ascii="Times New Roman" w:hAnsi="Times New Roman" w:hint="eastAsia"/>
          <w:i w:val="0"/>
          <w:color w:val="000000" w:themeColor="text1"/>
          <w:lang w:eastAsia="ko-KR"/>
        </w:rPr>
        <w:t>into the cladding</w:t>
      </w:r>
      <w:r>
        <w:rPr>
          <w:rFonts w:ascii="Times New Roman" w:hAnsi="Times New Roman"/>
          <w:i w:val="0"/>
          <w:color w:val="000000" w:themeColor="text1"/>
          <w:lang w:eastAsia="ko-KR"/>
        </w:rPr>
        <w:t xml:space="preserve">, resulting in </w:t>
      </w:r>
      <w:proofErr w:type="spellStart"/>
      <w:r w:rsidRPr="00473405">
        <w:rPr>
          <w:rFonts w:ascii="Times New Roman" w:hAnsi="Times New Roman"/>
          <w:iCs/>
          <w:color w:val="000000" w:themeColor="text1"/>
          <w:lang w:eastAsia="ko-KR"/>
        </w:rPr>
        <w:t>W</w:t>
      </w:r>
      <w:r w:rsidRPr="00473405">
        <w:rPr>
          <w:rFonts w:ascii="Times New Roman" w:hAnsi="Times New Roman"/>
          <w:i w:val="0"/>
          <w:color w:val="000000" w:themeColor="text1"/>
          <w:vertAlign w:val="subscript"/>
          <w:lang w:eastAsia="ko-KR"/>
        </w:rPr>
        <w:t>eff</w:t>
      </w:r>
      <w:proofErr w:type="spellEnd"/>
      <w:r>
        <w:rPr>
          <w:rFonts w:ascii="Times New Roman" w:hAnsi="Times New Roman"/>
          <w:i w:val="0"/>
          <w:color w:val="000000" w:themeColor="text1"/>
          <w:lang w:eastAsia="ko-KR"/>
        </w:rPr>
        <w:t xml:space="preserve"> (see Appendix for derivations)</w:t>
      </w:r>
      <w:r w:rsidR="0025025D">
        <w:rPr>
          <w:rFonts w:ascii="Times New Roman" w:hAnsi="Times New Roman" w:hint="eastAsia"/>
          <w:i w:val="0"/>
          <w:color w:val="000000" w:themeColor="text1"/>
          <w:lang w:eastAsia="ko-KR"/>
        </w:rPr>
        <w:t>.</w:t>
      </w:r>
      <w:r w:rsidR="0002522C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</w:t>
      </w:r>
      <w:r w:rsidR="00915FCB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All other parameters, such as </w:t>
      </w:r>
      <w:r w:rsidR="007161AB">
        <w:rPr>
          <w:rFonts w:ascii="Times New Roman" w:hAnsi="Times New Roman"/>
          <w:i w:val="0"/>
          <w:color w:val="000000" w:themeColor="text1"/>
          <w:lang w:eastAsia="ko-KR"/>
        </w:rPr>
        <w:t>the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SCF</w:t>
      </w:r>
      <w:r w:rsidR="007161AB">
        <w:rPr>
          <w:rFonts w:ascii="Times New Roman" w:hAnsi="Times New Roman"/>
          <w:i w:val="0"/>
          <w:color w:val="000000" w:themeColor="text1"/>
          <w:lang w:eastAsia="ko-KR"/>
        </w:rPr>
        <w:t>’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t>s NA and operational wavelength</w:t>
      </w:r>
      <w:r w:rsidR="009D008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, were </w:t>
      </w:r>
      <w:r w:rsidR="00130644">
        <w:rPr>
          <w:rFonts w:ascii="Times New Roman" w:hAnsi="Times New Roman"/>
          <w:i w:val="0"/>
          <w:color w:val="000000" w:themeColor="text1"/>
          <w:lang w:eastAsia="ko-KR"/>
        </w:rPr>
        <w:t>held</w:t>
      </w:r>
      <w:r w:rsidR="009D008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constant for consistency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. </w:t>
      </w:r>
      <w:r w:rsidR="00AB0FDA">
        <w:rPr>
          <w:rFonts w:ascii="Times New Roman" w:hAnsi="Times New Roman" w:hint="eastAsia"/>
          <w:i w:val="0"/>
          <w:color w:val="000000" w:themeColor="text1"/>
          <w:lang w:eastAsia="ko-KR"/>
        </w:rPr>
        <w:t>I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ncreasing the 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SCF 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core size 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t>widen</w:t>
      </w:r>
      <w:r w:rsidR="009D008D">
        <w:rPr>
          <w:rFonts w:ascii="Times New Roman" w:hAnsi="Times New Roman" w:hint="eastAsia"/>
          <w:i w:val="0"/>
          <w:color w:val="000000" w:themeColor="text1"/>
          <w:lang w:eastAsia="ko-KR"/>
        </w:rPr>
        <w:t>s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beam separation</w:t>
      </w:r>
      <w:r w:rsidR="009D008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but also requires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a longer SCF segment to achieve the desired </w:t>
      </w:r>
      <w:r w:rsidR="009D008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multi-spot 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pattern. 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lastRenderedPageBreak/>
        <w:t>W</w:t>
      </w:r>
      <w:r w:rsidR="00010954">
        <w:rPr>
          <w:rFonts w:ascii="Times New Roman" w:hAnsi="Times New Roman"/>
          <w:i w:val="0"/>
          <w:color w:val="000000" w:themeColor="text1"/>
          <w:lang w:eastAsia="ko-KR"/>
        </w:rPr>
        <w:t>avelength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dependency</w:t>
      </w:r>
      <w:r w:rsidR="009D008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was also explored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, </w:t>
      </w:r>
      <w:r w:rsidR="009D008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revealing a modest increase in separation at 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t>longer wavelengths</w:t>
      </w:r>
      <w:r w:rsidR="00AB0FDA">
        <w:rPr>
          <w:rFonts w:ascii="Times New Roman" w:hAnsi="Times New Roman" w:hint="eastAsia"/>
          <w:i w:val="0"/>
          <w:color w:val="000000" w:themeColor="text1"/>
          <w:lang w:eastAsia="ko-KR"/>
        </w:rPr>
        <w:t>, w</w:t>
      </w:r>
      <w:r w:rsidR="009D008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ith total variation remaining below </w:t>
      </w:r>
      <w:r w:rsidR="004572F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1 </w:t>
      </w:r>
      <w:r w:rsidR="0002522C" w:rsidRPr="00633664">
        <w:rPr>
          <w:rFonts w:ascii="Times New Roman" w:hAnsi="Times New Roman"/>
          <w:i w:val="0"/>
          <w:color w:val="000000" w:themeColor="text1"/>
        </w:rPr>
        <w:t>µ</w:t>
      </w:r>
      <w:r w:rsidR="004572FD">
        <w:rPr>
          <w:rFonts w:ascii="Times New Roman" w:hAnsi="Times New Roman" w:hint="eastAsia"/>
          <w:i w:val="0"/>
          <w:color w:val="000000" w:themeColor="text1"/>
          <w:lang w:eastAsia="ko-KR"/>
        </w:rPr>
        <w:t>m</w:t>
      </w:r>
      <w:r w:rsidR="009D008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. This highlights 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>the structure</w:t>
      </w:r>
      <w:r w:rsidR="00010954">
        <w:rPr>
          <w:rFonts w:ascii="Times New Roman" w:hAnsi="Times New Roman"/>
          <w:i w:val="0"/>
          <w:color w:val="000000" w:themeColor="text1"/>
          <w:lang w:eastAsia="ko-KR"/>
        </w:rPr>
        <w:t>’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s </w:t>
      </w:r>
      <w:r w:rsidR="00A2342C">
        <w:rPr>
          <w:rFonts w:ascii="Times New Roman" w:hAnsi="Times New Roman" w:hint="eastAsia"/>
          <w:i w:val="0"/>
          <w:color w:val="000000" w:themeColor="text1"/>
          <w:lang w:eastAsia="ko-KR"/>
        </w:rPr>
        <w:t>wavelength insensitivity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across a broad wavelength range</w:t>
      </w:r>
      <w:r w:rsidR="00C57BAE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from 1 </w:t>
      </w:r>
      <w:r w:rsidR="00C57BAE" w:rsidRPr="00633664">
        <w:rPr>
          <w:rFonts w:ascii="Times New Roman" w:hAnsi="Times New Roman"/>
          <w:i w:val="0"/>
          <w:color w:val="000000" w:themeColor="text1"/>
        </w:rPr>
        <w:t>µ</w:t>
      </w:r>
      <w:r w:rsidR="00C57BAE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m to 1.6 </w:t>
      </w:r>
      <w:r w:rsidR="00C57BAE" w:rsidRPr="00633664">
        <w:rPr>
          <w:rFonts w:ascii="Times New Roman" w:hAnsi="Times New Roman"/>
          <w:i w:val="0"/>
          <w:color w:val="000000" w:themeColor="text1"/>
        </w:rPr>
        <w:t>µ</w:t>
      </w:r>
      <w:r w:rsidR="00C57BAE">
        <w:rPr>
          <w:rFonts w:ascii="Times New Roman" w:hAnsi="Times New Roman" w:hint="eastAsia"/>
          <w:i w:val="0"/>
          <w:color w:val="000000" w:themeColor="text1"/>
          <w:lang w:eastAsia="ko-KR"/>
        </w:rPr>
        <w:t>m</w:t>
      </w:r>
      <w:r w:rsidR="00010954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. </w:t>
      </w:r>
      <w:r w:rsidR="0002522C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Additionally, </w:t>
      </w:r>
      <w:r w:rsidR="0025025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as illustrated in Fig. 2(b), </w:t>
      </w:r>
      <w:r w:rsidR="0002522C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we </w:t>
      </w:r>
      <w:r w:rsidR="005A5A4F">
        <w:rPr>
          <w:rFonts w:ascii="Times New Roman" w:hAnsi="Times New Roman" w:hint="eastAsia"/>
          <w:i w:val="0"/>
          <w:color w:val="000000" w:themeColor="text1"/>
          <w:lang w:eastAsia="ko-KR"/>
        </w:rPr>
        <w:t>examined</w:t>
      </w:r>
      <w:r w:rsidR="0002522C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the impact of the refractive index contrast </w:t>
      </w:r>
      <w:r w:rsidR="0001627F">
        <w:rPr>
          <w:rFonts w:ascii="Times New Roman" w:hAnsi="Times New Roman" w:hint="eastAsia"/>
          <w:i w:val="0"/>
          <w:color w:val="000000" w:themeColor="text1"/>
          <w:lang w:eastAsia="ko-KR"/>
        </w:rPr>
        <w:t>(</w:t>
      </w:r>
      <w:proofErr w:type="spellStart"/>
      <w:r w:rsidR="0001627F" w:rsidRPr="00473405">
        <w:rPr>
          <w:rFonts w:ascii="Times New Roman" w:hAnsi="Times New Roman" w:hint="eastAsia"/>
          <w:iCs/>
          <w:color w:val="000000" w:themeColor="text1"/>
          <w:lang w:eastAsia="ko-KR"/>
        </w:rPr>
        <w:t>dn</w:t>
      </w:r>
      <w:proofErr w:type="spellEnd"/>
      <w:r w:rsidR="000F4D5A">
        <w:rPr>
          <w:rFonts w:ascii="Times New Roman" w:hAnsi="Times New Roman" w:hint="eastAsia"/>
          <w:iCs/>
          <w:color w:val="000000" w:themeColor="text1"/>
          <w:lang w:eastAsia="ko-KR"/>
        </w:rPr>
        <w:t>=</w:t>
      </w:r>
      <w:proofErr w:type="spellStart"/>
      <w:r w:rsidR="000F4D5A">
        <w:rPr>
          <w:rFonts w:ascii="Times New Roman" w:hAnsi="Times New Roman" w:hint="eastAsia"/>
          <w:iCs/>
          <w:color w:val="000000" w:themeColor="text1"/>
          <w:lang w:eastAsia="ko-KR"/>
        </w:rPr>
        <w:t>n</w:t>
      </w:r>
      <w:r w:rsidR="000F4D5A" w:rsidRPr="00473405">
        <w:rPr>
          <w:rFonts w:ascii="Times New Roman" w:hAnsi="Times New Roman" w:hint="eastAsia"/>
          <w:iCs/>
          <w:color w:val="000000" w:themeColor="text1"/>
          <w:vertAlign w:val="subscript"/>
          <w:lang w:eastAsia="ko-KR"/>
        </w:rPr>
        <w:t>co</w:t>
      </w:r>
      <w:r w:rsidR="000F4D5A">
        <w:rPr>
          <w:rFonts w:ascii="Times New Roman" w:hAnsi="Times New Roman" w:hint="eastAsia"/>
          <w:iCs/>
          <w:color w:val="000000" w:themeColor="text1"/>
          <w:lang w:eastAsia="ko-KR"/>
        </w:rPr>
        <w:t>-n</w:t>
      </w:r>
      <w:r w:rsidR="000F4D5A" w:rsidRPr="00473405">
        <w:rPr>
          <w:rFonts w:ascii="Times New Roman" w:hAnsi="Times New Roman" w:hint="eastAsia"/>
          <w:iCs/>
          <w:color w:val="000000" w:themeColor="text1"/>
          <w:vertAlign w:val="subscript"/>
          <w:lang w:eastAsia="ko-KR"/>
        </w:rPr>
        <w:t>cl</w:t>
      </w:r>
      <w:proofErr w:type="spellEnd"/>
      <w:r w:rsidR="0001627F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) </w:t>
      </w:r>
      <w:r w:rsidR="0002522C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within the SCF. 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t>While</w:t>
      </w:r>
      <w:r w:rsidR="0002522C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</w:t>
      </w:r>
      <w:r w:rsidR="0025025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this factor </w:t>
      </w:r>
      <w:r w:rsidR="009D008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slightly affects 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beam separation, its influence </w:t>
      </w:r>
      <w:r w:rsidR="009D008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is minimal </w:t>
      </w:r>
      <w:r w:rsidR="0002522C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compared to </w:t>
      </w:r>
      <w:r w:rsidR="009D008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that of </w:t>
      </w:r>
      <w:r w:rsidR="007161AB">
        <w:rPr>
          <w:rFonts w:ascii="Times New Roman" w:hAnsi="Times New Roman" w:hint="eastAsia"/>
          <w:i w:val="0"/>
          <w:color w:val="000000" w:themeColor="text1"/>
          <w:lang w:eastAsia="ko-KR"/>
        </w:rPr>
        <w:t>core size.</w:t>
      </w:r>
      <w:r>
        <w:rPr>
          <w:rFonts w:ascii="Times New Roman" w:hAnsi="Times New Roman"/>
          <w:i w:val="0"/>
          <w:color w:val="000000" w:themeColor="text1"/>
          <w:lang w:eastAsia="ko-KR"/>
        </w:rPr>
        <w:t xml:space="preserve">  </w:t>
      </w:r>
      <w:r w:rsidR="00397B6F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It is worth noting that the values presented in </w:t>
      </w:r>
      <w:r>
        <w:rPr>
          <w:rFonts w:ascii="Times New Roman" w:hAnsi="Times New Roman"/>
          <w:i w:val="0"/>
          <w:color w:val="000000" w:themeColor="text1"/>
          <w:lang w:eastAsia="ko-KR"/>
        </w:rPr>
        <w:t>Fig</w:t>
      </w:r>
      <w:r w:rsidR="006C5311">
        <w:rPr>
          <w:rFonts w:ascii="Times New Roman" w:hAnsi="Times New Roman" w:hint="eastAsia"/>
          <w:i w:val="0"/>
          <w:color w:val="000000" w:themeColor="text1"/>
          <w:lang w:eastAsia="ko-KR"/>
        </w:rPr>
        <w:t>.</w:t>
      </w:r>
      <w:r>
        <w:rPr>
          <w:rFonts w:ascii="Times New Roman" w:hAnsi="Times New Roman"/>
          <w:i w:val="0"/>
          <w:color w:val="000000" w:themeColor="text1"/>
          <w:lang w:eastAsia="ko-KR"/>
        </w:rPr>
        <w:t xml:space="preserve"> 2(a) and (b) </w:t>
      </w:r>
      <w:bookmarkStart w:id="2" w:name="_Hlk186128034"/>
      <w:r w:rsidR="00397B6F">
        <w:rPr>
          <w:rFonts w:ascii="Times New Roman" w:hAnsi="Times New Roman" w:hint="eastAsia"/>
          <w:i w:val="0"/>
          <w:color w:val="000000" w:themeColor="text1"/>
          <w:lang w:eastAsia="ko-KR"/>
        </w:rPr>
        <w:t>are</w:t>
      </w:r>
      <w:r w:rsidR="00850881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</w:t>
      </w:r>
      <w:r>
        <w:rPr>
          <w:rFonts w:ascii="Times New Roman" w:hAnsi="Times New Roman"/>
          <w:i w:val="0"/>
          <w:color w:val="000000" w:themeColor="text1"/>
          <w:lang w:eastAsia="ko-KR"/>
        </w:rPr>
        <w:t>analytically calculated values</w:t>
      </w:r>
      <w:r w:rsidR="00397B6F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using E</w:t>
      </w:r>
      <w:r>
        <w:rPr>
          <w:rFonts w:ascii="Times New Roman" w:hAnsi="Times New Roman"/>
          <w:i w:val="0"/>
          <w:color w:val="000000" w:themeColor="text1"/>
          <w:lang w:eastAsia="ko-KR"/>
        </w:rPr>
        <w:t>q. (3)</w:t>
      </w:r>
      <w:r w:rsidR="00397B6F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and show excellent agreement with those obtained through the beam </w:t>
      </w:r>
      <w:r w:rsidR="00397B6F">
        <w:rPr>
          <w:rFonts w:ascii="Times New Roman" w:hAnsi="Times New Roman"/>
          <w:i w:val="0"/>
          <w:color w:val="000000" w:themeColor="text1"/>
          <w:lang w:eastAsia="ko-KR"/>
        </w:rPr>
        <w:t>propagation</w:t>
      </w:r>
      <w:r w:rsidR="00397B6F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method</w:t>
      </w:r>
      <w:r w:rsidR="00853A9D">
        <w:rPr>
          <w:rFonts w:ascii="Times New Roman" w:hAnsi="Times New Roman" w:hint="eastAsia"/>
          <w:i w:val="0"/>
          <w:color w:val="000000" w:themeColor="text1"/>
          <w:lang w:eastAsia="ko-KR"/>
        </w:rPr>
        <w:t xml:space="preserve"> (BPM)</w:t>
      </w:r>
      <w:r w:rsidR="00397B6F">
        <w:rPr>
          <w:rFonts w:ascii="Times New Roman" w:hAnsi="Times New Roman" w:hint="eastAsia"/>
          <w:i w:val="0"/>
          <w:color w:val="000000" w:themeColor="text1"/>
          <w:lang w:eastAsia="ko-KR"/>
        </w:rPr>
        <w:t>.</w:t>
      </w:r>
      <w:bookmarkEnd w:id="2"/>
    </w:p>
    <w:p w14:paraId="18B59493" w14:textId="681FC4E8" w:rsidR="000E4EA8" w:rsidRDefault="00853A9D" w:rsidP="000E4EA8">
      <w:pPr>
        <w:pStyle w:val="09BodyFirstParagraph"/>
      </w:pPr>
      <w:r>
        <w:rPr>
          <w:noProof/>
        </w:rPr>
        <w:drawing>
          <wp:inline distT="0" distB="0" distL="0" distR="0" wp14:anchorId="156C1DF0" wp14:editId="35773071">
            <wp:extent cx="4804224" cy="1843314"/>
            <wp:effectExtent l="0" t="0" r="0" b="0"/>
            <wp:docPr id="12535504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" t="4829" r="5778"/>
                    <a:stretch/>
                  </pic:blipFill>
                  <pic:spPr bwMode="auto">
                    <a:xfrm>
                      <a:off x="0" y="0"/>
                      <a:ext cx="4858652" cy="186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493D7" w14:textId="56425DC5" w:rsidR="000E4EA8" w:rsidRPr="000E4EA8" w:rsidRDefault="0092617F" w:rsidP="00473405">
      <w:pPr>
        <w:pStyle w:val="12FigureCaptionShort"/>
        <w:ind w:left="426" w:right="175"/>
        <w:jc w:val="both"/>
        <w:rPr>
          <w:lang w:eastAsia="ko-KR"/>
        </w:rPr>
      </w:pPr>
      <w:r>
        <w:t xml:space="preserve">Fig. </w:t>
      </w:r>
      <w:r>
        <w:rPr>
          <w:rFonts w:hint="eastAsia"/>
          <w:lang w:eastAsia="ko-KR"/>
        </w:rPr>
        <w:t>2</w:t>
      </w:r>
      <w:r>
        <w:t xml:space="preserve">. </w:t>
      </w:r>
      <w:r>
        <w:rPr>
          <w:lang w:eastAsia="ko-KR"/>
        </w:rPr>
        <w:t>The</w:t>
      </w:r>
      <w:r>
        <w:rPr>
          <w:rFonts w:hint="eastAsia"/>
          <w:lang w:eastAsia="ko-KR"/>
        </w:rPr>
        <w:t xml:space="preserve"> impact of (a) core size and (b) refractive index difference between core and cladding of SCF</w:t>
      </w:r>
      <w:r w:rsidR="005D6044">
        <w:rPr>
          <w:lang w:eastAsia="ko-KR"/>
        </w:rPr>
        <w:t xml:space="preserve"> (N=2)</w:t>
      </w:r>
      <w:r>
        <w:rPr>
          <w:rFonts w:hint="eastAsia"/>
          <w:lang w:eastAsia="ko-KR"/>
        </w:rPr>
        <w:t>.</w:t>
      </w:r>
    </w:p>
    <w:p w14:paraId="1353C560" w14:textId="52DF6379" w:rsidR="009D6AE1" w:rsidRPr="003D7558" w:rsidRDefault="00B1006F" w:rsidP="005C0C06">
      <w:pPr>
        <w:pStyle w:val="10BodySubsequentParagraph"/>
        <w:spacing w:before="120"/>
        <w:ind w:firstLine="0"/>
        <w:rPr>
          <w:color w:val="auto"/>
          <w:lang w:eastAsia="ko-KR"/>
        </w:rPr>
      </w:pPr>
      <w:bookmarkStart w:id="3" w:name="_Hlk196309774"/>
      <w:bookmarkStart w:id="4" w:name="_Hlk196466083"/>
      <w:r w:rsidRPr="003D7558">
        <w:rPr>
          <w:rFonts w:hint="eastAsia"/>
          <w:color w:val="auto"/>
          <w:szCs w:val="20"/>
          <w:lang w:eastAsia="ko-KR"/>
        </w:rPr>
        <w:t xml:space="preserve">We further investigated </w:t>
      </w:r>
      <w:r w:rsidRPr="003D7558">
        <w:rPr>
          <w:color w:val="auto"/>
          <w:szCs w:val="20"/>
          <w:lang w:eastAsia="ko-KR"/>
        </w:rPr>
        <w:t>the</w:t>
      </w:r>
      <w:r w:rsidRPr="003D7558">
        <w:rPr>
          <w:rFonts w:hint="eastAsia"/>
          <w:color w:val="auto"/>
          <w:szCs w:val="20"/>
          <w:lang w:eastAsia="ko-KR"/>
        </w:rPr>
        <w:t xml:space="preserve"> fabrication tolerance of the</w:t>
      </w:r>
      <w:r w:rsidRPr="003D7558">
        <w:rPr>
          <w:color w:val="auto"/>
          <w:szCs w:val="20"/>
          <w:lang w:eastAsia="ko-KR"/>
        </w:rPr>
        <w:t xml:space="preserve"> SCF length required to </w:t>
      </w:r>
      <w:r w:rsidRPr="003D7558">
        <w:rPr>
          <w:rFonts w:hint="eastAsia"/>
          <w:color w:val="auto"/>
          <w:szCs w:val="20"/>
          <w:lang w:eastAsia="ko-KR"/>
        </w:rPr>
        <w:t>produce desired beam patterns</w:t>
      </w:r>
      <w:r w:rsidRPr="003D7558">
        <w:rPr>
          <w:color w:val="auto"/>
          <w:szCs w:val="20"/>
          <w:lang w:eastAsia="ko-KR"/>
        </w:rPr>
        <w:t xml:space="preserve"> (e.g., 2×2)</w:t>
      </w:r>
      <w:r w:rsidRPr="003D7558">
        <w:rPr>
          <w:rFonts w:hint="eastAsia"/>
          <w:color w:val="auto"/>
          <w:szCs w:val="20"/>
          <w:lang w:eastAsia="ko-KR"/>
        </w:rPr>
        <w:t xml:space="preserve">. Our simulations indicate that a </w:t>
      </w:r>
      <w:r w:rsidRPr="003D7558">
        <w:rPr>
          <w:color w:val="auto"/>
          <w:szCs w:val="20"/>
          <w:lang w:eastAsia="ko-KR"/>
        </w:rPr>
        <w:t>positional</w:t>
      </w:r>
      <w:r w:rsidRPr="003D7558">
        <w:rPr>
          <w:rFonts w:hint="eastAsia"/>
          <w:color w:val="auto"/>
          <w:szCs w:val="20"/>
          <w:lang w:eastAsia="ko-KR"/>
        </w:rPr>
        <w:t xml:space="preserve"> accuracy of </w:t>
      </w:r>
      <w:r w:rsidRPr="003D7558">
        <w:rPr>
          <w:color w:val="auto"/>
          <w:szCs w:val="20"/>
          <w:lang w:eastAsia="ko-KR"/>
        </w:rPr>
        <w:t xml:space="preserve">approximately ±100 µm </w:t>
      </w:r>
      <w:r w:rsidRPr="003D7558">
        <w:rPr>
          <w:rFonts w:hint="eastAsia"/>
          <w:color w:val="auto"/>
          <w:szCs w:val="20"/>
          <w:lang w:eastAsia="ko-KR"/>
        </w:rPr>
        <w:t xml:space="preserve">is necessary to achieve over 90% conversion efficiency, as shown in Fig. 3(a). However, </w:t>
      </w:r>
      <w:r w:rsidRPr="003D7558">
        <w:rPr>
          <w:color w:val="auto"/>
          <w:szCs w:val="20"/>
          <w:lang w:eastAsia="ko-KR"/>
        </w:rPr>
        <w:t xml:space="preserve">in practical </w:t>
      </w:r>
      <w:r w:rsidRPr="003D7558">
        <w:rPr>
          <w:rFonts w:hint="eastAsia"/>
          <w:color w:val="auto"/>
          <w:szCs w:val="20"/>
          <w:lang w:eastAsia="ko-KR"/>
        </w:rPr>
        <w:t xml:space="preserve">applications </w:t>
      </w:r>
      <w:r w:rsidRPr="003D7558">
        <w:rPr>
          <w:color w:val="auto"/>
          <w:szCs w:val="20"/>
          <w:lang w:eastAsia="ko-KR"/>
        </w:rPr>
        <w:t>such as laser material processing</w:t>
      </w:r>
      <w:r w:rsidRPr="003D7558">
        <w:rPr>
          <w:rFonts w:hint="eastAsia"/>
          <w:color w:val="auto"/>
          <w:szCs w:val="20"/>
          <w:lang w:eastAsia="ko-KR"/>
        </w:rPr>
        <w:t xml:space="preserve">, </w:t>
      </w:r>
      <w:r w:rsidRPr="003D7558">
        <w:rPr>
          <w:color w:val="auto"/>
          <w:szCs w:val="20"/>
          <w:lang w:eastAsia="ko-KR"/>
        </w:rPr>
        <w:t xml:space="preserve">this tolerance is </w:t>
      </w:r>
      <w:r w:rsidRPr="003D7558">
        <w:rPr>
          <w:rFonts w:hint="eastAsia"/>
          <w:color w:val="auto"/>
          <w:szCs w:val="20"/>
          <w:lang w:eastAsia="ko-KR"/>
        </w:rPr>
        <w:t xml:space="preserve">generally </w:t>
      </w:r>
      <w:r w:rsidRPr="003D7558">
        <w:rPr>
          <w:color w:val="auto"/>
          <w:szCs w:val="20"/>
          <w:lang w:eastAsia="ko-KR"/>
        </w:rPr>
        <w:t>less critical. This is because an external optical lens is typically p</w:t>
      </w:r>
      <w:r w:rsidRPr="003D7558">
        <w:rPr>
          <w:rFonts w:hint="eastAsia"/>
          <w:color w:val="auto"/>
          <w:szCs w:val="20"/>
          <w:lang w:eastAsia="ko-KR"/>
        </w:rPr>
        <w:t>laced</w:t>
      </w:r>
      <w:r w:rsidRPr="003D7558">
        <w:rPr>
          <w:color w:val="auto"/>
          <w:szCs w:val="20"/>
          <w:lang w:eastAsia="ko-KR"/>
        </w:rPr>
        <w:t xml:space="preserve"> at the</w:t>
      </w:r>
      <w:r w:rsidRPr="003D7558">
        <w:rPr>
          <w:rFonts w:hint="eastAsia"/>
          <w:color w:val="auto"/>
          <w:szCs w:val="20"/>
          <w:lang w:eastAsia="ko-KR"/>
        </w:rPr>
        <w:t xml:space="preserve"> fiber output to refocus the beam array, allowing users to easily locate </w:t>
      </w:r>
      <w:r w:rsidRPr="003D7558">
        <w:rPr>
          <w:color w:val="auto"/>
          <w:szCs w:val="20"/>
          <w:lang w:eastAsia="ko-KR"/>
        </w:rPr>
        <w:t>and</w:t>
      </w:r>
      <w:r w:rsidRPr="003D7558">
        <w:rPr>
          <w:rFonts w:hint="eastAsia"/>
          <w:color w:val="auto"/>
          <w:szCs w:val="20"/>
          <w:lang w:eastAsia="ko-KR"/>
        </w:rPr>
        <w:t xml:space="preserve"> utilize the multi-spot focal plane even if the SCF length is not cleaved with high precision. It is important to note that </w:t>
      </w:r>
      <w:bookmarkEnd w:id="3"/>
      <w:r w:rsidRPr="003D7558">
        <w:rPr>
          <w:rFonts w:hint="eastAsia"/>
          <w:color w:val="auto"/>
          <w:szCs w:val="20"/>
          <w:lang w:eastAsia="ko-KR"/>
        </w:rPr>
        <w:t>the multi</w:t>
      </w:r>
      <w:r w:rsidRPr="003D7558">
        <w:rPr>
          <w:color w:val="auto"/>
          <w:szCs w:val="20"/>
          <w:lang w:eastAsia="ko-KR"/>
        </w:rPr>
        <w:t xml:space="preserve">-spot beam </w:t>
      </w:r>
      <w:r w:rsidRPr="003D7558">
        <w:rPr>
          <w:rFonts w:hint="eastAsia"/>
          <w:color w:val="auto"/>
          <w:szCs w:val="20"/>
          <w:lang w:eastAsia="ko-KR"/>
        </w:rPr>
        <w:t>arrays in this structure are generated via MMI-based self-imaging, where each beam spot acts as a near-field replica of the original input field, consistent with the Talbot effect. As a result, the spot size and NA of each replicated beam closely match those of the SMF input.</w:t>
      </w:r>
      <w:r w:rsidR="005C0C06" w:rsidRPr="003D7558">
        <w:rPr>
          <w:rFonts w:hint="eastAsia"/>
          <w:color w:val="auto"/>
          <w:szCs w:val="20"/>
          <w:lang w:eastAsia="ko-KR"/>
        </w:rPr>
        <w:t xml:space="preserve"> </w:t>
      </w:r>
      <w:bookmarkStart w:id="5" w:name="_Hlk196464727"/>
      <w:bookmarkEnd w:id="4"/>
      <w:r w:rsidR="005C0C06" w:rsidRPr="003D7558">
        <w:rPr>
          <w:rFonts w:hint="eastAsia"/>
          <w:color w:val="auto"/>
          <w:szCs w:val="20"/>
          <w:lang w:eastAsia="ko-KR"/>
        </w:rPr>
        <w:t>A</w:t>
      </w:r>
      <w:r w:rsidR="009D6AE1" w:rsidRPr="003D7558">
        <w:rPr>
          <w:rFonts w:hint="eastAsia"/>
          <w:color w:val="auto"/>
          <w:szCs w:val="20"/>
          <w:lang w:eastAsia="ko-KR"/>
        </w:rPr>
        <w:t xml:space="preserve">ccurate alignment of </w:t>
      </w:r>
      <w:r w:rsidR="008F5D4B" w:rsidRPr="003D7558">
        <w:rPr>
          <w:rFonts w:hint="eastAsia"/>
          <w:color w:val="auto"/>
          <w:szCs w:val="20"/>
          <w:lang w:eastAsia="ko-KR"/>
        </w:rPr>
        <w:t xml:space="preserve">the </w:t>
      </w:r>
      <w:r w:rsidR="009D6AE1" w:rsidRPr="003D7558">
        <w:rPr>
          <w:rFonts w:hint="eastAsia"/>
          <w:color w:val="auto"/>
          <w:szCs w:val="20"/>
          <w:lang w:eastAsia="ko-KR"/>
        </w:rPr>
        <w:t xml:space="preserve">SMF core to the center of the SCF is also crucial, </w:t>
      </w:r>
      <w:r w:rsidR="009D6AE1" w:rsidRPr="003D7558">
        <w:rPr>
          <w:color w:val="auto"/>
          <w:szCs w:val="20"/>
          <w:lang w:eastAsia="ko-KR"/>
        </w:rPr>
        <w:t>and</w:t>
      </w:r>
      <w:r w:rsidR="009D6AE1" w:rsidRPr="003D7558">
        <w:rPr>
          <w:rFonts w:hint="eastAsia"/>
          <w:color w:val="auto"/>
          <w:szCs w:val="20"/>
          <w:lang w:eastAsia="ko-KR"/>
        </w:rPr>
        <w:t xml:space="preserve"> </w:t>
      </w:r>
      <w:r w:rsidR="009D6AE1" w:rsidRPr="003D7558">
        <w:rPr>
          <w:color w:val="auto"/>
          <w:szCs w:val="20"/>
          <w:lang w:eastAsia="ko-KR"/>
        </w:rPr>
        <w:t>the</w:t>
      </w:r>
      <w:r w:rsidR="009D6AE1" w:rsidRPr="003D7558">
        <w:rPr>
          <w:rFonts w:hint="eastAsia"/>
          <w:color w:val="auto"/>
          <w:szCs w:val="20"/>
          <w:lang w:eastAsia="ko-KR"/>
        </w:rPr>
        <w:t xml:space="preserve"> quality of the SCF-SCF splice significantly affects performance. </w:t>
      </w:r>
      <w:r w:rsidR="008F5D4B" w:rsidRPr="003D7558">
        <w:rPr>
          <w:rFonts w:hint="eastAsia"/>
          <w:color w:val="auto"/>
          <w:szCs w:val="20"/>
          <w:lang w:eastAsia="ko-KR"/>
        </w:rPr>
        <w:t>Our simulation</w:t>
      </w:r>
      <w:r w:rsidR="008F5D4B" w:rsidRPr="003D7558">
        <w:rPr>
          <w:rFonts w:hint="eastAsia"/>
          <w:color w:val="auto"/>
          <w:lang w:eastAsia="ko-KR"/>
        </w:rPr>
        <w:t xml:space="preserve"> shows that </w:t>
      </w:r>
      <w:r w:rsidR="009D6AE1" w:rsidRPr="003D7558">
        <w:rPr>
          <w:color w:val="auto"/>
          <w:lang w:eastAsia="ko-KR"/>
        </w:rPr>
        <w:t>achieving</w:t>
      </w:r>
      <w:r w:rsidR="009D6AE1" w:rsidRPr="003D7558">
        <w:rPr>
          <w:rFonts w:hint="eastAsia"/>
          <w:color w:val="auto"/>
          <w:lang w:eastAsia="ko-KR"/>
        </w:rPr>
        <w:t xml:space="preserve"> &gt;90% co</w:t>
      </w:r>
      <w:r w:rsidR="008F5D4B" w:rsidRPr="003D7558">
        <w:rPr>
          <w:rFonts w:hint="eastAsia"/>
          <w:color w:val="auto"/>
          <w:lang w:eastAsia="ko-KR"/>
        </w:rPr>
        <w:t>nversion</w:t>
      </w:r>
      <w:r w:rsidR="009D6AE1" w:rsidRPr="003D7558">
        <w:rPr>
          <w:rFonts w:hint="eastAsia"/>
          <w:color w:val="auto"/>
          <w:lang w:eastAsia="ko-KR"/>
        </w:rPr>
        <w:t xml:space="preserve"> efficiency requires a core offset of less than 1 </w:t>
      </w:r>
      <w:r w:rsidR="009D6AE1" w:rsidRPr="003D7558">
        <w:rPr>
          <w:rFonts w:cs="Times New Roman"/>
          <w:color w:val="auto"/>
          <w:lang w:eastAsia="ko-KR"/>
        </w:rPr>
        <w:t>µ</w:t>
      </w:r>
      <w:r w:rsidR="009D6AE1" w:rsidRPr="003D7558">
        <w:rPr>
          <w:rFonts w:hint="eastAsia"/>
          <w:color w:val="auto"/>
          <w:lang w:eastAsia="ko-KR"/>
        </w:rPr>
        <w:t>m and a fib</w:t>
      </w:r>
      <w:r w:rsidR="008F5D4B" w:rsidRPr="003D7558">
        <w:rPr>
          <w:rFonts w:hint="eastAsia"/>
          <w:color w:val="auto"/>
          <w:lang w:eastAsia="ko-KR"/>
        </w:rPr>
        <w:t>er</w:t>
      </w:r>
      <w:r w:rsidR="009D6AE1" w:rsidRPr="003D7558">
        <w:rPr>
          <w:rFonts w:hint="eastAsia"/>
          <w:color w:val="auto"/>
          <w:lang w:eastAsia="ko-KR"/>
        </w:rPr>
        <w:t xml:space="preserve"> cleave angle deviation of no more than 0.7 degrees</w:t>
      </w:r>
      <w:r w:rsidR="00147786" w:rsidRPr="003D7558">
        <w:rPr>
          <w:rFonts w:hint="eastAsia"/>
          <w:color w:val="auto"/>
          <w:lang w:eastAsia="ko-KR"/>
        </w:rPr>
        <w:t>, as shown in Fig. 3(b, c)</w:t>
      </w:r>
      <w:r w:rsidR="009D6AE1" w:rsidRPr="003D7558">
        <w:rPr>
          <w:rFonts w:hint="eastAsia"/>
          <w:color w:val="auto"/>
          <w:lang w:eastAsia="ko-KR"/>
        </w:rPr>
        <w:t xml:space="preserve">. </w:t>
      </w:r>
      <w:r w:rsidR="00302B82" w:rsidRPr="003D7558">
        <w:rPr>
          <w:rFonts w:hint="eastAsia"/>
          <w:color w:val="auto"/>
          <w:lang w:eastAsia="ko-KR"/>
        </w:rPr>
        <w:t>Maintaining t</w:t>
      </w:r>
      <w:r w:rsidR="009D6AE1" w:rsidRPr="003D7558">
        <w:rPr>
          <w:color w:val="auto"/>
          <w:lang w:eastAsia="ko-KR"/>
        </w:rPr>
        <w:t>hese alignment tolerances</w:t>
      </w:r>
      <w:r w:rsidR="009D6AE1" w:rsidRPr="003D7558">
        <w:rPr>
          <w:rFonts w:hint="eastAsia"/>
          <w:color w:val="auto"/>
          <w:lang w:eastAsia="ko-KR"/>
        </w:rPr>
        <w:t xml:space="preserve"> are also essential to ensure uniform power distribution across </w:t>
      </w:r>
      <w:r w:rsidR="009D6AE1" w:rsidRPr="003D7558">
        <w:rPr>
          <w:color w:val="auto"/>
          <w:lang w:eastAsia="ko-KR"/>
        </w:rPr>
        <w:t>the</w:t>
      </w:r>
      <w:r w:rsidR="009D6AE1" w:rsidRPr="003D7558">
        <w:rPr>
          <w:rFonts w:hint="eastAsia"/>
          <w:color w:val="auto"/>
          <w:lang w:eastAsia="ko-KR"/>
        </w:rPr>
        <w:t xml:space="preserve"> generated beam spots.</w:t>
      </w:r>
      <w:bookmarkEnd w:id="5"/>
    </w:p>
    <w:p w14:paraId="55782933" w14:textId="412A0D9F" w:rsidR="005C0C06" w:rsidRPr="005C0C06" w:rsidRDefault="006F33FF" w:rsidP="005C0C06">
      <w:pPr>
        <w:pStyle w:val="10BodySubsequentParagraph"/>
        <w:ind w:firstLine="0"/>
        <w:rPr>
          <w:lang w:eastAsia="ko-KR"/>
        </w:rPr>
      </w:pPr>
      <w:bookmarkStart w:id="6" w:name="_Hlk196464773"/>
      <w:r>
        <w:rPr>
          <w:noProof/>
          <w:lang w:eastAsia="ko-KR"/>
        </w:rPr>
        <w:drawing>
          <wp:inline distT="0" distB="0" distL="0" distR="0" wp14:anchorId="408D3544" wp14:editId="6F900D5E">
            <wp:extent cx="4802022" cy="1449103"/>
            <wp:effectExtent l="0" t="0" r="0" b="0"/>
            <wp:docPr id="1244749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" t="-4633" r="3790"/>
                    <a:stretch/>
                  </pic:blipFill>
                  <pic:spPr bwMode="auto">
                    <a:xfrm>
                      <a:off x="0" y="0"/>
                      <a:ext cx="4875710" cy="14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6E763" w14:textId="6F4A640C" w:rsidR="009D6AE1" w:rsidRPr="003D7558" w:rsidRDefault="009D6AE1" w:rsidP="009D6AE1">
      <w:pPr>
        <w:pStyle w:val="12FigureCaptionShort"/>
        <w:ind w:left="426" w:right="175"/>
        <w:jc w:val="both"/>
        <w:rPr>
          <w:color w:val="auto"/>
          <w:lang w:eastAsia="ko-KR"/>
        </w:rPr>
      </w:pPr>
      <w:r w:rsidRPr="003D7558">
        <w:rPr>
          <w:color w:val="auto"/>
        </w:rPr>
        <w:t xml:space="preserve">Fig. </w:t>
      </w:r>
      <w:r w:rsidRPr="003D7558">
        <w:rPr>
          <w:rFonts w:hint="eastAsia"/>
          <w:color w:val="auto"/>
          <w:lang w:eastAsia="ko-KR"/>
        </w:rPr>
        <w:t>3</w:t>
      </w:r>
      <w:r w:rsidRPr="003D7558">
        <w:rPr>
          <w:color w:val="auto"/>
        </w:rPr>
        <w:t xml:space="preserve">. </w:t>
      </w:r>
      <w:r w:rsidRPr="003D7558">
        <w:rPr>
          <w:rFonts w:hint="eastAsia"/>
          <w:color w:val="auto"/>
          <w:lang w:eastAsia="ko-KR"/>
        </w:rPr>
        <w:t xml:space="preserve">Device fabrication tolerances of the SMF-SCF structure: (a) </w:t>
      </w:r>
      <w:r w:rsidR="008F5D4B" w:rsidRPr="003D7558">
        <w:rPr>
          <w:rFonts w:hint="eastAsia"/>
          <w:color w:val="auto"/>
          <w:lang w:eastAsia="ko-KR"/>
        </w:rPr>
        <w:t xml:space="preserve">sensitivity to </w:t>
      </w:r>
      <w:r w:rsidRPr="003D7558">
        <w:rPr>
          <w:rFonts w:hint="eastAsia"/>
          <w:color w:val="auto"/>
          <w:lang w:eastAsia="ko-KR"/>
        </w:rPr>
        <w:t xml:space="preserve">SCF length </w:t>
      </w:r>
      <w:r w:rsidR="008F5D4B" w:rsidRPr="003D7558">
        <w:rPr>
          <w:rFonts w:hint="eastAsia"/>
          <w:color w:val="auto"/>
          <w:lang w:eastAsia="ko-KR"/>
        </w:rPr>
        <w:t>variation</w:t>
      </w:r>
      <w:r w:rsidRPr="003D7558">
        <w:rPr>
          <w:rFonts w:hint="eastAsia"/>
          <w:color w:val="auto"/>
          <w:lang w:eastAsia="ko-KR"/>
        </w:rPr>
        <w:t xml:space="preserve">, (b) </w:t>
      </w:r>
      <w:r w:rsidR="008F5D4B" w:rsidRPr="003D7558">
        <w:rPr>
          <w:rFonts w:hint="eastAsia"/>
          <w:color w:val="auto"/>
          <w:lang w:eastAsia="ko-KR"/>
        </w:rPr>
        <w:t xml:space="preserve">effect of </w:t>
      </w:r>
      <w:r w:rsidRPr="003D7558">
        <w:rPr>
          <w:rFonts w:hint="eastAsia"/>
          <w:color w:val="auto"/>
          <w:lang w:eastAsia="ko-KR"/>
        </w:rPr>
        <w:t xml:space="preserve">core offset </w:t>
      </w:r>
      <w:r w:rsidRPr="003D7558">
        <w:rPr>
          <w:color w:val="auto"/>
          <w:lang w:eastAsia="ko-KR"/>
        </w:rPr>
        <w:t>between</w:t>
      </w:r>
      <w:r w:rsidRPr="003D7558">
        <w:rPr>
          <w:rFonts w:hint="eastAsia"/>
          <w:color w:val="auto"/>
          <w:lang w:eastAsia="ko-KR"/>
        </w:rPr>
        <w:t xml:space="preserve"> SMF and SCF, and (c) </w:t>
      </w:r>
      <w:r w:rsidR="008F5D4B" w:rsidRPr="003D7558">
        <w:rPr>
          <w:rFonts w:hint="eastAsia"/>
          <w:color w:val="auto"/>
          <w:lang w:eastAsia="ko-KR"/>
        </w:rPr>
        <w:t xml:space="preserve">impact of </w:t>
      </w:r>
      <w:r w:rsidRPr="003D7558">
        <w:rPr>
          <w:rFonts w:hint="eastAsia"/>
          <w:color w:val="auto"/>
          <w:lang w:eastAsia="ko-KR"/>
        </w:rPr>
        <w:t>fiber cleave angle</w:t>
      </w:r>
      <w:r w:rsidR="008F5D4B" w:rsidRPr="003D7558">
        <w:rPr>
          <w:rFonts w:hint="eastAsia"/>
          <w:color w:val="auto"/>
          <w:lang w:eastAsia="ko-KR"/>
        </w:rPr>
        <w:t xml:space="preserve"> deviation</w:t>
      </w:r>
      <w:r w:rsidRPr="003D7558">
        <w:rPr>
          <w:rFonts w:hint="eastAsia"/>
          <w:color w:val="auto"/>
          <w:lang w:eastAsia="ko-KR"/>
        </w:rPr>
        <w:t>.</w:t>
      </w:r>
    </w:p>
    <w:bookmarkEnd w:id="6"/>
    <w:p w14:paraId="2D68F80C" w14:textId="77777777" w:rsidR="009A4765" w:rsidRPr="009A4765" w:rsidRDefault="009A4765" w:rsidP="006F33FF">
      <w:pPr>
        <w:pStyle w:val="10BodySubsequentParagraph"/>
        <w:ind w:firstLine="0"/>
        <w:rPr>
          <w:lang w:eastAsia="ko-KR"/>
        </w:rPr>
      </w:pPr>
    </w:p>
    <w:p w14:paraId="35415136" w14:textId="686E45CF" w:rsidR="009A4765" w:rsidRPr="009A4765" w:rsidRDefault="009A4765" w:rsidP="009A4765">
      <w:pPr>
        <w:pStyle w:val="08SectionHeader2"/>
        <w:rPr>
          <w:lang w:eastAsia="ko-KR"/>
        </w:rPr>
      </w:pPr>
      <w:r>
        <w:rPr>
          <w:rFonts w:hint="eastAsia"/>
          <w:lang w:eastAsia="ko-KR"/>
        </w:rPr>
        <w:lastRenderedPageBreak/>
        <w:t>2</w:t>
      </w:r>
      <w:r w:rsidRPr="00CD0466">
        <w:t>.</w:t>
      </w:r>
      <w:r>
        <w:rPr>
          <w:rFonts w:hint="eastAsia"/>
          <w:lang w:eastAsia="ko-KR"/>
        </w:rPr>
        <w:t>3</w:t>
      </w:r>
      <w:r w:rsidRPr="00CD0466">
        <w:t xml:space="preserve"> </w:t>
      </w:r>
      <w:r>
        <w:rPr>
          <w:rFonts w:hint="eastAsia"/>
          <w:lang w:eastAsia="ko-KR"/>
        </w:rPr>
        <w:t>Experimental validation</w:t>
      </w:r>
    </w:p>
    <w:p w14:paraId="409FC386" w14:textId="3D9F6C48" w:rsidR="004A34DE" w:rsidRDefault="006F33FF" w:rsidP="004A34DE">
      <w:pPr>
        <w:pStyle w:val="10BodySubsequentParagraph"/>
        <w:ind w:firstLine="0"/>
        <w:jc w:val="center"/>
        <w:rPr>
          <w:lang w:eastAsia="ko-KR"/>
        </w:rPr>
      </w:pPr>
      <w:bookmarkStart w:id="7" w:name="_Hlk196472141"/>
      <w:r>
        <w:rPr>
          <w:noProof/>
          <w:lang w:eastAsia="ko-KR"/>
        </w:rPr>
        <w:drawing>
          <wp:inline distT="0" distB="0" distL="0" distR="0" wp14:anchorId="40733F72" wp14:editId="258E358F">
            <wp:extent cx="4535120" cy="3978642"/>
            <wp:effectExtent l="0" t="0" r="0" b="0"/>
            <wp:docPr id="7796744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79" b="1"/>
                    <a:stretch/>
                  </pic:blipFill>
                  <pic:spPr bwMode="auto">
                    <a:xfrm>
                      <a:off x="0" y="0"/>
                      <a:ext cx="4554066" cy="39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CB81B" w14:textId="29D0E1DB" w:rsidR="004A34DE" w:rsidRPr="003D7558" w:rsidRDefault="004A34DE" w:rsidP="004A34DE">
      <w:pPr>
        <w:pStyle w:val="12FigureCaptionShort"/>
        <w:ind w:left="426" w:right="458"/>
        <w:jc w:val="both"/>
        <w:rPr>
          <w:color w:val="auto"/>
          <w:lang w:eastAsia="ko-KR"/>
        </w:rPr>
      </w:pPr>
      <w:r w:rsidRPr="003D7558">
        <w:rPr>
          <w:color w:val="auto"/>
        </w:rPr>
        <w:t xml:space="preserve">Fig. </w:t>
      </w:r>
      <w:r w:rsidR="00147786" w:rsidRPr="003D7558">
        <w:rPr>
          <w:rFonts w:hint="eastAsia"/>
          <w:color w:val="auto"/>
          <w:lang w:eastAsia="ko-KR"/>
        </w:rPr>
        <w:t>4</w:t>
      </w:r>
      <w:r w:rsidRPr="003D7558">
        <w:rPr>
          <w:color w:val="auto"/>
        </w:rPr>
        <w:t xml:space="preserve">. </w:t>
      </w:r>
      <w:r w:rsidRPr="003D7558">
        <w:rPr>
          <w:rFonts w:hint="eastAsia"/>
          <w:color w:val="auto"/>
          <w:lang w:eastAsia="ko-KR"/>
        </w:rPr>
        <w:t xml:space="preserve">(a) Cross-section of the SCF and SMF-SCF structure. (b) Measured beam </w:t>
      </w:r>
      <w:r w:rsidR="00147786" w:rsidRPr="003D7558">
        <w:rPr>
          <w:rFonts w:hint="eastAsia"/>
          <w:color w:val="auto"/>
          <w:lang w:eastAsia="ko-KR"/>
        </w:rPr>
        <w:t xml:space="preserve">profiles and corresponding power </w:t>
      </w:r>
      <w:r w:rsidRPr="003D7558">
        <w:rPr>
          <w:rFonts w:hint="eastAsia"/>
          <w:color w:val="auto"/>
          <w:lang w:eastAsia="ko-KR"/>
        </w:rPr>
        <w:t>distribution</w:t>
      </w:r>
      <w:r w:rsidR="00147786" w:rsidRPr="003D7558">
        <w:rPr>
          <w:rFonts w:hint="eastAsia"/>
          <w:color w:val="auto"/>
          <w:lang w:eastAsia="ko-KR"/>
        </w:rPr>
        <w:t>s</w:t>
      </w:r>
      <w:r w:rsidRPr="003D7558">
        <w:rPr>
          <w:rFonts w:hint="eastAsia"/>
          <w:color w:val="auto"/>
          <w:lang w:eastAsia="ko-KR"/>
        </w:rPr>
        <w:t xml:space="preserve"> </w:t>
      </w:r>
      <w:r w:rsidR="00302B82" w:rsidRPr="003D7558">
        <w:rPr>
          <w:rFonts w:hint="eastAsia"/>
          <w:color w:val="auto"/>
          <w:lang w:eastAsia="ko-KR"/>
        </w:rPr>
        <w:t xml:space="preserve">(in dB scale) </w:t>
      </w:r>
      <w:r w:rsidRPr="003D7558">
        <w:rPr>
          <w:rFonts w:hint="eastAsia"/>
          <w:color w:val="auto"/>
          <w:lang w:eastAsia="ko-KR"/>
        </w:rPr>
        <w:t xml:space="preserve">for SMF-SCF samples </w:t>
      </w:r>
      <w:proofErr w:type="gramStart"/>
      <w:r w:rsidRPr="003D7558">
        <w:rPr>
          <w:rFonts w:hint="eastAsia"/>
          <w:color w:val="auto"/>
          <w:lang w:eastAsia="ko-KR"/>
        </w:rPr>
        <w:t>with 2</w:t>
      </w:r>
      <w:r w:rsidRPr="003D7558">
        <w:rPr>
          <w:rFonts w:cs="Times New Roman"/>
          <w:color w:val="auto"/>
          <w:lang w:eastAsia="ko-KR"/>
        </w:rPr>
        <w:t>×</w:t>
      </w:r>
      <w:proofErr w:type="gramEnd"/>
      <w:r w:rsidRPr="003D7558">
        <w:rPr>
          <w:rFonts w:hint="eastAsia"/>
          <w:color w:val="auto"/>
          <w:lang w:eastAsia="ko-KR"/>
        </w:rPr>
        <w:t>2, 3</w:t>
      </w:r>
      <w:r w:rsidRPr="003D7558">
        <w:rPr>
          <w:rFonts w:cs="Times New Roman"/>
          <w:color w:val="auto"/>
          <w:lang w:eastAsia="ko-KR"/>
        </w:rPr>
        <w:t>×</w:t>
      </w:r>
      <w:r w:rsidRPr="003D7558">
        <w:rPr>
          <w:rFonts w:hint="eastAsia"/>
          <w:color w:val="auto"/>
          <w:lang w:eastAsia="ko-KR"/>
        </w:rPr>
        <w:t xml:space="preserve">3, </w:t>
      </w:r>
      <w:r w:rsidR="00147786" w:rsidRPr="003D7558">
        <w:rPr>
          <w:rFonts w:hint="eastAsia"/>
          <w:color w:val="auto"/>
          <w:lang w:eastAsia="ko-KR"/>
        </w:rPr>
        <w:t xml:space="preserve">and </w:t>
      </w:r>
      <w:r w:rsidRPr="003D7558">
        <w:rPr>
          <w:rFonts w:hint="eastAsia"/>
          <w:color w:val="auto"/>
          <w:lang w:eastAsia="ko-KR"/>
        </w:rPr>
        <w:t>4</w:t>
      </w:r>
      <w:r w:rsidRPr="003D7558">
        <w:rPr>
          <w:rFonts w:cs="Times New Roman"/>
          <w:color w:val="auto"/>
          <w:lang w:eastAsia="ko-KR"/>
        </w:rPr>
        <w:t>×</w:t>
      </w:r>
      <w:r w:rsidRPr="003D7558">
        <w:rPr>
          <w:rFonts w:hint="eastAsia"/>
          <w:color w:val="auto"/>
          <w:lang w:eastAsia="ko-KR"/>
        </w:rPr>
        <w:t>4</w:t>
      </w:r>
      <w:r w:rsidR="00147786" w:rsidRPr="003D7558">
        <w:rPr>
          <w:rFonts w:hint="eastAsia"/>
          <w:color w:val="auto"/>
          <w:lang w:eastAsia="ko-KR"/>
        </w:rPr>
        <w:t xml:space="preserve"> </w:t>
      </w:r>
      <w:r w:rsidRPr="003D7558">
        <w:rPr>
          <w:rFonts w:hint="eastAsia"/>
          <w:color w:val="auto"/>
          <w:lang w:eastAsia="ko-KR"/>
        </w:rPr>
        <w:t>spot</w:t>
      </w:r>
      <w:r w:rsidR="00147786" w:rsidRPr="003D7558">
        <w:rPr>
          <w:rFonts w:hint="eastAsia"/>
          <w:color w:val="auto"/>
          <w:lang w:eastAsia="ko-KR"/>
        </w:rPr>
        <w:t xml:space="preserve"> arrays</w:t>
      </w:r>
      <w:r w:rsidRPr="003D7558">
        <w:rPr>
          <w:rFonts w:hint="eastAsia"/>
          <w:color w:val="auto"/>
          <w:lang w:eastAsia="ko-KR"/>
        </w:rPr>
        <w:t>.</w:t>
      </w:r>
    </w:p>
    <w:bookmarkEnd w:id="7"/>
    <w:p w14:paraId="122C47B9" w14:textId="34CEAF66" w:rsidR="00264F89" w:rsidRPr="00264F89" w:rsidRDefault="009C3A40" w:rsidP="00473405">
      <w:pPr>
        <w:pStyle w:val="10BodySubsequentParagraph"/>
        <w:ind w:firstLine="0"/>
        <w:rPr>
          <w:lang w:eastAsia="ko-KR"/>
        </w:rPr>
      </w:pPr>
      <w:r>
        <w:rPr>
          <w:rFonts w:hint="eastAsia"/>
          <w:lang w:eastAsia="ko-KR"/>
        </w:rPr>
        <w:t>For</w:t>
      </w:r>
      <w:r w:rsidR="00633664" w:rsidRPr="00633664">
        <w:t xml:space="preserve"> experiment</w:t>
      </w:r>
      <w:r w:rsidR="009D008D">
        <w:rPr>
          <w:rFonts w:hint="eastAsia"/>
          <w:lang w:eastAsia="ko-KR"/>
        </w:rPr>
        <w:t xml:space="preserve">al </w:t>
      </w:r>
      <w:r w:rsidR="009D008D">
        <w:rPr>
          <w:lang w:eastAsia="ko-KR"/>
        </w:rPr>
        <w:t>validation</w:t>
      </w:r>
      <w:r w:rsidR="00633664" w:rsidRPr="00633664">
        <w:t xml:space="preserve">, we </w:t>
      </w:r>
      <w:r w:rsidR="009D008D">
        <w:rPr>
          <w:rFonts w:hint="eastAsia"/>
          <w:lang w:eastAsia="ko-KR"/>
        </w:rPr>
        <w:t>spliced</w:t>
      </w:r>
      <w:r w:rsidR="00633664" w:rsidRPr="00633664">
        <w:t xml:space="preserve"> a commercially available</w:t>
      </w:r>
      <w:r>
        <w:rPr>
          <w:rFonts w:hint="eastAsia"/>
          <w:lang w:eastAsia="ko-KR"/>
        </w:rPr>
        <w:t xml:space="preserve"> SCF with a</w:t>
      </w:r>
      <w:r w:rsidR="00633664" w:rsidRPr="00633664">
        <w:t xml:space="preserve"> 70×70 µm cor</w:t>
      </w:r>
      <w:r>
        <w:rPr>
          <w:rFonts w:hint="eastAsia"/>
          <w:lang w:eastAsia="ko-KR"/>
        </w:rPr>
        <w:t>e</w:t>
      </w:r>
      <w:r w:rsidR="00633664" w:rsidRPr="00633664">
        <w:t xml:space="preserve"> </w:t>
      </w:r>
      <w:r w:rsidR="009D008D">
        <w:rPr>
          <w:rFonts w:hint="eastAsia"/>
          <w:lang w:eastAsia="ko-KR"/>
        </w:rPr>
        <w:t>to an SMF. A microscopic examination of the</w:t>
      </w:r>
      <w:r w:rsidR="0092617F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 xml:space="preserve">SCF </w:t>
      </w:r>
      <w:r w:rsidR="0092617F">
        <w:rPr>
          <w:rFonts w:hint="eastAsia"/>
          <w:lang w:eastAsia="ko-KR"/>
        </w:rPr>
        <w:t>cross-section</w:t>
      </w:r>
      <w:r w:rsidR="009D008D">
        <w:rPr>
          <w:rFonts w:hint="eastAsia"/>
          <w:lang w:eastAsia="ko-KR"/>
        </w:rPr>
        <w:t xml:space="preserve">, </w:t>
      </w:r>
      <w:r w:rsidR="0092617F">
        <w:rPr>
          <w:rFonts w:hint="eastAsia"/>
          <w:lang w:eastAsia="ko-KR"/>
        </w:rPr>
        <w:t xml:space="preserve">shown in Fig. </w:t>
      </w:r>
      <w:r w:rsidR="00DE50CC">
        <w:rPr>
          <w:rFonts w:hint="eastAsia"/>
          <w:lang w:eastAsia="ko-KR"/>
        </w:rPr>
        <w:t>4</w:t>
      </w:r>
      <w:r w:rsidR="0092617F">
        <w:rPr>
          <w:rFonts w:hint="eastAsia"/>
          <w:lang w:eastAsia="ko-KR"/>
        </w:rPr>
        <w:t>(a)</w:t>
      </w:r>
      <w:r w:rsidR="009D008D">
        <w:rPr>
          <w:rFonts w:hint="eastAsia"/>
          <w:lang w:eastAsia="ko-KR"/>
        </w:rPr>
        <w:t xml:space="preserve">, confirmed a </w:t>
      </w:r>
      <w:r>
        <w:rPr>
          <w:rFonts w:hint="eastAsia"/>
          <w:lang w:eastAsia="ko-KR"/>
        </w:rPr>
        <w:t xml:space="preserve">central core size of </w:t>
      </w:r>
      <w:r w:rsidR="0092617F" w:rsidRPr="00633664">
        <w:t>~70×70 µm, with slightly large</w:t>
      </w:r>
      <w:r w:rsidR="00AB0FDA">
        <w:rPr>
          <w:rFonts w:hint="eastAsia"/>
          <w:lang w:eastAsia="ko-KR"/>
        </w:rPr>
        <w:t>r</w:t>
      </w:r>
      <w:r w:rsidR="0092617F" w:rsidRPr="00633664">
        <w:t xml:space="preserve"> dimension</w:t>
      </w:r>
      <w:r w:rsidR="00AA28E2">
        <w:rPr>
          <w:rFonts w:hint="eastAsia"/>
          <w:lang w:eastAsia="ko-KR"/>
        </w:rPr>
        <w:t>s</w:t>
      </w:r>
      <w:r w:rsidR="0092617F" w:rsidRPr="00633664">
        <w:t xml:space="preserve"> (~71.5 µm) </w:t>
      </w:r>
      <w:r w:rsidR="006A09B6">
        <w:rPr>
          <w:rFonts w:hint="eastAsia"/>
          <w:lang w:eastAsia="ko-KR"/>
        </w:rPr>
        <w:t xml:space="preserve">observed </w:t>
      </w:r>
      <w:r w:rsidR="0092617F" w:rsidRPr="00633664">
        <w:t xml:space="preserve">at the edges. </w:t>
      </w:r>
      <w:r w:rsidR="00AA28E2">
        <w:rPr>
          <w:rFonts w:hint="eastAsia"/>
          <w:lang w:eastAsia="ko-KR"/>
        </w:rPr>
        <w:t>Although</w:t>
      </w:r>
      <w:r w:rsidR="0092617F" w:rsidRPr="00633664">
        <w:t xml:space="preserve"> the </w:t>
      </w:r>
      <w:r w:rsidR="009D008D">
        <w:rPr>
          <w:rFonts w:hint="eastAsia"/>
          <w:lang w:eastAsia="ko-KR"/>
        </w:rPr>
        <w:t xml:space="preserve">SCF </w:t>
      </w:r>
      <w:r w:rsidR="0092617F" w:rsidRPr="00633664">
        <w:t xml:space="preserve">corners </w:t>
      </w:r>
      <w:r w:rsidR="00AA28E2">
        <w:rPr>
          <w:rFonts w:hint="eastAsia"/>
          <w:lang w:eastAsia="ko-KR"/>
        </w:rPr>
        <w:t>were</w:t>
      </w:r>
      <w:r w:rsidR="0092617F" w:rsidRPr="00633664">
        <w:t xml:space="preserve"> slightly rounded</w:t>
      </w:r>
      <w:r>
        <w:rPr>
          <w:rFonts w:hint="eastAsia"/>
          <w:lang w:eastAsia="ko-KR"/>
        </w:rPr>
        <w:t>, this ha</w:t>
      </w:r>
      <w:r w:rsidR="00AA28E2">
        <w:rPr>
          <w:rFonts w:hint="eastAsia"/>
          <w:lang w:eastAsia="ko-KR"/>
        </w:rPr>
        <w:t>d a</w:t>
      </w:r>
      <w:r>
        <w:rPr>
          <w:rFonts w:hint="eastAsia"/>
          <w:lang w:eastAsia="ko-KR"/>
        </w:rPr>
        <w:t xml:space="preserve"> negligible impact on our application. </w:t>
      </w:r>
      <w:r w:rsidR="009D008D">
        <w:rPr>
          <w:rFonts w:hint="eastAsia"/>
          <w:lang w:eastAsia="ko-KR"/>
        </w:rPr>
        <w:t xml:space="preserve">Precise </w:t>
      </w:r>
      <w:r>
        <w:rPr>
          <w:rFonts w:hint="eastAsia"/>
          <w:lang w:eastAsia="ko-KR"/>
        </w:rPr>
        <w:t>SCF lengths</w:t>
      </w:r>
      <w:r w:rsidR="009D008D">
        <w:rPr>
          <w:rFonts w:hint="eastAsia"/>
          <w:lang w:eastAsia="ko-KR"/>
        </w:rPr>
        <w:t xml:space="preserve"> were obtained using an </w:t>
      </w:r>
      <w:r w:rsidR="0037448F">
        <w:rPr>
          <w:rFonts w:hint="eastAsia"/>
          <w:lang w:eastAsia="ko-KR"/>
        </w:rPr>
        <w:t>advanced</w:t>
      </w:r>
      <w:r w:rsidR="00633664" w:rsidRPr="00633664">
        <w:t xml:space="preserve"> cleaver with a micro-positioner, providing </w:t>
      </w:r>
      <w:r w:rsidR="0037448F">
        <w:rPr>
          <w:rFonts w:hint="eastAsia"/>
          <w:lang w:eastAsia="ko-KR"/>
        </w:rPr>
        <w:t xml:space="preserve">position accuracy around </w:t>
      </w:r>
      <w:r w:rsidR="00633664" w:rsidRPr="00633664">
        <w:t>10 µm</w:t>
      </w:r>
      <w:r w:rsidR="0037448F">
        <w:rPr>
          <w:rFonts w:hint="eastAsia"/>
          <w:lang w:eastAsia="ko-KR"/>
        </w:rPr>
        <w:t xml:space="preserve">, </w:t>
      </w:r>
      <w:r w:rsidR="00AB0FDA">
        <w:rPr>
          <w:rFonts w:hint="eastAsia"/>
          <w:lang w:eastAsia="ko-KR"/>
        </w:rPr>
        <w:t xml:space="preserve">which was </w:t>
      </w:r>
      <w:r w:rsidR="0037448F">
        <w:rPr>
          <w:rFonts w:hint="eastAsia"/>
          <w:lang w:eastAsia="ko-KR"/>
        </w:rPr>
        <w:t xml:space="preserve">essential for </w:t>
      </w:r>
      <w:r w:rsidR="00AA28E2">
        <w:rPr>
          <w:rFonts w:hint="eastAsia"/>
          <w:lang w:eastAsia="ko-KR"/>
        </w:rPr>
        <w:t>achieving the</w:t>
      </w:r>
      <w:r w:rsidR="0037448F">
        <w:rPr>
          <w:rFonts w:hint="eastAsia"/>
          <w:lang w:eastAsia="ko-KR"/>
        </w:rPr>
        <w:t xml:space="preserve"> </w:t>
      </w:r>
      <w:r w:rsidR="0037448F">
        <w:rPr>
          <w:lang w:eastAsia="ko-KR"/>
        </w:rPr>
        <w:t>targeted</w:t>
      </w:r>
      <w:r w:rsidR="0037448F">
        <w:rPr>
          <w:rFonts w:hint="eastAsia"/>
          <w:lang w:eastAsia="ko-KR"/>
        </w:rPr>
        <w:t xml:space="preserve"> length</w:t>
      </w:r>
      <w:r w:rsidR="00AA28E2">
        <w:rPr>
          <w:rFonts w:hint="eastAsia"/>
          <w:lang w:eastAsia="ko-KR"/>
        </w:rPr>
        <w:t xml:space="preserve">s and </w:t>
      </w:r>
      <w:r w:rsidR="00AB0FDA">
        <w:rPr>
          <w:lang w:eastAsia="ko-KR"/>
        </w:rPr>
        <w:t>consistent</w:t>
      </w:r>
      <w:r w:rsidR="0037448F">
        <w:rPr>
          <w:rFonts w:hint="eastAsia"/>
          <w:lang w:eastAsia="ko-KR"/>
        </w:rPr>
        <w:t xml:space="preserve"> multi-spot patterns. </w:t>
      </w:r>
      <w:r w:rsidR="00AA28E2">
        <w:rPr>
          <w:rFonts w:hint="eastAsia"/>
          <w:lang w:eastAsia="ko-KR"/>
        </w:rPr>
        <w:t>After</w:t>
      </w:r>
      <w:r w:rsidR="00633664" w:rsidRPr="00633664">
        <w:t xml:space="preserve"> fabrication, near-field beam patterns </w:t>
      </w:r>
      <w:r w:rsidR="009D008D">
        <w:rPr>
          <w:rFonts w:hint="eastAsia"/>
          <w:lang w:eastAsia="ko-KR"/>
        </w:rPr>
        <w:t>at</w:t>
      </w:r>
      <w:r w:rsidR="00633664" w:rsidRPr="00633664">
        <w:t xml:space="preserve"> </w:t>
      </w:r>
      <w:r w:rsidR="0037448F">
        <w:rPr>
          <w:rFonts w:hint="eastAsia"/>
          <w:lang w:eastAsia="ko-KR"/>
        </w:rPr>
        <w:t xml:space="preserve">1060 nm </w:t>
      </w:r>
      <w:r w:rsidR="009D008D">
        <w:rPr>
          <w:rFonts w:hint="eastAsia"/>
          <w:lang w:eastAsia="ko-KR"/>
        </w:rPr>
        <w:t xml:space="preserve">were recorded using a </w:t>
      </w:r>
      <w:r w:rsidR="002E7985" w:rsidRPr="00633664">
        <w:t>super</w:t>
      </w:r>
      <w:r w:rsidR="002E7985">
        <w:rPr>
          <w:rFonts w:hint="eastAsia"/>
          <w:lang w:eastAsia="ko-KR"/>
        </w:rPr>
        <w:t>-</w:t>
      </w:r>
      <w:r w:rsidR="002E7985" w:rsidRPr="00633664">
        <w:t>lu</w:t>
      </w:r>
      <w:r w:rsidR="002E7985">
        <w:rPr>
          <w:lang w:eastAsia="ko-KR"/>
        </w:rPr>
        <w:t>minescent</w:t>
      </w:r>
      <w:r w:rsidR="00633664" w:rsidRPr="00633664">
        <w:t xml:space="preserve"> diode and </w:t>
      </w:r>
      <w:r w:rsidR="0037448F">
        <w:rPr>
          <w:rFonts w:hint="eastAsia"/>
          <w:lang w:eastAsia="ko-KR"/>
        </w:rPr>
        <w:t xml:space="preserve">a </w:t>
      </w:r>
      <w:r w:rsidR="00633664" w:rsidRPr="00633664">
        <w:t xml:space="preserve">CCD camera. Fig. </w:t>
      </w:r>
      <w:r w:rsidR="00DE50CC">
        <w:rPr>
          <w:rFonts w:hint="eastAsia"/>
          <w:lang w:eastAsia="ko-KR"/>
        </w:rPr>
        <w:t>4</w:t>
      </w:r>
      <w:r w:rsidR="002A7CCF">
        <w:rPr>
          <w:rFonts w:hint="eastAsia"/>
          <w:lang w:eastAsia="ko-KR"/>
        </w:rPr>
        <w:t>(b)</w:t>
      </w:r>
      <w:r w:rsidR="00AB0FDA">
        <w:rPr>
          <w:rFonts w:hint="eastAsia"/>
          <w:lang w:eastAsia="ko-KR"/>
        </w:rPr>
        <w:t xml:space="preserve"> displays experimental results showing </w:t>
      </w:r>
      <w:r w:rsidR="00633664" w:rsidRPr="00633664">
        <w:t>uniform</w:t>
      </w:r>
      <w:r w:rsidR="009D008D">
        <w:rPr>
          <w:rFonts w:hint="eastAsia"/>
          <w:lang w:eastAsia="ko-KR"/>
        </w:rPr>
        <w:t>, symmetric</w:t>
      </w:r>
      <w:r w:rsidR="00633664" w:rsidRPr="00633664">
        <w:t xml:space="preserve"> distribution</w:t>
      </w:r>
      <w:r w:rsidR="009D008D">
        <w:rPr>
          <w:rFonts w:hint="eastAsia"/>
          <w:lang w:eastAsia="ko-KR"/>
        </w:rPr>
        <w:t>s</w:t>
      </w:r>
      <w:r w:rsidR="00633664" w:rsidRPr="00633664">
        <w:t xml:space="preserve"> </w:t>
      </w:r>
      <w:proofErr w:type="gramStart"/>
      <w:r w:rsidR="00633664" w:rsidRPr="00633664">
        <w:t>of 2×</w:t>
      </w:r>
      <w:proofErr w:type="gramEnd"/>
      <w:r w:rsidR="00633664" w:rsidRPr="00633664">
        <w:t>2, 3×3</w:t>
      </w:r>
      <w:r>
        <w:rPr>
          <w:rFonts w:hint="eastAsia"/>
          <w:lang w:eastAsia="ko-KR"/>
        </w:rPr>
        <w:t>,</w:t>
      </w:r>
      <w:r w:rsidR="00633664" w:rsidRPr="00633664">
        <w:t xml:space="preserve"> </w:t>
      </w:r>
      <w:r w:rsidR="00DE50CC">
        <w:rPr>
          <w:rFonts w:hint="eastAsia"/>
          <w:lang w:eastAsia="ko-KR"/>
        </w:rPr>
        <w:t xml:space="preserve">and </w:t>
      </w:r>
      <w:r w:rsidR="00633664" w:rsidRPr="00633664">
        <w:t xml:space="preserve">4×4 beam spots, </w:t>
      </w:r>
      <w:r w:rsidR="009D008D">
        <w:rPr>
          <w:rFonts w:hint="eastAsia"/>
          <w:lang w:eastAsia="ko-KR"/>
        </w:rPr>
        <w:t xml:space="preserve">validating </w:t>
      </w:r>
      <w:r w:rsidR="009D008D">
        <w:rPr>
          <w:lang w:eastAsia="ko-KR"/>
        </w:rPr>
        <w:t>the</w:t>
      </w:r>
      <w:r w:rsidR="009D008D">
        <w:rPr>
          <w:rFonts w:hint="eastAsia"/>
          <w:lang w:eastAsia="ko-KR"/>
        </w:rPr>
        <w:t xml:space="preserve"> SMF-SCF structure</w:t>
      </w:r>
      <w:r w:rsidR="009D008D">
        <w:rPr>
          <w:lang w:eastAsia="ko-KR"/>
        </w:rPr>
        <w:t>’</w:t>
      </w:r>
      <w:r w:rsidR="009D008D">
        <w:rPr>
          <w:rFonts w:hint="eastAsia"/>
          <w:lang w:eastAsia="ko-KR"/>
        </w:rPr>
        <w:t xml:space="preserve">s effectiveness in generating multi-spot arrays. </w:t>
      </w:r>
      <w:r w:rsidR="00633664" w:rsidRPr="00633664">
        <w:t xml:space="preserve">To quantitatively assess power distribution, </w:t>
      </w:r>
      <w:r w:rsidR="0037448F">
        <w:rPr>
          <w:rFonts w:hint="eastAsia"/>
          <w:lang w:eastAsia="ko-KR"/>
        </w:rPr>
        <w:t>CCD-captured images</w:t>
      </w:r>
      <w:r w:rsidR="009D008D">
        <w:rPr>
          <w:rFonts w:hint="eastAsia"/>
          <w:lang w:eastAsia="ko-KR"/>
        </w:rPr>
        <w:t xml:space="preserve"> were analyzed</w:t>
      </w:r>
      <w:r w:rsidR="00AA28E2">
        <w:rPr>
          <w:rFonts w:hint="eastAsia"/>
          <w:lang w:eastAsia="ko-KR"/>
        </w:rPr>
        <w:t xml:space="preserve">, </w:t>
      </w:r>
      <w:r w:rsidR="009D008D">
        <w:rPr>
          <w:rFonts w:hint="eastAsia"/>
          <w:lang w:eastAsia="ko-KR"/>
        </w:rPr>
        <w:t xml:space="preserve">measuring </w:t>
      </w:r>
      <w:r w:rsidR="00AA28E2">
        <w:rPr>
          <w:rFonts w:hint="eastAsia"/>
          <w:lang w:eastAsia="ko-KR"/>
        </w:rPr>
        <w:t>photon</w:t>
      </w:r>
      <w:r w:rsidR="00633664" w:rsidRPr="00633664">
        <w:t xml:space="preserve"> counts</w:t>
      </w:r>
      <w:r w:rsidR="0037448F">
        <w:rPr>
          <w:rFonts w:hint="eastAsia"/>
          <w:lang w:eastAsia="ko-KR"/>
        </w:rPr>
        <w:t xml:space="preserve"> from i</w:t>
      </w:r>
      <w:r w:rsidR="00633664" w:rsidRPr="00633664">
        <w:t xml:space="preserve">ndividual pixels during camera exposure </w:t>
      </w:r>
      <w:r w:rsidR="00AA28E2">
        <w:rPr>
          <w:rFonts w:hint="eastAsia"/>
          <w:lang w:eastAsia="ko-KR"/>
        </w:rPr>
        <w:t>to evaluate power variations.</w:t>
      </w:r>
      <w:r w:rsidR="00633664" w:rsidRPr="00633664">
        <w:t xml:space="preserve"> </w:t>
      </w:r>
      <w:r w:rsidR="009D008D">
        <w:rPr>
          <w:rFonts w:hint="eastAsia"/>
          <w:lang w:eastAsia="ko-KR"/>
        </w:rPr>
        <w:t>T</w:t>
      </w:r>
      <w:r w:rsidR="0037448F">
        <w:rPr>
          <w:rFonts w:hint="eastAsia"/>
          <w:lang w:eastAsia="ko-KR"/>
        </w:rPr>
        <w:t>he</w:t>
      </w:r>
      <w:r w:rsidR="00633664" w:rsidRPr="00633664">
        <w:t xml:space="preserve"> analysis </w:t>
      </w:r>
      <w:r w:rsidR="009D008D">
        <w:rPr>
          <w:rFonts w:hint="eastAsia"/>
          <w:lang w:eastAsia="ko-KR"/>
        </w:rPr>
        <w:t xml:space="preserve">revealed an </w:t>
      </w:r>
      <w:r w:rsidR="00633664" w:rsidRPr="00633664">
        <w:t xml:space="preserve">almost </w:t>
      </w:r>
      <w:r w:rsidR="0037448F">
        <w:rPr>
          <w:rFonts w:hint="eastAsia"/>
          <w:lang w:eastAsia="ko-KR"/>
        </w:rPr>
        <w:t>uniform p</w:t>
      </w:r>
      <w:r w:rsidR="00633664" w:rsidRPr="00633664">
        <w:t xml:space="preserve">ower distribution across all beams, with </w:t>
      </w:r>
      <w:r w:rsidR="009D008D">
        <w:rPr>
          <w:rFonts w:hint="eastAsia"/>
          <w:lang w:eastAsia="ko-KR"/>
        </w:rPr>
        <w:t xml:space="preserve">variations under </w:t>
      </w:r>
      <w:r w:rsidR="00633664" w:rsidRPr="00633664">
        <w:t>0.9 dB</w:t>
      </w:r>
      <w:r w:rsidR="00AA28E2">
        <w:rPr>
          <w:rFonts w:hint="eastAsia"/>
          <w:lang w:eastAsia="ko-KR"/>
        </w:rPr>
        <w:t xml:space="preserve">, highlighting the </w:t>
      </w:r>
      <w:r w:rsidR="00AB0FDA">
        <w:rPr>
          <w:rFonts w:hint="eastAsia"/>
          <w:lang w:eastAsia="ko-KR"/>
        </w:rPr>
        <w:t xml:space="preserve">stability </w:t>
      </w:r>
      <w:r w:rsidR="00AB0FDA">
        <w:rPr>
          <w:lang w:eastAsia="ko-KR"/>
        </w:rPr>
        <w:t>and</w:t>
      </w:r>
      <w:r w:rsidR="00AB0FDA">
        <w:rPr>
          <w:rFonts w:hint="eastAsia"/>
          <w:lang w:eastAsia="ko-KR"/>
        </w:rPr>
        <w:t xml:space="preserve"> efficiency</w:t>
      </w:r>
      <w:r w:rsidR="0037448F">
        <w:rPr>
          <w:rFonts w:hint="eastAsia"/>
          <w:lang w:eastAsia="ko-KR"/>
        </w:rPr>
        <w:t xml:space="preserve"> </w:t>
      </w:r>
      <w:r w:rsidR="009D008D">
        <w:rPr>
          <w:rFonts w:hint="eastAsia"/>
          <w:lang w:eastAsia="ko-KR"/>
        </w:rPr>
        <w:t xml:space="preserve">of the SMF-SCF structure </w:t>
      </w:r>
      <w:r w:rsidR="0037448F">
        <w:rPr>
          <w:rFonts w:hint="eastAsia"/>
          <w:lang w:eastAsia="ko-KR"/>
        </w:rPr>
        <w:t xml:space="preserve">in producing </w:t>
      </w:r>
      <w:r w:rsidR="00633664" w:rsidRPr="00633664">
        <w:t>well-balanced multi-spot patterns.</w:t>
      </w:r>
      <w:r w:rsidR="00264F89">
        <w:t xml:space="preserve"> </w:t>
      </w:r>
      <w:r w:rsidR="004A34DE">
        <w:t>A</w:t>
      </w:r>
      <w:r w:rsidR="004A34DE">
        <w:rPr>
          <w:lang w:eastAsia="ko-KR"/>
        </w:rPr>
        <w:t>dditionally,</w:t>
      </w:r>
      <w:r w:rsidR="00264F89">
        <w:t xml:space="preserve"> the SCF lengths</w:t>
      </w:r>
      <w:r w:rsidR="006804EB">
        <w:rPr>
          <w:rFonts w:hint="eastAsia"/>
          <w:lang w:eastAsia="ko-KR"/>
        </w:rPr>
        <w:t xml:space="preserve"> used to experimentally achieve the </w:t>
      </w:r>
      <w:r w:rsidR="00264F89">
        <w:t>N</w:t>
      </w:r>
      <w:r w:rsidR="00536FE6">
        <w:rPr>
          <w:rFonts w:cs="Times New Roman"/>
        </w:rPr>
        <w:t>×</w:t>
      </w:r>
      <w:r w:rsidR="00264F89">
        <w:t xml:space="preserve">N lattice patterns </w:t>
      </w:r>
      <w:r w:rsidR="004A34DE">
        <w:rPr>
          <w:rFonts w:hint="eastAsia"/>
          <w:lang w:eastAsia="ko-KR"/>
        </w:rPr>
        <w:t>showed excellent agreement with the valued obtained through both analytical calculations and numerical simulations.</w:t>
      </w:r>
    </w:p>
    <w:p w14:paraId="375093B1" w14:textId="456E5FDB" w:rsidR="00004A78" w:rsidRDefault="00633664" w:rsidP="00DA031D">
      <w:pPr>
        <w:pStyle w:val="08SectionHeader2"/>
        <w:rPr>
          <w:lang w:eastAsia="ko-KR"/>
        </w:rPr>
      </w:pPr>
      <w:r>
        <w:rPr>
          <w:rFonts w:hint="eastAsia"/>
          <w:lang w:eastAsia="ko-KR"/>
        </w:rPr>
        <w:t>2</w:t>
      </w:r>
      <w:r w:rsidR="00CD0466" w:rsidRPr="00004A78">
        <w:t xml:space="preserve">.3 </w:t>
      </w:r>
      <w:r>
        <w:rPr>
          <w:rFonts w:hint="eastAsia"/>
          <w:lang w:eastAsia="ko-KR"/>
        </w:rPr>
        <w:t>Material processing applications</w:t>
      </w:r>
    </w:p>
    <w:p w14:paraId="0A911175" w14:textId="2C3007F7" w:rsidR="00C83967" w:rsidRPr="00E42C47" w:rsidRDefault="00633664" w:rsidP="006F33FF">
      <w:pPr>
        <w:pStyle w:val="PlainText"/>
        <w:spacing w:before="240"/>
        <w:jc w:val="both"/>
        <w:rPr>
          <w:rFonts w:ascii="Times New Roman" w:hAnsi="Times New Roman" w:cs="Times New Roman"/>
          <w:color w:val="0070C0"/>
          <w:sz w:val="20"/>
          <w:szCs w:val="20"/>
          <w:lang w:eastAsia="ko-KR"/>
        </w:rPr>
      </w:pPr>
      <w:r w:rsidRPr="00E42C47">
        <w:rPr>
          <w:rFonts w:ascii="Times New Roman" w:hAnsi="Times New Roman" w:cs="Times New Roman"/>
          <w:sz w:val="20"/>
          <w:szCs w:val="20"/>
        </w:rPr>
        <w:lastRenderedPageBreak/>
        <w:t>To e</w:t>
      </w:r>
      <w:r w:rsidR="009F5054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valuate </w:t>
      </w:r>
      <w:r w:rsidRPr="00E42C47">
        <w:rPr>
          <w:rFonts w:ascii="Times New Roman" w:hAnsi="Times New Roman" w:cs="Times New Roman"/>
          <w:sz w:val="20"/>
          <w:szCs w:val="20"/>
        </w:rPr>
        <w:t xml:space="preserve">the potential of </w:t>
      </w:r>
      <w:r w:rsidR="009F5054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the </w:t>
      </w:r>
      <w:r w:rsidR="00EB50A0" w:rsidRPr="00E42C47">
        <w:rPr>
          <w:rFonts w:ascii="Times New Roman" w:hAnsi="Times New Roman" w:cs="Times New Roman"/>
          <w:sz w:val="20"/>
          <w:szCs w:val="20"/>
          <w:lang w:eastAsia="ko-KR"/>
        </w:rPr>
        <w:t>multi-spot beam</w:t>
      </w:r>
      <w:r w:rsidR="00571F17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 generated by the SMF-SCF structure for</w:t>
      </w:r>
      <w:r w:rsidR="00EB50A0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 </w:t>
      </w:r>
      <w:r w:rsidRPr="00E42C47">
        <w:rPr>
          <w:rFonts w:ascii="Times New Roman" w:hAnsi="Times New Roman" w:cs="Times New Roman"/>
          <w:sz w:val="20"/>
          <w:szCs w:val="20"/>
        </w:rPr>
        <w:t xml:space="preserve">material processing, we </w:t>
      </w:r>
      <w:r w:rsidR="00065547" w:rsidRPr="00E42C47">
        <w:rPr>
          <w:rFonts w:ascii="Times New Roman" w:hAnsi="Times New Roman" w:cs="Times New Roman"/>
          <w:sz w:val="20"/>
          <w:szCs w:val="20"/>
          <w:lang w:eastAsia="ko-KR"/>
        </w:rPr>
        <w:t>employ</w:t>
      </w:r>
      <w:r w:rsidR="00F058D1" w:rsidRPr="00E42C47">
        <w:rPr>
          <w:rFonts w:ascii="Times New Roman" w:hAnsi="Times New Roman" w:cs="Times New Roman"/>
          <w:sz w:val="20"/>
          <w:szCs w:val="20"/>
          <w:lang w:eastAsia="ko-KR"/>
        </w:rPr>
        <w:t>ed</w:t>
      </w:r>
      <w:r w:rsidRPr="00E42C47">
        <w:rPr>
          <w:rFonts w:ascii="Times New Roman" w:hAnsi="Times New Roman" w:cs="Times New Roman"/>
          <w:sz w:val="20"/>
          <w:szCs w:val="20"/>
        </w:rPr>
        <w:t xml:space="preserve"> a 1064 nm pulsed laser</w:t>
      </w:r>
      <w:r w:rsidR="00EB50A0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 system</w:t>
      </w:r>
      <w:r w:rsidR="00C8434A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 </w:t>
      </w:r>
      <w:r w:rsidR="00F058D1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consisting of </w:t>
      </w:r>
      <w:r w:rsidRPr="00E42C47">
        <w:rPr>
          <w:rFonts w:ascii="Times New Roman" w:hAnsi="Times New Roman" w:cs="Times New Roman"/>
          <w:sz w:val="20"/>
          <w:szCs w:val="20"/>
        </w:rPr>
        <w:t>a fib</w:t>
      </w:r>
      <w:r w:rsidR="00EB50A0" w:rsidRPr="00E42C47">
        <w:rPr>
          <w:rFonts w:ascii="Times New Roman" w:hAnsi="Times New Roman" w:cs="Times New Roman"/>
          <w:sz w:val="20"/>
          <w:szCs w:val="20"/>
          <w:lang w:eastAsia="ko-KR"/>
        </w:rPr>
        <w:t>er-</w:t>
      </w:r>
      <w:r w:rsidRPr="00E42C47">
        <w:rPr>
          <w:rFonts w:ascii="Times New Roman" w:hAnsi="Times New Roman" w:cs="Times New Roman"/>
          <w:sz w:val="20"/>
          <w:szCs w:val="20"/>
        </w:rPr>
        <w:t xml:space="preserve">pigtailed microchip laser </w:t>
      </w:r>
      <w:r w:rsidR="00C8434A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and </w:t>
      </w:r>
      <w:r w:rsidRPr="00E42C47">
        <w:rPr>
          <w:rFonts w:ascii="Times New Roman" w:hAnsi="Times New Roman" w:cs="Times New Roman"/>
          <w:sz w:val="20"/>
          <w:szCs w:val="20"/>
        </w:rPr>
        <w:t xml:space="preserve">a single </w:t>
      </w:r>
      <w:r w:rsidR="002E7985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stage </w:t>
      </w:r>
      <w:r w:rsidRPr="00E42C47">
        <w:rPr>
          <w:rFonts w:ascii="Times New Roman" w:hAnsi="Times New Roman" w:cs="Times New Roman"/>
          <w:sz w:val="20"/>
          <w:szCs w:val="20"/>
        </w:rPr>
        <w:t>fib</w:t>
      </w:r>
      <w:r w:rsidR="00F058D1" w:rsidRPr="00E42C47">
        <w:rPr>
          <w:rFonts w:ascii="Times New Roman" w:hAnsi="Times New Roman" w:cs="Times New Roman"/>
          <w:sz w:val="20"/>
          <w:szCs w:val="20"/>
          <w:lang w:eastAsia="ko-KR"/>
        </w:rPr>
        <w:t>er</w:t>
      </w:r>
      <w:r w:rsidRPr="00E42C47">
        <w:rPr>
          <w:rFonts w:ascii="Times New Roman" w:hAnsi="Times New Roman" w:cs="Times New Roman"/>
          <w:sz w:val="20"/>
          <w:szCs w:val="20"/>
        </w:rPr>
        <w:t xml:space="preserve"> amplifier</w:t>
      </w:r>
      <w:r w:rsidR="00EB50A0" w:rsidRPr="00E42C47">
        <w:rPr>
          <w:rFonts w:ascii="Times New Roman" w:hAnsi="Times New Roman" w:cs="Times New Roman"/>
          <w:sz w:val="20"/>
          <w:szCs w:val="20"/>
          <w:lang w:eastAsia="ko-KR"/>
        </w:rPr>
        <w:t>. This setup delivered 1</w:t>
      </w:r>
      <w:r w:rsidRPr="00E42C47">
        <w:rPr>
          <w:rFonts w:ascii="Times New Roman" w:hAnsi="Times New Roman" w:cs="Times New Roman"/>
          <w:sz w:val="20"/>
          <w:szCs w:val="20"/>
        </w:rPr>
        <w:t>.2 ns pulses at a 100 kHz</w:t>
      </w:r>
      <w:r w:rsidR="00EB50A0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 repetition rate</w:t>
      </w:r>
      <w:r w:rsidRPr="00E42C47">
        <w:rPr>
          <w:rFonts w:ascii="Times New Roman" w:hAnsi="Times New Roman" w:cs="Times New Roman"/>
          <w:sz w:val="20"/>
          <w:szCs w:val="20"/>
        </w:rPr>
        <w:t xml:space="preserve">, with </w:t>
      </w:r>
      <w:r w:rsidR="00EB50A0" w:rsidRPr="00E42C47">
        <w:rPr>
          <w:rFonts w:ascii="Times New Roman" w:hAnsi="Times New Roman" w:cs="Times New Roman"/>
          <w:sz w:val="20"/>
          <w:szCs w:val="20"/>
          <w:lang w:eastAsia="ko-KR"/>
        </w:rPr>
        <w:t>a</w:t>
      </w:r>
      <w:r w:rsidRPr="00E42C47">
        <w:rPr>
          <w:rFonts w:ascii="Times New Roman" w:hAnsi="Times New Roman" w:cs="Times New Roman"/>
          <w:sz w:val="20"/>
          <w:szCs w:val="20"/>
        </w:rPr>
        <w:t xml:space="preserve"> peak power of ~5 kW. The output fib</w:t>
      </w:r>
      <w:r w:rsidR="00EB50A0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er, </w:t>
      </w:r>
      <w:r w:rsidR="00F058D1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featuring </w:t>
      </w:r>
      <w:r w:rsidRPr="00E42C47">
        <w:rPr>
          <w:rFonts w:ascii="Times New Roman" w:hAnsi="Times New Roman" w:cs="Times New Roman"/>
          <w:sz w:val="20"/>
          <w:szCs w:val="20"/>
        </w:rPr>
        <w:t>a single</w:t>
      </w:r>
      <w:r w:rsidR="00EB50A0" w:rsidRPr="00E42C47">
        <w:rPr>
          <w:rFonts w:ascii="Times New Roman" w:hAnsi="Times New Roman" w:cs="Times New Roman"/>
          <w:sz w:val="20"/>
          <w:szCs w:val="20"/>
          <w:lang w:eastAsia="ko-KR"/>
        </w:rPr>
        <w:t>-</w:t>
      </w:r>
      <w:r w:rsidRPr="00E42C47">
        <w:rPr>
          <w:rFonts w:ascii="Times New Roman" w:hAnsi="Times New Roman" w:cs="Times New Roman"/>
          <w:sz w:val="20"/>
          <w:szCs w:val="20"/>
        </w:rPr>
        <w:t>mode 10</w:t>
      </w:r>
      <w:r w:rsidR="00F02A75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 µ</w:t>
      </w:r>
      <w:r w:rsidRPr="00E42C47">
        <w:rPr>
          <w:rFonts w:ascii="Times New Roman" w:hAnsi="Times New Roman" w:cs="Times New Roman"/>
          <w:sz w:val="20"/>
          <w:szCs w:val="20"/>
        </w:rPr>
        <w:t>m core</w:t>
      </w:r>
      <w:r w:rsidR="00EB50A0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, </w:t>
      </w:r>
      <w:r w:rsidRPr="00E42C47">
        <w:rPr>
          <w:rFonts w:ascii="Times New Roman" w:hAnsi="Times New Roman" w:cs="Times New Roman"/>
          <w:sz w:val="20"/>
          <w:szCs w:val="20"/>
        </w:rPr>
        <w:t>was directly spliced to the SMF-SCF structure</w:t>
      </w:r>
      <w:r w:rsidR="00571F17" w:rsidRPr="00E42C47">
        <w:rPr>
          <w:rFonts w:ascii="Times New Roman" w:hAnsi="Times New Roman" w:cs="Times New Roman"/>
          <w:sz w:val="20"/>
          <w:szCs w:val="20"/>
          <w:lang w:eastAsia="ko-KR"/>
        </w:rPr>
        <w:t xml:space="preserve">, ensuring </w:t>
      </w:r>
      <w:r w:rsidR="00C8434A" w:rsidRPr="00E42C47">
        <w:rPr>
          <w:rFonts w:ascii="Times New Roman" w:hAnsi="Times New Roman" w:cs="Times New Roman"/>
          <w:sz w:val="20"/>
          <w:szCs w:val="20"/>
          <w:lang w:eastAsia="ko-KR"/>
        </w:rPr>
        <w:t>seamless beam delivery</w:t>
      </w:r>
      <w:r w:rsidRPr="00E42C47">
        <w:rPr>
          <w:rFonts w:ascii="Times New Roman" w:hAnsi="Times New Roman" w:cs="Times New Roman"/>
          <w:sz w:val="20"/>
          <w:szCs w:val="20"/>
        </w:rPr>
        <w:t xml:space="preserve">. 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 xml:space="preserve">The multi-spot </w:t>
      </w:r>
      <w:r w:rsidR="00E42C47" w:rsidRPr="003D7558">
        <w:rPr>
          <w:rFonts w:ascii="Times New Roman" w:hAnsi="Times New Roman" w:cs="Times New Roman"/>
          <w:sz w:val="20"/>
          <w:szCs w:val="20"/>
        </w:rPr>
        <w:t xml:space="preserve">output beam 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>was directed through</w:t>
      </w:r>
      <w:r w:rsidR="00E42C47" w:rsidRPr="003D7558">
        <w:rPr>
          <w:rFonts w:ascii="Times New Roman" w:hAnsi="Times New Roman" w:cs="Times New Roman"/>
          <w:sz w:val="20"/>
          <w:szCs w:val="20"/>
        </w:rPr>
        <w:t xml:space="preserve"> the entrance lens of an Ophir </w:t>
      </w:r>
      <w:proofErr w:type="spellStart"/>
      <w:r w:rsidR="00E42C47" w:rsidRPr="003D7558">
        <w:rPr>
          <w:rFonts w:ascii="Times New Roman" w:hAnsi="Times New Roman" w:cs="Times New Roman"/>
          <w:sz w:val="20"/>
          <w:szCs w:val="20"/>
        </w:rPr>
        <w:t>BeamSquared</w:t>
      </w:r>
      <w:proofErr w:type="spellEnd"/>
      <w:r w:rsidR="00E42C47" w:rsidRPr="003D7558">
        <w:rPr>
          <w:rFonts w:ascii="Times New Roman" w:hAnsi="Times New Roman" w:cs="Times New Roman"/>
          <w:sz w:val="20"/>
          <w:szCs w:val="20"/>
        </w:rPr>
        <w:t>® beam profiler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 xml:space="preserve"> to visualize the spatial evolution of the beam intensity profile in a plane perpendicular to the propagation axis. As shown in </w:t>
      </w:r>
      <w:r w:rsidR="00E42C47" w:rsidRPr="003D7558">
        <w:rPr>
          <w:rFonts w:ascii="Times New Roman" w:hAnsi="Times New Roman" w:cs="Times New Roman"/>
          <w:sz w:val="20"/>
          <w:szCs w:val="20"/>
        </w:rPr>
        <w:t xml:space="preserve">Fig. </w:t>
      </w:r>
      <w:r w:rsidR="004B1568" w:rsidRPr="003D7558">
        <w:rPr>
          <w:rFonts w:ascii="Times New Roman" w:hAnsi="Times New Roman" w:cs="Times New Roman" w:hint="eastAsia"/>
          <w:sz w:val="20"/>
          <w:szCs w:val="20"/>
          <w:lang w:eastAsia="ko-KR"/>
        </w:rPr>
        <w:t>5</w:t>
      </w:r>
      <w:r w:rsidR="00E42C47" w:rsidRPr="003D7558">
        <w:rPr>
          <w:rFonts w:ascii="Times New Roman" w:hAnsi="Times New Roman" w:cs="Times New Roman"/>
          <w:sz w:val="20"/>
          <w:szCs w:val="20"/>
        </w:rPr>
        <w:t>(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>a</w:t>
      </w:r>
      <w:r w:rsidR="00E42C47" w:rsidRPr="003D7558">
        <w:rPr>
          <w:rFonts w:ascii="Times New Roman" w:hAnsi="Times New Roman" w:cs="Times New Roman"/>
          <w:sz w:val="20"/>
          <w:szCs w:val="20"/>
        </w:rPr>
        <w:t>)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 xml:space="preserve">, </w:t>
      </w:r>
      <w:r w:rsidR="00E42C47" w:rsidRPr="003D7558">
        <w:rPr>
          <w:rFonts w:ascii="Times New Roman" w:hAnsi="Times New Roman" w:cs="Times New Roman"/>
          <w:sz w:val="20"/>
          <w:szCs w:val="20"/>
        </w:rPr>
        <w:t xml:space="preserve">the 2×2 beam 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>pattern is clearly observed near the focal region</w:t>
      </w:r>
      <w:r w:rsidR="00E42C47" w:rsidRPr="003D7558">
        <w:rPr>
          <w:rFonts w:ascii="Times New Roman" w:hAnsi="Times New Roman" w:cs="Times New Roman"/>
          <w:sz w:val="20"/>
          <w:szCs w:val="20"/>
        </w:rPr>
        <w:t xml:space="preserve">, 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 xml:space="preserve">maintaining its spatial distribution within the Rayleigh range. Beyond this region, the pattern evolves into a </w:t>
      </w:r>
      <w:r w:rsidR="00E42C47" w:rsidRPr="003D7558">
        <w:rPr>
          <w:rFonts w:ascii="Times New Roman" w:hAnsi="Times New Roman" w:cs="Times New Roman"/>
          <w:sz w:val="20"/>
          <w:szCs w:val="20"/>
        </w:rPr>
        <w:t xml:space="preserve">3×3 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>configuration, consistent with the</w:t>
      </w:r>
      <w:r w:rsidR="00302B82" w:rsidRPr="003D7558">
        <w:rPr>
          <w:rFonts w:ascii="Times New Roman" w:hAnsi="Times New Roman" w:cs="Times New Roman" w:hint="eastAsia"/>
          <w:sz w:val="20"/>
          <w:szCs w:val="20"/>
          <w:lang w:eastAsia="ko-KR"/>
        </w:rPr>
        <w:t xml:space="preserve"> expected far-field image of the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 xml:space="preserve"> </w:t>
      </w:r>
      <w:r w:rsidR="00E42C47" w:rsidRPr="003D7558">
        <w:rPr>
          <w:rFonts w:ascii="Times New Roman" w:hAnsi="Times New Roman" w:cs="Times New Roman"/>
          <w:sz w:val="20"/>
          <w:szCs w:val="20"/>
        </w:rPr>
        <w:t xml:space="preserve">2×2 </w:t>
      </w:r>
      <w:r w:rsidR="00302B82" w:rsidRPr="003D7558">
        <w:rPr>
          <w:rFonts w:ascii="Times New Roman" w:hAnsi="Times New Roman" w:cs="Times New Roman" w:hint="eastAsia"/>
          <w:sz w:val="20"/>
          <w:szCs w:val="20"/>
          <w:lang w:eastAsia="ko-KR"/>
        </w:rPr>
        <w:t>beam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 xml:space="preserve">. Although the Ophir </w:t>
      </w:r>
      <w:proofErr w:type="spellStart"/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>BeamSquared</w:t>
      </w:r>
      <w:proofErr w:type="spellEnd"/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 xml:space="preserve"> system is primarily designed for near-Gaussian beam profiles and applies the second-moment method to calculate beam quality, it was employed here to qualitatively monitor the beam propagation </w:t>
      </w:r>
      <w:proofErr w:type="spellStart"/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>behavior</w:t>
      </w:r>
      <w:proofErr w:type="spellEnd"/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>. B</w:t>
      </w:r>
      <w:r w:rsidR="00E42C47" w:rsidRPr="003D7558">
        <w:rPr>
          <w:rFonts w:ascii="Times New Roman" w:hAnsi="Times New Roman" w:cs="Times New Roman"/>
          <w:sz w:val="20"/>
          <w:szCs w:val="20"/>
        </w:rPr>
        <w:t xml:space="preserve">eam quality 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>factors</w:t>
      </w:r>
      <w:r w:rsidR="00E42C47" w:rsidRPr="003D7558">
        <w:rPr>
          <w:rFonts w:ascii="Times New Roman" w:hAnsi="Times New Roman" w:cs="Times New Roman"/>
          <w:sz w:val="20"/>
          <w:szCs w:val="20"/>
        </w:rPr>
        <w:t xml:space="preserve"> (M</w:t>
      </w:r>
      <w:r w:rsidR="00E42C47" w:rsidRPr="003D7558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E42C47" w:rsidRPr="003D7558">
        <w:rPr>
          <w:rFonts w:ascii="Times New Roman" w:hAnsi="Times New Roman" w:cs="Times New Roman"/>
          <w:sz w:val="20"/>
          <w:szCs w:val="20"/>
        </w:rPr>
        <w:t xml:space="preserve">) 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 xml:space="preserve">were measured </w:t>
      </w:r>
      <w:r w:rsidR="00E42C47" w:rsidRPr="003D7558">
        <w:rPr>
          <w:rFonts w:ascii="Times New Roman" w:hAnsi="Times New Roman" w:cs="Times New Roman"/>
          <w:sz w:val="20"/>
          <w:szCs w:val="20"/>
        </w:rPr>
        <w:t xml:space="preserve">for 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 xml:space="preserve">the </w:t>
      </w:r>
      <w:r w:rsidR="00E42C47" w:rsidRPr="003D7558">
        <w:rPr>
          <w:rFonts w:ascii="Times New Roman" w:hAnsi="Times New Roman" w:cs="Times New Roman"/>
          <w:sz w:val="20"/>
          <w:szCs w:val="20"/>
        </w:rPr>
        <w:t xml:space="preserve">2×2, 3×3, and 4×4 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 xml:space="preserve">patterns, yielding approximate values of </w:t>
      </w:r>
      <w:r w:rsidR="00E42C47" w:rsidRPr="003D7558">
        <w:rPr>
          <w:rFonts w:ascii="Times New Roman" w:hAnsi="Times New Roman" w:cs="Times New Roman"/>
          <w:sz w:val="20"/>
          <w:szCs w:val="20"/>
        </w:rPr>
        <w:t>6.6, 8, and 7, respectively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>. While these M</w:t>
      </w:r>
      <w:r w:rsidR="00E42C47" w:rsidRPr="003D7558">
        <w:rPr>
          <w:rFonts w:ascii="Times New Roman" w:hAnsi="Times New Roman" w:cs="Times New Roman"/>
          <w:sz w:val="20"/>
          <w:szCs w:val="20"/>
          <w:vertAlign w:val="superscript"/>
          <w:lang w:eastAsia="ko-KR"/>
        </w:rPr>
        <w:t>2</w:t>
      </w:r>
      <w:r w:rsidR="00E42C47" w:rsidRPr="003D7558">
        <w:rPr>
          <w:rFonts w:ascii="Times New Roman" w:hAnsi="Times New Roman" w:cs="Times New Roman"/>
          <w:sz w:val="20"/>
          <w:szCs w:val="20"/>
          <w:lang w:eastAsia="ko-KR"/>
        </w:rPr>
        <w:t xml:space="preserve"> values do not represent absolute beam quality due to the multi-spot nature of the beams, they provide useful comparative insights into the spatial characteristics and propagation dynamics of the SMF-SCF generated patterns.</w:t>
      </w:r>
    </w:p>
    <w:p w14:paraId="3C1D1795" w14:textId="0A75FD04" w:rsidR="002F2963" w:rsidRPr="002F2963" w:rsidRDefault="002F2963" w:rsidP="00E42C47">
      <w:pPr>
        <w:pStyle w:val="10BodySubsequentParagraph"/>
        <w:ind w:firstLine="284"/>
        <w:rPr>
          <w:lang w:eastAsia="ko-KR"/>
        </w:rPr>
      </w:pPr>
      <w:r w:rsidRPr="00E42C47">
        <w:rPr>
          <w:rFonts w:cs="Times New Roman"/>
          <w:szCs w:val="20"/>
          <w:lang w:val="en-GB" w:eastAsia="ko-KR"/>
        </w:rPr>
        <w:t xml:space="preserve">To assess </w:t>
      </w:r>
      <w:r w:rsidR="007353BA" w:rsidRPr="00E42C47">
        <w:rPr>
          <w:rFonts w:cs="Times New Roman"/>
          <w:szCs w:val="20"/>
          <w:lang w:val="en-GB" w:eastAsia="ko-KR"/>
        </w:rPr>
        <w:t>the</w:t>
      </w:r>
      <w:r w:rsidRPr="00E42C47">
        <w:rPr>
          <w:rFonts w:cs="Times New Roman"/>
          <w:szCs w:val="20"/>
          <w:lang w:val="en-GB" w:eastAsia="ko-KR"/>
        </w:rPr>
        <w:t xml:space="preserve"> structure’s </w:t>
      </w:r>
      <w:r w:rsidR="00571F17" w:rsidRPr="00E42C47">
        <w:rPr>
          <w:rFonts w:cs="Times New Roman"/>
          <w:szCs w:val="20"/>
          <w:lang w:val="en-GB" w:eastAsia="ko-KR"/>
        </w:rPr>
        <w:t>practical utility</w:t>
      </w:r>
      <w:r w:rsidRPr="00E42C47">
        <w:rPr>
          <w:rFonts w:cs="Times New Roman"/>
          <w:szCs w:val="20"/>
          <w:lang w:val="en-GB" w:eastAsia="ko-KR"/>
        </w:rPr>
        <w:t xml:space="preserve"> for material processing, we </w:t>
      </w:r>
      <w:r w:rsidR="00571F17" w:rsidRPr="00E42C47">
        <w:rPr>
          <w:rFonts w:cs="Times New Roman"/>
          <w:szCs w:val="20"/>
          <w:lang w:val="en-GB" w:eastAsia="ko-KR"/>
        </w:rPr>
        <w:t xml:space="preserve">conducted preliminary laser drilling tests on copper foils. By optimizing the focal distance, we maintained the desired beam pattern </w:t>
      </w:r>
      <w:r w:rsidR="00571F17">
        <w:rPr>
          <w:rFonts w:hint="eastAsia"/>
          <w:szCs w:val="20"/>
          <w:lang w:val="en-GB" w:eastAsia="ko-KR"/>
        </w:rPr>
        <w:t xml:space="preserve">to maximize material interaction. </w:t>
      </w:r>
      <w:r w:rsidR="00C8434A">
        <w:rPr>
          <w:rFonts w:hint="eastAsia"/>
          <w:szCs w:val="20"/>
          <w:lang w:val="en-GB" w:eastAsia="ko-KR"/>
        </w:rPr>
        <w:t xml:space="preserve"> </w:t>
      </w:r>
      <w:r w:rsidR="00571F17">
        <w:rPr>
          <w:rFonts w:hint="eastAsia"/>
          <w:szCs w:val="20"/>
          <w:lang w:val="en-GB" w:eastAsia="ko-KR"/>
        </w:rPr>
        <w:t xml:space="preserve">As shown in </w:t>
      </w:r>
      <w:r w:rsidR="00633664" w:rsidRPr="00633664">
        <w:t>Fig</w:t>
      </w:r>
      <w:r w:rsidR="00571F17">
        <w:rPr>
          <w:rFonts w:hint="eastAsia"/>
          <w:lang w:eastAsia="ko-KR"/>
        </w:rPr>
        <w:t xml:space="preserve">. </w:t>
      </w:r>
      <w:r w:rsidR="00633664" w:rsidRPr="00633664">
        <w:t xml:space="preserve"> </w:t>
      </w:r>
      <w:r w:rsidR="004B1568">
        <w:rPr>
          <w:rFonts w:hint="eastAsia"/>
          <w:lang w:eastAsia="ko-KR"/>
        </w:rPr>
        <w:t>5</w:t>
      </w:r>
      <w:r w:rsidR="00633664" w:rsidRPr="00633664">
        <w:t>(</w:t>
      </w:r>
      <w:r w:rsidR="00B95091">
        <w:rPr>
          <w:rFonts w:hint="eastAsia"/>
          <w:lang w:eastAsia="ko-KR"/>
        </w:rPr>
        <w:t>b</w:t>
      </w:r>
      <w:r w:rsidR="00633664" w:rsidRPr="00633664">
        <w:t>)</w:t>
      </w:r>
      <w:r w:rsidR="00B95091">
        <w:rPr>
          <w:rFonts w:hint="eastAsia"/>
          <w:lang w:eastAsia="ko-KR"/>
        </w:rPr>
        <w:t xml:space="preserve">, the </w:t>
      </w:r>
      <w:r w:rsidR="00B95091">
        <w:rPr>
          <w:szCs w:val="20"/>
          <w:lang w:val="en-GB"/>
        </w:rPr>
        <w:t>2</w:t>
      </w:r>
      <w:r w:rsidR="00B95091" w:rsidRPr="006A5DF6">
        <w:rPr>
          <w:color w:val="000000"/>
          <w:szCs w:val="20"/>
        </w:rPr>
        <w:t>×</w:t>
      </w:r>
      <w:r w:rsidR="00B95091">
        <w:rPr>
          <w:szCs w:val="20"/>
          <w:lang w:val="en-GB"/>
        </w:rPr>
        <w:t xml:space="preserve">2 </w:t>
      </w:r>
      <w:r w:rsidR="00B95091">
        <w:rPr>
          <w:rFonts w:hint="eastAsia"/>
          <w:szCs w:val="20"/>
          <w:lang w:val="en-GB" w:eastAsia="ko-KR"/>
        </w:rPr>
        <w:t xml:space="preserve">beam array created four cleanly drilled holes, each with a </w:t>
      </w:r>
      <w:r w:rsidR="00B95091">
        <w:rPr>
          <w:lang w:eastAsia="ko-KR"/>
        </w:rPr>
        <w:t>diameter</w:t>
      </w:r>
      <w:r w:rsidR="008A0F86">
        <w:rPr>
          <w:rFonts w:hint="eastAsia"/>
          <w:lang w:eastAsia="ko-KR"/>
        </w:rPr>
        <w:t xml:space="preserve"> of </w:t>
      </w:r>
      <w:r w:rsidR="00633664" w:rsidRPr="00633664">
        <w:t xml:space="preserve">~4 </w:t>
      </w:r>
      <w:r w:rsidR="00F02A75">
        <w:rPr>
          <w:rFonts w:cs="Times New Roman"/>
          <w:lang w:eastAsia="ko-KR"/>
        </w:rPr>
        <w:t>µ</w:t>
      </w:r>
      <w:r w:rsidR="00633664" w:rsidRPr="00633664">
        <w:t>m</w:t>
      </w:r>
      <w:r w:rsidR="00B95091">
        <w:rPr>
          <w:rFonts w:hint="eastAsia"/>
          <w:lang w:eastAsia="ko-KR"/>
        </w:rPr>
        <w:t xml:space="preserve">, in a </w:t>
      </w:r>
      <w:r w:rsidR="008A0F86">
        <w:rPr>
          <w:rFonts w:hint="eastAsia"/>
          <w:lang w:eastAsia="ko-KR"/>
        </w:rPr>
        <w:t xml:space="preserve">10 </w:t>
      </w:r>
      <w:r w:rsidR="008A0F86">
        <w:rPr>
          <w:rFonts w:cs="Times New Roman"/>
          <w:lang w:eastAsia="ko-KR"/>
        </w:rPr>
        <w:t>µ</w:t>
      </w:r>
      <w:r w:rsidR="008A0F86" w:rsidRPr="00633664">
        <w:t>m</w:t>
      </w:r>
      <w:r w:rsidR="008A0F86">
        <w:rPr>
          <w:rFonts w:hint="eastAsia"/>
          <w:lang w:eastAsia="ko-KR"/>
        </w:rPr>
        <w:t xml:space="preserve">-thick copper foil. </w:t>
      </w:r>
      <w:r w:rsidR="00B95091">
        <w:rPr>
          <w:rFonts w:hint="eastAsia"/>
          <w:lang w:eastAsia="ko-KR"/>
        </w:rPr>
        <w:t xml:space="preserve">Successful hole </w:t>
      </w:r>
      <w:r w:rsidR="00B95091">
        <w:rPr>
          <w:lang w:eastAsia="ko-KR"/>
        </w:rPr>
        <w:t>formation</w:t>
      </w:r>
      <w:r w:rsidR="00B95091">
        <w:rPr>
          <w:rFonts w:hint="eastAsia"/>
          <w:lang w:eastAsia="ko-KR"/>
        </w:rPr>
        <w:t xml:space="preserve"> was verified by illuminating the sample with a </w:t>
      </w:r>
      <w:r w:rsidR="00B95091">
        <w:rPr>
          <w:lang w:eastAsia="ko-KR"/>
        </w:rPr>
        <w:t>collimated</w:t>
      </w:r>
      <w:r w:rsidR="00B95091">
        <w:rPr>
          <w:rFonts w:hint="eastAsia"/>
          <w:lang w:eastAsia="ko-KR"/>
        </w:rPr>
        <w:t xml:space="preserve"> green laser </w:t>
      </w:r>
      <w:r w:rsidR="00B95091">
        <w:rPr>
          <w:lang w:eastAsia="ko-KR"/>
        </w:rPr>
        <w:t>and</w:t>
      </w:r>
      <w:r w:rsidR="00B95091">
        <w:rPr>
          <w:rFonts w:hint="eastAsia"/>
          <w:lang w:eastAsia="ko-KR"/>
        </w:rPr>
        <w:t xml:space="preserve"> </w:t>
      </w:r>
      <w:r w:rsidR="00B95091">
        <w:rPr>
          <w:lang w:eastAsia="ko-KR"/>
        </w:rPr>
        <w:t>observing</w:t>
      </w:r>
      <w:r w:rsidR="00B95091">
        <w:rPr>
          <w:rFonts w:hint="eastAsia"/>
          <w:lang w:eastAsia="ko-KR"/>
        </w:rPr>
        <w:t xml:space="preserve"> diffraction patterns consistent with theoretical expectations. This verification confirmed both the quality and uniformity of the ablation. </w:t>
      </w:r>
      <w:r w:rsidR="007853B5">
        <w:rPr>
          <w:lang w:eastAsia="ko-KR"/>
        </w:rPr>
        <w:t>O</w:t>
      </w:r>
      <w:r>
        <w:rPr>
          <w:rFonts w:hint="eastAsia"/>
          <w:lang w:eastAsia="ko-KR"/>
        </w:rPr>
        <w:t xml:space="preserve">ngoing research aims to expand </w:t>
      </w:r>
      <w:r>
        <w:rPr>
          <w:lang w:eastAsia="ko-KR"/>
        </w:rPr>
        <w:t>th</w:t>
      </w:r>
      <w:r w:rsidR="00B95091">
        <w:rPr>
          <w:rFonts w:hint="eastAsia"/>
          <w:lang w:eastAsia="ko-KR"/>
        </w:rPr>
        <w:t xml:space="preserve">is multi-spot approach to a broad range of materials </w:t>
      </w:r>
      <w:r>
        <w:rPr>
          <w:rFonts w:hint="eastAsia"/>
          <w:lang w:eastAsia="ko-KR"/>
        </w:rPr>
        <w:t xml:space="preserve">and </w:t>
      </w:r>
      <w:r w:rsidR="00B95091">
        <w:rPr>
          <w:rFonts w:hint="eastAsia"/>
          <w:lang w:eastAsia="ko-KR"/>
        </w:rPr>
        <w:t xml:space="preserve">further </w:t>
      </w:r>
      <w:r>
        <w:rPr>
          <w:rFonts w:hint="eastAsia"/>
          <w:lang w:eastAsia="ko-KR"/>
        </w:rPr>
        <w:t>refine processing parameters</w:t>
      </w:r>
      <w:r w:rsidR="00B95091">
        <w:rPr>
          <w:rFonts w:hint="eastAsia"/>
          <w:lang w:eastAsia="ko-KR"/>
        </w:rPr>
        <w:t xml:space="preserve">. The SMF-SCF structure shows significant promise for advanced material processing applications, including </w:t>
      </w:r>
      <w:r>
        <w:rPr>
          <w:rFonts w:hint="eastAsia"/>
          <w:lang w:eastAsia="ko-KR"/>
        </w:rPr>
        <w:t>m</w:t>
      </w:r>
      <w:r w:rsidR="00B95091">
        <w:rPr>
          <w:rFonts w:hint="eastAsia"/>
          <w:lang w:eastAsia="ko-KR"/>
        </w:rPr>
        <w:t>i</w:t>
      </w:r>
      <w:r>
        <w:rPr>
          <w:rFonts w:hint="eastAsia"/>
          <w:lang w:eastAsia="ko-KR"/>
        </w:rPr>
        <w:t xml:space="preserve">cro-machining, surface treatment, </w:t>
      </w:r>
      <w:r>
        <w:rPr>
          <w:lang w:eastAsia="ko-KR"/>
        </w:rPr>
        <w:t>and</w:t>
      </w:r>
      <w:r>
        <w:rPr>
          <w:rFonts w:hint="eastAsia"/>
          <w:lang w:eastAsia="ko-KR"/>
        </w:rPr>
        <w:t xml:space="preserve"> controlled ablation</w:t>
      </w:r>
      <w:r w:rsidR="00B95091">
        <w:rPr>
          <w:rFonts w:hint="eastAsia"/>
          <w:lang w:eastAsia="ko-KR"/>
        </w:rPr>
        <w:t>, where multi-spot beam configurations can improve throughout and precision.</w:t>
      </w:r>
    </w:p>
    <w:p w14:paraId="64AD3134" w14:textId="45A57616" w:rsidR="008E4E83" w:rsidRDefault="00E52E49" w:rsidP="008E4E83">
      <w:pPr>
        <w:pStyle w:val="11Figure"/>
      </w:pPr>
      <w:r>
        <w:rPr>
          <w:noProof/>
        </w:rPr>
        <w:drawing>
          <wp:inline distT="0" distB="0" distL="0" distR="0" wp14:anchorId="40E45403" wp14:editId="5347A391">
            <wp:extent cx="4709328" cy="1840831"/>
            <wp:effectExtent l="0" t="0" r="0" b="7620"/>
            <wp:docPr id="864902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7"/>
                    <a:stretch/>
                  </pic:blipFill>
                  <pic:spPr bwMode="auto">
                    <a:xfrm>
                      <a:off x="0" y="0"/>
                      <a:ext cx="4771268" cy="18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E2709" w14:textId="7DBF7CDF" w:rsidR="00C652A4" w:rsidRDefault="008E4E83" w:rsidP="008958DA">
      <w:pPr>
        <w:pStyle w:val="12FigureCaptionShort"/>
        <w:jc w:val="both"/>
        <w:rPr>
          <w:lang w:eastAsia="ko-KR"/>
        </w:rPr>
      </w:pPr>
      <w:r>
        <w:t xml:space="preserve">Fig. </w:t>
      </w:r>
      <w:r w:rsidR="004B1568">
        <w:rPr>
          <w:rFonts w:hint="eastAsia"/>
          <w:lang w:eastAsia="ko-KR"/>
        </w:rPr>
        <w:t>5</w:t>
      </w:r>
      <w:r w:rsidR="00D57D6C">
        <w:rPr>
          <w:rFonts w:hint="eastAsia"/>
          <w:lang w:eastAsia="ko-KR"/>
        </w:rPr>
        <w:t xml:space="preserve">. </w:t>
      </w:r>
      <w:r w:rsidR="008A0F86">
        <w:rPr>
          <w:rFonts w:hint="eastAsia"/>
          <w:lang w:eastAsia="ko-KR"/>
        </w:rPr>
        <w:t xml:space="preserve">(a) Visualization of beam </w:t>
      </w:r>
      <w:r w:rsidR="008A0F86">
        <w:rPr>
          <w:lang w:eastAsia="ko-KR"/>
        </w:rPr>
        <w:t>evolution</w:t>
      </w:r>
      <w:r w:rsidR="008A0F86">
        <w:rPr>
          <w:rFonts w:hint="eastAsia"/>
          <w:lang w:eastAsia="ko-KR"/>
        </w:rPr>
        <w:t xml:space="preserve"> based on M</w:t>
      </w:r>
      <w:r w:rsidR="008A0F86" w:rsidRPr="008A0F86">
        <w:rPr>
          <w:rFonts w:hint="eastAsia"/>
          <w:vertAlign w:val="superscript"/>
          <w:lang w:eastAsia="ko-KR"/>
        </w:rPr>
        <w:t>2</w:t>
      </w:r>
      <w:r w:rsidR="008A0F86">
        <w:rPr>
          <w:rFonts w:hint="eastAsia"/>
          <w:lang w:eastAsia="ko-KR"/>
        </w:rPr>
        <w:t xml:space="preserve"> measurement for the 2</w:t>
      </w:r>
      <w:r w:rsidR="008A0F86">
        <w:rPr>
          <w:rFonts w:cs="Times New Roman"/>
          <w:lang w:eastAsia="ko-KR"/>
        </w:rPr>
        <w:t>×</w:t>
      </w:r>
      <w:r w:rsidR="008A0F86">
        <w:rPr>
          <w:rFonts w:hint="eastAsia"/>
          <w:lang w:eastAsia="ko-KR"/>
        </w:rPr>
        <w:t xml:space="preserve">2 SMF-SCF </w:t>
      </w:r>
      <w:r w:rsidR="008A0F86">
        <w:rPr>
          <w:lang w:eastAsia="ko-KR"/>
        </w:rPr>
        <w:t>structure</w:t>
      </w:r>
      <w:r w:rsidR="008A0F86">
        <w:rPr>
          <w:rFonts w:hint="eastAsia"/>
          <w:lang w:eastAsia="ko-KR"/>
        </w:rPr>
        <w:t xml:space="preserve">. (b) Drilled holes of 10 </w:t>
      </w:r>
      <w:r w:rsidR="008A0F86">
        <w:rPr>
          <w:rFonts w:cs="Times New Roman"/>
          <w:lang w:eastAsia="ko-KR"/>
        </w:rPr>
        <w:t>µ</w:t>
      </w:r>
      <w:r w:rsidR="008A0F86">
        <w:rPr>
          <w:rFonts w:hint="eastAsia"/>
          <w:lang w:eastAsia="ko-KR"/>
        </w:rPr>
        <w:t>m-thick copper foils at the focal point.</w:t>
      </w:r>
    </w:p>
    <w:p w14:paraId="76E3B2B6" w14:textId="77777777" w:rsidR="007853B5" w:rsidRPr="007853B5" w:rsidRDefault="007853B5" w:rsidP="00473405">
      <w:pPr>
        <w:pStyle w:val="10BodySubsequentParagraph"/>
        <w:rPr>
          <w:lang w:eastAsia="ko-KR"/>
        </w:rPr>
      </w:pPr>
    </w:p>
    <w:p w14:paraId="0A309B55" w14:textId="1C249F70" w:rsidR="005B0CC8" w:rsidRDefault="005B0CC8" w:rsidP="005B0CC8">
      <w:pPr>
        <w:pStyle w:val="08SectionHeader2"/>
        <w:rPr>
          <w:lang w:eastAsia="ko-KR"/>
        </w:rPr>
      </w:pPr>
      <w:r>
        <w:rPr>
          <w:rFonts w:hint="eastAsia"/>
          <w:lang w:eastAsia="ko-KR"/>
        </w:rPr>
        <w:t>2</w:t>
      </w:r>
      <w:r w:rsidRPr="00004A78">
        <w:t>.</w:t>
      </w:r>
      <w:r>
        <w:rPr>
          <w:rFonts w:hint="eastAsia"/>
          <w:lang w:eastAsia="ko-KR"/>
        </w:rPr>
        <w:t>4</w:t>
      </w:r>
      <w:r w:rsidRPr="00004A78">
        <w:t xml:space="preserve"> </w:t>
      </w:r>
      <w:r w:rsidR="006252A5">
        <w:rPr>
          <w:rFonts w:hint="eastAsia"/>
          <w:lang w:eastAsia="ko-KR"/>
        </w:rPr>
        <w:t xml:space="preserve">Design flexibility of the proposed </w:t>
      </w:r>
      <w:r w:rsidR="00ED6135">
        <w:rPr>
          <w:rFonts w:hint="eastAsia"/>
          <w:lang w:eastAsia="ko-KR"/>
        </w:rPr>
        <w:t>structure</w:t>
      </w:r>
    </w:p>
    <w:p w14:paraId="62C29AE8" w14:textId="0DCA595E" w:rsidR="00F71AE8" w:rsidRPr="003D7558" w:rsidRDefault="005B0CC8" w:rsidP="00A76EA9">
      <w:pPr>
        <w:pStyle w:val="10BodySubsequentParagraph"/>
        <w:spacing w:before="120"/>
        <w:ind w:firstLine="0"/>
        <w:rPr>
          <w:color w:val="auto"/>
          <w:lang w:eastAsia="ko-KR"/>
        </w:rPr>
      </w:pPr>
      <w:r w:rsidRPr="00633664">
        <w:t>T</w:t>
      </w:r>
      <w:r w:rsidR="00ED6135">
        <w:rPr>
          <w:rFonts w:hint="eastAsia"/>
          <w:lang w:eastAsia="ko-KR"/>
        </w:rPr>
        <w:t xml:space="preserve">he proposed </w:t>
      </w:r>
      <w:r w:rsidR="00FD5A5F">
        <w:rPr>
          <w:rFonts w:hint="eastAsia"/>
          <w:lang w:eastAsia="ko-KR"/>
        </w:rPr>
        <w:t xml:space="preserve">SMF-SCF </w:t>
      </w:r>
      <w:r w:rsidR="00FD5A5F">
        <w:rPr>
          <w:lang w:eastAsia="ko-KR"/>
        </w:rPr>
        <w:t>structure</w:t>
      </w:r>
      <w:r w:rsidR="00FD5A5F">
        <w:rPr>
          <w:rFonts w:hint="eastAsia"/>
          <w:lang w:eastAsia="ko-KR"/>
        </w:rPr>
        <w:t xml:space="preserve"> </w:t>
      </w:r>
      <w:r w:rsidR="00215571">
        <w:rPr>
          <w:rFonts w:hint="eastAsia"/>
          <w:lang w:eastAsia="ko-KR"/>
        </w:rPr>
        <w:t>demonstrates</w:t>
      </w:r>
      <w:r w:rsidR="00A110B5">
        <w:rPr>
          <w:rFonts w:hint="eastAsia"/>
          <w:lang w:eastAsia="ko-KR"/>
        </w:rPr>
        <w:t xml:space="preserve"> remarkable</w:t>
      </w:r>
      <w:r w:rsidR="00ED6135">
        <w:rPr>
          <w:rFonts w:hint="eastAsia"/>
          <w:lang w:eastAsia="ko-KR"/>
        </w:rPr>
        <w:t xml:space="preserve"> scalability </w:t>
      </w:r>
      <w:r w:rsidR="00ED6135">
        <w:rPr>
          <w:lang w:eastAsia="ko-KR"/>
        </w:rPr>
        <w:t>and</w:t>
      </w:r>
      <w:r w:rsidR="00ED6135">
        <w:rPr>
          <w:rFonts w:hint="eastAsia"/>
          <w:lang w:eastAsia="ko-KR"/>
        </w:rPr>
        <w:t xml:space="preserve"> adaptability, </w:t>
      </w:r>
      <w:r w:rsidR="00A110B5">
        <w:rPr>
          <w:rFonts w:hint="eastAsia"/>
          <w:lang w:eastAsia="ko-KR"/>
        </w:rPr>
        <w:t xml:space="preserve">supporting a </w:t>
      </w:r>
      <w:r w:rsidR="00FD5A5F">
        <w:rPr>
          <w:rFonts w:hint="eastAsia"/>
          <w:lang w:eastAsia="ko-KR"/>
        </w:rPr>
        <w:t>diverse</w:t>
      </w:r>
      <w:r w:rsidR="00A110B5">
        <w:rPr>
          <w:rFonts w:hint="eastAsia"/>
          <w:lang w:eastAsia="ko-KR"/>
        </w:rPr>
        <w:t xml:space="preserve"> range of </w:t>
      </w:r>
      <w:r w:rsidR="00ED6135">
        <w:rPr>
          <w:rFonts w:hint="eastAsia"/>
          <w:lang w:eastAsia="ko-KR"/>
        </w:rPr>
        <w:t xml:space="preserve">multi-beam configurations. For </w:t>
      </w:r>
      <w:r w:rsidR="00FD5A5F">
        <w:rPr>
          <w:rFonts w:hint="eastAsia"/>
          <w:lang w:eastAsia="ko-KR"/>
        </w:rPr>
        <w:t>instance</w:t>
      </w:r>
      <w:r w:rsidR="00ED6135">
        <w:rPr>
          <w:rFonts w:hint="eastAsia"/>
          <w:lang w:eastAsia="ko-KR"/>
        </w:rPr>
        <w:t xml:space="preserve">, </w:t>
      </w:r>
      <w:r w:rsidR="00FD5A5F">
        <w:rPr>
          <w:rFonts w:hint="eastAsia"/>
          <w:lang w:eastAsia="ko-KR"/>
        </w:rPr>
        <w:t xml:space="preserve">employing an SCF with a large core, </w:t>
      </w:r>
      <w:r w:rsidR="00ED6135">
        <w:rPr>
          <w:rFonts w:hint="eastAsia"/>
          <w:lang w:eastAsia="ko-KR"/>
        </w:rPr>
        <w:t>such as 150</w:t>
      </w:r>
      <w:r w:rsidR="00A110B5">
        <w:rPr>
          <w:rFonts w:cs="Times New Roman"/>
          <w:lang w:eastAsia="ko-KR"/>
        </w:rPr>
        <w:t>×</w:t>
      </w:r>
      <w:r w:rsidR="00ED6135">
        <w:rPr>
          <w:rFonts w:hint="eastAsia"/>
          <w:lang w:eastAsia="ko-KR"/>
        </w:rPr>
        <w:t xml:space="preserve">150 </w:t>
      </w:r>
      <w:r w:rsidR="00A110B5">
        <w:rPr>
          <w:rFonts w:cs="Times New Roman"/>
          <w:lang w:eastAsia="ko-KR"/>
        </w:rPr>
        <w:t>µ</w:t>
      </w:r>
      <w:r w:rsidR="00ED6135">
        <w:rPr>
          <w:rFonts w:hint="eastAsia"/>
          <w:lang w:eastAsia="ko-KR"/>
        </w:rPr>
        <w:t>m</w:t>
      </w:r>
      <w:r w:rsidR="00A110B5">
        <w:rPr>
          <w:rFonts w:hint="eastAsia"/>
          <w:lang w:eastAsia="ko-KR"/>
        </w:rPr>
        <w:t xml:space="preserve"> core</w:t>
      </w:r>
      <w:r w:rsidR="00ED6135">
        <w:rPr>
          <w:rFonts w:hint="eastAsia"/>
          <w:lang w:eastAsia="ko-KR"/>
        </w:rPr>
        <w:t>, enables the generation of extensive multi-beam array</w:t>
      </w:r>
      <w:r w:rsidR="00A110B5">
        <w:rPr>
          <w:rFonts w:hint="eastAsia"/>
          <w:lang w:eastAsia="ko-KR"/>
        </w:rPr>
        <w:t>s</w:t>
      </w:r>
      <w:r w:rsidR="00ED6135">
        <w:rPr>
          <w:rFonts w:hint="eastAsia"/>
          <w:lang w:eastAsia="ko-KR"/>
        </w:rPr>
        <w:t xml:space="preserve">, </w:t>
      </w:r>
      <w:r w:rsidR="00FD5A5F">
        <w:rPr>
          <w:rFonts w:hint="eastAsia"/>
          <w:lang w:eastAsia="ko-KR"/>
        </w:rPr>
        <w:t>allowing</w:t>
      </w:r>
      <w:r w:rsidR="00ED6135">
        <w:rPr>
          <w:rFonts w:hint="eastAsia"/>
          <w:lang w:eastAsia="ko-KR"/>
        </w:rPr>
        <w:t xml:space="preserve"> configuration</w:t>
      </w:r>
      <w:r w:rsidR="00A110B5">
        <w:rPr>
          <w:rFonts w:hint="eastAsia"/>
          <w:lang w:eastAsia="ko-KR"/>
        </w:rPr>
        <w:t>s</w:t>
      </w:r>
      <w:r w:rsidR="00ED6135">
        <w:rPr>
          <w:rFonts w:hint="eastAsia"/>
          <w:lang w:eastAsia="ko-KR"/>
        </w:rPr>
        <w:t xml:space="preserve"> with over </w:t>
      </w:r>
      <w:r w:rsidR="00A110B5">
        <w:rPr>
          <w:rFonts w:hint="eastAsia"/>
          <w:lang w:eastAsia="ko-KR"/>
        </w:rPr>
        <w:t xml:space="preserve">a </w:t>
      </w:r>
      <w:r w:rsidR="00ED6135">
        <w:rPr>
          <w:rFonts w:hint="eastAsia"/>
          <w:lang w:eastAsia="ko-KR"/>
        </w:rPr>
        <w:t>10</w:t>
      </w:r>
      <w:r w:rsidR="00A110B5">
        <w:rPr>
          <w:rFonts w:cs="Times New Roman"/>
          <w:lang w:eastAsia="ko-KR"/>
        </w:rPr>
        <w:t>×</w:t>
      </w:r>
      <w:r w:rsidR="00ED6135">
        <w:rPr>
          <w:rFonts w:hint="eastAsia"/>
          <w:lang w:eastAsia="ko-KR"/>
        </w:rPr>
        <w:t>10 beam array</w:t>
      </w:r>
      <w:r w:rsidR="00A110B5">
        <w:rPr>
          <w:rFonts w:hint="eastAsia"/>
          <w:lang w:eastAsia="ko-KR"/>
        </w:rPr>
        <w:t>,</w:t>
      </w:r>
      <w:r w:rsidR="00ED6135">
        <w:rPr>
          <w:rFonts w:hint="eastAsia"/>
          <w:lang w:eastAsia="ko-KR"/>
        </w:rPr>
        <w:t xml:space="preserve"> as shown in Fig. </w:t>
      </w:r>
      <w:r w:rsidR="004B1568">
        <w:rPr>
          <w:rFonts w:hint="eastAsia"/>
          <w:lang w:eastAsia="ko-KR"/>
        </w:rPr>
        <w:t>6</w:t>
      </w:r>
      <w:r w:rsidR="00ED6135">
        <w:rPr>
          <w:rFonts w:hint="eastAsia"/>
          <w:lang w:eastAsia="ko-KR"/>
        </w:rPr>
        <w:t xml:space="preserve">(a). </w:t>
      </w:r>
      <w:r w:rsidR="00A110B5">
        <w:rPr>
          <w:rFonts w:hint="eastAsia"/>
          <w:lang w:eastAsia="ko-KR"/>
        </w:rPr>
        <w:t xml:space="preserve">Additionally, by </w:t>
      </w:r>
      <w:r w:rsidR="00215571">
        <w:rPr>
          <w:rFonts w:hint="eastAsia"/>
          <w:lang w:eastAsia="ko-KR"/>
        </w:rPr>
        <w:lastRenderedPageBreak/>
        <w:t>modifying</w:t>
      </w:r>
      <w:r w:rsidR="00A110B5">
        <w:rPr>
          <w:rFonts w:hint="eastAsia"/>
          <w:lang w:eastAsia="ko-KR"/>
        </w:rPr>
        <w:t xml:space="preserve"> t</w:t>
      </w:r>
      <w:r w:rsidR="00ED6135">
        <w:rPr>
          <w:rFonts w:hint="eastAsia"/>
          <w:lang w:eastAsia="ko-KR"/>
        </w:rPr>
        <w:t xml:space="preserve">he </w:t>
      </w:r>
      <w:r w:rsidR="00FD5A5F">
        <w:rPr>
          <w:rFonts w:hint="eastAsia"/>
          <w:lang w:eastAsia="ko-KR"/>
        </w:rPr>
        <w:t xml:space="preserve">SCF </w:t>
      </w:r>
      <w:r w:rsidR="00ED6135">
        <w:rPr>
          <w:rFonts w:hint="eastAsia"/>
          <w:lang w:eastAsia="ko-KR"/>
        </w:rPr>
        <w:t>core geometry to non-square shape</w:t>
      </w:r>
      <w:r w:rsidR="00A110B5">
        <w:rPr>
          <w:rFonts w:hint="eastAsia"/>
          <w:lang w:eastAsia="ko-KR"/>
        </w:rPr>
        <w:t>s</w:t>
      </w:r>
      <w:r w:rsidR="00ED6135">
        <w:rPr>
          <w:rFonts w:hint="eastAsia"/>
          <w:lang w:eastAsia="ko-KR"/>
        </w:rPr>
        <w:t xml:space="preserve">, such as rectangular or hexagonal, the </w:t>
      </w:r>
      <w:r w:rsidR="00FD5A5F">
        <w:rPr>
          <w:rFonts w:hint="eastAsia"/>
          <w:lang w:eastAsia="ko-KR"/>
        </w:rPr>
        <w:t>structure</w:t>
      </w:r>
      <w:r w:rsidR="00ED6135">
        <w:rPr>
          <w:rFonts w:hint="eastAsia"/>
          <w:lang w:eastAsia="ko-KR"/>
        </w:rPr>
        <w:t xml:space="preserve"> can </w:t>
      </w:r>
      <w:r w:rsidR="00FD5A5F">
        <w:rPr>
          <w:rFonts w:hint="eastAsia"/>
          <w:lang w:eastAsia="ko-KR"/>
        </w:rPr>
        <w:t>produce</w:t>
      </w:r>
      <w:r w:rsidR="00ED6135">
        <w:rPr>
          <w:rFonts w:hint="eastAsia"/>
          <w:lang w:eastAsia="ko-KR"/>
        </w:rPr>
        <w:t xml:space="preserve"> multi-beam </w:t>
      </w:r>
      <w:r w:rsidR="007853B5">
        <w:rPr>
          <w:lang w:eastAsia="ko-KR"/>
        </w:rPr>
        <w:t xml:space="preserve">lattice </w:t>
      </w:r>
      <w:r w:rsidR="00ED6135">
        <w:rPr>
          <w:rFonts w:hint="eastAsia"/>
          <w:lang w:eastAsia="ko-KR"/>
        </w:rPr>
        <w:t xml:space="preserve">patterns </w:t>
      </w:r>
      <w:r w:rsidR="00A110B5">
        <w:rPr>
          <w:rFonts w:hint="eastAsia"/>
          <w:lang w:eastAsia="ko-KR"/>
        </w:rPr>
        <w:t xml:space="preserve">that </w:t>
      </w:r>
      <w:r w:rsidR="00215571">
        <w:rPr>
          <w:rFonts w:hint="eastAsia"/>
          <w:lang w:eastAsia="ko-KR"/>
        </w:rPr>
        <w:t xml:space="preserve">align with </w:t>
      </w:r>
      <w:r w:rsidR="007853B5">
        <w:rPr>
          <w:lang w:eastAsia="ko-KR"/>
        </w:rPr>
        <w:t xml:space="preserve">the aspect ratios of </w:t>
      </w:r>
      <w:r w:rsidR="00A110B5">
        <w:rPr>
          <w:rFonts w:hint="eastAsia"/>
          <w:lang w:eastAsia="ko-KR"/>
        </w:rPr>
        <w:t xml:space="preserve">these </w:t>
      </w:r>
      <w:r w:rsidR="00ED6135">
        <w:rPr>
          <w:rFonts w:hint="eastAsia"/>
          <w:lang w:eastAsia="ko-KR"/>
        </w:rPr>
        <w:t>arrangements</w:t>
      </w:r>
      <w:r w:rsidR="00FD5A5F">
        <w:rPr>
          <w:rFonts w:hint="eastAsia"/>
          <w:lang w:eastAsia="ko-KR"/>
        </w:rPr>
        <w:t>. This feature greatly enhances the design</w:t>
      </w:r>
      <w:r w:rsidR="00FD5A5F">
        <w:rPr>
          <w:lang w:eastAsia="ko-KR"/>
        </w:rPr>
        <w:t>’</w:t>
      </w:r>
      <w:r w:rsidR="00FD5A5F">
        <w:rPr>
          <w:rFonts w:hint="eastAsia"/>
          <w:lang w:eastAsia="ko-KR"/>
        </w:rPr>
        <w:t xml:space="preserve">s versatility </w:t>
      </w:r>
      <w:r w:rsidR="00A110B5">
        <w:rPr>
          <w:rFonts w:hint="eastAsia"/>
          <w:lang w:eastAsia="ko-KR"/>
        </w:rPr>
        <w:t xml:space="preserve">for </w:t>
      </w:r>
      <w:r w:rsidR="00FD5A5F">
        <w:rPr>
          <w:rFonts w:hint="eastAsia"/>
          <w:lang w:eastAsia="ko-KR"/>
        </w:rPr>
        <w:t>a</w:t>
      </w:r>
      <w:r w:rsidR="00A110B5">
        <w:rPr>
          <w:rFonts w:hint="eastAsia"/>
          <w:lang w:eastAsia="ko-KR"/>
        </w:rPr>
        <w:t>pplications</w:t>
      </w:r>
      <w:r w:rsidR="00FD5A5F">
        <w:rPr>
          <w:rFonts w:hint="eastAsia"/>
          <w:lang w:eastAsia="ko-KR"/>
        </w:rPr>
        <w:t xml:space="preserve"> that demand specific beam patterns</w:t>
      </w:r>
      <w:r w:rsidR="00A110B5">
        <w:rPr>
          <w:rFonts w:hint="eastAsia"/>
          <w:lang w:eastAsia="ko-KR"/>
        </w:rPr>
        <w:t>.</w:t>
      </w:r>
      <w:r w:rsidR="00FD5A5F">
        <w:rPr>
          <w:rFonts w:hint="eastAsia"/>
          <w:lang w:eastAsia="ko-KR"/>
        </w:rPr>
        <w:t xml:space="preserve"> </w:t>
      </w:r>
      <w:r w:rsidR="006A09B6">
        <w:rPr>
          <w:rFonts w:hint="eastAsia"/>
          <w:lang w:eastAsia="ko-KR"/>
        </w:rPr>
        <w:t>A key advantage of this design is its ability to form</w:t>
      </w:r>
      <w:r w:rsidR="00FD5A5F">
        <w:rPr>
          <w:rFonts w:hint="eastAsia"/>
          <w:lang w:eastAsia="ko-KR"/>
        </w:rPr>
        <w:t xml:space="preserve"> </w:t>
      </w:r>
      <w:r w:rsidR="00ED6135">
        <w:rPr>
          <w:rFonts w:hint="eastAsia"/>
          <w:lang w:eastAsia="ko-KR"/>
        </w:rPr>
        <w:t>linear (one-dimensional) beam array</w:t>
      </w:r>
      <w:r w:rsidR="007717B3">
        <w:rPr>
          <w:rFonts w:hint="eastAsia"/>
          <w:lang w:eastAsia="ko-KR"/>
        </w:rPr>
        <w:t>s</w:t>
      </w:r>
      <w:r w:rsidR="00ED6135">
        <w:rPr>
          <w:rFonts w:hint="eastAsia"/>
          <w:lang w:eastAsia="ko-KR"/>
        </w:rPr>
        <w:t xml:space="preserve"> by precising </w:t>
      </w:r>
      <w:r w:rsidR="007717B3">
        <w:rPr>
          <w:rFonts w:hint="eastAsia"/>
          <w:lang w:eastAsia="ko-KR"/>
        </w:rPr>
        <w:t xml:space="preserve">adjusting </w:t>
      </w:r>
      <w:r w:rsidR="00ED6135">
        <w:rPr>
          <w:rFonts w:hint="eastAsia"/>
          <w:lang w:eastAsia="ko-KR"/>
        </w:rPr>
        <w:t>the dimensions of a rectangular-core fib</w:t>
      </w:r>
      <w:r w:rsidR="00FD5A5F">
        <w:rPr>
          <w:rFonts w:hint="eastAsia"/>
          <w:lang w:eastAsia="ko-KR"/>
        </w:rPr>
        <w:t>er</w:t>
      </w:r>
      <w:r w:rsidR="00ED6135">
        <w:rPr>
          <w:rFonts w:hint="eastAsia"/>
          <w:lang w:eastAsia="ko-KR"/>
        </w:rPr>
        <w:t xml:space="preserve">. For </w:t>
      </w:r>
      <w:r w:rsidR="007717B3">
        <w:rPr>
          <w:rFonts w:hint="eastAsia"/>
          <w:lang w:eastAsia="ko-KR"/>
        </w:rPr>
        <w:t>example</w:t>
      </w:r>
      <w:r w:rsidR="00ED6135">
        <w:rPr>
          <w:rFonts w:hint="eastAsia"/>
          <w:lang w:eastAsia="ko-KR"/>
        </w:rPr>
        <w:t xml:space="preserve">, </w:t>
      </w:r>
      <w:r w:rsidR="007717B3">
        <w:rPr>
          <w:rFonts w:hint="eastAsia"/>
          <w:lang w:eastAsia="ko-KR"/>
        </w:rPr>
        <w:t xml:space="preserve">a rectangular core of </w:t>
      </w:r>
      <w:r w:rsidR="00ED6135">
        <w:rPr>
          <w:rFonts w:hint="eastAsia"/>
          <w:lang w:eastAsia="ko-KR"/>
        </w:rPr>
        <w:t>50</w:t>
      </w:r>
      <w:r w:rsidR="00A110B5">
        <w:rPr>
          <w:rFonts w:cs="Times New Roman"/>
          <w:lang w:eastAsia="ko-KR"/>
        </w:rPr>
        <w:t>×</w:t>
      </w:r>
      <w:r w:rsidR="00ED6135">
        <w:rPr>
          <w:rFonts w:hint="eastAsia"/>
          <w:lang w:eastAsia="ko-KR"/>
        </w:rPr>
        <w:t xml:space="preserve">10 </w:t>
      </w:r>
      <w:r w:rsidR="00A110B5">
        <w:rPr>
          <w:rFonts w:cs="Times New Roman"/>
          <w:lang w:eastAsia="ko-KR"/>
        </w:rPr>
        <w:t>µ</w:t>
      </w:r>
      <w:r w:rsidR="00ED6135">
        <w:rPr>
          <w:rFonts w:hint="eastAsia"/>
          <w:lang w:eastAsia="ko-KR"/>
        </w:rPr>
        <w:t xml:space="preserve">m can </w:t>
      </w:r>
      <w:r w:rsidR="00A110B5">
        <w:rPr>
          <w:rFonts w:hint="eastAsia"/>
          <w:lang w:eastAsia="ko-KR"/>
        </w:rPr>
        <w:t xml:space="preserve">produce a </w:t>
      </w:r>
      <w:r w:rsidR="007717B3">
        <w:rPr>
          <w:rFonts w:hint="eastAsia"/>
          <w:lang w:eastAsia="ko-KR"/>
        </w:rPr>
        <w:t xml:space="preserve">linear array of beam spots, </w:t>
      </w:r>
      <w:r w:rsidR="00A110B5">
        <w:rPr>
          <w:rFonts w:hint="eastAsia"/>
          <w:lang w:eastAsia="ko-KR"/>
        </w:rPr>
        <w:t xml:space="preserve">as </w:t>
      </w:r>
      <w:r w:rsidR="00A110B5">
        <w:rPr>
          <w:lang w:eastAsia="ko-KR"/>
        </w:rPr>
        <w:t>demonstrate</w:t>
      </w:r>
      <w:r w:rsidR="007717B3">
        <w:rPr>
          <w:rFonts w:hint="eastAsia"/>
          <w:lang w:eastAsia="ko-KR"/>
        </w:rPr>
        <w:t>d</w:t>
      </w:r>
      <w:r w:rsidR="00A110B5">
        <w:rPr>
          <w:rFonts w:hint="eastAsia"/>
          <w:lang w:eastAsia="ko-KR"/>
        </w:rPr>
        <w:t xml:space="preserve"> by </w:t>
      </w:r>
      <w:r w:rsidR="00A110B5">
        <w:rPr>
          <w:lang w:eastAsia="ko-KR"/>
        </w:rPr>
        <w:t>the</w:t>
      </w:r>
      <w:r w:rsidR="00A110B5">
        <w:rPr>
          <w:rFonts w:hint="eastAsia"/>
          <w:lang w:eastAsia="ko-KR"/>
        </w:rPr>
        <w:t xml:space="preserve"> four-spot array shown in Fig. </w:t>
      </w:r>
      <w:r w:rsidR="004B1568">
        <w:rPr>
          <w:rFonts w:hint="eastAsia"/>
          <w:lang w:eastAsia="ko-KR"/>
        </w:rPr>
        <w:t>6</w:t>
      </w:r>
      <w:r w:rsidR="00A110B5">
        <w:rPr>
          <w:rFonts w:hint="eastAsia"/>
          <w:lang w:eastAsia="ko-KR"/>
        </w:rPr>
        <w:t xml:space="preserve">(b). </w:t>
      </w:r>
      <w:r w:rsidR="00ED6135">
        <w:rPr>
          <w:rFonts w:hint="eastAsia"/>
          <w:lang w:eastAsia="ko-KR"/>
        </w:rPr>
        <w:t xml:space="preserve">This configuration </w:t>
      </w:r>
      <w:r w:rsidR="00A110B5">
        <w:rPr>
          <w:rFonts w:hint="eastAsia"/>
          <w:lang w:eastAsia="ko-KR"/>
        </w:rPr>
        <w:t xml:space="preserve">is ideal for </w:t>
      </w:r>
      <w:r w:rsidR="00A110B5">
        <w:rPr>
          <w:lang w:eastAsia="ko-KR"/>
        </w:rPr>
        <w:t>applications</w:t>
      </w:r>
      <w:r w:rsidR="00A110B5">
        <w:rPr>
          <w:rFonts w:hint="eastAsia"/>
          <w:lang w:eastAsia="ko-KR"/>
        </w:rPr>
        <w:t xml:space="preserve"> requiring </w:t>
      </w:r>
      <w:r w:rsidR="00ED6135">
        <w:rPr>
          <w:rFonts w:hint="eastAsia"/>
          <w:lang w:eastAsia="ko-KR"/>
        </w:rPr>
        <w:t xml:space="preserve">line-focused energy distribution, </w:t>
      </w:r>
      <w:r w:rsidR="00A110B5">
        <w:rPr>
          <w:rFonts w:hint="eastAsia"/>
          <w:lang w:eastAsia="ko-KR"/>
        </w:rPr>
        <w:t>broadening the utility</w:t>
      </w:r>
      <w:r w:rsidR="007717B3">
        <w:rPr>
          <w:rFonts w:hint="eastAsia"/>
          <w:lang w:eastAsia="ko-KR"/>
        </w:rPr>
        <w:t xml:space="preserve"> of </w:t>
      </w:r>
      <w:r w:rsidR="007717B3">
        <w:rPr>
          <w:lang w:eastAsia="ko-KR"/>
        </w:rPr>
        <w:t>the</w:t>
      </w:r>
      <w:r w:rsidR="007717B3">
        <w:rPr>
          <w:rFonts w:hint="eastAsia"/>
          <w:lang w:eastAsia="ko-KR"/>
        </w:rPr>
        <w:t xml:space="preserve"> structure</w:t>
      </w:r>
      <w:r w:rsidR="00215571">
        <w:rPr>
          <w:rFonts w:hint="eastAsia"/>
          <w:lang w:eastAsia="ko-KR"/>
        </w:rPr>
        <w:t xml:space="preserve"> in </w:t>
      </w:r>
      <w:r w:rsidR="00A110B5">
        <w:rPr>
          <w:rFonts w:hint="eastAsia"/>
          <w:lang w:eastAsia="ko-KR"/>
        </w:rPr>
        <w:t xml:space="preserve">material processing and imaging applications. </w:t>
      </w:r>
      <w:r w:rsidR="007717B3">
        <w:rPr>
          <w:lang w:eastAsia="ko-KR"/>
        </w:rPr>
        <w:t>The</w:t>
      </w:r>
      <w:r w:rsidR="007717B3">
        <w:rPr>
          <w:rFonts w:hint="eastAsia"/>
          <w:lang w:eastAsia="ko-KR"/>
        </w:rPr>
        <w:t xml:space="preserve"> design</w:t>
      </w:r>
      <w:r w:rsidR="007717B3">
        <w:rPr>
          <w:lang w:eastAsia="ko-KR"/>
        </w:rPr>
        <w:t>’</w:t>
      </w:r>
      <w:r w:rsidR="007717B3">
        <w:rPr>
          <w:rFonts w:hint="eastAsia"/>
          <w:lang w:eastAsia="ko-KR"/>
        </w:rPr>
        <w:t xml:space="preserve">s flexibility extends further with the option to replace the </w:t>
      </w:r>
      <w:r w:rsidR="00A110B5">
        <w:rPr>
          <w:rFonts w:hint="eastAsia"/>
          <w:lang w:eastAsia="ko-KR"/>
        </w:rPr>
        <w:t xml:space="preserve">single-mode input fiber with </w:t>
      </w:r>
      <w:r w:rsidR="007717B3">
        <w:rPr>
          <w:rFonts w:hint="eastAsia"/>
          <w:lang w:eastAsia="ko-KR"/>
        </w:rPr>
        <w:t xml:space="preserve">a </w:t>
      </w:r>
      <w:r w:rsidR="00A110B5">
        <w:rPr>
          <w:rFonts w:hint="eastAsia"/>
          <w:lang w:eastAsia="ko-KR"/>
        </w:rPr>
        <w:t xml:space="preserve">few-mode fiber, </w:t>
      </w:r>
      <w:r w:rsidR="007717B3">
        <w:rPr>
          <w:rFonts w:hint="eastAsia"/>
          <w:lang w:eastAsia="ko-KR"/>
        </w:rPr>
        <w:t xml:space="preserve">enabling </w:t>
      </w:r>
      <w:r w:rsidR="00A110B5">
        <w:rPr>
          <w:rFonts w:hint="eastAsia"/>
          <w:lang w:eastAsia="ko-KR"/>
        </w:rPr>
        <w:t>the generation of multiple high-order mode beams. As</w:t>
      </w:r>
      <w:r w:rsidR="007717B3">
        <w:rPr>
          <w:rFonts w:hint="eastAsia"/>
          <w:lang w:eastAsia="ko-KR"/>
        </w:rPr>
        <w:t xml:space="preserve"> shown </w:t>
      </w:r>
      <w:r w:rsidR="00ED6135">
        <w:rPr>
          <w:rFonts w:hint="eastAsia"/>
          <w:lang w:eastAsia="ko-KR"/>
        </w:rPr>
        <w:t xml:space="preserve">in Fig. </w:t>
      </w:r>
      <w:r w:rsidR="004B1568">
        <w:rPr>
          <w:rFonts w:hint="eastAsia"/>
          <w:lang w:eastAsia="ko-KR"/>
        </w:rPr>
        <w:t>6</w:t>
      </w:r>
      <w:r w:rsidR="00ED6135">
        <w:rPr>
          <w:rFonts w:hint="eastAsia"/>
          <w:lang w:eastAsia="ko-KR"/>
        </w:rPr>
        <w:t xml:space="preserve">(c), </w:t>
      </w:r>
      <w:r w:rsidR="007717B3">
        <w:rPr>
          <w:rFonts w:hint="eastAsia"/>
          <w:lang w:eastAsia="ko-KR"/>
        </w:rPr>
        <w:t>launching h</w:t>
      </w:r>
      <w:r w:rsidR="00ED6135">
        <w:rPr>
          <w:rFonts w:hint="eastAsia"/>
          <w:lang w:eastAsia="ko-KR"/>
        </w:rPr>
        <w:t>igh-order modes (e.g. LP</w:t>
      </w:r>
      <w:r w:rsidR="00ED6135" w:rsidRPr="00A110B5">
        <w:rPr>
          <w:rFonts w:hint="eastAsia"/>
          <w:vertAlign w:val="subscript"/>
          <w:lang w:eastAsia="ko-KR"/>
        </w:rPr>
        <w:t>21</w:t>
      </w:r>
      <w:r w:rsidR="00ED6135">
        <w:rPr>
          <w:rFonts w:hint="eastAsia"/>
          <w:lang w:eastAsia="ko-KR"/>
        </w:rPr>
        <w:t xml:space="preserve"> modes)</w:t>
      </w:r>
      <w:r w:rsidR="007717B3">
        <w:rPr>
          <w:rFonts w:hint="eastAsia"/>
          <w:lang w:eastAsia="ko-KR"/>
        </w:rPr>
        <w:t xml:space="preserve"> through a few-mode fiber input allows for creation of an array of </w:t>
      </w:r>
      <w:r w:rsidR="00ED6135">
        <w:rPr>
          <w:rFonts w:hint="eastAsia"/>
          <w:lang w:eastAsia="ko-KR"/>
        </w:rPr>
        <w:t>LP</w:t>
      </w:r>
      <w:r w:rsidR="00ED6135" w:rsidRPr="00A110B5">
        <w:rPr>
          <w:rFonts w:hint="eastAsia"/>
          <w:vertAlign w:val="subscript"/>
          <w:lang w:eastAsia="ko-KR"/>
        </w:rPr>
        <w:t>21</w:t>
      </w:r>
      <w:r w:rsidR="00ED6135">
        <w:rPr>
          <w:rFonts w:hint="eastAsia"/>
          <w:lang w:eastAsia="ko-KR"/>
        </w:rPr>
        <w:t xml:space="preserve"> beam</w:t>
      </w:r>
      <w:r w:rsidR="00BF35E0">
        <w:rPr>
          <w:rFonts w:hint="eastAsia"/>
          <w:lang w:eastAsia="ko-KR"/>
        </w:rPr>
        <w:t>s</w:t>
      </w:r>
      <w:r w:rsidR="00ED6135">
        <w:rPr>
          <w:rFonts w:hint="eastAsia"/>
          <w:lang w:eastAsia="ko-KR"/>
        </w:rPr>
        <w:t xml:space="preserve"> at </w:t>
      </w:r>
      <w:r w:rsidR="00ED6135">
        <w:rPr>
          <w:lang w:eastAsia="ko-KR"/>
        </w:rPr>
        <w:t>the</w:t>
      </w:r>
      <w:r w:rsidR="00ED6135">
        <w:rPr>
          <w:rFonts w:hint="eastAsia"/>
          <w:lang w:eastAsia="ko-KR"/>
        </w:rPr>
        <w:t xml:space="preserve"> </w:t>
      </w:r>
      <w:r w:rsidR="00215571">
        <w:rPr>
          <w:rFonts w:hint="eastAsia"/>
          <w:lang w:eastAsia="ko-KR"/>
        </w:rPr>
        <w:t xml:space="preserve">SCF </w:t>
      </w:r>
      <w:r w:rsidR="00ED6135">
        <w:rPr>
          <w:rFonts w:hint="eastAsia"/>
          <w:lang w:eastAsia="ko-KR"/>
        </w:rPr>
        <w:t xml:space="preserve">output. This </w:t>
      </w:r>
      <w:r w:rsidR="007717B3">
        <w:rPr>
          <w:lang w:eastAsia="ko-KR"/>
        </w:rPr>
        <w:t>adaptability</w:t>
      </w:r>
      <w:r w:rsidR="007717B3">
        <w:rPr>
          <w:rFonts w:hint="eastAsia"/>
          <w:lang w:eastAsia="ko-KR"/>
        </w:rPr>
        <w:t xml:space="preserve"> </w:t>
      </w:r>
      <w:r w:rsidR="00BF35E0">
        <w:rPr>
          <w:rFonts w:hint="eastAsia"/>
          <w:lang w:eastAsia="ko-KR"/>
        </w:rPr>
        <w:t>offers</w:t>
      </w:r>
      <w:r w:rsidR="00ED6135">
        <w:rPr>
          <w:rFonts w:hint="eastAsia"/>
          <w:lang w:eastAsia="ko-KR"/>
        </w:rPr>
        <w:t xml:space="preserve"> significant advantage</w:t>
      </w:r>
      <w:r w:rsidR="00BF35E0">
        <w:rPr>
          <w:rFonts w:hint="eastAsia"/>
          <w:lang w:eastAsia="ko-KR"/>
        </w:rPr>
        <w:t>s</w:t>
      </w:r>
      <w:r w:rsidR="00ED6135">
        <w:rPr>
          <w:rFonts w:hint="eastAsia"/>
          <w:lang w:eastAsia="ko-KR"/>
        </w:rPr>
        <w:t xml:space="preserve"> </w:t>
      </w:r>
      <w:r w:rsidR="007717B3">
        <w:rPr>
          <w:rFonts w:hint="eastAsia"/>
          <w:lang w:eastAsia="ko-KR"/>
        </w:rPr>
        <w:t xml:space="preserve">in </w:t>
      </w:r>
      <w:r w:rsidR="00ED6135">
        <w:rPr>
          <w:rFonts w:hint="eastAsia"/>
          <w:lang w:eastAsia="ko-KR"/>
        </w:rPr>
        <w:t>application</w:t>
      </w:r>
      <w:r w:rsidR="00BF35E0">
        <w:rPr>
          <w:rFonts w:hint="eastAsia"/>
          <w:lang w:eastAsia="ko-KR"/>
        </w:rPr>
        <w:t>s</w:t>
      </w:r>
      <w:r w:rsidR="00ED6135">
        <w:rPr>
          <w:rFonts w:hint="eastAsia"/>
          <w:lang w:eastAsia="ko-KR"/>
        </w:rPr>
        <w:t xml:space="preserve"> </w:t>
      </w:r>
      <w:r w:rsidR="007717B3">
        <w:rPr>
          <w:rFonts w:hint="eastAsia"/>
          <w:lang w:eastAsia="ko-KR"/>
        </w:rPr>
        <w:t xml:space="preserve">requiring tailored intensity distributions or </w:t>
      </w:r>
      <w:r w:rsidR="00ED6135">
        <w:rPr>
          <w:rFonts w:hint="eastAsia"/>
          <w:lang w:eastAsia="ko-KR"/>
        </w:rPr>
        <w:t>advanced beam shaping</w:t>
      </w:r>
      <w:r w:rsidR="007717B3">
        <w:rPr>
          <w:rFonts w:hint="eastAsia"/>
          <w:lang w:eastAsia="ko-KR"/>
        </w:rPr>
        <w:t xml:space="preserve">, </w:t>
      </w:r>
      <w:r w:rsidR="00ED6135" w:rsidRPr="003D7558">
        <w:rPr>
          <w:rFonts w:hint="eastAsia"/>
          <w:color w:val="auto"/>
          <w:lang w:eastAsia="ko-KR"/>
        </w:rPr>
        <w:t xml:space="preserve">highlighting the </w:t>
      </w:r>
      <w:r w:rsidR="007717B3" w:rsidRPr="003D7558">
        <w:rPr>
          <w:rFonts w:hint="eastAsia"/>
          <w:color w:val="auto"/>
          <w:lang w:eastAsia="ko-KR"/>
        </w:rPr>
        <w:t xml:space="preserve">versatility </w:t>
      </w:r>
      <w:r w:rsidR="00ED6135" w:rsidRPr="003D7558">
        <w:rPr>
          <w:rFonts w:hint="eastAsia"/>
          <w:color w:val="auto"/>
          <w:lang w:eastAsia="ko-KR"/>
        </w:rPr>
        <w:t xml:space="preserve">of the SMF-SCF structure for complex, </w:t>
      </w:r>
      <w:r w:rsidR="007717B3" w:rsidRPr="003D7558">
        <w:rPr>
          <w:rFonts w:hint="eastAsia"/>
          <w:color w:val="auto"/>
          <w:lang w:eastAsia="ko-KR"/>
        </w:rPr>
        <w:t>customized</w:t>
      </w:r>
      <w:r w:rsidR="00ED6135" w:rsidRPr="003D7558">
        <w:rPr>
          <w:rFonts w:hint="eastAsia"/>
          <w:color w:val="auto"/>
          <w:lang w:eastAsia="ko-KR"/>
        </w:rPr>
        <w:t xml:space="preserve"> multi-beam configurations.</w:t>
      </w:r>
      <w:r w:rsidR="009B275B" w:rsidRPr="003D7558">
        <w:rPr>
          <w:rFonts w:hint="eastAsia"/>
          <w:color w:val="auto"/>
          <w:lang w:eastAsia="ko-KR"/>
        </w:rPr>
        <w:t xml:space="preserve"> </w:t>
      </w:r>
      <w:bookmarkStart w:id="8" w:name="_Hlk196477862"/>
      <w:bookmarkStart w:id="9" w:name="_Hlk196475895"/>
      <w:r w:rsidR="00F71AE8" w:rsidRPr="003D7558">
        <w:rPr>
          <w:rFonts w:hint="eastAsia"/>
          <w:color w:val="auto"/>
          <w:lang w:eastAsia="ko-KR"/>
        </w:rPr>
        <w:t xml:space="preserve">Furthermore, the regular multi-spot beams generated by this approach could be applied to particle trapping applications, such as neutral atom tweezer arrays and ion arrays, where precise </w:t>
      </w:r>
      <w:r w:rsidR="00F71AE8" w:rsidRPr="003D7558">
        <w:rPr>
          <w:color w:val="auto"/>
          <w:lang w:eastAsia="ko-KR"/>
        </w:rPr>
        <w:t>and</w:t>
      </w:r>
      <w:r w:rsidR="00F71AE8" w:rsidRPr="003D7558">
        <w:rPr>
          <w:rFonts w:hint="eastAsia"/>
          <w:color w:val="auto"/>
          <w:lang w:eastAsia="ko-KR"/>
        </w:rPr>
        <w:t xml:space="preserve"> efficient beam splitting is essential. Additionally, </w:t>
      </w:r>
      <w:r w:rsidR="00D75B7B" w:rsidRPr="003D7558">
        <w:rPr>
          <w:rFonts w:hint="eastAsia"/>
          <w:color w:val="auto"/>
          <w:lang w:eastAsia="ko-KR"/>
        </w:rPr>
        <w:t xml:space="preserve">space division multiplexing </w:t>
      </w:r>
      <w:r w:rsidR="00D75B7B" w:rsidRPr="003D7558">
        <w:rPr>
          <w:color w:val="auto"/>
          <w:lang w:eastAsia="ko-KR"/>
        </w:rPr>
        <w:t>and</w:t>
      </w:r>
      <w:r w:rsidR="00D75B7B" w:rsidRPr="003D7558">
        <w:rPr>
          <w:rFonts w:hint="eastAsia"/>
          <w:color w:val="auto"/>
          <w:lang w:eastAsia="ko-KR"/>
        </w:rPr>
        <w:t xml:space="preserve"> </w:t>
      </w:r>
      <w:r w:rsidR="00F71AE8" w:rsidRPr="003D7558">
        <w:rPr>
          <w:rFonts w:hint="eastAsia"/>
          <w:color w:val="auto"/>
          <w:lang w:eastAsia="ko-KR"/>
        </w:rPr>
        <w:t xml:space="preserve">coherent beam combination systems may benefit from the ability to efficiently split and combine beams using </w:t>
      </w:r>
      <w:r w:rsidR="00D75B7B" w:rsidRPr="003D7558">
        <w:rPr>
          <w:color w:val="auto"/>
          <w:lang w:eastAsia="ko-KR"/>
        </w:rPr>
        <w:t>SCF</w:t>
      </w:r>
      <w:r w:rsidR="00D75B7B" w:rsidRPr="003D7558">
        <w:rPr>
          <w:rFonts w:hint="eastAsia"/>
          <w:color w:val="auto"/>
          <w:lang w:eastAsia="ko-KR"/>
        </w:rPr>
        <w:t>s</w:t>
      </w:r>
      <w:r w:rsidR="00F71AE8" w:rsidRPr="003D7558">
        <w:rPr>
          <w:rFonts w:hint="eastAsia"/>
          <w:color w:val="auto"/>
          <w:lang w:eastAsia="ko-KR"/>
        </w:rPr>
        <w:t xml:space="preserve">. </w:t>
      </w:r>
      <w:r w:rsidR="00D75B7B" w:rsidRPr="003D7558">
        <w:rPr>
          <w:rFonts w:hint="eastAsia"/>
          <w:color w:val="auto"/>
          <w:lang w:eastAsia="ko-KR"/>
        </w:rPr>
        <w:t>R</w:t>
      </w:r>
      <w:r w:rsidR="00F71AE8" w:rsidRPr="003D7558">
        <w:rPr>
          <w:rFonts w:hint="eastAsia"/>
          <w:color w:val="auto"/>
          <w:lang w:eastAsia="ko-KR"/>
        </w:rPr>
        <w:t>elated stud</w:t>
      </w:r>
      <w:r w:rsidR="00D75B7B" w:rsidRPr="003D7558">
        <w:rPr>
          <w:rFonts w:hint="eastAsia"/>
          <w:color w:val="auto"/>
          <w:lang w:eastAsia="ko-KR"/>
        </w:rPr>
        <w:t>ies</w:t>
      </w:r>
      <w:r w:rsidR="00F71AE8" w:rsidRPr="003D7558">
        <w:rPr>
          <w:rFonts w:hint="eastAsia"/>
          <w:color w:val="auto"/>
          <w:lang w:eastAsia="ko-KR"/>
        </w:rPr>
        <w:t xml:space="preserve"> on beam combination </w:t>
      </w:r>
      <w:r w:rsidR="00D75B7B" w:rsidRPr="003D7558">
        <w:rPr>
          <w:rFonts w:hint="eastAsia"/>
          <w:color w:val="auto"/>
          <w:lang w:eastAsia="ko-KR"/>
        </w:rPr>
        <w:t xml:space="preserve">and SMF-to-multicore fiber splitting </w:t>
      </w:r>
      <w:r w:rsidR="00F71AE8" w:rsidRPr="003D7558">
        <w:rPr>
          <w:rFonts w:hint="eastAsia"/>
          <w:color w:val="auto"/>
          <w:lang w:eastAsia="ko-KR"/>
        </w:rPr>
        <w:t>using SCFs ha</w:t>
      </w:r>
      <w:r w:rsidR="00D75B7B" w:rsidRPr="003D7558">
        <w:rPr>
          <w:rFonts w:hint="eastAsia"/>
          <w:color w:val="auto"/>
          <w:lang w:eastAsia="ko-KR"/>
        </w:rPr>
        <w:t>ve</w:t>
      </w:r>
      <w:r w:rsidR="00F71AE8" w:rsidRPr="003D7558">
        <w:rPr>
          <w:rFonts w:hint="eastAsia"/>
          <w:color w:val="auto"/>
          <w:lang w:eastAsia="ko-KR"/>
        </w:rPr>
        <w:t xml:space="preserve"> been reported [</w:t>
      </w:r>
      <w:r w:rsidR="001F091A" w:rsidRPr="003D7558">
        <w:rPr>
          <w:rFonts w:hint="eastAsia"/>
          <w:color w:val="auto"/>
          <w:lang w:eastAsia="ko-KR"/>
        </w:rPr>
        <w:t>19, 20</w:t>
      </w:r>
      <w:r w:rsidR="00F71AE8" w:rsidRPr="003D7558">
        <w:rPr>
          <w:rFonts w:hint="eastAsia"/>
          <w:color w:val="auto"/>
          <w:lang w:eastAsia="ko-KR"/>
        </w:rPr>
        <w:t>]</w:t>
      </w:r>
      <w:r w:rsidR="00D75B7B" w:rsidRPr="003D7558">
        <w:rPr>
          <w:rFonts w:hint="eastAsia"/>
          <w:color w:val="auto"/>
          <w:lang w:eastAsia="ko-KR"/>
        </w:rPr>
        <w:t>. O</w:t>
      </w:r>
      <w:r w:rsidR="00D75B7B" w:rsidRPr="003D7558">
        <w:rPr>
          <w:color w:val="auto"/>
          <w:lang w:eastAsia="ko-KR"/>
        </w:rPr>
        <w:t>u</w:t>
      </w:r>
      <w:r w:rsidR="00D75B7B" w:rsidRPr="003D7558">
        <w:rPr>
          <w:rFonts w:hint="eastAsia"/>
          <w:color w:val="auto"/>
          <w:lang w:eastAsia="ko-KR"/>
        </w:rPr>
        <w:t xml:space="preserve">r </w:t>
      </w:r>
      <w:r w:rsidR="00F71AE8" w:rsidRPr="003D7558">
        <w:rPr>
          <w:rFonts w:hint="eastAsia"/>
          <w:color w:val="auto"/>
          <w:lang w:eastAsia="ko-KR"/>
        </w:rPr>
        <w:t>work extend</w:t>
      </w:r>
      <w:r w:rsidR="00D75B7B" w:rsidRPr="003D7558">
        <w:rPr>
          <w:rFonts w:hint="eastAsia"/>
          <w:color w:val="auto"/>
          <w:lang w:eastAsia="ko-KR"/>
        </w:rPr>
        <w:t>s</w:t>
      </w:r>
      <w:r w:rsidR="00F71AE8" w:rsidRPr="003D7558">
        <w:rPr>
          <w:rFonts w:hint="eastAsia"/>
          <w:color w:val="auto"/>
          <w:lang w:eastAsia="ko-KR"/>
        </w:rPr>
        <w:t xml:space="preserve"> this concept by demonstrating a scalable method for generating large array</w:t>
      </w:r>
      <w:r w:rsidR="00D75B7B" w:rsidRPr="003D7558">
        <w:rPr>
          <w:rFonts w:hint="eastAsia"/>
          <w:color w:val="auto"/>
          <w:lang w:eastAsia="ko-KR"/>
        </w:rPr>
        <w:t>s</w:t>
      </w:r>
      <w:r w:rsidR="00F71AE8" w:rsidRPr="003D7558">
        <w:rPr>
          <w:rFonts w:hint="eastAsia"/>
          <w:color w:val="auto"/>
          <w:lang w:eastAsia="ko-KR"/>
        </w:rPr>
        <w:t xml:space="preserve"> of beam spots, along with a direct demonstration of its applicability to laser material processing.</w:t>
      </w:r>
      <w:bookmarkEnd w:id="8"/>
    </w:p>
    <w:bookmarkEnd w:id="9"/>
    <w:p w14:paraId="6AA713C7" w14:textId="639A40A1" w:rsidR="006252A5" w:rsidRDefault="006252A5" w:rsidP="005B0CC8">
      <w:pPr>
        <w:pStyle w:val="10BodySubsequentParagraph"/>
        <w:ind w:firstLine="0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2C9A292" wp14:editId="2F860F51">
            <wp:extent cx="4810623" cy="1295400"/>
            <wp:effectExtent l="0" t="0" r="9525" b="0"/>
            <wp:docPr id="437702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" t="-8117"/>
                    <a:stretch/>
                  </pic:blipFill>
                  <pic:spPr bwMode="auto">
                    <a:xfrm>
                      <a:off x="0" y="0"/>
                      <a:ext cx="4881709" cy="131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0DC3D" w14:textId="51BE10ED" w:rsidR="007853B5" w:rsidRPr="007853B5" w:rsidRDefault="006252A5" w:rsidP="00635064">
      <w:pPr>
        <w:pStyle w:val="12FigureCaptionShort"/>
        <w:ind w:left="567" w:right="458"/>
        <w:jc w:val="both"/>
        <w:rPr>
          <w:lang w:eastAsia="ko-KR"/>
        </w:rPr>
      </w:pPr>
      <w:r>
        <w:t xml:space="preserve">Fig. </w:t>
      </w:r>
      <w:r w:rsidR="004B1568">
        <w:rPr>
          <w:rFonts w:hint="eastAsia"/>
          <w:lang w:eastAsia="ko-KR"/>
        </w:rPr>
        <w:t>6</w:t>
      </w:r>
      <w:r>
        <w:rPr>
          <w:rFonts w:hint="eastAsia"/>
          <w:lang w:eastAsia="ko-KR"/>
        </w:rPr>
        <w:t xml:space="preserve">. Examples showcasing design flexibility: (a) </w:t>
      </w:r>
      <w:r>
        <w:rPr>
          <w:lang w:eastAsia="ko-KR"/>
        </w:rPr>
        <w:t>generation</w:t>
      </w:r>
      <w:r>
        <w:rPr>
          <w:rFonts w:hint="eastAsia"/>
          <w:lang w:eastAsia="ko-KR"/>
        </w:rPr>
        <w:t xml:space="preserve"> of </w:t>
      </w:r>
      <w:proofErr w:type="gramStart"/>
      <w:r>
        <w:rPr>
          <w:rFonts w:hint="eastAsia"/>
          <w:lang w:eastAsia="ko-KR"/>
        </w:rPr>
        <w:t>a large number of</w:t>
      </w:r>
      <w:proofErr w:type="gramEnd"/>
      <w:r>
        <w:rPr>
          <w:rFonts w:hint="eastAsia"/>
          <w:lang w:eastAsia="ko-KR"/>
        </w:rPr>
        <w:t xml:space="preserve"> multi-beams, (b) one-dimensional multi-beam arrangement, and (c) multiple beams with higher-order modes.</w:t>
      </w:r>
    </w:p>
    <w:p w14:paraId="69D1E4CD" w14:textId="33E56226" w:rsidR="00994199" w:rsidRDefault="00633664" w:rsidP="00A76EA9">
      <w:pPr>
        <w:pStyle w:val="08SectionHeader10"/>
        <w:numPr>
          <w:ilvl w:val="0"/>
          <w:numId w:val="26"/>
        </w:numPr>
        <w:ind w:left="284" w:hanging="284"/>
      </w:pPr>
      <w:r>
        <w:rPr>
          <w:rFonts w:hint="eastAsia"/>
          <w:lang w:eastAsia="ko-KR"/>
        </w:rPr>
        <w:t>Conclusion</w:t>
      </w:r>
    </w:p>
    <w:p w14:paraId="6EA0309F" w14:textId="6561BFC5" w:rsidR="00D24A70" w:rsidRDefault="007D3AAF" w:rsidP="00A76EA9">
      <w:pPr>
        <w:pStyle w:val="10BodySubsequentParagraph"/>
        <w:spacing w:before="120"/>
        <w:ind w:firstLine="0"/>
        <w:rPr>
          <w:lang w:eastAsia="ko-KR"/>
        </w:rPr>
      </w:pPr>
      <w:bookmarkStart w:id="10" w:name="_Hlk173851222"/>
      <w:r>
        <w:rPr>
          <w:rFonts w:hint="eastAsia"/>
          <w:lang w:eastAsia="ko-KR"/>
        </w:rPr>
        <w:t>W</w:t>
      </w:r>
      <w:r w:rsidR="00633664" w:rsidRPr="00633664">
        <w:t>e have demonstrated a</w:t>
      </w:r>
      <w:r w:rsidR="00D24A70">
        <w:rPr>
          <w:rFonts w:hint="eastAsia"/>
          <w:lang w:eastAsia="ko-KR"/>
        </w:rPr>
        <w:t xml:space="preserve"> versatile and efficient SMF-SCF structure </w:t>
      </w:r>
      <w:r w:rsidR="007717B3">
        <w:rPr>
          <w:rFonts w:hint="eastAsia"/>
          <w:lang w:eastAsia="ko-KR"/>
        </w:rPr>
        <w:t xml:space="preserve">capable of </w:t>
      </w:r>
      <w:r w:rsidR="00D24A70">
        <w:rPr>
          <w:rFonts w:hint="eastAsia"/>
          <w:lang w:eastAsia="ko-KR"/>
        </w:rPr>
        <w:t xml:space="preserve">generating precise multi-spot beam patterns. By adjusting SCF length and core geometry, </w:t>
      </w:r>
      <w:r w:rsidR="007717B3">
        <w:rPr>
          <w:rFonts w:hint="eastAsia"/>
          <w:lang w:eastAsia="ko-KR"/>
        </w:rPr>
        <w:t xml:space="preserve">this structure enables </w:t>
      </w:r>
      <w:r w:rsidR="00D24A70">
        <w:rPr>
          <w:rFonts w:hint="eastAsia"/>
          <w:lang w:eastAsia="ko-KR"/>
        </w:rPr>
        <w:t xml:space="preserve">diverse </w:t>
      </w:r>
      <w:r w:rsidR="007717B3">
        <w:rPr>
          <w:rFonts w:hint="eastAsia"/>
          <w:lang w:eastAsia="ko-KR"/>
        </w:rPr>
        <w:t xml:space="preserve">lattice </w:t>
      </w:r>
      <w:r w:rsidR="002A7CCF">
        <w:rPr>
          <w:rFonts w:hint="eastAsia"/>
          <w:lang w:eastAsia="ko-KR"/>
        </w:rPr>
        <w:t xml:space="preserve">beam </w:t>
      </w:r>
      <w:r w:rsidR="007717B3">
        <w:rPr>
          <w:rFonts w:hint="eastAsia"/>
          <w:lang w:eastAsia="ko-KR"/>
        </w:rPr>
        <w:t xml:space="preserve">configurations, including </w:t>
      </w:r>
      <w:r w:rsidR="00D24A70">
        <w:rPr>
          <w:rFonts w:hint="eastAsia"/>
          <w:lang w:eastAsia="ko-KR"/>
        </w:rPr>
        <w:t xml:space="preserve">square </w:t>
      </w:r>
      <w:r w:rsidR="00D24A70">
        <w:rPr>
          <w:lang w:eastAsia="ko-KR"/>
        </w:rPr>
        <w:t>and</w:t>
      </w:r>
      <w:r w:rsidR="00D24A70">
        <w:rPr>
          <w:rFonts w:hint="eastAsia"/>
          <w:lang w:eastAsia="ko-KR"/>
        </w:rPr>
        <w:t xml:space="preserve"> non-square</w:t>
      </w:r>
      <w:r w:rsidR="007717B3">
        <w:rPr>
          <w:rFonts w:hint="eastAsia"/>
          <w:lang w:eastAsia="ko-KR"/>
        </w:rPr>
        <w:t xml:space="preserve"> arrays, with </w:t>
      </w:r>
      <w:r w:rsidR="00D24A70">
        <w:rPr>
          <w:rFonts w:hint="eastAsia"/>
          <w:lang w:eastAsia="ko-KR"/>
        </w:rPr>
        <w:t xml:space="preserve">high uniformity and minimal power </w:t>
      </w:r>
      <w:r w:rsidR="00A2342C">
        <w:rPr>
          <w:rFonts w:hint="eastAsia"/>
          <w:lang w:eastAsia="ko-KR"/>
        </w:rPr>
        <w:t>loss</w:t>
      </w:r>
      <w:r w:rsidR="00D24A70">
        <w:rPr>
          <w:rFonts w:hint="eastAsia"/>
          <w:lang w:eastAsia="ko-KR"/>
        </w:rPr>
        <w:t xml:space="preserve">. Experimental validation at 1060 nm confirmed </w:t>
      </w:r>
      <w:r w:rsidR="007717B3">
        <w:rPr>
          <w:lang w:eastAsia="ko-KR"/>
        </w:rPr>
        <w:t>the</w:t>
      </w:r>
      <w:r w:rsidR="007717B3">
        <w:rPr>
          <w:rFonts w:hint="eastAsia"/>
          <w:lang w:eastAsia="ko-KR"/>
        </w:rPr>
        <w:t xml:space="preserve"> stability and effectiveness of the multi-spot patterns, while preliminary material processing tests </w:t>
      </w:r>
      <w:r w:rsidR="007717B3">
        <w:rPr>
          <w:lang w:eastAsia="ko-KR"/>
        </w:rPr>
        <w:t>highlighted</w:t>
      </w:r>
      <w:r w:rsidR="007717B3">
        <w:rPr>
          <w:rFonts w:hint="eastAsia"/>
          <w:lang w:eastAsia="ko-KR"/>
        </w:rPr>
        <w:t xml:space="preserve"> the potential for high-precision </w:t>
      </w:r>
      <w:r w:rsidR="007717B3">
        <w:rPr>
          <w:lang w:eastAsia="ko-KR"/>
        </w:rPr>
        <w:t>applications</w:t>
      </w:r>
      <w:r w:rsidR="007717B3">
        <w:rPr>
          <w:rFonts w:hint="eastAsia"/>
          <w:lang w:eastAsia="ko-KR"/>
        </w:rPr>
        <w:t xml:space="preserve">, such as copper foil drilling. </w:t>
      </w:r>
      <w:r w:rsidR="00D24A70">
        <w:rPr>
          <w:lang w:eastAsia="ko-KR"/>
        </w:rPr>
        <w:t>The</w:t>
      </w:r>
      <w:r w:rsidR="00D24A70">
        <w:rPr>
          <w:rFonts w:hint="eastAsia"/>
          <w:lang w:eastAsia="ko-KR"/>
        </w:rPr>
        <w:t xml:space="preserve"> SMF-SCF structure</w:t>
      </w:r>
      <w:r w:rsidR="00D24A70">
        <w:rPr>
          <w:lang w:eastAsia="ko-KR"/>
        </w:rPr>
        <w:t>’</w:t>
      </w:r>
      <w:r w:rsidR="00D24A70">
        <w:rPr>
          <w:rFonts w:hint="eastAsia"/>
          <w:lang w:eastAsia="ko-KR"/>
        </w:rPr>
        <w:t xml:space="preserve">s </w:t>
      </w:r>
      <w:r w:rsidR="009245AD">
        <w:rPr>
          <w:rFonts w:hint="eastAsia"/>
          <w:lang w:eastAsia="ko-KR"/>
        </w:rPr>
        <w:t xml:space="preserve">compact design, </w:t>
      </w:r>
      <w:r w:rsidR="00D24A70">
        <w:rPr>
          <w:rFonts w:hint="eastAsia"/>
          <w:lang w:eastAsia="ko-KR"/>
        </w:rPr>
        <w:t>scalability,</w:t>
      </w:r>
      <w:r w:rsidR="009245AD">
        <w:rPr>
          <w:rFonts w:hint="eastAsia"/>
          <w:lang w:eastAsia="ko-KR"/>
        </w:rPr>
        <w:t xml:space="preserve"> and</w:t>
      </w:r>
      <w:r w:rsidR="00D24A70">
        <w:rPr>
          <w:rFonts w:hint="eastAsia"/>
          <w:lang w:eastAsia="ko-KR"/>
        </w:rPr>
        <w:t xml:space="preserve"> adaptability represent a </w:t>
      </w:r>
      <w:r w:rsidR="00D24A70">
        <w:rPr>
          <w:lang w:eastAsia="ko-KR"/>
        </w:rPr>
        <w:t>significant</w:t>
      </w:r>
      <w:r w:rsidR="00D24A70">
        <w:rPr>
          <w:rFonts w:hint="eastAsia"/>
          <w:lang w:eastAsia="ko-KR"/>
        </w:rPr>
        <w:t xml:space="preserve"> advancement in beam shaping</w:t>
      </w:r>
      <w:r w:rsidR="009245AD">
        <w:rPr>
          <w:rFonts w:hint="eastAsia"/>
          <w:lang w:eastAsia="ko-KR"/>
        </w:rPr>
        <w:t xml:space="preserve"> technology. Its ability to produce complex, customized beam arrays without the need for bulky free-space optics makes it </w:t>
      </w:r>
      <w:r w:rsidR="009245AD">
        <w:rPr>
          <w:lang w:eastAsia="ko-KR"/>
        </w:rPr>
        <w:t>particularly</w:t>
      </w:r>
      <w:r w:rsidR="009245AD">
        <w:rPr>
          <w:rFonts w:hint="eastAsia"/>
          <w:lang w:eastAsia="ko-KR"/>
        </w:rPr>
        <w:t xml:space="preserve"> suitable for </w:t>
      </w:r>
      <w:r w:rsidR="009245AD">
        <w:rPr>
          <w:lang w:eastAsia="ko-KR"/>
        </w:rPr>
        <w:t>applications</w:t>
      </w:r>
      <w:r w:rsidR="009245AD">
        <w:rPr>
          <w:rFonts w:hint="eastAsia"/>
          <w:lang w:eastAsia="ko-KR"/>
        </w:rPr>
        <w:t xml:space="preserve"> across photonics, laser technology, </w:t>
      </w:r>
      <w:r w:rsidR="00D24A70">
        <w:rPr>
          <w:rFonts w:hint="eastAsia"/>
          <w:lang w:eastAsia="ko-KR"/>
        </w:rPr>
        <w:t>and advanced manufacturing.</w:t>
      </w:r>
      <w:r w:rsidR="009245AD">
        <w:rPr>
          <w:rFonts w:hint="eastAsia"/>
          <w:lang w:eastAsia="ko-KR"/>
        </w:rPr>
        <w:t xml:space="preserve"> With promising applications in areas where speed, precision, and parallel processing are critical, the SMF-SCF structure opens new avenues for innovation in optical systems design and advanced material processing.</w:t>
      </w:r>
    </w:p>
    <w:p w14:paraId="4E2F30D2" w14:textId="6C1C6A15" w:rsidR="00F22113" w:rsidRDefault="00F22113">
      <w:pPr>
        <w:rPr>
          <w:lang w:eastAsia="ko-KR"/>
        </w:rPr>
      </w:pPr>
      <w:r>
        <w:rPr>
          <w:lang w:eastAsia="ko-KR"/>
        </w:rPr>
        <w:br w:type="page"/>
      </w:r>
    </w:p>
    <w:p w14:paraId="6CF5E5B2" w14:textId="2619A7C4" w:rsidR="005679D9" w:rsidRPr="00473405" w:rsidRDefault="000D2730" w:rsidP="00BF49B8">
      <w:pPr>
        <w:pStyle w:val="10BodySubsequentParagraph"/>
        <w:spacing w:before="120"/>
        <w:ind w:firstLine="0"/>
        <w:rPr>
          <w:b/>
          <w:bCs/>
          <w:lang w:eastAsia="ko-KR"/>
        </w:rPr>
      </w:pPr>
      <w:r w:rsidRPr="00473405">
        <w:rPr>
          <w:b/>
          <w:bCs/>
          <w:lang w:eastAsia="ko-KR"/>
        </w:rPr>
        <w:lastRenderedPageBreak/>
        <w:t>Appendix</w:t>
      </w:r>
      <w:r w:rsidR="00BF49B8" w:rsidRPr="00473405">
        <w:rPr>
          <w:b/>
          <w:bCs/>
          <w:sz w:val="22"/>
        </w:rPr>
        <w:t>: E</w:t>
      </w:r>
      <w:r w:rsidR="005679D9" w:rsidRPr="00473405">
        <w:rPr>
          <w:b/>
          <w:bCs/>
          <w:szCs w:val="20"/>
        </w:rPr>
        <w:t>vanescent field penetration depth</w:t>
      </w:r>
      <w:r w:rsidR="005507BC" w:rsidRPr="00473405">
        <w:rPr>
          <w:b/>
          <w:bCs/>
          <w:szCs w:val="20"/>
        </w:rPr>
        <w:t xml:space="preserve"> &amp; effective waveguide thickness</w:t>
      </w:r>
    </w:p>
    <w:p w14:paraId="3DE0D81A" w14:textId="3F3864BF" w:rsidR="00540A09" w:rsidRPr="00AC5851" w:rsidRDefault="003B3A51" w:rsidP="00A76EA9">
      <w:pPr>
        <w:pStyle w:val="10BodySubsequentParagraph"/>
        <w:spacing w:before="120"/>
        <w:ind w:firstLine="0"/>
        <w:rPr>
          <w:lang w:eastAsia="ko-KR"/>
        </w:rPr>
      </w:pPr>
      <w:r>
        <w:rPr>
          <w:rFonts w:hint="eastAsia"/>
          <w:lang w:eastAsia="ko-KR"/>
        </w:rPr>
        <w:t>The</w:t>
      </w:r>
      <w:r w:rsidR="005507BC">
        <w:rPr>
          <w:lang w:eastAsia="ko-KR"/>
        </w:rPr>
        <w:t xml:space="preserve"> presence of </w:t>
      </w:r>
      <w:r>
        <w:rPr>
          <w:rFonts w:hint="eastAsia"/>
          <w:lang w:eastAsia="ko-KR"/>
        </w:rPr>
        <w:t>an</w:t>
      </w:r>
      <w:r w:rsidR="005507BC">
        <w:rPr>
          <w:lang w:eastAsia="ko-KR"/>
        </w:rPr>
        <w:t xml:space="preserve"> evanescent field in guided waveguide modes is </w:t>
      </w:r>
      <w:r>
        <w:rPr>
          <w:rFonts w:hint="eastAsia"/>
          <w:lang w:eastAsia="ko-KR"/>
        </w:rPr>
        <w:t xml:space="preserve">well-established and is </w:t>
      </w:r>
      <w:r w:rsidR="005507BC">
        <w:rPr>
          <w:lang w:eastAsia="ko-KR"/>
        </w:rPr>
        <w:t>associated with an effective penetration depth in</w:t>
      </w:r>
      <w:r w:rsidR="005324D1">
        <w:rPr>
          <w:rFonts w:hint="eastAsia"/>
          <w:lang w:eastAsia="ko-KR"/>
        </w:rPr>
        <w:t>to</w:t>
      </w:r>
      <w:r w:rsidR="005507BC">
        <w:rPr>
          <w:lang w:eastAsia="ko-KR"/>
        </w:rPr>
        <w:t xml:space="preserve"> the cladding</w:t>
      </w:r>
      <w:r w:rsidR="005324D1">
        <w:rPr>
          <w:rFonts w:hint="eastAsia"/>
          <w:lang w:eastAsia="ko-KR"/>
        </w:rPr>
        <w:t xml:space="preserve">, which </w:t>
      </w:r>
      <w:r w:rsidR="00BA67F2">
        <w:rPr>
          <w:rFonts w:hint="eastAsia"/>
          <w:lang w:eastAsia="ko-KR"/>
        </w:rPr>
        <w:t xml:space="preserve">contributes to </w:t>
      </w:r>
      <w:r w:rsidR="005507BC">
        <w:rPr>
          <w:lang w:eastAsia="ko-KR"/>
        </w:rPr>
        <w:t>an increase</w:t>
      </w:r>
      <w:r w:rsidR="0021785F">
        <w:rPr>
          <w:rFonts w:hint="eastAsia"/>
          <w:lang w:eastAsia="ko-KR"/>
        </w:rPr>
        <w:t xml:space="preserve"> in the</w:t>
      </w:r>
      <w:r w:rsidR="005507BC">
        <w:rPr>
          <w:lang w:eastAsia="ko-KR"/>
        </w:rPr>
        <w:t xml:space="preserve"> effective waveguide thickness [</w:t>
      </w:r>
      <w:r w:rsidR="001F091A">
        <w:rPr>
          <w:rFonts w:hint="eastAsia"/>
          <w:lang w:eastAsia="ko-KR"/>
        </w:rPr>
        <w:t>21</w:t>
      </w:r>
      <w:r w:rsidR="005507BC" w:rsidRPr="003D7558">
        <w:rPr>
          <w:color w:val="auto"/>
          <w:lang w:eastAsia="ko-KR"/>
        </w:rPr>
        <w:t xml:space="preserve">].  </w:t>
      </w:r>
      <w:r w:rsidR="00AC5851" w:rsidRPr="003D7558">
        <w:rPr>
          <w:rFonts w:hint="eastAsia"/>
          <w:color w:val="auto"/>
          <w:lang w:eastAsia="ko-KR"/>
        </w:rPr>
        <w:t xml:space="preserve">Figure </w:t>
      </w:r>
      <w:r w:rsidR="001F091A" w:rsidRPr="003D7558">
        <w:rPr>
          <w:rFonts w:hint="eastAsia"/>
          <w:color w:val="auto"/>
          <w:lang w:eastAsia="ko-KR"/>
        </w:rPr>
        <w:t>7</w:t>
      </w:r>
      <w:r w:rsidR="00AC5851" w:rsidRPr="003D7558">
        <w:rPr>
          <w:rFonts w:hint="eastAsia"/>
          <w:color w:val="auto"/>
          <w:lang w:eastAsia="ko-KR"/>
        </w:rPr>
        <w:t xml:space="preserve"> illustrates a schematic of a symmetric multimode waveguide with a core </w:t>
      </w:r>
      <w:r w:rsidR="00AC5851" w:rsidRPr="003D7558">
        <w:rPr>
          <w:color w:val="auto"/>
          <w:lang w:eastAsia="ko-KR"/>
        </w:rPr>
        <w:t>thickness</w:t>
      </w:r>
      <w:r w:rsidR="00AC5851" w:rsidRPr="003D7558">
        <w:rPr>
          <w:rFonts w:hint="eastAsia"/>
          <w:color w:val="auto"/>
          <w:lang w:eastAsia="ko-KR"/>
        </w:rPr>
        <w:t xml:space="preserve"> of </w:t>
      </w:r>
      <w:r w:rsidR="00AC5851" w:rsidRPr="003D7558">
        <w:rPr>
          <w:rFonts w:hint="eastAsia"/>
          <w:i/>
          <w:iCs/>
          <w:color w:val="auto"/>
          <w:lang w:eastAsia="ko-KR"/>
        </w:rPr>
        <w:t>W</w:t>
      </w:r>
      <w:r w:rsidR="00AC5851" w:rsidRPr="003D7558">
        <w:rPr>
          <w:rFonts w:hint="eastAsia"/>
          <w:color w:val="auto"/>
          <w:lang w:eastAsia="ko-KR"/>
        </w:rPr>
        <w:t xml:space="preserve">, core </w:t>
      </w:r>
      <w:r w:rsidR="00AC5851">
        <w:rPr>
          <w:rFonts w:hint="eastAsia"/>
          <w:lang w:eastAsia="ko-KR"/>
        </w:rPr>
        <w:t xml:space="preserve">refractive index </w:t>
      </w:r>
      <w:proofErr w:type="spellStart"/>
      <w:r w:rsidR="00AC5851" w:rsidRPr="00AC5851">
        <w:rPr>
          <w:rFonts w:hint="eastAsia"/>
          <w:i/>
          <w:iCs/>
          <w:lang w:eastAsia="ko-KR"/>
        </w:rPr>
        <w:t>n</w:t>
      </w:r>
      <w:r w:rsidR="00AC5851" w:rsidRPr="00AC5851">
        <w:rPr>
          <w:rFonts w:hint="eastAsia"/>
          <w:i/>
          <w:iCs/>
          <w:vertAlign w:val="subscript"/>
          <w:lang w:eastAsia="ko-KR"/>
        </w:rPr>
        <w:t>co</w:t>
      </w:r>
      <w:proofErr w:type="spellEnd"/>
      <w:r w:rsidR="00AC5851">
        <w:rPr>
          <w:rFonts w:hint="eastAsia"/>
          <w:lang w:eastAsia="ko-KR"/>
        </w:rPr>
        <w:t xml:space="preserve">, and cladding refractive index </w:t>
      </w:r>
      <w:proofErr w:type="spellStart"/>
      <w:r w:rsidR="00AC5851" w:rsidRPr="00AC5851">
        <w:rPr>
          <w:rFonts w:hint="eastAsia"/>
          <w:i/>
          <w:iCs/>
          <w:lang w:eastAsia="ko-KR"/>
        </w:rPr>
        <w:t>n</w:t>
      </w:r>
      <w:r w:rsidR="00AC5851" w:rsidRPr="00AC5851">
        <w:rPr>
          <w:rFonts w:hint="eastAsia"/>
          <w:i/>
          <w:iCs/>
          <w:vertAlign w:val="subscript"/>
          <w:lang w:eastAsia="ko-KR"/>
        </w:rPr>
        <w:t>cl</w:t>
      </w:r>
      <w:proofErr w:type="spellEnd"/>
      <w:r w:rsidR="00AC5851">
        <w:rPr>
          <w:rFonts w:hint="eastAsia"/>
          <w:lang w:eastAsia="ko-KR"/>
        </w:rPr>
        <w:t xml:space="preserve">. The waveguide is symmetrically excited by a single-mode waveguide with a width </w:t>
      </w:r>
      <w:r w:rsidR="00AC5851" w:rsidRPr="00AC5851">
        <w:rPr>
          <w:rFonts w:hint="eastAsia"/>
          <w:i/>
          <w:iCs/>
          <w:lang w:eastAsia="ko-KR"/>
        </w:rPr>
        <w:t>d</w:t>
      </w:r>
      <w:r w:rsidR="00AC5851">
        <w:rPr>
          <w:rFonts w:hint="eastAsia"/>
          <w:lang w:eastAsia="ko-KR"/>
        </w:rPr>
        <w:t>.</w:t>
      </w:r>
    </w:p>
    <w:p w14:paraId="0170382A" w14:textId="7CD600EE" w:rsidR="00104E73" w:rsidRDefault="00EF13D6" w:rsidP="00473405">
      <w:pPr>
        <w:pStyle w:val="10BodySubsequentParagraph"/>
        <w:spacing w:before="120"/>
        <w:ind w:firstLine="0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10C3B3A" wp14:editId="0E835C50">
            <wp:extent cx="3929743" cy="1850628"/>
            <wp:effectExtent l="0" t="0" r="0" b="0"/>
            <wp:docPr id="7686539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37" cy="1860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F5943" w14:textId="3238D961" w:rsidR="00540A09" w:rsidRPr="00473405" w:rsidRDefault="00540A09" w:rsidP="00540A09">
      <w:pPr>
        <w:pStyle w:val="10BodySubsequentParagraph"/>
        <w:spacing w:before="120"/>
        <w:ind w:firstLine="0"/>
        <w:rPr>
          <w:sz w:val="16"/>
          <w:szCs w:val="16"/>
          <w:lang w:eastAsia="ko-KR"/>
        </w:rPr>
      </w:pPr>
      <w:r w:rsidRPr="00A57F02">
        <w:rPr>
          <w:color w:val="auto"/>
          <w:sz w:val="16"/>
          <w:szCs w:val="16"/>
          <w:lang w:eastAsia="ko-KR"/>
        </w:rPr>
        <w:t>Fig</w:t>
      </w:r>
      <w:r w:rsidR="001F091A" w:rsidRPr="00A57F02">
        <w:rPr>
          <w:rFonts w:hint="eastAsia"/>
          <w:color w:val="auto"/>
          <w:sz w:val="16"/>
          <w:szCs w:val="16"/>
          <w:lang w:eastAsia="ko-KR"/>
        </w:rPr>
        <w:t xml:space="preserve">. 7. </w:t>
      </w:r>
      <w:r w:rsidRPr="00473405">
        <w:rPr>
          <w:sz w:val="16"/>
          <w:szCs w:val="16"/>
          <w:lang w:eastAsia="ko-KR"/>
        </w:rPr>
        <w:t>S</w:t>
      </w:r>
      <w:r w:rsidR="00101551" w:rsidRPr="00473405">
        <w:rPr>
          <w:rFonts w:hint="eastAsia"/>
          <w:sz w:val="16"/>
          <w:szCs w:val="16"/>
          <w:lang w:eastAsia="ko-KR"/>
        </w:rPr>
        <w:t>chematic</w:t>
      </w:r>
      <w:r w:rsidRPr="00473405">
        <w:rPr>
          <w:sz w:val="16"/>
          <w:szCs w:val="16"/>
          <w:lang w:eastAsia="ko-KR"/>
        </w:rPr>
        <w:t xml:space="preserve"> </w:t>
      </w:r>
      <w:r w:rsidR="002F1B94" w:rsidRPr="00473405">
        <w:rPr>
          <w:rFonts w:hint="eastAsia"/>
          <w:sz w:val="16"/>
          <w:szCs w:val="16"/>
          <w:lang w:eastAsia="ko-KR"/>
        </w:rPr>
        <w:t xml:space="preserve">of a symmetric </w:t>
      </w:r>
      <w:r w:rsidRPr="00473405">
        <w:rPr>
          <w:sz w:val="16"/>
          <w:szCs w:val="16"/>
          <w:lang w:eastAsia="ko-KR"/>
        </w:rPr>
        <w:t xml:space="preserve">multimode slab waveguide </w:t>
      </w:r>
      <w:r w:rsidR="002F1B94" w:rsidRPr="00473405">
        <w:rPr>
          <w:rFonts w:hint="eastAsia"/>
          <w:sz w:val="16"/>
          <w:szCs w:val="16"/>
          <w:lang w:eastAsia="ko-KR"/>
        </w:rPr>
        <w:t>with</w:t>
      </w:r>
      <w:r w:rsidRPr="00473405">
        <w:rPr>
          <w:sz w:val="16"/>
          <w:szCs w:val="16"/>
          <w:lang w:eastAsia="ko-KR"/>
        </w:rPr>
        <w:t xml:space="preserve"> </w:t>
      </w:r>
      <w:r w:rsidR="0038627D" w:rsidRPr="00473405">
        <w:rPr>
          <w:rFonts w:hint="eastAsia"/>
          <w:sz w:val="16"/>
          <w:szCs w:val="16"/>
          <w:lang w:eastAsia="ko-KR"/>
        </w:rPr>
        <w:t xml:space="preserve">a </w:t>
      </w:r>
      <w:r w:rsidRPr="00473405">
        <w:rPr>
          <w:sz w:val="16"/>
          <w:szCs w:val="16"/>
          <w:lang w:eastAsia="ko-KR"/>
        </w:rPr>
        <w:t xml:space="preserve">thickness </w:t>
      </w:r>
      <w:r w:rsidRPr="00473405">
        <w:rPr>
          <w:i/>
          <w:iCs/>
          <w:sz w:val="16"/>
          <w:szCs w:val="16"/>
          <w:lang w:eastAsia="ko-KR"/>
        </w:rPr>
        <w:t>W</w:t>
      </w:r>
      <w:r w:rsidRPr="00473405">
        <w:rPr>
          <w:sz w:val="16"/>
          <w:szCs w:val="16"/>
          <w:lang w:eastAsia="ko-KR"/>
        </w:rPr>
        <w:t xml:space="preserve">, core (cladding) refractive index </w:t>
      </w:r>
      <w:proofErr w:type="spellStart"/>
      <w:r w:rsidRPr="00473405">
        <w:rPr>
          <w:i/>
          <w:iCs/>
          <w:sz w:val="16"/>
          <w:szCs w:val="16"/>
          <w:lang w:eastAsia="ko-KR"/>
        </w:rPr>
        <w:t>n</w:t>
      </w:r>
      <w:r w:rsidRPr="00473405">
        <w:rPr>
          <w:i/>
          <w:iCs/>
          <w:sz w:val="16"/>
          <w:szCs w:val="16"/>
          <w:vertAlign w:val="subscript"/>
          <w:lang w:eastAsia="ko-KR"/>
        </w:rPr>
        <w:t>co</w:t>
      </w:r>
      <w:proofErr w:type="spellEnd"/>
      <w:r w:rsidRPr="00473405">
        <w:rPr>
          <w:sz w:val="16"/>
          <w:szCs w:val="16"/>
          <w:lang w:eastAsia="ko-KR"/>
        </w:rPr>
        <w:t xml:space="preserve"> (</w:t>
      </w:r>
      <w:proofErr w:type="spellStart"/>
      <w:r w:rsidRPr="00473405">
        <w:rPr>
          <w:i/>
          <w:iCs/>
          <w:sz w:val="16"/>
          <w:szCs w:val="16"/>
          <w:lang w:eastAsia="ko-KR"/>
        </w:rPr>
        <w:t>n</w:t>
      </w:r>
      <w:r w:rsidRPr="00473405">
        <w:rPr>
          <w:i/>
          <w:iCs/>
          <w:sz w:val="16"/>
          <w:szCs w:val="16"/>
          <w:vertAlign w:val="subscript"/>
          <w:lang w:eastAsia="ko-KR"/>
        </w:rPr>
        <w:t>cl</w:t>
      </w:r>
      <w:proofErr w:type="spellEnd"/>
      <w:r w:rsidRPr="00473405">
        <w:rPr>
          <w:sz w:val="16"/>
          <w:szCs w:val="16"/>
          <w:lang w:eastAsia="ko-KR"/>
        </w:rPr>
        <w:t>), symmetrically</w:t>
      </w:r>
      <w:r w:rsidR="007F0CF5" w:rsidRPr="00473405">
        <w:rPr>
          <w:rFonts w:hint="eastAsia"/>
          <w:sz w:val="16"/>
          <w:szCs w:val="16"/>
          <w:lang w:eastAsia="ko-KR"/>
        </w:rPr>
        <w:t xml:space="preserve"> excited</w:t>
      </w:r>
      <w:r w:rsidRPr="00473405">
        <w:rPr>
          <w:sz w:val="16"/>
          <w:szCs w:val="16"/>
          <w:lang w:eastAsia="ko-KR"/>
        </w:rPr>
        <w:t xml:space="preserve"> by a single-mode waveguide </w:t>
      </w:r>
      <w:r w:rsidR="005220A0" w:rsidRPr="00473405">
        <w:rPr>
          <w:rFonts w:hint="eastAsia"/>
          <w:sz w:val="16"/>
          <w:szCs w:val="16"/>
          <w:lang w:eastAsia="ko-KR"/>
        </w:rPr>
        <w:t xml:space="preserve">with </w:t>
      </w:r>
      <w:r w:rsidR="00245539" w:rsidRPr="00473405">
        <w:rPr>
          <w:rFonts w:hint="eastAsia"/>
          <w:sz w:val="16"/>
          <w:szCs w:val="16"/>
          <w:lang w:eastAsia="ko-KR"/>
        </w:rPr>
        <w:t xml:space="preserve">a </w:t>
      </w:r>
      <w:r w:rsidR="005220A0" w:rsidRPr="00473405">
        <w:rPr>
          <w:rFonts w:hint="eastAsia"/>
          <w:sz w:val="16"/>
          <w:szCs w:val="16"/>
          <w:lang w:eastAsia="ko-KR"/>
        </w:rPr>
        <w:t xml:space="preserve">width </w:t>
      </w:r>
      <w:r w:rsidRPr="00473405">
        <w:rPr>
          <w:i/>
          <w:iCs/>
          <w:sz w:val="16"/>
          <w:szCs w:val="16"/>
          <w:lang w:eastAsia="ko-KR"/>
        </w:rPr>
        <w:t>d</w:t>
      </w:r>
      <w:r w:rsidRPr="00473405">
        <w:rPr>
          <w:sz w:val="16"/>
          <w:szCs w:val="16"/>
          <w:lang w:eastAsia="ko-KR"/>
        </w:rPr>
        <w:t xml:space="preserve">. </w:t>
      </w:r>
    </w:p>
    <w:p w14:paraId="7A9DF4FE" w14:textId="77777777" w:rsidR="00104E73" w:rsidRDefault="00104E73" w:rsidP="00A76EA9">
      <w:pPr>
        <w:pStyle w:val="10BodySubsequentParagraph"/>
        <w:spacing w:before="120"/>
        <w:ind w:firstLine="0"/>
        <w:rPr>
          <w:lang w:eastAsia="ko-KR"/>
        </w:rPr>
      </w:pPr>
    </w:p>
    <w:p w14:paraId="508EE7EA" w14:textId="1C1E5ED7" w:rsidR="00EF13D6" w:rsidRPr="00853A9D" w:rsidRDefault="00EF13D6" w:rsidP="00A76EA9">
      <w:pPr>
        <w:pStyle w:val="10BodySubsequentParagraph"/>
        <w:spacing w:before="120"/>
        <w:ind w:firstLine="0"/>
        <w:rPr>
          <w:szCs w:val="20"/>
          <w:lang w:eastAsia="ko-KR"/>
        </w:rPr>
      </w:pPr>
      <w:r w:rsidRPr="00853A9D">
        <w:rPr>
          <w:szCs w:val="20"/>
          <w:lang w:eastAsia="ko-KR"/>
        </w:rPr>
        <w:t xml:space="preserve">The electric field of the </w:t>
      </w:r>
      <w:proofErr w:type="spellStart"/>
      <w:r w:rsidRPr="00853A9D">
        <w:rPr>
          <w:i/>
          <w:iCs/>
          <w:szCs w:val="20"/>
          <w:lang w:eastAsia="ko-KR"/>
        </w:rPr>
        <w:t>m</w:t>
      </w:r>
      <w:r w:rsidRPr="00853A9D">
        <w:rPr>
          <w:i/>
          <w:iCs/>
          <w:szCs w:val="20"/>
          <w:vertAlign w:val="superscript"/>
          <w:lang w:eastAsia="ko-KR"/>
        </w:rPr>
        <w:t>th</w:t>
      </w:r>
      <w:proofErr w:type="spellEnd"/>
      <w:r w:rsidRPr="00853A9D">
        <w:rPr>
          <w:szCs w:val="20"/>
          <w:lang w:eastAsia="ko-KR"/>
        </w:rPr>
        <w:t xml:space="preserve"> guided </w:t>
      </w:r>
      <w:r w:rsidR="00604FF8" w:rsidRPr="00853A9D">
        <w:rPr>
          <w:szCs w:val="20"/>
          <w:lang w:eastAsia="ko-KR"/>
        </w:rPr>
        <w:t xml:space="preserve">TE </w:t>
      </w:r>
      <w:r w:rsidRPr="00853A9D">
        <w:rPr>
          <w:szCs w:val="20"/>
          <w:lang w:eastAsia="ko-KR"/>
        </w:rPr>
        <w:t>mode is described as [19]:</w:t>
      </w:r>
    </w:p>
    <w:p w14:paraId="70A0439F" w14:textId="2EFB7B47" w:rsidR="00EF13D6" w:rsidRPr="00853A9D" w:rsidRDefault="00853A9D" w:rsidP="00473405">
      <w:pPr>
        <w:pStyle w:val="10BodySubsequentParagraph"/>
        <w:spacing w:before="120"/>
        <w:rPr>
          <w:szCs w:val="20"/>
          <w:lang w:eastAsia="ko-KR"/>
        </w:rPr>
      </w:pPr>
      <w:r w:rsidRPr="00853A9D">
        <w:rPr>
          <w:position w:val="-58"/>
          <w:szCs w:val="20"/>
        </w:rPr>
        <w:object w:dxaOrig="6200" w:dyaOrig="1280" w14:anchorId="5CC2B082">
          <v:shape id="_x0000_i1037" type="#_x0000_t75" style="width:279.35pt;height:53.65pt" o:ole="">
            <v:imagedata r:id="rId37" o:title=""/>
            <o:lock v:ext="edit" aspectratio="f"/>
          </v:shape>
          <o:OLEObject Type="Embed" ProgID="Equation.DSMT4" ShapeID="_x0000_i1037" DrawAspect="Content" ObjectID="_1807855276" r:id="rId38"/>
        </w:object>
      </w:r>
      <w:r w:rsidR="00604FF8" w:rsidRPr="00853A9D">
        <w:rPr>
          <w:szCs w:val="20"/>
        </w:rPr>
        <w:tab/>
        <w:t>(A-1)</w:t>
      </w:r>
    </w:p>
    <w:p w14:paraId="7FF258D6" w14:textId="39CEAD91" w:rsidR="00EF13D6" w:rsidRPr="00853A9D" w:rsidRDefault="00263B38" w:rsidP="00A76EA9">
      <w:pPr>
        <w:pStyle w:val="10BodySubsequentParagraph"/>
        <w:spacing w:before="120"/>
        <w:ind w:firstLine="0"/>
        <w:rPr>
          <w:szCs w:val="20"/>
          <w:lang w:eastAsia="ko-KR"/>
        </w:rPr>
      </w:pPr>
      <w:proofErr w:type="gramStart"/>
      <w:r w:rsidRPr="00853A9D">
        <w:rPr>
          <w:szCs w:val="20"/>
          <w:lang w:eastAsia="ko-KR"/>
        </w:rPr>
        <w:t>where</w:t>
      </w:r>
      <w:proofErr w:type="gramEnd"/>
      <w:r w:rsidRPr="00853A9D">
        <w:rPr>
          <w:szCs w:val="20"/>
          <w:lang w:eastAsia="ko-KR"/>
        </w:rPr>
        <w:t xml:space="preserve"> </w:t>
      </w:r>
    </w:p>
    <w:p w14:paraId="4A2AF4FC" w14:textId="591DE071" w:rsidR="00263B38" w:rsidRPr="00853A9D" w:rsidRDefault="00604FF8" w:rsidP="00473405">
      <w:pPr>
        <w:pStyle w:val="10BodySubsequentParagraph"/>
        <w:spacing w:before="120"/>
        <w:ind w:left="720" w:firstLine="720"/>
        <w:rPr>
          <w:szCs w:val="20"/>
          <w:lang w:eastAsia="ko-KR"/>
        </w:rPr>
      </w:pPr>
      <w:r w:rsidRPr="00853A9D">
        <w:rPr>
          <w:position w:val="-40"/>
          <w:szCs w:val="20"/>
        </w:rPr>
        <w:object w:dxaOrig="1719" w:dyaOrig="920" w14:anchorId="49A59578">
          <v:shape id="_x0000_i1038" type="#_x0000_t75" style="width:81.35pt;height:43.35pt" o:ole="">
            <v:imagedata r:id="rId39" o:title=""/>
            <o:lock v:ext="edit" aspectratio="f"/>
          </v:shape>
          <o:OLEObject Type="Embed" ProgID="Equation.DSMT4" ShapeID="_x0000_i1038" DrawAspect="Content" ObjectID="_1807855277" r:id="rId40"/>
        </w:object>
      </w:r>
      <w:r w:rsidRPr="00853A9D">
        <w:rPr>
          <w:szCs w:val="20"/>
        </w:rPr>
        <w:tab/>
      </w:r>
      <w:r w:rsidRPr="00853A9D">
        <w:rPr>
          <w:szCs w:val="20"/>
        </w:rPr>
        <w:tab/>
      </w:r>
      <w:r w:rsidRPr="00853A9D">
        <w:rPr>
          <w:szCs w:val="20"/>
        </w:rPr>
        <w:tab/>
      </w:r>
      <w:r w:rsidRPr="00853A9D">
        <w:rPr>
          <w:szCs w:val="20"/>
        </w:rPr>
        <w:tab/>
      </w:r>
      <w:r w:rsidRPr="00853A9D">
        <w:rPr>
          <w:szCs w:val="20"/>
        </w:rPr>
        <w:tab/>
        <w:t>(A-2)</w:t>
      </w:r>
    </w:p>
    <w:p w14:paraId="5FC09C51" w14:textId="62C31FD6" w:rsidR="00540A09" w:rsidRPr="00853A9D" w:rsidRDefault="00604FF8" w:rsidP="00A76EA9">
      <w:pPr>
        <w:pStyle w:val="10BodySubsequentParagraph"/>
        <w:spacing w:before="120"/>
        <w:ind w:firstLine="0"/>
        <w:rPr>
          <w:szCs w:val="20"/>
          <w:lang w:eastAsia="ko-KR"/>
        </w:rPr>
      </w:pPr>
      <w:r w:rsidRPr="00853A9D">
        <w:rPr>
          <w:szCs w:val="20"/>
          <w:lang w:eastAsia="ko-KR"/>
        </w:rPr>
        <w:t xml:space="preserve">are </w:t>
      </w:r>
      <w:r w:rsidR="00540A09" w:rsidRPr="00853A9D">
        <w:rPr>
          <w:szCs w:val="20"/>
          <w:lang w:eastAsia="ko-KR"/>
        </w:rPr>
        <w:t xml:space="preserve">the transverse wavenumbers, </w:t>
      </w:r>
      <w:r w:rsidRPr="00853A9D">
        <w:rPr>
          <w:szCs w:val="20"/>
          <w:lang w:eastAsia="ko-KR"/>
        </w:rPr>
        <w:t xml:space="preserve">with </w:t>
      </w:r>
      <w:proofErr w:type="spellStart"/>
      <w:r w:rsidRPr="00853A9D">
        <w:rPr>
          <w:i/>
          <w:iCs/>
          <w:szCs w:val="20"/>
          <w:lang w:eastAsia="ko-KR"/>
        </w:rPr>
        <w:t>n</w:t>
      </w:r>
      <w:r w:rsidRPr="00853A9D">
        <w:rPr>
          <w:i/>
          <w:iCs/>
          <w:szCs w:val="20"/>
          <w:vertAlign w:val="subscript"/>
          <w:lang w:eastAsia="ko-KR"/>
        </w:rPr>
        <w:t>co</w:t>
      </w:r>
      <w:proofErr w:type="spellEnd"/>
      <w:r w:rsidR="0052590A" w:rsidRPr="00853A9D">
        <w:rPr>
          <w:rFonts w:hint="eastAsia"/>
          <w:szCs w:val="20"/>
          <w:lang w:eastAsia="ko-KR"/>
        </w:rPr>
        <w:t xml:space="preserve"> and</w:t>
      </w:r>
      <w:r w:rsidRPr="00853A9D">
        <w:rPr>
          <w:szCs w:val="20"/>
          <w:lang w:eastAsia="ko-KR"/>
        </w:rPr>
        <w:t xml:space="preserve"> </w:t>
      </w:r>
      <w:proofErr w:type="spellStart"/>
      <w:r w:rsidRPr="00853A9D">
        <w:rPr>
          <w:i/>
          <w:iCs/>
          <w:szCs w:val="20"/>
          <w:lang w:eastAsia="ko-KR"/>
        </w:rPr>
        <w:t>n</w:t>
      </w:r>
      <w:r w:rsidRPr="00853A9D">
        <w:rPr>
          <w:i/>
          <w:iCs/>
          <w:szCs w:val="20"/>
          <w:vertAlign w:val="subscript"/>
          <w:lang w:eastAsia="ko-KR"/>
        </w:rPr>
        <w:t>cl</w:t>
      </w:r>
      <w:proofErr w:type="spellEnd"/>
      <w:r w:rsidRPr="00853A9D">
        <w:rPr>
          <w:szCs w:val="20"/>
          <w:lang w:eastAsia="ko-KR"/>
        </w:rPr>
        <w:t xml:space="preserve"> </w:t>
      </w:r>
      <w:r w:rsidR="00FB00CF" w:rsidRPr="00853A9D">
        <w:rPr>
          <w:rFonts w:hint="eastAsia"/>
          <w:szCs w:val="20"/>
          <w:lang w:eastAsia="ko-KR"/>
        </w:rPr>
        <w:t>being</w:t>
      </w:r>
      <w:r w:rsidRPr="00853A9D">
        <w:rPr>
          <w:szCs w:val="20"/>
          <w:lang w:eastAsia="ko-KR"/>
        </w:rPr>
        <w:t xml:space="preserve"> the core and cladding refractive indices, respectively</w:t>
      </w:r>
      <w:r w:rsidR="00FB00CF" w:rsidRPr="00853A9D">
        <w:rPr>
          <w:rFonts w:hint="eastAsia"/>
          <w:szCs w:val="20"/>
          <w:lang w:eastAsia="ko-KR"/>
        </w:rPr>
        <w:t>. Here,</w:t>
      </w:r>
      <w:r w:rsidRPr="00853A9D">
        <w:rPr>
          <w:szCs w:val="20"/>
          <w:lang w:eastAsia="ko-KR"/>
        </w:rPr>
        <w:t xml:space="preserve"> </w:t>
      </w:r>
      <w:r w:rsidRPr="00853A9D">
        <w:rPr>
          <w:rFonts w:cs="Times New Roman"/>
          <w:i/>
          <w:iCs/>
          <w:szCs w:val="20"/>
          <w:lang w:eastAsia="ko-KR"/>
        </w:rPr>
        <w:t>β</w:t>
      </w:r>
      <w:r w:rsidRPr="00853A9D">
        <w:rPr>
          <w:szCs w:val="20"/>
          <w:vertAlign w:val="subscript"/>
          <w:lang w:eastAsia="ko-KR"/>
        </w:rPr>
        <w:t>m</w:t>
      </w:r>
      <w:r w:rsidRPr="00853A9D">
        <w:rPr>
          <w:szCs w:val="20"/>
          <w:lang w:eastAsia="ko-KR"/>
        </w:rPr>
        <w:t xml:space="preserve"> </w:t>
      </w:r>
      <w:r w:rsidR="004630B6" w:rsidRPr="00853A9D">
        <w:rPr>
          <w:rFonts w:hint="eastAsia"/>
          <w:szCs w:val="20"/>
          <w:lang w:eastAsia="ko-KR"/>
        </w:rPr>
        <w:t>represents</w:t>
      </w:r>
      <w:r w:rsidRPr="00853A9D">
        <w:rPr>
          <w:szCs w:val="20"/>
          <w:lang w:eastAsia="ko-KR"/>
        </w:rPr>
        <w:t xml:space="preserve"> the mode propagation constant</w:t>
      </w:r>
      <w:r w:rsidR="00BE3264" w:rsidRPr="00853A9D">
        <w:rPr>
          <w:rFonts w:hint="eastAsia"/>
          <w:szCs w:val="20"/>
          <w:lang w:eastAsia="ko-KR"/>
        </w:rPr>
        <w:t>,</w:t>
      </w:r>
      <w:r w:rsidR="00BD0468" w:rsidRPr="00853A9D">
        <w:rPr>
          <w:szCs w:val="20"/>
          <w:lang w:eastAsia="ko-KR"/>
        </w:rPr>
        <w:t xml:space="preserve"> and </w:t>
      </w:r>
      <w:r w:rsidR="00BD0468" w:rsidRPr="00853A9D">
        <w:rPr>
          <w:i/>
          <w:iCs/>
          <w:szCs w:val="20"/>
          <w:lang w:eastAsia="ko-KR"/>
        </w:rPr>
        <w:t>k</w:t>
      </w:r>
      <w:r w:rsidR="00BD0468" w:rsidRPr="00853A9D">
        <w:rPr>
          <w:szCs w:val="20"/>
          <w:vertAlign w:val="subscript"/>
          <w:lang w:eastAsia="ko-KR"/>
        </w:rPr>
        <w:t>0</w:t>
      </w:r>
      <w:r w:rsidR="00BD0468" w:rsidRPr="00853A9D">
        <w:rPr>
          <w:szCs w:val="20"/>
          <w:lang w:eastAsia="ko-KR"/>
        </w:rPr>
        <w:t>=2</w:t>
      </w:r>
      <w:r w:rsidR="00BD0468" w:rsidRPr="00853A9D">
        <w:rPr>
          <w:rFonts w:cs="Times New Roman"/>
          <w:i/>
          <w:iCs/>
          <w:szCs w:val="20"/>
          <w:lang w:eastAsia="ko-KR"/>
        </w:rPr>
        <w:t>π</w:t>
      </w:r>
      <w:r w:rsidR="00BD0468" w:rsidRPr="00853A9D">
        <w:rPr>
          <w:szCs w:val="20"/>
          <w:lang w:eastAsia="ko-KR"/>
        </w:rPr>
        <w:t>/</w:t>
      </w:r>
      <w:r w:rsidR="00BD0468" w:rsidRPr="00853A9D">
        <w:rPr>
          <w:rFonts w:cs="Times New Roman"/>
          <w:i/>
          <w:iCs/>
          <w:szCs w:val="20"/>
          <w:lang w:eastAsia="ko-KR"/>
        </w:rPr>
        <w:t>λ</w:t>
      </w:r>
      <w:r w:rsidR="00BD0468" w:rsidRPr="00853A9D">
        <w:rPr>
          <w:rFonts w:cs="Times New Roman"/>
          <w:szCs w:val="20"/>
          <w:vertAlign w:val="subscript"/>
          <w:lang w:eastAsia="ko-KR"/>
        </w:rPr>
        <w:t>0</w:t>
      </w:r>
      <w:r w:rsidRPr="00853A9D">
        <w:rPr>
          <w:szCs w:val="20"/>
          <w:lang w:eastAsia="ko-KR"/>
        </w:rPr>
        <w:t xml:space="preserve">.  </w:t>
      </w:r>
      <w:r w:rsidR="004630B6" w:rsidRPr="00853A9D">
        <w:rPr>
          <w:rFonts w:hint="eastAsia"/>
          <w:szCs w:val="20"/>
          <w:lang w:eastAsia="ko-KR"/>
        </w:rPr>
        <w:t>By a</w:t>
      </w:r>
      <w:r w:rsidR="00C717D7" w:rsidRPr="00853A9D">
        <w:rPr>
          <w:szCs w:val="20"/>
          <w:lang w:eastAsia="ko-KR"/>
        </w:rPr>
        <w:t xml:space="preserve">pplying boundary conditions at </w:t>
      </w:r>
      <w:r w:rsidR="00C717D7" w:rsidRPr="00853A9D">
        <w:rPr>
          <w:i/>
          <w:iCs/>
          <w:szCs w:val="20"/>
          <w:lang w:eastAsia="ko-KR"/>
        </w:rPr>
        <w:t>x</w:t>
      </w:r>
      <w:r w:rsidR="00C717D7" w:rsidRPr="00853A9D">
        <w:rPr>
          <w:szCs w:val="20"/>
          <w:lang w:eastAsia="ko-KR"/>
        </w:rPr>
        <w:t>=</w:t>
      </w:r>
      <w:r w:rsidR="00C717D7" w:rsidRPr="00853A9D">
        <w:rPr>
          <w:rFonts w:cs="Times New Roman"/>
          <w:szCs w:val="20"/>
          <w:lang w:eastAsia="ko-KR"/>
        </w:rPr>
        <w:t>±</w:t>
      </w:r>
      <w:r w:rsidR="00C717D7" w:rsidRPr="00853A9D">
        <w:rPr>
          <w:i/>
          <w:iCs/>
          <w:szCs w:val="20"/>
          <w:lang w:eastAsia="ko-KR"/>
        </w:rPr>
        <w:t>W</w:t>
      </w:r>
      <w:r w:rsidR="00C717D7" w:rsidRPr="00853A9D">
        <w:rPr>
          <w:szCs w:val="20"/>
          <w:lang w:eastAsia="ko-KR"/>
        </w:rPr>
        <w:t>/2</w:t>
      </w:r>
      <w:r w:rsidR="0082480D" w:rsidRPr="00853A9D">
        <w:rPr>
          <w:rFonts w:hint="eastAsia"/>
          <w:szCs w:val="20"/>
          <w:lang w:eastAsia="ko-KR"/>
        </w:rPr>
        <w:t xml:space="preserve">, </w:t>
      </w:r>
      <w:r w:rsidR="00C717D7" w:rsidRPr="00853A9D">
        <w:rPr>
          <w:szCs w:val="20"/>
          <w:lang w:eastAsia="ko-KR"/>
        </w:rPr>
        <w:t>the dispersion relation</w:t>
      </w:r>
      <w:r w:rsidR="0082480D" w:rsidRPr="00853A9D">
        <w:rPr>
          <w:rFonts w:hint="eastAsia"/>
          <w:szCs w:val="20"/>
          <w:lang w:eastAsia="ko-KR"/>
        </w:rPr>
        <w:t xml:space="preserve"> is obtained</w:t>
      </w:r>
      <w:r w:rsidR="00C717D7" w:rsidRPr="00853A9D">
        <w:rPr>
          <w:szCs w:val="20"/>
          <w:lang w:eastAsia="ko-KR"/>
        </w:rPr>
        <w:t>:</w:t>
      </w:r>
    </w:p>
    <w:p w14:paraId="7EA443BE" w14:textId="4846264B" w:rsidR="00C717D7" w:rsidRPr="00853A9D" w:rsidRDefault="00853A9D" w:rsidP="00473405">
      <w:pPr>
        <w:pStyle w:val="10BodySubsequentParagraph"/>
        <w:spacing w:before="120"/>
        <w:ind w:left="720" w:firstLine="720"/>
        <w:rPr>
          <w:szCs w:val="20"/>
          <w:lang w:eastAsia="ko-KR"/>
        </w:rPr>
      </w:pPr>
      <w:r w:rsidRPr="00853A9D">
        <w:rPr>
          <w:position w:val="-64"/>
          <w:szCs w:val="20"/>
        </w:rPr>
        <w:object w:dxaOrig="2280" w:dyaOrig="1400" w14:anchorId="11BC52B4">
          <v:shape id="_x0000_i1039" type="#_x0000_t75" style="width:100.65pt;height:58.35pt" o:ole="">
            <v:imagedata r:id="rId41" o:title=""/>
            <o:lock v:ext="edit" aspectratio="f"/>
          </v:shape>
          <o:OLEObject Type="Embed" ProgID="Equation.DSMT4" ShapeID="_x0000_i1039" DrawAspect="Content" ObjectID="_1807855278" r:id="rId42"/>
        </w:object>
      </w:r>
      <w:r w:rsidR="00C717D7" w:rsidRPr="00853A9D">
        <w:rPr>
          <w:szCs w:val="20"/>
        </w:rPr>
        <w:tab/>
      </w:r>
      <w:r w:rsidR="00C717D7" w:rsidRPr="00853A9D">
        <w:rPr>
          <w:szCs w:val="20"/>
        </w:rPr>
        <w:tab/>
      </w:r>
      <w:r w:rsidR="00C717D7" w:rsidRPr="00853A9D">
        <w:rPr>
          <w:szCs w:val="20"/>
        </w:rPr>
        <w:tab/>
      </w:r>
      <w:r w:rsidR="00C717D7" w:rsidRPr="00853A9D">
        <w:rPr>
          <w:szCs w:val="20"/>
        </w:rPr>
        <w:tab/>
      </w:r>
      <w:r>
        <w:rPr>
          <w:szCs w:val="20"/>
        </w:rPr>
        <w:tab/>
      </w:r>
      <w:r w:rsidR="00762C07" w:rsidRPr="00853A9D">
        <w:rPr>
          <w:rFonts w:hint="eastAsia"/>
          <w:szCs w:val="20"/>
          <w:lang w:eastAsia="ko-KR"/>
        </w:rPr>
        <w:t>(</w:t>
      </w:r>
      <w:r w:rsidR="00C717D7" w:rsidRPr="00853A9D">
        <w:rPr>
          <w:szCs w:val="20"/>
        </w:rPr>
        <w:t>A-3)</w:t>
      </w:r>
    </w:p>
    <w:p w14:paraId="488EC38E" w14:textId="55866A59" w:rsidR="00540A09" w:rsidRPr="00853A9D" w:rsidRDefault="00C717D7" w:rsidP="00A76EA9">
      <w:pPr>
        <w:pStyle w:val="10BodySubsequentParagraph"/>
        <w:spacing w:before="120"/>
        <w:ind w:firstLine="0"/>
        <w:rPr>
          <w:rFonts w:cs="Times New Roman"/>
          <w:szCs w:val="20"/>
          <w:lang w:eastAsia="ko-KR"/>
        </w:rPr>
      </w:pPr>
      <w:r w:rsidRPr="00853A9D">
        <w:rPr>
          <w:rFonts w:cs="Times New Roman"/>
          <w:szCs w:val="20"/>
          <w:lang w:eastAsia="ko-KR"/>
        </w:rPr>
        <w:t xml:space="preserve">where </w:t>
      </w:r>
      <w:r w:rsidR="00885D50" w:rsidRPr="00853A9D">
        <w:rPr>
          <w:rFonts w:cs="Times New Roman"/>
          <w:position w:val="-12"/>
          <w:szCs w:val="20"/>
        </w:rPr>
        <w:object w:dxaOrig="1320" w:dyaOrig="360" w14:anchorId="2F25EA3C">
          <v:shape id="_x0000_i1040" type="#_x0000_t75" style="width:63.35pt;height:16.35pt" o:ole="">
            <v:imagedata r:id="rId43" o:title=""/>
            <o:lock v:ext="edit" aspectratio="f"/>
          </v:shape>
          <o:OLEObject Type="Embed" ProgID="Equation.DSMT4" ShapeID="_x0000_i1040" DrawAspect="Content" ObjectID="_1807855279" r:id="rId44"/>
        </w:object>
      </w:r>
      <w:r w:rsidR="00885D50" w:rsidRPr="00853A9D">
        <w:rPr>
          <w:rFonts w:cs="Times New Roman"/>
          <w:szCs w:val="20"/>
        </w:rPr>
        <w:t xml:space="preserve"> and </w:t>
      </w:r>
      <w:r w:rsidR="00885D50" w:rsidRPr="00853A9D">
        <w:rPr>
          <w:rFonts w:cs="Times New Roman"/>
          <w:position w:val="-12"/>
          <w:szCs w:val="20"/>
        </w:rPr>
        <w:object w:dxaOrig="1340" w:dyaOrig="360" w14:anchorId="67B2597C">
          <v:shape id="_x0000_i1041" type="#_x0000_t75" style="width:63.65pt;height:16.35pt" o:ole="">
            <v:imagedata r:id="rId45" o:title=""/>
            <o:lock v:ext="edit" aspectratio="f"/>
          </v:shape>
          <o:OLEObject Type="Embed" ProgID="Equation.DSMT4" ShapeID="_x0000_i1041" DrawAspect="Content" ObjectID="_1807855280" r:id="rId46"/>
        </w:object>
      </w:r>
      <w:r w:rsidR="006353DE" w:rsidRPr="00853A9D">
        <w:rPr>
          <w:rFonts w:cs="Times New Roman"/>
          <w:szCs w:val="20"/>
          <w:lang w:eastAsia="ko-KR"/>
        </w:rPr>
        <w:t>,</w:t>
      </w:r>
      <w:r w:rsidR="00885775" w:rsidRPr="00853A9D">
        <w:rPr>
          <w:rFonts w:cs="Times New Roman"/>
          <w:szCs w:val="20"/>
        </w:rPr>
        <w:t xml:space="preserve"> and </w:t>
      </w:r>
      <w:r w:rsidR="00885775" w:rsidRPr="00853A9D">
        <w:rPr>
          <w:rFonts w:cs="Times New Roman"/>
          <w:i/>
          <w:iCs/>
          <w:szCs w:val="20"/>
        </w:rPr>
        <w:t>m</w:t>
      </w:r>
      <w:r w:rsidR="00885775" w:rsidRPr="00853A9D">
        <w:rPr>
          <w:rFonts w:cs="Times New Roman"/>
          <w:szCs w:val="20"/>
        </w:rPr>
        <w:t>=0,</w:t>
      </w:r>
      <w:r w:rsidR="006353DE" w:rsidRPr="00853A9D">
        <w:rPr>
          <w:rFonts w:cs="Times New Roman"/>
          <w:szCs w:val="20"/>
          <w:lang w:eastAsia="ko-KR"/>
        </w:rPr>
        <w:t xml:space="preserve"> </w:t>
      </w:r>
      <w:r w:rsidR="00885775" w:rsidRPr="00853A9D">
        <w:rPr>
          <w:rFonts w:cs="Times New Roman"/>
          <w:szCs w:val="20"/>
        </w:rPr>
        <w:t>1,</w:t>
      </w:r>
      <w:r w:rsidR="006353DE" w:rsidRPr="00853A9D">
        <w:rPr>
          <w:rFonts w:cs="Times New Roman"/>
          <w:szCs w:val="20"/>
          <w:lang w:eastAsia="ko-KR"/>
        </w:rPr>
        <w:t xml:space="preserve"> </w:t>
      </w:r>
      <w:r w:rsidR="00885775" w:rsidRPr="00853A9D">
        <w:rPr>
          <w:rFonts w:cs="Times New Roman"/>
          <w:szCs w:val="20"/>
        </w:rPr>
        <w:t>2…</w:t>
      </w:r>
      <w:r w:rsidR="006353DE" w:rsidRPr="00853A9D">
        <w:rPr>
          <w:rFonts w:cs="Times New Roman"/>
          <w:szCs w:val="20"/>
          <w:lang w:eastAsia="ko-KR"/>
        </w:rPr>
        <w:t xml:space="preserve">, </w:t>
      </w:r>
      <w:proofErr w:type="spellStart"/>
      <w:r w:rsidR="00885775" w:rsidRPr="00853A9D">
        <w:rPr>
          <w:rFonts w:cs="Times New Roman"/>
          <w:i/>
          <w:iCs/>
          <w:szCs w:val="20"/>
        </w:rPr>
        <w:t>M</w:t>
      </w:r>
      <w:r w:rsidR="00885775" w:rsidRPr="00853A9D">
        <w:rPr>
          <w:rFonts w:cs="Times New Roman"/>
          <w:szCs w:val="20"/>
          <w:vertAlign w:val="subscript"/>
        </w:rPr>
        <w:t>max</w:t>
      </w:r>
      <w:proofErr w:type="spellEnd"/>
      <w:r w:rsidR="00885D50" w:rsidRPr="00853A9D">
        <w:rPr>
          <w:rFonts w:cs="Times New Roman"/>
          <w:szCs w:val="20"/>
        </w:rPr>
        <w:t xml:space="preserve">.  </w:t>
      </w:r>
      <w:r w:rsidR="00A00FAC" w:rsidRPr="00853A9D">
        <w:rPr>
          <w:rFonts w:cs="Times New Roman"/>
          <w:szCs w:val="20"/>
        </w:rPr>
        <w:t>For well</w:t>
      </w:r>
      <w:r w:rsidR="006353DE" w:rsidRPr="00853A9D">
        <w:rPr>
          <w:rFonts w:cs="Times New Roman"/>
          <w:szCs w:val="20"/>
          <w:lang w:eastAsia="ko-KR"/>
        </w:rPr>
        <w:t>-</w:t>
      </w:r>
      <w:r w:rsidR="00A00FAC" w:rsidRPr="00853A9D">
        <w:rPr>
          <w:rFonts w:cs="Times New Roman"/>
          <w:szCs w:val="20"/>
        </w:rPr>
        <w:t xml:space="preserve">guided modes, </w:t>
      </w:r>
      <w:r w:rsidR="00682C24" w:rsidRPr="00853A9D">
        <w:rPr>
          <w:rFonts w:cs="Times New Roman"/>
          <w:szCs w:val="20"/>
          <w:lang w:eastAsia="ko-KR"/>
        </w:rPr>
        <w:t>where</w:t>
      </w:r>
      <w:r w:rsidR="004B624B" w:rsidRPr="00853A9D">
        <w:rPr>
          <w:rFonts w:cs="Times New Roman"/>
          <w:szCs w:val="20"/>
          <w:lang w:eastAsia="ko-KR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K</m:t>
            </m:r>
          </m:e>
          <m:sub>
            <m:r>
              <w:rPr>
                <w:rFonts w:ascii="Cambria Math" w:hAnsi="Cambria Math" w:cs="Times New Roman"/>
                <w:szCs w:val="20"/>
              </w:rPr>
              <m:t>m</m:t>
            </m:r>
          </m:sub>
        </m:sSub>
        <m:r>
          <w:rPr>
            <w:rFonts w:ascii="Cambria Math" w:hAnsi="Cambria Math" w:cs="Times New Roman"/>
            <w:szCs w:val="20"/>
          </w:rPr>
          <m:t>≫</m:t>
        </m:r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U</m:t>
            </m:r>
          </m:e>
          <m:sub>
            <m:r>
              <w:rPr>
                <w:rFonts w:ascii="Cambria Math" w:hAnsi="Cambria Math" w:cs="Times New Roman"/>
                <w:szCs w:val="20"/>
              </w:rPr>
              <m:t>m</m:t>
            </m:r>
          </m:sub>
        </m:sSub>
      </m:oMath>
      <w:r w:rsidR="00FD0912" w:rsidRPr="00853A9D">
        <w:rPr>
          <w:rFonts w:cs="Times New Roman"/>
          <w:szCs w:val="20"/>
          <w:lang w:eastAsia="ko-KR"/>
        </w:rPr>
        <w:t xml:space="preserve"> </w:t>
      </w:r>
      <w:r w:rsidR="00A00FAC" w:rsidRPr="00853A9D">
        <w:rPr>
          <w:rFonts w:cs="Times New Roman"/>
          <w:szCs w:val="20"/>
        </w:rPr>
        <w:t xml:space="preserve">and </w:t>
      </w:r>
      <w:r w:rsidR="00A00FAC" w:rsidRPr="00853A9D">
        <w:rPr>
          <w:rFonts w:cs="Times New Roman"/>
          <w:position w:val="-14"/>
          <w:szCs w:val="20"/>
        </w:rPr>
        <w:object w:dxaOrig="2100" w:dyaOrig="400" w14:anchorId="1B90DFF1">
          <v:shape id="_x0000_i1042" type="#_x0000_t75" style="width:100pt;height:19.35pt;mso-position-horizontal:absolute" o:ole="">
            <v:imagedata r:id="rId47" o:title=""/>
            <o:lock v:ext="edit" aspectratio="f"/>
          </v:shape>
          <o:OLEObject Type="Embed" ProgID="Equation.DSMT4" ShapeID="_x0000_i1042" DrawAspect="Content" ObjectID="_1807855281" r:id="rId48"/>
        </w:object>
      </w:r>
      <w:r w:rsidR="00851F43" w:rsidRPr="00853A9D">
        <w:rPr>
          <w:rFonts w:cs="Times New Roman"/>
          <w:szCs w:val="20"/>
          <w:lang w:eastAsia="ko-KR"/>
        </w:rPr>
        <w:t>,</w:t>
      </w:r>
      <w:r w:rsidR="00A00FAC" w:rsidRPr="00853A9D">
        <w:rPr>
          <w:rFonts w:cs="Times New Roman"/>
          <w:szCs w:val="20"/>
        </w:rPr>
        <w:t xml:space="preserve"> the dispersion relation </w:t>
      </w:r>
      <w:r w:rsidR="004B624B" w:rsidRPr="00853A9D">
        <w:rPr>
          <w:rFonts w:cs="Times New Roman"/>
          <w:szCs w:val="20"/>
          <w:lang w:eastAsia="ko-KR"/>
        </w:rPr>
        <w:t>simplifies to</w:t>
      </w:r>
      <w:r w:rsidR="00A00FAC" w:rsidRPr="00853A9D">
        <w:rPr>
          <w:rFonts w:cs="Times New Roman"/>
          <w:szCs w:val="20"/>
        </w:rPr>
        <w:t>:</w:t>
      </w:r>
    </w:p>
    <w:p w14:paraId="204113B4" w14:textId="7D5F2015" w:rsidR="00A00FAC" w:rsidRPr="00853A9D" w:rsidRDefault="00853A9D" w:rsidP="00473405">
      <w:pPr>
        <w:pStyle w:val="10BodySubsequentParagraph"/>
        <w:spacing w:before="120"/>
        <w:ind w:left="720" w:firstLine="720"/>
        <w:rPr>
          <w:szCs w:val="20"/>
        </w:rPr>
      </w:pPr>
      <w:r w:rsidRPr="00853A9D">
        <w:rPr>
          <w:position w:val="-24"/>
          <w:szCs w:val="20"/>
        </w:rPr>
        <w:object w:dxaOrig="1480" w:dyaOrig="660" w14:anchorId="1A717044">
          <v:shape id="_x0000_i1043" type="#_x0000_t75" style="width:59.65pt;height:26pt" o:ole="">
            <v:imagedata r:id="rId49" o:title=""/>
            <o:lock v:ext="edit" aspectratio="f"/>
          </v:shape>
          <o:OLEObject Type="Embed" ProgID="Equation.DSMT4" ShapeID="_x0000_i1043" DrawAspect="Content" ObjectID="_1807855282" r:id="rId50"/>
        </w:object>
      </w:r>
      <w:r w:rsidR="00A00FAC" w:rsidRPr="00853A9D">
        <w:rPr>
          <w:szCs w:val="20"/>
        </w:rPr>
        <w:tab/>
      </w:r>
      <w:r w:rsidR="00A00FAC" w:rsidRPr="00853A9D">
        <w:rPr>
          <w:szCs w:val="20"/>
        </w:rPr>
        <w:tab/>
      </w:r>
      <w:r w:rsidR="00A00FAC" w:rsidRPr="00853A9D">
        <w:rPr>
          <w:szCs w:val="20"/>
        </w:rPr>
        <w:tab/>
      </w:r>
      <w:r w:rsidR="00A00FAC" w:rsidRPr="00853A9D">
        <w:rPr>
          <w:szCs w:val="20"/>
        </w:rPr>
        <w:tab/>
      </w:r>
      <w:r w:rsidR="00A00FAC" w:rsidRPr="00853A9D">
        <w:rPr>
          <w:szCs w:val="20"/>
        </w:rPr>
        <w:tab/>
      </w:r>
      <w:r w:rsidR="00A00FAC" w:rsidRPr="00853A9D">
        <w:rPr>
          <w:szCs w:val="20"/>
        </w:rPr>
        <w:tab/>
        <w:t>(A-4)</w:t>
      </w:r>
    </w:p>
    <w:p w14:paraId="13AA34B0" w14:textId="4637E93E" w:rsidR="00A00FAC" w:rsidRPr="00853A9D" w:rsidRDefault="00885775" w:rsidP="00A00FAC">
      <w:pPr>
        <w:pStyle w:val="10BodySubsequentParagraph"/>
        <w:spacing w:before="120"/>
        <w:ind w:firstLine="0"/>
        <w:rPr>
          <w:szCs w:val="20"/>
        </w:rPr>
      </w:pPr>
      <w:r w:rsidRPr="00853A9D">
        <w:rPr>
          <w:szCs w:val="20"/>
        </w:rPr>
        <w:lastRenderedPageBreak/>
        <w:t xml:space="preserve">The evanescent field penetration depth into the cladding is </w:t>
      </w:r>
      <w:r w:rsidR="00CD12E3" w:rsidRPr="00853A9D">
        <w:rPr>
          <w:rFonts w:hint="eastAsia"/>
          <w:szCs w:val="20"/>
          <w:lang w:eastAsia="ko-KR"/>
        </w:rPr>
        <w:t>defined as</w:t>
      </w:r>
      <w:r w:rsidRPr="00853A9D">
        <w:rPr>
          <w:szCs w:val="20"/>
        </w:rPr>
        <w:t xml:space="preserve"> </w:t>
      </w:r>
      <w:r w:rsidRPr="00853A9D">
        <w:rPr>
          <w:position w:val="-12"/>
          <w:szCs w:val="20"/>
        </w:rPr>
        <w:object w:dxaOrig="999" w:dyaOrig="360" w14:anchorId="24193495">
          <v:shape id="_x0000_i1044" type="#_x0000_t75" style="width:47.35pt;height:16.35pt" o:ole="">
            <v:imagedata r:id="rId51" o:title=""/>
            <o:lock v:ext="edit" aspectratio="f"/>
          </v:shape>
          <o:OLEObject Type="Embed" ProgID="Equation.DSMT4" ShapeID="_x0000_i1044" DrawAspect="Content" ObjectID="_1807855283" r:id="rId52"/>
        </w:object>
      </w:r>
      <w:r w:rsidRPr="00853A9D">
        <w:rPr>
          <w:szCs w:val="20"/>
        </w:rPr>
        <w:t xml:space="preserve">. </w:t>
      </w:r>
      <w:r w:rsidR="003679A4" w:rsidRPr="00853A9D">
        <w:rPr>
          <w:rFonts w:hint="eastAsia"/>
          <w:szCs w:val="20"/>
          <w:lang w:eastAsia="ko-KR"/>
        </w:rPr>
        <w:t>By s</w:t>
      </w:r>
      <w:r w:rsidRPr="00853A9D">
        <w:rPr>
          <w:szCs w:val="20"/>
        </w:rPr>
        <w:t xml:space="preserve">ubstituting Eq. (A-4) into </w:t>
      </w:r>
      <w:r w:rsidR="003679A4" w:rsidRPr="00853A9D">
        <w:rPr>
          <w:rFonts w:hint="eastAsia"/>
          <w:szCs w:val="20"/>
          <w:lang w:eastAsia="ko-KR"/>
        </w:rPr>
        <w:t xml:space="preserve">Eq. </w:t>
      </w:r>
      <w:r w:rsidRPr="00853A9D">
        <w:rPr>
          <w:szCs w:val="20"/>
        </w:rPr>
        <w:t xml:space="preserve">(A-2), </w:t>
      </w:r>
      <w:r w:rsidR="003679A4" w:rsidRPr="00853A9D">
        <w:rPr>
          <w:rFonts w:hint="eastAsia"/>
          <w:szCs w:val="20"/>
          <w:lang w:eastAsia="ko-KR"/>
        </w:rPr>
        <w:t>the penetration depth becomes</w:t>
      </w:r>
      <w:r w:rsidRPr="00853A9D">
        <w:rPr>
          <w:szCs w:val="20"/>
        </w:rPr>
        <w:t>:</w:t>
      </w:r>
    </w:p>
    <w:p w14:paraId="3F6D0AB3" w14:textId="61B8589A" w:rsidR="005679D9" w:rsidRPr="00853A9D" w:rsidRDefault="00853A9D" w:rsidP="00473405">
      <w:pPr>
        <w:pStyle w:val="10BodySubsequentParagraph"/>
        <w:spacing w:before="120"/>
        <w:ind w:left="1440" w:firstLine="0"/>
        <w:rPr>
          <w:szCs w:val="20"/>
          <w:lang w:eastAsia="ko-KR"/>
        </w:rPr>
      </w:pPr>
      <w:r w:rsidRPr="00853A9D">
        <w:rPr>
          <w:position w:val="-70"/>
          <w:szCs w:val="20"/>
        </w:rPr>
        <w:object w:dxaOrig="3180" w:dyaOrig="1080" w14:anchorId="064B9718">
          <v:shape id="_x0000_i1045" type="#_x0000_t75" style="width:143pt;height:46.35pt" o:ole="">
            <v:imagedata r:id="rId53" o:title=""/>
            <o:lock v:ext="edit" aspectratio="f"/>
          </v:shape>
          <o:OLEObject Type="Embed" ProgID="Equation.DSMT4" ShapeID="_x0000_i1045" DrawAspect="Content" ObjectID="_1807855284" r:id="rId54"/>
        </w:object>
      </w:r>
      <w:r w:rsidR="004768D7" w:rsidRPr="00853A9D">
        <w:rPr>
          <w:szCs w:val="20"/>
        </w:rPr>
        <w:t>, (</w:t>
      </w:r>
      <w:r w:rsidR="004768D7" w:rsidRPr="00853A9D">
        <w:rPr>
          <w:i/>
          <w:iCs/>
          <w:szCs w:val="20"/>
        </w:rPr>
        <w:t>m</w:t>
      </w:r>
      <w:r w:rsidR="004768D7" w:rsidRPr="00853A9D">
        <w:rPr>
          <w:szCs w:val="20"/>
        </w:rPr>
        <w:t>=0,</w:t>
      </w:r>
      <w:r w:rsidR="004F71AB" w:rsidRPr="00853A9D">
        <w:rPr>
          <w:rFonts w:hint="eastAsia"/>
          <w:szCs w:val="20"/>
          <w:lang w:eastAsia="ko-KR"/>
        </w:rPr>
        <w:t xml:space="preserve"> </w:t>
      </w:r>
      <w:r w:rsidR="004768D7" w:rsidRPr="00853A9D">
        <w:rPr>
          <w:szCs w:val="20"/>
        </w:rPr>
        <w:t>1,</w:t>
      </w:r>
      <w:r w:rsidR="004F71AB" w:rsidRPr="00853A9D">
        <w:rPr>
          <w:rFonts w:hint="eastAsia"/>
          <w:szCs w:val="20"/>
          <w:lang w:eastAsia="ko-KR"/>
        </w:rPr>
        <w:t xml:space="preserve"> </w:t>
      </w:r>
      <w:r w:rsidR="004768D7" w:rsidRPr="00853A9D">
        <w:rPr>
          <w:szCs w:val="20"/>
        </w:rPr>
        <w:t>2, …</w:t>
      </w:r>
      <w:r w:rsidR="004F71AB" w:rsidRPr="00853A9D">
        <w:rPr>
          <w:rFonts w:hint="eastAsia"/>
          <w:szCs w:val="20"/>
          <w:lang w:eastAsia="ko-KR"/>
        </w:rPr>
        <w:t>,</w:t>
      </w:r>
      <w:r w:rsidR="004768D7" w:rsidRPr="00853A9D">
        <w:rPr>
          <w:szCs w:val="20"/>
        </w:rPr>
        <w:t xml:space="preserve"> </w:t>
      </w:r>
      <w:proofErr w:type="spellStart"/>
      <w:r w:rsidR="004768D7" w:rsidRPr="00853A9D">
        <w:rPr>
          <w:i/>
          <w:iCs/>
          <w:szCs w:val="20"/>
        </w:rPr>
        <w:t>M</w:t>
      </w:r>
      <w:r w:rsidR="00B855B7" w:rsidRPr="00853A9D">
        <w:rPr>
          <w:szCs w:val="20"/>
          <w:vertAlign w:val="subscript"/>
        </w:rPr>
        <w:t>max</w:t>
      </w:r>
      <w:proofErr w:type="spellEnd"/>
      <w:r w:rsidR="004768D7" w:rsidRPr="00853A9D">
        <w:rPr>
          <w:szCs w:val="20"/>
        </w:rPr>
        <w:t>)</w:t>
      </w:r>
      <w:r w:rsidR="004768D7" w:rsidRPr="00853A9D">
        <w:rPr>
          <w:szCs w:val="20"/>
        </w:rPr>
        <w:tab/>
      </w:r>
      <w:r w:rsidR="0054095E" w:rsidRPr="00853A9D">
        <w:rPr>
          <w:szCs w:val="20"/>
        </w:rPr>
        <w:t>(</w:t>
      </w:r>
      <w:r w:rsidR="00885775" w:rsidRPr="00853A9D">
        <w:rPr>
          <w:szCs w:val="20"/>
        </w:rPr>
        <w:t>A-</w:t>
      </w:r>
      <w:r w:rsidR="004F71AB" w:rsidRPr="00853A9D">
        <w:rPr>
          <w:rFonts w:hint="eastAsia"/>
          <w:szCs w:val="20"/>
          <w:lang w:eastAsia="ko-KR"/>
        </w:rPr>
        <w:t>5</w:t>
      </w:r>
      <w:r w:rsidR="0054095E" w:rsidRPr="00853A9D">
        <w:rPr>
          <w:szCs w:val="20"/>
        </w:rPr>
        <w:t>)</w:t>
      </w:r>
    </w:p>
    <w:p w14:paraId="43B93D50" w14:textId="5AF1A3B2" w:rsidR="007E2961" w:rsidRPr="00853A9D" w:rsidRDefault="00B855B7" w:rsidP="00A76EA9">
      <w:pPr>
        <w:pStyle w:val="10BodySubsequentParagraph"/>
        <w:spacing w:before="120"/>
        <w:ind w:firstLine="0"/>
        <w:rPr>
          <w:szCs w:val="20"/>
        </w:rPr>
      </w:pPr>
      <w:r w:rsidRPr="00853A9D">
        <w:rPr>
          <w:szCs w:val="20"/>
          <w:lang w:eastAsia="ko-KR"/>
        </w:rPr>
        <w:t xml:space="preserve">where </w:t>
      </w:r>
      <w:proofErr w:type="spellStart"/>
      <w:r w:rsidR="00397C59" w:rsidRPr="00853A9D">
        <w:rPr>
          <w:rFonts w:hint="eastAsia"/>
          <w:i/>
          <w:iCs/>
          <w:szCs w:val="20"/>
          <w:lang w:eastAsia="ko-KR"/>
        </w:rPr>
        <w:t>M</w:t>
      </w:r>
      <w:r w:rsidR="00397C59" w:rsidRPr="00853A9D">
        <w:rPr>
          <w:rFonts w:hint="eastAsia"/>
          <w:i/>
          <w:iCs/>
          <w:szCs w:val="20"/>
          <w:vertAlign w:val="subscript"/>
          <w:lang w:eastAsia="ko-KR"/>
        </w:rPr>
        <w:t>max</w:t>
      </w:r>
      <w:proofErr w:type="spellEnd"/>
      <w:r w:rsidRPr="00853A9D">
        <w:rPr>
          <w:szCs w:val="20"/>
        </w:rPr>
        <w:t xml:space="preserve"> is the number of guided modes. </w:t>
      </w:r>
      <w:r w:rsidR="00BD0468" w:rsidRPr="00853A9D">
        <w:rPr>
          <w:szCs w:val="20"/>
        </w:rPr>
        <w:t xml:space="preserve">The cladding penetration depth can </w:t>
      </w:r>
      <w:r w:rsidR="00B505B8" w:rsidRPr="00853A9D">
        <w:rPr>
          <w:rFonts w:hint="eastAsia"/>
          <w:szCs w:val="20"/>
          <w:lang w:eastAsia="ko-KR"/>
        </w:rPr>
        <w:t>also be expressed as</w:t>
      </w:r>
      <w:r w:rsidR="00BD0468" w:rsidRPr="00853A9D">
        <w:rPr>
          <w:szCs w:val="20"/>
        </w:rPr>
        <w:t>:</w:t>
      </w:r>
    </w:p>
    <w:p w14:paraId="294F98DC" w14:textId="4979A667" w:rsidR="007E2961" w:rsidRPr="00853A9D" w:rsidRDefault="00853A9D" w:rsidP="00BD0468">
      <w:pPr>
        <w:pStyle w:val="10BodySubsequentParagraph"/>
        <w:spacing w:before="120"/>
        <w:ind w:left="1440" w:firstLine="0"/>
        <w:rPr>
          <w:szCs w:val="20"/>
          <w:lang w:eastAsia="ko-KR"/>
        </w:rPr>
      </w:pPr>
      <w:r w:rsidRPr="00853A9D">
        <w:rPr>
          <w:position w:val="-70"/>
          <w:szCs w:val="20"/>
        </w:rPr>
        <w:object w:dxaOrig="2460" w:dyaOrig="1080" w14:anchorId="4DE91F03">
          <v:shape id="_x0000_i1046" type="#_x0000_t75" style="width:106.65pt;height:43pt" o:ole="">
            <v:imagedata r:id="rId55" o:title=""/>
            <o:lock v:ext="edit" aspectratio="f"/>
          </v:shape>
          <o:OLEObject Type="Embed" ProgID="Equation.DSMT4" ShapeID="_x0000_i1046" DrawAspect="Content" ObjectID="_1807855285" r:id="rId56"/>
        </w:object>
      </w:r>
      <w:proofErr w:type="gramStart"/>
      <w:r w:rsidR="007E2961" w:rsidRPr="00853A9D">
        <w:rPr>
          <w:szCs w:val="20"/>
        </w:rPr>
        <w:t xml:space="preserve">,  </w:t>
      </w:r>
      <w:r w:rsidR="007E2961" w:rsidRPr="00853A9D">
        <w:rPr>
          <w:szCs w:val="20"/>
        </w:rPr>
        <w:tab/>
      </w:r>
      <w:proofErr w:type="gramEnd"/>
      <w:r w:rsidR="007E2961" w:rsidRPr="00853A9D">
        <w:rPr>
          <w:szCs w:val="20"/>
        </w:rPr>
        <w:t>(</w:t>
      </w:r>
      <w:r w:rsidR="007E2961" w:rsidRPr="00853A9D">
        <w:rPr>
          <w:i/>
          <w:iCs/>
          <w:szCs w:val="20"/>
        </w:rPr>
        <w:t>m</w:t>
      </w:r>
      <w:r w:rsidR="007E2961" w:rsidRPr="00853A9D">
        <w:rPr>
          <w:szCs w:val="20"/>
        </w:rPr>
        <w:t>=0,</w:t>
      </w:r>
      <w:r w:rsidR="00B01200" w:rsidRPr="00853A9D">
        <w:rPr>
          <w:rFonts w:hint="eastAsia"/>
          <w:szCs w:val="20"/>
          <w:lang w:eastAsia="ko-KR"/>
        </w:rPr>
        <w:t xml:space="preserve"> </w:t>
      </w:r>
      <w:r w:rsidR="007E2961" w:rsidRPr="00853A9D">
        <w:rPr>
          <w:szCs w:val="20"/>
        </w:rPr>
        <w:t>1,</w:t>
      </w:r>
      <w:r w:rsidR="00B01200" w:rsidRPr="00853A9D">
        <w:rPr>
          <w:rFonts w:hint="eastAsia"/>
          <w:szCs w:val="20"/>
          <w:lang w:eastAsia="ko-KR"/>
        </w:rPr>
        <w:t xml:space="preserve"> </w:t>
      </w:r>
      <w:r w:rsidR="007E2961" w:rsidRPr="00853A9D">
        <w:rPr>
          <w:szCs w:val="20"/>
        </w:rPr>
        <w:t>2, …</w:t>
      </w:r>
      <w:r w:rsidR="00E86AB0" w:rsidRPr="00853A9D">
        <w:rPr>
          <w:rFonts w:hint="eastAsia"/>
          <w:szCs w:val="20"/>
          <w:lang w:eastAsia="ko-KR"/>
        </w:rPr>
        <w:t>,</w:t>
      </w:r>
      <w:r w:rsidR="007E2961" w:rsidRPr="00853A9D">
        <w:rPr>
          <w:szCs w:val="20"/>
        </w:rPr>
        <w:t xml:space="preserve"> </w:t>
      </w:r>
      <w:proofErr w:type="spellStart"/>
      <w:r w:rsidR="007E2961" w:rsidRPr="00853A9D">
        <w:rPr>
          <w:i/>
          <w:iCs/>
          <w:szCs w:val="20"/>
        </w:rPr>
        <w:t>M</w:t>
      </w:r>
      <w:r w:rsidR="007E2961" w:rsidRPr="00853A9D">
        <w:rPr>
          <w:szCs w:val="20"/>
          <w:vertAlign w:val="subscript"/>
        </w:rPr>
        <w:t>max</w:t>
      </w:r>
      <w:proofErr w:type="spellEnd"/>
      <w:r w:rsidR="007E2961" w:rsidRPr="00853A9D">
        <w:rPr>
          <w:szCs w:val="20"/>
        </w:rPr>
        <w:t>)</w:t>
      </w:r>
      <w:r w:rsidR="007E2961" w:rsidRPr="00853A9D">
        <w:rPr>
          <w:szCs w:val="20"/>
        </w:rPr>
        <w:tab/>
        <w:t>(A-</w:t>
      </w:r>
      <w:r w:rsidR="004F71AB" w:rsidRPr="00853A9D">
        <w:rPr>
          <w:rFonts w:hint="eastAsia"/>
          <w:szCs w:val="20"/>
          <w:lang w:eastAsia="ko-KR"/>
        </w:rPr>
        <w:t>6</w:t>
      </w:r>
      <w:r w:rsidR="007E2961" w:rsidRPr="00853A9D">
        <w:rPr>
          <w:szCs w:val="20"/>
        </w:rPr>
        <w:t>)</w:t>
      </w:r>
    </w:p>
    <w:p w14:paraId="1B8DE114" w14:textId="3EC9D1D0" w:rsidR="00BD0468" w:rsidRPr="00853A9D" w:rsidRDefault="00BD0468" w:rsidP="00BD0468">
      <w:pPr>
        <w:pStyle w:val="10BodySubsequentParagraph"/>
        <w:spacing w:before="120"/>
        <w:ind w:firstLine="0"/>
        <w:rPr>
          <w:szCs w:val="20"/>
        </w:rPr>
      </w:pPr>
      <w:r w:rsidRPr="00853A9D">
        <w:rPr>
          <w:szCs w:val="20"/>
          <w:lang w:eastAsia="ko-KR"/>
        </w:rPr>
        <w:t xml:space="preserve">where    </w:t>
      </w:r>
      <w:r w:rsidR="005C2A63" w:rsidRPr="00853A9D">
        <w:rPr>
          <w:position w:val="-14"/>
          <w:szCs w:val="20"/>
        </w:rPr>
        <w:object w:dxaOrig="3700" w:dyaOrig="460" w14:anchorId="4E4DF40B">
          <v:shape id="_x0000_i1047" type="#_x0000_t75" style="width:176.35pt;height:22.35pt" o:ole="">
            <v:imagedata r:id="rId57" o:title=""/>
            <o:lock v:ext="edit" aspectratio="f"/>
          </v:shape>
          <o:OLEObject Type="Embed" ProgID="Equation.DSMT4" ShapeID="_x0000_i1047" DrawAspect="Content" ObjectID="_1807855286" r:id="rId58"/>
        </w:object>
      </w:r>
      <w:r w:rsidRPr="00853A9D">
        <w:rPr>
          <w:szCs w:val="20"/>
        </w:rPr>
        <w:t xml:space="preserve"> is the normalized frequency.  </w:t>
      </w:r>
      <w:r w:rsidR="005C2A63" w:rsidRPr="00853A9D">
        <w:rPr>
          <w:szCs w:val="20"/>
        </w:rPr>
        <w:t>Figure A-</w:t>
      </w:r>
      <w:r w:rsidR="00AC5851">
        <w:rPr>
          <w:rFonts w:hint="eastAsia"/>
          <w:szCs w:val="20"/>
          <w:lang w:eastAsia="ko-KR"/>
        </w:rPr>
        <w:t>2</w:t>
      </w:r>
      <w:r w:rsidR="005C2A63" w:rsidRPr="00853A9D">
        <w:rPr>
          <w:szCs w:val="20"/>
        </w:rPr>
        <w:t xml:space="preserve"> </w:t>
      </w:r>
      <w:r w:rsidR="00D022CE" w:rsidRPr="00853A9D">
        <w:rPr>
          <w:rFonts w:hint="eastAsia"/>
          <w:szCs w:val="20"/>
          <w:lang w:eastAsia="ko-KR"/>
        </w:rPr>
        <w:t>illustrates</w:t>
      </w:r>
      <w:r w:rsidR="005C2A63" w:rsidRPr="00853A9D">
        <w:rPr>
          <w:szCs w:val="20"/>
        </w:rPr>
        <w:t xml:space="preserve"> the cladding penetration depth for waveguides with NA=0.22</w:t>
      </w:r>
      <w:r w:rsidR="004A39EB" w:rsidRPr="00853A9D">
        <w:rPr>
          <w:rFonts w:hint="eastAsia"/>
          <w:szCs w:val="20"/>
          <w:lang w:eastAsia="ko-KR"/>
        </w:rPr>
        <w:t xml:space="preserve"> and</w:t>
      </w:r>
      <w:r w:rsidR="00770402" w:rsidRPr="00853A9D">
        <w:rPr>
          <w:szCs w:val="20"/>
        </w:rPr>
        <w:t xml:space="preserve"> </w:t>
      </w:r>
      <w:r w:rsidR="00770402" w:rsidRPr="00853A9D">
        <w:rPr>
          <w:rFonts w:cs="Times New Roman"/>
          <w:szCs w:val="20"/>
        </w:rPr>
        <w:t>λ</w:t>
      </w:r>
      <w:r w:rsidR="00770402" w:rsidRPr="00853A9D">
        <w:rPr>
          <w:szCs w:val="20"/>
          <w:vertAlign w:val="subscript"/>
        </w:rPr>
        <w:t>0</w:t>
      </w:r>
      <w:r w:rsidR="00770402" w:rsidRPr="00853A9D">
        <w:rPr>
          <w:szCs w:val="20"/>
        </w:rPr>
        <w:t>=1064</w:t>
      </w:r>
      <w:r w:rsidR="00E86AB0" w:rsidRPr="00853A9D">
        <w:rPr>
          <w:rFonts w:hint="eastAsia"/>
          <w:szCs w:val="20"/>
          <w:lang w:eastAsia="ko-KR"/>
        </w:rPr>
        <w:t xml:space="preserve"> </w:t>
      </w:r>
      <w:r w:rsidR="00770402" w:rsidRPr="00853A9D">
        <w:rPr>
          <w:szCs w:val="20"/>
        </w:rPr>
        <w:t>nm</w:t>
      </w:r>
      <w:r w:rsidR="005C2A63" w:rsidRPr="00853A9D">
        <w:rPr>
          <w:szCs w:val="20"/>
        </w:rPr>
        <w:t xml:space="preserve"> </w:t>
      </w:r>
      <w:r w:rsidR="00722870" w:rsidRPr="00853A9D">
        <w:rPr>
          <w:rFonts w:hint="eastAsia"/>
          <w:szCs w:val="20"/>
          <w:lang w:eastAsia="ko-KR"/>
        </w:rPr>
        <w:t xml:space="preserve">for </w:t>
      </w:r>
      <w:r w:rsidR="00722870" w:rsidRPr="00853A9D">
        <w:rPr>
          <w:szCs w:val="20"/>
          <w:lang w:eastAsia="ko-KR"/>
        </w:rPr>
        <w:t>various</w:t>
      </w:r>
      <w:r w:rsidR="00722870" w:rsidRPr="00853A9D">
        <w:rPr>
          <w:rFonts w:hint="eastAsia"/>
          <w:szCs w:val="20"/>
          <w:lang w:eastAsia="ko-KR"/>
        </w:rPr>
        <w:t xml:space="preserve"> </w:t>
      </w:r>
      <w:r w:rsidR="005C2A63" w:rsidRPr="00853A9D">
        <w:rPr>
          <w:szCs w:val="20"/>
        </w:rPr>
        <w:t xml:space="preserve">core </w:t>
      </w:r>
      <w:r w:rsidR="00F602E1" w:rsidRPr="00853A9D">
        <w:rPr>
          <w:szCs w:val="20"/>
        </w:rPr>
        <w:t>widths</w:t>
      </w:r>
      <w:r w:rsidR="005C2A63" w:rsidRPr="00853A9D">
        <w:rPr>
          <w:szCs w:val="20"/>
        </w:rPr>
        <w:t xml:space="preserve">.  </w:t>
      </w:r>
      <w:r w:rsidR="00722870" w:rsidRPr="00853A9D">
        <w:rPr>
          <w:rFonts w:hint="eastAsia"/>
          <w:szCs w:val="20"/>
          <w:lang w:eastAsia="ko-KR"/>
        </w:rPr>
        <w:t>Across</w:t>
      </w:r>
      <w:r w:rsidR="00F602E1" w:rsidRPr="00853A9D">
        <w:rPr>
          <w:szCs w:val="20"/>
        </w:rPr>
        <w:t xml:space="preserve"> all </w:t>
      </w:r>
      <w:r w:rsidR="00587C5E" w:rsidRPr="00853A9D">
        <w:rPr>
          <w:rFonts w:hint="eastAsia"/>
          <w:szCs w:val="20"/>
          <w:lang w:eastAsia="ko-KR"/>
        </w:rPr>
        <w:t xml:space="preserve">core </w:t>
      </w:r>
      <w:r w:rsidR="00F602E1" w:rsidRPr="00853A9D">
        <w:rPr>
          <w:szCs w:val="20"/>
        </w:rPr>
        <w:t xml:space="preserve">widths, the penetration depth is slowly varying with the mode order </w:t>
      </w:r>
      <w:r w:rsidR="009F575D" w:rsidRPr="00853A9D">
        <w:rPr>
          <w:rFonts w:hint="eastAsia"/>
          <w:szCs w:val="20"/>
          <w:lang w:eastAsia="ko-KR"/>
        </w:rPr>
        <w:t>when</w:t>
      </w:r>
      <w:r w:rsidR="00F602E1" w:rsidRPr="00853A9D">
        <w:rPr>
          <w:szCs w:val="20"/>
        </w:rPr>
        <w:t xml:space="preserve"> </w:t>
      </w:r>
      <w:r w:rsidR="00F602E1" w:rsidRPr="00853A9D">
        <w:rPr>
          <w:i/>
          <w:iCs/>
          <w:szCs w:val="20"/>
        </w:rPr>
        <w:t>m</w:t>
      </w:r>
      <w:r w:rsidR="00F602E1" w:rsidRPr="00853A9D">
        <w:rPr>
          <w:szCs w:val="20"/>
        </w:rPr>
        <w:t>&lt;&lt;</w:t>
      </w:r>
      <w:proofErr w:type="spellStart"/>
      <w:r w:rsidR="00F602E1" w:rsidRPr="00853A9D">
        <w:rPr>
          <w:i/>
          <w:iCs/>
          <w:szCs w:val="20"/>
        </w:rPr>
        <w:t>M</w:t>
      </w:r>
      <w:r w:rsidR="00F602E1" w:rsidRPr="00853A9D">
        <w:rPr>
          <w:szCs w:val="20"/>
          <w:vertAlign w:val="subscript"/>
        </w:rPr>
        <w:t>max</w:t>
      </w:r>
      <w:proofErr w:type="spellEnd"/>
      <w:r w:rsidR="00F602E1" w:rsidRPr="00853A9D">
        <w:rPr>
          <w:szCs w:val="20"/>
        </w:rPr>
        <w:t xml:space="preserve"> (well</w:t>
      </w:r>
      <w:r w:rsidR="002164A0" w:rsidRPr="00853A9D">
        <w:rPr>
          <w:rFonts w:hint="eastAsia"/>
          <w:szCs w:val="20"/>
          <w:lang w:eastAsia="ko-KR"/>
        </w:rPr>
        <w:t>-</w:t>
      </w:r>
      <w:r w:rsidR="00F602E1" w:rsidRPr="00853A9D">
        <w:rPr>
          <w:szCs w:val="20"/>
        </w:rPr>
        <w:t>guided</w:t>
      </w:r>
      <w:r w:rsidR="002164A0" w:rsidRPr="00853A9D">
        <w:rPr>
          <w:rFonts w:hint="eastAsia"/>
          <w:szCs w:val="20"/>
          <w:lang w:eastAsia="ko-KR"/>
        </w:rPr>
        <w:t xml:space="preserve"> modes</w:t>
      </w:r>
      <w:r w:rsidR="00F602E1" w:rsidRPr="00853A9D">
        <w:rPr>
          <w:szCs w:val="20"/>
        </w:rPr>
        <w:t xml:space="preserve">) </w:t>
      </w:r>
      <w:r w:rsidR="002164A0" w:rsidRPr="00853A9D">
        <w:rPr>
          <w:rFonts w:hint="eastAsia"/>
          <w:szCs w:val="20"/>
          <w:lang w:eastAsia="ko-KR"/>
        </w:rPr>
        <w:t>but</w:t>
      </w:r>
      <w:r w:rsidR="00F602E1" w:rsidRPr="00853A9D">
        <w:rPr>
          <w:szCs w:val="20"/>
        </w:rPr>
        <w:t xml:space="preserve"> increases </w:t>
      </w:r>
      <w:r w:rsidR="002164A0" w:rsidRPr="00853A9D">
        <w:rPr>
          <w:rFonts w:hint="eastAsia"/>
          <w:szCs w:val="20"/>
          <w:lang w:eastAsia="ko-KR"/>
        </w:rPr>
        <w:t>sharply</w:t>
      </w:r>
      <w:r w:rsidR="00F602E1" w:rsidRPr="00853A9D">
        <w:rPr>
          <w:szCs w:val="20"/>
        </w:rPr>
        <w:t xml:space="preserve"> as </w:t>
      </w:r>
      <w:r w:rsidR="00F602E1" w:rsidRPr="00853A9D">
        <w:rPr>
          <w:i/>
          <w:iCs/>
          <w:szCs w:val="20"/>
        </w:rPr>
        <w:t>m</w:t>
      </w:r>
      <w:r w:rsidR="00F602E1" w:rsidRPr="00853A9D">
        <w:rPr>
          <w:rFonts w:cs="Times New Roman"/>
          <w:szCs w:val="20"/>
        </w:rPr>
        <w:t>→</w:t>
      </w:r>
      <w:r w:rsidR="00F602E1" w:rsidRPr="00853A9D">
        <w:rPr>
          <w:i/>
          <w:iCs/>
          <w:szCs w:val="20"/>
        </w:rPr>
        <w:t xml:space="preserve"> </w:t>
      </w:r>
      <w:proofErr w:type="spellStart"/>
      <w:r w:rsidR="00F602E1" w:rsidRPr="00853A9D">
        <w:rPr>
          <w:i/>
          <w:iCs/>
          <w:szCs w:val="20"/>
        </w:rPr>
        <w:t>M</w:t>
      </w:r>
      <w:r w:rsidR="00F602E1" w:rsidRPr="00853A9D">
        <w:rPr>
          <w:szCs w:val="20"/>
          <w:vertAlign w:val="subscript"/>
        </w:rPr>
        <w:t>max</w:t>
      </w:r>
      <w:proofErr w:type="spellEnd"/>
      <w:r w:rsidR="002164A0" w:rsidRPr="00853A9D">
        <w:rPr>
          <w:rFonts w:hint="eastAsia"/>
          <w:szCs w:val="20"/>
          <w:lang w:eastAsia="ko-KR"/>
        </w:rPr>
        <w:t>,</w:t>
      </w:r>
      <w:r w:rsidR="00F602E1" w:rsidRPr="00853A9D">
        <w:rPr>
          <w:szCs w:val="20"/>
        </w:rPr>
        <w:t xml:space="preserve"> </w:t>
      </w:r>
      <w:r w:rsidR="002164A0" w:rsidRPr="00853A9D">
        <w:rPr>
          <w:rFonts w:hint="eastAsia"/>
          <w:szCs w:val="20"/>
          <w:lang w:eastAsia="ko-KR"/>
        </w:rPr>
        <w:t>where</w:t>
      </w:r>
      <w:r w:rsidR="00F602E1" w:rsidRPr="00853A9D">
        <w:rPr>
          <w:szCs w:val="20"/>
        </w:rPr>
        <w:t xml:space="preserve"> </w:t>
      </w:r>
      <w:r w:rsidR="00E029BD" w:rsidRPr="00853A9D">
        <w:rPr>
          <w:rFonts w:hint="eastAsia"/>
          <w:szCs w:val="20"/>
          <w:lang w:eastAsia="ko-KR"/>
        </w:rPr>
        <w:t xml:space="preserve">the </w:t>
      </w:r>
      <w:r w:rsidR="00F602E1" w:rsidRPr="00853A9D">
        <w:rPr>
          <w:szCs w:val="20"/>
        </w:rPr>
        <w:t xml:space="preserve">modes </w:t>
      </w:r>
      <w:r w:rsidR="002164A0" w:rsidRPr="00853A9D">
        <w:rPr>
          <w:rFonts w:hint="eastAsia"/>
          <w:szCs w:val="20"/>
          <w:lang w:eastAsia="ko-KR"/>
        </w:rPr>
        <w:t xml:space="preserve">approach the </w:t>
      </w:r>
      <w:r w:rsidR="00F602E1" w:rsidRPr="00853A9D">
        <w:rPr>
          <w:szCs w:val="20"/>
        </w:rPr>
        <w:t>cut-off</w:t>
      </w:r>
      <w:r w:rsidR="002164A0" w:rsidRPr="00853A9D">
        <w:rPr>
          <w:rFonts w:hint="eastAsia"/>
          <w:szCs w:val="20"/>
          <w:lang w:eastAsia="ko-KR"/>
        </w:rPr>
        <w:t xml:space="preserve"> condition</w:t>
      </w:r>
      <w:r w:rsidR="00F602E1" w:rsidRPr="00853A9D">
        <w:rPr>
          <w:szCs w:val="20"/>
        </w:rPr>
        <w:t>.</w:t>
      </w:r>
    </w:p>
    <w:p w14:paraId="52155AFF" w14:textId="667DCEC4" w:rsidR="00B855B7" w:rsidRDefault="00770402" w:rsidP="00473405">
      <w:pPr>
        <w:pStyle w:val="10BodySubsequentParagraph"/>
        <w:spacing w:before="120"/>
        <w:ind w:firstLine="0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DDB2967" wp14:editId="553D662F">
            <wp:extent cx="3084285" cy="2481446"/>
            <wp:effectExtent l="0" t="0" r="1905" b="0"/>
            <wp:docPr id="562772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16" cy="249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14570" w14:textId="7BA35193" w:rsidR="00B855B7" w:rsidRPr="00473405" w:rsidRDefault="00F602E1" w:rsidP="00473405">
      <w:pPr>
        <w:pStyle w:val="10BodySubsequentParagraph"/>
        <w:spacing w:before="120"/>
        <w:ind w:left="851" w:right="883" w:firstLine="0"/>
        <w:rPr>
          <w:sz w:val="16"/>
          <w:szCs w:val="16"/>
          <w:lang w:eastAsia="ko-KR"/>
        </w:rPr>
      </w:pPr>
      <w:r w:rsidRPr="00473405">
        <w:rPr>
          <w:sz w:val="16"/>
          <w:szCs w:val="16"/>
          <w:lang w:eastAsia="ko-KR"/>
        </w:rPr>
        <w:t>Figure A-</w:t>
      </w:r>
      <w:r w:rsidR="00AC5851">
        <w:rPr>
          <w:rFonts w:hint="eastAsia"/>
          <w:sz w:val="16"/>
          <w:szCs w:val="16"/>
          <w:lang w:eastAsia="ko-KR"/>
        </w:rPr>
        <w:t>2</w:t>
      </w:r>
      <w:r w:rsidRPr="00473405">
        <w:rPr>
          <w:sz w:val="16"/>
          <w:szCs w:val="16"/>
          <w:lang w:eastAsia="ko-KR"/>
        </w:rPr>
        <w:t xml:space="preserve">:  </w:t>
      </w:r>
      <w:r w:rsidRPr="00473405">
        <w:rPr>
          <w:sz w:val="16"/>
          <w:szCs w:val="16"/>
        </w:rPr>
        <w:t>Cladding penetration depth for waveguides with NA=0.22</w:t>
      </w:r>
      <w:r w:rsidR="00770402" w:rsidRPr="00473405">
        <w:rPr>
          <w:sz w:val="16"/>
          <w:szCs w:val="16"/>
        </w:rPr>
        <w:t xml:space="preserve">, </w:t>
      </w:r>
      <w:r w:rsidR="00770402" w:rsidRPr="00473405">
        <w:rPr>
          <w:rFonts w:cs="Times New Roman"/>
          <w:sz w:val="16"/>
          <w:szCs w:val="16"/>
        </w:rPr>
        <w:t>λ</w:t>
      </w:r>
      <w:r w:rsidR="00770402" w:rsidRPr="00473405">
        <w:rPr>
          <w:sz w:val="16"/>
          <w:szCs w:val="16"/>
          <w:vertAlign w:val="subscript"/>
        </w:rPr>
        <w:t>0</w:t>
      </w:r>
      <w:r w:rsidR="00770402" w:rsidRPr="00473405">
        <w:rPr>
          <w:sz w:val="16"/>
          <w:szCs w:val="16"/>
        </w:rPr>
        <w:t>=1064</w:t>
      </w:r>
      <w:r w:rsidR="00A23D9E" w:rsidRPr="00473405">
        <w:rPr>
          <w:rFonts w:hint="eastAsia"/>
          <w:sz w:val="16"/>
          <w:szCs w:val="16"/>
          <w:lang w:eastAsia="ko-KR"/>
        </w:rPr>
        <w:t xml:space="preserve"> </w:t>
      </w:r>
      <w:r w:rsidR="00770402" w:rsidRPr="00473405">
        <w:rPr>
          <w:sz w:val="16"/>
          <w:szCs w:val="16"/>
        </w:rPr>
        <w:t>nm</w:t>
      </w:r>
      <w:r w:rsidR="001E259E" w:rsidRPr="00473405">
        <w:rPr>
          <w:rFonts w:hint="eastAsia"/>
          <w:sz w:val="16"/>
          <w:szCs w:val="16"/>
          <w:lang w:eastAsia="ko-KR"/>
        </w:rPr>
        <w:t>,</w:t>
      </w:r>
      <w:r w:rsidRPr="00473405">
        <w:rPr>
          <w:sz w:val="16"/>
          <w:szCs w:val="16"/>
        </w:rPr>
        <w:t xml:space="preserve"> and different </w:t>
      </w:r>
      <w:r w:rsidR="00770402" w:rsidRPr="00473405">
        <w:rPr>
          <w:sz w:val="16"/>
          <w:szCs w:val="16"/>
        </w:rPr>
        <w:t>waveguide</w:t>
      </w:r>
      <w:r w:rsidRPr="00473405">
        <w:rPr>
          <w:sz w:val="16"/>
          <w:szCs w:val="16"/>
        </w:rPr>
        <w:t xml:space="preserve"> widths.  </w:t>
      </w:r>
    </w:p>
    <w:p w14:paraId="656B6B35" w14:textId="77777777" w:rsidR="00B855B7" w:rsidRDefault="00B855B7" w:rsidP="00A76EA9">
      <w:pPr>
        <w:pStyle w:val="10BodySubsequentParagraph"/>
        <w:spacing w:before="120"/>
        <w:ind w:firstLine="0"/>
        <w:rPr>
          <w:lang w:eastAsia="ko-KR"/>
        </w:rPr>
      </w:pPr>
    </w:p>
    <w:p w14:paraId="425147B2" w14:textId="07846AB6" w:rsidR="00F22113" w:rsidRDefault="00770402" w:rsidP="00A76EA9">
      <w:pPr>
        <w:pStyle w:val="10BodySubsequentParagraph"/>
        <w:spacing w:before="120"/>
        <w:ind w:firstLine="0"/>
        <w:rPr>
          <w:rFonts w:cs="Times New Roman"/>
          <w:szCs w:val="20"/>
        </w:rPr>
      </w:pPr>
      <w:r w:rsidRPr="007D2889">
        <w:rPr>
          <w:rFonts w:cs="Times New Roman"/>
          <w:lang w:eastAsia="ko-KR"/>
        </w:rPr>
        <w:t xml:space="preserve">The </w:t>
      </w:r>
      <w:r w:rsidR="002164A0" w:rsidRPr="00473405">
        <w:rPr>
          <w:rFonts w:cs="Times New Roman"/>
          <w:lang w:eastAsia="ko-KR"/>
        </w:rPr>
        <w:t xml:space="preserve">average </w:t>
      </w:r>
      <w:r w:rsidRPr="007D2889">
        <w:rPr>
          <w:rFonts w:cs="Times New Roman"/>
          <w:lang w:eastAsia="ko-KR"/>
        </w:rPr>
        <w:t>penetration depth</w:t>
      </w:r>
      <w:r w:rsidR="004C6177" w:rsidRPr="00473405">
        <w:rPr>
          <w:rFonts w:cs="Times New Roman"/>
          <w:lang w:eastAsia="ko-KR"/>
        </w:rPr>
        <w:t xml:space="preserve"> across </w:t>
      </w:r>
      <w:r w:rsidRPr="007D2889">
        <w:rPr>
          <w:rFonts w:cs="Times New Roman"/>
          <w:lang w:eastAsia="ko-KR"/>
        </w:rPr>
        <w:t>all guided modes is</w:t>
      </w:r>
      <w:r w:rsidR="004C6177" w:rsidRPr="00473405">
        <w:rPr>
          <w:rFonts w:cs="Times New Roman"/>
          <w:lang w:eastAsia="ko-KR"/>
        </w:rPr>
        <w:t xml:space="preserve"> approximately 2.1 </w:t>
      </w:r>
      <w:proofErr w:type="spellStart"/>
      <w:r w:rsidR="004C6177" w:rsidRPr="007D2889">
        <w:rPr>
          <w:rFonts w:cs="Times New Roman"/>
          <w:lang w:eastAsia="ko-KR"/>
        </w:rPr>
        <w:t>μm</w:t>
      </w:r>
      <w:proofErr w:type="spellEnd"/>
      <w:r w:rsidR="004C6177" w:rsidRPr="00473405">
        <w:rPr>
          <w:rFonts w:cs="Times New Roman"/>
          <w:lang w:eastAsia="ko-KR"/>
        </w:rPr>
        <w:t xml:space="preserve">, irrespective of </w:t>
      </w:r>
      <w:r w:rsidRPr="007D2889">
        <w:rPr>
          <w:rFonts w:cs="Times New Roman"/>
          <w:lang w:eastAsia="ko-KR"/>
        </w:rPr>
        <w:t xml:space="preserve">the waveguide width.  </w:t>
      </w:r>
      <w:r w:rsidR="006C71EB" w:rsidRPr="007D2889">
        <w:rPr>
          <w:rFonts w:cs="Times New Roman"/>
          <w:lang w:eastAsia="ko-KR"/>
        </w:rPr>
        <w:t>However, when averaged over the excited modes (</w:t>
      </w:r>
      <w:r w:rsidR="007B1B8C" w:rsidRPr="007D2889">
        <w:rPr>
          <w:rFonts w:cs="Times New Roman"/>
          <w:position w:val="-12"/>
          <w:szCs w:val="20"/>
        </w:rPr>
        <w:object w:dxaOrig="499" w:dyaOrig="360" w14:anchorId="235C09BD">
          <v:shape id="_x0000_i1048" type="#_x0000_t75" style="width:22.35pt;height:16.35pt" o:ole="">
            <v:imagedata r:id="rId60" o:title=""/>
            <o:lock v:ext="edit" aspectratio="f"/>
          </v:shape>
          <o:OLEObject Type="Embed" ProgID="Equation.DSMT4" ShapeID="_x0000_i1048" DrawAspect="Content" ObjectID="_1807855287" r:id="rId61"/>
        </w:object>
      </w:r>
      <w:r w:rsidR="006C71EB" w:rsidRPr="007D2889">
        <w:rPr>
          <w:rFonts w:cs="Times New Roman"/>
          <w:lang w:eastAsia="ko-KR"/>
        </w:rPr>
        <w:t>)</w:t>
      </w:r>
      <w:r w:rsidR="007B1B8C" w:rsidRPr="007D2889">
        <w:rPr>
          <w:rFonts w:cs="Times New Roman"/>
          <w:lang w:eastAsia="ko-KR"/>
        </w:rPr>
        <w:t xml:space="preserve">, the penetration depth is </w:t>
      </w:r>
      <w:r w:rsidR="0099484E" w:rsidRPr="00473405">
        <w:rPr>
          <w:rFonts w:cs="Times New Roman"/>
          <w:lang w:eastAsia="ko-KR"/>
        </w:rPr>
        <w:t xml:space="preserve">reduced to </w:t>
      </w:r>
      <w:r w:rsidR="007B1B8C" w:rsidRPr="007D2889">
        <w:rPr>
          <w:rFonts w:cs="Times New Roman"/>
          <w:lang w:eastAsia="ko-KR"/>
        </w:rPr>
        <w:t>approximately 0.78</w:t>
      </w:r>
      <w:r w:rsidR="00B92314" w:rsidRPr="00473405">
        <w:rPr>
          <w:rFonts w:cs="Times New Roman"/>
          <w:lang w:eastAsia="ko-KR"/>
        </w:rPr>
        <w:t xml:space="preserve"> </w:t>
      </w:r>
      <w:proofErr w:type="spellStart"/>
      <w:r w:rsidR="007B1B8C" w:rsidRPr="007D2889">
        <w:rPr>
          <w:rFonts w:cs="Times New Roman"/>
          <w:lang w:eastAsia="ko-KR"/>
        </w:rPr>
        <w:t>μm</w:t>
      </w:r>
      <w:proofErr w:type="spellEnd"/>
      <w:r w:rsidR="007B1B8C" w:rsidRPr="007D2889">
        <w:rPr>
          <w:rFonts w:cs="Times New Roman"/>
          <w:lang w:eastAsia="ko-KR"/>
        </w:rPr>
        <w:t xml:space="preserve">, </w:t>
      </w:r>
      <w:r w:rsidR="0099484E" w:rsidRPr="00473405">
        <w:rPr>
          <w:rFonts w:cs="Times New Roman"/>
          <w:lang w:eastAsia="ko-KR"/>
        </w:rPr>
        <w:t>also</w:t>
      </w:r>
      <w:r w:rsidR="00B071CF" w:rsidRPr="00473405">
        <w:rPr>
          <w:rFonts w:cs="Times New Roman"/>
          <w:lang w:eastAsia="ko-KR"/>
        </w:rPr>
        <w:t xml:space="preserve"> </w:t>
      </w:r>
      <w:r w:rsidR="007B1B8C" w:rsidRPr="007D2889">
        <w:rPr>
          <w:rFonts w:cs="Times New Roman"/>
          <w:lang w:eastAsia="ko-KR"/>
        </w:rPr>
        <w:t xml:space="preserve">independent of the waveguide width.  </w:t>
      </w:r>
      <w:r w:rsidR="00B071CF" w:rsidRPr="00473405">
        <w:rPr>
          <w:rFonts w:cs="Times New Roman"/>
          <w:szCs w:val="20"/>
          <w:lang w:eastAsia="ko-KR"/>
        </w:rPr>
        <w:t>F</w:t>
      </w:r>
      <w:r w:rsidR="006C71EB" w:rsidRPr="007D2889">
        <w:rPr>
          <w:rFonts w:cs="Times New Roman"/>
          <w:szCs w:val="20"/>
        </w:rPr>
        <w:t>or centered, symmetric excitation</w:t>
      </w:r>
      <w:r w:rsidR="00B071CF" w:rsidRPr="00473405">
        <w:rPr>
          <w:rFonts w:cs="Times New Roman"/>
          <w:szCs w:val="20"/>
          <w:lang w:eastAsia="ko-KR"/>
        </w:rPr>
        <w:t>,</w:t>
      </w:r>
      <w:r w:rsidR="006C71EB" w:rsidRPr="007D2889">
        <w:rPr>
          <w:rFonts w:cs="Times New Roman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exc</m:t>
            </m:r>
          </m:sub>
        </m:sSub>
        <m:r>
          <w:rPr>
            <w:rFonts w:ascii="Cambria Math" w:hAnsi="Cambria Math" w:cs="Times New Roman"/>
            <w:szCs w:val="20"/>
          </w:rPr>
          <m:t>∝W/d</m:t>
        </m:r>
      </m:oMath>
      <w:r w:rsidR="006C71EB" w:rsidRPr="007D2889">
        <w:rPr>
          <w:rFonts w:cs="Times New Roman"/>
          <w:szCs w:val="20"/>
        </w:rPr>
        <w:t xml:space="preserve">, where </w:t>
      </w:r>
      <w:r w:rsidR="006C71EB" w:rsidRPr="007D2889">
        <w:rPr>
          <w:rFonts w:cs="Times New Roman"/>
          <w:i/>
          <w:iCs/>
          <w:szCs w:val="20"/>
        </w:rPr>
        <w:t>d</w:t>
      </w:r>
      <w:r w:rsidR="006C71EB" w:rsidRPr="007D2889">
        <w:rPr>
          <w:rFonts w:cs="Times New Roman"/>
          <w:szCs w:val="20"/>
        </w:rPr>
        <w:t xml:space="preserve"> is the width of the input waveguide (or core diameter) [18].</w:t>
      </w:r>
    </w:p>
    <w:p w14:paraId="7DFE72D3" w14:textId="77777777" w:rsidR="00F22113" w:rsidRDefault="00F22113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cs="Times New Roman"/>
          <w:szCs w:val="20"/>
        </w:rPr>
        <w:br w:type="page"/>
      </w:r>
    </w:p>
    <w:p w14:paraId="041F90BE" w14:textId="77777777" w:rsidR="0021210E" w:rsidRPr="00C72BF1" w:rsidRDefault="0021210E" w:rsidP="0044575B">
      <w:pPr>
        <w:pStyle w:val="10BodySubsequentParagraph"/>
        <w:ind w:firstLine="0"/>
        <w:rPr>
          <w:rFonts w:cs="Times New Roman"/>
          <w:lang w:eastAsia="ko-KR"/>
        </w:rPr>
      </w:pPr>
    </w:p>
    <w:p w14:paraId="1DC81A29" w14:textId="2E40EC30" w:rsidR="0021210E" w:rsidRPr="00C72BF1" w:rsidRDefault="0021210E" w:rsidP="00E63932">
      <w:pPr>
        <w:jc w:val="both"/>
        <w:rPr>
          <w:rFonts w:ascii="Times New Roman" w:hAnsi="Times New Roman" w:cs="Times New Roman"/>
          <w:sz w:val="16"/>
          <w:szCs w:val="16"/>
        </w:rPr>
      </w:pPr>
      <w:r w:rsidRPr="00C72BF1">
        <w:rPr>
          <w:rFonts w:ascii="Times New Roman" w:hAnsi="Times New Roman" w:cs="Times New Roman"/>
          <w:b/>
          <w:bCs/>
          <w:sz w:val="18"/>
          <w:szCs w:val="18"/>
        </w:rPr>
        <w:t>Funding:</w:t>
      </w:r>
      <w:r w:rsidRPr="00C72BF1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C72BF1">
        <w:rPr>
          <w:rFonts w:ascii="Times New Roman" w:hAnsi="Times New Roman" w:cs="Times New Roman"/>
          <w:sz w:val="16"/>
          <w:szCs w:val="16"/>
        </w:rPr>
        <w:t>Engineering and Physical Sciences Research Council (EP/W028786/1).</w:t>
      </w:r>
    </w:p>
    <w:p w14:paraId="20A0577C" w14:textId="77777777" w:rsidR="0021210E" w:rsidRPr="00C72BF1" w:rsidRDefault="0021210E" w:rsidP="00E63932">
      <w:pPr>
        <w:jc w:val="both"/>
        <w:rPr>
          <w:rFonts w:ascii="Times New Roman" w:hAnsi="Times New Roman" w:cs="Times New Roman"/>
          <w:sz w:val="16"/>
          <w:szCs w:val="16"/>
        </w:rPr>
      </w:pPr>
      <w:r w:rsidRPr="00C72BF1">
        <w:rPr>
          <w:rFonts w:ascii="Times New Roman" w:hAnsi="Times New Roman" w:cs="Times New Roman"/>
          <w:b/>
          <w:bCs/>
          <w:sz w:val="18"/>
          <w:szCs w:val="18"/>
        </w:rPr>
        <w:t>Disclosures:</w:t>
      </w:r>
      <w:r w:rsidRPr="00C72BF1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C72BF1">
        <w:rPr>
          <w:rFonts w:ascii="Times New Roman" w:hAnsi="Times New Roman" w:cs="Times New Roman"/>
          <w:sz w:val="16"/>
          <w:szCs w:val="16"/>
        </w:rPr>
        <w:t>The authors declare no conflicts of interest.</w:t>
      </w:r>
    </w:p>
    <w:p w14:paraId="5D9BB22B" w14:textId="2C6BF7D8" w:rsidR="00D24A70" w:rsidRPr="00C72BF1" w:rsidRDefault="0021210E" w:rsidP="00E63932">
      <w:pPr>
        <w:jc w:val="both"/>
        <w:rPr>
          <w:rFonts w:ascii="Times New Roman" w:hAnsi="Times New Roman" w:cs="Times New Roman"/>
          <w:sz w:val="16"/>
          <w:szCs w:val="16"/>
          <w:lang w:eastAsia="ko-KR"/>
        </w:rPr>
      </w:pPr>
      <w:r w:rsidRPr="00C72BF1">
        <w:rPr>
          <w:rFonts w:ascii="Times New Roman" w:hAnsi="Times New Roman" w:cs="Times New Roman"/>
          <w:b/>
          <w:bCs/>
          <w:sz w:val="18"/>
          <w:szCs w:val="18"/>
        </w:rPr>
        <w:t>Data availability:</w:t>
      </w:r>
      <w:r w:rsidRPr="00C72BF1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C72BF1">
        <w:rPr>
          <w:rFonts w:ascii="Times New Roman" w:hAnsi="Times New Roman" w:cs="Times New Roman"/>
          <w:sz w:val="16"/>
          <w:szCs w:val="16"/>
        </w:rPr>
        <w:t>Data underlying the results presented in this paper are available in https://doi.org/10.5258/SOTON/</w:t>
      </w:r>
      <w:r w:rsidR="008D4A31">
        <w:rPr>
          <w:rFonts w:ascii="Times New Roman" w:hAnsi="Times New Roman" w:cs="Times New Roman" w:hint="eastAsia"/>
          <w:sz w:val="16"/>
          <w:szCs w:val="16"/>
          <w:lang w:eastAsia="ko-KR"/>
        </w:rPr>
        <w:t>D3467</w:t>
      </w:r>
    </w:p>
    <w:p w14:paraId="37D6E1E9" w14:textId="77777777" w:rsidR="0044575B" w:rsidRDefault="0044575B" w:rsidP="00E63932">
      <w:pPr>
        <w:pStyle w:val="25ReferenceSectionHeader"/>
        <w:jc w:val="both"/>
      </w:pPr>
      <w:r>
        <w:t>References</w:t>
      </w:r>
    </w:p>
    <w:p w14:paraId="3B0E6477" w14:textId="6B166A69" w:rsidR="006929C0" w:rsidRDefault="006929C0" w:rsidP="00E63932">
      <w:pPr>
        <w:pStyle w:val="26References"/>
        <w:jc w:val="both"/>
      </w:pPr>
      <w:bookmarkStart w:id="11" w:name="_Hlk123650972"/>
      <w:bookmarkEnd w:id="10"/>
      <w:r>
        <w:rPr>
          <w:rFonts w:hint="eastAsia"/>
          <w:lang w:eastAsia="ko-KR"/>
        </w:rPr>
        <w:t xml:space="preserve">Johannes Finger and Mario </w:t>
      </w:r>
      <w:proofErr w:type="spellStart"/>
      <w:r>
        <w:rPr>
          <w:rFonts w:hint="eastAsia"/>
          <w:lang w:eastAsia="ko-KR"/>
        </w:rPr>
        <w:t>Hesker</w:t>
      </w:r>
      <w:proofErr w:type="spellEnd"/>
      <w:r>
        <w:rPr>
          <w:rFonts w:hint="eastAsia"/>
          <w:lang w:eastAsia="ko-KR"/>
        </w:rPr>
        <w:t>,</w:t>
      </w:r>
      <w:r>
        <w:rPr>
          <w:lang w:eastAsia="ko-KR"/>
        </w:rPr>
        <w:t>”</w:t>
      </w:r>
      <w:r>
        <w:rPr>
          <w:rFonts w:hint="eastAsia"/>
          <w:lang w:eastAsia="ko-KR"/>
        </w:rPr>
        <w:t xml:space="preserve"> High power ultrashort pulse laser processing using a flexible multibeam approach,</w:t>
      </w:r>
      <w:r>
        <w:rPr>
          <w:lang w:eastAsia="ko-KR"/>
        </w:rPr>
        <w:t>”</w:t>
      </w:r>
      <w:r>
        <w:rPr>
          <w:rFonts w:hint="eastAsia"/>
          <w:lang w:eastAsia="ko-KR"/>
        </w:rPr>
        <w:t xml:space="preserve"> J. Phys. Photonics 3, 021004 (2021).</w:t>
      </w:r>
    </w:p>
    <w:p w14:paraId="6B907938" w14:textId="3D569045" w:rsidR="006929C0" w:rsidRDefault="006929C0" w:rsidP="00E63932">
      <w:pPr>
        <w:pStyle w:val="26References"/>
        <w:jc w:val="both"/>
      </w:pPr>
      <w:r>
        <w:rPr>
          <w:rFonts w:hint="eastAsia"/>
          <w:lang w:eastAsia="ko-KR"/>
        </w:rPr>
        <w:t xml:space="preserve">Flemming Ove Olsen, Klaus Schuett Hansen, and Jakob Skov Nielsen, </w:t>
      </w:r>
      <w:r>
        <w:rPr>
          <w:lang w:eastAsia="ko-KR"/>
        </w:rPr>
        <w:t>“</w:t>
      </w:r>
      <w:r>
        <w:rPr>
          <w:rFonts w:hint="eastAsia"/>
          <w:lang w:eastAsia="ko-KR"/>
        </w:rPr>
        <w:t>Multibeam fiber laser cutting,</w:t>
      </w:r>
      <w:r>
        <w:rPr>
          <w:lang w:eastAsia="ko-KR"/>
        </w:rPr>
        <w:t>”</w:t>
      </w:r>
      <w:r>
        <w:rPr>
          <w:rFonts w:hint="eastAsia"/>
          <w:lang w:eastAsia="ko-KR"/>
        </w:rPr>
        <w:t xml:space="preserve"> J. Laser Appl. </w:t>
      </w:r>
      <w:r w:rsidRPr="006929C0">
        <w:rPr>
          <w:rFonts w:hint="eastAsia"/>
          <w:b/>
          <w:bCs/>
          <w:lang w:eastAsia="ko-KR"/>
        </w:rPr>
        <w:t>21</w:t>
      </w:r>
      <w:r>
        <w:rPr>
          <w:rFonts w:hint="eastAsia"/>
          <w:lang w:eastAsia="ko-KR"/>
        </w:rPr>
        <w:t>, 133-138 (2009).</w:t>
      </w:r>
    </w:p>
    <w:p w14:paraId="629567EE" w14:textId="77777777" w:rsidR="001532FE" w:rsidRDefault="001532FE" w:rsidP="00E63932">
      <w:pPr>
        <w:pStyle w:val="26References"/>
        <w:jc w:val="both"/>
      </w:pPr>
      <w:r>
        <w:rPr>
          <w:rFonts w:hint="eastAsia"/>
          <w:lang w:eastAsia="ko-KR"/>
        </w:rPr>
        <w:t xml:space="preserve">N. Grubert, F. Lange, J. Stollenwerk, and C. Holly, </w:t>
      </w:r>
      <w:r>
        <w:rPr>
          <w:lang w:eastAsia="ko-KR"/>
        </w:rPr>
        <w:t>“</w:t>
      </w:r>
      <w:r>
        <w:rPr>
          <w:rFonts w:hint="eastAsia"/>
          <w:lang w:eastAsia="ko-KR"/>
        </w:rPr>
        <w:t>Enhancing laser materials processing efficiency: dynamic beam shaping and parallelization strategies,</w:t>
      </w:r>
      <w:r>
        <w:rPr>
          <w:lang w:eastAsia="ko-KR"/>
        </w:rPr>
        <w:t>”</w:t>
      </w:r>
      <w:r>
        <w:rPr>
          <w:rFonts w:hint="eastAsia"/>
          <w:lang w:eastAsia="ko-KR"/>
        </w:rPr>
        <w:t xml:space="preserve"> Proc. SPIE 13005, 1300506 (2024).</w:t>
      </w:r>
    </w:p>
    <w:p w14:paraId="186A16D5" w14:textId="2C79A72C" w:rsidR="001532FE" w:rsidRDefault="001532FE" w:rsidP="00E63932">
      <w:pPr>
        <w:pStyle w:val="26References"/>
        <w:jc w:val="both"/>
      </w:pPr>
      <w:r>
        <w:rPr>
          <w:rFonts w:hint="eastAsia"/>
          <w:lang w:eastAsia="ko-KR"/>
        </w:rPr>
        <w:t xml:space="preserve">Alexander Laskin, Joerg Volpp, Vadim Laskin, Takuji Nara, and Seong Ryol Jung, </w:t>
      </w:r>
      <w:r>
        <w:rPr>
          <w:lang w:eastAsia="ko-KR"/>
        </w:rPr>
        <w:t>“</w:t>
      </w:r>
      <w:r>
        <w:rPr>
          <w:rFonts w:hint="eastAsia"/>
          <w:lang w:eastAsia="ko-KR"/>
        </w:rPr>
        <w:t xml:space="preserve">Beam shaping of </w:t>
      </w:r>
      <w:proofErr w:type="gramStart"/>
      <w:r>
        <w:rPr>
          <w:rFonts w:hint="eastAsia"/>
          <w:lang w:eastAsia="ko-KR"/>
        </w:rPr>
        <w:t>high power</w:t>
      </w:r>
      <w:proofErr w:type="gramEnd"/>
      <w:r>
        <w:rPr>
          <w:rFonts w:hint="eastAsia"/>
          <w:lang w:eastAsia="ko-KR"/>
        </w:rPr>
        <w:t xml:space="preserve"> multimode lasers by multi-spot optics,</w:t>
      </w:r>
      <w:r>
        <w:rPr>
          <w:lang w:eastAsia="ko-KR"/>
        </w:rPr>
        <w:t>”</w:t>
      </w:r>
      <w:r>
        <w:rPr>
          <w:rFonts w:hint="eastAsia"/>
          <w:lang w:eastAsia="ko-KR"/>
        </w:rPr>
        <w:t xml:space="preserve"> Proc. SPIE 13005, 1300507 (2024).</w:t>
      </w:r>
    </w:p>
    <w:p w14:paraId="64569DB6" w14:textId="49EAFD66" w:rsidR="006929C0" w:rsidRDefault="006929C0" w:rsidP="00E63932">
      <w:pPr>
        <w:pStyle w:val="26References"/>
        <w:jc w:val="both"/>
      </w:pPr>
      <w:r w:rsidRPr="006929C0">
        <w:t xml:space="preserve">Pavel </w:t>
      </w:r>
      <w:proofErr w:type="spellStart"/>
      <w:r w:rsidRPr="006929C0">
        <w:t>Polynkin</w:t>
      </w:r>
      <w:proofErr w:type="spellEnd"/>
      <w:r w:rsidRPr="006929C0">
        <w:t xml:space="preserve">, Avner Peleg, Laura Klein, Troy Rhoadarmer, and Jerome Moloney, "Optimized </w:t>
      </w:r>
      <w:proofErr w:type="spellStart"/>
      <w:r w:rsidRPr="006929C0">
        <w:t>multiemitter</w:t>
      </w:r>
      <w:proofErr w:type="spellEnd"/>
      <w:r w:rsidRPr="006929C0">
        <w:t xml:space="preserve"> beams for free-space optical communications through turbulent atmosphere," Opt. Lett. </w:t>
      </w:r>
      <w:r w:rsidRPr="006929C0">
        <w:rPr>
          <w:b/>
          <w:bCs/>
        </w:rPr>
        <w:t>32</w:t>
      </w:r>
      <w:r w:rsidRPr="006929C0">
        <w:t>, 885-887 (2007)</w:t>
      </w:r>
      <w:r>
        <w:rPr>
          <w:rFonts w:hint="eastAsia"/>
          <w:lang w:eastAsia="ko-KR"/>
        </w:rPr>
        <w:t>.</w:t>
      </w:r>
    </w:p>
    <w:p w14:paraId="6C32D10C" w14:textId="4BC903B9" w:rsidR="006929C0" w:rsidRDefault="006929C0" w:rsidP="00E63932">
      <w:pPr>
        <w:pStyle w:val="26References"/>
        <w:jc w:val="both"/>
      </w:pPr>
      <w:r w:rsidRPr="006929C0">
        <w:t>Hiroaki Misawa</w:t>
      </w:r>
      <w:r>
        <w:rPr>
          <w:rFonts w:hint="eastAsia"/>
          <w:lang w:eastAsia="ko-KR"/>
        </w:rPr>
        <w:t>,</w:t>
      </w:r>
      <w:r w:rsidRPr="006929C0">
        <w:t xml:space="preserve"> Keiji Sasaki</w:t>
      </w:r>
      <w:r>
        <w:rPr>
          <w:rFonts w:hint="eastAsia"/>
          <w:lang w:eastAsia="ko-KR"/>
        </w:rPr>
        <w:t>,</w:t>
      </w:r>
      <w:r w:rsidRPr="006929C0">
        <w:t xml:space="preserve"> Masanori </w:t>
      </w:r>
      <w:proofErr w:type="spellStart"/>
      <w:r w:rsidRPr="006929C0">
        <w:t>Koshioka</w:t>
      </w:r>
      <w:proofErr w:type="spellEnd"/>
      <w:r>
        <w:rPr>
          <w:rFonts w:hint="eastAsia"/>
          <w:lang w:eastAsia="ko-KR"/>
        </w:rPr>
        <w:t>,</w:t>
      </w:r>
      <w:r w:rsidRPr="006929C0">
        <w:t xml:space="preserve"> Noboru Kitamura</w:t>
      </w:r>
      <w:r>
        <w:rPr>
          <w:rFonts w:hint="eastAsia"/>
          <w:lang w:eastAsia="ko-KR"/>
        </w:rPr>
        <w:t>,</w:t>
      </w:r>
      <w:r w:rsidRPr="006929C0">
        <w:t xml:space="preserve"> </w:t>
      </w:r>
      <w:r>
        <w:rPr>
          <w:rFonts w:hint="eastAsia"/>
          <w:lang w:eastAsia="ko-KR"/>
        </w:rPr>
        <w:t xml:space="preserve">and </w:t>
      </w:r>
      <w:r w:rsidRPr="006929C0">
        <w:t>Hiroshi Masuhara</w:t>
      </w:r>
      <w:r>
        <w:rPr>
          <w:rFonts w:hint="eastAsia"/>
          <w:lang w:eastAsia="ko-KR"/>
        </w:rPr>
        <w:t xml:space="preserve">, </w:t>
      </w:r>
      <w:r>
        <w:rPr>
          <w:lang w:eastAsia="ko-KR"/>
        </w:rPr>
        <w:t>“</w:t>
      </w:r>
      <w:r w:rsidRPr="006929C0">
        <w:rPr>
          <w:lang w:eastAsia="ko-KR"/>
        </w:rPr>
        <w:t>Multibeam laser manipulation and fixation of microparticles</w:t>
      </w:r>
      <w:r>
        <w:rPr>
          <w:rFonts w:hint="eastAsia"/>
          <w:lang w:eastAsia="ko-KR"/>
        </w:rPr>
        <w:t>,</w:t>
      </w:r>
      <w:r>
        <w:rPr>
          <w:lang w:eastAsia="ko-KR"/>
        </w:rPr>
        <w:t>”</w:t>
      </w:r>
      <w:r>
        <w:rPr>
          <w:rFonts w:hint="eastAsia"/>
          <w:lang w:eastAsia="ko-KR"/>
        </w:rPr>
        <w:t xml:space="preserve"> Appl. Phys. Lett. </w:t>
      </w:r>
      <w:r w:rsidRPr="00506D59">
        <w:rPr>
          <w:rFonts w:hint="eastAsia"/>
          <w:b/>
          <w:bCs/>
          <w:lang w:eastAsia="ko-KR"/>
        </w:rPr>
        <w:t>60</w:t>
      </w:r>
      <w:r>
        <w:rPr>
          <w:rFonts w:hint="eastAsia"/>
          <w:lang w:eastAsia="ko-KR"/>
        </w:rPr>
        <w:t>, 310-312 (1992).</w:t>
      </w:r>
    </w:p>
    <w:p w14:paraId="0EADAD92" w14:textId="7531D774" w:rsidR="00506D59" w:rsidRDefault="00506D59" w:rsidP="00E63932">
      <w:pPr>
        <w:pStyle w:val="26References"/>
        <w:jc w:val="both"/>
      </w:pPr>
      <w:r w:rsidRPr="00506D59">
        <w:t xml:space="preserve">Chao Zhou, Aneesh Alex, Janarthanan </w:t>
      </w:r>
      <w:proofErr w:type="spellStart"/>
      <w:r w:rsidRPr="00506D59">
        <w:t>Rasakanthan</w:t>
      </w:r>
      <w:proofErr w:type="spellEnd"/>
      <w:r w:rsidRPr="00506D59">
        <w:t xml:space="preserve">, and </w:t>
      </w:r>
      <w:proofErr w:type="spellStart"/>
      <w:r w:rsidRPr="00506D59">
        <w:t>Yutao</w:t>
      </w:r>
      <w:proofErr w:type="spellEnd"/>
      <w:r w:rsidRPr="00506D59">
        <w:t xml:space="preserve"> Ma, "Space-division multiplexing optical coherence tomography," Opt. Express </w:t>
      </w:r>
      <w:r w:rsidRPr="00506D59">
        <w:rPr>
          <w:b/>
          <w:bCs/>
        </w:rPr>
        <w:t>21</w:t>
      </w:r>
      <w:r w:rsidRPr="00506D59">
        <w:t>, 19219-19227 (2013)</w:t>
      </w:r>
    </w:p>
    <w:p w14:paraId="2CE04366" w14:textId="264C3581" w:rsidR="00A46CCB" w:rsidRDefault="00A46CCB" w:rsidP="00E63932">
      <w:pPr>
        <w:pStyle w:val="26References"/>
        <w:jc w:val="both"/>
      </w:pPr>
      <w:r w:rsidRPr="00A46CCB">
        <w:t>N. Vukovic</w:t>
      </w:r>
      <w:r w:rsidR="004E2DF2">
        <w:t xml:space="preserve">, J. S. Chan, C. A. Codemard, M. N. Zervas, S. J. Keen, R. Chen, R. </w:t>
      </w:r>
      <w:proofErr w:type="spellStart"/>
      <w:r w:rsidR="004E2DF2">
        <w:t>Jesset</w:t>
      </w:r>
      <w:proofErr w:type="spellEnd"/>
      <w:r w:rsidR="004E2DF2">
        <w:t xml:space="preserve">, I. </w:t>
      </w:r>
      <w:proofErr w:type="spellStart"/>
      <w:r w:rsidR="004E2DF2">
        <w:t>Botheroyd</w:t>
      </w:r>
      <w:proofErr w:type="spellEnd"/>
      <w:r w:rsidR="004E2DF2">
        <w:t>, M. Durkin, and M. Greenwood</w:t>
      </w:r>
      <w:r w:rsidRPr="00A46CCB">
        <w:t>, “Multi-kW fiber laser with azimuthal mode output beam for advanced material processing,” Proc. SPIE 11266, 1126618 (2020).</w:t>
      </w:r>
    </w:p>
    <w:p w14:paraId="724DF2FC" w14:textId="4CC280CF" w:rsidR="0001051C" w:rsidRDefault="0001051C" w:rsidP="00E63932">
      <w:pPr>
        <w:pStyle w:val="26References"/>
        <w:jc w:val="both"/>
      </w:pPr>
      <w:r w:rsidRPr="0001051C">
        <w:rPr>
          <w:lang w:eastAsia="ko-KR"/>
        </w:rPr>
        <w:t>N. Vukovic, J. S. Chan, C. A. Codemard</w:t>
      </w:r>
      <w:r w:rsidR="00C21FD5">
        <w:rPr>
          <w:lang w:val="en-GB" w:eastAsia="ko-KR"/>
        </w:rPr>
        <w:t xml:space="preserve"> and M.N. Zervas</w:t>
      </w:r>
      <w:r w:rsidRPr="0001051C">
        <w:rPr>
          <w:lang w:eastAsia="ko-KR"/>
        </w:rPr>
        <w:t xml:space="preserve">, "Fibre-delivered kilowatt petal beams with self-healing properties," Proc. SPIE 11672, 116720U (2021). </w:t>
      </w:r>
    </w:p>
    <w:p w14:paraId="4F31937F" w14:textId="7810684C" w:rsidR="007677CF" w:rsidRDefault="007677CF" w:rsidP="00E63932">
      <w:pPr>
        <w:pStyle w:val="26References"/>
        <w:jc w:val="both"/>
      </w:pPr>
      <w:r>
        <w:rPr>
          <w:lang w:eastAsia="ko-KR"/>
        </w:rPr>
        <w:t>Y. Jung, N. Vukovic, C. A. Codemard, M. N. Zervas, “</w:t>
      </w:r>
      <w:proofErr w:type="spellStart"/>
      <w:r>
        <w:rPr>
          <w:lang w:eastAsia="ko-KR"/>
        </w:rPr>
        <w:t>Multispot</w:t>
      </w:r>
      <w:proofErr w:type="spellEnd"/>
      <w:r>
        <w:rPr>
          <w:lang w:eastAsia="ko-KR"/>
        </w:rPr>
        <w:t xml:space="preserve"> fiber lasers for material processing applications,” Proc. SPIE 12865, 128650B (2024).</w:t>
      </w:r>
    </w:p>
    <w:p w14:paraId="40FB57CF" w14:textId="1C82BE69" w:rsidR="007677CF" w:rsidRDefault="007677CF" w:rsidP="00E63932">
      <w:pPr>
        <w:pStyle w:val="26References"/>
        <w:jc w:val="both"/>
      </w:pPr>
      <w:r>
        <w:rPr>
          <w:lang w:eastAsia="ko-KR"/>
        </w:rPr>
        <w:t>Y. Jung, N. Vukovic, C. A. Codemard, M. N. Zervas, “Efficient multibeam generation in square lattices using SMF-SCF structure,” Proc. SPIE 128</w:t>
      </w:r>
      <w:r w:rsidR="004E2DF2">
        <w:rPr>
          <w:lang w:eastAsia="ko-KR"/>
        </w:rPr>
        <w:t>71</w:t>
      </w:r>
      <w:r>
        <w:rPr>
          <w:lang w:eastAsia="ko-KR"/>
        </w:rPr>
        <w:t>, 12</w:t>
      </w:r>
      <w:r w:rsidR="004E2DF2">
        <w:rPr>
          <w:lang w:eastAsia="ko-KR"/>
        </w:rPr>
        <w:t>8710D</w:t>
      </w:r>
      <w:r>
        <w:rPr>
          <w:lang w:eastAsia="ko-KR"/>
        </w:rPr>
        <w:t xml:space="preserve"> (2024).</w:t>
      </w:r>
    </w:p>
    <w:p w14:paraId="32867733" w14:textId="685DD1FE" w:rsidR="00A46CCB" w:rsidRPr="00A46CCB" w:rsidRDefault="00A46CCB" w:rsidP="00E63932">
      <w:pPr>
        <w:pStyle w:val="26References"/>
        <w:jc w:val="both"/>
      </w:pPr>
      <w:r w:rsidRPr="00A46CCB">
        <w:t xml:space="preserve">Lucas B. Soldano and Erik C. M. Pennings, “Optical multi-mode interference devices based on self-imaging: principles and applications,” J. Lightwave Technol. </w:t>
      </w:r>
      <w:r w:rsidRPr="00A46CCB">
        <w:rPr>
          <w:b/>
          <w:bCs/>
        </w:rPr>
        <w:t>13</w:t>
      </w:r>
      <w:r w:rsidRPr="00A46CCB">
        <w:t>, 615-627 (1995).</w:t>
      </w:r>
    </w:p>
    <w:p w14:paraId="6B979C84" w14:textId="77777777" w:rsidR="00A46CCB" w:rsidRPr="00A46CCB" w:rsidRDefault="00A46CCB" w:rsidP="00E63932">
      <w:pPr>
        <w:pStyle w:val="26References"/>
        <w:jc w:val="both"/>
      </w:pPr>
      <w:r w:rsidRPr="00A46CCB">
        <w:t>Yiğit O. Yilmaz, Alok Mehta, Waleed S. Mohammed, and Eric G. Johnson, "Fiber-optic beam shaper based on multimode interference," Opt. Lett. </w:t>
      </w:r>
      <w:r w:rsidRPr="00A46CCB">
        <w:rPr>
          <w:b/>
          <w:bCs/>
        </w:rPr>
        <w:t>32</w:t>
      </w:r>
      <w:r w:rsidRPr="00A46CCB">
        <w:t>, 3170-3172 (2007).</w:t>
      </w:r>
    </w:p>
    <w:p w14:paraId="325C6E9D" w14:textId="77777777" w:rsidR="00A46CCB" w:rsidRPr="00A46CCB" w:rsidRDefault="00A46CCB" w:rsidP="00E63932">
      <w:pPr>
        <w:pStyle w:val="26References"/>
        <w:jc w:val="both"/>
      </w:pPr>
      <w:r w:rsidRPr="00A46CCB">
        <w:t xml:space="preserve">Ziyang Zhang, Julia </w:t>
      </w:r>
      <w:proofErr w:type="spellStart"/>
      <w:r w:rsidRPr="00A46CCB">
        <w:t>Fiebrandt</w:t>
      </w:r>
      <w:proofErr w:type="spellEnd"/>
      <w:r w:rsidRPr="00A46CCB">
        <w:t xml:space="preserve">, Dionne Haynes, Kai Sun, Kalaga Madhav, Andreas Stoll, Kirill Makan, Vadim Makan and Martin Roth, “Fiber-based three-dimensional multi-mode interference device as efficient power divider and vector curvature sensor,” J. Opt. </w:t>
      </w:r>
      <w:r w:rsidRPr="00A46CCB">
        <w:rPr>
          <w:b/>
          <w:bCs/>
        </w:rPr>
        <w:t>20</w:t>
      </w:r>
      <w:r w:rsidRPr="00A46CCB">
        <w:t>, 035701 (2018).</w:t>
      </w:r>
    </w:p>
    <w:p w14:paraId="1F0C3DDA" w14:textId="5F514518" w:rsidR="00A46CCB" w:rsidRDefault="00A46CCB" w:rsidP="00E63932">
      <w:pPr>
        <w:pStyle w:val="26References"/>
        <w:jc w:val="both"/>
      </w:pPr>
      <w:r w:rsidRPr="00A46CCB">
        <w:t>Kun Wang, Xingchen Dong, Patrick Kienle, Maximilian Fink, Wolfgang Kurz, Michael H. Kohler, Martin Jakobi, and Alexander W. Koch, “Optic</w:t>
      </w:r>
      <w:r>
        <w:rPr>
          <w:rFonts w:hint="eastAsia"/>
          <w:lang w:eastAsia="ko-KR"/>
        </w:rPr>
        <w:t>al</w:t>
      </w:r>
      <w:r w:rsidRPr="00A46CCB">
        <w:t xml:space="preserve"> fiber sensor for temperature and strain measurement based on multimode interference and square-core fiber,” Micromachines </w:t>
      </w:r>
      <w:r w:rsidRPr="00A46CCB">
        <w:rPr>
          <w:b/>
          <w:bCs/>
        </w:rPr>
        <w:t>12</w:t>
      </w:r>
      <w:r w:rsidRPr="00A46CCB">
        <w:t>, 1239 (2021).</w:t>
      </w:r>
    </w:p>
    <w:p w14:paraId="2B4DFEA4" w14:textId="6A4DD810" w:rsidR="004D6BDB" w:rsidRDefault="004D6BDB" w:rsidP="00E63932">
      <w:pPr>
        <w:pStyle w:val="26References"/>
        <w:jc w:val="both"/>
      </w:pPr>
      <w:r>
        <w:rPr>
          <w:rFonts w:hint="eastAsia"/>
          <w:lang w:eastAsia="ko-KR"/>
        </w:rPr>
        <w:t xml:space="preserve">R. Ulrich and G. Ankele, </w:t>
      </w:r>
      <w:r>
        <w:rPr>
          <w:lang w:eastAsia="ko-KR"/>
        </w:rPr>
        <w:t>“</w:t>
      </w:r>
      <w:r>
        <w:rPr>
          <w:rFonts w:hint="eastAsia"/>
          <w:lang w:eastAsia="ko-KR"/>
        </w:rPr>
        <w:t>Self-imaging in homogeneous planar optical waveguides,</w:t>
      </w:r>
      <w:r>
        <w:rPr>
          <w:lang w:eastAsia="ko-KR"/>
        </w:rPr>
        <w:t>”</w:t>
      </w:r>
      <w:r>
        <w:rPr>
          <w:rFonts w:hint="eastAsia"/>
          <w:lang w:eastAsia="ko-KR"/>
        </w:rPr>
        <w:t xml:space="preserve"> Appl. Phys. Lett. </w:t>
      </w:r>
      <w:r w:rsidRPr="004D6BDB">
        <w:rPr>
          <w:rFonts w:hint="eastAsia"/>
          <w:b/>
          <w:bCs/>
          <w:lang w:eastAsia="ko-KR"/>
        </w:rPr>
        <w:t>27</w:t>
      </w:r>
      <w:r>
        <w:rPr>
          <w:rFonts w:hint="eastAsia"/>
          <w:lang w:eastAsia="ko-KR"/>
        </w:rPr>
        <w:t>, 337-339 (1975).</w:t>
      </w:r>
    </w:p>
    <w:p w14:paraId="4BEAE478" w14:textId="19A825DE" w:rsidR="004D6BDB" w:rsidRDefault="0025525E" w:rsidP="00E63932">
      <w:pPr>
        <w:pStyle w:val="26References"/>
        <w:jc w:val="both"/>
      </w:pPr>
      <w:r>
        <w:rPr>
          <w:rFonts w:hint="eastAsia"/>
          <w:lang w:eastAsia="ko-KR"/>
        </w:rPr>
        <w:t xml:space="preserve">R. M. Jenkins, R. W. J. </w:t>
      </w:r>
      <w:proofErr w:type="spellStart"/>
      <w:r>
        <w:rPr>
          <w:rFonts w:hint="eastAsia"/>
          <w:lang w:eastAsia="ko-KR"/>
        </w:rPr>
        <w:t>Devereus</w:t>
      </w:r>
      <w:proofErr w:type="spellEnd"/>
      <w:r>
        <w:rPr>
          <w:rFonts w:hint="eastAsia"/>
          <w:lang w:eastAsia="ko-KR"/>
        </w:rPr>
        <w:t xml:space="preserve">, and J. M. Heaton, </w:t>
      </w:r>
      <w:r>
        <w:rPr>
          <w:lang w:eastAsia="ko-KR"/>
        </w:rPr>
        <w:t>“</w:t>
      </w:r>
      <w:r>
        <w:rPr>
          <w:rFonts w:hint="eastAsia"/>
          <w:lang w:eastAsia="ko-KR"/>
        </w:rPr>
        <w:t xml:space="preserve">Waveguide beam splitters </w:t>
      </w:r>
      <w:r>
        <w:rPr>
          <w:lang w:eastAsia="ko-KR"/>
        </w:rPr>
        <w:t>and</w:t>
      </w:r>
      <w:r>
        <w:rPr>
          <w:rFonts w:hint="eastAsia"/>
          <w:lang w:eastAsia="ko-KR"/>
        </w:rPr>
        <w:t xml:space="preserve"> recombiners based on multimode propagation phe</w:t>
      </w:r>
      <w:r w:rsidR="00AE1A7F">
        <w:rPr>
          <w:lang w:eastAsia="ko-KR"/>
        </w:rPr>
        <w:t>n</w:t>
      </w:r>
      <w:r>
        <w:rPr>
          <w:rFonts w:hint="eastAsia"/>
          <w:lang w:eastAsia="ko-KR"/>
        </w:rPr>
        <w:t>o</w:t>
      </w:r>
      <w:r w:rsidR="00AE1A7F">
        <w:rPr>
          <w:lang w:eastAsia="ko-KR"/>
        </w:rPr>
        <w:t>men</w:t>
      </w:r>
      <w:r>
        <w:rPr>
          <w:rFonts w:hint="eastAsia"/>
          <w:lang w:eastAsia="ko-KR"/>
        </w:rPr>
        <w:t>a,</w:t>
      </w:r>
      <w:r>
        <w:rPr>
          <w:lang w:eastAsia="ko-KR"/>
        </w:rPr>
        <w:t>”</w:t>
      </w:r>
      <w:r>
        <w:rPr>
          <w:rFonts w:hint="eastAsia"/>
          <w:lang w:eastAsia="ko-KR"/>
        </w:rPr>
        <w:t xml:space="preserve"> Optics Letters </w:t>
      </w:r>
      <w:r w:rsidRPr="00582492">
        <w:rPr>
          <w:rFonts w:hint="eastAsia"/>
          <w:b/>
          <w:bCs/>
          <w:lang w:eastAsia="ko-KR"/>
        </w:rPr>
        <w:t>17</w:t>
      </w:r>
      <w:r>
        <w:rPr>
          <w:rFonts w:hint="eastAsia"/>
          <w:lang w:eastAsia="ko-KR"/>
        </w:rPr>
        <w:t>, 991-993 (1992).</w:t>
      </w:r>
    </w:p>
    <w:p w14:paraId="74756B55" w14:textId="7B5E4908" w:rsidR="008B139E" w:rsidRPr="003D7558" w:rsidRDefault="008B139E" w:rsidP="00E63932">
      <w:pPr>
        <w:pStyle w:val="26References"/>
        <w:jc w:val="both"/>
      </w:pPr>
      <w:r>
        <w:rPr>
          <w:rFonts w:hint="eastAsia"/>
          <w:lang w:eastAsia="ko-KR"/>
        </w:rPr>
        <w:t xml:space="preserve">R. M. </w:t>
      </w:r>
      <w:r w:rsidRPr="003D7558">
        <w:rPr>
          <w:rFonts w:hint="eastAsia"/>
          <w:lang w:eastAsia="ko-KR"/>
        </w:rPr>
        <w:t xml:space="preserve">Jenkins, R. W. J. </w:t>
      </w:r>
      <w:proofErr w:type="spellStart"/>
      <w:r w:rsidRPr="003D7558">
        <w:rPr>
          <w:rFonts w:hint="eastAsia"/>
          <w:lang w:eastAsia="ko-KR"/>
        </w:rPr>
        <w:t>Devereus</w:t>
      </w:r>
      <w:proofErr w:type="spellEnd"/>
      <w:r w:rsidRPr="003D7558">
        <w:rPr>
          <w:rFonts w:hint="eastAsia"/>
          <w:lang w:eastAsia="ko-KR"/>
        </w:rPr>
        <w:t>, and J. M. Heaton,</w:t>
      </w:r>
      <w:r w:rsidRPr="003D7558">
        <w:rPr>
          <w:lang w:eastAsia="ko-KR"/>
        </w:rPr>
        <w:t xml:space="preserve"> “A</w:t>
      </w:r>
      <w:r w:rsidR="00430685" w:rsidRPr="003D7558">
        <w:rPr>
          <w:rFonts w:hint="eastAsia"/>
          <w:lang w:eastAsia="ko-KR"/>
        </w:rPr>
        <w:t xml:space="preserve"> </w:t>
      </w:r>
      <w:r w:rsidRPr="003D7558">
        <w:rPr>
          <w:lang w:eastAsia="ko-KR"/>
        </w:rPr>
        <w:t xml:space="preserve">novel waveguide Mach-Zehnder interferometer based on multimode interference phenomena” Optics Commun. </w:t>
      </w:r>
      <w:r w:rsidRPr="003D7558">
        <w:rPr>
          <w:b/>
          <w:bCs/>
          <w:lang w:eastAsia="ko-KR"/>
        </w:rPr>
        <w:t>110</w:t>
      </w:r>
      <w:r w:rsidRPr="003D7558">
        <w:rPr>
          <w:lang w:eastAsia="ko-KR"/>
        </w:rPr>
        <w:t xml:space="preserve">, 410-424 (1994). </w:t>
      </w:r>
    </w:p>
    <w:p w14:paraId="65896E93" w14:textId="66217ADC" w:rsidR="001F091A" w:rsidRPr="003D7558" w:rsidRDefault="001F091A" w:rsidP="00E63932">
      <w:pPr>
        <w:pStyle w:val="26References"/>
        <w:jc w:val="both"/>
        <w:rPr>
          <w:shd w:val="clear" w:color="auto" w:fill="FFFFFF"/>
          <w:lang w:val="en-GB" w:eastAsia="ko-KR"/>
        </w:rPr>
      </w:pPr>
      <w:r w:rsidRPr="003D7558">
        <w:rPr>
          <w:rFonts w:hint="eastAsia"/>
          <w:shd w:val="clear" w:color="auto" w:fill="FFFFFF"/>
          <w:lang w:eastAsia="ko-KR"/>
        </w:rPr>
        <w:t xml:space="preserve">S. Liang, J. D. Downie, S. Makovejs, M. Edwards, P. Petropoulos, Y. Jung, </w:t>
      </w:r>
      <w:r w:rsidRPr="003D7558">
        <w:rPr>
          <w:shd w:val="clear" w:color="auto" w:fill="FFFFFF"/>
          <w:lang w:eastAsia="ko-KR"/>
        </w:rPr>
        <w:t>“</w:t>
      </w:r>
      <w:r w:rsidRPr="003D7558">
        <w:rPr>
          <w:rFonts w:hint="eastAsia"/>
          <w:shd w:val="clear" w:color="auto" w:fill="FFFFFF"/>
          <w:lang w:eastAsia="ko-KR"/>
        </w:rPr>
        <w:t>Efficient SMF-to-MCF power splitter using multimode interference in square core fiber,</w:t>
      </w:r>
      <w:r w:rsidRPr="003D7558">
        <w:rPr>
          <w:shd w:val="clear" w:color="auto" w:fill="FFFFFF"/>
          <w:lang w:eastAsia="ko-KR"/>
        </w:rPr>
        <w:t>”</w:t>
      </w:r>
      <w:r w:rsidRPr="003D7558">
        <w:rPr>
          <w:rFonts w:hint="eastAsia"/>
          <w:shd w:val="clear" w:color="auto" w:fill="FFFFFF"/>
          <w:lang w:eastAsia="ko-KR"/>
        </w:rPr>
        <w:t xml:space="preserve"> OFC</w:t>
      </w:r>
      <w:r w:rsidRPr="003D7558">
        <w:rPr>
          <w:shd w:val="clear" w:color="auto" w:fill="FFFFFF"/>
          <w:lang w:eastAsia="ko-KR"/>
        </w:rPr>
        <w:t>’</w:t>
      </w:r>
      <w:r w:rsidRPr="003D7558">
        <w:rPr>
          <w:rFonts w:hint="eastAsia"/>
          <w:shd w:val="clear" w:color="auto" w:fill="FFFFFF"/>
          <w:lang w:eastAsia="ko-KR"/>
        </w:rPr>
        <w:t>25, W4J.2</w:t>
      </w:r>
      <w:r w:rsidR="00CE2CE5" w:rsidRPr="003D7558">
        <w:rPr>
          <w:rFonts w:hint="eastAsia"/>
          <w:shd w:val="clear" w:color="auto" w:fill="FFFFFF"/>
          <w:lang w:eastAsia="ko-KR"/>
        </w:rPr>
        <w:t xml:space="preserve"> (2025).</w:t>
      </w:r>
    </w:p>
    <w:p w14:paraId="6463E626" w14:textId="77777777" w:rsidR="001F091A" w:rsidRPr="003D7558" w:rsidRDefault="001F091A" w:rsidP="00E63932">
      <w:pPr>
        <w:pStyle w:val="26References"/>
        <w:jc w:val="both"/>
      </w:pPr>
      <w:r w:rsidRPr="003D7558">
        <w:t>Y</w:t>
      </w:r>
      <w:r w:rsidRPr="003D7558">
        <w:rPr>
          <w:rFonts w:hint="eastAsia"/>
          <w:lang w:eastAsia="ko-KR"/>
        </w:rPr>
        <w:t>.</w:t>
      </w:r>
      <w:r w:rsidRPr="003D7558">
        <w:t xml:space="preserve"> Yan, Y</w:t>
      </w:r>
      <w:r w:rsidRPr="003D7558">
        <w:rPr>
          <w:rFonts w:hint="eastAsia"/>
          <w:lang w:eastAsia="ko-KR"/>
        </w:rPr>
        <w:t>.</w:t>
      </w:r>
      <w:r w:rsidRPr="003D7558">
        <w:t xml:space="preserve"> Liu, H</w:t>
      </w:r>
      <w:r w:rsidRPr="003D7558">
        <w:rPr>
          <w:rFonts w:hint="eastAsia"/>
          <w:lang w:eastAsia="ko-KR"/>
        </w:rPr>
        <w:t>.</w:t>
      </w:r>
      <w:r w:rsidRPr="003D7558">
        <w:t xml:space="preserve"> Zhang, Y</w:t>
      </w:r>
      <w:r w:rsidRPr="003D7558">
        <w:rPr>
          <w:rFonts w:hint="eastAsia"/>
          <w:lang w:eastAsia="ko-KR"/>
        </w:rPr>
        <w:t>.</w:t>
      </w:r>
      <w:r w:rsidRPr="003D7558">
        <w:t xml:space="preserve"> Li, Y</w:t>
      </w:r>
      <w:r w:rsidRPr="003D7558">
        <w:rPr>
          <w:rFonts w:hint="eastAsia"/>
          <w:lang w:eastAsia="ko-KR"/>
        </w:rPr>
        <w:t>.</w:t>
      </w:r>
      <w:r w:rsidRPr="003D7558">
        <w:t xml:space="preserve"> Li, X</w:t>
      </w:r>
      <w:r w:rsidRPr="003D7558">
        <w:rPr>
          <w:rFonts w:hint="eastAsia"/>
          <w:lang w:eastAsia="ko-KR"/>
        </w:rPr>
        <w:t>.</w:t>
      </w:r>
      <w:r w:rsidRPr="003D7558">
        <w:t xml:space="preserve"> Feng, D</w:t>
      </w:r>
      <w:r w:rsidRPr="003D7558">
        <w:rPr>
          <w:rFonts w:hint="eastAsia"/>
          <w:lang w:eastAsia="ko-KR"/>
        </w:rPr>
        <w:t>.</w:t>
      </w:r>
      <w:r w:rsidRPr="003D7558">
        <w:t xml:space="preserve"> Yan, J</w:t>
      </w:r>
      <w:r w:rsidRPr="003D7558">
        <w:rPr>
          <w:rFonts w:hint="eastAsia"/>
          <w:lang w:eastAsia="ko-KR"/>
        </w:rPr>
        <w:t>.</w:t>
      </w:r>
      <w:r w:rsidRPr="003D7558">
        <w:t xml:space="preserve"> Wang, H</w:t>
      </w:r>
      <w:r w:rsidRPr="003D7558">
        <w:rPr>
          <w:rFonts w:hint="eastAsia"/>
          <w:lang w:eastAsia="ko-KR"/>
        </w:rPr>
        <w:t>.</w:t>
      </w:r>
      <w:r w:rsidRPr="003D7558">
        <w:t xml:space="preserve"> Lin, F</w:t>
      </w:r>
      <w:r w:rsidRPr="003D7558">
        <w:rPr>
          <w:rFonts w:hint="eastAsia"/>
          <w:lang w:eastAsia="ko-KR"/>
        </w:rPr>
        <w:t>.</w:t>
      </w:r>
      <w:r w:rsidRPr="003D7558">
        <w:t xml:space="preserve"> Jing, W</w:t>
      </w:r>
      <w:r w:rsidRPr="003D7558">
        <w:rPr>
          <w:rFonts w:hint="eastAsia"/>
          <w:lang w:eastAsia="ko-KR"/>
        </w:rPr>
        <w:t>.</w:t>
      </w:r>
      <w:r w:rsidRPr="003D7558">
        <w:t xml:space="preserve"> Huang, and R</w:t>
      </w:r>
      <w:r w:rsidRPr="003D7558">
        <w:rPr>
          <w:rFonts w:hint="eastAsia"/>
          <w:lang w:eastAsia="ko-KR"/>
        </w:rPr>
        <w:t>.</w:t>
      </w:r>
      <w:r w:rsidRPr="003D7558">
        <w:t xml:space="preserve"> Tao, “Principle and numerical demonstration of high power all-fiber coherent beam combination based on self-imaging effect in a square core fiber,” Photonics Research </w:t>
      </w:r>
      <w:r w:rsidRPr="003D7558">
        <w:rPr>
          <w:b/>
          <w:bCs/>
        </w:rPr>
        <w:t>10</w:t>
      </w:r>
      <w:r w:rsidRPr="003D7558">
        <w:t>, 444-455 (2022).</w:t>
      </w:r>
    </w:p>
    <w:p w14:paraId="42A7D575" w14:textId="0EAD2552" w:rsidR="00EF13D6" w:rsidRPr="003D7558" w:rsidRDefault="00EF13D6" w:rsidP="00E63932">
      <w:pPr>
        <w:pStyle w:val="26References"/>
        <w:jc w:val="both"/>
      </w:pPr>
      <w:r w:rsidRPr="003D7558">
        <w:rPr>
          <w:lang w:eastAsia="ko-KR"/>
        </w:rPr>
        <w:t xml:space="preserve">K. Okamoto, </w:t>
      </w:r>
      <w:r w:rsidRPr="003D7558">
        <w:rPr>
          <w:i/>
          <w:iCs/>
          <w:lang w:eastAsia="ko-KR"/>
        </w:rPr>
        <w:t>Fundamentals of optical waveguides</w:t>
      </w:r>
      <w:r w:rsidRPr="003D7558">
        <w:rPr>
          <w:lang w:eastAsia="ko-KR"/>
        </w:rPr>
        <w:t xml:space="preserve">, Elsevier Inc. 2006. </w:t>
      </w:r>
    </w:p>
    <w:p w14:paraId="5FA521F6" w14:textId="77777777" w:rsidR="00A46CCB" w:rsidRPr="00AF65F5" w:rsidRDefault="00A46CCB" w:rsidP="00E63932">
      <w:pPr>
        <w:pStyle w:val="26References"/>
        <w:numPr>
          <w:ilvl w:val="0"/>
          <w:numId w:val="0"/>
        </w:numPr>
        <w:ind w:left="360"/>
        <w:jc w:val="both"/>
      </w:pPr>
    </w:p>
    <w:bookmarkEnd w:id="11"/>
    <w:p w14:paraId="26BD1EEA" w14:textId="77777777" w:rsidR="00A001CE" w:rsidRPr="00F207AB" w:rsidRDefault="00A001CE" w:rsidP="008E4C0E">
      <w:pPr>
        <w:pStyle w:val="26References"/>
        <w:numPr>
          <w:ilvl w:val="0"/>
          <w:numId w:val="0"/>
        </w:numPr>
        <w:ind w:left="360"/>
        <w:rPr>
          <w:rFonts w:asciiTheme="minorHAnsi" w:hAnsiTheme="minorHAnsi" w:cstheme="minorHAnsi"/>
          <w:szCs w:val="17"/>
        </w:rPr>
      </w:pPr>
    </w:p>
    <w:p w14:paraId="64D574CF" w14:textId="77777777" w:rsidR="00E61943" w:rsidRDefault="00E61943" w:rsidP="000C0C7B">
      <w:pPr>
        <w:pStyle w:val="26References"/>
        <w:numPr>
          <w:ilvl w:val="0"/>
          <w:numId w:val="0"/>
        </w:numPr>
        <w:ind w:left="360"/>
      </w:pPr>
    </w:p>
    <w:sectPr w:rsidR="00E61943" w:rsidSect="00773CCD">
      <w:pgSz w:w="12240" w:h="15840" w:code="1"/>
      <w:pgMar w:top="1872" w:right="2347" w:bottom="1872" w:left="23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vOT9cb306be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56C67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A0469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EAC4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4324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3FCE5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A686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B600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4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7C0D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844B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17EF2"/>
    <w:multiLevelType w:val="multilevel"/>
    <w:tmpl w:val="03017EF2"/>
    <w:lvl w:ilvl="0">
      <w:start w:val="1"/>
      <w:numFmt w:val="decimal"/>
      <w:pStyle w:val="OSAReference"/>
      <w:suff w:val="space"/>
      <w:lvlText w:val="%1."/>
      <w:lvlJc w:val="left"/>
      <w:pPr>
        <w:ind w:left="360" w:hanging="21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3A33AD"/>
    <w:multiLevelType w:val="hybridMultilevel"/>
    <w:tmpl w:val="831E8016"/>
    <w:lvl w:ilvl="0" w:tplc="2AE4E9C6">
      <w:start w:val="1"/>
      <w:numFmt w:val="bullet"/>
      <w:pStyle w:val="17ListBulleted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4010ED4"/>
    <w:multiLevelType w:val="multilevel"/>
    <w:tmpl w:val="72E88FE4"/>
    <w:lvl w:ilvl="0">
      <w:start w:val="1"/>
      <w:numFmt w:val="decimal"/>
      <w:pStyle w:val="08SectionHeader1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18C57920"/>
    <w:multiLevelType w:val="hybridMultilevel"/>
    <w:tmpl w:val="4F4CA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EF7D92"/>
    <w:multiLevelType w:val="multilevel"/>
    <w:tmpl w:val="4A5E7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D772220"/>
    <w:multiLevelType w:val="hybridMultilevel"/>
    <w:tmpl w:val="4C54C734"/>
    <w:lvl w:ilvl="0" w:tplc="D04ED72E">
      <w:start w:val="1"/>
      <w:numFmt w:val="decimal"/>
      <w:pStyle w:val="26Reference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55D0EF4"/>
    <w:multiLevelType w:val="hybridMultilevel"/>
    <w:tmpl w:val="A21C875A"/>
    <w:lvl w:ilvl="0" w:tplc="997CB8E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57C90"/>
    <w:multiLevelType w:val="hybridMultilevel"/>
    <w:tmpl w:val="DEB6A4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6A4DF8"/>
    <w:multiLevelType w:val="hybridMultilevel"/>
    <w:tmpl w:val="6B76003E"/>
    <w:lvl w:ilvl="0" w:tplc="8C96DC5C">
      <w:start w:val="1"/>
      <w:numFmt w:val="decimal"/>
      <w:pStyle w:val="SPIEreferencelisting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49929DE"/>
    <w:multiLevelType w:val="hybridMultilevel"/>
    <w:tmpl w:val="D6FE65AC"/>
    <w:lvl w:ilvl="0" w:tplc="FB5EEEB8">
      <w:start w:val="1"/>
      <w:numFmt w:val="decimal"/>
      <w:pStyle w:val="19ListNumber1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0" w15:restartNumberingAfterBreak="0">
    <w:nsid w:val="57BB6430"/>
    <w:multiLevelType w:val="hybridMultilevel"/>
    <w:tmpl w:val="2138B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B969E6"/>
    <w:multiLevelType w:val="hybridMultilevel"/>
    <w:tmpl w:val="4B3A7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602A0A"/>
    <w:multiLevelType w:val="hybridMultilevel"/>
    <w:tmpl w:val="5B621E72"/>
    <w:lvl w:ilvl="0" w:tplc="805A9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B3B1349"/>
    <w:multiLevelType w:val="hybridMultilevel"/>
    <w:tmpl w:val="F906F310"/>
    <w:lvl w:ilvl="0" w:tplc="26A61E8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C84BF4"/>
    <w:multiLevelType w:val="hybridMultilevel"/>
    <w:tmpl w:val="D6761426"/>
    <w:lvl w:ilvl="0" w:tplc="C3BE05EE">
      <w:start w:val="1"/>
      <w:numFmt w:val="lowerLetter"/>
      <w:pStyle w:val="19ListNumber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78322855">
    <w:abstractNumId w:val="15"/>
  </w:num>
  <w:num w:numId="2" w16cid:durableId="523061172">
    <w:abstractNumId w:val="22"/>
  </w:num>
  <w:num w:numId="3" w16cid:durableId="829446212">
    <w:abstractNumId w:val="13"/>
  </w:num>
  <w:num w:numId="4" w16cid:durableId="1590195663">
    <w:abstractNumId w:val="17"/>
  </w:num>
  <w:num w:numId="5" w16cid:durableId="1353801762">
    <w:abstractNumId w:val="12"/>
  </w:num>
  <w:num w:numId="6" w16cid:durableId="1023022064">
    <w:abstractNumId w:val="20"/>
  </w:num>
  <w:num w:numId="7" w16cid:durableId="373895018">
    <w:abstractNumId w:val="19"/>
  </w:num>
  <w:num w:numId="8" w16cid:durableId="2114089754">
    <w:abstractNumId w:val="24"/>
  </w:num>
  <w:num w:numId="9" w16cid:durableId="1527861699">
    <w:abstractNumId w:val="11"/>
  </w:num>
  <w:num w:numId="10" w16cid:durableId="1343362324">
    <w:abstractNumId w:val="9"/>
  </w:num>
  <w:num w:numId="11" w16cid:durableId="971592794">
    <w:abstractNumId w:val="7"/>
  </w:num>
  <w:num w:numId="12" w16cid:durableId="1219903829">
    <w:abstractNumId w:val="6"/>
  </w:num>
  <w:num w:numId="13" w16cid:durableId="868566432">
    <w:abstractNumId w:val="5"/>
  </w:num>
  <w:num w:numId="14" w16cid:durableId="928663685">
    <w:abstractNumId w:val="4"/>
  </w:num>
  <w:num w:numId="15" w16cid:durableId="937441634">
    <w:abstractNumId w:val="8"/>
  </w:num>
  <w:num w:numId="16" w16cid:durableId="1560509088">
    <w:abstractNumId w:val="3"/>
  </w:num>
  <w:num w:numId="17" w16cid:durableId="195700270">
    <w:abstractNumId w:val="2"/>
  </w:num>
  <w:num w:numId="18" w16cid:durableId="652031964">
    <w:abstractNumId w:val="1"/>
  </w:num>
  <w:num w:numId="19" w16cid:durableId="573901661">
    <w:abstractNumId w:val="0"/>
  </w:num>
  <w:num w:numId="20" w16cid:durableId="45834293">
    <w:abstractNumId w:val="23"/>
  </w:num>
  <w:num w:numId="21" w16cid:durableId="609623618">
    <w:abstractNumId w:val="14"/>
  </w:num>
  <w:num w:numId="22" w16cid:durableId="517037232">
    <w:abstractNumId w:val="10"/>
  </w:num>
  <w:num w:numId="23" w16cid:durableId="1671331200">
    <w:abstractNumId w:val="18"/>
  </w:num>
  <w:num w:numId="24" w16cid:durableId="1825126341">
    <w:abstractNumId w:val="16"/>
  </w:num>
  <w:num w:numId="25" w16cid:durableId="160395219">
    <w:abstractNumId w:val="15"/>
  </w:num>
  <w:num w:numId="26" w16cid:durableId="61251416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663"/>
    <w:rsid w:val="000026D0"/>
    <w:rsid w:val="00002E70"/>
    <w:rsid w:val="00004A78"/>
    <w:rsid w:val="00004D69"/>
    <w:rsid w:val="0001051C"/>
    <w:rsid w:val="00010954"/>
    <w:rsid w:val="00010E27"/>
    <w:rsid w:val="0001361F"/>
    <w:rsid w:val="00015EBD"/>
    <w:rsid w:val="0001627F"/>
    <w:rsid w:val="0001695A"/>
    <w:rsid w:val="00022A47"/>
    <w:rsid w:val="00022D16"/>
    <w:rsid w:val="00023FEC"/>
    <w:rsid w:val="0002522C"/>
    <w:rsid w:val="00025C31"/>
    <w:rsid w:val="00025EED"/>
    <w:rsid w:val="00025EFB"/>
    <w:rsid w:val="00036639"/>
    <w:rsid w:val="000366A8"/>
    <w:rsid w:val="000615EE"/>
    <w:rsid w:val="00062D82"/>
    <w:rsid w:val="00065547"/>
    <w:rsid w:val="00066E9E"/>
    <w:rsid w:val="00086BC8"/>
    <w:rsid w:val="00092896"/>
    <w:rsid w:val="000967D8"/>
    <w:rsid w:val="000A1A24"/>
    <w:rsid w:val="000B0402"/>
    <w:rsid w:val="000C0C7B"/>
    <w:rsid w:val="000D24CA"/>
    <w:rsid w:val="000D2730"/>
    <w:rsid w:val="000E1A1E"/>
    <w:rsid w:val="000E4EA8"/>
    <w:rsid w:val="000F13AE"/>
    <w:rsid w:val="000F4D5A"/>
    <w:rsid w:val="000F7180"/>
    <w:rsid w:val="00101551"/>
    <w:rsid w:val="00101DE9"/>
    <w:rsid w:val="001047C1"/>
    <w:rsid w:val="001047F0"/>
    <w:rsid w:val="00104E73"/>
    <w:rsid w:val="0011198B"/>
    <w:rsid w:val="0011311F"/>
    <w:rsid w:val="0012111D"/>
    <w:rsid w:val="001274B5"/>
    <w:rsid w:val="00130644"/>
    <w:rsid w:val="00133A94"/>
    <w:rsid w:val="00136980"/>
    <w:rsid w:val="00141141"/>
    <w:rsid w:val="00142862"/>
    <w:rsid w:val="00147102"/>
    <w:rsid w:val="00147786"/>
    <w:rsid w:val="0015172D"/>
    <w:rsid w:val="001532FE"/>
    <w:rsid w:val="00155018"/>
    <w:rsid w:val="00164F3C"/>
    <w:rsid w:val="00165A1B"/>
    <w:rsid w:val="00173F03"/>
    <w:rsid w:val="00176184"/>
    <w:rsid w:val="0018075C"/>
    <w:rsid w:val="001817A3"/>
    <w:rsid w:val="00183928"/>
    <w:rsid w:val="0018726E"/>
    <w:rsid w:val="001920EE"/>
    <w:rsid w:val="00195F80"/>
    <w:rsid w:val="001A28CD"/>
    <w:rsid w:val="001C1A8F"/>
    <w:rsid w:val="001C3DF7"/>
    <w:rsid w:val="001C551B"/>
    <w:rsid w:val="001C5AC1"/>
    <w:rsid w:val="001C69F4"/>
    <w:rsid w:val="001D53DE"/>
    <w:rsid w:val="001E01C7"/>
    <w:rsid w:val="001E259E"/>
    <w:rsid w:val="001E4CD8"/>
    <w:rsid w:val="001F091A"/>
    <w:rsid w:val="001F261C"/>
    <w:rsid w:val="0020118A"/>
    <w:rsid w:val="0021210E"/>
    <w:rsid w:val="00215571"/>
    <w:rsid w:val="002164A0"/>
    <w:rsid w:val="0021785F"/>
    <w:rsid w:val="00225EE0"/>
    <w:rsid w:val="00226F65"/>
    <w:rsid w:val="00227D3B"/>
    <w:rsid w:val="00231D4F"/>
    <w:rsid w:val="00233C91"/>
    <w:rsid w:val="00237A56"/>
    <w:rsid w:val="00241F85"/>
    <w:rsid w:val="00245539"/>
    <w:rsid w:val="002479E9"/>
    <w:rsid w:val="0025025D"/>
    <w:rsid w:val="0025525E"/>
    <w:rsid w:val="0026156B"/>
    <w:rsid w:val="00263B38"/>
    <w:rsid w:val="00264F89"/>
    <w:rsid w:val="002656D5"/>
    <w:rsid w:val="00271DF7"/>
    <w:rsid w:val="002746A4"/>
    <w:rsid w:val="002810D6"/>
    <w:rsid w:val="00285F00"/>
    <w:rsid w:val="002863FC"/>
    <w:rsid w:val="00292864"/>
    <w:rsid w:val="002A2E82"/>
    <w:rsid w:val="002A3B7B"/>
    <w:rsid w:val="002A7CCF"/>
    <w:rsid w:val="002B43AA"/>
    <w:rsid w:val="002D43D6"/>
    <w:rsid w:val="002D6764"/>
    <w:rsid w:val="002D76E4"/>
    <w:rsid w:val="002E0DDB"/>
    <w:rsid w:val="002E2F1C"/>
    <w:rsid w:val="002E6EC6"/>
    <w:rsid w:val="002E7985"/>
    <w:rsid w:val="002F13BA"/>
    <w:rsid w:val="002F14ED"/>
    <w:rsid w:val="002F1B94"/>
    <w:rsid w:val="002F2963"/>
    <w:rsid w:val="002F389C"/>
    <w:rsid w:val="003017A2"/>
    <w:rsid w:val="00302652"/>
    <w:rsid w:val="00302B82"/>
    <w:rsid w:val="003042A8"/>
    <w:rsid w:val="00311984"/>
    <w:rsid w:val="00325782"/>
    <w:rsid w:val="003271EC"/>
    <w:rsid w:val="00331AB2"/>
    <w:rsid w:val="00333C67"/>
    <w:rsid w:val="00343853"/>
    <w:rsid w:val="00347C40"/>
    <w:rsid w:val="00350965"/>
    <w:rsid w:val="00355373"/>
    <w:rsid w:val="00356250"/>
    <w:rsid w:val="003600F3"/>
    <w:rsid w:val="00362044"/>
    <w:rsid w:val="0036209C"/>
    <w:rsid w:val="00362B96"/>
    <w:rsid w:val="003679A4"/>
    <w:rsid w:val="0037224C"/>
    <w:rsid w:val="00372C50"/>
    <w:rsid w:val="0037448F"/>
    <w:rsid w:val="00380D44"/>
    <w:rsid w:val="00383120"/>
    <w:rsid w:val="00383428"/>
    <w:rsid w:val="0038627D"/>
    <w:rsid w:val="00391E57"/>
    <w:rsid w:val="00391FD2"/>
    <w:rsid w:val="00394FAA"/>
    <w:rsid w:val="00397B6F"/>
    <w:rsid w:val="00397C59"/>
    <w:rsid w:val="003A0A44"/>
    <w:rsid w:val="003A151A"/>
    <w:rsid w:val="003A2835"/>
    <w:rsid w:val="003A30CE"/>
    <w:rsid w:val="003B1339"/>
    <w:rsid w:val="003B3A51"/>
    <w:rsid w:val="003B49D6"/>
    <w:rsid w:val="003B54FB"/>
    <w:rsid w:val="003B7B52"/>
    <w:rsid w:val="003C7A49"/>
    <w:rsid w:val="003D2F92"/>
    <w:rsid w:val="003D7558"/>
    <w:rsid w:val="003F2F9F"/>
    <w:rsid w:val="004048F5"/>
    <w:rsid w:val="00413A22"/>
    <w:rsid w:val="00416CDD"/>
    <w:rsid w:val="00430685"/>
    <w:rsid w:val="00432E94"/>
    <w:rsid w:val="004333FB"/>
    <w:rsid w:val="00435547"/>
    <w:rsid w:val="004367CA"/>
    <w:rsid w:val="0044575B"/>
    <w:rsid w:val="004572FD"/>
    <w:rsid w:val="00460F48"/>
    <w:rsid w:val="004630B6"/>
    <w:rsid w:val="0046510A"/>
    <w:rsid w:val="00473405"/>
    <w:rsid w:val="004768D7"/>
    <w:rsid w:val="004814C1"/>
    <w:rsid w:val="0048331C"/>
    <w:rsid w:val="004876E5"/>
    <w:rsid w:val="00492B6F"/>
    <w:rsid w:val="004945B7"/>
    <w:rsid w:val="004969C9"/>
    <w:rsid w:val="00497360"/>
    <w:rsid w:val="004A34DE"/>
    <w:rsid w:val="004A39EB"/>
    <w:rsid w:val="004A3FDD"/>
    <w:rsid w:val="004A6CFE"/>
    <w:rsid w:val="004B0CE7"/>
    <w:rsid w:val="004B1568"/>
    <w:rsid w:val="004B570A"/>
    <w:rsid w:val="004B624B"/>
    <w:rsid w:val="004B70C3"/>
    <w:rsid w:val="004C3065"/>
    <w:rsid w:val="004C6177"/>
    <w:rsid w:val="004D08DB"/>
    <w:rsid w:val="004D54AD"/>
    <w:rsid w:val="004D61A8"/>
    <w:rsid w:val="004D62EB"/>
    <w:rsid w:val="004D6BDB"/>
    <w:rsid w:val="004E0E36"/>
    <w:rsid w:val="004E2DF2"/>
    <w:rsid w:val="004E5380"/>
    <w:rsid w:val="004E6369"/>
    <w:rsid w:val="004E6565"/>
    <w:rsid w:val="004F0C34"/>
    <w:rsid w:val="004F6039"/>
    <w:rsid w:val="004F71AB"/>
    <w:rsid w:val="00506D59"/>
    <w:rsid w:val="005101A9"/>
    <w:rsid w:val="00510E7A"/>
    <w:rsid w:val="00512560"/>
    <w:rsid w:val="00512CEA"/>
    <w:rsid w:val="00516682"/>
    <w:rsid w:val="00521FAC"/>
    <w:rsid w:val="005220A0"/>
    <w:rsid w:val="0052590A"/>
    <w:rsid w:val="005312C9"/>
    <w:rsid w:val="00531A84"/>
    <w:rsid w:val="005324D1"/>
    <w:rsid w:val="00535347"/>
    <w:rsid w:val="00536FE6"/>
    <w:rsid w:val="0054095E"/>
    <w:rsid w:val="00540A09"/>
    <w:rsid w:val="005507BC"/>
    <w:rsid w:val="005516CF"/>
    <w:rsid w:val="00560F5B"/>
    <w:rsid w:val="0056102B"/>
    <w:rsid w:val="005646AA"/>
    <w:rsid w:val="005656E1"/>
    <w:rsid w:val="005679D9"/>
    <w:rsid w:val="00571F17"/>
    <w:rsid w:val="00577A8D"/>
    <w:rsid w:val="00587C5E"/>
    <w:rsid w:val="00591164"/>
    <w:rsid w:val="005936A4"/>
    <w:rsid w:val="00595A48"/>
    <w:rsid w:val="005A33E2"/>
    <w:rsid w:val="005A4077"/>
    <w:rsid w:val="005A5A4F"/>
    <w:rsid w:val="005B065A"/>
    <w:rsid w:val="005B09F2"/>
    <w:rsid w:val="005B0CC8"/>
    <w:rsid w:val="005B0D05"/>
    <w:rsid w:val="005B1B5B"/>
    <w:rsid w:val="005B641F"/>
    <w:rsid w:val="005C0089"/>
    <w:rsid w:val="005C0C06"/>
    <w:rsid w:val="005C2A63"/>
    <w:rsid w:val="005C5922"/>
    <w:rsid w:val="005C5C35"/>
    <w:rsid w:val="005C6229"/>
    <w:rsid w:val="005D10C4"/>
    <w:rsid w:val="005D1EBA"/>
    <w:rsid w:val="005D51A8"/>
    <w:rsid w:val="005D6044"/>
    <w:rsid w:val="005D765D"/>
    <w:rsid w:val="005E002D"/>
    <w:rsid w:val="005E2886"/>
    <w:rsid w:val="005E72DC"/>
    <w:rsid w:val="005F1CBA"/>
    <w:rsid w:val="005F4008"/>
    <w:rsid w:val="005F78EA"/>
    <w:rsid w:val="006005DA"/>
    <w:rsid w:val="0060135B"/>
    <w:rsid w:val="006049B5"/>
    <w:rsid w:val="00604FF8"/>
    <w:rsid w:val="00615455"/>
    <w:rsid w:val="0062218B"/>
    <w:rsid w:val="00623977"/>
    <w:rsid w:val="006252A5"/>
    <w:rsid w:val="006270B3"/>
    <w:rsid w:val="0063031C"/>
    <w:rsid w:val="00630F57"/>
    <w:rsid w:val="0063302E"/>
    <w:rsid w:val="006330C8"/>
    <w:rsid w:val="00633664"/>
    <w:rsid w:val="00634629"/>
    <w:rsid w:val="00635064"/>
    <w:rsid w:val="006353DE"/>
    <w:rsid w:val="00642776"/>
    <w:rsid w:val="00643829"/>
    <w:rsid w:val="00644633"/>
    <w:rsid w:val="00645AD9"/>
    <w:rsid w:val="0064652F"/>
    <w:rsid w:val="006508E1"/>
    <w:rsid w:val="00652B47"/>
    <w:rsid w:val="00663447"/>
    <w:rsid w:val="00671358"/>
    <w:rsid w:val="0067178B"/>
    <w:rsid w:val="006718CA"/>
    <w:rsid w:val="00672858"/>
    <w:rsid w:val="00674706"/>
    <w:rsid w:val="006804EB"/>
    <w:rsid w:val="00682C24"/>
    <w:rsid w:val="0069019F"/>
    <w:rsid w:val="006929C0"/>
    <w:rsid w:val="006936CE"/>
    <w:rsid w:val="00693CAD"/>
    <w:rsid w:val="006977E6"/>
    <w:rsid w:val="006A09B6"/>
    <w:rsid w:val="006A225E"/>
    <w:rsid w:val="006A5D2B"/>
    <w:rsid w:val="006A60AA"/>
    <w:rsid w:val="006B1167"/>
    <w:rsid w:val="006B2570"/>
    <w:rsid w:val="006C20AA"/>
    <w:rsid w:val="006C5311"/>
    <w:rsid w:val="006C71EB"/>
    <w:rsid w:val="006E097B"/>
    <w:rsid w:val="006E3663"/>
    <w:rsid w:val="006E6E6A"/>
    <w:rsid w:val="006E6F71"/>
    <w:rsid w:val="006F2D42"/>
    <w:rsid w:val="006F33FF"/>
    <w:rsid w:val="007076DB"/>
    <w:rsid w:val="00710FE1"/>
    <w:rsid w:val="007137BF"/>
    <w:rsid w:val="007157C5"/>
    <w:rsid w:val="007161AB"/>
    <w:rsid w:val="00722870"/>
    <w:rsid w:val="007265FC"/>
    <w:rsid w:val="007353BA"/>
    <w:rsid w:val="00742BFF"/>
    <w:rsid w:val="00750E74"/>
    <w:rsid w:val="00753B49"/>
    <w:rsid w:val="00762B85"/>
    <w:rsid w:val="00762C07"/>
    <w:rsid w:val="007677CF"/>
    <w:rsid w:val="00770402"/>
    <w:rsid w:val="007717B3"/>
    <w:rsid w:val="00772A4A"/>
    <w:rsid w:val="00773CCD"/>
    <w:rsid w:val="00774E58"/>
    <w:rsid w:val="00776825"/>
    <w:rsid w:val="00777FC6"/>
    <w:rsid w:val="00781DAD"/>
    <w:rsid w:val="00782684"/>
    <w:rsid w:val="007830DF"/>
    <w:rsid w:val="007853B5"/>
    <w:rsid w:val="0078749C"/>
    <w:rsid w:val="00796E2A"/>
    <w:rsid w:val="007A20C3"/>
    <w:rsid w:val="007A717D"/>
    <w:rsid w:val="007B082E"/>
    <w:rsid w:val="007B1875"/>
    <w:rsid w:val="007B1B8C"/>
    <w:rsid w:val="007B2071"/>
    <w:rsid w:val="007B6528"/>
    <w:rsid w:val="007B7DBA"/>
    <w:rsid w:val="007C166A"/>
    <w:rsid w:val="007C2BCB"/>
    <w:rsid w:val="007C5FC6"/>
    <w:rsid w:val="007D2889"/>
    <w:rsid w:val="007D3AAF"/>
    <w:rsid w:val="007D4680"/>
    <w:rsid w:val="007D6515"/>
    <w:rsid w:val="007D7494"/>
    <w:rsid w:val="007E0837"/>
    <w:rsid w:val="007E09E6"/>
    <w:rsid w:val="007E1A52"/>
    <w:rsid w:val="007E2961"/>
    <w:rsid w:val="007E6BC1"/>
    <w:rsid w:val="007E7F8E"/>
    <w:rsid w:val="007F0CF5"/>
    <w:rsid w:val="007F35CC"/>
    <w:rsid w:val="007F3944"/>
    <w:rsid w:val="007F49B9"/>
    <w:rsid w:val="008010EF"/>
    <w:rsid w:val="0080185D"/>
    <w:rsid w:val="0080235A"/>
    <w:rsid w:val="00802749"/>
    <w:rsid w:val="00804C9B"/>
    <w:rsid w:val="0080777B"/>
    <w:rsid w:val="0081277C"/>
    <w:rsid w:val="008132B3"/>
    <w:rsid w:val="0081577A"/>
    <w:rsid w:val="0081580A"/>
    <w:rsid w:val="0082480D"/>
    <w:rsid w:val="00824C53"/>
    <w:rsid w:val="00825EA5"/>
    <w:rsid w:val="0082682D"/>
    <w:rsid w:val="0083075B"/>
    <w:rsid w:val="008308B6"/>
    <w:rsid w:val="00832786"/>
    <w:rsid w:val="00841D0B"/>
    <w:rsid w:val="00850881"/>
    <w:rsid w:val="00851F43"/>
    <w:rsid w:val="00853A9D"/>
    <w:rsid w:val="0087294B"/>
    <w:rsid w:val="00885775"/>
    <w:rsid w:val="00885D50"/>
    <w:rsid w:val="008916BC"/>
    <w:rsid w:val="0089430B"/>
    <w:rsid w:val="008958DA"/>
    <w:rsid w:val="00896221"/>
    <w:rsid w:val="008A0F86"/>
    <w:rsid w:val="008A62FB"/>
    <w:rsid w:val="008A683D"/>
    <w:rsid w:val="008A6A98"/>
    <w:rsid w:val="008B139E"/>
    <w:rsid w:val="008B2CC8"/>
    <w:rsid w:val="008B743F"/>
    <w:rsid w:val="008C4F57"/>
    <w:rsid w:val="008C57CE"/>
    <w:rsid w:val="008C6244"/>
    <w:rsid w:val="008D385F"/>
    <w:rsid w:val="008D4A31"/>
    <w:rsid w:val="008E0721"/>
    <w:rsid w:val="008E1E15"/>
    <w:rsid w:val="008E4C0E"/>
    <w:rsid w:val="008E4E83"/>
    <w:rsid w:val="008E7C48"/>
    <w:rsid w:val="008F0C8F"/>
    <w:rsid w:val="008F2112"/>
    <w:rsid w:val="008F25EB"/>
    <w:rsid w:val="008F581B"/>
    <w:rsid w:val="008F5D4B"/>
    <w:rsid w:val="008F5FA7"/>
    <w:rsid w:val="0090342A"/>
    <w:rsid w:val="009062D7"/>
    <w:rsid w:val="00907C09"/>
    <w:rsid w:val="00915FCB"/>
    <w:rsid w:val="009242E5"/>
    <w:rsid w:val="009245AD"/>
    <w:rsid w:val="0092617F"/>
    <w:rsid w:val="00931935"/>
    <w:rsid w:val="00941FFE"/>
    <w:rsid w:val="009442D0"/>
    <w:rsid w:val="009508BC"/>
    <w:rsid w:val="00953479"/>
    <w:rsid w:val="00962FF7"/>
    <w:rsid w:val="0097310B"/>
    <w:rsid w:val="00974BEF"/>
    <w:rsid w:val="00976A8F"/>
    <w:rsid w:val="00981AA4"/>
    <w:rsid w:val="009909E8"/>
    <w:rsid w:val="00993EC5"/>
    <w:rsid w:val="00994199"/>
    <w:rsid w:val="0099484E"/>
    <w:rsid w:val="009950E1"/>
    <w:rsid w:val="00996BF3"/>
    <w:rsid w:val="009A352F"/>
    <w:rsid w:val="009A4765"/>
    <w:rsid w:val="009A704A"/>
    <w:rsid w:val="009B0E33"/>
    <w:rsid w:val="009B275B"/>
    <w:rsid w:val="009C270B"/>
    <w:rsid w:val="009C296D"/>
    <w:rsid w:val="009C3A40"/>
    <w:rsid w:val="009D008D"/>
    <w:rsid w:val="009D0CBE"/>
    <w:rsid w:val="009D1E41"/>
    <w:rsid w:val="009D38BF"/>
    <w:rsid w:val="009D6AE1"/>
    <w:rsid w:val="009F0CE9"/>
    <w:rsid w:val="009F5054"/>
    <w:rsid w:val="009F575D"/>
    <w:rsid w:val="009F7201"/>
    <w:rsid w:val="009F795F"/>
    <w:rsid w:val="00A001CE"/>
    <w:rsid w:val="00A00FAC"/>
    <w:rsid w:val="00A02016"/>
    <w:rsid w:val="00A035D7"/>
    <w:rsid w:val="00A05A2A"/>
    <w:rsid w:val="00A06C24"/>
    <w:rsid w:val="00A10ADC"/>
    <w:rsid w:val="00A110B5"/>
    <w:rsid w:val="00A2342C"/>
    <w:rsid w:val="00A23D9E"/>
    <w:rsid w:val="00A24A25"/>
    <w:rsid w:val="00A26306"/>
    <w:rsid w:val="00A270F8"/>
    <w:rsid w:val="00A40EFB"/>
    <w:rsid w:val="00A43765"/>
    <w:rsid w:val="00A43C17"/>
    <w:rsid w:val="00A45EEC"/>
    <w:rsid w:val="00A46CCB"/>
    <w:rsid w:val="00A52528"/>
    <w:rsid w:val="00A55B30"/>
    <w:rsid w:val="00A568B6"/>
    <w:rsid w:val="00A56E01"/>
    <w:rsid w:val="00A57F02"/>
    <w:rsid w:val="00A62764"/>
    <w:rsid w:val="00A71B73"/>
    <w:rsid w:val="00A75FA5"/>
    <w:rsid w:val="00A76377"/>
    <w:rsid w:val="00A76EA9"/>
    <w:rsid w:val="00A814A6"/>
    <w:rsid w:val="00A8714A"/>
    <w:rsid w:val="00A922C8"/>
    <w:rsid w:val="00A96019"/>
    <w:rsid w:val="00AA28E2"/>
    <w:rsid w:val="00AA3185"/>
    <w:rsid w:val="00AA340D"/>
    <w:rsid w:val="00AA4F17"/>
    <w:rsid w:val="00AB0FDA"/>
    <w:rsid w:val="00AC4E0F"/>
    <w:rsid w:val="00AC4FAD"/>
    <w:rsid w:val="00AC5851"/>
    <w:rsid w:val="00AD0FE4"/>
    <w:rsid w:val="00AD1F2E"/>
    <w:rsid w:val="00AD6209"/>
    <w:rsid w:val="00AE1A7F"/>
    <w:rsid w:val="00AE4D60"/>
    <w:rsid w:val="00AE6551"/>
    <w:rsid w:val="00AF0361"/>
    <w:rsid w:val="00AF1E30"/>
    <w:rsid w:val="00AF1E38"/>
    <w:rsid w:val="00AF2EC1"/>
    <w:rsid w:val="00AF45F0"/>
    <w:rsid w:val="00AF66F6"/>
    <w:rsid w:val="00AF719D"/>
    <w:rsid w:val="00B01200"/>
    <w:rsid w:val="00B06AED"/>
    <w:rsid w:val="00B06FCD"/>
    <w:rsid w:val="00B071CF"/>
    <w:rsid w:val="00B1006F"/>
    <w:rsid w:val="00B1224B"/>
    <w:rsid w:val="00B14217"/>
    <w:rsid w:val="00B345AD"/>
    <w:rsid w:val="00B352BE"/>
    <w:rsid w:val="00B379E0"/>
    <w:rsid w:val="00B45FEF"/>
    <w:rsid w:val="00B505B8"/>
    <w:rsid w:val="00B73784"/>
    <w:rsid w:val="00B802FD"/>
    <w:rsid w:val="00B847AC"/>
    <w:rsid w:val="00B855B7"/>
    <w:rsid w:val="00B8626F"/>
    <w:rsid w:val="00B92314"/>
    <w:rsid w:val="00B9366C"/>
    <w:rsid w:val="00B945F3"/>
    <w:rsid w:val="00B94868"/>
    <w:rsid w:val="00B95091"/>
    <w:rsid w:val="00B95AB8"/>
    <w:rsid w:val="00B971C8"/>
    <w:rsid w:val="00BA1707"/>
    <w:rsid w:val="00BA2297"/>
    <w:rsid w:val="00BA2412"/>
    <w:rsid w:val="00BA67F2"/>
    <w:rsid w:val="00BB0AAE"/>
    <w:rsid w:val="00BB19BB"/>
    <w:rsid w:val="00BB5C04"/>
    <w:rsid w:val="00BB69CA"/>
    <w:rsid w:val="00BB73CC"/>
    <w:rsid w:val="00BB73D5"/>
    <w:rsid w:val="00BB7B37"/>
    <w:rsid w:val="00BB7E62"/>
    <w:rsid w:val="00BC55D1"/>
    <w:rsid w:val="00BC57FB"/>
    <w:rsid w:val="00BD0468"/>
    <w:rsid w:val="00BD2F0B"/>
    <w:rsid w:val="00BD42EB"/>
    <w:rsid w:val="00BD4517"/>
    <w:rsid w:val="00BE1BA1"/>
    <w:rsid w:val="00BE1C70"/>
    <w:rsid w:val="00BE3264"/>
    <w:rsid w:val="00BF2C15"/>
    <w:rsid w:val="00BF35E0"/>
    <w:rsid w:val="00BF49B8"/>
    <w:rsid w:val="00BF64A9"/>
    <w:rsid w:val="00C0047E"/>
    <w:rsid w:val="00C01DD1"/>
    <w:rsid w:val="00C03F85"/>
    <w:rsid w:val="00C10B04"/>
    <w:rsid w:val="00C114BA"/>
    <w:rsid w:val="00C15748"/>
    <w:rsid w:val="00C202EA"/>
    <w:rsid w:val="00C2144F"/>
    <w:rsid w:val="00C216D8"/>
    <w:rsid w:val="00C21FD5"/>
    <w:rsid w:val="00C225A3"/>
    <w:rsid w:val="00C270B1"/>
    <w:rsid w:val="00C34FA6"/>
    <w:rsid w:val="00C36849"/>
    <w:rsid w:val="00C413BF"/>
    <w:rsid w:val="00C44042"/>
    <w:rsid w:val="00C554DF"/>
    <w:rsid w:val="00C55C44"/>
    <w:rsid w:val="00C57BAE"/>
    <w:rsid w:val="00C6455B"/>
    <w:rsid w:val="00C652A4"/>
    <w:rsid w:val="00C717D7"/>
    <w:rsid w:val="00C72BF1"/>
    <w:rsid w:val="00C72CB8"/>
    <w:rsid w:val="00C731D9"/>
    <w:rsid w:val="00C73505"/>
    <w:rsid w:val="00C81965"/>
    <w:rsid w:val="00C8218F"/>
    <w:rsid w:val="00C834A3"/>
    <w:rsid w:val="00C83967"/>
    <w:rsid w:val="00C8434A"/>
    <w:rsid w:val="00C87E41"/>
    <w:rsid w:val="00C90584"/>
    <w:rsid w:val="00CB0396"/>
    <w:rsid w:val="00CD0466"/>
    <w:rsid w:val="00CD12E3"/>
    <w:rsid w:val="00CD5F2A"/>
    <w:rsid w:val="00CE2CE5"/>
    <w:rsid w:val="00CE3BAD"/>
    <w:rsid w:val="00CE4E6A"/>
    <w:rsid w:val="00CE587E"/>
    <w:rsid w:val="00CE66A8"/>
    <w:rsid w:val="00CE6B34"/>
    <w:rsid w:val="00CF147A"/>
    <w:rsid w:val="00CF485B"/>
    <w:rsid w:val="00CF4A36"/>
    <w:rsid w:val="00CF7C63"/>
    <w:rsid w:val="00D022CE"/>
    <w:rsid w:val="00D07434"/>
    <w:rsid w:val="00D07B2E"/>
    <w:rsid w:val="00D2273B"/>
    <w:rsid w:val="00D24A70"/>
    <w:rsid w:val="00D2683C"/>
    <w:rsid w:val="00D4152E"/>
    <w:rsid w:val="00D4248B"/>
    <w:rsid w:val="00D44604"/>
    <w:rsid w:val="00D51CDD"/>
    <w:rsid w:val="00D52B56"/>
    <w:rsid w:val="00D57D6C"/>
    <w:rsid w:val="00D73966"/>
    <w:rsid w:val="00D73EE2"/>
    <w:rsid w:val="00D74E39"/>
    <w:rsid w:val="00D75538"/>
    <w:rsid w:val="00D75B7B"/>
    <w:rsid w:val="00D77809"/>
    <w:rsid w:val="00D77AB5"/>
    <w:rsid w:val="00D84806"/>
    <w:rsid w:val="00D856BA"/>
    <w:rsid w:val="00D91A4A"/>
    <w:rsid w:val="00D95732"/>
    <w:rsid w:val="00DA031D"/>
    <w:rsid w:val="00DA31D1"/>
    <w:rsid w:val="00DA4E4F"/>
    <w:rsid w:val="00DA744B"/>
    <w:rsid w:val="00DB3216"/>
    <w:rsid w:val="00DB3BCA"/>
    <w:rsid w:val="00DD163E"/>
    <w:rsid w:val="00DD2514"/>
    <w:rsid w:val="00DD32A9"/>
    <w:rsid w:val="00DD3D4A"/>
    <w:rsid w:val="00DD6655"/>
    <w:rsid w:val="00DE33E7"/>
    <w:rsid w:val="00DE50CC"/>
    <w:rsid w:val="00DF10EB"/>
    <w:rsid w:val="00DF34C3"/>
    <w:rsid w:val="00DF6C7C"/>
    <w:rsid w:val="00DF7D7D"/>
    <w:rsid w:val="00E00665"/>
    <w:rsid w:val="00E029BD"/>
    <w:rsid w:val="00E07A29"/>
    <w:rsid w:val="00E13453"/>
    <w:rsid w:val="00E2513F"/>
    <w:rsid w:val="00E321F1"/>
    <w:rsid w:val="00E32DC4"/>
    <w:rsid w:val="00E42671"/>
    <w:rsid w:val="00E42C47"/>
    <w:rsid w:val="00E506C6"/>
    <w:rsid w:val="00E52E49"/>
    <w:rsid w:val="00E54DBD"/>
    <w:rsid w:val="00E54F24"/>
    <w:rsid w:val="00E56719"/>
    <w:rsid w:val="00E61943"/>
    <w:rsid w:val="00E63674"/>
    <w:rsid w:val="00E63932"/>
    <w:rsid w:val="00E64397"/>
    <w:rsid w:val="00E71198"/>
    <w:rsid w:val="00E75148"/>
    <w:rsid w:val="00E767E7"/>
    <w:rsid w:val="00E80B0D"/>
    <w:rsid w:val="00E86AB0"/>
    <w:rsid w:val="00E86B64"/>
    <w:rsid w:val="00E877A8"/>
    <w:rsid w:val="00E901D3"/>
    <w:rsid w:val="00EA0214"/>
    <w:rsid w:val="00EB38EC"/>
    <w:rsid w:val="00EB50A0"/>
    <w:rsid w:val="00EB7638"/>
    <w:rsid w:val="00EC0262"/>
    <w:rsid w:val="00EC755F"/>
    <w:rsid w:val="00ED2C69"/>
    <w:rsid w:val="00ED6135"/>
    <w:rsid w:val="00ED708D"/>
    <w:rsid w:val="00EF09E8"/>
    <w:rsid w:val="00EF13D6"/>
    <w:rsid w:val="00EF3212"/>
    <w:rsid w:val="00EF3533"/>
    <w:rsid w:val="00F0038E"/>
    <w:rsid w:val="00F00CE4"/>
    <w:rsid w:val="00F02A75"/>
    <w:rsid w:val="00F058D1"/>
    <w:rsid w:val="00F07A6A"/>
    <w:rsid w:val="00F121A8"/>
    <w:rsid w:val="00F12984"/>
    <w:rsid w:val="00F164FF"/>
    <w:rsid w:val="00F209C9"/>
    <w:rsid w:val="00F22113"/>
    <w:rsid w:val="00F22BFA"/>
    <w:rsid w:val="00F2674E"/>
    <w:rsid w:val="00F27B24"/>
    <w:rsid w:val="00F30F6F"/>
    <w:rsid w:val="00F33E52"/>
    <w:rsid w:val="00F3483C"/>
    <w:rsid w:val="00F3556C"/>
    <w:rsid w:val="00F46114"/>
    <w:rsid w:val="00F47800"/>
    <w:rsid w:val="00F50CAC"/>
    <w:rsid w:val="00F54BE5"/>
    <w:rsid w:val="00F602E1"/>
    <w:rsid w:val="00F630B0"/>
    <w:rsid w:val="00F67943"/>
    <w:rsid w:val="00F71AE8"/>
    <w:rsid w:val="00F74707"/>
    <w:rsid w:val="00F75B1B"/>
    <w:rsid w:val="00F77922"/>
    <w:rsid w:val="00F80647"/>
    <w:rsid w:val="00F80F02"/>
    <w:rsid w:val="00F81BBA"/>
    <w:rsid w:val="00F81E06"/>
    <w:rsid w:val="00F87A3B"/>
    <w:rsid w:val="00F91174"/>
    <w:rsid w:val="00F92333"/>
    <w:rsid w:val="00F95314"/>
    <w:rsid w:val="00F962BC"/>
    <w:rsid w:val="00F969F1"/>
    <w:rsid w:val="00FA0D35"/>
    <w:rsid w:val="00FA1BFD"/>
    <w:rsid w:val="00FA7C71"/>
    <w:rsid w:val="00FB00CF"/>
    <w:rsid w:val="00FB1919"/>
    <w:rsid w:val="00FB421D"/>
    <w:rsid w:val="00FC10AC"/>
    <w:rsid w:val="00FC19EE"/>
    <w:rsid w:val="00FC2D7C"/>
    <w:rsid w:val="00FC5DCC"/>
    <w:rsid w:val="00FC6AA1"/>
    <w:rsid w:val="00FD0912"/>
    <w:rsid w:val="00FD554F"/>
    <w:rsid w:val="00FD598B"/>
    <w:rsid w:val="00FD5A5F"/>
    <w:rsid w:val="00FD5BA0"/>
    <w:rsid w:val="00FD5E0D"/>
    <w:rsid w:val="00FD676D"/>
    <w:rsid w:val="00FE052E"/>
    <w:rsid w:val="00FE3942"/>
    <w:rsid w:val="00FF3388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EAA1FA"/>
  <w15:docId w15:val="{A0EF6DC3-207C-4335-93A4-AEC2D848B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rsid w:val="0020118A"/>
  </w:style>
  <w:style w:type="paragraph" w:styleId="Heading1">
    <w:name w:val="heading 1"/>
    <w:basedOn w:val="Normal"/>
    <w:next w:val="Normal"/>
    <w:link w:val="Heading1Char"/>
    <w:uiPriority w:val="9"/>
    <w:rsid w:val="006270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Title">
    <w:name w:val="01. Title"/>
    <w:basedOn w:val="Normal"/>
    <w:next w:val="02Author"/>
    <w:rsid w:val="000615EE"/>
    <w:pPr>
      <w:spacing w:after="0" w:line="240" w:lineRule="auto"/>
    </w:pPr>
    <w:rPr>
      <w:rFonts w:ascii="Arial" w:hAnsi="Arial"/>
      <w:b/>
      <w:spacing w:val="10"/>
      <w:kern w:val="32"/>
      <w:sz w:val="32"/>
    </w:rPr>
  </w:style>
  <w:style w:type="paragraph" w:customStyle="1" w:styleId="02Author-BOE">
    <w:name w:val="02. Author - BOE"/>
    <w:basedOn w:val="01Title"/>
    <w:next w:val="03AuthorAffiliation"/>
    <w:rsid w:val="000615EE"/>
    <w:pPr>
      <w:spacing w:before="240" w:after="80"/>
    </w:pPr>
    <w:rPr>
      <w:smallCaps/>
      <w:color w:val="7C130E"/>
      <w:spacing w:val="0"/>
      <w:kern w:val="0"/>
      <w:sz w:val="24"/>
    </w:rPr>
  </w:style>
  <w:style w:type="paragraph" w:customStyle="1" w:styleId="10BodySubsequentParagraph">
    <w:name w:val="10. Body Subsequent Paragraph"/>
    <w:basedOn w:val="09BodyFirstParagraph"/>
    <w:qFormat/>
    <w:rsid w:val="00A568B6"/>
    <w:pPr>
      <w:spacing w:before="0"/>
      <w:ind w:firstLine="288"/>
    </w:pPr>
  </w:style>
  <w:style w:type="paragraph" w:customStyle="1" w:styleId="03AuthorAffiliation">
    <w:name w:val="03. Author Affiliation"/>
    <w:basedOn w:val="NoSpacing"/>
    <w:next w:val="04Email"/>
    <w:qFormat/>
    <w:rsid w:val="00CE587E"/>
    <w:rPr>
      <w:rFonts w:ascii="Times New Roman" w:hAnsi="Times New Roman"/>
      <w:i/>
      <w:sz w:val="18"/>
    </w:rPr>
  </w:style>
  <w:style w:type="paragraph" w:customStyle="1" w:styleId="02Author-OE">
    <w:name w:val="02. Author - OE"/>
    <w:basedOn w:val="02Author-BOE"/>
    <w:next w:val="03AuthorAffiliation"/>
    <w:rsid w:val="00CE587E"/>
    <w:rPr>
      <w:color w:val="943634"/>
    </w:rPr>
  </w:style>
  <w:style w:type="paragraph" w:styleId="NoSpacing">
    <w:name w:val="No Spacing"/>
    <w:uiPriority w:val="1"/>
    <w:rsid w:val="009909E8"/>
    <w:pPr>
      <w:spacing w:after="0" w:line="240" w:lineRule="auto"/>
    </w:pPr>
  </w:style>
  <w:style w:type="paragraph" w:customStyle="1" w:styleId="02Author-OME">
    <w:name w:val="02. Author - OME"/>
    <w:basedOn w:val="02Author-BOE"/>
    <w:next w:val="03AuthorAffiliation"/>
    <w:rsid w:val="00416CDD"/>
    <w:rPr>
      <w:color w:val="1478B6"/>
    </w:rPr>
  </w:style>
  <w:style w:type="paragraph" w:customStyle="1" w:styleId="04Email">
    <w:name w:val="04. Email"/>
    <w:basedOn w:val="03AuthorAffiliation"/>
    <w:next w:val="06AbstractBody"/>
    <w:qFormat/>
    <w:rsid w:val="00416CDD"/>
    <w:rPr>
      <w:color w:val="2E2EB1"/>
    </w:rPr>
  </w:style>
  <w:style w:type="paragraph" w:customStyle="1" w:styleId="25ReferenceSectionHeader">
    <w:name w:val="25. Reference Section Header"/>
    <w:next w:val="26References"/>
    <w:qFormat/>
    <w:rsid w:val="00AD0FE4"/>
    <w:pPr>
      <w:spacing w:before="120" w:after="120" w:line="240" w:lineRule="auto"/>
    </w:pPr>
    <w:rPr>
      <w:rFonts w:ascii="Arial" w:hAnsi="Arial"/>
      <w:b/>
      <w:sz w:val="18"/>
    </w:rPr>
  </w:style>
  <w:style w:type="paragraph" w:customStyle="1" w:styleId="06AbstractBody">
    <w:name w:val="06. Abstract Body"/>
    <w:next w:val="07Copyright"/>
    <w:qFormat/>
    <w:rsid w:val="00BF64A9"/>
    <w:pPr>
      <w:spacing w:before="240" w:after="0" w:line="240" w:lineRule="auto"/>
      <w:jc w:val="both"/>
    </w:pPr>
    <w:rPr>
      <w:rFonts w:ascii="Times New Roman" w:hAnsi="Times New Roman"/>
      <w:color w:val="000000" w:themeColor="text1"/>
      <w:sz w:val="20"/>
    </w:rPr>
  </w:style>
  <w:style w:type="paragraph" w:customStyle="1" w:styleId="07Copyright">
    <w:name w:val="07. Copyright"/>
    <w:basedOn w:val="06AbstractBody"/>
    <w:next w:val="08SectionHeader1"/>
    <w:rsid w:val="0036209C"/>
    <w:pPr>
      <w:spacing w:after="240"/>
    </w:pPr>
    <w:rPr>
      <w:rFonts w:ascii="Arial" w:hAnsi="Arial"/>
      <w:sz w:val="16"/>
    </w:rPr>
  </w:style>
  <w:style w:type="paragraph" w:customStyle="1" w:styleId="26References">
    <w:name w:val="26. References"/>
    <w:qFormat/>
    <w:rsid w:val="00C90584"/>
    <w:pPr>
      <w:numPr>
        <w:numId w:val="1"/>
      </w:numPr>
      <w:spacing w:after="0" w:line="240" w:lineRule="auto"/>
    </w:pPr>
    <w:rPr>
      <w:rFonts w:ascii="Times New Roman" w:hAnsi="Times New Roman"/>
      <w:sz w:val="16"/>
    </w:rPr>
  </w:style>
  <w:style w:type="paragraph" w:customStyle="1" w:styleId="08SectionHeader1">
    <w:name w:val="08 Section Header 1"/>
    <w:next w:val="09BodyFirstParagraph"/>
    <w:qFormat/>
    <w:rsid w:val="00BF64A9"/>
    <w:pPr>
      <w:numPr>
        <w:numId w:val="5"/>
      </w:numPr>
      <w:spacing w:before="120" w:after="0" w:line="240" w:lineRule="auto"/>
      <w:ind w:left="360"/>
    </w:pPr>
    <w:rPr>
      <w:rFonts w:ascii="Arial" w:hAnsi="Arial"/>
      <w:b/>
      <w:sz w:val="20"/>
    </w:rPr>
  </w:style>
  <w:style w:type="paragraph" w:customStyle="1" w:styleId="09BodyFirstParagraph">
    <w:name w:val="09. Body First Paragraph"/>
    <w:basedOn w:val="06AbstractBody"/>
    <w:next w:val="10BodySubsequentParagraph"/>
    <w:qFormat/>
    <w:rsid w:val="00BF64A9"/>
    <w:pPr>
      <w:spacing w:before="120"/>
    </w:pPr>
  </w:style>
  <w:style w:type="paragraph" w:customStyle="1" w:styleId="08SectionHeader2">
    <w:name w:val="08. Section Header 2"/>
    <w:basedOn w:val="08SectionHeader1"/>
    <w:next w:val="09BodyFirstParagraph"/>
    <w:qFormat/>
    <w:rsid w:val="00A568B6"/>
    <w:pPr>
      <w:numPr>
        <w:numId w:val="0"/>
      </w:numPr>
    </w:pPr>
    <w:rPr>
      <w:b w:val="0"/>
      <w:i/>
    </w:rPr>
  </w:style>
  <w:style w:type="character" w:styleId="CommentReference">
    <w:name w:val="annotation reference"/>
    <w:basedOn w:val="DefaultParagraphFont"/>
    <w:uiPriority w:val="99"/>
    <w:semiHidden/>
    <w:unhideWhenUsed/>
    <w:rsid w:val="005A33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33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33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33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33E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3E2"/>
    <w:rPr>
      <w:rFonts w:ascii="Tahoma" w:hAnsi="Tahoma" w:cs="Tahoma"/>
      <w:sz w:val="16"/>
      <w:szCs w:val="16"/>
    </w:rPr>
  </w:style>
  <w:style w:type="paragraph" w:customStyle="1" w:styleId="08SectionHeader3">
    <w:name w:val="08. Section Header 3"/>
    <w:basedOn w:val="08SectionHeader2"/>
    <w:next w:val="09BodyFirstParagraph"/>
    <w:qFormat/>
    <w:rsid w:val="005A33E2"/>
    <w:rPr>
      <w:i w:val="0"/>
    </w:rPr>
  </w:style>
  <w:style w:type="paragraph" w:customStyle="1" w:styleId="20FundingSectionHeader">
    <w:name w:val="20. Funding Section Header"/>
    <w:basedOn w:val="08SectionHeader1"/>
    <w:next w:val="21AcknowledgmentsSectionHeader"/>
    <w:qFormat/>
    <w:rsid w:val="00BA2412"/>
    <w:pPr>
      <w:numPr>
        <w:numId w:val="0"/>
      </w:numPr>
      <w:spacing w:after="120"/>
      <w:ind w:left="360" w:hanging="360"/>
    </w:pPr>
    <w:rPr>
      <w:sz w:val="18"/>
    </w:rPr>
  </w:style>
  <w:style w:type="paragraph" w:customStyle="1" w:styleId="21AcknowledgmentsSectionHeader">
    <w:name w:val="21. Acknowledgments Section Header"/>
    <w:basedOn w:val="20FundingSectionHeader"/>
    <w:next w:val="22DisclosuresSectionHeader"/>
    <w:qFormat/>
    <w:rsid w:val="00A55B30"/>
  </w:style>
  <w:style w:type="paragraph" w:customStyle="1" w:styleId="12FigureCaptionShort">
    <w:name w:val="12. Figure Caption Short"/>
    <w:basedOn w:val="09BodyFirstParagraph"/>
    <w:next w:val="10BodySubsequentParagraph"/>
    <w:qFormat/>
    <w:rsid w:val="00FD5E0D"/>
    <w:pPr>
      <w:spacing w:after="120"/>
      <w:ind w:left="720" w:right="720"/>
      <w:jc w:val="center"/>
    </w:pPr>
    <w:rPr>
      <w:sz w:val="16"/>
    </w:rPr>
  </w:style>
  <w:style w:type="paragraph" w:customStyle="1" w:styleId="12FigureCaptionLong">
    <w:name w:val="12. Figure Caption Long"/>
    <w:basedOn w:val="12FigureCaptionShort"/>
    <w:next w:val="10BodySubsequentParagraph"/>
    <w:qFormat/>
    <w:rsid w:val="00FD5E0D"/>
    <w:pPr>
      <w:jc w:val="both"/>
    </w:pPr>
  </w:style>
  <w:style w:type="paragraph" w:customStyle="1" w:styleId="14TableCaption">
    <w:name w:val="14. Table Caption"/>
    <w:basedOn w:val="09BodyFirstParagraph"/>
    <w:next w:val="15TableBody"/>
    <w:qFormat/>
    <w:rsid w:val="0048331C"/>
    <w:pPr>
      <w:spacing w:before="240" w:after="160"/>
      <w:jc w:val="center"/>
    </w:pPr>
    <w:rPr>
      <w:b/>
      <w:sz w:val="16"/>
    </w:rPr>
  </w:style>
  <w:style w:type="paragraph" w:customStyle="1" w:styleId="13Equation">
    <w:name w:val="13. Equation"/>
    <w:basedOn w:val="10BodySubsequentParagraph"/>
    <w:next w:val="10BodySubsequentParagraph"/>
    <w:qFormat/>
    <w:rsid w:val="00176184"/>
    <w:pPr>
      <w:tabs>
        <w:tab w:val="center" w:pos="4320"/>
        <w:tab w:val="right" w:pos="7560"/>
      </w:tabs>
      <w:spacing w:before="120"/>
      <w:ind w:firstLine="0"/>
      <w:jc w:val="left"/>
    </w:pPr>
  </w:style>
  <w:style w:type="paragraph" w:customStyle="1" w:styleId="16TableFootnote">
    <w:name w:val="16. Table Footnote"/>
    <w:basedOn w:val="09BodyFirstParagraph"/>
    <w:next w:val="10BodySubsequentParagraph"/>
    <w:rsid w:val="00432E94"/>
    <w:pPr>
      <w:spacing w:after="120"/>
    </w:pPr>
    <w:rPr>
      <w:sz w:val="16"/>
    </w:rPr>
  </w:style>
  <w:style w:type="paragraph" w:customStyle="1" w:styleId="15TableBody">
    <w:name w:val="15. Table Body"/>
    <w:basedOn w:val="09BodyFirstParagraph"/>
    <w:next w:val="10BodySubsequentParagraph"/>
    <w:qFormat/>
    <w:rsid w:val="0048331C"/>
    <w:pPr>
      <w:spacing w:before="0" w:after="80"/>
    </w:pPr>
    <w:rPr>
      <w:sz w:val="16"/>
    </w:rPr>
  </w:style>
  <w:style w:type="paragraph" w:customStyle="1" w:styleId="19ListNumber1">
    <w:name w:val="19. List Number 1"/>
    <w:basedOn w:val="10BodySubsequentParagraph"/>
    <w:rsid w:val="00FC5DCC"/>
    <w:pPr>
      <w:numPr>
        <w:numId w:val="7"/>
      </w:numPr>
      <w:spacing w:before="120"/>
    </w:pPr>
  </w:style>
  <w:style w:type="paragraph" w:customStyle="1" w:styleId="05WebAddress">
    <w:name w:val="05. Web Address"/>
    <w:basedOn w:val="04Email"/>
    <w:next w:val="06AbstractBody"/>
    <w:rsid w:val="00CB0396"/>
  </w:style>
  <w:style w:type="paragraph" w:customStyle="1" w:styleId="11Figure">
    <w:name w:val="11. Figure"/>
    <w:basedOn w:val="09BodyFirstParagraph"/>
    <w:next w:val="12FigureCaptionLong"/>
    <w:qFormat/>
    <w:rsid w:val="00FD5E0D"/>
    <w:pPr>
      <w:jc w:val="center"/>
    </w:pPr>
    <w:rPr>
      <w:sz w:val="16"/>
    </w:rPr>
  </w:style>
  <w:style w:type="paragraph" w:customStyle="1" w:styleId="19ListNumber2">
    <w:name w:val="19. List Number 2"/>
    <w:basedOn w:val="19ListNumber1"/>
    <w:rsid w:val="00EC0262"/>
    <w:pPr>
      <w:numPr>
        <w:numId w:val="8"/>
      </w:numPr>
    </w:pPr>
  </w:style>
  <w:style w:type="paragraph" w:customStyle="1" w:styleId="18ListUnnumbered">
    <w:name w:val="18. List Unnumbered"/>
    <w:basedOn w:val="19ListNumber1"/>
    <w:rsid w:val="00062D82"/>
    <w:pPr>
      <w:numPr>
        <w:numId w:val="0"/>
      </w:numPr>
      <w:ind w:left="360"/>
    </w:pPr>
  </w:style>
  <w:style w:type="paragraph" w:customStyle="1" w:styleId="17ListBulleted">
    <w:name w:val="17. List Bulleted"/>
    <w:basedOn w:val="18ListUnnumbered"/>
    <w:rsid w:val="00A035D7"/>
    <w:pPr>
      <w:numPr>
        <w:numId w:val="9"/>
      </w:numPr>
    </w:pPr>
  </w:style>
  <w:style w:type="paragraph" w:customStyle="1" w:styleId="02Author-AO">
    <w:name w:val="02. Author - AO"/>
    <w:basedOn w:val="02Author-BOE"/>
    <w:next w:val="03AuthorAffiliation"/>
    <w:qFormat/>
    <w:rsid w:val="003A0A44"/>
    <w:rPr>
      <w:color w:val="auto"/>
    </w:rPr>
  </w:style>
  <w:style w:type="paragraph" w:customStyle="1" w:styleId="02Author-JOSAA">
    <w:name w:val="02. Author - JOSAA"/>
    <w:basedOn w:val="02Author-AO"/>
    <w:next w:val="03AuthorAffiliation"/>
    <w:rsid w:val="005F4008"/>
    <w:rPr>
      <w:color w:val="4C265B"/>
    </w:rPr>
  </w:style>
  <w:style w:type="paragraph" w:customStyle="1" w:styleId="02Author-JOSAB">
    <w:name w:val="02. Author - JOSAB"/>
    <w:basedOn w:val="02Author-JOSAA"/>
    <w:next w:val="03AuthorAffiliation"/>
    <w:rsid w:val="005F4008"/>
    <w:rPr>
      <w:color w:val="16A14C"/>
    </w:rPr>
  </w:style>
  <w:style w:type="paragraph" w:customStyle="1" w:styleId="02Author-Optica">
    <w:name w:val="02. Author - Optica"/>
    <w:basedOn w:val="02Author-JOSAA"/>
    <w:next w:val="03AuthorAffiliation"/>
    <w:rsid w:val="005F4008"/>
    <w:rPr>
      <w:color w:val="007B4A"/>
    </w:rPr>
  </w:style>
  <w:style w:type="paragraph" w:customStyle="1" w:styleId="02Author-OL">
    <w:name w:val="02. Author - OL"/>
    <w:basedOn w:val="02Author-Optica"/>
    <w:next w:val="03AuthorAffiliation"/>
    <w:rsid w:val="005F4008"/>
    <w:rPr>
      <w:color w:val="254982"/>
    </w:rPr>
  </w:style>
  <w:style w:type="paragraph" w:customStyle="1" w:styleId="22DisclosuresSectionHeader">
    <w:name w:val="22. Disclosures Section Header"/>
    <w:basedOn w:val="21AcknowledgmentsSectionHeader"/>
    <w:next w:val="23DataAvailabilitySectionHeader"/>
    <w:qFormat/>
    <w:rsid w:val="007F35CC"/>
  </w:style>
  <w:style w:type="character" w:customStyle="1" w:styleId="Heading1Char">
    <w:name w:val="Heading 1 Char"/>
    <w:basedOn w:val="DefaultParagraphFont"/>
    <w:link w:val="Heading1"/>
    <w:uiPriority w:val="9"/>
    <w:rsid w:val="006270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97360"/>
    <w:rPr>
      <w:color w:val="0000FF" w:themeColor="hyperlink"/>
      <w:u w:val="single"/>
    </w:rPr>
  </w:style>
  <w:style w:type="paragraph" w:customStyle="1" w:styleId="08SectionHeader10">
    <w:name w:val="08. Section Header 1"/>
    <w:next w:val="09BodyFirstParagraph"/>
    <w:qFormat/>
    <w:rsid w:val="00497360"/>
    <w:pPr>
      <w:spacing w:before="120" w:after="0" w:line="240" w:lineRule="auto"/>
      <w:ind w:left="360" w:hanging="360"/>
    </w:pPr>
    <w:rPr>
      <w:rFonts w:ascii="Arial" w:hAnsi="Arial"/>
      <w:b/>
      <w:sz w:val="20"/>
    </w:rPr>
  </w:style>
  <w:style w:type="table" w:styleId="TableGrid">
    <w:name w:val="Table Grid"/>
    <w:basedOn w:val="TableNormal"/>
    <w:uiPriority w:val="59"/>
    <w:rsid w:val="00994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uthor-AOP">
    <w:name w:val="02. Author - AOP"/>
    <w:basedOn w:val="02Author-AO"/>
    <w:rsid w:val="00092896"/>
    <w:rPr>
      <w:color w:val="8F043A"/>
    </w:rPr>
  </w:style>
  <w:style w:type="paragraph" w:customStyle="1" w:styleId="02Author-PRJ">
    <w:name w:val="02. Author - PRJ"/>
    <w:basedOn w:val="02Author-Optica"/>
    <w:rsid w:val="00BD2F0B"/>
    <w:rPr>
      <w:color w:val="7E2C2E"/>
    </w:rPr>
  </w:style>
  <w:style w:type="paragraph" w:customStyle="1" w:styleId="02Author">
    <w:name w:val="02. Author"/>
    <w:basedOn w:val="02Author-AO"/>
    <w:next w:val="03AuthorAffiliation"/>
    <w:rsid w:val="00974BEF"/>
    <w:rPr>
      <w:color w:val="595959" w:themeColor="text1" w:themeTint="A6"/>
    </w:rPr>
  </w:style>
  <w:style w:type="paragraph" w:customStyle="1" w:styleId="02Author-OSAC">
    <w:name w:val="02. Author - OSAC"/>
    <w:basedOn w:val="02Author-OME"/>
    <w:next w:val="03AuthorAffiliation"/>
    <w:rsid w:val="00D07434"/>
    <w:rPr>
      <w:color w:val="006E90"/>
    </w:rPr>
  </w:style>
  <w:style w:type="character" w:styleId="Emphasis">
    <w:name w:val="Emphasis"/>
    <w:basedOn w:val="DefaultParagraphFont"/>
    <w:uiPriority w:val="20"/>
    <w:qFormat/>
    <w:rsid w:val="00EB7638"/>
    <w:rPr>
      <w:i/>
      <w:iCs/>
    </w:rPr>
  </w:style>
  <w:style w:type="character" w:styleId="Strong">
    <w:name w:val="Strong"/>
    <w:basedOn w:val="DefaultParagraphFont"/>
    <w:uiPriority w:val="22"/>
    <w:qFormat/>
    <w:rsid w:val="00510E7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10E7A"/>
    <w:rPr>
      <w:color w:val="605E5C"/>
      <w:shd w:val="clear" w:color="auto" w:fill="E1DFDD"/>
    </w:rPr>
  </w:style>
  <w:style w:type="paragraph" w:customStyle="1" w:styleId="23DataAvailabilitySectionHeader">
    <w:name w:val="23. Data Availability Section Header"/>
    <w:basedOn w:val="22DisclosuresSectionHeader"/>
    <w:rsid w:val="00BA2412"/>
  </w:style>
  <w:style w:type="paragraph" w:styleId="NormalWeb">
    <w:name w:val="Normal (Web)"/>
    <w:basedOn w:val="Normal"/>
    <w:uiPriority w:val="99"/>
    <w:semiHidden/>
    <w:unhideWhenUsed/>
    <w:rsid w:val="00195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SupplementalDocumentSection">
    <w:name w:val="24. Supplemental Document Section"/>
    <w:basedOn w:val="23DataAvailabilitySectionHeader"/>
    <w:next w:val="25ReferenceSectionHeader"/>
    <w:rsid w:val="00E321F1"/>
  </w:style>
  <w:style w:type="paragraph" w:customStyle="1" w:styleId="OSAReference">
    <w:name w:val="OSA Reference"/>
    <w:basedOn w:val="Normal"/>
    <w:qFormat/>
    <w:rsid w:val="00E61943"/>
    <w:pPr>
      <w:numPr>
        <w:numId w:val="22"/>
      </w:numPr>
      <w:autoSpaceDE w:val="0"/>
      <w:autoSpaceDN w:val="0"/>
      <w:adjustRightInd w:val="0"/>
      <w:spacing w:after="0" w:line="240" w:lineRule="auto"/>
    </w:pPr>
    <w:rPr>
      <w:rFonts w:ascii="Calibri" w:eastAsia="SimSun" w:hAnsi="Calibri" w:cs="AdvOT9cb306be.B"/>
      <w:spacing w:val="-6"/>
      <w:sz w:val="17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A43C17"/>
  </w:style>
  <w:style w:type="character" w:styleId="FollowedHyperlink">
    <w:name w:val="FollowedHyperlink"/>
    <w:basedOn w:val="DefaultParagraphFont"/>
    <w:uiPriority w:val="99"/>
    <w:semiHidden/>
    <w:unhideWhenUsed/>
    <w:rsid w:val="00413A22"/>
    <w:rPr>
      <w:color w:val="800080" w:themeColor="followedHyperlink"/>
      <w:u w:val="single"/>
    </w:rPr>
  </w:style>
  <w:style w:type="paragraph" w:customStyle="1" w:styleId="20Reference">
    <w:name w:val="20 Reference"/>
    <w:basedOn w:val="Normal"/>
    <w:qFormat/>
    <w:rsid w:val="00A001CE"/>
    <w:pPr>
      <w:autoSpaceDE w:val="0"/>
      <w:autoSpaceDN w:val="0"/>
      <w:adjustRightInd w:val="0"/>
      <w:spacing w:after="0" w:line="240" w:lineRule="auto"/>
      <w:ind w:left="360" w:hanging="216"/>
    </w:pPr>
    <w:rPr>
      <w:rFonts w:ascii="Calibri" w:eastAsia="Times New Roman" w:hAnsi="Calibri" w:cs="AdvOT9cb306be.B"/>
      <w:spacing w:val="-6"/>
      <w:sz w:val="17"/>
      <w:szCs w:val="18"/>
    </w:rPr>
  </w:style>
  <w:style w:type="paragraph" w:customStyle="1" w:styleId="SPIEabstractbodytext">
    <w:name w:val="SPIE abstract body text"/>
    <w:basedOn w:val="Normal"/>
    <w:link w:val="SPIEabstractbodytextCharChar"/>
    <w:rsid w:val="009242E5"/>
    <w:pPr>
      <w:spacing w:after="120" w:line="240" w:lineRule="auto"/>
      <w:jc w:val="both"/>
    </w:pPr>
    <w:rPr>
      <w:rFonts w:ascii="Times New Roman" w:eastAsia="Batang" w:hAnsi="Times New Roman" w:cs="Times New Roman"/>
      <w:sz w:val="20"/>
      <w:szCs w:val="24"/>
    </w:rPr>
  </w:style>
  <w:style w:type="character" w:customStyle="1" w:styleId="SPIEabstractbodytextCharChar">
    <w:name w:val="SPIE abstract body text Char Char"/>
    <w:link w:val="SPIEabstractbodytext"/>
    <w:rsid w:val="009242E5"/>
    <w:rPr>
      <w:rFonts w:ascii="Times New Roman" w:eastAsia="Batang" w:hAnsi="Times New Roman" w:cs="Times New Roman"/>
      <w:sz w:val="20"/>
      <w:szCs w:val="24"/>
    </w:rPr>
  </w:style>
  <w:style w:type="paragraph" w:customStyle="1" w:styleId="SPIEbodytext">
    <w:name w:val="SPIE body text"/>
    <w:basedOn w:val="Normal"/>
    <w:link w:val="SPIEbodytextCharChar"/>
    <w:rsid w:val="00362B96"/>
    <w:pPr>
      <w:spacing w:after="120" w:line="240" w:lineRule="auto"/>
      <w:jc w:val="both"/>
    </w:pPr>
    <w:rPr>
      <w:rFonts w:ascii="Times New Roman" w:eastAsia="Batang" w:hAnsi="Times New Roman" w:cs="Times New Roman"/>
      <w:sz w:val="20"/>
      <w:szCs w:val="24"/>
    </w:rPr>
  </w:style>
  <w:style w:type="character" w:customStyle="1" w:styleId="SPIEbodytextCharChar">
    <w:name w:val="SPIE body text Char Char"/>
    <w:link w:val="SPIEbodytext"/>
    <w:rsid w:val="00362B96"/>
    <w:rPr>
      <w:rFonts w:ascii="Times New Roman" w:eastAsia="Batang" w:hAnsi="Times New Roman" w:cs="Times New Roman"/>
      <w:sz w:val="20"/>
      <w:szCs w:val="24"/>
    </w:rPr>
  </w:style>
  <w:style w:type="paragraph" w:customStyle="1" w:styleId="SPIEreferencelisting">
    <w:name w:val="SPIE reference listing"/>
    <w:basedOn w:val="Normal"/>
    <w:rsid w:val="00A46CCB"/>
    <w:pPr>
      <w:numPr>
        <w:numId w:val="23"/>
      </w:numPr>
      <w:spacing w:after="0" w:line="240" w:lineRule="auto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body31">
    <w:name w:val="body31"/>
    <w:rsid w:val="00A46CCB"/>
    <w:rPr>
      <w:rFonts w:ascii="Verdana" w:hAnsi="Verdana" w:hint="default"/>
      <w:color w:val="000000"/>
      <w:sz w:val="13"/>
      <w:szCs w:val="13"/>
    </w:rPr>
  </w:style>
  <w:style w:type="paragraph" w:styleId="Revision">
    <w:name w:val="Revision"/>
    <w:hidden/>
    <w:uiPriority w:val="99"/>
    <w:semiHidden/>
    <w:rsid w:val="00C21FD5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DA4E4F"/>
    <w:rPr>
      <w:color w:val="666666"/>
    </w:rPr>
  </w:style>
  <w:style w:type="paragraph" w:styleId="PlainText">
    <w:name w:val="Plain Text"/>
    <w:basedOn w:val="Normal"/>
    <w:link w:val="PlainTextChar"/>
    <w:uiPriority w:val="99"/>
    <w:unhideWhenUsed/>
    <w:rsid w:val="00E42C47"/>
    <w:pPr>
      <w:spacing w:after="0" w:line="240" w:lineRule="auto"/>
    </w:pPr>
    <w:rPr>
      <w:rFonts w:ascii="Calibri" w:hAnsi="Calibri"/>
      <w:szCs w:val="21"/>
      <w:lang w:val="en-GB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E42C47"/>
    <w:rPr>
      <w:rFonts w:ascii="Calibri" w:hAnsi="Calibri"/>
      <w:szCs w:val="21"/>
      <w:lang w:val="en-GB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9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21.wmf"/><Relationship Id="rId21" Type="http://schemas.openxmlformats.org/officeDocument/2006/relationships/image" Target="media/image9.wmf"/><Relationship Id="rId34" Type="http://schemas.openxmlformats.org/officeDocument/2006/relationships/image" Target="media/image17.png"/><Relationship Id="rId42" Type="http://schemas.openxmlformats.org/officeDocument/2006/relationships/oleObject" Target="embeddings/oleObject15.bin"/><Relationship Id="rId47" Type="http://schemas.openxmlformats.org/officeDocument/2006/relationships/image" Target="media/image25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9.wmf"/><Relationship Id="rId63" Type="http://schemas.openxmlformats.org/officeDocument/2006/relationships/theme" Target="theme/theme1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image" Target="media/image15.png"/><Relationship Id="rId37" Type="http://schemas.openxmlformats.org/officeDocument/2006/relationships/image" Target="media/image20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3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19" Type="http://schemas.openxmlformats.org/officeDocument/2006/relationships/image" Target="media/image8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8.png"/><Relationship Id="rId43" Type="http://schemas.openxmlformats.org/officeDocument/2006/relationships/image" Target="media/image23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8" Type="http://schemas.openxmlformats.org/officeDocument/2006/relationships/oleObject" Target="embeddings/oleObject1.bin"/><Relationship Id="rId51" Type="http://schemas.openxmlformats.org/officeDocument/2006/relationships/image" Target="media/image27.wmf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6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31.png"/><Relationship Id="rId20" Type="http://schemas.openxmlformats.org/officeDocument/2006/relationships/oleObject" Target="embeddings/oleObject7.bin"/><Relationship Id="rId41" Type="http://schemas.openxmlformats.org/officeDocument/2006/relationships/image" Target="media/image22.wmf"/><Relationship Id="rId54" Type="http://schemas.openxmlformats.org/officeDocument/2006/relationships/oleObject" Target="embeddings/oleObject21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9.png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" Type="http://schemas.openxmlformats.org/officeDocument/2006/relationships/oleObject" Target="embeddings/oleObject2.bin"/><Relationship Id="rId31" Type="http://schemas.openxmlformats.org/officeDocument/2006/relationships/image" Target="media/image14.png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image" Target="media/image32.wmf"/><Relationship Id="rId4" Type="http://schemas.openxmlformats.org/officeDocument/2006/relationships/settings" Target="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8943E-9CBA-470C-B1BA-E51E2C76F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4074</Words>
  <Characters>23226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OSA</Company>
  <LinksUpToDate>false</LinksUpToDate>
  <CharactersWithSpaces>27246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Mayfield</dc:creator>
  <cp:keywords/>
  <dc:description/>
  <cp:lastModifiedBy>Yongmin Jung</cp:lastModifiedBy>
  <cp:revision>4</cp:revision>
  <dcterms:created xsi:type="dcterms:W3CDTF">2025-05-04T08:11:00Z</dcterms:created>
  <dcterms:modified xsi:type="dcterms:W3CDTF">2025-05-04T08:13:00Z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543d3906e68ebb8a0b7b659ecf8a5e8d0e6ee69a5999b3d5cd09c8b7bd2f7794</vt:lpwstr>
  </property>
  <property fmtid="{D5CDD505-2E9C-101B-9397-08002B2CF9AE}" pid="3" name="_DocHome">
    <vt:i4>1779982418</vt:i4>
  </property>
</Properties>
</file>