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6DAD" w14:textId="7013AB2B" w:rsidR="00BF13E2" w:rsidRPr="00E313AF" w:rsidRDefault="003661FB" w:rsidP="001E107F">
      <w:pPr>
        <w:tabs>
          <w:tab w:val="left" w:pos="576"/>
          <w:tab w:val="left" w:pos="737"/>
        </w:tabs>
        <w:spacing w:line="480" w:lineRule="exac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b/>
      </w:r>
      <w:r w:rsidRPr="00E313AF">
        <w:rPr>
          <w:rFonts w:ascii="Times New Roman" w:hAnsi="Times New Roman" w:cs="Times New Roman"/>
          <w:color w:val="000000" w:themeColor="text1"/>
          <w:sz w:val="24"/>
        </w:rPr>
        <w:tab/>
      </w:r>
    </w:p>
    <w:p w14:paraId="13C4F0AF" w14:textId="77777777" w:rsidR="00BF5A4E" w:rsidRPr="00E313AF" w:rsidRDefault="00BF5A4E" w:rsidP="00BF5A4E">
      <w:pPr>
        <w:tabs>
          <w:tab w:val="left" w:pos="576"/>
          <w:tab w:val="left" w:pos="737"/>
        </w:tabs>
        <w:spacing w:line="480" w:lineRule="exac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b/>
      </w:r>
      <w:r w:rsidRPr="00E313AF">
        <w:rPr>
          <w:rFonts w:ascii="Times New Roman" w:hAnsi="Times New Roman" w:cs="Times New Roman"/>
          <w:color w:val="000000" w:themeColor="text1"/>
          <w:sz w:val="24"/>
        </w:rPr>
        <w:tab/>
      </w:r>
    </w:p>
    <w:p w14:paraId="49983657" w14:textId="77777777" w:rsidR="00462E3E" w:rsidRPr="001E107F" w:rsidRDefault="00462E3E" w:rsidP="00462E3E">
      <w:pPr>
        <w:tabs>
          <w:tab w:val="left" w:pos="576"/>
          <w:tab w:val="left" w:pos="737"/>
        </w:tabs>
        <w:spacing w:line="480" w:lineRule="exact"/>
        <w:rPr>
          <w:rFonts w:ascii="Times New Roman" w:hAnsi="Times New Roman" w:cs="Times New Roman"/>
          <w:sz w:val="24"/>
        </w:rPr>
      </w:pPr>
      <w:r w:rsidRPr="001E107F">
        <w:rPr>
          <w:rFonts w:ascii="Times New Roman" w:hAnsi="Times New Roman" w:cs="Times New Roman"/>
          <w:sz w:val="24"/>
        </w:rPr>
        <w:tab/>
      </w:r>
      <w:r w:rsidRPr="001E107F">
        <w:rPr>
          <w:rFonts w:ascii="Times New Roman" w:hAnsi="Times New Roman" w:cs="Times New Roman"/>
          <w:sz w:val="24"/>
        </w:rPr>
        <w:tab/>
      </w:r>
    </w:p>
    <w:p w14:paraId="6F698ABC" w14:textId="77777777" w:rsidR="00462E3E" w:rsidRPr="001E107F" w:rsidRDefault="00462E3E" w:rsidP="00462E3E">
      <w:pPr>
        <w:tabs>
          <w:tab w:val="left" w:pos="576"/>
          <w:tab w:val="left" w:pos="737"/>
        </w:tabs>
        <w:spacing w:line="480" w:lineRule="exact"/>
        <w:rPr>
          <w:rFonts w:ascii="Times New Roman" w:hAnsi="Times New Roman" w:cs="Times New Roman"/>
          <w:sz w:val="24"/>
        </w:rPr>
      </w:pPr>
      <w:r w:rsidRPr="001E107F">
        <w:rPr>
          <w:rFonts w:ascii="Times New Roman" w:hAnsi="Times New Roman" w:cs="Times New Roman"/>
          <w:sz w:val="24"/>
        </w:rPr>
        <w:tab/>
      </w:r>
      <w:r w:rsidRPr="001E107F">
        <w:rPr>
          <w:rFonts w:ascii="Times New Roman" w:hAnsi="Times New Roman" w:cs="Times New Roman"/>
          <w:sz w:val="24"/>
        </w:rPr>
        <w:tab/>
      </w:r>
    </w:p>
    <w:p w14:paraId="3EFC340D" w14:textId="77777777" w:rsidR="00462E3E" w:rsidRPr="001E107F" w:rsidRDefault="00462E3E" w:rsidP="00462E3E">
      <w:pPr>
        <w:tabs>
          <w:tab w:val="left" w:pos="737"/>
        </w:tabs>
        <w:spacing w:line="480" w:lineRule="exact"/>
        <w:jc w:val="center"/>
        <w:rPr>
          <w:rFonts w:ascii="Times New Roman" w:hAnsi="Times New Roman" w:cs="Times New Roman"/>
          <w:b/>
          <w:bCs/>
          <w:sz w:val="24"/>
        </w:rPr>
      </w:pPr>
      <w:bookmarkStart w:id="0" w:name="_Hlk173138090"/>
      <w:r w:rsidRPr="001E107F">
        <w:rPr>
          <w:rFonts w:ascii="Times New Roman" w:hAnsi="Times New Roman" w:cs="Times New Roman"/>
          <w:b/>
          <w:bCs/>
          <w:sz w:val="24"/>
        </w:rPr>
        <w:t xml:space="preserve">Nostalgia and Self-Humanity: </w:t>
      </w:r>
      <w:r>
        <w:rPr>
          <w:rFonts w:ascii="Times New Roman" w:hAnsi="Times New Roman" w:cs="Times New Roman"/>
          <w:b/>
          <w:bCs/>
          <w:sz w:val="24"/>
        </w:rPr>
        <w:t>Processes</w:t>
      </w:r>
      <w:r w:rsidRPr="001E107F">
        <w:rPr>
          <w:rFonts w:ascii="Times New Roman" w:hAnsi="Times New Roman" w:cs="Times New Roman"/>
          <w:b/>
          <w:bCs/>
          <w:sz w:val="24"/>
        </w:rPr>
        <w:t xml:space="preserve"> and Consequences</w:t>
      </w:r>
    </w:p>
    <w:bookmarkEnd w:id="0"/>
    <w:p w14:paraId="6C65A3D2" w14:textId="77777777" w:rsidR="00462E3E" w:rsidRPr="001E107F" w:rsidRDefault="00462E3E" w:rsidP="00462E3E">
      <w:pPr>
        <w:tabs>
          <w:tab w:val="left" w:pos="737"/>
        </w:tabs>
        <w:spacing w:line="480" w:lineRule="exact"/>
        <w:rPr>
          <w:rFonts w:ascii="Times New Roman" w:hAnsi="Times New Roman" w:cs="Times New Roman"/>
          <w:sz w:val="24"/>
        </w:rPr>
      </w:pPr>
    </w:p>
    <w:p w14:paraId="124AABF9" w14:textId="77777777" w:rsidR="00462E3E" w:rsidRDefault="00462E3E" w:rsidP="00462E3E">
      <w:pPr>
        <w:spacing w:line="480" w:lineRule="exact"/>
        <w:jc w:val="center"/>
        <w:rPr>
          <w:rFonts w:ascii="Times New Roman" w:hAnsi="Times New Roman" w:cs="Times New Roman"/>
          <w:sz w:val="24"/>
          <w:vertAlign w:val="superscript"/>
        </w:rPr>
      </w:pPr>
      <w:r w:rsidRPr="001E107F">
        <w:rPr>
          <w:rFonts w:ascii="Times New Roman" w:hAnsi="Times New Roman" w:cs="Times New Roman"/>
          <w:bCs/>
          <w:sz w:val="24"/>
        </w:rPr>
        <w:t>Xinni Wei</w:t>
      </w:r>
      <w:r w:rsidRPr="001E107F">
        <w:rPr>
          <w:rFonts w:ascii="Times New Roman" w:hAnsi="Times New Roman" w:cs="Times New Roman"/>
          <w:sz w:val="24"/>
          <w:vertAlign w:val="superscript"/>
        </w:rPr>
        <w:t>1</w:t>
      </w:r>
      <w:bookmarkStart w:id="1" w:name="OLE_LINK55"/>
      <w:bookmarkStart w:id="2" w:name="OLE_LINK56"/>
      <w:r w:rsidRPr="001E107F">
        <w:rPr>
          <w:rFonts w:ascii="Times New Roman" w:hAnsi="Times New Roman" w:cs="Times New Roman"/>
          <w:sz w:val="24"/>
        </w:rPr>
        <w:t xml:space="preserve">, </w:t>
      </w:r>
      <w:r w:rsidRPr="001E107F">
        <w:rPr>
          <w:rFonts w:ascii="Times New Roman" w:hAnsi="Times New Roman" w:cs="Times New Roman"/>
          <w:color w:val="000000" w:themeColor="text1"/>
          <w:sz w:val="24"/>
          <w:lang w:val="de-DE"/>
        </w:rPr>
        <w:t>Constantine Sedikides</w:t>
      </w:r>
      <w:r w:rsidRPr="001E107F">
        <w:rPr>
          <w:rFonts w:ascii="Times New Roman" w:hAnsi="Times New Roman" w:cs="Times New Roman"/>
          <w:sz w:val="24"/>
          <w:vertAlign w:val="superscript"/>
        </w:rPr>
        <w:t>2</w:t>
      </w:r>
      <w:bookmarkEnd w:id="1"/>
      <w:bookmarkEnd w:id="2"/>
      <w:r w:rsidRPr="001E107F">
        <w:rPr>
          <w:rFonts w:ascii="Times New Roman" w:hAnsi="Times New Roman" w:cs="Times New Roman"/>
          <w:bCs/>
          <w:sz w:val="24"/>
          <w:lang w:val="en-GB"/>
        </w:rPr>
        <w:t xml:space="preserve">, </w:t>
      </w:r>
      <w:r w:rsidRPr="001E107F">
        <w:rPr>
          <w:rFonts w:ascii="Times New Roman" w:hAnsi="Times New Roman" w:cs="Times New Roman"/>
          <w:color w:val="000000" w:themeColor="text1"/>
          <w:sz w:val="24"/>
          <w:lang w:val="de-DE"/>
        </w:rPr>
        <w:t>Tim Wildschut</w:t>
      </w:r>
      <w:r w:rsidRPr="001E107F">
        <w:rPr>
          <w:rFonts w:ascii="Times New Roman" w:hAnsi="Times New Roman" w:cs="Times New Roman"/>
          <w:sz w:val="24"/>
          <w:vertAlign w:val="superscript"/>
        </w:rPr>
        <w:t>2</w:t>
      </w:r>
      <w:r w:rsidRPr="001E107F">
        <w:rPr>
          <w:rFonts w:ascii="Times New Roman" w:hAnsi="Times New Roman" w:cs="Times New Roman"/>
          <w:sz w:val="24"/>
        </w:rPr>
        <w:t xml:space="preserve">, </w:t>
      </w:r>
      <w:r>
        <w:rPr>
          <w:rFonts w:ascii="Times New Roman" w:hAnsi="Times New Roman" w:cs="Times New Roman" w:hint="eastAsia"/>
          <w:sz w:val="24"/>
        </w:rPr>
        <w:t>Kaiping</w:t>
      </w:r>
      <w:r>
        <w:rPr>
          <w:rFonts w:ascii="Times New Roman" w:hAnsi="Times New Roman" w:cs="Times New Roman"/>
          <w:sz w:val="24"/>
        </w:rPr>
        <w:t xml:space="preserve"> Peng</w:t>
      </w:r>
      <w:r w:rsidRPr="001E107F">
        <w:rPr>
          <w:rFonts w:ascii="Times New Roman" w:hAnsi="Times New Roman" w:cs="Times New Roman"/>
          <w:sz w:val="24"/>
          <w:vertAlign w:val="superscript"/>
        </w:rPr>
        <w:t>1</w:t>
      </w:r>
    </w:p>
    <w:p w14:paraId="55B42C86" w14:textId="77777777" w:rsidR="00462E3E" w:rsidRPr="00402E81" w:rsidRDefault="00462E3E" w:rsidP="00462E3E">
      <w:pPr>
        <w:spacing w:line="480" w:lineRule="exact"/>
        <w:jc w:val="center"/>
        <w:rPr>
          <w:rFonts w:ascii="Times New Roman" w:hAnsi="Times New Roman" w:cs="Times New Roman"/>
          <w:sz w:val="24"/>
        </w:rPr>
      </w:pPr>
    </w:p>
    <w:p w14:paraId="7C1CEBF0" w14:textId="77777777" w:rsidR="00462E3E" w:rsidRPr="00402E81" w:rsidRDefault="00462E3E" w:rsidP="00462E3E">
      <w:pPr>
        <w:spacing w:line="480" w:lineRule="exact"/>
        <w:jc w:val="left"/>
        <w:rPr>
          <w:rFonts w:ascii="Times New Roman" w:hAnsi="Times New Roman" w:cs="Times New Roman"/>
          <w:bCs/>
          <w:color w:val="000000" w:themeColor="text1"/>
          <w:sz w:val="24"/>
        </w:rPr>
      </w:pPr>
      <w:r w:rsidRPr="001E107F">
        <w:rPr>
          <w:rFonts w:ascii="Times New Roman" w:hAnsi="Times New Roman" w:cs="Times New Roman"/>
          <w:sz w:val="24"/>
          <w:vertAlign w:val="superscript"/>
        </w:rPr>
        <w:t>1</w:t>
      </w:r>
      <w:r>
        <w:rPr>
          <w:rFonts w:ascii="Times New Roman" w:hAnsi="Times New Roman" w:cs="Times New Roman"/>
          <w:sz w:val="24"/>
          <w:vertAlign w:val="superscript"/>
        </w:rPr>
        <w:t xml:space="preserve"> </w:t>
      </w:r>
      <w:r>
        <w:rPr>
          <w:rFonts w:ascii="Times New Roman" w:hAnsi="Times New Roman" w:cs="Times New Roman" w:hint="eastAsia"/>
          <w:sz w:val="24"/>
        </w:rPr>
        <w:t>Department of Psychological and Cognitive Science,</w:t>
      </w:r>
      <w:r w:rsidRPr="008B7C0D">
        <w:rPr>
          <w:rFonts w:ascii="Times New Roman" w:hAnsi="Times New Roman" w:cs="Times New Roman"/>
          <w:color w:val="212121"/>
          <w:sz w:val="24"/>
          <w:shd w:val="clear" w:color="auto" w:fill="FFFFFF"/>
        </w:rPr>
        <w:t xml:space="preserve"> Tsinghua University</w:t>
      </w:r>
    </w:p>
    <w:p w14:paraId="7C945F87" w14:textId="77777777" w:rsidR="00462E3E" w:rsidRDefault="00462E3E" w:rsidP="00462E3E">
      <w:pPr>
        <w:spacing w:line="480" w:lineRule="exact"/>
        <w:jc w:val="left"/>
        <w:rPr>
          <w:rFonts w:ascii="Times New Roman" w:hAnsi="Times New Roman" w:cs="Times New Roman"/>
          <w:bCs/>
          <w:color w:val="000000" w:themeColor="text1"/>
          <w:sz w:val="24"/>
        </w:rPr>
      </w:pPr>
      <w:r w:rsidRPr="002D7CE8">
        <w:rPr>
          <w:rFonts w:ascii="Times New Roman" w:hAnsi="Times New Roman" w:cs="Times New Roman"/>
          <w:sz w:val="24"/>
          <w:vertAlign w:val="superscript"/>
        </w:rPr>
        <w:t>2</w:t>
      </w:r>
      <w:r>
        <w:rPr>
          <w:rFonts w:ascii="Times New Roman" w:hAnsi="Times New Roman" w:cs="Times New Roman"/>
          <w:sz w:val="24"/>
          <w:vertAlign w:val="superscript"/>
        </w:rPr>
        <w:t xml:space="preserve"> </w:t>
      </w:r>
      <w:r>
        <w:rPr>
          <w:rFonts w:ascii="Times New Roman" w:hAnsi="Times New Roman" w:cs="Times New Roman"/>
          <w:bCs/>
          <w:color w:val="000000" w:themeColor="text1"/>
          <w:sz w:val="24"/>
        </w:rPr>
        <w:t>S</w:t>
      </w:r>
      <w:r w:rsidRPr="002D7CE8">
        <w:rPr>
          <w:rFonts w:ascii="Times New Roman" w:hAnsi="Times New Roman" w:cs="Times New Roman"/>
          <w:bCs/>
          <w:color w:val="000000" w:themeColor="text1"/>
          <w:sz w:val="24"/>
        </w:rPr>
        <w:t>chool of Psychology, University of Southampto</w:t>
      </w:r>
      <w:r>
        <w:rPr>
          <w:rFonts w:ascii="Times New Roman" w:hAnsi="Times New Roman" w:cs="Times New Roman"/>
          <w:bCs/>
          <w:color w:val="000000" w:themeColor="text1"/>
          <w:sz w:val="24"/>
        </w:rPr>
        <w:t>n</w:t>
      </w:r>
    </w:p>
    <w:p w14:paraId="6321BC4C" w14:textId="77777777" w:rsidR="00462E3E" w:rsidRDefault="00462E3E" w:rsidP="00462E3E">
      <w:pPr>
        <w:spacing w:line="480" w:lineRule="exact"/>
        <w:jc w:val="left"/>
        <w:rPr>
          <w:rFonts w:ascii="Times New Roman" w:hAnsi="Times New Roman" w:cs="Times New Roman"/>
          <w:bCs/>
          <w:color w:val="000000" w:themeColor="text1"/>
          <w:sz w:val="24"/>
        </w:rPr>
      </w:pPr>
    </w:p>
    <w:p w14:paraId="20418C00" w14:textId="77777777" w:rsidR="00462E3E" w:rsidRDefault="00462E3E" w:rsidP="00462E3E">
      <w:pPr>
        <w:spacing w:line="480" w:lineRule="exact"/>
        <w:jc w:val="left"/>
        <w:rPr>
          <w:rFonts w:ascii="Times New Roman" w:hAnsi="Times New Roman" w:cs="Times New Roman"/>
          <w:bCs/>
          <w:color w:val="000000" w:themeColor="text1"/>
          <w:sz w:val="24"/>
        </w:rPr>
      </w:pPr>
    </w:p>
    <w:p w14:paraId="0DA48E0E" w14:textId="77777777" w:rsidR="00462E3E" w:rsidRPr="000677AD" w:rsidRDefault="00462E3E" w:rsidP="00462E3E">
      <w:pPr>
        <w:spacing w:line="480" w:lineRule="exact"/>
        <w:rPr>
          <w:rFonts w:ascii="Times New Roman" w:hAnsi="Times New Roman" w:cs="Times New Roman"/>
          <w:color w:val="000000" w:themeColor="text1"/>
          <w:sz w:val="24"/>
          <w:lang w:val="en-GB"/>
        </w:rPr>
      </w:pPr>
      <w:r w:rsidRPr="000677AD">
        <w:rPr>
          <w:rFonts w:ascii="Times New Roman" w:hAnsi="Times New Roman" w:cs="Times New Roman"/>
          <w:color w:val="000000" w:themeColor="text1"/>
          <w:sz w:val="24"/>
        </w:rPr>
        <w:t>Word Count: 9,792 (as per the Editor’s permission)</w:t>
      </w:r>
    </w:p>
    <w:p w14:paraId="7CEA6F72" w14:textId="77777777" w:rsidR="00462E3E" w:rsidRPr="00781DC1" w:rsidRDefault="00462E3E" w:rsidP="00462E3E">
      <w:pPr>
        <w:spacing w:line="480" w:lineRule="exact"/>
        <w:rPr>
          <w:rFonts w:ascii="Times New Roman" w:hAnsi="Times New Roman" w:cs="Times New Roman"/>
          <w:bCs/>
          <w:color w:val="000000" w:themeColor="text1"/>
          <w:sz w:val="24"/>
          <w:lang w:val="en-GB"/>
        </w:rPr>
      </w:pPr>
    </w:p>
    <w:p w14:paraId="48C269BD" w14:textId="77777777" w:rsidR="00462E3E" w:rsidRPr="001E107F" w:rsidRDefault="00462E3E" w:rsidP="00462E3E">
      <w:pPr>
        <w:spacing w:line="480" w:lineRule="exact"/>
        <w:rPr>
          <w:rFonts w:ascii="Times New Roman" w:hAnsi="Times New Roman" w:cs="Times New Roman"/>
          <w:bCs/>
          <w:color w:val="000000" w:themeColor="text1"/>
          <w:sz w:val="24"/>
        </w:rPr>
      </w:pPr>
    </w:p>
    <w:p w14:paraId="655F6521" w14:textId="77777777" w:rsidR="00462E3E" w:rsidRPr="001E107F" w:rsidRDefault="00462E3E" w:rsidP="00462E3E">
      <w:pPr>
        <w:spacing w:line="480" w:lineRule="exact"/>
        <w:jc w:val="center"/>
        <w:rPr>
          <w:rFonts w:ascii="Times New Roman" w:hAnsi="Times New Roman" w:cs="Times New Roman"/>
          <w:b/>
          <w:color w:val="000000" w:themeColor="text1"/>
          <w:sz w:val="24"/>
        </w:rPr>
      </w:pPr>
      <w:r w:rsidRPr="001E107F">
        <w:rPr>
          <w:rFonts w:ascii="Times New Roman" w:hAnsi="Times New Roman" w:cs="Times New Roman"/>
          <w:b/>
          <w:color w:val="000000" w:themeColor="text1"/>
          <w:sz w:val="24"/>
        </w:rPr>
        <w:t>Author Note</w:t>
      </w:r>
    </w:p>
    <w:p w14:paraId="17B78B4B" w14:textId="77777777" w:rsidR="00462E3E" w:rsidRPr="001E107F" w:rsidRDefault="00462E3E" w:rsidP="00462E3E">
      <w:pPr>
        <w:spacing w:line="480" w:lineRule="exact"/>
        <w:ind w:firstLine="420"/>
        <w:rPr>
          <w:rFonts w:ascii="Times New Roman" w:hAnsi="Times New Roman" w:cs="Times New Roman"/>
          <w:color w:val="000000" w:themeColor="text1"/>
          <w:sz w:val="24"/>
        </w:rPr>
      </w:pPr>
      <w:r w:rsidRPr="001E107F">
        <w:rPr>
          <w:rFonts w:ascii="Times New Roman" w:hAnsi="Times New Roman" w:cs="Times New Roman"/>
          <w:bCs/>
          <w:sz w:val="24"/>
        </w:rPr>
        <w:t>Xinni Wei</w:t>
      </w:r>
      <w:r w:rsidRPr="001E107F">
        <w:rPr>
          <w:rFonts w:ascii="Times New Roman" w:hAnsi="Times New Roman" w:cs="Times New Roman"/>
          <w:sz w:val="24"/>
        </w:rPr>
        <w:t xml:space="preserve"> </w:t>
      </w:r>
      <w:r w:rsidRPr="001E107F">
        <w:rPr>
          <w:rFonts w:ascii="Times New Roman" w:hAnsi="Times New Roman" w:cs="Times New Roman"/>
          <w:noProof/>
          <w:color w:val="000000" w:themeColor="text1"/>
          <w:sz w:val="24"/>
        </w:rPr>
        <w:drawing>
          <wp:inline distT="0" distB="0" distL="0" distR="0" wp14:anchorId="5316A636" wp14:editId="26F356C3">
            <wp:extent cx="156210" cy="1562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1E107F">
        <w:rPr>
          <w:rFonts w:ascii="Times New Roman" w:hAnsi="Times New Roman" w:cs="Times New Roman"/>
          <w:color w:val="000000" w:themeColor="text1"/>
          <w:sz w:val="24"/>
        </w:rPr>
        <w:t xml:space="preserve"> </w:t>
      </w:r>
      <w:hyperlink r:id="rId9" w:history="1">
        <w:r w:rsidRPr="002830BB">
          <w:rPr>
            <w:rStyle w:val="Hyperlink"/>
            <w:rFonts w:ascii="Times New Roman" w:hAnsi="Times New Roman" w:cs="Times New Roman"/>
            <w:sz w:val="24"/>
          </w:rPr>
          <w:t>https://orcid.org/0000-0003-2986-012X</w:t>
        </w:r>
      </w:hyperlink>
    </w:p>
    <w:p w14:paraId="776769B9" w14:textId="77777777" w:rsidR="00462E3E" w:rsidRPr="001E107F" w:rsidRDefault="00462E3E" w:rsidP="00462E3E">
      <w:pPr>
        <w:spacing w:line="480" w:lineRule="exact"/>
        <w:ind w:firstLine="420"/>
        <w:rPr>
          <w:rFonts w:ascii="Times New Roman" w:hAnsi="Times New Roman" w:cs="Times New Roman"/>
          <w:color w:val="000000" w:themeColor="text1"/>
          <w:sz w:val="24"/>
          <w:shd w:val="clear" w:color="auto" w:fill="FFFFFF"/>
          <w:lang w:val="de-DE"/>
        </w:rPr>
      </w:pPr>
      <w:r w:rsidRPr="001E107F">
        <w:rPr>
          <w:rFonts w:ascii="Times New Roman" w:hAnsi="Times New Roman" w:cs="Times New Roman"/>
          <w:color w:val="000000" w:themeColor="text1"/>
          <w:sz w:val="24"/>
          <w:lang w:val="de-DE"/>
        </w:rPr>
        <w:t xml:space="preserve">Constantine Sedikides </w:t>
      </w:r>
      <w:r w:rsidRPr="001E107F">
        <w:rPr>
          <w:rFonts w:ascii="Times New Roman" w:hAnsi="Times New Roman" w:cs="Times New Roman"/>
          <w:noProof/>
          <w:color w:val="000000" w:themeColor="text1"/>
          <w:sz w:val="24"/>
        </w:rPr>
        <w:drawing>
          <wp:inline distT="0" distB="0" distL="0" distR="0" wp14:anchorId="605434F4" wp14:editId="198064BC">
            <wp:extent cx="156210" cy="1562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1E107F">
        <w:rPr>
          <w:rFonts w:ascii="Times New Roman" w:hAnsi="Times New Roman" w:cs="Times New Roman"/>
          <w:color w:val="000000" w:themeColor="text1"/>
          <w:sz w:val="24"/>
          <w:lang w:val="de-DE"/>
        </w:rPr>
        <w:t xml:space="preserve"> </w:t>
      </w:r>
      <w:hyperlink r:id="rId10" w:tgtFrame="_blank" w:tooltip="Original URL: https://orcid.org/0000-0002-7563-306X?lang=en. Click or tap if you trust this link." w:history="1">
        <w:r w:rsidRPr="001E107F">
          <w:rPr>
            <w:rStyle w:val="Hyperlink"/>
            <w:rFonts w:ascii="Times New Roman" w:hAnsi="Times New Roman" w:cs="Times New Roman"/>
            <w:sz w:val="24"/>
            <w:shd w:val="clear" w:color="auto" w:fill="FFFFFF"/>
            <w:lang w:val="de-DE"/>
          </w:rPr>
          <w:t>https://orcid.org/0000-0002-7563-306X</w:t>
        </w:r>
      </w:hyperlink>
      <w:r w:rsidRPr="001E107F">
        <w:rPr>
          <w:rStyle w:val="Hyperlink"/>
          <w:rFonts w:ascii="Times New Roman" w:hAnsi="Times New Roman" w:cs="Times New Roman"/>
          <w:color w:val="000000" w:themeColor="text1"/>
          <w:sz w:val="24"/>
          <w:shd w:val="clear" w:color="auto" w:fill="FFFFFF"/>
          <w:lang w:val="de-DE"/>
        </w:rPr>
        <w:t xml:space="preserve"> </w:t>
      </w:r>
    </w:p>
    <w:p w14:paraId="554FE839" w14:textId="77777777" w:rsidR="00462E3E" w:rsidRDefault="00462E3E" w:rsidP="00462E3E">
      <w:pPr>
        <w:spacing w:line="480" w:lineRule="exact"/>
        <w:ind w:firstLine="420"/>
        <w:rPr>
          <w:rStyle w:val="Hyperlink"/>
          <w:rFonts w:ascii="Times New Roman" w:hAnsi="Times New Roman" w:cs="Times New Roman"/>
          <w:color w:val="000000" w:themeColor="text1"/>
          <w:sz w:val="24"/>
          <w:shd w:val="clear" w:color="auto" w:fill="FFFFFF"/>
          <w:lang w:val="de-DE"/>
        </w:rPr>
      </w:pPr>
      <w:bookmarkStart w:id="3" w:name="OLE_LINK53"/>
      <w:bookmarkStart w:id="4" w:name="OLE_LINK54"/>
      <w:r w:rsidRPr="001E107F">
        <w:rPr>
          <w:rFonts w:ascii="Times New Roman" w:hAnsi="Times New Roman" w:cs="Times New Roman"/>
          <w:color w:val="000000" w:themeColor="text1"/>
          <w:sz w:val="24"/>
          <w:lang w:val="de-DE"/>
        </w:rPr>
        <w:t xml:space="preserve">Tim Wildschut </w:t>
      </w:r>
      <w:bookmarkEnd w:id="3"/>
      <w:bookmarkEnd w:id="4"/>
      <w:r w:rsidRPr="001E107F">
        <w:rPr>
          <w:rFonts w:ascii="Times New Roman" w:hAnsi="Times New Roman" w:cs="Times New Roman"/>
          <w:noProof/>
          <w:color w:val="000000" w:themeColor="text1"/>
          <w:sz w:val="24"/>
        </w:rPr>
        <w:drawing>
          <wp:inline distT="0" distB="0" distL="0" distR="0" wp14:anchorId="6DA54FF1" wp14:editId="79F8D3F9">
            <wp:extent cx="156210" cy="1562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1E107F">
        <w:rPr>
          <w:rFonts w:ascii="Times New Roman" w:hAnsi="Times New Roman" w:cs="Times New Roman"/>
          <w:color w:val="000000" w:themeColor="text1"/>
          <w:sz w:val="24"/>
          <w:lang w:val="de-DE"/>
        </w:rPr>
        <w:t xml:space="preserve"> </w:t>
      </w:r>
      <w:hyperlink r:id="rId11" w:history="1">
        <w:r w:rsidRPr="001E107F">
          <w:rPr>
            <w:rStyle w:val="Hyperlink"/>
            <w:rFonts w:ascii="Times New Roman" w:hAnsi="Times New Roman" w:cs="Times New Roman"/>
            <w:sz w:val="24"/>
            <w:shd w:val="clear" w:color="auto" w:fill="FFFFFF"/>
            <w:lang w:val="de-DE"/>
          </w:rPr>
          <w:t>https://orcid.org/0000-0002-6499-5487</w:t>
        </w:r>
      </w:hyperlink>
      <w:r w:rsidRPr="001E107F">
        <w:rPr>
          <w:rStyle w:val="Hyperlink"/>
          <w:rFonts w:ascii="Times New Roman" w:hAnsi="Times New Roman" w:cs="Times New Roman"/>
          <w:color w:val="000000" w:themeColor="text1"/>
          <w:sz w:val="24"/>
          <w:shd w:val="clear" w:color="auto" w:fill="FFFFFF"/>
          <w:lang w:val="de-DE"/>
        </w:rPr>
        <w:t xml:space="preserve"> </w:t>
      </w:r>
    </w:p>
    <w:p w14:paraId="758CC2DF" w14:textId="77777777" w:rsidR="00462E3E" w:rsidRPr="005551FD" w:rsidRDefault="00462E3E" w:rsidP="00462E3E">
      <w:pPr>
        <w:spacing w:line="480" w:lineRule="exact"/>
        <w:ind w:firstLine="420"/>
        <w:rPr>
          <w:rFonts w:ascii="Times New Roman" w:hAnsi="Times New Roman" w:cs="Times New Roman"/>
          <w:color w:val="000000" w:themeColor="text1"/>
          <w:sz w:val="24"/>
          <w:lang w:val="de-DE"/>
        </w:rPr>
      </w:pPr>
      <w:r w:rsidRPr="005551FD">
        <w:rPr>
          <w:rStyle w:val="Hyperlink"/>
          <w:rFonts w:ascii="Times New Roman" w:hAnsi="Times New Roman" w:cs="Times New Roman" w:hint="eastAsia"/>
          <w:color w:val="000000" w:themeColor="text1"/>
          <w:sz w:val="24"/>
          <w:u w:val="none"/>
          <w:shd w:val="clear" w:color="auto" w:fill="FFFFFF"/>
          <w:lang w:val="de-DE"/>
        </w:rPr>
        <w:t>Kaiping Peng</w:t>
      </w:r>
      <w:r>
        <w:rPr>
          <w:rStyle w:val="Hyperlink"/>
          <w:rFonts w:ascii="Times New Roman" w:hAnsi="Times New Roman" w:cs="Times New Roman" w:hint="eastAsia"/>
          <w:color w:val="000000" w:themeColor="text1"/>
          <w:sz w:val="24"/>
          <w:u w:val="none"/>
          <w:shd w:val="clear" w:color="auto" w:fill="FFFFFF"/>
          <w:lang w:val="de-DE"/>
        </w:rPr>
        <w:t xml:space="preserve"> </w:t>
      </w:r>
      <w:r w:rsidRPr="001E107F">
        <w:rPr>
          <w:rFonts w:ascii="Times New Roman" w:hAnsi="Times New Roman" w:cs="Times New Roman"/>
          <w:noProof/>
          <w:color w:val="000000" w:themeColor="text1"/>
          <w:sz w:val="24"/>
        </w:rPr>
        <w:drawing>
          <wp:inline distT="0" distB="0" distL="0" distR="0" wp14:anchorId="59E8E839" wp14:editId="5721BAC8">
            <wp:extent cx="156210" cy="156210"/>
            <wp:effectExtent l="0" t="0" r="0" b="0"/>
            <wp:docPr id="6885950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Pr>
          <w:rStyle w:val="Hyperlink"/>
          <w:rFonts w:ascii="Times New Roman" w:hAnsi="Times New Roman" w:cs="Times New Roman" w:hint="eastAsia"/>
          <w:color w:val="000000" w:themeColor="text1"/>
          <w:sz w:val="24"/>
          <w:u w:val="none"/>
          <w:shd w:val="clear" w:color="auto" w:fill="FFFFFF"/>
          <w:lang w:val="de-DE"/>
        </w:rPr>
        <w:t xml:space="preserve"> </w:t>
      </w:r>
      <w:hyperlink r:id="rId12" w:history="1">
        <w:r w:rsidRPr="005551FD">
          <w:rPr>
            <w:rStyle w:val="Hyperlink"/>
            <w:rFonts w:ascii="Times New Roman" w:hAnsi="Times New Roman" w:cs="Times New Roman"/>
            <w:sz w:val="24"/>
            <w:shd w:val="clear" w:color="auto" w:fill="FFFFFF"/>
            <w:lang w:val="de-DE"/>
          </w:rPr>
          <w:t>https://orcid.org/0000-0002-1410-0251</w:t>
        </w:r>
      </w:hyperlink>
    </w:p>
    <w:p w14:paraId="108B3031" w14:textId="65EF34B6" w:rsidR="00462E3E" w:rsidRDefault="00462E3E" w:rsidP="00462E3E">
      <w:pPr>
        <w:spacing w:line="480" w:lineRule="exact"/>
        <w:jc w:val="left"/>
        <w:rPr>
          <w:rFonts w:ascii="Times New Roman" w:hAnsi="Times New Roman" w:cs="Times New Roman"/>
          <w:bCs/>
          <w:color w:val="000000" w:themeColor="text1"/>
          <w:sz w:val="24"/>
          <w:lang w:val="en-GB"/>
        </w:rPr>
      </w:pPr>
      <w:r w:rsidRPr="001E107F">
        <w:rPr>
          <w:rFonts w:ascii="Times New Roman" w:hAnsi="Times New Roman" w:cs="Times New Roman"/>
          <w:bCs/>
          <w:color w:val="000000" w:themeColor="text1"/>
          <w:sz w:val="24"/>
          <w:lang w:val="it-IT"/>
        </w:rPr>
        <w:tab/>
      </w:r>
      <w:r w:rsidRPr="001E107F">
        <w:rPr>
          <w:rFonts w:ascii="Times New Roman" w:hAnsi="Times New Roman" w:cs="Times New Roman"/>
          <w:bCs/>
          <w:color w:val="000000" w:themeColor="text1"/>
          <w:sz w:val="24"/>
          <w:lang w:val="en-GB"/>
        </w:rPr>
        <w:t>Corresponding author:</w:t>
      </w:r>
      <w:r>
        <w:rPr>
          <w:rFonts w:ascii="Times New Roman" w:hAnsi="Times New Roman" w:cs="Times New Roman" w:hint="eastAsia"/>
          <w:bCs/>
          <w:color w:val="000000" w:themeColor="text1"/>
          <w:sz w:val="24"/>
          <w:lang w:val="en-GB"/>
        </w:rPr>
        <w:t xml:space="preserve"> </w:t>
      </w:r>
      <w:r w:rsidRPr="001E107F">
        <w:rPr>
          <w:rFonts w:ascii="Times New Roman" w:hAnsi="Times New Roman" w:cs="Times New Roman"/>
          <w:color w:val="000000" w:themeColor="text1"/>
          <w:sz w:val="24"/>
          <w:lang w:val="de-DE"/>
        </w:rPr>
        <w:t>Constantine Sedikides</w:t>
      </w:r>
      <w:r>
        <w:rPr>
          <w:rFonts w:ascii="Times New Roman" w:hAnsi="Times New Roman" w:cs="Times New Roman"/>
          <w:color w:val="000000" w:themeColor="text1"/>
          <w:sz w:val="24"/>
          <w:lang w:val="de-DE"/>
        </w:rPr>
        <w:t>, School of Psychology, University of Southampton, Southampton SO17 1BJ, United Kindgom</w:t>
      </w:r>
      <w:r>
        <w:rPr>
          <w:rFonts w:ascii="Times New Roman" w:hAnsi="Times New Roman" w:cs="Times New Roman"/>
          <w:bCs/>
          <w:color w:val="000000" w:themeColor="text1"/>
          <w:sz w:val="24"/>
          <w:lang w:val="en-GB"/>
        </w:rPr>
        <w:t>;</w:t>
      </w:r>
      <w:r w:rsidRPr="001E107F">
        <w:rPr>
          <w:rFonts w:ascii="Times New Roman" w:hAnsi="Times New Roman" w:cs="Times New Roman"/>
          <w:bCs/>
          <w:color w:val="000000" w:themeColor="text1"/>
          <w:sz w:val="24"/>
        </w:rPr>
        <w:t xml:space="preserve"> Email:</w:t>
      </w:r>
      <w:r w:rsidRPr="005551FD">
        <w:rPr>
          <w:rFonts w:ascii="Verdana" w:hAnsi="Verdana"/>
          <w:b/>
          <w:bCs/>
          <w:color w:val="000000"/>
          <w:sz w:val="22"/>
          <w:szCs w:val="22"/>
        </w:rPr>
        <w:t xml:space="preserve"> </w:t>
      </w:r>
      <w:hyperlink r:id="rId13" w:history="1">
        <w:r w:rsidRPr="00610D16">
          <w:rPr>
            <w:rStyle w:val="Hyperlink"/>
            <w:rFonts w:ascii="Times New Roman" w:hAnsi="Times New Roman" w:cs="Times New Roman" w:hint="eastAsia"/>
            <w:bCs/>
            <w:sz w:val="24"/>
            <w:lang w:val="en-GB"/>
          </w:rPr>
          <w:t>C.Sedikides@soton.ac.uk</w:t>
        </w:r>
      </w:hyperlink>
    </w:p>
    <w:p w14:paraId="1C966185" w14:textId="46C47283" w:rsidR="006E22D3" w:rsidRPr="00E313AF" w:rsidRDefault="00462E3E" w:rsidP="00462E3E">
      <w:pPr>
        <w:spacing w:line="480" w:lineRule="exact"/>
        <w:jc w:val="center"/>
        <w:rPr>
          <w:rFonts w:ascii="Times New Roman" w:hAnsi="Times New Roman" w:cs="Times New Roman"/>
          <w:b/>
          <w:bCs/>
          <w:color w:val="000000" w:themeColor="text1"/>
          <w:sz w:val="24"/>
        </w:rPr>
      </w:pPr>
      <w:r>
        <w:rPr>
          <w:rFonts w:ascii="Times New Roman" w:hAnsi="Times New Roman" w:cs="Times New Roman"/>
          <w:bCs/>
          <w:color w:val="000000" w:themeColor="text1"/>
          <w:sz w:val="24"/>
          <w:lang w:val="en-GB"/>
        </w:rPr>
        <w:br w:type="column"/>
      </w:r>
      <w:r w:rsidR="006E22D3" w:rsidRPr="00E313AF">
        <w:rPr>
          <w:rFonts w:ascii="Times New Roman" w:hAnsi="Times New Roman" w:cs="Times New Roman"/>
          <w:b/>
          <w:bCs/>
          <w:color w:val="000000" w:themeColor="text1"/>
          <w:sz w:val="24"/>
        </w:rPr>
        <w:lastRenderedPageBreak/>
        <w:t>Abstract</w:t>
      </w:r>
    </w:p>
    <w:p w14:paraId="0EFCCF80" w14:textId="57EA6D41" w:rsidR="00DC0D55" w:rsidRDefault="001E73AA" w:rsidP="00CB5DB8">
      <w:pPr>
        <w:spacing w:line="480" w:lineRule="exact"/>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N</w:t>
      </w:r>
      <w:r w:rsidR="00DC0D55" w:rsidRPr="00E313AF">
        <w:rPr>
          <w:rFonts w:ascii="Times New Roman" w:hAnsi="Times New Roman" w:cs="Times New Roman"/>
          <w:color w:val="000000" w:themeColor="text1"/>
          <w:sz w:val="24"/>
        </w:rPr>
        <w:t xml:space="preserve">ostalgia is prevalent across ages and cultures, confers multiple psychological benefits, and has wider appeal </w:t>
      </w:r>
      <w:r w:rsidR="00D85C73" w:rsidRPr="00E313AF">
        <w:rPr>
          <w:rFonts w:ascii="Times New Roman" w:hAnsi="Times New Roman" w:cs="Times New Roman"/>
          <w:color w:val="000000" w:themeColor="text1"/>
          <w:sz w:val="24"/>
        </w:rPr>
        <w:t>in arts</w:t>
      </w:r>
      <w:r w:rsidR="00CB6CBB" w:rsidRPr="00E313AF">
        <w:rPr>
          <w:rFonts w:ascii="Times New Roman" w:hAnsi="Times New Roman" w:cs="Times New Roman"/>
          <w:color w:val="000000" w:themeColor="text1"/>
          <w:sz w:val="24"/>
        </w:rPr>
        <w:t>,</w:t>
      </w:r>
      <w:r w:rsidR="00D85C73" w:rsidRPr="00E313AF">
        <w:rPr>
          <w:rFonts w:ascii="Times New Roman" w:hAnsi="Times New Roman" w:cs="Times New Roman"/>
          <w:color w:val="000000" w:themeColor="text1"/>
          <w:sz w:val="24"/>
        </w:rPr>
        <w:t xml:space="preserve"> humanities</w:t>
      </w:r>
      <w:r w:rsidR="00CB6CBB" w:rsidRPr="00E313AF">
        <w:rPr>
          <w:rFonts w:ascii="Times New Roman" w:hAnsi="Times New Roman" w:cs="Times New Roman"/>
          <w:color w:val="000000" w:themeColor="text1"/>
          <w:sz w:val="24"/>
        </w:rPr>
        <w:t>,</w:t>
      </w:r>
      <w:r w:rsidR="00075B2D" w:rsidRPr="00E313AF">
        <w:rPr>
          <w:rFonts w:ascii="Times New Roman" w:hAnsi="Times New Roman" w:cs="Times New Roman"/>
          <w:color w:val="000000" w:themeColor="text1"/>
          <w:sz w:val="24"/>
        </w:rPr>
        <w:t xml:space="preserve"> media,</w:t>
      </w:r>
      <w:r w:rsidR="00CB6CBB" w:rsidRPr="00E313AF">
        <w:rPr>
          <w:rFonts w:ascii="Times New Roman" w:hAnsi="Times New Roman" w:cs="Times New Roman"/>
          <w:color w:val="000000" w:themeColor="text1"/>
          <w:sz w:val="24"/>
        </w:rPr>
        <w:t xml:space="preserve"> and </w:t>
      </w:r>
      <w:r w:rsidR="00DB1BB3">
        <w:rPr>
          <w:rFonts w:ascii="Times New Roman" w:hAnsi="Times New Roman" w:cs="Times New Roman"/>
          <w:color w:val="000000" w:themeColor="text1"/>
          <w:sz w:val="24"/>
        </w:rPr>
        <w:t xml:space="preserve">the </w:t>
      </w:r>
      <w:r w:rsidR="00CB6CBB" w:rsidRPr="00E313AF">
        <w:rPr>
          <w:rFonts w:ascii="Times New Roman" w:hAnsi="Times New Roman" w:cs="Times New Roman"/>
          <w:color w:val="000000" w:themeColor="text1"/>
          <w:sz w:val="24"/>
        </w:rPr>
        <w:t>popular imagination</w:t>
      </w:r>
      <w:r w:rsidR="00DC0D55" w:rsidRPr="00E313AF">
        <w:rPr>
          <w:rFonts w:ascii="Times New Roman" w:hAnsi="Times New Roman" w:cs="Times New Roman"/>
          <w:color w:val="000000" w:themeColor="text1"/>
          <w:sz w:val="24"/>
        </w:rPr>
        <w:t xml:space="preserve">. We </w:t>
      </w:r>
      <w:r w:rsidRPr="00E313AF">
        <w:rPr>
          <w:rFonts w:ascii="Times New Roman" w:hAnsi="Times New Roman" w:cs="Times New Roman"/>
          <w:color w:val="000000" w:themeColor="text1"/>
          <w:sz w:val="24"/>
        </w:rPr>
        <w:t>proposed</w:t>
      </w:r>
      <w:r w:rsidR="00DC0D55" w:rsidRPr="00E313AF">
        <w:rPr>
          <w:rFonts w:ascii="Times New Roman" w:hAnsi="Times New Roman" w:cs="Times New Roman"/>
          <w:color w:val="000000" w:themeColor="text1"/>
          <w:sz w:val="24"/>
        </w:rPr>
        <w:t xml:space="preserve"> that a </w:t>
      </w:r>
      <w:r w:rsidR="00DB1BB3">
        <w:rPr>
          <w:rFonts w:ascii="Times New Roman" w:hAnsi="Times New Roman" w:cs="Times New Roman"/>
          <w:color w:val="000000" w:themeColor="text1"/>
          <w:sz w:val="24"/>
        </w:rPr>
        <w:t xml:space="preserve">key </w:t>
      </w:r>
      <w:r w:rsidR="00DC0D55" w:rsidRPr="00E313AF">
        <w:rPr>
          <w:rFonts w:ascii="Times New Roman" w:hAnsi="Times New Roman" w:cs="Times New Roman"/>
          <w:color w:val="000000" w:themeColor="text1"/>
          <w:sz w:val="24"/>
        </w:rPr>
        <w:t>reason for nostalgia’s prevalence, impact, and appeal is that it brings to the fore self-humanity</w:t>
      </w:r>
      <w:r w:rsidR="00F72017" w:rsidRPr="00E313AF">
        <w:rPr>
          <w:rFonts w:ascii="Times New Roman" w:hAnsi="Times New Roman" w:cs="Times New Roman"/>
          <w:color w:val="000000" w:themeColor="text1"/>
          <w:sz w:val="24"/>
        </w:rPr>
        <w:t>—namely, i</w:t>
      </w:r>
      <w:r w:rsidR="00F72017" w:rsidRPr="00E313AF">
        <w:rPr>
          <w:rFonts w:ascii="Times New Roman" w:hAnsi="Times New Roman" w:cs="Times New Roman"/>
          <w:color w:val="000000" w:themeColor="text1"/>
          <w:sz w:val="24"/>
          <w:lang w:bidi="ar"/>
        </w:rPr>
        <w:t>nternalizing the qualities regarded as uniquely human</w:t>
      </w:r>
      <w:r w:rsidR="003850DC" w:rsidRPr="00E313AF">
        <w:rPr>
          <w:rFonts w:ascii="Times New Roman" w:hAnsi="Times New Roman" w:cs="Times New Roman"/>
          <w:color w:val="000000" w:themeColor="text1"/>
          <w:sz w:val="24"/>
          <w:lang w:bidi="ar"/>
        </w:rPr>
        <w:t xml:space="preserve"> (e.g., </w:t>
      </w:r>
      <w:r w:rsidR="003850DC" w:rsidRPr="00E313AF">
        <w:rPr>
          <w:rFonts w:ascii="Times New Roman" w:hAnsi="Times New Roman" w:cs="Times New Roman"/>
          <w:color w:val="000000" w:themeColor="text1"/>
          <w:sz w:val="24"/>
          <w:lang w:val="en-GB" w:bidi="ar"/>
        </w:rPr>
        <w:t>moral reasoning, rational thought, personal agency, emotional complexity)</w:t>
      </w:r>
      <w:r w:rsidR="00F72017" w:rsidRPr="00E313AF">
        <w:rPr>
          <w:rFonts w:ascii="Times New Roman" w:hAnsi="Times New Roman" w:cs="Times New Roman"/>
          <w:color w:val="000000" w:themeColor="text1"/>
          <w:sz w:val="24"/>
          <w:lang w:bidi="ar"/>
        </w:rPr>
        <w:t xml:space="preserve"> and integrating them into one’s self-concept</w:t>
      </w:r>
      <w:r w:rsidR="00DC0D55" w:rsidRPr="00E313AF">
        <w:rPr>
          <w:rFonts w:ascii="Times New Roman" w:hAnsi="Times New Roman" w:cs="Times New Roman"/>
          <w:color w:val="000000" w:themeColor="text1"/>
          <w:sz w:val="24"/>
        </w:rPr>
        <w:t xml:space="preserve">. We obtained support for this </w:t>
      </w:r>
      <w:r w:rsidRPr="00E313AF">
        <w:rPr>
          <w:rFonts w:ascii="Times New Roman" w:hAnsi="Times New Roman" w:cs="Times New Roman"/>
          <w:color w:val="000000" w:themeColor="text1"/>
          <w:sz w:val="24"/>
        </w:rPr>
        <w:t>proposition</w:t>
      </w:r>
      <w:r w:rsidR="00A64737"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in</w:t>
      </w:r>
      <w:r w:rsidR="00A64737" w:rsidRPr="00E313AF">
        <w:rPr>
          <w:rFonts w:ascii="Times New Roman" w:hAnsi="Times New Roman" w:cs="Times New Roman"/>
          <w:color w:val="000000" w:themeColor="text1"/>
          <w:sz w:val="24"/>
        </w:rPr>
        <w:t xml:space="preserve"> seven studies</w:t>
      </w:r>
      <w:r w:rsidR="00CB5DB8" w:rsidRPr="00E313AF">
        <w:rPr>
          <w:rFonts w:ascii="Times New Roman" w:hAnsi="Times New Roman" w:cs="Times New Roman"/>
          <w:color w:val="000000" w:themeColor="text1"/>
          <w:sz w:val="24"/>
          <w:shd w:val="clear" w:color="auto" w:fill="FFFFFF"/>
        </w:rPr>
        <w:t xml:space="preserve"> </w:t>
      </w:r>
      <w:r w:rsidR="00C15E8C" w:rsidRPr="00E313AF">
        <w:rPr>
          <w:rFonts w:ascii="Times New Roman" w:hAnsi="Times New Roman" w:cs="Times New Roman"/>
          <w:color w:val="000000" w:themeColor="text1"/>
          <w:sz w:val="24"/>
          <w:shd w:val="clear" w:color="auto" w:fill="FFFFFF"/>
        </w:rPr>
        <w:t>(</w:t>
      </w:r>
      <w:r w:rsidR="00CB5DB8" w:rsidRPr="00E313AF">
        <w:rPr>
          <w:rFonts w:ascii="Times New Roman" w:hAnsi="Times New Roman" w:cs="Times New Roman"/>
          <w:color w:val="000000" w:themeColor="text1"/>
          <w:sz w:val="24"/>
          <w:shd w:val="clear" w:color="auto" w:fill="FFFFFF"/>
        </w:rPr>
        <w:t>Σ</w:t>
      </w:r>
      <w:r w:rsidR="00CB5DB8" w:rsidRPr="00E313AF">
        <w:rPr>
          <w:rFonts w:ascii="Times New Roman" w:hAnsi="Times New Roman" w:cs="Times New Roman"/>
          <w:i/>
          <w:color w:val="000000" w:themeColor="text1"/>
          <w:sz w:val="24"/>
        </w:rPr>
        <w:t xml:space="preserve">N </w:t>
      </w:r>
      <w:r w:rsidR="00CB5DB8" w:rsidRPr="00E313AF">
        <w:rPr>
          <w:rFonts w:ascii="Times New Roman" w:hAnsi="Times New Roman" w:cs="Times New Roman"/>
          <w:color w:val="000000" w:themeColor="text1"/>
          <w:sz w:val="24"/>
        </w:rPr>
        <w:t>= 3,039), using both cross</w:t>
      </w:r>
      <w:r w:rsidR="00C15E8C" w:rsidRPr="00E313AF">
        <w:rPr>
          <w:rFonts w:ascii="Times New Roman" w:hAnsi="Times New Roman" w:cs="Times New Roman"/>
          <w:color w:val="000000" w:themeColor="text1"/>
          <w:sz w:val="24"/>
        </w:rPr>
        <w:t>-</w:t>
      </w:r>
      <w:r w:rsidR="00CB5DB8" w:rsidRPr="00E313AF">
        <w:rPr>
          <w:rFonts w:ascii="Times New Roman" w:hAnsi="Times New Roman" w:cs="Times New Roman"/>
          <w:color w:val="000000" w:themeColor="text1"/>
          <w:sz w:val="24"/>
        </w:rPr>
        <w:t>sectional and</w:t>
      </w:r>
      <w:r w:rsidR="00DC0D55" w:rsidRPr="00E313AF">
        <w:rPr>
          <w:rFonts w:ascii="Times New Roman" w:hAnsi="Times New Roman" w:cs="Times New Roman"/>
          <w:color w:val="000000" w:themeColor="text1"/>
          <w:sz w:val="24"/>
        </w:rPr>
        <w:t xml:space="preserve"> experimental</w:t>
      </w:r>
      <w:r w:rsidR="00CB5DB8" w:rsidRPr="00E313AF">
        <w:rPr>
          <w:rFonts w:ascii="Times New Roman" w:hAnsi="Times New Roman" w:cs="Times New Roman"/>
          <w:color w:val="000000" w:themeColor="text1"/>
          <w:sz w:val="24"/>
        </w:rPr>
        <w:t xml:space="preserve"> designs</w:t>
      </w:r>
      <w:r w:rsidR="00DC0D55" w:rsidRPr="00E313AF">
        <w:rPr>
          <w:rFonts w:ascii="Times New Roman" w:hAnsi="Times New Roman" w:cs="Times New Roman"/>
          <w:color w:val="000000" w:themeColor="text1"/>
          <w:sz w:val="24"/>
        </w:rPr>
        <w:t xml:space="preserve">. The influence of nostalgia on self-humanity was transmitted by self-esteem and meaning in life. </w:t>
      </w:r>
      <w:r w:rsidRPr="00E313AF">
        <w:rPr>
          <w:rFonts w:ascii="Times New Roman" w:hAnsi="Times New Roman" w:cs="Times New Roman"/>
          <w:color w:val="000000" w:themeColor="text1"/>
          <w:sz w:val="24"/>
        </w:rPr>
        <w:t>Further</w:t>
      </w:r>
      <w:r w:rsidR="00DC0D55" w:rsidRPr="00E313AF">
        <w:rPr>
          <w:rFonts w:ascii="Times New Roman" w:hAnsi="Times New Roman" w:cs="Times New Roman"/>
          <w:color w:val="000000" w:themeColor="text1"/>
          <w:sz w:val="24"/>
        </w:rPr>
        <w:t xml:space="preserve">, self-humanity mediated </w:t>
      </w:r>
      <w:r w:rsidR="00D12128">
        <w:rPr>
          <w:rFonts w:ascii="Times New Roman" w:hAnsi="Times New Roman" w:cs="Times New Roman"/>
          <w:color w:val="000000" w:themeColor="text1"/>
          <w:sz w:val="24"/>
        </w:rPr>
        <w:t>the p</w:t>
      </w:r>
      <w:r w:rsidR="00372E72">
        <w:rPr>
          <w:rFonts w:ascii="Times New Roman" w:hAnsi="Times New Roman" w:cs="Times New Roman"/>
          <w:color w:val="000000" w:themeColor="text1"/>
          <w:sz w:val="24"/>
        </w:rPr>
        <w:t xml:space="preserve">romotive </w:t>
      </w:r>
      <w:r w:rsidR="00B83615">
        <w:rPr>
          <w:rFonts w:ascii="Times New Roman" w:hAnsi="Times New Roman" w:cs="Times New Roman"/>
          <w:color w:val="000000" w:themeColor="text1"/>
          <w:sz w:val="24"/>
        </w:rPr>
        <w:t>influence</w:t>
      </w:r>
      <w:r w:rsidR="00372E72">
        <w:rPr>
          <w:rFonts w:ascii="Times New Roman" w:hAnsi="Times New Roman" w:cs="Times New Roman"/>
          <w:color w:val="000000" w:themeColor="text1"/>
          <w:sz w:val="24"/>
        </w:rPr>
        <w:t xml:space="preserve"> of nostalgia</w:t>
      </w:r>
      <w:r w:rsidR="00B83615">
        <w:rPr>
          <w:rFonts w:ascii="Times New Roman" w:hAnsi="Times New Roman" w:cs="Times New Roman"/>
          <w:color w:val="000000" w:themeColor="text1"/>
          <w:sz w:val="24"/>
        </w:rPr>
        <w:t xml:space="preserve"> on</w:t>
      </w:r>
      <w:r w:rsidR="00DC0D55" w:rsidRPr="00E313AF">
        <w:rPr>
          <w:rFonts w:ascii="Times New Roman" w:hAnsi="Times New Roman" w:cs="Times New Roman"/>
          <w:color w:val="000000" w:themeColor="text1"/>
          <w:sz w:val="24"/>
        </w:rPr>
        <w:t xml:space="preserve"> friendship-approach goals and social efficacy.</w:t>
      </w:r>
      <w:r w:rsidR="004D3348" w:rsidRPr="00E313AF">
        <w:rPr>
          <w:rFonts w:ascii="Times New Roman" w:hAnsi="Times New Roman" w:cs="Times New Roman"/>
          <w:color w:val="000000" w:themeColor="text1"/>
          <w:sz w:val="24"/>
        </w:rPr>
        <w:t xml:space="preserve"> Nostalgia serves as a profound reminder of one’s humanity.</w:t>
      </w:r>
    </w:p>
    <w:p w14:paraId="4612C39F" w14:textId="480F0897" w:rsidR="00BB0DEB" w:rsidRPr="00E313AF" w:rsidRDefault="006E22D3" w:rsidP="003850DC">
      <w:pPr>
        <w:spacing w:line="480" w:lineRule="exact"/>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b/>
      </w:r>
      <w:r w:rsidRPr="00E313AF">
        <w:rPr>
          <w:rFonts w:ascii="Times New Roman" w:hAnsi="Times New Roman" w:cs="Times New Roman"/>
          <w:i/>
          <w:iCs/>
          <w:color w:val="000000" w:themeColor="text1"/>
          <w:sz w:val="24"/>
        </w:rPr>
        <w:t>Keywords</w:t>
      </w:r>
      <w:r w:rsidRPr="00E313AF">
        <w:rPr>
          <w:rFonts w:ascii="Times New Roman" w:hAnsi="Times New Roman" w:cs="Times New Roman"/>
          <w:color w:val="000000" w:themeColor="text1"/>
          <w:sz w:val="24"/>
        </w:rPr>
        <w:t>: nostalgia, self-humanity</w:t>
      </w:r>
      <w:r w:rsidR="00DD3C98" w:rsidRPr="00E313AF">
        <w:rPr>
          <w:rFonts w:ascii="Times New Roman" w:hAnsi="Times New Roman" w:cs="Times New Roman"/>
          <w:color w:val="000000" w:themeColor="text1"/>
          <w:sz w:val="24"/>
        </w:rPr>
        <w:t xml:space="preserve">, self-esteem, meaning in life, </w:t>
      </w:r>
      <w:r w:rsidR="004D3348" w:rsidRPr="00E313AF">
        <w:rPr>
          <w:rFonts w:ascii="Times New Roman" w:hAnsi="Times New Roman" w:cs="Times New Roman"/>
          <w:color w:val="000000" w:themeColor="text1"/>
          <w:sz w:val="24"/>
        </w:rPr>
        <w:t xml:space="preserve">authenticity, social connectedness, self-continuity, </w:t>
      </w:r>
      <w:r w:rsidR="00DD3C98" w:rsidRPr="00E313AF">
        <w:rPr>
          <w:rFonts w:ascii="Times New Roman" w:hAnsi="Times New Roman" w:cs="Times New Roman"/>
          <w:color w:val="000000" w:themeColor="text1"/>
          <w:sz w:val="24"/>
        </w:rPr>
        <w:t>friendship goals</w:t>
      </w:r>
      <w:r w:rsidR="004D3348" w:rsidRPr="00E313AF">
        <w:rPr>
          <w:rFonts w:ascii="Times New Roman" w:hAnsi="Times New Roman" w:cs="Times New Roman"/>
          <w:color w:val="000000" w:themeColor="text1"/>
          <w:sz w:val="24"/>
        </w:rPr>
        <w:t>, social efficacy, emotion</w:t>
      </w:r>
    </w:p>
    <w:p w14:paraId="07AB4C6A" w14:textId="77777777" w:rsidR="00847253" w:rsidRPr="00E313AF" w:rsidRDefault="00847253">
      <w:pPr>
        <w:widowControl/>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br w:type="page"/>
      </w:r>
    </w:p>
    <w:p w14:paraId="20DF1603" w14:textId="77777777" w:rsidR="006E0DD7" w:rsidRPr="00E313AF" w:rsidRDefault="006E0DD7" w:rsidP="006E0DD7">
      <w:pPr>
        <w:tabs>
          <w:tab w:val="left" w:pos="737"/>
        </w:tabs>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lastRenderedPageBreak/>
        <w:t>Nostalgia and Self-Humanity: Processes and Consequences</w:t>
      </w:r>
    </w:p>
    <w:p w14:paraId="6ADE9D52" w14:textId="17321FDE" w:rsidR="008B7C0D" w:rsidRPr="00E313AF" w:rsidRDefault="008B7C0D" w:rsidP="0035312B">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Nostalgia is gaining traction in the psychological literature, and not only. Why so? We propose that the </w:t>
      </w:r>
      <w:r w:rsidR="00CA7F55" w:rsidRPr="00E313AF">
        <w:rPr>
          <w:rFonts w:ascii="Times New Roman" w:hAnsi="Times New Roman" w:cs="Times New Roman"/>
          <w:color w:val="000000" w:themeColor="text1"/>
          <w:sz w:val="24"/>
        </w:rPr>
        <w:t>foundation</w:t>
      </w:r>
      <w:r w:rsidRPr="00E313AF">
        <w:rPr>
          <w:rFonts w:ascii="Times New Roman" w:hAnsi="Times New Roman" w:cs="Times New Roman"/>
          <w:color w:val="000000" w:themeColor="text1"/>
          <w:sz w:val="24"/>
        </w:rPr>
        <w:t xml:space="preserve"> of nostalgia is its capacity to bring to</w:t>
      </w:r>
      <w:r w:rsidR="00D312F6" w:rsidRPr="00E313AF">
        <w:rPr>
          <w:rFonts w:ascii="Times New Roman" w:hAnsi="Times New Roman" w:cs="Times New Roman"/>
          <w:color w:val="000000" w:themeColor="text1"/>
          <w:sz w:val="24"/>
        </w:rPr>
        <w:t xml:space="preserve"> the</w:t>
      </w:r>
      <w:r w:rsidRPr="00E313AF">
        <w:rPr>
          <w:rFonts w:ascii="Times New Roman" w:hAnsi="Times New Roman" w:cs="Times New Roman"/>
          <w:color w:val="000000" w:themeColor="text1"/>
          <w:sz w:val="24"/>
        </w:rPr>
        <w:t xml:space="preserve"> fore one’s humanity. </w:t>
      </w:r>
      <w:r w:rsidR="00DF309C">
        <w:rPr>
          <w:rFonts w:ascii="Times New Roman" w:hAnsi="Times New Roman" w:cs="Times New Roman"/>
          <w:color w:val="000000" w:themeColor="text1"/>
          <w:sz w:val="24"/>
        </w:rPr>
        <w:t>In seven studies, w</w:t>
      </w:r>
      <w:r w:rsidRPr="00E313AF">
        <w:rPr>
          <w:rFonts w:ascii="Times New Roman" w:hAnsi="Times New Roman" w:cs="Times New Roman"/>
          <w:color w:val="000000" w:themeColor="text1"/>
          <w:sz w:val="24"/>
        </w:rPr>
        <w:t>e test this proposition, delve into underlying mechanisms, and examine downstream consequences.</w:t>
      </w:r>
    </w:p>
    <w:p w14:paraId="7946541D" w14:textId="77777777" w:rsidR="008B7C0D" w:rsidRPr="00E313AF" w:rsidRDefault="008B7C0D" w:rsidP="0035312B">
      <w:pPr>
        <w:spacing w:line="480" w:lineRule="exact"/>
        <w:contextualSpacing/>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Nostalgia</w:t>
      </w:r>
    </w:p>
    <w:p w14:paraId="1A15CA28" w14:textId="2764EBC5" w:rsidR="008B7C0D" w:rsidRPr="00E313AF" w:rsidRDefault="008B7C0D" w:rsidP="0035312B">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Nostalgia is a sentimental longing for one’s past (Sedikides et al., 2008). When nostalgizing, one fondly and tenderly reflects on their experiences, while pining for them (Hepper et al., 2012; Wildschut</w:t>
      </w:r>
      <w:r w:rsidR="007D2427" w:rsidRPr="00E313AF">
        <w:rPr>
          <w:rFonts w:ascii="Times New Roman" w:hAnsi="Times New Roman" w:cs="Times New Roman"/>
          <w:color w:val="000000" w:themeColor="text1"/>
          <w:sz w:val="24"/>
        </w:rPr>
        <w:t xml:space="preserve"> &amp; Sedikides, 2020</w:t>
      </w:r>
      <w:r w:rsidRPr="00E313AF">
        <w:rPr>
          <w:rFonts w:ascii="Times New Roman" w:hAnsi="Times New Roman" w:cs="Times New Roman"/>
          <w:color w:val="000000" w:themeColor="text1"/>
          <w:sz w:val="24"/>
        </w:rPr>
        <w:t xml:space="preserve">). Indeed, nostalgia entails or elicits </w:t>
      </w:r>
      <w:r w:rsidR="00CA7F55" w:rsidRPr="00E313AF">
        <w:rPr>
          <w:rFonts w:ascii="Times New Roman" w:hAnsi="Times New Roman" w:cs="Times New Roman"/>
          <w:color w:val="000000" w:themeColor="text1"/>
          <w:sz w:val="24"/>
        </w:rPr>
        <w:t xml:space="preserve">contentment and </w:t>
      </w:r>
      <w:r w:rsidRPr="00E313AF">
        <w:rPr>
          <w:rFonts w:ascii="Times New Roman" w:hAnsi="Times New Roman" w:cs="Times New Roman"/>
          <w:color w:val="000000" w:themeColor="text1"/>
          <w:sz w:val="24"/>
        </w:rPr>
        <w:t>happiness</w:t>
      </w:r>
      <w:r w:rsidR="00A2188F" w:rsidRPr="00E313AF">
        <w:rPr>
          <w:rFonts w:ascii="Times New Roman" w:hAnsi="Times New Roman" w:cs="Times New Roman"/>
          <w:color w:val="000000" w:themeColor="text1"/>
          <w:sz w:val="24"/>
        </w:rPr>
        <w:t xml:space="preserve"> along with </w:t>
      </w:r>
      <w:r w:rsidRPr="00E313AF">
        <w:rPr>
          <w:rFonts w:ascii="Times New Roman" w:hAnsi="Times New Roman" w:cs="Times New Roman"/>
          <w:color w:val="000000" w:themeColor="text1"/>
          <w:sz w:val="24"/>
        </w:rPr>
        <w:t>sadness. Yet, it is predominantly positive</w:t>
      </w:r>
      <w:r w:rsidR="00886640">
        <w:rPr>
          <w:rFonts w:ascii="Times New Roman" w:hAnsi="Times New Roman" w:cs="Times New Roman"/>
          <w:color w:val="000000" w:themeColor="text1"/>
          <w:sz w:val="24"/>
        </w:rPr>
        <w:t>ly-toned</w:t>
      </w:r>
      <w:r w:rsidRPr="00E313AF">
        <w:rPr>
          <w:rFonts w:ascii="Times New Roman" w:hAnsi="Times New Roman" w:cs="Times New Roman"/>
          <w:color w:val="000000" w:themeColor="text1"/>
          <w:sz w:val="24"/>
        </w:rPr>
        <w:t>, and engenders more positive</w:t>
      </w:r>
      <w:r w:rsidR="00A2188F" w:rsidRPr="00E313AF">
        <w:rPr>
          <w:rFonts w:ascii="Times New Roman" w:hAnsi="Times New Roman" w:cs="Times New Roman"/>
          <w:color w:val="000000" w:themeColor="text1"/>
          <w:sz w:val="24"/>
        </w:rPr>
        <w:t xml:space="preserve"> </w:t>
      </w:r>
      <w:r w:rsidR="005A595D" w:rsidRPr="00E313AF">
        <w:rPr>
          <w:rFonts w:ascii="Times New Roman" w:hAnsi="Times New Roman" w:cs="Times New Roman"/>
          <w:color w:val="000000" w:themeColor="text1"/>
          <w:sz w:val="24"/>
        </w:rPr>
        <w:t xml:space="preserve">affect </w:t>
      </w:r>
      <w:r w:rsidRPr="00E313AF">
        <w:rPr>
          <w:rFonts w:ascii="Times New Roman" w:hAnsi="Times New Roman" w:cs="Times New Roman"/>
          <w:color w:val="000000" w:themeColor="text1"/>
          <w:sz w:val="24"/>
        </w:rPr>
        <w:t>than negative affect (</w:t>
      </w:r>
      <w:r w:rsidRPr="00E313AF">
        <w:rPr>
          <w:rFonts w:ascii="Times New Roman" w:hAnsi="Times New Roman" w:cs="Times New Roman"/>
          <w:color w:val="000000" w:themeColor="text1"/>
          <w:sz w:val="24"/>
          <w:lang w:val="de-DE"/>
        </w:rPr>
        <w:t>Leunissen</w:t>
      </w:r>
      <w:r w:rsidRPr="00E313AF">
        <w:rPr>
          <w:rFonts w:ascii="Times New Roman" w:hAnsi="Times New Roman" w:cs="Times New Roman"/>
          <w:color w:val="000000" w:themeColor="text1"/>
          <w:sz w:val="24"/>
        </w:rPr>
        <w:t xml:space="preserve">, 2023; </w:t>
      </w:r>
      <w:r w:rsidR="0068499D" w:rsidRPr="00E313AF">
        <w:rPr>
          <w:rFonts w:ascii="Times New Roman" w:hAnsi="Times New Roman" w:cs="Times New Roman"/>
          <w:sz w:val="24"/>
        </w:rPr>
        <w:t>Sedikides &amp; Wildschut, 2016</w:t>
      </w:r>
      <w:r w:rsidRPr="00E313AF">
        <w:rPr>
          <w:rFonts w:ascii="Times New Roman" w:hAnsi="Times New Roman" w:cs="Times New Roman"/>
          <w:color w:val="000000" w:themeColor="text1"/>
          <w:sz w:val="24"/>
        </w:rPr>
        <w:t>). It also has a distinct appraisal profile</w:t>
      </w:r>
      <w:r w:rsidR="0068499D" w:rsidRPr="00E313AF">
        <w:rPr>
          <w:rFonts w:ascii="Times New Roman" w:hAnsi="Times New Roman" w:cs="Times New Roman"/>
          <w:color w:val="000000" w:themeColor="text1"/>
          <w:sz w:val="24"/>
        </w:rPr>
        <w:t>,</w:t>
      </w:r>
      <w:r w:rsidR="00A26C5F" w:rsidRPr="00E313AF">
        <w:rPr>
          <w:rFonts w:ascii="Times New Roman" w:hAnsi="Times New Roman" w:cs="Times New Roman"/>
          <w:color w:val="000000" w:themeColor="text1"/>
          <w:sz w:val="24"/>
        </w:rPr>
        <w:t xml:space="preserve"> as</w:t>
      </w:r>
      <w:r w:rsidR="00067F9D" w:rsidRPr="00E313AF">
        <w:rPr>
          <w:rFonts w:ascii="Times New Roman" w:hAnsi="Times New Roman" w:cs="Times New Roman"/>
          <w:color w:val="000000" w:themeColor="text1"/>
          <w:sz w:val="24"/>
        </w:rPr>
        <w:t xml:space="preserve"> the emotion is</w:t>
      </w:r>
      <w:r w:rsidR="00A26C5F" w:rsidRPr="00E313AF">
        <w:rPr>
          <w:rFonts w:ascii="Times New Roman" w:hAnsi="Times New Roman" w:cs="Times New Roman"/>
          <w:color w:val="000000" w:themeColor="text1"/>
          <w:sz w:val="24"/>
        </w:rPr>
        <w:t xml:space="preserve"> </w:t>
      </w:r>
      <w:r w:rsidR="00A2188F" w:rsidRPr="00E313AF">
        <w:rPr>
          <w:rFonts w:ascii="Times New Roman" w:hAnsi="Times New Roman" w:cs="Times New Roman"/>
          <w:color w:val="000000" w:themeColor="text1"/>
          <w:sz w:val="24"/>
        </w:rPr>
        <w:t xml:space="preserve">instigated </w:t>
      </w:r>
      <w:r w:rsidRPr="00E313AF">
        <w:rPr>
          <w:rFonts w:ascii="Times New Roman" w:hAnsi="Times New Roman" w:cs="Times New Roman"/>
          <w:color w:val="000000" w:themeColor="text1"/>
          <w:sz w:val="24"/>
        </w:rPr>
        <w:t>by temporally</w:t>
      </w:r>
      <w:r w:rsidR="00A2188F" w:rsidRPr="00E313AF">
        <w:rPr>
          <w:rFonts w:ascii="Times New Roman" w:hAnsi="Times New Roman" w:cs="Times New Roman"/>
          <w:color w:val="000000" w:themeColor="text1"/>
          <w:sz w:val="24"/>
        </w:rPr>
        <w:t xml:space="preserve"> distant</w:t>
      </w:r>
      <w:r w:rsidRPr="00E313AF">
        <w:rPr>
          <w:rFonts w:ascii="Times New Roman" w:hAnsi="Times New Roman" w:cs="Times New Roman"/>
          <w:color w:val="000000" w:themeColor="text1"/>
          <w:sz w:val="24"/>
        </w:rPr>
        <w:t>, unique, and pleasant but irrevocable occasions (</w:t>
      </w:r>
      <w:r w:rsidR="00CF4958" w:rsidRPr="00E313AF">
        <w:rPr>
          <w:rFonts w:ascii="Times New Roman" w:hAnsi="Times New Roman" w:cs="Times New Roman"/>
          <w:color w:val="000000" w:themeColor="text1"/>
          <w:sz w:val="24"/>
        </w:rPr>
        <w:t xml:space="preserve">Van Tilburg, 2023; </w:t>
      </w:r>
      <w:r w:rsidRPr="00E313AF">
        <w:rPr>
          <w:rFonts w:ascii="Times New Roman" w:hAnsi="Times New Roman" w:cs="Times New Roman"/>
          <w:color w:val="000000" w:themeColor="text1"/>
          <w:sz w:val="24"/>
        </w:rPr>
        <w:t xml:space="preserve">Van Tilburg et al., 2019). Nostalgia is </w:t>
      </w:r>
      <w:r w:rsidR="00CF4958" w:rsidRPr="00E313AF">
        <w:rPr>
          <w:rFonts w:ascii="Times New Roman" w:hAnsi="Times New Roman" w:cs="Times New Roman"/>
          <w:color w:val="000000" w:themeColor="text1"/>
          <w:sz w:val="24"/>
        </w:rPr>
        <w:t>experienced</w:t>
      </w:r>
      <w:r w:rsidRPr="00E313AF">
        <w:rPr>
          <w:rFonts w:ascii="Times New Roman" w:hAnsi="Times New Roman" w:cs="Times New Roman"/>
          <w:color w:val="000000" w:themeColor="text1"/>
          <w:sz w:val="24"/>
        </w:rPr>
        <w:t xml:space="preserve"> frequently (several times a week; Hepper et al., 2021; Wildschut et al., 2006), and by persons across ages (Juhl et al., 2020; Turner &amp; Stanley, 2021) or cultures (Hepper et al., </w:t>
      </w:r>
      <w:r w:rsidR="001E73AA" w:rsidRPr="00E313AF">
        <w:rPr>
          <w:rFonts w:ascii="Times New Roman" w:hAnsi="Times New Roman" w:cs="Times New Roman"/>
          <w:color w:val="000000" w:themeColor="text1"/>
          <w:sz w:val="24"/>
        </w:rPr>
        <w:t>2024</w:t>
      </w:r>
      <w:r w:rsidR="00416F9A" w:rsidRPr="00E313AF">
        <w:rPr>
          <w:rFonts w:ascii="Times New Roman" w:hAnsi="Times New Roman" w:cs="Times New Roman"/>
          <w:color w:val="000000" w:themeColor="text1"/>
          <w:sz w:val="24"/>
        </w:rPr>
        <w:t>; Sedikides &amp; Wildschut, 2022</w:t>
      </w:r>
      <w:r w:rsidRPr="00E313AF">
        <w:rPr>
          <w:rFonts w:ascii="Times New Roman" w:hAnsi="Times New Roman" w:cs="Times New Roman"/>
          <w:color w:val="000000" w:themeColor="text1"/>
          <w:sz w:val="24"/>
        </w:rPr>
        <w:t>).</w:t>
      </w:r>
    </w:p>
    <w:p w14:paraId="4708B8CD" w14:textId="07033CB8" w:rsidR="00266434" w:rsidRPr="00E313AF" w:rsidRDefault="008B7C0D" w:rsidP="008B088B">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The past to which nostalgia refers is </w:t>
      </w:r>
      <w:r w:rsidR="00D764A7" w:rsidRPr="00E313AF">
        <w:rPr>
          <w:rFonts w:ascii="Times New Roman" w:hAnsi="Times New Roman" w:cs="Times New Roman"/>
          <w:color w:val="000000" w:themeColor="text1"/>
          <w:sz w:val="24"/>
        </w:rPr>
        <w:t>acutely</w:t>
      </w:r>
      <w:r w:rsidRPr="00E313AF">
        <w:rPr>
          <w:rFonts w:ascii="Times New Roman" w:hAnsi="Times New Roman" w:cs="Times New Roman"/>
          <w:color w:val="000000" w:themeColor="text1"/>
          <w:sz w:val="24"/>
        </w:rPr>
        <w:t xml:space="preserve"> personal. It encompasses momentous life events such as a graduation</w:t>
      </w:r>
      <w:r w:rsidR="00EA0719"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 birthday celebration</w:t>
      </w:r>
      <w:r w:rsidR="00EA0719"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 xml:space="preserve">, </w:t>
      </w:r>
      <w:r w:rsidR="0065644A" w:rsidRPr="00E313AF">
        <w:rPr>
          <w:rFonts w:ascii="Times New Roman" w:hAnsi="Times New Roman" w:cs="Times New Roman"/>
          <w:color w:val="000000" w:themeColor="text1"/>
          <w:sz w:val="24"/>
        </w:rPr>
        <w:t xml:space="preserve">weddings, </w:t>
      </w:r>
      <w:r w:rsidR="0065644A">
        <w:rPr>
          <w:rFonts w:ascii="Times New Roman" w:hAnsi="Times New Roman" w:cs="Times New Roman"/>
          <w:color w:val="000000" w:themeColor="text1"/>
          <w:sz w:val="24"/>
        </w:rPr>
        <w:t xml:space="preserve">childbirth, </w:t>
      </w:r>
      <w:r w:rsidRPr="00E313AF">
        <w:rPr>
          <w:rFonts w:ascii="Times New Roman" w:hAnsi="Times New Roman" w:cs="Times New Roman"/>
          <w:color w:val="000000" w:themeColor="text1"/>
          <w:sz w:val="24"/>
        </w:rPr>
        <w:t>or cultural ritual</w:t>
      </w:r>
      <w:r w:rsidR="00EA0719"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 xml:space="preserve"> (e.g., Thanksgiving dinner</w:t>
      </w:r>
      <w:r w:rsidR="00EA0719" w:rsidRPr="00E313AF">
        <w:rPr>
          <w:rFonts w:ascii="Times New Roman" w:hAnsi="Times New Roman" w:cs="Times New Roman"/>
          <w:color w:val="000000" w:themeColor="text1"/>
          <w:sz w:val="24"/>
        </w:rPr>
        <w:t xml:space="preserve">, </w:t>
      </w:r>
      <w:r w:rsidR="0013182B">
        <w:rPr>
          <w:rFonts w:ascii="Times New Roman" w:hAnsi="Times New Roman" w:cs="Times New Roman"/>
          <w:color w:val="000000" w:themeColor="text1"/>
          <w:sz w:val="24"/>
        </w:rPr>
        <w:t>f</w:t>
      </w:r>
      <w:r w:rsidR="0013182B" w:rsidRPr="0013182B">
        <w:rPr>
          <w:rFonts w:ascii="Times New Roman" w:hAnsi="Times New Roman" w:cs="Times New Roman"/>
          <w:color w:val="000000" w:themeColor="text1"/>
          <w:sz w:val="24"/>
        </w:rPr>
        <w:t xml:space="preserve">olkloric </w:t>
      </w:r>
      <w:r w:rsidR="00EA0719" w:rsidRPr="00E313AF">
        <w:rPr>
          <w:rFonts w:ascii="Times New Roman" w:hAnsi="Times New Roman" w:cs="Times New Roman"/>
          <w:color w:val="000000" w:themeColor="text1"/>
          <w:sz w:val="24"/>
        </w:rPr>
        <w:t>festivals</w:t>
      </w:r>
      <w:r w:rsidRPr="00E313AF">
        <w:rPr>
          <w:rFonts w:ascii="Times New Roman" w:hAnsi="Times New Roman" w:cs="Times New Roman"/>
          <w:color w:val="000000" w:themeColor="text1"/>
          <w:sz w:val="24"/>
        </w:rPr>
        <w:t xml:space="preserve">; </w:t>
      </w:r>
      <w:r w:rsidR="004F67F3" w:rsidRPr="00E313AF">
        <w:rPr>
          <w:rFonts w:ascii="Times New Roman" w:hAnsi="Times New Roman" w:cs="Times New Roman"/>
          <w:sz w:val="24"/>
        </w:rPr>
        <w:t>Abeyta, Routledge, Roylance, et al., 2015;</w:t>
      </w:r>
      <w:r w:rsidR="004F67F3" w:rsidRPr="00E313AF">
        <w:rPr>
          <w:rFonts w:ascii="Times New Roman" w:hAnsi="Times New Roman" w:cs="Times New Roman"/>
          <w:sz w:val="24"/>
          <w:lang w:val="en-GB"/>
        </w:rPr>
        <w:t xml:space="preserve"> </w:t>
      </w:r>
      <w:r w:rsidRPr="00E313AF">
        <w:rPr>
          <w:rFonts w:ascii="Times New Roman" w:hAnsi="Times New Roman" w:cs="Times New Roman"/>
          <w:color w:val="000000" w:themeColor="text1"/>
          <w:sz w:val="24"/>
        </w:rPr>
        <w:t>Wildschut et al., 2006; Yin</w:t>
      </w:r>
      <w:r w:rsidR="00AF2786" w:rsidRPr="00E313AF">
        <w:rPr>
          <w:rFonts w:ascii="Times New Roman" w:hAnsi="Times New Roman" w:cs="Times New Roman"/>
          <w:color w:val="000000" w:themeColor="text1"/>
          <w:sz w:val="24"/>
        </w:rPr>
        <w:t>, Jian,</w:t>
      </w:r>
      <w:r w:rsidRPr="00E313AF">
        <w:rPr>
          <w:rFonts w:ascii="Times New Roman" w:hAnsi="Times New Roman" w:cs="Times New Roman"/>
          <w:color w:val="000000" w:themeColor="text1"/>
          <w:sz w:val="24"/>
        </w:rPr>
        <w:t xml:space="preserve"> et al., 2024). </w:t>
      </w:r>
      <w:r w:rsidR="009E4EF4" w:rsidRPr="00E313AF">
        <w:rPr>
          <w:rFonts w:ascii="Times New Roman" w:hAnsi="Times New Roman" w:cs="Times New Roman"/>
          <w:color w:val="000000" w:themeColor="text1"/>
          <w:sz w:val="24"/>
        </w:rPr>
        <w:t>The</w:t>
      </w:r>
      <w:r w:rsidR="00886640">
        <w:rPr>
          <w:rFonts w:ascii="Times New Roman" w:hAnsi="Times New Roman" w:cs="Times New Roman"/>
          <w:color w:val="000000" w:themeColor="text1"/>
          <w:sz w:val="24"/>
        </w:rPr>
        <w:t>se</w:t>
      </w:r>
      <w:r w:rsidR="009E4EF4" w:rsidRPr="00E313AF">
        <w:rPr>
          <w:rFonts w:ascii="Times New Roman" w:hAnsi="Times New Roman" w:cs="Times New Roman"/>
          <w:color w:val="000000" w:themeColor="text1"/>
          <w:sz w:val="24"/>
        </w:rPr>
        <w:t xml:space="preserve"> events </w:t>
      </w:r>
      <w:r w:rsidR="00266434" w:rsidRPr="00E313AF">
        <w:rPr>
          <w:rFonts w:ascii="Times New Roman" w:hAnsi="Times New Roman" w:cs="Times New Roman"/>
          <w:color w:val="000000" w:themeColor="text1"/>
          <w:sz w:val="24"/>
        </w:rPr>
        <w:t>strongly implicate the self</w:t>
      </w:r>
      <w:r w:rsidR="009E4EF4" w:rsidRPr="00E313AF">
        <w:rPr>
          <w:rFonts w:ascii="Times New Roman" w:hAnsi="Times New Roman" w:cs="Times New Roman"/>
          <w:color w:val="000000" w:themeColor="text1"/>
          <w:sz w:val="24"/>
        </w:rPr>
        <w:t xml:space="preserve">. </w:t>
      </w:r>
      <w:r w:rsidR="00CF4958" w:rsidRPr="00E313AF">
        <w:rPr>
          <w:rFonts w:ascii="Times New Roman" w:hAnsi="Times New Roman" w:cs="Times New Roman"/>
          <w:color w:val="000000" w:themeColor="text1"/>
          <w:sz w:val="24"/>
        </w:rPr>
        <w:t>In</w:t>
      </w:r>
      <w:r w:rsidR="00266434" w:rsidRPr="00E313AF">
        <w:rPr>
          <w:rFonts w:ascii="Times New Roman" w:hAnsi="Times New Roman" w:cs="Times New Roman"/>
          <w:color w:val="000000" w:themeColor="text1"/>
          <w:sz w:val="24"/>
        </w:rPr>
        <w:t>deed, in</w:t>
      </w:r>
      <w:r w:rsidR="00CF4958" w:rsidRPr="00E313AF">
        <w:rPr>
          <w:rFonts w:ascii="Times New Roman" w:hAnsi="Times New Roman" w:cs="Times New Roman"/>
          <w:color w:val="000000" w:themeColor="text1"/>
          <w:sz w:val="24"/>
        </w:rPr>
        <w:t xml:space="preserve"> nostalgizing, the self takes center stage: the individual is the protagonist of the action</w:t>
      </w:r>
      <w:r w:rsidR="00A2188F" w:rsidRPr="00E313AF">
        <w:rPr>
          <w:rFonts w:ascii="Times New Roman" w:hAnsi="Times New Roman" w:cs="Times New Roman"/>
          <w:color w:val="000000" w:themeColor="text1"/>
          <w:sz w:val="24"/>
        </w:rPr>
        <w:t>,</w:t>
      </w:r>
      <w:r w:rsidR="00CF4958" w:rsidRPr="00E313AF">
        <w:rPr>
          <w:rFonts w:ascii="Times New Roman" w:hAnsi="Times New Roman" w:cs="Times New Roman"/>
          <w:color w:val="000000" w:themeColor="text1"/>
          <w:sz w:val="24"/>
        </w:rPr>
        <w:t xml:space="preserve"> narrat</w:t>
      </w:r>
      <w:r w:rsidR="00A2188F" w:rsidRPr="00E313AF">
        <w:rPr>
          <w:rFonts w:ascii="Times New Roman" w:hAnsi="Times New Roman" w:cs="Times New Roman"/>
          <w:color w:val="000000" w:themeColor="text1"/>
          <w:sz w:val="24"/>
        </w:rPr>
        <w:t>ing</w:t>
      </w:r>
      <w:r w:rsidR="00CF4958" w:rsidRPr="00E313AF">
        <w:rPr>
          <w:rFonts w:ascii="Times New Roman" w:hAnsi="Times New Roman" w:cs="Times New Roman"/>
          <w:color w:val="000000" w:themeColor="text1"/>
          <w:sz w:val="24"/>
        </w:rPr>
        <w:t xml:space="preserve"> it from a first-person perspective (</w:t>
      </w:r>
      <w:r w:rsidR="004F67F3" w:rsidRPr="00E313AF">
        <w:rPr>
          <w:rFonts w:ascii="Times New Roman" w:hAnsi="Times New Roman" w:cs="Times New Roman"/>
          <w:sz w:val="24"/>
        </w:rPr>
        <w:t>Abeyta, Routledge, Roylance, et al., 2015;</w:t>
      </w:r>
      <w:r w:rsidR="004F67F3" w:rsidRPr="00E313AF">
        <w:rPr>
          <w:rFonts w:ascii="Times New Roman" w:hAnsi="Times New Roman" w:cs="Times New Roman"/>
          <w:sz w:val="24"/>
          <w:lang w:val="en-GB"/>
        </w:rPr>
        <w:t xml:space="preserve"> </w:t>
      </w:r>
      <w:r w:rsidR="006A5FA5" w:rsidRPr="00E313AF">
        <w:rPr>
          <w:rFonts w:ascii="Times New Roman" w:hAnsi="Times New Roman" w:cs="Times New Roman"/>
          <w:sz w:val="24"/>
          <w:lang w:val="en-GB"/>
        </w:rPr>
        <w:t xml:space="preserve">Madoglou et al., </w:t>
      </w:r>
      <w:r w:rsidR="006A5FA5" w:rsidRPr="00E313AF">
        <w:rPr>
          <w:rFonts w:ascii="Times New Roman" w:hAnsi="Times New Roman" w:cs="Times New Roman"/>
          <w:sz w:val="24"/>
        </w:rPr>
        <w:t xml:space="preserve">2017; </w:t>
      </w:r>
      <w:r w:rsidR="00CF4958" w:rsidRPr="00E313AF">
        <w:rPr>
          <w:rFonts w:ascii="Times New Roman" w:hAnsi="Times New Roman" w:cs="Times New Roman"/>
          <w:color w:val="000000" w:themeColor="text1"/>
          <w:sz w:val="24"/>
        </w:rPr>
        <w:t xml:space="preserve">Wildschut et al., 2006). </w:t>
      </w:r>
      <w:r w:rsidRPr="00E313AF">
        <w:rPr>
          <w:rFonts w:ascii="Times New Roman" w:hAnsi="Times New Roman" w:cs="Times New Roman"/>
          <w:color w:val="000000" w:themeColor="text1"/>
          <w:sz w:val="24"/>
        </w:rPr>
        <w:t>By nostalgizing</w:t>
      </w:r>
      <w:r w:rsidR="00DB52A5" w:rsidRPr="00E313AF">
        <w:rPr>
          <w:rFonts w:ascii="Times New Roman" w:hAnsi="Times New Roman" w:cs="Times New Roman"/>
          <w:color w:val="000000" w:themeColor="text1"/>
          <w:sz w:val="24"/>
        </w:rPr>
        <w:t>,</w:t>
      </w:r>
      <w:r w:rsidR="009E4EF4" w:rsidRPr="00E313AF">
        <w:rPr>
          <w:rFonts w:ascii="Times New Roman" w:hAnsi="Times New Roman" w:cs="Times New Roman"/>
          <w:color w:val="000000" w:themeColor="text1"/>
          <w:sz w:val="24"/>
        </w:rPr>
        <w:t xml:space="preserve"> the individual</w:t>
      </w:r>
      <w:r w:rsidRPr="00E313AF">
        <w:rPr>
          <w:rFonts w:ascii="Times New Roman" w:hAnsi="Times New Roman" w:cs="Times New Roman"/>
          <w:color w:val="000000" w:themeColor="text1"/>
          <w:sz w:val="24"/>
        </w:rPr>
        <w:t xml:space="preserve"> reaches into the roots of</w:t>
      </w:r>
      <w:r w:rsidR="009E4EF4" w:rsidRPr="00E313AF">
        <w:rPr>
          <w:rFonts w:ascii="Times New Roman" w:hAnsi="Times New Roman" w:cs="Times New Roman"/>
          <w:color w:val="000000" w:themeColor="text1"/>
          <w:sz w:val="24"/>
        </w:rPr>
        <w:t xml:space="preserve"> their</w:t>
      </w:r>
      <w:r w:rsidRPr="00E313AF">
        <w:rPr>
          <w:rFonts w:ascii="Times New Roman" w:hAnsi="Times New Roman" w:cs="Times New Roman"/>
          <w:color w:val="000000" w:themeColor="text1"/>
          <w:sz w:val="24"/>
        </w:rPr>
        <w:t xml:space="preserve"> selfhood, clarifying </w:t>
      </w:r>
      <w:r w:rsidR="009E4EF4" w:rsidRPr="00E313AF">
        <w:rPr>
          <w:rFonts w:ascii="Times New Roman" w:hAnsi="Times New Roman" w:cs="Times New Roman"/>
          <w:color w:val="000000" w:themeColor="text1"/>
          <w:sz w:val="24"/>
        </w:rPr>
        <w:t>its</w:t>
      </w:r>
      <w:r w:rsidRPr="00E313AF">
        <w:rPr>
          <w:rFonts w:ascii="Times New Roman" w:hAnsi="Times New Roman" w:cs="Times New Roman"/>
          <w:color w:val="000000" w:themeColor="text1"/>
          <w:sz w:val="24"/>
        </w:rPr>
        <w:t xml:space="preserve"> context</w:t>
      </w:r>
      <w:r w:rsidR="00A2188F" w:rsidRPr="00E313AF">
        <w:rPr>
          <w:rFonts w:ascii="Times New Roman" w:hAnsi="Times New Roman" w:cs="Times New Roman"/>
          <w:color w:val="000000" w:themeColor="text1"/>
          <w:sz w:val="24"/>
        </w:rPr>
        <w:t xml:space="preserve"> (</w:t>
      </w:r>
      <w:r w:rsidR="0035754D" w:rsidRPr="00E313AF">
        <w:rPr>
          <w:rFonts w:ascii="Times New Roman" w:hAnsi="Times New Roman" w:cs="Times New Roman"/>
          <w:color w:val="000000" w:themeColor="text1"/>
          <w:sz w:val="24"/>
        </w:rPr>
        <w:t xml:space="preserve">i.e., </w:t>
      </w:r>
      <w:r w:rsidR="00A2188F" w:rsidRPr="00E313AF">
        <w:rPr>
          <w:rFonts w:ascii="Times New Roman" w:hAnsi="Times New Roman" w:cs="Times New Roman"/>
          <w:color w:val="000000" w:themeColor="text1"/>
          <w:sz w:val="24"/>
        </w:rPr>
        <w:t>how one came to be) and form (</w:t>
      </w:r>
      <w:r w:rsidR="0035754D" w:rsidRPr="00E313AF">
        <w:rPr>
          <w:rFonts w:ascii="Times New Roman" w:hAnsi="Times New Roman" w:cs="Times New Roman"/>
          <w:color w:val="000000" w:themeColor="text1"/>
          <w:sz w:val="24"/>
        </w:rPr>
        <w:t xml:space="preserve">i.e., </w:t>
      </w:r>
      <w:r w:rsidR="00A2188F" w:rsidRPr="00E313AF">
        <w:rPr>
          <w:rFonts w:ascii="Times New Roman" w:hAnsi="Times New Roman" w:cs="Times New Roman"/>
          <w:color w:val="000000" w:themeColor="text1"/>
          <w:sz w:val="24"/>
        </w:rPr>
        <w:t>who one is)</w:t>
      </w:r>
      <w:r w:rsidR="009E4EF4" w:rsidRPr="00E313AF">
        <w:rPr>
          <w:rFonts w:ascii="Times New Roman" w:hAnsi="Times New Roman" w:cs="Times New Roman"/>
          <w:color w:val="000000" w:themeColor="text1"/>
          <w:sz w:val="24"/>
        </w:rPr>
        <w:t>.</w:t>
      </w:r>
    </w:p>
    <w:p w14:paraId="0230F3EE" w14:textId="77777777" w:rsidR="0035312B" w:rsidRPr="00E313AF" w:rsidRDefault="008B7C0D" w:rsidP="008B088B">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Self-Humanity</w:t>
      </w:r>
    </w:p>
    <w:p w14:paraId="752DEAE5" w14:textId="71FEC453" w:rsidR="008B7C0D" w:rsidRPr="00E313AF" w:rsidRDefault="007A6437" w:rsidP="008B088B">
      <w:pPr>
        <w:spacing w:line="480" w:lineRule="exact"/>
        <w:ind w:firstLine="420"/>
        <w:jc w:val="left"/>
        <w:rPr>
          <w:rFonts w:ascii="Times New Roman" w:hAnsi="Times New Roman" w:cs="Times New Roman"/>
          <w:b/>
          <w:bCs/>
          <w:color w:val="000000" w:themeColor="text1"/>
          <w:sz w:val="24"/>
        </w:rPr>
      </w:pPr>
      <w:r w:rsidRPr="00E313AF">
        <w:rPr>
          <w:rFonts w:ascii="Times New Roman" w:eastAsia="TimesNewRomanPSMT" w:hAnsi="Times New Roman" w:cs="Times New Roman"/>
          <w:color w:val="000000" w:themeColor="text1"/>
          <w:sz w:val="24"/>
          <w:lang w:bidi="ar"/>
        </w:rPr>
        <w:t xml:space="preserve">We </w:t>
      </w:r>
      <w:r w:rsidR="001E49D7">
        <w:rPr>
          <w:rFonts w:ascii="Times New Roman" w:eastAsia="TimesNewRomanPSMT" w:hAnsi="Times New Roman" w:cs="Times New Roman"/>
          <w:color w:val="000000" w:themeColor="text1"/>
          <w:sz w:val="24"/>
          <w:lang w:bidi="ar"/>
        </w:rPr>
        <w:t>articulate</w:t>
      </w:r>
      <w:r w:rsidRPr="00E313AF">
        <w:rPr>
          <w:rFonts w:ascii="Times New Roman" w:eastAsia="TimesNewRomanPSMT" w:hAnsi="Times New Roman" w:cs="Times New Roman"/>
          <w:color w:val="000000" w:themeColor="text1"/>
          <w:sz w:val="24"/>
          <w:lang w:bidi="ar"/>
        </w:rPr>
        <w:t xml:space="preserve"> </w:t>
      </w:r>
      <w:r w:rsidR="002565B3" w:rsidRPr="00E313AF">
        <w:rPr>
          <w:rFonts w:ascii="Times New Roman" w:eastAsia="TimesNewRomanPSMT" w:hAnsi="Times New Roman" w:cs="Times New Roman"/>
          <w:color w:val="000000" w:themeColor="text1"/>
          <w:sz w:val="24"/>
          <w:lang w:bidi="ar"/>
        </w:rPr>
        <w:t>a</w:t>
      </w:r>
      <w:r w:rsidRPr="00E313AF">
        <w:rPr>
          <w:rFonts w:ascii="Times New Roman" w:eastAsia="TimesNewRomanPSMT" w:hAnsi="Times New Roman" w:cs="Times New Roman"/>
          <w:color w:val="000000" w:themeColor="text1"/>
          <w:sz w:val="24"/>
          <w:lang w:bidi="ar"/>
        </w:rPr>
        <w:t xml:space="preserve"> construct </w:t>
      </w:r>
      <w:r w:rsidR="002565B3" w:rsidRPr="00E313AF">
        <w:rPr>
          <w:rFonts w:ascii="Times New Roman" w:eastAsia="TimesNewRomanPSMT" w:hAnsi="Times New Roman" w:cs="Times New Roman"/>
          <w:color w:val="000000" w:themeColor="text1"/>
          <w:sz w:val="24"/>
          <w:lang w:bidi="ar"/>
        </w:rPr>
        <w:t>that</w:t>
      </w:r>
      <w:r w:rsidR="00DD5556" w:rsidRPr="00E313AF">
        <w:rPr>
          <w:rFonts w:ascii="Times New Roman" w:hAnsi="Times New Roman" w:cs="Times New Roman"/>
          <w:color w:val="000000" w:themeColor="text1"/>
          <w:sz w:val="24"/>
          <w:lang w:bidi="ar"/>
        </w:rPr>
        <w:t xml:space="preserve"> </w:t>
      </w:r>
      <w:r w:rsidR="00576521" w:rsidRPr="00E313AF">
        <w:rPr>
          <w:rFonts w:ascii="Times New Roman" w:hAnsi="Times New Roman" w:cs="Times New Roman"/>
          <w:color w:val="000000" w:themeColor="text1"/>
          <w:sz w:val="24"/>
          <w:lang w:bidi="ar"/>
        </w:rPr>
        <w:t>reflects the</w:t>
      </w:r>
      <w:r w:rsidR="0062035C" w:rsidRPr="00E313AF">
        <w:rPr>
          <w:rFonts w:ascii="Times New Roman" w:hAnsi="Times New Roman" w:cs="Times New Roman"/>
          <w:color w:val="000000" w:themeColor="text1"/>
          <w:sz w:val="24"/>
          <w:lang w:bidi="ar"/>
        </w:rPr>
        <w:t xml:space="preserve"> context and form of </w:t>
      </w:r>
      <w:r w:rsidR="00DD5556" w:rsidRPr="00E313AF">
        <w:rPr>
          <w:rFonts w:ascii="Times New Roman" w:hAnsi="Times New Roman" w:cs="Times New Roman"/>
          <w:color w:val="000000" w:themeColor="text1"/>
          <w:sz w:val="24"/>
          <w:lang w:bidi="ar"/>
        </w:rPr>
        <w:t>selfhood</w:t>
      </w:r>
      <w:r w:rsidR="002565B3" w:rsidRPr="00E313AF">
        <w:rPr>
          <w:rFonts w:ascii="Times New Roman" w:hAnsi="Times New Roman" w:cs="Times New Roman"/>
          <w:color w:val="000000" w:themeColor="text1"/>
          <w:sz w:val="24"/>
          <w:lang w:bidi="ar"/>
        </w:rPr>
        <w:t>: self-humanity</w:t>
      </w:r>
      <w:r w:rsidR="00DD5556" w:rsidRPr="00E313AF">
        <w:rPr>
          <w:rFonts w:ascii="Times New Roman" w:hAnsi="Times New Roman" w:cs="Times New Roman"/>
          <w:color w:val="000000" w:themeColor="text1"/>
          <w:sz w:val="24"/>
          <w:lang w:bidi="ar"/>
        </w:rPr>
        <w:t>.</w:t>
      </w:r>
      <w:r w:rsidR="00453EBB" w:rsidRPr="00E313AF">
        <w:rPr>
          <w:rFonts w:ascii="Times New Roman" w:hAnsi="Times New Roman" w:cs="Times New Roman"/>
          <w:color w:val="000000" w:themeColor="text1"/>
          <w:sz w:val="24"/>
          <w:lang w:bidi="ar"/>
        </w:rPr>
        <w:t xml:space="preserve"> This</w:t>
      </w:r>
      <w:r w:rsidR="00C83347">
        <w:rPr>
          <w:rFonts w:ascii="Times New Roman" w:hAnsi="Times New Roman" w:cs="Times New Roman"/>
          <w:color w:val="000000" w:themeColor="text1"/>
          <w:sz w:val="24"/>
          <w:lang w:bidi="ar"/>
        </w:rPr>
        <w:t xml:space="preserve"> emerging</w:t>
      </w:r>
      <w:r w:rsidR="00453EBB" w:rsidRPr="00E313AF">
        <w:rPr>
          <w:rFonts w:ascii="Times New Roman" w:hAnsi="Times New Roman" w:cs="Times New Roman"/>
          <w:color w:val="000000" w:themeColor="text1"/>
          <w:sz w:val="24"/>
          <w:lang w:bidi="ar"/>
        </w:rPr>
        <w:t xml:space="preserve"> con</w:t>
      </w:r>
      <w:r w:rsidR="00EC0FDE" w:rsidRPr="00E313AF">
        <w:rPr>
          <w:rFonts w:ascii="Times New Roman" w:hAnsi="Times New Roman" w:cs="Times New Roman"/>
          <w:color w:val="000000" w:themeColor="text1"/>
          <w:sz w:val="24"/>
          <w:lang w:bidi="ar"/>
        </w:rPr>
        <w:t>struct represents a synthesis of idea</w:t>
      </w:r>
      <w:r w:rsidR="00136A58" w:rsidRPr="00E313AF">
        <w:rPr>
          <w:rFonts w:ascii="Times New Roman" w:hAnsi="Times New Roman" w:cs="Times New Roman"/>
          <w:color w:val="000000" w:themeColor="text1"/>
          <w:sz w:val="24"/>
          <w:lang w:bidi="ar"/>
        </w:rPr>
        <w:t>s</w:t>
      </w:r>
      <w:r w:rsidR="00EC0FDE" w:rsidRPr="00E313AF">
        <w:rPr>
          <w:rFonts w:ascii="Times New Roman" w:hAnsi="Times New Roman" w:cs="Times New Roman"/>
          <w:color w:val="000000" w:themeColor="text1"/>
          <w:sz w:val="24"/>
          <w:lang w:bidi="ar"/>
        </w:rPr>
        <w:t xml:space="preserve"> from self-concept theory</w:t>
      </w:r>
      <w:r w:rsidR="00D95816" w:rsidRPr="00E313AF">
        <w:rPr>
          <w:rFonts w:ascii="Times New Roman" w:hAnsi="Times New Roman" w:cs="Times New Roman"/>
          <w:color w:val="000000" w:themeColor="text1"/>
          <w:sz w:val="24"/>
          <w:lang w:bidi="ar"/>
        </w:rPr>
        <w:t xml:space="preserve"> (Markus, 1977</w:t>
      </w:r>
      <w:r w:rsidR="008B088B" w:rsidRPr="00E313AF">
        <w:rPr>
          <w:rFonts w:ascii="Times New Roman" w:hAnsi="Times New Roman" w:cs="Times New Roman"/>
          <w:color w:val="000000" w:themeColor="text1"/>
          <w:sz w:val="24"/>
          <w:lang w:bidi="ar"/>
        </w:rPr>
        <w:t xml:space="preserve">; </w:t>
      </w:r>
      <w:r w:rsidR="008B088B" w:rsidRPr="00E313AF">
        <w:rPr>
          <w:rFonts w:ascii="Times New Roman" w:hAnsi="Times New Roman" w:cs="Times New Roman"/>
          <w:sz w:val="24"/>
        </w:rPr>
        <w:t>Markus &amp; Kunda, 1986</w:t>
      </w:r>
      <w:r w:rsidR="00CB2CE3" w:rsidRPr="00E313AF">
        <w:rPr>
          <w:rFonts w:ascii="Times New Roman" w:hAnsi="Times New Roman" w:cs="Times New Roman"/>
          <w:sz w:val="24"/>
        </w:rPr>
        <w:t>)</w:t>
      </w:r>
      <w:r w:rsidR="00EC0FDE" w:rsidRPr="00E313AF">
        <w:rPr>
          <w:rFonts w:ascii="Times New Roman" w:hAnsi="Times New Roman" w:cs="Times New Roman"/>
          <w:color w:val="000000" w:themeColor="text1"/>
          <w:sz w:val="24"/>
          <w:lang w:bidi="ar"/>
        </w:rPr>
        <w:t xml:space="preserve">, </w:t>
      </w:r>
      <w:r w:rsidR="001B093E" w:rsidRPr="00E313AF">
        <w:rPr>
          <w:rFonts w:ascii="Times New Roman" w:hAnsi="Times New Roman" w:cs="Times New Roman"/>
          <w:color w:val="000000" w:themeColor="text1"/>
          <w:sz w:val="24"/>
          <w:lang w:bidi="ar"/>
        </w:rPr>
        <w:t>(de)</w:t>
      </w:r>
      <w:r w:rsidR="00AC77A8" w:rsidRPr="00E313AF">
        <w:rPr>
          <w:rFonts w:ascii="Times New Roman" w:hAnsi="Times New Roman" w:cs="Times New Roman"/>
          <w:color w:val="000000" w:themeColor="text1"/>
          <w:sz w:val="24"/>
          <w:lang w:bidi="ar"/>
        </w:rPr>
        <w:t>humanization</w:t>
      </w:r>
      <w:r w:rsidR="00F35C05" w:rsidRPr="00E313AF">
        <w:rPr>
          <w:rFonts w:ascii="Times New Roman" w:hAnsi="Times New Roman" w:cs="Times New Roman"/>
          <w:color w:val="000000" w:themeColor="text1"/>
          <w:sz w:val="24"/>
          <w:lang w:bidi="ar"/>
        </w:rPr>
        <w:t xml:space="preserve"> </w:t>
      </w:r>
      <w:r w:rsidR="00F35C05" w:rsidRPr="00E313AF">
        <w:rPr>
          <w:rFonts w:ascii="Times New Roman" w:hAnsi="Times New Roman" w:cs="Times New Roman"/>
          <w:color w:val="000000" w:themeColor="text1"/>
          <w:sz w:val="24"/>
          <w:lang w:val="en-GB" w:bidi="ar"/>
        </w:rPr>
        <w:t>(</w:t>
      </w:r>
      <w:r w:rsidR="00F35C05" w:rsidRPr="00E313AF">
        <w:rPr>
          <w:rFonts w:ascii="Times New Roman" w:hAnsi="Times New Roman" w:cs="Times New Roman"/>
          <w:color w:val="000000" w:themeColor="text1"/>
          <w:sz w:val="24"/>
          <w:lang w:bidi="ar"/>
        </w:rPr>
        <w:t xml:space="preserve">Haslam, 2006; Haslam &amp; Loughnan, </w:t>
      </w:r>
      <w:r w:rsidR="00F35C05" w:rsidRPr="00E313AF">
        <w:rPr>
          <w:rFonts w:ascii="Times New Roman" w:hAnsi="Times New Roman" w:cs="Times New Roman"/>
          <w:color w:val="000000" w:themeColor="text1"/>
          <w:sz w:val="24"/>
          <w:lang w:bidi="ar"/>
        </w:rPr>
        <w:lastRenderedPageBreak/>
        <w:t>2014</w:t>
      </w:r>
      <w:r w:rsidR="00F35C05" w:rsidRPr="00E313AF">
        <w:rPr>
          <w:rFonts w:ascii="Times New Roman" w:hAnsi="Times New Roman" w:cs="Times New Roman"/>
          <w:color w:val="000000" w:themeColor="text1"/>
          <w:sz w:val="24"/>
          <w:lang w:val="en-GB" w:bidi="ar"/>
        </w:rPr>
        <w:t>),</w:t>
      </w:r>
      <w:r w:rsidR="00AC77A8" w:rsidRPr="00E313AF">
        <w:rPr>
          <w:rFonts w:ascii="Times New Roman" w:hAnsi="Times New Roman" w:cs="Times New Roman"/>
          <w:color w:val="000000" w:themeColor="text1"/>
          <w:sz w:val="24"/>
          <w:lang w:bidi="ar"/>
        </w:rPr>
        <w:t xml:space="preserve"> moral psychology</w:t>
      </w:r>
      <w:r w:rsidR="00097D73" w:rsidRPr="00E313AF">
        <w:rPr>
          <w:rFonts w:ascii="Times New Roman" w:hAnsi="Times New Roman" w:cs="Times New Roman"/>
          <w:color w:val="000000" w:themeColor="text1"/>
          <w:sz w:val="24"/>
          <w:lang w:bidi="ar"/>
        </w:rPr>
        <w:t xml:space="preserve"> </w:t>
      </w:r>
      <w:r w:rsidR="0090471B" w:rsidRPr="00E313AF">
        <w:rPr>
          <w:rFonts w:ascii="Times New Roman" w:hAnsi="Times New Roman" w:cs="Times New Roman"/>
          <w:color w:val="000000" w:themeColor="text1"/>
          <w:sz w:val="24"/>
          <w:lang w:bidi="ar"/>
        </w:rPr>
        <w:t>(</w:t>
      </w:r>
      <w:r w:rsidR="00EF6F05" w:rsidRPr="00E313AF">
        <w:rPr>
          <w:rFonts w:ascii="Times New Roman" w:hAnsi="Times New Roman" w:cs="Times New Roman"/>
          <w:color w:val="212121"/>
          <w:sz w:val="24"/>
        </w:rPr>
        <w:t xml:space="preserve">Aquino &amp; Reed, 2002; </w:t>
      </w:r>
      <w:r w:rsidR="00AD420B" w:rsidRPr="00E313AF">
        <w:rPr>
          <w:rFonts w:ascii="Times New Roman" w:hAnsi="Times New Roman" w:cs="Times New Roman"/>
          <w:sz w:val="24"/>
        </w:rPr>
        <w:t>Narvaez &amp; Lapsley, 2009</w:t>
      </w:r>
      <w:r w:rsidR="00097D73" w:rsidRPr="00E313AF">
        <w:rPr>
          <w:rFonts w:ascii="Times New Roman" w:hAnsi="Times New Roman" w:cs="Times New Roman"/>
          <w:sz w:val="24"/>
        </w:rPr>
        <w:t>)</w:t>
      </w:r>
      <w:r w:rsidR="00AC77A8" w:rsidRPr="00E313AF">
        <w:rPr>
          <w:rFonts w:ascii="Times New Roman" w:hAnsi="Times New Roman" w:cs="Times New Roman"/>
          <w:color w:val="000000" w:themeColor="text1"/>
          <w:sz w:val="24"/>
          <w:lang w:bidi="ar"/>
        </w:rPr>
        <w:t>, existential psychology</w:t>
      </w:r>
      <w:r w:rsidR="006F7A82" w:rsidRPr="00E313AF">
        <w:rPr>
          <w:rFonts w:ascii="Times New Roman" w:hAnsi="Times New Roman" w:cs="Times New Roman"/>
          <w:color w:val="000000" w:themeColor="text1"/>
          <w:sz w:val="24"/>
          <w:lang w:bidi="ar"/>
        </w:rPr>
        <w:t xml:space="preserve"> (</w:t>
      </w:r>
      <w:r w:rsidR="006F7A82" w:rsidRPr="00E313AF">
        <w:rPr>
          <w:rFonts w:ascii="Times New Roman" w:hAnsi="Times New Roman" w:cs="Times New Roman"/>
          <w:sz w:val="24"/>
        </w:rPr>
        <w:t>May, 1975; Yalom, 1980)</w:t>
      </w:r>
      <w:r w:rsidR="00AC77A8" w:rsidRPr="00E313AF">
        <w:rPr>
          <w:rFonts w:ascii="Times New Roman" w:hAnsi="Times New Roman" w:cs="Times New Roman"/>
          <w:color w:val="000000" w:themeColor="text1"/>
          <w:sz w:val="24"/>
          <w:lang w:bidi="ar"/>
        </w:rPr>
        <w:t>, and philosophical anthropology</w:t>
      </w:r>
      <w:r w:rsidR="00FB0D25" w:rsidRPr="00E313AF">
        <w:rPr>
          <w:rFonts w:ascii="Times New Roman" w:hAnsi="Times New Roman" w:cs="Times New Roman"/>
          <w:color w:val="000000" w:themeColor="text1"/>
          <w:sz w:val="24"/>
          <w:lang w:bidi="ar"/>
        </w:rPr>
        <w:t xml:space="preserve"> (Kant, 1996</w:t>
      </w:r>
      <w:r w:rsidR="002225A7" w:rsidRPr="00E313AF">
        <w:rPr>
          <w:rFonts w:ascii="Times New Roman" w:hAnsi="Times New Roman" w:cs="Times New Roman"/>
          <w:color w:val="000000" w:themeColor="text1"/>
          <w:sz w:val="24"/>
          <w:lang w:bidi="ar"/>
        </w:rPr>
        <w:t xml:space="preserve">; </w:t>
      </w:r>
      <w:r w:rsidR="002225A7" w:rsidRPr="00E313AF">
        <w:rPr>
          <w:rFonts w:ascii="Times New Roman" w:hAnsi="Times New Roman" w:cs="Times New Roman"/>
          <w:sz w:val="24"/>
        </w:rPr>
        <w:t>Scheler, 2009</w:t>
      </w:r>
      <w:r w:rsidR="00FB0D25" w:rsidRPr="00E313AF">
        <w:rPr>
          <w:rFonts w:ascii="Times New Roman" w:hAnsi="Times New Roman" w:cs="Times New Roman"/>
          <w:color w:val="000000" w:themeColor="text1"/>
          <w:sz w:val="24"/>
          <w:lang w:bidi="ar"/>
        </w:rPr>
        <w:t>)</w:t>
      </w:r>
      <w:r w:rsidR="00AC77A8" w:rsidRPr="00E313AF">
        <w:rPr>
          <w:rFonts w:ascii="Times New Roman" w:hAnsi="Times New Roman" w:cs="Times New Roman"/>
          <w:color w:val="000000" w:themeColor="text1"/>
          <w:sz w:val="24"/>
          <w:lang w:bidi="ar"/>
        </w:rPr>
        <w:t>.</w:t>
      </w:r>
      <w:r w:rsidR="000D1700" w:rsidRPr="00E313AF">
        <w:rPr>
          <w:rFonts w:ascii="Times New Roman" w:hAnsi="Times New Roman" w:cs="Times New Roman"/>
          <w:color w:val="000000" w:themeColor="text1"/>
          <w:sz w:val="24"/>
          <w:lang w:bidi="ar"/>
        </w:rPr>
        <w:t xml:space="preserve"> </w:t>
      </w:r>
      <w:r w:rsidR="001B093E" w:rsidRPr="00E313AF">
        <w:rPr>
          <w:rFonts w:ascii="Times New Roman" w:hAnsi="Times New Roman" w:cs="Times New Roman"/>
          <w:color w:val="000000" w:themeColor="text1"/>
          <w:sz w:val="24"/>
          <w:lang w:val="en-GB" w:bidi="ar"/>
        </w:rPr>
        <w:t xml:space="preserve">Self-humanity </w:t>
      </w:r>
      <w:r w:rsidR="000D1700" w:rsidRPr="00E313AF">
        <w:rPr>
          <w:rFonts w:ascii="Times New Roman" w:hAnsi="Times New Roman" w:cs="Times New Roman"/>
          <w:color w:val="000000" w:themeColor="text1"/>
          <w:sz w:val="24"/>
          <w:lang w:val="en-GB" w:bidi="ar"/>
        </w:rPr>
        <w:t>is</w:t>
      </w:r>
      <w:r w:rsidR="001B093E" w:rsidRPr="00E313AF">
        <w:rPr>
          <w:rFonts w:ascii="Times New Roman" w:hAnsi="Times New Roman" w:cs="Times New Roman"/>
          <w:color w:val="000000" w:themeColor="text1"/>
          <w:sz w:val="24"/>
          <w:lang w:val="en-GB" w:bidi="ar"/>
        </w:rPr>
        <w:t xml:space="preserve"> the ascription of </w:t>
      </w:r>
      <w:r w:rsidR="002C11FB" w:rsidRPr="00E313AF">
        <w:rPr>
          <w:rFonts w:ascii="Times New Roman" w:hAnsi="Times New Roman" w:cs="Times New Roman"/>
          <w:color w:val="000000" w:themeColor="text1"/>
          <w:sz w:val="24"/>
          <w:lang w:bidi="ar"/>
        </w:rPr>
        <w:t>distinctly human characteristics to the self—traits that set the person apart from other animals</w:t>
      </w:r>
      <w:r w:rsidR="001C4E0B" w:rsidRPr="00E313AF">
        <w:rPr>
          <w:rFonts w:ascii="Times New Roman" w:hAnsi="Times New Roman" w:cs="Times New Roman"/>
          <w:color w:val="000000" w:themeColor="text1"/>
          <w:sz w:val="24"/>
          <w:lang w:val="en-GB" w:bidi="ar"/>
        </w:rPr>
        <w:t xml:space="preserve">, </w:t>
      </w:r>
      <w:r w:rsidR="000D1700" w:rsidRPr="00E313AF">
        <w:rPr>
          <w:rFonts w:ascii="Times New Roman" w:hAnsi="Times New Roman" w:cs="Times New Roman"/>
          <w:color w:val="000000" w:themeColor="text1"/>
          <w:sz w:val="24"/>
          <w:lang w:val="en-GB" w:bidi="ar"/>
        </w:rPr>
        <w:t>underscoring</w:t>
      </w:r>
      <w:r w:rsidR="001B093E" w:rsidRPr="00E313AF">
        <w:rPr>
          <w:rFonts w:ascii="Times New Roman" w:hAnsi="Times New Roman" w:cs="Times New Roman"/>
          <w:color w:val="000000" w:themeColor="text1"/>
          <w:sz w:val="24"/>
          <w:lang w:val="en-GB" w:bidi="ar"/>
        </w:rPr>
        <w:t xml:space="preserve"> what it means to be human in a</w:t>
      </w:r>
      <w:r w:rsidR="000D1700" w:rsidRPr="00E313AF">
        <w:rPr>
          <w:rFonts w:ascii="Times New Roman" w:hAnsi="Times New Roman" w:cs="Times New Roman"/>
          <w:color w:val="000000" w:themeColor="text1"/>
          <w:sz w:val="24"/>
          <w:lang w:val="en-GB" w:bidi="ar"/>
        </w:rPr>
        <w:t xml:space="preserve"> cognitive,</w:t>
      </w:r>
      <w:r w:rsidR="001B093E" w:rsidRPr="00E313AF">
        <w:rPr>
          <w:rFonts w:ascii="Times New Roman" w:hAnsi="Times New Roman" w:cs="Times New Roman"/>
          <w:color w:val="000000" w:themeColor="text1"/>
          <w:sz w:val="24"/>
          <w:lang w:val="en-GB" w:bidi="ar"/>
        </w:rPr>
        <w:t xml:space="preserve"> moral, </w:t>
      </w:r>
      <w:r w:rsidR="000D1700" w:rsidRPr="00E313AF">
        <w:rPr>
          <w:rFonts w:ascii="Times New Roman" w:hAnsi="Times New Roman" w:cs="Times New Roman"/>
          <w:color w:val="000000" w:themeColor="text1"/>
          <w:sz w:val="24"/>
          <w:lang w:val="en-GB" w:bidi="ar"/>
        </w:rPr>
        <w:t xml:space="preserve">and </w:t>
      </w:r>
      <w:r w:rsidR="007733F7" w:rsidRPr="00E313AF">
        <w:rPr>
          <w:rFonts w:ascii="Times New Roman" w:hAnsi="Times New Roman" w:cs="Times New Roman"/>
          <w:color w:val="000000" w:themeColor="text1"/>
          <w:sz w:val="24"/>
          <w:lang w:val="en-GB" w:bidi="ar"/>
        </w:rPr>
        <w:t>experiential</w:t>
      </w:r>
      <w:r w:rsidR="001B093E" w:rsidRPr="00E313AF">
        <w:rPr>
          <w:rFonts w:ascii="Times New Roman" w:hAnsi="Times New Roman" w:cs="Times New Roman"/>
          <w:color w:val="000000" w:themeColor="text1"/>
          <w:sz w:val="24"/>
          <w:lang w:val="en-GB" w:bidi="ar"/>
        </w:rPr>
        <w:t xml:space="preserve"> sense. </w:t>
      </w:r>
      <w:r w:rsidR="00AB0FBD" w:rsidRPr="00E313AF">
        <w:rPr>
          <w:rFonts w:ascii="Times New Roman" w:hAnsi="Times New Roman" w:cs="Times New Roman"/>
          <w:color w:val="000000" w:themeColor="text1"/>
          <w:sz w:val="24"/>
          <w:lang w:val="en-GB" w:bidi="ar"/>
        </w:rPr>
        <w:t xml:space="preserve">The construct </w:t>
      </w:r>
      <w:r w:rsidR="006D61FD" w:rsidRPr="00E313AF">
        <w:rPr>
          <w:rFonts w:ascii="Times New Roman" w:hAnsi="Times New Roman" w:cs="Times New Roman"/>
          <w:color w:val="000000" w:themeColor="text1"/>
          <w:sz w:val="24"/>
          <w:lang w:val="en-GB" w:bidi="ar"/>
        </w:rPr>
        <w:t xml:space="preserve">encompasses more than merely identifying as a person; it involves recognizing oneself as an entity embodying </w:t>
      </w:r>
      <w:r w:rsidR="00886640" w:rsidRPr="00C54965">
        <w:rPr>
          <w:rFonts w:ascii="Times New Roman" w:hAnsi="Times New Roman" w:cs="Times New Roman"/>
          <w:color w:val="000000" w:themeColor="text1"/>
          <w:sz w:val="24"/>
          <w:lang w:bidi="ar"/>
        </w:rPr>
        <w:t>quintessentially</w:t>
      </w:r>
      <w:r w:rsidR="00C54965" w:rsidRPr="00C54965">
        <w:rPr>
          <w:rFonts w:ascii="Times New Roman" w:hAnsi="Times New Roman" w:cs="Times New Roman"/>
          <w:color w:val="000000" w:themeColor="text1"/>
          <w:sz w:val="24"/>
          <w:lang w:bidi="ar"/>
        </w:rPr>
        <w:t xml:space="preserve"> </w:t>
      </w:r>
      <w:r w:rsidR="006D61FD" w:rsidRPr="00E313AF">
        <w:rPr>
          <w:rFonts w:ascii="Times New Roman" w:hAnsi="Times New Roman" w:cs="Times New Roman"/>
          <w:color w:val="000000" w:themeColor="text1"/>
          <w:sz w:val="24"/>
          <w:lang w:val="en-GB" w:bidi="ar"/>
        </w:rPr>
        <w:t xml:space="preserve">human </w:t>
      </w:r>
      <w:r w:rsidR="00242F2A" w:rsidRPr="00E313AF">
        <w:rPr>
          <w:rFonts w:ascii="Times New Roman" w:hAnsi="Times New Roman" w:cs="Times New Roman"/>
          <w:color w:val="000000" w:themeColor="text1"/>
          <w:sz w:val="24"/>
          <w:lang w:val="en-GB" w:bidi="ar"/>
        </w:rPr>
        <w:t>qualities</w:t>
      </w:r>
      <w:r w:rsidR="0097640E" w:rsidRPr="00E313AF">
        <w:rPr>
          <w:rFonts w:ascii="Times New Roman" w:hAnsi="Times New Roman" w:cs="Times New Roman"/>
          <w:color w:val="000000" w:themeColor="text1"/>
          <w:sz w:val="24"/>
          <w:lang w:val="en-GB" w:bidi="ar"/>
        </w:rPr>
        <w:t xml:space="preserve">. </w:t>
      </w:r>
      <w:r w:rsidR="00D95816" w:rsidRPr="00E313AF">
        <w:rPr>
          <w:rFonts w:ascii="Times New Roman" w:hAnsi="Times New Roman" w:cs="Times New Roman"/>
          <w:color w:val="000000" w:themeColor="text1"/>
          <w:sz w:val="24"/>
          <w:lang w:val="en-GB" w:bidi="ar"/>
        </w:rPr>
        <w:t>Such qualities</w:t>
      </w:r>
      <w:r w:rsidR="0097640E" w:rsidRPr="00E313AF">
        <w:rPr>
          <w:rFonts w:ascii="Times New Roman" w:hAnsi="Times New Roman" w:cs="Times New Roman"/>
          <w:color w:val="000000" w:themeColor="text1"/>
          <w:sz w:val="24"/>
          <w:lang w:val="en-GB" w:bidi="ar"/>
        </w:rPr>
        <w:t xml:space="preserve"> include </w:t>
      </w:r>
      <w:r w:rsidR="00242F2A" w:rsidRPr="00E313AF">
        <w:rPr>
          <w:rFonts w:ascii="Times New Roman" w:hAnsi="Times New Roman" w:cs="Times New Roman"/>
          <w:color w:val="000000" w:themeColor="text1"/>
          <w:sz w:val="24"/>
          <w:lang w:val="en-GB" w:bidi="ar"/>
        </w:rPr>
        <w:t>m</w:t>
      </w:r>
      <w:r w:rsidR="006D61FD" w:rsidRPr="00E313AF">
        <w:rPr>
          <w:rFonts w:ascii="Times New Roman" w:hAnsi="Times New Roman" w:cs="Times New Roman"/>
          <w:color w:val="000000" w:themeColor="text1"/>
          <w:sz w:val="24"/>
          <w:lang w:val="en-GB" w:bidi="ar"/>
        </w:rPr>
        <w:t>oral reasoning</w:t>
      </w:r>
      <w:r w:rsidR="00E23608" w:rsidRPr="00E313AF">
        <w:rPr>
          <w:rFonts w:ascii="Times New Roman" w:hAnsi="Times New Roman" w:cs="Times New Roman"/>
          <w:color w:val="000000" w:themeColor="text1"/>
          <w:sz w:val="24"/>
          <w:lang w:val="en-GB" w:bidi="ar"/>
        </w:rPr>
        <w:t xml:space="preserve"> or sensibility</w:t>
      </w:r>
      <w:r w:rsidR="00242F2A" w:rsidRPr="00E313AF">
        <w:rPr>
          <w:rFonts w:ascii="Times New Roman" w:hAnsi="Times New Roman" w:cs="Times New Roman"/>
          <w:color w:val="000000" w:themeColor="text1"/>
          <w:sz w:val="24"/>
          <w:lang w:val="en-GB" w:bidi="ar"/>
        </w:rPr>
        <w:t>, r</w:t>
      </w:r>
      <w:r w:rsidR="006D61FD" w:rsidRPr="00E313AF">
        <w:rPr>
          <w:rFonts w:ascii="Times New Roman" w:hAnsi="Times New Roman" w:cs="Times New Roman"/>
          <w:color w:val="000000" w:themeColor="text1"/>
          <w:sz w:val="24"/>
          <w:lang w:val="en-GB" w:bidi="ar"/>
        </w:rPr>
        <w:t>ational thought</w:t>
      </w:r>
      <w:r w:rsidR="00E23608" w:rsidRPr="00E313AF">
        <w:rPr>
          <w:rFonts w:ascii="Times New Roman" w:hAnsi="Times New Roman" w:cs="Times New Roman"/>
          <w:color w:val="000000" w:themeColor="text1"/>
          <w:sz w:val="24"/>
          <w:lang w:val="en-GB" w:bidi="ar"/>
        </w:rPr>
        <w:t xml:space="preserve"> or flexibility</w:t>
      </w:r>
      <w:r w:rsidR="00242F2A" w:rsidRPr="00E313AF">
        <w:rPr>
          <w:rFonts w:ascii="Times New Roman" w:hAnsi="Times New Roman" w:cs="Times New Roman"/>
          <w:color w:val="000000" w:themeColor="text1"/>
          <w:sz w:val="24"/>
          <w:lang w:val="en-GB" w:bidi="ar"/>
        </w:rPr>
        <w:t>, p</w:t>
      </w:r>
      <w:r w:rsidR="006D61FD" w:rsidRPr="00E313AF">
        <w:rPr>
          <w:rFonts w:ascii="Times New Roman" w:hAnsi="Times New Roman" w:cs="Times New Roman"/>
          <w:color w:val="000000" w:themeColor="text1"/>
          <w:sz w:val="24"/>
          <w:lang w:val="en-GB" w:bidi="ar"/>
        </w:rPr>
        <w:t>ersonal agency</w:t>
      </w:r>
      <w:r w:rsidR="001C4E0B" w:rsidRPr="00E313AF">
        <w:rPr>
          <w:rFonts w:ascii="Times New Roman" w:hAnsi="Times New Roman" w:cs="Times New Roman"/>
          <w:color w:val="000000" w:themeColor="text1"/>
          <w:sz w:val="24"/>
          <w:lang w:val="en-GB" w:bidi="ar"/>
        </w:rPr>
        <w:t xml:space="preserve"> or </w:t>
      </w:r>
      <w:r w:rsidR="00E67879" w:rsidRPr="00E313AF">
        <w:rPr>
          <w:rFonts w:ascii="Times New Roman" w:hAnsi="Times New Roman" w:cs="Times New Roman"/>
          <w:color w:val="000000" w:themeColor="text1"/>
          <w:sz w:val="24"/>
          <w:lang w:val="en-GB" w:bidi="ar"/>
        </w:rPr>
        <w:t>autonomy</w:t>
      </w:r>
      <w:r w:rsidR="00242F2A" w:rsidRPr="00E313AF">
        <w:rPr>
          <w:rFonts w:ascii="Times New Roman" w:hAnsi="Times New Roman" w:cs="Times New Roman"/>
          <w:color w:val="000000" w:themeColor="text1"/>
          <w:sz w:val="24"/>
          <w:lang w:val="en-GB" w:bidi="ar"/>
        </w:rPr>
        <w:t>, and e</w:t>
      </w:r>
      <w:r w:rsidR="006D61FD" w:rsidRPr="00E313AF">
        <w:rPr>
          <w:rFonts w:ascii="Times New Roman" w:hAnsi="Times New Roman" w:cs="Times New Roman"/>
          <w:color w:val="000000" w:themeColor="text1"/>
          <w:sz w:val="24"/>
          <w:lang w:val="en-GB" w:bidi="ar"/>
        </w:rPr>
        <w:t>motional complexity</w:t>
      </w:r>
      <w:r w:rsidR="001C4E0B" w:rsidRPr="00E313AF">
        <w:rPr>
          <w:rFonts w:ascii="Times New Roman" w:hAnsi="Times New Roman" w:cs="Times New Roman"/>
          <w:color w:val="000000" w:themeColor="text1"/>
          <w:sz w:val="24"/>
          <w:lang w:val="en-GB" w:bidi="ar"/>
        </w:rPr>
        <w:t xml:space="preserve"> or warmth</w:t>
      </w:r>
      <w:r w:rsidR="00F35C05" w:rsidRPr="00E313AF">
        <w:rPr>
          <w:rFonts w:ascii="Times New Roman" w:hAnsi="Times New Roman" w:cs="Times New Roman"/>
          <w:color w:val="000000" w:themeColor="text1"/>
          <w:sz w:val="24"/>
          <w:lang w:val="en-GB" w:bidi="ar"/>
        </w:rPr>
        <w:t xml:space="preserve">. </w:t>
      </w:r>
      <w:r w:rsidR="00AB0FBD" w:rsidRPr="00E313AF">
        <w:rPr>
          <w:rFonts w:ascii="Times New Roman" w:hAnsi="Times New Roman" w:cs="Times New Roman"/>
          <w:color w:val="000000" w:themeColor="text1"/>
          <w:sz w:val="24"/>
          <w:lang w:val="en-GB" w:bidi="ar"/>
        </w:rPr>
        <w:t>Put otherwise, self-humanity</w:t>
      </w:r>
      <w:r w:rsidR="004A6510" w:rsidRPr="00E313AF">
        <w:rPr>
          <w:rFonts w:ascii="Times New Roman" w:hAnsi="Times New Roman" w:cs="Times New Roman"/>
          <w:color w:val="000000" w:themeColor="text1"/>
          <w:sz w:val="24"/>
          <w:lang w:bidi="ar"/>
        </w:rPr>
        <w:t xml:space="preserve"> involves internalizing the qualities regarded as uniquely human and integrating them into one’s self-concept</w:t>
      </w:r>
      <w:r w:rsidR="008B7C0D" w:rsidRPr="00E313AF">
        <w:rPr>
          <w:rFonts w:ascii="Times New Roman" w:hAnsi="Times New Roman" w:cs="Times New Roman"/>
          <w:color w:val="000000" w:themeColor="text1"/>
          <w:sz w:val="24"/>
          <w:lang w:bidi="ar"/>
        </w:rPr>
        <w:t xml:space="preserve">. </w:t>
      </w:r>
      <w:r w:rsidR="00A2188F" w:rsidRPr="00E313AF">
        <w:rPr>
          <w:rFonts w:ascii="Times New Roman" w:hAnsi="Times New Roman" w:cs="Times New Roman"/>
          <w:color w:val="000000" w:themeColor="text1"/>
          <w:sz w:val="24"/>
          <w:lang w:bidi="ar"/>
        </w:rPr>
        <w:t>Self-humanity, then</w:t>
      </w:r>
      <w:r w:rsidR="00266434" w:rsidRPr="00E313AF">
        <w:rPr>
          <w:rFonts w:ascii="Times New Roman" w:hAnsi="Times New Roman" w:cs="Times New Roman"/>
          <w:color w:val="000000" w:themeColor="text1"/>
          <w:sz w:val="24"/>
          <w:lang w:bidi="ar"/>
        </w:rPr>
        <w:t>,</w:t>
      </w:r>
      <w:r w:rsidR="00A2188F" w:rsidRPr="00E313AF">
        <w:rPr>
          <w:rFonts w:ascii="Times New Roman" w:hAnsi="Times New Roman" w:cs="Times New Roman"/>
          <w:color w:val="000000" w:themeColor="text1"/>
          <w:sz w:val="24"/>
          <w:lang w:bidi="ar"/>
        </w:rPr>
        <w:t xml:space="preserve"> encompasses “deep self” </w:t>
      </w:r>
      <w:r w:rsidR="00266434" w:rsidRPr="00E313AF">
        <w:rPr>
          <w:rFonts w:ascii="Times New Roman" w:hAnsi="Times New Roman" w:cs="Times New Roman"/>
          <w:color w:val="000000" w:themeColor="text1"/>
          <w:sz w:val="24"/>
          <w:lang w:bidi="ar"/>
        </w:rPr>
        <w:t>attributes</w:t>
      </w:r>
      <w:r w:rsidR="00A2188F" w:rsidRPr="00E313AF">
        <w:rPr>
          <w:rFonts w:ascii="Times New Roman" w:hAnsi="Times New Roman" w:cs="Times New Roman"/>
          <w:color w:val="000000" w:themeColor="text1"/>
          <w:sz w:val="24"/>
          <w:lang w:bidi="ar"/>
        </w:rPr>
        <w:t>,</w:t>
      </w:r>
      <w:r w:rsidR="000F114F" w:rsidRPr="00E313AF">
        <w:rPr>
          <w:rFonts w:ascii="Times New Roman" w:hAnsi="Times New Roman" w:cs="Times New Roman"/>
          <w:color w:val="000000" w:themeColor="text1"/>
          <w:sz w:val="24"/>
          <w:lang w:bidi="ar"/>
        </w:rPr>
        <w:t xml:space="preserve"> which</w:t>
      </w:r>
      <w:r w:rsidR="00A2188F" w:rsidRPr="00E313AF">
        <w:rPr>
          <w:rFonts w:ascii="Times New Roman" w:hAnsi="Times New Roman" w:cs="Times New Roman"/>
          <w:color w:val="000000" w:themeColor="text1"/>
          <w:sz w:val="24"/>
          <w:lang w:bidi="ar"/>
        </w:rPr>
        <w:t xml:space="preserve"> </w:t>
      </w:r>
      <w:r w:rsidR="00C4738F">
        <w:rPr>
          <w:rFonts w:ascii="Times New Roman" w:hAnsi="Times New Roman" w:cs="Times New Roman"/>
          <w:color w:val="000000" w:themeColor="text1"/>
          <w:sz w:val="24"/>
          <w:lang w:bidi="ar"/>
        </w:rPr>
        <w:t>cogently express</w:t>
      </w:r>
      <w:r w:rsidR="00B044B7" w:rsidRPr="00E313AF">
        <w:rPr>
          <w:rFonts w:ascii="Times New Roman" w:hAnsi="Times New Roman" w:cs="Times New Roman"/>
          <w:color w:val="000000" w:themeColor="text1"/>
          <w:sz w:val="24"/>
          <w:lang w:bidi="ar"/>
        </w:rPr>
        <w:t xml:space="preserve"> the core of</w:t>
      </w:r>
      <w:r w:rsidR="00CA7F55" w:rsidRPr="00E313AF">
        <w:rPr>
          <w:rFonts w:ascii="Times New Roman" w:hAnsi="Times New Roman" w:cs="Times New Roman"/>
          <w:color w:val="000000" w:themeColor="text1"/>
          <w:sz w:val="24"/>
          <w:lang w:bidi="ar"/>
        </w:rPr>
        <w:t xml:space="preserve"> </w:t>
      </w:r>
      <w:r w:rsidR="00A2188F" w:rsidRPr="00E313AF">
        <w:rPr>
          <w:rFonts w:ascii="Times New Roman" w:hAnsi="Times New Roman" w:cs="Times New Roman"/>
          <w:color w:val="000000" w:themeColor="text1"/>
          <w:sz w:val="24"/>
          <w:lang w:bidi="ar"/>
        </w:rPr>
        <w:t>human</w:t>
      </w:r>
      <w:r w:rsidR="00CA7F55" w:rsidRPr="00E313AF">
        <w:rPr>
          <w:rFonts w:ascii="Times New Roman" w:hAnsi="Times New Roman" w:cs="Times New Roman"/>
          <w:color w:val="000000" w:themeColor="text1"/>
          <w:sz w:val="24"/>
          <w:lang w:bidi="ar"/>
        </w:rPr>
        <w:t>kind</w:t>
      </w:r>
      <w:r w:rsidR="00A2188F" w:rsidRPr="00E313AF">
        <w:rPr>
          <w:rFonts w:ascii="Times New Roman" w:hAnsi="Times New Roman" w:cs="Times New Roman"/>
          <w:color w:val="000000" w:themeColor="text1"/>
          <w:sz w:val="24"/>
          <w:lang w:bidi="ar"/>
        </w:rPr>
        <w:t>.</w:t>
      </w:r>
    </w:p>
    <w:p w14:paraId="7D993CB0" w14:textId="00B9672A" w:rsidR="008B7C0D" w:rsidRPr="00E313AF" w:rsidRDefault="008B7C0D" w:rsidP="008B088B">
      <w:pPr>
        <w:shd w:val="clear" w:color="auto" w:fill="FFFFFF"/>
        <w:spacing w:line="480" w:lineRule="exact"/>
        <w:ind w:firstLine="420"/>
        <w:jc w:val="left"/>
        <w:rPr>
          <w:rFonts w:ascii="Times New Roman" w:hAnsi="Times New Roman" w:cs="Times New Roman"/>
          <w:color w:val="000000" w:themeColor="text1"/>
          <w:sz w:val="24"/>
          <w:lang w:bidi="ar"/>
        </w:rPr>
      </w:pPr>
      <w:r w:rsidRPr="00E313AF">
        <w:rPr>
          <w:rFonts w:ascii="Times New Roman" w:hAnsi="Times New Roman" w:cs="Times New Roman"/>
          <w:color w:val="000000" w:themeColor="text1"/>
          <w:sz w:val="24"/>
          <w:lang w:bidi="ar"/>
        </w:rPr>
        <w:t>Self-humanity varies predictably. For example, it increases in tandem with</w:t>
      </w:r>
      <w:r w:rsidR="0048142E" w:rsidRPr="00E313AF">
        <w:rPr>
          <w:rFonts w:ascii="Times New Roman" w:hAnsi="Times New Roman" w:cs="Times New Roman"/>
          <w:color w:val="000000" w:themeColor="text1"/>
          <w:sz w:val="24"/>
          <w:lang w:bidi="ar"/>
        </w:rPr>
        <w:t xml:space="preserve"> openness to experience (</w:t>
      </w:r>
      <w:r w:rsidR="00535554" w:rsidRPr="00E313AF">
        <w:rPr>
          <w:rFonts w:ascii="Times New Roman" w:hAnsi="Times New Roman" w:cs="Times New Roman"/>
          <w:color w:val="000000" w:themeColor="text1"/>
          <w:sz w:val="24"/>
          <w:lang w:bidi="ar"/>
        </w:rPr>
        <w:t>Lee et al., 2015</w:t>
      </w:r>
      <w:r w:rsidR="0048142E" w:rsidRPr="00E313AF">
        <w:rPr>
          <w:rFonts w:ascii="Times New Roman" w:hAnsi="Times New Roman" w:cs="Times New Roman"/>
          <w:color w:val="000000" w:themeColor="text1"/>
          <w:sz w:val="24"/>
          <w:lang w:bidi="ar"/>
        </w:rPr>
        <w:t>),</w:t>
      </w:r>
      <w:r w:rsidRPr="00E313AF">
        <w:rPr>
          <w:rFonts w:ascii="Times New Roman" w:hAnsi="Times New Roman" w:cs="Times New Roman"/>
          <w:color w:val="000000" w:themeColor="text1"/>
          <w:sz w:val="24"/>
          <w:lang w:bidi="ar"/>
        </w:rPr>
        <w:t xml:space="preserve"> </w:t>
      </w:r>
      <w:r w:rsidR="00073ECF" w:rsidRPr="00E313AF">
        <w:rPr>
          <w:rFonts w:ascii="Times New Roman" w:hAnsi="Times New Roman" w:cs="Times New Roman"/>
          <w:color w:val="000000" w:themeColor="text1"/>
          <w:sz w:val="24"/>
          <w:lang w:bidi="ar"/>
        </w:rPr>
        <w:t xml:space="preserve">honesty/humility (Lee et al., 2015), </w:t>
      </w:r>
      <w:r w:rsidR="00EC4342" w:rsidRPr="00E313AF">
        <w:rPr>
          <w:rFonts w:ascii="Times New Roman" w:hAnsi="Times New Roman" w:cs="Times New Roman"/>
          <w:color w:val="000000" w:themeColor="text1"/>
          <w:sz w:val="24"/>
          <w:lang w:bidi="ar"/>
        </w:rPr>
        <w:t>agreeableness (</w:t>
      </w:r>
      <w:r w:rsidR="00290D5F" w:rsidRPr="00E313AF">
        <w:rPr>
          <w:rFonts w:ascii="Times New Roman" w:hAnsi="Times New Roman" w:cs="Times New Roman"/>
          <w:color w:val="000000" w:themeColor="text1"/>
          <w:sz w:val="24"/>
          <w:lang w:bidi="ar"/>
        </w:rPr>
        <w:t>Kang et al., 2008</w:t>
      </w:r>
      <w:r w:rsidR="00EC4342" w:rsidRPr="00E313AF">
        <w:rPr>
          <w:rFonts w:ascii="Times New Roman" w:hAnsi="Times New Roman" w:cs="Times New Roman"/>
          <w:color w:val="000000" w:themeColor="text1"/>
          <w:sz w:val="24"/>
          <w:lang w:bidi="ar"/>
        </w:rPr>
        <w:t xml:space="preserve">), </w:t>
      </w:r>
      <w:r w:rsidRPr="00E313AF">
        <w:rPr>
          <w:rFonts w:ascii="Times New Roman" w:hAnsi="Times New Roman" w:cs="Times New Roman"/>
          <w:color w:val="000000" w:themeColor="text1"/>
          <w:sz w:val="24"/>
          <w:lang w:bidi="ar"/>
        </w:rPr>
        <w:t>gratitude (Shi et al., 2023), awe (Cheng &amp; Wang, 2023), forgiveness (Schumann &amp; Walton, 2022), or intergroup contact (Vezzali et al., 2012). Further, it decreases in tandem with phubbing (Yin</w:t>
      </w:r>
      <w:r w:rsidR="00AF2786" w:rsidRPr="00E313AF">
        <w:rPr>
          <w:rFonts w:ascii="Times New Roman" w:hAnsi="Times New Roman" w:cs="Times New Roman"/>
          <w:color w:val="000000" w:themeColor="text1"/>
          <w:sz w:val="24"/>
          <w:lang w:bidi="ar"/>
        </w:rPr>
        <w:t>, Feng,</w:t>
      </w:r>
      <w:r w:rsidRPr="00E313AF">
        <w:rPr>
          <w:rFonts w:ascii="Times New Roman" w:hAnsi="Times New Roman" w:cs="Times New Roman"/>
          <w:color w:val="000000" w:themeColor="text1"/>
          <w:sz w:val="24"/>
          <w:lang w:bidi="ar"/>
        </w:rPr>
        <w:t xml:space="preserve"> et al., 2024), assignment to repetitive tasks (Baldissarri &amp; Andrighetto, 2021), </w:t>
      </w:r>
      <w:bookmarkStart w:id="5" w:name="_Hlk176696939"/>
      <w:r w:rsidRPr="00E313AF">
        <w:rPr>
          <w:rFonts w:ascii="Times New Roman" w:hAnsi="Times New Roman" w:cs="Times New Roman"/>
          <w:color w:val="000000" w:themeColor="text1"/>
          <w:sz w:val="24"/>
          <w:lang w:bidi="ar"/>
        </w:rPr>
        <w:t xml:space="preserve">exposure to competitive settings (Wang et al., 2022), </w:t>
      </w:r>
      <w:bookmarkEnd w:id="5"/>
      <w:r w:rsidRPr="00E313AF">
        <w:rPr>
          <w:rFonts w:ascii="Times New Roman" w:hAnsi="Times New Roman" w:cs="Times New Roman"/>
          <w:color w:val="000000" w:themeColor="text1"/>
          <w:sz w:val="24"/>
          <w:lang w:bidi="ar"/>
        </w:rPr>
        <w:t>or exclusion and abuse (Bastian &amp; Haslam, 2010; Caesens et al., 2019).</w:t>
      </w:r>
    </w:p>
    <w:p w14:paraId="7B73408B" w14:textId="02664831" w:rsidR="00737870" w:rsidRPr="00E313AF" w:rsidRDefault="00737870" w:rsidP="0035001D">
      <w:pPr>
        <w:spacing w:line="480" w:lineRule="exact"/>
        <w:contextualSpacing/>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Nostalgia, Self-Humanity, and the Psychological Pathways Connecting Them</w:t>
      </w:r>
    </w:p>
    <w:p w14:paraId="599E3079" w14:textId="1DCA7A59" w:rsidR="0035001D" w:rsidRPr="00E313AF" w:rsidRDefault="0035001D" w:rsidP="0035001D">
      <w:pPr>
        <w:spacing w:line="480" w:lineRule="exact"/>
        <w:ind w:firstLine="42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As </w:t>
      </w:r>
      <w:r w:rsidR="005A45CA">
        <w:rPr>
          <w:rFonts w:ascii="Times New Roman" w:hAnsi="Times New Roman" w:cs="Times New Roman"/>
          <w:color w:val="000000" w:themeColor="text1"/>
          <w:sz w:val="24"/>
        </w:rPr>
        <w:t>mentioned</w:t>
      </w:r>
      <w:r w:rsidRPr="00E313AF">
        <w:rPr>
          <w:rFonts w:ascii="Times New Roman" w:hAnsi="Times New Roman" w:cs="Times New Roman"/>
          <w:color w:val="000000" w:themeColor="text1"/>
          <w:sz w:val="24"/>
        </w:rPr>
        <w:t xml:space="preserve"> above, the emotion of nostalgia refers to a meaningful past. Nostalgia serves as a psychological bridge, linking the individual to what matters to them. It reinforces the sense of self by reconnecting the individual with significant aspects of their personal history and identity. We advocate, however, that nostalgia does not just strengthen selfhood; it also profoundly cuts into it, highlighting what is special about being human. Nostalgia is associated with self-humanity, or increases self-humanity, a hypothesis we aim to test.</w:t>
      </w:r>
    </w:p>
    <w:p w14:paraId="50F91D67" w14:textId="77FCCF2F" w:rsidR="008B7C0D" w:rsidRPr="00E313AF" w:rsidRDefault="008B7C0D" w:rsidP="0035312B">
      <w:pPr>
        <w:shd w:val="clear" w:color="auto" w:fill="FFFFFF"/>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But how does nostalgia</w:t>
      </w:r>
      <w:r w:rsidR="006921F1" w:rsidRPr="00E313AF">
        <w:rPr>
          <w:rFonts w:ascii="Times New Roman" w:hAnsi="Times New Roman" w:cs="Times New Roman"/>
          <w:color w:val="000000" w:themeColor="text1"/>
          <w:sz w:val="24"/>
        </w:rPr>
        <w:t xml:space="preserve"> relate to or augment</w:t>
      </w:r>
      <w:r w:rsidRPr="00E313AF">
        <w:rPr>
          <w:rFonts w:ascii="Times New Roman" w:hAnsi="Times New Roman" w:cs="Times New Roman"/>
          <w:color w:val="000000" w:themeColor="text1"/>
          <w:sz w:val="24"/>
        </w:rPr>
        <w:t xml:space="preserve"> self-humanity?</w:t>
      </w:r>
      <w:r w:rsidR="0035001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We explored</w:t>
      </w:r>
      <w:r w:rsidR="008132B9" w:rsidRPr="00E313AF">
        <w:rPr>
          <w:rFonts w:ascii="Times New Roman" w:hAnsi="Times New Roman" w:cs="Times New Roman"/>
          <w:color w:val="000000" w:themeColor="text1"/>
          <w:sz w:val="24"/>
        </w:rPr>
        <w:t>, for the first time,</w:t>
      </w:r>
      <w:r w:rsidRPr="00E313AF">
        <w:rPr>
          <w:rFonts w:ascii="Times New Roman" w:hAnsi="Times New Roman" w:cs="Times New Roman"/>
          <w:color w:val="000000" w:themeColor="text1"/>
          <w:sz w:val="24"/>
        </w:rPr>
        <w:t xml:space="preserve"> five plausible</w:t>
      </w:r>
      <w:r w:rsidR="008132B9" w:rsidRPr="00E313AF">
        <w:rPr>
          <w:rFonts w:ascii="Times New Roman" w:hAnsi="Times New Roman" w:cs="Times New Roman"/>
          <w:color w:val="000000" w:themeColor="text1"/>
          <w:sz w:val="24"/>
        </w:rPr>
        <w:t xml:space="preserve"> underlying</w:t>
      </w:r>
      <w:r w:rsidRPr="00E313AF">
        <w:rPr>
          <w:rFonts w:ascii="Times New Roman" w:hAnsi="Times New Roman" w:cs="Times New Roman"/>
          <w:color w:val="000000" w:themeColor="text1"/>
          <w:sz w:val="24"/>
        </w:rPr>
        <w:t xml:space="preserve"> mechanisms</w:t>
      </w:r>
      <w:r w:rsidR="008132B9" w:rsidRPr="00E313AF">
        <w:rPr>
          <w:rFonts w:ascii="Times New Roman" w:hAnsi="Times New Roman" w:cs="Times New Roman"/>
          <w:color w:val="000000" w:themeColor="text1"/>
          <w:sz w:val="24"/>
        </w:rPr>
        <w:t>. These are</w:t>
      </w:r>
      <w:r w:rsidRPr="00E313AF">
        <w:rPr>
          <w:rFonts w:ascii="Times New Roman" w:hAnsi="Times New Roman" w:cs="Times New Roman"/>
          <w:color w:val="000000" w:themeColor="text1"/>
          <w:sz w:val="24"/>
        </w:rPr>
        <w:t xml:space="preserve"> self-esteem, meaning in life</w:t>
      </w:r>
      <w:r w:rsidR="000F114F" w:rsidRPr="00E313AF">
        <w:rPr>
          <w:rFonts w:ascii="Times New Roman" w:hAnsi="Times New Roman" w:cs="Times New Roman"/>
          <w:color w:val="000000" w:themeColor="text1"/>
          <w:sz w:val="24"/>
        </w:rPr>
        <w:t xml:space="preserve"> (hereafter: meaning)</w:t>
      </w:r>
      <w:r w:rsidRPr="00E313AF">
        <w:rPr>
          <w:rFonts w:ascii="Times New Roman" w:hAnsi="Times New Roman" w:cs="Times New Roman"/>
          <w:color w:val="000000" w:themeColor="text1"/>
          <w:sz w:val="24"/>
        </w:rPr>
        <w:t xml:space="preserve">, authenticity, social connectedness, </w:t>
      </w:r>
      <w:r w:rsidR="008132B9" w:rsidRPr="00E313AF">
        <w:rPr>
          <w:rFonts w:ascii="Times New Roman" w:hAnsi="Times New Roman" w:cs="Times New Roman"/>
          <w:color w:val="000000" w:themeColor="text1"/>
          <w:sz w:val="24"/>
        </w:rPr>
        <w:t xml:space="preserve">and </w:t>
      </w:r>
      <w:r w:rsidRPr="00E313AF">
        <w:rPr>
          <w:rFonts w:ascii="Times New Roman" w:hAnsi="Times New Roman" w:cs="Times New Roman"/>
          <w:color w:val="000000" w:themeColor="text1"/>
          <w:sz w:val="24"/>
        </w:rPr>
        <w:t xml:space="preserve">self-continuity. </w:t>
      </w:r>
      <w:r w:rsidR="00750B28" w:rsidRPr="00E313AF">
        <w:rPr>
          <w:rFonts w:ascii="Times New Roman" w:hAnsi="Times New Roman" w:cs="Times New Roman"/>
          <w:color w:val="000000" w:themeColor="text1"/>
          <w:sz w:val="24"/>
        </w:rPr>
        <w:t xml:space="preserve">In doing so, we leveraged a functional perspective on nostalgia, </w:t>
      </w:r>
      <w:r w:rsidR="00BE21CB">
        <w:rPr>
          <w:rFonts w:ascii="Times New Roman" w:hAnsi="Times New Roman" w:cs="Times New Roman"/>
          <w:color w:val="000000" w:themeColor="text1"/>
          <w:sz w:val="24"/>
        </w:rPr>
        <w:t xml:space="preserve">and specifically </w:t>
      </w:r>
      <w:r w:rsidR="00750B28" w:rsidRPr="00E313AF">
        <w:rPr>
          <w:rFonts w:ascii="Times New Roman" w:hAnsi="Times New Roman" w:cs="Times New Roman"/>
          <w:color w:val="000000" w:themeColor="text1"/>
          <w:sz w:val="24"/>
        </w:rPr>
        <w:t>the well-being benefits</w:t>
      </w:r>
      <w:r w:rsidR="00886640">
        <w:rPr>
          <w:rFonts w:ascii="Times New Roman" w:hAnsi="Times New Roman" w:cs="Times New Roman"/>
          <w:color w:val="000000" w:themeColor="text1"/>
          <w:sz w:val="24"/>
        </w:rPr>
        <w:t xml:space="preserve"> that</w:t>
      </w:r>
      <w:r w:rsidR="00750B28" w:rsidRPr="00E313AF">
        <w:rPr>
          <w:rFonts w:ascii="Times New Roman" w:hAnsi="Times New Roman" w:cs="Times New Roman"/>
          <w:color w:val="000000" w:themeColor="text1"/>
          <w:sz w:val="24"/>
        </w:rPr>
        <w:t xml:space="preserve"> it provides </w:t>
      </w:r>
      <w:r w:rsidRPr="00E313AF">
        <w:rPr>
          <w:rFonts w:ascii="Times New Roman" w:hAnsi="Times New Roman" w:cs="Times New Roman"/>
          <w:color w:val="000000" w:themeColor="text1"/>
          <w:sz w:val="24"/>
        </w:rPr>
        <w:lastRenderedPageBreak/>
        <w:t>(</w:t>
      </w:r>
      <w:r w:rsidR="0057195F" w:rsidRPr="00E313AF">
        <w:rPr>
          <w:rFonts w:ascii="Times New Roman" w:hAnsi="Times New Roman" w:cs="Times New Roman"/>
          <w:color w:val="000000" w:themeColor="text1"/>
          <w:sz w:val="24"/>
        </w:rPr>
        <w:t xml:space="preserve">Sedikides &amp; Wildschut, </w:t>
      </w:r>
      <w:r w:rsidR="00303B40" w:rsidRPr="00E313AF">
        <w:rPr>
          <w:rFonts w:ascii="Times New Roman" w:hAnsi="Times New Roman" w:cs="Times New Roman"/>
          <w:color w:val="000000" w:themeColor="text1"/>
          <w:sz w:val="24"/>
        </w:rPr>
        <w:t xml:space="preserve">2020, </w:t>
      </w:r>
      <w:r w:rsidR="0057195F" w:rsidRPr="00E313AF">
        <w:rPr>
          <w:rFonts w:ascii="Times New Roman" w:hAnsi="Times New Roman" w:cs="Times New Roman"/>
          <w:color w:val="000000" w:themeColor="text1"/>
          <w:sz w:val="24"/>
        </w:rPr>
        <w:t>2023</w:t>
      </w:r>
      <w:r w:rsidR="00262D85">
        <w:rPr>
          <w:rFonts w:ascii="Times New Roman" w:hAnsi="Times New Roman" w:cs="Times New Roman"/>
          <w:color w:val="000000" w:themeColor="text1"/>
          <w:sz w:val="24"/>
        </w:rPr>
        <w:t>a</w:t>
      </w:r>
      <w:r w:rsidR="0057195F"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Wildschut &amp; Sedikides, 2022). </w:t>
      </w:r>
      <w:r w:rsidR="00266434" w:rsidRPr="00E313AF">
        <w:rPr>
          <w:rFonts w:ascii="Times New Roman" w:hAnsi="Times New Roman" w:cs="Times New Roman"/>
          <w:color w:val="000000" w:themeColor="text1"/>
          <w:sz w:val="24"/>
        </w:rPr>
        <w:t>W</w:t>
      </w:r>
      <w:r w:rsidR="009E4EF4" w:rsidRPr="00E313AF">
        <w:rPr>
          <w:rFonts w:ascii="Times New Roman" w:hAnsi="Times New Roman" w:cs="Times New Roman"/>
          <w:color w:val="000000" w:themeColor="text1"/>
          <w:sz w:val="24"/>
        </w:rPr>
        <w:t>e</w:t>
      </w:r>
      <w:r w:rsidRPr="00E313AF">
        <w:rPr>
          <w:rFonts w:ascii="Times New Roman" w:hAnsi="Times New Roman" w:cs="Times New Roman"/>
          <w:color w:val="000000" w:themeColor="text1"/>
          <w:sz w:val="24"/>
        </w:rPr>
        <w:t xml:space="preserve"> </w:t>
      </w:r>
      <w:r w:rsidR="00A2188F" w:rsidRPr="00E313AF">
        <w:rPr>
          <w:rFonts w:ascii="Times New Roman" w:hAnsi="Times New Roman" w:cs="Times New Roman"/>
          <w:color w:val="000000" w:themeColor="text1"/>
          <w:sz w:val="24"/>
        </w:rPr>
        <w:t>asked</w:t>
      </w:r>
      <w:r w:rsidR="005D3C45" w:rsidRPr="00E313AF">
        <w:rPr>
          <w:rFonts w:ascii="Times New Roman" w:hAnsi="Times New Roman" w:cs="Times New Roman"/>
          <w:color w:val="000000" w:themeColor="text1"/>
          <w:sz w:val="24"/>
        </w:rPr>
        <w:t>, in particular,</w:t>
      </w:r>
      <w:r w:rsidRPr="00E313AF">
        <w:rPr>
          <w:rFonts w:ascii="Times New Roman" w:hAnsi="Times New Roman" w:cs="Times New Roman"/>
          <w:color w:val="000000" w:themeColor="text1"/>
          <w:sz w:val="24"/>
        </w:rPr>
        <w:t xml:space="preserve"> whether </w:t>
      </w:r>
      <w:r w:rsidR="00124AA6" w:rsidRPr="00E313AF">
        <w:rPr>
          <w:rFonts w:ascii="Times New Roman" w:hAnsi="Times New Roman" w:cs="Times New Roman"/>
          <w:color w:val="000000" w:themeColor="text1"/>
          <w:sz w:val="24"/>
        </w:rPr>
        <w:t>the emotion</w:t>
      </w:r>
      <w:r w:rsidRPr="00E313AF">
        <w:rPr>
          <w:rFonts w:ascii="Times New Roman" w:hAnsi="Times New Roman" w:cs="Times New Roman"/>
          <w:color w:val="000000" w:themeColor="text1"/>
          <w:sz w:val="24"/>
        </w:rPr>
        <w:t xml:space="preserve"> </w:t>
      </w:r>
      <w:r w:rsidR="006921F1" w:rsidRPr="00E313AF">
        <w:rPr>
          <w:rFonts w:ascii="Times New Roman" w:hAnsi="Times New Roman" w:cs="Times New Roman"/>
          <w:color w:val="000000" w:themeColor="text1"/>
          <w:sz w:val="24"/>
        </w:rPr>
        <w:t>conduces to</w:t>
      </w:r>
      <w:r w:rsidR="00CA7F55" w:rsidRPr="00E313AF">
        <w:rPr>
          <w:rFonts w:ascii="Times New Roman" w:hAnsi="Times New Roman" w:cs="Times New Roman"/>
          <w:color w:val="000000" w:themeColor="text1"/>
          <w:sz w:val="24"/>
        </w:rPr>
        <w:t>,</w:t>
      </w:r>
      <w:r w:rsidR="006921F1" w:rsidRPr="00E313AF">
        <w:rPr>
          <w:rFonts w:ascii="Times New Roman" w:hAnsi="Times New Roman" w:cs="Times New Roman"/>
          <w:color w:val="000000" w:themeColor="text1"/>
          <w:sz w:val="24"/>
        </w:rPr>
        <w:t xml:space="preserve"> or </w:t>
      </w:r>
      <w:r w:rsidR="00124AA6" w:rsidRPr="00E313AF">
        <w:rPr>
          <w:rFonts w:ascii="Times New Roman" w:hAnsi="Times New Roman" w:cs="Times New Roman"/>
          <w:color w:val="000000" w:themeColor="text1"/>
          <w:sz w:val="24"/>
        </w:rPr>
        <w:t>elevates</w:t>
      </w:r>
      <w:r w:rsidR="00CA7F55"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self-humanity by conferring</w:t>
      </w:r>
      <w:r w:rsidR="00A2188F" w:rsidRPr="00E313AF">
        <w:rPr>
          <w:rFonts w:ascii="Times New Roman" w:hAnsi="Times New Roman" w:cs="Times New Roman"/>
          <w:color w:val="000000" w:themeColor="text1"/>
          <w:sz w:val="24"/>
        </w:rPr>
        <w:t xml:space="preserve"> any or all of</w:t>
      </w:r>
      <w:r w:rsidR="006921F1" w:rsidRPr="00E313AF">
        <w:rPr>
          <w:rFonts w:ascii="Times New Roman" w:hAnsi="Times New Roman" w:cs="Times New Roman"/>
          <w:color w:val="000000" w:themeColor="text1"/>
          <w:sz w:val="24"/>
        </w:rPr>
        <w:t xml:space="preserve"> the</w:t>
      </w:r>
      <w:r w:rsidRPr="00E313AF">
        <w:rPr>
          <w:rFonts w:ascii="Times New Roman" w:hAnsi="Times New Roman" w:cs="Times New Roman"/>
          <w:color w:val="000000" w:themeColor="text1"/>
          <w:sz w:val="24"/>
        </w:rPr>
        <w:t xml:space="preserve"> </w:t>
      </w:r>
      <w:r w:rsidR="006921F1" w:rsidRPr="00E313AF">
        <w:rPr>
          <w:rFonts w:ascii="Times New Roman" w:hAnsi="Times New Roman" w:cs="Times New Roman"/>
          <w:color w:val="000000" w:themeColor="text1"/>
          <w:sz w:val="24"/>
        </w:rPr>
        <w:t>above</w:t>
      </w:r>
      <w:r w:rsidRPr="00E313AF">
        <w:rPr>
          <w:rFonts w:ascii="Times New Roman" w:hAnsi="Times New Roman" w:cs="Times New Roman"/>
          <w:color w:val="000000" w:themeColor="text1"/>
          <w:sz w:val="24"/>
        </w:rPr>
        <w:t xml:space="preserve"> benefits.</w:t>
      </w:r>
    </w:p>
    <w:p w14:paraId="00B9763D" w14:textId="32EAEAC9" w:rsidR="00350870" w:rsidRPr="00E313AF" w:rsidRDefault="009E4EF4" w:rsidP="0035312B">
      <w:pPr>
        <w:shd w:val="clear" w:color="auto" w:fill="FFFFFF"/>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A rich literature </w:t>
      </w:r>
      <w:r w:rsidR="00266434" w:rsidRPr="00E313AF">
        <w:rPr>
          <w:rFonts w:ascii="Times New Roman" w:hAnsi="Times New Roman" w:cs="Times New Roman"/>
          <w:color w:val="000000" w:themeColor="text1"/>
          <w:sz w:val="24"/>
        </w:rPr>
        <w:t>affords</w:t>
      </w:r>
      <w:r w:rsidRPr="00E313AF">
        <w:rPr>
          <w:rFonts w:ascii="Times New Roman" w:hAnsi="Times New Roman" w:cs="Times New Roman"/>
          <w:color w:val="000000" w:themeColor="text1"/>
          <w:sz w:val="24"/>
        </w:rPr>
        <w:t xml:space="preserve"> </w:t>
      </w:r>
      <w:r w:rsidR="006921F1" w:rsidRPr="00E313AF">
        <w:rPr>
          <w:rFonts w:ascii="Times New Roman" w:hAnsi="Times New Roman" w:cs="Times New Roman"/>
          <w:color w:val="000000" w:themeColor="text1"/>
          <w:sz w:val="24"/>
        </w:rPr>
        <w:t>a strong</w:t>
      </w:r>
      <w:r w:rsidR="008B7C0D" w:rsidRPr="00E313AF">
        <w:rPr>
          <w:rFonts w:ascii="Times New Roman" w:hAnsi="Times New Roman" w:cs="Times New Roman"/>
          <w:color w:val="000000" w:themeColor="text1"/>
          <w:sz w:val="24"/>
        </w:rPr>
        <w:t xml:space="preserve"> rationale for exploring the mediational role of </w:t>
      </w:r>
      <w:r w:rsidR="00886640">
        <w:rPr>
          <w:rFonts w:ascii="Times New Roman" w:hAnsi="Times New Roman" w:cs="Times New Roman"/>
          <w:color w:val="000000" w:themeColor="text1"/>
          <w:sz w:val="24"/>
        </w:rPr>
        <w:t>said</w:t>
      </w:r>
      <w:r w:rsidR="005D3C45" w:rsidRPr="00E313AF">
        <w:rPr>
          <w:rFonts w:ascii="Times New Roman" w:hAnsi="Times New Roman" w:cs="Times New Roman"/>
          <w:color w:val="000000" w:themeColor="text1"/>
          <w:sz w:val="24"/>
        </w:rPr>
        <w:t xml:space="preserve"> five</w:t>
      </w:r>
      <w:r w:rsidR="008B7C0D" w:rsidRPr="00E313AF">
        <w:rPr>
          <w:rFonts w:ascii="Times New Roman" w:hAnsi="Times New Roman" w:cs="Times New Roman"/>
          <w:color w:val="000000" w:themeColor="text1"/>
          <w:sz w:val="24"/>
        </w:rPr>
        <w:t xml:space="preserve"> benefits. </w:t>
      </w:r>
      <w:r w:rsidR="00A34D7E" w:rsidRPr="00E313AF">
        <w:rPr>
          <w:rFonts w:ascii="Times New Roman" w:hAnsi="Times New Roman" w:cs="Times New Roman"/>
          <w:color w:val="000000" w:themeColor="text1"/>
          <w:sz w:val="24"/>
        </w:rPr>
        <w:t>N</w:t>
      </w:r>
      <w:r w:rsidR="008B7C0D" w:rsidRPr="00E313AF">
        <w:rPr>
          <w:rFonts w:ascii="Times New Roman" w:hAnsi="Times New Roman" w:cs="Times New Roman"/>
          <w:color w:val="000000" w:themeColor="text1"/>
          <w:sz w:val="24"/>
        </w:rPr>
        <w:t xml:space="preserve">ostalgia is linked to </w:t>
      </w:r>
      <w:r w:rsidR="008B7C0D" w:rsidRPr="00E313AF">
        <w:rPr>
          <w:rFonts w:ascii="Times New Roman" w:hAnsi="Times New Roman" w:cs="Times New Roman"/>
          <w:i/>
          <w:iCs/>
          <w:color w:val="000000" w:themeColor="text1"/>
          <w:sz w:val="24"/>
        </w:rPr>
        <w:t>self-esteem</w:t>
      </w:r>
      <w:r w:rsidR="008B7C0D" w:rsidRPr="00E313AF">
        <w:rPr>
          <w:rFonts w:ascii="Times New Roman" w:hAnsi="Times New Roman" w:cs="Times New Roman"/>
          <w:color w:val="000000" w:themeColor="text1"/>
          <w:sz w:val="24"/>
        </w:rPr>
        <w:t xml:space="preserve">, one’s sense of self-worth (Donnellan et al., 2015). </w:t>
      </w:r>
      <w:r w:rsidR="00266434" w:rsidRPr="00E313AF">
        <w:rPr>
          <w:rFonts w:ascii="Times New Roman" w:hAnsi="Times New Roman" w:cs="Times New Roman"/>
          <w:color w:val="000000" w:themeColor="text1"/>
          <w:sz w:val="24"/>
        </w:rPr>
        <w:t>Specifically</w:t>
      </w:r>
      <w:r w:rsidR="008B7C0D" w:rsidRPr="00E313AF">
        <w:rPr>
          <w:rFonts w:ascii="Times New Roman" w:hAnsi="Times New Roman" w:cs="Times New Roman"/>
          <w:color w:val="000000" w:themeColor="text1"/>
          <w:sz w:val="24"/>
        </w:rPr>
        <w:t>, it is related to, or increases</w:t>
      </w:r>
      <w:r w:rsidR="00F10889" w:rsidRPr="00E313AF">
        <w:rPr>
          <w:rFonts w:ascii="Times New Roman" w:hAnsi="Times New Roman" w:cs="Times New Roman"/>
          <w:color w:val="000000" w:themeColor="text1"/>
          <w:sz w:val="24"/>
        </w:rPr>
        <w:t>,</w:t>
      </w:r>
      <w:r w:rsidR="008B7C0D" w:rsidRPr="00E313AF">
        <w:rPr>
          <w:rFonts w:ascii="Times New Roman" w:hAnsi="Times New Roman" w:cs="Times New Roman"/>
          <w:color w:val="000000" w:themeColor="text1"/>
          <w:sz w:val="24"/>
        </w:rPr>
        <w:t xml:space="preserve"> self-esteem (Evans et al., 2021; Hepper et al., 2012; Sedikides &amp; Wildschut, 2024). Nostalgia is also linked to </w:t>
      </w:r>
      <w:r w:rsidR="008B7C0D" w:rsidRPr="00E313AF">
        <w:rPr>
          <w:rFonts w:ascii="Times New Roman" w:hAnsi="Times New Roman" w:cs="Times New Roman"/>
          <w:i/>
          <w:iCs/>
          <w:color w:val="000000" w:themeColor="text1"/>
          <w:sz w:val="24"/>
        </w:rPr>
        <w:t>meaning</w:t>
      </w:r>
      <w:r w:rsidR="008B7C0D" w:rsidRPr="00E313AF">
        <w:rPr>
          <w:rFonts w:ascii="Times New Roman" w:hAnsi="Times New Roman" w:cs="Times New Roman"/>
          <w:color w:val="000000" w:themeColor="text1"/>
          <w:sz w:val="24"/>
        </w:rPr>
        <w:t xml:space="preserve">, the perception that one’s life is purposeful, coherent, and significant (King et al., 2016). </w:t>
      </w:r>
      <w:r w:rsidR="00266434" w:rsidRPr="00E313AF">
        <w:rPr>
          <w:rFonts w:ascii="Times New Roman" w:hAnsi="Times New Roman" w:cs="Times New Roman"/>
          <w:color w:val="000000" w:themeColor="text1"/>
          <w:sz w:val="24"/>
        </w:rPr>
        <w:t>Specifically</w:t>
      </w:r>
      <w:r w:rsidR="008B7C0D" w:rsidRPr="00E313AF">
        <w:rPr>
          <w:rFonts w:ascii="Times New Roman" w:hAnsi="Times New Roman" w:cs="Times New Roman"/>
          <w:color w:val="000000" w:themeColor="text1"/>
          <w:sz w:val="24"/>
        </w:rPr>
        <w:t>, it is related to, or elevates</w:t>
      </w:r>
      <w:r w:rsidR="00F10889" w:rsidRPr="00E313AF">
        <w:rPr>
          <w:rFonts w:ascii="Times New Roman" w:hAnsi="Times New Roman" w:cs="Times New Roman"/>
          <w:color w:val="000000" w:themeColor="text1"/>
          <w:sz w:val="24"/>
        </w:rPr>
        <w:t>,</w:t>
      </w:r>
      <w:r w:rsidR="008B7C0D" w:rsidRPr="00E313AF">
        <w:rPr>
          <w:rFonts w:ascii="Times New Roman" w:hAnsi="Times New Roman" w:cs="Times New Roman"/>
          <w:color w:val="000000" w:themeColor="text1"/>
          <w:sz w:val="24"/>
        </w:rPr>
        <w:t xml:space="preserve"> meaning (</w:t>
      </w:r>
      <w:r w:rsidR="002E4D05" w:rsidRPr="00E313AF">
        <w:rPr>
          <w:rFonts w:ascii="Times New Roman" w:hAnsi="Times New Roman" w:cs="Times New Roman"/>
          <w:color w:val="000000" w:themeColor="text1"/>
          <w:sz w:val="24"/>
          <w:shd w:val="clear" w:color="auto" w:fill="FFFFFF"/>
        </w:rPr>
        <w:t xml:space="preserve">Abeyta &amp; </w:t>
      </w:r>
      <w:r w:rsidR="002E4D05" w:rsidRPr="00E313AF">
        <w:rPr>
          <w:rFonts w:ascii="Times New Roman" w:eastAsia="Times New Roman" w:hAnsi="Times New Roman" w:cs="Times New Roman"/>
          <w:color w:val="000000" w:themeColor="text1"/>
          <w:kern w:val="0"/>
          <w:sz w:val="24"/>
          <w14:ligatures w14:val="none"/>
        </w:rPr>
        <w:t>Pillarisetty</w:t>
      </w:r>
      <w:r w:rsidR="002E4D05" w:rsidRPr="00E313AF">
        <w:rPr>
          <w:rFonts w:ascii="Times New Roman" w:hAnsi="Times New Roman" w:cs="Times New Roman"/>
          <w:color w:val="000000" w:themeColor="text1"/>
          <w:sz w:val="24"/>
          <w:shd w:val="clear" w:color="auto" w:fill="FFFFFF"/>
        </w:rPr>
        <w:t>, 2023</w:t>
      </w:r>
      <w:r w:rsidR="004F67F3" w:rsidRPr="00E313AF">
        <w:rPr>
          <w:rFonts w:ascii="Times New Roman" w:hAnsi="Times New Roman" w:cs="Times New Roman"/>
          <w:color w:val="000000" w:themeColor="text1"/>
          <w:sz w:val="24"/>
          <w:shd w:val="clear" w:color="auto" w:fill="FFFFFF"/>
        </w:rPr>
        <w:t>;</w:t>
      </w:r>
      <w:r w:rsidR="002E4D05" w:rsidRPr="00E313AF">
        <w:rPr>
          <w:rFonts w:ascii="Times New Roman" w:hAnsi="Times New Roman" w:cs="Times New Roman"/>
          <w:color w:val="000000" w:themeColor="text1"/>
          <w:sz w:val="24"/>
          <w:shd w:val="clear" w:color="auto" w:fill="FFFFFF"/>
        </w:rPr>
        <w:t xml:space="preserve"> </w:t>
      </w:r>
      <w:r w:rsidR="008B7C0D" w:rsidRPr="00E313AF">
        <w:rPr>
          <w:rFonts w:ascii="Times New Roman" w:hAnsi="Times New Roman" w:cs="Times New Roman"/>
          <w:color w:val="000000" w:themeColor="text1"/>
          <w:sz w:val="24"/>
        </w:rPr>
        <w:t xml:space="preserve">Sedikides &amp; Wildschut, 2018; Van Tilburg et al., 2013). Further, nostalgia is linked to </w:t>
      </w:r>
      <w:r w:rsidR="008B7C0D" w:rsidRPr="00E313AF">
        <w:rPr>
          <w:rFonts w:ascii="Times New Roman" w:hAnsi="Times New Roman" w:cs="Times New Roman"/>
          <w:i/>
          <w:iCs/>
          <w:color w:val="000000" w:themeColor="text1"/>
          <w:sz w:val="24"/>
        </w:rPr>
        <w:t>authenticity</w:t>
      </w:r>
      <w:r w:rsidR="008B7C0D" w:rsidRPr="00E313AF">
        <w:rPr>
          <w:rFonts w:ascii="Times New Roman" w:hAnsi="Times New Roman" w:cs="Times New Roman"/>
          <w:color w:val="000000" w:themeColor="text1"/>
          <w:sz w:val="24"/>
        </w:rPr>
        <w:t xml:space="preserve">, </w:t>
      </w:r>
      <w:r w:rsidR="008B7C0D" w:rsidRPr="00E313AF">
        <w:rPr>
          <w:rFonts w:ascii="Times New Roman" w:hAnsi="Times New Roman" w:cs="Times New Roman"/>
          <w:color w:val="000000" w:themeColor="text1"/>
          <w:sz w:val="24"/>
          <w:lang w:eastAsia="en-GB"/>
        </w:rPr>
        <w:t xml:space="preserve">the </w:t>
      </w:r>
      <w:r w:rsidR="00266434" w:rsidRPr="00E313AF">
        <w:rPr>
          <w:rFonts w:ascii="Times New Roman" w:hAnsi="Times New Roman" w:cs="Times New Roman"/>
          <w:color w:val="000000" w:themeColor="text1"/>
          <w:sz w:val="24"/>
          <w:lang w:eastAsia="en-GB"/>
        </w:rPr>
        <w:t>sense</w:t>
      </w:r>
      <w:r w:rsidR="008B7C0D" w:rsidRPr="00E313AF">
        <w:rPr>
          <w:rFonts w:ascii="Times New Roman" w:hAnsi="Times New Roman" w:cs="Times New Roman"/>
          <w:color w:val="000000" w:themeColor="text1"/>
          <w:sz w:val="24"/>
          <w:lang w:eastAsia="en-GB"/>
        </w:rPr>
        <w:t xml:space="preserve"> that one is being their true self</w:t>
      </w:r>
      <w:r w:rsidR="008B7C0D" w:rsidRPr="00E313AF">
        <w:rPr>
          <w:rFonts w:ascii="Times New Roman" w:hAnsi="Times New Roman" w:cs="Times New Roman"/>
          <w:color w:val="000000" w:themeColor="text1"/>
          <w:sz w:val="24"/>
          <w:shd w:val="clear" w:color="auto" w:fill="FFFFFF"/>
        </w:rPr>
        <w:t xml:space="preserve"> (Kernis &amp; Goldman, 2006).</w:t>
      </w:r>
      <w:r w:rsidR="008B7C0D" w:rsidRPr="00E313AF">
        <w:rPr>
          <w:rFonts w:ascii="Times New Roman" w:hAnsi="Times New Roman" w:cs="Times New Roman"/>
          <w:color w:val="000000" w:themeColor="text1"/>
          <w:sz w:val="24"/>
        </w:rPr>
        <w:t xml:space="preserve"> </w:t>
      </w:r>
      <w:r w:rsidR="00266434" w:rsidRPr="00E313AF">
        <w:rPr>
          <w:rFonts w:ascii="Times New Roman" w:hAnsi="Times New Roman" w:cs="Times New Roman"/>
          <w:color w:val="000000" w:themeColor="text1"/>
          <w:sz w:val="24"/>
        </w:rPr>
        <w:t>Specifically</w:t>
      </w:r>
      <w:r w:rsidR="008B7C0D" w:rsidRPr="00E313AF">
        <w:rPr>
          <w:rFonts w:ascii="Times New Roman" w:hAnsi="Times New Roman" w:cs="Times New Roman"/>
          <w:color w:val="000000" w:themeColor="text1"/>
          <w:sz w:val="24"/>
        </w:rPr>
        <w:t xml:space="preserve">, it is associated with, or augments, authenticity (Baldwin et al., 2015; Kelley et al., 2022; Stephan et al., 2012). Moreover, nostalgia is linked to </w:t>
      </w:r>
      <w:r w:rsidR="008B7C0D" w:rsidRPr="00E313AF">
        <w:rPr>
          <w:rFonts w:ascii="Times New Roman" w:hAnsi="Times New Roman" w:cs="Times New Roman"/>
          <w:i/>
          <w:color w:val="000000" w:themeColor="text1"/>
          <w:sz w:val="24"/>
        </w:rPr>
        <w:t xml:space="preserve">social connectedness, </w:t>
      </w:r>
      <w:r w:rsidR="008B7C0D" w:rsidRPr="00E313AF">
        <w:rPr>
          <w:rFonts w:ascii="Times New Roman" w:hAnsi="Times New Roman" w:cs="Times New Roman"/>
          <w:iCs/>
          <w:color w:val="000000" w:themeColor="text1"/>
          <w:sz w:val="24"/>
        </w:rPr>
        <w:t>a sense of acceptance and belongingness (</w:t>
      </w:r>
      <w:r w:rsidR="008B7C0D" w:rsidRPr="00E313AF">
        <w:rPr>
          <w:rFonts w:ascii="Times New Roman" w:hAnsi="Times New Roman" w:cs="Times New Roman"/>
          <w:color w:val="000000" w:themeColor="text1"/>
          <w:sz w:val="24"/>
        </w:rPr>
        <w:t xml:space="preserve">Baumeister &amp; Leary, 1995). </w:t>
      </w:r>
      <w:r w:rsidR="00266434" w:rsidRPr="00E313AF">
        <w:rPr>
          <w:rFonts w:ascii="Times New Roman" w:hAnsi="Times New Roman" w:cs="Times New Roman"/>
          <w:color w:val="000000" w:themeColor="text1"/>
          <w:sz w:val="24"/>
        </w:rPr>
        <w:t>Specifically</w:t>
      </w:r>
      <w:r w:rsidR="008B7C0D" w:rsidRPr="00E313AF">
        <w:rPr>
          <w:rFonts w:ascii="Times New Roman" w:hAnsi="Times New Roman" w:cs="Times New Roman"/>
          <w:color w:val="000000" w:themeColor="text1"/>
          <w:sz w:val="24"/>
        </w:rPr>
        <w:t>, it is associated with, or strengthens, social connectedness (</w:t>
      </w:r>
      <w:r w:rsidR="008B7C0D" w:rsidRPr="00E313AF">
        <w:rPr>
          <w:rFonts w:ascii="Times New Roman" w:hAnsi="Times New Roman" w:cs="Times New Roman"/>
          <w:color w:val="000000" w:themeColor="text1"/>
          <w:sz w:val="24"/>
          <w:lang w:val="de-DE"/>
        </w:rPr>
        <w:t xml:space="preserve">Naidu et al., 2024; Juhl et al., 2021; </w:t>
      </w:r>
      <w:r w:rsidR="008B7C0D" w:rsidRPr="00E313AF">
        <w:rPr>
          <w:rFonts w:ascii="Times New Roman" w:hAnsi="Times New Roman" w:cs="Times New Roman"/>
          <w:color w:val="000000" w:themeColor="text1"/>
          <w:sz w:val="24"/>
          <w:lang w:val="en-AU" w:eastAsia="en-US"/>
        </w:rPr>
        <w:t xml:space="preserve">Sedikides &amp; Wildschut, 2019). </w:t>
      </w:r>
      <w:r w:rsidR="008B7C0D" w:rsidRPr="00E313AF">
        <w:rPr>
          <w:rFonts w:ascii="Times New Roman" w:hAnsi="Times New Roman" w:cs="Times New Roman"/>
          <w:color w:val="000000" w:themeColor="text1"/>
          <w:sz w:val="24"/>
        </w:rPr>
        <w:t xml:space="preserve">Finally, nostalgia is linked to </w:t>
      </w:r>
      <w:r w:rsidR="008B7C0D" w:rsidRPr="00E313AF">
        <w:rPr>
          <w:rFonts w:ascii="Times New Roman" w:hAnsi="Times New Roman" w:cs="Times New Roman"/>
          <w:i/>
          <w:iCs/>
          <w:color w:val="000000" w:themeColor="text1"/>
          <w:sz w:val="24"/>
        </w:rPr>
        <w:t>self-continuity</w:t>
      </w:r>
      <w:r w:rsidR="008B7C0D" w:rsidRPr="00E313AF">
        <w:rPr>
          <w:rFonts w:ascii="Times New Roman" w:hAnsi="Times New Roman" w:cs="Times New Roman"/>
          <w:color w:val="000000" w:themeColor="text1"/>
          <w:sz w:val="24"/>
        </w:rPr>
        <w:t>, a sense of connection between one’s past and present (</w:t>
      </w:r>
      <w:r w:rsidR="008B7C0D" w:rsidRPr="00E313AF">
        <w:rPr>
          <w:rFonts w:ascii="Times New Roman" w:hAnsi="Times New Roman" w:cs="Times New Roman"/>
          <w:color w:val="000000" w:themeColor="text1"/>
          <w:sz w:val="24"/>
          <w:shd w:val="clear" w:color="auto" w:fill="FFFFFF"/>
        </w:rPr>
        <w:t>Chandler et al., 2003</w:t>
      </w:r>
      <w:r w:rsidR="008B7C0D" w:rsidRPr="00E313AF">
        <w:rPr>
          <w:rFonts w:ascii="Times New Roman" w:hAnsi="Times New Roman" w:cs="Times New Roman"/>
          <w:color w:val="000000" w:themeColor="text1"/>
          <w:sz w:val="24"/>
        </w:rPr>
        <w:t xml:space="preserve">). </w:t>
      </w:r>
      <w:r w:rsidR="00266434" w:rsidRPr="00E313AF">
        <w:rPr>
          <w:rFonts w:ascii="Times New Roman" w:hAnsi="Times New Roman" w:cs="Times New Roman"/>
          <w:color w:val="000000" w:themeColor="text1"/>
          <w:sz w:val="24"/>
        </w:rPr>
        <w:t>Specifically</w:t>
      </w:r>
      <w:r w:rsidR="008B7C0D" w:rsidRPr="00E313AF">
        <w:rPr>
          <w:rFonts w:ascii="Times New Roman" w:hAnsi="Times New Roman" w:cs="Times New Roman"/>
          <w:color w:val="000000" w:themeColor="text1"/>
          <w:sz w:val="24"/>
        </w:rPr>
        <w:t xml:space="preserve">, it is related to, or </w:t>
      </w:r>
      <w:r w:rsidR="00F10889" w:rsidRPr="00E313AF">
        <w:rPr>
          <w:rFonts w:ascii="Times New Roman" w:hAnsi="Times New Roman" w:cs="Times New Roman"/>
          <w:color w:val="000000" w:themeColor="text1"/>
          <w:sz w:val="24"/>
        </w:rPr>
        <w:t>promotes</w:t>
      </w:r>
      <w:r w:rsidR="008B7C0D" w:rsidRPr="00E313AF">
        <w:rPr>
          <w:rFonts w:ascii="Times New Roman" w:hAnsi="Times New Roman" w:cs="Times New Roman"/>
          <w:color w:val="000000" w:themeColor="text1"/>
          <w:sz w:val="24"/>
        </w:rPr>
        <w:t>, self-continuity (Hong et al., 2021; Layous et al., 2022; Sedikides et al., 2016).</w:t>
      </w:r>
      <w:bookmarkStart w:id="6" w:name="_Hlk150244744"/>
    </w:p>
    <w:p w14:paraId="7CCB90F4" w14:textId="49F70A38" w:rsidR="00392EB9" w:rsidRDefault="00E55E32" w:rsidP="00392EB9">
      <w:pPr>
        <w:shd w:val="clear" w:color="auto" w:fill="FFFFFF"/>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Further, t</w:t>
      </w:r>
      <w:r w:rsidR="00392EB9" w:rsidRPr="00E313AF">
        <w:rPr>
          <w:rFonts w:ascii="Times New Roman" w:hAnsi="Times New Roman" w:cs="Times New Roman"/>
          <w:color w:val="000000" w:themeColor="text1"/>
          <w:sz w:val="24"/>
        </w:rPr>
        <w:t xml:space="preserve">he five proposed mediators are positively linked to the diverse correlates of self-humanity discussed </w:t>
      </w:r>
      <w:r w:rsidR="00467AFB">
        <w:rPr>
          <w:rFonts w:ascii="Times New Roman" w:hAnsi="Times New Roman" w:cs="Times New Roman"/>
          <w:color w:val="000000" w:themeColor="text1"/>
          <w:sz w:val="24"/>
        </w:rPr>
        <w:t xml:space="preserve">in </w:t>
      </w:r>
      <w:r w:rsidR="00886640">
        <w:rPr>
          <w:rFonts w:ascii="Times New Roman" w:hAnsi="Times New Roman" w:cs="Times New Roman"/>
          <w:color w:val="000000" w:themeColor="text1"/>
          <w:sz w:val="24"/>
        </w:rPr>
        <w:t>a</w:t>
      </w:r>
      <w:r w:rsidR="00467AFB">
        <w:rPr>
          <w:rFonts w:ascii="Times New Roman" w:hAnsi="Times New Roman" w:cs="Times New Roman"/>
          <w:color w:val="000000" w:themeColor="text1"/>
          <w:sz w:val="24"/>
        </w:rPr>
        <w:t xml:space="preserve"> previous section</w:t>
      </w:r>
      <w:r w:rsidR="00392EB9" w:rsidRPr="00E313AF">
        <w:rPr>
          <w:rFonts w:ascii="Times New Roman" w:hAnsi="Times New Roman" w:cs="Times New Roman"/>
          <w:color w:val="000000" w:themeColor="text1"/>
          <w:sz w:val="24"/>
        </w:rPr>
        <w:t xml:space="preserve">. </w:t>
      </w:r>
      <w:r w:rsidR="00886640">
        <w:rPr>
          <w:rFonts w:ascii="Times New Roman" w:hAnsi="Times New Roman" w:cs="Times New Roman"/>
          <w:color w:val="000000" w:themeColor="text1"/>
          <w:sz w:val="24"/>
        </w:rPr>
        <w:t>In particular</w:t>
      </w:r>
      <w:r w:rsidR="00467AFB">
        <w:rPr>
          <w:rFonts w:ascii="Times New Roman" w:hAnsi="Times New Roman" w:cs="Times New Roman"/>
          <w:color w:val="000000" w:themeColor="text1"/>
          <w:sz w:val="24"/>
        </w:rPr>
        <w:t>,</w:t>
      </w:r>
      <w:r w:rsidR="00392EB9" w:rsidRPr="00E313AF">
        <w:rPr>
          <w:rFonts w:ascii="Times New Roman" w:hAnsi="Times New Roman" w:cs="Times New Roman"/>
          <w:color w:val="000000" w:themeColor="text1"/>
          <w:sz w:val="24"/>
        </w:rPr>
        <w:t xml:space="preserve"> self-esteem is </w:t>
      </w:r>
      <w:r w:rsidR="00886640">
        <w:rPr>
          <w:rFonts w:ascii="Times New Roman" w:hAnsi="Times New Roman" w:cs="Times New Roman"/>
          <w:color w:val="000000" w:themeColor="text1"/>
          <w:sz w:val="24"/>
        </w:rPr>
        <w:t>associated with</w:t>
      </w:r>
      <w:r w:rsidR="00392EB9" w:rsidRPr="00E313AF">
        <w:rPr>
          <w:rFonts w:ascii="Times New Roman" w:hAnsi="Times New Roman" w:cs="Times New Roman"/>
          <w:color w:val="000000" w:themeColor="text1"/>
          <w:sz w:val="24"/>
        </w:rPr>
        <w:t xml:space="preserve"> openness to experience (</w:t>
      </w:r>
      <w:r w:rsidR="00392EB9" w:rsidRPr="00E313AF">
        <w:rPr>
          <w:rFonts w:ascii="Times New Roman" w:hAnsi="Times New Roman" w:cs="Times New Roman"/>
          <w:color w:val="000000" w:themeColor="text1"/>
          <w:sz w:val="24"/>
          <w:lang w:bidi="ar"/>
        </w:rPr>
        <w:t>Robins et al., 2001</w:t>
      </w:r>
      <w:r w:rsidR="00392EB9" w:rsidRPr="00E313AF">
        <w:rPr>
          <w:rFonts w:ascii="Times New Roman" w:hAnsi="Times New Roman" w:cs="Times New Roman"/>
          <w:color w:val="000000" w:themeColor="text1"/>
          <w:sz w:val="24"/>
        </w:rPr>
        <w:t xml:space="preserve">), meaning </w:t>
      </w:r>
      <w:r w:rsidR="00886640">
        <w:rPr>
          <w:rFonts w:ascii="Times New Roman" w:hAnsi="Times New Roman" w:cs="Times New Roman"/>
          <w:color w:val="000000" w:themeColor="text1"/>
          <w:sz w:val="24"/>
        </w:rPr>
        <w:t>with</w:t>
      </w:r>
      <w:r w:rsidR="00392EB9" w:rsidRPr="00E313AF">
        <w:rPr>
          <w:rFonts w:ascii="Times New Roman" w:hAnsi="Times New Roman" w:cs="Times New Roman"/>
          <w:color w:val="000000" w:themeColor="text1"/>
          <w:sz w:val="24"/>
        </w:rPr>
        <w:t xml:space="preserve"> forgiveness (</w:t>
      </w:r>
      <w:r w:rsidR="00392EB9" w:rsidRPr="00E313AF">
        <w:rPr>
          <w:rFonts w:ascii="Times New Roman" w:hAnsi="Times New Roman" w:cs="Times New Roman"/>
          <w:color w:val="000000" w:themeColor="text1"/>
          <w:sz w:val="24"/>
          <w:lang w:bidi="ar"/>
        </w:rPr>
        <w:t>Van Tongeren et al., 2015</w:t>
      </w:r>
      <w:r w:rsidR="00392EB9" w:rsidRPr="00E313AF">
        <w:rPr>
          <w:rFonts w:ascii="Times New Roman" w:hAnsi="Times New Roman" w:cs="Times New Roman"/>
          <w:color w:val="000000" w:themeColor="text1"/>
          <w:sz w:val="24"/>
        </w:rPr>
        <w:t>), authenticity with awe (Jiang &amp; Sedikides, 2022), social connectedness with agreeableness (</w:t>
      </w:r>
      <w:hyperlink r:id="rId14" w:history="1">
        <w:r w:rsidR="00392EB9" w:rsidRPr="00C644FB">
          <w:rPr>
            <w:rStyle w:val="Hyperlink"/>
            <w:rFonts w:ascii="Times New Roman" w:hAnsi="Times New Roman" w:cs="Times New Roman"/>
            <w:color w:val="000000" w:themeColor="text1"/>
            <w:sz w:val="24"/>
            <w:u w:val="none"/>
            <w:lang w:val="en-GB" w:bidi="ar"/>
          </w:rPr>
          <w:t>Tov</w:t>
        </w:r>
      </w:hyperlink>
      <w:r w:rsidR="00392EB9" w:rsidRPr="00E313AF">
        <w:rPr>
          <w:rFonts w:ascii="Times New Roman" w:hAnsi="Times New Roman" w:cs="Times New Roman"/>
          <w:color w:val="000000" w:themeColor="text1"/>
          <w:sz w:val="24"/>
          <w:lang w:val="en-GB" w:bidi="ar"/>
        </w:rPr>
        <w:t xml:space="preserve"> et al., 2016</w:t>
      </w:r>
      <w:r w:rsidR="00392EB9" w:rsidRPr="00E313AF">
        <w:rPr>
          <w:rFonts w:ascii="Times New Roman" w:hAnsi="Times New Roman" w:cs="Times New Roman"/>
          <w:color w:val="000000" w:themeColor="text1"/>
          <w:sz w:val="24"/>
        </w:rPr>
        <w:t xml:space="preserve">), and self-continuity </w:t>
      </w:r>
      <w:r w:rsidR="00886640">
        <w:rPr>
          <w:rFonts w:ascii="Times New Roman" w:hAnsi="Times New Roman" w:cs="Times New Roman"/>
          <w:color w:val="000000" w:themeColor="text1"/>
          <w:sz w:val="24"/>
        </w:rPr>
        <w:t>with</w:t>
      </w:r>
      <w:r w:rsidR="00392EB9" w:rsidRPr="00E313AF">
        <w:rPr>
          <w:rFonts w:ascii="Times New Roman" w:hAnsi="Times New Roman" w:cs="Times New Roman"/>
          <w:color w:val="000000" w:themeColor="text1"/>
          <w:sz w:val="24"/>
        </w:rPr>
        <w:t xml:space="preserve"> gratitude (</w:t>
      </w:r>
      <w:r w:rsidR="00392EB9" w:rsidRPr="00E313AF">
        <w:rPr>
          <w:rFonts w:ascii="Times New Roman" w:hAnsi="Times New Roman" w:cs="Times New Roman"/>
          <w:sz w:val="24"/>
        </w:rPr>
        <w:t>Fowler et al., 2024).</w:t>
      </w:r>
      <w:r w:rsidRPr="00E313AF">
        <w:rPr>
          <w:rFonts w:ascii="Times New Roman" w:hAnsi="Times New Roman" w:cs="Times New Roman"/>
          <w:color w:val="000000" w:themeColor="text1"/>
          <w:sz w:val="24"/>
        </w:rPr>
        <w:t xml:space="preserve"> </w:t>
      </w:r>
      <w:r w:rsidR="00352B2F">
        <w:rPr>
          <w:rFonts w:ascii="Times New Roman" w:hAnsi="Times New Roman" w:cs="Times New Roman"/>
          <w:color w:val="000000" w:themeColor="text1"/>
          <w:sz w:val="24"/>
        </w:rPr>
        <w:t xml:space="preserve">Initially, we employed an </w:t>
      </w:r>
      <w:r w:rsidRPr="00E313AF">
        <w:rPr>
          <w:rFonts w:ascii="Times New Roman" w:hAnsi="Times New Roman" w:cs="Times New Roman"/>
          <w:color w:val="000000" w:themeColor="text1"/>
          <w:sz w:val="24"/>
        </w:rPr>
        <w:t>exploratory approach</w:t>
      </w:r>
      <w:r w:rsidR="00352B2F">
        <w:rPr>
          <w:rFonts w:ascii="Times New Roman" w:hAnsi="Times New Roman" w:cs="Times New Roman"/>
          <w:color w:val="000000" w:themeColor="text1"/>
          <w:sz w:val="24"/>
        </w:rPr>
        <w:t xml:space="preserve"> to investigate the associations between</w:t>
      </w:r>
      <w:r w:rsidRPr="00E313AF">
        <w:rPr>
          <w:rFonts w:ascii="Times New Roman" w:hAnsi="Times New Roman" w:cs="Times New Roman"/>
          <w:color w:val="000000" w:themeColor="text1"/>
          <w:sz w:val="24"/>
        </w:rPr>
        <w:t xml:space="preserve"> </w:t>
      </w:r>
      <w:r w:rsidR="00516416" w:rsidRPr="00E313AF">
        <w:rPr>
          <w:rFonts w:ascii="Times New Roman" w:hAnsi="Times New Roman" w:cs="Times New Roman"/>
          <w:color w:val="000000" w:themeColor="text1"/>
          <w:sz w:val="24"/>
        </w:rPr>
        <w:t xml:space="preserve">specific mediators </w:t>
      </w:r>
      <w:r w:rsidR="00352B2F">
        <w:rPr>
          <w:rFonts w:ascii="Times New Roman" w:hAnsi="Times New Roman" w:cs="Times New Roman"/>
          <w:color w:val="000000" w:themeColor="text1"/>
          <w:sz w:val="24"/>
        </w:rPr>
        <w:t>and</w:t>
      </w:r>
      <w:r w:rsidR="00516416" w:rsidRPr="00E313AF">
        <w:rPr>
          <w:rFonts w:ascii="Times New Roman" w:hAnsi="Times New Roman" w:cs="Times New Roman"/>
          <w:color w:val="000000" w:themeColor="text1"/>
          <w:sz w:val="24"/>
        </w:rPr>
        <w:t xml:space="preserve"> self-humanity,</w:t>
      </w:r>
      <w:r w:rsidRPr="00E313AF">
        <w:rPr>
          <w:rFonts w:ascii="Times New Roman" w:hAnsi="Times New Roman" w:cs="Times New Roman"/>
          <w:color w:val="000000" w:themeColor="text1"/>
          <w:sz w:val="24"/>
        </w:rPr>
        <w:t xml:space="preserve"> but</w:t>
      </w:r>
      <w:r w:rsidR="008D527C">
        <w:rPr>
          <w:rFonts w:ascii="Times New Roman" w:hAnsi="Times New Roman" w:cs="Times New Roman"/>
          <w:color w:val="000000" w:themeColor="text1"/>
          <w:sz w:val="24"/>
        </w:rPr>
        <w:t xml:space="preserve"> we supplanted it later with </w:t>
      </w:r>
      <w:r w:rsidRPr="00E313AF">
        <w:rPr>
          <w:rFonts w:ascii="Times New Roman" w:hAnsi="Times New Roman" w:cs="Times New Roman"/>
          <w:color w:val="000000" w:themeColor="text1"/>
          <w:sz w:val="24"/>
        </w:rPr>
        <w:t>a confirmatory approach.</w:t>
      </w:r>
    </w:p>
    <w:p w14:paraId="5B8A49ED" w14:textId="77777777" w:rsidR="009C67BF" w:rsidRPr="00E313AF" w:rsidRDefault="005F7CD0" w:rsidP="009C67BF">
      <w:pPr>
        <w:spacing w:line="480" w:lineRule="exact"/>
        <w:contextualSpacing/>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Nostalgia, Self-Humanity, and </w:t>
      </w:r>
      <w:r w:rsidR="008B3266" w:rsidRPr="00E313AF">
        <w:rPr>
          <w:rFonts w:ascii="Times New Roman" w:hAnsi="Times New Roman" w:cs="Times New Roman"/>
          <w:b/>
          <w:bCs/>
          <w:color w:val="000000" w:themeColor="text1"/>
          <w:sz w:val="24"/>
        </w:rPr>
        <w:t>Consequential Outcomes</w:t>
      </w:r>
    </w:p>
    <w:p w14:paraId="37DF5E35" w14:textId="62C29021" w:rsidR="00350870" w:rsidRPr="00E313AF" w:rsidRDefault="009F55D2" w:rsidP="0035312B">
      <w:pPr>
        <w:shd w:val="clear" w:color="auto" w:fill="FFFFFF"/>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Finally, we addressed—for the first time—the consequences of nostalgia-induced self-humanity. </w:t>
      </w:r>
      <w:r w:rsidR="00C52BC4" w:rsidRPr="00E313AF">
        <w:rPr>
          <w:rFonts w:ascii="Times New Roman" w:hAnsi="Times New Roman" w:cs="Times New Roman"/>
          <w:color w:val="000000" w:themeColor="text1"/>
          <w:sz w:val="24"/>
        </w:rPr>
        <w:t xml:space="preserve">Nostalgia is associated with, or encourages, an approach orientation (Stephan et </w:t>
      </w:r>
      <w:r w:rsidR="00C52BC4" w:rsidRPr="00E313AF">
        <w:rPr>
          <w:rFonts w:ascii="Times New Roman" w:hAnsi="Times New Roman" w:cs="Times New Roman"/>
          <w:color w:val="000000" w:themeColor="text1"/>
          <w:sz w:val="24"/>
        </w:rPr>
        <w:lastRenderedPageBreak/>
        <w:t xml:space="preserve">al., 2014), including a social approach orientation. </w:t>
      </w:r>
      <w:r w:rsidR="00696D13">
        <w:rPr>
          <w:rFonts w:ascii="Times New Roman" w:hAnsi="Times New Roman" w:cs="Times New Roman"/>
          <w:color w:val="000000" w:themeColor="text1"/>
          <w:sz w:val="24"/>
        </w:rPr>
        <w:t>In particular</w:t>
      </w:r>
      <w:r w:rsidR="00C52BC4" w:rsidRPr="00E313AF">
        <w:rPr>
          <w:rFonts w:ascii="Times New Roman" w:hAnsi="Times New Roman" w:cs="Times New Roman"/>
          <w:color w:val="000000" w:themeColor="text1"/>
          <w:sz w:val="24"/>
        </w:rPr>
        <w:t xml:space="preserve">, </w:t>
      </w:r>
      <w:r w:rsidR="00214CC3" w:rsidRPr="00E313AF">
        <w:rPr>
          <w:rFonts w:ascii="Times New Roman" w:hAnsi="Times New Roman" w:cs="Times New Roman"/>
          <w:color w:val="000000" w:themeColor="text1"/>
          <w:sz w:val="24"/>
        </w:rPr>
        <w:t>the emotion</w:t>
      </w:r>
      <w:r w:rsidR="00C52BC4" w:rsidRPr="00E313AF">
        <w:rPr>
          <w:rFonts w:ascii="Times New Roman" w:hAnsi="Times New Roman" w:cs="Times New Roman"/>
          <w:color w:val="000000" w:themeColor="text1"/>
          <w:sz w:val="24"/>
        </w:rPr>
        <w:t xml:space="preserve"> is related to, or strengthens, friendship-approach goals (</w:t>
      </w:r>
      <w:r w:rsidR="00C52BC4" w:rsidRPr="00E313AF">
        <w:rPr>
          <w:rStyle w:val="text"/>
          <w:rFonts w:ascii="Times New Roman" w:hAnsi="Times New Roman" w:cs="Times New Roman"/>
          <w:color w:val="000000" w:themeColor="text1"/>
          <w:sz w:val="24"/>
        </w:rPr>
        <w:t>Abeyta, Routledge, &amp; Juhl, 2015; Abeyta et al., 2019</w:t>
      </w:r>
      <w:r w:rsidR="00C52BC4" w:rsidRPr="00E313AF">
        <w:rPr>
          <w:rFonts w:ascii="Times New Roman" w:hAnsi="Times New Roman" w:cs="Times New Roman"/>
          <w:color w:val="000000" w:themeColor="text1"/>
          <w:sz w:val="24"/>
        </w:rPr>
        <w:t xml:space="preserve">), such as deepening existing relationships and meeting new friends (Elliot et al., 2006). </w:t>
      </w:r>
      <w:r w:rsidR="00696D13">
        <w:rPr>
          <w:rFonts w:ascii="Times New Roman" w:hAnsi="Times New Roman" w:cs="Times New Roman"/>
          <w:color w:val="000000" w:themeColor="text1"/>
          <w:sz w:val="24"/>
        </w:rPr>
        <w:t>N</w:t>
      </w:r>
      <w:r w:rsidR="00C52BC4" w:rsidRPr="00E313AF">
        <w:rPr>
          <w:rFonts w:ascii="Times New Roman" w:hAnsi="Times New Roman" w:cs="Times New Roman"/>
          <w:color w:val="000000" w:themeColor="text1"/>
          <w:sz w:val="24"/>
        </w:rPr>
        <w:t>ostalgia</w:t>
      </w:r>
      <w:r w:rsidR="00696D13">
        <w:rPr>
          <w:rFonts w:ascii="Times New Roman" w:hAnsi="Times New Roman" w:cs="Times New Roman"/>
          <w:color w:val="000000" w:themeColor="text1"/>
          <w:sz w:val="24"/>
        </w:rPr>
        <w:t xml:space="preserve"> also</w:t>
      </w:r>
      <w:r w:rsidR="00C52BC4" w:rsidRPr="00E313AF">
        <w:rPr>
          <w:rFonts w:ascii="Times New Roman" w:hAnsi="Times New Roman" w:cs="Times New Roman"/>
          <w:color w:val="000000" w:themeColor="text1"/>
          <w:sz w:val="24"/>
        </w:rPr>
        <w:t xml:space="preserve"> increases social efficacy or perceived social competence to carry out a desired course of action (</w:t>
      </w:r>
      <w:r w:rsidR="00C52BC4" w:rsidRPr="00E313AF">
        <w:rPr>
          <w:rStyle w:val="text"/>
          <w:rFonts w:ascii="Times New Roman" w:hAnsi="Times New Roman" w:cs="Times New Roman"/>
          <w:color w:val="000000" w:themeColor="text1"/>
          <w:sz w:val="24"/>
        </w:rPr>
        <w:t xml:space="preserve">Abeyta, Routledge, &amp; Juhl, 2015; </w:t>
      </w:r>
      <w:r w:rsidR="00C52BC4" w:rsidRPr="00E313AF">
        <w:rPr>
          <w:rFonts w:ascii="Times New Roman" w:hAnsi="Times New Roman" w:cs="Times New Roman"/>
          <w:color w:val="000000" w:themeColor="text1"/>
          <w:sz w:val="24"/>
        </w:rPr>
        <w:t xml:space="preserve">Wildschut et al., 2006), such as initiating relationships or self-disclosing (Bandura, 1977; </w:t>
      </w:r>
      <w:r w:rsidR="00C52BC4" w:rsidRPr="00E313AF">
        <w:rPr>
          <w:rFonts w:ascii="Times New Roman" w:hAnsi="Times New Roman" w:cs="Times New Roman"/>
          <w:color w:val="000000" w:themeColor="text1"/>
          <w:sz w:val="24"/>
          <w:shd w:val="clear" w:color="auto" w:fill="FFFFFF"/>
        </w:rPr>
        <w:t xml:space="preserve">Buhrmester </w:t>
      </w:r>
      <w:r w:rsidR="00C52BC4" w:rsidRPr="00E313AF">
        <w:rPr>
          <w:rFonts w:ascii="Times New Roman" w:hAnsi="Times New Roman" w:cs="Times New Roman"/>
          <w:color w:val="000000" w:themeColor="text1"/>
          <w:kern w:val="0"/>
          <w:sz w:val="24"/>
          <w:lang w:val="en-GB"/>
        </w:rPr>
        <w:t>et al., 1988).</w:t>
      </w:r>
      <w:r w:rsidR="00B15BD0" w:rsidRPr="00E313AF">
        <w:rPr>
          <w:rFonts w:ascii="Times New Roman" w:hAnsi="Times New Roman" w:cs="Times New Roman"/>
          <w:color w:val="000000" w:themeColor="text1"/>
          <w:kern w:val="0"/>
          <w:sz w:val="24"/>
          <w:lang w:val="en-GB"/>
        </w:rPr>
        <w:t xml:space="preserve"> </w:t>
      </w:r>
      <w:r w:rsidR="00C52BC4" w:rsidRPr="00E313AF">
        <w:rPr>
          <w:rFonts w:ascii="Times New Roman" w:hAnsi="Times New Roman" w:cs="Times New Roman"/>
          <w:color w:val="000000" w:themeColor="text1"/>
          <w:kern w:val="0"/>
          <w:sz w:val="24"/>
          <w:lang w:val="en-GB"/>
        </w:rPr>
        <w:t xml:space="preserve">Notably, self-humanity is associated with </w:t>
      </w:r>
      <w:r w:rsidR="00696D13">
        <w:rPr>
          <w:rFonts w:ascii="Times New Roman" w:hAnsi="Times New Roman" w:cs="Times New Roman"/>
          <w:color w:val="000000" w:themeColor="text1"/>
          <w:kern w:val="0"/>
          <w:sz w:val="24"/>
          <w:lang w:val="en-GB"/>
        </w:rPr>
        <w:t xml:space="preserve">a </w:t>
      </w:r>
      <w:r w:rsidR="00C52BC4" w:rsidRPr="00E313AF">
        <w:rPr>
          <w:rFonts w:ascii="Times New Roman" w:hAnsi="Times New Roman" w:cs="Times New Roman"/>
          <w:color w:val="000000" w:themeColor="text1"/>
          <w:kern w:val="0"/>
          <w:sz w:val="24"/>
          <w:lang w:val="en-GB"/>
        </w:rPr>
        <w:t>social approach orientation</w:t>
      </w:r>
      <w:r w:rsidR="00C52BC4" w:rsidRPr="00E313AF">
        <w:rPr>
          <w:rFonts w:ascii="Times New Roman" w:hAnsi="Times New Roman" w:cs="Times New Roman"/>
          <w:color w:val="000000" w:themeColor="text1"/>
          <w:sz w:val="24"/>
        </w:rPr>
        <w:t xml:space="preserve">: self-humanity predicts belongingness (Schumann &amp; Walton, 2022) and connection to diverse others (Oveis et al., 2010). Hence, we hypothesized that </w:t>
      </w:r>
      <w:r w:rsidR="00511524" w:rsidRPr="00E313AF">
        <w:rPr>
          <w:rFonts w:ascii="Times New Roman" w:hAnsi="Times New Roman" w:cs="Times New Roman"/>
          <w:color w:val="000000" w:themeColor="text1"/>
          <w:sz w:val="24"/>
        </w:rPr>
        <w:t>nostalgia would strengthen</w:t>
      </w:r>
      <w:r w:rsidR="00C52BC4" w:rsidRPr="00E313AF">
        <w:rPr>
          <w:rFonts w:ascii="Times New Roman" w:hAnsi="Times New Roman" w:cs="Times New Roman"/>
          <w:color w:val="000000" w:themeColor="text1"/>
          <w:sz w:val="24"/>
        </w:rPr>
        <w:t xml:space="preserve"> friendship-approach goals and social efficacy</w:t>
      </w:r>
      <w:r w:rsidR="00511524" w:rsidRPr="00E313AF">
        <w:rPr>
          <w:rFonts w:ascii="Times New Roman" w:hAnsi="Times New Roman" w:cs="Times New Roman"/>
          <w:color w:val="000000" w:themeColor="text1"/>
          <w:sz w:val="24"/>
        </w:rPr>
        <w:t xml:space="preserve"> via increased self-humanity</w:t>
      </w:r>
      <w:r w:rsidR="00C52BC4" w:rsidRPr="00E313AF">
        <w:rPr>
          <w:rFonts w:ascii="Times New Roman" w:hAnsi="Times New Roman" w:cs="Times New Roman"/>
          <w:color w:val="000000" w:themeColor="text1"/>
          <w:sz w:val="24"/>
        </w:rPr>
        <w:t>.</w:t>
      </w:r>
    </w:p>
    <w:p w14:paraId="6433ADB5" w14:textId="0DC1AE05" w:rsidR="008B7C0D" w:rsidRPr="00E313AF" w:rsidRDefault="008F6055" w:rsidP="0035312B">
      <w:pPr>
        <w:shd w:val="clear" w:color="auto" w:fill="FFFFFF"/>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Overview</w:t>
      </w:r>
    </w:p>
    <w:p w14:paraId="51A537F4" w14:textId="44DB292D" w:rsidR="008B7C0D" w:rsidRPr="00E313AF" w:rsidRDefault="008B7C0D" w:rsidP="00681904">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We conducted seven studies. </w:t>
      </w:r>
      <w:bookmarkStart w:id="7" w:name="_Hlk192000810"/>
      <w:bookmarkStart w:id="8" w:name="_Hlk190175280"/>
      <w:r w:rsidRPr="00E313AF">
        <w:rPr>
          <w:rFonts w:ascii="Times New Roman" w:hAnsi="Times New Roman" w:cs="Times New Roman"/>
          <w:color w:val="000000" w:themeColor="text1"/>
          <w:sz w:val="24"/>
        </w:rPr>
        <w:t>The</w:t>
      </w:r>
      <w:r w:rsidR="002667E2" w:rsidRPr="00E313AF">
        <w:rPr>
          <w:rFonts w:ascii="Times New Roman" w:hAnsi="Times New Roman" w:cs="Times New Roman"/>
          <w:color w:val="000000" w:themeColor="text1"/>
          <w:sz w:val="24"/>
        </w:rPr>
        <w:t xml:space="preserve">ir </w:t>
      </w:r>
      <w:r w:rsidRPr="00E313AF">
        <w:rPr>
          <w:rFonts w:ascii="Times New Roman" w:hAnsi="Times New Roman" w:cs="Times New Roman"/>
          <w:color w:val="000000" w:themeColor="text1"/>
          <w:sz w:val="24"/>
        </w:rPr>
        <w:t>methodolog</w:t>
      </w:r>
      <w:r w:rsidR="002667E2" w:rsidRPr="00E313AF">
        <w:rPr>
          <w:rFonts w:ascii="Times New Roman" w:hAnsi="Times New Roman" w:cs="Times New Roman"/>
          <w:color w:val="000000" w:themeColor="text1"/>
          <w:sz w:val="24"/>
        </w:rPr>
        <w:t>ies varied</w:t>
      </w:r>
      <w:r w:rsidRPr="00E313AF">
        <w:rPr>
          <w:rFonts w:ascii="Times New Roman" w:hAnsi="Times New Roman" w:cs="Times New Roman"/>
          <w:color w:val="000000" w:themeColor="text1"/>
          <w:sz w:val="24"/>
        </w:rPr>
        <w:t xml:space="preserve"> (</w:t>
      </w:r>
      <w:r w:rsidR="002667E2" w:rsidRPr="00E313AF">
        <w:rPr>
          <w:rFonts w:ascii="Times New Roman" w:hAnsi="Times New Roman" w:cs="Times New Roman"/>
          <w:color w:val="000000" w:themeColor="text1"/>
          <w:sz w:val="24"/>
        </w:rPr>
        <w:t xml:space="preserve">i.e., </w:t>
      </w:r>
      <w:r w:rsidRPr="00E313AF">
        <w:rPr>
          <w:rFonts w:ascii="Times New Roman" w:hAnsi="Times New Roman" w:cs="Times New Roman"/>
          <w:color w:val="000000" w:themeColor="text1"/>
          <w:sz w:val="24"/>
        </w:rPr>
        <w:t>cross-sectional and experimental, using differing nostalgia induction techniques</w:t>
      </w:r>
      <w:r w:rsidR="0017170D" w:rsidRPr="00E313AF">
        <w:rPr>
          <w:rFonts w:ascii="Times New Roman" w:hAnsi="Times New Roman" w:cs="Times New Roman"/>
          <w:color w:val="000000" w:themeColor="text1"/>
          <w:sz w:val="24"/>
        </w:rPr>
        <w:t>, employ</w:t>
      </w:r>
      <w:r w:rsidR="00033CD0" w:rsidRPr="00E313AF">
        <w:rPr>
          <w:rFonts w:ascii="Times New Roman" w:hAnsi="Times New Roman" w:cs="Times New Roman"/>
          <w:color w:val="000000" w:themeColor="text1"/>
          <w:sz w:val="24"/>
        </w:rPr>
        <w:t>ing</w:t>
      </w:r>
      <w:r w:rsidR="0017170D" w:rsidRPr="00E313AF">
        <w:rPr>
          <w:rFonts w:ascii="Times New Roman" w:hAnsi="Times New Roman" w:cs="Times New Roman"/>
          <w:color w:val="000000" w:themeColor="text1"/>
          <w:sz w:val="24"/>
        </w:rPr>
        <w:t xml:space="preserve"> </w:t>
      </w:r>
      <w:r w:rsidR="00F122D1" w:rsidRPr="00E313AF">
        <w:rPr>
          <w:rFonts w:ascii="Times New Roman" w:hAnsi="Times New Roman" w:cs="Times New Roman"/>
          <w:color w:val="000000" w:themeColor="text1"/>
          <w:sz w:val="24"/>
        </w:rPr>
        <w:t>distinct</w:t>
      </w:r>
      <w:r w:rsidR="0017170D" w:rsidRPr="00E313AF">
        <w:rPr>
          <w:rFonts w:ascii="Times New Roman" w:hAnsi="Times New Roman" w:cs="Times New Roman"/>
          <w:color w:val="000000" w:themeColor="text1"/>
          <w:sz w:val="24"/>
        </w:rPr>
        <w:t xml:space="preserve"> self-humanity</w:t>
      </w:r>
      <w:r w:rsidR="00033CD0" w:rsidRPr="00E313AF">
        <w:rPr>
          <w:rFonts w:ascii="Times New Roman" w:hAnsi="Times New Roman" w:cs="Times New Roman"/>
          <w:color w:val="000000" w:themeColor="text1"/>
          <w:sz w:val="24"/>
        </w:rPr>
        <w:t xml:space="preserve"> measures</w:t>
      </w:r>
      <w:r w:rsidRPr="00E313AF">
        <w:rPr>
          <w:rFonts w:ascii="Times New Roman" w:hAnsi="Times New Roman" w:cs="Times New Roman"/>
          <w:color w:val="000000" w:themeColor="text1"/>
          <w:sz w:val="24"/>
        </w:rPr>
        <w:t>) and</w:t>
      </w:r>
      <w:r w:rsidR="007C6DF5" w:rsidRPr="00E313AF">
        <w:rPr>
          <w:rFonts w:ascii="Times New Roman" w:hAnsi="Times New Roman" w:cs="Times New Roman"/>
          <w:color w:val="000000" w:themeColor="text1"/>
          <w:sz w:val="24"/>
        </w:rPr>
        <w:t xml:space="preserve">, to a </w:t>
      </w:r>
      <w:r w:rsidR="002667E2" w:rsidRPr="00E313AF">
        <w:rPr>
          <w:rFonts w:ascii="Times New Roman" w:hAnsi="Times New Roman" w:cs="Times New Roman"/>
          <w:color w:val="000000" w:themeColor="text1"/>
          <w:sz w:val="24"/>
        </w:rPr>
        <w:t>limited</w:t>
      </w:r>
      <w:r w:rsidR="007C6DF5" w:rsidRPr="00E313AF">
        <w:rPr>
          <w:rFonts w:ascii="Times New Roman" w:hAnsi="Times New Roman" w:cs="Times New Roman"/>
          <w:color w:val="000000" w:themeColor="text1"/>
          <w:sz w:val="24"/>
        </w:rPr>
        <w:t xml:space="preserve"> </w:t>
      </w:r>
      <w:r w:rsidR="002667E2" w:rsidRPr="00E313AF">
        <w:rPr>
          <w:rFonts w:ascii="Times New Roman" w:hAnsi="Times New Roman" w:cs="Times New Roman"/>
          <w:color w:val="000000" w:themeColor="text1"/>
          <w:sz w:val="24"/>
        </w:rPr>
        <w:t>extent</w:t>
      </w:r>
      <w:r w:rsidR="007C6DF5"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t>
      </w:r>
      <w:r w:rsidR="002667E2" w:rsidRPr="00E313AF">
        <w:rPr>
          <w:rFonts w:ascii="Times New Roman" w:hAnsi="Times New Roman" w:cs="Times New Roman"/>
          <w:color w:val="000000" w:themeColor="text1"/>
          <w:sz w:val="24"/>
        </w:rPr>
        <w:t xml:space="preserve">their </w:t>
      </w:r>
      <w:r w:rsidRPr="00E313AF">
        <w:rPr>
          <w:rFonts w:ascii="Times New Roman" w:hAnsi="Times New Roman" w:cs="Times New Roman"/>
          <w:color w:val="000000" w:themeColor="text1"/>
          <w:sz w:val="24"/>
        </w:rPr>
        <w:t>cultur</w:t>
      </w:r>
      <w:r w:rsidR="002667E2" w:rsidRPr="00E313AF">
        <w:rPr>
          <w:rFonts w:ascii="Times New Roman" w:hAnsi="Times New Roman" w:cs="Times New Roman"/>
          <w:color w:val="000000" w:themeColor="text1"/>
          <w:sz w:val="24"/>
        </w:rPr>
        <w:t>al context differed</w:t>
      </w:r>
      <w:r w:rsidRPr="00E313AF">
        <w:rPr>
          <w:rFonts w:ascii="Times New Roman" w:hAnsi="Times New Roman" w:cs="Times New Roman"/>
          <w:color w:val="000000" w:themeColor="text1"/>
          <w:sz w:val="24"/>
        </w:rPr>
        <w:t xml:space="preserve"> (</w:t>
      </w:r>
      <w:r w:rsidR="002306F4" w:rsidRPr="00E313AF">
        <w:rPr>
          <w:rFonts w:ascii="Times New Roman" w:hAnsi="Times New Roman" w:cs="Times New Roman"/>
          <w:color w:val="000000" w:themeColor="text1"/>
          <w:sz w:val="24"/>
        </w:rPr>
        <w:t>British</w:t>
      </w:r>
      <w:r w:rsidR="002667E2" w:rsidRPr="00E313AF">
        <w:rPr>
          <w:rFonts w:ascii="Times New Roman" w:hAnsi="Times New Roman" w:cs="Times New Roman"/>
          <w:color w:val="000000" w:themeColor="text1"/>
          <w:sz w:val="24"/>
        </w:rPr>
        <w:t xml:space="preserve"> </w:t>
      </w:r>
      <w:r w:rsidR="002306F4" w:rsidRPr="00E313AF">
        <w:rPr>
          <w:rFonts w:ascii="Times New Roman" w:hAnsi="Times New Roman" w:cs="Times New Roman"/>
          <w:color w:val="000000" w:themeColor="text1"/>
          <w:sz w:val="24"/>
        </w:rPr>
        <w:t xml:space="preserve">in Study </w:t>
      </w:r>
      <w:r w:rsidR="006A622E" w:rsidRPr="00E313AF">
        <w:rPr>
          <w:rFonts w:ascii="Times New Roman" w:hAnsi="Times New Roman" w:cs="Times New Roman"/>
          <w:color w:val="000000" w:themeColor="text1"/>
          <w:sz w:val="24"/>
        </w:rPr>
        <w:t>2B</w:t>
      </w:r>
      <w:r w:rsidR="002306F4"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Chinese in</w:t>
      </w:r>
      <w:r w:rsidR="002306F4" w:rsidRPr="00E313AF">
        <w:rPr>
          <w:rFonts w:ascii="Times New Roman" w:hAnsi="Times New Roman" w:cs="Times New Roman"/>
          <w:color w:val="000000" w:themeColor="text1"/>
          <w:sz w:val="24"/>
        </w:rPr>
        <w:t xml:space="preserve"> all other studies</w:t>
      </w:r>
      <w:r w:rsidRPr="00E313AF">
        <w:rPr>
          <w:rFonts w:ascii="Times New Roman" w:hAnsi="Times New Roman" w:cs="Times New Roman"/>
          <w:color w:val="000000" w:themeColor="text1"/>
          <w:sz w:val="24"/>
        </w:rPr>
        <w:t>).</w:t>
      </w:r>
      <w:bookmarkEnd w:id="7"/>
      <w:r w:rsidRPr="00E313AF">
        <w:rPr>
          <w:rFonts w:ascii="Times New Roman" w:hAnsi="Times New Roman" w:cs="Times New Roman"/>
          <w:color w:val="000000" w:themeColor="text1"/>
          <w:sz w:val="24"/>
        </w:rPr>
        <w:t xml:space="preserve"> I</w:t>
      </w:r>
      <w:bookmarkEnd w:id="8"/>
      <w:r w:rsidRPr="00E313AF">
        <w:rPr>
          <w:rFonts w:ascii="Times New Roman" w:hAnsi="Times New Roman" w:cs="Times New Roman"/>
          <w:color w:val="000000" w:themeColor="text1"/>
          <w:sz w:val="24"/>
        </w:rPr>
        <w:t xml:space="preserve">n Study 1, we examined the association between nostalgia and self-humanity. In Studies </w:t>
      </w:r>
      <w:r w:rsidR="006A622E" w:rsidRPr="00E313AF">
        <w:rPr>
          <w:rFonts w:ascii="Times New Roman" w:hAnsi="Times New Roman" w:cs="Times New Roman"/>
          <w:color w:val="000000" w:themeColor="text1"/>
          <w:sz w:val="24"/>
        </w:rPr>
        <w:t>2A</w:t>
      </w:r>
      <w:r w:rsidR="008F6055" w:rsidRPr="00E313AF">
        <w:rPr>
          <w:rFonts w:ascii="Times New Roman" w:hAnsi="Times New Roman" w:cs="Times New Roman"/>
          <w:color w:val="000000" w:themeColor="text1"/>
          <w:sz w:val="24"/>
          <w:shd w:val="clear" w:color="auto" w:fill="FFFFFF"/>
        </w:rPr>
        <w:t>–</w:t>
      </w:r>
      <w:r w:rsidR="006A622E" w:rsidRPr="00E313AF">
        <w:rPr>
          <w:rFonts w:ascii="Times New Roman" w:hAnsi="Times New Roman" w:cs="Times New Roman"/>
          <w:color w:val="000000" w:themeColor="text1"/>
          <w:sz w:val="24"/>
        </w:rPr>
        <w:t>2B</w:t>
      </w:r>
      <w:r w:rsidRPr="00E313AF">
        <w:rPr>
          <w:rFonts w:ascii="Times New Roman" w:hAnsi="Times New Roman" w:cs="Times New Roman"/>
          <w:color w:val="000000" w:themeColor="text1"/>
          <w:sz w:val="24"/>
        </w:rPr>
        <w:t>, we tested the causal influence o</w:t>
      </w:r>
      <w:r w:rsidR="00DB52A5" w:rsidRPr="00E313AF">
        <w:rPr>
          <w:rFonts w:ascii="Times New Roman" w:hAnsi="Times New Roman" w:cs="Times New Roman"/>
          <w:color w:val="000000" w:themeColor="text1"/>
          <w:sz w:val="24"/>
        </w:rPr>
        <w:t>f</w:t>
      </w:r>
      <w:r w:rsidRPr="00E313AF">
        <w:rPr>
          <w:rFonts w:ascii="Times New Roman" w:hAnsi="Times New Roman" w:cs="Times New Roman"/>
          <w:color w:val="000000" w:themeColor="text1"/>
          <w:sz w:val="24"/>
        </w:rPr>
        <w:t xml:space="preserve"> nostalgia on self-humanity. In Study 3, we explored whether the causal influence of nostalgia on self-humanity is mediated by </w:t>
      </w:r>
      <w:bookmarkStart w:id="9" w:name="_Hlk176080107"/>
      <w:r w:rsidRPr="00E313AF">
        <w:rPr>
          <w:rFonts w:ascii="Times New Roman" w:hAnsi="Times New Roman" w:cs="Times New Roman"/>
          <w:color w:val="000000" w:themeColor="text1"/>
          <w:sz w:val="24"/>
        </w:rPr>
        <w:t>self-esteem, meaning, authenticity, social connectedness, and self-continuity</w:t>
      </w:r>
      <w:bookmarkEnd w:id="9"/>
      <w:r w:rsidRPr="00E313AF">
        <w:rPr>
          <w:rFonts w:ascii="Times New Roman" w:hAnsi="Times New Roman" w:cs="Times New Roman"/>
          <w:color w:val="000000" w:themeColor="text1"/>
          <w:sz w:val="24"/>
        </w:rPr>
        <w:t>. In Stud</w:t>
      </w:r>
      <w:r w:rsidR="0045322C" w:rsidRPr="00E313AF">
        <w:rPr>
          <w:rFonts w:ascii="Times New Roman" w:hAnsi="Times New Roman" w:cs="Times New Roman"/>
          <w:color w:val="000000" w:themeColor="text1"/>
          <w:sz w:val="24"/>
        </w:rPr>
        <w:t xml:space="preserve">ies </w:t>
      </w:r>
      <w:r w:rsidR="006A622E" w:rsidRPr="00E313AF">
        <w:rPr>
          <w:rFonts w:ascii="Times New Roman" w:hAnsi="Times New Roman" w:cs="Times New Roman"/>
          <w:color w:val="000000" w:themeColor="text1"/>
          <w:sz w:val="24"/>
        </w:rPr>
        <w:t>4A</w:t>
      </w:r>
      <w:r w:rsidR="008F6055" w:rsidRPr="00E313AF">
        <w:rPr>
          <w:rFonts w:ascii="Times New Roman" w:hAnsi="Times New Roman" w:cs="Times New Roman"/>
          <w:color w:val="000000" w:themeColor="text1"/>
          <w:sz w:val="24"/>
          <w:shd w:val="clear" w:color="auto" w:fill="FFFFFF"/>
        </w:rPr>
        <w:t>–</w:t>
      </w:r>
      <w:r w:rsidR="006A622E" w:rsidRPr="00E313AF">
        <w:rPr>
          <w:rFonts w:ascii="Times New Roman" w:hAnsi="Times New Roman" w:cs="Times New Roman"/>
          <w:color w:val="000000" w:themeColor="text1"/>
          <w:sz w:val="24"/>
        </w:rPr>
        <w:t>4B</w:t>
      </w:r>
      <w:r w:rsidRPr="00E313AF">
        <w:rPr>
          <w:rFonts w:ascii="Times New Roman" w:hAnsi="Times New Roman" w:cs="Times New Roman"/>
          <w:color w:val="000000" w:themeColor="text1"/>
          <w:sz w:val="24"/>
        </w:rPr>
        <w:t>, we</w:t>
      </w:r>
      <w:r w:rsidR="0045322C" w:rsidRPr="00E313AF">
        <w:rPr>
          <w:rFonts w:ascii="Times New Roman" w:hAnsi="Times New Roman" w:cs="Times New Roman"/>
          <w:color w:val="000000" w:themeColor="text1"/>
          <w:sz w:val="24"/>
        </w:rPr>
        <w:t xml:space="preserve"> manipulated the mediators </w:t>
      </w:r>
      <w:r w:rsidR="00EA4EAD" w:rsidRPr="00E313AF">
        <w:rPr>
          <w:rFonts w:ascii="Times New Roman" w:hAnsi="Times New Roman" w:cs="Times New Roman"/>
          <w:color w:val="000000" w:themeColor="text1"/>
          <w:sz w:val="24"/>
        </w:rPr>
        <w:t xml:space="preserve">that were </w:t>
      </w:r>
      <w:r w:rsidR="0045322C" w:rsidRPr="00E313AF">
        <w:rPr>
          <w:rFonts w:ascii="Times New Roman" w:hAnsi="Times New Roman" w:cs="Times New Roman"/>
          <w:color w:val="000000" w:themeColor="text1"/>
          <w:sz w:val="24"/>
        </w:rPr>
        <w:t xml:space="preserve">supported by Study 3, </w:t>
      </w:r>
      <w:r w:rsidR="00714722" w:rsidRPr="00E313AF">
        <w:rPr>
          <w:rFonts w:ascii="Times New Roman" w:hAnsi="Times New Roman" w:cs="Times New Roman"/>
          <w:color w:val="000000" w:themeColor="text1"/>
          <w:sz w:val="24"/>
        </w:rPr>
        <w:t xml:space="preserve">hypothesizing that they would </w:t>
      </w:r>
      <w:r w:rsidR="0045322C" w:rsidRPr="00E313AF">
        <w:rPr>
          <w:rFonts w:ascii="Times New Roman" w:hAnsi="Times New Roman" w:cs="Times New Roman"/>
          <w:color w:val="000000" w:themeColor="text1"/>
          <w:sz w:val="24"/>
        </w:rPr>
        <w:t xml:space="preserve">directly augment </w:t>
      </w:r>
      <w:r w:rsidRPr="00E313AF">
        <w:rPr>
          <w:rFonts w:ascii="Times New Roman" w:hAnsi="Times New Roman" w:cs="Times New Roman"/>
          <w:color w:val="000000" w:themeColor="text1"/>
          <w:sz w:val="24"/>
        </w:rPr>
        <w:t xml:space="preserve">self-humanity. Finally, in Study 5, we </w:t>
      </w:r>
      <w:r w:rsidR="00FA77A5" w:rsidRPr="00E313AF">
        <w:rPr>
          <w:rFonts w:ascii="Times New Roman" w:hAnsi="Times New Roman" w:cs="Times New Roman"/>
          <w:color w:val="000000" w:themeColor="text1"/>
          <w:sz w:val="24"/>
        </w:rPr>
        <w:t>examined</w:t>
      </w:r>
      <w:r w:rsidR="000F114F" w:rsidRPr="00E313AF">
        <w:rPr>
          <w:rFonts w:ascii="Times New Roman" w:hAnsi="Times New Roman" w:cs="Times New Roman"/>
          <w:color w:val="000000" w:themeColor="text1"/>
          <w:sz w:val="24"/>
        </w:rPr>
        <w:t xml:space="preserve"> whether</w:t>
      </w:r>
      <w:r w:rsidR="008F6055" w:rsidRPr="00E313AF">
        <w:rPr>
          <w:rFonts w:ascii="Times New Roman" w:hAnsi="Times New Roman" w:cs="Times New Roman"/>
          <w:color w:val="000000" w:themeColor="text1"/>
          <w:sz w:val="24"/>
        </w:rPr>
        <w:t xml:space="preserve"> self-humanity mediates</w:t>
      </w:r>
      <w:r w:rsidRPr="00E313AF">
        <w:rPr>
          <w:rFonts w:ascii="Times New Roman" w:hAnsi="Times New Roman" w:cs="Times New Roman"/>
          <w:color w:val="000000" w:themeColor="text1"/>
          <w:sz w:val="24"/>
        </w:rPr>
        <w:t xml:space="preserve"> </w:t>
      </w:r>
      <w:r w:rsidR="00696D13">
        <w:rPr>
          <w:rFonts w:ascii="Times New Roman" w:hAnsi="Times New Roman" w:cs="Times New Roman"/>
          <w:color w:val="000000" w:themeColor="text1"/>
          <w:sz w:val="24"/>
        </w:rPr>
        <w:t xml:space="preserve">the </w:t>
      </w:r>
      <w:r w:rsidR="00361E07" w:rsidRPr="00E313AF">
        <w:rPr>
          <w:rFonts w:ascii="Times New Roman" w:hAnsi="Times New Roman" w:cs="Times New Roman"/>
          <w:color w:val="000000" w:themeColor="text1"/>
          <w:sz w:val="24"/>
        </w:rPr>
        <w:t xml:space="preserve">downstream </w:t>
      </w:r>
      <w:r w:rsidR="008F6055" w:rsidRPr="00E313AF">
        <w:rPr>
          <w:rFonts w:ascii="Times New Roman" w:hAnsi="Times New Roman" w:cs="Times New Roman"/>
          <w:color w:val="000000" w:themeColor="text1"/>
          <w:sz w:val="24"/>
        </w:rPr>
        <w:t xml:space="preserve">consequences of </w:t>
      </w:r>
      <w:r w:rsidRPr="00E313AF">
        <w:rPr>
          <w:rFonts w:ascii="Times New Roman" w:hAnsi="Times New Roman" w:cs="Times New Roman"/>
          <w:color w:val="000000" w:themeColor="text1"/>
          <w:sz w:val="24"/>
        </w:rPr>
        <w:t>nostalgia</w:t>
      </w:r>
      <w:r w:rsidRPr="00E313AF">
        <w:rPr>
          <w:rFonts w:ascii="Times New Roman" w:hAnsi="Times New Roman" w:cs="Times New Roman"/>
          <w:color w:val="000000" w:themeColor="text1"/>
          <w:sz w:val="24"/>
          <w:shd w:val="clear" w:color="auto" w:fill="FFFFFF"/>
        </w:rPr>
        <w:t xml:space="preserve">. </w:t>
      </w:r>
    </w:p>
    <w:p w14:paraId="1CB7B3BF" w14:textId="76B9C888" w:rsidR="008B7C0D" w:rsidRPr="00E313AF" w:rsidRDefault="008B7C0D" w:rsidP="00681904">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color w:val="000000" w:themeColor="text1"/>
          <w:sz w:val="24"/>
        </w:rPr>
        <w:t>All studies were approved by</w:t>
      </w:r>
      <w:r w:rsidR="002667E2" w:rsidRPr="00E313AF">
        <w:rPr>
          <w:rFonts w:ascii="Times New Roman" w:hAnsi="Times New Roman" w:cs="Times New Roman"/>
          <w:color w:val="000000" w:themeColor="text1"/>
          <w:sz w:val="24"/>
        </w:rPr>
        <w:t xml:space="preserve"> the ethics committee of the first author’s institution</w:t>
      </w:r>
      <w:r w:rsidR="009361C3"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We report how we determined sample sizes</w:t>
      </w:r>
      <w:r w:rsidR="000F114F"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data exclusions, manipulations, and measures</w:t>
      </w:r>
      <w:r w:rsidR="009361C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Kazak, 2018). We preregistered hypotheses, analyses, and exclusion criteria. We </w:t>
      </w:r>
      <w:r w:rsidR="00100342" w:rsidRPr="00E313AF">
        <w:rPr>
          <w:rFonts w:ascii="Times New Roman" w:hAnsi="Times New Roman" w:cs="Times New Roman"/>
          <w:color w:val="000000" w:themeColor="text1"/>
          <w:sz w:val="24"/>
        </w:rPr>
        <w:t>include</w:t>
      </w:r>
      <w:r w:rsidRPr="00E313AF">
        <w:rPr>
          <w:rFonts w:ascii="Times New Roman" w:hAnsi="Times New Roman" w:cs="Times New Roman"/>
          <w:color w:val="000000" w:themeColor="text1"/>
          <w:sz w:val="24"/>
        </w:rPr>
        <w:t xml:space="preserve"> the research protocol in Supplementa</w:t>
      </w:r>
      <w:r w:rsidR="0017377D" w:rsidRPr="00E313AF">
        <w:rPr>
          <w:rFonts w:ascii="Times New Roman" w:hAnsi="Times New Roman" w:cs="Times New Roman"/>
          <w:color w:val="000000" w:themeColor="text1"/>
          <w:sz w:val="24"/>
        </w:rPr>
        <w:t>l Online Material</w:t>
      </w:r>
      <w:r w:rsidR="00100342" w:rsidRPr="00E313AF">
        <w:rPr>
          <w:rFonts w:ascii="Times New Roman" w:hAnsi="Times New Roman" w:cs="Times New Roman"/>
          <w:color w:val="000000" w:themeColor="text1"/>
          <w:sz w:val="24"/>
        </w:rPr>
        <w:t>. We also provide</w:t>
      </w:r>
      <w:r w:rsidR="00F122D1"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data</w:t>
      </w:r>
      <w:r w:rsidR="0017377D" w:rsidRPr="00E313AF">
        <w:rPr>
          <w:rFonts w:ascii="Times New Roman" w:hAnsi="Times New Roman" w:cs="Times New Roman"/>
          <w:color w:val="000000" w:themeColor="text1"/>
          <w:sz w:val="24"/>
        </w:rPr>
        <w:t xml:space="preserve"> </w:t>
      </w:r>
      <w:r w:rsidR="00100342" w:rsidRPr="00E313AF">
        <w:rPr>
          <w:rFonts w:ascii="Times New Roman" w:hAnsi="Times New Roman" w:cs="Times New Roman"/>
          <w:color w:val="000000" w:themeColor="text1"/>
          <w:sz w:val="24"/>
        </w:rPr>
        <w:t>and</w:t>
      </w:r>
      <w:r w:rsidR="0017377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analysis codes at </w:t>
      </w:r>
      <w:hyperlink r:id="rId15" w:history="1">
        <w:r w:rsidRPr="00E313AF">
          <w:rPr>
            <w:rStyle w:val="Hyperlink"/>
            <w:rFonts w:ascii="Times New Roman" w:hAnsi="Times New Roman" w:cs="Times New Roman"/>
            <w:color w:val="000000" w:themeColor="text1"/>
            <w:sz w:val="24"/>
          </w:rPr>
          <w:t>https://osf.io/3u5gn/</w:t>
        </w:r>
      </w:hyperlink>
      <w:r w:rsidRPr="00E313AF">
        <w:rPr>
          <w:rFonts w:ascii="Times New Roman" w:hAnsi="Times New Roman" w:cs="Times New Roman"/>
          <w:color w:val="000000" w:themeColor="text1"/>
          <w:sz w:val="24"/>
        </w:rPr>
        <w:t>.</w:t>
      </w:r>
      <w:bookmarkEnd w:id="6"/>
    </w:p>
    <w:p w14:paraId="40F0BB0E" w14:textId="2A74806F" w:rsidR="00BF13E2" w:rsidRPr="00E313AF" w:rsidRDefault="00BF13E2" w:rsidP="004114C4">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Study 1</w:t>
      </w:r>
    </w:p>
    <w:p w14:paraId="78C3AC31" w14:textId="66DB4304" w:rsidR="004033A4" w:rsidRPr="00E313AF" w:rsidRDefault="004033A4" w:rsidP="00696D13">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In </w:t>
      </w:r>
      <w:r w:rsidR="00E708BF"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tudy</w:t>
      </w:r>
      <w:r w:rsidR="00E708BF" w:rsidRPr="00E313AF">
        <w:rPr>
          <w:rFonts w:ascii="Times New Roman" w:hAnsi="Times New Roman" w:cs="Times New Roman"/>
          <w:color w:val="000000" w:themeColor="text1"/>
          <w:sz w:val="24"/>
        </w:rPr>
        <w:t xml:space="preserve"> 1</w:t>
      </w:r>
      <w:r w:rsidR="008B7C0D" w:rsidRPr="00E313AF">
        <w:rPr>
          <w:rFonts w:ascii="Times New Roman" w:hAnsi="Times New Roman" w:cs="Times New Roman"/>
          <w:color w:val="000000" w:themeColor="text1"/>
          <w:sz w:val="24"/>
        </w:rPr>
        <w:t xml:space="preserve"> (</w:t>
      </w:r>
      <w:hyperlink r:id="rId16" w:history="1">
        <w:r w:rsidR="008B7C0D" w:rsidRPr="00E313AF">
          <w:rPr>
            <w:rStyle w:val="Hyperlink"/>
            <w:rFonts w:ascii="Times New Roman" w:hAnsi="Times New Roman" w:cs="Times New Roman"/>
            <w:color w:val="000000" w:themeColor="text1"/>
            <w:sz w:val="24"/>
          </w:rPr>
          <w:t>https://aspredicted.org/RFY_ZFG</w:t>
        </w:r>
      </w:hyperlink>
      <w:r w:rsidR="008B7C0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we </w:t>
      </w:r>
      <w:r w:rsidR="00D47739" w:rsidRPr="00E313AF">
        <w:rPr>
          <w:rFonts w:ascii="Times New Roman" w:hAnsi="Times New Roman" w:cs="Times New Roman"/>
          <w:color w:val="000000" w:themeColor="text1"/>
          <w:sz w:val="24"/>
        </w:rPr>
        <w:t>tested the hypothes</w:t>
      </w:r>
      <w:r w:rsidR="00A26C5F" w:rsidRPr="00E313AF">
        <w:rPr>
          <w:rFonts w:ascii="Times New Roman" w:hAnsi="Times New Roman" w:cs="Times New Roman"/>
          <w:color w:val="000000" w:themeColor="text1"/>
          <w:sz w:val="24"/>
        </w:rPr>
        <w:t>i</w:t>
      </w:r>
      <w:r w:rsidR="00D47739" w:rsidRPr="00E313AF">
        <w:rPr>
          <w:rFonts w:ascii="Times New Roman" w:hAnsi="Times New Roman" w:cs="Times New Roman"/>
          <w:color w:val="000000" w:themeColor="text1"/>
          <w:sz w:val="24"/>
        </w:rPr>
        <w:t xml:space="preserve">s that nostalgia is associated with </w:t>
      </w:r>
      <w:r w:rsidR="00D41950" w:rsidRPr="00E313AF">
        <w:rPr>
          <w:rFonts w:ascii="Times New Roman" w:hAnsi="Times New Roman" w:cs="Times New Roman"/>
          <w:color w:val="000000" w:themeColor="text1"/>
          <w:sz w:val="24"/>
        </w:rPr>
        <w:t>self-</w:t>
      </w:r>
      <w:r w:rsidR="00686DE8" w:rsidRPr="00E313AF">
        <w:rPr>
          <w:rFonts w:ascii="Times New Roman" w:hAnsi="Times New Roman" w:cs="Times New Roman"/>
          <w:color w:val="000000" w:themeColor="text1"/>
          <w:sz w:val="24"/>
        </w:rPr>
        <w:t>huma</w:t>
      </w:r>
      <w:r w:rsidR="002A7E43" w:rsidRPr="00E313AF">
        <w:rPr>
          <w:rFonts w:ascii="Times New Roman" w:hAnsi="Times New Roman" w:cs="Times New Roman"/>
          <w:color w:val="000000" w:themeColor="text1"/>
          <w:sz w:val="24"/>
        </w:rPr>
        <w:t>nity</w:t>
      </w:r>
      <w:r w:rsidR="00686DE8" w:rsidRPr="00E313AF">
        <w:rPr>
          <w:rFonts w:ascii="Times New Roman" w:hAnsi="Times New Roman" w:cs="Times New Roman"/>
          <w:color w:val="000000" w:themeColor="text1"/>
          <w:sz w:val="24"/>
        </w:rPr>
        <w:t xml:space="preserve">. </w:t>
      </w:r>
      <w:r w:rsidR="00D47739" w:rsidRPr="00E313AF">
        <w:rPr>
          <w:rFonts w:ascii="Times New Roman" w:hAnsi="Times New Roman" w:cs="Times New Roman"/>
          <w:color w:val="000000" w:themeColor="text1"/>
          <w:sz w:val="24"/>
        </w:rPr>
        <w:t xml:space="preserve">We also </w:t>
      </w:r>
      <w:r w:rsidR="002667E2" w:rsidRPr="00E313AF">
        <w:rPr>
          <w:rFonts w:ascii="Times New Roman" w:hAnsi="Times New Roman" w:cs="Times New Roman"/>
          <w:color w:val="000000" w:themeColor="text1"/>
          <w:sz w:val="24"/>
        </w:rPr>
        <w:t>assessed</w:t>
      </w:r>
      <w:r w:rsidR="007E78CE" w:rsidRPr="00E313AF">
        <w:rPr>
          <w:rFonts w:ascii="Times New Roman" w:hAnsi="Times New Roman" w:cs="Times New Roman"/>
          <w:color w:val="000000" w:themeColor="text1"/>
          <w:sz w:val="24"/>
        </w:rPr>
        <w:t xml:space="preserve"> the discriminant validity of self-humanity</w:t>
      </w:r>
      <w:r w:rsidR="00696D13">
        <w:rPr>
          <w:rFonts w:ascii="Times New Roman" w:hAnsi="Times New Roman" w:cs="Times New Roman"/>
          <w:color w:val="000000" w:themeColor="text1"/>
          <w:sz w:val="24"/>
        </w:rPr>
        <w:t>—</w:t>
      </w:r>
      <w:r w:rsidR="002667E2" w:rsidRPr="00E313AF">
        <w:rPr>
          <w:rFonts w:ascii="Times New Roman" w:hAnsi="Times New Roman" w:cs="Times New Roman"/>
          <w:color w:val="000000" w:themeColor="text1"/>
          <w:sz w:val="24"/>
        </w:rPr>
        <w:lastRenderedPageBreak/>
        <w:t>specifically</w:t>
      </w:r>
      <w:r w:rsidR="00696D13">
        <w:rPr>
          <w:rFonts w:ascii="Times New Roman" w:hAnsi="Times New Roman" w:cs="Times New Roman"/>
          <w:color w:val="000000" w:themeColor="text1"/>
          <w:sz w:val="24"/>
        </w:rPr>
        <w:t>,</w:t>
      </w:r>
      <w:r w:rsidR="002667E2" w:rsidRPr="00E313AF">
        <w:rPr>
          <w:rFonts w:ascii="Times New Roman" w:hAnsi="Times New Roman" w:cs="Times New Roman"/>
          <w:color w:val="000000" w:themeColor="text1"/>
          <w:sz w:val="24"/>
        </w:rPr>
        <w:t xml:space="preserve"> </w:t>
      </w:r>
      <w:r w:rsidR="007E78CE" w:rsidRPr="00E313AF">
        <w:rPr>
          <w:rFonts w:ascii="Times New Roman" w:hAnsi="Times New Roman" w:cs="Times New Roman"/>
          <w:color w:val="000000" w:themeColor="text1"/>
          <w:sz w:val="24"/>
        </w:rPr>
        <w:t xml:space="preserve">whether </w:t>
      </w:r>
      <w:r w:rsidR="00BA3500" w:rsidRPr="00E313AF">
        <w:rPr>
          <w:rFonts w:ascii="Times New Roman" w:hAnsi="Times New Roman" w:cs="Times New Roman"/>
          <w:color w:val="000000" w:themeColor="text1"/>
          <w:sz w:val="24"/>
        </w:rPr>
        <w:t xml:space="preserve">nostalgia </w:t>
      </w:r>
      <w:r w:rsidR="002667E2" w:rsidRPr="00E313AF">
        <w:rPr>
          <w:rFonts w:ascii="Times New Roman" w:hAnsi="Times New Roman" w:cs="Times New Roman"/>
          <w:color w:val="000000" w:themeColor="text1"/>
          <w:sz w:val="24"/>
        </w:rPr>
        <w:t xml:space="preserve">was more </w:t>
      </w:r>
      <w:r w:rsidR="00AF3D63" w:rsidRPr="00E313AF">
        <w:rPr>
          <w:rFonts w:ascii="Times New Roman" w:hAnsi="Times New Roman" w:cs="Times New Roman"/>
          <w:color w:val="000000" w:themeColor="text1"/>
          <w:sz w:val="24"/>
        </w:rPr>
        <w:t>strongly</w:t>
      </w:r>
      <w:r w:rsidR="007E78CE" w:rsidRPr="00E313AF">
        <w:rPr>
          <w:rFonts w:ascii="Times New Roman" w:hAnsi="Times New Roman" w:cs="Times New Roman"/>
          <w:color w:val="000000" w:themeColor="text1"/>
          <w:sz w:val="24"/>
        </w:rPr>
        <w:t xml:space="preserve"> </w:t>
      </w:r>
      <w:r w:rsidR="002667E2" w:rsidRPr="00E313AF">
        <w:rPr>
          <w:rFonts w:ascii="Times New Roman" w:hAnsi="Times New Roman" w:cs="Times New Roman"/>
          <w:color w:val="000000" w:themeColor="text1"/>
          <w:sz w:val="24"/>
        </w:rPr>
        <w:t xml:space="preserve">linked to </w:t>
      </w:r>
      <w:r w:rsidR="007E78CE" w:rsidRPr="00E313AF">
        <w:rPr>
          <w:rFonts w:ascii="Times New Roman" w:hAnsi="Times New Roman" w:cs="Times New Roman"/>
          <w:color w:val="000000" w:themeColor="text1"/>
          <w:sz w:val="24"/>
        </w:rPr>
        <w:t xml:space="preserve">it than </w:t>
      </w:r>
      <w:r w:rsidR="002667E2" w:rsidRPr="00E313AF">
        <w:rPr>
          <w:rFonts w:ascii="Times New Roman" w:hAnsi="Times New Roman" w:cs="Times New Roman"/>
          <w:color w:val="000000" w:themeColor="text1"/>
          <w:sz w:val="24"/>
        </w:rPr>
        <w:t>to</w:t>
      </w:r>
      <w:r w:rsidR="00361E07" w:rsidRPr="00E313AF">
        <w:rPr>
          <w:rFonts w:ascii="Times New Roman" w:hAnsi="Times New Roman" w:cs="Times New Roman"/>
          <w:color w:val="000000" w:themeColor="text1"/>
          <w:sz w:val="24"/>
        </w:rPr>
        <w:t xml:space="preserve"> self-ascribed</w:t>
      </w:r>
      <w:r w:rsidR="00EA4EAD" w:rsidRPr="00E313AF">
        <w:rPr>
          <w:rFonts w:ascii="Times New Roman" w:hAnsi="Times New Roman" w:cs="Times New Roman"/>
          <w:color w:val="000000" w:themeColor="text1"/>
          <w:sz w:val="24"/>
        </w:rPr>
        <w:t xml:space="preserve"> </w:t>
      </w:r>
      <w:r w:rsidR="00BA3500" w:rsidRPr="00E313AF">
        <w:rPr>
          <w:rFonts w:ascii="Times New Roman" w:hAnsi="Times New Roman" w:cs="Times New Roman"/>
          <w:color w:val="000000" w:themeColor="text1"/>
          <w:sz w:val="24"/>
        </w:rPr>
        <w:t xml:space="preserve">primary emotions. </w:t>
      </w:r>
    </w:p>
    <w:p w14:paraId="75E92BF4" w14:textId="67FDF49C" w:rsidR="00B01BC1" w:rsidRPr="00E313AF" w:rsidRDefault="00B01BC1"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08540EEB" w14:textId="564A99EA" w:rsidR="00B01BC1" w:rsidRPr="00E313AF" w:rsidRDefault="00B01BC1"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61019D74" w14:textId="4891EF97" w:rsidR="00B01BC1" w:rsidRPr="00E313AF" w:rsidRDefault="00727B25" w:rsidP="00681904">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sz w:val="24"/>
        </w:rPr>
        <w:t xml:space="preserve">According to Monte Carlo simulations, correlations generally stabilize at a sample size of approximately 250 </w:t>
      </w:r>
      <w:r w:rsidRPr="00E313AF">
        <w:rPr>
          <w:rFonts w:ascii="Times New Roman" w:hAnsi="Times New Roman" w:cs="Times New Roman"/>
          <w:color w:val="000000" w:themeColor="text1"/>
          <w:sz w:val="24"/>
        </w:rPr>
        <w:t xml:space="preserve">(Schönbrodt &amp; Perugini, 2013). </w:t>
      </w:r>
      <w:r w:rsidR="00847253" w:rsidRPr="00E313AF">
        <w:rPr>
          <w:rFonts w:ascii="Times New Roman" w:hAnsi="Times New Roman" w:cs="Times New Roman"/>
          <w:color w:val="000000" w:themeColor="text1"/>
          <w:sz w:val="24"/>
        </w:rPr>
        <w:t xml:space="preserve">We recruited 304 </w:t>
      </w:r>
      <w:r w:rsidR="00B01BC1" w:rsidRPr="00E313AF">
        <w:rPr>
          <w:rFonts w:ascii="Times New Roman" w:hAnsi="Times New Roman" w:cs="Times New Roman"/>
          <w:color w:val="000000" w:themeColor="text1"/>
          <w:sz w:val="24"/>
        </w:rPr>
        <w:t xml:space="preserve">participants through </w:t>
      </w:r>
      <w:r w:rsidR="00847253" w:rsidRPr="00E313AF">
        <w:rPr>
          <w:rFonts w:ascii="Times New Roman" w:hAnsi="Times New Roman" w:cs="Times New Roman"/>
          <w:color w:val="000000" w:themeColor="text1"/>
          <w:sz w:val="24"/>
        </w:rPr>
        <w:t xml:space="preserve">the </w:t>
      </w:r>
      <w:r w:rsidR="00847253" w:rsidRPr="00E313AF">
        <w:rPr>
          <w:rFonts w:ascii="Times New Roman" w:hAnsi="Times New Roman" w:cs="Times New Roman"/>
          <w:sz w:val="24"/>
        </w:rPr>
        <w:t xml:space="preserve">online platform </w:t>
      </w:r>
      <w:r w:rsidR="00B01BC1" w:rsidRPr="00E313AF">
        <w:rPr>
          <w:rFonts w:ascii="Times New Roman" w:hAnsi="Times New Roman" w:cs="Times New Roman"/>
          <w:sz w:val="24"/>
        </w:rPr>
        <w:t>Credamo</w:t>
      </w:r>
      <w:r w:rsidR="002667E2" w:rsidRPr="00E313AF">
        <w:rPr>
          <w:rFonts w:ascii="Times New Roman" w:hAnsi="Times New Roman" w:cs="Times New Roman"/>
          <w:sz w:val="24"/>
        </w:rPr>
        <w:t xml:space="preserve"> (</w:t>
      </w:r>
      <w:hyperlink r:id="rId17" w:anchor="/" w:history="1">
        <w:r w:rsidR="002667E2" w:rsidRPr="00E313AF">
          <w:rPr>
            <w:rStyle w:val="Hyperlink"/>
            <w:rFonts w:ascii="Times New Roman" w:hAnsi="Times New Roman" w:cs="Times New Roman"/>
            <w:color w:val="auto"/>
            <w:sz w:val="24"/>
            <w:u w:val="none"/>
          </w:rPr>
          <w:t>https://www.credamo.world/#/</w:t>
        </w:r>
      </w:hyperlink>
      <w:r w:rsidR="002667E2" w:rsidRPr="00E313AF">
        <w:rPr>
          <w:rFonts w:ascii="Times New Roman" w:hAnsi="Times New Roman" w:cs="Times New Roman"/>
          <w:sz w:val="24"/>
        </w:rPr>
        <w:t xml:space="preserve">), compensating them with </w:t>
      </w:r>
      <w:r w:rsidR="00B01BC1" w:rsidRPr="00E313AF">
        <w:rPr>
          <w:rFonts w:ascii="Times New Roman" w:hAnsi="Times New Roman" w:cs="Times New Roman"/>
          <w:sz w:val="24"/>
        </w:rPr>
        <w:t>3</w:t>
      </w:r>
      <w:r w:rsidR="009C6A6E" w:rsidRPr="00E313AF">
        <w:rPr>
          <w:rFonts w:ascii="Times New Roman" w:hAnsi="Times New Roman" w:cs="Times New Roman"/>
          <w:sz w:val="24"/>
        </w:rPr>
        <w:t xml:space="preserve"> </w:t>
      </w:r>
      <w:r w:rsidR="00BB142A" w:rsidRPr="00E313AF">
        <w:rPr>
          <w:rFonts w:ascii="Times New Roman" w:hAnsi="Times New Roman" w:cs="Times New Roman"/>
          <w:sz w:val="24"/>
        </w:rPr>
        <w:t>CNY</w:t>
      </w:r>
      <w:r w:rsidR="002667E2" w:rsidRPr="00E313AF">
        <w:rPr>
          <w:rFonts w:ascii="Times New Roman" w:hAnsi="Times New Roman" w:cs="Times New Roman"/>
          <w:sz w:val="24"/>
        </w:rPr>
        <w:t xml:space="preserve"> </w:t>
      </w:r>
      <w:r w:rsidR="002667E2" w:rsidRPr="00E313AF">
        <w:rPr>
          <w:rFonts w:ascii="Times New Roman" w:hAnsi="Times New Roman" w:cs="Times New Roman"/>
          <w:color w:val="000000" w:themeColor="text1"/>
          <w:sz w:val="24"/>
        </w:rPr>
        <w:t>(</w:t>
      </w:r>
      <w:r w:rsidR="000F114F" w:rsidRPr="00E313AF">
        <w:rPr>
          <w:rFonts w:ascii="Times New Roman" w:hAnsi="Times New Roman" w:cs="Times New Roman"/>
          <w:color w:val="000000" w:themeColor="text1"/>
          <w:sz w:val="24"/>
        </w:rPr>
        <w:t>$</w:t>
      </w:r>
      <w:r w:rsidR="00B01BC1" w:rsidRPr="00E313AF">
        <w:rPr>
          <w:rFonts w:ascii="Times New Roman" w:hAnsi="Times New Roman" w:cs="Times New Roman"/>
          <w:color w:val="000000" w:themeColor="text1"/>
          <w:sz w:val="24"/>
        </w:rPr>
        <w:t>0.42).</w:t>
      </w:r>
      <w:r w:rsidR="00DE54B7" w:rsidRPr="00E313AF">
        <w:rPr>
          <w:rFonts w:ascii="Times New Roman" w:hAnsi="Times New Roman" w:cs="Times New Roman"/>
          <w:color w:val="000000" w:themeColor="text1"/>
          <w:sz w:val="24"/>
        </w:rPr>
        <w:t xml:space="preserve"> </w:t>
      </w:r>
      <w:r w:rsidR="00F53581" w:rsidRPr="00E313AF">
        <w:rPr>
          <w:rFonts w:ascii="Times New Roman" w:hAnsi="Times New Roman" w:cs="Times New Roman"/>
          <w:color w:val="000000" w:themeColor="text1"/>
          <w:sz w:val="24"/>
        </w:rPr>
        <w:t xml:space="preserve">Credamo workers represent a broad demographic spectrum, spanning various regions and socioeconomic backgrounds across China. </w:t>
      </w:r>
      <w:r w:rsidR="00BC6966" w:rsidRPr="00E313AF">
        <w:rPr>
          <w:rFonts w:ascii="Times New Roman" w:hAnsi="Times New Roman" w:cs="Times New Roman"/>
          <w:color w:val="000000" w:themeColor="text1"/>
          <w:sz w:val="24"/>
        </w:rPr>
        <w:t>We excluded four</w:t>
      </w:r>
      <w:r w:rsidR="00F53581" w:rsidRPr="00E313AF">
        <w:rPr>
          <w:rFonts w:ascii="Times New Roman" w:hAnsi="Times New Roman" w:cs="Times New Roman"/>
          <w:color w:val="000000" w:themeColor="text1"/>
          <w:sz w:val="24"/>
        </w:rPr>
        <w:t xml:space="preserve"> participants</w:t>
      </w:r>
      <w:r w:rsidR="00ED76CD" w:rsidRPr="00E313AF">
        <w:rPr>
          <w:rFonts w:ascii="Times New Roman" w:hAnsi="Times New Roman" w:cs="Times New Roman"/>
          <w:color w:val="000000" w:themeColor="text1"/>
          <w:sz w:val="24"/>
        </w:rPr>
        <w:t>:</w:t>
      </w:r>
      <w:r w:rsidR="00BC6966" w:rsidRPr="00E313AF">
        <w:rPr>
          <w:rFonts w:ascii="Times New Roman" w:hAnsi="Times New Roman" w:cs="Times New Roman"/>
          <w:color w:val="000000" w:themeColor="text1"/>
          <w:sz w:val="24"/>
        </w:rPr>
        <w:t xml:space="preserve"> two</w:t>
      </w:r>
      <w:r w:rsidR="00F53581" w:rsidRPr="00E313AF">
        <w:rPr>
          <w:rFonts w:ascii="Times New Roman" w:hAnsi="Times New Roman" w:cs="Times New Roman"/>
          <w:color w:val="000000" w:themeColor="text1"/>
          <w:sz w:val="24"/>
        </w:rPr>
        <w:t xml:space="preserve"> </w:t>
      </w:r>
      <w:r w:rsidR="002667E2" w:rsidRPr="00E313AF">
        <w:rPr>
          <w:rFonts w:ascii="Times New Roman" w:hAnsi="Times New Roman" w:cs="Times New Roman"/>
          <w:color w:val="000000" w:themeColor="text1"/>
          <w:sz w:val="24"/>
        </w:rPr>
        <w:t>for</w:t>
      </w:r>
      <w:r w:rsidR="00BC6966" w:rsidRPr="00E313AF">
        <w:rPr>
          <w:rFonts w:ascii="Times New Roman" w:hAnsi="Times New Roman" w:cs="Times New Roman"/>
          <w:color w:val="000000" w:themeColor="text1"/>
          <w:sz w:val="24"/>
        </w:rPr>
        <w:t xml:space="preserve"> fail</w:t>
      </w:r>
      <w:r w:rsidR="002667E2" w:rsidRPr="00E313AF">
        <w:rPr>
          <w:rFonts w:ascii="Times New Roman" w:hAnsi="Times New Roman" w:cs="Times New Roman"/>
          <w:color w:val="000000" w:themeColor="text1"/>
          <w:sz w:val="24"/>
        </w:rPr>
        <w:t>ing</w:t>
      </w:r>
      <w:r w:rsidR="00BC6966" w:rsidRPr="00E313AF">
        <w:rPr>
          <w:rFonts w:ascii="Times New Roman" w:hAnsi="Times New Roman" w:cs="Times New Roman"/>
          <w:color w:val="000000" w:themeColor="text1"/>
          <w:sz w:val="24"/>
        </w:rPr>
        <w:t xml:space="preserve"> the attention check</w:t>
      </w:r>
      <w:r w:rsidR="006023B5" w:rsidRPr="00E313AF">
        <w:rPr>
          <w:rFonts w:ascii="Times New Roman" w:hAnsi="Times New Roman" w:cs="Times New Roman"/>
          <w:color w:val="000000" w:themeColor="text1"/>
          <w:sz w:val="24"/>
        </w:rPr>
        <w:t xml:space="preserve"> and</w:t>
      </w:r>
      <w:r w:rsidR="00BC6966" w:rsidRPr="00E313AF">
        <w:rPr>
          <w:rFonts w:ascii="Times New Roman" w:hAnsi="Times New Roman" w:cs="Times New Roman"/>
          <w:color w:val="000000" w:themeColor="text1"/>
          <w:sz w:val="24"/>
        </w:rPr>
        <w:t xml:space="preserve"> two </w:t>
      </w:r>
      <w:r w:rsidR="002667E2" w:rsidRPr="00E313AF">
        <w:rPr>
          <w:rFonts w:ascii="Times New Roman" w:hAnsi="Times New Roman" w:cs="Times New Roman"/>
          <w:color w:val="000000" w:themeColor="text1"/>
          <w:sz w:val="24"/>
        </w:rPr>
        <w:t xml:space="preserve">for being under </w:t>
      </w:r>
      <w:r w:rsidR="00BC6966" w:rsidRPr="00E313AF">
        <w:rPr>
          <w:rFonts w:ascii="Times New Roman" w:hAnsi="Times New Roman" w:cs="Times New Roman"/>
          <w:color w:val="000000" w:themeColor="text1"/>
          <w:sz w:val="24"/>
        </w:rPr>
        <w:t xml:space="preserve">18. The final sample comprised 300 </w:t>
      </w:r>
      <w:r w:rsidR="00DE0473" w:rsidRPr="00E313AF">
        <w:rPr>
          <w:rFonts w:ascii="Times New Roman" w:hAnsi="Times New Roman" w:cs="Times New Roman"/>
          <w:color w:val="000000" w:themeColor="text1"/>
          <w:sz w:val="24"/>
        </w:rPr>
        <w:t xml:space="preserve">participants </w:t>
      </w:r>
      <w:r w:rsidR="00EC0953" w:rsidRPr="00E313AF">
        <w:rPr>
          <w:rFonts w:ascii="Times New Roman" w:hAnsi="Times New Roman" w:cs="Times New Roman"/>
          <w:color w:val="000000" w:themeColor="text1"/>
          <w:sz w:val="24"/>
        </w:rPr>
        <w:t>(19</w:t>
      </w:r>
      <w:r w:rsidR="00C3227E" w:rsidRPr="00E313AF">
        <w:rPr>
          <w:rFonts w:ascii="Times New Roman" w:hAnsi="Times New Roman" w:cs="Times New Roman"/>
          <w:color w:val="000000" w:themeColor="text1"/>
          <w:sz w:val="24"/>
        </w:rPr>
        <w:t>7</w:t>
      </w:r>
      <w:r w:rsidR="00EC0953" w:rsidRPr="00E313AF">
        <w:rPr>
          <w:rFonts w:ascii="Times New Roman" w:hAnsi="Times New Roman" w:cs="Times New Roman"/>
          <w:color w:val="000000" w:themeColor="text1"/>
          <w:sz w:val="24"/>
        </w:rPr>
        <w:t xml:space="preserve"> women, 103 men) age</w:t>
      </w:r>
      <w:r w:rsidR="000F114F" w:rsidRPr="00E313AF">
        <w:rPr>
          <w:rFonts w:ascii="Times New Roman" w:hAnsi="Times New Roman" w:cs="Times New Roman"/>
          <w:color w:val="000000" w:themeColor="text1"/>
          <w:sz w:val="24"/>
        </w:rPr>
        <w:t>d</w:t>
      </w:r>
      <w:r w:rsidR="004E0886" w:rsidRPr="00E313AF">
        <w:rPr>
          <w:rFonts w:ascii="Times New Roman" w:hAnsi="Times New Roman" w:cs="Times New Roman"/>
          <w:color w:val="000000" w:themeColor="text1"/>
          <w:sz w:val="24"/>
        </w:rPr>
        <w:t xml:space="preserve"> </w:t>
      </w:r>
      <w:r w:rsidR="002B50D4" w:rsidRPr="00E313AF">
        <w:rPr>
          <w:rFonts w:ascii="Times New Roman" w:hAnsi="Times New Roman" w:cs="Times New Roman"/>
          <w:color w:val="000000" w:themeColor="text1"/>
          <w:sz w:val="24"/>
        </w:rPr>
        <w:t xml:space="preserve">from </w:t>
      </w:r>
      <w:r w:rsidR="004E0886" w:rsidRPr="00E313AF">
        <w:rPr>
          <w:rFonts w:ascii="Times New Roman" w:hAnsi="Times New Roman" w:cs="Times New Roman"/>
          <w:color w:val="000000" w:themeColor="text1"/>
          <w:sz w:val="24"/>
        </w:rPr>
        <w:t>18</w:t>
      </w:r>
      <w:r w:rsidR="00656BA5" w:rsidRPr="00E313AF">
        <w:rPr>
          <w:rFonts w:ascii="Times New Roman" w:hAnsi="Times New Roman" w:cs="Times New Roman"/>
          <w:color w:val="000000" w:themeColor="text1"/>
          <w:sz w:val="24"/>
          <w:shd w:val="clear" w:color="auto" w:fill="FFFFFF"/>
        </w:rPr>
        <w:t>–</w:t>
      </w:r>
      <w:r w:rsidR="004E0886" w:rsidRPr="00E313AF">
        <w:rPr>
          <w:rFonts w:ascii="Times New Roman" w:hAnsi="Times New Roman" w:cs="Times New Roman"/>
          <w:color w:val="000000" w:themeColor="text1"/>
          <w:sz w:val="24"/>
        </w:rPr>
        <w:t>62</w:t>
      </w:r>
      <w:r w:rsidR="007165F5" w:rsidRPr="00E313AF">
        <w:rPr>
          <w:rFonts w:ascii="Times New Roman" w:hAnsi="Times New Roman" w:cs="Times New Roman"/>
          <w:color w:val="000000" w:themeColor="text1"/>
          <w:sz w:val="24"/>
        </w:rPr>
        <w:t xml:space="preserve"> years</w:t>
      </w:r>
      <w:r w:rsidR="004E0886" w:rsidRPr="00E313AF">
        <w:rPr>
          <w:rFonts w:ascii="Times New Roman" w:hAnsi="Times New Roman" w:cs="Times New Roman"/>
          <w:color w:val="000000" w:themeColor="text1"/>
          <w:sz w:val="24"/>
        </w:rPr>
        <w:t xml:space="preserve"> </w:t>
      </w:r>
      <w:r w:rsidR="00EC0953" w:rsidRPr="00E313AF">
        <w:rPr>
          <w:rFonts w:ascii="Times New Roman" w:hAnsi="Times New Roman" w:cs="Times New Roman"/>
          <w:color w:val="000000" w:themeColor="text1"/>
          <w:sz w:val="24"/>
        </w:rPr>
        <w:t>(</w:t>
      </w:r>
      <w:r w:rsidR="00DE0473" w:rsidRPr="00E313AF">
        <w:rPr>
          <w:rFonts w:ascii="Times New Roman" w:hAnsi="Times New Roman" w:cs="Times New Roman"/>
          <w:i/>
          <w:iCs/>
          <w:color w:val="000000" w:themeColor="text1"/>
          <w:sz w:val="24"/>
        </w:rPr>
        <w:t>M</w:t>
      </w:r>
      <w:r w:rsidR="00DE0473" w:rsidRPr="00E313AF">
        <w:rPr>
          <w:rFonts w:ascii="Times New Roman" w:hAnsi="Times New Roman" w:cs="Times New Roman"/>
          <w:color w:val="000000" w:themeColor="text1"/>
          <w:sz w:val="24"/>
        </w:rPr>
        <w:t xml:space="preserve"> =</w:t>
      </w:r>
      <w:r w:rsidR="00351E16" w:rsidRPr="00E313AF">
        <w:rPr>
          <w:rFonts w:ascii="Times New Roman" w:hAnsi="Times New Roman" w:cs="Times New Roman"/>
          <w:color w:val="000000" w:themeColor="text1"/>
          <w:sz w:val="24"/>
        </w:rPr>
        <w:t xml:space="preserve"> </w:t>
      </w:r>
      <w:r w:rsidR="00DE0473" w:rsidRPr="00E313AF">
        <w:rPr>
          <w:rFonts w:ascii="Times New Roman" w:hAnsi="Times New Roman" w:cs="Times New Roman"/>
          <w:color w:val="000000" w:themeColor="text1"/>
          <w:sz w:val="24"/>
        </w:rPr>
        <w:t xml:space="preserve">29.87, </w:t>
      </w:r>
      <w:r w:rsidR="00DE0473" w:rsidRPr="00E313AF">
        <w:rPr>
          <w:rFonts w:ascii="Times New Roman" w:hAnsi="Times New Roman" w:cs="Times New Roman"/>
          <w:i/>
          <w:iCs/>
          <w:color w:val="000000" w:themeColor="text1"/>
          <w:sz w:val="24"/>
        </w:rPr>
        <w:t>SD</w:t>
      </w:r>
      <w:r w:rsidR="00DE0473" w:rsidRPr="00E313AF">
        <w:rPr>
          <w:rFonts w:ascii="Times New Roman" w:hAnsi="Times New Roman" w:cs="Times New Roman"/>
          <w:color w:val="000000" w:themeColor="text1"/>
          <w:sz w:val="24"/>
        </w:rPr>
        <w:t xml:space="preserve"> =</w:t>
      </w:r>
      <w:r w:rsidR="0035099E" w:rsidRPr="00E313AF">
        <w:rPr>
          <w:rFonts w:ascii="Times New Roman" w:hAnsi="Times New Roman" w:cs="Times New Roman"/>
          <w:color w:val="000000" w:themeColor="text1"/>
          <w:sz w:val="24"/>
        </w:rPr>
        <w:t xml:space="preserve"> </w:t>
      </w:r>
      <w:r w:rsidR="00DE0473" w:rsidRPr="00E313AF">
        <w:rPr>
          <w:rFonts w:ascii="Times New Roman" w:hAnsi="Times New Roman" w:cs="Times New Roman"/>
          <w:color w:val="000000" w:themeColor="text1"/>
          <w:sz w:val="24"/>
        </w:rPr>
        <w:t>8.81</w:t>
      </w:r>
      <w:r w:rsidR="00BC6966" w:rsidRPr="00E313AF">
        <w:rPr>
          <w:rFonts w:ascii="Times New Roman" w:hAnsi="Times New Roman" w:cs="Times New Roman"/>
          <w:color w:val="000000" w:themeColor="text1"/>
          <w:sz w:val="24"/>
        </w:rPr>
        <w:t>).</w:t>
      </w:r>
    </w:p>
    <w:p w14:paraId="15E65655" w14:textId="076195E3" w:rsidR="00B01BC1" w:rsidRPr="00E313AF" w:rsidRDefault="00B01BC1"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 xml:space="preserve">Procedure and </w:t>
      </w:r>
      <w:r w:rsidR="00EC0953" w:rsidRPr="00E313AF">
        <w:rPr>
          <w:rFonts w:ascii="Times New Roman" w:hAnsi="Times New Roman" w:cs="Times New Roman"/>
          <w:b/>
          <w:bCs/>
          <w:i/>
          <w:iCs/>
          <w:color w:val="000000" w:themeColor="text1"/>
          <w:sz w:val="24"/>
        </w:rPr>
        <w:t>M</w:t>
      </w:r>
      <w:r w:rsidRPr="00E313AF">
        <w:rPr>
          <w:rFonts w:ascii="Times New Roman" w:hAnsi="Times New Roman" w:cs="Times New Roman"/>
          <w:b/>
          <w:bCs/>
          <w:i/>
          <w:iCs/>
          <w:color w:val="000000" w:themeColor="text1"/>
          <w:sz w:val="24"/>
        </w:rPr>
        <w:t>aterials</w:t>
      </w:r>
    </w:p>
    <w:p w14:paraId="481B027C" w14:textId="26674046" w:rsidR="00937D01" w:rsidRPr="00E313AF" w:rsidRDefault="004E0886" w:rsidP="00681904">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 xml:space="preserve">Nostalgia. </w:t>
      </w:r>
      <w:r w:rsidRPr="00E313AF">
        <w:rPr>
          <w:rFonts w:ascii="Times New Roman" w:hAnsi="Times New Roman" w:cs="Times New Roman"/>
          <w:color w:val="000000" w:themeColor="text1"/>
          <w:sz w:val="24"/>
        </w:rPr>
        <w:t>We</w:t>
      </w:r>
      <w:r w:rsidR="001A42C2" w:rsidRPr="00E313AF">
        <w:rPr>
          <w:rFonts w:ascii="Times New Roman" w:hAnsi="Times New Roman" w:cs="Times New Roman"/>
          <w:color w:val="000000" w:themeColor="text1"/>
          <w:sz w:val="24"/>
        </w:rPr>
        <w:t xml:space="preserve"> assessed nostalgia with two scales, </w:t>
      </w:r>
      <w:r w:rsidR="00C653E8" w:rsidRPr="00E313AF">
        <w:rPr>
          <w:rFonts w:ascii="Times New Roman" w:hAnsi="Times New Roman" w:cs="Times New Roman"/>
          <w:color w:val="000000" w:themeColor="text1"/>
          <w:sz w:val="24"/>
        </w:rPr>
        <w:t xml:space="preserve">for convergent validity purposes (Campbell &amp; Fiske, 1959; </w:t>
      </w:r>
      <w:r w:rsidR="00C653E8" w:rsidRPr="00E313AF">
        <w:rPr>
          <w:rFonts w:ascii="Times New Roman" w:hAnsi="Times New Roman" w:cs="Times New Roman"/>
          <w:color w:val="000000" w:themeColor="text1"/>
          <w:sz w:val="24"/>
          <w:lang w:val="de-DE"/>
        </w:rPr>
        <w:t xml:space="preserve">Wildschut et al., 2023). </w:t>
      </w:r>
      <w:r w:rsidR="00B4799E" w:rsidRPr="00E313AF">
        <w:rPr>
          <w:rFonts w:ascii="Times New Roman" w:hAnsi="Times New Roman" w:cs="Times New Roman"/>
          <w:color w:val="000000" w:themeColor="text1"/>
          <w:sz w:val="24"/>
          <w:lang w:val="de-DE"/>
        </w:rPr>
        <w:t>One was</w:t>
      </w:r>
      <w:r w:rsidR="00C653E8" w:rsidRPr="00E313AF">
        <w:rPr>
          <w:rFonts w:ascii="Times New Roman" w:hAnsi="Times New Roman" w:cs="Times New Roman"/>
          <w:color w:val="000000" w:themeColor="text1"/>
          <w:sz w:val="24"/>
          <w:lang w:val="de-DE"/>
        </w:rPr>
        <w:t xml:space="preserve"> </w:t>
      </w:r>
      <w:r w:rsidR="00351E16" w:rsidRPr="00E313AF">
        <w:rPr>
          <w:rFonts w:ascii="Times New Roman" w:hAnsi="Times New Roman" w:cs="Times New Roman"/>
          <w:color w:val="000000" w:themeColor="text1"/>
          <w:sz w:val="24"/>
        </w:rPr>
        <w:t xml:space="preserve">the </w:t>
      </w:r>
      <w:r w:rsidR="001A42C2" w:rsidRPr="00E313AF">
        <w:rPr>
          <w:rFonts w:ascii="Times New Roman" w:hAnsi="Times New Roman" w:cs="Times New Roman"/>
          <w:color w:val="000000" w:themeColor="text1"/>
          <w:sz w:val="24"/>
        </w:rPr>
        <w:t>7</w:t>
      </w:r>
      <w:r w:rsidR="00D02947" w:rsidRPr="00E313AF">
        <w:rPr>
          <w:rFonts w:ascii="Times New Roman" w:hAnsi="Times New Roman" w:cs="Times New Roman"/>
          <w:color w:val="000000" w:themeColor="text1"/>
          <w:sz w:val="24"/>
        </w:rPr>
        <w:t xml:space="preserve">-item </w:t>
      </w:r>
      <w:r w:rsidRPr="00E313AF">
        <w:rPr>
          <w:rFonts w:ascii="Times New Roman" w:hAnsi="Times New Roman" w:cs="Times New Roman"/>
          <w:color w:val="000000" w:themeColor="text1"/>
          <w:sz w:val="24"/>
        </w:rPr>
        <w:t>Southampton Nostalgia</w:t>
      </w:r>
      <w:r w:rsidR="00351E16" w:rsidRPr="00E313AF">
        <w:rPr>
          <w:rFonts w:ascii="Times New Roman" w:hAnsi="Times New Roman" w:cs="Times New Roman"/>
          <w:color w:val="000000" w:themeColor="text1"/>
          <w:sz w:val="24"/>
        </w:rPr>
        <w:t xml:space="preserve"> Scale </w:t>
      </w:r>
      <w:bookmarkStart w:id="10" w:name="OLE_LINK24"/>
      <w:bookmarkStart w:id="11" w:name="OLE_LINK25"/>
      <w:r w:rsidR="00351E16" w:rsidRPr="00E313AF">
        <w:rPr>
          <w:rFonts w:ascii="Times New Roman" w:hAnsi="Times New Roman" w:cs="Times New Roman"/>
          <w:color w:val="000000" w:themeColor="text1"/>
          <w:sz w:val="24"/>
        </w:rPr>
        <w:t>(</w:t>
      </w:r>
      <w:r w:rsidR="00F0279F" w:rsidRPr="00E313AF">
        <w:rPr>
          <w:rFonts w:ascii="Times New Roman" w:hAnsi="Times New Roman" w:cs="Times New Roman"/>
          <w:color w:val="000000" w:themeColor="text1"/>
          <w:sz w:val="24"/>
        </w:rPr>
        <w:t>Barrett et al., 2010; Routledge et al., 2008</w:t>
      </w:r>
      <w:r w:rsidR="00351E16" w:rsidRPr="00E313AF">
        <w:rPr>
          <w:rFonts w:ascii="Times New Roman" w:hAnsi="Times New Roman" w:cs="Times New Roman"/>
          <w:color w:val="000000" w:themeColor="text1"/>
          <w:sz w:val="24"/>
        </w:rPr>
        <w:t>)</w:t>
      </w:r>
      <w:r w:rsidR="00DB52A5" w:rsidRPr="00E313AF">
        <w:rPr>
          <w:rFonts w:ascii="Times New Roman" w:hAnsi="Times New Roman" w:cs="Times New Roman"/>
          <w:color w:val="000000" w:themeColor="text1"/>
          <w:sz w:val="24"/>
        </w:rPr>
        <w:t>.</w:t>
      </w:r>
      <w:r w:rsidR="0004555A" w:rsidRPr="00E313AF">
        <w:rPr>
          <w:rFonts w:ascii="Times New Roman" w:hAnsi="Times New Roman" w:cs="Times New Roman"/>
          <w:color w:val="000000" w:themeColor="text1"/>
          <w:sz w:val="24"/>
        </w:rPr>
        <w:t xml:space="preserve"> </w:t>
      </w:r>
      <w:bookmarkEnd w:id="10"/>
      <w:bookmarkEnd w:id="11"/>
      <w:r w:rsidR="00C653E8" w:rsidRPr="00E313AF">
        <w:rPr>
          <w:rFonts w:ascii="Times New Roman" w:hAnsi="Times New Roman" w:cs="Times New Roman"/>
          <w:color w:val="000000" w:themeColor="text1"/>
          <w:sz w:val="24"/>
        </w:rPr>
        <w:t>P</w:t>
      </w:r>
      <w:r w:rsidR="001A42C2" w:rsidRPr="00E313AF">
        <w:rPr>
          <w:rFonts w:ascii="Times New Roman" w:hAnsi="Times New Roman" w:cs="Times New Roman"/>
          <w:color w:val="000000" w:themeColor="text1"/>
          <w:sz w:val="24"/>
        </w:rPr>
        <w:t xml:space="preserve">articipants </w:t>
      </w:r>
      <w:r w:rsidR="00C653E8" w:rsidRPr="00E313AF">
        <w:rPr>
          <w:rFonts w:ascii="Times New Roman" w:hAnsi="Times New Roman" w:cs="Times New Roman"/>
          <w:color w:val="000000" w:themeColor="text1"/>
          <w:sz w:val="24"/>
        </w:rPr>
        <w:t>read a</w:t>
      </w:r>
      <w:r w:rsidR="001A42C2" w:rsidRPr="00E313AF">
        <w:rPr>
          <w:rFonts w:ascii="Times New Roman" w:hAnsi="Times New Roman" w:cs="Times New Roman"/>
          <w:color w:val="000000" w:themeColor="text1"/>
          <w:sz w:val="24"/>
        </w:rPr>
        <w:t xml:space="preserve"> </w:t>
      </w:r>
      <w:r w:rsidR="009643CB" w:rsidRPr="00E313AF">
        <w:rPr>
          <w:rFonts w:ascii="Times New Roman" w:hAnsi="Times New Roman" w:cs="Times New Roman"/>
          <w:color w:val="000000" w:themeColor="text1"/>
          <w:sz w:val="24"/>
        </w:rPr>
        <w:t>definition of nostalgia</w:t>
      </w:r>
      <w:r w:rsidR="00C653E8" w:rsidRPr="00E313AF">
        <w:rPr>
          <w:rFonts w:ascii="Times New Roman" w:hAnsi="Times New Roman" w:cs="Times New Roman"/>
          <w:color w:val="000000" w:themeColor="text1"/>
          <w:sz w:val="24"/>
        </w:rPr>
        <w:t xml:space="preserve"> (</w:t>
      </w:r>
      <w:r w:rsidR="00802457" w:rsidRPr="00E313AF">
        <w:rPr>
          <w:rFonts w:ascii="Times New Roman" w:hAnsi="Times New Roman" w:cs="Times New Roman"/>
          <w:color w:val="000000" w:themeColor="text1"/>
          <w:sz w:val="24"/>
        </w:rPr>
        <w:t>“</w:t>
      </w:r>
      <w:r w:rsidR="00802457" w:rsidRPr="00E313AF">
        <w:rPr>
          <w:rFonts w:ascii="Times New Roman" w:hAnsi="Times New Roman" w:cs="Times New Roman"/>
          <w:color w:val="000000" w:themeColor="text1"/>
          <w:sz w:val="24"/>
          <w:lang w:val="en-GB"/>
        </w:rPr>
        <w:t>sentimental longing for the past”</w:t>
      </w:r>
      <w:r w:rsidR="00C653E8" w:rsidRPr="00E313AF">
        <w:rPr>
          <w:rFonts w:ascii="Times New Roman" w:hAnsi="Times New Roman" w:cs="Times New Roman"/>
          <w:color w:val="000000" w:themeColor="text1"/>
          <w:sz w:val="24"/>
        </w:rPr>
        <w:t>)</w:t>
      </w:r>
      <w:r w:rsidR="00D02947" w:rsidRPr="00E313AF">
        <w:rPr>
          <w:rFonts w:ascii="Times New Roman" w:hAnsi="Times New Roman" w:cs="Times New Roman"/>
          <w:color w:val="000000" w:themeColor="text1"/>
          <w:sz w:val="24"/>
        </w:rPr>
        <w:t xml:space="preserve"> </w:t>
      </w:r>
      <w:r w:rsidR="00F0279F" w:rsidRPr="00E313AF">
        <w:rPr>
          <w:rFonts w:ascii="Times New Roman" w:hAnsi="Times New Roman" w:cs="Times New Roman"/>
          <w:color w:val="000000" w:themeColor="text1"/>
          <w:sz w:val="24"/>
        </w:rPr>
        <w:t xml:space="preserve">and </w:t>
      </w:r>
      <w:r w:rsidR="0008030B" w:rsidRPr="00E313AF">
        <w:rPr>
          <w:rFonts w:ascii="Times New Roman" w:hAnsi="Times New Roman" w:cs="Times New Roman"/>
          <w:color w:val="000000" w:themeColor="text1"/>
          <w:sz w:val="24"/>
        </w:rPr>
        <w:t>indicate</w:t>
      </w:r>
      <w:r w:rsidR="00C653E8" w:rsidRPr="00E313AF">
        <w:rPr>
          <w:rFonts w:ascii="Times New Roman" w:hAnsi="Times New Roman" w:cs="Times New Roman"/>
          <w:color w:val="000000" w:themeColor="text1"/>
          <w:sz w:val="24"/>
        </w:rPr>
        <w:t>d</w:t>
      </w:r>
      <w:r w:rsidR="0008030B" w:rsidRPr="00E313AF">
        <w:rPr>
          <w:rFonts w:ascii="Times New Roman" w:hAnsi="Times New Roman" w:cs="Times New Roman"/>
          <w:color w:val="000000" w:themeColor="text1"/>
          <w:sz w:val="24"/>
        </w:rPr>
        <w:t xml:space="preserve"> the frequency </w:t>
      </w:r>
      <w:r w:rsidR="000F114F" w:rsidRPr="00E313AF">
        <w:rPr>
          <w:rFonts w:ascii="Times New Roman" w:hAnsi="Times New Roman" w:cs="Times New Roman"/>
          <w:color w:val="000000" w:themeColor="text1"/>
          <w:sz w:val="24"/>
        </w:rPr>
        <w:t>(e.g., “How often do you experience?”</w:t>
      </w:r>
      <w:r w:rsidR="000F114F" w:rsidRPr="00E313AF">
        <w:rPr>
          <w:rFonts w:ascii="Times New Roman" w:hAnsi="Times New Roman" w:cs="Times New Roman"/>
          <w:color w:val="000000" w:themeColor="text1"/>
          <w:sz w:val="24"/>
          <w:lang w:val="en-GB"/>
        </w:rPr>
        <w:t xml:space="preserve"> 1 = </w:t>
      </w:r>
      <w:r w:rsidR="000F114F" w:rsidRPr="00E313AF">
        <w:rPr>
          <w:rFonts w:ascii="Times New Roman" w:hAnsi="Times New Roman" w:cs="Times New Roman"/>
          <w:i/>
          <w:iCs/>
          <w:color w:val="000000" w:themeColor="text1"/>
          <w:sz w:val="24"/>
          <w:lang w:val="en-GB"/>
        </w:rPr>
        <w:t>very rarely</w:t>
      </w:r>
      <w:r w:rsidR="000F114F" w:rsidRPr="00E313AF">
        <w:rPr>
          <w:rFonts w:ascii="Times New Roman" w:hAnsi="Times New Roman" w:cs="Times New Roman"/>
          <w:color w:val="000000" w:themeColor="text1"/>
          <w:sz w:val="24"/>
          <w:lang w:val="en-GB"/>
        </w:rPr>
        <w:t xml:space="preserve">, 7 = </w:t>
      </w:r>
      <w:r w:rsidR="000F114F" w:rsidRPr="00E313AF">
        <w:rPr>
          <w:rFonts w:ascii="Times New Roman" w:hAnsi="Times New Roman" w:cs="Times New Roman"/>
          <w:i/>
          <w:iCs/>
          <w:color w:val="000000" w:themeColor="text1"/>
          <w:sz w:val="24"/>
          <w:lang w:val="en-GB"/>
        </w:rPr>
        <w:t>very frequently</w:t>
      </w:r>
      <w:r w:rsidR="000F114F" w:rsidRPr="00E313AF">
        <w:rPr>
          <w:rFonts w:ascii="Times New Roman" w:hAnsi="Times New Roman" w:cs="Times New Roman"/>
          <w:color w:val="000000" w:themeColor="text1"/>
          <w:sz w:val="24"/>
        </w:rPr>
        <w:t xml:space="preserve">) </w:t>
      </w:r>
      <w:r w:rsidR="008960FF" w:rsidRPr="00E313AF">
        <w:rPr>
          <w:rFonts w:ascii="Times New Roman" w:hAnsi="Times New Roman" w:cs="Times New Roman"/>
          <w:color w:val="000000" w:themeColor="text1"/>
          <w:sz w:val="24"/>
        </w:rPr>
        <w:t xml:space="preserve">and personal importance (e.g., “How significant is it for you to feel nostalgic?” 1 = </w:t>
      </w:r>
      <w:r w:rsidR="008960FF" w:rsidRPr="00E313AF">
        <w:rPr>
          <w:rFonts w:ascii="Times New Roman" w:hAnsi="Times New Roman" w:cs="Times New Roman"/>
          <w:i/>
          <w:iCs/>
          <w:color w:val="000000" w:themeColor="text1"/>
          <w:sz w:val="24"/>
        </w:rPr>
        <w:t>not at all</w:t>
      </w:r>
      <w:r w:rsidR="008960FF" w:rsidRPr="00E313AF">
        <w:rPr>
          <w:rFonts w:ascii="Times New Roman" w:hAnsi="Times New Roman" w:cs="Times New Roman"/>
          <w:color w:val="000000" w:themeColor="text1"/>
          <w:sz w:val="24"/>
        </w:rPr>
        <w:t>, 7=</w:t>
      </w:r>
      <w:r w:rsidR="008960FF" w:rsidRPr="00E313AF">
        <w:rPr>
          <w:rFonts w:ascii="Times New Roman" w:hAnsi="Times New Roman" w:cs="Times New Roman"/>
          <w:i/>
          <w:iCs/>
          <w:color w:val="000000" w:themeColor="text1"/>
          <w:sz w:val="24"/>
        </w:rPr>
        <w:t xml:space="preserve"> very much</w:t>
      </w:r>
      <w:r w:rsidR="008960FF" w:rsidRPr="00E313AF">
        <w:rPr>
          <w:rFonts w:ascii="Times New Roman" w:hAnsi="Times New Roman" w:cs="Times New Roman"/>
          <w:color w:val="000000" w:themeColor="text1"/>
          <w:sz w:val="24"/>
        </w:rPr>
        <w:t xml:space="preserve">) </w:t>
      </w:r>
      <w:r w:rsidR="0008030B" w:rsidRPr="00E313AF">
        <w:rPr>
          <w:rFonts w:ascii="Times New Roman" w:hAnsi="Times New Roman" w:cs="Times New Roman"/>
          <w:color w:val="000000" w:themeColor="text1"/>
          <w:sz w:val="24"/>
        </w:rPr>
        <w:t xml:space="preserve">of </w:t>
      </w:r>
      <w:r w:rsidR="00802457" w:rsidRPr="00E313AF">
        <w:rPr>
          <w:rFonts w:ascii="Times New Roman" w:hAnsi="Times New Roman" w:cs="Times New Roman"/>
          <w:color w:val="000000" w:themeColor="text1"/>
          <w:sz w:val="24"/>
        </w:rPr>
        <w:t>nostalgizing</w:t>
      </w:r>
      <w:r w:rsidR="0008030B" w:rsidRPr="00E313AF">
        <w:rPr>
          <w:rFonts w:ascii="Times New Roman" w:hAnsi="Times New Roman" w:cs="Times New Roman"/>
          <w:color w:val="000000" w:themeColor="text1"/>
          <w:sz w:val="24"/>
        </w:rPr>
        <w:t xml:space="preserve">. </w:t>
      </w:r>
      <w:r w:rsidR="0004555A" w:rsidRPr="00E313AF">
        <w:rPr>
          <w:rFonts w:ascii="Times New Roman" w:hAnsi="Times New Roman" w:cs="Times New Roman"/>
          <w:color w:val="000000" w:themeColor="text1"/>
          <w:sz w:val="24"/>
        </w:rPr>
        <w:t xml:space="preserve">We averaged </w:t>
      </w:r>
      <w:r w:rsidR="001A42C2" w:rsidRPr="00E313AF">
        <w:rPr>
          <w:rFonts w:ascii="Times New Roman" w:hAnsi="Times New Roman" w:cs="Times New Roman"/>
          <w:color w:val="000000" w:themeColor="text1"/>
          <w:sz w:val="24"/>
        </w:rPr>
        <w:t>responses</w:t>
      </w:r>
      <w:r w:rsidR="0004555A" w:rsidRPr="00E313AF">
        <w:rPr>
          <w:rFonts w:ascii="Times New Roman" w:hAnsi="Times New Roman" w:cs="Times New Roman"/>
          <w:color w:val="000000" w:themeColor="text1"/>
          <w:sz w:val="24"/>
        </w:rPr>
        <w:t xml:space="preserve"> </w:t>
      </w:r>
      <w:r w:rsidR="00062503" w:rsidRPr="00E313AF">
        <w:rPr>
          <w:rFonts w:ascii="Times New Roman" w:hAnsi="Times New Roman" w:cs="Times New Roman"/>
          <w:color w:val="000000" w:themeColor="text1"/>
          <w:sz w:val="24"/>
        </w:rPr>
        <w:t>(</w:t>
      </w:r>
      <w:bookmarkStart w:id="12" w:name="OLE_LINK16"/>
      <w:bookmarkStart w:id="13" w:name="OLE_LINK17"/>
      <w:r w:rsidR="009673D7" w:rsidRPr="00696D13">
        <w:rPr>
          <w:rFonts w:ascii="Symbol" w:hAnsi="Symbol" w:cs="Times New Roman"/>
          <w:color w:val="000000" w:themeColor="text1"/>
          <w:sz w:val="24"/>
        </w:rPr>
        <w:t>a</w:t>
      </w:r>
      <w:r w:rsidR="0004555A" w:rsidRPr="00E313AF">
        <w:rPr>
          <w:rFonts w:ascii="Times New Roman" w:hAnsi="Times New Roman" w:cs="Times New Roman"/>
          <w:i/>
          <w:iCs/>
          <w:color w:val="000000" w:themeColor="text1"/>
          <w:sz w:val="24"/>
        </w:rPr>
        <w:t xml:space="preserve"> </w:t>
      </w:r>
      <w:r w:rsidR="0004555A" w:rsidRPr="00E313AF">
        <w:rPr>
          <w:rFonts w:ascii="Times New Roman" w:hAnsi="Times New Roman" w:cs="Times New Roman"/>
          <w:color w:val="000000" w:themeColor="text1"/>
          <w:sz w:val="24"/>
        </w:rPr>
        <w:t>= .84</w:t>
      </w:r>
      <w:bookmarkEnd w:id="12"/>
      <w:bookmarkEnd w:id="13"/>
      <w:r w:rsidR="0004555A" w:rsidRPr="00E313AF">
        <w:rPr>
          <w:rFonts w:ascii="Times New Roman" w:hAnsi="Times New Roman" w:cs="Times New Roman"/>
          <w:color w:val="000000" w:themeColor="text1"/>
          <w:sz w:val="24"/>
        </w:rPr>
        <w:t>).</w:t>
      </w:r>
      <w:r w:rsidR="00F0279F" w:rsidRPr="00E313AF">
        <w:rPr>
          <w:rFonts w:ascii="Times New Roman" w:hAnsi="Times New Roman" w:cs="Times New Roman"/>
          <w:color w:val="000000" w:themeColor="text1"/>
          <w:sz w:val="24"/>
        </w:rPr>
        <w:t xml:space="preserve"> </w:t>
      </w:r>
      <w:r w:rsidR="00802457" w:rsidRPr="00E313AF">
        <w:rPr>
          <w:rFonts w:ascii="Times New Roman" w:hAnsi="Times New Roman" w:cs="Times New Roman"/>
          <w:color w:val="000000" w:themeColor="text1"/>
          <w:sz w:val="24"/>
        </w:rPr>
        <w:t xml:space="preserve">The </w:t>
      </w:r>
      <w:r w:rsidR="00B4799E" w:rsidRPr="00E313AF">
        <w:rPr>
          <w:rFonts w:ascii="Times New Roman" w:hAnsi="Times New Roman" w:cs="Times New Roman"/>
          <w:color w:val="000000" w:themeColor="text1"/>
          <w:sz w:val="24"/>
        </w:rPr>
        <w:t>other</w:t>
      </w:r>
      <w:r w:rsidR="00802457" w:rsidRPr="00E313AF">
        <w:rPr>
          <w:rFonts w:ascii="Times New Roman" w:hAnsi="Times New Roman" w:cs="Times New Roman"/>
          <w:color w:val="000000" w:themeColor="text1"/>
          <w:sz w:val="24"/>
        </w:rPr>
        <w:t xml:space="preserve"> was </w:t>
      </w:r>
      <w:r w:rsidR="00C653E8" w:rsidRPr="00E313AF">
        <w:rPr>
          <w:rFonts w:ascii="Times New Roman" w:hAnsi="Times New Roman" w:cs="Times New Roman"/>
          <w:color w:val="000000" w:themeColor="text1"/>
          <w:sz w:val="24"/>
        </w:rPr>
        <w:t xml:space="preserve">the 5-item </w:t>
      </w:r>
      <w:bookmarkStart w:id="14" w:name="OLE_LINK12"/>
      <w:bookmarkStart w:id="15" w:name="OLE_LINK13"/>
      <w:r w:rsidR="00C653E8" w:rsidRPr="00E313AF">
        <w:rPr>
          <w:rFonts w:ascii="Times New Roman" w:hAnsi="Times New Roman" w:cs="Times New Roman"/>
          <w:color w:val="000000" w:themeColor="text1"/>
          <w:sz w:val="24"/>
        </w:rPr>
        <w:t>Nostalgia Prototype Scale</w:t>
      </w:r>
      <w:bookmarkEnd w:id="14"/>
      <w:bookmarkEnd w:id="15"/>
      <w:r w:rsidR="00C653E8" w:rsidRPr="00E313AF">
        <w:rPr>
          <w:rFonts w:ascii="Times New Roman" w:hAnsi="Times New Roman" w:cs="Times New Roman"/>
          <w:color w:val="000000" w:themeColor="text1"/>
          <w:sz w:val="24"/>
        </w:rPr>
        <w:t xml:space="preserve"> (Cheung et al., 2017)</w:t>
      </w:r>
      <w:r w:rsidR="00C653E8" w:rsidRPr="00E313AF">
        <w:rPr>
          <w:rFonts w:ascii="Times New Roman" w:hAnsi="Times New Roman" w:cs="Times New Roman"/>
          <w:color w:val="000000" w:themeColor="text1"/>
          <w:sz w:val="24"/>
          <w:lang w:val="de-DE"/>
        </w:rPr>
        <w:t>.</w:t>
      </w:r>
      <w:r w:rsidR="00C653E8" w:rsidRPr="00E313AF">
        <w:rPr>
          <w:rFonts w:ascii="Times New Roman" w:hAnsi="Times New Roman" w:cs="Times New Roman"/>
          <w:color w:val="000000" w:themeColor="text1"/>
          <w:sz w:val="24"/>
        </w:rPr>
        <w:t xml:space="preserve"> </w:t>
      </w:r>
      <w:r w:rsidR="00802457" w:rsidRPr="00E313AF">
        <w:rPr>
          <w:rFonts w:ascii="Times New Roman" w:hAnsi="Times New Roman" w:cs="Times New Roman"/>
          <w:color w:val="000000" w:themeColor="text1"/>
          <w:sz w:val="24"/>
        </w:rPr>
        <w:t>P</w:t>
      </w:r>
      <w:r w:rsidR="009643CB" w:rsidRPr="00E313AF">
        <w:rPr>
          <w:rFonts w:ascii="Times New Roman" w:hAnsi="Times New Roman" w:cs="Times New Roman"/>
          <w:color w:val="000000" w:themeColor="text1"/>
          <w:sz w:val="24"/>
        </w:rPr>
        <w:t>articipants</w:t>
      </w:r>
      <w:r w:rsidR="00600191" w:rsidRPr="00E313AF">
        <w:rPr>
          <w:rFonts w:ascii="Times New Roman" w:hAnsi="Times New Roman" w:cs="Times New Roman"/>
          <w:color w:val="000000" w:themeColor="text1"/>
          <w:sz w:val="24"/>
        </w:rPr>
        <w:t xml:space="preserve"> </w:t>
      </w:r>
      <w:r w:rsidR="00802457" w:rsidRPr="00E313AF">
        <w:rPr>
          <w:rFonts w:ascii="Times New Roman" w:hAnsi="Times New Roman" w:cs="Times New Roman"/>
          <w:color w:val="000000" w:themeColor="text1"/>
          <w:sz w:val="24"/>
        </w:rPr>
        <w:t>viewed</w:t>
      </w:r>
      <w:r w:rsidR="00600191" w:rsidRPr="00E313AF">
        <w:rPr>
          <w:rFonts w:ascii="Times New Roman" w:hAnsi="Times New Roman" w:cs="Times New Roman"/>
          <w:color w:val="000000" w:themeColor="text1"/>
          <w:sz w:val="24"/>
        </w:rPr>
        <w:t xml:space="preserve"> items that were centrally prototypical of the construct “nostalgia” (Hepper et al., 2012, 2014). </w:t>
      </w:r>
      <w:r w:rsidR="00802457" w:rsidRPr="00E313AF">
        <w:rPr>
          <w:rFonts w:ascii="Times New Roman" w:hAnsi="Times New Roman" w:cs="Times New Roman"/>
          <w:color w:val="000000" w:themeColor="text1"/>
          <w:sz w:val="24"/>
        </w:rPr>
        <w:t>They</w:t>
      </w:r>
      <w:r w:rsidR="00600191" w:rsidRPr="00E313AF">
        <w:rPr>
          <w:rFonts w:ascii="Times New Roman" w:hAnsi="Times New Roman" w:cs="Times New Roman"/>
          <w:color w:val="000000" w:themeColor="text1"/>
          <w:sz w:val="24"/>
        </w:rPr>
        <w:t xml:space="preserve"> r</w:t>
      </w:r>
      <w:r w:rsidR="009643CB" w:rsidRPr="00E313AF">
        <w:rPr>
          <w:rFonts w:ascii="Times New Roman" w:hAnsi="Times New Roman" w:cs="Times New Roman"/>
          <w:color w:val="000000" w:themeColor="text1"/>
          <w:sz w:val="24"/>
        </w:rPr>
        <w:t xml:space="preserve">ated each item </w:t>
      </w:r>
      <w:r w:rsidR="00802457" w:rsidRPr="00E313AF">
        <w:rPr>
          <w:rFonts w:ascii="Times New Roman" w:hAnsi="Times New Roman" w:cs="Times New Roman"/>
          <w:color w:val="000000" w:themeColor="text1"/>
          <w:sz w:val="24"/>
        </w:rPr>
        <w:t>for</w:t>
      </w:r>
      <w:r w:rsidR="001A42C2" w:rsidRPr="00E313AF">
        <w:rPr>
          <w:rFonts w:ascii="Times New Roman" w:hAnsi="Times New Roman" w:cs="Times New Roman"/>
          <w:color w:val="000000" w:themeColor="text1"/>
          <w:sz w:val="24"/>
        </w:rPr>
        <w:t xml:space="preserve"> </w:t>
      </w:r>
      <w:r w:rsidR="009643CB" w:rsidRPr="00E313AF">
        <w:rPr>
          <w:rFonts w:ascii="Times New Roman" w:hAnsi="Times New Roman" w:cs="Times New Roman"/>
          <w:color w:val="000000" w:themeColor="text1"/>
          <w:sz w:val="24"/>
        </w:rPr>
        <w:t xml:space="preserve">frequency (e.g., </w:t>
      </w:r>
      <w:r w:rsidR="00782FE1" w:rsidRPr="00E313AF">
        <w:rPr>
          <w:rFonts w:ascii="Times New Roman" w:hAnsi="Times New Roman" w:cs="Times New Roman"/>
          <w:color w:val="000000" w:themeColor="text1"/>
          <w:sz w:val="24"/>
        </w:rPr>
        <w:t>“</w:t>
      </w:r>
      <w:r w:rsidR="009643CB" w:rsidRPr="00E313AF">
        <w:rPr>
          <w:rFonts w:ascii="Times New Roman" w:hAnsi="Times New Roman" w:cs="Times New Roman"/>
          <w:color w:val="000000" w:themeColor="text1"/>
          <w:sz w:val="24"/>
        </w:rPr>
        <w:t>I bring to mind rose-tinted memories</w:t>
      </w:r>
      <w:r w:rsidR="00782FE1" w:rsidRPr="00E313AF">
        <w:rPr>
          <w:rFonts w:ascii="Times New Roman" w:hAnsi="Times New Roman" w:cs="Times New Roman"/>
          <w:color w:val="000000" w:themeColor="text1"/>
          <w:sz w:val="24"/>
        </w:rPr>
        <w:t>”</w:t>
      </w:r>
      <w:r w:rsidR="001A42C2" w:rsidRPr="00E313AF">
        <w:rPr>
          <w:rFonts w:ascii="Times New Roman" w:hAnsi="Times New Roman" w:cs="Times New Roman"/>
          <w:color w:val="000000" w:themeColor="text1"/>
          <w:sz w:val="24"/>
        </w:rPr>
        <w:t>;</w:t>
      </w:r>
      <w:r w:rsidR="00782FE1" w:rsidRPr="00E313AF">
        <w:rPr>
          <w:rFonts w:ascii="Times New Roman" w:hAnsi="Times New Roman" w:cs="Times New Roman"/>
          <w:color w:val="000000" w:themeColor="text1"/>
          <w:sz w:val="24"/>
        </w:rPr>
        <w:t xml:space="preserve"> </w:t>
      </w:r>
      <w:r w:rsidR="009643CB" w:rsidRPr="00E313AF">
        <w:rPr>
          <w:rFonts w:ascii="Times New Roman" w:hAnsi="Times New Roman" w:cs="Times New Roman"/>
          <w:color w:val="000000" w:themeColor="text1"/>
          <w:sz w:val="24"/>
          <w:lang w:val="en-GB"/>
        </w:rPr>
        <w:t xml:space="preserve">1 = </w:t>
      </w:r>
      <w:r w:rsidR="009643CB" w:rsidRPr="00E313AF">
        <w:rPr>
          <w:rFonts w:ascii="Times New Roman" w:hAnsi="Times New Roman" w:cs="Times New Roman"/>
          <w:i/>
          <w:iCs/>
          <w:color w:val="000000" w:themeColor="text1"/>
          <w:sz w:val="24"/>
          <w:lang w:val="en-GB"/>
        </w:rPr>
        <w:t xml:space="preserve">I do this rarely, </w:t>
      </w:r>
      <w:r w:rsidR="009643CB" w:rsidRPr="00E313AF">
        <w:rPr>
          <w:rFonts w:ascii="Times New Roman" w:hAnsi="Times New Roman" w:cs="Times New Roman"/>
          <w:color w:val="000000" w:themeColor="text1"/>
          <w:sz w:val="24"/>
          <w:lang w:val="en-GB"/>
        </w:rPr>
        <w:t xml:space="preserve">7 = </w:t>
      </w:r>
      <w:r w:rsidR="009643CB" w:rsidRPr="00E313AF">
        <w:rPr>
          <w:rFonts w:ascii="Times New Roman" w:hAnsi="Times New Roman" w:cs="Times New Roman"/>
          <w:i/>
          <w:iCs/>
          <w:color w:val="000000" w:themeColor="text1"/>
          <w:sz w:val="24"/>
          <w:lang w:val="en-GB"/>
        </w:rPr>
        <w:t>I do this very often</w:t>
      </w:r>
      <w:r w:rsidR="009643CB" w:rsidRPr="00E313AF">
        <w:rPr>
          <w:rFonts w:ascii="Times New Roman" w:hAnsi="Times New Roman" w:cs="Times New Roman"/>
          <w:color w:val="000000" w:themeColor="text1"/>
          <w:sz w:val="24"/>
        </w:rPr>
        <w:t>) and</w:t>
      </w:r>
      <w:r w:rsidR="00802457" w:rsidRPr="00E313AF">
        <w:rPr>
          <w:rFonts w:ascii="Times New Roman" w:hAnsi="Times New Roman" w:cs="Times New Roman"/>
          <w:color w:val="000000" w:themeColor="text1"/>
          <w:sz w:val="24"/>
        </w:rPr>
        <w:t xml:space="preserve"> personal</w:t>
      </w:r>
      <w:r w:rsidR="009643CB" w:rsidRPr="00E313AF">
        <w:rPr>
          <w:rFonts w:ascii="Times New Roman" w:hAnsi="Times New Roman" w:cs="Times New Roman"/>
          <w:color w:val="000000" w:themeColor="text1"/>
          <w:sz w:val="24"/>
        </w:rPr>
        <w:t xml:space="preserve"> importance (e.g., </w:t>
      </w:r>
      <w:r w:rsidR="00782FE1" w:rsidRPr="00E313AF">
        <w:rPr>
          <w:rFonts w:ascii="Times New Roman" w:hAnsi="Times New Roman" w:cs="Times New Roman"/>
          <w:color w:val="000000" w:themeColor="text1"/>
          <w:sz w:val="24"/>
        </w:rPr>
        <w:t>“</w:t>
      </w:r>
      <w:r w:rsidR="009643CB" w:rsidRPr="00E313AF">
        <w:rPr>
          <w:rFonts w:ascii="Times New Roman" w:hAnsi="Times New Roman" w:cs="Times New Roman"/>
          <w:color w:val="000000" w:themeColor="text1"/>
          <w:sz w:val="24"/>
        </w:rPr>
        <w:t>I bring to mind rose-tinted memories</w:t>
      </w:r>
      <w:r w:rsidR="00782FE1" w:rsidRPr="00E313AF">
        <w:rPr>
          <w:rFonts w:ascii="Times New Roman" w:hAnsi="Times New Roman" w:cs="Times New Roman"/>
          <w:color w:val="000000" w:themeColor="text1"/>
          <w:sz w:val="24"/>
          <w:lang w:val="en-GB"/>
        </w:rPr>
        <w:t>”</w:t>
      </w:r>
      <w:r w:rsidR="002240D6" w:rsidRPr="00E313AF">
        <w:rPr>
          <w:rFonts w:ascii="Times New Roman" w:hAnsi="Times New Roman" w:cs="Times New Roman"/>
          <w:color w:val="000000" w:themeColor="text1"/>
          <w:sz w:val="24"/>
          <w:lang w:val="en-GB"/>
        </w:rPr>
        <w:t>;</w:t>
      </w:r>
      <w:r w:rsidR="00782FE1" w:rsidRPr="00E313AF">
        <w:rPr>
          <w:rFonts w:ascii="Times New Roman" w:hAnsi="Times New Roman" w:cs="Times New Roman"/>
          <w:color w:val="000000" w:themeColor="text1"/>
          <w:sz w:val="24"/>
          <w:lang w:val="en-GB"/>
        </w:rPr>
        <w:t xml:space="preserve"> </w:t>
      </w:r>
      <w:r w:rsidR="009643CB" w:rsidRPr="00E313AF">
        <w:rPr>
          <w:rFonts w:ascii="Times New Roman" w:hAnsi="Times New Roman" w:cs="Times New Roman"/>
          <w:color w:val="000000" w:themeColor="text1"/>
          <w:sz w:val="24"/>
          <w:lang w:val="en-GB"/>
        </w:rPr>
        <w:t xml:space="preserve">1 = </w:t>
      </w:r>
      <w:r w:rsidR="009643CB" w:rsidRPr="00E313AF">
        <w:rPr>
          <w:rFonts w:ascii="Times New Roman" w:hAnsi="Times New Roman" w:cs="Times New Roman"/>
          <w:i/>
          <w:iCs/>
          <w:color w:val="000000" w:themeColor="text1"/>
          <w:sz w:val="24"/>
          <w:lang w:val="en-GB"/>
        </w:rPr>
        <w:t xml:space="preserve">this is not important to me, </w:t>
      </w:r>
      <w:r w:rsidR="009643CB" w:rsidRPr="00E313AF">
        <w:rPr>
          <w:rFonts w:ascii="Times New Roman" w:hAnsi="Times New Roman" w:cs="Times New Roman"/>
          <w:color w:val="000000" w:themeColor="text1"/>
          <w:sz w:val="24"/>
          <w:lang w:val="en-GB"/>
        </w:rPr>
        <w:t xml:space="preserve">7 = </w:t>
      </w:r>
      <w:r w:rsidR="009643CB" w:rsidRPr="00E313AF">
        <w:rPr>
          <w:rFonts w:ascii="Times New Roman" w:hAnsi="Times New Roman" w:cs="Times New Roman"/>
          <w:i/>
          <w:iCs/>
          <w:color w:val="000000" w:themeColor="text1"/>
          <w:sz w:val="24"/>
          <w:lang w:val="en-GB"/>
        </w:rPr>
        <w:t>this is very important to me</w:t>
      </w:r>
      <w:r w:rsidR="009643CB" w:rsidRPr="00E313AF">
        <w:rPr>
          <w:rFonts w:ascii="Times New Roman" w:hAnsi="Times New Roman" w:cs="Times New Roman"/>
          <w:color w:val="000000" w:themeColor="text1"/>
          <w:sz w:val="24"/>
        </w:rPr>
        <w:t>)</w:t>
      </w:r>
      <w:r w:rsidR="00143834" w:rsidRPr="00E313AF">
        <w:rPr>
          <w:rFonts w:ascii="Times New Roman" w:hAnsi="Times New Roman" w:cs="Times New Roman"/>
          <w:color w:val="000000" w:themeColor="text1"/>
          <w:sz w:val="24"/>
        </w:rPr>
        <w:t xml:space="preserve">. </w:t>
      </w:r>
      <w:r w:rsidR="001A42C2" w:rsidRPr="00E313AF">
        <w:rPr>
          <w:rFonts w:ascii="Times New Roman" w:hAnsi="Times New Roman" w:cs="Times New Roman"/>
          <w:color w:val="000000" w:themeColor="text1"/>
          <w:sz w:val="24"/>
        </w:rPr>
        <w:t>W</w:t>
      </w:r>
      <w:r w:rsidR="00143834" w:rsidRPr="00E313AF">
        <w:rPr>
          <w:rFonts w:ascii="Times New Roman" w:hAnsi="Times New Roman" w:cs="Times New Roman"/>
          <w:color w:val="000000" w:themeColor="text1"/>
          <w:sz w:val="24"/>
        </w:rPr>
        <w:t xml:space="preserve">e </w:t>
      </w:r>
      <w:r w:rsidR="00322A0F" w:rsidRPr="00E313AF">
        <w:rPr>
          <w:rFonts w:ascii="Times New Roman" w:hAnsi="Times New Roman" w:cs="Times New Roman"/>
          <w:color w:val="000000" w:themeColor="text1"/>
          <w:sz w:val="24"/>
        </w:rPr>
        <w:t>averaged the 10 responses (5 items × 2 ratings</w:t>
      </w:r>
      <w:r w:rsidR="00ED76CD" w:rsidRPr="00E313AF">
        <w:rPr>
          <w:rFonts w:ascii="Times New Roman" w:hAnsi="Times New Roman" w:cs="Times New Roman"/>
          <w:color w:val="000000" w:themeColor="text1"/>
          <w:sz w:val="24"/>
        </w:rPr>
        <w:t xml:space="preserve">; </w:t>
      </w:r>
      <w:r w:rsidR="009673D7" w:rsidRPr="00696D13">
        <w:rPr>
          <w:rFonts w:ascii="Symbol" w:hAnsi="Symbol" w:cs="Times New Roman"/>
          <w:color w:val="000000" w:themeColor="text1"/>
          <w:sz w:val="24"/>
        </w:rPr>
        <w:t>a</w:t>
      </w:r>
      <w:r w:rsidR="00143834" w:rsidRPr="00696D13">
        <w:rPr>
          <w:rFonts w:ascii="Symbol" w:hAnsi="Symbol" w:cs="Times New Roman"/>
          <w:i/>
          <w:iCs/>
          <w:color w:val="000000" w:themeColor="text1"/>
          <w:sz w:val="24"/>
        </w:rPr>
        <w:t xml:space="preserve"> </w:t>
      </w:r>
      <w:r w:rsidR="00143834" w:rsidRPr="00E313AF">
        <w:rPr>
          <w:rFonts w:ascii="Times New Roman" w:hAnsi="Times New Roman" w:cs="Times New Roman"/>
          <w:color w:val="000000" w:themeColor="text1"/>
          <w:sz w:val="24"/>
        </w:rPr>
        <w:t>= .89).</w:t>
      </w:r>
    </w:p>
    <w:p w14:paraId="74CBAA5A" w14:textId="39D18A8B" w:rsidR="00CA3779" w:rsidRPr="003D315D" w:rsidRDefault="00802457" w:rsidP="003D315D">
      <w:pPr>
        <w:spacing w:line="480" w:lineRule="exact"/>
        <w:ind w:firstLineChars="175" w:firstLine="420"/>
        <w:jc w:val="left"/>
        <w:rPr>
          <w:rFonts w:ascii="Times New Roman" w:hAnsi="Times New Roman" w:cs="Times New Roman"/>
          <w:sz w:val="24"/>
        </w:rPr>
      </w:pPr>
      <w:bookmarkStart w:id="16" w:name="_Hlk193708887"/>
      <w:r w:rsidRPr="00E313AF">
        <w:rPr>
          <w:rFonts w:ascii="Times New Roman" w:hAnsi="Times New Roman" w:cs="Times New Roman"/>
          <w:color w:val="000000" w:themeColor="text1"/>
          <w:sz w:val="24"/>
        </w:rPr>
        <w:t>T</w:t>
      </w:r>
      <w:r w:rsidR="00143834" w:rsidRPr="00E313AF">
        <w:rPr>
          <w:rFonts w:ascii="Times New Roman" w:hAnsi="Times New Roman" w:cs="Times New Roman"/>
          <w:color w:val="000000" w:themeColor="text1"/>
          <w:sz w:val="24"/>
        </w:rPr>
        <w:t>he</w:t>
      </w:r>
      <w:r w:rsidRPr="00E313AF">
        <w:rPr>
          <w:rFonts w:ascii="Times New Roman" w:hAnsi="Times New Roman" w:cs="Times New Roman"/>
          <w:color w:val="000000" w:themeColor="text1"/>
          <w:sz w:val="24"/>
        </w:rPr>
        <w:t xml:space="preserve"> two nostalgia scales</w:t>
      </w:r>
      <w:r w:rsidR="00143834" w:rsidRPr="00E313AF">
        <w:rPr>
          <w:rFonts w:ascii="Times New Roman" w:hAnsi="Times New Roman" w:cs="Times New Roman"/>
          <w:color w:val="000000" w:themeColor="text1"/>
          <w:sz w:val="24"/>
        </w:rPr>
        <w:t xml:space="preserve"> were </w:t>
      </w:r>
      <w:r w:rsidR="002F181B" w:rsidRPr="00E313AF">
        <w:rPr>
          <w:rFonts w:ascii="Times New Roman" w:hAnsi="Times New Roman" w:cs="Times New Roman"/>
          <w:color w:val="000000" w:themeColor="text1"/>
          <w:sz w:val="24"/>
        </w:rPr>
        <w:t xml:space="preserve">highly </w:t>
      </w:r>
      <w:r w:rsidR="00143834" w:rsidRPr="00E313AF">
        <w:rPr>
          <w:rFonts w:ascii="Times New Roman" w:hAnsi="Times New Roman" w:cs="Times New Roman"/>
          <w:color w:val="000000" w:themeColor="text1"/>
          <w:sz w:val="24"/>
        </w:rPr>
        <w:t xml:space="preserve">correlated, </w:t>
      </w:r>
      <w:r w:rsidR="00143834" w:rsidRPr="00E313AF">
        <w:rPr>
          <w:rFonts w:ascii="Times New Roman" w:hAnsi="Times New Roman" w:cs="Times New Roman"/>
          <w:i/>
          <w:iCs/>
          <w:color w:val="000000" w:themeColor="text1"/>
          <w:sz w:val="24"/>
        </w:rPr>
        <w:t>r</w:t>
      </w:r>
      <w:r w:rsidR="00143834" w:rsidRPr="00E313AF">
        <w:rPr>
          <w:rFonts w:ascii="Times New Roman" w:hAnsi="Times New Roman" w:cs="Times New Roman"/>
          <w:color w:val="000000" w:themeColor="text1"/>
          <w:sz w:val="24"/>
        </w:rPr>
        <w:t>(300) =</w:t>
      </w:r>
      <w:r w:rsidRPr="00E313AF">
        <w:rPr>
          <w:rFonts w:ascii="Times New Roman" w:hAnsi="Times New Roman" w:cs="Times New Roman"/>
          <w:color w:val="000000" w:themeColor="text1"/>
          <w:sz w:val="24"/>
        </w:rPr>
        <w:t xml:space="preserve"> </w:t>
      </w:r>
      <w:r w:rsidR="00143834" w:rsidRPr="00E313AF">
        <w:rPr>
          <w:rFonts w:ascii="Times New Roman" w:hAnsi="Times New Roman" w:cs="Times New Roman"/>
          <w:color w:val="000000" w:themeColor="text1"/>
          <w:sz w:val="24"/>
        </w:rPr>
        <w:t xml:space="preserve">.77, </w:t>
      </w:r>
      <w:r w:rsidR="00143834" w:rsidRPr="00E313AF">
        <w:rPr>
          <w:rFonts w:ascii="Times New Roman" w:hAnsi="Times New Roman" w:cs="Times New Roman"/>
          <w:i/>
          <w:iCs/>
          <w:color w:val="000000" w:themeColor="text1"/>
          <w:sz w:val="24"/>
        </w:rPr>
        <w:t xml:space="preserve">p </w:t>
      </w:r>
      <w:r w:rsidR="00143834" w:rsidRPr="00E313AF">
        <w:rPr>
          <w:rFonts w:ascii="Times New Roman" w:hAnsi="Times New Roman" w:cs="Times New Roman"/>
          <w:color w:val="000000" w:themeColor="text1"/>
          <w:sz w:val="24"/>
        </w:rPr>
        <w:t>&lt; .</w:t>
      </w:r>
      <w:r w:rsidR="00143834" w:rsidRPr="003D315D">
        <w:rPr>
          <w:rFonts w:ascii="Times New Roman" w:hAnsi="Times New Roman" w:cs="Times New Roman"/>
          <w:sz w:val="24"/>
        </w:rPr>
        <w:t>001</w:t>
      </w:r>
      <w:r w:rsidR="003D315D" w:rsidRPr="003D315D">
        <w:rPr>
          <w:rFonts w:ascii="Times New Roman" w:hAnsi="Times New Roman" w:cs="Times New Roman"/>
          <w:sz w:val="24"/>
        </w:rPr>
        <w:t xml:space="preserve">, </w:t>
      </w:r>
      <w:r w:rsidR="00CA3779" w:rsidRPr="003D315D">
        <w:rPr>
          <w:rFonts w:ascii="Times New Roman" w:hAnsi="Times New Roman" w:cs="Times New Roman"/>
          <w:sz w:val="24"/>
        </w:rPr>
        <w:t>suggesting shared variance in capturing</w:t>
      </w:r>
      <w:r w:rsidR="003D315D" w:rsidRPr="003D315D">
        <w:rPr>
          <w:rFonts w:ascii="Times New Roman" w:hAnsi="Times New Roman" w:cs="Times New Roman"/>
          <w:sz w:val="24"/>
        </w:rPr>
        <w:t xml:space="preserve"> the emotion</w:t>
      </w:r>
      <w:r w:rsidR="00CA3779" w:rsidRPr="003D315D">
        <w:rPr>
          <w:rFonts w:ascii="Times New Roman" w:hAnsi="Times New Roman" w:cs="Times New Roman"/>
          <w:sz w:val="24"/>
        </w:rPr>
        <w:t xml:space="preserve">. </w:t>
      </w:r>
      <w:r w:rsidR="003D315D" w:rsidRPr="003D315D">
        <w:rPr>
          <w:rFonts w:ascii="Times New Roman" w:hAnsi="Times New Roman" w:cs="Times New Roman"/>
          <w:sz w:val="24"/>
        </w:rPr>
        <w:t xml:space="preserve">We conducted </w:t>
      </w:r>
      <w:r w:rsidR="00CA3779" w:rsidRPr="003D315D">
        <w:rPr>
          <w:rFonts w:ascii="Times New Roman" w:hAnsi="Times New Roman" w:cs="Times New Roman"/>
          <w:sz w:val="24"/>
        </w:rPr>
        <w:t>confirmatory factor analyses to evaluate scale integration</w:t>
      </w:r>
      <w:r w:rsidR="00CA3779" w:rsidRPr="003D315D">
        <w:rPr>
          <w:rFonts w:ascii="Times New Roman" w:hAnsi="Times New Roman" w:cs="Times New Roman" w:hint="eastAsia"/>
          <w:sz w:val="24"/>
        </w:rPr>
        <w:t xml:space="preserve"> using R</w:t>
      </w:r>
      <w:r w:rsidR="00CA3779" w:rsidRPr="003D315D">
        <w:rPr>
          <w:rFonts w:ascii="Times New Roman" w:hAnsi="Times New Roman" w:cs="Times New Roman"/>
          <w:sz w:val="24"/>
        </w:rPr>
        <w:t>.</w:t>
      </w:r>
      <w:r w:rsidR="00CA3779" w:rsidRPr="003D315D">
        <w:rPr>
          <w:rFonts w:ascii="Times New Roman" w:eastAsia="SimSun" w:hAnsi="Times New Roman" w:cs="Times New Roman"/>
          <w:kern w:val="0"/>
          <w:sz w:val="24"/>
          <w14:ligatures w14:val="none"/>
        </w:rPr>
        <w:t xml:space="preserve"> </w:t>
      </w:r>
      <w:bookmarkStart w:id="17" w:name="OLE_LINK87"/>
      <w:r w:rsidR="00CA3779" w:rsidRPr="003D315D">
        <w:rPr>
          <w:rFonts w:ascii="Times New Roman" w:eastAsia="SimSun" w:hAnsi="Times New Roman" w:cs="Times New Roman" w:hint="eastAsia"/>
          <w:kern w:val="0"/>
          <w:sz w:val="24"/>
          <w14:ligatures w14:val="none"/>
        </w:rPr>
        <w:t>T</w:t>
      </w:r>
      <w:r w:rsidR="00CA3779" w:rsidRPr="003D315D">
        <w:rPr>
          <w:rFonts w:ascii="Times New Roman" w:eastAsia="SimSun" w:hAnsi="Times New Roman" w:cs="Times New Roman"/>
          <w:kern w:val="0"/>
          <w:sz w:val="24"/>
          <w14:ligatures w14:val="none"/>
        </w:rPr>
        <w:t>he two-factor model</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kern w:val="0"/>
          <w:sz w:val="24"/>
          <w14:ligatures w14:val="none"/>
        </w:rPr>
        <w:sym w:font="Symbol" w:char="F063"/>
      </w:r>
      <w:r w:rsidR="00CA3779" w:rsidRPr="003D315D">
        <w:rPr>
          <w:rFonts w:ascii="Times New Roman" w:eastAsia="SimSun" w:hAnsi="Times New Roman" w:cs="Times New Roman"/>
          <w:kern w:val="0"/>
          <w:sz w:val="24"/>
          <w:vertAlign w:val="superscript"/>
          <w14:ligatures w14:val="none"/>
        </w:rPr>
        <w:t>2</w:t>
      </w:r>
      <w:r w:rsidR="00CA3779" w:rsidRPr="003D315D">
        <w:rPr>
          <w:rFonts w:ascii="Times New Roman" w:eastAsia="SimSun" w:hAnsi="Times New Roman" w:cs="Times New Roman" w:hint="eastAsia"/>
          <w:kern w:val="0"/>
          <w:sz w:val="24"/>
          <w:vertAlign w:val="superscript"/>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706.43,</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i/>
          <w:iCs/>
          <w:kern w:val="0"/>
          <w:sz w:val="24"/>
          <w14:ligatures w14:val="none"/>
        </w:rPr>
        <w:t>df</w:t>
      </w:r>
      <w:r w:rsidR="00CA3779" w:rsidRPr="003D315D">
        <w:rPr>
          <w:rFonts w:ascii="Times New Roman" w:eastAsia="SimSun" w:hAnsi="Times New Roman" w:cs="Times New Roman" w:hint="eastAsia"/>
          <w:i/>
          <w:iCs/>
          <w:kern w:val="0"/>
          <w:sz w:val="24"/>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118,</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i/>
          <w:iCs/>
          <w:kern w:val="0"/>
          <w:sz w:val="24"/>
          <w14:ligatures w14:val="none"/>
        </w:rPr>
        <w:t>p</w:t>
      </w:r>
      <w:r w:rsidR="00CA3779" w:rsidRPr="003D315D">
        <w:rPr>
          <w:rFonts w:ascii="Times New Roman" w:eastAsia="SimSun" w:hAnsi="Times New Roman" w:cs="Times New Roman" w:hint="eastAsia"/>
          <w:i/>
          <w:iCs/>
          <w:kern w:val="0"/>
          <w:sz w:val="24"/>
          <w14:ligatures w14:val="none"/>
        </w:rPr>
        <w:t xml:space="preserve"> </w:t>
      </w:r>
      <w:r w:rsidR="00CA3779" w:rsidRPr="003D315D">
        <w:rPr>
          <w:rFonts w:ascii="Times New Roman" w:eastAsia="SimSun" w:hAnsi="Times New Roman" w:cs="Times New Roman"/>
          <w:kern w:val="0"/>
          <w:sz w:val="24"/>
          <w14:ligatures w14:val="none"/>
        </w:rPr>
        <w:t>&lt;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0.001,</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CFI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.79,</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TLI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.76,</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GFI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.79,</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RMASEA</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=.13</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SRMR</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.07,</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AGFI</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.72)</w:t>
      </w:r>
      <w:r w:rsidR="00CA3779" w:rsidRPr="003D315D">
        <w:rPr>
          <w:rFonts w:ascii="Times New Roman" w:eastAsia="SimSun" w:hAnsi="Times New Roman" w:cs="Times New Roman" w:hint="eastAsia"/>
          <w:kern w:val="0"/>
          <w:sz w:val="24"/>
          <w14:ligatures w14:val="none"/>
        </w:rPr>
        <w:t xml:space="preserve"> showed </w:t>
      </w:r>
      <w:r w:rsidR="00CA3779" w:rsidRPr="003D315D">
        <w:rPr>
          <w:rFonts w:ascii="Times New Roman" w:eastAsia="SimSun" w:hAnsi="Times New Roman" w:cs="Times New Roman" w:hint="eastAsia"/>
          <w:kern w:val="0"/>
          <w:sz w:val="24"/>
          <w14:ligatures w14:val="none"/>
        </w:rPr>
        <w:lastRenderedPageBreak/>
        <w:t xml:space="preserve">marginally better fit than the </w:t>
      </w:r>
      <w:r w:rsidR="00CA3779" w:rsidRPr="003D315D">
        <w:rPr>
          <w:rFonts w:ascii="Times New Roman" w:eastAsia="SimSun" w:hAnsi="Times New Roman" w:cs="Times New Roman"/>
          <w:kern w:val="0"/>
          <w:sz w:val="24"/>
          <w14:ligatures w14:val="none"/>
        </w:rPr>
        <w:t>one-factor model</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kern w:val="0"/>
          <w:sz w:val="24"/>
          <w14:ligatures w14:val="none"/>
        </w:rPr>
        <w:sym w:font="Symbol" w:char="F063"/>
      </w:r>
      <w:r w:rsidR="00CA3779" w:rsidRPr="003D315D">
        <w:rPr>
          <w:rFonts w:ascii="Times New Roman" w:eastAsia="SimSun" w:hAnsi="Times New Roman" w:cs="Times New Roman"/>
          <w:kern w:val="0"/>
          <w:sz w:val="24"/>
          <w:vertAlign w:val="superscript"/>
          <w14:ligatures w14:val="none"/>
        </w:rPr>
        <w:t>2</w:t>
      </w:r>
      <w:r w:rsidR="00CA3779" w:rsidRPr="003D315D">
        <w:rPr>
          <w:rFonts w:ascii="Times New Roman" w:eastAsia="SimSun" w:hAnsi="Times New Roman" w:cs="Times New Roman" w:hint="eastAsia"/>
          <w:kern w:val="0"/>
          <w:sz w:val="24"/>
          <w:vertAlign w:val="superscript"/>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755.31,</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i/>
          <w:iCs/>
          <w:kern w:val="0"/>
          <w:sz w:val="24"/>
          <w14:ligatures w14:val="none"/>
        </w:rPr>
        <w:t>df</w:t>
      </w:r>
      <w:r w:rsidR="00CA3779" w:rsidRPr="003D315D">
        <w:rPr>
          <w:rFonts w:ascii="Times New Roman" w:eastAsia="SimSun" w:hAnsi="Times New Roman" w:cs="Times New Roman" w:hint="eastAsia"/>
          <w:i/>
          <w:iCs/>
          <w:kern w:val="0"/>
          <w:sz w:val="24"/>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119,</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i/>
          <w:iCs/>
          <w:kern w:val="0"/>
          <w:sz w:val="24"/>
          <w14:ligatures w14:val="none"/>
        </w:rPr>
        <w:t>p</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&lt;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0.001,</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CFI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.77,</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TLI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.74,</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GFI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.78,</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RMASEA</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.13</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SRMR</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.07,</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AGFI</w:t>
      </w:r>
      <w:r w:rsidR="00CA3779" w:rsidRPr="003D315D">
        <w:rPr>
          <w:rFonts w:ascii="Times New Roman" w:eastAsia="SimSun" w:hAnsi="Times New Roman" w:cs="Times New Roman" w:hint="eastAsia"/>
          <w:kern w:val="0"/>
          <w:sz w:val="24"/>
          <w14:ligatures w14:val="none"/>
        </w:rPr>
        <w:t xml:space="preserve"> </w:t>
      </w:r>
      <w:r w:rsidR="00CA3779" w:rsidRPr="003D315D">
        <w:rPr>
          <w:rFonts w:ascii="Times New Roman" w:eastAsia="SimSun" w:hAnsi="Times New Roman" w:cs="Times New Roman"/>
          <w:kern w:val="0"/>
          <w:sz w:val="24"/>
          <w14:ligatures w14:val="none"/>
        </w:rPr>
        <w:t>=</w:t>
      </w:r>
      <w:r w:rsidR="003D315D">
        <w:rPr>
          <w:rFonts w:ascii="Times New Roman" w:eastAsia="SimSun" w:hAnsi="Times New Roman" w:cs="Times New Roman"/>
          <w:kern w:val="0"/>
          <w:sz w:val="24"/>
          <w14:ligatures w14:val="none"/>
        </w:rPr>
        <w:t xml:space="preserve"> </w:t>
      </w:r>
      <w:r w:rsidR="00CA3779" w:rsidRPr="003D315D">
        <w:rPr>
          <w:rFonts w:ascii="Times New Roman" w:eastAsia="SimSun" w:hAnsi="Times New Roman" w:cs="Times New Roman"/>
          <w:kern w:val="0"/>
          <w:sz w:val="24"/>
          <w14:ligatures w14:val="none"/>
        </w:rPr>
        <w:t>.71)</w:t>
      </w:r>
      <w:r w:rsidR="00CA3779" w:rsidRPr="003D315D">
        <w:rPr>
          <w:rFonts w:ascii="Times New Roman" w:eastAsia="SimSun" w:hAnsi="Times New Roman" w:cs="Times New Roman" w:hint="eastAsia"/>
          <w:kern w:val="0"/>
          <w:sz w:val="24"/>
          <w14:ligatures w14:val="none"/>
        </w:rPr>
        <w:t>. However, t</w:t>
      </w:r>
      <w:r w:rsidR="00CA3779" w:rsidRPr="003D315D">
        <w:rPr>
          <w:rFonts w:ascii="Times New Roman" w:eastAsia="SimSun" w:hAnsi="Times New Roman" w:cs="Times New Roman"/>
          <w:kern w:val="0"/>
          <w:sz w:val="24"/>
          <w14:ligatures w14:val="none"/>
        </w:rPr>
        <w:t>he scaled chi-square difference test for robust estimators (</w:t>
      </w:r>
      <w:bookmarkStart w:id="18" w:name="OLE_LINK90"/>
      <w:r w:rsidR="00CA3779" w:rsidRPr="003D315D">
        <w:rPr>
          <w:rFonts w:ascii="Times New Roman" w:eastAsia="SimSun" w:hAnsi="Times New Roman" w:cs="Times New Roman"/>
          <w:kern w:val="0"/>
          <w:sz w:val="24"/>
          <w14:ligatures w14:val="none"/>
        </w:rPr>
        <w:t>Satorra &amp; Bentler, 2001</w:t>
      </w:r>
      <w:bookmarkEnd w:id="18"/>
      <w:r w:rsidR="00CA3779" w:rsidRPr="003D315D">
        <w:rPr>
          <w:rFonts w:ascii="Times New Roman" w:eastAsia="SimSun" w:hAnsi="Times New Roman" w:cs="Times New Roman"/>
          <w:kern w:val="0"/>
          <w:sz w:val="24"/>
          <w14:ligatures w14:val="none"/>
        </w:rPr>
        <w:t xml:space="preserve">) indicated no significant improvement in model fit for the two-factor solution over the single-factor model: Δχ² (2.5) = 12.34, </w:t>
      </w:r>
      <w:r w:rsidR="00CA3779" w:rsidRPr="003D315D">
        <w:rPr>
          <w:rFonts w:ascii="Times New Roman" w:eastAsia="SimSun" w:hAnsi="Times New Roman" w:cs="Times New Roman"/>
          <w:i/>
          <w:iCs/>
          <w:kern w:val="0"/>
          <w:sz w:val="24"/>
          <w14:ligatures w14:val="none"/>
        </w:rPr>
        <w:t>p</w:t>
      </w:r>
      <w:r w:rsidR="00CA3779" w:rsidRPr="003D315D">
        <w:rPr>
          <w:rFonts w:ascii="Times New Roman" w:eastAsia="SimSun" w:hAnsi="Times New Roman" w:cs="Times New Roman"/>
          <w:kern w:val="0"/>
          <w:sz w:val="24"/>
          <w14:ligatures w14:val="none"/>
        </w:rPr>
        <w:t xml:space="preserve"> = .12.</w:t>
      </w:r>
      <w:bookmarkEnd w:id="17"/>
      <w:r w:rsidR="00CA3779" w:rsidRPr="003D315D">
        <w:rPr>
          <w:rFonts w:ascii="Times New Roman" w:hAnsi="Times New Roman" w:cs="Times New Roman"/>
          <w:sz w:val="24"/>
        </w:rPr>
        <w:t xml:space="preserve"> As per prior practice (Lasaleta et al., 2024; Yin et al., 2024; Zhou et al., 2008), we standardized (</w:t>
      </w:r>
      <w:r w:rsidR="00CA3779" w:rsidRPr="003D315D">
        <w:rPr>
          <w:rFonts w:ascii="Times New Roman" w:hAnsi="Times New Roman" w:cs="Times New Roman"/>
          <w:i/>
          <w:iCs/>
          <w:sz w:val="24"/>
        </w:rPr>
        <w:t xml:space="preserve">z </w:t>
      </w:r>
      <w:r w:rsidR="00CA3779" w:rsidRPr="003D315D">
        <w:rPr>
          <w:rFonts w:ascii="Times New Roman" w:hAnsi="Times New Roman" w:cs="Times New Roman"/>
          <w:sz w:val="24"/>
        </w:rPr>
        <w:t xml:space="preserve">scores) and </w:t>
      </w:r>
      <w:r w:rsidR="0063742F">
        <w:rPr>
          <w:rFonts w:ascii="Times New Roman" w:hAnsi="Times New Roman" w:cs="Times New Roman"/>
          <w:sz w:val="24"/>
        </w:rPr>
        <w:t xml:space="preserve">then </w:t>
      </w:r>
      <w:r w:rsidR="00CA3779" w:rsidRPr="003D315D">
        <w:rPr>
          <w:rFonts w:ascii="Times New Roman" w:hAnsi="Times New Roman" w:cs="Times New Roman"/>
          <w:sz w:val="24"/>
        </w:rPr>
        <w:t xml:space="preserve">averaged </w:t>
      </w:r>
      <w:r w:rsidR="0063742F">
        <w:rPr>
          <w:rFonts w:ascii="Times New Roman" w:hAnsi="Times New Roman" w:cs="Times New Roman"/>
          <w:sz w:val="24"/>
        </w:rPr>
        <w:t>the two scales</w:t>
      </w:r>
      <w:r w:rsidR="0063742F" w:rsidRPr="003D315D">
        <w:rPr>
          <w:rFonts w:ascii="Times New Roman" w:hAnsi="Times New Roman" w:cs="Times New Roman"/>
          <w:sz w:val="24"/>
        </w:rPr>
        <w:t xml:space="preserve"> </w:t>
      </w:r>
      <w:r w:rsidR="00CA3779" w:rsidRPr="003D315D">
        <w:rPr>
          <w:rFonts w:ascii="Times New Roman" w:hAnsi="Times New Roman" w:cs="Times New Roman"/>
          <w:sz w:val="24"/>
        </w:rPr>
        <w:t>(</w:t>
      </w:r>
      <w:r w:rsidR="00CA3779" w:rsidRPr="003D315D">
        <w:rPr>
          <w:rFonts w:ascii="Symbol" w:hAnsi="Symbol" w:cs="Times New Roman"/>
          <w:sz w:val="24"/>
        </w:rPr>
        <w:t xml:space="preserve">a </w:t>
      </w:r>
      <w:r w:rsidR="00CA3779" w:rsidRPr="003D315D">
        <w:rPr>
          <w:rFonts w:ascii="Times New Roman" w:hAnsi="Times New Roman" w:cs="Times New Roman"/>
          <w:sz w:val="24"/>
        </w:rPr>
        <w:t>= .93)</w:t>
      </w:r>
      <w:r w:rsidR="00CA3779" w:rsidRPr="003D315D">
        <w:rPr>
          <w:rFonts w:ascii="Times New Roman" w:hAnsi="Times New Roman" w:cs="Times New Roman" w:hint="eastAsia"/>
          <w:sz w:val="24"/>
        </w:rPr>
        <w:t xml:space="preserve">. We </w:t>
      </w:r>
      <w:r w:rsidR="00CA3779" w:rsidRPr="003D315D">
        <w:rPr>
          <w:rFonts w:ascii="Times New Roman" w:hAnsi="Times New Roman" w:cs="Times New Roman"/>
          <w:sz w:val="24"/>
        </w:rPr>
        <w:t>repor</w:t>
      </w:r>
      <w:r w:rsidR="00CA3779" w:rsidRPr="003D315D">
        <w:rPr>
          <w:rFonts w:ascii="Times New Roman" w:hAnsi="Times New Roman" w:cs="Times New Roman" w:hint="eastAsia"/>
          <w:sz w:val="24"/>
        </w:rPr>
        <w:t>ted</w:t>
      </w:r>
      <w:r w:rsidR="00CA3779" w:rsidRPr="003D315D">
        <w:rPr>
          <w:rFonts w:ascii="Times New Roman" w:hAnsi="Times New Roman" w:cs="Times New Roman"/>
          <w:sz w:val="24"/>
        </w:rPr>
        <w:t xml:space="preserve"> the results for the composite here, and for each scale in Supplemental Online Material, Table 1S</w:t>
      </w:r>
      <w:bookmarkEnd w:id="16"/>
      <w:r w:rsidR="00CA3779" w:rsidRPr="003D315D">
        <w:rPr>
          <w:rFonts w:ascii="Times New Roman" w:hAnsi="Times New Roman" w:cs="Times New Roman"/>
          <w:sz w:val="24"/>
        </w:rPr>
        <w:t>.</w:t>
      </w:r>
    </w:p>
    <w:p w14:paraId="3BDF502B" w14:textId="34FE4F08" w:rsidR="00525F36" w:rsidRPr="00E313AF" w:rsidRDefault="00297824" w:rsidP="00681904">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Self-Huma</w:t>
      </w:r>
      <w:r w:rsidR="00CF55FC" w:rsidRPr="00E313AF">
        <w:rPr>
          <w:rFonts w:ascii="Times New Roman" w:hAnsi="Times New Roman" w:cs="Times New Roman"/>
          <w:b/>
          <w:bCs/>
          <w:color w:val="000000" w:themeColor="text1"/>
          <w:sz w:val="24"/>
        </w:rPr>
        <w:t>nity</w:t>
      </w:r>
      <w:r w:rsidR="004E0886" w:rsidRPr="00E313AF">
        <w:rPr>
          <w:rFonts w:ascii="Times New Roman" w:hAnsi="Times New Roman" w:cs="Times New Roman"/>
          <w:b/>
          <w:bCs/>
          <w:color w:val="000000" w:themeColor="text1"/>
          <w:sz w:val="24"/>
        </w:rPr>
        <w:t>.</w:t>
      </w:r>
      <w:r w:rsidR="00782FE1" w:rsidRPr="00E313AF">
        <w:rPr>
          <w:rFonts w:ascii="Times New Roman" w:hAnsi="Times New Roman" w:cs="Times New Roman"/>
          <w:b/>
          <w:bCs/>
          <w:color w:val="000000" w:themeColor="text1"/>
          <w:sz w:val="24"/>
        </w:rPr>
        <w:t xml:space="preserve"> </w:t>
      </w:r>
      <w:r w:rsidR="00782FE1" w:rsidRPr="00E313AF">
        <w:rPr>
          <w:rFonts w:ascii="Times New Roman" w:hAnsi="Times New Roman" w:cs="Times New Roman"/>
          <w:color w:val="000000" w:themeColor="text1"/>
          <w:sz w:val="24"/>
        </w:rPr>
        <w:t xml:space="preserve">We </w:t>
      </w:r>
      <w:r w:rsidR="002E498A" w:rsidRPr="00E313AF">
        <w:rPr>
          <w:rFonts w:ascii="Times New Roman" w:hAnsi="Times New Roman" w:cs="Times New Roman"/>
          <w:color w:val="000000" w:themeColor="text1"/>
          <w:sz w:val="24"/>
        </w:rPr>
        <w:t xml:space="preserve">assessed </w:t>
      </w:r>
      <w:r w:rsidRPr="00E313AF">
        <w:rPr>
          <w:rFonts w:ascii="Times New Roman" w:hAnsi="Times New Roman" w:cs="Times New Roman"/>
          <w:color w:val="000000" w:themeColor="text1"/>
          <w:sz w:val="24"/>
        </w:rPr>
        <w:t>self-human</w:t>
      </w:r>
      <w:r w:rsidR="00CF55FC" w:rsidRPr="00E313AF">
        <w:rPr>
          <w:rFonts w:ascii="Times New Roman" w:hAnsi="Times New Roman" w:cs="Times New Roman"/>
          <w:color w:val="000000" w:themeColor="text1"/>
          <w:sz w:val="24"/>
        </w:rPr>
        <w:t>ity</w:t>
      </w:r>
      <w:r w:rsidRPr="00E313AF">
        <w:rPr>
          <w:rFonts w:ascii="Times New Roman" w:hAnsi="Times New Roman" w:cs="Times New Roman"/>
          <w:color w:val="000000" w:themeColor="text1"/>
          <w:sz w:val="24"/>
        </w:rPr>
        <w:t xml:space="preserve"> </w:t>
      </w:r>
      <w:r w:rsidR="00CF55FC" w:rsidRPr="00E313AF">
        <w:rPr>
          <w:rFonts w:ascii="Times New Roman" w:hAnsi="Times New Roman" w:cs="Times New Roman"/>
          <w:color w:val="000000" w:themeColor="text1"/>
          <w:sz w:val="24"/>
        </w:rPr>
        <w:t>with</w:t>
      </w:r>
      <w:r w:rsidR="009C6A6E" w:rsidRPr="00E313AF">
        <w:rPr>
          <w:rFonts w:ascii="Times New Roman" w:hAnsi="Times New Roman" w:cs="Times New Roman"/>
          <w:color w:val="000000" w:themeColor="text1"/>
          <w:sz w:val="24"/>
        </w:rPr>
        <w:t xml:space="preserve"> two scales</w:t>
      </w:r>
      <w:r w:rsidR="00E46ADE" w:rsidRPr="00E313AF">
        <w:rPr>
          <w:rFonts w:ascii="Times New Roman" w:hAnsi="Times New Roman" w:cs="Times New Roman"/>
          <w:color w:val="000000" w:themeColor="text1"/>
          <w:sz w:val="24"/>
        </w:rPr>
        <w:t>, for convergent validity</w:t>
      </w:r>
      <w:r w:rsidR="009C6A6E" w:rsidRPr="00E313AF">
        <w:rPr>
          <w:rFonts w:ascii="Times New Roman" w:hAnsi="Times New Roman" w:cs="Times New Roman"/>
          <w:color w:val="000000" w:themeColor="text1"/>
          <w:sz w:val="24"/>
        </w:rPr>
        <w:t xml:space="preserve">. </w:t>
      </w:r>
      <w:r w:rsidR="00B4799E" w:rsidRPr="00E313AF">
        <w:rPr>
          <w:rFonts w:ascii="Times New Roman" w:hAnsi="Times New Roman" w:cs="Times New Roman"/>
          <w:color w:val="000000" w:themeColor="text1"/>
          <w:sz w:val="24"/>
        </w:rPr>
        <w:t>The first</w:t>
      </w:r>
      <w:r w:rsidR="00E46ADE" w:rsidRPr="00E313AF">
        <w:rPr>
          <w:rFonts w:ascii="Times New Roman" w:hAnsi="Times New Roman" w:cs="Times New Roman"/>
          <w:color w:val="000000" w:themeColor="text1"/>
          <w:sz w:val="24"/>
        </w:rPr>
        <w:t xml:space="preserve"> one</w:t>
      </w:r>
      <w:r w:rsidR="00BD67C5" w:rsidRPr="00E313AF">
        <w:rPr>
          <w:rFonts w:ascii="Times New Roman" w:hAnsi="Times New Roman" w:cs="Times New Roman"/>
          <w:color w:val="000000" w:themeColor="text1"/>
          <w:sz w:val="24"/>
        </w:rPr>
        <w:t>, Humanness Scale,</w:t>
      </w:r>
      <w:r w:rsidR="00E46ADE" w:rsidRPr="00E313AF">
        <w:rPr>
          <w:rFonts w:ascii="Times New Roman" w:hAnsi="Times New Roman" w:cs="Times New Roman"/>
          <w:color w:val="000000" w:themeColor="text1"/>
          <w:sz w:val="24"/>
        </w:rPr>
        <w:t xml:space="preserve"> </w:t>
      </w:r>
      <w:r w:rsidR="00B4799E" w:rsidRPr="00E313AF">
        <w:rPr>
          <w:rFonts w:ascii="Times New Roman" w:hAnsi="Times New Roman" w:cs="Times New Roman"/>
          <w:color w:val="000000" w:themeColor="text1"/>
          <w:sz w:val="24"/>
        </w:rPr>
        <w:t>comprised 10 items (Haslam, 2006)</w:t>
      </w:r>
      <w:r w:rsidR="00E46ADE" w:rsidRPr="00E313AF">
        <w:rPr>
          <w:rFonts w:ascii="Times New Roman" w:hAnsi="Times New Roman" w:cs="Times New Roman"/>
          <w:color w:val="000000" w:themeColor="text1"/>
          <w:sz w:val="24"/>
        </w:rPr>
        <w:t xml:space="preserve"> </w:t>
      </w:r>
      <w:r w:rsidR="00B4799E" w:rsidRPr="00E313AF">
        <w:rPr>
          <w:rFonts w:ascii="Times New Roman" w:hAnsi="Times New Roman" w:cs="Times New Roman"/>
          <w:color w:val="000000" w:themeColor="text1"/>
          <w:sz w:val="24"/>
        </w:rPr>
        <w:t>drawing</w:t>
      </w:r>
      <w:r w:rsidR="00E46ADE" w:rsidRPr="00E313AF">
        <w:rPr>
          <w:rFonts w:ascii="Times New Roman" w:hAnsi="Times New Roman" w:cs="Times New Roman"/>
          <w:color w:val="000000" w:themeColor="text1"/>
          <w:sz w:val="24"/>
        </w:rPr>
        <w:t xml:space="preserve"> on </w:t>
      </w:r>
      <w:bookmarkStart w:id="19" w:name="OLE_LINK100"/>
      <w:bookmarkStart w:id="20" w:name="OLE_LINK101"/>
      <w:r w:rsidR="003012A2" w:rsidRPr="00E313AF">
        <w:rPr>
          <w:rFonts w:ascii="Times New Roman" w:hAnsi="Times New Roman" w:cs="Times New Roman"/>
          <w:color w:val="000000" w:themeColor="text1"/>
          <w:sz w:val="24"/>
        </w:rPr>
        <w:t xml:space="preserve">two </w:t>
      </w:r>
      <w:r w:rsidR="00937D01" w:rsidRPr="00E313AF">
        <w:rPr>
          <w:rFonts w:ascii="Times New Roman" w:hAnsi="Times New Roman" w:cs="Times New Roman"/>
          <w:color w:val="000000" w:themeColor="text1"/>
          <w:sz w:val="24"/>
        </w:rPr>
        <w:t>aspects</w:t>
      </w:r>
      <w:r w:rsidR="005D2633" w:rsidRPr="00E313AF">
        <w:rPr>
          <w:rFonts w:ascii="Times New Roman" w:hAnsi="Times New Roman" w:cs="Times New Roman"/>
          <w:color w:val="000000" w:themeColor="text1"/>
          <w:sz w:val="24"/>
        </w:rPr>
        <w:t xml:space="preserve"> </w:t>
      </w:r>
      <w:r w:rsidR="003012A2" w:rsidRPr="00E313AF">
        <w:rPr>
          <w:rFonts w:ascii="Times New Roman" w:hAnsi="Times New Roman" w:cs="Times New Roman"/>
          <w:color w:val="000000" w:themeColor="text1"/>
          <w:sz w:val="24"/>
        </w:rPr>
        <w:t>of humanness</w:t>
      </w:r>
      <w:bookmarkEnd w:id="19"/>
      <w:bookmarkEnd w:id="20"/>
      <w:r w:rsidR="003012A2" w:rsidRPr="00E313AF">
        <w:rPr>
          <w:rFonts w:ascii="Times New Roman" w:hAnsi="Times New Roman" w:cs="Times New Roman"/>
          <w:color w:val="000000" w:themeColor="text1"/>
          <w:sz w:val="24"/>
        </w:rPr>
        <w:t>:</w:t>
      </w:r>
      <w:r w:rsidR="005D2633" w:rsidRPr="00E313AF">
        <w:rPr>
          <w:rFonts w:ascii="Times New Roman" w:hAnsi="Times New Roman" w:cs="Times New Roman"/>
          <w:color w:val="000000" w:themeColor="text1"/>
          <w:sz w:val="24"/>
        </w:rPr>
        <w:t xml:space="preserve"> human uniqueness (e.g., civility, moral sensibility; </w:t>
      </w:r>
      <w:r w:rsidR="005D2633" w:rsidRPr="00696D13">
        <w:rPr>
          <w:rFonts w:ascii="Symbol" w:hAnsi="Symbol" w:cs="Times New Roman"/>
          <w:color w:val="000000" w:themeColor="text1"/>
          <w:sz w:val="24"/>
        </w:rPr>
        <w:t>a</w:t>
      </w:r>
      <w:r w:rsidR="005D2633" w:rsidRPr="00E313AF">
        <w:rPr>
          <w:rFonts w:ascii="Times New Roman" w:hAnsi="Times New Roman" w:cs="Times New Roman"/>
          <w:color w:val="000000" w:themeColor="text1"/>
          <w:sz w:val="24"/>
        </w:rPr>
        <w:t xml:space="preserve"> = .79) and human nature (e.g., interpersonal warmth, cognitive openness; </w:t>
      </w:r>
      <w:r w:rsidR="005D2633" w:rsidRPr="00696D13">
        <w:rPr>
          <w:rFonts w:ascii="Symbol" w:hAnsi="Symbol" w:cs="Times New Roman"/>
          <w:color w:val="000000" w:themeColor="text1"/>
          <w:sz w:val="24"/>
        </w:rPr>
        <w:t>a</w:t>
      </w:r>
      <w:r w:rsidR="005D2633" w:rsidRPr="00E313AF">
        <w:rPr>
          <w:rFonts w:ascii="Times New Roman" w:hAnsi="Times New Roman" w:cs="Times New Roman"/>
          <w:color w:val="000000" w:themeColor="text1"/>
          <w:sz w:val="24"/>
        </w:rPr>
        <w:t xml:space="preserve"> = .80). </w:t>
      </w:r>
      <w:r w:rsidR="00B4799E" w:rsidRPr="00E313AF">
        <w:rPr>
          <w:rFonts w:ascii="Times New Roman" w:hAnsi="Times New Roman" w:cs="Times New Roman"/>
          <w:color w:val="000000" w:themeColor="text1"/>
          <w:sz w:val="24"/>
        </w:rPr>
        <w:t>Response options ranged from 1 (</w:t>
      </w:r>
      <w:r w:rsidR="00B4799E" w:rsidRPr="00E313AF">
        <w:rPr>
          <w:rFonts w:ascii="Times New Roman" w:hAnsi="Times New Roman" w:cs="Times New Roman"/>
          <w:i/>
          <w:iCs/>
          <w:color w:val="000000" w:themeColor="text1"/>
          <w:sz w:val="24"/>
        </w:rPr>
        <w:t>not that much</w:t>
      </w:r>
      <w:r w:rsidR="00B4799E" w:rsidRPr="00E313AF">
        <w:rPr>
          <w:rFonts w:ascii="Times New Roman" w:hAnsi="Times New Roman" w:cs="Times New Roman"/>
          <w:color w:val="000000" w:themeColor="text1"/>
          <w:sz w:val="24"/>
        </w:rPr>
        <w:t>) to 9 (</w:t>
      </w:r>
      <w:r w:rsidR="00B4799E" w:rsidRPr="00E313AF">
        <w:rPr>
          <w:rFonts w:ascii="Times New Roman" w:hAnsi="Times New Roman" w:cs="Times New Roman"/>
          <w:i/>
          <w:iCs/>
          <w:color w:val="000000" w:themeColor="text1"/>
          <w:sz w:val="24"/>
        </w:rPr>
        <w:t>very much</w:t>
      </w:r>
      <w:r w:rsidR="00B4799E" w:rsidRPr="00E313AF">
        <w:rPr>
          <w:rFonts w:ascii="Times New Roman" w:hAnsi="Times New Roman" w:cs="Times New Roman"/>
          <w:color w:val="000000" w:themeColor="text1"/>
          <w:sz w:val="24"/>
        </w:rPr>
        <w:t xml:space="preserve">), and the overall </w:t>
      </w:r>
      <w:r w:rsidR="00B4799E" w:rsidRPr="00696D13">
        <w:rPr>
          <w:rFonts w:ascii="Symbol" w:hAnsi="Symbol" w:cs="Times New Roman"/>
          <w:color w:val="000000" w:themeColor="text1"/>
          <w:sz w:val="24"/>
        </w:rPr>
        <w:t>a</w:t>
      </w:r>
      <w:r w:rsidR="00B4799E" w:rsidRPr="00E313AF">
        <w:rPr>
          <w:rFonts w:ascii="Times New Roman" w:hAnsi="Times New Roman" w:cs="Times New Roman"/>
          <w:color w:val="000000" w:themeColor="text1"/>
          <w:sz w:val="24"/>
        </w:rPr>
        <w:t xml:space="preserve"> was .8</w:t>
      </w:r>
      <w:r w:rsidR="002D4A86" w:rsidRPr="00E313AF">
        <w:rPr>
          <w:rFonts w:ascii="Times New Roman" w:hAnsi="Times New Roman" w:cs="Times New Roman"/>
          <w:color w:val="000000" w:themeColor="text1"/>
          <w:sz w:val="24"/>
        </w:rPr>
        <w:t>8</w:t>
      </w:r>
      <w:r w:rsidR="00B4799E" w:rsidRPr="00E313AF">
        <w:rPr>
          <w:rFonts w:ascii="Times New Roman" w:hAnsi="Times New Roman" w:cs="Times New Roman"/>
          <w:color w:val="000000" w:themeColor="text1"/>
          <w:sz w:val="24"/>
        </w:rPr>
        <w:t>.</w:t>
      </w:r>
      <w:r w:rsidR="00BD67C5" w:rsidRPr="00E313AF">
        <w:rPr>
          <w:rFonts w:ascii="Times New Roman" w:hAnsi="Times New Roman" w:cs="Times New Roman"/>
          <w:color w:val="000000" w:themeColor="text1"/>
          <w:sz w:val="24"/>
        </w:rPr>
        <w:t xml:space="preserve"> </w:t>
      </w:r>
      <w:r w:rsidR="009C6A6E" w:rsidRPr="00E313AF">
        <w:rPr>
          <w:rFonts w:ascii="Times New Roman" w:hAnsi="Times New Roman" w:cs="Times New Roman"/>
          <w:color w:val="000000" w:themeColor="text1"/>
          <w:sz w:val="24"/>
        </w:rPr>
        <w:t xml:space="preserve">The </w:t>
      </w:r>
      <w:r w:rsidR="005D2633" w:rsidRPr="00E313AF">
        <w:rPr>
          <w:rFonts w:ascii="Times New Roman" w:hAnsi="Times New Roman" w:cs="Times New Roman"/>
          <w:color w:val="000000" w:themeColor="text1"/>
          <w:sz w:val="24"/>
        </w:rPr>
        <w:t>second</w:t>
      </w:r>
      <w:r w:rsidR="00BD67C5" w:rsidRPr="00E313AF">
        <w:rPr>
          <w:rFonts w:ascii="Times New Roman" w:hAnsi="Times New Roman" w:cs="Times New Roman"/>
          <w:color w:val="000000" w:themeColor="text1"/>
          <w:sz w:val="24"/>
        </w:rPr>
        <w:t xml:space="preserve"> one</w:t>
      </w:r>
      <w:r w:rsidR="009C6A6E" w:rsidRPr="00E313AF">
        <w:rPr>
          <w:rFonts w:ascii="Times New Roman" w:hAnsi="Times New Roman" w:cs="Times New Roman"/>
          <w:color w:val="000000" w:themeColor="text1"/>
          <w:sz w:val="24"/>
        </w:rPr>
        <w:t xml:space="preserve"> was</w:t>
      </w:r>
      <w:r w:rsidR="00CF55FC" w:rsidRPr="00E313AF">
        <w:rPr>
          <w:rFonts w:ascii="Times New Roman" w:hAnsi="Times New Roman" w:cs="Times New Roman"/>
          <w:color w:val="000000" w:themeColor="text1"/>
          <w:sz w:val="24"/>
        </w:rPr>
        <w:t xml:space="preserve"> the 16-item Attribution of Humanness Scale (Kofta et al., 2014).</w:t>
      </w:r>
      <w:r w:rsidR="00772DE3" w:rsidRPr="00E313AF">
        <w:rPr>
          <w:rFonts w:ascii="Times New Roman" w:hAnsi="Times New Roman" w:cs="Times New Roman"/>
          <w:color w:val="000000" w:themeColor="text1"/>
          <w:sz w:val="24"/>
        </w:rPr>
        <w:t xml:space="preserve"> A s</w:t>
      </w:r>
      <w:r w:rsidR="00CF55FC" w:rsidRPr="00E313AF">
        <w:rPr>
          <w:rFonts w:ascii="Times New Roman" w:hAnsi="Times New Roman" w:cs="Times New Roman"/>
          <w:color w:val="000000" w:themeColor="text1"/>
          <w:sz w:val="24"/>
        </w:rPr>
        <w:t>ample item</w:t>
      </w:r>
      <w:r w:rsidR="00772DE3" w:rsidRPr="00E313AF">
        <w:rPr>
          <w:rFonts w:ascii="Times New Roman" w:hAnsi="Times New Roman" w:cs="Times New Roman"/>
          <w:color w:val="000000" w:themeColor="text1"/>
          <w:sz w:val="24"/>
        </w:rPr>
        <w:t xml:space="preserve"> is</w:t>
      </w:r>
      <w:r w:rsidR="00CF55FC" w:rsidRPr="00E313AF">
        <w:rPr>
          <w:rFonts w:ascii="Times New Roman" w:hAnsi="Times New Roman" w:cs="Times New Roman"/>
          <w:color w:val="000000" w:themeColor="text1"/>
          <w:sz w:val="24"/>
        </w:rPr>
        <w:t>: “</w:t>
      </w:r>
      <w:r w:rsidR="00BF739A">
        <w:rPr>
          <w:rFonts w:ascii="Times New Roman" w:hAnsi="Times New Roman" w:cs="Times New Roman"/>
          <w:color w:val="000000" w:themeColor="text1"/>
          <w:sz w:val="24"/>
        </w:rPr>
        <w:t>I am</w:t>
      </w:r>
      <w:r w:rsidR="00CF55FC" w:rsidRPr="00E313AF">
        <w:rPr>
          <w:rFonts w:ascii="Times New Roman" w:hAnsi="Times New Roman" w:cs="Times New Roman"/>
          <w:color w:val="000000" w:themeColor="text1"/>
          <w:sz w:val="24"/>
        </w:rPr>
        <w:t xml:space="preserve"> able to imagine things that have never existed” (1 = </w:t>
      </w:r>
      <w:r w:rsidR="00CF55FC" w:rsidRPr="00E313AF">
        <w:rPr>
          <w:rFonts w:ascii="Times New Roman" w:hAnsi="Times New Roman" w:cs="Times New Roman"/>
          <w:i/>
          <w:iCs/>
          <w:color w:val="000000" w:themeColor="text1"/>
          <w:sz w:val="24"/>
        </w:rPr>
        <w:t>not that much</w:t>
      </w:r>
      <w:r w:rsidR="00CF55FC" w:rsidRPr="00E313AF">
        <w:rPr>
          <w:rFonts w:ascii="Times New Roman" w:hAnsi="Times New Roman" w:cs="Times New Roman"/>
          <w:color w:val="000000" w:themeColor="text1"/>
          <w:sz w:val="24"/>
        </w:rPr>
        <w:t>, 9 =</w:t>
      </w:r>
      <w:r w:rsidR="00CF55FC" w:rsidRPr="00E313AF">
        <w:rPr>
          <w:rFonts w:ascii="Times New Roman" w:hAnsi="Times New Roman" w:cs="Times New Roman"/>
          <w:i/>
          <w:iCs/>
          <w:color w:val="000000" w:themeColor="text1"/>
          <w:sz w:val="24"/>
        </w:rPr>
        <w:t xml:space="preserve"> very much</w:t>
      </w:r>
      <w:r w:rsidR="00CF55FC" w:rsidRPr="00E313AF">
        <w:rPr>
          <w:rFonts w:ascii="Times New Roman" w:hAnsi="Times New Roman" w:cs="Times New Roman"/>
          <w:color w:val="000000" w:themeColor="text1"/>
          <w:sz w:val="24"/>
        </w:rPr>
        <w:t xml:space="preserve">; </w:t>
      </w:r>
      <w:bookmarkStart w:id="21" w:name="OLE_LINK7"/>
      <w:bookmarkStart w:id="22" w:name="OLE_LINK8"/>
      <w:r w:rsidR="00CF55FC" w:rsidRPr="00696D13">
        <w:rPr>
          <w:rFonts w:ascii="Symbol" w:hAnsi="Symbol" w:cs="Times New Roman"/>
          <w:color w:val="000000" w:themeColor="text1"/>
          <w:sz w:val="24"/>
        </w:rPr>
        <w:t>a</w:t>
      </w:r>
      <w:r w:rsidR="00CF55FC" w:rsidRPr="00E313AF" w:rsidDel="00297824">
        <w:rPr>
          <w:rFonts w:ascii="Times New Roman" w:hAnsi="Times New Roman" w:cs="Times New Roman"/>
          <w:color w:val="000000" w:themeColor="text1"/>
          <w:sz w:val="24"/>
        </w:rPr>
        <w:t xml:space="preserve"> </w:t>
      </w:r>
      <w:r w:rsidR="00CF55FC" w:rsidRPr="00E313AF">
        <w:rPr>
          <w:rFonts w:ascii="Times New Roman" w:hAnsi="Times New Roman" w:cs="Times New Roman"/>
          <w:color w:val="000000" w:themeColor="text1"/>
          <w:sz w:val="24"/>
        </w:rPr>
        <w:t>= .8</w:t>
      </w:r>
      <w:bookmarkEnd w:id="21"/>
      <w:bookmarkEnd w:id="22"/>
      <w:r w:rsidR="002D4A86" w:rsidRPr="00E313AF">
        <w:rPr>
          <w:rFonts w:ascii="Times New Roman" w:hAnsi="Times New Roman" w:cs="Times New Roman"/>
          <w:color w:val="000000" w:themeColor="text1"/>
          <w:sz w:val="24"/>
        </w:rPr>
        <w:t>9</w:t>
      </w:r>
      <w:r w:rsidR="00CF55FC" w:rsidRPr="00E313AF">
        <w:rPr>
          <w:rFonts w:ascii="Times New Roman" w:hAnsi="Times New Roman" w:cs="Times New Roman"/>
          <w:color w:val="000000" w:themeColor="text1"/>
          <w:sz w:val="24"/>
        </w:rPr>
        <w:t>).</w:t>
      </w:r>
      <w:r w:rsidR="0030490B" w:rsidRPr="00E313AF">
        <w:rPr>
          <w:rFonts w:ascii="Times New Roman" w:hAnsi="Times New Roman" w:cs="Times New Roman"/>
          <w:color w:val="000000" w:themeColor="text1"/>
          <w:sz w:val="24"/>
        </w:rPr>
        <w:t xml:space="preserve"> </w:t>
      </w:r>
    </w:p>
    <w:p w14:paraId="195841B7" w14:textId="747F97DD" w:rsidR="007E78CE" w:rsidRPr="00E313AF" w:rsidRDefault="007E78CE" w:rsidP="00681904">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Primary Emotions</w:t>
      </w:r>
      <w:r w:rsidRPr="00E313AF">
        <w:rPr>
          <w:rFonts w:ascii="Times New Roman" w:hAnsi="Times New Roman" w:cs="Times New Roman"/>
          <w:color w:val="000000" w:themeColor="text1"/>
          <w:sz w:val="24"/>
        </w:rPr>
        <w:t>. For discriminant validity</w:t>
      </w:r>
      <w:r w:rsidR="0013383B" w:rsidRPr="00E313AF">
        <w:rPr>
          <w:rFonts w:ascii="Times New Roman" w:hAnsi="Times New Roman" w:cs="Times New Roman"/>
          <w:color w:val="000000" w:themeColor="text1"/>
          <w:sz w:val="24"/>
        </w:rPr>
        <w:t xml:space="preserve"> (Campbell &amp; Fiske, 1959)</w:t>
      </w:r>
      <w:r w:rsidRPr="00E313AF">
        <w:rPr>
          <w:rFonts w:ascii="Times New Roman" w:hAnsi="Times New Roman" w:cs="Times New Roman"/>
          <w:color w:val="000000" w:themeColor="text1"/>
          <w:sz w:val="24"/>
        </w:rPr>
        <w:t>, participants rate</w:t>
      </w:r>
      <w:r w:rsidR="002667E2" w:rsidRPr="00E313AF">
        <w:rPr>
          <w:rFonts w:ascii="Times New Roman" w:hAnsi="Times New Roman" w:cs="Times New Roman"/>
          <w:color w:val="000000" w:themeColor="text1"/>
          <w:sz w:val="24"/>
        </w:rPr>
        <w:t>d</w:t>
      </w:r>
      <w:r w:rsidRPr="00E313AF">
        <w:rPr>
          <w:rFonts w:ascii="Times New Roman" w:hAnsi="Times New Roman" w:cs="Times New Roman"/>
          <w:color w:val="000000" w:themeColor="text1"/>
          <w:sz w:val="24"/>
        </w:rPr>
        <w:t xml:space="preserve"> their ability to experience eight primary emotions, such as anger and pleasure (Haslam et al., 2008; 1 = </w:t>
      </w:r>
      <w:r w:rsidRPr="00E313AF">
        <w:rPr>
          <w:rFonts w:ascii="Times New Roman" w:hAnsi="Times New Roman" w:cs="Times New Roman"/>
          <w:i/>
          <w:iCs/>
          <w:color w:val="000000" w:themeColor="text1"/>
          <w:sz w:val="24"/>
        </w:rPr>
        <w:t>not that much</w:t>
      </w:r>
      <w:r w:rsidRPr="00E313AF">
        <w:rPr>
          <w:rFonts w:ascii="Times New Roman" w:hAnsi="Times New Roman" w:cs="Times New Roman"/>
          <w:color w:val="000000" w:themeColor="text1"/>
          <w:sz w:val="24"/>
        </w:rPr>
        <w:t>, 9 =</w:t>
      </w:r>
      <w:r w:rsidRPr="00E313AF">
        <w:rPr>
          <w:rFonts w:ascii="Times New Roman" w:hAnsi="Times New Roman" w:cs="Times New Roman"/>
          <w:i/>
          <w:iCs/>
          <w:color w:val="000000" w:themeColor="text1"/>
          <w:sz w:val="24"/>
        </w:rPr>
        <w:t xml:space="preserve"> very much</w:t>
      </w:r>
      <w:r w:rsidRPr="00E313AF">
        <w:rPr>
          <w:rFonts w:ascii="Times New Roman" w:hAnsi="Times New Roman" w:cs="Times New Roman"/>
          <w:color w:val="000000" w:themeColor="text1"/>
          <w:sz w:val="24"/>
        </w:rPr>
        <w:t xml:space="preserve">; </w:t>
      </w:r>
      <w:r w:rsidRPr="00696D13">
        <w:rPr>
          <w:rFonts w:ascii="Symbol" w:hAnsi="Symbol" w:cs="Times New Roman"/>
          <w:color w:val="000000" w:themeColor="text1"/>
          <w:sz w:val="24"/>
        </w:rPr>
        <w:t>a</w:t>
      </w:r>
      <w:r w:rsidRPr="00E313AF">
        <w:rPr>
          <w:rFonts w:ascii="Times New Roman" w:hAnsi="Times New Roman" w:cs="Times New Roman"/>
          <w:color w:val="000000" w:themeColor="text1"/>
          <w:sz w:val="24"/>
        </w:rPr>
        <w:t xml:space="preserve"> = .83).</w:t>
      </w:r>
    </w:p>
    <w:p w14:paraId="3B770A4C" w14:textId="056D1E0D" w:rsidR="007E78CE" w:rsidRPr="00E313AF" w:rsidRDefault="007E78CE" w:rsidP="00681904">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Face-Valid Items</w:t>
      </w:r>
      <w:r w:rsidRPr="00E313AF">
        <w:rPr>
          <w:rFonts w:ascii="Times New Roman" w:hAnsi="Times New Roman" w:cs="Times New Roman"/>
          <w:color w:val="000000" w:themeColor="text1"/>
          <w:sz w:val="24"/>
        </w:rPr>
        <w:t>. For convergent validity</w:t>
      </w:r>
      <w:r w:rsidR="000E2836" w:rsidRPr="00E313AF">
        <w:rPr>
          <w:rFonts w:ascii="Times New Roman" w:hAnsi="Times New Roman" w:cs="Times New Roman"/>
          <w:color w:val="000000" w:themeColor="text1"/>
          <w:sz w:val="24"/>
        </w:rPr>
        <w:t xml:space="preserve"> (Campbell &amp; Fiske, 1959)</w:t>
      </w:r>
      <w:r w:rsidRPr="00E313AF">
        <w:rPr>
          <w:rFonts w:ascii="Times New Roman" w:hAnsi="Times New Roman" w:cs="Times New Roman"/>
          <w:color w:val="000000" w:themeColor="text1"/>
          <w:sz w:val="24"/>
        </w:rPr>
        <w:t>, participants respond</w:t>
      </w:r>
      <w:r w:rsidR="00772DE3"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to two face-valid items</w:t>
      </w:r>
      <w:r w:rsidR="00696D13">
        <w:rPr>
          <w:rFonts w:ascii="Times New Roman" w:hAnsi="Times New Roman" w:cs="Times New Roman"/>
          <w:color w:val="000000" w:themeColor="text1"/>
          <w:sz w:val="24"/>
        </w:rPr>
        <w:t xml:space="preserve"> that we generated. The items</w:t>
      </w:r>
      <w:r w:rsidR="000E2836" w:rsidRPr="00E313AF">
        <w:rPr>
          <w:rFonts w:ascii="Times New Roman" w:hAnsi="Times New Roman" w:cs="Times New Roman"/>
          <w:color w:val="000000" w:themeColor="text1"/>
          <w:sz w:val="24"/>
        </w:rPr>
        <w:t xml:space="preserve"> assess</w:t>
      </w:r>
      <w:r w:rsidR="00696D13">
        <w:rPr>
          <w:rFonts w:ascii="Times New Roman" w:hAnsi="Times New Roman" w:cs="Times New Roman"/>
          <w:color w:val="000000" w:themeColor="text1"/>
          <w:sz w:val="24"/>
        </w:rPr>
        <w:t>ed</w:t>
      </w:r>
      <w:r w:rsidR="000E2836" w:rsidRPr="00E313AF">
        <w:rPr>
          <w:rFonts w:ascii="Times New Roman" w:hAnsi="Times New Roman" w:cs="Times New Roman"/>
          <w:color w:val="000000" w:themeColor="text1"/>
          <w:sz w:val="24"/>
        </w:rPr>
        <w:t xml:space="preserve"> the link between nostalgia and self-humanity</w:t>
      </w:r>
      <w:r w:rsidR="00696D13">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(e.g., “Nostalgia makes me feel like a human”; 1 = </w:t>
      </w:r>
      <w:r w:rsidRPr="00E313AF">
        <w:rPr>
          <w:rFonts w:ascii="Times New Roman" w:hAnsi="Times New Roman" w:cs="Times New Roman"/>
          <w:i/>
          <w:iCs/>
          <w:color w:val="000000" w:themeColor="text1"/>
          <w:sz w:val="24"/>
        </w:rPr>
        <w:t>not that much</w:t>
      </w:r>
      <w:r w:rsidRPr="00E313AF">
        <w:rPr>
          <w:rFonts w:ascii="Times New Roman" w:hAnsi="Times New Roman" w:cs="Times New Roman"/>
          <w:color w:val="000000" w:themeColor="text1"/>
          <w:sz w:val="24"/>
        </w:rPr>
        <w:t>, 9 =</w:t>
      </w:r>
      <w:r w:rsidRPr="00E313AF">
        <w:rPr>
          <w:rFonts w:ascii="Times New Roman" w:hAnsi="Times New Roman" w:cs="Times New Roman"/>
          <w:i/>
          <w:iCs/>
          <w:color w:val="000000" w:themeColor="text1"/>
          <w:sz w:val="24"/>
        </w:rPr>
        <w:t xml:space="preserve"> very much</w:t>
      </w:r>
      <w:r w:rsidRPr="00E313AF">
        <w:rPr>
          <w:rFonts w:ascii="Times New Roman" w:hAnsi="Times New Roman" w:cs="Times New Roman"/>
          <w:color w:val="000000" w:themeColor="text1"/>
          <w:sz w:val="24"/>
        </w:rPr>
        <w:t xml:space="preserve">; </w:t>
      </w:r>
      <w:r w:rsidRPr="00E313AF">
        <w:rPr>
          <w:rStyle w:val="xxcontentpasted0"/>
          <w:rFonts w:ascii="Times New Roman" w:hAnsi="Times New Roman" w:cs="Times New Roman"/>
          <w:i/>
          <w:iCs/>
          <w:color w:val="000000" w:themeColor="text1"/>
          <w:sz w:val="24"/>
        </w:rPr>
        <w:t>r</w:t>
      </w:r>
      <w:r w:rsidRPr="00E313AF">
        <w:rPr>
          <w:rStyle w:val="xxcontentpasted0"/>
          <w:rFonts w:ascii="Times New Roman" w:hAnsi="Times New Roman" w:cs="Times New Roman"/>
          <w:color w:val="000000" w:themeColor="text1"/>
          <w:sz w:val="24"/>
        </w:rPr>
        <w:t xml:space="preserve">[300] </w:t>
      </w:r>
      <w:r w:rsidRPr="00E313AF">
        <w:rPr>
          <w:rFonts w:ascii="Times New Roman" w:hAnsi="Times New Roman" w:cs="Times New Roman"/>
          <w:color w:val="000000" w:themeColor="text1"/>
          <w:sz w:val="24"/>
        </w:rPr>
        <w:t xml:space="preserve">= .23, </w:t>
      </w:r>
      <w:r w:rsidRPr="00E313AF">
        <w:rPr>
          <w:rFonts w:ascii="Times New Roman" w:hAnsi="Times New Roman" w:cs="Times New Roman"/>
          <w:i/>
          <w:iCs/>
          <w:color w:val="000000" w:themeColor="text1"/>
          <w:sz w:val="24"/>
        </w:rPr>
        <w:t>p</w:t>
      </w:r>
      <w:r w:rsidRPr="00E313AF">
        <w:rPr>
          <w:rFonts w:ascii="Times New Roman" w:hAnsi="Times New Roman" w:cs="Times New Roman"/>
          <w:color w:val="000000" w:themeColor="text1"/>
          <w:sz w:val="24"/>
        </w:rPr>
        <w:t xml:space="preserve"> &lt; .001). </w:t>
      </w:r>
    </w:p>
    <w:p w14:paraId="4B1E9A13" w14:textId="493FA532" w:rsidR="00B01BC1" w:rsidRPr="00E313AF" w:rsidRDefault="00B01BC1"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Results and </w:t>
      </w:r>
      <w:r w:rsidR="006D68B8" w:rsidRPr="00E313AF">
        <w:rPr>
          <w:rFonts w:ascii="Times New Roman" w:hAnsi="Times New Roman" w:cs="Times New Roman"/>
          <w:b/>
          <w:bCs/>
          <w:color w:val="000000" w:themeColor="text1"/>
          <w:sz w:val="24"/>
        </w:rPr>
        <w:t>D</w:t>
      </w:r>
      <w:r w:rsidRPr="00E313AF">
        <w:rPr>
          <w:rFonts w:ascii="Times New Roman" w:hAnsi="Times New Roman" w:cs="Times New Roman"/>
          <w:b/>
          <w:bCs/>
          <w:color w:val="000000" w:themeColor="text1"/>
          <w:sz w:val="24"/>
        </w:rPr>
        <w:t>iscussion</w:t>
      </w:r>
    </w:p>
    <w:p w14:paraId="1FF24B0A" w14:textId="7BFDFF77" w:rsidR="00063EF2" w:rsidRPr="00E313AF" w:rsidRDefault="0030490B" w:rsidP="00DD3C98">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The</w:t>
      </w:r>
      <w:r w:rsidR="002240D6" w:rsidRPr="00E313AF">
        <w:rPr>
          <w:rFonts w:ascii="Times New Roman" w:hAnsi="Times New Roman" w:cs="Times New Roman"/>
          <w:color w:val="000000" w:themeColor="text1"/>
          <w:sz w:val="24"/>
        </w:rPr>
        <w:t xml:space="preserve"> hypothesis was supported</w:t>
      </w:r>
      <w:r w:rsidRPr="00E313AF">
        <w:rPr>
          <w:rFonts w:ascii="Times New Roman" w:hAnsi="Times New Roman" w:cs="Times New Roman"/>
          <w:color w:val="000000" w:themeColor="text1"/>
          <w:sz w:val="24"/>
        </w:rPr>
        <w:t xml:space="preserve"> (Table 1). N</w:t>
      </w:r>
      <w:r w:rsidR="004F0703" w:rsidRPr="00E313AF">
        <w:rPr>
          <w:rFonts w:ascii="Times New Roman" w:hAnsi="Times New Roman" w:cs="Times New Roman"/>
          <w:color w:val="000000" w:themeColor="text1"/>
          <w:sz w:val="24"/>
        </w:rPr>
        <w:t xml:space="preserve">ostalgia was positively </w:t>
      </w:r>
      <w:r w:rsidR="000E2836" w:rsidRPr="00E313AF">
        <w:rPr>
          <w:rFonts w:ascii="Times New Roman" w:hAnsi="Times New Roman" w:cs="Times New Roman"/>
          <w:color w:val="000000" w:themeColor="text1"/>
          <w:sz w:val="24"/>
        </w:rPr>
        <w:t>associated with</w:t>
      </w:r>
      <w:r w:rsidR="004F0703" w:rsidRPr="00E313AF">
        <w:rPr>
          <w:rFonts w:ascii="Times New Roman" w:hAnsi="Times New Roman" w:cs="Times New Roman"/>
          <w:color w:val="000000" w:themeColor="text1"/>
          <w:sz w:val="24"/>
        </w:rPr>
        <w:t xml:space="preserve"> </w:t>
      </w:r>
      <w:r w:rsidR="004F7481" w:rsidRPr="00E313AF">
        <w:rPr>
          <w:rFonts w:ascii="Times New Roman" w:hAnsi="Times New Roman" w:cs="Times New Roman"/>
          <w:color w:val="000000" w:themeColor="text1"/>
          <w:sz w:val="24"/>
        </w:rPr>
        <w:t>self-huma</w:t>
      </w:r>
      <w:r w:rsidR="007165F5" w:rsidRPr="00E313AF">
        <w:rPr>
          <w:rFonts w:ascii="Times New Roman" w:hAnsi="Times New Roman" w:cs="Times New Roman"/>
          <w:color w:val="000000" w:themeColor="text1"/>
          <w:sz w:val="24"/>
        </w:rPr>
        <w:t>n</w:t>
      </w:r>
      <w:r w:rsidR="005D2633" w:rsidRPr="00E313AF">
        <w:rPr>
          <w:rFonts w:ascii="Times New Roman" w:hAnsi="Times New Roman" w:cs="Times New Roman"/>
          <w:color w:val="000000" w:themeColor="text1"/>
          <w:sz w:val="24"/>
        </w:rPr>
        <w:t>ity</w:t>
      </w:r>
      <w:r w:rsidRPr="00E313AF">
        <w:rPr>
          <w:rFonts w:ascii="Times New Roman" w:hAnsi="Times New Roman" w:cs="Times New Roman"/>
          <w:color w:val="000000" w:themeColor="text1"/>
          <w:sz w:val="24"/>
        </w:rPr>
        <w:t>, as</w:t>
      </w:r>
      <w:r w:rsidR="000E2836" w:rsidRPr="00E313AF">
        <w:rPr>
          <w:rFonts w:ascii="Times New Roman" w:hAnsi="Times New Roman" w:cs="Times New Roman"/>
          <w:color w:val="000000" w:themeColor="text1"/>
          <w:sz w:val="24"/>
        </w:rPr>
        <w:t xml:space="preserve"> assessed by</w:t>
      </w:r>
      <w:r w:rsidRPr="00E313AF">
        <w:rPr>
          <w:rFonts w:ascii="Times New Roman" w:hAnsi="Times New Roman" w:cs="Times New Roman"/>
          <w:color w:val="000000" w:themeColor="text1"/>
          <w:sz w:val="24"/>
        </w:rPr>
        <w:t xml:space="preserve"> both</w:t>
      </w:r>
      <w:r w:rsidR="00696D13">
        <w:rPr>
          <w:rFonts w:ascii="Times New Roman" w:hAnsi="Times New Roman" w:cs="Times New Roman"/>
          <w:color w:val="000000" w:themeColor="text1"/>
          <w:sz w:val="24"/>
        </w:rPr>
        <w:t xml:space="preserve"> the </w:t>
      </w:r>
      <w:r w:rsidR="000E2836" w:rsidRPr="00E313AF">
        <w:rPr>
          <w:rFonts w:ascii="Times New Roman" w:hAnsi="Times New Roman" w:cs="Times New Roman"/>
          <w:color w:val="000000" w:themeColor="text1"/>
          <w:sz w:val="24"/>
        </w:rPr>
        <w:t>self-humanity</w:t>
      </w:r>
      <w:r w:rsidR="002240D6" w:rsidRPr="00E313AF">
        <w:rPr>
          <w:rFonts w:ascii="Times New Roman" w:hAnsi="Times New Roman" w:cs="Times New Roman"/>
          <w:color w:val="000000" w:themeColor="text1"/>
          <w:sz w:val="24"/>
        </w:rPr>
        <w:t xml:space="preserve"> scales</w:t>
      </w:r>
      <w:bookmarkStart w:id="23" w:name="OLE_LINK81"/>
      <w:bookmarkStart w:id="24" w:name="OLE_LINK82"/>
      <w:r w:rsidR="002240D6" w:rsidRPr="00E313AF">
        <w:rPr>
          <w:rFonts w:ascii="Times New Roman" w:hAnsi="Times New Roman" w:cs="Times New Roman"/>
          <w:color w:val="000000" w:themeColor="text1"/>
          <w:sz w:val="24"/>
        </w:rPr>
        <w:t xml:space="preserve"> and </w:t>
      </w:r>
      <w:r w:rsidR="00E416EA" w:rsidRPr="00E313AF">
        <w:rPr>
          <w:rFonts w:ascii="Times New Roman" w:hAnsi="Times New Roman" w:cs="Times New Roman"/>
          <w:color w:val="000000" w:themeColor="text1"/>
          <w:sz w:val="24"/>
        </w:rPr>
        <w:t xml:space="preserve">the face-valid </w:t>
      </w:r>
      <w:r w:rsidR="0074463B" w:rsidRPr="00E313AF">
        <w:rPr>
          <w:rFonts w:ascii="Times New Roman" w:hAnsi="Times New Roman" w:cs="Times New Roman"/>
          <w:color w:val="000000" w:themeColor="text1"/>
          <w:sz w:val="24"/>
        </w:rPr>
        <w:t>ite</w:t>
      </w:r>
      <w:bookmarkStart w:id="25" w:name="OLE_LINK83"/>
      <w:bookmarkStart w:id="26" w:name="OLE_LINK84"/>
      <w:r w:rsidR="0074463B" w:rsidRPr="00E313AF">
        <w:rPr>
          <w:rFonts w:ascii="Times New Roman" w:hAnsi="Times New Roman" w:cs="Times New Roman"/>
          <w:color w:val="000000" w:themeColor="text1"/>
          <w:sz w:val="24"/>
        </w:rPr>
        <w:t>m</w:t>
      </w:r>
      <w:bookmarkEnd w:id="25"/>
      <w:bookmarkEnd w:id="26"/>
      <w:r w:rsidR="0074463B" w:rsidRPr="00E313AF">
        <w:rPr>
          <w:rFonts w:ascii="Times New Roman" w:hAnsi="Times New Roman" w:cs="Times New Roman"/>
          <w:color w:val="000000" w:themeColor="text1"/>
          <w:sz w:val="24"/>
        </w:rPr>
        <w:t>s</w:t>
      </w:r>
      <w:bookmarkEnd w:id="23"/>
      <w:bookmarkEnd w:id="24"/>
      <w:r w:rsidRPr="00E313AF">
        <w:rPr>
          <w:rFonts w:ascii="Times New Roman" w:hAnsi="Times New Roman" w:cs="Times New Roman"/>
          <w:color w:val="000000" w:themeColor="text1"/>
          <w:sz w:val="24"/>
        </w:rPr>
        <w:t xml:space="preserve">. </w:t>
      </w:r>
    </w:p>
    <w:p w14:paraId="1BBD9F13" w14:textId="609426B8" w:rsidR="009C3AB3" w:rsidRPr="00E313AF" w:rsidRDefault="007E78CE" w:rsidP="00063EF2">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The results</w:t>
      </w:r>
      <w:r w:rsidR="002240D6" w:rsidRPr="00E313AF">
        <w:rPr>
          <w:rFonts w:ascii="Times New Roman" w:hAnsi="Times New Roman" w:cs="Times New Roman"/>
          <w:color w:val="000000" w:themeColor="text1"/>
          <w:sz w:val="24"/>
        </w:rPr>
        <w:t xml:space="preserve"> also</w:t>
      </w:r>
      <w:r w:rsidRPr="00E313AF">
        <w:rPr>
          <w:rFonts w:ascii="Times New Roman" w:hAnsi="Times New Roman" w:cs="Times New Roman"/>
          <w:color w:val="000000" w:themeColor="text1"/>
          <w:sz w:val="24"/>
        </w:rPr>
        <w:t xml:space="preserve"> </w:t>
      </w:r>
      <w:r w:rsidR="002240D6" w:rsidRPr="00E313AF">
        <w:rPr>
          <w:rFonts w:ascii="Times New Roman" w:hAnsi="Times New Roman" w:cs="Times New Roman"/>
          <w:color w:val="000000" w:themeColor="text1"/>
          <w:sz w:val="24"/>
        </w:rPr>
        <w:t>established</w:t>
      </w:r>
      <w:r w:rsidRPr="00E313AF">
        <w:rPr>
          <w:rFonts w:ascii="Times New Roman" w:hAnsi="Times New Roman" w:cs="Times New Roman"/>
          <w:color w:val="000000" w:themeColor="text1"/>
          <w:sz w:val="24"/>
        </w:rPr>
        <w:t xml:space="preserve"> the discriminant validity of self-humanity. T</w:t>
      </w:r>
      <w:r w:rsidR="00DD3C98" w:rsidRPr="00E313AF">
        <w:rPr>
          <w:rFonts w:ascii="Times New Roman" w:hAnsi="Times New Roman" w:cs="Times New Roman"/>
          <w:color w:val="000000" w:themeColor="text1"/>
          <w:sz w:val="24"/>
        </w:rPr>
        <w:t>he association between nostalgia and self-humanity</w:t>
      </w:r>
      <w:r w:rsidR="00E416EA" w:rsidRPr="00E313AF">
        <w:rPr>
          <w:rFonts w:ascii="Times New Roman" w:hAnsi="Times New Roman" w:cs="Times New Roman"/>
          <w:color w:val="000000" w:themeColor="text1"/>
          <w:sz w:val="24"/>
        </w:rPr>
        <w:t>,</w:t>
      </w:r>
      <w:r w:rsidR="00DD3C98" w:rsidRPr="00E313AF">
        <w:rPr>
          <w:rFonts w:ascii="Times New Roman" w:hAnsi="Times New Roman" w:cs="Times New Roman"/>
          <w:color w:val="000000" w:themeColor="text1"/>
          <w:sz w:val="24"/>
        </w:rPr>
        <w:t xml:space="preserve"> as assessed by</w:t>
      </w:r>
      <w:r w:rsidR="003012A2" w:rsidRPr="00E313AF">
        <w:rPr>
          <w:rFonts w:ascii="Times New Roman" w:hAnsi="Times New Roman" w:cs="Times New Roman"/>
          <w:color w:val="000000" w:themeColor="text1"/>
          <w:sz w:val="24"/>
        </w:rPr>
        <w:t xml:space="preserve"> the</w:t>
      </w:r>
      <w:r w:rsidR="00E416EA" w:rsidRPr="00E313AF">
        <w:rPr>
          <w:rFonts w:ascii="Times New Roman" w:hAnsi="Times New Roman" w:cs="Times New Roman"/>
          <w:color w:val="000000" w:themeColor="text1"/>
          <w:sz w:val="24"/>
        </w:rPr>
        <w:t xml:space="preserve"> H</w:t>
      </w:r>
      <w:r w:rsidR="003012A2" w:rsidRPr="00E313AF">
        <w:rPr>
          <w:rFonts w:ascii="Times New Roman" w:hAnsi="Times New Roman" w:cs="Times New Roman"/>
          <w:color w:val="000000" w:themeColor="text1"/>
          <w:sz w:val="24"/>
        </w:rPr>
        <w:t>umanness</w:t>
      </w:r>
      <w:r w:rsidR="00E416EA" w:rsidRPr="00E313AF">
        <w:rPr>
          <w:rFonts w:ascii="Times New Roman" w:hAnsi="Times New Roman" w:cs="Times New Roman"/>
          <w:color w:val="000000" w:themeColor="text1"/>
          <w:sz w:val="24"/>
        </w:rPr>
        <w:t xml:space="preserve"> </w:t>
      </w:r>
      <w:r w:rsidR="0030490B" w:rsidRPr="00E313AF">
        <w:rPr>
          <w:rFonts w:ascii="Times New Roman" w:hAnsi="Times New Roman" w:cs="Times New Roman"/>
          <w:color w:val="000000" w:themeColor="text1"/>
          <w:sz w:val="24"/>
        </w:rPr>
        <w:t>S</w:t>
      </w:r>
      <w:r w:rsidR="00E416EA" w:rsidRPr="00E313AF">
        <w:rPr>
          <w:rFonts w:ascii="Times New Roman" w:hAnsi="Times New Roman" w:cs="Times New Roman"/>
          <w:color w:val="000000" w:themeColor="text1"/>
          <w:sz w:val="24"/>
        </w:rPr>
        <w:t>cale</w:t>
      </w:r>
      <w:r w:rsidR="0030490B" w:rsidRPr="00E313AF">
        <w:rPr>
          <w:rFonts w:ascii="Times New Roman" w:hAnsi="Times New Roman" w:cs="Times New Roman"/>
          <w:color w:val="000000" w:themeColor="text1"/>
          <w:sz w:val="24"/>
        </w:rPr>
        <w:t xml:space="preserve">, </w:t>
      </w:r>
      <w:r w:rsidR="00DD3C98" w:rsidRPr="00E313AF">
        <w:rPr>
          <w:rFonts w:ascii="Times New Roman" w:hAnsi="Times New Roman" w:cs="Times New Roman"/>
          <w:color w:val="000000" w:themeColor="text1"/>
          <w:sz w:val="24"/>
        </w:rPr>
        <w:t>was stronger than the association between nostalgia and primary emotions</w:t>
      </w:r>
      <w:bookmarkStart w:id="27" w:name="OLE_LINK198"/>
      <w:bookmarkStart w:id="28" w:name="OLE_LINK199"/>
      <w:r w:rsidR="0030490B" w:rsidRPr="00E313AF">
        <w:rPr>
          <w:rFonts w:ascii="Times New Roman" w:hAnsi="Times New Roman" w:cs="Times New Roman"/>
          <w:color w:val="000000" w:themeColor="text1"/>
          <w:sz w:val="24"/>
        </w:rPr>
        <w:t>,</w:t>
      </w:r>
      <w:r w:rsidR="00DD3C98" w:rsidRPr="00E313AF">
        <w:rPr>
          <w:rFonts w:ascii="Times New Roman" w:hAnsi="Times New Roman" w:cs="Times New Roman"/>
          <w:color w:val="000000" w:themeColor="text1"/>
          <w:sz w:val="24"/>
        </w:rPr>
        <w:t xml:space="preserve"> </w:t>
      </w:r>
      <w:r w:rsidR="00DD3C98" w:rsidRPr="00E313AF">
        <w:rPr>
          <w:rFonts w:ascii="Times New Roman" w:hAnsi="Times New Roman" w:cs="Times New Roman"/>
          <w:i/>
          <w:iCs/>
          <w:color w:val="000000" w:themeColor="text1"/>
          <w:sz w:val="24"/>
        </w:rPr>
        <w:t>z</w:t>
      </w:r>
      <w:r w:rsidR="00DD3C98" w:rsidRPr="00E313AF">
        <w:rPr>
          <w:rFonts w:ascii="Times New Roman" w:hAnsi="Times New Roman" w:cs="Times New Roman"/>
          <w:color w:val="000000" w:themeColor="text1"/>
          <w:sz w:val="24"/>
        </w:rPr>
        <w:t xml:space="preserve"> = 3.</w:t>
      </w:r>
      <w:r w:rsidR="005B77AB" w:rsidRPr="00E313AF">
        <w:rPr>
          <w:rFonts w:ascii="Times New Roman" w:hAnsi="Times New Roman" w:cs="Times New Roman"/>
          <w:color w:val="000000" w:themeColor="text1"/>
          <w:sz w:val="24"/>
        </w:rPr>
        <w:t>30</w:t>
      </w:r>
      <w:r w:rsidR="00DD3C98" w:rsidRPr="00E313AF">
        <w:rPr>
          <w:rFonts w:ascii="Times New Roman" w:hAnsi="Times New Roman" w:cs="Times New Roman"/>
          <w:color w:val="000000" w:themeColor="text1"/>
          <w:sz w:val="24"/>
        </w:rPr>
        <w:t xml:space="preserve">, </w:t>
      </w:r>
      <w:r w:rsidR="00DD3C98" w:rsidRPr="00E313AF">
        <w:rPr>
          <w:rFonts w:ascii="Times New Roman" w:hAnsi="Times New Roman" w:cs="Times New Roman"/>
          <w:i/>
          <w:iCs/>
          <w:color w:val="000000" w:themeColor="text1"/>
          <w:sz w:val="24"/>
        </w:rPr>
        <w:t xml:space="preserve">p </w:t>
      </w:r>
      <w:r w:rsidR="005B77AB" w:rsidRPr="00E313AF">
        <w:rPr>
          <w:rFonts w:ascii="Times New Roman" w:hAnsi="Times New Roman" w:cs="Times New Roman"/>
          <w:color w:val="000000" w:themeColor="text1"/>
          <w:sz w:val="24"/>
        </w:rPr>
        <w:t>&lt; 0.001</w:t>
      </w:r>
      <w:bookmarkEnd w:id="27"/>
      <w:bookmarkEnd w:id="28"/>
      <w:r w:rsidR="005B77AB" w:rsidRPr="00E313AF">
        <w:rPr>
          <w:rFonts w:ascii="Times New Roman" w:hAnsi="Times New Roman" w:cs="Times New Roman"/>
          <w:color w:val="000000" w:themeColor="text1"/>
          <w:sz w:val="24"/>
        </w:rPr>
        <w:t>.</w:t>
      </w:r>
      <w:r w:rsidR="006E0DD7" w:rsidRPr="00E313AF">
        <w:rPr>
          <w:rFonts w:ascii="Times New Roman" w:hAnsi="Times New Roman" w:cs="Times New Roman"/>
          <w:color w:val="000000" w:themeColor="text1"/>
          <w:sz w:val="24"/>
        </w:rPr>
        <w:t xml:space="preserve"> </w:t>
      </w:r>
      <w:r w:rsidR="002240D6" w:rsidRPr="00E313AF">
        <w:rPr>
          <w:rFonts w:ascii="Times New Roman" w:hAnsi="Times New Roman" w:cs="Times New Roman"/>
          <w:color w:val="000000" w:themeColor="text1"/>
          <w:sz w:val="24"/>
        </w:rPr>
        <w:t>S</w:t>
      </w:r>
      <w:r w:rsidR="0030490B" w:rsidRPr="00E313AF">
        <w:rPr>
          <w:rFonts w:ascii="Times New Roman" w:hAnsi="Times New Roman" w:cs="Times New Roman"/>
          <w:color w:val="000000" w:themeColor="text1"/>
          <w:sz w:val="24"/>
        </w:rPr>
        <w:t>imilarly, t</w:t>
      </w:r>
      <w:r w:rsidR="00DD3C98" w:rsidRPr="00E313AF">
        <w:rPr>
          <w:rFonts w:ascii="Times New Roman" w:hAnsi="Times New Roman" w:cs="Times New Roman"/>
          <w:color w:val="000000" w:themeColor="text1"/>
          <w:sz w:val="24"/>
        </w:rPr>
        <w:t>he association between nostalgia and self-humanity</w:t>
      </w:r>
      <w:r w:rsidR="0030490B" w:rsidRPr="00E313AF">
        <w:rPr>
          <w:rFonts w:ascii="Times New Roman" w:hAnsi="Times New Roman" w:cs="Times New Roman"/>
          <w:color w:val="000000" w:themeColor="text1"/>
          <w:sz w:val="24"/>
        </w:rPr>
        <w:t>,</w:t>
      </w:r>
      <w:r w:rsidR="00DD3C98" w:rsidRPr="00E313AF">
        <w:rPr>
          <w:rFonts w:ascii="Times New Roman" w:hAnsi="Times New Roman" w:cs="Times New Roman"/>
          <w:color w:val="000000" w:themeColor="text1"/>
          <w:sz w:val="24"/>
        </w:rPr>
        <w:t xml:space="preserve"> as assessed by the Attribution of Humanness Scale</w:t>
      </w:r>
      <w:r w:rsidR="0030490B" w:rsidRPr="00E313AF">
        <w:rPr>
          <w:rFonts w:ascii="Times New Roman" w:hAnsi="Times New Roman" w:cs="Times New Roman"/>
          <w:color w:val="000000" w:themeColor="text1"/>
          <w:sz w:val="24"/>
        </w:rPr>
        <w:t>,</w:t>
      </w:r>
      <w:r w:rsidR="00DD3C98" w:rsidRPr="00E313AF">
        <w:rPr>
          <w:rFonts w:ascii="Times New Roman" w:hAnsi="Times New Roman" w:cs="Times New Roman"/>
          <w:color w:val="000000" w:themeColor="text1"/>
          <w:sz w:val="24"/>
        </w:rPr>
        <w:t xml:space="preserve"> was stronger than the association between nostalgia and primary emotions</w:t>
      </w:r>
      <w:r w:rsidR="0030490B" w:rsidRPr="00E313AF">
        <w:rPr>
          <w:rFonts w:ascii="Times New Roman" w:hAnsi="Times New Roman" w:cs="Times New Roman"/>
          <w:color w:val="000000" w:themeColor="text1"/>
          <w:sz w:val="24"/>
        </w:rPr>
        <w:t xml:space="preserve">, </w:t>
      </w:r>
      <w:r w:rsidR="00DD3C98" w:rsidRPr="00E313AF">
        <w:rPr>
          <w:rFonts w:ascii="Times New Roman" w:hAnsi="Times New Roman" w:cs="Times New Roman"/>
          <w:i/>
          <w:iCs/>
          <w:color w:val="000000" w:themeColor="text1"/>
          <w:sz w:val="24"/>
        </w:rPr>
        <w:lastRenderedPageBreak/>
        <w:t xml:space="preserve">z </w:t>
      </w:r>
      <w:r w:rsidR="00DD3C98" w:rsidRPr="00E313AF">
        <w:rPr>
          <w:rFonts w:ascii="Times New Roman" w:hAnsi="Times New Roman" w:cs="Times New Roman"/>
          <w:color w:val="000000" w:themeColor="text1"/>
          <w:sz w:val="24"/>
        </w:rPr>
        <w:t xml:space="preserve">= </w:t>
      </w:r>
      <w:r w:rsidR="005B77AB" w:rsidRPr="00E313AF">
        <w:rPr>
          <w:rFonts w:ascii="Times New Roman" w:hAnsi="Times New Roman" w:cs="Times New Roman"/>
          <w:color w:val="000000" w:themeColor="text1"/>
          <w:sz w:val="24"/>
        </w:rPr>
        <w:t>5.23</w:t>
      </w:r>
      <w:r w:rsidR="00DD3C98" w:rsidRPr="00E313AF">
        <w:rPr>
          <w:rFonts w:ascii="Times New Roman" w:hAnsi="Times New Roman" w:cs="Times New Roman"/>
          <w:color w:val="000000" w:themeColor="text1"/>
          <w:sz w:val="24"/>
        </w:rPr>
        <w:t xml:space="preserve">, </w:t>
      </w:r>
      <w:r w:rsidR="00DD3C98" w:rsidRPr="00E313AF">
        <w:rPr>
          <w:rFonts w:ascii="Times New Roman" w:hAnsi="Times New Roman" w:cs="Times New Roman"/>
          <w:i/>
          <w:iCs/>
          <w:color w:val="000000" w:themeColor="text1"/>
          <w:sz w:val="24"/>
        </w:rPr>
        <w:t>p</w:t>
      </w:r>
      <w:r w:rsidR="00DD3C98" w:rsidRPr="00E313AF">
        <w:rPr>
          <w:rFonts w:ascii="Times New Roman" w:hAnsi="Times New Roman" w:cs="Times New Roman"/>
          <w:color w:val="000000" w:themeColor="text1"/>
          <w:sz w:val="24"/>
        </w:rPr>
        <w:t xml:space="preserve"> &lt; .001. </w:t>
      </w:r>
      <w:r w:rsidR="002240D6" w:rsidRPr="00E313AF">
        <w:rPr>
          <w:rFonts w:ascii="Times New Roman" w:hAnsi="Times New Roman" w:cs="Times New Roman"/>
          <w:color w:val="000000" w:themeColor="text1"/>
          <w:sz w:val="24"/>
        </w:rPr>
        <w:t>Lastly</w:t>
      </w:r>
      <w:r w:rsidR="00DD3C98" w:rsidRPr="00E313AF">
        <w:rPr>
          <w:rFonts w:ascii="Times New Roman" w:hAnsi="Times New Roman" w:cs="Times New Roman"/>
          <w:color w:val="000000" w:themeColor="text1"/>
          <w:sz w:val="24"/>
        </w:rPr>
        <w:t xml:space="preserve">, </w:t>
      </w:r>
      <w:r w:rsidR="00312DD1" w:rsidRPr="00E313AF">
        <w:rPr>
          <w:rFonts w:ascii="Times New Roman" w:hAnsi="Times New Roman" w:cs="Times New Roman"/>
          <w:color w:val="000000" w:themeColor="text1"/>
          <w:sz w:val="24"/>
        </w:rPr>
        <w:t xml:space="preserve">the </w:t>
      </w:r>
      <w:r w:rsidR="00DD3C98" w:rsidRPr="00E313AF">
        <w:rPr>
          <w:rFonts w:ascii="Times New Roman" w:hAnsi="Times New Roman" w:cs="Times New Roman"/>
          <w:color w:val="000000" w:themeColor="text1"/>
          <w:sz w:val="24"/>
        </w:rPr>
        <w:t>association between nostalgia and the two face-valid items was stronger than the association between nostalgia and primary emotions</w:t>
      </w:r>
      <w:r w:rsidR="0030490B" w:rsidRPr="00E313AF">
        <w:rPr>
          <w:rFonts w:ascii="Times New Roman" w:hAnsi="Times New Roman" w:cs="Times New Roman"/>
          <w:color w:val="000000" w:themeColor="text1"/>
          <w:sz w:val="24"/>
        </w:rPr>
        <w:t>,</w:t>
      </w:r>
      <w:r w:rsidR="00312DD1" w:rsidRPr="00E313AF">
        <w:rPr>
          <w:rFonts w:ascii="Times New Roman" w:hAnsi="Times New Roman" w:cs="Times New Roman"/>
          <w:color w:val="000000" w:themeColor="text1"/>
          <w:sz w:val="24"/>
        </w:rPr>
        <w:t xml:space="preserve"> </w:t>
      </w:r>
      <w:r w:rsidR="00312DD1" w:rsidRPr="00E313AF">
        <w:rPr>
          <w:rFonts w:ascii="Times New Roman" w:hAnsi="Times New Roman" w:cs="Times New Roman"/>
          <w:i/>
          <w:iCs/>
          <w:color w:val="000000" w:themeColor="text1"/>
          <w:sz w:val="24"/>
        </w:rPr>
        <w:t>z</w:t>
      </w:r>
      <w:r w:rsidR="00312DD1" w:rsidRPr="00E313AF">
        <w:rPr>
          <w:rFonts w:ascii="Times New Roman" w:hAnsi="Times New Roman" w:cs="Times New Roman"/>
          <w:color w:val="000000" w:themeColor="text1"/>
          <w:sz w:val="24"/>
        </w:rPr>
        <w:t xml:space="preserve"> = 4.</w:t>
      </w:r>
      <w:r w:rsidR="005B77AB" w:rsidRPr="00E313AF">
        <w:rPr>
          <w:rFonts w:ascii="Times New Roman" w:hAnsi="Times New Roman" w:cs="Times New Roman"/>
          <w:color w:val="000000" w:themeColor="text1"/>
          <w:sz w:val="24"/>
        </w:rPr>
        <w:t>38</w:t>
      </w:r>
      <w:r w:rsidR="00312DD1" w:rsidRPr="00E313AF">
        <w:rPr>
          <w:rFonts w:ascii="Times New Roman" w:hAnsi="Times New Roman" w:cs="Times New Roman"/>
          <w:color w:val="000000" w:themeColor="text1"/>
          <w:sz w:val="24"/>
        </w:rPr>
        <w:t xml:space="preserve">, </w:t>
      </w:r>
      <w:r w:rsidR="00312DD1" w:rsidRPr="00E313AF">
        <w:rPr>
          <w:rFonts w:ascii="Times New Roman" w:hAnsi="Times New Roman" w:cs="Times New Roman"/>
          <w:i/>
          <w:iCs/>
          <w:color w:val="000000" w:themeColor="text1"/>
          <w:sz w:val="24"/>
        </w:rPr>
        <w:t xml:space="preserve">p </w:t>
      </w:r>
      <w:r w:rsidR="00312DD1" w:rsidRPr="00E313AF">
        <w:rPr>
          <w:rFonts w:ascii="Times New Roman" w:hAnsi="Times New Roman" w:cs="Times New Roman"/>
          <w:color w:val="000000" w:themeColor="text1"/>
          <w:sz w:val="24"/>
        </w:rPr>
        <w:t>&lt; .001</w:t>
      </w:r>
      <w:r w:rsidR="00DD3C98" w:rsidRPr="00E313AF">
        <w:rPr>
          <w:rFonts w:ascii="Times New Roman" w:hAnsi="Times New Roman" w:cs="Times New Roman"/>
          <w:color w:val="000000" w:themeColor="text1"/>
          <w:sz w:val="24"/>
        </w:rPr>
        <w:t>.</w:t>
      </w:r>
      <w:r w:rsidR="009673D7" w:rsidRPr="00E313AF">
        <w:rPr>
          <w:rStyle w:val="FootnoteReference"/>
          <w:rFonts w:ascii="Times New Roman" w:hAnsi="Times New Roman" w:cs="Times New Roman"/>
          <w:color w:val="000000" w:themeColor="text1"/>
          <w:sz w:val="24"/>
        </w:rPr>
        <w:footnoteReference w:id="1"/>
      </w:r>
      <w:r w:rsidR="009673D7" w:rsidRPr="00E313AF">
        <w:rPr>
          <w:rStyle w:val="FootnoteReference"/>
          <w:rFonts w:ascii="Times New Roman" w:hAnsi="Times New Roman" w:cs="Times New Roman"/>
          <w:color w:val="000000" w:themeColor="text1"/>
          <w:sz w:val="24"/>
        </w:rPr>
        <w:t>,</w:t>
      </w:r>
      <w:r w:rsidR="00EB0859" w:rsidRPr="00E313AF">
        <w:rPr>
          <w:rStyle w:val="FootnoteReference"/>
          <w:rFonts w:ascii="Times New Roman" w:hAnsi="Times New Roman" w:cs="Times New Roman"/>
          <w:color w:val="000000" w:themeColor="text1"/>
          <w:sz w:val="24"/>
        </w:rPr>
        <w:t xml:space="preserve"> </w:t>
      </w:r>
      <w:r w:rsidR="00EB0859" w:rsidRPr="00E313AF">
        <w:rPr>
          <w:rStyle w:val="FootnoteReference"/>
          <w:rFonts w:ascii="Times New Roman" w:hAnsi="Times New Roman" w:cs="Times New Roman"/>
          <w:color w:val="000000" w:themeColor="text1"/>
          <w:sz w:val="24"/>
        </w:rPr>
        <w:footnoteReference w:id="2"/>
      </w:r>
      <w:r w:rsidR="00EB0859" w:rsidRPr="00E313AF">
        <w:rPr>
          <w:rStyle w:val="FootnoteReference"/>
          <w:rFonts w:ascii="Times New Roman" w:hAnsi="Times New Roman" w:cs="Times New Roman"/>
          <w:color w:val="000000" w:themeColor="text1"/>
          <w:sz w:val="24"/>
        </w:rPr>
        <w:t>,</w:t>
      </w:r>
      <w:r w:rsidR="00A77A50">
        <w:rPr>
          <w:rStyle w:val="FootnoteReference"/>
          <w:rFonts w:ascii="Times New Roman" w:hAnsi="Times New Roman" w:cs="Times New Roman"/>
          <w:color w:val="000000" w:themeColor="text1"/>
          <w:sz w:val="24"/>
        </w:rPr>
        <w:t xml:space="preserve"> </w:t>
      </w:r>
      <w:r w:rsidR="00063EF2" w:rsidRPr="00E313AF">
        <w:rPr>
          <w:rStyle w:val="FootnoteReference"/>
          <w:rFonts w:ascii="Times New Roman" w:hAnsi="Times New Roman" w:cs="Times New Roman"/>
          <w:color w:val="000000" w:themeColor="text1"/>
          <w:sz w:val="24"/>
        </w:rPr>
        <w:footnoteReference w:id="3"/>
      </w:r>
      <w:r w:rsidR="009B3930" w:rsidRPr="00E313AF">
        <w:rPr>
          <w:rFonts w:ascii="Times New Roman" w:hAnsi="Times New Roman" w:cs="Times New Roman"/>
          <w:color w:val="000000" w:themeColor="text1"/>
          <w:sz w:val="24"/>
        </w:rPr>
        <w:t xml:space="preserve"> </w:t>
      </w:r>
    </w:p>
    <w:p w14:paraId="1AD29D54" w14:textId="77777777" w:rsidR="00447B14" w:rsidRPr="00E313AF" w:rsidRDefault="00447B14" w:rsidP="00713E3A">
      <w:pPr>
        <w:widowControl/>
        <w:spacing w:line="480" w:lineRule="exact"/>
        <w:jc w:val="left"/>
        <w:rPr>
          <w:rFonts w:ascii="Times New Roman" w:hAnsi="Times New Roman" w:cs="Times New Roman"/>
          <w:b/>
          <w:bCs/>
          <w:color w:val="000000" w:themeColor="text1"/>
          <w:sz w:val="24"/>
        </w:rPr>
      </w:pPr>
    </w:p>
    <w:p w14:paraId="479FB60E" w14:textId="09B5B44D" w:rsidR="00713E3A" w:rsidRPr="00E313AF" w:rsidRDefault="00713E3A" w:rsidP="00713E3A">
      <w:pPr>
        <w:widowControl/>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Table 1</w:t>
      </w:r>
    </w:p>
    <w:p w14:paraId="159379B0" w14:textId="06DDE563" w:rsidR="00713E3A" w:rsidRPr="00E313AF" w:rsidRDefault="00713E3A" w:rsidP="00713E3A">
      <w:pPr>
        <w:spacing w:line="480" w:lineRule="exact"/>
        <w:rPr>
          <w:rFonts w:ascii="Times New Roman" w:hAnsi="Times New Roman" w:cs="Times New Roman"/>
          <w:i/>
          <w:iCs/>
          <w:color w:val="000000" w:themeColor="text1"/>
          <w:sz w:val="24"/>
          <w:lang w:val="en-GB"/>
        </w:rPr>
      </w:pPr>
      <w:bookmarkStart w:id="29" w:name="OLE_LINK3"/>
      <w:bookmarkStart w:id="30" w:name="OLE_LINK4"/>
      <w:r w:rsidRPr="00E313AF">
        <w:rPr>
          <w:rFonts w:ascii="Times New Roman" w:hAnsi="Times New Roman" w:cs="Times New Roman"/>
          <w:i/>
          <w:iCs/>
          <w:color w:val="000000" w:themeColor="text1"/>
          <w:sz w:val="24"/>
        </w:rPr>
        <w:t xml:space="preserve">Descriptive Statistics and Correlations </w:t>
      </w:r>
      <w:bookmarkEnd w:id="29"/>
      <w:bookmarkEnd w:id="30"/>
      <w:r w:rsidRPr="00E313AF">
        <w:rPr>
          <w:rFonts w:ascii="Times New Roman" w:hAnsi="Times New Roman" w:cs="Times New Roman"/>
          <w:i/>
          <w:iCs/>
          <w:color w:val="000000" w:themeColor="text1"/>
          <w:sz w:val="24"/>
        </w:rPr>
        <w:t>Among Variables in Study 1</w:t>
      </w:r>
    </w:p>
    <w:tbl>
      <w:tblPr>
        <w:tblW w:w="5000" w:type="pct"/>
        <w:tblLook w:val="04A0" w:firstRow="1" w:lastRow="0" w:firstColumn="1" w:lastColumn="0" w:noHBand="0" w:noVBand="1"/>
      </w:tblPr>
      <w:tblGrid>
        <w:gridCol w:w="2768"/>
        <w:gridCol w:w="1330"/>
        <w:gridCol w:w="1289"/>
        <w:gridCol w:w="1289"/>
        <w:gridCol w:w="1289"/>
        <w:gridCol w:w="1061"/>
      </w:tblGrid>
      <w:tr w:rsidR="006444BB" w:rsidRPr="00E313AF" w14:paraId="2DFB047B" w14:textId="77777777" w:rsidTr="002A56EC">
        <w:trPr>
          <w:trHeight w:val="365"/>
        </w:trPr>
        <w:tc>
          <w:tcPr>
            <w:tcW w:w="1533" w:type="pct"/>
            <w:tcBorders>
              <w:top w:val="single" w:sz="12" w:space="0" w:color="auto"/>
              <w:left w:val="nil"/>
              <w:bottom w:val="single" w:sz="12" w:space="0" w:color="auto"/>
              <w:right w:val="nil"/>
            </w:tcBorders>
            <w:shd w:val="clear" w:color="auto" w:fill="auto"/>
            <w:noWrap/>
            <w:vAlign w:val="center"/>
            <w:hideMark/>
          </w:tcPr>
          <w:p w14:paraId="55B01CCB"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Variables</w:t>
            </w:r>
          </w:p>
        </w:tc>
        <w:tc>
          <w:tcPr>
            <w:tcW w:w="737" w:type="pct"/>
            <w:tcBorders>
              <w:top w:val="single" w:sz="12" w:space="0" w:color="auto"/>
              <w:left w:val="nil"/>
              <w:bottom w:val="single" w:sz="12" w:space="0" w:color="auto"/>
              <w:right w:val="nil"/>
            </w:tcBorders>
            <w:shd w:val="clear" w:color="auto" w:fill="auto"/>
            <w:noWrap/>
            <w:vAlign w:val="center"/>
            <w:hideMark/>
          </w:tcPr>
          <w:p w14:paraId="604D7900"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i/>
                <w:iCs/>
                <w:color w:val="000000" w:themeColor="text1"/>
                <w:kern w:val="0"/>
                <w:sz w:val="24"/>
                <w14:ligatures w14:val="none"/>
              </w:rPr>
              <w:t>M</w:t>
            </w:r>
            <w:r w:rsidRPr="00E313AF">
              <w:rPr>
                <w:rFonts w:ascii="Times New Roman" w:eastAsia="DengXian" w:hAnsi="Times New Roman" w:cs="Times New Roman"/>
                <w:color w:val="000000" w:themeColor="text1"/>
                <w:kern w:val="0"/>
                <w:sz w:val="24"/>
                <w14:ligatures w14:val="none"/>
              </w:rPr>
              <w:t xml:space="preserve"> (</w:t>
            </w:r>
            <w:r w:rsidRPr="00E313AF">
              <w:rPr>
                <w:rFonts w:ascii="Times New Roman" w:eastAsia="DengXian" w:hAnsi="Times New Roman" w:cs="Times New Roman"/>
                <w:i/>
                <w:iCs/>
                <w:color w:val="000000" w:themeColor="text1"/>
                <w:kern w:val="0"/>
                <w:sz w:val="24"/>
                <w14:ligatures w14:val="none"/>
              </w:rPr>
              <w:t>SD</w:t>
            </w:r>
            <w:r w:rsidRPr="00E313AF">
              <w:rPr>
                <w:rFonts w:ascii="Times New Roman" w:eastAsia="DengXian" w:hAnsi="Times New Roman" w:cs="Times New Roman"/>
                <w:color w:val="000000" w:themeColor="text1"/>
                <w:kern w:val="0"/>
                <w:sz w:val="24"/>
                <w14:ligatures w14:val="none"/>
              </w:rPr>
              <w:t>)</w:t>
            </w:r>
          </w:p>
        </w:tc>
        <w:tc>
          <w:tcPr>
            <w:tcW w:w="714" w:type="pct"/>
            <w:tcBorders>
              <w:top w:val="single" w:sz="12" w:space="0" w:color="auto"/>
              <w:left w:val="nil"/>
              <w:bottom w:val="single" w:sz="12" w:space="0" w:color="auto"/>
              <w:right w:val="nil"/>
            </w:tcBorders>
            <w:shd w:val="clear" w:color="auto" w:fill="auto"/>
            <w:noWrap/>
            <w:vAlign w:val="center"/>
            <w:hideMark/>
          </w:tcPr>
          <w:p w14:paraId="1727EC5D"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1</w:t>
            </w:r>
          </w:p>
        </w:tc>
        <w:tc>
          <w:tcPr>
            <w:tcW w:w="714" w:type="pct"/>
            <w:tcBorders>
              <w:top w:val="single" w:sz="12" w:space="0" w:color="auto"/>
              <w:left w:val="nil"/>
              <w:bottom w:val="single" w:sz="12" w:space="0" w:color="auto"/>
              <w:right w:val="nil"/>
            </w:tcBorders>
            <w:shd w:val="clear" w:color="auto" w:fill="auto"/>
            <w:noWrap/>
            <w:vAlign w:val="center"/>
            <w:hideMark/>
          </w:tcPr>
          <w:p w14:paraId="71A36CD2"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2</w:t>
            </w:r>
          </w:p>
        </w:tc>
        <w:tc>
          <w:tcPr>
            <w:tcW w:w="714" w:type="pct"/>
            <w:tcBorders>
              <w:top w:val="single" w:sz="12" w:space="0" w:color="auto"/>
              <w:left w:val="nil"/>
              <w:bottom w:val="single" w:sz="12" w:space="0" w:color="auto"/>
              <w:right w:val="nil"/>
            </w:tcBorders>
            <w:shd w:val="clear" w:color="auto" w:fill="auto"/>
            <w:noWrap/>
            <w:vAlign w:val="center"/>
            <w:hideMark/>
          </w:tcPr>
          <w:p w14:paraId="2592A79B"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3</w:t>
            </w:r>
          </w:p>
        </w:tc>
        <w:tc>
          <w:tcPr>
            <w:tcW w:w="588" w:type="pct"/>
            <w:tcBorders>
              <w:top w:val="single" w:sz="12" w:space="0" w:color="auto"/>
              <w:left w:val="nil"/>
              <w:bottom w:val="single" w:sz="12" w:space="0" w:color="auto"/>
              <w:right w:val="nil"/>
            </w:tcBorders>
            <w:shd w:val="clear" w:color="auto" w:fill="auto"/>
            <w:noWrap/>
            <w:vAlign w:val="center"/>
            <w:hideMark/>
          </w:tcPr>
          <w:p w14:paraId="0634ADC5"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w:t>
            </w:r>
          </w:p>
        </w:tc>
      </w:tr>
      <w:tr w:rsidR="006444BB" w:rsidRPr="00E313AF" w14:paraId="7D3C308C" w14:textId="77777777" w:rsidTr="002A56EC">
        <w:trPr>
          <w:trHeight w:val="365"/>
        </w:trPr>
        <w:tc>
          <w:tcPr>
            <w:tcW w:w="1533" w:type="pct"/>
            <w:tcBorders>
              <w:top w:val="single" w:sz="12" w:space="0" w:color="auto"/>
              <w:left w:val="nil"/>
              <w:bottom w:val="nil"/>
              <w:right w:val="nil"/>
            </w:tcBorders>
            <w:shd w:val="clear" w:color="auto" w:fill="auto"/>
            <w:noWrap/>
            <w:vAlign w:val="center"/>
            <w:hideMark/>
          </w:tcPr>
          <w:p w14:paraId="11E7B914"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1. Nostalgia composite</w:t>
            </w:r>
          </w:p>
        </w:tc>
        <w:tc>
          <w:tcPr>
            <w:tcW w:w="737" w:type="pct"/>
            <w:tcBorders>
              <w:top w:val="single" w:sz="12" w:space="0" w:color="auto"/>
              <w:left w:val="nil"/>
              <w:bottom w:val="nil"/>
              <w:right w:val="nil"/>
            </w:tcBorders>
            <w:shd w:val="clear" w:color="auto" w:fill="auto"/>
            <w:noWrap/>
            <w:vAlign w:val="center"/>
            <w:hideMark/>
          </w:tcPr>
          <w:p w14:paraId="01B3F84E"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0.00 (0.68)</w:t>
            </w:r>
          </w:p>
        </w:tc>
        <w:tc>
          <w:tcPr>
            <w:tcW w:w="714" w:type="pct"/>
            <w:tcBorders>
              <w:top w:val="single" w:sz="12" w:space="0" w:color="auto"/>
              <w:left w:val="nil"/>
              <w:bottom w:val="nil"/>
              <w:right w:val="nil"/>
            </w:tcBorders>
            <w:shd w:val="clear" w:color="auto" w:fill="auto"/>
            <w:noWrap/>
            <w:vAlign w:val="center"/>
            <w:hideMark/>
          </w:tcPr>
          <w:p w14:paraId="7049791D" w14:textId="77777777" w:rsidR="00713E3A" w:rsidRPr="00E313AF" w:rsidRDefault="00713E3A" w:rsidP="002A56EC">
            <w:pPr>
              <w:widowControl/>
              <w:tabs>
                <w:tab w:val="decimal" w:pos="174"/>
              </w:tabs>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714" w:type="pct"/>
            <w:tcBorders>
              <w:top w:val="single" w:sz="12" w:space="0" w:color="auto"/>
              <w:left w:val="nil"/>
              <w:bottom w:val="nil"/>
              <w:right w:val="nil"/>
            </w:tcBorders>
            <w:shd w:val="clear" w:color="auto" w:fill="auto"/>
            <w:noWrap/>
            <w:vAlign w:val="center"/>
            <w:hideMark/>
          </w:tcPr>
          <w:p w14:paraId="4DB830E4"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p>
        </w:tc>
        <w:tc>
          <w:tcPr>
            <w:tcW w:w="714" w:type="pct"/>
            <w:tcBorders>
              <w:top w:val="single" w:sz="12" w:space="0" w:color="auto"/>
              <w:left w:val="nil"/>
              <w:bottom w:val="nil"/>
              <w:right w:val="nil"/>
            </w:tcBorders>
            <w:shd w:val="clear" w:color="auto" w:fill="auto"/>
            <w:noWrap/>
            <w:vAlign w:val="center"/>
            <w:hideMark/>
          </w:tcPr>
          <w:p w14:paraId="2E388634" w14:textId="77777777" w:rsidR="00713E3A" w:rsidRPr="00E313AF" w:rsidRDefault="00713E3A" w:rsidP="002A56EC">
            <w:pPr>
              <w:widowControl/>
              <w:tabs>
                <w:tab w:val="decimal" w:pos="174"/>
              </w:tabs>
              <w:spacing w:line="480" w:lineRule="auto"/>
              <w:jc w:val="left"/>
              <w:rPr>
                <w:rFonts w:ascii="Times New Roman" w:eastAsia="Times New Roman" w:hAnsi="Times New Roman" w:cs="Times New Roman"/>
                <w:color w:val="000000" w:themeColor="text1"/>
                <w:kern w:val="0"/>
                <w:sz w:val="24"/>
                <w14:ligatures w14:val="none"/>
              </w:rPr>
            </w:pPr>
          </w:p>
        </w:tc>
        <w:tc>
          <w:tcPr>
            <w:tcW w:w="588" w:type="pct"/>
            <w:tcBorders>
              <w:top w:val="single" w:sz="12" w:space="0" w:color="auto"/>
              <w:left w:val="nil"/>
              <w:bottom w:val="nil"/>
              <w:right w:val="nil"/>
            </w:tcBorders>
            <w:shd w:val="clear" w:color="auto" w:fill="auto"/>
            <w:noWrap/>
            <w:vAlign w:val="center"/>
            <w:hideMark/>
          </w:tcPr>
          <w:p w14:paraId="49813788" w14:textId="77777777" w:rsidR="00713E3A" w:rsidRPr="00E313AF" w:rsidRDefault="00713E3A" w:rsidP="002A56EC">
            <w:pPr>
              <w:widowControl/>
              <w:tabs>
                <w:tab w:val="decimal" w:pos="174"/>
              </w:tabs>
              <w:spacing w:line="480" w:lineRule="auto"/>
              <w:jc w:val="left"/>
              <w:rPr>
                <w:rFonts w:ascii="Times New Roman" w:eastAsia="Times New Roman" w:hAnsi="Times New Roman" w:cs="Times New Roman"/>
                <w:color w:val="000000" w:themeColor="text1"/>
                <w:kern w:val="0"/>
                <w:sz w:val="24"/>
                <w14:ligatures w14:val="none"/>
              </w:rPr>
            </w:pPr>
          </w:p>
        </w:tc>
      </w:tr>
      <w:tr w:rsidR="006444BB" w:rsidRPr="00E313AF" w14:paraId="36B5B9AE" w14:textId="77777777" w:rsidTr="002A56EC">
        <w:trPr>
          <w:trHeight w:val="365"/>
        </w:trPr>
        <w:tc>
          <w:tcPr>
            <w:tcW w:w="1533" w:type="pct"/>
            <w:tcBorders>
              <w:top w:val="nil"/>
              <w:left w:val="nil"/>
              <w:bottom w:val="nil"/>
              <w:right w:val="nil"/>
            </w:tcBorders>
            <w:shd w:val="clear" w:color="auto" w:fill="auto"/>
            <w:noWrap/>
            <w:vAlign w:val="center"/>
            <w:hideMark/>
          </w:tcPr>
          <w:p w14:paraId="091F6A64"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2. HS</w:t>
            </w:r>
          </w:p>
        </w:tc>
        <w:tc>
          <w:tcPr>
            <w:tcW w:w="737" w:type="pct"/>
            <w:tcBorders>
              <w:top w:val="nil"/>
              <w:left w:val="nil"/>
              <w:bottom w:val="nil"/>
              <w:right w:val="nil"/>
            </w:tcBorders>
            <w:shd w:val="clear" w:color="auto" w:fill="auto"/>
            <w:noWrap/>
            <w:vAlign w:val="center"/>
            <w:hideMark/>
          </w:tcPr>
          <w:p w14:paraId="154137CD"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7.09 (1.01)</w:t>
            </w:r>
          </w:p>
        </w:tc>
        <w:tc>
          <w:tcPr>
            <w:tcW w:w="714" w:type="pct"/>
            <w:tcBorders>
              <w:top w:val="nil"/>
              <w:left w:val="nil"/>
              <w:bottom w:val="nil"/>
              <w:right w:val="nil"/>
            </w:tcBorders>
            <w:shd w:val="clear" w:color="auto" w:fill="auto"/>
            <w:noWrap/>
            <w:vAlign w:val="center"/>
            <w:hideMark/>
          </w:tcPr>
          <w:p w14:paraId="0206732A"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.39***</w:t>
            </w:r>
          </w:p>
        </w:tc>
        <w:tc>
          <w:tcPr>
            <w:tcW w:w="714" w:type="pct"/>
            <w:tcBorders>
              <w:top w:val="nil"/>
              <w:left w:val="nil"/>
              <w:bottom w:val="nil"/>
              <w:right w:val="nil"/>
            </w:tcBorders>
            <w:shd w:val="clear" w:color="auto" w:fill="auto"/>
            <w:noWrap/>
            <w:vAlign w:val="center"/>
            <w:hideMark/>
          </w:tcPr>
          <w:p w14:paraId="4C7CD4DE" w14:textId="77777777" w:rsidR="00713E3A" w:rsidRPr="00E313AF" w:rsidRDefault="00713E3A" w:rsidP="002A56EC">
            <w:pPr>
              <w:widowControl/>
              <w:tabs>
                <w:tab w:val="decimal" w:pos="174"/>
              </w:tabs>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714" w:type="pct"/>
            <w:tcBorders>
              <w:top w:val="nil"/>
              <w:left w:val="nil"/>
              <w:bottom w:val="nil"/>
              <w:right w:val="nil"/>
            </w:tcBorders>
            <w:shd w:val="clear" w:color="auto" w:fill="auto"/>
            <w:noWrap/>
            <w:vAlign w:val="center"/>
            <w:hideMark/>
          </w:tcPr>
          <w:p w14:paraId="6BFF34D8" w14:textId="77777777" w:rsidR="00713E3A" w:rsidRPr="00E313AF" w:rsidRDefault="00713E3A" w:rsidP="002A56EC">
            <w:pPr>
              <w:widowControl/>
              <w:tabs>
                <w:tab w:val="decimal" w:pos="174"/>
              </w:tabs>
              <w:spacing w:line="480" w:lineRule="auto"/>
              <w:jc w:val="left"/>
              <w:rPr>
                <w:rFonts w:ascii="Times New Roman" w:eastAsia="Times New Roman" w:hAnsi="Times New Roman" w:cs="Times New Roman"/>
                <w:color w:val="000000" w:themeColor="text1"/>
                <w:kern w:val="0"/>
                <w:sz w:val="24"/>
                <w14:ligatures w14:val="none"/>
              </w:rPr>
            </w:pPr>
          </w:p>
        </w:tc>
        <w:tc>
          <w:tcPr>
            <w:tcW w:w="588" w:type="pct"/>
            <w:tcBorders>
              <w:top w:val="nil"/>
              <w:left w:val="nil"/>
              <w:bottom w:val="nil"/>
              <w:right w:val="nil"/>
            </w:tcBorders>
            <w:shd w:val="clear" w:color="auto" w:fill="auto"/>
            <w:noWrap/>
            <w:vAlign w:val="center"/>
            <w:hideMark/>
          </w:tcPr>
          <w:p w14:paraId="389B3E67" w14:textId="77777777" w:rsidR="00713E3A" w:rsidRPr="00E313AF" w:rsidRDefault="00713E3A" w:rsidP="002A56EC">
            <w:pPr>
              <w:widowControl/>
              <w:tabs>
                <w:tab w:val="decimal" w:pos="174"/>
              </w:tabs>
              <w:spacing w:line="480" w:lineRule="auto"/>
              <w:jc w:val="left"/>
              <w:rPr>
                <w:rFonts w:ascii="Times New Roman" w:eastAsia="Times New Roman" w:hAnsi="Times New Roman" w:cs="Times New Roman"/>
                <w:color w:val="000000" w:themeColor="text1"/>
                <w:kern w:val="0"/>
                <w:sz w:val="24"/>
                <w14:ligatures w14:val="none"/>
              </w:rPr>
            </w:pPr>
          </w:p>
        </w:tc>
      </w:tr>
      <w:tr w:rsidR="006444BB" w:rsidRPr="00E313AF" w14:paraId="39CDD956" w14:textId="77777777" w:rsidTr="002A56EC">
        <w:trPr>
          <w:trHeight w:val="365"/>
        </w:trPr>
        <w:tc>
          <w:tcPr>
            <w:tcW w:w="1533" w:type="pct"/>
            <w:tcBorders>
              <w:top w:val="nil"/>
              <w:left w:val="nil"/>
              <w:bottom w:val="nil"/>
              <w:right w:val="nil"/>
            </w:tcBorders>
            <w:shd w:val="clear" w:color="auto" w:fill="auto"/>
            <w:noWrap/>
            <w:vAlign w:val="center"/>
            <w:hideMark/>
          </w:tcPr>
          <w:p w14:paraId="74A10DE4"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bookmarkStart w:id="31" w:name="_Hlk190441709"/>
            <w:r w:rsidRPr="00E313AF">
              <w:rPr>
                <w:rFonts w:ascii="Times New Roman" w:eastAsia="DengXian" w:hAnsi="Times New Roman" w:cs="Times New Roman"/>
                <w:color w:val="000000" w:themeColor="text1"/>
                <w:kern w:val="0"/>
                <w:sz w:val="24"/>
                <w14:ligatures w14:val="none"/>
              </w:rPr>
              <w:t>3. AHS</w:t>
            </w:r>
          </w:p>
        </w:tc>
        <w:tc>
          <w:tcPr>
            <w:tcW w:w="737" w:type="pct"/>
            <w:tcBorders>
              <w:top w:val="nil"/>
              <w:left w:val="nil"/>
              <w:bottom w:val="nil"/>
              <w:right w:val="nil"/>
            </w:tcBorders>
            <w:shd w:val="clear" w:color="auto" w:fill="auto"/>
            <w:noWrap/>
            <w:vAlign w:val="center"/>
            <w:hideMark/>
          </w:tcPr>
          <w:p w14:paraId="619EE12E"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6.70 (1.07)</w:t>
            </w:r>
          </w:p>
        </w:tc>
        <w:tc>
          <w:tcPr>
            <w:tcW w:w="714" w:type="pct"/>
            <w:tcBorders>
              <w:top w:val="nil"/>
              <w:left w:val="nil"/>
              <w:bottom w:val="nil"/>
              <w:right w:val="nil"/>
            </w:tcBorders>
            <w:shd w:val="clear" w:color="auto" w:fill="auto"/>
            <w:noWrap/>
            <w:vAlign w:val="center"/>
            <w:hideMark/>
          </w:tcPr>
          <w:p w14:paraId="27319D92"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.49***</w:t>
            </w:r>
          </w:p>
        </w:tc>
        <w:tc>
          <w:tcPr>
            <w:tcW w:w="714" w:type="pct"/>
            <w:tcBorders>
              <w:top w:val="nil"/>
              <w:left w:val="nil"/>
              <w:bottom w:val="nil"/>
              <w:right w:val="nil"/>
            </w:tcBorders>
            <w:shd w:val="clear" w:color="auto" w:fill="auto"/>
            <w:noWrap/>
            <w:vAlign w:val="center"/>
            <w:hideMark/>
          </w:tcPr>
          <w:p w14:paraId="3576A72E"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.72***</w:t>
            </w:r>
          </w:p>
        </w:tc>
        <w:tc>
          <w:tcPr>
            <w:tcW w:w="714" w:type="pct"/>
            <w:tcBorders>
              <w:top w:val="nil"/>
              <w:left w:val="nil"/>
              <w:bottom w:val="nil"/>
              <w:right w:val="nil"/>
            </w:tcBorders>
            <w:shd w:val="clear" w:color="auto" w:fill="auto"/>
            <w:noWrap/>
            <w:vAlign w:val="center"/>
            <w:hideMark/>
          </w:tcPr>
          <w:p w14:paraId="23F871F2" w14:textId="77777777" w:rsidR="00713E3A" w:rsidRPr="00E313AF" w:rsidRDefault="00713E3A" w:rsidP="002A56EC">
            <w:pPr>
              <w:widowControl/>
              <w:tabs>
                <w:tab w:val="decimal" w:pos="174"/>
              </w:tabs>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588" w:type="pct"/>
            <w:tcBorders>
              <w:top w:val="nil"/>
              <w:left w:val="nil"/>
              <w:bottom w:val="nil"/>
              <w:right w:val="nil"/>
            </w:tcBorders>
            <w:shd w:val="clear" w:color="auto" w:fill="auto"/>
            <w:noWrap/>
            <w:vAlign w:val="center"/>
            <w:hideMark/>
          </w:tcPr>
          <w:p w14:paraId="0D38096A"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p>
        </w:tc>
      </w:tr>
      <w:bookmarkEnd w:id="31"/>
      <w:tr w:rsidR="006444BB" w:rsidRPr="00E313AF" w14:paraId="050E0BC6" w14:textId="77777777" w:rsidTr="002A56EC">
        <w:trPr>
          <w:trHeight w:val="365"/>
        </w:trPr>
        <w:tc>
          <w:tcPr>
            <w:tcW w:w="1533" w:type="pct"/>
            <w:tcBorders>
              <w:top w:val="nil"/>
              <w:left w:val="nil"/>
              <w:right w:val="nil"/>
            </w:tcBorders>
            <w:shd w:val="clear" w:color="auto" w:fill="auto"/>
            <w:noWrap/>
            <w:vAlign w:val="center"/>
            <w:hideMark/>
          </w:tcPr>
          <w:p w14:paraId="29178A11"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 PES</w:t>
            </w:r>
          </w:p>
        </w:tc>
        <w:tc>
          <w:tcPr>
            <w:tcW w:w="737" w:type="pct"/>
            <w:tcBorders>
              <w:top w:val="nil"/>
              <w:left w:val="nil"/>
              <w:right w:val="nil"/>
            </w:tcBorders>
            <w:shd w:val="clear" w:color="auto" w:fill="auto"/>
            <w:noWrap/>
            <w:vAlign w:val="center"/>
            <w:hideMark/>
          </w:tcPr>
          <w:p w14:paraId="07186F24"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4.62 (1.35)</w:t>
            </w:r>
          </w:p>
        </w:tc>
        <w:tc>
          <w:tcPr>
            <w:tcW w:w="714" w:type="pct"/>
            <w:tcBorders>
              <w:top w:val="nil"/>
              <w:left w:val="nil"/>
              <w:right w:val="nil"/>
            </w:tcBorders>
            <w:shd w:val="clear" w:color="auto" w:fill="auto"/>
            <w:noWrap/>
            <w:vAlign w:val="center"/>
            <w:hideMark/>
          </w:tcPr>
          <w:p w14:paraId="4F6C7E0F"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.15**</w:t>
            </w:r>
          </w:p>
        </w:tc>
        <w:tc>
          <w:tcPr>
            <w:tcW w:w="714" w:type="pct"/>
            <w:tcBorders>
              <w:top w:val="nil"/>
              <w:left w:val="nil"/>
              <w:right w:val="nil"/>
            </w:tcBorders>
            <w:shd w:val="clear" w:color="auto" w:fill="auto"/>
            <w:noWrap/>
            <w:vAlign w:val="center"/>
            <w:hideMark/>
          </w:tcPr>
          <w:p w14:paraId="102CF851"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.10</w:t>
            </w:r>
          </w:p>
        </w:tc>
        <w:tc>
          <w:tcPr>
            <w:tcW w:w="714" w:type="pct"/>
            <w:tcBorders>
              <w:top w:val="nil"/>
              <w:left w:val="nil"/>
              <w:right w:val="nil"/>
            </w:tcBorders>
            <w:shd w:val="clear" w:color="auto" w:fill="auto"/>
            <w:noWrap/>
            <w:vAlign w:val="center"/>
            <w:hideMark/>
          </w:tcPr>
          <w:p w14:paraId="283F005D"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.23***</w:t>
            </w:r>
          </w:p>
        </w:tc>
        <w:tc>
          <w:tcPr>
            <w:tcW w:w="588" w:type="pct"/>
            <w:tcBorders>
              <w:top w:val="nil"/>
              <w:left w:val="nil"/>
              <w:right w:val="nil"/>
            </w:tcBorders>
            <w:shd w:val="clear" w:color="auto" w:fill="auto"/>
            <w:noWrap/>
            <w:vAlign w:val="center"/>
            <w:hideMark/>
          </w:tcPr>
          <w:p w14:paraId="13FDA776" w14:textId="77777777" w:rsidR="00713E3A" w:rsidRPr="00E313AF" w:rsidRDefault="00713E3A" w:rsidP="002A56EC">
            <w:pPr>
              <w:widowControl/>
              <w:tabs>
                <w:tab w:val="decimal" w:pos="174"/>
              </w:tabs>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w:t>
            </w:r>
          </w:p>
        </w:tc>
      </w:tr>
      <w:tr w:rsidR="006444BB" w:rsidRPr="00E313AF" w14:paraId="35EF1E1C" w14:textId="77777777" w:rsidTr="002A56EC">
        <w:trPr>
          <w:trHeight w:val="365"/>
        </w:trPr>
        <w:tc>
          <w:tcPr>
            <w:tcW w:w="1533" w:type="pct"/>
            <w:tcBorders>
              <w:top w:val="nil"/>
              <w:left w:val="nil"/>
              <w:bottom w:val="single" w:sz="12" w:space="0" w:color="auto"/>
              <w:right w:val="nil"/>
            </w:tcBorders>
            <w:shd w:val="clear" w:color="auto" w:fill="auto"/>
            <w:noWrap/>
            <w:vAlign w:val="center"/>
            <w:hideMark/>
          </w:tcPr>
          <w:p w14:paraId="06E65D5C" w14:textId="77777777" w:rsidR="00713E3A" w:rsidRPr="00E313AF" w:rsidRDefault="00713E3A" w:rsidP="002A56EC">
            <w:pPr>
              <w:widowControl/>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5. FVI</w:t>
            </w:r>
          </w:p>
        </w:tc>
        <w:tc>
          <w:tcPr>
            <w:tcW w:w="737" w:type="pct"/>
            <w:tcBorders>
              <w:top w:val="nil"/>
              <w:left w:val="nil"/>
              <w:bottom w:val="single" w:sz="12" w:space="0" w:color="auto"/>
              <w:right w:val="nil"/>
            </w:tcBorders>
            <w:shd w:val="clear" w:color="auto" w:fill="auto"/>
            <w:noWrap/>
            <w:vAlign w:val="center"/>
            <w:hideMark/>
          </w:tcPr>
          <w:p w14:paraId="4E984F43" w14:textId="77777777" w:rsidR="00713E3A" w:rsidRPr="00E313AF" w:rsidRDefault="00713E3A" w:rsidP="002A56EC">
            <w:pPr>
              <w:widowControl/>
              <w:spacing w:line="480" w:lineRule="auto"/>
              <w:jc w:val="center"/>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4.89 (1.60)</w:t>
            </w:r>
          </w:p>
        </w:tc>
        <w:tc>
          <w:tcPr>
            <w:tcW w:w="714" w:type="pct"/>
            <w:tcBorders>
              <w:top w:val="nil"/>
              <w:left w:val="nil"/>
              <w:bottom w:val="single" w:sz="12" w:space="0" w:color="auto"/>
              <w:right w:val="nil"/>
            </w:tcBorders>
            <w:shd w:val="clear" w:color="auto" w:fill="auto"/>
            <w:noWrap/>
            <w:vAlign w:val="center"/>
            <w:hideMark/>
          </w:tcPr>
          <w:p w14:paraId="4425AA10"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.45***</w:t>
            </w:r>
          </w:p>
        </w:tc>
        <w:tc>
          <w:tcPr>
            <w:tcW w:w="714" w:type="pct"/>
            <w:tcBorders>
              <w:top w:val="nil"/>
              <w:left w:val="nil"/>
              <w:bottom w:val="single" w:sz="12" w:space="0" w:color="auto"/>
              <w:right w:val="nil"/>
            </w:tcBorders>
            <w:shd w:val="clear" w:color="auto" w:fill="auto"/>
            <w:noWrap/>
            <w:vAlign w:val="center"/>
            <w:hideMark/>
          </w:tcPr>
          <w:p w14:paraId="73F9F0CA"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.41***</w:t>
            </w:r>
          </w:p>
        </w:tc>
        <w:tc>
          <w:tcPr>
            <w:tcW w:w="714" w:type="pct"/>
            <w:tcBorders>
              <w:top w:val="nil"/>
              <w:left w:val="nil"/>
              <w:bottom w:val="single" w:sz="12" w:space="0" w:color="auto"/>
              <w:right w:val="nil"/>
            </w:tcBorders>
            <w:shd w:val="clear" w:color="auto" w:fill="auto"/>
            <w:noWrap/>
            <w:vAlign w:val="center"/>
            <w:hideMark/>
          </w:tcPr>
          <w:p w14:paraId="56977270"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.47**</w:t>
            </w:r>
          </w:p>
        </w:tc>
        <w:tc>
          <w:tcPr>
            <w:tcW w:w="588" w:type="pct"/>
            <w:tcBorders>
              <w:top w:val="nil"/>
              <w:left w:val="nil"/>
              <w:bottom w:val="single" w:sz="12" w:space="0" w:color="auto"/>
              <w:right w:val="nil"/>
            </w:tcBorders>
            <w:shd w:val="clear" w:color="auto" w:fill="auto"/>
            <w:noWrap/>
            <w:vAlign w:val="center"/>
            <w:hideMark/>
          </w:tcPr>
          <w:p w14:paraId="0B0E12AD" w14:textId="77777777" w:rsidR="00713E3A" w:rsidRPr="00E313AF" w:rsidRDefault="00713E3A" w:rsidP="002A56EC">
            <w:pPr>
              <w:widowControl/>
              <w:tabs>
                <w:tab w:val="decimal" w:pos="174"/>
              </w:tabs>
              <w:spacing w:line="480" w:lineRule="auto"/>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.17**</w:t>
            </w:r>
          </w:p>
        </w:tc>
      </w:tr>
    </w:tbl>
    <w:p w14:paraId="3CF3A2DD" w14:textId="59AC9003" w:rsidR="00713E3A" w:rsidRPr="00E313AF" w:rsidRDefault="00713E3A" w:rsidP="00713E3A">
      <w:pPr>
        <w:jc w:val="left"/>
        <w:rPr>
          <w:rFonts w:ascii="Times New Roman" w:hAnsi="Times New Roman" w:cs="Times New Roman"/>
          <w:color w:val="000000" w:themeColor="text1"/>
          <w:sz w:val="24"/>
        </w:rPr>
      </w:pPr>
      <w:r w:rsidRPr="00E313AF">
        <w:rPr>
          <w:rFonts w:ascii="Times New Roman" w:hAnsi="Times New Roman" w:cs="Times New Roman"/>
          <w:i/>
          <w:iCs/>
          <w:color w:val="000000" w:themeColor="text1"/>
          <w:sz w:val="24"/>
        </w:rPr>
        <w:t>Note</w:t>
      </w:r>
      <w:r w:rsidRPr="00E313AF">
        <w:rPr>
          <w:rFonts w:ascii="Times New Roman" w:hAnsi="Times New Roman" w:cs="Times New Roman"/>
          <w:color w:val="000000" w:themeColor="text1"/>
          <w:sz w:val="24"/>
        </w:rPr>
        <w:t xml:space="preserve">. </w:t>
      </w:r>
      <w:r w:rsidRPr="00E313AF">
        <w:rPr>
          <w:rFonts w:ascii="Times New Roman" w:eastAsia="DengXian" w:hAnsi="Times New Roman" w:cs="Times New Roman"/>
          <w:color w:val="000000" w:themeColor="text1"/>
          <w:kern w:val="0"/>
          <w:sz w:val="24"/>
          <w14:ligatures w14:val="none"/>
        </w:rPr>
        <w:t>HS = Humanness Scale</w:t>
      </w:r>
      <w:r w:rsidRPr="00E313AF">
        <w:rPr>
          <w:rFonts w:ascii="Times New Roman" w:hAnsi="Times New Roman" w:cs="Times New Roman"/>
          <w:color w:val="000000" w:themeColor="text1"/>
          <w:sz w:val="24"/>
        </w:rPr>
        <w:t xml:space="preserve">, AHS = </w:t>
      </w:r>
      <w:r w:rsidRPr="00E313AF">
        <w:rPr>
          <w:rFonts w:ascii="Times New Roman" w:eastAsia="DengXian" w:hAnsi="Times New Roman" w:cs="Times New Roman"/>
          <w:color w:val="000000" w:themeColor="text1"/>
          <w:kern w:val="0"/>
          <w:sz w:val="24"/>
          <w14:ligatures w14:val="none"/>
        </w:rPr>
        <w:t>Attribution of Humanness Scale,</w:t>
      </w:r>
      <w:r w:rsidRPr="00E313AF">
        <w:rPr>
          <w:rFonts w:ascii="Times New Roman" w:hAnsi="Times New Roman" w:cs="Times New Roman"/>
          <w:color w:val="000000" w:themeColor="text1"/>
          <w:sz w:val="24"/>
        </w:rPr>
        <w:t xml:space="preserve"> PES = Primary Emotions Scale</w:t>
      </w:r>
      <w:r w:rsidRPr="00E313AF">
        <w:rPr>
          <w:rFonts w:ascii="Times New Roman" w:eastAsia="DengXian" w:hAnsi="Times New Roman" w:cs="Times New Roman"/>
          <w:color w:val="000000" w:themeColor="text1"/>
          <w:kern w:val="0"/>
          <w:sz w:val="24"/>
          <w14:ligatures w14:val="none"/>
        </w:rPr>
        <w:t>, FVI = face-valid items.</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p</w:t>
      </w:r>
      <w:r w:rsidRPr="00E313AF">
        <w:rPr>
          <w:rFonts w:ascii="Times New Roman" w:hAnsi="Times New Roman" w:cs="Times New Roman"/>
          <w:color w:val="000000" w:themeColor="text1"/>
          <w:sz w:val="24"/>
        </w:rPr>
        <w:t xml:space="preserve"> &lt; .05. **</w:t>
      </w:r>
      <w:r w:rsidRPr="00E313AF">
        <w:rPr>
          <w:rFonts w:ascii="Times New Roman" w:hAnsi="Times New Roman" w:cs="Times New Roman"/>
          <w:i/>
          <w:iCs/>
          <w:color w:val="000000" w:themeColor="text1"/>
          <w:sz w:val="24"/>
        </w:rPr>
        <w:t>p</w:t>
      </w:r>
      <w:r w:rsidRPr="00E313AF">
        <w:rPr>
          <w:rFonts w:ascii="Times New Roman" w:hAnsi="Times New Roman" w:cs="Times New Roman"/>
          <w:color w:val="000000" w:themeColor="text1"/>
          <w:sz w:val="24"/>
        </w:rPr>
        <w:t xml:space="preserve"> &lt; .01. ***</w:t>
      </w:r>
      <w:r w:rsidRPr="00E313AF">
        <w:rPr>
          <w:rFonts w:ascii="Times New Roman" w:hAnsi="Times New Roman" w:cs="Times New Roman"/>
          <w:i/>
          <w:iCs/>
          <w:color w:val="000000" w:themeColor="text1"/>
          <w:sz w:val="24"/>
        </w:rPr>
        <w:t>p</w:t>
      </w:r>
      <w:r w:rsidRPr="00E313AF">
        <w:rPr>
          <w:rFonts w:ascii="Times New Roman" w:hAnsi="Times New Roman" w:cs="Times New Roman"/>
          <w:color w:val="000000" w:themeColor="text1"/>
          <w:sz w:val="24"/>
        </w:rPr>
        <w:t xml:space="preserve"> &lt; .001.</w:t>
      </w:r>
    </w:p>
    <w:p w14:paraId="0C878FC6" w14:textId="77777777" w:rsidR="003F6CDF" w:rsidRPr="00E313AF" w:rsidRDefault="003F6CDF" w:rsidP="004114C4">
      <w:pPr>
        <w:spacing w:line="480" w:lineRule="exact"/>
        <w:jc w:val="center"/>
        <w:rPr>
          <w:rFonts w:ascii="Times New Roman" w:hAnsi="Times New Roman" w:cs="Times New Roman"/>
          <w:b/>
          <w:bCs/>
          <w:color w:val="000000" w:themeColor="text1"/>
          <w:sz w:val="24"/>
        </w:rPr>
      </w:pPr>
    </w:p>
    <w:p w14:paraId="743F034C" w14:textId="17F426F7" w:rsidR="0020340C" w:rsidRPr="00E313AF" w:rsidRDefault="0020340C" w:rsidP="004114C4">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Study </w:t>
      </w:r>
      <w:r w:rsidR="006A622E" w:rsidRPr="00E313AF">
        <w:rPr>
          <w:rFonts w:ascii="Times New Roman" w:hAnsi="Times New Roman" w:cs="Times New Roman"/>
          <w:b/>
          <w:bCs/>
          <w:color w:val="000000" w:themeColor="text1"/>
          <w:sz w:val="24"/>
        </w:rPr>
        <w:t>2A</w:t>
      </w:r>
    </w:p>
    <w:p w14:paraId="306E7904" w14:textId="25EF73E0" w:rsidR="0020340C" w:rsidRPr="00E313AF" w:rsidRDefault="00DD3C98" w:rsidP="00681904">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In Study </w:t>
      </w:r>
      <w:r w:rsidR="006A622E" w:rsidRPr="00E313AF">
        <w:rPr>
          <w:rFonts w:ascii="Times New Roman" w:hAnsi="Times New Roman" w:cs="Times New Roman"/>
          <w:color w:val="000000" w:themeColor="text1"/>
          <w:sz w:val="24"/>
        </w:rPr>
        <w:t>2A</w:t>
      </w:r>
      <w:r w:rsidR="008B7C0D" w:rsidRPr="00E313AF">
        <w:rPr>
          <w:rFonts w:ascii="Times New Roman" w:hAnsi="Times New Roman" w:cs="Times New Roman"/>
          <w:color w:val="000000" w:themeColor="text1"/>
          <w:sz w:val="24"/>
        </w:rPr>
        <w:t xml:space="preserve"> (</w:t>
      </w:r>
      <w:hyperlink r:id="rId18" w:history="1">
        <w:r w:rsidR="008B7C0D" w:rsidRPr="00E313AF">
          <w:rPr>
            <w:rStyle w:val="Hyperlink"/>
            <w:rFonts w:ascii="Times New Roman" w:hAnsi="Times New Roman" w:cs="Times New Roman"/>
            <w:color w:val="000000" w:themeColor="text1"/>
            <w:sz w:val="24"/>
          </w:rPr>
          <w:t>https://aspredicted.org/3YL_V7H</w:t>
        </w:r>
      </w:hyperlink>
      <w:r w:rsidR="008B7C0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we tested the hypothesis that </w:t>
      </w:r>
      <w:r w:rsidR="0020340C" w:rsidRPr="00E313AF">
        <w:rPr>
          <w:rFonts w:ascii="Times New Roman" w:hAnsi="Times New Roman" w:cs="Times New Roman"/>
          <w:color w:val="000000" w:themeColor="text1"/>
          <w:sz w:val="24"/>
        </w:rPr>
        <w:t xml:space="preserve">nostalgia </w:t>
      </w:r>
      <w:r w:rsidR="00655604" w:rsidRPr="00E313AF">
        <w:rPr>
          <w:rFonts w:ascii="Times New Roman" w:hAnsi="Times New Roman" w:cs="Times New Roman"/>
          <w:color w:val="000000" w:themeColor="text1"/>
          <w:sz w:val="24"/>
        </w:rPr>
        <w:t xml:space="preserve">directly </w:t>
      </w:r>
      <w:r w:rsidR="00E47779" w:rsidRPr="00E313AF">
        <w:rPr>
          <w:rFonts w:ascii="Times New Roman" w:hAnsi="Times New Roman" w:cs="Times New Roman"/>
          <w:color w:val="000000" w:themeColor="text1"/>
          <w:sz w:val="24"/>
        </w:rPr>
        <w:t>augments</w:t>
      </w:r>
      <w:r w:rsidR="0020340C" w:rsidRPr="00E313AF">
        <w:rPr>
          <w:rFonts w:ascii="Times New Roman" w:hAnsi="Times New Roman" w:cs="Times New Roman"/>
          <w:color w:val="000000" w:themeColor="text1"/>
          <w:sz w:val="24"/>
        </w:rPr>
        <w:t xml:space="preserve"> self-humanity</w:t>
      </w:r>
      <w:r w:rsidRPr="00E313AF">
        <w:rPr>
          <w:rFonts w:ascii="Times New Roman" w:hAnsi="Times New Roman" w:cs="Times New Roman"/>
          <w:color w:val="000000" w:themeColor="text1"/>
          <w:sz w:val="24"/>
        </w:rPr>
        <w:t>.</w:t>
      </w:r>
    </w:p>
    <w:p w14:paraId="1925526A" w14:textId="77777777" w:rsidR="0020340C" w:rsidRPr="00E313AF" w:rsidRDefault="0020340C"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47D77CAE" w14:textId="77777777"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30D706B0" w14:textId="25170B3D" w:rsidR="0020340C" w:rsidRPr="00E313AF" w:rsidRDefault="0020340C" w:rsidP="00536BBE">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 power analysis indicated that</w:t>
      </w:r>
      <w:r w:rsidR="001B07AF" w:rsidRPr="00E313AF">
        <w:rPr>
          <w:rFonts w:ascii="Times New Roman" w:hAnsi="Times New Roman" w:cs="Times New Roman"/>
          <w:color w:val="000000" w:themeColor="text1"/>
          <w:sz w:val="24"/>
        </w:rPr>
        <w:t xml:space="preserve"> </w:t>
      </w:r>
      <w:r w:rsidR="001B07AF" w:rsidRPr="00E313AF">
        <w:rPr>
          <w:rFonts w:ascii="Times New Roman" w:hAnsi="Times New Roman" w:cs="Times New Roman"/>
          <w:i/>
          <w:iCs/>
          <w:color w:val="000000" w:themeColor="text1"/>
          <w:sz w:val="24"/>
        </w:rPr>
        <w:t>N</w:t>
      </w:r>
      <w:r w:rsidR="001B07AF" w:rsidRPr="00E313AF">
        <w:rPr>
          <w:rFonts w:ascii="Times New Roman" w:hAnsi="Times New Roman" w:cs="Times New Roman"/>
          <w:color w:val="000000" w:themeColor="text1"/>
          <w:sz w:val="24"/>
        </w:rPr>
        <w:t xml:space="preserve"> = </w:t>
      </w:r>
      <w:r w:rsidRPr="00E313AF">
        <w:rPr>
          <w:rFonts w:ascii="Times New Roman" w:hAnsi="Times New Roman" w:cs="Times New Roman"/>
          <w:color w:val="000000" w:themeColor="text1"/>
          <w:sz w:val="24"/>
        </w:rPr>
        <w:t>210 would suffic</w:t>
      </w:r>
      <w:r w:rsidR="002240D6" w:rsidRPr="00E313AF">
        <w:rPr>
          <w:rFonts w:ascii="Times New Roman" w:hAnsi="Times New Roman" w:cs="Times New Roman"/>
          <w:color w:val="000000" w:themeColor="text1"/>
          <w:sz w:val="24"/>
        </w:rPr>
        <w:t>e</w:t>
      </w:r>
      <w:r w:rsidRPr="00E313AF">
        <w:rPr>
          <w:rFonts w:ascii="Times New Roman" w:hAnsi="Times New Roman" w:cs="Times New Roman"/>
          <w:color w:val="000000" w:themeColor="text1"/>
          <w:sz w:val="24"/>
        </w:rPr>
        <w:t xml:space="preserve"> to achieve 95% power for detecting a medium-size effect (</w:t>
      </w:r>
      <w:r w:rsidR="00506D93" w:rsidRPr="00E313AF">
        <w:rPr>
          <w:rFonts w:ascii="Times New Roman" w:hAnsi="Times New Roman" w:cs="Times New Roman"/>
          <w:i/>
          <w:iCs/>
          <w:color w:val="000000" w:themeColor="text1"/>
          <w:sz w:val="24"/>
        </w:rPr>
        <w:t>d</w:t>
      </w:r>
      <w:r w:rsidRPr="00E313AF">
        <w:rPr>
          <w:rFonts w:ascii="Times New Roman" w:hAnsi="Times New Roman" w:cs="Times New Roman"/>
          <w:i/>
          <w:iCs/>
          <w:color w:val="000000" w:themeColor="text1"/>
          <w:sz w:val="24"/>
        </w:rPr>
        <w:t xml:space="preserve"> </w:t>
      </w:r>
      <w:r w:rsidRPr="00E313AF">
        <w:rPr>
          <w:rFonts w:ascii="Times New Roman" w:hAnsi="Times New Roman" w:cs="Times New Roman"/>
          <w:color w:val="000000" w:themeColor="text1"/>
          <w:sz w:val="24"/>
        </w:rPr>
        <w:t>= 0.</w:t>
      </w:r>
      <w:r w:rsidR="00506D93" w:rsidRPr="00E313AF">
        <w:rPr>
          <w:rFonts w:ascii="Times New Roman" w:hAnsi="Times New Roman" w:cs="Times New Roman"/>
          <w:color w:val="000000" w:themeColor="text1"/>
          <w:sz w:val="24"/>
        </w:rPr>
        <w:t>50</w:t>
      </w:r>
      <w:r w:rsidRPr="00E313AF">
        <w:rPr>
          <w:rFonts w:ascii="Times New Roman" w:hAnsi="Times New Roman" w:cs="Times New Roman"/>
          <w:color w:val="000000" w:themeColor="text1"/>
          <w:sz w:val="24"/>
        </w:rPr>
        <w:t>)</w:t>
      </w:r>
      <w:r w:rsidR="00822628" w:rsidRPr="00E313AF">
        <w:rPr>
          <w:rFonts w:ascii="Times New Roman" w:hAnsi="Times New Roman" w:cs="Times New Roman"/>
          <w:color w:val="000000" w:themeColor="text1"/>
          <w:sz w:val="24"/>
        </w:rPr>
        <w:t xml:space="preserve"> at </w:t>
      </w:r>
      <w:r w:rsidR="00462C4E" w:rsidRPr="00E313AF">
        <w:rPr>
          <w:rFonts w:ascii="Times New Roman" w:hAnsi="Times New Roman" w:cs="Times New Roman"/>
          <w:color w:val="000000" w:themeColor="text1"/>
          <w:sz w:val="24"/>
        </w:rPr>
        <w:t>α</w:t>
      </w:r>
      <w:r w:rsidR="00822628" w:rsidRPr="00E313AF">
        <w:rPr>
          <w:rFonts w:ascii="Times New Roman" w:hAnsi="Times New Roman" w:cs="Times New Roman"/>
          <w:color w:val="000000" w:themeColor="text1"/>
          <w:sz w:val="24"/>
        </w:rPr>
        <w:t xml:space="preserve"> = .05</w:t>
      </w:r>
      <w:r w:rsidRPr="00E313AF">
        <w:rPr>
          <w:rFonts w:ascii="Times New Roman" w:hAnsi="Times New Roman" w:cs="Times New Roman"/>
          <w:color w:val="000000" w:themeColor="text1"/>
          <w:sz w:val="24"/>
        </w:rPr>
        <w:t xml:space="preserve">. </w:t>
      </w:r>
      <w:r w:rsidR="00772DE3" w:rsidRPr="00E313AF">
        <w:rPr>
          <w:rFonts w:ascii="Times New Roman" w:hAnsi="Times New Roman" w:cs="Times New Roman"/>
          <w:color w:val="000000" w:themeColor="text1"/>
          <w:sz w:val="24"/>
        </w:rPr>
        <w:t>W</w:t>
      </w:r>
      <w:r w:rsidRPr="00E313AF">
        <w:rPr>
          <w:rFonts w:ascii="Times New Roman" w:hAnsi="Times New Roman" w:cs="Times New Roman"/>
          <w:color w:val="000000" w:themeColor="text1"/>
          <w:sz w:val="24"/>
        </w:rPr>
        <w:t>e recruit</w:t>
      </w:r>
      <w:r w:rsidR="001B07AF"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24</w:t>
      </w:r>
      <w:r w:rsidR="001B07AF" w:rsidRPr="00E313AF">
        <w:rPr>
          <w:rFonts w:ascii="Times New Roman" w:hAnsi="Times New Roman" w:cs="Times New Roman"/>
          <w:color w:val="000000" w:themeColor="text1"/>
          <w:sz w:val="24"/>
        </w:rPr>
        <w:t>5</w:t>
      </w:r>
      <w:r w:rsidRPr="00E313AF">
        <w:rPr>
          <w:rFonts w:ascii="Times New Roman" w:hAnsi="Times New Roman" w:cs="Times New Roman"/>
          <w:color w:val="000000" w:themeColor="text1"/>
          <w:sz w:val="24"/>
        </w:rPr>
        <w:t xml:space="preserve"> </w:t>
      </w:r>
      <w:r w:rsidR="00D47739" w:rsidRPr="00E313AF">
        <w:rPr>
          <w:rFonts w:ascii="Times New Roman" w:hAnsi="Times New Roman" w:cs="Times New Roman"/>
          <w:color w:val="000000" w:themeColor="text1"/>
          <w:sz w:val="24"/>
        </w:rPr>
        <w:t>Credamo workers</w:t>
      </w:r>
      <w:r w:rsidR="000E2836" w:rsidRPr="00E313AF">
        <w:rPr>
          <w:rFonts w:ascii="Times New Roman" w:hAnsi="Times New Roman" w:cs="Times New Roman"/>
          <w:color w:val="000000" w:themeColor="text1"/>
          <w:sz w:val="24"/>
        </w:rPr>
        <w:t xml:space="preserve">, reimbursing them with </w:t>
      </w:r>
      <w:r w:rsidRPr="00E313AF">
        <w:rPr>
          <w:rFonts w:ascii="Times New Roman" w:hAnsi="Times New Roman" w:cs="Times New Roman"/>
          <w:color w:val="000000" w:themeColor="text1"/>
          <w:sz w:val="24"/>
        </w:rPr>
        <w:t>1.5 CNY</w:t>
      </w:r>
      <w:r w:rsidR="000E2836" w:rsidRPr="00E313AF">
        <w:rPr>
          <w:rFonts w:ascii="Times New Roman" w:hAnsi="Times New Roman" w:cs="Times New Roman"/>
          <w:color w:val="000000" w:themeColor="text1"/>
          <w:sz w:val="24"/>
        </w:rPr>
        <w:t xml:space="preserve"> (</w:t>
      </w:r>
      <w:r w:rsidR="002240D6"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0.21</w:t>
      </w:r>
      <w:r w:rsidR="00083596"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We excluded seven</w:t>
      </w:r>
      <w:r w:rsidR="00822628" w:rsidRPr="00E313AF">
        <w:rPr>
          <w:rFonts w:ascii="Times New Roman" w:hAnsi="Times New Roman" w:cs="Times New Roman"/>
          <w:color w:val="000000" w:themeColor="text1"/>
          <w:sz w:val="24"/>
        </w:rPr>
        <w:t xml:space="preserve"> of them</w:t>
      </w:r>
      <w:r w:rsidRPr="00E313AF">
        <w:rPr>
          <w:rFonts w:ascii="Times New Roman" w:hAnsi="Times New Roman" w:cs="Times New Roman"/>
          <w:color w:val="000000" w:themeColor="text1"/>
          <w:sz w:val="24"/>
        </w:rPr>
        <w:t xml:space="preserve">: </w:t>
      </w:r>
      <w:r w:rsidR="005326CA" w:rsidRPr="00E313AF">
        <w:rPr>
          <w:rFonts w:ascii="Times New Roman" w:hAnsi="Times New Roman" w:cs="Times New Roman"/>
          <w:color w:val="000000" w:themeColor="text1"/>
          <w:sz w:val="24"/>
        </w:rPr>
        <w:t>three</w:t>
      </w:r>
      <w:r w:rsidR="00532C15" w:rsidRPr="00E313AF">
        <w:rPr>
          <w:rFonts w:ascii="Times New Roman" w:hAnsi="Times New Roman" w:cs="Times New Roman"/>
          <w:color w:val="000000" w:themeColor="text1"/>
          <w:sz w:val="24"/>
        </w:rPr>
        <w:t xml:space="preserve"> for not</w:t>
      </w:r>
      <w:r w:rsidR="005326CA" w:rsidRPr="00E313AF">
        <w:rPr>
          <w:rFonts w:ascii="Times New Roman" w:hAnsi="Times New Roman" w:cs="Times New Roman"/>
          <w:color w:val="000000" w:themeColor="text1"/>
          <w:sz w:val="24"/>
        </w:rPr>
        <w:t xml:space="preserve"> follow</w:t>
      </w:r>
      <w:r w:rsidR="00532C15" w:rsidRPr="00E313AF">
        <w:rPr>
          <w:rFonts w:ascii="Times New Roman" w:hAnsi="Times New Roman" w:cs="Times New Roman"/>
          <w:color w:val="000000" w:themeColor="text1"/>
          <w:sz w:val="24"/>
        </w:rPr>
        <w:t>ing</w:t>
      </w:r>
      <w:r w:rsidR="005326CA" w:rsidRPr="00E313AF">
        <w:rPr>
          <w:rFonts w:ascii="Times New Roman" w:hAnsi="Times New Roman" w:cs="Times New Roman"/>
          <w:color w:val="000000" w:themeColor="text1"/>
          <w:sz w:val="24"/>
        </w:rPr>
        <w:t xml:space="preserve"> </w:t>
      </w:r>
      <w:r w:rsidR="005326CA" w:rsidRPr="00E313AF">
        <w:rPr>
          <w:rFonts w:ascii="Times New Roman" w:hAnsi="Times New Roman" w:cs="Times New Roman"/>
          <w:color w:val="000000" w:themeColor="text1"/>
          <w:sz w:val="24"/>
        </w:rPr>
        <w:lastRenderedPageBreak/>
        <w:t>instructions (</w:t>
      </w:r>
      <w:r w:rsidR="0013383B" w:rsidRPr="00E313AF">
        <w:rPr>
          <w:rFonts w:ascii="Times New Roman" w:hAnsi="Times New Roman" w:cs="Times New Roman"/>
          <w:color w:val="000000" w:themeColor="text1"/>
          <w:sz w:val="24"/>
        </w:rPr>
        <w:t xml:space="preserve">i.e., </w:t>
      </w:r>
      <w:r w:rsidR="00D4077F" w:rsidRPr="00E313AF">
        <w:rPr>
          <w:rFonts w:ascii="Times New Roman" w:hAnsi="Times New Roman" w:cs="Times New Roman"/>
          <w:color w:val="000000" w:themeColor="text1"/>
          <w:sz w:val="24"/>
        </w:rPr>
        <w:t>provid</w:t>
      </w:r>
      <w:r w:rsidR="00532C15" w:rsidRPr="00E313AF">
        <w:rPr>
          <w:rFonts w:ascii="Times New Roman" w:hAnsi="Times New Roman" w:cs="Times New Roman"/>
          <w:color w:val="000000" w:themeColor="text1"/>
          <w:sz w:val="24"/>
        </w:rPr>
        <w:t>ing</w:t>
      </w:r>
      <w:r w:rsidR="000928D2" w:rsidRPr="00E313AF">
        <w:rPr>
          <w:rFonts w:ascii="Times New Roman" w:hAnsi="Times New Roman" w:cs="Times New Roman"/>
          <w:color w:val="000000" w:themeColor="text1"/>
          <w:sz w:val="24"/>
        </w:rPr>
        <w:t xml:space="preserve"> no</w:t>
      </w:r>
      <w:r w:rsidR="00D4077F" w:rsidRPr="00E313AF">
        <w:rPr>
          <w:rFonts w:ascii="Times New Roman" w:hAnsi="Times New Roman" w:cs="Times New Roman"/>
          <w:color w:val="000000" w:themeColor="text1"/>
          <w:sz w:val="24"/>
        </w:rPr>
        <w:t xml:space="preserve"> lyrics or past</w:t>
      </w:r>
      <w:r w:rsidR="00532C15" w:rsidRPr="00E313AF">
        <w:rPr>
          <w:rFonts w:ascii="Times New Roman" w:hAnsi="Times New Roman" w:cs="Times New Roman"/>
          <w:color w:val="000000" w:themeColor="text1"/>
          <w:sz w:val="24"/>
        </w:rPr>
        <w:t>ing</w:t>
      </w:r>
      <w:r w:rsidR="00D4077F" w:rsidRPr="00E313AF">
        <w:rPr>
          <w:rFonts w:ascii="Times New Roman" w:hAnsi="Times New Roman" w:cs="Times New Roman"/>
          <w:color w:val="000000" w:themeColor="text1"/>
          <w:sz w:val="24"/>
        </w:rPr>
        <w:t xml:space="preserve"> a link from a</w:t>
      </w:r>
      <w:r w:rsidR="00532C15" w:rsidRPr="00E313AF">
        <w:rPr>
          <w:rFonts w:ascii="Times New Roman" w:hAnsi="Times New Roman" w:cs="Times New Roman"/>
          <w:color w:val="000000" w:themeColor="text1"/>
          <w:sz w:val="24"/>
        </w:rPr>
        <w:t>n unintended</w:t>
      </w:r>
      <w:r w:rsidR="001366A2" w:rsidRPr="00E313AF">
        <w:rPr>
          <w:rFonts w:ascii="Times New Roman" w:hAnsi="Times New Roman" w:cs="Times New Roman"/>
          <w:color w:val="000000" w:themeColor="text1"/>
          <w:sz w:val="24"/>
        </w:rPr>
        <w:t xml:space="preserve"> </w:t>
      </w:r>
      <w:r w:rsidR="00D4077F" w:rsidRPr="00E313AF">
        <w:rPr>
          <w:rFonts w:ascii="Times New Roman" w:hAnsi="Times New Roman" w:cs="Times New Roman"/>
          <w:color w:val="000000" w:themeColor="text1"/>
          <w:sz w:val="24"/>
        </w:rPr>
        <w:t>website</w:t>
      </w:r>
      <w:r w:rsidR="005326CA"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two </w:t>
      </w:r>
      <w:r w:rsidR="00532C15" w:rsidRPr="00E313AF">
        <w:rPr>
          <w:rFonts w:ascii="Times New Roman" w:hAnsi="Times New Roman" w:cs="Times New Roman"/>
          <w:color w:val="000000" w:themeColor="text1"/>
          <w:sz w:val="24"/>
        </w:rPr>
        <w:t>f</w:t>
      </w:r>
      <w:r w:rsidR="001751D7" w:rsidRPr="00E313AF">
        <w:rPr>
          <w:rFonts w:ascii="Times New Roman" w:hAnsi="Times New Roman" w:cs="Times New Roman"/>
          <w:color w:val="000000" w:themeColor="text1"/>
          <w:sz w:val="24"/>
        </w:rPr>
        <w:t>o</w:t>
      </w:r>
      <w:r w:rsidR="00532C15" w:rsidRPr="00E313AF">
        <w:rPr>
          <w:rFonts w:ascii="Times New Roman" w:hAnsi="Times New Roman" w:cs="Times New Roman"/>
          <w:color w:val="000000" w:themeColor="text1"/>
          <w:sz w:val="24"/>
        </w:rPr>
        <w:t xml:space="preserve">r </w:t>
      </w:r>
      <w:r w:rsidRPr="00E313AF">
        <w:rPr>
          <w:rFonts w:ascii="Times New Roman" w:hAnsi="Times New Roman" w:cs="Times New Roman"/>
          <w:color w:val="000000" w:themeColor="text1"/>
          <w:sz w:val="24"/>
        </w:rPr>
        <w:t>fail</w:t>
      </w:r>
      <w:r w:rsidR="00532C15"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the attention check, </w:t>
      </w:r>
      <w:r w:rsidR="005B77AB" w:rsidRPr="00E313AF">
        <w:rPr>
          <w:rFonts w:ascii="Times New Roman" w:hAnsi="Times New Roman" w:cs="Times New Roman"/>
          <w:color w:val="000000" w:themeColor="text1"/>
          <w:sz w:val="24"/>
        </w:rPr>
        <w:t xml:space="preserve">and </w:t>
      </w:r>
      <w:r w:rsidR="001B07AF" w:rsidRPr="00E313AF">
        <w:rPr>
          <w:rFonts w:ascii="Times New Roman" w:hAnsi="Times New Roman" w:cs="Times New Roman"/>
          <w:color w:val="000000" w:themeColor="text1"/>
          <w:sz w:val="24"/>
        </w:rPr>
        <w:t>two</w:t>
      </w:r>
      <w:r w:rsidR="00532C15" w:rsidRPr="00E313AF">
        <w:rPr>
          <w:rFonts w:ascii="Times New Roman" w:hAnsi="Times New Roman" w:cs="Times New Roman"/>
          <w:color w:val="000000" w:themeColor="text1"/>
          <w:sz w:val="24"/>
        </w:rPr>
        <w:t xml:space="preserve"> for being under </w:t>
      </w:r>
      <w:r w:rsidR="00C16D0E" w:rsidRPr="00E313AF">
        <w:rPr>
          <w:rFonts w:ascii="Times New Roman" w:hAnsi="Times New Roman" w:cs="Times New Roman"/>
          <w:color w:val="000000" w:themeColor="text1"/>
          <w:sz w:val="24"/>
        </w:rPr>
        <w:t>18</w:t>
      </w:r>
      <w:r w:rsidRPr="00E313AF">
        <w:rPr>
          <w:rFonts w:ascii="Times New Roman" w:hAnsi="Times New Roman" w:cs="Times New Roman"/>
          <w:color w:val="000000" w:themeColor="text1"/>
          <w:sz w:val="24"/>
        </w:rPr>
        <w:t xml:space="preserve">. The final sample </w:t>
      </w:r>
      <w:r w:rsidR="00C16D0E" w:rsidRPr="00E313AF">
        <w:rPr>
          <w:rFonts w:ascii="Times New Roman" w:hAnsi="Times New Roman" w:cs="Times New Roman"/>
          <w:color w:val="000000" w:themeColor="text1"/>
          <w:sz w:val="24"/>
        </w:rPr>
        <w:t>consisted of</w:t>
      </w:r>
      <w:r w:rsidRPr="00E313AF">
        <w:rPr>
          <w:rFonts w:ascii="Times New Roman" w:hAnsi="Times New Roman" w:cs="Times New Roman"/>
          <w:color w:val="000000" w:themeColor="text1"/>
          <w:sz w:val="24"/>
        </w:rPr>
        <w:t xml:space="preserve"> 238 participants (133 women, 105 men</w:t>
      </w:r>
      <w:r w:rsidR="001B07AF" w:rsidRPr="00E313AF">
        <w:rPr>
          <w:rFonts w:ascii="Times New Roman" w:hAnsi="Times New Roman" w:cs="Times New Roman"/>
          <w:color w:val="000000" w:themeColor="text1"/>
          <w:sz w:val="24"/>
        </w:rPr>
        <w:t>) age</w:t>
      </w:r>
      <w:r w:rsidR="00D4077F" w:rsidRPr="00E313AF">
        <w:rPr>
          <w:rFonts w:ascii="Times New Roman" w:hAnsi="Times New Roman" w:cs="Times New Roman"/>
          <w:color w:val="000000" w:themeColor="text1"/>
          <w:sz w:val="24"/>
        </w:rPr>
        <w:t>d</w:t>
      </w:r>
      <w:r w:rsidR="001751D7" w:rsidRPr="00E313AF">
        <w:rPr>
          <w:rFonts w:ascii="Times New Roman" w:hAnsi="Times New Roman" w:cs="Times New Roman"/>
          <w:color w:val="000000" w:themeColor="text1"/>
          <w:sz w:val="24"/>
        </w:rPr>
        <w:t xml:space="preserve"> </w:t>
      </w:r>
      <w:r w:rsidR="00656BA5">
        <w:rPr>
          <w:rFonts w:ascii="Times New Roman" w:hAnsi="Times New Roman" w:cs="Times New Roman"/>
          <w:color w:val="000000" w:themeColor="text1"/>
          <w:sz w:val="24"/>
        </w:rPr>
        <w:t>from</w:t>
      </w:r>
      <w:r w:rsidR="001B07AF" w:rsidRPr="00E313AF">
        <w:rPr>
          <w:rFonts w:ascii="Times New Roman" w:hAnsi="Times New Roman" w:cs="Times New Roman"/>
          <w:color w:val="000000" w:themeColor="text1"/>
          <w:sz w:val="24"/>
        </w:rPr>
        <w:t xml:space="preserve"> </w:t>
      </w:r>
      <w:r w:rsidR="00312DD1" w:rsidRPr="00E313AF">
        <w:rPr>
          <w:rFonts w:ascii="Times New Roman" w:hAnsi="Times New Roman" w:cs="Times New Roman"/>
          <w:color w:val="000000" w:themeColor="text1"/>
          <w:sz w:val="24"/>
        </w:rPr>
        <w:t>18</w:t>
      </w:r>
      <w:r w:rsidR="00656BA5" w:rsidRPr="00E313AF">
        <w:rPr>
          <w:rFonts w:ascii="Times New Roman" w:hAnsi="Times New Roman" w:cs="Times New Roman"/>
          <w:color w:val="000000" w:themeColor="text1"/>
          <w:sz w:val="24"/>
          <w:shd w:val="clear" w:color="auto" w:fill="FFFFFF"/>
        </w:rPr>
        <w:t>–</w:t>
      </w:r>
      <w:r w:rsidR="00312DD1" w:rsidRPr="00E313AF">
        <w:rPr>
          <w:rFonts w:ascii="Times New Roman" w:hAnsi="Times New Roman" w:cs="Times New Roman"/>
          <w:color w:val="000000" w:themeColor="text1"/>
          <w:sz w:val="24"/>
        </w:rPr>
        <w:t>63</w:t>
      </w:r>
      <w:r w:rsidR="001B07AF" w:rsidRPr="00E313AF">
        <w:rPr>
          <w:rFonts w:ascii="Times New Roman" w:hAnsi="Times New Roman" w:cs="Times New Roman"/>
          <w:color w:val="000000" w:themeColor="text1"/>
          <w:sz w:val="24"/>
        </w:rPr>
        <w:t xml:space="preserve"> years (</w:t>
      </w:r>
      <w:r w:rsidRPr="00E313AF">
        <w:rPr>
          <w:rFonts w:ascii="Times New Roman" w:hAnsi="Times New Roman" w:cs="Times New Roman"/>
          <w:i/>
          <w:iCs/>
          <w:color w:val="000000" w:themeColor="text1"/>
          <w:sz w:val="24"/>
        </w:rPr>
        <w:t>M</w:t>
      </w:r>
      <w:r w:rsidRPr="00E313AF">
        <w:rPr>
          <w:rFonts w:ascii="Times New Roman" w:hAnsi="Times New Roman" w:cs="Times New Roman"/>
          <w:color w:val="000000" w:themeColor="text1"/>
          <w:sz w:val="24"/>
          <w:vertAlign w:val="subscript"/>
        </w:rPr>
        <w:t xml:space="preserve"> </w:t>
      </w:r>
      <w:r w:rsidRPr="00E313AF">
        <w:rPr>
          <w:rFonts w:ascii="Times New Roman" w:hAnsi="Times New Roman" w:cs="Times New Roman"/>
          <w:color w:val="000000" w:themeColor="text1"/>
          <w:sz w:val="24"/>
        </w:rPr>
        <w:t xml:space="preserve">= 29.46, </w:t>
      </w:r>
      <w:r w:rsidRPr="00E313AF">
        <w:rPr>
          <w:rFonts w:ascii="Times New Roman" w:hAnsi="Times New Roman" w:cs="Times New Roman"/>
          <w:i/>
          <w:iCs/>
          <w:color w:val="000000" w:themeColor="text1"/>
          <w:sz w:val="24"/>
        </w:rPr>
        <w:t>SD</w:t>
      </w:r>
      <w:r w:rsidRPr="00E313AF">
        <w:rPr>
          <w:rFonts w:ascii="Times New Roman" w:hAnsi="Times New Roman" w:cs="Times New Roman"/>
          <w:color w:val="000000" w:themeColor="text1"/>
          <w:sz w:val="24"/>
          <w:vertAlign w:val="subscript"/>
        </w:rPr>
        <w:t xml:space="preserve"> </w:t>
      </w:r>
      <w:r w:rsidRPr="00E313AF">
        <w:rPr>
          <w:rFonts w:ascii="Times New Roman" w:hAnsi="Times New Roman" w:cs="Times New Roman"/>
          <w:color w:val="000000" w:themeColor="text1"/>
          <w:sz w:val="24"/>
        </w:rPr>
        <w:t>= 9.33)</w:t>
      </w:r>
      <w:r w:rsidR="001B07AF" w:rsidRPr="00E313AF">
        <w:rPr>
          <w:rFonts w:ascii="Times New Roman" w:hAnsi="Times New Roman" w:cs="Times New Roman"/>
          <w:color w:val="000000" w:themeColor="text1"/>
          <w:sz w:val="24"/>
        </w:rPr>
        <w:t xml:space="preserve">. We </w:t>
      </w:r>
      <w:r w:rsidRPr="00E313AF">
        <w:rPr>
          <w:rFonts w:ascii="Times New Roman" w:hAnsi="Times New Roman" w:cs="Times New Roman"/>
          <w:color w:val="000000" w:themeColor="text1"/>
          <w:sz w:val="24"/>
        </w:rPr>
        <w:t>randomly assigned</w:t>
      </w:r>
      <w:r w:rsidR="001B07AF" w:rsidRPr="00E313AF">
        <w:rPr>
          <w:rFonts w:ascii="Times New Roman" w:hAnsi="Times New Roman" w:cs="Times New Roman"/>
          <w:color w:val="000000" w:themeColor="text1"/>
          <w:sz w:val="24"/>
        </w:rPr>
        <w:t xml:space="preserve"> them</w:t>
      </w:r>
      <w:r w:rsidRPr="00E313AF">
        <w:rPr>
          <w:rFonts w:ascii="Times New Roman" w:hAnsi="Times New Roman" w:cs="Times New Roman"/>
          <w:color w:val="000000" w:themeColor="text1"/>
          <w:sz w:val="24"/>
        </w:rPr>
        <w:t xml:space="preserve"> to the nostalgia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118) or control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120) condition.</w:t>
      </w:r>
    </w:p>
    <w:p w14:paraId="442861DB" w14:textId="6450BB4A"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 xml:space="preserve">Procedure and </w:t>
      </w:r>
      <w:r w:rsidR="007258E9" w:rsidRPr="00E313AF">
        <w:rPr>
          <w:rFonts w:ascii="Times New Roman" w:hAnsi="Times New Roman" w:cs="Times New Roman"/>
          <w:b/>
          <w:bCs/>
          <w:i/>
          <w:iCs/>
          <w:color w:val="000000" w:themeColor="text1"/>
          <w:sz w:val="24"/>
        </w:rPr>
        <w:t>M</w:t>
      </w:r>
      <w:r w:rsidRPr="00E313AF">
        <w:rPr>
          <w:rFonts w:ascii="Times New Roman" w:hAnsi="Times New Roman" w:cs="Times New Roman"/>
          <w:b/>
          <w:bCs/>
          <w:i/>
          <w:iCs/>
          <w:color w:val="000000" w:themeColor="text1"/>
          <w:sz w:val="24"/>
        </w:rPr>
        <w:t>aterials</w:t>
      </w:r>
    </w:p>
    <w:p w14:paraId="5C3EF92E" w14:textId="411B24F0" w:rsidR="0020340C" w:rsidRPr="00E313AF" w:rsidRDefault="0020340C" w:rsidP="00165806">
      <w:pPr>
        <w:widowControl/>
        <w:spacing w:line="480" w:lineRule="exact"/>
        <w:ind w:firstLineChars="175" w:firstLine="420"/>
        <w:jc w:val="left"/>
        <w:rPr>
          <w:rFonts w:ascii="Times New Roman" w:eastAsia="SimSun" w:hAnsi="Times New Roman" w:cs="Times New Roman"/>
          <w:color w:val="000000" w:themeColor="text1"/>
          <w:kern w:val="0"/>
          <w:sz w:val="24"/>
          <w14:ligatures w14:val="none"/>
        </w:rPr>
      </w:pPr>
      <w:r w:rsidRPr="00E313AF">
        <w:rPr>
          <w:rFonts w:ascii="Times New Roman" w:hAnsi="Times New Roman" w:cs="Times New Roman"/>
          <w:b/>
          <w:bCs/>
          <w:color w:val="000000" w:themeColor="text1"/>
          <w:sz w:val="24"/>
        </w:rPr>
        <w:t xml:space="preserve">Nostalgia </w:t>
      </w:r>
      <w:r w:rsidR="002D1CB3" w:rsidRPr="00E313AF">
        <w:rPr>
          <w:rFonts w:ascii="Times New Roman" w:hAnsi="Times New Roman" w:cs="Times New Roman"/>
          <w:b/>
          <w:bCs/>
          <w:color w:val="000000" w:themeColor="text1"/>
          <w:sz w:val="24"/>
        </w:rPr>
        <w:t>M</w:t>
      </w:r>
      <w:r w:rsidRPr="00E313AF">
        <w:rPr>
          <w:rFonts w:ascii="Times New Roman" w:hAnsi="Times New Roman" w:cs="Times New Roman"/>
          <w:b/>
          <w:bCs/>
          <w:color w:val="000000" w:themeColor="text1"/>
          <w:sz w:val="24"/>
        </w:rPr>
        <w:t xml:space="preserve">anipulation. </w:t>
      </w:r>
      <w:bookmarkStart w:id="32" w:name="_Hlk190175520"/>
      <w:r w:rsidRPr="00E313AF">
        <w:rPr>
          <w:rFonts w:ascii="Times New Roman" w:hAnsi="Times New Roman" w:cs="Times New Roman"/>
          <w:color w:val="000000" w:themeColor="text1"/>
          <w:sz w:val="24"/>
        </w:rPr>
        <w:t>We induced nostalgia</w:t>
      </w:r>
      <w:r w:rsidR="001B07AF" w:rsidRPr="00E313AF">
        <w:rPr>
          <w:rFonts w:ascii="Times New Roman" w:hAnsi="Times New Roman" w:cs="Times New Roman"/>
          <w:color w:val="000000" w:themeColor="text1"/>
          <w:sz w:val="24"/>
        </w:rPr>
        <w:t xml:space="preserve"> via</w:t>
      </w:r>
      <w:r w:rsidRPr="00E313AF">
        <w:rPr>
          <w:rFonts w:ascii="Times New Roman" w:hAnsi="Times New Roman" w:cs="Times New Roman"/>
          <w:color w:val="000000" w:themeColor="text1"/>
          <w:sz w:val="24"/>
        </w:rPr>
        <w:t xml:space="preserve"> songs (</w:t>
      </w:r>
      <w:r w:rsidRPr="00E313AF">
        <w:rPr>
          <w:rFonts w:ascii="Times New Roman" w:eastAsia="Times New Roman" w:hAnsi="Times New Roman" w:cs="Times New Roman"/>
          <w:color w:val="000000" w:themeColor="text1"/>
          <w:kern w:val="0"/>
          <w:sz w:val="24"/>
          <w:lang w:val="en-GB" w:eastAsia="en-GB"/>
          <w14:ligatures w14:val="none"/>
        </w:rPr>
        <w:t xml:space="preserve">Abeyta &amp; Routledge, 2016; </w:t>
      </w:r>
      <w:r w:rsidR="00F330FA" w:rsidRPr="00E313AF">
        <w:rPr>
          <w:rFonts w:ascii="Times New Roman" w:hAnsi="Times New Roman" w:cs="Times New Roman"/>
          <w:color w:val="000000" w:themeColor="text1"/>
          <w:sz w:val="24"/>
        </w:rPr>
        <w:t>Sedikides et al., 2022</w:t>
      </w:r>
      <w:r w:rsidRPr="00E313AF">
        <w:rPr>
          <w:rFonts w:ascii="Times New Roman" w:hAnsi="Times New Roman" w:cs="Times New Roman"/>
          <w:color w:val="000000" w:themeColor="text1"/>
          <w:sz w:val="24"/>
        </w:rPr>
        <w:t xml:space="preserve">). In the nostalgia condition, participants </w:t>
      </w:r>
      <w:r w:rsidR="001B07AF" w:rsidRPr="00E313AF">
        <w:rPr>
          <w:rFonts w:ascii="Times New Roman" w:hAnsi="Times New Roman" w:cs="Times New Roman"/>
          <w:color w:val="000000" w:themeColor="text1"/>
          <w:sz w:val="24"/>
        </w:rPr>
        <w:t>read</w:t>
      </w:r>
      <w:r w:rsidRPr="00E313AF">
        <w:rPr>
          <w:rFonts w:ascii="Times New Roman" w:hAnsi="Times New Roman" w:cs="Times New Roman"/>
          <w:color w:val="000000" w:themeColor="text1"/>
          <w:sz w:val="24"/>
        </w:rPr>
        <w:t xml:space="preserve"> definition</w:t>
      </w:r>
      <w:r w:rsidR="001B07AF"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 xml:space="preserve"> of nostalgia (“a sentimental longing for one’s past” or “feeling sentimental about a fond and valued memory from one’s personal past”) and </w:t>
      </w:r>
      <w:r w:rsidR="001B07AF" w:rsidRPr="00E313AF">
        <w:rPr>
          <w:rFonts w:ascii="Times New Roman" w:hAnsi="Times New Roman" w:cs="Times New Roman"/>
          <w:color w:val="000000" w:themeColor="text1"/>
          <w:sz w:val="24"/>
        </w:rPr>
        <w:t xml:space="preserve">were </w:t>
      </w:r>
      <w:r w:rsidRPr="00E313AF">
        <w:rPr>
          <w:rFonts w:ascii="Times New Roman" w:hAnsi="Times New Roman" w:cs="Times New Roman"/>
          <w:color w:val="000000" w:themeColor="text1"/>
          <w:sz w:val="24"/>
        </w:rPr>
        <w:t xml:space="preserve">directed to </w:t>
      </w:r>
      <w:r w:rsidR="00920DF1" w:rsidRPr="00E313AF">
        <w:rPr>
          <w:rFonts w:ascii="Times New Roman" w:hAnsi="Times New Roman" w:cs="Times New Roman"/>
          <w:color w:val="000000" w:themeColor="text1"/>
          <w:sz w:val="24"/>
        </w:rPr>
        <w:t>BiliBili</w:t>
      </w:r>
      <w:r w:rsidR="0075372C" w:rsidRPr="00E313AF">
        <w:rPr>
          <w:rFonts w:ascii="Times New Roman" w:hAnsi="Times New Roman" w:cs="Times New Roman"/>
          <w:color w:val="000000" w:themeColor="text1"/>
          <w:sz w:val="24"/>
        </w:rPr>
        <w:t xml:space="preserve">, </w:t>
      </w:r>
      <w:r w:rsidR="00184ECD" w:rsidRPr="00E313AF">
        <w:rPr>
          <w:rFonts w:ascii="Times New Roman" w:hAnsi="Times New Roman" w:cs="Times New Roman"/>
          <w:color w:val="000000" w:themeColor="text1"/>
          <w:sz w:val="24"/>
        </w:rPr>
        <w:t>the Chinese equivalent of YouTube</w:t>
      </w:r>
      <w:r w:rsidR="0075372C" w:rsidRPr="00E313AF">
        <w:rPr>
          <w:rFonts w:ascii="Times New Roman" w:hAnsi="Times New Roman" w:cs="Times New Roman"/>
          <w:color w:val="000000" w:themeColor="text1"/>
          <w:sz w:val="24"/>
        </w:rPr>
        <w:t>,</w:t>
      </w:r>
      <w:r w:rsidR="00184EC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to search for and listen to a song</w:t>
      </w:r>
      <w:r w:rsidR="007D7784" w:rsidRPr="00E313AF">
        <w:rPr>
          <w:rFonts w:ascii="Times New Roman" w:hAnsi="Times New Roman" w:cs="Times New Roman"/>
          <w:color w:val="000000" w:themeColor="text1"/>
          <w:sz w:val="24"/>
        </w:rPr>
        <w:t xml:space="preserve"> that “makes you feel nostalgic.”</w:t>
      </w:r>
      <w:r w:rsidRPr="00E313AF">
        <w:rPr>
          <w:rFonts w:ascii="Times New Roman" w:hAnsi="Times New Roman" w:cs="Times New Roman"/>
          <w:color w:val="000000" w:themeColor="text1"/>
          <w:sz w:val="24"/>
        </w:rPr>
        <w:t xml:space="preserve"> </w:t>
      </w:r>
      <w:r w:rsidR="00184ECD" w:rsidRPr="00E313AF">
        <w:rPr>
          <w:rFonts w:ascii="Times New Roman" w:hAnsi="Times New Roman" w:cs="Times New Roman"/>
          <w:color w:val="000000" w:themeColor="text1"/>
          <w:sz w:val="24"/>
        </w:rPr>
        <w:t>In the control condition, p</w:t>
      </w:r>
      <w:r w:rsidRPr="00E313AF">
        <w:rPr>
          <w:rFonts w:ascii="Times New Roman" w:hAnsi="Times New Roman" w:cs="Times New Roman"/>
          <w:color w:val="000000" w:themeColor="text1"/>
          <w:sz w:val="24"/>
        </w:rPr>
        <w:t>articipants search</w:t>
      </w:r>
      <w:r w:rsidR="007D7784"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for and listen</w:t>
      </w:r>
      <w:r w:rsidR="005B77AB"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to an ordinary song</w:t>
      </w:r>
      <w:r w:rsidR="00696D13">
        <w:rPr>
          <w:rFonts w:ascii="Times New Roman" w:hAnsi="Times New Roman" w:cs="Times New Roman"/>
          <w:color w:val="000000" w:themeColor="text1"/>
          <w:sz w:val="24"/>
        </w:rPr>
        <w:t xml:space="preserve"> that</w:t>
      </w:r>
      <w:r w:rsidRPr="00E313AF">
        <w:rPr>
          <w:rFonts w:ascii="Times New Roman" w:hAnsi="Times New Roman" w:cs="Times New Roman"/>
          <w:color w:val="000000" w:themeColor="text1"/>
          <w:sz w:val="24"/>
        </w:rPr>
        <w:t xml:space="preserve"> they heard for the first time recently. </w:t>
      </w:r>
      <w:r w:rsidR="00C877A7" w:rsidRPr="00E313AF">
        <w:rPr>
          <w:rFonts w:ascii="Times New Roman" w:hAnsi="Times New Roman" w:cs="Times New Roman"/>
          <w:color w:val="000000" w:themeColor="text1"/>
          <w:sz w:val="24"/>
        </w:rPr>
        <w:t>All</w:t>
      </w:r>
      <w:r w:rsidRPr="00E313AF">
        <w:rPr>
          <w:rFonts w:ascii="Times New Roman" w:hAnsi="Times New Roman" w:cs="Times New Roman"/>
          <w:color w:val="000000" w:themeColor="text1"/>
          <w:sz w:val="24"/>
        </w:rPr>
        <w:t xml:space="preserve"> participants were </w:t>
      </w:r>
      <w:r w:rsidR="007D7784" w:rsidRPr="00E313AF">
        <w:rPr>
          <w:rFonts w:ascii="Times New Roman" w:hAnsi="Times New Roman" w:cs="Times New Roman"/>
          <w:color w:val="000000" w:themeColor="text1"/>
          <w:sz w:val="24"/>
        </w:rPr>
        <w:t>instructed</w:t>
      </w:r>
      <w:r w:rsidRPr="00E313AF">
        <w:rPr>
          <w:rFonts w:ascii="Times New Roman" w:hAnsi="Times New Roman" w:cs="Times New Roman"/>
          <w:color w:val="000000" w:themeColor="text1"/>
          <w:sz w:val="24"/>
        </w:rPr>
        <w:t xml:space="preserve"> to block the bullet-screen comments while listening and to paste the internet address of the song after listening. </w:t>
      </w:r>
      <w:r w:rsidR="00184ECD" w:rsidRPr="00E313AF">
        <w:rPr>
          <w:rFonts w:ascii="Times New Roman" w:hAnsi="Times New Roman" w:cs="Times New Roman"/>
          <w:color w:val="000000" w:themeColor="text1"/>
          <w:sz w:val="24"/>
        </w:rPr>
        <w:t>Afterward</w:t>
      </w:r>
      <w:r w:rsidRPr="00E313AF">
        <w:rPr>
          <w:rFonts w:ascii="Times New Roman" w:hAnsi="Times New Roman" w:cs="Times New Roman"/>
          <w:color w:val="000000" w:themeColor="text1"/>
          <w:sz w:val="24"/>
        </w:rPr>
        <w:t xml:space="preserve">, they were </w:t>
      </w:r>
      <w:r w:rsidR="00C877A7" w:rsidRPr="00E313AF">
        <w:rPr>
          <w:rFonts w:ascii="Times New Roman" w:hAnsi="Times New Roman" w:cs="Times New Roman"/>
          <w:color w:val="000000" w:themeColor="text1"/>
          <w:sz w:val="24"/>
        </w:rPr>
        <w:t>allotted</w:t>
      </w:r>
      <w:r w:rsidRPr="00E313AF">
        <w:rPr>
          <w:rFonts w:ascii="Times New Roman" w:hAnsi="Times New Roman" w:cs="Times New Roman"/>
          <w:color w:val="000000" w:themeColor="text1"/>
          <w:sz w:val="24"/>
        </w:rPr>
        <w:t xml:space="preserve"> 3-5 minutes to recall and write down the name</w:t>
      </w:r>
      <w:r w:rsidR="007D7784" w:rsidRPr="00E313AF">
        <w:rPr>
          <w:rFonts w:ascii="Times New Roman" w:hAnsi="Times New Roman" w:cs="Times New Roman"/>
          <w:color w:val="000000" w:themeColor="text1"/>
          <w:sz w:val="24"/>
        </w:rPr>
        <w:t xml:space="preserve"> of the song</w:t>
      </w:r>
      <w:r w:rsidRPr="00E313AF">
        <w:rPr>
          <w:rFonts w:ascii="Times New Roman" w:hAnsi="Times New Roman" w:cs="Times New Roman"/>
          <w:color w:val="000000" w:themeColor="text1"/>
          <w:sz w:val="24"/>
        </w:rPr>
        <w:t xml:space="preserve">, </w:t>
      </w:r>
      <w:r w:rsidR="007D7784" w:rsidRPr="00E313AF">
        <w:rPr>
          <w:rFonts w:ascii="Times New Roman" w:hAnsi="Times New Roman" w:cs="Times New Roman"/>
          <w:color w:val="000000" w:themeColor="text1"/>
          <w:sz w:val="24"/>
        </w:rPr>
        <w:t xml:space="preserve">its </w:t>
      </w:r>
      <w:r w:rsidRPr="00E313AF">
        <w:rPr>
          <w:rFonts w:ascii="Times New Roman" w:hAnsi="Times New Roman" w:cs="Times New Roman"/>
          <w:color w:val="000000" w:themeColor="text1"/>
          <w:sz w:val="24"/>
        </w:rPr>
        <w:t xml:space="preserve">performing artist, at least two lyrics, and how the song made them feel. </w:t>
      </w:r>
      <w:bookmarkEnd w:id="32"/>
      <w:r w:rsidRPr="00E313AF">
        <w:rPr>
          <w:rFonts w:ascii="Times New Roman" w:hAnsi="Times New Roman" w:cs="Times New Roman"/>
          <w:color w:val="000000" w:themeColor="text1"/>
          <w:sz w:val="24"/>
        </w:rPr>
        <w:t xml:space="preserve">Next, they completed a </w:t>
      </w:r>
      <w:r w:rsidR="007D7784" w:rsidRPr="00E313AF">
        <w:rPr>
          <w:rFonts w:ascii="Times New Roman" w:hAnsi="Times New Roman" w:cs="Times New Roman"/>
          <w:color w:val="000000" w:themeColor="text1"/>
          <w:sz w:val="24"/>
        </w:rPr>
        <w:t>3-</w:t>
      </w:r>
      <w:r w:rsidRPr="00E313AF">
        <w:rPr>
          <w:rFonts w:ascii="Times New Roman" w:hAnsi="Times New Roman" w:cs="Times New Roman"/>
          <w:color w:val="000000" w:themeColor="text1"/>
          <w:sz w:val="24"/>
        </w:rPr>
        <w:t>item manipulation check (e.g.</w:t>
      </w:r>
      <w:r w:rsidR="007D7784"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“Right now, I am feeling quite nostalgic”</w:t>
      </w:r>
      <w:r w:rsidR="005434F9"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Wildschut et al., 2006</w:t>
      </w:r>
      <w:r w:rsidR="00D224F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1</w:t>
      </w:r>
      <w:r w:rsidR="00C877A7"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strongly disagree</w:t>
      </w:r>
      <w:r w:rsidRPr="00E313AF">
        <w:rPr>
          <w:rFonts w:ascii="Times New Roman" w:hAnsi="Times New Roman" w:cs="Times New Roman"/>
          <w:color w:val="000000" w:themeColor="text1"/>
          <w:sz w:val="24"/>
        </w:rPr>
        <w:t>, 7</w:t>
      </w:r>
      <w:r w:rsidR="00C877A7"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s</w:t>
      </w:r>
      <w:r w:rsidRPr="00E313AF">
        <w:rPr>
          <w:rFonts w:ascii="Times New Roman" w:hAnsi="Times New Roman" w:cs="Times New Roman"/>
          <w:i/>
          <w:iCs/>
          <w:color w:val="000000" w:themeColor="text1"/>
          <w:sz w:val="24"/>
        </w:rPr>
        <w:t>trongly agree</w:t>
      </w:r>
      <w:r w:rsidRPr="00E313AF">
        <w:rPr>
          <w:rFonts w:ascii="Times New Roman" w:hAnsi="Times New Roman" w:cs="Times New Roman"/>
          <w:color w:val="000000" w:themeColor="text1"/>
          <w:sz w:val="24"/>
        </w:rPr>
        <w:t xml:space="preserve">; </w:t>
      </w:r>
      <w:bookmarkStart w:id="33" w:name="OLE_LINK102"/>
      <w:bookmarkStart w:id="34" w:name="OLE_LINK103"/>
      <w:r w:rsidRPr="00E313AF">
        <w:rPr>
          <w:rFonts w:ascii="Times New Roman" w:hAnsi="Times New Roman" w:cs="Times New Roman"/>
          <w:color w:val="000000" w:themeColor="text1"/>
          <w:sz w:val="24"/>
        </w:rPr>
        <w:t xml:space="preserve">α = </w:t>
      </w:r>
      <w:bookmarkEnd w:id="33"/>
      <w:bookmarkEnd w:id="34"/>
      <w:r w:rsidRPr="00E313AF">
        <w:rPr>
          <w:rFonts w:ascii="Times New Roman" w:hAnsi="Times New Roman" w:cs="Times New Roman"/>
          <w:color w:val="000000" w:themeColor="text1"/>
          <w:sz w:val="24"/>
        </w:rPr>
        <w:t>.94).</w:t>
      </w:r>
    </w:p>
    <w:p w14:paraId="76EA45C1" w14:textId="4964DE22" w:rsidR="0020340C" w:rsidRPr="00E313AF" w:rsidRDefault="0020340C" w:rsidP="00165806">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Self-</w:t>
      </w:r>
      <w:r w:rsidR="002D1CB3" w:rsidRPr="00E313AF">
        <w:rPr>
          <w:rFonts w:ascii="Times New Roman" w:hAnsi="Times New Roman" w:cs="Times New Roman"/>
          <w:b/>
          <w:bCs/>
          <w:color w:val="000000" w:themeColor="text1"/>
          <w:sz w:val="24"/>
        </w:rPr>
        <w:t>H</w:t>
      </w:r>
      <w:r w:rsidRPr="00E313AF">
        <w:rPr>
          <w:rFonts w:ascii="Times New Roman" w:hAnsi="Times New Roman" w:cs="Times New Roman"/>
          <w:b/>
          <w:bCs/>
          <w:color w:val="000000" w:themeColor="text1"/>
          <w:sz w:val="24"/>
        </w:rPr>
        <w:t xml:space="preserve">umanity. </w:t>
      </w:r>
      <w:r w:rsidRPr="00E313AF">
        <w:rPr>
          <w:rFonts w:ascii="Times New Roman" w:hAnsi="Times New Roman" w:cs="Times New Roman"/>
          <w:color w:val="000000" w:themeColor="text1"/>
          <w:sz w:val="24"/>
        </w:rPr>
        <w:t>We</w:t>
      </w:r>
      <w:r w:rsidRPr="00E313AF">
        <w:rPr>
          <w:rFonts w:ascii="Times New Roman" w:hAnsi="Times New Roman" w:cs="Times New Roman"/>
          <w:b/>
          <w:bCs/>
          <w:color w:val="000000" w:themeColor="text1"/>
          <w:sz w:val="24"/>
        </w:rPr>
        <w:t xml:space="preserve"> </w:t>
      </w:r>
      <w:r w:rsidR="00530C82" w:rsidRPr="00E313AF">
        <w:rPr>
          <w:rFonts w:ascii="Times New Roman" w:hAnsi="Times New Roman" w:cs="Times New Roman"/>
          <w:color w:val="000000" w:themeColor="text1"/>
          <w:sz w:val="24"/>
        </w:rPr>
        <w:t>measured this construct</w:t>
      </w:r>
      <w:r w:rsidR="0044521F" w:rsidRPr="00E313AF">
        <w:rPr>
          <w:rFonts w:ascii="Times New Roman" w:hAnsi="Times New Roman" w:cs="Times New Roman"/>
          <w:color w:val="000000" w:themeColor="text1"/>
          <w:sz w:val="24"/>
        </w:rPr>
        <w:t xml:space="preserve"> with </w:t>
      </w:r>
      <w:r w:rsidR="005F7572" w:rsidRPr="00E313AF">
        <w:rPr>
          <w:rFonts w:ascii="Times New Roman" w:hAnsi="Times New Roman" w:cs="Times New Roman"/>
          <w:color w:val="000000" w:themeColor="text1"/>
          <w:sz w:val="24"/>
        </w:rPr>
        <w:t>the</w:t>
      </w:r>
      <w:r w:rsidR="0044521F" w:rsidRPr="00E313AF">
        <w:rPr>
          <w:rFonts w:ascii="Times New Roman" w:hAnsi="Times New Roman" w:cs="Times New Roman"/>
          <w:color w:val="000000" w:themeColor="text1"/>
          <w:sz w:val="24"/>
        </w:rPr>
        <w:t xml:space="preserve"> 8-item</w:t>
      </w:r>
      <w:r w:rsidR="005F7572" w:rsidRPr="00E313AF">
        <w:rPr>
          <w:rFonts w:ascii="Times New Roman" w:hAnsi="Times New Roman" w:cs="Times New Roman"/>
          <w:color w:val="000000" w:themeColor="text1"/>
          <w:sz w:val="24"/>
        </w:rPr>
        <w:t xml:space="preserve"> Self-Humanization</w:t>
      </w:r>
      <w:r w:rsidR="0044521F" w:rsidRPr="00E313AF">
        <w:rPr>
          <w:rFonts w:ascii="Times New Roman" w:hAnsi="Times New Roman" w:cs="Times New Roman"/>
          <w:color w:val="000000" w:themeColor="text1"/>
          <w:sz w:val="24"/>
        </w:rPr>
        <w:t xml:space="preserve"> </w:t>
      </w:r>
      <w:r w:rsidR="009B73EB" w:rsidRPr="00E313AF">
        <w:rPr>
          <w:rFonts w:ascii="Times New Roman" w:hAnsi="Times New Roman" w:cs="Times New Roman"/>
          <w:color w:val="000000" w:themeColor="text1"/>
          <w:sz w:val="24"/>
        </w:rPr>
        <w:t>S</w:t>
      </w:r>
      <w:r w:rsidR="0044521F" w:rsidRPr="00E313AF">
        <w:rPr>
          <w:rFonts w:ascii="Times New Roman" w:hAnsi="Times New Roman" w:cs="Times New Roman"/>
          <w:color w:val="000000" w:themeColor="text1"/>
          <w:sz w:val="24"/>
        </w:rPr>
        <w:t xml:space="preserve">cale </w:t>
      </w:r>
      <w:r w:rsidRPr="00E313AF">
        <w:rPr>
          <w:rFonts w:ascii="Times New Roman" w:hAnsi="Times New Roman" w:cs="Times New Roman"/>
          <w:color w:val="000000" w:themeColor="text1"/>
          <w:sz w:val="24"/>
        </w:rPr>
        <w:t>(Bastian et al., 2013</w:t>
      </w:r>
      <w:r w:rsidR="00530C82" w:rsidRPr="00E313AF">
        <w:rPr>
          <w:rFonts w:ascii="Times New Roman" w:hAnsi="Times New Roman" w:cs="Times New Roman"/>
          <w:color w:val="000000" w:themeColor="text1"/>
          <w:sz w:val="24"/>
        </w:rPr>
        <w:t>; Chen &amp; Wang, 2023; Schumann &amp; Walton, 2021</w:t>
      </w:r>
      <w:r w:rsidRPr="00E313AF">
        <w:rPr>
          <w:rFonts w:ascii="Times New Roman" w:hAnsi="Times New Roman" w:cs="Times New Roman"/>
          <w:color w:val="000000" w:themeColor="text1"/>
          <w:sz w:val="24"/>
        </w:rPr>
        <w:t xml:space="preserve">). </w:t>
      </w:r>
      <w:r w:rsidR="00772DE3" w:rsidRPr="00E313AF">
        <w:rPr>
          <w:rFonts w:ascii="Times New Roman" w:hAnsi="Times New Roman" w:cs="Times New Roman"/>
          <w:color w:val="000000" w:themeColor="text1"/>
          <w:sz w:val="24"/>
        </w:rPr>
        <w:t>A s</w:t>
      </w:r>
      <w:r w:rsidR="006D5850" w:rsidRPr="00E313AF">
        <w:rPr>
          <w:rFonts w:ascii="Times New Roman" w:hAnsi="Times New Roman" w:cs="Times New Roman"/>
          <w:color w:val="000000" w:themeColor="text1"/>
          <w:sz w:val="24"/>
        </w:rPr>
        <w:t>ample item</w:t>
      </w:r>
      <w:r w:rsidR="00772DE3" w:rsidRPr="00E313AF">
        <w:rPr>
          <w:rFonts w:ascii="Times New Roman" w:hAnsi="Times New Roman" w:cs="Times New Roman"/>
          <w:color w:val="000000" w:themeColor="text1"/>
          <w:sz w:val="24"/>
        </w:rPr>
        <w:t xml:space="preserve"> is</w:t>
      </w:r>
      <w:r w:rsidR="006D5850" w:rsidRPr="00E313AF">
        <w:rPr>
          <w:rFonts w:ascii="Times New Roman" w:hAnsi="Times New Roman" w:cs="Times New Roman"/>
          <w:color w:val="000000" w:themeColor="text1"/>
          <w:sz w:val="24"/>
        </w:rPr>
        <w:t>: “I feel like I am rational and logical, like I am intelligent”</w:t>
      </w:r>
      <w:r w:rsidR="00EC5E3C" w:rsidRPr="00E313AF">
        <w:rPr>
          <w:rFonts w:ascii="Times New Roman" w:hAnsi="Times New Roman" w:cs="Times New Roman"/>
          <w:color w:val="000000" w:themeColor="text1"/>
          <w:sz w:val="24"/>
        </w:rPr>
        <w:t xml:space="preserve"> (</w:t>
      </w:r>
      <w:r w:rsidR="006D5850" w:rsidRPr="00E313AF">
        <w:rPr>
          <w:rFonts w:ascii="Times New Roman" w:eastAsia="SimSun" w:hAnsi="Times New Roman" w:cs="Times New Roman"/>
          <w:color w:val="000000" w:themeColor="text1"/>
          <w:kern w:val="0"/>
          <w:sz w:val="24"/>
          <w14:ligatures w14:val="none"/>
        </w:rPr>
        <w:t xml:space="preserve">1 = </w:t>
      </w:r>
      <w:r w:rsidR="006D5850" w:rsidRPr="00E313AF">
        <w:rPr>
          <w:rFonts w:ascii="Times New Roman" w:eastAsia="SimSun" w:hAnsi="Times New Roman" w:cs="Times New Roman"/>
          <w:i/>
          <w:iCs/>
          <w:color w:val="000000" w:themeColor="text1"/>
          <w:kern w:val="0"/>
          <w:sz w:val="24"/>
          <w14:ligatures w14:val="none"/>
        </w:rPr>
        <w:t>strongly disagree</w:t>
      </w:r>
      <w:r w:rsidR="006D5850" w:rsidRPr="00E313AF">
        <w:rPr>
          <w:rFonts w:ascii="Times New Roman" w:eastAsia="SimSun" w:hAnsi="Times New Roman" w:cs="Times New Roman"/>
          <w:color w:val="000000" w:themeColor="text1"/>
          <w:kern w:val="0"/>
          <w:sz w:val="24"/>
          <w14:ligatures w14:val="none"/>
        </w:rPr>
        <w:t xml:space="preserve">, 7 = </w:t>
      </w:r>
      <w:r w:rsidR="006D5850" w:rsidRPr="00E313AF">
        <w:rPr>
          <w:rFonts w:ascii="Times New Roman" w:eastAsia="SimSun" w:hAnsi="Times New Roman" w:cs="Times New Roman"/>
          <w:i/>
          <w:iCs/>
          <w:color w:val="000000" w:themeColor="text1"/>
          <w:kern w:val="0"/>
          <w:sz w:val="24"/>
          <w14:ligatures w14:val="none"/>
        </w:rPr>
        <w:t>strongly agree</w:t>
      </w:r>
      <w:r w:rsidR="006D5850" w:rsidRPr="00E313AF">
        <w:rPr>
          <w:rFonts w:ascii="Times New Roman" w:eastAsia="SimSun" w:hAnsi="Times New Roman" w:cs="Times New Roman"/>
          <w:color w:val="000000" w:themeColor="text1"/>
          <w:kern w:val="0"/>
          <w:sz w:val="24"/>
          <w14:ligatures w14:val="none"/>
        </w:rPr>
        <w:t>;</w:t>
      </w:r>
      <w:r w:rsidR="006D5850" w:rsidRPr="00E313AF">
        <w:rPr>
          <w:rFonts w:ascii="Times New Roman" w:hAnsi="Times New Roman" w:cs="Times New Roman"/>
          <w:color w:val="000000" w:themeColor="text1"/>
          <w:sz w:val="24"/>
        </w:rPr>
        <w:t xml:space="preserve"> α = .79). </w:t>
      </w:r>
      <w:r w:rsidR="00772DE3" w:rsidRPr="00E313AF">
        <w:rPr>
          <w:rFonts w:ascii="Times New Roman" w:hAnsi="Times New Roman" w:cs="Times New Roman"/>
          <w:color w:val="000000" w:themeColor="text1"/>
          <w:sz w:val="24"/>
        </w:rPr>
        <w:t>I</w:t>
      </w:r>
      <w:r w:rsidR="006D5850" w:rsidRPr="00E313AF">
        <w:rPr>
          <w:rFonts w:ascii="Times New Roman" w:hAnsi="Times New Roman" w:cs="Times New Roman"/>
          <w:color w:val="000000" w:themeColor="text1"/>
          <w:sz w:val="24"/>
        </w:rPr>
        <w:t xml:space="preserve">tems were preceded by the stem: </w:t>
      </w:r>
      <w:r w:rsidR="005434F9" w:rsidRPr="00E313AF">
        <w:rPr>
          <w:rFonts w:ascii="Times New Roman" w:hAnsi="Times New Roman" w:cs="Times New Roman"/>
          <w:color w:val="000000" w:themeColor="text1"/>
          <w:sz w:val="24"/>
        </w:rPr>
        <w:t>“After listening to the song, right now…</w:t>
      </w:r>
      <w:r w:rsidR="006D5850" w:rsidRPr="00E313AF">
        <w:rPr>
          <w:rFonts w:ascii="Times New Roman" w:hAnsi="Times New Roman" w:cs="Times New Roman"/>
          <w:color w:val="000000" w:themeColor="text1"/>
          <w:sz w:val="24"/>
        </w:rPr>
        <w:t>.</w:t>
      </w:r>
      <w:r w:rsidR="005434F9" w:rsidRPr="00E313AF">
        <w:rPr>
          <w:rFonts w:ascii="Times New Roman" w:hAnsi="Times New Roman" w:cs="Times New Roman"/>
          <w:color w:val="000000" w:themeColor="text1"/>
          <w:sz w:val="24"/>
        </w:rPr>
        <w:t>”</w:t>
      </w:r>
    </w:p>
    <w:p w14:paraId="1482FA79" w14:textId="6BA178C6" w:rsidR="0020340C" w:rsidRPr="00E313AF" w:rsidRDefault="0020340C" w:rsidP="006D5850">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Results and </w:t>
      </w:r>
      <w:r w:rsidR="002D1CB3" w:rsidRPr="00E313AF">
        <w:rPr>
          <w:rFonts w:ascii="Times New Roman" w:hAnsi="Times New Roman" w:cs="Times New Roman"/>
          <w:b/>
          <w:bCs/>
          <w:color w:val="000000" w:themeColor="text1"/>
          <w:sz w:val="24"/>
        </w:rPr>
        <w:t>D</w:t>
      </w:r>
      <w:r w:rsidRPr="00E313AF">
        <w:rPr>
          <w:rFonts w:ascii="Times New Roman" w:hAnsi="Times New Roman" w:cs="Times New Roman"/>
          <w:b/>
          <w:bCs/>
          <w:color w:val="000000" w:themeColor="text1"/>
          <w:sz w:val="24"/>
        </w:rPr>
        <w:t>iscussion</w:t>
      </w:r>
    </w:p>
    <w:p w14:paraId="7F8E0CA2" w14:textId="1EAC4097" w:rsidR="00F53341" w:rsidRPr="00E313AF" w:rsidRDefault="004129DF" w:rsidP="00165806">
      <w:pPr>
        <w:spacing w:line="480" w:lineRule="exact"/>
        <w:ind w:firstLine="420"/>
        <w:jc w:val="left"/>
        <w:rPr>
          <w:rFonts w:ascii="Times New Roman" w:hAnsi="Times New Roman" w:cs="Times New Roman"/>
          <w:sz w:val="24"/>
        </w:rPr>
      </w:pPr>
      <w:bookmarkStart w:id="35" w:name="OLE_LINK437"/>
      <w:bookmarkStart w:id="36" w:name="OLE_LINK438"/>
      <w:bookmarkStart w:id="37" w:name="OLE_LINK435"/>
      <w:bookmarkStart w:id="38" w:name="OLE_LINK436"/>
      <w:r w:rsidRPr="00E313AF">
        <w:rPr>
          <w:rFonts w:ascii="Times New Roman" w:hAnsi="Times New Roman" w:cs="Times New Roman"/>
          <w:color w:val="000000" w:themeColor="text1"/>
          <w:sz w:val="24"/>
        </w:rPr>
        <w:t>P</w:t>
      </w:r>
      <w:r w:rsidR="0020340C" w:rsidRPr="00E313AF">
        <w:rPr>
          <w:rFonts w:ascii="Times New Roman" w:hAnsi="Times New Roman" w:cs="Times New Roman"/>
          <w:color w:val="000000" w:themeColor="text1"/>
          <w:sz w:val="24"/>
        </w:rPr>
        <w:t>articipants in the nostalgia condition (</w:t>
      </w:r>
      <w:bookmarkStart w:id="39" w:name="OLE_LINK104"/>
      <w:bookmarkStart w:id="40" w:name="OLE_LINK105"/>
      <w:r w:rsidR="0020340C" w:rsidRPr="00E313AF">
        <w:rPr>
          <w:rFonts w:ascii="Times New Roman" w:hAnsi="Times New Roman" w:cs="Times New Roman"/>
          <w:i/>
          <w:iCs/>
          <w:color w:val="000000" w:themeColor="text1"/>
          <w:sz w:val="24"/>
        </w:rPr>
        <w:t>M</w:t>
      </w:r>
      <w:r w:rsidR="0020340C" w:rsidRPr="00E313AF">
        <w:rPr>
          <w:rFonts w:ascii="Times New Roman" w:hAnsi="Times New Roman" w:cs="Times New Roman"/>
          <w:color w:val="000000" w:themeColor="text1"/>
          <w:sz w:val="24"/>
        </w:rPr>
        <w:t xml:space="preserve"> = 6.12, </w:t>
      </w:r>
      <w:r w:rsidR="0020340C" w:rsidRPr="00E313AF">
        <w:rPr>
          <w:rFonts w:ascii="Times New Roman" w:hAnsi="Times New Roman" w:cs="Times New Roman"/>
          <w:i/>
          <w:iCs/>
          <w:color w:val="000000" w:themeColor="text1"/>
          <w:sz w:val="24"/>
        </w:rPr>
        <w:t xml:space="preserve">SD </w:t>
      </w:r>
      <w:r w:rsidR="0020340C" w:rsidRPr="00E313AF">
        <w:rPr>
          <w:rFonts w:ascii="Times New Roman" w:hAnsi="Times New Roman" w:cs="Times New Roman"/>
          <w:color w:val="000000" w:themeColor="text1"/>
          <w:sz w:val="24"/>
        </w:rPr>
        <w:t>= 0.81</w:t>
      </w:r>
      <w:bookmarkEnd w:id="39"/>
      <w:bookmarkEnd w:id="40"/>
      <w:r w:rsidR="0020340C" w:rsidRPr="00E313AF">
        <w:rPr>
          <w:rFonts w:ascii="Times New Roman" w:hAnsi="Times New Roman" w:cs="Times New Roman"/>
          <w:color w:val="000000" w:themeColor="text1"/>
          <w:sz w:val="24"/>
        </w:rPr>
        <w:t xml:space="preserve">) </w:t>
      </w:r>
      <w:r w:rsidR="006D5850" w:rsidRPr="00E313AF">
        <w:rPr>
          <w:rFonts w:ascii="Times New Roman" w:hAnsi="Times New Roman" w:cs="Times New Roman"/>
          <w:color w:val="000000" w:themeColor="text1"/>
          <w:sz w:val="24"/>
        </w:rPr>
        <w:t xml:space="preserve">felt </w:t>
      </w:r>
      <w:r w:rsidR="0020340C" w:rsidRPr="00E313AF">
        <w:rPr>
          <w:rFonts w:ascii="Times New Roman" w:hAnsi="Times New Roman" w:cs="Times New Roman"/>
          <w:color w:val="000000" w:themeColor="text1"/>
          <w:sz w:val="24"/>
        </w:rPr>
        <w:t xml:space="preserve">more nostalgic than </w:t>
      </w:r>
      <w:r w:rsidR="00A952B2" w:rsidRPr="00E313AF">
        <w:rPr>
          <w:rFonts w:ascii="Times New Roman" w:hAnsi="Times New Roman" w:cs="Times New Roman"/>
          <w:color w:val="000000" w:themeColor="text1"/>
          <w:sz w:val="24"/>
        </w:rPr>
        <w:t xml:space="preserve">those </w:t>
      </w:r>
      <w:r w:rsidR="00A952B2" w:rsidRPr="00E313AF">
        <w:rPr>
          <w:rFonts w:ascii="Times New Roman" w:hAnsi="Times New Roman" w:cs="Times New Roman"/>
          <w:sz w:val="24"/>
        </w:rPr>
        <w:t xml:space="preserve">in the </w:t>
      </w:r>
      <w:r w:rsidR="0020340C" w:rsidRPr="00E313AF">
        <w:rPr>
          <w:rFonts w:ascii="Times New Roman" w:hAnsi="Times New Roman" w:cs="Times New Roman"/>
          <w:sz w:val="24"/>
        </w:rPr>
        <w:t xml:space="preserve">control </w:t>
      </w:r>
      <w:r w:rsidR="00A952B2" w:rsidRPr="00E313AF">
        <w:rPr>
          <w:rFonts w:ascii="Times New Roman" w:hAnsi="Times New Roman" w:cs="Times New Roman"/>
          <w:sz w:val="24"/>
        </w:rPr>
        <w:t>condition</w:t>
      </w:r>
      <w:r w:rsidR="0020340C" w:rsidRPr="00E313AF">
        <w:rPr>
          <w:rFonts w:ascii="Times New Roman" w:hAnsi="Times New Roman" w:cs="Times New Roman"/>
          <w:sz w:val="24"/>
        </w:rPr>
        <w:t xml:space="preserve">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4.79,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xml:space="preserve">= 1.78), </w:t>
      </w:r>
      <w:bookmarkStart w:id="41" w:name="OLE_LINK106"/>
      <w:bookmarkStart w:id="42" w:name="OLE_LINK107"/>
      <w:r w:rsidR="0020340C" w:rsidRPr="00E313AF">
        <w:rPr>
          <w:rFonts w:ascii="Times New Roman" w:hAnsi="Times New Roman" w:cs="Times New Roman"/>
          <w:i/>
          <w:iCs/>
          <w:sz w:val="24"/>
        </w:rPr>
        <w:t>t</w:t>
      </w:r>
      <w:r w:rsidR="0020340C" w:rsidRPr="00E313AF">
        <w:rPr>
          <w:rFonts w:ascii="Times New Roman" w:hAnsi="Times New Roman" w:cs="Times New Roman"/>
          <w:sz w:val="24"/>
        </w:rPr>
        <w:t>(236) = 7.42,</w:t>
      </w:r>
      <w:r w:rsidR="0020340C" w:rsidRPr="00E313AF">
        <w:rPr>
          <w:rFonts w:ascii="Times New Roman" w:hAnsi="Times New Roman" w:cs="Times New Roman"/>
          <w:i/>
          <w:iCs/>
          <w:sz w:val="24"/>
        </w:rPr>
        <w:t xml:space="preserve"> p</w:t>
      </w:r>
      <w:r w:rsidR="0020340C" w:rsidRPr="00E313AF">
        <w:rPr>
          <w:rFonts w:ascii="Times New Roman" w:hAnsi="Times New Roman" w:cs="Times New Roman"/>
          <w:sz w:val="24"/>
        </w:rPr>
        <w:t xml:space="preserve"> &lt; .001, </w:t>
      </w:r>
      <w:bookmarkStart w:id="43" w:name="OLE_LINK108"/>
      <w:bookmarkStart w:id="44" w:name="OLE_LINK109"/>
      <w:r w:rsidR="0020340C" w:rsidRPr="00E313AF">
        <w:rPr>
          <w:rFonts w:ascii="Times New Roman" w:hAnsi="Times New Roman" w:cs="Times New Roman"/>
          <w:i/>
          <w:iCs/>
          <w:sz w:val="24"/>
        </w:rPr>
        <w:t>d</w:t>
      </w:r>
      <w:r w:rsidR="0020340C" w:rsidRPr="00E313AF">
        <w:rPr>
          <w:rFonts w:ascii="Times New Roman" w:hAnsi="Times New Roman" w:cs="Times New Roman"/>
          <w:sz w:val="24"/>
          <w:vertAlign w:val="superscript"/>
        </w:rPr>
        <w:t xml:space="preserve"> </w:t>
      </w:r>
      <w:bookmarkEnd w:id="43"/>
      <w:bookmarkEnd w:id="44"/>
      <w:r w:rsidR="0020340C" w:rsidRPr="00E313AF">
        <w:rPr>
          <w:rFonts w:ascii="Times New Roman" w:hAnsi="Times New Roman" w:cs="Times New Roman"/>
          <w:sz w:val="24"/>
        </w:rPr>
        <w:t>= 0.96</w:t>
      </w:r>
      <w:r w:rsidR="002510A7" w:rsidRPr="00E313AF">
        <w:rPr>
          <w:rFonts w:ascii="Times New Roman" w:hAnsi="Times New Roman" w:cs="Times New Roman"/>
          <w:sz w:val="24"/>
        </w:rPr>
        <w:t xml:space="preserve">, 95% CI </w:t>
      </w:r>
      <w:r w:rsidR="00A77A50">
        <w:rPr>
          <w:rFonts w:ascii="Times New Roman" w:hAnsi="Times New Roman" w:cs="Times New Roman"/>
          <w:i/>
          <w:iCs/>
          <w:sz w:val="24"/>
        </w:rPr>
        <w:t>M</w:t>
      </w:r>
      <w:r w:rsidR="00A77A50" w:rsidRPr="00C55656">
        <w:rPr>
          <w:rFonts w:ascii="Times New Roman" w:hAnsi="Times New Roman" w:cs="Times New Roman"/>
          <w:sz w:val="24"/>
        </w:rPr>
        <w:t>diff</w:t>
      </w:r>
      <w:r w:rsidR="00A77A50">
        <w:rPr>
          <w:rFonts w:ascii="Times New Roman" w:hAnsi="Times New Roman" w:cs="Times New Roman"/>
          <w:i/>
          <w:iCs/>
          <w:sz w:val="24"/>
        </w:rPr>
        <w:t xml:space="preserve"> </w:t>
      </w:r>
      <w:r w:rsidR="002510A7" w:rsidRPr="00E313AF">
        <w:rPr>
          <w:rFonts w:ascii="Times New Roman" w:hAnsi="Times New Roman" w:cs="Times New Roman"/>
          <w:sz w:val="24"/>
        </w:rPr>
        <w:t>[0.98, 1.69]</w:t>
      </w:r>
      <w:r w:rsidR="0020340C" w:rsidRPr="00E313AF">
        <w:rPr>
          <w:rFonts w:ascii="Times New Roman" w:hAnsi="Times New Roman" w:cs="Times New Roman"/>
          <w:sz w:val="24"/>
        </w:rPr>
        <w:t xml:space="preserve">. </w:t>
      </w:r>
      <w:bookmarkEnd w:id="35"/>
      <w:bookmarkEnd w:id="36"/>
      <w:bookmarkEnd w:id="41"/>
      <w:bookmarkEnd w:id="42"/>
      <w:r w:rsidR="0020340C" w:rsidRPr="00E313AF">
        <w:rPr>
          <w:rFonts w:ascii="Times New Roman" w:hAnsi="Times New Roman" w:cs="Times New Roman"/>
          <w:sz w:val="24"/>
        </w:rPr>
        <w:t>The manipulation was effective.</w:t>
      </w:r>
      <w:r w:rsidR="006D5850" w:rsidRPr="00E313AF">
        <w:rPr>
          <w:rFonts w:ascii="Times New Roman" w:hAnsi="Times New Roman" w:cs="Times New Roman"/>
          <w:sz w:val="24"/>
        </w:rPr>
        <w:t xml:space="preserve"> </w:t>
      </w:r>
      <w:r w:rsidR="0075372C" w:rsidRPr="00E313AF">
        <w:rPr>
          <w:rFonts w:ascii="Times New Roman" w:hAnsi="Times New Roman" w:cs="Times New Roman"/>
          <w:sz w:val="24"/>
        </w:rPr>
        <w:t>Further,</w:t>
      </w:r>
      <w:r w:rsidR="0020340C" w:rsidRPr="00E313AF">
        <w:rPr>
          <w:rFonts w:ascii="Times New Roman" w:hAnsi="Times New Roman" w:cs="Times New Roman"/>
          <w:sz w:val="24"/>
        </w:rPr>
        <w:t xml:space="preserve"> </w:t>
      </w:r>
      <w:r w:rsidR="00E47779" w:rsidRPr="00E313AF">
        <w:rPr>
          <w:rFonts w:ascii="Times New Roman" w:hAnsi="Times New Roman" w:cs="Times New Roman"/>
          <w:sz w:val="24"/>
        </w:rPr>
        <w:t xml:space="preserve">nostalgic </w:t>
      </w:r>
      <w:r w:rsidR="0020340C" w:rsidRPr="00E313AF">
        <w:rPr>
          <w:rFonts w:ascii="Times New Roman" w:hAnsi="Times New Roman" w:cs="Times New Roman"/>
          <w:sz w:val="24"/>
        </w:rPr>
        <w:t>participants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5.58,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0.81) reported higher self-humanity than control</w:t>
      </w:r>
      <w:r w:rsidR="00E47779" w:rsidRPr="00E313AF">
        <w:rPr>
          <w:rFonts w:ascii="Times New Roman" w:hAnsi="Times New Roman" w:cs="Times New Roman"/>
          <w:sz w:val="24"/>
        </w:rPr>
        <w:t>s</w:t>
      </w:r>
      <w:r w:rsidR="0020340C" w:rsidRPr="00E313AF">
        <w:rPr>
          <w:rFonts w:ascii="Times New Roman" w:hAnsi="Times New Roman" w:cs="Times New Roman"/>
          <w:sz w:val="24"/>
        </w:rPr>
        <w:t xml:space="preserve">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5.30,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xml:space="preserve">= 0.94), </w:t>
      </w:r>
      <w:r w:rsidR="0020340C" w:rsidRPr="00E313AF">
        <w:rPr>
          <w:rFonts w:ascii="Times New Roman" w:hAnsi="Times New Roman" w:cs="Times New Roman"/>
          <w:i/>
          <w:iCs/>
          <w:sz w:val="24"/>
        </w:rPr>
        <w:t>t</w:t>
      </w:r>
      <w:r w:rsidR="0020340C" w:rsidRPr="00E313AF">
        <w:rPr>
          <w:rFonts w:ascii="Times New Roman" w:hAnsi="Times New Roman" w:cs="Times New Roman"/>
          <w:sz w:val="24"/>
        </w:rPr>
        <w:t>(236) = 2.51,</w:t>
      </w:r>
      <w:r w:rsidR="0020340C" w:rsidRPr="00E313AF">
        <w:rPr>
          <w:rFonts w:ascii="Times New Roman" w:hAnsi="Times New Roman" w:cs="Times New Roman"/>
          <w:i/>
          <w:iCs/>
          <w:sz w:val="24"/>
        </w:rPr>
        <w:t xml:space="preserve"> p</w:t>
      </w:r>
      <w:r w:rsidR="0020340C" w:rsidRPr="00E313AF">
        <w:rPr>
          <w:rFonts w:ascii="Times New Roman" w:hAnsi="Times New Roman" w:cs="Times New Roman"/>
          <w:sz w:val="24"/>
        </w:rPr>
        <w:t xml:space="preserve"> = .013, </w:t>
      </w:r>
      <w:r w:rsidR="002510A7" w:rsidRPr="00E313AF">
        <w:rPr>
          <w:rFonts w:ascii="Times New Roman" w:hAnsi="Times New Roman" w:cs="Times New Roman"/>
          <w:i/>
          <w:iCs/>
          <w:sz w:val="24"/>
        </w:rPr>
        <w:t>d</w:t>
      </w:r>
      <w:r w:rsidR="002510A7" w:rsidRPr="00E313AF">
        <w:rPr>
          <w:rFonts w:ascii="Times New Roman" w:hAnsi="Times New Roman" w:cs="Times New Roman"/>
          <w:sz w:val="24"/>
        </w:rPr>
        <w:t xml:space="preserve"> = 0.33, </w:t>
      </w:r>
      <w:r w:rsidR="0020340C" w:rsidRPr="00E313AF">
        <w:rPr>
          <w:rFonts w:ascii="Times New Roman" w:hAnsi="Times New Roman" w:cs="Times New Roman"/>
          <w:sz w:val="24"/>
        </w:rPr>
        <w:t xml:space="preserve">95% CI </w:t>
      </w:r>
      <w:r w:rsidR="00A77A50">
        <w:rPr>
          <w:rFonts w:ascii="Times New Roman" w:hAnsi="Times New Roman" w:cs="Times New Roman"/>
          <w:i/>
          <w:iCs/>
          <w:sz w:val="24"/>
        </w:rPr>
        <w:t>M</w:t>
      </w:r>
      <w:r w:rsidR="00A77A50" w:rsidRPr="00911270">
        <w:rPr>
          <w:rFonts w:ascii="Times New Roman" w:hAnsi="Times New Roman" w:cs="Times New Roman"/>
          <w:sz w:val="24"/>
        </w:rPr>
        <w:t>diff</w:t>
      </w:r>
      <w:r w:rsidR="00A77A50" w:rsidRPr="00E313AF">
        <w:rPr>
          <w:rFonts w:ascii="Times New Roman" w:hAnsi="Times New Roman" w:cs="Times New Roman"/>
          <w:sz w:val="24"/>
        </w:rPr>
        <w:t xml:space="preserve"> </w:t>
      </w:r>
      <w:r w:rsidR="0020340C" w:rsidRPr="00E313AF">
        <w:rPr>
          <w:rFonts w:ascii="Times New Roman" w:hAnsi="Times New Roman" w:cs="Times New Roman"/>
          <w:sz w:val="24"/>
        </w:rPr>
        <w:t>[0.06, 0.51].</w:t>
      </w:r>
      <w:r w:rsidR="006D5850" w:rsidRPr="00E313AF">
        <w:rPr>
          <w:rFonts w:ascii="Times New Roman" w:hAnsi="Times New Roman" w:cs="Times New Roman"/>
          <w:sz w:val="24"/>
        </w:rPr>
        <w:t xml:space="preserve"> </w:t>
      </w:r>
      <w:r w:rsidR="00772DE3" w:rsidRPr="00E313AF">
        <w:rPr>
          <w:rFonts w:ascii="Times New Roman" w:hAnsi="Times New Roman" w:cs="Times New Roman"/>
          <w:sz w:val="24"/>
        </w:rPr>
        <w:t>As</w:t>
      </w:r>
      <w:r w:rsidR="0075372C" w:rsidRPr="00E313AF">
        <w:rPr>
          <w:rFonts w:ascii="Times New Roman" w:hAnsi="Times New Roman" w:cs="Times New Roman"/>
          <w:sz w:val="24"/>
        </w:rPr>
        <w:t xml:space="preserve"> hypothesi</w:t>
      </w:r>
      <w:r w:rsidR="00772DE3" w:rsidRPr="00E313AF">
        <w:rPr>
          <w:rFonts w:ascii="Times New Roman" w:hAnsi="Times New Roman" w:cs="Times New Roman"/>
          <w:sz w:val="24"/>
        </w:rPr>
        <w:t>zed</w:t>
      </w:r>
      <w:r w:rsidR="0075372C" w:rsidRPr="00E313AF">
        <w:rPr>
          <w:rFonts w:ascii="Times New Roman" w:hAnsi="Times New Roman" w:cs="Times New Roman"/>
          <w:sz w:val="24"/>
        </w:rPr>
        <w:t>, n</w:t>
      </w:r>
      <w:r w:rsidR="006D5850" w:rsidRPr="00E313AF">
        <w:rPr>
          <w:rFonts w:ascii="Times New Roman" w:hAnsi="Times New Roman" w:cs="Times New Roman"/>
          <w:sz w:val="24"/>
        </w:rPr>
        <w:t>ostalgia increased self-humanity.</w:t>
      </w:r>
    </w:p>
    <w:p w14:paraId="5D2CE809" w14:textId="7FA866E9" w:rsidR="00AF5FF9" w:rsidRPr="00E313AF" w:rsidRDefault="00F92321" w:rsidP="00650AD4">
      <w:pPr>
        <w:spacing w:line="480" w:lineRule="exact"/>
        <w:ind w:firstLine="420"/>
        <w:jc w:val="left"/>
        <w:rPr>
          <w:rFonts w:ascii="Times New Roman" w:hAnsi="Times New Roman" w:cs="Times New Roman"/>
          <w:b/>
          <w:bCs/>
          <w:sz w:val="24"/>
        </w:rPr>
      </w:pPr>
      <w:r>
        <w:rPr>
          <w:rFonts w:ascii="Times New Roman" w:hAnsi="Times New Roman" w:cs="Times New Roman"/>
          <w:sz w:val="24"/>
        </w:rPr>
        <w:t>T</w:t>
      </w:r>
      <w:r w:rsidR="00DD62CD">
        <w:rPr>
          <w:rFonts w:ascii="Times New Roman" w:hAnsi="Times New Roman" w:cs="Times New Roman"/>
          <w:sz w:val="24"/>
        </w:rPr>
        <w:t>he observed</w:t>
      </w:r>
      <w:r w:rsidR="00AF5FF9" w:rsidRPr="00AF5FF9">
        <w:rPr>
          <w:rFonts w:ascii="Times New Roman" w:hAnsi="Times New Roman" w:cs="Times New Roman"/>
          <w:sz w:val="24"/>
        </w:rPr>
        <w:t xml:space="preserve"> effect size (</w:t>
      </w:r>
      <w:r w:rsidR="00AF5FF9" w:rsidRPr="00AF5FF9">
        <w:rPr>
          <w:rFonts w:ascii="Times New Roman" w:hAnsi="Times New Roman" w:cs="Times New Roman"/>
          <w:i/>
          <w:iCs/>
          <w:sz w:val="24"/>
        </w:rPr>
        <w:t>d</w:t>
      </w:r>
      <w:r w:rsidR="00AF5FF9" w:rsidRPr="00AF5FF9">
        <w:rPr>
          <w:rFonts w:ascii="Times New Roman" w:hAnsi="Times New Roman" w:cs="Times New Roman"/>
          <w:sz w:val="24"/>
        </w:rPr>
        <w:t xml:space="preserve"> = 0.33) was </w:t>
      </w:r>
      <w:r>
        <w:rPr>
          <w:rFonts w:ascii="Times New Roman" w:hAnsi="Times New Roman" w:cs="Times New Roman"/>
          <w:sz w:val="24"/>
        </w:rPr>
        <w:t>smaller than the medium effect size (</w:t>
      </w:r>
      <w:r>
        <w:rPr>
          <w:rFonts w:ascii="Times New Roman" w:hAnsi="Times New Roman" w:cs="Times New Roman"/>
          <w:i/>
          <w:iCs/>
          <w:sz w:val="24"/>
        </w:rPr>
        <w:t xml:space="preserve">d </w:t>
      </w:r>
      <w:r>
        <w:rPr>
          <w:rFonts w:ascii="Times New Roman" w:hAnsi="Times New Roman" w:cs="Times New Roman"/>
          <w:sz w:val="24"/>
        </w:rPr>
        <w:t xml:space="preserve">= 0.50) on </w:t>
      </w:r>
      <w:r>
        <w:rPr>
          <w:rFonts w:ascii="Times New Roman" w:hAnsi="Times New Roman" w:cs="Times New Roman"/>
          <w:sz w:val="24"/>
        </w:rPr>
        <w:lastRenderedPageBreak/>
        <w:t xml:space="preserve">which we based our </w:t>
      </w:r>
      <w:r w:rsidR="00D4453D">
        <w:rPr>
          <w:rFonts w:ascii="Times New Roman" w:hAnsi="Times New Roman" w:cs="Times New Roman"/>
          <w:sz w:val="24"/>
        </w:rPr>
        <w:t xml:space="preserve">a priori </w:t>
      </w:r>
      <w:r>
        <w:rPr>
          <w:rFonts w:ascii="Times New Roman" w:hAnsi="Times New Roman" w:cs="Times New Roman"/>
          <w:sz w:val="24"/>
        </w:rPr>
        <w:t>power analysis</w:t>
      </w:r>
      <w:r w:rsidR="00AF5FF9" w:rsidRPr="00AF5FF9">
        <w:rPr>
          <w:rFonts w:ascii="Times New Roman" w:hAnsi="Times New Roman" w:cs="Times New Roman"/>
          <w:sz w:val="24"/>
        </w:rPr>
        <w:t xml:space="preserve">. </w:t>
      </w:r>
      <w:r>
        <w:rPr>
          <w:rFonts w:ascii="Times New Roman" w:hAnsi="Times New Roman" w:cs="Times New Roman"/>
          <w:sz w:val="24"/>
        </w:rPr>
        <w:t>As a result, achieved power was</w:t>
      </w:r>
      <w:r w:rsidR="00D4453D">
        <w:rPr>
          <w:rFonts w:ascii="Times New Roman" w:hAnsi="Times New Roman" w:cs="Times New Roman"/>
          <w:sz w:val="24"/>
        </w:rPr>
        <w:t xml:space="preserve"> </w:t>
      </w:r>
      <w:r w:rsidR="00CB677D">
        <w:rPr>
          <w:rFonts w:ascii="Times New Roman" w:hAnsi="Times New Roman" w:cs="Times New Roman"/>
          <w:sz w:val="24"/>
        </w:rPr>
        <w:t xml:space="preserve">only </w:t>
      </w:r>
      <w:r>
        <w:rPr>
          <w:rFonts w:ascii="Times New Roman" w:hAnsi="Times New Roman" w:cs="Times New Roman"/>
          <w:sz w:val="24"/>
        </w:rPr>
        <w:t>72</w:t>
      </w:r>
      <w:r w:rsidR="000D0708">
        <w:rPr>
          <w:rFonts w:ascii="Times New Roman" w:hAnsi="Times New Roman" w:cs="Times New Roman"/>
          <w:sz w:val="24"/>
        </w:rPr>
        <w:t>%</w:t>
      </w:r>
      <w:r>
        <w:rPr>
          <w:rFonts w:ascii="Times New Roman" w:hAnsi="Times New Roman" w:cs="Times New Roman"/>
          <w:sz w:val="24"/>
        </w:rPr>
        <w:t xml:space="preserve">. </w:t>
      </w:r>
      <w:r w:rsidR="00DD62CD">
        <w:rPr>
          <w:rFonts w:ascii="Times New Roman" w:hAnsi="Times New Roman" w:cs="Times New Roman"/>
          <w:sz w:val="24"/>
        </w:rPr>
        <w:t>We revisited the issue in the next study</w:t>
      </w:r>
      <w:r w:rsidR="00AF5FF9" w:rsidRPr="00AF5FF9">
        <w:rPr>
          <w:rFonts w:ascii="Times New Roman" w:hAnsi="Times New Roman" w:cs="Times New Roman"/>
          <w:sz w:val="24"/>
        </w:rPr>
        <w:t>.</w:t>
      </w:r>
    </w:p>
    <w:bookmarkEnd w:id="37"/>
    <w:bookmarkEnd w:id="38"/>
    <w:p w14:paraId="28EBA96C" w14:textId="0BD3D950" w:rsidR="00C75D89" w:rsidRPr="00E313AF" w:rsidRDefault="00C75D89" w:rsidP="006D5850">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Study </w:t>
      </w:r>
      <w:r w:rsidR="006A622E" w:rsidRPr="00E313AF">
        <w:rPr>
          <w:rFonts w:ascii="Times New Roman" w:hAnsi="Times New Roman" w:cs="Times New Roman"/>
          <w:b/>
          <w:bCs/>
          <w:color w:val="000000" w:themeColor="text1"/>
          <w:sz w:val="24"/>
        </w:rPr>
        <w:t>2B</w:t>
      </w:r>
    </w:p>
    <w:p w14:paraId="740A0B40" w14:textId="47187988" w:rsidR="00C75D89" w:rsidRPr="00E313AF" w:rsidRDefault="003012A2" w:rsidP="00E44D66">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In</w:t>
      </w:r>
      <w:r w:rsidR="009B73EB"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Study </w:t>
      </w:r>
      <w:r w:rsidR="006A622E" w:rsidRPr="00E313AF">
        <w:rPr>
          <w:rFonts w:ascii="Times New Roman" w:hAnsi="Times New Roman" w:cs="Times New Roman"/>
          <w:color w:val="000000" w:themeColor="text1"/>
          <w:sz w:val="24"/>
        </w:rPr>
        <w:t>2B</w:t>
      </w:r>
      <w:r w:rsidR="008B7C0D" w:rsidRPr="00E313AF">
        <w:rPr>
          <w:rFonts w:ascii="Times New Roman" w:hAnsi="Times New Roman" w:cs="Times New Roman"/>
          <w:color w:val="000000" w:themeColor="text1"/>
          <w:sz w:val="24"/>
        </w:rPr>
        <w:t xml:space="preserve"> (</w:t>
      </w:r>
      <w:hyperlink r:id="rId19" w:history="1">
        <w:r w:rsidR="008B7C0D" w:rsidRPr="00E313AF">
          <w:rPr>
            <w:rFonts w:ascii="Times New Roman" w:hAnsi="Times New Roman" w:cs="Times New Roman"/>
            <w:color w:val="000000" w:themeColor="text1"/>
            <w:sz w:val="24"/>
            <w:u w:val="single"/>
          </w:rPr>
          <w:t>https://aspredicted.org/6VC_1</w:t>
        </w:r>
        <w:r w:rsidR="006A622E" w:rsidRPr="00E313AF">
          <w:rPr>
            <w:rFonts w:ascii="Times New Roman" w:hAnsi="Times New Roman" w:cs="Times New Roman"/>
            <w:color w:val="000000" w:themeColor="text1"/>
            <w:sz w:val="24"/>
            <w:u w:val="single"/>
          </w:rPr>
          <w:t>2B</w:t>
        </w:r>
      </w:hyperlink>
      <w:r w:rsidR="008B7C0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we </w:t>
      </w:r>
      <w:r w:rsidR="006D5850" w:rsidRPr="00E313AF">
        <w:rPr>
          <w:rFonts w:ascii="Times New Roman" w:hAnsi="Times New Roman" w:cs="Times New Roman"/>
          <w:color w:val="000000" w:themeColor="text1"/>
          <w:sz w:val="24"/>
        </w:rPr>
        <w:t xml:space="preserve">tested the replicability of </w:t>
      </w:r>
      <w:r w:rsidRPr="00E313AF">
        <w:rPr>
          <w:rFonts w:ascii="Times New Roman" w:hAnsi="Times New Roman" w:cs="Times New Roman"/>
          <w:color w:val="000000" w:themeColor="text1"/>
          <w:sz w:val="24"/>
        </w:rPr>
        <w:t xml:space="preserve">Study </w:t>
      </w:r>
      <w:r w:rsidR="006A622E" w:rsidRPr="00E313AF">
        <w:rPr>
          <w:rFonts w:ascii="Times New Roman" w:hAnsi="Times New Roman" w:cs="Times New Roman"/>
          <w:color w:val="000000" w:themeColor="text1"/>
          <w:sz w:val="24"/>
        </w:rPr>
        <w:t>2A</w:t>
      </w:r>
      <w:r w:rsidR="003D4343" w:rsidRPr="00E313AF">
        <w:rPr>
          <w:rFonts w:ascii="Times New Roman" w:hAnsi="Times New Roman" w:cs="Times New Roman"/>
          <w:color w:val="000000" w:themeColor="text1"/>
          <w:sz w:val="24"/>
        </w:rPr>
        <w:t>’s findings using a different nostalgia induction technique, a</w:t>
      </w:r>
      <w:r w:rsidR="00532C15" w:rsidRPr="00E313AF">
        <w:rPr>
          <w:rFonts w:ascii="Times New Roman" w:hAnsi="Times New Roman" w:cs="Times New Roman"/>
          <w:color w:val="000000" w:themeColor="text1"/>
          <w:sz w:val="24"/>
        </w:rPr>
        <w:t xml:space="preserve">n alternative </w:t>
      </w:r>
      <w:r w:rsidR="003D4343" w:rsidRPr="00E313AF">
        <w:rPr>
          <w:rFonts w:ascii="Times New Roman" w:hAnsi="Times New Roman" w:cs="Times New Roman"/>
          <w:color w:val="000000" w:themeColor="text1"/>
          <w:sz w:val="24"/>
        </w:rPr>
        <w:t>self-humanity</w:t>
      </w:r>
      <w:r w:rsidR="00532C15" w:rsidRPr="00E313AF">
        <w:rPr>
          <w:rFonts w:ascii="Times New Roman" w:hAnsi="Times New Roman" w:cs="Times New Roman"/>
          <w:color w:val="000000" w:themeColor="text1"/>
          <w:sz w:val="24"/>
        </w:rPr>
        <w:t xml:space="preserve"> measure</w:t>
      </w:r>
      <w:r w:rsidR="003D4343" w:rsidRPr="00E313AF">
        <w:rPr>
          <w:rFonts w:ascii="Times New Roman" w:hAnsi="Times New Roman" w:cs="Times New Roman"/>
          <w:color w:val="000000" w:themeColor="text1"/>
          <w:sz w:val="24"/>
        </w:rPr>
        <w:t>, and</w:t>
      </w:r>
      <w:r w:rsidRPr="00E313AF">
        <w:rPr>
          <w:rFonts w:ascii="Times New Roman" w:hAnsi="Times New Roman" w:cs="Times New Roman"/>
          <w:color w:val="000000" w:themeColor="text1"/>
          <w:sz w:val="24"/>
        </w:rPr>
        <w:t xml:space="preserve"> </w:t>
      </w:r>
      <w:r w:rsidR="006D5850" w:rsidRPr="00E313AF">
        <w:rPr>
          <w:rFonts w:ascii="Times New Roman" w:hAnsi="Times New Roman" w:cs="Times New Roman"/>
          <w:color w:val="000000" w:themeColor="text1"/>
          <w:sz w:val="24"/>
        </w:rPr>
        <w:t xml:space="preserve">a </w:t>
      </w:r>
      <w:r w:rsidRPr="00E313AF">
        <w:rPr>
          <w:rFonts w:ascii="Times New Roman" w:hAnsi="Times New Roman" w:cs="Times New Roman"/>
          <w:color w:val="000000" w:themeColor="text1"/>
          <w:sz w:val="24"/>
        </w:rPr>
        <w:t>Western sample.</w:t>
      </w:r>
    </w:p>
    <w:p w14:paraId="405E80E0" w14:textId="77777777" w:rsidR="00C75D89" w:rsidRPr="00E313AF" w:rsidRDefault="00C75D89" w:rsidP="00C75D89">
      <w:pPr>
        <w:spacing w:line="360" w:lineRule="auto"/>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0482D723" w14:textId="77777777" w:rsidR="00C75D89" w:rsidRPr="00E313AF" w:rsidRDefault="00C75D89" w:rsidP="00C75D89">
      <w:pPr>
        <w:spacing w:line="360" w:lineRule="auto"/>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2A841150" w14:textId="53AB94C4" w:rsidR="00C75D89" w:rsidRPr="00E313AF" w:rsidRDefault="00C75D89" w:rsidP="00845D13">
      <w:pPr>
        <w:spacing w:line="360" w:lineRule="auto"/>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color w:val="000000" w:themeColor="text1"/>
          <w:sz w:val="24"/>
        </w:rPr>
        <w:t>A</w:t>
      </w:r>
      <w:r w:rsidR="005326CA" w:rsidRPr="00E313AF">
        <w:rPr>
          <w:rFonts w:ascii="Times New Roman" w:hAnsi="Times New Roman" w:cs="Times New Roman"/>
          <w:color w:val="000000" w:themeColor="text1"/>
          <w:sz w:val="24"/>
        </w:rPr>
        <w:t>ccording to a</w:t>
      </w:r>
      <w:r w:rsidRPr="00E313AF">
        <w:rPr>
          <w:rFonts w:ascii="Times New Roman" w:hAnsi="Times New Roman" w:cs="Times New Roman"/>
          <w:color w:val="000000" w:themeColor="text1"/>
          <w:sz w:val="24"/>
        </w:rPr>
        <w:t xml:space="preserve"> power analysis</w:t>
      </w:r>
      <w:r w:rsidR="005326CA" w:rsidRPr="00E313AF">
        <w:rPr>
          <w:rFonts w:ascii="Times New Roman" w:hAnsi="Times New Roman" w:cs="Times New Roman"/>
          <w:color w:val="000000" w:themeColor="text1"/>
          <w:sz w:val="24"/>
        </w:rPr>
        <w:t xml:space="preserve">, </w:t>
      </w:r>
      <w:r w:rsidR="006D5850" w:rsidRPr="00E313AF">
        <w:rPr>
          <w:rFonts w:ascii="Times New Roman" w:hAnsi="Times New Roman" w:cs="Times New Roman"/>
          <w:i/>
          <w:iCs/>
          <w:color w:val="000000" w:themeColor="text1"/>
          <w:sz w:val="24"/>
        </w:rPr>
        <w:t>N</w:t>
      </w:r>
      <w:r w:rsidR="006D5850" w:rsidRPr="00E313AF">
        <w:rPr>
          <w:rFonts w:ascii="Times New Roman" w:hAnsi="Times New Roman" w:cs="Times New Roman"/>
          <w:color w:val="000000" w:themeColor="text1"/>
          <w:sz w:val="24"/>
        </w:rPr>
        <w:t xml:space="preserve"> = </w:t>
      </w:r>
      <w:r w:rsidRPr="00E313AF">
        <w:rPr>
          <w:rFonts w:ascii="Times New Roman" w:hAnsi="Times New Roman" w:cs="Times New Roman"/>
          <w:color w:val="000000" w:themeColor="text1"/>
          <w:sz w:val="24"/>
        </w:rPr>
        <w:t xml:space="preserve">210 would </w:t>
      </w:r>
      <w:r w:rsidR="005326CA" w:rsidRPr="00E313AF">
        <w:rPr>
          <w:rFonts w:ascii="Times New Roman" w:hAnsi="Times New Roman" w:cs="Times New Roman"/>
          <w:color w:val="000000" w:themeColor="text1"/>
          <w:sz w:val="24"/>
        </w:rPr>
        <w:t xml:space="preserve">suffice </w:t>
      </w:r>
      <w:r w:rsidRPr="00E313AF">
        <w:rPr>
          <w:rFonts w:ascii="Times New Roman" w:hAnsi="Times New Roman" w:cs="Times New Roman"/>
          <w:color w:val="000000" w:themeColor="text1"/>
          <w:sz w:val="24"/>
        </w:rPr>
        <w:t xml:space="preserve">to </w:t>
      </w:r>
      <w:r w:rsidR="006D5850" w:rsidRPr="00E313AF">
        <w:rPr>
          <w:rFonts w:ascii="Times New Roman" w:hAnsi="Times New Roman" w:cs="Times New Roman"/>
          <w:color w:val="000000" w:themeColor="text1"/>
          <w:sz w:val="24"/>
        </w:rPr>
        <w:t>attain</w:t>
      </w:r>
      <w:r w:rsidRPr="00E313AF">
        <w:rPr>
          <w:rFonts w:ascii="Times New Roman" w:hAnsi="Times New Roman" w:cs="Times New Roman"/>
          <w:color w:val="000000" w:themeColor="text1"/>
          <w:sz w:val="24"/>
        </w:rPr>
        <w:t xml:space="preserve"> 95% power for detecting a medium-size effect (</w:t>
      </w:r>
      <w:r w:rsidR="00506D93" w:rsidRPr="00E313AF">
        <w:rPr>
          <w:rFonts w:ascii="Times New Roman" w:hAnsi="Times New Roman" w:cs="Times New Roman"/>
          <w:i/>
          <w:iCs/>
          <w:color w:val="000000" w:themeColor="text1"/>
          <w:sz w:val="24"/>
        </w:rPr>
        <w:t xml:space="preserve">d </w:t>
      </w:r>
      <w:r w:rsidR="00506D93" w:rsidRPr="00E313AF">
        <w:rPr>
          <w:rFonts w:ascii="Times New Roman" w:hAnsi="Times New Roman" w:cs="Times New Roman"/>
          <w:color w:val="000000" w:themeColor="text1"/>
          <w:sz w:val="24"/>
        </w:rPr>
        <w:t>= 0.50</w:t>
      </w:r>
      <w:r w:rsidRPr="00E313AF">
        <w:rPr>
          <w:rFonts w:ascii="Times New Roman" w:hAnsi="Times New Roman" w:cs="Times New Roman"/>
          <w:color w:val="000000" w:themeColor="text1"/>
          <w:sz w:val="24"/>
        </w:rPr>
        <w:t>)</w:t>
      </w:r>
      <w:r w:rsidR="00822628" w:rsidRPr="00E313AF">
        <w:rPr>
          <w:rFonts w:ascii="Times New Roman" w:hAnsi="Times New Roman" w:cs="Times New Roman"/>
          <w:color w:val="000000" w:themeColor="text1"/>
          <w:sz w:val="24"/>
        </w:rPr>
        <w:t xml:space="preserve"> at </w:t>
      </w:r>
      <w:r w:rsidR="00822628" w:rsidRPr="00650AD4">
        <w:rPr>
          <w:rFonts w:ascii="Symbol" w:hAnsi="Symbol" w:cs="Times New Roman"/>
          <w:color w:val="000000" w:themeColor="text1"/>
          <w:sz w:val="24"/>
        </w:rPr>
        <w:t>a</w:t>
      </w:r>
      <w:r w:rsidR="00822628" w:rsidRPr="00E313AF">
        <w:rPr>
          <w:rFonts w:ascii="Times New Roman" w:hAnsi="Times New Roman" w:cs="Times New Roman"/>
          <w:color w:val="000000" w:themeColor="text1"/>
          <w:sz w:val="24"/>
        </w:rPr>
        <w:t xml:space="preserve"> = .05</w:t>
      </w:r>
      <w:r w:rsidRPr="00E313AF">
        <w:rPr>
          <w:rFonts w:ascii="Times New Roman" w:hAnsi="Times New Roman" w:cs="Times New Roman"/>
          <w:color w:val="000000" w:themeColor="text1"/>
          <w:sz w:val="24"/>
        </w:rPr>
        <w:t xml:space="preserve">. </w:t>
      </w:r>
      <w:r w:rsidR="00772DE3" w:rsidRPr="00E313AF">
        <w:rPr>
          <w:rFonts w:ascii="Times New Roman" w:hAnsi="Times New Roman" w:cs="Times New Roman"/>
          <w:color w:val="000000" w:themeColor="text1"/>
          <w:sz w:val="24"/>
        </w:rPr>
        <w:t>W</w:t>
      </w:r>
      <w:r w:rsidRPr="00E313AF">
        <w:rPr>
          <w:rFonts w:ascii="Times New Roman" w:hAnsi="Times New Roman" w:cs="Times New Roman"/>
          <w:color w:val="000000" w:themeColor="text1"/>
          <w:sz w:val="24"/>
        </w:rPr>
        <w:t xml:space="preserve">e </w:t>
      </w:r>
      <w:r w:rsidR="00D4453D">
        <w:rPr>
          <w:rFonts w:ascii="Times New Roman" w:hAnsi="Times New Roman" w:cs="Times New Roman"/>
          <w:color w:val="000000" w:themeColor="text1"/>
          <w:sz w:val="24"/>
        </w:rPr>
        <w:t>recruited</w:t>
      </w:r>
      <w:r w:rsidRPr="00E313AF">
        <w:rPr>
          <w:rFonts w:ascii="Times New Roman" w:hAnsi="Times New Roman" w:cs="Times New Roman"/>
          <w:color w:val="000000" w:themeColor="text1"/>
          <w:sz w:val="24"/>
        </w:rPr>
        <w:t xml:space="preserve"> 290</w:t>
      </w:r>
      <w:r w:rsidR="006D5850" w:rsidRPr="00E313AF">
        <w:rPr>
          <w:rFonts w:ascii="Times New Roman" w:hAnsi="Times New Roman" w:cs="Times New Roman"/>
          <w:color w:val="000000" w:themeColor="text1"/>
          <w:sz w:val="24"/>
        </w:rPr>
        <w:t xml:space="preserve"> Prolific UK workers</w:t>
      </w:r>
      <w:r w:rsidR="00D4453D">
        <w:rPr>
          <w:rFonts w:ascii="Times New Roman" w:hAnsi="Times New Roman" w:cs="Times New Roman"/>
          <w:color w:val="000000" w:themeColor="text1"/>
          <w:sz w:val="24"/>
        </w:rPr>
        <w:t xml:space="preserve"> to allow for the possibility that the effect size would be smaller than </w:t>
      </w:r>
      <w:r w:rsidR="00D4453D">
        <w:rPr>
          <w:rFonts w:ascii="Times New Roman" w:hAnsi="Times New Roman" w:cs="Times New Roman"/>
          <w:i/>
          <w:iCs/>
          <w:color w:val="000000" w:themeColor="text1"/>
          <w:sz w:val="24"/>
        </w:rPr>
        <w:t xml:space="preserve">d </w:t>
      </w:r>
      <w:r w:rsidR="00D4453D">
        <w:rPr>
          <w:rFonts w:ascii="Times New Roman" w:hAnsi="Times New Roman" w:cs="Times New Roman"/>
          <w:color w:val="000000" w:themeColor="text1"/>
          <w:sz w:val="24"/>
        </w:rPr>
        <w:t>= 0.50, as it had been in Study 2A</w:t>
      </w:r>
      <w:r w:rsidRPr="00E313AF">
        <w:rPr>
          <w:rFonts w:ascii="Times New Roman" w:hAnsi="Times New Roman" w:cs="Times New Roman"/>
          <w:color w:val="000000" w:themeColor="text1"/>
          <w:sz w:val="24"/>
        </w:rPr>
        <w:t xml:space="preserve">. </w:t>
      </w:r>
      <w:r w:rsidR="00D4453D">
        <w:rPr>
          <w:rFonts w:ascii="Times New Roman" w:hAnsi="Times New Roman" w:cs="Times New Roman"/>
          <w:color w:val="000000" w:themeColor="text1"/>
          <w:sz w:val="24"/>
        </w:rPr>
        <w:t xml:space="preserve">A sensitivity power analysis indicated that this sample size afforded 95% power to detect </w:t>
      </w:r>
      <w:r w:rsidR="00D4453D">
        <w:rPr>
          <w:rFonts w:ascii="Times New Roman" w:hAnsi="Times New Roman" w:cs="Times New Roman"/>
          <w:i/>
          <w:iCs/>
          <w:color w:val="000000" w:themeColor="text1"/>
          <w:sz w:val="24"/>
        </w:rPr>
        <w:t xml:space="preserve">d </w:t>
      </w:r>
      <w:r w:rsidR="00D4453D">
        <w:rPr>
          <w:rFonts w:ascii="Times New Roman" w:hAnsi="Times New Roman" w:cs="Times New Roman"/>
          <w:color w:val="000000" w:themeColor="text1"/>
          <w:sz w:val="24"/>
        </w:rPr>
        <w:t xml:space="preserve">= 0.42 and 80% power to detect </w:t>
      </w:r>
      <w:r w:rsidR="00D4453D">
        <w:rPr>
          <w:rFonts w:ascii="Times New Roman" w:hAnsi="Times New Roman" w:cs="Times New Roman"/>
          <w:i/>
          <w:iCs/>
          <w:color w:val="000000" w:themeColor="text1"/>
          <w:sz w:val="24"/>
        </w:rPr>
        <w:t xml:space="preserve">d = </w:t>
      </w:r>
      <w:r w:rsidR="00D4453D">
        <w:rPr>
          <w:rFonts w:ascii="Times New Roman" w:hAnsi="Times New Roman" w:cs="Times New Roman"/>
          <w:color w:val="000000" w:themeColor="text1"/>
          <w:sz w:val="24"/>
        </w:rPr>
        <w:t>0</w:t>
      </w:r>
      <w:r w:rsidR="00D4453D">
        <w:rPr>
          <w:rFonts w:ascii="Times New Roman" w:hAnsi="Times New Roman" w:cs="Times New Roman"/>
          <w:i/>
          <w:iCs/>
          <w:color w:val="000000" w:themeColor="text1"/>
          <w:sz w:val="24"/>
        </w:rPr>
        <w:t>.</w:t>
      </w:r>
      <w:r w:rsidR="00D4453D">
        <w:rPr>
          <w:rFonts w:ascii="Times New Roman" w:hAnsi="Times New Roman" w:cs="Times New Roman"/>
          <w:color w:val="000000" w:themeColor="text1"/>
          <w:sz w:val="24"/>
        </w:rPr>
        <w:t xml:space="preserve">33 (i.e., the effect size observed in Study 2A). </w:t>
      </w:r>
      <w:r w:rsidRPr="00E313AF">
        <w:rPr>
          <w:rFonts w:ascii="Times New Roman" w:hAnsi="Times New Roman" w:cs="Times New Roman"/>
          <w:color w:val="000000" w:themeColor="text1"/>
          <w:sz w:val="24"/>
        </w:rPr>
        <w:t xml:space="preserve">We excluded </w:t>
      </w:r>
      <w:r w:rsidR="006D5850" w:rsidRPr="00E313AF">
        <w:rPr>
          <w:rFonts w:ascii="Times New Roman" w:hAnsi="Times New Roman" w:cs="Times New Roman"/>
          <w:color w:val="000000" w:themeColor="text1"/>
          <w:sz w:val="24"/>
        </w:rPr>
        <w:t>four</w:t>
      </w:r>
      <w:r w:rsidR="00532C15" w:rsidRPr="00E313AF">
        <w:rPr>
          <w:rFonts w:ascii="Times New Roman" w:hAnsi="Times New Roman" w:cs="Times New Roman"/>
          <w:color w:val="000000" w:themeColor="text1"/>
          <w:sz w:val="24"/>
        </w:rPr>
        <w:t xml:space="preserve"> participants for </w:t>
      </w:r>
      <w:r w:rsidR="006D5850" w:rsidRPr="00E313AF">
        <w:rPr>
          <w:rFonts w:ascii="Times New Roman" w:hAnsi="Times New Roman" w:cs="Times New Roman"/>
          <w:color w:val="000000" w:themeColor="text1"/>
          <w:sz w:val="24"/>
        </w:rPr>
        <w:t>not</w:t>
      </w:r>
      <w:r w:rsidRPr="00E313AF">
        <w:rPr>
          <w:rFonts w:ascii="Times New Roman" w:hAnsi="Times New Roman" w:cs="Times New Roman"/>
          <w:color w:val="000000" w:themeColor="text1"/>
          <w:sz w:val="24"/>
        </w:rPr>
        <w:t xml:space="preserve"> follow</w:t>
      </w:r>
      <w:r w:rsidR="00532C15"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instructions (</w:t>
      </w:r>
      <w:r w:rsidR="0013383B" w:rsidRPr="00E313AF">
        <w:rPr>
          <w:rFonts w:ascii="Times New Roman" w:hAnsi="Times New Roman" w:cs="Times New Roman"/>
          <w:color w:val="000000" w:themeColor="text1"/>
          <w:sz w:val="24"/>
        </w:rPr>
        <w:t xml:space="preserve">i.e., </w:t>
      </w:r>
      <w:r w:rsidRPr="00E313AF">
        <w:rPr>
          <w:rFonts w:ascii="Times New Roman" w:hAnsi="Times New Roman" w:cs="Times New Roman"/>
          <w:color w:val="000000" w:themeColor="text1"/>
          <w:sz w:val="24"/>
        </w:rPr>
        <w:t>provid</w:t>
      </w:r>
      <w:r w:rsidR="00532C15"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w:t>
      </w:r>
      <w:r w:rsidR="00772DE3" w:rsidRPr="00E313AF">
        <w:rPr>
          <w:rFonts w:ascii="Times New Roman" w:hAnsi="Times New Roman" w:cs="Times New Roman"/>
          <w:color w:val="000000" w:themeColor="text1"/>
          <w:sz w:val="24"/>
        </w:rPr>
        <w:t xml:space="preserve">no </w:t>
      </w:r>
      <w:r w:rsidR="003D4343" w:rsidRPr="00E313AF">
        <w:rPr>
          <w:rFonts w:ascii="Times New Roman" w:hAnsi="Times New Roman" w:cs="Times New Roman"/>
          <w:color w:val="000000" w:themeColor="text1"/>
          <w:sz w:val="24"/>
        </w:rPr>
        <w:t>written</w:t>
      </w:r>
      <w:r w:rsidRPr="00E313AF">
        <w:rPr>
          <w:rFonts w:ascii="Times New Roman" w:hAnsi="Times New Roman" w:cs="Times New Roman"/>
          <w:color w:val="000000" w:themeColor="text1"/>
          <w:sz w:val="24"/>
        </w:rPr>
        <w:t xml:space="preserve"> event description or wr</w:t>
      </w:r>
      <w:r w:rsidR="00532C15" w:rsidRPr="00E313AF">
        <w:rPr>
          <w:rFonts w:ascii="Times New Roman" w:hAnsi="Times New Roman" w:cs="Times New Roman"/>
          <w:color w:val="000000" w:themeColor="text1"/>
          <w:sz w:val="24"/>
        </w:rPr>
        <w:t>i</w:t>
      </w:r>
      <w:r w:rsidRPr="00E313AF">
        <w:rPr>
          <w:rFonts w:ascii="Times New Roman" w:hAnsi="Times New Roman" w:cs="Times New Roman"/>
          <w:color w:val="000000" w:themeColor="text1"/>
          <w:sz w:val="24"/>
        </w:rPr>
        <w:t>t</w:t>
      </w:r>
      <w:r w:rsidR="00532C15"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irrelevant sentences) and </w:t>
      </w:r>
      <w:r w:rsidR="006D5850" w:rsidRPr="00E313AF">
        <w:rPr>
          <w:rFonts w:ascii="Times New Roman" w:hAnsi="Times New Roman" w:cs="Times New Roman"/>
          <w:color w:val="000000" w:themeColor="text1"/>
          <w:sz w:val="24"/>
        </w:rPr>
        <w:t>three</w:t>
      </w:r>
      <w:r w:rsidR="00532C15" w:rsidRPr="00E313AF">
        <w:rPr>
          <w:rFonts w:ascii="Times New Roman" w:hAnsi="Times New Roman" w:cs="Times New Roman"/>
          <w:color w:val="000000" w:themeColor="text1"/>
          <w:sz w:val="24"/>
        </w:rPr>
        <w:t xml:space="preserve"> for</w:t>
      </w:r>
      <w:r w:rsidRPr="00E313AF">
        <w:rPr>
          <w:rFonts w:ascii="Times New Roman" w:hAnsi="Times New Roman" w:cs="Times New Roman"/>
          <w:color w:val="000000" w:themeColor="text1"/>
          <w:sz w:val="24"/>
        </w:rPr>
        <w:t xml:space="preserve"> </w:t>
      </w:r>
      <w:r w:rsidR="00772DE3" w:rsidRPr="00E313AF">
        <w:rPr>
          <w:rFonts w:ascii="Times New Roman" w:hAnsi="Times New Roman" w:cs="Times New Roman"/>
          <w:color w:val="000000" w:themeColor="text1"/>
          <w:sz w:val="24"/>
        </w:rPr>
        <w:t>fail</w:t>
      </w:r>
      <w:r w:rsidR="00532C15"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the attention check</w:t>
      </w:r>
      <w:r w:rsidR="006D5850" w:rsidRPr="00E313AF">
        <w:rPr>
          <w:rFonts w:ascii="Times New Roman" w:hAnsi="Times New Roman" w:cs="Times New Roman"/>
          <w:color w:val="000000" w:themeColor="text1"/>
          <w:sz w:val="24"/>
        </w:rPr>
        <w:t>. The final sample co</w:t>
      </w:r>
      <w:r w:rsidR="00772DE3" w:rsidRPr="00E313AF">
        <w:rPr>
          <w:rFonts w:ascii="Times New Roman" w:hAnsi="Times New Roman" w:cs="Times New Roman"/>
          <w:color w:val="000000" w:themeColor="text1"/>
          <w:sz w:val="24"/>
        </w:rPr>
        <w:t>mprised</w:t>
      </w:r>
      <w:r w:rsidR="006D5850"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283</w:t>
      </w:r>
      <w:r w:rsidR="006D5850" w:rsidRPr="00E313AF">
        <w:rPr>
          <w:rFonts w:ascii="Times New Roman" w:hAnsi="Times New Roman" w:cs="Times New Roman"/>
          <w:color w:val="000000" w:themeColor="text1"/>
          <w:sz w:val="24"/>
        </w:rPr>
        <w:t xml:space="preserve"> participants (158 women,</w:t>
      </w:r>
      <w:r w:rsidR="00DB52A5" w:rsidRPr="00E313AF">
        <w:rPr>
          <w:rFonts w:ascii="Times New Roman" w:hAnsi="Times New Roman" w:cs="Times New Roman"/>
          <w:color w:val="000000" w:themeColor="text1"/>
          <w:sz w:val="24"/>
        </w:rPr>
        <w:t xml:space="preserve"> </w:t>
      </w:r>
      <w:r w:rsidR="006D5850" w:rsidRPr="00E313AF">
        <w:rPr>
          <w:rFonts w:ascii="Times New Roman" w:hAnsi="Times New Roman" w:cs="Times New Roman"/>
          <w:color w:val="000000" w:themeColor="text1"/>
          <w:sz w:val="24"/>
        </w:rPr>
        <w:t>125 men) age</w:t>
      </w:r>
      <w:r w:rsidR="00772DE3" w:rsidRPr="00E313AF">
        <w:rPr>
          <w:rFonts w:ascii="Times New Roman" w:hAnsi="Times New Roman" w:cs="Times New Roman"/>
          <w:color w:val="000000" w:themeColor="text1"/>
          <w:sz w:val="24"/>
        </w:rPr>
        <w:t>d</w:t>
      </w:r>
      <w:r w:rsidR="006D5850" w:rsidRPr="00E313AF">
        <w:rPr>
          <w:rFonts w:ascii="Times New Roman" w:hAnsi="Times New Roman" w:cs="Times New Roman"/>
          <w:color w:val="000000" w:themeColor="text1"/>
          <w:sz w:val="24"/>
        </w:rPr>
        <w:t xml:space="preserve"> from </w:t>
      </w:r>
      <w:r w:rsidRPr="00E313AF">
        <w:rPr>
          <w:rFonts w:ascii="Times New Roman" w:hAnsi="Times New Roman" w:cs="Times New Roman"/>
          <w:color w:val="000000" w:themeColor="text1"/>
          <w:sz w:val="24"/>
        </w:rPr>
        <w:t>18</w:t>
      </w:r>
      <w:r w:rsidR="00F84021"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79 years</w:t>
      </w:r>
      <w:r w:rsidR="006D5850"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M</w:t>
      </w:r>
      <w:r w:rsidRPr="00E313AF">
        <w:rPr>
          <w:rFonts w:ascii="Times New Roman" w:hAnsi="Times New Roman" w:cs="Times New Roman"/>
          <w:color w:val="000000" w:themeColor="text1"/>
          <w:sz w:val="24"/>
        </w:rPr>
        <w:t xml:space="preserve"> = 43.24,</w:t>
      </w:r>
      <w:r w:rsidRPr="00E313AF">
        <w:rPr>
          <w:rFonts w:ascii="Times New Roman" w:hAnsi="Times New Roman" w:cs="Times New Roman"/>
          <w:i/>
          <w:iCs/>
          <w:color w:val="000000" w:themeColor="text1"/>
          <w:sz w:val="24"/>
        </w:rPr>
        <w:t xml:space="preserve"> SD</w:t>
      </w:r>
      <w:r w:rsidR="006D5850" w:rsidRPr="00E313AF">
        <w:rPr>
          <w:rFonts w:ascii="Times New Roman" w:hAnsi="Times New Roman" w:cs="Times New Roman"/>
          <w:i/>
          <w:iCs/>
          <w:color w:val="000000" w:themeColor="text1"/>
          <w:sz w:val="24"/>
        </w:rPr>
        <w:t xml:space="preserve"> </w:t>
      </w:r>
      <w:r w:rsidRPr="00E313AF">
        <w:rPr>
          <w:rFonts w:ascii="Times New Roman" w:hAnsi="Times New Roman" w:cs="Times New Roman"/>
          <w:color w:val="000000" w:themeColor="text1"/>
          <w:sz w:val="24"/>
        </w:rPr>
        <w:t>=</w:t>
      </w:r>
      <w:r w:rsidR="0013383B"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12.89).</w:t>
      </w:r>
      <w:r w:rsidR="006D5850" w:rsidRPr="00E313AF">
        <w:rPr>
          <w:rFonts w:ascii="Times New Roman" w:hAnsi="Times New Roman" w:cs="Times New Roman"/>
          <w:color w:val="000000" w:themeColor="text1"/>
          <w:sz w:val="24"/>
        </w:rPr>
        <w:t xml:space="preserve"> We randomly assigned them to </w:t>
      </w:r>
      <w:r w:rsidRPr="00E313AF">
        <w:rPr>
          <w:rFonts w:ascii="Times New Roman" w:hAnsi="Times New Roman" w:cs="Times New Roman"/>
          <w:color w:val="000000" w:themeColor="text1"/>
          <w:sz w:val="24"/>
        </w:rPr>
        <w:t>the nostalgia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139) or control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144)</w:t>
      </w:r>
      <w:r w:rsidR="006D5850" w:rsidRPr="00E313AF">
        <w:rPr>
          <w:rFonts w:ascii="Times New Roman" w:hAnsi="Times New Roman" w:cs="Times New Roman"/>
          <w:color w:val="000000" w:themeColor="text1"/>
          <w:sz w:val="24"/>
        </w:rPr>
        <w:t xml:space="preserve"> condition.</w:t>
      </w:r>
    </w:p>
    <w:p w14:paraId="2798FB5D" w14:textId="3F62D203" w:rsidR="00C75D89" w:rsidRPr="00E313AF" w:rsidRDefault="00C75D89" w:rsidP="00C75D89">
      <w:pPr>
        <w:spacing w:line="360" w:lineRule="auto"/>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 xml:space="preserve">Procedure and </w:t>
      </w:r>
      <w:r w:rsidR="005245C8" w:rsidRPr="00E313AF">
        <w:rPr>
          <w:rFonts w:ascii="Times New Roman" w:hAnsi="Times New Roman" w:cs="Times New Roman"/>
          <w:b/>
          <w:bCs/>
          <w:i/>
          <w:iCs/>
          <w:color w:val="000000" w:themeColor="text1"/>
          <w:sz w:val="24"/>
        </w:rPr>
        <w:t>M</w:t>
      </w:r>
      <w:r w:rsidRPr="00E313AF">
        <w:rPr>
          <w:rFonts w:ascii="Times New Roman" w:hAnsi="Times New Roman" w:cs="Times New Roman"/>
          <w:b/>
          <w:bCs/>
          <w:i/>
          <w:iCs/>
          <w:color w:val="000000" w:themeColor="text1"/>
          <w:sz w:val="24"/>
        </w:rPr>
        <w:t>aterials</w:t>
      </w:r>
    </w:p>
    <w:p w14:paraId="32EFD556" w14:textId="71E5DB33" w:rsidR="00C75D89" w:rsidRPr="00E313AF" w:rsidRDefault="00C75D89" w:rsidP="00211802">
      <w:pPr>
        <w:spacing w:line="360" w:lineRule="auto"/>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Nostalgia manipulation.</w:t>
      </w:r>
      <w:r w:rsidRPr="00E313AF">
        <w:rPr>
          <w:rFonts w:ascii="Times New Roman" w:hAnsi="Times New Roman" w:cs="Times New Roman"/>
          <w:color w:val="000000" w:themeColor="text1"/>
          <w:sz w:val="24"/>
        </w:rPr>
        <w:t xml:space="preserve"> We </w:t>
      </w:r>
      <w:r w:rsidR="00E47779" w:rsidRPr="00E313AF">
        <w:rPr>
          <w:rFonts w:ascii="Times New Roman" w:hAnsi="Times New Roman" w:cs="Times New Roman"/>
          <w:color w:val="000000" w:themeColor="text1"/>
          <w:sz w:val="24"/>
        </w:rPr>
        <w:t>induced nostalgia with t</w:t>
      </w:r>
      <w:r w:rsidRPr="00E313AF">
        <w:rPr>
          <w:rFonts w:ascii="Times New Roman" w:hAnsi="Times New Roman" w:cs="Times New Roman"/>
          <w:color w:val="000000" w:themeColor="text1"/>
          <w:sz w:val="24"/>
        </w:rPr>
        <w:t>he Event Reflection Task (Sedikides et al., 2015</w:t>
      </w:r>
      <w:r w:rsidR="00696726" w:rsidRPr="00E313AF">
        <w:rPr>
          <w:rFonts w:ascii="Times New Roman" w:hAnsi="Times New Roman" w:cs="Times New Roman"/>
          <w:color w:val="000000" w:themeColor="text1"/>
          <w:sz w:val="24"/>
        </w:rPr>
        <w:t xml:space="preserve">; </w:t>
      </w:r>
      <w:r w:rsidR="00696726" w:rsidRPr="00E313AF">
        <w:rPr>
          <w:rFonts w:ascii="Times New Roman" w:hAnsi="Times New Roman" w:cs="Times New Roman"/>
          <w:color w:val="000000" w:themeColor="text1"/>
          <w:sz w:val="24"/>
          <w:shd w:val="clear" w:color="auto" w:fill="FFFFFF"/>
          <w:lang w:val="de-DE"/>
        </w:rPr>
        <w:t>Wildschut &amp; Sedikides, 202</w:t>
      </w:r>
      <w:r w:rsidR="00AB7969" w:rsidRPr="00E313AF">
        <w:rPr>
          <w:rFonts w:ascii="Times New Roman" w:hAnsi="Times New Roman" w:cs="Times New Roman"/>
          <w:color w:val="000000" w:themeColor="text1"/>
          <w:sz w:val="24"/>
          <w:shd w:val="clear" w:color="auto" w:fill="FFFFFF"/>
          <w:lang w:val="de-DE"/>
        </w:rPr>
        <w:t>5</w:t>
      </w:r>
      <w:r w:rsidR="00696726" w:rsidRPr="00E313AF">
        <w:rPr>
          <w:rFonts w:ascii="Times New Roman" w:hAnsi="Times New Roman" w:cs="Times New Roman"/>
          <w:color w:val="000000" w:themeColor="text1"/>
          <w:sz w:val="24"/>
          <w:shd w:val="clear" w:color="auto" w:fill="FFFFFF"/>
          <w:lang w:val="de-DE"/>
        </w:rPr>
        <w:t>).</w:t>
      </w:r>
      <w:r w:rsidRPr="00E313AF">
        <w:rPr>
          <w:rFonts w:ascii="Times New Roman" w:hAnsi="Times New Roman" w:cs="Times New Roman"/>
          <w:color w:val="000000" w:themeColor="text1"/>
          <w:sz w:val="24"/>
        </w:rPr>
        <w:t xml:space="preserve"> In the nostalgia condition, participants th</w:t>
      </w:r>
      <w:r w:rsidR="003D4343" w:rsidRPr="00E313AF">
        <w:rPr>
          <w:rFonts w:ascii="Times New Roman" w:hAnsi="Times New Roman" w:cs="Times New Roman"/>
          <w:color w:val="000000" w:themeColor="text1"/>
          <w:sz w:val="24"/>
        </w:rPr>
        <w:t xml:space="preserve">ought </w:t>
      </w:r>
      <w:r w:rsidRPr="00E313AF">
        <w:rPr>
          <w:rFonts w:ascii="Times New Roman" w:hAnsi="Times New Roman" w:cs="Times New Roman"/>
          <w:color w:val="000000" w:themeColor="text1"/>
          <w:sz w:val="24"/>
        </w:rPr>
        <w:t>of a past event</w:t>
      </w:r>
      <w:r w:rsidR="003D4343" w:rsidRPr="00E313AF">
        <w:rPr>
          <w:rFonts w:ascii="Times New Roman" w:hAnsi="Times New Roman" w:cs="Times New Roman"/>
          <w:color w:val="000000" w:themeColor="text1"/>
          <w:sz w:val="24"/>
        </w:rPr>
        <w:t xml:space="preserve"> from their lives</w:t>
      </w:r>
      <w:r w:rsidRPr="00E313AF">
        <w:rPr>
          <w:rFonts w:ascii="Times New Roman" w:hAnsi="Times New Roman" w:cs="Times New Roman"/>
          <w:color w:val="000000" w:themeColor="text1"/>
          <w:sz w:val="24"/>
        </w:rPr>
        <w:t xml:space="preserve"> that made them feel most nostalgic. In the control condition, </w:t>
      </w:r>
      <w:r w:rsidR="003D4343" w:rsidRPr="00E313AF">
        <w:rPr>
          <w:rFonts w:ascii="Times New Roman" w:hAnsi="Times New Roman" w:cs="Times New Roman"/>
          <w:color w:val="000000" w:themeColor="text1"/>
          <w:sz w:val="24"/>
        </w:rPr>
        <w:t xml:space="preserve">they thought </w:t>
      </w:r>
      <w:r w:rsidR="00F61D66" w:rsidRPr="00E313AF">
        <w:rPr>
          <w:rFonts w:ascii="Times New Roman" w:hAnsi="Times New Roman" w:cs="Times New Roman"/>
          <w:color w:val="000000" w:themeColor="text1"/>
          <w:sz w:val="24"/>
        </w:rPr>
        <w:t>of</w:t>
      </w:r>
      <w:r w:rsidR="003D434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an ordinary event</w:t>
      </w:r>
      <w:r w:rsidR="003D4343" w:rsidRPr="00E313AF">
        <w:rPr>
          <w:rFonts w:ascii="Times New Roman" w:hAnsi="Times New Roman" w:cs="Times New Roman"/>
          <w:color w:val="000000" w:themeColor="text1"/>
          <w:sz w:val="24"/>
        </w:rPr>
        <w:t xml:space="preserve"> from their lives</w:t>
      </w:r>
      <w:r w:rsidRPr="00E313AF">
        <w:rPr>
          <w:rFonts w:ascii="Times New Roman" w:hAnsi="Times New Roman" w:cs="Times New Roman"/>
          <w:color w:val="000000" w:themeColor="text1"/>
          <w:sz w:val="24"/>
        </w:rPr>
        <w:t xml:space="preserve">. Then, </w:t>
      </w:r>
      <w:r w:rsidR="003D4343" w:rsidRPr="00E313AF">
        <w:rPr>
          <w:rFonts w:ascii="Times New Roman" w:hAnsi="Times New Roman" w:cs="Times New Roman"/>
          <w:color w:val="000000" w:themeColor="text1"/>
          <w:sz w:val="24"/>
        </w:rPr>
        <w:t xml:space="preserve">all participants </w:t>
      </w:r>
      <w:r w:rsidR="005245C8" w:rsidRPr="00E313AF">
        <w:rPr>
          <w:rFonts w:ascii="Times New Roman" w:hAnsi="Times New Roman" w:cs="Times New Roman"/>
          <w:color w:val="000000" w:themeColor="text1"/>
          <w:sz w:val="24"/>
        </w:rPr>
        <w:t>expressed</w:t>
      </w:r>
      <w:r w:rsidR="003D4343" w:rsidRPr="00E313AF">
        <w:rPr>
          <w:rFonts w:ascii="Times New Roman" w:hAnsi="Times New Roman" w:cs="Times New Roman"/>
          <w:color w:val="000000" w:themeColor="text1"/>
          <w:sz w:val="24"/>
        </w:rPr>
        <w:t xml:space="preserve"> the</w:t>
      </w:r>
      <w:r w:rsidR="005245C8" w:rsidRPr="00E313AF">
        <w:rPr>
          <w:rFonts w:ascii="Times New Roman" w:hAnsi="Times New Roman" w:cs="Times New Roman"/>
          <w:color w:val="000000" w:themeColor="text1"/>
          <w:sz w:val="24"/>
        </w:rPr>
        <w:t xml:space="preserve"> gist of the</w:t>
      </w:r>
      <w:r w:rsidR="003D4343" w:rsidRPr="00E313AF">
        <w:rPr>
          <w:rFonts w:ascii="Times New Roman" w:hAnsi="Times New Roman" w:cs="Times New Roman"/>
          <w:color w:val="000000" w:themeColor="text1"/>
          <w:sz w:val="24"/>
        </w:rPr>
        <w:t xml:space="preserve"> </w:t>
      </w:r>
      <w:r w:rsidR="00200A30" w:rsidRPr="00E313AF">
        <w:rPr>
          <w:rFonts w:ascii="Times New Roman" w:hAnsi="Times New Roman" w:cs="Times New Roman"/>
          <w:color w:val="000000" w:themeColor="text1"/>
          <w:sz w:val="24"/>
        </w:rPr>
        <w:t xml:space="preserve">corresponding </w:t>
      </w:r>
      <w:r w:rsidR="003D4343" w:rsidRPr="00E313AF">
        <w:rPr>
          <w:rFonts w:ascii="Times New Roman" w:hAnsi="Times New Roman" w:cs="Times New Roman"/>
          <w:color w:val="000000" w:themeColor="text1"/>
          <w:sz w:val="24"/>
        </w:rPr>
        <w:t xml:space="preserve">event in </w:t>
      </w:r>
      <w:r w:rsidRPr="00E313AF">
        <w:rPr>
          <w:rFonts w:ascii="Times New Roman" w:hAnsi="Times New Roman" w:cs="Times New Roman"/>
          <w:color w:val="000000" w:themeColor="text1"/>
          <w:sz w:val="24"/>
        </w:rPr>
        <w:t>four keywords and wr</w:t>
      </w:r>
      <w:r w:rsidR="003D4343" w:rsidRPr="00E313AF">
        <w:rPr>
          <w:rFonts w:ascii="Times New Roman" w:hAnsi="Times New Roman" w:cs="Times New Roman"/>
          <w:color w:val="000000" w:themeColor="text1"/>
          <w:sz w:val="24"/>
        </w:rPr>
        <w:t>o</w:t>
      </w:r>
      <w:r w:rsidRPr="00E313AF">
        <w:rPr>
          <w:rFonts w:ascii="Times New Roman" w:hAnsi="Times New Roman" w:cs="Times New Roman"/>
          <w:color w:val="000000" w:themeColor="text1"/>
          <w:sz w:val="24"/>
        </w:rPr>
        <w:t xml:space="preserve">te a brief description of it. </w:t>
      </w:r>
      <w:r w:rsidR="003D4343" w:rsidRPr="00E313AF">
        <w:rPr>
          <w:rFonts w:ascii="Times New Roman" w:hAnsi="Times New Roman" w:cs="Times New Roman"/>
          <w:color w:val="000000" w:themeColor="text1"/>
          <w:sz w:val="24"/>
        </w:rPr>
        <w:t>Finally</w:t>
      </w:r>
      <w:r w:rsidRPr="00E313AF">
        <w:rPr>
          <w:rFonts w:ascii="Times New Roman" w:hAnsi="Times New Roman" w:cs="Times New Roman"/>
          <w:color w:val="000000" w:themeColor="text1"/>
          <w:sz w:val="24"/>
        </w:rPr>
        <w:t>,</w:t>
      </w:r>
      <w:r w:rsidR="003D4343" w:rsidRPr="00E313AF">
        <w:rPr>
          <w:rFonts w:ascii="Times New Roman" w:hAnsi="Times New Roman" w:cs="Times New Roman"/>
          <w:color w:val="000000" w:themeColor="text1"/>
          <w:sz w:val="24"/>
        </w:rPr>
        <w:t xml:space="preserve"> they</w:t>
      </w:r>
      <w:r w:rsidRPr="00E313AF">
        <w:rPr>
          <w:rFonts w:ascii="Times New Roman" w:hAnsi="Times New Roman" w:cs="Times New Roman"/>
          <w:color w:val="000000" w:themeColor="text1"/>
          <w:sz w:val="24"/>
        </w:rPr>
        <w:t xml:space="preserve"> completed a manipulation check</w:t>
      </w:r>
      <w:r w:rsidR="00730978" w:rsidRPr="00E313AF">
        <w:rPr>
          <w:rFonts w:ascii="Times New Roman" w:hAnsi="Times New Roman" w:cs="Times New Roman"/>
          <w:color w:val="000000" w:themeColor="text1"/>
          <w:sz w:val="24"/>
        </w:rPr>
        <w:t xml:space="preserve"> (α = .99)</w:t>
      </w:r>
      <w:r w:rsidR="003D434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as </w:t>
      </w:r>
      <w:r w:rsidR="003D4343" w:rsidRPr="00E313AF">
        <w:rPr>
          <w:rFonts w:ascii="Times New Roman" w:hAnsi="Times New Roman" w:cs="Times New Roman"/>
          <w:color w:val="000000" w:themeColor="text1"/>
          <w:sz w:val="24"/>
        </w:rPr>
        <w:t xml:space="preserve">in </w:t>
      </w:r>
      <w:r w:rsidRPr="00E313AF">
        <w:rPr>
          <w:rFonts w:ascii="Times New Roman" w:hAnsi="Times New Roman" w:cs="Times New Roman"/>
          <w:color w:val="000000" w:themeColor="text1"/>
          <w:sz w:val="24"/>
        </w:rPr>
        <w:t xml:space="preserve">Study </w:t>
      </w:r>
      <w:r w:rsidR="006A622E" w:rsidRPr="00E313AF">
        <w:rPr>
          <w:rFonts w:ascii="Times New Roman" w:hAnsi="Times New Roman" w:cs="Times New Roman"/>
          <w:color w:val="000000" w:themeColor="text1"/>
          <w:sz w:val="24"/>
        </w:rPr>
        <w:t>2A</w:t>
      </w:r>
      <w:r w:rsidR="00730978"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t>
      </w:r>
    </w:p>
    <w:p w14:paraId="199BC90F" w14:textId="480D889B" w:rsidR="003D4343" w:rsidRPr="00E313AF" w:rsidRDefault="00C75D89" w:rsidP="00897DEB">
      <w:pPr>
        <w:spacing w:line="360" w:lineRule="auto"/>
        <w:ind w:firstLineChars="175" w:firstLine="420"/>
        <w:jc w:val="left"/>
        <w:rPr>
          <w:rFonts w:ascii="Times New Roman" w:hAnsi="Times New Roman" w:cs="Times New Roman"/>
          <w:color w:val="000000" w:themeColor="text1"/>
          <w:sz w:val="24"/>
        </w:rPr>
      </w:pPr>
      <w:bookmarkStart w:id="45" w:name="OLE_LINK404"/>
      <w:r w:rsidRPr="00E313AF">
        <w:rPr>
          <w:rFonts w:ascii="Times New Roman" w:hAnsi="Times New Roman" w:cs="Times New Roman"/>
          <w:b/>
          <w:bCs/>
          <w:color w:val="000000" w:themeColor="text1"/>
          <w:sz w:val="24"/>
        </w:rPr>
        <w:t>Self-</w:t>
      </w:r>
      <w:r w:rsidR="005245C8" w:rsidRPr="00E313AF">
        <w:rPr>
          <w:rFonts w:ascii="Times New Roman" w:hAnsi="Times New Roman" w:cs="Times New Roman"/>
          <w:b/>
          <w:bCs/>
          <w:color w:val="000000" w:themeColor="text1"/>
          <w:sz w:val="24"/>
        </w:rPr>
        <w:t>H</w:t>
      </w:r>
      <w:r w:rsidRPr="00E313AF">
        <w:rPr>
          <w:rFonts w:ascii="Times New Roman" w:hAnsi="Times New Roman" w:cs="Times New Roman"/>
          <w:b/>
          <w:bCs/>
          <w:color w:val="000000" w:themeColor="text1"/>
          <w:sz w:val="24"/>
        </w:rPr>
        <w:t>umanity.</w:t>
      </w:r>
      <w:bookmarkEnd w:id="45"/>
      <w:r w:rsidRPr="00E313AF">
        <w:rPr>
          <w:rFonts w:ascii="Times New Roman" w:hAnsi="Times New Roman" w:cs="Times New Roman"/>
          <w:color w:val="000000" w:themeColor="text1"/>
          <w:sz w:val="24"/>
        </w:rPr>
        <w:t xml:space="preserve"> We </w:t>
      </w:r>
      <w:r w:rsidR="00530C82" w:rsidRPr="00E313AF">
        <w:rPr>
          <w:rFonts w:ascii="Times New Roman" w:hAnsi="Times New Roman" w:cs="Times New Roman"/>
          <w:color w:val="000000" w:themeColor="text1"/>
          <w:sz w:val="24"/>
        </w:rPr>
        <w:t>measured this construct</w:t>
      </w:r>
      <w:r w:rsidRPr="00E313AF">
        <w:rPr>
          <w:rFonts w:ascii="Times New Roman" w:hAnsi="Times New Roman" w:cs="Times New Roman"/>
          <w:color w:val="000000" w:themeColor="text1"/>
          <w:sz w:val="24"/>
        </w:rPr>
        <w:t xml:space="preserve"> </w:t>
      </w:r>
      <w:r w:rsidR="003D4343" w:rsidRPr="00E313AF">
        <w:rPr>
          <w:rFonts w:ascii="Times New Roman" w:hAnsi="Times New Roman" w:cs="Times New Roman"/>
          <w:color w:val="000000" w:themeColor="text1"/>
          <w:sz w:val="24"/>
        </w:rPr>
        <w:t xml:space="preserve">with the same 10-item Humanness </w:t>
      </w:r>
      <w:r w:rsidR="00530C82" w:rsidRPr="00E313AF">
        <w:rPr>
          <w:rFonts w:ascii="Times New Roman" w:hAnsi="Times New Roman" w:cs="Times New Roman"/>
          <w:color w:val="000000" w:themeColor="text1"/>
          <w:sz w:val="24"/>
        </w:rPr>
        <w:t>S</w:t>
      </w:r>
      <w:r w:rsidR="003D4343" w:rsidRPr="00E313AF">
        <w:rPr>
          <w:rFonts w:ascii="Times New Roman" w:hAnsi="Times New Roman" w:cs="Times New Roman"/>
          <w:color w:val="000000" w:themeColor="text1"/>
          <w:sz w:val="24"/>
        </w:rPr>
        <w:t xml:space="preserve">cale (Haslam et al., 2006) </w:t>
      </w:r>
      <w:r w:rsidR="003012A2" w:rsidRPr="00E313AF">
        <w:rPr>
          <w:rFonts w:ascii="Times New Roman" w:hAnsi="Times New Roman" w:cs="Times New Roman"/>
          <w:color w:val="000000" w:themeColor="text1"/>
          <w:sz w:val="24"/>
        </w:rPr>
        <w:t xml:space="preserve">as </w:t>
      </w:r>
      <w:r w:rsidR="003D4343" w:rsidRPr="00E313AF">
        <w:rPr>
          <w:rFonts w:ascii="Times New Roman" w:hAnsi="Times New Roman" w:cs="Times New Roman"/>
          <w:color w:val="000000" w:themeColor="text1"/>
          <w:sz w:val="24"/>
        </w:rPr>
        <w:t xml:space="preserve">in </w:t>
      </w:r>
      <w:r w:rsidR="003012A2" w:rsidRPr="00E313AF">
        <w:rPr>
          <w:rFonts w:ascii="Times New Roman" w:hAnsi="Times New Roman" w:cs="Times New Roman"/>
          <w:color w:val="000000" w:themeColor="text1"/>
          <w:sz w:val="24"/>
        </w:rPr>
        <w:t>Study 1</w:t>
      </w:r>
      <w:r w:rsidRPr="00E313AF">
        <w:rPr>
          <w:rFonts w:ascii="Times New Roman" w:hAnsi="Times New Roman" w:cs="Times New Roman"/>
          <w:color w:val="000000" w:themeColor="text1"/>
          <w:sz w:val="24"/>
        </w:rPr>
        <w:t xml:space="preserve">, </w:t>
      </w:r>
      <w:r w:rsidR="003D4343" w:rsidRPr="00E313AF">
        <w:rPr>
          <w:rFonts w:ascii="Times New Roman" w:hAnsi="Times New Roman" w:cs="Times New Roman"/>
          <w:color w:val="000000" w:themeColor="text1"/>
          <w:sz w:val="24"/>
        </w:rPr>
        <w:t xml:space="preserve">but </w:t>
      </w:r>
      <w:r w:rsidRPr="00E313AF">
        <w:rPr>
          <w:rFonts w:ascii="Times New Roman" w:hAnsi="Times New Roman" w:cs="Times New Roman"/>
          <w:color w:val="000000" w:themeColor="text1"/>
          <w:sz w:val="24"/>
        </w:rPr>
        <w:t>preceded by the stem “Right now, with the event I wrote about in mind, I feel that I am….”</w:t>
      </w:r>
      <w:r w:rsidR="003D434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(1</w:t>
      </w:r>
      <w:r w:rsidR="002D35EE"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t>
      </w:r>
      <w:r w:rsidR="002D35EE"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not very much</w:t>
      </w:r>
      <w:r w:rsidRPr="00E313AF">
        <w:rPr>
          <w:rFonts w:ascii="Times New Roman" w:hAnsi="Times New Roman" w:cs="Times New Roman"/>
          <w:color w:val="000000" w:themeColor="text1"/>
          <w:sz w:val="24"/>
        </w:rPr>
        <w:t>, 7</w:t>
      </w:r>
      <w:r w:rsidR="002D35EE"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t>
      </w:r>
      <w:r w:rsidRPr="00E313AF">
        <w:rPr>
          <w:rFonts w:ascii="Times New Roman" w:hAnsi="Times New Roman" w:cs="Times New Roman"/>
          <w:i/>
          <w:iCs/>
          <w:color w:val="000000" w:themeColor="text1"/>
          <w:sz w:val="24"/>
        </w:rPr>
        <w:t xml:space="preserve"> very much</w:t>
      </w:r>
      <w:r w:rsidR="003D4343" w:rsidRPr="00E313AF">
        <w:rPr>
          <w:rFonts w:ascii="Times New Roman" w:hAnsi="Times New Roman" w:cs="Times New Roman"/>
          <w:color w:val="000000" w:themeColor="text1"/>
          <w:sz w:val="24"/>
        </w:rPr>
        <w:t xml:space="preserve">; overall </w:t>
      </w:r>
      <w:r w:rsidR="003D4343" w:rsidRPr="00650AD4">
        <w:rPr>
          <w:rFonts w:ascii="Symbol" w:hAnsi="Symbol" w:cs="Times New Roman"/>
          <w:color w:val="000000" w:themeColor="text1"/>
          <w:sz w:val="24"/>
        </w:rPr>
        <w:t>a</w:t>
      </w:r>
      <w:r w:rsidR="003D4343" w:rsidRPr="00E313AF">
        <w:rPr>
          <w:rFonts w:ascii="Times New Roman" w:hAnsi="Times New Roman" w:cs="Times New Roman"/>
          <w:color w:val="000000" w:themeColor="text1"/>
          <w:sz w:val="24"/>
        </w:rPr>
        <w:t xml:space="preserve"> = .91</w:t>
      </w:r>
      <w:r w:rsidR="002D35EE" w:rsidRPr="00E313AF">
        <w:rPr>
          <w:rFonts w:ascii="Times New Roman" w:hAnsi="Times New Roman" w:cs="Times New Roman"/>
          <w:color w:val="000000" w:themeColor="text1"/>
          <w:sz w:val="24"/>
        </w:rPr>
        <w:t>;</w:t>
      </w:r>
      <w:r w:rsidR="003D4343" w:rsidRPr="00E313AF">
        <w:rPr>
          <w:rFonts w:ascii="Times New Roman" w:hAnsi="Times New Roman" w:cs="Times New Roman"/>
          <w:color w:val="000000" w:themeColor="text1"/>
          <w:sz w:val="24"/>
        </w:rPr>
        <w:t xml:space="preserve"> human uniqueness </w:t>
      </w:r>
      <w:r w:rsidR="002D35EE" w:rsidRPr="00650AD4">
        <w:rPr>
          <w:rFonts w:ascii="Symbol" w:hAnsi="Symbol" w:cs="Times New Roman"/>
          <w:color w:val="000000" w:themeColor="text1"/>
          <w:sz w:val="24"/>
        </w:rPr>
        <w:t>a</w:t>
      </w:r>
      <w:r w:rsidR="002D35EE" w:rsidRPr="00E313AF">
        <w:rPr>
          <w:rFonts w:ascii="Times New Roman" w:hAnsi="Times New Roman" w:cs="Times New Roman"/>
          <w:color w:val="000000" w:themeColor="text1"/>
          <w:sz w:val="24"/>
        </w:rPr>
        <w:t xml:space="preserve"> =</w:t>
      </w:r>
      <w:r w:rsidR="003D4343" w:rsidRPr="00E313AF">
        <w:rPr>
          <w:rFonts w:ascii="Times New Roman" w:hAnsi="Times New Roman" w:cs="Times New Roman"/>
          <w:color w:val="000000" w:themeColor="text1"/>
          <w:sz w:val="24"/>
        </w:rPr>
        <w:t xml:space="preserve"> .</w:t>
      </w:r>
      <w:r w:rsidR="005245C8" w:rsidRPr="00E313AF">
        <w:rPr>
          <w:rFonts w:ascii="Times New Roman" w:hAnsi="Times New Roman" w:cs="Times New Roman"/>
          <w:color w:val="000000" w:themeColor="text1"/>
          <w:sz w:val="24"/>
        </w:rPr>
        <w:t>85</w:t>
      </w:r>
      <w:r w:rsidR="002D35EE" w:rsidRPr="00E313AF">
        <w:rPr>
          <w:rFonts w:ascii="Times New Roman" w:hAnsi="Times New Roman" w:cs="Times New Roman"/>
          <w:color w:val="000000" w:themeColor="text1"/>
          <w:sz w:val="24"/>
        </w:rPr>
        <w:t xml:space="preserve">; </w:t>
      </w:r>
      <w:r w:rsidR="003D4343" w:rsidRPr="00E313AF">
        <w:rPr>
          <w:rFonts w:ascii="Times New Roman" w:hAnsi="Times New Roman" w:cs="Times New Roman"/>
          <w:color w:val="000000" w:themeColor="text1"/>
          <w:sz w:val="24"/>
        </w:rPr>
        <w:t>human</w:t>
      </w:r>
      <w:r w:rsidR="002D35EE" w:rsidRPr="00E313AF">
        <w:rPr>
          <w:rFonts w:ascii="Times New Roman" w:hAnsi="Times New Roman" w:cs="Times New Roman"/>
          <w:color w:val="000000" w:themeColor="text1"/>
          <w:sz w:val="24"/>
        </w:rPr>
        <w:t xml:space="preserve"> nature</w:t>
      </w:r>
      <w:r w:rsidR="003D4343" w:rsidRPr="00E313AF">
        <w:rPr>
          <w:rFonts w:ascii="Times New Roman" w:hAnsi="Times New Roman" w:cs="Times New Roman"/>
          <w:color w:val="000000" w:themeColor="text1"/>
          <w:sz w:val="24"/>
        </w:rPr>
        <w:t xml:space="preserve"> </w:t>
      </w:r>
      <w:r w:rsidR="003D4343" w:rsidRPr="00650AD4">
        <w:rPr>
          <w:rFonts w:ascii="Symbol" w:hAnsi="Symbol" w:cs="Times New Roman"/>
          <w:color w:val="000000" w:themeColor="text1"/>
          <w:sz w:val="24"/>
        </w:rPr>
        <w:t>a</w:t>
      </w:r>
      <w:r w:rsidR="003D4343" w:rsidRPr="00E313AF">
        <w:rPr>
          <w:rFonts w:ascii="Times New Roman" w:hAnsi="Times New Roman" w:cs="Times New Roman"/>
          <w:color w:val="000000" w:themeColor="text1"/>
          <w:sz w:val="24"/>
        </w:rPr>
        <w:t xml:space="preserve"> = .</w:t>
      </w:r>
      <w:r w:rsidR="005245C8" w:rsidRPr="00E313AF">
        <w:rPr>
          <w:rFonts w:ascii="Times New Roman" w:hAnsi="Times New Roman" w:cs="Times New Roman"/>
          <w:color w:val="000000" w:themeColor="text1"/>
          <w:sz w:val="24"/>
        </w:rPr>
        <w:t>87</w:t>
      </w:r>
      <w:r w:rsidR="003D4343" w:rsidRPr="00E313AF">
        <w:rPr>
          <w:rFonts w:ascii="Times New Roman" w:hAnsi="Times New Roman" w:cs="Times New Roman"/>
          <w:color w:val="000000" w:themeColor="text1"/>
          <w:sz w:val="24"/>
        </w:rPr>
        <w:t>).</w:t>
      </w:r>
    </w:p>
    <w:p w14:paraId="3AA00FFF" w14:textId="5B856604" w:rsidR="00C75D89" w:rsidRPr="00E313AF" w:rsidRDefault="00C75D89" w:rsidP="00C75D89">
      <w:pPr>
        <w:spacing w:line="360" w:lineRule="auto"/>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lastRenderedPageBreak/>
        <w:t xml:space="preserve">Results and </w:t>
      </w:r>
      <w:r w:rsidR="007258E9" w:rsidRPr="00E313AF">
        <w:rPr>
          <w:rFonts w:ascii="Times New Roman" w:hAnsi="Times New Roman" w:cs="Times New Roman"/>
          <w:b/>
          <w:bCs/>
          <w:color w:val="000000" w:themeColor="text1"/>
          <w:sz w:val="24"/>
        </w:rPr>
        <w:t>D</w:t>
      </w:r>
      <w:r w:rsidRPr="00E313AF">
        <w:rPr>
          <w:rFonts w:ascii="Times New Roman" w:hAnsi="Times New Roman" w:cs="Times New Roman"/>
          <w:b/>
          <w:bCs/>
          <w:color w:val="000000" w:themeColor="text1"/>
          <w:sz w:val="24"/>
        </w:rPr>
        <w:t>iscussion</w:t>
      </w:r>
    </w:p>
    <w:p w14:paraId="05304C4C" w14:textId="19973019" w:rsidR="00C75D89" w:rsidRDefault="005245C8" w:rsidP="00CB7EDE">
      <w:pPr>
        <w:spacing w:line="360" w:lineRule="auto"/>
        <w:ind w:firstLineChars="175" w:firstLine="420"/>
        <w:jc w:val="left"/>
        <w:rPr>
          <w:rFonts w:ascii="Times New Roman" w:hAnsi="Times New Roman" w:cs="Times New Roman"/>
          <w:sz w:val="24"/>
        </w:rPr>
      </w:pPr>
      <w:r w:rsidRPr="00E313AF">
        <w:rPr>
          <w:rFonts w:ascii="Times New Roman" w:hAnsi="Times New Roman" w:cs="Times New Roman"/>
          <w:color w:val="000000" w:themeColor="text1"/>
          <w:sz w:val="24"/>
        </w:rPr>
        <w:t>P</w:t>
      </w:r>
      <w:r w:rsidR="00C75D89" w:rsidRPr="00E313AF">
        <w:rPr>
          <w:rFonts w:ascii="Times New Roman" w:hAnsi="Times New Roman" w:cs="Times New Roman"/>
          <w:color w:val="000000" w:themeColor="text1"/>
          <w:sz w:val="24"/>
        </w:rPr>
        <w:t>articipants in the nostalgia condition (</w:t>
      </w:r>
      <w:r w:rsidR="00C75D89" w:rsidRPr="00E313AF">
        <w:rPr>
          <w:rFonts w:ascii="Times New Roman" w:hAnsi="Times New Roman" w:cs="Times New Roman"/>
          <w:i/>
          <w:iCs/>
          <w:color w:val="000000" w:themeColor="text1"/>
          <w:sz w:val="24"/>
        </w:rPr>
        <w:t>M</w:t>
      </w:r>
      <w:r w:rsidR="00C75D89" w:rsidRPr="00E313AF">
        <w:rPr>
          <w:rFonts w:ascii="Times New Roman" w:hAnsi="Times New Roman" w:cs="Times New Roman"/>
          <w:color w:val="000000" w:themeColor="text1"/>
          <w:sz w:val="24"/>
        </w:rPr>
        <w:t xml:space="preserve"> = 6.11, </w:t>
      </w:r>
      <w:r w:rsidR="00C75D89" w:rsidRPr="00E313AF">
        <w:rPr>
          <w:rFonts w:ascii="Times New Roman" w:hAnsi="Times New Roman" w:cs="Times New Roman"/>
          <w:i/>
          <w:iCs/>
          <w:color w:val="000000" w:themeColor="text1"/>
          <w:sz w:val="24"/>
        </w:rPr>
        <w:t xml:space="preserve">SD </w:t>
      </w:r>
      <w:r w:rsidR="00C75D89" w:rsidRPr="00E313AF">
        <w:rPr>
          <w:rFonts w:ascii="Times New Roman" w:hAnsi="Times New Roman" w:cs="Times New Roman"/>
          <w:color w:val="000000" w:themeColor="text1"/>
          <w:sz w:val="24"/>
        </w:rPr>
        <w:t>= 0.89) felt more nostalgic than</w:t>
      </w:r>
      <w:r w:rsidR="002D35EE" w:rsidRPr="00E313AF">
        <w:rPr>
          <w:rFonts w:ascii="Times New Roman" w:hAnsi="Times New Roman" w:cs="Times New Roman"/>
          <w:color w:val="000000" w:themeColor="text1"/>
          <w:sz w:val="24"/>
        </w:rPr>
        <w:t xml:space="preserve"> those </w:t>
      </w:r>
      <w:r w:rsidR="002D35EE" w:rsidRPr="00E313AF">
        <w:rPr>
          <w:rFonts w:ascii="Times New Roman" w:hAnsi="Times New Roman" w:cs="Times New Roman"/>
          <w:sz w:val="24"/>
        </w:rPr>
        <w:t>in the</w:t>
      </w:r>
      <w:r w:rsidR="00C75D89" w:rsidRPr="00E313AF">
        <w:rPr>
          <w:rFonts w:ascii="Times New Roman" w:hAnsi="Times New Roman" w:cs="Times New Roman"/>
          <w:sz w:val="24"/>
        </w:rPr>
        <w:t xml:space="preserve"> control</w:t>
      </w:r>
      <w:r w:rsidR="002D35EE" w:rsidRPr="00E313AF">
        <w:rPr>
          <w:rFonts w:ascii="Times New Roman" w:hAnsi="Times New Roman" w:cs="Times New Roman"/>
          <w:sz w:val="24"/>
        </w:rPr>
        <w:t xml:space="preserve"> condition</w:t>
      </w:r>
      <w:r w:rsidR="00C75D89" w:rsidRPr="00E313AF">
        <w:rPr>
          <w:rFonts w:ascii="Times New Roman" w:hAnsi="Times New Roman" w:cs="Times New Roman"/>
          <w:sz w:val="24"/>
        </w:rPr>
        <w:t xml:space="preserve"> (</w:t>
      </w:r>
      <w:r w:rsidR="00C75D89" w:rsidRPr="00E313AF">
        <w:rPr>
          <w:rFonts w:ascii="Times New Roman" w:hAnsi="Times New Roman" w:cs="Times New Roman"/>
          <w:i/>
          <w:iCs/>
          <w:sz w:val="24"/>
        </w:rPr>
        <w:t>M</w:t>
      </w:r>
      <w:r w:rsidR="00C75D89" w:rsidRPr="00E313AF">
        <w:rPr>
          <w:rFonts w:ascii="Times New Roman" w:hAnsi="Times New Roman" w:cs="Times New Roman"/>
          <w:sz w:val="24"/>
        </w:rPr>
        <w:t xml:space="preserve"> = 4.11, </w:t>
      </w:r>
      <w:r w:rsidR="00C75D89" w:rsidRPr="00E313AF">
        <w:rPr>
          <w:rFonts w:ascii="Times New Roman" w:hAnsi="Times New Roman" w:cs="Times New Roman"/>
          <w:i/>
          <w:iCs/>
          <w:sz w:val="24"/>
        </w:rPr>
        <w:t xml:space="preserve">SD </w:t>
      </w:r>
      <w:r w:rsidR="00C75D89" w:rsidRPr="00E313AF">
        <w:rPr>
          <w:rFonts w:ascii="Times New Roman" w:hAnsi="Times New Roman" w:cs="Times New Roman"/>
          <w:sz w:val="24"/>
        </w:rPr>
        <w:t xml:space="preserve">= 1.88), </w:t>
      </w:r>
      <w:r w:rsidR="00C75D89" w:rsidRPr="00E313AF">
        <w:rPr>
          <w:rFonts w:ascii="Times New Roman" w:hAnsi="Times New Roman" w:cs="Times New Roman"/>
          <w:i/>
          <w:iCs/>
          <w:sz w:val="24"/>
        </w:rPr>
        <w:t>t</w:t>
      </w:r>
      <w:r w:rsidR="00C75D89" w:rsidRPr="00E313AF">
        <w:rPr>
          <w:rFonts w:ascii="Times New Roman" w:hAnsi="Times New Roman" w:cs="Times New Roman"/>
          <w:sz w:val="24"/>
        </w:rPr>
        <w:t>(281)</w:t>
      </w:r>
      <w:r w:rsidR="002D35EE" w:rsidRPr="00E313AF">
        <w:rPr>
          <w:rFonts w:ascii="Times New Roman" w:hAnsi="Times New Roman" w:cs="Times New Roman"/>
          <w:sz w:val="24"/>
        </w:rPr>
        <w:t xml:space="preserve"> </w:t>
      </w:r>
      <w:r w:rsidR="00C75D89" w:rsidRPr="00E313AF">
        <w:rPr>
          <w:rFonts w:ascii="Times New Roman" w:hAnsi="Times New Roman" w:cs="Times New Roman"/>
          <w:sz w:val="24"/>
        </w:rPr>
        <w:t>=</w:t>
      </w:r>
      <w:r w:rsidR="002D35EE" w:rsidRPr="00E313AF">
        <w:rPr>
          <w:rFonts w:ascii="Times New Roman" w:hAnsi="Times New Roman" w:cs="Times New Roman"/>
          <w:sz w:val="24"/>
        </w:rPr>
        <w:t xml:space="preserve"> </w:t>
      </w:r>
      <w:r w:rsidR="00C75D89" w:rsidRPr="00E313AF">
        <w:rPr>
          <w:rFonts w:ascii="Times New Roman" w:hAnsi="Times New Roman" w:cs="Times New Roman"/>
          <w:sz w:val="24"/>
        </w:rPr>
        <w:t>11.42,</w:t>
      </w:r>
      <w:r w:rsidR="00C75D89" w:rsidRPr="00E313AF">
        <w:rPr>
          <w:rFonts w:ascii="Times New Roman" w:hAnsi="Times New Roman" w:cs="Times New Roman"/>
          <w:i/>
          <w:iCs/>
          <w:sz w:val="24"/>
        </w:rPr>
        <w:t xml:space="preserve"> p</w:t>
      </w:r>
      <w:r w:rsidR="00C75D89" w:rsidRPr="00E313AF">
        <w:rPr>
          <w:rFonts w:ascii="Times New Roman" w:hAnsi="Times New Roman" w:cs="Times New Roman"/>
          <w:sz w:val="24"/>
        </w:rPr>
        <w:t xml:space="preserve"> &lt; .001, </w:t>
      </w:r>
      <w:r w:rsidR="002510A7" w:rsidRPr="00E313AF">
        <w:rPr>
          <w:rFonts w:ascii="Times New Roman" w:hAnsi="Times New Roman" w:cs="Times New Roman"/>
          <w:i/>
          <w:iCs/>
          <w:sz w:val="24"/>
        </w:rPr>
        <w:t>d</w:t>
      </w:r>
      <w:r w:rsidR="002510A7" w:rsidRPr="00E313AF">
        <w:rPr>
          <w:rFonts w:ascii="Times New Roman" w:hAnsi="Times New Roman" w:cs="Times New Roman"/>
          <w:sz w:val="24"/>
          <w:vertAlign w:val="superscript"/>
        </w:rPr>
        <w:t xml:space="preserve"> </w:t>
      </w:r>
      <w:r w:rsidR="002510A7" w:rsidRPr="00E313AF">
        <w:rPr>
          <w:rFonts w:ascii="Times New Roman" w:hAnsi="Times New Roman" w:cs="Times New Roman"/>
          <w:sz w:val="24"/>
        </w:rPr>
        <w:t xml:space="preserve">= 1.36, </w:t>
      </w:r>
      <w:r w:rsidR="00C75D89" w:rsidRPr="00E313AF">
        <w:rPr>
          <w:rFonts w:ascii="Times New Roman" w:hAnsi="Times New Roman" w:cs="Times New Roman"/>
          <w:sz w:val="24"/>
        </w:rPr>
        <w:t xml:space="preserve">95% CI </w:t>
      </w:r>
      <w:r w:rsidR="00A77A50">
        <w:rPr>
          <w:rFonts w:ascii="Times New Roman" w:hAnsi="Times New Roman" w:cs="Times New Roman"/>
          <w:i/>
          <w:iCs/>
          <w:sz w:val="24"/>
        </w:rPr>
        <w:t>M</w:t>
      </w:r>
      <w:r w:rsidR="00A77A50" w:rsidRPr="00911270">
        <w:rPr>
          <w:rFonts w:ascii="Times New Roman" w:hAnsi="Times New Roman" w:cs="Times New Roman"/>
          <w:sz w:val="24"/>
        </w:rPr>
        <w:t>diff</w:t>
      </w:r>
      <w:r w:rsidR="00A77A50" w:rsidRPr="00E313AF">
        <w:rPr>
          <w:rFonts w:ascii="Times New Roman" w:hAnsi="Times New Roman" w:cs="Times New Roman"/>
          <w:sz w:val="24"/>
        </w:rPr>
        <w:t xml:space="preserve"> </w:t>
      </w:r>
      <w:r w:rsidR="00C75D89" w:rsidRPr="00E313AF">
        <w:rPr>
          <w:rFonts w:ascii="Times New Roman" w:hAnsi="Times New Roman" w:cs="Times New Roman"/>
          <w:sz w:val="24"/>
        </w:rPr>
        <w:t xml:space="preserve">[1.66, 2.35]. The manipulation was </w:t>
      </w:r>
      <w:r w:rsidR="00D224FD" w:rsidRPr="00E313AF">
        <w:rPr>
          <w:rFonts w:ascii="Times New Roman" w:hAnsi="Times New Roman" w:cs="Times New Roman"/>
          <w:sz w:val="24"/>
        </w:rPr>
        <w:t>successful</w:t>
      </w:r>
      <w:r w:rsidR="00C75D89" w:rsidRPr="00E313AF">
        <w:rPr>
          <w:rFonts w:ascii="Times New Roman" w:hAnsi="Times New Roman" w:cs="Times New Roman"/>
          <w:sz w:val="24"/>
        </w:rPr>
        <w:t>.</w:t>
      </w:r>
      <w:r w:rsidR="002D35EE" w:rsidRPr="00E313AF">
        <w:rPr>
          <w:rFonts w:ascii="Times New Roman" w:hAnsi="Times New Roman" w:cs="Times New Roman"/>
          <w:sz w:val="24"/>
        </w:rPr>
        <w:t xml:space="preserve"> Moreover,</w:t>
      </w:r>
      <w:r w:rsidR="00C75D89" w:rsidRPr="00E313AF">
        <w:rPr>
          <w:rFonts w:ascii="Times New Roman" w:hAnsi="Times New Roman" w:cs="Times New Roman"/>
          <w:sz w:val="24"/>
        </w:rPr>
        <w:t xml:space="preserve"> </w:t>
      </w:r>
      <w:r w:rsidR="00E47779" w:rsidRPr="00E313AF">
        <w:rPr>
          <w:rFonts w:ascii="Times New Roman" w:hAnsi="Times New Roman" w:cs="Times New Roman"/>
          <w:sz w:val="24"/>
        </w:rPr>
        <w:t xml:space="preserve">nostalgic </w:t>
      </w:r>
      <w:r w:rsidR="00C75D89" w:rsidRPr="00E313AF">
        <w:rPr>
          <w:rFonts w:ascii="Times New Roman" w:hAnsi="Times New Roman" w:cs="Times New Roman"/>
          <w:sz w:val="24"/>
        </w:rPr>
        <w:t>participants (</w:t>
      </w:r>
      <w:r w:rsidR="00C75D89" w:rsidRPr="00E313AF">
        <w:rPr>
          <w:rFonts w:ascii="Times New Roman" w:hAnsi="Times New Roman" w:cs="Times New Roman"/>
          <w:i/>
          <w:iCs/>
          <w:sz w:val="24"/>
        </w:rPr>
        <w:t>M</w:t>
      </w:r>
      <w:r w:rsidR="00C75D89" w:rsidRPr="00E313AF">
        <w:rPr>
          <w:rFonts w:ascii="Times New Roman" w:hAnsi="Times New Roman" w:cs="Times New Roman"/>
          <w:sz w:val="24"/>
        </w:rPr>
        <w:t xml:space="preserve"> = 5.03, </w:t>
      </w:r>
      <w:r w:rsidR="00C75D89" w:rsidRPr="00E313AF">
        <w:rPr>
          <w:rFonts w:ascii="Times New Roman" w:hAnsi="Times New Roman" w:cs="Times New Roman"/>
          <w:i/>
          <w:iCs/>
          <w:sz w:val="24"/>
        </w:rPr>
        <w:t xml:space="preserve">SD </w:t>
      </w:r>
      <w:r w:rsidR="00C75D89" w:rsidRPr="00E313AF">
        <w:rPr>
          <w:rFonts w:ascii="Times New Roman" w:hAnsi="Times New Roman" w:cs="Times New Roman"/>
          <w:sz w:val="24"/>
        </w:rPr>
        <w:t xml:space="preserve">= 0.99) reported </w:t>
      </w:r>
      <w:r w:rsidR="002D35EE" w:rsidRPr="00E313AF">
        <w:rPr>
          <w:rFonts w:ascii="Times New Roman" w:hAnsi="Times New Roman" w:cs="Times New Roman"/>
          <w:sz w:val="24"/>
        </w:rPr>
        <w:t>more</w:t>
      </w:r>
      <w:r w:rsidR="00C75D89" w:rsidRPr="00E313AF">
        <w:rPr>
          <w:rFonts w:ascii="Times New Roman" w:hAnsi="Times New Roman" w:cs="Times New Roman"/>
          <w:sz w:val="24"/>
        </w:rPr>
        <w:t xml:space="preserve"> self-humanity than</w:t>
      </w:r>
      <w:r w:rsidR="00E47779" w:rsidRPr="00E313AF">
        <w:rPr>
          <w:rFonts w:ascii="Times New Roman" w:hAnsi="Times New Roman" w:cs="Times New Roman"/>
          <w:sz w:val="24"/>
        </w:rPr>
        <w:t xml:space="preserve"> </w:t>
      </w:r>
      <w:r w:rsidR="00C75D89" w:rsidRPr="00E313AF">
        <w:rPr>
          <w:rFonts w:ascii="Times New Roman" w:hAnsi="Times New Roman" w:cs="Times New Roman"/>
          <w:sz w:val="24"/>
        </w:rPr>
        <w:t>control</w:t>
      </w:r>
      <w:r w:rsidR="00E47779" w:rsidRPr="00E313AF">
        <w:rPr>
          <w:rFonts w:ascii="Times New Roman" w:hAnsi="Times New Roman" w:cs="Times New Roman"/>
          <w:sz w:val="24"/>
        </w:rPr>
        <w:t>s</w:t>
      </w:r>
      <w:r w:rsidR="00C75D89" w:rsidRPr="00E313AF">
        <w:rPr>
          <w:rFonts w:ascii="Times New Roman" w:hAnsi="Times New Roman" w:cs="Times New Roman"/>
          <w:sz w:val="24"/>
        </w:rPr>
        <w:t xml:space="preserve"> (</w:t>
      </w:r>
      <w:r w:rsidR="00C75D89" w:rsidRPr="00E313AF">
        <w:rPr>
          <w:rFonts w:ascii="Times New Roman" w:hAnsi="Times New Roman" w:cs="Times New Roman"/>
          <w:i/>
          <w:iCs/>
          <w:sz w:val="24"/>
        </w:rPr>
        <w:t>M</w:t>
      </w:r>
      <w:r w:rsidR="00C75D89" w:rsidRPr="00E313AF">
        <w:rPr>
          <w:rFonts w:ascii="Times New Roman" w:hAnsi="Times New Roman" w:cs="Times New Roman"/>
          <w:sz w:val="24"/>
        </w:rPr>
        <w:t xml:space="preserve"> = 4.08, </w:t>
      </w:r>
      <w:r w:rsidR="00C75D89" w:rsidRPr="00E313AF">
        <w:rPr>
          <w:rFonts w:ascii="Times New Roman" w:hAnsi="Times New Roman" w:cs="Times New Roman"/>
          <w:i/>
          <w:iCs/>
          <w:sz w:val="24"/>
        </w:rPr>
        <w:t xml:space="preserve">SD </w:t>
      </w:r>
      <w:r w:rsidR="00C75D89" w:rsidRPr="00E313AF">
        <w:rPr>
          <w:rFonts w:ascii="Times New Roman" w:hAnsi="Times New Roman" w:cs="Times New Roman"/>
          <w:sz w:val="24"/>
        </w:rPr>
        <w:t xml:space="preserve">= 1.29), </w:t>
      </w:r>
      <w:r w:rsidR="00C75D89" w:rsidRPr="00E313AF">
        <w:rPr>
          <w:rFonts w:ascii="Times New Roman" w:hAnsi="Times New Roman" w:cs="Times New Roman"/>
          <w:i/>
          <w:iCs/>
          <w:sz w:val="24"/>
        </w:rPr>
        <w:t>t</w:t>
      </w:r>
      <w:r w:rsidR="00C75D89" w:rsidRPr="00E313AF">
        <w:rPr>
          <w:rFonts w:ascii="Times New Roman" w:hAnsi="Times New Roman" w:cs="Times New Roman"/>
          <w:sz w:val="24"/>
        </w:rPr>
        <w:t>(281) = 6.93,</w:t>
      </w:r>
      <w:r w:rsidR="00C75D89" w:rsidRPr="00E313AF">
        <w:rPr>
          <w:rFonts w:ascii="Times New Roman" w:hAnsi="Times New Roman" w:cs="Times New Roman"/>
          <w:i/>
          <w:iCs/>
          <w:sz w:val="24"/>
        </w:rPr>
        <w:t xml:space="preserve"> p</w:t>
      </w:r>
      <w:r w:rsidR="00C75D89" w:rsidRPr="00E313AF">
        <w:rPr>
          <w:rFonts w:ascii="Times New Roman" w:hAnsi="Times New Roman" w:cs="Times New Roman"/>
          <w:sz w:val="24"/>
        </w:rPr>
        <w:t xml:space="preserve"> &lt; .001, </w:t>
      </w:r>
      <w:r w:rsidR="00C75D89" w:rsidRPr="00E313AF">
        <w:rPr>
          <w:rFonts w:ascii="Times New Roman" w:hAnsi="Times New Roman" w:cs="Times New Roman"/>
          <w:i/>
          <w:iCs/>
          <w:sz w:val="24"/>
        </w:rPr>
        <w:t>d</w:t>
      </w:r>
      <w:r w:rsidR="00C75D89" w:rsidRPr="00E313AF">
        <w:rPr>
          <w:rFonts w:ascii="Times New Roman" w:hAnsi="Times New Roman" w:cs="Times New Roman"/>
          <w:sz w:val="24"/>
        </w:rPr>
        <w:t xml:space="preserve"> = 0.8</w:t>
      </w:r>
      <w:r w:rsidR="000337EF" w:rsidRPr="00E313AF">
        <w:rPr>
          <w:rFonts w:ascii="Times New Roman" w:hAnsi="Times New Roman" w:cs="Times New Roman"/>
          <w:sz w:val="24"/>
        </w:rPr>
        <w:t>2</w:t>
      </w:r>
      <w:r w:rsidR="002510A7" w:rsidRPr="00E313AF">
        <w:rPr>
          <w:rFonts w:ascii="Times New Roman" w:hAnsi="Times New Roman" w:cs="Times New Roman"/>
          <w:sz w:val="24"/>
        </w:rPr>
        <w:t xml:space="preserve">, 95% CI </w:t>
      </w:r>
      <w:r w:rsidR="00A77A50">
        <w:rPr>
          <w:rFonts w:ascii="Times New Roman" w:hAnsi="Times New Roman" w:cs="Times New Roman"/>
          <w:i/>
          <w:iCs/>
          <w:sz w:val="24"/>
        </w:rPr>
        <w:t>M</w:t>
      </w:r>
      <w:r w:rsidR="00A77A50" w:rsidRPr="00911270">
        <w:rPr>
          <w:rFonts w:ascii="Times New Roman" w:hAnsi="Times New Roman" w:cs="Times New Roman"/>
          <w:sz w:val="24"/>
        </w:rPr>
        <w:t>diff</w:t>
      </w:r>
      <w:r w:rsidR="00A77A50" w:rsidRPr="00E313AF">
        <w:rPr>
          <w:rFonts w:ascii="Times New Roman" w:hAnsi="Times New Roman" w:cs="Times New Roman"/>
          <w:sz w:val="24"/>
        </w:rPr>
        <w:t xml:space="preserve"> </w:t>
      </w:r>
      <w:r w:rsidR="002510A7" w:rsidRPr="00E313AF">
        <w:rPr>
          <w:rFonts w:ascii="Times New Roman" w:hAnsi="Times New Roman" w:cs="Times New Roman"/>
          <w:sz w:val="24"/>
        </w:rPr>
        <w:t>[0.68, 1.22]</w:t>
      </w:r>
      <w:r w:rsidR="00C75D89" w:rsidRPr="00E313AF">
        <w:rPr>
          <w:rFonts w:ascii="Times New Roman" w:hAnsi="Times New Roman" w:cs="Times New Roman"/>
          <w:sz w:val="24"/>
        </w:rPr>
        <w:t>.</w:t>
      </w:r>
      <w:r w:rsidR="00152745" w:rsidRPr="00E313AF">
        <w:rPr>
          <w:rFonts w:ascii="Times New Roman" w:hAnsi="Times New Roman" w:cs="Times New Roman"/>
          <w:sz w:val="24"/>
        </w:rPr>
        <w:t xml:space="preserve"> </w:t>
      </w:r>
      <w:r w:rsidR="002D35EE" w:rsidRPr="00E313AF">
        <w:rPr>
          <w:rFonts w:ascii="Times New Roman" w:hAnsi="Times New Roman" w:cs="Times New Roman"/>
          <w:sz w:val="24"/>
        </w:rPr>
        <w:t>T</w:t>
      </w:r>
      <w:r w:rsidRPr="00E313AF">
        <w:rPr>
          <w:rFonts w:ascii="Times New Roman" w:hAnsi="Times New Roman" w:cs="Times New Roman"/>
          <w:sz w:val="24"/>
        </w:rPr>
        <w:t xml:space="preserve">he results replicated those of Study </w:t>
      </w:r>
      <w:r w:rsidR="006A622E" w:rsidRPr="00E313AF">
        <w:rPr>
          <w:rFonts w:ascii="Times New Roman" w:hAnsi="Times New Roman" w:cs="Times New Roman"/>
          <w:sz w:val="24"/>
        </w:rPr>
        <w:t>2A</w:t>
      </w:r>
      <w:r w:rsidR="00D224FD" w:rsidRPr="00E313AF">
        <w:rPr>
          <w:rFonts w:ascii="Times New Roman" w:hAnsi="Times New Roman" w:cs="Times New Roman"/>
          <w:sz w:val="24"/>
        </w:rPr>
        <w:t xml:space="preserve"> in support of the hypothesis</w:t>
      </w:r>
      <w:r w:rsidR="002D35EE" w:rsidRPr="00E313AF">
        <w:rPr>
          <w:rFonts w:ascii="Times New Roman" w:hAnsi="Times New Roman" w:cs="Times New Roman"/>
          <w:sz w:val="24"/>
        </w:rPr>
        <w:t>.</w:t>
      </w:r>
    </w:p>
    <w:p w14:paraId="2B5F4C2D" w14:textId="64B61AD9" w:rsidR="000D0708" w:rsidRPr="00E87401" w:rsidRDefault="000D0708" w:rsidP="00CB7EDE">
      <w:pPr>
        <w:spacing w:line="360" w:lineRule="auto"/>
        <w:ind w:firstLineChars="175" w:firstLine="420"/>
        <w:jc w:val="left"/>
        <w:rPr>
          <w:rFonts w:ascii="Times New Roman" w:hAnsi="Times New Roman" w:cs="Times New Roman"/>
          <w:sz w:val="24"/>
        </w:rPr>
      </w:pPr>
      <w:r>
        <w:rPr>
          <w:rFonts w:ascii="Times New Roman" w:hAnsi="Times New Roman" w:cs="Times New Roman"/>
          <w:sz w:val="24"/>
        </w:rPr>
        <w:t>The observed effect size (</w:t>
      </w:r>
      <w:r>
        <w:rPr>
          <w:rFonts w:ascii="Times New Roman" w:hAnsi="Times New Roman" w:cs="Times New Roman"/>
          <w:i/>
          <w:iCs/>
          <w:sz w:val="24"/>
        </w:rPr>
        <w:t xml:space="preserve">d </w:t>
      </w:r>
      <w:r>
        <w:rPr>
          <w:rFonts w:ascii="Times New Roman" w:hAnsi="Times New Roman" w:cs="Times New Roman"/>
          <w:sz w:val="24"/>
        </w:rPr>
        <w:t>= 0.82) was larger than the one observed in Study 2A (</w:t>
      </w:r>
      <w:r>
        <w:rPr>
          <w:rFonts w:ascii="Times New Roman" w:hAnsi="Times New Roman" w:cs="Times New Roman"/>
          <w:i/>
          <w:iCs/>
          <w:sz w:val="24"/>
        </w:rPr>
        <w:t xml:space="preserve">d </w:t>
      </w:r>
      <w:r>
        <w:rPr>
          <w:rFonts w:ascii="Times New Roman" w:hAnsi="Times New Roman" w:cs="Times New Roman"/>
          <w:sz w:val="24"/>
        </w:rPr>
        <w:t xml:space="preserve">= 0.33) and achieved power in Study 2B exceeded 99%. Across Studies 2A-2B, the weighted average effect size was </w:t>
      </w:r>
      <w:r>
        <w:rPr>
          <w:rFonts w:ascii="Times New Roman" w:hAnsi="Times New Roman" w:cs="Times New Roman"/>
          <w:i/>
          <w:iCs/>
          <w:sz w:val="24"/>
        </w:rPr>
        <w:t xml:space="preserve">d = </w:t>
      </w:r>
      <w:r w:rsidRPr="000D0708">
        <w:rPr>
          <w:rFonts w:ascii="Times New Roman" w:hAnsi="Times New Roman" w:cs="Times New Roman"/>
          <w:sz w:val="24"/>
        </w:rPr>
        <w:t>0.60</w:t>
      </w:r>
      <w:r>
        <w:rPr>
          <w:rFonts w:ascii="Times New Roman" w:hAnsi="Times New Roman" w:cs="Times New Roman"/>
          <w:sz w:val="24"/>
        </w:rPr>
        <w:t xml:space="preserve">, </w:t>
      </w:r>
      <w:r w:rsidR="004B4D02">
        <w:rPr>
          <w:rFonts w:ascii="Times New Roman" w:hAnsi="Times New Roman" w:cs="Times New Roman"/>
          <w:sz w:val="24"/>
        </w:rPr>
        <w:t>suggesting</w:t>
      </w:r>
      <w:r>
        <w:rPr>
          <w:rFonts w:ascii="Times New Roman" w:hAnsi="Times New Roman" w:cs="Times New Roman"/>
          <w:sz w:val="24"/>
        </w:rPr>
        <w:t xml:space="preserve"> that it was reasonable to base our a priori power analyses on a medium effect size (</w:t>
      </w:r>
      <w:r>
        <w:rPr>
          <w:rFonts w:ascii="Times New Roman" w:hAnsi="Times New Roman" w:cs="Times New Roman"/>
          <w:i/>
          <w:iCs/>
          <w:sz w:val="24"/>
        </w:rPr>
        <w:t xml:space="preserve">d </w:t>
      </w:r>
      <w:r>
        <w:rPr>
          <w:rFonts w:ascii="Times New Roman" w:hAnsi="Times New Roman" w:cs="Times New Roman"/>
          <w:sz w:val="24"/>
        </w:rPr>
        <w:t>= 0.50)</w:t>
      </w:r>
      <w:r>
        <w:rPr>
          <w:rFonts w:ascii="Times New Roman" w:hAnsi="Times New Roman" w:cs="Times New Roman"/>
          <w:i/>
          <w:iCs/>
          <w:sz w:val="24"/>
        </w:rPr>
        <w:t>.</w:t>
      </w:r>
      <w:r w:rsidR="00E87401">
        <w:rPr>
          <w:rFonts w:ascii="Times New Roman" w:hAnsi="Times New Roman" w:cs="Times New Roman"/>
          <w:sz w:val="24"/>
        </w:rPr>
        <w:t xml:space="preserve"> </w:t>
      </w:r>
      <w:r w:rsidR="00F12A23">
        <w:rPr>
          <w:rFonts w:ascii="Times New Roman" w:hAnsi="Times New Roman" w:cs="Times New Roman"/>
          <w:sz w:val="24"/>
        </w:rPr>
        <w:t xml:space="preserve">Nevertheless, the </w:t>
      </w:r>
      <w:r w:rsidR="00121C47">
        <w:rPr>
          <w:rFonts w:ascii="Times New Roman" w:hAnsi="Times New Roman" w:cs="Times New Roman"/>
          <w:sz w:val="24"/>
        </w:rPr>
        <w:t>larger effect size in Study 2B than Study 2A</w:t>
      </w:r>
      <w:r w:rsidR="00F12A23">
        <w:rPr>
          <w:rFonts w:ascii="Times New Roman" w:hAnsi="Times New Roman" w:cs="Times New Roman"/>
          <w:sz w:val="24"/>
        </w:rPr>
        <w:t xml:space="preserve"> underscores</w:t>
      </w:r>
      <w:r w:rsidR="00E87401">
        <w:rPr>
          <w:rFonts w:ascii="Times New Roman" w:hAnsi="Times New Roman" w:cs="Times New Roman"/>
          <w:sz w:val="24"/>
        </w:rPr>
        <w:t xml:space="preserve"> </w:t>
      </w:r>
      <w:r w:rsidR="006760C0">
        <w:rPr>
          <w:rFonts w:ascii="Times New Roman" w:hAnsi="Times New Roman" w:cs="Times New Roman"/>
          <w:sz w:val="24"/>
        </w:rPr>
        <w:t>how</w:t>
      </w:r>
      <w:r w:rsidR="00E87401">
        <w:rPr>
          <w:rFonts w:ascii="Times New Roman" w:hAnsi="Times New Roman" w:cs="Times New Roman"/>
          <w:sz w:val="24"/>
        </w:rPr>
        <w:t xml:space="preserve"> r</w:t>
      </w:r>
      <w:r w:rsidR="00E87401" w:rsidRPr="00E87401">
        <w:rPr>
          <w:rFonts w:ascii="Times New Roman" w:hAnsi="Times New Roman" w:cs="Times New Roman"/>
          <w:sz w:val="24"/>
        </w:rPr>
        <w:t>epeated studies of the same phenomenon often produce effect sizes that fluctuate more than can be explained by sampling error alone</w:t>
      </w:r>
      <w:r w:rsidR="00F12A23">
        <w:rPr>
          <w:rFonts w:ascii="Times New Roman" w:hAnsi="Times New Roman" w:cs="Times New Roman"/>
          <w:sz w:val="24"/>
        </w:rPr>
        <w:t xml:space="preserve"> (Kenny &amp; Judd, 2019)</w:t>
      </w:r>
      <w:r w:rsidR="00E87401" w:rsidRPr="00E87401">
        <w:rPr>
          <w:rFonts w:ascii="Times New Roman" w:hAnsi="Times New Roman" w:cs="Times New Roman"/>
          <w:sz w:val="24"/>
        </w:rPr>
        <w:t>.</w:t>
      </w:r>
      <w:r w:rsidR="00F12A23">
        <w:rPr>
          <w:rFonts w:ascii="Times New Roman" w:hAnsi="Times New Roman" w:cs="Times New Roman"/>
          <w:sz w:val="24"/>
        </w:rPr>
        <w:t xml:space="preserve"> Future research could examine the source(s) of this variability.</w:t>
      </w:r>
    </w:p>
    <w:p w14:paraId="16A3F841" w14:textId="77777777" w:rsidR="0020340C" w:rsidRPr="00E313AF" w:rsidRDefault="0020340C" w:rsidP="004114C4">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Study 3</w:t>
      </w:r>
    </w:p>
    <w:p w14:paraId="245D02D2" w14:textId="0529C7CC" w:rsidR="0020340C" w:rsidRPr="00E313AF" w:rsidRDefault="0020340C" w:rsidP="003E05CA">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In Study 3</w:t>
      </w:r>
      <w:r w:rsidR="008B7C0D" w:rsidRPr="00E313AF">
        <w:rPr>
          <w:rFonts w:ascii="Times New Roman" w:hAnsi="Times New Roman" w:cs="Times New Roman"/>
          <w:color w:val="000000" w:themeColor="text1"/>
          <w:sz w:val="24"/>
        </w:rPr>
        <w:t xml:space="preserve"> (</w:t>
      </w:r>
      <w:hyperlink r:id="rId20" w:history="1">
        <w:r w:rsidR="008B7C0D" w:rsidRPr="00E313AF">
          <w:rPr>
            <w:rStyle w:val="Hyperlink"/>
            <w:rFonts w:ascii="Times New Roman" w:hAnsi="Times New Roman" w:cs="Times New Roman"/>
            <w:color w:val="000000" w:themeColor="text1"/>
            <w:sz w:val="24"/>
          </w:rPr>
          <w:t>https://aspredicted.org/YSD_346</w:t>
        </w:r>
      </w:hyperlink>
      <w:r w:rsidR="008B7C0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we</w:t>
      </w:r>
      <w:r w:rsidR="00810ED7" w:rsidRPr="00E313AF">
        <w:rPr>
          <w:rFonts w:ascii="Times New Roman" w:hAnsi="Times New Roman" w:cs="Times New Roman"/>
          <w:color w:val="000000" w:themeColor="text1"/>
          <w:sz w:val="24"/>
        </w:rPr>
        <w:t xml:space="preserve"> </w:t>
      </w:r>
      <w:r w:rsidR="00D47A06" w:rsidRPr="00E313AF">
        <w:rPr>
          <w:rFonts w:ascii="Times New Roman" w:hAnsi="Times New Roman" w:cs="Times New Roman"/>
          <w:color w:val="000000" w:themeColor="text1"/>
          <w:sz w:val="24"/>
        </w:rPr>
        <w:t>re-</w:t>
      </w:r>
      <w:r w:rsidR="00E47779" w:rsidRPr="00E313AF">
        <w:rPr>
          <w:rFonts w:ascii="Times New Roman" w:hAnsi="Times New Roman" w:cs="Times New Roman"/>
          <w:color w:val="000000" w:themeColor="text1"/>
          <w:sz w:val="24"/>
        </w:rPr>
        <w:t xml:space="preserve">tested the </w:t>
      </w:r>
      <w:r w:rsidR="00810ED7" w:rsidRPr="00E313AF">
        <w:rPr>
          <w:rFonts w:ascii="Times New Roman" w:hAnsi="Times New Roman" w:cs="Times New Roman"/>
          <w:color w:val="000000" w:themeColor="text1"/>
          <w:sz w:val="24"/>
        </w:rPr>
        <w:t xml:space="preserve">replicability of </w:t>
      </w:r>
      <w:r w:rsidRPr="00E313AF">
        <w:rPr>
          <w:rFonts w:ascii="Times New Roman" w:hAnsi="Times New Roman" w:cs="Times New Roman"/>
          <w:color w:val="000000" w:themeColor="text1"/>
          <w:sz w:val="24"/>
        </w:rPr>
        <w:t xml:space="preserve">Study </w:t>
      </w:r>
      <w:r w:rsidR="006A622E" w:rsidRPr="00E313AF">
        <w:rPr>
          <w:rFonts w:ascii="Times New Roman" w:hAnsi="Times New Roman" w:cs="Times New Roman"/>
          <w:color w:val="000000" w:themeColor="text1"/>
          <w:sz w:val="24"/>
        </w:rPr>
        <w:t>2A</w:t>
      </w:r>
      <w:r w:rsidR="003012A2" w:rsidRPr="00E313AF">
        <w:rPr>
          <w:rFonts w:ascii="Times New Roman" w:hAnsi="Times New Roman" w:cs="Times New Roman"/>
          <w:color w:val="000000" w:themeColor="text1"/>
          <w:sz w:val="24"/>
        </w:rPr>
        <w:t xml:space="preserve"> and Study </w:t>
      </w:r>
      <w:r w:rsidR="006A622E" w:rsidRPr="00E313AF">
        <w:rPr>
          <w:rFonts w:ascii="Times New Roman" w:hAnsi="Times New Roman" w:cs="Times New Roman"/>
          <w:color w:val="000000" w:themeColor="text1"/>
          <w:sz w:val="24"/>
        </w:rPr>
        <w:t>2B</w:t>
      </w:r>
      <w:r w:rsidR="00810ED7" w:rsidRPr="00E313AF">
        <w:rPr>
          <w:rFonts w:ascii="Times New Roman" w:hAnsi="Times New Roman" w:cs="Times New Roman"/>
          <w:color w:val="000000" w:themeColor="text1"/>
          <w:sz w:val="24"/>
        </w:rPr>
        <w:t xml:space="preserve"> findings. More importantly, we </w:t>
      </w:r>
      <w:r w:rsidRPr="00E313AF">
        <w:rPr>
          <w:rFonts w:ascii="Times New Roman" w:hAnsi="Times New Roman" w:cs="Times New Roman"/>
          <w:color w:val="000000" w:themeColor="text1"/>
          <w:sz w:val="24"/>
        </w:rPr>
        <w:t>explore</w:t>
      </w:r>
      <w:r w:rsidR="00486A50" w:rsidRPr="00E313AF">
        <w:rPr>
          <w:rFonts w:ascii="Times New Roman" w:hAnsi="Times New Roman" w:cs="Times New Roman"/>
          <w:color w:val="000000" w:themeColor="text1"/>
          <w:sz w:val="24"/>
        </w:rPr>
        <w:t>d</w:t>
      </w:r>
      <w:r w:rsidRPr="00E313AF">
        <w:rPr>
          <w:rFonts w:ascii="Times New Roman" w:hAnsi="Times New Roman" w:cs="Times New Roman"/>
          <w:color w:val="000000" w:themeColor="text1"/>
          <w:sz w:val="24"/>
        </w:rPr>
        <w:t xml:space="preserve"> the unique</w:t>
      </w:r>
      <w:r w:rsidR="00532C15" w:rsidRPr="00E313AF">
        <w:rPr>
          <w:rFonts w:ascii="Times New Roman" w:hAnsi="Times New Roman" w:cs="Times New Roman"/>
          <w:color w:val="000000" w:themeColor="text1"/>
          <w:sz w:val="24"/>
        </w:rPr>
        <w:t xml:space="preserve"> mediational</w:t>
      </w:r>
      <w:r w:rsidRPr="00E313AF">
        <w:rPr>
          <w:rFonts w:ascii="Times New Roman" w:hAnsi="Times New Roman" w:cs="Times New Roman"/>
          <w:color w:val="000000" w:themeColor="text1"/>
          <w:sz w:val="24"/>
        </w:rPr>
        <w:t xml:space="preserve"> influence and relative strength of </w:t>
      </w:r>
      <w:bookmarkStart w:id="46" w:name="OLE_LINK402"/>
      <w:bookmarkStart w:id="47" w:name="OLE_LINK403"/>
      <w:r w:rsidR="00F61D66" w:rsidRPr="00E313AF">
        <w:rPr>
          <w:rFonts w:ascii="Times New Roman" w:hAnsi="Times New Roman" w:cs="Times New Roman"/>
          <w:color w:val="000000" w:themeColor="text1"/>
          <w:sz w:val="24"/>
        </w:rPr>
        <w:t xml:space="preserve">self-esteem, meaning, authenticity, social connectedness, </w:t>
      </w:r>
      <w:r w:rsidR="001366A2" w:rsidRPr="00E313AF">
        <w:rPr>
          <w:rFonts w:ascii="Times New Roman" w:hAnsi="Times New Roman" w:cs="Times New Roman"/>
          <w:color w:val="000000" w:themeColor="text1"/>
          <w:sz w:val="24"/>
        </w:rPr>
        <w:t xml:space="preserve">and </w:t>
      </w:r>
      <w:r w:rsidR="00F61D66" w:rsidRPr="00E313AF">
        <w:rPr>
          <w:rFonts w:ascii="Times New Roman" w:hAnsi="Times New Roman" w:cs="Times New Roman"/>
          <w:color w:val="000000" w:themeColor="text1"/>
          <w:sz w:val="24"/>
        </w:rPr>
        <w:t>self-continuity.</w:t>
      </w:r>
    </w:p>
    <w:bookmarkEnd w:id="46"/>
    <w:bookmarkEnd w:id="47"/>
    <w:p w14:paraId="1F4205B0" w14:textId="77777777" w:rsidR="0020340C" w:rsidRPr="00E313AF" w:rsidRDefault="0020340C"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42E0EAC8" w14:textId="77777777"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499BDD30" w14:textId="4667ABF6" w:rsidR="0020340C" w:rsidRPr="00E313AF" w:rsidRDefault="0020340C" w:rsidP="00086F69">
      <w:pPr>
        <w:spacing w:line="480" w:lineRule="exact"/>
        <w:ind w:firstLineChars="175" w:firstLine="420"/>
        <w:jc w:val="left"/>
        <w:rPr>
          <w:rFonts w:ascii="Times New Roman" w:hAnsi="Times New Roman" w:cs="Times New Roman"/>
          <w:color w:val="000000" w:themeColor="text1"/>
          <w:sz w:val="24"/>
        </w:rPr>
      </w:pPr>
      <w:bookmarkStart w:id="48" w:name="OLE_LINK15"/>
      <w:r w:rsidRPr="00E313AF">
        <w:rPr>
          <w:rFonts w:ascii="Times New Roman" w:hAnsi="Times New Roman" w:cs="Times New Roman"/>
          <w:sz w:val="24"/>
        </w:rPr>
        <w:t xml:space="preserve">We used </w:t>
      </w:r>
      <w:bookmarkStart w:id="49" w:name="OLE_LINK866"/>
      <w:bookmarkStart w:id="50" w:name="OLE_LINK867"/>
      <w:r w:rsidRPr="00E313AF">
        <w:rPr>
          <w:rFonts w:ascii="Times New Roman" w:hAnsi="Times New Roman" w:cs="Times New Roman"/>
          <w:sz w:val="24"/>
        </w:rPr>
        <w:t xml:space="preserve">Monte Carlo power </w:t>
      </w:r>
      <w:bookmarkEnd w:id="49"/>
      <w:bookmarkEnd w:id="50"/>
      <w:r w:rsidRPr="00E313AF">
        <w:rPr>
          <w:rFonts w:ascii="Times New Roman" w:hAnsi="Times New Roman" w:cs="Times New Roman"/>
          <w:sz w:val="24"/>
        </w:rPr>
        <w:t>analysis to determine the sample size required to observe the indirect effects of induced nostalgia on self-humanity through</w:t>
      </w:r>
      <w:r w:rsidR="00D224FD" w:rsidRPr="00E313AF">
        <w:rPr>
          <w:rFonts w:ascii="Times New Roman" w:hAnsi="Times New Roman" w:cs="Times New Roman"/>
          <w:sz w:val="24"/>
        </w:rPr>
        <w:t xml:space="preserve"> the five putative mediators</w:t>
      </w:r>
      <w:r w:rsidR="004B3815">
        <w:rPr>
          <w:rFonts w:ascii="Times New Roman" w:hAnsi="Times New Roman" w:cs="Times New Roman"/>
          <w:sz w:val="24"/>
        </w:rPr>
        <w:t>.</w:t>
      </w:r>
      <w:r w:rsidR="002510A7" w:rsidRPr="00E313AF">
        <w:rPr>
          <w:rStyle w:val="FootnoteReference"/>
          <w:rFonts w:ascii="Times New Roman" w:hAnsi="Times New Roman" w:cs="Times New Roman"/>
          <w:sz w:val="24"/>
        </w:rPr>
        <w:footnoteReference w:id="4"/>
      </w:r>
      <w:r w:rsidRPr="00E313AF">
        <w:rPr>
          <w:rFonts w:ascii="Times New Roman" w:hAnsi="Times New Roman" w:cs="Times New Roman"/>
          <w:sz w:val="24"/>
        </w:rPr>
        <w:t xml:space="preserve"> </w:t>
      </w:r>
      <w:r w:rsidR="00822628" w:rsidRPr="00E313AF">
        <w:rPr>
          <w:rFonts w:ascii="Times New Roman" w:hAnsi="Times New Roman" w:cs="Times New Roman"/>
          <w:sz w:val="24"/>
        </w:rPr>
        <w:t xml:space="preserve">A </w:t>
      </w:r>
      <w:r w:rsidR="00822628" w:rsidRPr="00E313AF">
        <w:rPr>
          <w:rFonts w:ascii="Times New Roman" w:hAnsi="Times New Roman" w:cs="Times New Roman"/>
          <w:color w:val="000000" w:themeColor="text1"/>
          <w:sz w:val="24"/>
        </w:rPr>
        <w:t>power analysis, b</w:t>
      </w:r>
      <w:r w:rsidRPr="00E313AF">
        <w:rPr>
          <w:rFonts w:ascii="Times New Roman" w:hAnsi="Times New Roman" w:cs="Times New Roman"/>
          <w:color w:val="000000" w:themeColor="text1"/>
          <w:sz w:val="24"/>
        </w:rPr>
        <w:t>ased on a pilot study (</w:t>
      </w:r>
      <w:r w:rsidRPr="00E313AF">
        <w:rPr>
          <w:rFonts w:ascii="Times New Roman" w:hAnsi="Times New Roman" w:cs="Times New Roman"/>
          <w:i/>
          <w:iCs/>
          <w:color w:val="000000" w:themeColor="text1"/>
          <w:sz w:val="24"/>
        </w:rPr>
        <w:t>N</w:t>
      </w:r>
      <w:r w:rsidRPr="00E313AF">
        <w:rPr>
          <w:rFonts w:ascii="Times New Roman" w:hAnsi="Times New Roman" w:cs="Times New Roman"/>
          <w:color w:val="000000" w:themeColor="text1"/>
          <w:sz w:val="24"/>
        </w:rPr>
        <w:t xml:space="preserve"> =</w:t>
      </w:r>
      <w:r w:rsidR="00086F69"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100) </w:t>
      </w:r>
      <w:r w:rsidR="00C53B16" w:rsidRPr="00E313AF">
        <w:rPr>
          <w:rFonts w:ascii="Times New Roman" w:hAnsi="Times New Roman" w:cs="Times New Roman"/>
          <w:color w:val="000000" w:themeColor="text1"/>
          <w:sz w:val="24"/>
        </w:rPr>
        <w:t>with C</w:t>
      </w:r>
      <w:r w:rsidRPr="00E313AF">
        <w:rPr>
          <w:rFonts w:ascii="Times New Roman" w:hAnsi="Times New Roman" w:cs="Times New Roman"/>
          <w:color w:val="000000" w:themeColor="text1"/>
          <w:sz w:val="24"/>
        </w:rPr>
        <w:t>redamo</w:t>
      </w:r>
      <w:r w:rsidR="00C53B16" w:rsidRPr="00E313AF">
        <w:rPr>
          <w:rFonts w:ascii="Times New Roman" w:hAnsi="Times New Roman" w:cs="Times New Roman"/>
          <w:color w:val="000000" w:themeColor="text1"/>
          <w:sz w:val="24"/>
        </w:rPr>
        <w:t xml:space="preserve"> workers </w:t>
      </w:r>
      <w:r w:rsidR="00083596" w:rsidRPr="00E313AF">
        <w:rPr>
          <w:rFonts w:ascii="Times New Roman" w:hAnsi="Times New Roman" w:cs="Times New Roman"/>
          <w:color w:val="000000" w:themeColor="text1"/>
          <w:sz w:val="24"/>
        </w:rPr>
        <w:t>(</w:t>
      </w:r>
      <w:r w:rsidR="001366A2" w:rsidRPr="00E313AF">
        <w:rPr>
          <w:rStyle w:val="tgt1"/>
          <w:rFonts w:ascii="Times New Roman" w:eastAsia="PingFang SC" w:hAnsi="Times New Roman" w:cs="Times New Roman"/>
          <w:color w:val="000000" w:themeColor="text1"/>
          <w:sz w:val="24"/>
        </w:rPr>
        <w:t xml:space="preserve">paid </w:t>
      </w:r>
      <w:r w:rsidR="00C53B16" w:rsidRPr="00E313AF">
        <w:rPr>
          <w:rStyle w:val="tgt1"/>
          <w:rFonts w:ascii="Times New Roman" w:eastAsia="PingFang SC" w:hAnsi="Times New Roman" w:cs="Times New Roman"/>
          <w:color w:val="000000" w:themeColor="text1"/>
          <w:sz w:val="24"/>
        </w:rPr>
        <w:t>2 CNY</w:t>
      </w:r>
      <w:r w:rsidR="001366A2" w:rsidRPr="00E313AF">
        <w:rPr>
          <w:rStyle w:val="tgt1"/>
          <w:rFonts w:ascii="Times New Roman" w:eastAsia="PingFang SC" w:hAnsi="Times New Roman" w:cs="Times New Roman"/>
          <w:color w:val="000000" w:themeColor="text1"/>
          <w:sz w:val="24"/>
        </w:rPr>
        <w:t>/</w:t>
      </w:r>
      <w:r w:rsidR="00D224FD" w:rsidRPr="00E313AF">
        <w:rPr>
          <w:rStyle w:val="tgt1"/>
          <w:rFonts w:ascii="Times New Roman" w:eastAsia="PingFang SC" w:hAnsi="Times New Roman" w:cs="Times New Roman"/>
          <w:color w:val="000000" w:themeColor="text1"/>
          <w:sz w:val="24"/>
        </w:rPr>
        <w:t>$</w:t>
      </w:r>
      <w:r w:rsidR="00C53B16" w:rsidRPr="00E313AF">
        <w:rPr>
          <w:rStyle w:val="tgt1"/>
          <w:rFonts w:ascii="Times New Roman" w:eastAsia="PingFang SC" w:hAnsi="Times New Roman" w:cs="Times New Roman"/>
          <w:color w:val="000000" w:themeColor="text1"/>
          <w:sz w:val="24"/>
        </w:rPr>
        <w:t>0.28</w:t>
      </w:r>
      <w:r w:rsidR="00083596" w:rsidRPr="00E313AF">
        <w:rPr>
          <w:rStyle w:val="tgt1"/>
          <w:rFonts w:ascii="Times New Roman" w:eastAsia="PingFang SC" w:hAnsi="Times New Roman" w:cs="Times New Roman"/>
          <w:color w:val="000000" w:themeColor="text1"/>
          <w:sz w:val="24"/>
        </w:rPr>
        <w:t>)</w:t>
      </w:r>
      <w:r w:rsidRPr="00E313AF">
        <w:rPr>
          <w:rFonts w:ascii="Times New Roman" w:hAnsi="Times New Roman" w:cs="Times New Roman"/>
          <w:color w:val="000000" w:themeColor="text1"/>
          <w:sz w:val="24"/>
        </w:rPr>
        <w:t xml:space="preserve">, </w:t>
      </w:r>
      <w:r w:rsidR="00822628" w:rsidRPr="00E313AF">
        <w:rPr>
          <w:rFonts w:ascii="Times New Roman" w:hAnsi="Times New Roman" w:cs="Times New Roman"/>
          <w:color w:val="000000" w:themeColor="text1"/>
          <w:sz w:val="24"/>
        </w:rPr>
        <w:t xml:space="preserve">indicated that </w:t>
      </w:r>
      <w:r w:rsidR="00822628" w:rsidRPr="00E313AF">
        <w:rPr>
          <w:rFonts w:ascii="Times New Roman" w:hAnsi="Times New Roman" w:cs="Times New Roman"/>
          <w:i/>
          <w:iCs/>
          <w:color w:val="000000" w:themeColor="text1"/>
          <w:sz w:val="24"/>
        </w:rPr>
        <w:t>N</w:t>
      </w:r>
      <w:r w:rsidR="00822628" w:rsidRPr="00E313AF">
        <w:rPr>
          <w:rFonts w:ascii="Times New Roman" w:hAnsi="Times New Roman" w:cs="Times New Roman"/>
          <w:color w:val="000000" w:themeColor="text1"/>
          <w:sz w:val="24"/>
        </w:rPr>
        <w:t xml:space="preserve"> = 430 would suffice to achieve 90% power for </w:t>
      </w:r>
      <w:r w:rsidRPr="00E313AF">
        <w:rPr>
          <w:rFonts w:ascii="Times New Roman" w:hAnsi="Times New Roman" w:cs="Times New Roman"/>
          <w:color w:val="000000" w:themeColor="text1"/>
          <w:sz w:val="24"/>
        </w:rPr>
        <w:t>detect</w:t>
      </w:r>
      <w:r w:rsidR="00822628"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the five indirect </w:t>
      </w:r>
      <w:r w:rsidRPr="00E313AF">
        <w:rPr>
          <w:rFonts w:ascii="Times New Roman" w:hAnsi="Times New Roman" w:cs="Times New Roman"/>
          <w:sz w:val="24"/>
        </w:rPr>
        <w:t xml:space="preserve">effects </w:t>
      </w:r>
      <w:r w:rsidR="00822628" w:rsidRPr="00E313AF">
        <w:rPr>
          <w:rFonts w:ascii="Times New Roman" w:hAnsi="Times New Roman" w:cs="Times New Roman"/>
          <w:sz w:val="24"/>
        </w:rPr>
        <w:t>at</w:t>
      </w:r>
      <w:r w:rsidR="00083596" w:rsidRPr="00E313AF">
        <w:rPr>
          <w:rFonts w:ascii="Times New Roman" w:hAnsi="Times New Roman" w:cs="Times New Roman"/>
          <w:sz w:val="24"/>
        </w:rPr>
        <w:t xml:space="preserve"> </w:t>
      </w:r>
      <w:r w:rsidR="004B3815" w:rsidRPr="00E313AF">
        <w:rPr>
          <w:rFonts w:ascii="Times New Roman" w:hAnsi="Times New Roman" w:cs="Times New Roman"/>
          <w:color w:val="000000" w:themeColor="text1"/>
          <w:sz w:val="24"/>
        </w:rPr>
        <w:t>α</w:t>
      </w:r>
      <w:r w:rsidR="00083596" w:rsidRPr="00E313AF">
        <w:rPr>
          <w:rFonts w:ascii="Times New Roman" w:hAnsi="Times New Roman" w:cs="Times New Roman"/>
          <w:sz w:val="24"/>
        </w:rPr>
        <w:t xml:space="preserve"> </w:t>
      </w:r>
      <w:r w:rsidR="00083596" w:rsidRPr="000A78D7">
        <w:rPr>
          <w:rFonts w:ascii="Times New Roman" w:hAnsi="Times New Roman" w:cs="Times New Roman"/>
          <w:sz w:val="24"/>
        </w:rPr>
        <w:t xml:space="preserve">= </w:t>
      </w:r>
      <w:r w:rsidR="00965164" w:rsidRPr="000A78D7">
        <w:rPr>
          <w:rFonts w:ascii="Times New Roman" w:hAnsi="Times New Roman" w:cs="Times New Roman" w:hint="eastAsia"/>
          <w:sz w:val="24"/>
        </w:rPr>
        <w:t>.</w:t>
      </w:r>
      <w:r w:rsidRPr="000A78D7">
        <w:rPr>
          <w:rFonts w:ascii="Times New Roman" w:hAnsi="Times New Roman" w:cs="Times New Roman"/>
          <w:sz w:val="24"/>
        </w:rPr>
        <w:t>05</w:t>
      </w:r>
      <w:r w:rsidR="002510A7" w:rsidRPr="000A78D7">
        <w:rPr>
          <w:rFonts w:ascii="Times New Roman" w:hAnsi="Times New Roman" w:cs="Times New Roman"/>
          <w:sz w:val="24"/>
        </w:rPr>
        <w:t>,</w:t>
      </w:r>
      <w:r w:rsidRPr="000A78D7">
        <w:rPr>
          <w:rFonts w:ascii="Times New Roman" w:hAnsi="Times New Roman" w:cs="Times New Roman"/>
          <w:sz w:val="24"/>
        </w:rPr>
        <w:t xml:space="preserve"> </w:t>
      </w:r>
      <w:r w:rsidR="00A74F12" w:rsidRPr="000A78D7">
        <w:rPr>
          <w:rFonts w:ascii="Times New Roman" w:hAnsi="Times New Roman" w:cs="Times New Roman"/>
          <w:sz w:val="24"/>
        </w:rPr>
        <w:t>corresponding to a medium effect size</w:t>
      </w:r>
      <w:r w:rsidR="002510A7" w:rsidRPr="000A78D7">
        <w:rPr>
          <w:rFonts w:ascii="Times New Roman" w:hAnsi="Times New Roman" w:cs="Times New Roman"/>
          <w:sz w:val="24"/>
        </w:rPr>
        <w:t xml:space="preserve"> (</w:t>
      </w:r>
      <w:r w:rsidR="00A74F12" w:rsidRPr="000A78D7">
        <w:rPr>
          <w:rFonts w:ascii="Times New Roman" w:hAnsi="Times New Roman" w:cs="Times New Roman" w:hint="eastAsia"/>
          <w:i/>
          <w:iCs/>
          <w:sz w:val="24"/>
        </w:rPr>
        <w:t>d</w:t>
      </w:r>
      <w:r w:rsidR="002510A7" w:rsidRPr="000A78D7">
        <w:rPr>
          <w:rFonts w:ascii="Times New Roman" w:hAnsi="Times New Roman" w:cs="Times New Roman"/>
          <w:sz w:val="24"/>
        </w:rPr>
        <w:t xml:space="preserve"> = 0.</w:t>
      </w:r>
      <w:r w:rsidR="00A74F12" w:rsidRPr="000A78D7">
        <w:rPr>
          <w:rFonts w:ascii="Times New Roman" w:hAnsi="Times New Roman" w:cs="Times New Roman" w:hint="eastAsia"/>
          <w:sz w:val="24"/>
        </w:rPr>
        <w:t>50</w:t>
      </w:r>
      <w:r w:rsidR="002510A7" w:rsidRPr="000A78D7">
        <w:rPr>
          <w:rFonts w:ascii="Times New Roman" w:hAnsi="Times New Roman" w:cs="Times New Roman"/>
          <w:sz w:val="24"/>
        </w:rPr>
        <w:t xml:space="preserve">). </w:t>
      </w:r>
      <w:bookmarkEnd w:id="48"/>
      <w:r w:rsidR="00083596" w:rsidRPr="000A78D7">
        <w:rPr>
          <w:rFonts w:ascii="Times New Roman" w:hAnsi="Times New Roman" w:cs="Times New Roman"/>
          <w:sz w:val="24"/>
        </w:rPr>
        <w:t>W</w:t>
      </w:r>
      <w:r w:rsidRPr="000A78D7">
        <w:rPr>
          <w:rFonts w:ascii="Times New Roman" w:hAnsi="Times New Roman" w:cs="Times New Roman"/>
          <w:sz w:val="24"/>
        </w:rPr>
        <w:t>e recruit</w:t>
      </w:r>
      <w:r w:rsidR="00C53B16" w:rsidRPr="000A78D7">
        <w:rPr>
          <w:rFonts w:ascii="Times New Roman" w:hAnsi="Times New Roman" w:cs="Times New Roman"/>
          <w:sz w:val="24"/>
        </w:rPr>
        <w:t>ed</w:t>
      </w:r>
      <w:r w:rsidRPr="000A78D7">
        <w:rPr>
          <w:rFonts w:ascii="Times New Roman" w:hAnsi="Times New Roman" w:cs="Times New Roman"/>
          <w:sz w:val="24"/>
        </w:rPr>
        <w:t xml:space="preserve"> </w:t>
      </w:r>
      <w:r w:rsidRPr="00E313AF">
        <w:rPr>
          <w:rFonts w:ascii="Times New Roman" w:hAnsi="Times New Roman" w:cs="Times New Roman"/>
          <w:sz w:val="24"/>
        </w:rPr>
        <w:t>45</w:t>
      </w:r>
      <w:r w:rsidR="00C53B16" w:rsidRPr="00E313AF">
        <w:rPr>
          <w:rFonts w:ascii="Times New Roman" w:hAnsi="Times New Roman" w:cs="Times New Roman"/>
          <w:sz w:val="24"/>
        </w:rPr>
        <w:t>8</w:t>
      </w:r>
      <w:r w:rsidRPr="00E313AF">
        <w:rPr>
          <w:rFonts w:ascii="Times New Roman" w:hAnsi="Times New Roman" w:cs="Times New Roman"/>
          <w:sz w:val="24"/>
        </w:rPr>
        <w:t xml:space="preserve"> Credamo</w:t>
      </w:r>
      <w:r w:rsidR="00C53B16" w:rsidRPr="00E313AF">
        <w:rPr>
          <w:rFonts w:ascii="Times New Roman" w:hAnsi="Times New Roman" w:cs="Times New Roman"/>
          <w:sz w:val="24"/>
        </w:rPr>
        <w:t xml:space="preserve"> </w:t>
      </w:r>
      <w:r w:rsidR="00C53B16" w:rsidRPr="00E313AF">
        <w:rPr>
          <w:rFonts w:ascii="Times New Roman" w:hAnsi="Times New Roman" w:cs="Times New Roman"/>
          <w:color w:val="000000" w:themeColor="text1"/>
          <w:sz w:val="24"/>
        </w:rPr>
        <w:t>workers</w:t>
      </w:r>
      <w:r w:rsidR="002A2A38" w:rsidRPr="00E313AF">
        <w:rPr>
          <w:rFonts w:ascii="Times New Roman" w:hAnsi="Times New Roman" w:cs="Times New Roman"/>
          <w:color w:val="000000" w:themeColor="text1"/>
          <w:sz w:val="24"/>
        </w:rPr>
        <w:t xml:space="preserve"> </w:t>
      </w:r>
      <w:r w:rsidR="00D224FD" w:rsidRPr="00E313AF">
        <w:rPr>
          <w:rStyle w:val="tgt1"/>
          <w:rFonts w:ascii="Times New Roman" w:eastAsia="PingFang SC" w:hAnsi="Times New Roman" w:cs="Times New Roman"/>
          <w:color w:val="000000" w:themeColor="text1"/>
          <w:sz w:val="24"/>
        </w:rPr>
        <w:t>for</w:t>
      </w:r>
      <w:r w:rsidR="00C53B16" w:rsidRPr="00E313AF">
        <w:rPr>
          <w:rStyle w:val="tgt1"/>
          <w:rFonts w:ascii="Times New Roman" w:eastAsia="PingFang SC" w:hAnsi="Times New Roman" w:cs="Times New Roman"/>
          <w:color w:val="000000" w:themeColor="text1"/>
          <w:sz w:val="24"/>
        </w:rPr>
        <w:t xml:space="preserve"> 2 CNY</w:t>
      </w:r>
      <w:r w:rsidRPr="00E313AF">
        <w:rPr>
          <w:rFonts w:ascii="Times New Roman" w:hAnsi="Times New Roman" w:cs="Times New Roman"/>
          <w:color w:val="000000" w:themeColor="text1"/>
          <w:sz w:val="24"/>
        </w:rPr>
        <w:t xml:space="preserve">. We </w:t>
      </w:r>
      <w:r w:rsidRPr="00E313AF">
        <w:rPr>
          <w:rStyle w:val="tgt1"/>
          <w:rFonts w:ascii="Times New Roman" w:eastAsia="PingFang SC" w:hAnsi="Times New Roman" w:cs="Times New Roman"/>
          <w:color w:val="000000" w:themeColor="text1"/>
          <w:sz w:val="24"/>
        </w:rPr>
        <w:t>excluded 15:</w:t>
      </w:r>
      <w:r w:rsidR="0065204E" w:rsidRPr="00E313AF">
        <w:rPr>
          <w:rStyle w:val="tgt1"/>
          <w:rFonts w:ascii="Times New Roman" w:eastAsia="PingFang SC" w:hAnsi="Times New Roman" w:cs="Times New Roman"/>
          <w:color w:val="000000" w:themeColor="text1"/>
          <w:sz w:val="24"/>
        </w:rPr>
        <w:t xml:space="preserve"> 12 </w:t>
      </w:r>
      <w:r w:rsidR="002A2A38" w:rsidRPr="00E313AF">
        <w:rPr>
          <w:rStyle w:val="tgt1"/>
          <w:rFonts w:ascii="Times New Roman" w:eastAsia="PingFang SC" w:hAnsi="Times New Roman" w:cs="Times New Roman"/>
          <w:color w:val="000000" w:themeColor="text1"/>
          <w:sz w:val="24"/>
        </w:rPr>
        <w:t xml:space="preserve">for </w:t>
      </w:r>
      <w:r w:rsidR="0065204E" w:rsidRPr="00E313AF">
        <w:rPr>
          <w:rStyle w:val="tgt1"/>
          <w:rFonts w:ascii="Times New Roman" w:eastAsia="PingFang SC" w:hAnsi="Times New Roman" w:cs="Times New Roman"/>
          <w:color w:val="000000" w:themeColor="text1"/>
          <w:sz w:val="24"/>
        </w:rPr>
        <w:t>not follow</w:t>
      </w:r>
      <w:r w:rsidR="002A2A38" w:rsidRPr="00E313AF">
        <w:rPr>
          <w:rStyle w:val="tgt1"/>
          <w:rFonts w:ascii="Times New Roman" w:eastAsia="PingFang SC" w:hAnsi="Times New Roman" w:cs="Times New Roman"/>
          <w:color w:val="000000" w:themeColor="text1"/>
          <w:sz w:val="24"/>
        </w:rPr>
        <w:t>ing</w:t>
      </w:r>
      <w:r w:rsidR="0065204E" w:rsidRPr="00E313AF">
        <w:rPr>
          <w:rStyle w:val="tgt1"/>
          <w:rFonts w:ascii="Times New Roman" w:eastAsia="PingFang SC" w:hAnsi="Times New Roman" w:cs="Times New Roman"/>
          <w:color w:val="000000" w:themeColor="text1"/>
          <w:sz w:val="24"/>
        </w:rPr>
        <w:t xml:space="preserve"> instructions (</w:t>
      </w:r>
      <w:r w:rsidR="00200A30" w:rsidRPr="00E313AF">
        <w:rPr>
          <w:rStyle w:val="tgt1"/>
          <w:rFonts w:ascii="Times New Roman" w:eastAsia="PingFang SC" w:hAnsi="Times New Roman" w:cs="Times New Roman"/>
          <w:color w:val="000000" w:themeColor="text1"/>
          <w:sz w:val="24"/>
        </w:rPr>
        <w:t xml:space="preserve">i.e., </w:t>
      </w:r>
      <w:r w:rsidR="00F61D66" w:rsidRPr="00E313AF">
        <w:rPr>
          <w:rStyle w:val="tgt1"/>
          <w:rFonts w:ascii="Times New Roman" w:eastAsia="PingFang SC" w:hAnsi="Times New Roman" w:cs="Times New Roman"/>
          <w:color w:val="000000" w:themeColor="text1"/>
          <w:sz w:val="24"/>
        </w:rPr>
        <w:lastRenderedPageBreak/>
        <w:t>copy-</w:t>
      </w:r>
      <w:r w:rsidR="0065204E" w:rsidRPr="00E313AF">
        <w:rPr>
          <w:rStyle w:val="tgt1"/>
          <w:rFonts w:ascii="Times New Roman" w:eastAsia="PingFang SC" w:hAnsi="Times New Roman" w:cs="Times New Roman"/>
          <w:color w:val="000000" w:themeColor="text1"/>
          <w:sz w:val="24"/>
        </w:rPr>
        <w:t>past</w:t>
      </w:r>
      <w:r w:rsidR="002A2A38" w:rsidRPr="00E313AF">
        <w:rPr>
          <w:rStyle w:val="tgt1"/>
          <w:rFonts w:ascii="Times New Roman" w:eastAsia="PingFang SC" w:hAnsi="Times New Roman" w:cs="Times New Roman"/>
          <w:color w:val="000000" w:themeColor="text1"/>
          <w:sz w:val="24"/>
        </w:rPr>
        <w:t>ing</w:t>
      </w:r>
      <w:r w:rsidR="00886640">
        <w:rPr>
          <w:rStyle w:val="tgt1"/>
          <w:rFonts w:ascii="Times New Roman" w:eastAsia="PingFang SC" w:hAnsi="Times New Roman" w:cs="Times New Roman"/>
          <w:color w:val="000000" w:themeColor="text1"/>
          <w:sz w:val="24"/>
        </w:rPr>
        <w:t xml:space="preserve"> </w:t>
      </w:r>
      <w:r w:rsidR="0065204E" w:rsidRPr="00E313AF">
        <w:rPr>
          <w:rStyle w:val="tgt1"/>
          <w:rFonts w:ascii="Times New Roman" w:eastAsia="PingFang SC" w:hAnsi="Times New Roman" w:cs="Times New Roman"/>
          <w:color w:val="000000" w:themeColor="text1"/>
          <w:sz w:val="24"/>
        </w:rPr>
        <w:t>content</w:t>
      </w:r>
      <w:r w:rsidR="002A2A38" w:rsidRPr="00E313AF">
        <w:rPr>
          <w:rStyle w:val="tgt1"/>
          <w:rFonts w:ascii="Times New Roman" w:eastAsia="PingFang SC" w:hAnsi="Times New Roman" w:cs="Times New Roman"/>
          <w:color w:val="000000" w:themeColor="text1"/>
          <w:sz w:val="24"/>
        </w:rPr>
        <w:t xml:space="preserve"> unrelated to the </w:t>
      </w:r>
      <w:r w:rsidR="0065204E" w:rsidRPr="00E313AF">
        <w:rPr>
          <w:rStyle w:val="tgt1"/>
          <w:rFonts w:ascii="Times New Roman" w:eastAsia="PingFang SC" w:hAnsi="Times New Roman" w:cs="Times New Roman"/>
          <w:color w:val="000000" w:themeColor="text1"/>
          <w:sz w:val="24"/>
        </w:rPr>
        <w:t>song’s URL or link</w:t>
      </w:r>
      <w:r w:rsidR="002A2A38" w:rsidRPr="00E313AF">
        <w:rPr>
          <w:rStyle w:val="tgt1"/>
          <w:rFonts w:ascii="Times New Roman" w:eastAsia="PingFang SC" w:hAnsi="Times New Roman" w:cs="Times New Roman"/>
          <w:color w:val="000000" w:themeColor="text1"/>
          <w:sz w:val="24"/>
        </w:rPr>
        <w:t>s</w:t>
      </w:r>
      <w:r w:rsidR="0065204E" w:rsidRPr="00E313AF">
        <w:rPr>
          <w:rStyle w:val="tgt1"/>
          <w:rFonts w:ascii="Times New Roman" w:eastAsia="PingFang SC" w:hAnsi="Times New Roman" w:cs="Times New Roman"/>
          <w:color w:val="000000" w:themeColor="text1"/>
          <w:sz w:val="24"/>
        </w:rPr>
        <w:t xml:space="preserve"> from </w:t>
      </w:r>
      <w:r w:rsidR="002A2A38" w:rsidRPr="00E313AF">
        <w:rPr>
          <w:rStyle w:val="tgt1"/>
          <w:rFonts w:ascii="Times New Roman" w:eastAsia="PingFang SC" w:hAnsi="Times New Roman" w:cs="Times New Roman"/>
          <w:color w:val="000000" w:themeColor="text1"/>
          <w:sz w:val="24"/>
        </w:rPr>
        <w:t>o</w:t>
      </w:r>
      <w:r w:rsidR="00083596" w:rsidRPr="00E313AF">
        <w:rPr>
          <w:rStyle w:val="tgt1"/>
          <w:rFonts w:ascii="Times New Roman" w:eastAsia="PingFang SC" w:hAnsi="Times New Roman" w:cs="Times New Roman"/>
          <w:color w:val="000000" w:themeColor="text1"/>
          <w:sz w:val="24"/>
        </w:rPr>
        <w:t>ther</w:t>
      </w:r>
      <w:r w:rsidR="0065204E" w:rsidRPr="00E313AF">
        <w:rPr>
          <w:rStyle w:val="tgt1"/>
          <w:rFonts w:ascii="Times New Roman" w:eastAsia="PingFang SC" w:hAnsi="Times New Roman" w:cs="Times New Roman"/>
          <w:color w:val="000000" w:themeColor="text1"/>
          <w:sz w:val="24"/>
        </w:rPr>
        <w:t xml:space="preserve"> website</w:t>
      </w:r>
      <w:r w:rsidR="002A2A38" w:rsidRPr="00E313AF">
        <w:rPr>
          <w:rStyle w:val="tgt1"/>
          <w:rFonts w:ascii="Times New Roman" w:eastAsia="PingFang SC" w:hAnsi="Times New Roman" w:cs="Times New Roman"/>
          <w:color w:val="000000" w:themeColor="text1"/>
          <w:sz w:val="24"/>
        </w:rPr>
        <w:t>s</w:t>
      </w:r>
      <w:r w:rsidR="0065204E" w:rsidRPr="00E313AF">
        <w:rPr>
          <w:rStyle w:val="tgt1"/>
          <w:rFonts w:ascii="Times New Roman" w:eastAsia="PingFang SC" w:hAnsi="Times New Roman" w:cs="Times New Roman"/>
          <w:color w:val="000000" w:themeColor="text1"/>
          <w:sz w:val="24"/>
        </w:rPr>
        <w:t>)</w:t>
      </w:r>
      <w:r w:rsidR="00D224FD" w:rsidRPr="00E313AF">
        <w:rPr>
          <w:rStyle w:val="tgt1"/>
          <w:rFonts w:ascii="Times New Roman" w:eastAsia="PingFang SC" w:hAnsi="Times New Roman" w:cs="Times New Roman"/>
          <w:color w:val="000000" w:themeColor="text1"/>
          <w:sz w:val="24"/>
        </w:rPr>
        <w:t>,</w:t>
      </w:r>
      <w:r w:rsidR="00977961" w:rsidRPr="00E313AF">
        <w:rPr>
          <w:rStyle w:val="tgt1"/>
          <w:rFonts w:ascii="Times New Roman" w:eastAsia="PingFang SC" w:hAnsi="Times New Roman" w:cs="Times New Roman"/>
          <w:color w:val="000000" w:themeColor="text1"/>
          <w:sz w:val="24"/>
        </w:rPr>
        <w:t xml:space="preserve"> and </w:t>
      </w:r>
      <w:r w:rsidR="00200A30" w:rsidRPr="00E313AF">
        <w:rPr>
          <w:rStyle w:val="tgt1"/>
          <w:rFonts w:ascii="Times New Roman" w:eastAsia="PingFang SC" w:hAnsi="Times New Roman" w:cs="Times New Roman"/>
          <w:color w:val="000000" w:themeColor="text1"/>
          <w:sz w:val="24"/>
        </w:rPr>
        <w:t>three</w:t>
      </w:r>
      <w:r w:rsidR="002A2A38" w:rsidRPr="00E313AF">
        <w:rPr>
          <w:rStyle w:val="tgt1"/>
          <w:rFonts w:ascii="Times New Roman" w:eastAsia="PingFang SC" w:hAnsi="Times New Roman" w:cs="Times New Roman"/>
          <w:color w:val="000000" w:themeColor="text1"/>
          <w:sz w:val="24"/>
        </w:rPr>
        <w:t xml:space="preserve"> for</w:t>
      </w:r>
      <w:r w:rsidR="00200A30" w:rsidRPr="00E313AF">
        <w:rPr>
          <w:rStyle w:val="tgt1"/>
          <w:rFonts w:ascii="Times New Roman" w:eastAsia="PingFang SC" w:hAnsi="Times New Roman" w:cs="Times New Roman"/>
          <w:color w:val="000000" w:themeColor="text1"/>
          <w:sz w:val="24"/>
        </w:rPr>
        <w:t xml:space="preserve"> </w:t>
      </w:r>
      <w:r w:rsidRPr="00E313AF">
        <w:rPr>
          <w:rStyle w:val="tgt1"/>
          <w:rFonts w:ascii="Times New Roman" w:eastAsia="PingFang SC" w:hAnsi="Times New Roman" w:cs="Times New Roman"/>
          <w:color w:val="000000" w:themeColor="text1"/>
          <w:sz w:val="24"/>
        </w:rPr>
        <w:t>fail</w:t>
      </w:r>
      <w:r w:rsidR="002A2A38" w:rsidRPr="00E313AF">
        <w:rPr>
          <w:rStyle w:val="tgt1"/>
          <w:rFonts w:ascii="Times New Roman" w:eastAsia="PingFang SC" w:hAnsi="Times New Roman" w:cs="Times New Roman"/>
          <w:color w:val="000000" w:themeColor="text1"/>
          <w:sz w:val="24"/>
        </w:rPr>
        <w:t>ing</w:t>
      </w:r>
      <w:r w:rsidRPr="00E313AF">
        <w:rPr>
          <w:rStyle w:val="tgt1"/>
          <w:rFonts w:ascii="Times New Roman" w:eastAsia="PingFang SC" w:hAnsi="Times New Roman" w:cs="Times New Roman"/>
          <w:color w:val="000000" w:themeColor="text1"/>
          <w:sz w:val="24"/>
        </w:rPr>
        <w:t xml:space="preserve"> the attention check</w:t>
      </w:r>
      <w:r w:rsidR="0065204E" w:rsidRPr="00E313AF">
        <w:rPr>
          <w:rStyle w:val="tgt1"/>
          <w:rFonts w:ascii="Times New Roman" w:eastAsia="PingFang SC" w:hAnsi="Times New Roman" w:cs="Times New Roman"/>
          <w:color w:val="000000" w:themeColor="text1"/>
          <w:sz w:val="24"/>
        </w:rPr>
        <w:t>. T</w:t>
      </w:r>
      <w:r w:rsidR="00C53B16" w:rsidRPr="00E313AF">
        <w:rPr>
          <w:rStyle w:val="tgt1"/>
          <w:rFonts w:ascii="Times New Roman" w:eastAsia="PingFang SC" w:hAnsi="Times New Roman" w:cs="Times New Roman"/>
          <w:color w:val="000000" w:themeColor="text1"/>
          <w:sz w:val="24"/>
        </w:rPr>
        <w:t>he final sample co</w:t>
      </w:r>
      <w:r w:rsidR="00D224FD" w:rsidRPr="00E313AF">
        <w:rPr>
          <w:rStyle w:val="tgt1"/>
          <w:rFonts w:ascii="Times New Roman" w:eastAsia="PingFang SC" w:hAnsi="Times New Roman" w:cs="Times New Roman"/>
          <w:color w:val="000000" w:themeColor="text1"/>
          <w:sz w:val="24"/>
        </w:rPr>
        <w:t>mprised</w:t>
      </w:r>
      <w:r w:rsidR="00C53B16" w:rsidRPr="00E313AF">
        <w:rPr>
          <w:rStyle w:val="tgt1"/>
          <w:rFonts w:ascii="Times New Roman" w:eastAsia="PingFang SC" w:hAnsi="Times New Roman" w:cs="Times New Roman"/>
          <w:color w:val="000000" w:themeColor="text1"/>
          <w:sz w:val="24"/>
        </w:rPr>
        <w:t xml:space="preserve"> </w:t>
      </w:r>
      <w:r w:rsidRPr="00E313AF">
        <w:rPr>
          <w:rStyle w:val="tgt1"/>
          <w:rFonts w:ascii="Times New Roman" w:eastAsia="PingFang SC" w:hAnsi="Times New Roman" w:cs="Times New Roman"/>
          <w:color w:val="000000" w:themeColor="text1"/>
          <w:sz w:val="24"/>
        </w:rPr>
        <w:t xml:space="preserve">443 participants (259 </w:t>
      </w:r>
      <w:r w:rsidR="00C53B16" w:rsidRPr="00E313AF">
        <w:rPr>
          <w:rStyle w:val="tgt1"/>
          <w:rFonts w:ascii="Times New Roman" w:eastAsia="PingFang SC" w:hAnsi="Times New Roman" w:cs="Times New Roman"/>
          <w:color w:val="000000" w:themeColor="text1"/>
          <w:sz w:val="24"/>
        </w:rPr>
        <w:t>women, 184 men)</w:t>
      </w:r>
      <w:r w:rsidR="00486A50" w:rsidRPr="00E313AF">
        <w:rPr>
          <w:rStyle w:val="tgt1"/>
          <w:rFonts w:ascii="Times New Roman" w:eastAsia="PingFang SC" w:hAnsi="Times New Roman" w:cs="Times New Roman"/>
          <w:color w:val="000000" w:themeColor="text1"/>
          <w:sz w:val="24"/>
        </w:rPr>
        <w:t xml:space="preserve"> </w:t>
      </w:r>
      <w:r w:rsidR="00D224FD" w:rsidRPr="00E313AF">
        <w:rPr>
          <w:rStyle w:val="tgt1"/>
          <w:rFonts w:ascii="Times New Roman" w:eastAsia="PingFang SC" w:hAnsi="Times New Roman" w:cs="Times New Roman"/>
          <w:color w:val="000000" w:themeColor="text1"/>
          <w:sz w:val="24"/>
        </w:rPr>
        <w:t xml:space="preserve">aged </w:t>
      </w:r>
      <w:r w:rsidR="00486A50" w:rsidRPr="00E313AF">
        <w:rPr>
          <w:rStyle w:val="tgt1"/>
          <w:rFonts w:ascii="Times New Roman" w:eastAsia="PingFang SC" w:hAnsi="Times New Roman" w:cs="Times New Roman"/>
          <w:color w:val="000000" w:themeColor="text1"/>
          <w:sz w:val="24"/>
        </w:rPr>
        <w:t xml:space="preserve">from </w:t>
      </w:r>
      <w:r w:rsidRPr="00E313AF">
        <w:rPr>
          <w:rStyle w:val="tgt1"/>
          <w:rFonts w:ascii="Times New Roman" w:eastAsia="PingFang SC" w:hAnsi="Times New Roman" w:cs="Times New Roman"/>
          <w:color w:val="000000" w:themeColor="text1"/>
          <w:sz w:val="24"/>
        </w:rPr>
        <w:t>18</w:t>
      </w:r>
      <w:r w:rsidR="00656BA5" w:rsidRPr="00E313AF">
        <w:rPr>
          <w:rFonts w:ascii="Times New Roman" w:hAnsi="Times New Roman" w:cs="Times New Roman"/>
          <w:color w:val="000000" w:themeColor="text1"/>
          <w:sz w:val="24"/>
          <w:shd w:val="clear" w:color="auto" w:fill="FFFFFF"/>
        </w:rPr>
        <w:t>–</w:t>
      </w:r>
      <w:r w:rsidRPr="00E313AF">
        <w:rPr>
          <w:rStyle w:val="tgt1"/>
          <w:rFonts w:ascii="Times New Roman" w:eastAsia="PingFang SC" w:hAnsi="Times New Roman" w:cs="Times New Roman"/>
          <w:color w:val="000000" w:themeColor="text1"/>
          <w:sz w:val="24"/>
        </w:rPr>
        <w:t>63 years</w:t>
      </w:r>
      <w:r w:rsidR="00C53B16" w:rsidRPr="00E313AF">
        <w:rPr>
          <w:rStyle w:val="tgt1"/>
          <w:rFonts w:ascii="Times New Roman" w:eastAsia="PingFang SC" w:hAnsi="Times New Roman" w:cs="Times New Roman"/>
          <w:color w:val="000000" w:themeColor="text1"/>
          <w:sz w:val="24"/>
        </w:rPr>
        <w:t xml:space="preserve"> (</w:t>
      </w:r>
      <w:r w:rsidRPr="00E313AF">
        <w:rPr>
          <w:rStyle w:val="tgt1"/>
          <w:rFonts w:ascii="Times New Roman" w:eastAsia="PingFang SC" w:hAnsi="Times New Roman" w:cs="Times New Roman"/>
          <w:i/>
          <w:iCs/>
          <w:color w:val="000000" w:themeColor="text1"/>
          <w:sz w:val="24"/>
        </w:rPr>
        <w:t>M</w:t>
      </w:r>
      <w:r w:rsidR="0065204E" w:rsidRPr="00E313AF">
        <w:rPr>
          <w:rStyle w:val="tgt1"/>
          <w:rFonts w:ascii="Times New Roman" w:eastAsia="PingFang SC" w:hAnsi="Times New Roman" w:cs="Times New Roman"/>
          <w:color w:val="000000" w:themeColor="text1"/>
          <w:sz w:val="24"/>
          <w:vertAlign w:val="subscript"/>
        </w:rPr>
        <w:t xml:space="preserve"> </w:t>
      </w:r>
      <w:r w:rsidRPr="00E313AF">
        <w:rPr>
          <w:rStyle w:val="tgt1"/>
          <w:rFonts w:ascii="Times New Roman" w:eastAsia="PingFang SC" w:hAnsi="Times New Roman" w:cs="Times New Roman"/>
          <w:color w:val="000000" w:themeColor="text1"/>
          <w:sz w:val="24"/>
        </w:rPr>
        <w:t xml:space="preserve">= 28.54, </w:t>
      </w:r>
      <w:r w:rsidRPr="00E313AF">
        <w:rPr>
          <w:rStyle w:val="tgt1"/>
          <w:rFonts w:ascii="Times New Roman" w:eastAsia="PingFang SC" w:hAnsi="Times New Roman" w:cs="Times New Roman"/>
          <w:i/>
          <w:iCs/>
          <w:color w:val="000000" w:themeColor="text1"/>
          <w:sz w:val="24"/>
        </w:rPr>
        <w:t>SD</w:t>
      </w:r>
      <w:r w:rsidRPr="00E313AF">
        <w:rPr>
          <w:rStyle w:val="tgt1"/>
          <w:rFonts w:ascii="Times New Roman" w:eastAsia="PingFang SC" w:hAnsi="Times New Roman" w:cs="Times New Roman"/>
          <w:i/>
          <w:iCs/>
          <w:color w:val="000000" w:themeColor="text1"/>
          <w:sz w:val="24"/>
          <w:vertAlign w:val="subscript"/>
        </w:rPr>
        <w:t xml:space="preserve"> </w:t>
      </w:r>
      <w:r w:rsidRPr="00E313AF">
        <w:rPr>
          <w:rStyle w:val="tgt1"/>
          <w:rFonts w:ascii="Times New Roman" w:eastAsia="PingFang SC" w:hAnsi="Times New Roman" w:cs="Times New Roman"/>
          <w:color w:val="000000" w:themeColor="text1"/>
          <w:sz w:val="24"/>
        </w:rPr>
        <w:t xml:space="preserve">= 7.35). We randomly assigned </w:t>
      </w:r>
      <w:r w:rsidR="0065204E" w:rsidRPr="00E313AF">
        <w:rPr>
          <w:rStyle w:val="tgt1"/>
          <w:rFonts w:ascii="Times New Roman" w:eastAsia="PingFang SC" w:hAnsi="Times New Roman" w:cs="Times New Roman"/>
          <w:color w:val="000000" w:themeColor="text1"/>
          <w:sz w:val="24"/>
        </w:rPr>
        <w:t>them</w:t>
      </w:r>
      <w:r w:rsidRPr="00E313AF">
        <w:rPr>
          <w:rStyle w:val="tgt1"/>
          <w:rFonts w:ascii="Times New Roman" w:eastAsia="PingFang SC" w:hAnsi="Times New Roman" w:cs="Times New Roman"/>
          <w:color w:val="000000" w:themeColor="text1"/>
          <w:sz w:val="24"/>
        </w:rPr>
        <w:t xml:space="preserve"> to the nostalgia (</w:t>
      </w:r>
      <w:r w:rsidRPr="00E313AF">
        <w:rPr>
          <w:rStyle w:val="tgt1"/>
          <w:rFonts w:ascii="Times New Roman" w:eastAsia="PingFang SC" w:hAnsi="Times New Roman" w:cs="Times New Roman"/>
          <w:i/>
          <w:iCs/>
          <w:color w:val="000000" w:themeColor="text1"/>
          <w:sz w:val="24"/>
        </w:rPr>
        <w:t xml:space="preserve">n </w:t>
      </w:r>
      <w:r w:rsidRPr="00E313AF">
        <w:rPr>
          <w:rStyle w:val="tgt1"/>
          <w:rFonts w:ascii="Times New Roman" w:eastAsia="PingFang SC" w:hAnsi="Times New Roman" w:cs="Times New Roman"/>
          <w:color w:val="000000" w:themeColor="text1"/>
          <w:sz w:val="24"/>
        </w:rPr>
        <w:t>= 220) or control (</w:t>
      </w:r>
      <w:r w:rsidRPr="00E313AF">
        <w:rPr>
          <w:rStyle w:val="tgt1"/>
          <w:rFonts w:ascii="Times New Roman" w:eastAsia="PingFang SC" w:hAnsi="Times New Roman" w:cs="Times New Roman"/>
          <w:i/>
          <w:iCs/>
          <w:color w:val="000000" w:themeColor="text1"/>
          <w:sz w:val="24"/>
        </w:rPr>
        <w:t xml:space="preserve">n </w:t>
      </w:r>
      <w:r w:rsidRPr="00E313AF">
        <w:rPr>
          <w:rStyle w:val="tgt1"/>
          <w:rFonts w:ascii="Times New Roman" w:eastAsia="PingFang SC" w:hAnsi="Times New Roman" w:cs="Times New Roman"/>
          <w:color w:val="000000" w:themeColor="text1"/>
          <w:sz w:val="24"/>
        </w:rPr>
        <w:t>= 223) condition.</w:t>
      </w:r>
      <w:r w:rsidRPr="00E313AF">
        <w:rPr>
          <w:rFonts w:ascii="Times New Roman" w:hAnsi="Times New Roman" w:cs="Times New Roman"/>
          <w:color w:val="000000" w:themeColor="text1"/>
          <w:sz w:val="24"/>
        </w:rPr>
        <w:t xml:space="preserve"> </w:t>
      </w:r>
    </w:p>
    <w:p w14:paraId="7B814ECE" w14:textId="77777777"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Procedure and Materials</w:t>
      </w:r>
    </w:p>
    <w:p w14:paraId="2AB922E8" w14:textId="65D91FF2" w:rsidR="0020340C" w:rsidRPr="00E313AF" w:rsidRDefault="0020340C" w:rsidP="00AD1B95">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 xml:space="preserve">Nostalgia </w:t>
      </w:r>
      <w:r w:rsidR="007723C3" w:rsidRPr="00E313AF">
        <w:rPr>
          <w:rFonts w:ascii="Times New Roman" w:hAnsi="Times New Roman" w:cs="Times New Roman"/>
          <w:b/>
          <w:bCs/>
          <w:color w:val="000000" w:themeColor="text1"/>
          <w:sz w:val="24"/>
        </w:rPr>
        <w:t>M</w:t>
      </w:r>
      <w:r w:rsidRPr="00E313AF">
        <w:rPr>
          <w:rFonts w:ascii="Times New Roman" w:hAnsi="Times New Roman" w:cs="Times New Roman"/>
          <w:b/>
          <w:bCs/>
          <w:color w:val="000000" w:themeColor="text1"/>
          <w:sz w:val="24"/>
        </w:rPr>
        <w:t xml:space="preserve">anipulation. </w:t>
      </w:r>
      <w:r w:rsidRPr="00E313AF">
        <w:rPr>
          <w:rFonts w:ascii="Times New Roman" w:hAnsi="Times New Roman" w:cs="Times New Roman"/>
          <w:color w:val="000000" w:themeColor="text1"/>
          <w:sz w:val="24"/>
        </w:rPr>
        <w:t>We induced nostalgia</w:t>
      </w:r>
      <w:r w:rsidR="00766FFD" w:rsidRPr="00E313AF">
        <w:rPr>
          <w:rFonts w:ascii="Times New Roman" w:hAnsi="Times New Roman" w:cs="Times New Roman"/>
          <w:color w:val="000000" w:themeColor="text1"/>
          <w:sz w:val="24"/>
        </w:rPr>
        <w:t xml:space="preserve"> and administered a manipulation check (α = .95), as in Study </w:t>
      </w:r>
      <w:r w:rsidR="006A622E" w:rsidRPr="00E313AF">
        <w:rPr>
          <w:rFonts w:ascii="Times New Roman" w:hAnsi="Times New Roman" w:cs="Times New Roman"/>
          <w:color w:val="000000" w:themeColor="text1"/>
          <w:sz w:val="24"/>
        </w:rPr>
        <w:t>2A</w:t>
      </w:r>
      <w:r w:rsidRPr="00E313AF">
        <w:rPr>
          <w:rFonts w:ascii="Times New Roman" w:hAnsi="Times New Roman" w:cs="Times New Roman"/>
          <w:color w:val="000000" w:themeColor="text1"/>
          <w:sz w:val="24"/>
        </w:rPr>
        <w:t>. Next, we assessed self-esteem,</w:t>
      </w:r>
      <w:r w:rsidR="00486A50" w:rsidRPr="00E313AF">
        <w:rPr>
          <w:rFonts w:ascii="Times New Roman" w:hAnsi="Times New Roman" w:cs="Times New Roman"/>
          <w:color w:val="000000" w:themeColor="text1"/>
          <w:sz w:val="24"/>
        </w:rPr>
        <w:t xml:space="preserve"> meaning,</w:t>
      </w:r>
      <w:r w:rsidRPr="00E313AF">
        <w:rPr>
          <w:rFonts w:ascii="Times New Roman" w:hAnsi="Times New Roman" w:cs="Times New Roman"/>
          <w:color w:val="000000" w:themeColor="text1"/>
          <w:sz w:val="24"/>
        </w:rPr>
        <w:t xml:space="preserve"> </w:t>
      </w:r>
      <w:r w:rsidR="00486A50" w:rsidRPr="00E313AF">
        <w:rPr>
          <w:rFonts w:ascii="Times New Roman" w:hAnsi="Times New Roman" w:cs="Times New Roman"/>
          <w:color w:val="000000" w:themeColor="text1"/>
          <w:sz w:val="24"/>
        </w:rPr>
        <w:t xml:space="preserve">authenticity, </w:t>
      </w:r>
      <w:r w:rsidRPr="00E313AF">
        <w:rPr>
          <w:rFonts w:ascii="Times New Roman" w:hAnsi="Times New Roman" w:cs="Times New Roman"/>
          <w:color w:val="000000" w:themeColor="text1"/>
          <w:sz w:val="24"/>
        </w:rPr>
        <w:t>social connectedness, and self-continuity in</w:t>
      </w:r>
      <w:r w:rsidR="00766FFD" w:rsidRPr="00E313AF">
        <w:rPr>
          <w:rFonts w:ascii="Times New Roman" w:hAnsi="Times New Roman" w:cs="Times New Roman"/>
          <w:color w:val="000000" w:themeColor="text1"/>
          <w:sz w:val="24"/>
        </w:rPr>
        <w:t xml:space="preserve"> a separate</w:t>
      </w:r>
      <w:r w:rsidRPr="00E313AF">
        <w:rPr>
          <w:rFonts w:ascii="Times New Roman" w:hAnsi="Times New Roman" w:cs="Times New Roman"/>
          <w:color w:val="000000" w:themeColor="text1"/>
          <w:sz w:val="24"/>
        </w:rPr>
        <w:t xml:space="preserve"> random order for each participant.</w:t>
      </w:r>
      <w:r w:rsidR="00766FFD" w:rsidRPr="00E313AF">
        <w:rPr>
          <w:rFonts w:ascii="Times New Roman" w:hAnsi="Times New Roman" w:cs="Times New Roman"/>
          <w:color w:val="000000" w:themeColor="text1"/>
          <w:sz w:val="24"/>
        </w:rPr>
        <w:t xml:space="preserve"> The stem </w:t>
      </w:r>
      <w:bookmarkStart w:id="51" w:name="OLE_LINK184"/>
      <w:r w:rsidRPr="00E313AF">
        <w:rPr>
          <w:rFonts w:ascii="Times New Roman" w:hAnsi="Times New Roman" w:cs="Times New Roman"/>
          <w:color w:val="000000" w:themeColor="text1"/>
          <w:sz w:val="24"/>
        </w:rPr>
        <w:t xml:space="preserve">“After listening to the song, right now…” </w:t>
      </w:r>
      <w:r w:rsidR="00766FFD" w:rsidRPr="00E313AF">
        <w:rPr>
          <w:rFonts w:ascii="Times New Roman" w:hAnsi="Times New Roman" w:cs="Times New Roman"/>
          <w:color w:val="000000" w:themeColor="text1"/>
          <w:sz w:val="24"/>
        </w:rPr>
        <w:t>preceded all items (</w:t>
      </w:r>
      <w:r w:rsidRPr="00E313AF">
        <w:rPr>
          <w:rFonts w:ascii="Times New Roman" w:hAnsi="Times New Roman" w:cs="Times New Roman"/>
          <w:color w:val="000000" w:themeColor="text1"/>
          <w:sz w:val="24"/>
        </w:rPr>
        <w:t xml:space="preserve">1 = </w:t>
      </w:r>
      <w:r w:rsidRPr="00E313AF">
        <w:rPr>
          <w:rFonts w:ascii="Times New Roman" w:hAnsi="Times New Roman" w:cs="Times New Roman"/>
          <w:i/>
          <w:iCs/>
          <w:color w:val="000000" w:themeColor="text1"/>
          <w:sz w:val="24"/>
        </w:rPr>
        <w:t>strongly disagree</w:t>
      </w:r>
      <w:r w:rsidR="00766FF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7 = </w:t>
      </w:r>
      <w:r w:rsidRPr="00E313AF">
        <w:rPr>
          <w:rFonts w:ascii="Times New Roman" w:hAnsi="Times New Roman" w:cs="Times New Roman"/>
          <w:i/>
          <w:iCs/>
          <w:color w:val="000000" w:themeColor="text1"/>
          <w:sz w:val="24"/>
        </w:rPr>
        <w:t>strongly agree</w:t>
      </w:r>
      <w:r w:rsidR="00766FFD"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w:t>
      </w:r>
      <w:bookmarkEnd w:id="51"/>
    </w:p>
    <w:p w14:paraId="2E38967D" w14:textId="5B28F08A" w:rsidR="003E3CD9" w:rsidRPr="00E313AF" w:rsidRDefault="003E3CD9" w:rsidP="00AD1B95">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Self-Esteem. </w:t>
      </w:r>
      <w:r w:rsidRPr="00E313AF">
        <w:rPr>
          <w:rFonts w:ascii="Times New Roman" w:hAnsi="Times New Roman" w:cs="Times New Roman"/>
          <w:color w:val="000000" w:themeColor="text1"/>
          <w:sz w:val="24"/>
        </w:rPr>
        <w:t xml:space="preserve">We measured this construct with the 4-item self-esteem subscale of the </w:t>
      </w:r>
      <w:bookmarkStart w:id="52" w:name="OLE_LINK321"/>
      <w:bookmarkStart w:id="53" w:name="OLE_LINK322"/>
      <w:r w:rsidRPr="00E313AF">
        <w:rPr>
          <w:rFonts w:ascii="Times New Roman" w:hAnsi="Times New Roman" w:cs="Times New Roman"/>
          <w:color w:val="000000" w:themeColor="text1"/>
          <w:sz w:val="24"/>
        </w:rPr>
        <w:t>Nostalgia Functions Scale (Hepper et al., 2012</w:t>
      </w:r>
      <w:r w:rsidR="00D224FD" w:rsidRPr="00E313AF">
        <w:rPr>
          <w:rFonts w:ascii="Times New Roman" w:hAnsi="Times New Roman" w:cs="Times New Roman"/>
          <w:color w:val="000000" w:themeColor="text1"/>
          <w:sz w:val="24"/>
        </w:rPr>
        <w:t xml:space="preserve">; e.g., </w:t>
      </w:r>
      <w:bookmarkEnd w:id="52"/>
      <w:bookmarkEnd w:id="53"/>
      <w:r w:rsidRPr="00E313AF">
        <w:rPr>
          <w:rFonts w:ascii="Times New Roman" w:hAnsi="Times New Roman" w:cs="Times New Roman"/>
          <w:color w:val="000000" w:themeColor="text1"/>
          <w:sz w:val="24"/>
        </w:rPr>
        <w:t>“I have many positive qualities”</w:t>
      </w:r>
      <w:r w:rsidR="00D224F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α = .87).</w:t>
      </w:r>
    </w:p>
    <w:p w14:paraId="1D6C975E" w14:textId="389D6ACB" w:rsidR="003E3CD9" w:rsidRPr="00E313AF" w:rsidRDefault="003E3CD9" w:rsidP="00AD1B95">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Meaning in Life. </w:t>
      </w:r>
      <w:r w:rsidRPr="00E313AF">
        <w:rPr>
          <w:rFonts w:ascii="Times New Roman" w:hAnsi="Times New Roman" w:cs="Times New Roman"/>
          <w:color w:val="000000" w:themeColor="text1"/>
          <w:sz w:val="24"/>
        </w:rPr>
        <w:t xml:space="preserve">We measured this construct with </w:t>
      </w:r>
      <w:r w:rsidR="00F61D66" w:rsidRPr="00E313AF">
        <w:rPr>
          <w:rFonts w:ascii="Times New Roman" w:hAnsi="Times New Roman" w:cs="Times New Roman"/>
          <w:color w:val="000000" w:themeColor="text1"/>
          <w:sz w:val="24"/>
        </w:rPr>
        <w:t xml:space="preserve">the </w:t>
      </w:r>
      <w:r w:rsidRPr="00E313AF">
        <w:rPr>
          <w:rFonts w:ascii="Times New Roman" w:hAnsi="Times New Roman" w:cs="Times New Roman"/>
          <w:color w:val="000000" w:themeColor="text1"/>
          <w:sz w:val="24"/>
        </w:rPr>
        <w:t>4-item meaning in life subscale of the Nostalgia Functions Scale (Hepper et al., 2012</w:t>
      </w:r>
      <w:r w:rsidR="00D224FD" w:rsidRPr="00E313AF">
        <w:rPr>
          <w:rFonts w:ascii="Times New Roman" w:hAnsi="Times New Roman" w:cs="Times New Roman"/>
          <w:color w:val="000000" w:themeColor="text1"/>
          <w:sz w:val="24"/>
        </w:rPr>
        <w:t xml:space="preserve">; e.g., </w:t>
      </w:r>
      <w:r w:rsidRPr="00E313AF">
        <w:rPr>
          <w:rFonts w:ascii="Times New Roman" w:hAnsi="Times New Roman" w:cs="Times New Roman"/>
          <w:color w:val="000000" w:themeColor="text1"/>
          <w:sz w:val="24"/>
        </w:rPr>
        <w:t>“I feel that life is meaningful”</w:t>
      </w:r>
      <w:r w:rsidR="00D224FD" w:rsidRPr="00E313AF">
        <w:rPr>
          <w:rFonts w:ascii="Times New Roman" w:hAnsi="Times New Roman" w:cs="Times New Roman"/>
          <w:color w:val="000000" w:themeColor="text1"/>
          <w:sz w:val="24"/>
        </w:rPr>
        <w:t xml:space="preserve">; </w:t>
      </w:r>
      <w:bookmarkStart w:id="54" w:name="OLE_LINK323"/>
      <w:bookmarkStart w:id="55" w:name="OLE_LINK324"/>
      <w:r w:rsidRPr="00E313AF">
        <w:rPr>
          <w:rFonts w:ascii="Times New Roman" w:hAnsi="Times New Roman" w:cs="Times New Roman"/>
          <w:color w:val="000000" w:themeColor="text1"/>
          <w:sz w:val="24"/>
        </w:rPr>
        <w:t>α = .87)</w:t>
      </w:r>
      <w:bookmarkEnd w:id="54"/>
      <w:bookmarkEnd w:id="55"/>
      <w:r w:rsidRPr="00E313AF">
        <w:rPr>
          <w:rFonts w:ascii="Times New Roman" w:hAnsi="Times New Roman" w:cs="Times New Roman"/>
          <w:color w:val="000000" w:themeColor="text1"/>
          <w:sz w:val="24"/>
        </w:rPr>
        <w:t>.</w:t>
      </w:r>
    </w:p>
    <w:p w14:paraId="1B7CF1AE" w14:textId="7E8E6AA0" w:rsidR="0020340C" w:rsidRPr="00E313AF" w:rsidRDefault="0020340C" w:rsidP="00AD1B95">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Authenticity.</w:t>
      </w:r>
      <w:r w:rsidRPr="00E313AF">
        <w:rPr>
          <w:rFonts w:ascii="Times New Roman" w:hAnsi="Times New Roman" w:cs="Times New Roman"/>
          <w:color w:val="000000" w:themeColor="text1"/>
          <w:sz w:val="24"/>
        </w:rPr>
        <w:t xml:space="preserve"> We</w:t>
      </w:r>
      <w:r w:rsidRPr="00E313AF">
        <w:rPr>
          <w:rFonts w:ascii="Times New Roman" w:hAnsi="Times New Roman" w:cs="Times New Roman"/>
          <w:b/>
          <w:bCs/>
          <w:color w:val="000000" w:themeColor="text1"/>
          <w:sz w:val="24"/>
        </w:rPr>
        <w:t xml:space="preserve"> </w:t>
      </w:r>
      <w:r w:rsidRPr="00E313AF">
        <w:rPr>
          <w:rFonts w:ascii="Times New Roman" w:hAnsi="Times New Roman" w:cs="Times New Roman"/>
          <w:color w:val="000000" w:themeColor="text1"/>
          <w:sz w:val="24"/>
        </w:rPr>
        <w:t xml:space="preserve">measured </w:t>
      </w:r>
      <w:r w:rsidR="00766FFD" w:rsidRPr="00E313AF">
        <w:rPr>
          <w:rFonts w:ascii="Times New Roman" w:hAnsi="Times New Roman" w:cs="Times New Roman"/>
          <w:color w:val="000000" w:themeColor="text1"/>
          <w:sz w:val="24"/>
        </w:rPr>
        <w:t>this construct</w:t>
      </w:r>
      <w:r w:rsidRPr="00E313AF">
        <w:rPr>
          <w:rFonts w:ascii="Times New Roman" w:hAnsi="Times New Roman" w:cs="Times New Roman"/>
          <w:color w:val="000000" w:themeColor="text1"/>
          <w:sz w:val="24"/>
        </w:rPr>
        <w:t xml:space="preserve"> with</w:t>
      </w:r>
      <w:r w:rsidR="00766FFD" w:rsidRPr="00E313AF">
        <w:rPr>
          <w:rFonts w:ascii="Times New Roman" w:hAnsi="Times New Roman" w:cs="Times New Roman"/>
          <w:color w:val="000000" w:themeColor="text1"/>
          <w:sz w:val="24"/>
        </w:rPr>
        <w:t xml:space="preserve"> the 4-item</w:t>
      </w:r>
      <w:r w:rsidRPr="00E313AF">
        <w:rPr>
          <w:rFonts w:ascii="Times New Roman" w:hAnsi="Times New Roman" w:cs="Times New Roman"/>
          <w:color w:val="000000" w:themeColor="text1"/>
          <w:sz w:val="24"/>
        </w:rPr>
        <w:t xml:space="preserve"> </w:t>
      </w:r>
      <w:bookmarkStart w:id="56" w:name="OLE_LINK374"/>
      <w:bookmarkStart w:id="57" w:name="OLE_LINK375"/>
      <w:r w:rsidRPr="00E313AF">
        <w:rPr>
          <w:rFonts w:ascii="Times New Roman" w:hAnsi="Times New Roman" w:cs="Times New Roman"/>
          <w:color w:val="000000" w:themeColor="text1"/>
          <w:sz w:val="24"/>
        </w:rPr>
        <w:t>Southampton</w:t>
      </w:r>
      <w:r w:rsidR="00766FFD" w:rsidRPr="00E313AF">
        <w:rPr>
          <w:rFonts w:ascii="Times New Roman" w:hAnsi="Times New Roman" w:cs="Times New Roman"/>
          <w:color w:val="000000" w:themeColor="text1"/>
          <w:sz w:val="24"/>
        </w:rPr>
        <w:t xml:space="preserve"> Authenticity</w:t>
      </w:r>
      <w:r w:rsidRPr="00E313AF">
        <w:rPr>
          <w:rFonts w:ascii="Times New Roman" w:hAnsi="Times New Roman" w:cs="Times New Roman"/>
          <w:color w:val="000000" w:themeColor="text1"/>
          <w:sz w:val="24"/>
        </w:rPr>
        <w:t xml:space="preserve"> </w:t>
      </w:r>
      <w:r w:rsidR="00766FFD"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cale (Kelley et al., 2022</w:t>
      </w:r>
      <w:r w:rsidR="00D224FD" w:rsidRPr="00E313AF">
        <w:rPr>
          <w:rFonts w:ascii="Times New Roman" w:hAnsi="Times New Roman" w:cs="Times New Roman"/>
          <w:color w:val="000000" w:themeColor="text1"/>
          <w:sz w:val="24"/>
        </w:rPr>
        <w:t xml:space="preserve">; e.g., </w:t>
      </w:r>
      <w:bookmarkEnd w:id="56"/>
      <w:bookmarkEnd w:id="57"/>
      <w:r w:rsidRPr="00E313AF">
        <w:rPr>
          <w:rFonts w:ascii="Times New Roman" w:hAnsi="Times New Roman" w:cs="Times New Roman"/>
          <w:color w:val="000000" w:themeColor="text1"/>
          <w:sz w:val="24"/>
        </w:rPr>
        <w:t>“I feel like the real me”</w:t>
      </w:r>
      <w:r w:rsidR="00D224F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α = .85).</w:t>
      </w:r>
    </w:p>
    <w:p w14:paraId="5C9BAD9D" w14:textId="5EDBA901" w:rsidR="0020340C" w:rsidRPr="00E313AF" w:rsidRDefault="0020340C" w:rsidP="00AD1B95">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Social </w:t>
      </w:r>
      <w:r w:rsidR="007723C3" w:rsidRPr="00E313AF">
        <w:rPr>
          <w:rFonts w:ascii="Times New Roman" w:hAnsi="Times New Roman" w:cs="Times New Roman"/>
          <w:b/>
          <w:bCs/>
          <w:color w:val="000000" w:themeColor="text1"/>
          <w:sz w:val="24"/>
        </w:rPr>
        <w:t>C</w:t>
      </w:r>
      <w:r w:rsidRPr="00E313AF">
        <w:rPr>
          <w:rFonts w:ascii="Times New Roman" w:hAnsi="Times New Roman" w:cs="Times New Roman"/>
          <w:b/>
          <w:bCs/>
          <w:color w:val="000000" w:themeColor="text1"/>
          <w:sz w:val="24"/>
        </w:rPr>
        <w:t xml:space="preserve">onnectedness. </w:t>
      </w:r>
      <w:r w:rsidRPr="00E313AF">
        <w:rPr>
          <w:rFonts w:ascii="Times New Roman" w:hAnsi="Times New Roman" w:cs="Times New Roman"/>
          <w:color w:val="000000" w:themeColor="text1"/>
          <w:sz w:val="24"/>
        </w:rPr>
        <w:t xml:space="preserve">We measured </w:t>
      </w:r>
      <w:r w:rsidR="00766FFD" w:rsidRPr="00E313AF">
        <w:rPr>
          <w:rFonts w:ascii="Times New Roman" w:hAnsi="Times New Roman" w:cs="Times New Roman"/>
          <w:color w:val="000000" w:themeColor="text1"/>
          <w:sz w:val="24"/>
        </w:rPr>
        <w:t>this construct with the 4-item social connectedness subscale of the Nostalgia Functions Scale (Hepper et al., 2012</w:t>
      </w:r>
      <w:r w:rsidR="00650AD4">
        <w:rPr>
          <w:rFonts w:ascii="Times New Roman" w:hAnsi="Times New Roman" w:cs="Times New Roman"/>
          <w:color w:val="000000" w:themeColor="text1"/>
          <w:sz w:val="24"/>
        </w:rPr>
        <w:t xml:space="preserve">e.g., </w:t>
      </w:r>
      <w:r w:rsidRPr="00E313AF">
        <w:rPr>
          <w:rFonts w:ascii="Times New Roman" w:hAnsi="Times New Roman" w:cs="Times New Roman"/>
          <w:color w:val="000000" w:themeColor="text1"/>
          <w:sz w:val="24"/>
        </w:rPr>
        <w:t>“I feel connected to loved one</w:t>
      </w:r>
      <w:r w:rsidR="00650AD4">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w:t>
      </w:r>
      <w:r w:rsidR="00650AD4">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α</w:t>
      </w:r>
      <w:r w:rsidR="00AE26B8"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t>
      </w:r>
      <w:r w:rsidR="00AE26B8"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.88).</w:t>
      </w:r>
    </w:p>
    <w:p w14:paraId="1A86FF47" w14:textId="4A56495A" w:rsidR="0020340C" w:rsidRPr="00E313AF" w:rsidRDefault="0020340C" w:rsidP="00194187">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Self-</w:t>
      </w:r>
      <w:r w:rsidR="007723C3" w:rsidRPr="00E313AF">
        <w:rPr>
          <w:rFonts w:ascii="Times New Roman" w:hAnsi="Times New Roman" w:cs="Times New Roman"/>
          <w:b/>
          <w:bCs/>
          <w:color w:val="000000" w:themeColor="text1"/>
          <w:sz w:val="24"/>
        </w:rPr>
        <w:t>C</w:t>
      </w:r>
      <w:r w:rsidRPr="00E313AF">
        <w:rPr>
          <w:rFonts w:ascii="Times New Roman" w:hAnsi="Times New Roman" w:cs="Times New Roman"/>
          <w:b/>
          <w:bCs/>
          <w:color w:val="000000" w:themeColor="text1"/>
          <w:sz w:val="24"/>
        </w:rPr>
        <w:t>ontinuity.</w:t>
      </w:r>
      <w:r w:rsidRPr="00E313AF">
        <w:rPr>
          <w:rFonts w:ascii="Times New Roman" w:hAnsi="Times New Roman" w:cs="Times New Roman"/>
          <w:color w:val="000000" w:themeColor="text1"/>
          <w:sz w:val="24"/>
        </w:rPr>
        <w:t xml:space="preserve"> We measured </w:t>
      </w:r>
      <w:r w:rsidR="00766FFD" w:rsidRPr="00E313AF">
        <w:rPr>
          <w:rFonts w:ascii="Times New Roman" w:hAnsi="Times New Roman" w:cs="Times New Roman"/>
          <w:color w:val="000000" w:themeColor="text1"/>
          <w:sz w:val="24"/>
        </w:rPr>
        <w:t xml:space="preserve">this construct </w:t>
      </w:r>
      <w:r w:rsidRPr="00E313AF">
        <w:rPr>
          <w:rFonts w:ascii="Times New Roman" w:hAnsi="Times New Roman" w:cs="Times New Roman"/>
          <w:color w:val="000000" w:themeColor="text1"/>
          <w:sz w:val="24"/>
        </w:rPr>
        <w:t>with</w:t>
      </w:r>
      <w:r w:rsidR="00766FFD" w:rsidRPr="00E313AF">
        <w:rPr>
          <w:rFonts w:ascii="Times New Roman" w:hAnsi="Times New Roman" w:cs="Times New Roman"/>
          <w:color w:val="000000" w:themeColor="text1"/>
          <w:sz w:val="24"/>
        </w:rPr>
        <w:t xml:space="preserve"> the 4-item </w:t>
      </w:r>
      <w:r w:rsidR="007723C3" w:rsidRPr="00E313AF">
        <w:rPr>
          <w:rFonts w:ascii="Times New Roman" w:hAnsi="Times New Roman" w:cs="Times New Roman"/>
          <w:color w:val="000000" w:themeColor="text1"/>
          <w:sz w:val="24"/>
        </w:rPr>
        <w:t>Self-Continuity Index (Sedikides et al., 2016</w:t>
      </w:r>
      <w:r w:rsidR="00D224FD" w:rsidRPr="00E313AF">
        <w:rPr>
          <w:rFonts w:ascii="Times New Roman" w:hAnsi="Times New Roman" w:cs="Times New Roman"/>
          <w:color w:val="000000" w:themeColor="text1"/>
          <w:sz w:val="24"/>
        </w:rPr>
        <w:t xml:space="preserve">; e.g., </w:t>
      </w:r>
      <w:r w:rsidRPr="00E313AF">
        <w:rPr>
          <w:rFonts w:ascii="Times New Roman" w:hAnsi="Times New Roman" w:cs="Times New Roman"/>
          <w:color w:val="000000" w:themeColor="text1"/>
          <w:sz w:val="24"/>
        </w:rPr>
        <w:t>“I feel connected with who I was in the past”</w:t>
      </w:r>
      <w:r w:rsidR="00D224FD" w:rsidRPr="00E313AF">
        <w:rPr>
          <w:rFonts w:ascii="Times New Roman" w:hAnsi="Times New Roman" w:cs="Times New Roman"/>
          <w:color w:val="000000" w:themeColor="text1"/>
          <w:sz w:val="24"/>
        </w:rPr>
        <w:t xml:space="preserve">; </w:t>
      </w:r>
      <w:bookmarkStart w:id="58" w:name="OLE_LINK325"/>
      <w:bookmarkStart w:id="59" w:name="OLE_LINK326"/>
      <w:r w:rsidRPr="00E313AF">
        <w:rPr>
          <w:rFonts w:ascii="Times New Roman" w:hAnsi="Times New Roman" w:cs="Times New Roman"/>
          <w:color w:val="000000" w:themeColor="text1"/>
          <w:sz w:val="24"/>
        </w:rPr>
        <w:t>α</w:t>
      </w:r>
      <w:r w:rsidR="002F6D7E"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t>
      </w:r>
      <w:bookmarkEnd w:id="58"/>
      <w:bookmarkEnd w:id="59"/>
      <w:r w:rsidR="002F6D7E"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.76).</w:t>
      </w:r>
    </w:p>
    <w:p w14:paraId="47FBF3C0" w14:textId="2FDE81E9" w:rsidR="0020340C" w:rsidRPr="00E313AF" w:rsidRDefault="0020340C" w:rsidP="00194187">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Self-</w:t>
      </w:r>
      <w:r w:rsidR="007723C3" w:rsidRPr="00E313AF">
        <w:rPr>
          <w:rFonts w:ascii="Times New Roman" w:hAnsi="Times New Roman" w:cs="Times New Roman"/>
          <w:b/>
          <w:bCs/>
          <w:color w:val="000000" w:themeColor="text1"/>
          <w:sz w:val="24"/>
        </w:rPr>
        <w:t>H</w:t>
      </w:r>
      <w:r w:rsidRPr="00E313AF">
        <w:rPr>
          <w:rFonts w:ascii="Times New Roman" w:hAnsi="Times New Roman" w:cs="Times New Roman"/>
          <w:b/>
          <w:bCs/>
          <w:color w:val="000000" w:themeColor="text1"/>
          <w:sz w:val="24"/>
        </w:rPr>
        <w:t xml:space="preserve">umanity. </w:t>
      </w:r>
      <w:r w:rsidRPr="00E313AF">
        <w:rPr>
          <w:rFonts w:ascii="Times New Roman" w:hAnsi="Times New Roman" w:cs="Times New Roman"/>
          <w:color w:val="000000" w:themeColor="text1"/>
          <w:sz w:val="24"/>
        </w:rPr>
        <w:t xml:space="preserve">We measured </w:t>
      </w:r>
      <w:r w:rsidR="003E3CD9" w:rsidRPr="00E313AF">
        <w:rPr>
          <w:rFonts w:ascii="Times New Roman" w:hAnsi="Times New Roman" w:cs="Times New Roman"/>
          <w:color w:val="000000" w:themeColor="text1"/>
          <w:sz w:val="24"/>
        </w:rPr>
        <w:t>this construct</w:t>
      </w:r>
      <w:r w:rsidR="00530C82" w:rsidRPr="00E313AF">
        <w:rPr>
          <w:rFonts w:ascii="Times New Roman" w:hAnsi="Times New Roman" w:cs="Times New Roman"/>
          <w:color w:val="000000" w:themeColor="text1"/>
          <w:sz w:val="24"/>
        </w:rPr>
        <w:t xml:space="preserve"> with the 8-item Self-Humanization Scale (Bastian et al., 2013; α = .76),</w:t>
      </w:r>
      <w:r w:rsidRPr="00E313AF">
        <w:rPr>
          <w:rFonts w:ascii="Times New Roman" w:hAnsi="Times New Roman" w:cs="Times New Roman"/>
          <w:color w:val="000000" w:themeColor="text1"/>
          <w:sz w:val="24"/>
        </w:rPr>
        <w:t xml:space="preserve"> as in Study </w:t>
      </w:r>
      <w:r w:rsidR="006A622E" w:rsidRPr="00E313AF">
        <w:rPr>
          <w:rFonts w:ascii="Times New Roman" w:hAnsi="Times New Roman" w:cs="Times New Roman"/>
          <w:color w:val="000000" w:themeColor="text1"/>
          <w:sz w:val="24"/>
        </w:rPr>
        <w:t>2A</w:t>
      </w:r>
      <w:r w:rsidRPr="00E313AF">
        <w:rPr>
          <w:rFonts w:ascii="Times New Roman" w:hAnsi="Times New Roman" w:cs="Times New Roman"/>
          <w:color w:val="000000" w:themeColor="text1"/>
          <w:sz w:val="24"/>
        </w:rPr>
        <w:t>.</w:t>
      </w:r>
    </w:p>
    <w:p w14:paraId="27C2E5FE" w14:textId="77777777" w:rsidR="0020340C" w:rsidRPr="00E313AF" w:rsidRDefault="0020340C"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Results and Discussion</w:t>
      </w:r>
    </w:p>
    <w:p w14:paraId="4234B7A9" w14:textId="4A2C33E2" w:rsidR="002510A7" w:rsidRPr="00E313AF" w:rsidRDefault="003E3CD9" w:rsidP="00194187">
      <w:pPr>
        <w:spacing w:line="480" w:lineRule="exact"/>
        <w:ind w:firstLine="420"/>
        <w:jc w:val="left"/>
        <w:rPr>
          <w:rFonts w:ascii="Times New Roman" w:hAnsi="Times New Roman" w:cs="Times New Roman"/>
          <w:sz w:val="24"/>
        </w:rPr>
      </w:pPr>
      <w:bookmarkStart w:id="60" w:name="OLE_LINK192"/>
      <w:r w:rsidRPr="00E313AF">
        <w:rPr>
          <w:rFonts w:ascii="Times New Roman" w:hAnsi="Times New Roman" w:cs="Times New Roman"/>
          <w:color w:val="000000" w:themeColor="text1"/>
          <w:sz w:val="24"/>
        </w:rPr>
        <w:t>P</w:t>
      </w:r>
      <w:r w:rsidR="0020340C" w:rsidRPr="00E313AF">
        <w:rPr>
          <w:rFonts w:ascii="Times New Roman" w:hAnsi="Times New Roman" w:cs="Times New Roman"/>
          <w:color w:val="000000" w:themeColor="text1"/>
          <w:sz w:val="24"/>
        </w:rPr>
        <w:t>articipants in the nostalgia condition (</w:t>
      </w:r>
      <w:bookmarkStart w:id="61" w:name="OLE_LINK327"/>
      <w:bookmarkStart w:id="62" w:name="OLE_LINK328"/>
      <w:r w:rsidR="0020340C" w:rsidRPr="00E313AF">
        <w:rPr>
          <w:rFonts w:ascii="Times New Roman" w:hAnsi="Times New Roman" w:cs="Times New Roman"/>
          <w:i/>
          <w:iCs/>
          <w:color w:val="000000" w:themeColor="text1"/>
          <w:sz w:val="24"/>
        </w:rPr>
        <w:t xml:space="preserve">M </w:t>
      </w:r>
      <w:r w:rsidR="0020340C" w:rsidRPr="00E313AF">
        <w:rPr>
          <w:rFonts w:ascii="Times New Roman" w:hAnsi="Times New Roman" w:cs="Times New Roman"/>
          <w:color w:val="000000" w:themeColor="text1"/>
          <w:sz w:val="24"/>
        </w:rPr>
        <w:t xml:space="preserve">= 6.27, </w:t>
      </w:r>
      <w:r w:rsidR="0020340C" w:rsidRPr="00E313AF">
        <w:rPr>
          <w:rFonts w:ascii="Times New Roman" w:hAnsi="Times New Roman" w:cs="Times New Roman"/>
          <w:i/>
          <w:iCs/>
          <w:color w:val="000000" w:themeColor="text1"/>
          <w:sz w:val="24"/>
        </w:rPr>
        <w:t xml:space="preserve">SD </w:t>
      </w:r>
      <w:r w:rsidR="0020340C" w:rsidRPr="00E313AF">
        <w:rPr>
          <w:rFonts w:ascii="Times New Roman" w:hAnsi="Times New Roman" w:cs="Times New Roman"/>
          <w:color w:val="000000" w:themeColor="text1"/>
          <w:sz w:val="24"/>
        </w:rPr>
        <w:t>= 0.69</w:t>
      </w:r>
      <w:bookmarkEnd w:id="61"/>
      <w:bookmarkEnd w:id="62"/>
      <w:r w:rsidR="0020340C" w:rsidRPr="00E313AF">
        <w:rPr>
          <w:rFonts w:ascii="Times New Roman" w:hAnsi="Times New Roman" w:cs="Times New Roman"/>
          <w:color w:val="000000" w:themeColor="text1"/>
          <w:sz w:val="24"/>
        </w:rPr>
        <w:t xml:space="preserve">) felt more nostalgic than </w:t>
      </w:r>
      <w:r w:rsidR="00F61D66" w:rsidRPr="00E313AF">
        <w:rPr>
          <w:rFonts w:ascii="Times New Roman" w:hAnsi="Times New Roman" w:cs="Times New Roman"/>
          <w:color w:val="000000" w:themeColor="text1"/>
          <w:sz w:val="24"/>
        </w:rPr>
        <w:t xml:space="preserve">those </w:t>
      </w:r>
      <w:r w:rsidR="00F61D66" w:rsidRPr="00E313AF">
        <w:rPr>
          <w:rFonts w:ascii="Times New Roman" w:hAnsi="Times New Roman" w:cs="Times New Roman"/>
          <w:sz w:val="24"/>
        </w:rPr>
        <w:t xml:space="preserve">in the </w:t>
      </w:r>
      <w:r w:rsidR="0020340C" w:rsidRPr="00E313AF">
        <w:rPr>
          <w:rFonts w:ascii="Times New Roman" w:hAnsi="Times New Roman" w:cs="Times New Roman"/>
          <w:sz w:val="24"/>
        </w:rPr>
        <w:t xml:space="preserve">control </w:t>
      </w:r>
      <w:r w:rsidR="00F61D66" w:rsidRPr="00E313AF">
        <w:rPr>
          <w:rFonts w:ascii="Times New Roman" w:hAnsi="Times New Roman" w:cs="Times New Roman"/>
          <w:sz w:val="24"/>
        </w:rPr>
        <w:t>condition</w:t>
      </w:r>
      <w:r w:rsidR="0020340C" w:rsidRPr="00E313AF">
        <w:rPr>
          <w:rFonts w:ascii="Times New Roman" w:hAnsi="Times New Roman" w:cs="Times New Roman"/>
          <w:sz w:val="24"/>
        </w:rPr>
        <w:t xml:space="preserve"> (</w:t>
      </w:r>
      <w:r w:rsidR="0020340C" w:rsidRPr="00E313AF">
        <w:rPr>
          <w:rFonts w:ascii="Times New Roman" w:hAnsi="Times New Roman" w:cs="Times New Roman"/>
          <w:i/>
          <w:iCs/>
          <w:sz w:val="24"/>
        </w:rPr>
        <w:t xml:space="preserve">M </w:t>
      </w:r>
      <w:r w:rsidR="0020340C" w:rsidRPr="00E313AF">
        <w:rPr>
          <w:rFonts w:ascii="Times New Roman" w:hAnsi="Times New Roman" w:cs="Times New Roman"/>
          <w:sz w:val="24"/>
        </w:rPr>
        <w:t xml:space="preserve">= 4.84,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xml:space="preserve">= 1.68), </w:t>
      </w:r>
      <w:r w:rsidR="0020340C" w:rsidRPr="00E313AF">
        <w:rPr>
          <w:rFonts w:ascii="Times New Roman" w:hAnsi="Times New Roman" w:cs="Times New Roman"/>
          <w:i/>
          <w:iCs/>
          <w:sz w:val="24"/>
        </w:rPr>
        <w:t>t</w:t>
      </w:r>
      <w:r w:rsidR="0020340C" w:rsidRPr="00E313AF">
        <w:rPr>
          <w:rFonts w:ascii="Times New Roman" w:hAnsi="Times New Roman" w:cs="Times New Roman"/>
          <w:sz w:val="24"/>
        </w:rPr>
        <w:t xml:space="preserve">(441) = 11.71, </w:t>
      </w:r>
      <w:r w:rsidR="0020340C" w:rsidRPr="00E313AF">
        <w:rPr>
          <w:rFonts w:ascii="Times New Roman" w:hAnsi="Times New Roman" w:cs="Times New Roman"/>
          <w:i/>
          <w:iCs/>
          <w:sz w:val="24"/>
        </w:rPr>
        <w:t xml:space="preserve">p </w:t>
      </w:r>
      <w:r w:rsidR="0020340C" w:rsidRPr="00E313AF">
        <w:rPr>
          <w:rFonts w:ascii="Times New Roman" w:hAnsi="Times New Roman" w:cs="Times New Roman"/>
          <w:sz w:val="24"/>
        </w:rPr>
        <w:t xml:space="preserve">&lt; .001, </w:t>
      </w:r>
      <w:r w:rsidR="0020340C" w:rsidRPr="00E313AF">
        <w:rPr>
          <w:rFonts w:ascii="Times New Roman" w:hAnsi="Times New Roman" w:cs="Times New Roman"/>
          <w:i/>
          <w:iCs/>
          <w:sz w:val="24"/>
        </w:rPr>
        <w:t xml:space="preserve">d </w:t>
      </w:r>
      <w:r w:rsidR="0020340C" w:rsidRPr="00E313AF">
        <w:rPr>
          <w:rFonts w:ascii="Times New Roman" w:hAnsi="Times New Roman" w:cs="Times New Roman"/>
          <w:sz w:val="24"/>
        </w:rPr>
        <w:t>=</w:t>
      </w:r>
      <w:r w:rsidR="00AE26B8" w:rsidRPr="00E313AF">
        <w:rPr>
          <w:rFonts w:ascii="Times New Roman" w:hAnsi="Times New Roman" w:cs="Times New Roman"/>
          <w:sz w:val="24"/>
        </w:rPr>
        <w:t xml:space="preserve"> </w:t>
      </w:r>
      <w:r w:rsidR="0020340C" w:rsidRPr="00E313AF">
        <w:rPr>
          <w:rFonts w:ascii="Times New Roman" w:hAnsi="Times New Roman" w:cs="Times New Roman"/>
          <w:sz w:val="24"/>
        </w:rPr>
        <w:t>1.11</w:t>
      </w:r>
      <w:r w:rsidR="002510A7" w:rsidRPr="00E313AF">
        <w:rPr>
          <w:rFonts w:ascii="Times New Roman" w:hAnsi="Times New Roman" w:cs="Times New Roman"/>
          <w:sz w:val="24"/>
        </w:rPr>
        <w:t xml:space="preserve">, 95% CI </w:t>
      </w:r>
      <w:r w:rsidR="00A77A50">
        <w:rPr>
          <w:rFonts w:ascii="Times New Roman" w:hAnsi="Times New Roman" w:cs="Times New Roman"/>
          <w:i/>
          <w:iCs/>
          <w:sz w:val="24"/>
        </w:rPr>
        <w:t>M</w:t>
      </w:r>
      <w:r w:rsidR="00A77A50" w:rsidRPr="00911270">
        <w:rPr>
          <w:rFonts w:ascii="Times New Roman" w:hAnsi="Times New Roman" w:cs="Times New Roman"/>
          <w:sz w:val="24"/>
        </w:rPr>
        <w:t>diff</w:t>
      </w:r>
      <w:r w:rsidR="00A77A50" w:rsidRPr="00E313AF">
        <w:rPr>
          <w:rFonts w:ascii="Times New Roman" w:hAnsi="Times New Roman" w:cs="Times New Roman"/>
          <w:sz w:val="24"/>
        </w:rPr>
        <w:t xml:space="preserve"> </w:t>
      </w:r>
      <w:r w:rsidR="002510A7" w:rsidRPr="00E313AF">
        <w:rPr>
          <w:rFonts w:ascii="Times New Roman" w:hAnsi="Times New Roman" w:cs="Times New Roman"/>
          <w:sz w:val="24"/>
        </w:rPr>
        <w:t xml:space="preserve">[1.19, 1.67]. </w:t>
      </w:r>
      <w:r w:rsidR="0020340C" w:rsidRPr="00E313AF">
        <w:rPr>
          <w:rFonts w:ascii="Times New Roman" w:hAnsi="Times New Roman" w:cs="Times New Roman"/>
          <w:sz w:val="24"/>
        </w:rPr>
        <w:t>The manipulation was successful.</w:t>
      </w:r>
      <w:r w:rsidR="0065204E" w:rsidRPr="00E313AF">
        <w:rPr>
          <w:rFonts w:ascii="Times New Roman" w:hAnsi="Times New Roman" w:cs="Times New Roman"/>
          <w:sz w:val="24"/>
        </w:rPr>
        <w:t xml:space="preserve"> Further, </w:t>
      </w:r>
      <w:bookmarkEnd w:id="60"/>
      <w:r w:rsidR="00E47779" w:rsidRPr="00E313AF">
        <w:rPr>
          <w:rFonts w:ascii="Times New Roman" w:hAnsi="Times New Roman" w:cs="Times New Roman"/>
          <w:sz w:val="24"/>
        </w:rPr>
        <w:t xml:space="preserve">nostalgic </w:t>
      </w:r>
      <w:r w:rsidR="0020340C" w:rsidRPr="00E313AF">
        <w:rPr>
          <w:rFonts w:ascii="Times New Roman" w:hAnsi="Times New Roman" w:cs="Times New Roman"/>
          <w:sz w:val="24"/>
        </w:rPr>
        <w:t>participants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w:t>
      </w:r>
      <w:r w:rsidR="0020340C" w:rsidRPr="00E313AF">
        <w:rPr>
          <w:rFonts w:ascii="Times New Roman" w:hAnsi="Times New Roman" w:cs="Times New Roman"/>
          <w:sz w:val="24"/>
        </w:rPr>
        <w:lastRenderedPageBreak/>
        <w:t xml:space="preserve">5.60,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xml:space="preserve">= 0.76) reported </w:t>
      </w:r>
      <w:r w:rsidR="002D1CB3" w:rsidRPr="00E313AF">
        <w:rPr>
          <w:rFonts w:ascii="Times New Roman" w:hAnsi="Times New Roman" w:cs="Times New Roman"/>
          <w:sz w:val="24"/>
        </w:rPr>
        <w:t>greater</w:t>
      </w:r>
      <w:r w:rsidR="0020340C" w:rsidRPr="00E313AF">
        <w:rPr>
          <w:rFonts w:ascii="Times New Roman" w:hAnsi="Times New Roman" w:cs="Times New Roman"/>
          <w:sz w:val="24"/>
        </w:rPr>
        <w:t xml:space="preserve"> self-humanity than control</w:t>
      </w:r>
      <w:r w:rsidR="00D224FD" w:rsidRPr="00E313AF">
        <w:rPr>
          <w:rFonts w:ascii="Times New Roman" w:hAnsi="Times New Roman" w:cs="Times New Roman"/>
          <w:sz w:val="24"/>
        </w:rPr>
        <w:t>s</w:t>
      </w:r>
      <w:r w:rsidR="002D1CB3" w:rsidRPr="00E313AF">
        <w:rPr>
          <w:rFonts w:ascii="Times New Roman" w:hAnsi="Times New Roman" w:cs="Times New Roman"/>
          <w:sz w:val="24"/>
        </w:rPr>
        <w:t xml:space="preserve"> </w:t>
      </w:r>
      <w:r w:rsidR="0020340C" w:rsidRPr="00E313AF">
        <w:rPr>
          <w:rFonts w:ascii="Times New Roman" w:hAnsi="Times New Roman" w:cs="Times New Roman"/>
          <w:sz w:val="24"/>
        </w:rPr>
        <w:t>(</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5.41, </w:t>
      </w:r>
      <w:r w:rsidR="0020340C" w:rsidRPr="00E313AF">
        <w:rPr>
          <w:rFonts w:ascii="Times New Roman" w:hAnsi="Times New Roman" w:cs="Times New Roman"/>
          <w:i/>
          <w:iCs/>
          <w:sz w:val="24"/>
        </w:rPr>
        <w:t xml:space="preserve">SD </w:t>
      </w:r>
      <w:r w:rsidR="0020340C" w:rsidRPr="00E313AF">
        <w:rPr>
          <w:rFonts w:ascii="Times New Roman" w:hAnsi="Times New Roman" w:cs="Times New Roman"/>
          <w:sz w:val="24"/>
        </w:rPr>
        <w:t xml:space="preserve">= 0.80), </w:t>
      </w:r>
      <w:r w:rsidR="0020340C" w:rsidRPr="00E313AF">
        <w:rPr>
          <w:rFonts w:ascii="Times New Roman" w:hAnsi="Times New Roman" w:cs="Times New Roman"/>
          <w:i/>
          <w:iCs/>
          <w:sz w:val="24"/>
        </w:rPr>
        <w:t>t</w:t>
      </w:r>
      <w:r w:rsidR="0020340C" w:rsidRPr="00E313AF">
        <w:rPr>
          <w:rFonts w:ascii="Times New Roman" w:hAnsi="Times New Roman" w:cs="Times New Roman"/>
          <w:sz w:val="24"/>
        </w:rPr>
        <w:t>(441) = 2.58,</w:t>
      </w:r>
      <w:r w:rsidR="0020340C" w:rsidRPr="00E313AF">
        <w:rPr>
          <w:rFonts w:ascii="Times New Roman" w:hAnsi="Times New Roman" w:cs="Times New Roman"/>
          <w:i/>
          <w:iCs/>
          <w:sz w:val="24"/>
        </w:rPr>
        <w:t xml:space="preserve"> p</w:t>
      </w:r>
      <w:r w:rsidR="0020340C" w:rsidRPr="00E313AF">
        <w:rPr>
          <w:rFonts w:ascii="Times New Roman" w:hAnsi="Times New Roman" w:cs="Times New Roman"/>
          <w:sz w:val="24"/>
        </w:rPr>
        <w:t xml:space="preserve"> = .</w:t>
      </w:r>
      <w:r w:rsidR="00243012" w:rsidRPr="00E313AF">
        <w:rPr>
          <w:rFonts w:ascii="Times New Roman" w:hAnsi="Times New Roman" w:cs="Times New Roman"/>
          <w:sz w:val="24"/>
        </w:rPr>
        <w:t>010</w:t>
      </w:r>
      <w:r w:rsidR="0020340C" w:rsidRPr="00E313AF">
        <w:rPr>
          <w:rFonts w:ascii="Times New Roman" w:hAnsi="Times New Roman" w:cs="Times New Roman"/>
          <w:sz w:val="24"/>
        </w:rPr>
        <w:t xml:space="preserve">, </w:t>
      </w:r>
      <w:r w:rsidR="002510A7" w:rsidRPr="00E313AF">
        <w:rPr>
          <w:rFonts w:ascii="Times New Roman" w:hAnsi="Times New Roman" w:cs="Times New Roman"/>
          <w:i/>
          <w:iCs/>
          <w:sz w:val="24"/>
        </w:rPr>
        <w:t>d</w:t>
      </w:r>
      <w:r w:rsidR="002510A7" w:rsidRPr="00E313AF">
        <w:rPr>
          <w:rFonts w:ascii="Times New Roman" w:hAnsi="Times New Roman" w:cs="Times New Roman"/>
          <w:sz w:val="24"/>
        </w:rPr>
        <w:t xml:space="preserve"> = 0.25, </w:t>
      </w:r>
      <w:r w:rsidR="0020340C" w:rsidRPr="00E313AF">
        <w:rPr>
          <w:rFonts w:ascii="Times New Roman" w:hAnsi="Times New Roman" w:cs="Times New Roman"/>
          <w:sz w:val="24"/>
        </w:rPr>
        <w:t xml:space="preserve">95% CI </w:t>
      </w:r>
      <w:r w:rsidR="00A77A50">
        <w:rPr>
          <w:rFonts w:ascii="Times New Roman" w:hAnsi="Times New Roman" w:cs="Times New Roman"/>
          <w:i/>
          <w:iCs/>
          <w:sz w:val="24"/>
        </w:rPr>
        <w:t>M</w:t>
      </w:r>
      <w:r w:rsidR="00A77A50" w:rsidRPr="00911270">
        <w:rPr>
          <w:rFonts w:ascii="Times New Roman" w:hAnsi="Times New Roman" w:cs="Times New Roman"/>
          <w:sz w:val="24"/>
        </w:rPr>
        <w:t>diff</w:t>
      </w:r>
      <w:r w:rsidR="00A77A50" w:rsidRPr="00E313AF">
        <w:rPr>
          <w:rFonts w:ascii="Times New Roman" w:hAnsi="Times New Roman" w:cs="Times New Roman"/>
          <w:sz w:val="24"/>
        </w:rPr>
        <w:t xml:space="preserve"> </w:t>
      </w:r>
      <w:r w:rsidR="0020340C" w:rsidRPr="00E313AF">
        <w:rPr>
          <w:rFonts w:ascii="Times New Roman" w:hAnsi="Times New Roman" w:cs="Times New Roman"/>
          <w:sz w:val="24"/>
        </w:rPr>
        <w:t xml:space="preserve">[0.05, 0.34]. </w:t>
      </w:r>
      <w:bookmarkStart w:id="63" w:name="OLE_LINK196"/>
      <w:bookmarkStart w:id="64" w:name="OLE_LINK197"/>
      <w:bookmarkStart w:id="65" w:name="OLE_LINK405"/>
      <w:bookmarkStart w:id="66" w:name="OLE_LINK406"/>
      <w:r w:rsidR="002510A7" w:rsidRPr="00E313AF">
        <w:rPr>
          <w:rFonts w:ascii="Times New Roman" w:hAnsi="Times New Roman" w:cs="Times New Roman"/>
          <w:sz w:val="24"/>
        </w:rPr>
        <w:t>We present correlations</w:t>
      </w:r>
      <w:r w:rsidR="002A2A38" w:rsidRPr="00E313AF">
        <w:rPr>
          <w:rFonts w:ascii="Times New Roman" w:hAnsi="Times New Roman" w:cs="Times New Roman"/>
          <w:sz w:val="24"/>
        </w:rPr>
        <w:t xml:space="preserve"> among the</w:t>
      </w:r>
      <w:r w:rsidR="002510A7" w:rsidRPr="00E313AF">
        <w:rPr>
          <w:rFonts w:ascii="Times New Roman" w:hAnsi="Times New Roman" w:cs="Times New Roman"/>
          <w:sz w:val="24"/>
        </w:rPr>
        <w:t xml:space="preserve"> measured variables in Table 2. </w:t>
      </w:r>
    </w:p>
    <w:p w14:paraId="18AA4B3F" w14:textId="77777777" w:rsidR="002A2A38" w:rsidRPr="00E313AF" w:rsidRDefault="002A2A38" w:rsidP="002A2A38">
      <w:pPr>
        <w:spacing w:line="480" w:lineRule="exact"/>
        <w:ind w:firstLine="240"/>
        <w:jc w:val="left"/>
        <w:rPr>
          <w:rFonts w:ascii="Times New Roman" w:hAnsi="Times New Roman" w:cs="Times New Roman"/>
          <w:color w:val="000000" w:themeColor="text1"/>
          <w:sz w:val="24"/>
        </w:rPr>
      </w:pPr>
    </w:p>
    <w:p w14:paraId="1D602BCE" w14:textId="77777777" w:rsidR="002510A7" w:rsidRPr="00E313AF" w:rsidRDefault="002510A7" w:rsidP="002A2A38">
      <w:pPr>
        <w:spacing w:line="480" w:lineRule="exact"/>
        <w:jc w:val="left"/>
        <w:rPr>
          <w:rFonts w:ascii="Times New Roman" w:hAnsi="Times New Roman" w:cs="Times New Roman"/>
          <w:b/>
          <w:bCs/>
          <w:sz w:val="24"/>
        </w:rPr>
      </w:pPr>
      <w:r w:rsidRPr="00E313AF">
        <w:rPr>
          <w:rFonts w:ascii="Times New Roman" w:hAnsi="Times New Roman" w:cs="Times New Roman"/>
          <w:b/>
          <w:bCs/>
          <w:sz w:val="24"/>
        </w:rPr>
        <w:t>Table 2</w:t>
      </w:r>
    </w:p>
    <w:p w14:paraId="697FE213" w14:textId="008C5C9C" w:rsidR="002510A7" w:rsidRPr="00E313AF" w:rsidRDefault="002510A7" w:rsidP="002A2A38">
      <w:pPr>
        <w:spacing w:line="480" w:lineRule="exact"/>
        <w:jc w:val="left"/>
        <w:rPr>
          <w:rFonts w:ascii="Times New Roman" w:hAnsi="Times New Roman" w:cs="Times New Roman"/>
          <w:i/>
          <w:iCs/>
          <w:sz w:val="24"/>
        </w:rPr>
      </w:pPr>
      <w:r w:rsidRPr="00E313AF">
        <w:rPr>
          <w:rFonts w:ascii="Times New Roman" w:hAnsi="Times New Roman" w:cs="Times New Roman"/>
          <w:i/>
          <w:iCs/>
          <w:sz w:val="24"/>
        </w:rPr>
        <w:t xml:space="preserve"> Correlation</w:t>
      </w:r>
      <w:r w:rsidR="002A2A38" w:rsidRPr="00E313AF">
        <w:rPr>
          <w:rFonts w:ascii="Times New Roman" w:hAnsi="Times New Roman" w:cs="Times New Roman"/>
          <w:i/>
          <w:iCs/>
          <w:sz w:val="24"/>
        </w:rPr>
        <w:t>s</w:t>
      </w:r>
      <w:r w:rsidR="00DE0331">
        <w:rPr>
          <w:rFonts w:ascii="Times New Roman" w:hAnsi="Times New Roman" w:cs="Times New Roman"/>
          <w:i/>
          <w:iCs/>
          <w:sz w:val="24"/>
        </w:rPr>
        <w:t xml:space="preserve"> </w:t>
      </w:r>
      <w:r w:rsidR="00E25ED4">
        <w:rPr>
          <w:rFonts w:ascii="Times New Roman" w:hAnsi="Times New Roman" w:cs="Times New Roman"/>
          <w:i/>
          <w:iCs/>
          <w:sz w:val="24"/>
        </w:rPr>
        <w:t>Among Variables</w:t>
      </w:r>
      <w:r w:rsidR="002A2A38" w:rsidRPr="00E313AF">
        <w:rPr>
          <w:rFonts w:ascii="Times New Roman" w:hAnsi="Times New Roman" w:cs="Times New Roman"/>
          <w:i/>
          <w:iCs/>
          <w:sz w:val="24"/>
        </w:rPr>
        <w:t xml:space="preserve"> </w:t>
      </w:r>
      <w:r w:rsidRPr="00E313AF">
        <w:rPr>
          <w:rFonts w:ascii="Times New Roman" w:hAnsi="Times New Roman" w:cs="Times New Roman"/>
          <w:i/>
          <w:iCs/>
          <w:sz w:val="24"/>
        </w:rPr>
        <w:t>in Study 3</w:t>
      </w:r>
    </w:p>
    <w:tbl>
      <w:tblPr>
        <w:tblW w:w="9322" w:type="dxa"/>
        <w:tblLook w:val="04A0" w:firstRow="1" w:lastRow="0" w:firstColumn="1" w:lastColumn="0" w:noHBand="0" w:noVBand="1"/>
      </w:tblPr>
      <w:tblGrid>
        <w:gridCol w:w="1837"/>
        <w:gridCol w:w="1309"/>
        <w:gridCol w:w="890"/>
        <w:gridCol w:w="890"/>
        <w:gridCol w:w="890"/>
        <w:gridCol w:w="890"/>
        <w:gridCol w:w="890"/>
        <w:gridCol w:w="890"/>
        <w:gridCol w:w="836"/>
      </w:tblGrid>
      <w:tr w:rsidR="002510A7" w:rsidRPr="00E313AF" w14:paraId="087301D8" w14:textId="77777777" w:rsidTr="002510A7">
        <w:trPr>
          <w:gridAfter w:val="1"/>
          <w:wAfter w:w="836" w:type="dxa"/>
          <w:trHeight w:val="490"/>
        </w:trPr>
        <w:tc>
          <w:tcPr>
            <w:tcW w:w="1837" w:type="dxa"/>
            <w:tcBorders>
              <w:top w:val="single" w:sz="12" w:space="0" w:color="auto"/>
              <w:left w:val="nil"/>
              <w:bottom w:val="single" w:sz="4" w:space="0" w:color="auto"/>
              <w:right w:val="nil"/>
            </w:tcBorders>
            <w:shd w:val="clear" w:color="auto" w:fill="auto"/>
            <w:noWrap/>
            <w:hideMark/>
          </w:tcPr>
          <w:p w14:paraId="585F4935"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Variable</w:t>
            </w:r>
          </w:p>
        </w:tc>
        <w:tc>
          <w:tcPr>
            <w:tcW w:w="1309" w:type="dxa"/>
            <w:tcBorders>
              <w:top w:val="single" w:sz="12" w:space="0" w:color="auto"/>
              <w:left w:val="nil"/>
              <w:bottom w:val="single" w:sz="4" w:space="0" w:color="auto"/>
              <w:right w:val="nil"/>
            </w:tcBorders>
            <w:shd w:val="clear" w:color="auto" w:fill="auto"/>
            <w:noWrap/>
            <w:hideMark/>
          </w:tcPr>
          <w:p w14:paraId="5A885483" w14:textId="581E600D"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i/>
                <w:iCs/>
                <w:color w:val="000000"/>
                <w:kern w:val="0"/>
                <w:sz w:val="24"/>
                <w14:ligatures w14:val="none"/>
              </w:rPr>
              <w:t xml:space="preserve">M </w:t>
            </w:r>
            <w:r w:rsidRPr="00E313AF">
              <w:rPr>
                <w:rFonts w:ascii="Times New Roman" w:eastAsia="SimSun" w:hAnsi="Times New Roman" w:cs="Times New Roman"/>
                <w:color w:val="000000"/>
                <w:kern w:val="0"/>
                <w:sz w:val="24"/>
                <w14:ligatures w14:val="none"/>
              </w:rPr>
              <w:t>(</w:t>
            </w:r>
            <w:r w:rsidRPr="00E313AF">
              <w:rPr>
                <w:rFonts w:ascii="Times New Roman" w:eastAsia="SimSun" w:hAnsi="Times New Roman" w:cs="Times New Roman"/>
                <w:i/>
                <w:iCs/>
                <w:color w:val="000000"/>
                <w:kern w:val="0"/>
                <w:sz w:val="24"/>
                <w14:ligatures w14:val="none"/>
              </w:rPr>
              <w:t>SD</w:t>
            </w:r>
            <w:r w:rsidRPr="00E313AF">
              <w:rPr>
                <w:rFonts w:ascii="Times New Roman" w:eastAsia="SimSun" w:hAnsi="Times New Roman" w:cs="Times New Roman"/>
                <w:color w:val="000000"/>
                <w:kern w:val="0"/>
                <w:sz w:val="24"/>
                <w14:ligatures w14:val="none"/>
              </w:rPr>
              <w:t>)</w:t>
            </w:r>
          </w:p>
        </w:tc>
        <w:tc>
          <w:tcPr>
            <w:tcW w:w="890" w:type="dxa"/>
            <w:tcBorders>
              <w:top w:val="single" w:sz="12" w:space="0" w:color="auto"/>
              <w:left w:val="nil"/>
              <w:bottom w:val="single" w:sz="4" w:space="0" w:color="auto"/>
              <w:right w:val="nil"/>
            </w:tcBorders>
            <w:shd w:val="clear" w:color="auto" w:fill="auto"/>
            <w:noWrap/>
            <w:hideMark/>
          </w:tcPr>
          <w:p w14:paraId="3B1F12C3"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1</w:t>
            </w:r>
          </w:p>
        </w:tc>
        <w:tc>
          <w:tcPr>
            <w:tcW w:w="890" w:type="dxa"/>
            <w:tcBorders>
              <w:top w:val="single" w:sz="12" w:space="0" w:color="auto"/>
              <w:left w:val="nil"/>
              <w:bottom w:val="single" w:sz="4" w:space="0" w:color="auto"/>
              <w:right w:val="nil"/>
            </w:tcBorders>
            <w:shd w:val="clear" w:color="auto" w:fill="auto"/>
            <w:noWrap/>
            <w:hideMark/>
          </w:tcPr>
          <w:p w14:paraId="321F8F45"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2</w:t>
            </w:r>
          </w:p>
        </w:tc>
        <w:tc>
          <w:tcPr>
            <w:tcW w:w="890" w:type="dxa"/>
            <w:tcBorders>
              <w:top w:val="single" w:sz="12" w:space="0" w:color="auto"/>
              <w:left w:val="nil"/>
              <w:bottom w:val="single" w:sz="4" w:space="0" w:color="auto"/>
              <w:right w:val="nil"/>
            </w:tcBorders>
            <w:shd w:val="clear" w:color="auto" w:fill="auto"/>
            <w:noWrap/>
            <w:hideMark/>
          </w:tcPr>
          <w:p w14:paraId="7FC80807"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3</w:t>
            </w:r>
          </w:p>
        </w:tc>
        <w:tc>
          <w:tcPr>
            <w:tcW w:w="890" w:type="dxa"/>
            <w:tcBorders>
              <w:top w:val="single" w:sz="12" w:space="0" w:color="auto"/>
              <w:left w:val="nil"/>
              <w:bottom w:val="single" w:sz="4" w:space="0" w:color="auto"/>
              <w:right w:val="nil"/>
            </w:tcBorders>
            <w:shd w:val="clear" w:color="auto" w:fill="auto"/>
            <w:noWrap/>
            <w:hideMark/>
          </w:tcPr>
          <w:p w14:paraId="37E8FD10"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4</w:t>
            </w:r>
          </w:p>
        </w:tc>
        <w:tc>
          <w:tcPr>
            <w:tcW w:w="890" w:type="dxa"/>
            <w:tcBorders>
              <w:top w:val="single" w:sz="12" w:space="0" w:color="auto"/>
              <w:left w:val="nil"/>
              <w:bottom w:val="single" w:sz="4" w:space="0" w:color="auto"/>
              <w:right w:val="nil"/>
            </w:tcBorders>
            <w:shd w:val="clear" w:color="auto" w:fill="auto"/>
            <w:noWrap/>
            <w:hideMark/>
          </w:tcPr>
          <w:p w14:paraId="004126B5"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w:t>
            </w:r>
          </w:p>
        </w:tc>
        <w:tc>
          <w:tcPr>
            <w:tcW w:w="890" w:type="dxa"/>
            <w:tcBorders>
              <w:top w:val="single" w:sz="12" w:space="0" w:color="auto"/>
              <w:left w:val="nil"/>
              <w:bottom w:val="single" w:sz="4" w:space="0" w:color="auto"/>
              <w:right w:val="nil"/>
            </w:tcBorders>
            <w:shd w:val="clear" w:color="auto" w:fill="auto"/>
            <w:noWrap/>
            <w:hideMark/>
          </w:tcPr>
          <w:p w14:paraId="5E76A3B3" w14:textId="77777777" w:rsidR="002510A7" w:rsidRPr="00E313AF" w:rsidRDefault="002510A7" w:rsidP="002510A7">
            <w:pPr>
              <w:widowControl/>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w:t>
            </w:r>
          </w:p>
        </w:tc>
      </w:tr>
      <w:tr w:rsidR="002510A7" w:rsidRPr="00E313AF" w14:paraId="71A93F6B" w14:textId="77777777" w:rsidTr="002510A7">
        <w:trPr>
          <w:gridAfter w:val="1"/>
          <w:wAfter w:w="836" w:type="dxa"/>
          <w:trHeight w:val="444"/>
        </w:trPr>
        <w:tc>
          <w:tcPr>
            <w:tcW w:w="1837" w:type="dxa"/>
            <w:tcBorders>
              <w:top w:val="single" w:sz="4" w:space="0" w:color="auto"/>
              <w:left w:val="nil"/>
              <w:bottom w:val="nil"/>
              <w:right w:val="nil"/>
            </w:tcBorders>
            <w:shd w:val="clear" w:color="auto" w:fill="auto"/>
            <w:noWrap/>
            <w:vAlign w:val="bottom"/>
            <w:hideMark/>
          </w:tcPr>
          <w:p w14:paraId="3F1A67FA"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1. Nostalgia manipulation</w:t>
            </w:r>
          </w:p>
        </w:tc>
        <w:tc>
          <w:tcPr>
            <w:tcW w:w="1309" w:type="dxa"/>
            <w:tcBorders>
              <w:top w:val="single" w:sz="4" w:space="0" w:color="auto"/>
              <w:left w:val="nil"/>
              <w:bottom w:val="nil"/>
              <w:right w:val="nil"/>
            </w:tcBorders>
            <w:shd w:val="clear" w:color="auto" w:fill="auto"/>
            <w:noWrap/>
            <w:vAlign w:val="bottom"/>
            <w:hideMark/>
          </w:tcPr>
          <w:p w14:paraId="7313B79C" w14:textId="6AFBA241"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0.50 (</w:t>
            </w:r>
            <w:r w:rsidR="0065194A">
              <w:rPr>
                <w:rFonts w:ascii="Times New Roman" w:eastAsia="SimSun" w:hAnsi="Times New Roman" w:cs="Times New Roman"/>
                <w:color w:val="000000"/>
                <w:kern w:val="0"/>
                <w:sz w:val="24"/>
                <w14:ligatures w14:val="none"/>
              </w:rPr>
              <w:t>0</w:t>
            </w:r>
            <w:r w:rsidRPr="00E313AF">
              <w:rPr>
                <w:rFonts w:ascii="Times New Roman" w:eastAsia="SimSun" w:hAnsi="Times New Roman" w:cs="Times New Roman"/>
                <w:color w:val="000000"/>
                <w:kern w:val="0"/>
                <w:sz w:val="24"/>
                <w14:ligatures w14:val="none"/>
              </w:rPr>
              <w:t>.50)</w:t>
            </w:r>
          </w:p>
        </w:tc>
        <w:tc>
          <w:tcPr>
            <w:tcW w:w="890" w:type="dxa"/>
            <w:tcBorders>
              <w:top w:val="single" w:sz="4" w:space="0" w:color="auto"/>
              <w:left w:val="nil"/>
              <w:bottom w:val="nil"/>
              <w:right w:val="nil"/>
            </w:tcBorders>
            <w:shd w:val="clear" w:color="auto" w:fill="auto"/>
            <w:noWrap/>
            <w:vAlign w:val="center"/>
            <w:hideMark/>
          </w:tcPr>
          <w:p w14:paraId="0D6AB3EB" w14:textId="77777777"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p>
          <w:p w14:paraId="5677DB0D" w14:textId="04A37275" w:rsidR="002510A7" w:rsidRPr="00E313AF" w:rsidRDefault="002510A7" w:rsidP="002510A7">
            <w:pPr>
              <w:widowControl/>
              <w:ind w:firstLineChars="50" w:firstLine="120"/>
              <w:jc w:val="left"/>
              <w:rPr>
                <w:rFonts w:ascii="Times New Roman" w:eastAsia="SimSun" w:hAnsi="Times New Roman" w:cs="Times New Roman"/>
                <w:color w:val="000000"/>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90" w:type="dxa"/>
            <w:tcBorders>
              <w:top w:val="single" w:sz="4" w:space="0" w:color="auto"/>
              <w:left w:val="nil"/>
              <w:bottom w:val="nil"/>
              <w:right w:val="nil"/>
            </w:tcBorders>
            <w:shd w:val="clear" w:color="auto" w:fill="auto"/>
            <w:noWrap/>
            <w:vAlign w:val="center"/>
            <w:hideMark/>
          </w:tcPr>
          <w:p w14:paraId="4F1B5378"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single" w:sz="4" w:space="0" w:color="auto"/>
              <w:left w:val="nil"/>
              <w:bottom w:val="nil"/>
              <w:right w:val="nil"/>
            </w:tcBorders>
            <w:shd w:val="clear" w:color="auto" w:fill="auto"/>
            <w:noWrap/>
            <w:vAlign w:val="bottom"/>
            <w:hideMark/>
          </w:tcPr>
          <w:p w14:paraId="665E02F3"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single" w:sz="4" w:space="0" w:color="auto"/>
              <w:left w:val="nil"/>
              <w:bottom w:val="nil"/>
              <w:right w:val="nil"/>
            </w:tcBorders>
            <w:shd w:val="clear" w:color="auto" w:fill="auto"/>
            <w:noWrap/>
            <w:vAlign w:val="bottom"/>
            <w:hideMark/>
          </w:tcPr>
          <w:p w14:paraId="3FA414BF"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single" w:sz="4" w:space="0" w:color="auto"/>
              <w:left w:val="nil"/>
              <w:bottom w:val="nil"/>
              <w:right w:val="nil"/>
            </w:tcBorders>
            <w:shd w:val="clear" w:color="auto" w:fill="auto"/>
            <w:noWrap/>
            <w:vAlign w:val="bottom"/>
            <w:hideMark/>
          </w:tcPr>
          <w:p w14:paraId="14BCAF84"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single" w:sz="4" w:space="0" w:color="auto"/>
              <w:left w:val="nil"/>
              <w:bottom w:val="nil"/>
              <w:right w:val="nil"/>
            </w:tcBorders>
            <w:shd w:val="clear" w:color="auto" w:fill="auto"/>
            <w:noWrap/>
            <w:vAlign w:val="bottom"/>
            <w:hideMark/>
          </w:tcPr>
          <w:p w14:paraId="25A62369"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4BFAA6AC" w14:textId="77777777" w:rsidTr="002510A7">
        <w:trPr>
          <w:gridAfter w:val="1"/>
          <w:wAfter w:w="836" w:type="dxa"/>
          <w:trHeight w:val="444"/>
        </w:trPr>
        <w:tc>
          <w:tcPr>
            <w:tcW w:w="1837" w:type="dxa"/>
            <w:tcBorders>
              <w:top w:val="nil"/>
              <w:left w:val="nil"/>
              <w:bottom w:val="nil"/>
              <w:right w:val="nil"/>
            </w:tcBorders>
            <w:shd w:val="clear" w:color="auto" w:fill="auto"/>
            <w:vAlign w:val="center"/>
            <w:hideMark/>
          </w:tcPr>
          <w:p w14:paraId="04F2E8A1"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lang w:val="en-GB"/>
                <w14:ligatures w14:val="none"/>
              </w:rPr>
              <w:t>2. Self-esteem</w:t>
            </w:r>
          </w:p>
        </w:tc>
        <w:tc>
          <w:tcPr>
            <w:tcW w:w="1309" w:type="dxa"/>
            <w:tcBorders>
              <w:top w:val="nil"/>
              <w:left w:val="nil"/>
              <w:bottom w:val="nil"/>
              <w:right w:val="nil"/>
            </w:tcBorders>
            <w:shd w:val="clear" w:color="auto" w:fill="auto"/>
            <w:noWrap/>
            <w:vAlign w:val="bottom"/>
            <w:hideMark/>
          </w:tcPr>
          <w:p w14:paraId="75D32C98" w14:textId="609F383E"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5.39 (1.02)</w:t>
            </w:r>
          </w:p>
        </w:tc>
        <w:tc>
          <w:tcPr>
            <w:tcW w:w="890" w:type="dxa"/>
            <w:tcBorders>
              <w:top w:val="nil"/>
              <w:left w:val="nil"/>
              <w:bottom w:val="nil"/>
              <w:right w:val="nil"/>
            </w:tcBorders>
            <w:shd w:val="clear" w:color="auto" w:fill="auto"/>
            <w:noWrap/>
            <w:vAlign w:val="bottom"/>
            <w:hideMark/>
          </w:tcPr>
          <w:p w14:paraId="4162C7B1" w14:textId="7CB148A9"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.16***</w:t>
            </w:r>
          </w:p>
        </w:tc>
        <w:tc>
          <w:tcPr>
            <w:tcW w:w="890" w:type="dxa"/>
            <w:tcBorders>
              <w:top w:val="nil"/>
              <w:left w:val="nil"/>
              <w:bottom w:val="nil"/>
              <w:right w:val="nil"/>
            </w:tcBorders>
            <w:shd w:val="clear" w:color="auto" w:fill="auto"/>
            <w:noWrap/>
            <w:vAlign w:val="center"/>
            <w:hideMark/>
          </w:tcPr>
          <w:p w14:paraId="13DFE9F6" w14:textId="77777777"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p>
          <w:p w14:paraId="0593B08A" w14:textId="36C08CA2" w:rsidR="002510A7" w:rsidRPr="00E313AF" w:rsidRDefault="002510A7" w:rsidP="002510A7">
            <w:pPr>
              <w:widowControl/>
              <w:ind w:firstLineChars="50" w:firstLine="120"/>
              <w:jc w:val="left"/>
              <w:rPr>
                <w:rFonts w:ascii="Times New Roman" w:eastAsia="SimSun" w:hAnsi="Times New Roman" w:cs="Times New Roman"/>
                <w:color w:val="000000"/>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90" w:type="dxa"/>
            <w:tcBorders>
              <w:top w:val="nil"/>
              <w:left w:val="nil"/>
              <w:bottom w:val="nil"/>
              <w:right w:val="nil"/>
            </w:tcBorders>
            <w:shd w:val="clear" w:color="auto" w:fill="auto"/>
            <w:noWrap/>
            <w:vAlign w:val="center"/>
            <w:hideMark/>
          </w:tcPr>
          <w:p w14:paraId="0DE84C71"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23C94845"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7BE641E6"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4B7B15A8"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109036B8" w14:textId="77777777" w:rsidTr="002510A7">
        <w:trPr>
          <w:gridAfter w:val="1"/>
          <w:wAfter w:w="836" w:type="dxa"/>
          <w:trHeight w:val="444"/>
        </w:trPr>
        <w:tc>
          <w:tcPr>
            <w:tcW w:w="1837" w:type="dxa"/>
            <w:tcBorders>
              <w:top w:val="nil"/>
              <w:left w:val="nil"/>
              <w:bottom w:val="nil"/>
              <w:right w:val="nil"/>
            </w:tcBorders>
            <w:shd w:val="clear" w:color="auto" w:fill="auto"/>
            <w:vAlign w:val="center"/>
            <w:hideMark/>
          </w:tcPr>
          <w:p w14:paraId="69D8E9C0"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lang w:val="en-GB"/>
                <w14:ligatures w14:val="none"/>
              </w:rPr>
              <w:t>3. Meaning in life</w:t>
            </w:r>
          </w:p>
        </w:tc>
        <w:tc>
          <w:tcPr>
            <w:tcW w:w="1309" w:type="dxa"/>
            <w:tcBorders>
              <w:top w:val="nil"/>
              <w:left w:val="nil"/>
              <w:bottom w:val="nil"/>
              <w:right w:val="nil"/>
            </w:tcBorders>
            <w:shd w:val="clear" w:color="auto" w:fill="auto"/>
            <w:noWrap/>
            <w:vAlign w:val="bottom"/>
            <w:hideMark/>
          </w:tcPr>
          <w:p w14:paraId="418C5FB7" w14:textId="3121FF86"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5.80 (</w:t>
            </w:r>
            <w:r w:rsidR="0065194A">
              <w:rPr>
                <w:rFonts w:ascii="Times New Roman" w:eastAsia="SimSun" w:hAnsi="Times New Roman" w:cs="Times New Roman"/>
                <w:color w:val="000000"/>
                <w:kern w:val="0"/>
                <w:sz w:val="24"/>
                <w14:ligatures w14:val="none"/>
              </w:rPr>
              <w:t>0</w:t>
            </w:r>
            <w:r w:rsidRPr="00E313AF">
              <w:rPr>
                <w:rFonts w:ascii="Times New Roman" w:eastAsia="SimSun" w:hAnsi="Times New Roman" w:cs="Times New Roman"/>
                <w:color w:val="000000"/>
                <w:kern w:val="0"/>
                <w:sz w:val="24"/>
                <w14:ligatures w14:val="none"/>
              </w:rPr>
              <w:t>.93)</w:t>
            </w:r>
          </w:p>
        </w:tc>
        <w:tc>
          <w:tcPr>
            <w:tcW w:w="890" w:type="dxa"/>
            <w:tcBorders>
              <w:top w:val="nil"/>
              <w:left w:val="nil"/>
              <w:bottom w:val="nil"/>
              <w:right w:val="nil"/>
            </w:tcBorders>
            <w:shd w:val="clear" w:color="auto" w:fill="auto"/>
            <w:noWrap/>
            <w:vAlign w:val="bottom"/>
            <w:hideMark/>
          </w:tcPr>
          <w:p w14:paraId="4140B7B6" w14:textId="4B8D0979"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.19***</w:t>
            </w:r>
          </w:p>
        </w:tc>
        <w:tc>
          <w:tcPr>
            <w:tcW w:w="890" w:type="dxa"/>
            <w:tcBorders>
              <w:top w:val="nil"/>
              <w:left w:val="nil"/>
              <w:bottom w:val="nil"/>
              <w:right w:val="nil"/>
            </w:tcBorders>
            <w:shd w:val="clear" w:color="auto" w:fill="auto"/>
            <w:noWrap/>
            <w:vAlign w:val="bottom"/>
            <w:hideMark/>
          </w:tcPr>
          <w:p w14:paraId="6AD49EDA" w14:textId="383D7634"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.68***</w:t>
            </w:r>
          </w:p>
        </w:tc>
        <w:tc>
          <w:tcPr>
            <w:tcW w:w="890" w:type="dxa"/>
            <w:tcBorders>
              <w:top w:val="nil"/>
              <w:left w:val="nil"/>
              <w:bottom w:val="nil"/>
              <w:right w:val="nil"/>
            </w:tcBorders>
            <w:shd w:val="clear" w:color="auto" w:fill="auto"/>
            <w:noWrap/>
            <w:vAlign w:val="center"/>
            <w:hideMark/>
          </w:tcPr>
          <w:p w14:paraId="3BA4A7A7" w14:textId="77777777"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p>
          <w:p w14:paraId="79DEF3F3" w14:textId="1A153BD2" w:rsidR="002510A7" w:rsidRPr="00E313AF" w:rsidRDefault="002510A7" w:rsidP="002510A7">
            <w:pPr>
              <w:widowControl/>
              <w:ind w:firstLineChars="50" w:firstLine="120"/>
              <w:jc w:val="left"/>
              <w:rPr>
                <w:rFonts w:ascii="Times New Roman" w:eastAsia="SimSun" w:hAnsi="Times New Roman" w:cs="Times New Roman"/>
                <w:color w:val="000000"/>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90" w:type="dxa"/>
            <w:tcBorders>
              <w:top w:val="nil"/>
              <w:left w:val="nil"/>
              <w:bottom w:val="nil"/>
              <w:right w:val="nil"/>
            </w:tcBorders>
            <w:shd w:val="clear" w:color="auto" w:fill="auto"/>
            <w:noWrap/>
            <w:vAlign w:val="center"/>
            <w:hideMark/>
          </w:tcPr>
          <w:p w14:paraId="79419A8C"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64D2F501"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0C0E02DB"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5ACFCB4C" w14:textId="77777777" w:rsidTr="002510A7">
        <w:trPr>
          <w:gridAfter w:val="1"/>
          <w:wAfter w:w="836" w:type="dxa"/>
          <w:trHeight w:val="444"/>
        </w:trPr>
        <w:tc>
          <w:tcPr>
            <w:tcW w:w="1837" w:type="dxa"/>
            <w:tcBorders>
              <w:top w:val="nil"/>
              <w:left w:val="nil"/>
              <w:bottom w:val="nil"/>
              <w:right w:val="nil"/>
            </w:tcBorders>
            <w:shd w:val="clear" w:color="auto" w:fill="auto"/>
            <w:vAlign w:val="center"/>
            <w:hideMark/>
          </w:tcPr>
          <w:p w14:paraId="078FFC4D"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lang w:val="en-GB"/>
                <w14:ligatures w14:val="none"/>
              </w:rPr>
              <w:t>4. Authenticity</w:t>
            </w:r>
          </w:p>
        </w:tc>
        <w:tc>
          <w:tcPr>
            <w:tcW w:w="1309" w:type="dxa"/>
            <w:tcBorders>
              <w:top w:val="nil"/>
              <w:left w:val="nil"/>
              <w:bottom w:val="nil"/>
              <w:right w:val="nil"/>
            </w:tcBorders>
            <w:shd w:val="clear" w:color="auto" w:fill="auto"/>
            <w:noWrap/>
            <w:vAlign w:val="bottom"/>
            <w:hideMark/>
          </w:tcPr>
          <w:p w14:paraId="39CEC614" w14:textId="2BC5E37A"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5.54 (</w:t>
            </w:r>
            <w:r w:rsidR="0065194A">
              <w:rPr>
                <w:rFonts w:ascii="Times New Roman" w:eastAsia="SimSun" w:hAnsi="Times New Roman" w:cs="Times New Roman"/>
                <w:color w:val="000000"/>
                <w:kern w:val="0"/>
                <w:sz w:val="24"/>
                <w14:ligatures w14:val="none"/>
              </w:rPr>
              <w:t>0</w:t>
            </w:r>
            <w:r w:rsidRPr="00E313AF">
              <w:rPr>
                <w:rFonts w:ascii="Times New Roman" w:eastAsia="SimSun" w:hAnsi="Times New Roman" w:cs="Times New Roman"/>
                <w:color w:val="000000"/>
                <w:kern w:val="0"/>
                <w:sz w:val="24"/>
                <w14:ligatures w14:val="none"/>
              </w:rPr>
              <w:t>.98)</w:t>
            </w:r>
          </w:p>
        </w:tc>
        <w:tc>
          <w:tcPr>
            <w:tcW w:w="890" w:type="dxa"/>
            <w:tcBorders>
              <w:top w:val="nil"/>
              <w:left w:val="nil"/>
              <w:bottom w:val="nil"/>
              <w:right w:val="nil"/>
            </w:tcBorders>
            <w:shd w:val="clear" w:color="auto" w:fill="auto"/>
            <w:noWrap/>
            <w:vAlign w:val="bottom"/>
            <w:hideMark/>
          </w:tcPr>
          <w:p w14:paraId="4C91B845" w14:textId="5C3DD7CF"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.33***</w:t>
            </w:r>
          </w:p>
        </w:tc>
        <w:tc>
          <w:tcPr>
            <w:tcW w:w="890" w:type="dxa"/>
            <w:tcBorders>
              <w:top w:val="nil"/>
              <w:left w:val="nil"/>
              <w:bottom w:val="nil"/>
              <w:right w:val="nil"/>
            </w:tcBorders>
            <w:shd w:val="clear" w:color="auto" w:fill="auto"/>
            <w:noWrap/>
            <w:vAlign w:val="bottom"/>
            <w:hideMark/>
          </w:tcPr>
          <w:p w14:paraId="0D570217" w14:textId="28EC77A4"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.61***</w:t>
            </w:r>
          </w:p>
        </w:tc>
        <w:tc>
          <w:tcPr>
            <w:tcW w:w="890" w:type="dxa"/>
            <w:tcBorders>
              <w:top w:val="nil"/>
              <w:left w:val="nil"/>
              <w:bottom w:val="nil"/>
              <w:right w:val="nil"/>
            </w:tcBorders>
            <w:shd w:val="clear" w:color="auto" w:fill="auto"/>
            <w:noWrap/>
            <w:vAlign w:val="bottom"/>
            <w:hideMark/>
          </w:tcPr>
          <w:p w14:paraId="5DF7E9B8" w14:textId="1D1EA334"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.62***</w:t>
            </w:r>
          </w:p>
        </w:tc>
        <w:tc>
          <w:tcPr>
            <w:tcW w:w="890" w:type="dxa"/>
            <w:tcBorders>
              <w:top w:val="nil"/>
              <w:left w:val="nil"/>
              <w:bottom w:val="nil"/>
              <w:right w:val="nil"/>
            </w:tcBorders>
            <w:shd w:val="clear" w:color="auto" w:fill="auto"/>
            <w:noWrap/>
            <w:vAlign w:val="center"/>
            <w:hideMark/>
          </w:tcPr>
          <w:p w14:paraId="135E0C94" w14:textId="77777777"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p>
          <w:p w14:paraId="0ACE2EFC" w14:textId="267C8DF1"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90" w:type="dxa"/>
            <w:tcBorders>
              <w:top w:val="nil"/>
              <w:left w:val="nil"/>
              <w:bottom w:val="nil"/>
              <w:right w:val="nil"/>
            </w:tcBorders>
            <w:shd w:val="clear" w:color="auto" w:fill="auto"/>
            <w:noWrap/>
            <w:vAlign w:val="center"/>
            <w:hideMark/>
          </w:tcPr>
          <w:p w14:paraId="22ED25AF"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c>
          <w:tcPr>
            <w:tcW w:w="890" w:type="dxa"/>
            <w:tcBorders>
              <w:top w:val="nil"/>
              <w:left w:val="nil"/>
              <w:bottom w:val="nil"/>
              <w:right w:val="nil"/>
            </w:tcBorders>
            <w:shd w:val="clear" w:color="auto" w:fill="auto"/>
            <w:noWrap/>
            <w:vAlign w:val="bottom"/>
            <w:hideMark/>
          </w:tcPr>
          <w:p w14:paraId="7ECB5D86"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1100ABED" w14:textId="77777777" w:rsidTr="002510A7">
        <w:trPr>
          <w:gridAfter w:val="1"/>
          <w:wAfter w:w="836" w:type="dxa"/>
          <w:trHeight w:val="444"/>
        </w:trPr>
        <w:tc>
          <w:tcPr>
            <w:tcW w:w="1837" w:type="dxa"/>
            <w:tcBorders>
              <w:top w:val="nil"/>
              <w:left w:val="nil"/>
              <w:bottom w:val="nil"/>
              <w:right w:val="nil"/>
            </w:tcBorders>
            <w:shd w:val="clear" w:color="auto" w:fill="auto"/>
            <w:vAlign w:val="center"/>
            <w:hideMark/>
          </w:tcPr>
          <w:p w14:paraId="70B718EB"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lang w:val="en-GB"/>
                <w14:ligatures w14:val="none"/>
              </w:rPr>
              <w:t>5. Social connectedness</w:t>
            </w:r>
          </w:p>
        </w:tc>
        <w:tc>
          <w:tcPr>
            <w:tcW w:w="1309" w:type="dxa"/>
            <w:tcBorders>
              <w:top w:val="nil"/>
              <w:left w:val="nil"/>
              <w:bottom w:val="nil"/>
              <w:right w:val="nil"/>
            </w:tcBorders>
            <w:shd w:val="clear" w:color="auto" w:fill="auto"/>
            <w:noWrap/>
            <w:vAlign w:val="bottom"/>
            <w:hideMark/>
          </w:tcPr>
          <w:p w14:paraId="3B43E84E" w14:textId="4237ED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5.32 (1.17)</w:t>
            </w:r>
          </w:p>
        </w:tc>
        <w:tc>
          <w:tcPr>
            <w:tcW w:w="890" w:type="dxa"/>
            <w:tcBorders>
              <w:top w:val="nil"/>
              <w:left w:val="nil"/>
              <w:bottom w:val="nil"/>
              <w:right w:val="nil"/>
            </w:tcBorders>
            <w:shd w:val="clear" w:color="auto" w:fill="auto"/>
            <w:noWrap/>
            <w:vAlign w:val="bottom"/>
            <w:hideMark/>
          </w:tcPr>
          <w:p w14:paraId="3733D89F" w14:textId="6C194B16"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.2</w:t>
            </w:r>
            <w:r w:rsidR="004951EE">
              <w:rPr>
                <w:rFonts w:ascii="Times New Roman" w:eastAsia="SimSun" w:hAnsi="Times New Roman" w:cs="Times New Roman" w:hint="eastAsia"/>
                <w:color w:val="000000"/>
                <w:kern w:val="0"/>
                <w:sz w:val="24"/>
                <w14:ligatures w14:val="none"/>
              </w:rPr>
              <w:t>1</w:t>
            </w:r>
            <w:r w:rsidRPr="00E313AF">
              <w:rPr>
                <w:rFonts w:ascii="Times New Roman" w:eastAsia="SimSun" w:hAnsi="Times New Roman" w:cs="Times New Roman"/>
                <w:color w:val="000000"/>
                <w:kern w:val="0"/>
                <w:sz w:val="24"/>
                <w14:ligatures w14:val="none"/>
              </w:rPr>
              <w:t>***</w:t>
            </w:r>
          </w:p>
        </w:tc>
        <w:tc>
          <w:tcPr>
            <w:tcW w:w="890" w:type="dxa"/>
            <w:tcBorders>
              <w:top w:val="nil"/>
              <w:left w:val="nil"/>
              <w:bottom w:val="nil"/>
              <w:right w:val="nil"/>
            </w:tcBorders>
            <w:shd w:val="clear" w:color="auto" w:fill="auto"/>
            <w:noWrap/>
            <w:vAlign w:val="bottom"/>
            <w:hideMark/>
          </w:tcPr>
          <w:p w14:paraId="5B0A0EE5" w14:textId="12B6A4C0"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.60***</w:t>
            </w:r>
          </w:p>
        </w:tc>
        <w:tc>
          <w:tcPr>
            <w:tcW w:w="890" w:type="dxa"/>
            <w:tcBorders>
              <w:top w:val="nil"/>
              <w:left w:val="nil"/>
              <w:bottom w:val="nil"/>
              <w:right w:val="nil"/>
            </w:tcBorders>
            <w:shd w:val="clear" w:color="auto" w:fill="auto"/>
            <w:noWrap/>
            <w:vAlign w:val="bottom"/>
            <w:hideMark/>
          </w:tcPr>
          <w:p w14:paraId="2BEA5DCE" w14:textId="1C4BA5A6"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.60***</w:t>
            </w:r>
          </w:p>
        </w:tc>
        <w:tc>
          <w:tcPr>
            <w:tcW w:w="890" w:type="dxa"/>
            <w:tcBorders>
              <w:top w:val="nil"/>
              <w:left w:val="nil"/>
              <w:bottom w:val="nil"/>
              <w:right w:val="nil"/>
            </w:tcBorders>
            <w:shd w:val="clear" w:color="auto" w:fill="auto"/>
            <w:noWrap/>
            <w:vAlign w:val="bottom"/>
            <w:hideMark/>
          </w:tcPr>
          <w:p w14:paraId="591D6FEA" w14:textId="3B67C9D3"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.54***</w:t>
            </w:r>
          </w:p>
        </w:tc>
        <w:tc>
          <w:tcPr>
            <w:tcW w:w="890" w:type="dxa"/>
            <w:tcBorders>
              <w:top w:val="nil"/>
              <w:left w:val="nil"/>
              <w:bottom w:val="nil"/>
              <w:right w:val="nil"/>
            </w:tcBorders>
            <w:shd w:val="clear" w:color="auto" w:fill="auto"/>
            <w:noWrap/>
            <w:vAlign w:val="center"/>
            <w:hideMark/>
          </w:tcPr>
          <w:p w14:paraId="4D4BF0F6" w14:textId="77777777" w:rsidR="002510A7" w:rsidRPr="00E313AF" w:rsidRDefault="002510A7" w:rsidP="002510A7">
            <w:pPr>
              <w:widowControl/>
              <w:jc w:val="left"/>
              <w:rPr>
                <w:rFonts w:ascii="Times New Roman" w:eastAsia="DengXian" w:hAnsi="Times New Roman" w:cs="Times New Roman"/>
                <w:color w:val="000000" w:themeColor="text1"/>
                <w:kern w:val="0"/>
                <w:sz w:val="24"/>
                <w14:ligatures w14:val="none"/>
              </w:rPr>
            </w:pPr>
          </w:p>
          <w:p w14:paraId="595B5A2B" w14:textId="5D096A9D"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90" w:type="dxa"/>
            <w:tcBorders>
              <w:top w:val="nil"/>
              <w:left w:val="nil"/>
              <w:bottom w:val="nil"/>
              <w:right w:val="nil"/>
            </w:tcBorders>
            <w:shd w:val="clear" w:color="auto" w:fill="auto"/>
            <w:noWrap/>
            <w:vAlign w:val="center"/>
            <w:hideMark/>
          </w:tcPr>
          <w:p w14:paraId="209F0E9F"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116EE0A5" w14:textId="0560255B" w:rsidTr="002510A7">
        <w:trPr>
          <w:trHeight w:val="444"/>
        </w:trPr>
        <w:tc>
          <w:tcPr>
            <w:tcW w:w="1837" w:type="dxa"/>
            <w:tcBorders>
              <w:top w:val="nil"/>
              <w:left w:val="nil"/>
              <w:right w:val="nil"/>
            </w:tcBorders>
            <w:shd w:val="clear" w:color="auto" w:fill="auto"/>
            <w:vAlign w:val="center"/>
            <w:hideMark/>
          </w:tcPr>
          <w:p w14:paraId="61D0657B"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lang w:val="en-GB"/>
                <w14:ligatures w14:val="none"/>
              </w:rPr>
              <w:t>6. Self-continuity</w:t>
            </w:r>
          </w:p>
        </w:tc>
        <w:tc>
          <w:tcPr>
            <w:tcW w:w="1309" w:type="dxa"/>
            <w:tcBorders>
              <w:top w:val="nil"/>
              <w:left w:val="nil"/>
              <w:right w:val="nil"/>
            </w:tcBorders>
            <w:shd w:val="clear" w:color="auto" w:fill="auto"/>
            <w:noWrap/>
            <w:vAlign w:val="bottom"/>
            <w:hideMark/>
          </w:tcPr>
          <w:p w14:paraId="12D21D57" w14:textId="67582DF0"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5.65 (</w:t>
            </w:r>
            <w:r w:rsidR="0065194A">
              <w:rPr>
                <w:rFonts w:ascii="Times New Roman" w:eastAsia="SimSun" w:hAnsi="Times New Roman" w:cs="Times New Roman"/>
                <w:color w:val="000000"/>
                <w:kern w:val="0"/>
                <w:sz w:val="24"/>
                <w14:ligatures w14:val="none"/>
              </w:rPr>
              <w:t>0</w:t>
            </w:r>
            <w:r w:rsidRPr="00E313AF">
              <w:rPr>
                <w:rFonts w:ascii="Times New Roman" w:eastAsia="SimSun" w:hAnsi="Times New Roman" w:cs="Times New Roman"/>
                <w:color w:val="000000"/>
                <w:kern w:val="0"/>
                <w:sz w:val="24"/>
                <w14:ligatures w14:val="none"/>
              </w:rPr>
              <w:t>.85)</w:t>
            </w:r>
          </w:p>
        </w:tc>
        <w:tc>
          <w:tcPr>
            <w:tcW w:w="890" w:type="dxa"/>
            <w:tcBorders>
              <w:top w:val="nil"/>
              <w:left w:val="nil"/>
              <w:right w:val="nil"/>
            </w:tcBorders>
            <w:shd w:val="clear" w:color="auto" w:fill="auto"/>
            <w:noWrap/>
            <w:vAlign w:val="bottom"/>
            <w:hideMark/>
          </w:tcPr>
          <w:p w14:paraId="21BC5D89" w14:textId="62813AB2"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.30***</w:t>
            </w:r>
          </w:p>
        </w:tc>
        <w:tc>
          <w:tcPr>
            <w:tcW w:w="890" w:type="dxa"/>
            <w:tcBorders>
              <w:top w:val="nil"/>
              <w:left w:val="nil"/>
              <w:right w:val="nil"/>
            </w:tcBorders>
            <w:shd w:val="clear" w:color="auto" w:fill="auto"/>
            <w:noWrap/>
            <w:vAlign w:val="bottom"/>
            <w:hideMark/>
          </w:tcPr>
          <w:p w14:paraId="525D1CD2" w14:textId="03DB08E2"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.50***</w:t>
            </w:r>
          </w:p>
        </w:tc>
        <w:tc>
          <w:tcPr>
            <w:tcW w:w="890" w:type="dxa"/>
            <w:tcBorders>
              <w:top w:val="nil"/>
              <w:left w:val="nil"/>
              <w:right w:val="nil"/>
            </w:tcBorders>
            <w:shd w:val="clear" w:color="auto" w:fill="auto"/>
            <w:noWrap/>
            <w:vAlign w:val="bottom"/>
            <w:hideMark/>
          </w:tcPr>
          <w:p w14:paraId="59278C23" w14:textId="6B4DA1F8"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.50***</w:t>
            </w:r>
          </w:p>
        </w:tc>
        <w:tc>
          <w:tcPr>
            <w:tcW w:w="890" w:type="dxa"/>
            <w:tcBorders>
              <w:top w:val="nil"/>
              <w:left w:val="nil"/>
              <w:right w:val="nil"/>
            </w:tcBorders>
            <w:shd w:val="clear" w:color="auto" w:fill="auto"/>
            <w:noWrap/>
            <w:vAlign w:val="bottom"/>
            <w:hideMark/>
          </w:tcPr>
          <w:p w14:paraId="5D38117A" w14:textId="17B66584"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.61***</w:t>
            </w:r>
          </w:p>
        </w:tc>
        <w:tc>
          <w:tcPr>
            <w:tcW w:w="890" w:type="dxa"/>
            <w:tcBorders>
              <w:top w:val="nil"/>
              <w:left w:val="nil"/>
              <w:right w:val="nil"/>
            </w:tcBorders>
            <w:shd w:val="clear" w:color="auto" w:fill="auto"/>
            <w:noWrap/>
            <w:vAlign w:val="bottom"/>
            <w:hideMark/>
          </w:tcPr>
          <w:p w14:paraId="4B034B56" w14:textId="163DDE2E"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.53***</w:t>
            </w:r>
          </w:p>
        </w:tc>
        <w:tc>
          <w:tcPr>
            <w:tcW w:w="890" w:type="dxa"/>
            <w:tcBorders>
              <w:top w:val="nil"/>
              <w:left w:val="nil"/>
              <w:right w:val="nil"/>
            </w:tcBorders>
            <w:shd w:val="clear" w:color="auto" w:fill="auto"/>
            <w:noWrap/>
            <w:vAlign w:val="center"/>
            <w:hideMark/>
          </w:tcPr>
          <w:p w14:paraId="67802BAA" w14:textId="77777777" w:rsidR="002510A7" w:rsidRPr="00E313AF" w:rsidRDefault="002510A7" w:rsidP="002510A7">
            <w:pPr>
              <w:widowControl/>
              <w:ind w:firstLineChars="50" w:firstLine="120"/>
              <w:jc w:val="left"/>
              <w:rPr>
                <w:rFonts w:ascii="Times New Roman" w:eastAsia="DengXian" w:hAnsi="Times New Roman" w:cs="Times New Roman"/>
                <w:color w:val="000000" w:themeColor="text1"/>
                <w:kern w:val="0"/>
                <w:sz w:val="24"/>
                <w14:ligatures w14:val="none"/>
              </w:rPr>
            </w:pPr>
          </w:p>
          <w:p w14:paraId="586E1029" w14:textId="161CBCB5" w:rsidR="002510A7" w:rsidRPr="00E313AF" w:rsidRDefault="002510A7" w:rsidP="002510A7">
            <w:pPr>
              <w:widowControl/>
              <w:ind w:firstLineChars="50" w:firstLine="120"/>
              <w:jc w:val="left"/>
              <w:rPr>
                <w:rFonts w:ascii="Times New Roman" w:eastAsia="SimSun" w:hAnsi="Times New Roman" w:cs="Times New Roman"/>
                <w:color w:val="000000"/>
                <w:kern w:val="0"/>
                <w:sz w:val="24"/>
                <w14:ligatures w14:val="none"/>
              </w:rPr>
            </w:pPr>
            <w:r w:rsidRPr="00E313AF">
              <w:rPr>
                <w:rFonts w:ascii="Times New Roman" w:eastAsia="DengXian" w:hAnsi="Times New Roman" w:cs="Times New Roman"/>
                <w:color w:val="000000" w:themeColor="text1"/>
                <w:kern w:val="0"/>
                <w:sz w:val="24"/>
                <w14:ligatures w14:val="none"/>
              </w:rPr>
              <w:t>——</w:t>
            </w:r>
          </w:p>
        </w:tc>
        <w:tc>
          <w:tcPr>
            <w:tcW w:w="836" w:type="dxa"/>
            <w:vAlign w:val="center"/>
          </w:tcPr>
          <w:p w14:paraId="5485C2E3" w14:textId="77777777" w:rsidR="002510A7" w:rsidRPr="00E313AF" w:rsidRDefault="002510A7" w:rsidP="002510A7">
            <w:pPr>
              <w:widowControl/>
              <w:jc w:val="left"/>
              <w:rPr>
                <w:rFonts w:ascii="Times New Roman" w:eastAsia="Times New Roman" w:hAnsi="Times New Roman" w:cs="Times New Roman"/>
                <w:kern w:val="0"/>
                <w:sz w:val="24"/>
                <w14:ligatures w14:val="none"/>
              </w:rPr>
            </w:pPr>
          </w:p>
        </w:tc>
      </w:tr>
      <w:tr w:rsidR="002510A7" w:rsidRPr="00E313AF" w14:paraId="448D1C4C" w14:textId="77777777" w:rsidTr="002510A7">
        <w:trPr>
          <w:gridAfter w:val="1"/>
          <w:wAfter w:w="836" w:type="dxa"/>
          <w:trHeight w:val="444"/>
        </w:trPr>
        <w:tc>
          <w:tcPr>
            <w:tcW w:w="1837" w:type="dxa"/>
            <w:tcBorders>
              <w:top w:val="nil"/>
              <w:left w:val="nil"/>
              <w:bottom w:val="single" w:sz="12" w:space="0" w:color="auto"/>
              <w:right w:val="nil"/>
            </w:tcBorders>
            <w:shd w:val="clear" w:color="auto" w:fill="auto"/>
            <w:vAlign w:val="center"/>
            <w:hideMark/>
          </w:tcPr>
          <w:p w14:paraId="65ACD50F" w14:textId="77777777"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7.Self-humanity</w:t>
            </w:r>
          </w:p>
        </w:tc>
        <w:tc>
          <w:tcPr>
            <w:tcW w:w="1309" w:type="dxa"/>
            <w:tcBorders>
              <w:top w:val="nil"/>
              <w:left w:val="nil"/>
              <w:bottom w:val="single" w:sz="12" w:space="0" w:color="auto"/>
              <w:right w:val="nil"/>
            </w:tcBorders>
            <w:shd w:val="clear" w:color="auto" w:fill="auto"/>
            <w:noWrap/>
            <w:vAlign w:val="bottom"/>
            <w:hideMark/>
          </w:tcPr>
          <w:p w14:paraId="3276865A" w14:textId="0A5708C9"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5.50 (</w:t>
            </w:r>
            <w:r w:rsidR="0065194A">
              <w:rPr>
                <w:rFonts w:ascii="Times New Roman" w:eastAsia="SimSun" w:hAnsi="Times New Roman" w:cs="Times New Roman"/>
                <w:color w:val="000000"/>
                <w:kern w:val="0"/>
                <w:sz w:val="24"/>
                <w14:ligatures w14:val="none"/>
              </w:rPr>
              <w:t>0</w:t>
            </w:r>
            <w:r w:rsidRPr="00E313AF">
              <w:rPr>
                <w:rFonts w:ascii="Times New Roman" w:eastAsia="SimSun" w:hAnsi="Times New Roman" w:cs="Times New Roman"/>
                <w:color w:val="000000"/>
                <w:kern w:val="0"/>
                <w:sz w:val="24"/>
                <w14:ligatures w14:val="none"/>
              </w:rPr>
              <w:t>.79)</w:t>
            </w:r>
          </w:p>
        </w:tc>
        <w:tc>
          <w:tcPr>
            <w:tcW w:w="890" w:type="dxa"/>
            <w:tcBorders>
              <w:top w:val="nil"/>
              <w:left w:val="nil"/>
              <w:bottom w:val="single" w:sz="12" w:space="0" w:color="auto"/>
              <w:right w:val="nil"/>
            </w:tcBorders>
            <w:shd w:val="clear" w:color="auto" w:fill="auto"/>
            <w:noWrap/>
            <w:vAlign w:val="bottom"/>
            <w:hideMark/>
          </w:tcPr>
          <w:p w14:paraId="080D05BD" w14:textId="18D946E3"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.12*</w:t>
            </w:r>
          </w:p>
        </w:tc>
        <w:tc>
          <w:tcPr>
            <w:tcW w:w="890" w:type="dxa"/>
            <w:tcBorders>
              <w:top w:val="nil"/>
              <w:left w:val="nil"/>
              <w:bottom w:val="single" w:sz="12" w:space="0" w:color="auto"/>
              <w:right w:val="nil"/>
            </w:tcBorders>
            <w:shd w:val="clear" w:color="auto" w:fill="auto"/>
            <w:noWrap/>
            <w:vAlign w:val="bottom"/>
            <w:hideMark/>
          </w:tcPr>
          <w:p w14:paraId="76A1CB5F" w14:textId="04F0833F"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.56***</w:t>
            </w:r>
          </w:p>
        </w:tc>
        <w:tc>
          <w:tcPr>
            <w:tcW w:w="890" w:type="dxa"/>
            <w:tcBorders>
              <w:top w:val="nil"/>
              <w:left w:val="nil"/>
              <w:bottom w:val="single" w:sz="12" w:space="0" w:color="auto"/>
              <w:right w:val="nil"/>
            </w:tcBorders>
            <w:shd w:val="clear" w:color="auto" w:fill="auto"/>
            <w:noWrap/>
            <w:vAlign w:val="bottom"/>
            <w:hideMark/>
          </w:tcPr>
          <w:p w14:paraId="3803DFB1" w14:textId="19E7C3C2"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.54***</w:t>
            </w:r>
          </w:p>
        </w:tc>
        <w:tc>
          <w:tcPr>
            <w:tcW w:w="890" w:type="dxa"/>
            <w:tcBorders>
              <w:top w:val="nil"/>
              <w:left w:val="nil"/>
              <w:bottom w:val="single" w:sz="12" w:space="0" w:color="auto"/>
              <w:right w:val="nil"/>
            </w:tcBorders>
            <w:shd w:val="clear" w:color="auto" w:fill="auto"/>
            <w:noWrap/>
            <w:vAlign w:val="bottom"/>
            <w:hideMark/>
          </w:tcPr>
          <w:p w14:paraId="07A95D99" w14:textId="4B6145D4"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.47***</w:t>
            </w:r>
          </w:p>
        </w:tc>
        <w:tc>
          <w:tcPr>
            <w:tcW w:w="890" w:type="dxa"/>
            <w:tcBorders>
              <w:top w:val="nil"/>
              <w:left w:val="nil"/>
              <w:bottom w:val="single" w:sz="12" w:space="0" w:color="auto"/>
              <w:right w:val="nil"/>
            </w:tcBorders>
            <w:shd w:val="clear" w:color="auto" w:fill="auto"/>
            <w:noWrap/>
            <w:vAlign w:val="bottom"/>
            <w:hideMark/>
          </w:tcPr>
          <w:p w14:paraId="07787753" w14:textId="6DC0BDCA"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.39***</w:t>
            </w:r>
          </w:p>
        </w:tc>
        <w:tc>
          <w:tcPr>
            <w:tcW w:w="890" w:type="dxa"/>
            <w:tcBorders>
              <w:top w:val="nil"/>
              <w:left w:val="nil"/>
              <w:bottom w:val="single" w:sz="12" w:space="0" w:color="auto"/>
              <w:right w:val="nil"/>
            </w:tcBorders>
            <w:shd w:val="clear" w:color="auto" w:fill="auto"/>
            <w:noWrap/>
            <w:vAlign w:val="bottom"/>
            <w:hideMark/>
          </w:tcPr>
          <w:p w14:paraId="33865C3B" w14:textId="5E813E7C" w:rsidR="002510A7" w:rsidRPr="00E313AF" w:rsidRDefault="002510A7" w:rsidP="002510A7">
            <w:pPr>
              <w:widowControl/>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color w:val="000000"/>
                <w:kern w:val="0"/>
                <w:sz w:val="24"/>
                <w14:ligatures w14:val="none"/>
              </w:rPr>
              <w:t>.40***</w:t>
            </w:r>
          </w:p>
        </w:tc>
      </w:tr>
    </w:tbl>
    <w:p w14:paraId="11F89948" w14:textId="05D56252" w:rsidR="002510A7" w:rsidRPr="00E313AF" w:rsidRDefault="002510A7" w:rsidP="002A2A38">
      <w:pPr>
        <w:jc w:val="left"/>
        <w:rPr>
          <w:rFonts w:ascii="Times New Roman" w:eastAsia="SimSun" w:hAnsi="Times New Roman" w:cs="Times New Roman"/>
          <w:color w:val="000000"/>
          <w:kern w:val="0"/>
          <w:sz w:val="24"/>
          <w14:ligatures w14:val="none"/>
        </w:rPr>
      </w:pPr>
      <w:r w:rsidRPr="00E313AF">
        <w:rPr>
          <w:rFonts w:ascii="Times New Roman" w:eastAsia="SimSun" w:hAnsi="Times New Roman" w:cs="Times New Roman"/>
          <w:i/>
          <w:iCs/>
          <w:color w:val="000000"/>
          <w:kern w:val="0"/>
          <w:sz w:val="24"/>
          <w14:ligatures w14:val="none"/>
        </w:rPr>
        <w:t>Note</w:t>
      </w:r>
      <w:r w:rsidRPr="00E313AF">
        <w:rPr>
          <w:rFonts w:ascii="Times New Roman" w:eastAsia="SimSun" w:hAnsi="Times New Roman" w:cs="Times New Roman"/>
          <w:color w:val="000000"/>
          <w:kern w:val="0"/>
          <w:sz w:val="24"/>
          <w14:ligatures w14:val="none"/>
        </w:rPr>
        <w:t xml:space="preserve">. Nostalgia manipulation: control condition = </w:t>
      </w:r>
      <w:r w:rsidR="00C12238">
        <w:rPr>
          <w:rFonts w:ascii="Times New Roman" w:eastAsia="SimSun" w:hAnsi="Times New Roman" w:cs="Times New Roman"/>
          <w:color w:val="000000"/>
          <w:kern w:val="0"/>
          <w:sz w:val="24"/>
          <w14:ligatures w14:val="none"/>
        </w:rPr>
        <w:t>-1</w:t>
      </w:r>
      <w:r w:rsidRPr="00E313AF">
        <w:rPr>
          <w:rFonts w:ascii="Times New Roman" w:eastAsia="SimSun" w:hAnsi="Times New Roman" w:cs="Times New Roman"/>
          <w:color w:val="000000"/>
          <w:kern w:val="0"/>
          <w:sz w:val="24"/>
          <w14:ligatures w14:val="none"/>
        </w:rPr>
        <w:t xml:space="preserve">, nostalgia condition = 1. Correlations between nostalgia condition and continuous variables (variables 2~7) are point-biserial correlations. Correlations between variables 2~7 are Pearson correlations. </w:t>
      </w:r>
      <w:r w:rsidR="00E60B6B" w:rsidRPr="00E313AF">
        <w:rPr>
          <w:rFonts w:ascii="Times New Roman" w:eastAsia="SimSun" w:hAnsi="Times New Roman" w:cs="Times New Roman"/>
          <w:color w:val="000000"/>
          <w:kern w:val="0"/>
          <w:sz w:val="24"/>
          <w14:ligatures w14:val="none"/>
        </w:rPr>
        <w:t>*</w:t>
      </w:r>
      <w:r w:rsidR="00E60B6B" w:rsidRPr="00E313AF">
        <w:rPr>
          <w:rFonts w:ascii="Times New Roman" w:eastAsia="SimSun" w:hAnsi="Times New Roman" w:cs="Times New Roman"/>
          <w:i/>
          <w:iCs/>
          <w:color w:val="000000"/>
          <w:kern w:val="0"/>
          <w:sz w:val="24"/>
          <w14:ligatures w14:val="none"/>
        </w:rPr>
        <w:t>p</w:t>
      </w:r>
      <w:r w:rsidR="00E60B6B" w:rsidRPr="00E313AF">
        <w:rPr>
          <w:rFonts w:ascii="Times New Roman" w:eastAsia="SimSun" w:hAnsi="Times New Roman" w:cs="Times New Roman"/>
          <w:color w:val="000000"/>
          <w:kern w:val="0"/>
          <w:sz w:val="24"/>
          <w14:ligatures w14:val="none"/>
        </w:rPr>
        <w:t xml:space="preserve"> &lt; 0.05</w:t>
      </w:r>
      <w:r w:rsidR="003F6CDF" w:rsidRPr="00E313AF">
        <w:rPr>
          <w:rFonts w:ascii="Times New Roman" w:eastAsia="SimSun" w:hAnsi="Times New Roman" w:cs="Times New Roman"/>
          <w:color w:val="000000"/>
          <w:kern w:val="0"/>
          <w:sz w:val="24"/>
          <w14:ligatures w14:val="none"/>
        </w:rPr>
        <w:t>.</w:t>
      </w:r>
      <w:r w:rsidR="00E60B6B" w:rsidRPr="00E313AF">
        <w:rPr>
          <w:rFonts w:ascii="Times New Roman" w:eastAsia="SimSun" w:hAnsi="Times New Roman" w:cs="Times New Roman"/>
          <w:color w:val="000000"/>
          <w:kern w:val="0"/>
          <w:sz w:val="24"/>
          <w14:ligatures w14:val="none"/>
        </w:rPr>
        <w:t xml:space="preserve"> </w:t>
      </w:r>
      <w:r w:rsidRPr="00E313AF">
        <w:rPr>
          <w:rFonts w:ascii="Times New Roman" w:eastAsia="SimSun" w:hAnsi="Times New Roman" w:cs="Times New Roman"/>
          <w:color w:val="000000"/>
          <w:kern w:val="0"/>
          <w:sz w:val="24"/>
          <w14:ligatures w14:val="none"/>
        </w:rPr>
        <w:t>***</w:t>
      </w:r>
      <w:r w:rsidRPr="00E313AF">
        <w:rPr>
          <w:rFonts w:ascii="Times New Roman" w:eastAsia="SimSun" w:hAnsi="Times New Roman" w:cs="Times New Roman"/>
          <w:i/>
          <w:iCs/>
          <w:color w:val="000000"/>
          <w:kern w:val="0"/>
          <w:sz w:val="24"/>
          <w14:ligatures w14:val="none"/>
        </w:rPr>
        <w:t>p</w:t>
      </w:r>
      <w:r w:rsidRPr="00E313AF">
        <w:rPr>
          <w:rFonts w:ascii="Times New Roman" w:eastAsia="SimSun" w:hAnsi="Times New Roman" w:cs="Times New Roman"/>
          <w:color w:val="000000"/>
          <w:kern w:val="0"/>
          <w:sz w:val="24"/>
          <w14:ligatures w14:val="none"/>
        </w:rPr>
        <w:t xml:space="preserve"> &lt; .001.</w:t>
      </w:r>
    </w:p>
    <w:p w14:paraId="1CEA72E5" w14:textId="77777777" w:rsidR="002A2A38" w:rsidRPr="00E313AF" w:rsidRDefault="002A2A38" w:rsidP="002A2A38">
      <w:pPr>
        <w:jc w:val="left"/>
        <w:rPr>
          <w:rFonts w:ascii="Times New Roman" w:hAnsi="Times New Roman" w:cs="Times New Roman"/>
          <w:color w:val="000000" w:themeColor="text1"/>
          <w:sz w:val="24"/>
        </w:rPr>
      </w:pPr>
    </w:p>
    <w:p w14:paraId="57CA51DC" w14:textId="61588FA7" w:rsidR="00EC24EE" w:rsidRPr="008133AE" w:rsidRDefault="00D224FD" w:rsidP="003126DA">
      <w:pPr>
        <w:spacing w:line="480" w:lineRule="exact"/>
        <w:ind w:firstLineChars="175" w:firstLine="420"/>
        <w:jc w:val="left"/>
        <w:rPr>
          <w:rFonts w:ascii="Times New Roman" w:hAnsi="Times New Roman" w:cs="Times New Roman"/>
          <w:sz w:val="24"/>
        </w:rPr>
      </w:pPr>
      <w:bookmarkStart w:id="67" w:name="OLE_LINK14"/>
      <w:r w:rsidRPr="00E313AF">
        <w:rPr>
          <w:rFonts w:ascii="Times New Roman" w:hAnsi="Times New Roman" w:cs="Times New Roman"/>
          <w:color w:val="000000" w:themeColor="text1"/>
          <w:sz w:val="24"/>
        </w:rPr>
        <w:t xml:space="preserve">We proceeded with </w:t>
      </w:r>
      <w:r w:rsidR="002D1CB3" w:rsidRPr="00E313AF">
        <w:rPr>
          <w:rFonts w:ascii="Times New Roman" w:hAnsi="Times New Roman" w:cs="Times New Roman"/>
          <w:color w:val="000000" w:themeColor="text1"/>
          <w:sz w:val="24"/>
        </w:rPr>
        <w:t xml:space="preserve">a mediation analysis </w:t>
      </w:r>
      <w:r w:rsidRPr="00E313AF">
        <w:rPr>
          <w:rFonts w:ascii="Times New Roman" w:hAnsi="Times New Roman" w:cs="Times New Roman"/>
          <w:color w:val="000000" w:themeColor="text1"/>
          <w:sz w:val="24"/>
        </w:rPr>
        <w:t>(</w:t>
      </w:r>
      <w:bookmarkStart w:id="68" w:name="_Hlk193716687"/>
      <w:r w:rsidR="0020340C" w:rsidRPr="00E313AF">
        <w:rPr>
          <w:rFonts w:ascii="Times New Roman" w:hAnsi="Times New Roman" w:cs="Times New Roman"/>
          <w:color w:val="000000" w:themeColor="text1"/>
          <w:sz w:val="24"/>
        </w:rPr>
        <w:t>PROCESS</w:t>
      </w:r>
      <w:r w:rsidRPr="00E313AF">
        <w:rPr>
          <w:rFonts w:ascii="Times New Roman" w:hAnsi="Times New Roman" w:cs="Times New Roman"/>
          <w:color w:val="000000" w:themeColor="text1"/>
          <w:sz w:val="24"/>
        </w:rPr>
        <w:t xml:space="preserve"> </w:t>
      </w:r>
      <w:r w:rsidR="0020340C" w:rsidRPr="00E313AF">
        <w:rPr>
          <w:rFonts w:ascii="Times New Roman" w:hAnsi="Times New Roman" w:cs="Times New Roman"/>
          <w:color w:val="000000" w:themeColor="text1"/>
          <w:sz w:val="24"/>
        </w:rPr>
        <w:t>Model 4; Hayes, 2013</w:t>
      </w:r>
      <w:bookmarkEnd w:id="68"/>
      <w:r w:rsidR="0020340C" w:rsidRPr="00E313AF">
        <w:rPr>
          <w:rFonts w:ascii="Times New Roman" w:hAnsi="Times New Roman" w:cs="Times New Roman"/>
          <w:color w:val="000000" w:themeColor="text1"/>
          <w:sz w:val="24"/>
        </w:rPr>
        <w:t xml:space="preserve">). </w:t>
      </w:r>
      <w:r w:rsidR="002D1CB3" w:rsidRPr="00E313AF">
        <w:rPr>
          <w:rFonts w:ascii="Times New Roman" w:hAnsi="Times New Roman" w:cs="Times New Roman"/>
          <w:color w:val="000000" w:themeColor="text1"/>
          <w:sz w:val="24"/>
        </w:rPr>
        <w:t>W</w:t>
      </w:r>
      <w:r w:rsidR="0020340C" w:rsidRPr="00E313AF">
        <w:rPr>
          <w:rFonts w:ascii="Times New Roman" w:hAnsi="Times New Roman" w:cs="Times New Roman"/>
          <w:color w:val="000000" w:themeColor="text1"/>
          <w:sz w:val="24"/>
        </w:rPr>
        <w:t>e modeled condition as independent variable</w:t>
      </w:r>
      <w:r w:rsidR="000A78D7">
        <w:rPr>
          <w:rFonts w:ascii="Times New Roman" w:hAnsi="Times New Roman" w:cs="Times New Roman"/>
          <w:color w:val="000000" w:themeColor="text1"/>
          <w:sz w:val="24"/>
        </w:rPr>
        <w:t xml:space="preserve"> (control condition = -1, nostalgia condition = 1)</w:t>
      </w:r>
      <w:r w:rsidR="0020340C" w:rsidRPr="00E313AF">
        <w:rPr>
          <w:rFonts w:ascii="Times New Roman" w:hAnsi="Times New Roman" w:cs="Times New Roman"/>
          <w:color w:val="000000" w:themeColor="text1"/>
          <w:sz w:val="24"/>
        </w:rPr>
        <w:t xml:space="preserve">, self-humanity as dependent variable, and </w:t>
      </w:r>
      <w:r w:rsidR="003E3CD9" w:rsidRPr="00E313AF">
        <w:rPr>
          <w:rFonts w:ascii="Times New Roman" w:hAnsi="Times New Roman" w:cs="Times New Roman"/>
          <w:color w:val="000000" w:themeColor="text1"/>
          <w:sz w:val="24"/>
        </w:rPr>
        <w:t>self-</w:t>
      </w:r>
      <w:r w:rsidR="003E3CD9" w:rsidRPr="008133AE">
        <w:rPr>
          <w:rFonts w:ascii="Times New Roman" w:hAnsi="Times New Roman" w:cs="Times New Roman"/>
          <w:sz w:val="24"/>
        </w:rPr>
        <w:t>esteem, meaning, a</w:t>
      </w:r>
      <w:r w:rsidR="0020340C" w:rsidRPr="008133AE">
        <w:rPr>
          <w:rFonts w:ascii="Times New Roman" w:hAnsi="Times New Roman" w:cs="Times New Roman"/>
          <w:sz w:val="24"/>
        </w:rPr>
        <w:t>uthenticity, social connectedness,</w:t>
      </w:r>
      <w:r w:rsidR="003E3CD9" w:rsidRPr="008133AE">
        <w:rPr>
          <w:rFonts w:ascii="Times New Roman" w:hAnsi="Times New Roman" w:cs="Times New Roman"/>
          <w:sz w:val="24"/>
        </w:rPr>
        <w:t xml:space="preserve"> </w:t>
      </w:r>
      <w:r w:rsidR="0020340C" w:rsidRPr="008133AE">
        <w:rPr>
          <w:rFonts w:ascii="Times New Roman" w:hAnsi="Times New Roman" w:cs="Times New Roman"/>
          <w:sz w:val="24"/>
        </w:rPr>
        <w:t xml:space="preserve">and self-continuity as </w:t>
      </w:r>
      <w:bookmarkStart w:id="69" w:name="OLE_LINK407"/>
      <w:bookmarkStart w:id="70" w:name="OLE_LINK408"/>
      <w:bookmarkStart w:id="71" w:name="OLE_LINK430"/>
      <w:r w:rsidR="0020340C" w:rsidRPr="008133AE">
        <w:rPr>
          <w:rFonts w:ascii="Times New Roman" w:hAnsi="Times New Roman" w:cs="Times New Roman"/>
          <w:sz w:val="24"/>
        </w:rPr>
        <w:t xml:space="preserve">parallel </w:t>
      </w:r>
      <w:bookmarkEnd w:id="69"/>
      <w:bookmarkEnd w:id="70"/>
      <w:bookmarkEnd w:id="71"/>
      <w:r w:rsidR="0020340C" w:rsidRPr="008133AE">
        <w:rPr>
          <w:rFonts w:ascii="Times New Roman" w:hAnsi="Times New Roman" w:cs="Times New Roman"/>
          <w:sz w:val="24"/>
        </w:rPr>
        <w:t>mediators.</w:t>
      </w:r>
      <w:bookmarkEnd w:id="63"/>
      <w:bookmarkEnd w:id="64"/>
      <w:r w:rsidR="0020340C" w:rsidRPr="008133AE">
        <w:rPr>
          <w:rFonts w:ascii="Times New Roman" w:hAnsi="Times New Roman" w:cs="Times New Roman"/>
          <w:sz w:val="24"/>
        </w:rPr>
        <w:t xml:space="preserve"> </w:t>
      </w:r>
      <w:r w:rsidR="00B84402" w:rsidRPr="008133AE">
        <w:rPr>
          <w:rFonts w:ascii="Times New Roman" w:hAnsi="Times New Roman" w:cs="Times New Roman"/>
          <w:sz w:val="24"/>
        </w:rPr>
        <w:t xml:space="preserve">(See Table </w:t>
      </w:r>
      <w:r w:rsidR="002510A7" w:rsidRPr="008133AE">
        <w:rPr>
          <w:rFonts w:ascii="Times New Roman" w:hAnsi="Times New Roman" w:cs="Times New Roman"/>
          <w:sz w:val="24"/>
        </w:rPr>
        <w:t>3</w:t>
      </w:r>
      <w:r w:rsidR="00B84402" w:rsidRPr="008133AE">
        <w:rPr>
          <w:rFonts w:ascii="Times New Roman" w:hAnsi="Times New Roman" w:cs="Times New Roman"/>
          <w:sz w:val="24"/>
        </w:rPr>
        <w:t xml:space="preserve"> for descriptive statistics.) </w:t>
      </w:r>
      <w:r w:rsidR="002510A7" w:rsidRPr="008133AE">
        <w:rPr>
          <w:rFonts w:ascii="Times New Roman" w:hAnsi="Times New Roman" w:cs="Times New Roman"/>
          <w:sz w:val="24"/>
        </w:rPr>
        <w:t xml:space="preserve">As </w:t>
      </w:r>
      <w:r w:rsidR="0060415D" w:rsidRPr="008133AE">
        <w:rPr>
          <w:rFonts w:ascii="Times New Roman" w:hAnsi="Times New Roman" w:cs="Times New Roman"/>
          <w:sz w:val="24"/>
        </w:rPr>
        <w:t>depicted</w:t>
      </w:r>
      <w:r w:rsidR="002510A7" w:rsidRPr="008133AE">
        <w:rPr>
          <w:rFonts w:ascii="Times New Roman" w:hAnsi="Times New Roman" w:cs="Times New Roman"/>
          <w:sz w:val="24"/>
        </w:rPr>
        <w:t xml:space="preserve"> in Figure 1, n</w:t>
      </w:r>
      <w:r w:rsidR="002D1CB3" w:rsidRPr="008133AE">
        <w:rPr>
          <w:rFonts w:ascii="Times New Roman" w:hAnsi="Times New Roman" w:cs="Times New Roman"/>
          <w:sz w:val="24"/>
        </w:rPr>
        <w:t>o</w:t>
      </w:r>
      <w:r w:rsidR="0020340C" w:rsidRPr="008133AE">
        <w:rPr>
          <w:rFonts w:ascii="Times New Roman" w:hAnsi="Times New Roman" w:cs="Times New Roman"/>
          <w:sz w:val="24"/>
        </w:rPr>
        <w:t>stalgia increased self-esteem</w:t>
      </w:r>
      <w:bookmarkStart w:id="72" w:name="OLE_LINK360"/>
      <w:bookmarkStart w:id="73" w:name="OLE_LINK361"/>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b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16</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 xml:space="preserve"> 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05</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07</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26</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 = .</w:t>
      </w:r>
      <w:r w:rsidR="0075568D" w:rsidRPr="008133AE">
        <w:rPr>
          <w:rFonts w:ascii="Times New Roman" w:hAnsi="Times New Roman" w:cs="Times New Roman" w:hint="eastAsia"/>
          <w:sz w:val="24"/>
        </w:rPr>
        <w:t>16</w:t>
      </w:r>
      <w:r w:rsidR="0020340C" w:rsidRPr="008133AE">
        <w:rPr>
          <w:rFonts w:ascii="Times New Roman" w:hAnsi="Times New Roman" w:cs="Times New Roman"/>
          <w:sz w:val="24"/>
        </w:rPr>
        <w:t>)</w:t>
      </w:r>
      <w:bookmarkEnd w:id="72"/>
      <w:bookmarkEnd w:id="73"/>
      <w:r w:rsidR="0020340C" w:rsidRPr="008133AE">
        <w:rPr>
          <w:rFonts w:ascii="Times New Roman" w:hAnsi="Times New Roman" w:cs="Times New Roman"/>
          <w:sz w:val="24"/>
        </w:rPr>
        <w:t xml:space="preserve"> and meaning (</w:t>
      </w:r>
      <w:r w:rsidR="0020340C" w:rsidRPr="008133AE">
        <w:rPr>
          <w:rFonts w:ascii="Times New Roman" w:hAnsi="Times New Roman" w:cs="Times New Roman"/>
          <w:i/>
          <w:iCs/>
          <w:sz w:val="24"/>
        </w:rPr>
        <w:t xml:space="preserve">b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18</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4</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09</w:t>
      </w:r>
      <w:r w:rsidR="0020340C" w:rsidRPr="008133AE">
        <w:rPr>
          <w:rFonts w:ascii="Times New Roman" w:hAnsi="Times New Roman" w:cs="Times New Roman"/>
          <w:sz w:val="24"/>
        </w:rPr>
        <w:t>,</w:t>
      </w:r>
      <w:r w:rsidR="003012A2" w:rsidRPr="008133AE">
        <w:rPr>
          <w:rFonts w:ascii="Times New Roman" w:hAnsi="Times New Roman" w:cs="Times New Roman"/>
          <w:sz w:val="24"/>
        </w:rPr>
        <w:t xml:space="preserve"> 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26</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 = .</w:t>
      </w:r>
      <w:r w:rsidR="0075568D" w:rsidRPr="008133AE">
        <w:rPr>
          <w:rFonts w:ascii="Times New Roman" w:hAnsi="Times New Roman" w:cs="Times New Roman" w:hint="eastAsia"/>
          <w:sz w:val="24"/>
        </w:rPr>
        <w:t>19</w:t>
      </w:r>
      <w:r w:rsidR="0020340C" w:rsidRPr="008133AE">
        <w:rPr>
          <w:rFonts w:ascii="Times New Roman" w:hAnsi="Times New Roman" w:cs="Times New Roman"/>
          <w:sz w:val="24"/>
        </w:rPr>
        <w:t>), which in turn positively predicted self-humanity (</w:t>
      </w:r>
      <w:r w:rsidR="0020340C" w:rsidRPr="008133AE">
        <w:rPr>
          <w:rFonts w:ascii="Times New Roman" w:hAnsi="Times New Roman" w:cs="Times New Roman"/>
          <w:i/>
          <w:iCs/>
          <w:sz w:val="24"/>
        </w:rPr>
        <w:t>b</w:t>
      </w:r>
      <w:r w:rsidR="0020340C" w:rsidRPr="008133AE">
        <w:rPr>
          <w:rFonts w:ascii="Times New Roman" w:hAnsi="Times New Roman" w:cs="Times New Roman"/>
          <w:sz w:val="24"/>
          <w:vertAlign w:val="subscript"/>
        </w:rPr>
        <w:t>self-esteem</w:t>
      </w:r>
      <w:r w:rsidR="0020340C" w:rsidRPr="008133AE">
        <w:rPr>
          <w:rFonts w:ascii="Times New Roman" w:hAnsi="Times New Roman" w:cs="Times New Roman"/>
          <w:i/>
          <w:iCs/>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.25,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.04,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.17,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.34],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 xml:space="preserve">* = .33; </w:t>
      </w:r>
      <w:r w:rsidR="0020340C" w:rsidRPr="008133AE">
        <w:rPr>
          <w:rFonts w:ascii="Times New Roman" w:hAnsi="Times New Roman" w:cs="Times New Roman"/>
          <w:i/>
          <w:iCs/>
          <w:sz w:val="24"/>
        </w:rPr>
        <w:t>b</w:t>
      </w:r>
      <w:r w:rsidR="0020340C" w:rsidRPr="008133AE">
        <w:rPr>
          <w:rFonts w:ascii="Times New Roman" w:hAnsi="Times New Roman" w:cs="Times New Roman"/>
          <w:sz w:val="24"/>
          <w:vertAlign w:val="subscript"/>
        </w:rPr>
        <w:t>meaning</w:t>
      </w:r>
      <w:r w:rsidR="0020340C" w:rsidRPr="008133AE">
        <w:rPr>
          <w:rFonts w:ascii="Times New Roman" w:hAnsi="Times New Roman" w:cs="Times New Roman"/>
          <w:i/>
          <w:iCs/>
          <w:sz w:val="24"/>
        </w:rPr>
        <w:t xml:space="preserve"> </w:t>
      </w:r>
      <w:r w:rsidR="0020340C" w:rsidRPr="008133AE">
        <w:rPr>
          <w:rFonts w:ascii="Times New Roman" w:hAnsi="Times New Roman" w:cs="Times New Roman"/>
          <w:sz w:val="24"/>
        </w:rPr>
        <w:t>=</w:t>
      </w:r>
      <w:r w:rsidR="003012A2" w:rsidRPr="008133AE">
        <w:rPr>
          <w:rFonts w:ascii="Times New Roman" w:hAnsi="Times New Roman" w:cs="Times New Roman"/>
          <w:sz w:val="24"/>
        </w:rPr>
        <w:t xml:space="preserve"> 0</w:t>
      </w:r>
      <w:r w:rsidR="0020340C" w:rsidRPr="008133AE">
        <w:rPr>
          <w:rFonts w:ascii="Times New Roman" w:hAnsi="Times New Roman" w:cs="Times New Roman"/>
          <w:sz w:val="24"/>
        </w:rPr>
        <w:t xml:space="preserve">.21,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.05,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.11,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.30],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 = .25). Although nostalgia also increased authenticity (</w:t>
      </w:r>
      <w:bookmarkStart w:id="74" w:name="OLE_LINK366"/>
      <w:bookmarkStart w:id="75" w:name="OLE_LINK367"/>
      <w:r w:rsidR="0020340C" w:rsidRPr="008133AE">
        <w:rPr>
          <w:rFonts w:ascii="Times New Roman" w:hAnsi="Times New Roman" w:cs="Times New Roman"/>
          <w:i/>
          <w:iCs/>
          <w:sz w:val="24"/>
        </w:rPr>
        <w:t xml:space="preserve">b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32</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 xml:space="preserve"> 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4</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23</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40</w:t>
      </w:r>
      <w:r w:rsidR="0020340C" w:rsidRPr="008133AE">
        <w:rPr>
          <w:rFonts w:ascii="Times New Roman" w:hAnsi="Times New Roman" w:cs="Times New Roman"/>
          <w:sz w:val="24"/>
        </w:rPr>
        <w:t xml:space="preserve">], </w:t>
      </w:r>
      <w:bookmarkStart w:id="76" w:name="OLE_LINK362"/>
      <w:bookmarkStart w:id="77" w:name="OLE_LINK363"/>
      <w:r w:rsidR="0020340C" w:rsidRPr="008133AE">
        <w:rPr>
          <w:rFonts w:ascii="Times New Roman" w:hAnsi="Times New Roman" w:cs="Times New Roman"/>
          <w:i/>
          <w:iCs/>
          <w:sz w:val="24"/>
        </w:rPr>
        <w:t>b</w:t>
      </w:r>
      <w:r w:rsidR="0020340C" w:rsidRPr="008133AE">
        <w:rPr>
          <w:rFonts w:ascii="Times New Roman" w:hAnsi="Times New Roman" w:cs="Times New Roman"/>
          <w:sz w:val="24"/>
        </w:rPr>
        <w:t>* = .</w:t>
      </w:r>
      <w:r w:rsidR="0075568D" w:rsidRPr="008133AE">
        <w:rPr>
          <w:rFonts w:ascii="Times New Roman" w:hAnsi="Times New Roman" w:cs="Times New Roman" w:hint="eastAsia"/>
          <w:sz w:val="24"/>
        </w:rPr>
        <w:t>33</w:t>
      </w:r>
      <w:bookmarkEnd w:id="74"/>
      <w:bookmarkEnd w:id="75"/>
      <w:bookmarkEnd w:id="76"/>
      <w:bookmarkEnd w:id="77"/>
      <w:r w:rsidR="0020340C" w:rsidRPr="008133AE">
        <w:rPr>
          <w:rFonts w:ascii="Times New Roman" w:hAnsi="Times New Roman" w:cs="Times New Roman"/>
          <w:sz w:val="24"/>
        </w:rPr>
        <w:t xml:space="preserve">), social connectedness </w:t>
      </w:r>
      <w:bookmarkStart w:id="78" w:name="OLE_LINK364"/>
      <w:bookmarkStart w:id="79" w:name="OLE_LINK365"/>
      <w:r w:rsidR="0020340C" w:rsidRPr="008133AE">
        <w:rPr>
          <w:rFonts w:ascii="Times New Roman" w:hAnsi="Times New Roman" w:cs="Times New Roman"/>
          <w:sz w:val="24"/>
        </w:rPr>
        <w:t>(</w:t>
      </w:r>
      <w:r w:rsidR="0020340C" w:rsidRPr="008133AE">
        <w:rPr>
          <w:rFonts w:ascii="Times New Roman" w:hAnsi="Times New Roman" w:cs="Times New Roman"/>
          <w:i/>
          <w:iCs/>
          <w:sz w:val="24"/>
        </w:rPr>
        <w:t xml:space="preserve">b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25</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05</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 xml:space="preserve">&lt; .001, </w:t>
      </w:r>
      <w:r w:rsidR="0020340C" w:rsidRPr="008133AE">
        <w:rPr>
          <w:rFonts w:ascii="Times New Roman" w:hAnsi="Times New Roman" w:cs="Times New Roman"/>
          <w:sz w:val="24"/>
        </w:rPr>
        <w:lastRenderedPageBreak/>
        <w:t>95% CI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14</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36</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 = .</w:t>
      </w:r>
      <w:r w:rsidR="0075568D" w:rsidRPr="008133AE">
        <w:rPr>
          <w:rFonts w:ascii="Times New Roman" w:hAnsi="Times New Roman" w:cs="Times New Roman" w:hint="eastAsia"/>
          <w:sz w:val="24"/>
        </w:rPr>
        <w:t>21</w:t>
      </w:r>
      <w:r w:rsidR="0020340C" w:rsidRPr="008133AE">
        <w:rPr>
          <w:rFonts w:ascii="Times New Roman" w:hAnsi="Times New Roman" w:cs="Times New Roman"/>
          <w:sz w:val="24"/>
        </w:rPr>
        <w:t>)</w:t>
      </w:r>
      <w:bookmarkEnd w:id="78"/>
      <w:bookmarkEnd w:id="79"/>
      <w:r w:rsidR="0020340C" w:rsidRPr="008133AE">
        <w:rPr>
          <w:rFonts w:ascii="Times New Roman" w:hAnsi="Times New Roman" w:cs="Times New Roman"/>
          <w:sz w:val="24"/>
        </w:rPr>
        <w:t>, and self-continuity (</w:t>
      </w:r>
      <w:r w:rsidR="0020340C" w:rsidRPr="008133AE">
        <w:rPr>
          <w:rFonts w:ascii="Times New Roman" w:hAnsi="Times New Roman" w:cs="Times New Roman"/>
          <w:i/>
          <w:iCs/>
          <w:sz w:val="24"/>
        </w:rPr>
        <w:t xml:space="preserve">b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26</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3</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&lt; .001, 95% CI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18</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33</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w:t>
      </w:r>
      <w:r w:rsidR="00F0794D" w:rsidRPr="008133AE">
        <w:rPr>
          <w:rFonts w:ascii="Times New Roman" w:hAnsi="Times New Roman" w:cs="Times New Roman"/>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30</w:t>
      </w:r>
      <w:r w:rsidR="0020340C" w:rsidRPr="008133AE">
        <w:rPr>
          <w:rFonts w:ascii="Times New Roman" w:hAnsi="Times New Roman" w:cs="Times New Roman"/>
          <w:sz w:val="24"/>
        </w:rPr>
        <w:t>), none of the</w:t>
      </w:r>
      <w:r w:rsidR="00484488" w:rsidRPr="008133AE">
        <w:rPr>
          <w:rFonts w:ascii="Times New Roman" w:hAnsi="Times New Roman" w:cs="Times New Roman"/>
          <w:sz w:val="24"/>
        </w:rPr>
        <w:t>se</w:t>
      </w:r>
      <w:r w:rsidR="0020340C" w:rsidRPr="008133AE">
        <w:rPr>
          <w:rFonts w:ascii="Times New Roman" w:hAnsi="Times New Roman" w:cs="Times New Roman"/>
          <w:sz w:val="24"/>
        </w:rPr>
        <w:t xml:space="preserve"> was significantly associated with self-humanity (</w:t>
      </w:r>
      <w:r w:rsidR="0020340C" w:rsidRPr="008133AE">
        <w:rPr>
          <w:rFonts w:ascii="Times New Roman" w:hAnsi="Times New Roman" w:cs="Times New Roman"/>
          <w:i/>
          <w:iCs/>
          <w:sz w:val="24"/>
        </w:rPr>
        <w:t>b</w:t>
      </w:r>
      <w:r w:rsidR="0020340C" w:rsidRPr="008133AE">
        <w:rPr>
          <w:rFonts w:ascii="Times New Roman" w:hAnsi="Times New Roman" w:cs="Times New Roman"/>
          <w:sz w:val="24"/>
          <w:vertAlign w:val="subscript"/>
        </w:rPr>
        <w:t>authenticity</w:t>
      </w:r>
      <w:r w:rsidR="0020340C" w:rsidRPr="008133AE">
        <w:rPr>
          <w:rFonts w:ascii="Times New Roman" w:hAnsi="Times New Roman" w:cs="Times New Roman"/>
          <w:i/>
          <w:iCs/>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.07, </w:t>
      </w:r>
      <w:bookmarkStart w:id="80" w:name="OLE_LINK370"/>
      <w:bookmarkStart w:id="81" w:name="OLE_LINK371"/>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.05,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.11, 95% CI [</w:t>
      </w:r>
      <w:bookmarkStart w:id="82" w:name="OLE_LINK200"/>
      <w:bookmarkStart w:id="83" w:name="OLE_LINK201"/>
      <w:r w:rsidR="003012A2" w:rsidRPr="008133AE">
        <w:rPr>
          <w:rFonts w:ascii="Times New Roman" w:hAnsi="Times New Roman" w:cs="Times New Roman"/>
          <w:sz w:val="24"/>
        </w:rPr>
        <w:t>-0</w:t>
      </w:r>
      <w:r w:rsidR="0020340C" w:rsidRPr="008133AE">
        <w:rPr>
          <w:rFonts w:ascii="Times New Roman" w:eastAsia="DengXian" w:hAnsi="Times New Roman" w:cs="Times New Roman"/>
          <w:sz w:val="24"/>
        </w:rPr>
        <w:t>.</w:t>
      </w:r>
      <w:bookmarkEnd w:id="82"/>
      <w:bookmarkEnd w:id="83"/>
      <w:r w:rsidR="0020340C" w:rsidRPr="008133AE">
        <w:rPr>
          <w:rFonts w:ascii="Times New Roman" w:eastAsia="DengXian" w:hAnsi="Times New Roman" w:cs="Times New Roman"/>
          <w:sz w:val="24"/>
        </w:rPr>
        <w:t>02</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.16]</w:t>
      </w:r>
      <w:bookmarkEnd w:id="80"/>
      <w:bookmarkEnd w:id="81"/>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w:t>
      </w:r>
      <w:r w:rsidR="00F0794D" w:rsidRPr="008133AE">
        <w:rPr>
          <w:rFonts w:ascii="Times New Roman" w:hAnsi="Times New Roman" w:cs="Times New Roman"/>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 xml:space="preserve">.09; </w:t>
      </w:r>
      <w:bookmarkStart w:id="84" w:name="OLE_LINK368"/>
      <w:bookmarkStart w:id="85" w:name="OLE_LINK369"/>
      <w:r w:rsidR="0020340C" w:rsidRPr="008133AE">
        <w:rPr>
          <w:rFonts w:ascii="Times New Roman" w:hAnsi="Times New Roman" w:cs="Times New Roman"/>
          <w:i/>
          <w:iCs/>
          <w:sz w:val="24"/>
        </w:rPr>
        <w:t>b</w:t>
      </w:r>
      <w:r w:rsidR="0020340C" w:rsidRPr="008133AE">
        <w:rPr>
          <w:rFonts w:ascii="Times New Roman" w:hAnsi="Times New Roman" w:cs="Times New Roman"/>
          <w:sz w:val="24"/>
          <w:vertAlign w:val="subscript"/>
        </w:rPr>
        <w:t>so</w:t>
      </w:r>
      <w:r w:rsidR="00096519" w:rsidRPr="008133AE">
        <w:rPr>
          <w:rFonts w:ascii="Times New Roman" w:hAnsi="Times New Roman" w:cs="Times New Roman"/>
          <w:sz w:val="24"/>
          <w:vertAlign w:val="subscript"/>
        </w:rPr>
        <w:t>cial</w:t>
      </w:r>
      <w:r w:rsidR="0020340C" w:rsidRPr="008133AE">
        <w:rPr>
          <w:rFonts w:ascii="Times New Roman" w:hAnsi="Times New Roman" w:cs="Times New Roman"/>
          <w:sz w:val="24"/>
          <w:vertAlign w:val="subscript"/>
        </w:rPr>
        <w:t xml:space="preserve"> connectedness</w:t>
      </w:r>
      <w:r w:rsidR="0020340C" w:rsidRPr="008133AE">
        <w:rPr>
          <w:rFonts w:ascii="Times New Roman" w:hAnsi="Times New Roman" w:cs="Times New Roman"/>
          <w:i/>
          <w:iCs/>
          <w:sz w:val="24"/>
        </w:rPr>
        <w:t xml:space="preserve"> </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.03,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.04,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.36, 95% CI [</w:t>
      </w:r>
      <w:r w:rsidR="003012A2" w:rsidRPr="008133AE">
        <w:rPr>
          <w:rFonts w:ascii="Times New Roman" w:hAnsi="Times New Roman" w:cs="Times New Roman"/>
          <w:sz w:val="24"/>
        </w:rPr>
        <w:t>-0</w:t>
      </w:r>
      <w:r w:rsidR="0020340C" w:rsidRPr="008133AE">
        <w:rPr>
          <w:rFonts w:ascii="Times New Roman" w:eastAsia="DengXian" w:hAnsi="Times New Roman" w:cs="Times New Roman"/>
          <w:sz w:val="24"/>
        </w:rPr>
        <w:t xml:space="preserve">.10, </w:t>
      </w:r>
      <w:r w:rsidR="003012A2" w:rsidRPr="008133AE">
        <w:rPr>
          <w:rFonts w:ascii="Times New Roman" w:eastAsia="DengXian" w:hAnsi="Times New Roman" w:cs="Times New Roman"/>
          <w:sz w:val="24"/>
        </w:rPr>
        <w:t>0.</w:t>
      </w:r>
      <w:r w:rsidR="0020340C" w:rsidRPr="008133AE">
        <w:rPr>
          <w:rFonts w:ascii="Times New Roman" w:eastAsia="DengXian" w:hAnsi="Times New Roman" w:cs="Times New Roman"/>
          <w:sz w:val="24"/>
        </w:rPr>
        <w:t>04</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w:t>
      </w:r>
      <w:r w:rsidR="00F0794D" w:rsidRPr="008133AE">
        <w:rPr>
          <w:rFonts w:ascii="Times New Roman" w:hAnsi="Times New Roman" w:cs="Times New Roman"/>
          <w:sz w:val="24"/>
        </w:rPr>
        <w:t xml:space="preserve"> </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w:t>
      </w:r>
      <w:r w:rsidR="0020340C" w:rsidRPr="008133AE">
        <w:rPr>
          <w:rFonts w:ascii="Times New Roman" w:hAnsi="Times New Roman" w:cs="Times New Roman"/>
          <w:sz w:val="24"/>
        </w:rPr>
        <w:t>.05;</w:t>
      </w:r>
      <w:bookmarkEnd w:id="84"/>
      <w:bookmarkEnd w:id="85"/>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vertAlign w:val="subscript"/>
        </w:rPr>
        <w:t>self-continuity</w:t>
      </w:r>
      <w:r w:rsidR="0020340C" w:rsidRPr="008133AE">
        <w:rPr>
          <w:rFonts w:ascii="Times New Roman" w:hAnsi="Times New Roman" w:cs="Times New Roman"/>
          <w:i/>
          <w:iCs/>
          <w:sz w:val="24"/>
        </w:rPr>
        <w:t xml:space="preserve"> </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.08, </w:t>
      </w:r>
      <w:r w:rsidR="0020340C" w:rsidRPr="008133AE">
        <w:rPr>
          <w:rFonts w:ascii="Times New Roman" w:hAnsi="Times New Roman" w:cs="Times New Roman"/>
          <w:i/>
          <w:iCs/>
          <w:sz w:val="24"/>
        </w:rPr>
        <w:t>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 xml:space="preserve">.05, </w:t>
      </w:r>
      <w:r w:rsidR="0020340C" w:rsidRPr="008133AE">
        <w:rPr>
          <w:rFonts w:ascii="Times New Roman" w:hAnsi="Times New Roman" w:cs="Times New Roman"/>
          <w:i/>
          <w:iCs/>
          <w:sz w:val="24"/>
        </w:rPr>
        <w:t xml:space="preserve">p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.09, 95% CI [</w:t>
      </w:r>
      <w:r w:rsidR="003012A2" w:rsidRPr="008133AE">
        <w:rPr>
          <w:rFonts w:ascii="Times New Roman" w:hAnsi="Times New Roman" w:cs="Times New Roman"/>
          <w:sz w:val="24"/>
        </w:rPr>
        <w:t>-0</w:t>
      </w:r>
      <w:r w:rsidR="0020340C" w:rsidRPr="008133AE">
        <w:rPr>
          <w:rFonts w:ascii="Times New Roman" w:eastAsia="DengXian" w:hAnsi="Times New Roman" w:cs="Times New Roman"/>
          <w:sz w:val="24"/>
        </w:rPr>
        <w:t xml:space="preserve">.01, </w:t>
      </w:r>
      <w:r w:rsidR="003012A2" w:rsidRPr="008133AE">
        <w:rPr>
          <w:rFonts w:ascii="Times New Roman" w:eastAsia="DengXian" w:hAnsi="Times New Roman" w:cs="Times New Roman"/>
          <w:sz w:val="24"/>
        </w:rPr>
        <w:t>0.</w:t>
      </w:r>
      <w:r w:rsidR="0020340C" w:rsidRPr="008133AE">
        <w:rPr>
          <w:rFonts w:ascii="Times New Roman" w:eastAsia="DengXian" w:hAnsi="Times New Roman" w:cs="Times New Roman"/>
          <w:sz w:val="24"/>
        </w:rPr>
        <w:t>17</w:t>
      </w:r>
      <w:r w:rsidR="0020340C" w:rsidRPr="008133AE">
        <w:rPr>
          <w:rFonts w:ascii="Times New Roman" w:hAnsi="Times New Roman" w:cs="Times New Roman"/>
          <w:sz w:val="24"/>
        </w:rPr>
        <w:t xml:space="preserve">], </w:t>
      </w:r>
      <w:r w:rsidR="0020340C" w:rsidRPr="008133AE">
        <w:rPr>
          <w:rFonts w:ascii="Times New Roman" w:hAnsi="Times New Roman" w:cs="Times New Roman"/>
          <w:i/>
          <w:iCs/>
          <w:sz w:val="24"/>
        </w:rPr>
        <w:t>b</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20340C" w:rsidRPr="008133AE">
        <w:rPr>
          <w:rFonts w:ascii="Times New Roman" w:hAnsi="Times New Roman" w:cs="Times New Roman"/>
          <w:sz w:val="24"/>
        </w:rPr>
        <w:t>=</w:t>
      </w:r>
      <w:r w:rsidR="003012A2" w:rsidRPr="008133AE">
        <w:rPr>
          <w:rFonts w:ascii="Times New Roman" w:hAnsi="Times New Roman" w:cs="Times New Roman"/>
          <w:sz w:val="24"/>
        </w:rPr>
        <w:t xml:space="preserve"> </w:t>
      </w:r>
      <w:r w:rsidR="0020340C" w:rsidRPr="008133AE">
        <w:rPr>
          <w:rFonts w:ascii="Times New Roman" w:hAnsi="Times New Roman" w:cs="Times New Roman"/>
          <w:sz w:val="24"/>
        </w:rPr>
        <w:t>.09).</w:t>
      </w:r>
      <w:r w:rsidR="00DB52A5" w:rsidRPr="008133AE">
        <w:rPr>
          <w:rFonts w:ascii="Times New Roman" w:hAnsi="Times New Roman" w:cs="Times New Roman"/>
          <w:sz w:val="24"/>
        </w:rPr>
        <w:t xml:space="preserve"> </w:t>
      </w:r>
      <w:r w:rsidR="0065204E" w:rsidRPr="008133AE">
        <w:rPr>
          <w:rFonts w:ascii="Times New Roman" w:hAnsi="Times New Roman" w:cs="Times New Roman"/>
          <w:sz w:val="24"/>
        </w:rPr>
        <w:t>T</w:t>
      </w:r>
      <w:r w:rsidR="0020340C" w:rsidRPr="008133AE">
        <w:rPr>
          <w:rFonts w:ascii="Times New Roman" w:hAnsi="Times New Roman" w:cs="Times New Roman"/>
          <w:sz w:val="24"/>
        </w:rPr>
        <w:t>he indirect effects through self-esteem (</w:t>
      </w:r>
      <w:r w:rsidR="0020340C" w:rsidRPr="008133AE">
        <w:rPr>
          <w:rFonts w:ascii="Times New Roman" w:hAnsi="Times New Roman" w:cs="Times New Roman"/>
          <w:i/>
          <w:iCs/>
          <w:sz w:val="24"/>
        </w:rPr>
        <w:t>ab</w:t>
      </w:r>
      <w:r w:rsidR="00AE26B8" w:rsidRPr="008133AE">
        <w:rPr>
          <w:rFonts w:ascii="Times New Roman" w:hAnsi="Times New Roman" w:cs="Times New Roman"/>
          <w:i/>
          <w:iCs/>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04</w:t>
      </w:r>
      <w:r w:rsidR="0020340C" w:rsidRPr="008133AE">
        <w:rPr>
          <w:rFonts w:ascii="Times New Roman" w:hAnsi="Times New Roman" w:cs="Times New Roman"/>
          <w:sz w:val="24"/>
        </w:rPr>
        <w:t>,</w:t>
      </w:r>
      <w:r w:rsidR="0020340C" w:rsidRPr="008133AE">
        <w:rPr>
          <w:rFonts w:ascii="Times New Roman" w:hAnsi="Times New Roman" w:cs="Times New Roman"/>
          <w:i/>
          <w:iCs/>
          <w:sz w:val="24"/>
        </w:rPr>
        <w:t xml:space="preserve"> 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1</w:t>
      </w:r>
      <w:r w:rsidR="0020340C" w:rsidRPr="008133AE">
        <w:rPr>
          <w:rFonts w:ascii="Times New Roman" w:hAnsi="Times New Roman" w:cs="Times New Roman"/>
          <w:sz w:val="24"/>
        </w:rPr>
        <w:t>, 95% CI [</w:t>
      </w:r>
      <w:r w:rsidR="003012A2" w:rsidRPr="008133AE">
        <w:rPr>
          <w:rFonts w:ascii="Times New Roman" w:hAnsi="Times New Roman" w:cs="Times New Roman"/>
          <w:sz w:val="24"/>
        </w:rPr>
        <w:t>0</w:t>
      </w:r>
      <w:r w:rsidR="0020340C" w:rsidRPr="008133AE">
        <w:rPr>
          <w:rFonts w:ascii="Times New Roman" w:eastAsia="DengXian" w:hAnsi="Times New Roman" w:cs="Times New Roman"/>
          <w:sz w:val="24"/>
        </w:rPr>
        <w:t>.0</w:t>
      </w:r>
      <w:r w:rsidR="0075568D" w:rsidRPr="008133AE">
        <w:rPr>
          <w:rFonts w:ascii="Times New Roman" w:eastAsia="DengXian" w:hAnsi="Times New Roman" w:cs="Times New Roman" w:hint="eastAsia"/>
          <w:sz w:val="24"/>
        </w:rPr>
        <w:t>2</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07]</w:t>
      </w:r>
      <w:r w:rsidR="0020340C" w:rsidRPr="008133AE">
        <w:rPr>
          <w:rFonts w:ascii="Times New Roman" w:hAnsi="Times New Roman" w:cs="Times New Roman"/>
          <w:sz w:val="24"/>
        </w:rPr>
        <w:t>) and meaning (</w:t>
      </w:r>
      <w:r w:rsidR="0020340C" w:rsidRPr="008133AE">
        <w:rPr>
          <w:rFonts w:ascii="Times New Roman" w:hAnsi="Times New Roman" w:cs="Times New Roman"/>
          <w:i/>
          <w:iCs/>
          <w:sz w:val="24"/>
        </w:rPr>
        <w:t>ab</w:t>
      </w:r>
      <w:r w:rsidR="00AE26B8" w:rsidRPr="008133AE">
        <w:rPr>
          <w:rFonts w:ascii="Times New Roman" w:hAnsi="Times New Roman" w:cs="Times New Roman"/>
          <w:i/>
          <w:iCs/>
          <w:sz w:val="24"/>
        </w:rPr>
        <w:t xml:space="preserve"> </w:t>
      </w:r>
      <w:r w:rsidR="0020340C" w:rsidRPr="008133AE">
        <w:rPr>
          <w:rFonts w:ascii="Times New Roman" w:hAnsi="Times New Roman" w:cs="Times New Roman"/>
          <w:sz w:val="24"/>
        </w:rPr>
        <w:t>=</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4</w:t>
      </w:r>
      <w:r w:rsidR="0020340C" w:rsidRPr="008133AE">
        <w:rPr>
          <w:rFonts w:ascii="Times New Roman" w:hAnsi="Times New Roman" w:cs="Times New Roman"/>
          <w:sz w:val="24"/>
        </w:rPr>
        <w:t>,</w:t>
      </w:r>
      <w:r w:rsidR="0020340C" w:rsidRPr="008133AE">
        <w:rPr>
          <w:rFonts w:ascii="Times New Roman" w:hAnsi="Times New Roman" w:cs="Times New Roman"/>
          <w:i/>
          <w:iCs/>
          <w:sz w:val="24"/>
        </w:rPr>
        <w:t xml:space="preserve"> SE</w:t>
      </w:r>
      <w:r w:rsidR="0020340C" w:rsidRPr="008133AE">
        <w:rPr>
          <w:rFonts w:ascii="Times New Roman" w:hAnsi="Times New Roman" w:cs="Times New Roman"/>
          <w:sz w:val="24"/>
        </w:rPr>
        <w:t xml:space="preserve"> =</w:t>
      </w:r>
      <w:r w:rsidR="00AE26B8"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.0</w:t>
      </w:r>
      <w:r w:rsidR="0075568D" w:rsidRPr="008133AE">
        <w:rPr>
          <w:rFonts w:ascii="Times New Roman" w:hAnsi="Times New Roman" w:cs="Times New Roman" w:hint="eastAsia"/>
          <w:sz w:val="24"/>
        </w:rPr>
        <w:t>1</w:t>
      </w:r>
      <w:r w:rsidR="0020340C" w:rsidRPr="008133AE">
        <w:rPr>
          <w:rFonts w:ascii="Times New Roman" w:hAnsi="Times New Roman" w:cs="Times New Roman"/>
          <w:sz w:val="24"/>
        </w:rPr>
        <w:t>, 95% CI [</w:t>
      </w:r>
      <w:r w:rsidR="003012A2" w:rsidRPr="008133AE">
        <w:rPr>
          <w:rFonts w:ascii="Times New Roman" w:hAnsi="Times New Roman" w:cs="Times New Roman"/>
          <w:sz w:val="24"/>
        </w:rPr>
        <w:t>0</w:t>
      </w:r>
      <w:r w:rsidR="0020340C" w:rsidRPr="008133AE">
        <w:rPr>
          <w:rFonts w:ascii="Times New Roman" w:eastAsia="DengXian" w:hAnsi="Times New Roman" w:cs="Times New Roman"/>
          <w:sz w:val="24"/>
        </w:rPr>
        <w:t>.0</w:t>
      </w:r>
      <w:r w:rsidR="0075568D" w:rsidRPr="008133AE">
        <w:rPr>
          <w:rFonts w:ascii="Times New Roman" w:eastAsia="DengXian" w:hAnsi="Times New Roman" w:cs="Times New Roman" w:hint="eastAsia"/>
          <w:sz w:val="24"/>
        </w:rPr>
        <w:t>1</w:t>
      </w:r>
      <w:r w:rsidR="0020340C" w:rsidRPr="008133AE">
        <w:rPr>
          <w:rFonts w:ascii="Times New Roman" w:hAnsi="Times New Roman" w:cs="Times New Roman"/>
          <w:sz w:val="24"/>
        </w:rPr>
        <w:t xml:space="preserve">, </w:t>
      </w:r>
      <w:r w:rsidR="003012A2" w:rsidRPr="008133AE">
        <w:rPr>
          <w:rFonts w:ascii="Times New Roman" w:hAnsi="Times New Roman" w:cs="Times New Roman"/>
          <w:sz w:val="24"/>
        </w:rPr>
        <w:t>0</w:t>
      </w:r>
      <w:r w:rsidR="0020340C" w:rsidRPr="008133AE">
        <w:rPr>
          <w:rFonts w:ascii="Times New Roman" w:hAnsi="Times New Roman" w:cs="Times New Roman"/>
          <w:sz w:val="24"/>
        </w:rPr>
        <w:t>.</w:t>
      </w:r>
      <w:r w:rsidR="0075568D" w:rsidRPr="008133AE">
        <w:rPr>
          <w:rFonts w:ascii="Times New Roman" w:hAnsi="Times New Roman" w:cs="Times New Roman" w:hint="eastAsia"/>
          <w:sz w:val="24"/>
        </w:rPr>
        <w:t>07</w:t>
      </w:r>
      <w:r w:rsidR="0020340C" w:rsidRPr="008133AE">
        <w:rPr>
          <w:rFonts w:ascii="Times New Roman" w:hAnsi="Times New Roman" w:cs="Times New Roman"/>
          <w:sz w:val="24"/>
        </w:rPr>
        <w:t>]) were significant</w:t>
      </w:r>
      <w:r w:rsidR="006637F0">
        <w:rPr>
          <w:rFonts w:ascii="Times New Roman" w:hAnsi="Times New Roman" w:cs="Times New Roman"/>
          <w:sz w:val="24"/>
        </w:rPr>
        <w:t xml:space="preserve"> but t</w:t>
      </w:r>
      <w:r w:rsidR="0020340C" w:rsidRPr="008133AE">
        <w:rPr>
          <w:rFonts w:ascii="Times New Roman" w:hAnsi="Times New Roman" w:cs="Times New Roman"/>
          <w:sz w:val="24"/>
        </w:rPr>
        <w:t>he indirect effects through authenticity, social connectedness, and self-continuity were not</w:t>
      </w:r>
      <w:r w:rsidR="00484488" w:rsidRPr="008133AE">
        <w:rPr>
          <w:rFonts w:ascii="Times New Roman" w:hAnsi="Times New Roman" w:cs="Times New Roman"/>
          <w:sz w:val="24"/>
        </w:rPr>
        <w:t xml:space="preserve"> significant</w:t>
      </w:r>
      <w:r w:rsidR="0020340C" w:rsidRPr="008133AE">
        <w:rPr>
          <w:rFonts w:ascii="Times New Roman" w:hAnsi="Times New Roman" w:cs="Times New Roman"/>
          <w:sz w:val="24"/>
        </w:rPr>
        <w:t xml:space="preserve"> (Table </w:t>
      </w:r>
      <w:r w:rsidR="002510A7" w:rsidRPr="008133AE">
        <w:rPr>
          <w:rFonts w:ascii="Times New Roman" w:hAnsi="Times New Roman" w:cs="Times New Roman"/>
          <w:sz w:val="24"/>
        </w:rPr>
        <w:t>4</w:t>
      </w:r>
      <w:r w:rsidR="0020340C" w:rsidRPr="008133AE">
        <w:rPr>
          <w:rFonts w:ascii="Times New Roman" w:hAnsi="Times New Roman" w:cs="Times New Roman"/>
          <w:sz w:val="24"/>
        </w:rPr>
        <w:t>). Self-esteem and meaning</w:t>
      </w:r>
      <w:r w:rsidR="002510A7" w:rsidRPr="008133AE">
        <w:rPr>
          <w:rFonts w:ascii="Times New Roman" w:hAnsi="Times New Roman" w:cs="Times New Roman"/>
          <w:sz w:val="24"/>
        </w:rPr>
        <w:t xml:space="preserve"> in life</w:t>
      </w:r>
      <w:r w:rsidR="0020340C" w:rsidRPr="008133AE">
        <w:rPr>
          <w:rFonts w:ascii="Times New Roman" w:hAnsi="Times New Roman" w:cs="Times New Roman"/>
          <w:sz w:val="24"/>
        </w:rPr>
        <w:t xml:space="preserve"> mediated the effect of nostalgia on self-humanity.</w:t>
      </w:r>
    </w:p>
    <w:bookmarkEnd w:id="65"/>
    <w:bookmarkEnd w:id="66"/>
    <w:bookmarkEnd w:id="67"/>
    <w:p w14:paraId="4E6F4386" w14:textId="77777777" w:rsidR="002A2A38" w:rsidRPr="00E313AF" w:rsidRDefault="002A2A38" w:rsidP="00713E3A">
      <w:pPr>
        <w:widowControl/>
        <w:spacing w:line="480" w:lineRule="exact"/>
        <w:jc w:val="left"/>
        <w:rPr>
          <w:rFonts w:ascii="Times New Roman" w:hAnsi="Times New Roman" w:cs="Times New Roman"/>
          <w:b/>
          <w:bCs/>
          <w:color w:val="00B0F0"/>
          <w:sz w:val="24"/>
        </w:rPr>
      </w:pPr>
    </w:p>
    <w:p w14:paraId="4CB7896F" w14:textId="69467123" w:rsidR="00713E3A" w:rsidRPr="00E313AF" w:rsidRDefault="00713E3A" w:rsidP="00713E3A">
      <w:pPr>
        <w:widowControl/>
        <w:spacing w:line="480" w:lineRule="exact"/>
        <w:jc w:val="left"/>
        <w:rPr>
          <w:rFonts w:ascii="Times New Roman" w:hAnsi="Times New Roman" w:cs="Times New Roman"/>
          <w:b/>
          <w:bCs/>
          <w:sz w:val="24"/>
        </w:rPr>
      </w:pPr>
      <w:r w:rsidRPr="00E313AF">
        <w:rPr>
          <w:rFonts w:ascii="Times New Roman" w:hAnsi="Times New Roman" w:cs="Times New Roman"/>
          <w:b/>
          <w:bCs/>
          <w:sz w:val="24"/>
        </w:rPr>
        <w:t xml:space="preserve">Table </w:t>
      </w:r>
      <w:r w:rsidR="002510A7" w:rsidRPr="00E313AF">
        <w:rPr>
          <w:rFonts w:ascii="Times New Roman" w:hAnsi="Times New Roman" w:cs="Times New Roman"/>
          <w:b/>
          <w:bCs/>
          <w:sz w:val="24"/>
        </w:rPr>
        <w:t>3</w:t>
      </w:r>
      <w:r w:rsidRPr="00E313AF">
        <w:rPr>
          <w:rFonts w:ascii="Times New Roman" w:hAnsi="Times New Roman" w:cs="Times New Roman"/>
          <w:b/>
          <w:bCs/>
          <w:sz w:val="24"/>
        </w:rPr>
        <w:t xml:space="preserve"> </w:t>
      </w:r>
    </w:p>
    <w:p w14:paraId="486AFA30" w14:textId="778EB38B" w:rsidR="00713E3A" w:rsidRPr="00E313AF" w:rsidRDefault="00713E3A" w:rsidP="00713E3A">
      <w:pPr>
        <w:widowControl/>
        <w:spacing w:line="480" w:lineRule="exact"/>
        <w:jc w:val="left"/>
        <w:rPr>
          <w:rFonts w:ascii="Times New Roman" w:hAnsi="Times New Roman" w:cs="Times New Roman"/>
          <w:i/>
          <w:iCs/>
          <w:color w:val="000000" w:themeColor="text1"/>
          <w:sz w:val="24"/>
        </w:rPr>
      </w:pPr>
      <w:r w:rsidRPr="00E313AF">
        <w:rPr>
          <w:rFonts w:ascii="Times New Roman" w:hAnsi="Times New Roman" w:cs="Times New Roman"/>
          <w:i/>
          <w:iCs/>
          <w:color w:val="000000" w:themeColor="text1"/>
          <w:sz w:val="24"/>
        </w:rPr>
        <w:t>Descriptive Statistics for the Effect of Condition on the Mediators in Study 3</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1599"/>
        <w:gridCol w:w="1601"/>
        <w:gridCol w:w="222"/>
        <w:gridCol w:w="1601"/>
        <w:gridCol w:w="1601"/>
      </w:tblGrid>
      <w:tr w:rsidR="006444BB" w:rsidRPr="00E313AF" w14:paraId="3894050A" w14:textId="77777777" w:rsidTr="002A56EC">
        <w:tc>
          <w:tcPr>
            <w:tcW w:w="1330" w:type="pct"/>
            <w:tcBorders>
              <w:top w:val="single" w:sz="12" w:space="0" w:color="auto"/>
              <w:bottom w:val="nil"/>
            </w:tcBorders>
          </w:tcPr>
          <w:p w14:paraId="4B0CE512"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p>
        </w:tc>
        <w:tc>
          <w:tcPr>
            <w:tcW w:w="1773" w:type="pct"/>
            <w:gridSpan w:val="2"/>
            <w:tcBorders>
              <w:top w:val="single" w:sz="12" w:space="0" w:color="auto"/>
              <w:bottom w:val="single" w:sz="12" w:space="0" w:color="auto"/>
            </w:tcBorders>
          </w:tcPr>
          <w:p w14:paraId="48BCB104" w14:textId="752519AB"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 xml:space="preserve">Control </w:t>
            </w:r>
            <w:r w:rsidR="0065194A">
              <w:rPr>
                <w:rFonts w:ascii="Times New Roman" w:hAnsi="Times New Roman" w:cs="Times New Roman"/>
                <w:color w:val="000000" w:themeColor="text1"/>
                <w:sz w:val="24"/>
                <w:szCs w:val="24"/>
              </w:rPr>
              <w:t>c</w:t>
            </w:r>
            <w:r w:rsidRPr="00E313AF">
              <w:rPr>
                <w:rFonts w:ascii="Times New Roman" w:hAnsi="Times New Roman" w:cs="Times New Roman"/>
                <w:color w:val="000000" w:themeColor="text1"/>
                <w:sz w:val="24"/>
                <w:szCs w:val="24"/>
              </w:rPr>
              <w:t>ondition</w:t>
            </w:r>
          </w:p>
        </w:tc>
        <w:tc>
          <w:tcPr>
            <w:tcW w:w="123" w:type="pct"/>
            <w:tcBorders>
              <w:top w:val="single" w:sz="12" w:space="0" w:color="auto"/>
              <w:bottom w:val="nil"/>
            </w:tcBorders>
          </w:tcPr>
          <w:p w14:paraId="09DFB941"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1774" w:type="pct"/>
            <w:gridSpan w:val="2"/>
            <w:tcBorders>
              <w:top w:val="single" w:sz="12" w:space="0" w:color="auto"/>
              <w:bottom w:val="single" w:sz="12" w:space="0" w:color="auto"/>
            </w:tcBorders>
          </w:tcPr>
          <w:p w14:paraId="66D29B13" w14:textId="0C6A53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 xml:space="preserve">Nostalgia </w:t>
            </w:r>
            <w:r w:rsidR="0065194A">
              <w:rPr>
                <w:rFonts w:ascii="Times New Roman" w:hAnsi="Times New Roman" w:cs="Times New Roman"/>
                <w:color w:val="000000" w:themeColor="text1"/>
                <w:sz w:val="24"/>
                <w:szCs w:val="24"/>
              </w:rPr>
              <w:t>c</w:t>
            </w:r>
            <w:r w:rsidRPr="00E313AF">
              <w:rPr>
                <w:rFonts w:ascii="Times New Roman" w:hAnsi="Times New Roman" w:cs="Times New Roman"/>
                <w:color w:val="000000" w:themeColor="text1"/>
                <w:sz w:val="24"/>
                <w:szCs w:val="24"/>
              </w:rPr>
              <w:t>ondition</w:t>
            </w:r>
          </w:p>
        </w:tc>
      </w:tr>
      <w:tr w:rsidR="006444BB" w:rsidRPr="00E313AF" w14:paraId="4C961680" w14:textId="77777777" w:rsidTr="002A56EC">
        <w:tc>
          <w:tcPr>
            <w:tcW w:w="1330" w:type="pct"/>
            <w:tcBorders>
              <w:top w:val="nil"/>
              <w:bottom w:val="single" w:sz="12" w:space="0" w:color="auto"/>
            </w:tcBorders>
          </w:tcPr>
          <w:p w14:paraId="21922202"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Mediators</w:t>
            </w:r>
          </w:p>
        </w:tc>
        <w:tc>
          <w:tcPr>
            <w:tcW w:w="886" w:type="pct"/>
            <w:tcBorders>
              <w:top w:val="single" w:sz="12" w:space="0" w:color="auto"/>
              <w:bottom w:val="single" w:sz="12" w:space="0" w:color="auto"/>
            </w:tcBorders>
          </w:tcPr>
          <w:p w14:paraId="7E2F643D" w14:textId="77777777" w:rsidR="00713E3A" w:rsidRPr="00E313AF" w:rsidRDefault="00713E3A" w:rsidP="002A56EC">
            <w:pPr>
              <w:widowControl/>
              <w:spacing w:line="480" w:lineRule="exact"/>
              <w:jc w:val="center"/>
              <w:rPr>
                <w:rFonts w:ascii="Times New Roman" w:hAnsi="Times New Roman" w:cs="Times New Roman"/>
                <w:i/>
                <w:iCs/>
                <w:color w:val="000000" w:themeColor="text1"/>
                <w:sz w:val="24"/>
                <w:szCs w:val="24"/>
              </w:rPr>
            </w:pPr>
            <w:r w:rsidRPr="00E313AF">
              <w:rPr>
                <w:rFonts w:ascii="Times New Roman" w:hAnsi="Times New Roman" w:cs="Times New Roman"/>
                <w:i/>
                <w:iCs/>
                <w:color w:val="000000" w:themeColor="text1"/>
                <w:sz w:val="24"/>
                <w:szCs w:val="24"/>
              </w:rPr>
              <w:t>M</w:t>
            </w:r>
          </w:p>
        </w:tc>
        <w:tc>
          <w:tcPr>
            <w:tcW w:w="887" w:type="pct"/>
            <w:tcBorders>
              <w:top w:val="single" w:sz="12" w:space="0" w:color="auto"/>
              <w:bottom w:val="single" w:sz="12" w:space="0" w:color="auto"/>
            </w:tcBorders>
          </w:tcPr>
          <w:p w14:paraId="7B257D3B" w14:textId="77777777" w:rsidR="00713E3A" w:rsidRPr="00E313AF" w:rsidRDefault="00713E3A" w:rsidP="002A56EC">
            <w:pPr>
              <w:widowControl/>
              <w:spacing w:line="480" w:lineRule="exact"/>
              <w:jc w:val="center"/>
              <w:rPr>
                <w:rFonts w:ascii="Times New Roman" w:hAnsi="Times New Roman" w:cs="Times New Roman"/>
                <w:i/>
                <w:iCs/>
                <w:color w:val="000000" w:themeColor="text1"/>
                <w:sz w:val="24"/>
                <w:szCs w:val="24"/>
              </w:rPr>
            </w:pPr>
            <w:r w:rsidRPr="00E313AF">
              <w:rPr>
                <w:rFonts w:ascii="Times New Roman" w:hAnsi="Times New Roman" w:cs="Times New Roman"/>
                <w:i/>
                <w:iCs/>
                <w:color w:val="000000" w:themeColor="text1"/>
                <w:sz w:val="24"/>
                <w:szCs w:val="24"/>
              </w:rPr>
              <w:t>SD</w:t>
            </w:r>
          </w:p>
        </w:tc>
        <w:tc>
          <w:tcPr>
            <w:tcW w:w="123" w:type="pct"/>
            <w:tcBorders>
              <w:top w:val="nil"/>
              <w:bottom w:val="single" w:sz="12" w:space="0" w:color="auto"/>
            </w:tcBorders>
          </w:tcPr>
          <w:p w14:paraId="6842310C" w14:textId="77777777" w:rsidR="00713E3A" w:rsidRPr="00E313AF" w:rsidRDefault="00713E3A" w:rsidP="002A56EC">
            <w:pPr>
              <w:widowControl/>
              <w:spacing w:line="480" w:lineRule="exact"/>
              <w:jc w:val="center"/>
              <w:rPr>
                <w:rFonts w:ascii="Times New Roman" w:hAnsi="Times New Roman" w:cs="Times New Roman"/>
                <w:i/>
                <w:iCs/>
                <w:color w:val="000000" w:themeColor="text1"/>
                <w:sz w:val="24"/>
                <w:szCs w:val="24"/>
              </w:rPr>
            </w:pPr>
          </w:p>
        </w:tc>
        <w:tc>
          <w:tcPr>
            <w:tcW w:w="887" w:type="pct"/>
            <w:tcBorders>
              <w:top w:val="single" w:sz="12" w:space="0" w:color="auto"/>
              <w:bottom w:val="single" w:sz="12" w:space="0" w:color="auto"/>
            </w:tcBorders>
          </w:tcPr>
          <w:p w14:paraId="4E6099DC" w14:textId="77777777" w:rsidR="00713E3A" w:rsidRPr="00E313AF" w:rsidRDefault="00713E3A" w:rsidP="002A56EC">
            <w:pPr>
              <w:widowControl/>
              <w:spacing w:line="480" w:lineRule="exact"/>
              <w:jc w:val="center"/>
              <w:rPr>
                <w:rFonts w:ascii="Times New Roman" w:hAnsi="Times New Roman" w:cs="Times New Roman"/>
                <w:i/>
                <w:iCs/>
                <w:color w:val="000000" w:themeColor="text1"/>
                <w:sz w:val="24"/>
                <w:szCs w:val="24"/>
              </w:rPr>
            </w:pPr>
            <w:r w:rsidRPr="00E313AF">
              <w:rPr>
                <w:rFonts w:ascii="Times New Roman" w:hAnsi="Times New Roman" w:cs="Times New Roman"/>
                <w:i/>
                <w:iCs/>
                <w:color w:val="000000" w:themeColor="text1"/>
                <w:sz w:val="24"/>
                <w:szCs w:val="24"/>
              </w:rPr>
              <w:t>M</w:t>
            </w:r>
          </w:p>
        </w:tc>
        <w:tc>
          <w:tcPr>
            <w:tcW w:w="887" w:type="pct"/>
            <w:tcBorders>
              <w:top w:val="single" w:sz="12" w:space="0" w:color="auto"/>
              <w:bottom w:val="single" w:sz="12" w:space="0" w:color="auto"/>
            </w:tcBorders>
          </w:tcPr>
          <w:p w14:paraId="6AFB7A77" w14:textId="77777777" w:rsidR="00713E3A" w:rsidRPr="00E313AF" w:rsidRDefault="00713E3A" w:rsidP="002A56EC">
            <w:pPr>
              <w:widowControl/>
              <w:spacing w:line="480" w:lineRule="exact"/>
              <w:jc w:val="center"/>
              <w:rPr>
                <w:rFonts w:ascii="Times New Roman" w:hAnsi="Times New Roman" w:cs="Times New Roman"/>
                <w:i/>
                <w:iCs/>
                <w:color w:val="000000" w:themeColor="text1"/>
                <w:sz w:val="24"/>
                <w:szCs w:val="24"/>
              </w:rPr>
            </w:pPr>
            <w:r w:rsidRPr="00E313AF">
              <w:rPr>
                <w:rFonts w:ascii="Times New Roman" w:hAnsi="Times New Roman" w:cs="Times New Roman"/>
                <w:i/>
                <w:iCs/>
                <w:color w:val="000000" w:themeColor="text1"/>
                <w:sz w:val="24"/>
                <w:szCs w:val="24"/>
              </w:rPr>
              <w:t>SD</w:t>
            </w:r>
          </w:p>
        </w:tc>
      </w:tr>
      <w:tr w:rsidR="006444BB" w:rsidRPr="00E313AF" w14:paraId="2E2AC20C" w14:textId="77777777" w:rsidTr="002A56EC">
        <w:tc>
          <w:tcPr>
            <w:tcW w:w="1330" w:type="pct"/>
            <w:tcBorders>
              <w:top w:val="single" w:sz="12" w:space="0" w:color="auto"/>
            </w:tcBorders>
          </w:tcPr>
          <w:p w14:paraId="34E9FC4D"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bookmarkStart w:id="86" w:name="_Hlk190434380"/>
            <w:r w:rsidRPr="00E313AF">
              <w:rPr>
                <w:rFonts w:ascii="Times New Roman" w:hAnsi="Times New Roman" w:cs="Times New Roman"/>
                <w:color w:val="000000" w:themeColor="text1"/>
                <w:sz w:val="24"/>
                <w:szCs w:val="24"/>
              </w:rPr>
              <w:t>Self-esteem</w:t>
            </w:r>
          </w:p>
        </w:tc>
        <w:tc>
          <w:tcPr>
            <w:tcW w:w="886" w:type="pct"/>
            <w:tcBorders>
              <w:top w:val="single" w:sz="12" w:space="0" w:color="auto"/>
            </w:tcBorders>
          </w:tcPr>
          <w:p w14:paraId="0F80DA9C"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5.23</w:t>
            </w:r>
          </w:p>
        </w:tc>
        <w:tc>
          <w:tcPr>
            <w:tcW w:w="887" w:type="pct"/>
            <w:tcBorders>
              <w:top w:val="single" w:sz="12" w:space="0" w:color="auto"/>
            </w:tcBorders>
          </w:tcPr>
          <w:p w14:paraId="5D4F54D5"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1.05</w:t>
            </w:r>
          </w:p>
        </w:tc>
        <w:tc>
          <w:tcPr>
            <w:tcW w:w="123" w:type="pct"/>
            <w:tcBorders>
              <w:top w:val="single" w:sz="12" w:space="0" w:color="auto"/>
            </w:tcBorders>
          </w:tcPr>
          <w:p w14:paraId="47765821"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887" w:type="pct"/>
            <w:tcBorders>
              <w:top w:val="single" w:sz="12" w:space="0" w:color="auto"/>
            </w:tcBorders>
          </w:tcPr>
          <w:p w14:paraId="221FC148"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5.56</w:t>
            </w:r>
          </w:p>
        </w:tc>
        <w:tc>
          <w:tcPr>
            <w:tcW w:w="887" w:type="pct"/>
            <w:tcBorders>
              <w:top w:val="single" w:sz="12" w:space="0" w:color="auto"/>
            </w:tcBorders>
          </w:tcPr>
          <w:p w14:paraId="3746B216"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0.97</w:t>
            </w:r>
          </w:p>
        </w:tc>
      </w:tr>
      <w:tr w:rsidR="006444BB" w:rsidRPr="00E313AF" w14:paraId="6DD1AB06" w14:textId="77777777" w:rsidTr="002A56EC">
        <w:tc>
          <w:tcPr>
            <w:tcW w:w="1330" w:type="pct"/>
          </w:tcPr>
          <w:p w14:paraId="396307D9"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Meaning in life</w:t>
            </w:r>
          </w:p>
        </w:tc>
        <w:tc>
          <w:tcPr>
            <w:tcW w:w="886" w:type="pct"/>
          </w:tcPr>
          <w:p w14:paraId="2730E03B"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5.63</w:t>
            </w:r>
          </w:p>
        </w:tc>
        <w:tc>
          <w:tcPr>
            <w:tcW w:w="887" w:type="pct"/>
          </w:tcPr>
          <w:p w14:paraId="19170D74"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1.03</w:t>
            </w:r>
          </w:p>
        </w:tc>
        <w:tc>
          <w:tcPr>
            <w:tcW w:w="123" w:type="pct"/>
          </w:tcPr>
          <w:p w14:paraId="246BE2B3"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887" w:type="pct"/>
          </w:tcPr>
          <w:p w14:paraId="59E4B269"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5.98</w:t>
            </w:r>
          </w:p>
        </w:tc>
        <w:tc>
          <w:tcPr>
            <w:tcW w:w="887" w:type="pct"/>
          </w:tcPr>
          <w:p w14:paraId="359D47A1"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0.79</w:t>
            </w:r>
          </w:p>
        </w:tc>
      </w:tr>
      <w:tr w:rsidR="006444BB" w:rsidRPr="00E313AF" w14:paraId="0238DE17" w14:textId="77777777" w:rsidTr="002A56EC">
        <w:tc>
          <w:tcPr>
            <w:tcW w:w="1330" w:type="pct"/>
          </w:tcPr>
          <w:p w14:paraId="1F9B0695"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Authenticity</w:t>
            </w:r>
          </w:p>
        </w:tc>
        <w:tc>
          <w:tcPr>
            <w:tcW w:w="886" w:type="pct"/>
          </w:tcPr>
          <w:p w14:paraId="19585048"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5.23</w:t>
            </w:r>
          </w:p>
        </w:tc>
        <w:tc>
          <w:tcPr>
            <w:tcW w:w="887" w:type="pct"/>
          </w:tcPr>
          <w:p w14:paraId="6C0C9EF0"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1.11</w:t>
            </w:r>
          </w:p>
        </w:tc>
        <w:tc>
          <w:tcPr>
            <w:tcW w:w="123" w:type="pct"/>
          </w:tcPr>
          <w:p w14:paraId="3B3A53A6"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887" w:type="pct"/>
          </w:tcPr>
          <w:p w14:paraId="47A7E7E3"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5.86</w:t>
            </w:r>
          </w:p>
        </w:tc>
        <w:tc>
          <w:tcPr>
            <w:tcW w:w="887" w:type="pct"/>
          </w:tcPr>
          <w:p w14:paraId="0F77CE7A"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0.69</w:t>
            </w:r>
          </w:p>
        </w:tc>
      </w:tr>
      <w:tr w:rsidR="006444BB" w:rsidRPr="00E313AF" w14:paraId="2C4464D0" w14:textId="77777777" w:rsidTr="002A56EC">
        <w:tc>
          <w:tcPr>
            <w:tcW w:w="1330" w:type="pct"/>
            <w:tcBorders>
              <w:bottom w:val="nil"/>
            </w:tcBorders>
          </w:tcPr>
          <w:p w14:paraId="5AACBB92"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Social connectedness</w:t>
            </w:r>
          </w:p>
        </w:tc>
        <w:tc>
          <w:tcPr>
            <w:tcW w:w="886" w:type="pct"/>
            <w:tcBorders>
              <w:bottom w:val="nil"/>
            </w:tcBorders>
          </w:tcPr>
          <w:p w14:paraId="2FA4B81E"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5.07</w:t>
            </w:r>
          </w:p>
        </w:tc>
        <w:tc>
          <w:tcPr>
            <w:tcW w:w="887" w:type="pct"/>
            <w:tcBorders>
              <w:bottom w:val="nil"/>
            </w:tcBorders>
          </w:tcPr>
          <w:p w14:paraId="5D382CD7"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1.28</w:t>
            </w:r>
          </w:p>
        </w:tc>
        <w:tc>
          <w:tcPr>
            <w:tcW w:w="123" w:type="pct"/>
            <w:tcBorders>
              <w:bottom w:val="nil"/>
            </w:tcBorders>
          </w:tcPr>
          <w:p w14:paraId="4F1D1B0E"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887" w:type="pct"/>
            <w:tcBorders>
              <w:bottom w:val="nil"/>
            </w:tcBorders>
          </w:tcPr>
          <w:p w14:paraId="2AA3D7F5"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5.57</w:t>
            </w:r>
          </w:p>
        </w:tc>
        <w:tc>
          <w:tcPr>
            <w:tcW w:w="887" w:type="pct"/>
            <w:tcBorders>
              <w:bottom w:val="nil"/>
            </w:tcBorders>
          </w:tcPr>
          <w:p w14:paraId="6AA08CBF"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0.99</w:t>
            </w:r>
          </w:p>
        </w:tc>
      </w:tr>
      <w:tr w:rsidR="00713E3A" w:rsidRPr="00E313AF" w14:paraId="7594912B" w14:textId="77777777" w:rsidTr="002A56EC">
        <w:tc>
          <w:tcPr>
            <w:tcW w:w="1330" w:type="pct"/>
            <w:tcBorders>
              <w:top w:val="nil"/>
              <w:bottom w:val="single" w:sz="12" w:space="0" w:color="auto"/>
            </w:tcBorders>
          </w:tcPr>
          <w:p w14:paraId="56DC48D7" w14:textId="77777777" w:rsidR="00713E3A" w:rsidRPr="00E313AF" w:rsidRDefault="00713E3A" w:rsidP="002A56EC">
            <w:pPr>
              <w:widowControl/>
              <w:spacing w:line="480" w:lineRule="exact"/>
              <w:jc w:val="left"/>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Self-continuity</w:t>
            </w:r>
          </w:p>
        </w:tc>
        <w:tc>
          <w:tcPr>
            <w:tcW w:w="886" w:type="pct"/>
            <w:tcBorders>
              <w:top w:val="nil"/>
              <w:bottom w:val="single" w:sz="12" w:space="0" w:color="auto"/>
            </w:tcBorders>
          </w:tcPr>
          <w:p w14:paraId="5BE352AB"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5.39</w:t>
            </w:r>
          </w:p>
        </w:tc>
        <w:tc>
          <w:tcPr>
            <w:tcW w:w="887" w:type="pct"/>
            <w:tcBorders>
              <w:top w:val="nil"/>
              <w:bottom w:val="single" w:sz="12" w:space="0" w:color="auto"/>
            </w:tcBorders>
          </w:tcPr>
          <w:p w14:paraId="3AE75FE9"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0.97</w:t>
            </w:r>
          </w:p>
        </w:tc>
        <w:tc>
          <w:tcPr>
            <w:tcW w:w="123" w:type="pct"/>
            <w:tcBorders>
              <w:top w:val="nil"/>
              <w:bottom w:val="single" w:sz="12" w:space="0" w:color="auto"/>
            </w:tcBorders>
          </w:tcPr>
          <w:p w14:paraId="595735CD"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p>
        </w:tc>
        <w:tc>
          <w:tcPr>
            <w:tcW w:w="887" w:type="pct"/>
            <w:tcBorders>
              <w:top w:val="nil"/>
              <w:bottom w:val="single" w:sz="12" w:space="0" w:color="auto"/>
            </w:tcBorders>
          </w:tcPr>
          <w:p w14:paraId="01B7D03E"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5.90</w:t>
            </w:r>
          </w:p>
        </w:tc>
        <w:tc>
          <w:tcPr>
            <w:tcW w:w="887" w:type="pct"/>
            <w:tcBorders>
              <w:top w:val="nil"/>
              <w:bottom w:val="single" w:sz="12" w:space="0" w:color="auto"/>
            </w:tcBorders>
          </w:tcPr>
          <w:p w14:paraId="03BC9B0A" w14:textId="77777777" w:rsidR="00713E3A" w:rsidRPr="00E313AF" w:rsidRDefault="00713E3A" w:rsidP="002A56EC">
            <w:pPr>
              <w:widowControl/>
              <w:spacing w:line="480" w:lineRule="exact"/>
              <w:jc w:val="center"/>
              <w:rPr>
                <w:rFonts w:ascii="Times New Roman" w:hAnsi="Times New Roman" w:cs="Times New Roman"/>
                <w:color w:val="000000" w:themeColor="text1"/>
                <w:sz w:val="24"/>
                <w:szCs w:val="24"/>
              </w:rPr>
            </w:pPr>
            <w:r w:rsidRPr="00E313AF">
              <w:rPr>
                <w:rFonts w:ascii="Times New Roman" w:hAnsi="Times New Roman" w:cs="Times New Roman"/>
                <w:color w:val="000000" w:themeColor="text1"/>
                <w:sz w:val="24"/>
                <w:szCs w:val="24"/>
              </w:rPr>
              <w:t>0.62</w:t>
            </w:r>
          </w:p>
        </w:tc>
      </w:tr>
      <w:bookmarkEnd w:id="86"/>
    </w:tbl>
    <w:p w14:paraId="5F921AD7" w14:textId="77777777" w:rsidR="00713E3A" w:rsidRPr="00E313AF" w:rsidRDefault="00713E3A" w:rsidP="00713E3A">
      <w:pPr>
        <w:widowControl/>
        <w:spacing w:line="480" w:lineRule="exact"/>
        <w:jc w:val="left"/>
        <w:rPr>
          <w:rFonts w:ascii="Times New Roman" w:hAnsi="Times New Roman" w:cs="Times New Roman"/>
          <w:i/>
          <w:iCs/>
          <w:color w:val="000000" w:themeColor="text1"/>
          <w:sz w:val="24"/>
        </w:rPr>
      </w:pPr>
    </w:p>
    <w:p w14:paraId="4E4C80B8" w14:textId="559D1E2B" w:rsidR="0060415D" w:rsidRDefault="00DD2295" w:rsidP="0060415D">
      <w:pPr>
        <w:spacing w:line="480" w:lineRule="exact"/>
        <w:jc w:val="left"/>
        <w:rPr>
          <w:rFonts w:ascii="Times New Roman" w:hAnsi="Times New Roman" w:cs="Times New Roman"/>
          <w:sz w:val="24"/>
        </w:rPr>
      </w:pPr>
      <w:r>
        <w:rPr>
          <w:rFonts w:ascii="Times New Roman" w:hAnsi="Times New Roman" w:cs="Times New Roman"/>
          <w:b/>
          <w:bCs/>
          <w:sz w:val="24"/>
        </w:rPr>
        <w:br w:type="column"/>
      </w:r>
      <w:r w:rsidR="002510A7" w:rsidRPr="00E313AF">
        <w:rPr>
          <w:rFonts w:ascii="Times New Roman" w:hAnsi="Times New Roman" w:cs="Times New Roman"/>
          <w:b/>
          <w:bCs/>
          <w:sz w:val="24"/>
        </w:rPr>
        <w:lastRenderedPageBreak/>
        <w:t>Figure 1</w:t>
      </w:r>
    </w:p>
    <w:p w14:paraId="10049854" w14:textId="1EFF96E5" w:rsidR="002510A7" w:rsidRDefault="002510A7" w:rsidP="0060415D">
      <w:pPr>
        <w:spacing w:line="480" w:lineRule="exact"/>
        <w:jc w:val="left"/>
        <w:rPr>
          <w:rFonts w:ascii="Times New Roman" w:hAnsi="Times New Roman" w:cs="Times New Roman"/>
          <w:i/>
          <w:iCs/>
          <w:sz w:val="24"/>
        </w:rPr>
      </w:pPr>
      <w:r w:rsidRPr="00E313AF">
        <w:rPr>
          <w:rFonts w:ascii="Times New Roman" w:hAnsi="Times New Roman" w:cs="Times New Roman"/>
          <w:i/>
          <w:iCs/>
          <w:sz w:val="24"/>
        </w:rPr>
        <w:t>Path Model of Parallel Mediation Effects in Study 3</w:t>
      </w:r>
    </w:p>
    <w:p w14:paraId="652C9345" w14:textId="77777777" w:rsidR="00740C0B" w:rsidRPr="00E313AF" w:rsidRDefault="00740C0B" w:rsidP="0060415D">
      <w:pPr>
        <w:spacing w:line="480" w:lineRule="exact"/>
        <w:jc w:val="left"/>
        <w:rPr>
          <w:rFonts w:ascii="Times New Roman" w:hAnsi="Times New Roman" w:cs="Times New Roman"/>
          <w:sz w:val="24"/>
        </w:rPr>
      </w:pPr>
    </w:p>
    <w:p w14:paraId="0BD5A145" w14:textId="2053FFB8" w:rsidR="002510A7" w:rsidRDefault="004E38DD" w:rsidP="002510A7">
      <w:pPr>
        <w:widowControl/>
        <w:jc w:val="center"/>
        <w:rPr>
          <w:rFonts w:ascii="Times New Roman" w:hAnsi="Times New Roman" w:cs="Times New Roman"/>
          <w:b/>
          <w:bCs/>
          <w:color w:val="000000" w:themeColor="text1"/>
          <w:sz w:val="24"/>
        </w:rPr>
      </w:pPr>
      <w:r>
        <w:rPr>
          <w:noProof/>
        </w:rPr>
        <w:drawing>
          <wp:inline distT="0" distB="0" distL="0" distR="0" wp14:anchorId="29FECAEC" wp14:editId="1B2C4C38">
            <wp:extent cx="4263827" cy="3551275"/>
            <wp:effectExtent l="0" t="0" r="0" b="0"/>
            <wp:docPr id="1462889609"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89609" name="图片 2" descr="图示&#10;&#10;AI 生成的内容可能不正确。"/>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76370" cy="3561722"/>
                    </a:xfrm>
                    <a:prstGeom prst="rect">
                      <a:avLst/>
                    </a:prstGeom>
                    <a:noFill/>
                    <a:ln>
                      <a:noFill/>
                    </a:ln>
                  </pic:spPr>
                </pic:pic>
              </a:graphicData>
            </a:graphic>
          </wp:inline>
        </w:drawing>
      </w:r>
    </w:p>
    <w:p w14:paraId="50FCD10A" w14:textId="1D05A516" w:rsidR="004E38DD" w:rsidRPr="008133AE" w:rsidRDefault="004E38DD" w:rsidP="008133AE">
      <w:pPr>
        <w:widowControl/>
        <w:jc w:val="left"/>
        <w:rPr>
          <w:rFonts w:ascii="Times New Roman" w:hAnsi="Times New Roman" w:cs="Times New Roman"/>
          <w:sz w:val="24"/>
        </w:rPr>
      </w:pPr>
      <w:r w:rsidRPr="008133AE">
        <w:rPr>
          <w:rFonts w:ascii="Times New Roman" w:hAnsi="Times New Roman" w:cs="Times New Roman"/>
          <w:i/>
          <w:iCs/>
          <w:sz w:val="24"/>
        </w:rPr>
        <w:t>Note</w:t>
      </w:r>
      <w:r w:rsidRPr="008133AE">
        <w:rPr>
          <w:rFonts w:ascii="Times New Roman" w:hAnsi="Times New Roman" w:cs="Times New Roman" w:hint="eastAsia"/>
          <w:sz w:val="24"/>
        </w:rPr>
        <w:t xml:space="preserve">. </w:t>
      </w:r>
      <w:r w:rsidR="000A78D7">
        <w:rPr>
          <w:rFonts w:ascii="Times New Roman" w:hAnsi="Times New Roman" w:cs="Times New Roman"/>
          <w:sz w:val="24"/>
        </w:rPr>
        <w:t>P</w:t>
      </w:r>
      <w:r w:rsidRPr="008133AE">
        <w:rPr>
          <w:rFonts w:ascii="Times New Roman" w:hAnsi="Times New Roman" w:cs="Times New Roman" w:hint="eastAsia"/>
          <w:sz w:val="24"/>
        </w:rPr>
        <w:t>ath coefficients are standardized</w:t>
      </w:r>
      <w:r w:rsidR="00BB6510" w:rsidRPr="008133AE">
        <w:rPr>
          <w:rFonts w:ascii="Times New Roman" w:hAnsi="Times New Roman" w:cs="Times New Roman" w:hint="eastAsia"/>
          <w:sz w:val="24"/>
        </w:rPr>
        <w:t>. ***</w:t>
      </w:r>
      <w:r w:rsidR="00BB6510" w:rsidRPr="008133AE">
        <w:rPr>
          <w:rFonts w:ascii="Times New Roman" w:hAnsi="Times New Roman" w:cs="Times New Roman" w:hint="eastAsia"/>
          <w:i/>
          <w:iCs/>
          <w:sz w:val="24"/>
        </w:rPr>
        <w:t xml:space="preserve">p </w:t>
      </w:r>
      <w:r w:rsidR="00BB6510" w:rsidRPr="008133AE">
        <w:rPr>
          <w:rFonts w:ascii="Times New Roman" w:hAnsi="Times New Roman" w:cs="Times New Roman" w:hint="eastAsia"/>
          <w:sz w:val="24"/>
        </w:rPr>
        <w:t>&lt; .001</w:t>
      </w:r>
    </w:p>
    <w:p w14:paraId="6FD6D338" w14:textId="351385D7" w:rsidR="00713E3A" w:rsidRPr="00E313AF" w:rsidRDefault="00713E3A" w:rsidP="002510A7">
      <w:pPr>
        <w:widowControl/>
        <w:rPr>
          <w:rFonts w:ascii="Times New Roman" w:hAnsi="Times New Roman" w:cs="Times New Roman"/>
          <w:b/>
          <w:bCs/>
          <w:color w:val="000000" w:themeColor="text1"/>
          <w:sz w:val="24"/>
        </w:rPr>
      </w:pPr>
    </w:p>
    <w:p w14:paraId="6D0E053D" w14:textId="77777777" w:rsidR="00740C0B" w:rsidRDefault="00740C0B" w:rsidP="00713E3A">
      <w:pPr>
        <w:widowControl/>
        <w:spacing w:line="480" w:lineRule="exact"/>
        <w:jc w:val="left"/>
        <w:rPr>
          <w:rFonts w:ascii="Times New Roman" w:hAnsi="Times New Roman" w:cs="Times New Roman"/>
          <w:b/>
          <w:bCs/>
          <w:sz w:val="24"/>
        </w:rPr>
      </w:pPr>
    </w:p>
    <w:p w14:paraId="604E6256" w14:textId="7A1AB13A" w:rsidR="00713E3A" w:rsidRPr="00E313AF" w:rsidRDefault="00713E3A" w:rsidP="00713E3A">
      <w:pPr>
        <w:widowControl/>
        <w:spacing w:line="480" w:lineRule="exact"/>
        <w:jc w:val="left"/>
        <w:rPr>
          <w:rFonts w:ascii="Times New Roman" w:hAnsi="Times New Roman" w:cs="Times New Roman"/>
          <w:b/>
          <w:bCs/>
          <w:sz w:val="24"/>
        </w:rPr>
      </w:pPr>
      <w:r w:rsidRPr="00E313AF">
        <w:rPr>
          <w:rFonts w:ascii="Times New Roman" w:hAnsi="Times New Roman" w:cs="Times New Roman"/>
          <w:b/>
          <w:bCs/>
          <w:sz w:val="24"/>
        </w:rPr>
        <w:t xml:space="preserve">Table </w:t>
      </w:r>
      <w:r w:rsidR="002510A7" w:rsidRPr="00E313AF">
        <w:rPr>
          <w:rFonts w:ascii="Times New Roman" w:hAnsi="Times New Roman" w:cs="Times New Roman"/>
          <w:b/>
          <w:bCs/>
          <w:sz w:val="24"/>
        </w:rPr>
        <w:t>4</w:t>
      </w:r>
    </w:p>
    <w:p w14:paraId="3A1F641F" w14:textId="7C0F19BF" w:rsidR="00713E3A" w:rsidRPr="00E313AF" w:rsidRDefault="00713E3A" w:rsidP="00713E3A">
      <w:pPr>
        <w:spacing w:line="480" w:lineRule="exact"/>
        <w:rPr>
          <w:rFonts w:ascii="Times New Roman" w:hAnsi="Times New Roman" w:cs="Times New Roman"/>
          <w:i/>
          <w:iCs/>
          <w:sz w:val="24"/>
          <w:lang w:val="en-GB"/>
        </w:rPr>
      </w:pPr>
      <w:r w:rsidRPr="00E313AF">
        <w:rPr>
          <w:rFonts w:ascii="Times New Roman" w:hAnsi="Times New Roman" w:cs="Times New Roman"/>
          <w:i/>
          <w:iCs/>
          <w:sz w:val="24"/>
        </w:rPr>
        <w:t xml:space="preserve">Indirect Effects of Nostalgia on Self-Humanity </w:t>
      </w:r>
      <w:r w:rsidR="0065194A">
        <w:rPr>
          <w:rFonts w:ascii="Times New Roman" w:hAnsi="Times New Roman" w:cs="Times New Roman"/>
          <w:i/>
          <w:iCs/>
          <w:sz w:val="24"/>
        </w:rPr>
        <w:t xml:space="preserve">via Mediators </w:t>
      </w:r>
      <w:r w:rsidRPr="00E313AF">
        <w:rPr>
          <w:rFonts w:ascii="Times New Roman" w:hAnsi="Times New Roman" w:cs="Times New Roman"/>
          <w:i/>
          <w:iCs/>
          <w:sz w:val="24"/>
        </w:rPr>
        <w:t>in Study 3</w:t>
      </w: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2387"/>
        <w:gridCol w:w="961"/>
        <w:gridCol w:w="960"/>
        <w:gridCol w:w="1280"/>
        <w:gridCol w:w="236"/>
        <w:gridCol w:w="962"/>
        <w:gridCol w:w="962"/>
        <w:gridCol w:w="1278"/>
      </w:tblGrid>
      <w:tr w:rsidR="0065194A" w:rsidRPr="00E313AF" w14:paraId="2B1E549A" w14:textId="77777777" w:rsidTr="0065194A">
        <w:trPr>
          <w:trHeight w:val="738"/>
        </w:trPr>
        <w:tc>
          <w:tcPr>
            <w:tcW w:w="1322" w:type="pct"/>
            <w:shd w:val="clear" w:color="auto" w:fill="auto"/>
            <w:vAlign w:val="center"/>
          </w:tcPr>
          <w:p w14:paraId="5D904D08" w14:textId="77777777" w:rsidR="0065194A" w:rsidRDefault="0065194A" w:rsidP="002510A7">
            <w:pPr>
              <w:widowControl/>
              <w:jc w:val="left"/>
              <w:rPr>
                <w:rFonts w:ascii="Times New Roman" w:eastAsia="SimSun" w:hAnsi="Times New Roman" w:cs="Times New Roman"/>
                <w:kern w:val="0"/>
                <w:sz w:val="24"/>
                <w14:ligatures w14:val="none"/>
              </w:rPr>
            </w:pPr>
          </w:p>
        </w:tc>
        <w:tc>
          <w:tcPr>
            <w:tcW w:w="1773" w:type="pct"/>
            <w:gridSpan w:val="3"/>
            <w:tcBorders>
              <w:bottom w:val="single" w:sz="12" w:space="0" w:color="auto"/>
            </w:tcBorders>
            <w:shd w:val="clear" w:color="auto" w:fill="auto"/>
            <w:noWrap/>
            <w:vAlign w:val="center"/>
          </w:tcPr>
          <w:p w14:paraId="27CE43B0" w14:textId="3C3C1D20" w:rsidR="0065194A" w:rsidRPr="00E313AF" w:rsidRDefault="0065194A" w:rsidP="001447FC">
            <w:pPr>
              <w:widowControl/>
              <w:jc w:val="center"/>
              <w:rPr>
                <w:rFonts w:ascii="Times New Roman" w:eastAsia="SimSun" w:hAnsi="Times New Roman" w:cs="Times New Roman"/>
                <w:kern w:val="0"/>
                <w:sz w:val="24"/>
                <w14:ligatures w14:val="none"/>
              </w:rPr>
            </w:pPr>
            <w:r>
              <w:rPr>
                <w:rFonts w:ascii="Times New Roman" w:eastAsia="SimSun" w:hAnsi="Times New Roman" w:cs="Times New Roman"/>
                <w:kern w:val="0"/>
                <w:sz w:val="24"/>
                <w14:ligatures w14:val="none"/>
              </w:rPr>
              <w:t>Parallel mediation analysis</w:t>
            </w:r>
          </w:p>
        </w:tc>
        <w:tc>
          <w:tcPr>
            <w:tcW w:w="131" w:type="pct"/>
            <w:shd w:val="clear" w:color="auto" w:fill="auto"/>
            <w:noWrap/>
            <w:vAlign w:val="center"/>
          </w:tcPr>
          <w:p w14:paraId="2F078517" w14:textId="77777777" w:rsidR="0065194A" w:rsidRPr="00E313AF" w:rsidRDefault="0065194A" w:rsidP="001447FC">
            <w:pPr>
              <w:jc w:val="center"/>
              <w:rPr>
                <w:rFonts w:ascii="Times New Roman" w:eastAsia="SimSun" w:hAnsi="Times New Roman" w:cs="Times New Roman"/>
                <w:kern w:val="0"/>
                <w:sz w:val="24"/>
                <w14:ligatures w14:val="none"/>
              </w:rPr>
            </w:pPr>
          </w:p>
        </w:tc>
        <w:tc>
          <w:tcPr>
            <w:tcW w:w="1774" w:type="pct"/>
            <w:gridSpan w:val="3"/>
            <w:tcBorders>
              <w:bottom w:val="single" w:sz="12" w:space="0" w:color="auto"/>
            </w:tcBorders>
            <w:shd w:val="clear" w:color="auto" w:fill="auto"/>
            <w:noWrap/>
            <w:vAlign w:val="center"/>
          </w:tcPr>
          <w:p w14:paraId="4FF2A7DB" w14:textId="595D5F96" w:rsidR="0065194A" w:rsidRPr="00E313AF" w:rsidRDefault="0065194A" w:rsidP="001447FC">
            <w:pPr>
              <w:jc w:val="center"/>
              <w:rPr>
                <w:rFonts w:ascii="Times New Roman" w:eastAsia="SimSun" w:hAnsi="Times New Roman" w:cs="Times New Roman"/>
                <w:kern w:val="0"/>
                <w:sz w:val="24"/>
                <w14:ligatures w14:val="none"/>
              </w:rPr>
            </w:pPr>
            <w:r>
              <w:rPr>
                <w:rFonts w:ascii="Times New Roman" w:eastAsia="SimSun" w:hAnsi="Times New Roman" w:cs="Times New Roman"/>
                <w:kern w:val="0"/>
                <w:sz w:val="24"/>
                <w14:ligatures w14:val="none"/>
              </w:rPr>
              <w:t>Simple mediation analysis</w:t>
            </w:r>
          </w:p>
        </w:tc>
      </w:tr>
      <w:tr w:rsidR="001447FC" w:rsidRPr="00E313AF" w14:paraId="473B4A09" w14:textId="77777777" w:rsidTr="0065194A">
        <w:trPr>
          <w:trHeight w:val="738"/>
        </w:trPr>
        <w:tc>
          <w:tcPr>
            <w:tcW w:w="1322" w:type="pct"/>
            <w:tcBorders>
              <w:bottom w:val="single" w:sz="12" w:space="0" w:color="auto"/>
            </w:tcBorders>
            <w:shd w:val="clear" w:color="auto" w:fill="auto"/>
            <w:vAlign w:val="center"/>
            <w:hideMark/>
          </w:tcPr>
          <w:p w14:paraId="3AB7ADC6" w14:textId="7147B212" w:rsidR="001447FC" w:rsidRPr="00E313AF" w:rsidRDefault="001447FC" w:rsidP="002510A7">
            <w:pPr>
              <w:widowControl/>
              <w:jc w:val="left"/>
              <w:rPr>
                <w:rFonts w:ascii="Times New Roman" w:eastAsia="SimSun" w:hAnsi="Times New Roman" w:cs="Times New Roman"/>
                <w:kern w:val="0"/>
                <w:sz w:val="24"/>
                <w14:ligatures w14:val="none"/>
              </w:rPr>
            </w:pPr>
            <w:r>
              <w:rPr>
                <w:rFonts w:ascii="Times New Roman" w:eastAsia="SimSun" w:hAnsi="Times New Roman" w:cs="Times New Roman"/>
                <w:kern w:val="0"/>
                <w:sz w:val="24"/>
                <w14:ligatures w14:val="none"/>
              </w:rPr>
              <w:t>Mediator</w:t>
            </w:r>
            <w:r w:rsidR="0065194A">
              <w:rPr>
                <w:rFonts w:ascii="Times New Roman" w:eastAsia="SimSun" w:hAnsi="Times New Roman" w:cs="Times New Roman"/>
                <w:kern w:val="0"/>
                <w:sz w:val="24"/>
                <w14:ligatures w14:val="none"/>
              </w:rPr>
              <w:t>s</w:t>
            </w:r>
          </w:p>
        </w:tc>
        <w:tc>
          <w:tcPr>
            <w:tcW w:w="532" w:type="pct"/>
            <w:tcBorders>
              <w:top w:val="single" w:sz="12" w:space="0" w:color="auto"/>
              <w:bottom w:val="single" w:sz="12" w:space="0" w:color="auto"/>
            </w:tcBorders>
            <w:shd w:val="clear" w:color="auto" w:fill="auto"/>
            <w:noWrap/>
            <w:vAlign w:val="center"/>
            <w:hideMark/>
          </w:tcPr>
          <w:p w14:paraId="339266DD" w14:textId="7EDC4331" w:rsidR="001447FC" w:rsidRPr="00E313AF" w:rsidRDefault="001447FC" w:rsidP="001447FC">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Effect</w:t>
            </w:r>
          </w:p>
        </w:tc>
        <w:tc>
          <w:tcPr>
            <w:tcW w:w="532" w:type="pct"/>
            <w:tcBorders>
              <w:top w:val="single" w:sz="12" w:space="0" w:color="auto"/>
              <w:bottom w:val="single" w:sz="12" w:space="0" w:color="auto"/>
            </w:tcBorders>
            <w:shd w:val="clear" w:color="auto" w:fill="auto"/>
            <w:noWrap/>
            <w:vAlign w:val="center"/>
            <w:hideMark/>
          </w:tcPr>
          <w:p w14:paraId="1280EF46" w14:textId="77777777" w:rsidR="001447FC" w:rsidRPr="00E313AF" w:rsidRDefault="001447FC" w:rsidP="001447FC">
            <w:pPr>
              <w:widowControl/>
              <w:jc w:val="center"/>
              <w:rPr>
                <w:rFonts w:ascii="Times New Roman" w:eastAsia="SimSun" w:hAnsi="Times New Roman" w:cs="Times New Roman"/>
                <w:i/>
                <w:iCs/>
                <w:kern w:val="0"/>
                <w:sz w:val="24"/>
                <w14:ligatures w14:val="none"/>
              </w:rPr>
            </w:pPr>
            <w:r w:rsidRPr="00E313AF">
              <w:rPr>
                <w:rFonts w:ascii="Times New Roman" w:eastAsia="SimSun" w:hAnsi="Times New Roman" w:cs="Times New Roman"/>
                <w:i/>
                <w:iCs/>
                <w:kern w:val="0"/>
                <w:sz w:val="24"/>
                <w14:ligatures w14:val="none"/>
              </w:rPr>
              <w:t>SE</w:t>
            </w:r>
          </w:p>
        </w:tc>
        <w:tc>
          <w:tcPr>
            <w:tcW w:w="709" w:type="pct"/>
            <w:tcBorders>
              <w:top w:val="single" w:sz="12" w:space="0" w:color="auto"/>
              <w:bottom w:val="single" w:sz="12" w:space="0" w:color="auto"/>
            </w:tcBorders>
            <w:shd w:val="clear" w:color="auto" w:fill="auto"/>
            <w:noWrap/>
            <w:vAlign w:val="center"/>
            <w:hideMark/>
          </w:tcPr>
          <w:p w14:paraId="776812BD" w14:textId="77777777" w:rsidR="001447FC" w:rsidRPr="00E313AF" w:rsidRDefault="001447FC" w:rsidP="001447FC">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95% CI</w:t>
            </w:r>
          </w:p>
        </w:tc>
        <w:tc>
          <w:tcPr>
            <w:tcW w:w="131" w:type="pct"/>
            <w:tcBorders>
              <w:bottom w:val="single" w:sz="12" w:space="0" w:color="auto"/>
            </w:tcBorders>
            <w:shd w:val="clear" w:color="auto" w:fill="auto"/>
            <w:noWrap/>
            <w:vAlign w:val="center"/>
            <w:hideMark/>
          </w:tcPr>
          <w:p w14:paraId="6EA3D358" w14:textId="630A9839" w:rsidR="001447FC" w:rsidRPr="00E313AF" w:rsidRDefault="001447FC" w:rsidP="001447FC">
            <w:pPr>
              <w:jc w:val="center"/>
              <w:rPr>
                <w:rFonts w:ascii="Times New Roman" w:eastAsia="SimSun" w:hAnsi="Times New Roman" w:cs="Times New Roman"/>
                <w:kern w:val="0"/>
                <w:sz w:val="24"/>
                <w14:ligatures w14:val="none"/>
              </w:rPr>
            </w:pPr>
          </w:p>
        </w:tc>
        <w:tc>
          <w:tcPr>
            <w:tcW w:w="533" w:type="pct"/>
            <w:tcBorders>
              <w:top w:val="single" w:sz="12" w:space="0" w:color="auto"/>
              <w:bottom w:val="single" w:sz="12" w:space="0" w:color="auto"/>
            </w:tcBorders>
            <w:shd w:val="clear" w:color="auto" w:fill="auto"/>
            <w:noWrap/>
            <w:vAlign w:val="center"/>
            <w:hideMark/>
          </w:tcPr>
          <w:p w14:paraId="2A2A8560" w14:textId="287EB26D" w:rsidR="001447FC" w:rsidRPr="00E313AF" w:rsidRDefault="001447FC" w:rsidP="001447FC">
            <w:pPr>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Effect</w:t>
            </w:r>
          </w:p>
        </w:tc>
        <w:tc>
          <w:tcPr>
            <w:tcW w:w="533" w:type="pct"/>
            <w:tcBorders>
              <w:top w:val="single" w:sz="12" w:space="0" w:color="auto"/>
              <w:bottom w:val="single" w:sz="12" w:space="0" w:color="auto"/>
            </w:tcBorders>
            <w:shd w:val="clear" w:color="auto" w:fill="auto"/>
            <w:vAlign w:val="center"/>
          </w:tcPr>
          <w:p w14:paraId="3C4B8626" w14:textId="20D250B2" w:rsidR="001447FC" w:rsidRPr="00E313AF" w:rsidRDefault="001447FC" w:rsidP="001447FC">
            <w:pPr>
              <w:jc w:val="center"/>
              <w:rPr>
                <w:rFonts w:ascii="Times New Roman" w:eastAsia="SimSun" w:hAnsi="Times New Roman" w:cs="Times New Roman"/>
                <w:kern w:val="0"/>
                <w:sz w:val="24"/>
                <w14:ligatures w14:val="none"/>
              </w:rPr>
            </w:pPr>
            <w:r w:rsidRPr="00E313AF">
              <w:rPr>
                <w:rFonts w:ascii="Times New Roman" w:eastAsia="SimSun" w:hAnsi="Times New Roman" w:cs="Times New Roman"/>
                <w:i/>
                <w:iCs/>
                <w:kern w:val="0"/>
                <w:sz w:val="24"/>
                <w14:ligatures w14:val="none"/>
              </w:rPr>
              <w:t>SE</w:t>
            </w:r>
          </w:p>
        </w:tc>
        <w:tc>
          <w:tcPr>
            <w:tcW w:w="708" w:type="pct"/>
            <w:tcBorders>
              <w:top w:val="single" w:sz="12" w:space="0" w:color="auto"/>
              <w:bottom w:val="single" w:sz="12" w:space="0" w:color="auto"/>
            </w:tcBorders>
            <w:shd w:val="clear" w:color="auto" w:fill="auto"/>
            <w:vAlign w:val="center"/>
          </w:tcPr>
          <w:p w14:paraId="1380975B" w14:textId="7C4EEA95" w:rsidR="001447FC" w:rsidRPr="00E313AF" w:rsidRDefault="001447FC" w:rsidP="001447FC">
            <w:pPr>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95% CI</w:t>
            </w:r>
          </w:p>
        </w:tc>
      </w:tr>
      <w:tr w:rsidR="001447FC" w:rsidRPr="00E313AF" w14:paraId="346CD6DB" w14:textId="77777777" w:rsidTr="00BB6510">
        <w:trPr>
          <w:trHeight w:val="448"/>
        </w:trPr>
        <w:tc>
          <w:tcPr>
            <w:tcW w:w="1322" w:type="pct"/>
            <w:tcBorders>
              <w:top w:val="single" w:sz="12" w:space="0" w:color="auto"/>
              <w:bottom w:val="nil"/>
            </w:tcBorders>
            <w:shd w:val="clear" w:color="auto" w:fill="auto"/>
            <w:vAlign w:val="center"/>
            <w:hideMark/>
          </w:tcPr>
          <w:p w14:paraId="74497C42" w14:textId="01064D69" w:rsidR="001447FC" w:rsidRPr="00E313AF" w:rsidRDefault="001447FC" w:rsidP="001447FC">
            <w:pPr>
              <w:widowControl/>
              <w:jc w:val="left"/>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Self-esteem </w:t>
            </w:r>
          </w:p>
        </w:tc>
        <w:tc>
          <w:tcPr>
            <w:tcW w:w="532" w:type="pct"/>
            <w:tcBorders>
              <w:top w:val="single" w:sz="12" w:space="0" w:color="auto"/>
              <w:bottom w:val="nil"/>
            </w:tcBorders>
            <w:shd w:val="clear" w:color="auto" w:fill="auto"/>
            <w:noWrap/>
            <w:vAlign w:val="center"/>
            <w:hideMark/>
          </w:tcPr>
          <w:p w14:paraId="4230E158" w14:textId="7EF0FB7F"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75568D">
              <w:rPr>
                <w:rFonts w:ascii="Times New Roman" w:eastAsia="SimSun" w:hAnsi="Times New Roman" w:cs="Times New Roman" w:hint="eastAsia"/>
                <w:kern w:val="0"/>
                <w:sz w:val="24"/>
                <w14:ligatures w14:val="none"/>
              </w:rPr>
              <w:t>04</w:t>
            </w:r>
          </w:p>
        </w:tc>
        <w:tc>
          <w:tcPr>
            <w:tcW w:w="532" w:type="pct"/>
            <w:tcBorders>
              <w:top w:val="single" w:sz="12" w:space="0" w:color="auto"/>
              <w:bottom w:val="nil"/>
            </w:tcBorders>
            <w:shd w:val="clear" w:color="auto" w:fill="auto"/>
            <w:noWrap/>
            <w:vAlign w:val="center"/>
            <w:hideMark/>
          </w:tcPr>
          <w:p w14:paraId="6841C010" w14:textId="7DED38AF"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75568D">
              <w:rPr>
                <w:rFonts w:ascii="Times New Roman" w:eastAsia="SimSun" w:hAnsi="Times New Roman" w:cs="Times New Roman" w:hint="eastAsia"/>
                <w:kern w:val="0"/>
                <w:sz w:val="24"/>
                <w14:ligatures w14:val="none"/>
              </w:rPr>
              <w:t>1</w:t>
            </w:r>
          </w:p>
        </w:tc>
        <w:tc>
          <w:tcPr>
            <w:tcW w:w="709" w:type="pct"/>
            <w:tcBorders>
              <w:top w:val="single" w:sz="12" w:space="0" w:color="auto"/>
              <w:bottom w:val="nil"/>
            </w:tcBorders>
            <w:shd w:val="clear" w:color="auto" w:fill="auto"/>
            <w:noWrap/>
            <w:vAlign w:val="center"/>
            <w:hideMark/>
          </w:tcPr>
          <w:p w14:paraId="3D721083" w14:textId="14CF8D2A"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75568D">
              <w:rPr>
                <w:rFonts w:ascii="Times New Roman" w:eastAsia="SimSun" w:hAnsi="Times New Roman" w:cs="Times New Roman" w:hint="eastAsia"/>
                <w:kern w:val="0"/>
                <w:sz w:val="24"/>
                <w14:ligatures w14:val="none"/>
              </w:rPr>
              <w:t>2</w:t>
            </w:r>
            <w:r w:rsidRPr="00E313AF">
              <w:rPr>
                <w:rFonts w:ascii="Times New Roman" w:eastAsia="SimSun" w:hAnsi="Times New Roman" w:cs="Times New Roman"/>
                <w:kern w:val="0"/>
                <w:sz w:val="24"/>
                <w14:ligatures w14:val="none"/>
              </w:rPr>
              <w:t>,</w:t>
            </w:r>
            <w:r>
              <w:rPr>
                <w:rFonts w:ascii="Times New Roman" w:eastAsia="SimSun" w:hAnsi="Times New Roman" w:cs="Times New Roman"/>
                <w:kern w:val="0"/>
                <w:sz w:val="24"/>
                <w14:ligatures w14:val="none"/>
              </w:rPr>
              <w:t xml:space="preserve"> </w:t>
            </w:r>
            <w:r w:rsidRPr="00E313AF">
              <w:rPr>
                <w:rFonts w:ascii="Times New Roman" w:eastAsia="SimSun" w:hAnsi="Times New Roman" w:cs="Times New Roman"/>
                <w:kern w:val="0"/>
                <w:sz w:val="24"/>
                <w14:ligatures w14:val="none"/>
              </w:rPr>
              <w:t>.</w:t>
            </w:r>
            <w:r w:rsidR="0075568D">
              <w:rPr>
                <w:rFonts w:ascii="Times New Roman" w:eastAsia="SimSun" w:hAnsi="Times New Roman" w:cs="Times New Roman" w:hint="eastAsia"/>
                <w:kern w:val="0"/>
                <w:sz w:val="24"/>
                <w14:ligatures w14:val="none"/>
              </w:rPr>
              <w:t>07</w:t>
            </w:r>
            <w:r w:rsidRPr="00E313AF">
              <w:rPr>
                <w:rFonts w:ascii="Times New Roman" w:eastAsia="SimSun" w:hAnsi="Times New Roman" w:cs="Times New Roman"/>
                <w:kern w:val="0"/>
                <w:sz w:val="24"/>
                <w14:ligatures w14:val="none"/>
              </w:rPr>
              <w:t>]</w:t>
            </w:r>
          </w:p>
        </w:tc>
        <w:tc>
          <w:tcPr>
            <w:tcW w:w="131" w:type="pct"/>
            <w:tcBorders>
              <w:top w:val="single" w:sz="12" w:space="0" w:color="auto"/>
              <w:bottom w:val="nil"/>
            </w:tcBorders>
            <w:shd w:val="clear" w:color="auto" w:fill="auto"/>
            <w:noWrap/>
            <w:vAlign w:val="center"/>
            <w:hideMark/>
          </w:tcPr>
          <w:p w14:paraId="5BF03E3D" w14:textId="77777777" w:rsidR="001447FC" w:rsidRPr="00E313AF" w:rsidRDefault="001447FC" w:rsidP="002510A7">
            <w:pPr>
              <w:widowControl/>
              <w:jc w:val="center"/>
              <w:rPr>
                <w:rFonts w:ascii="Times New Roman" w:eastAsia="SimSun" w:hAnsi="Times New Roman" w:cs="Times New Roman"/>
                <w:kern w:val="0"/>
                <w:sz w:val="24"/>
                <w14:ligatures w14:val="none"/>
              </w:rPr>
            </w:pPr>
          </w:p>
        </w:tc>
        <w:tc>
          <w:tcPr>
            <w:tcW w:w="533" w:type="pct"/>
            <w:tcBorders>
              <w:top w:val="single" w:sz="12" w:space="0" w:color="auto"/>
              <w:bottom w:val="nil"/>
            </w:tcBorders>
            <w:shd w:val="clear" w:color="auto" w:fill="auto"/>
            <w:noWrap/>
            <w:vAlign w:val="center"/>
            <w:hideMark/>
          </w:tcPr>
          <w:p w14:paraId="2A90A365" w14:textId="796735B5"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8745C5">
              <w:rPr>
                <w:rFonts w:ascii="Times New Roman" w:eastAsia="SimSun" w:hAnsi="Times New Roman" w:cs="Times New Roman" w:hint="eastAsia"/>
                <w:kern w:val="0"/>
                <w:sz w:val="24"/>
                <w14:ligatures w14:val="none"/>
              </w:rPr>
              <w:t>07</w:t>
            </w:r>
          </w:p>
        </w:tc>
        <w:tc>
          <w:tcPr>
            <w:tcW w:w="533" w:type="pct"/>
            <w:tcBorders>
              <w:top w:val="single" w:sz="12" w:space="0" w:color="auto"/>
              <w:bottom w:val="nil"/>
            </w:tcBorders>
            <w:shd w:val="clear" w:color="auto" w:fill="auto"/>
            <w:noWrap/>
            <w:vAlign w:val="center"/>
            <w:hideMark/>
          </w:tcPr>
          <w:p w14:paraId="09D92F7D" w14:textId="07845C77"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2</w:t>
            </w:r>
          </w:p>
        </w:tc>
        <w:tc>
          <w:tcPr>
            <w:tcW w:w="708" w:type="pct"/>
            <w:tcBorders>
              <w:top w:val="single" w:sz="12" w:space="0" w:color="auto"/>
              <w:bottom w:val="nil"/>
            </w:tcBorders>
            <w:shd w:val="clear" w:color="auto" w:fill="auto"/>
            <w:noWrap/>
            <w:vAlign w:val="center"/>
            <w:hideMark/>
          </w:tcPr>
          <w:p w14:paraId="1D788AAD" w14:textId="3FA69CAB"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3</w:t>
            </w:r>
            <w:r w:rsidRPr="00E313AF">
              <w:rPr>
                <w:rFonts w:ascii="Times New Roman" w:eastAsia="SimSun" w:hAnsi="Times New Roman" w:cs="Times New Roman"/>
                <w:kern w:val="0"/>
                <w:sz w:val="24"/>
                <w14:ligatures w14:val="none"/>
              </w:rPr>
              <w:t>, .</w:t>
            </w:r>
            <w:r w:rsidR="008745C5">
              <w:rPr>
                <w:rFonts w:ascii="Times New Roman" w:eastAsia="SimSun" w:hAnsi="Times New Roman" w:cs="Times New Roman" w:hint="eastAsia"/>
                <w:kern w:val="0"/>
                <w:sz w:val="24"/>
                <w14:ligatures w14:val="none"/>
              </w:rPr>
              <w:t>11</w:t>
            </w:r>
            <w:r w:rsidRPr="00E313AF">
              <w:rPr>
                <w:rFonts w:ascii="Times New Roman" w:eastAsia="SimSun" w:hAnsi="Times New Roman" w:cs="Times New Roman"/>
                <w:kern w:val="0"/>
                <w:sz w:val="24"/>
                <w14:ligatures w14:val="none"/>
              </w:rPr>
              <w:t>]</w:t>
            </w:r>
          </w:p>
        </w:tc>
      </w:tr>
      <w:tr w:rsidR="001447FC" w:rsidRPr="00E313AF" w14:paraId="75B57626" w14:textId="77777777" w:rsidTr="00BB6510">
        <w:trPr>
          <w:trHeight w:val="448"/>
        </w:trPr>
        <w:tc>
          <w:tcPr>
            <w:tcW w:w="1322" w:type="pct"/>
            <w:tcBorders>
              <w:top w:val="nil"/>
            </w:tcBorders>
            <w:shd w:val="clear" w:color="auto" w:fill="auto"/>
            <w:vAlign w:val="center"/>
            <w:hideMark/>
          </w:tcPr>
          <w:p w14:paraId="4E7B5863" w14:textId="25A2B548" w:rsidR="001447FC" w:rsidRPr="00E313AF" w:rsidRDefault="001447FC" w:rsidP="001447FC">
            <w:pPr>
              <w:widowControl/>
              <w:jc w:val="left"/>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Meaning in life </w:t>
            </w:r>
          </w:p>
        </w:tc>
        <w:tc>
          <w:tcPr>
            <w:tcW w:w="532" w:type="pct"/>
            <w:tcBorders>
              <w:top w:val="nil"/>
            </w:tcBorders>
            <w:shd w:val="clear" w:color="auto" w:fill="auto"/>
            <w:noWrap/>
            <w:vAlign w:val="center"/>
            <w:hideMark/>
          </w:tcPr>
          <w:p w14:paraId="6CFABD15" w14:textId="75D5261B"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4</w:t>
            </w:r>
          </w:p>
        </w:tc>
        <w:tc>
          <w:tcPr>
            <w:tcW w:w="532" w:type="pct"/>
            <w:tcBorders>
              <w:top w:val="nil"/>
            </w:tcBorders>
            <w:shd w:val="clear" w:color="auto" w:fill="auto"/>
            <w:noWrap/>
            <w:vAlign w:val="center"/>
            <w:hideMark/>
          </w:tcPr>
          <w:p w14:paraId="6A34B6C7" w14:textId="0D23DFC9"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p>
        </w:tc>
        <w:tc>
          <w:tcPr>
            <w:tcW w:w="709" w:type="pct"/>
            <w:tcBorders>
              <w:top w:val="nil"/>
            </w:tcBorders>
            <w:shd w:val="clear" w:color="auto" w:fill="auto"/>
            <w:noWrap/>
            <w:vAlign w:val="center"/>
            <w:hideMark/>
          </w:tcPr>
          <w:p w14:paraId="0354DC92" w14:textId="0159C9D1"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 [.0</w:t>
            </w:r>
            <w:r w:rsidR="008745C5">
              <w:rPr>
                <w:rFonts w:ascii="Times New Roman" w:eastAsia="SimSun" w:hAnsi="Times New Roman" w:cs="Times New Roman" w:hint="eastAsia"/>
                <w:kern w:val="0"/>
                <w:sz w:val="24"/>
                <w14:ligatures w14:val="none"/>
              </w:rPr>
              <w:t>1</w:t>
            </w:r>
            <w:r w:rsidRPr="00E313AF">
              <w:rPr>
                <w:rFonts w:ascii="Times New Roman" w:eastAsia="SimSun" w:hAnsi="Times New Roman" w:cs="Times New Roman"/>
                <w:kern w:val="0"/>
                <w:sz w:val="24"/>
                <w14:ligatures w14:val="none"/>
              </w:rPr>
              <w:t>,</w:t>
            </w:r>
            <w:r>
              <w:rPr>
                <w:rFonts w:ascii="Times New Roman" w:eastAsia="SimSun" w:hAnsi="Times New Roman" w:cs="Times New Roman"/>
                <w:kern w:val="0"/>
                <w:sz w:val="24"/>
                <w14:ligatures w14:val="none"/>
              </w:rPr>
              <w:t xml:space="preserve"> </w:t>
            </w:r>
            <w:r w:rsidRPr="00E313AF">
              <w:rPr>
                <w:rFonts w:ascii="Times New Roman" w:eastAsia="SimSun" w:hAnsi="Times New Roman" w:cs="Times New Roman"/>
                <w:kern w:val="0"/>
                <w:sz w:val="24"/>
                <w14:ligatures w14:val="none"/>
              </w:rPr>
              <w:t>.</w:t>
            </w:r>
            <w:r w:rsidR="008745C5">
              <w:rPr>
                <w:rFonts w:ascii="Times New Roman" w:eastAsia="SimSun" w:hAnsi="Times New Roman" w:cs="Times New Roman" w:hint="eastAsia"/>
                <w:kern w:val="0"/>
                <w:sz w:val="24"/>
                <w14:ligatures w14:val="none"/>
              </w:rPr>
              <w:t>07</w:t>
            </w:r>
            <w:r w:rsidRPr="00E313AF">
              <w:rPr>
                <w:rFonts w:ascii="Times New Roman" w:eastAsia="SimSun" w:hAnsi="Times New Roman" w:cs="Times New Roman"/>
                <w:kern w:val="0"/>
                <w:sz w:val="24"/>
                <w14:ligatures w14:val="none"/>
              </w:rPr>
              <w:t>]</w:t>
            </w:r>
          </w:p>
        </w:tc>
        <w:tc>
          <w:tcPr>
            <w:tcW w:w="131" w:type="pct"/>
            <w:tcBorders>
              <w:top w:val="nil"/>
            </w:tcBorders>
            <w:shd w:val="clear" w:color="auto" w:fill="auto"/>
            <w:noWrap/>
            <w:vAlign w:val="center"/>
            <w:hideMark/>
          </w:tcPr>
          <w:p w14:paraId="699E6C35" w14:textId="77777777" w:rsidR="001447FC" w:rsidRPr="00E313AF" w:rsidRDefault="001447FC" w:rsidP="002510A7">
            <w:pPr>
              <w:widowControl/>
              <w:jc w:val="center"/>
              <w:rPr>
                <w:rFonts w:ascii="Times New Roman" w:eastAsia="SimSun" w:hAnsi="Times New Roman" w:cs="Times New Roman"/>
                <w:kern w:val="0"/>
                <w:sz w:val="24"/>
                <w14:ligatures w14:val="none"/>
              </w:rPr>
            </w:pPr>
          </w:p>
        </w:tc>
        <w:tc>
          <w:tcPr>
            <w:tcW w:w="533" w:type="pct"/>
            <w:tcBorders>
              <w:top w:val="nil"/>
            </w:tcBorders>
            <w:shd w:val="clear" w:color="auto" w:fill="auto"/>
            <w:noWrap/>
            <w:vAlign w:val="center"/>
            <w:hideMark/>
          </w:tcPr>
          <w:p w14:paraId="7DAA1CAC" w14:textId="6C9FF545"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C035CD">
              <w:rPr>
                <w:rFonts w:ascii="Times New Roman" w:eastAsia="SimSun" w:hAnsi="Times New Roman" w:cs="Times New Roman" w:hint="eastAsia"/>
                <w:kern w:val="0"/>
                <w:sz w:val="24"/>
                <w14:ligatures w14:val="none"/>
              </w:rPr>
              <w:t>0</w:t>
            </w:r>
            <w:r w:rsidR="002E0408">
              <w:rPr>
                <w:rFonts w:ascii="Times New Roman" w:eastAsia="SimSun" w:hAnsi="Times New Roman" w:cs="Times New Roman" w:hint="eastAsia"/>
                <w:kern w:val="0"/>
                <w:sz w:val="24"/>
                <w14:ligatures w14:val="none"/>
              </w:rPr>
              <w:t>8</w:t>
            </w:r>
          </w:p>
        </w:tc>
        <w:tc>
          <w:tcPr>
            <w:tcW w:w="533" w:type="pct"/>
            <w:tcBorders>
              <w:top w:val="nil"/>
            </w:tcBorders>
            <w:shd w:val="clear" w:color="auto" w:fill="auto"/>
            <w:noWrap/>
            <w:vAlign w:val="center"/>
            <w:hideMark/>
          </w:tcPr>
          <w:p w14:paraId="021AE727" w14:textId="4F91478F"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2E0408">
              <w:rPr>
                <w:rFonts w:ascii="Times New Roman" w:eastAsia="SimSun" w:hAnsi="Times New Roman" w:cs="Times New Roman" w:hint="eastAsia"/>
                <w:kern w:val="0"/>
                <w:sz w:val="24"/>
                <w14:ligatures w14:val="none"/>
              </w:rPr>
              <w:t>2</w:t>
            </w:r>
          </w:p>
        </w:tc>
        <w:tc>
          <w:tcPr>
            <w:tcW w:w="708" w:type="pct"/>
            <w:tcBorders>
              <w:top w:val="nil"/>
            </w:tcBorders>
            <w:shd w:val="clear" w:color="auto" w:fill="auto"/>
            <w:noWrap/>
            <w:vAlign w:val="center"/>
            <w:hideMark/>
          </w:tcPr>
          <w:p w14:paraId="67F67A0F" w14:textId="43FD3A84"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2E0408">
              <w:rPr>
                <w:rFonts w:ascii="Times New Roman" w:eastAsia="SimSun" w:hAnsi="Times New Roman" w:cs="Times New Roman" w:hint="eastAsia"/>
                <w:kern w:val="0"/>
                <w:sz w:val="24"/>
                <w14:ligatures w14:val="none"/>
              </w:rPr>
              <w:t>4</w:t>
            </w:r>
            <w:r w:rsidRPr="00E313AF">
              <w:rPr>
                <w:rFonts w:ascii="Times New Roman" w:eastAsia="SimSun" w:hAnsi="Times New Roman" w:cs="Times New Roman"/>
                <w:kern w:val="0"/>
                <w:sz w:val="24"/>
                <w14:ligatures w14:val="none"/>
              </w:rPr>
              <w:t>, .</w:t>
            </w:r>
            <w:r w:rsidR="002E0408">
              <w:rPr>
                <w:rFonts w:ascii="Times New Roman" w:eastAsia="SimSun" w:hAnsi="Times New Roman" w:cs="Times New Roman" w:hint="eastAsia"/>
                <w:kern w:val="0"/>
                <w:sz w:val="24"/>
                <w14:ligatures w14:val="none"/>
              </w:rPr>
              <w:t>12</w:t>
            </w:r>
            <w:r w:rsidRPr="00E313AF">
              <w:rPr>
                <w:rFonts w:ascii="Times New Roman" w:eastAsia="SimSun" w:hAnsi="Times New Roman" w:cs="Times New Roman"/>
                <w:kern w:val="0"/>
                <w:sz w:val="24"/>
                <w14:ligatures w14:val="none"/>
              </w:rPr>
              <w:t>]</w:t>
            </w:r>
          </w:p>
        </w:tc>
      </w:tr>
      <w:tr w:rsidR="001447FC" w:rsidRPr="00E313AF" w14:paraId="070556F4" w14:textId="77777777" w:rsidTr="00BB6510">
        <w:trPr>
          <w:trHeight w:val="448"/>
        </w:trPr>
        <w:tc>
          <w:tcPr>
            <w:tcW w:w="1322" w:type="pct"/>
            <w:shd w:val="clear" w:color="auto" w:fill="auto"/>
            <w:vAlign w:val="center"/>
            <w:hideMark/>
          </w:tcPr>
          <w:p w14:paraId="4D8294CD" w14:textId="309C0B6D" w:rsidR="001447FC" w:rsidRPr="00E313AF" w:rsidRDefault="001447FC" w:rsidP="001447FC">
            <w:pPr>
              <w:widowControl/>
              <w:jc w:val="left"/>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Authenticity </w:t>
            </w:r>
          </w:p>
        </w:tc>
        <w:tc>
          <w:tcPr>
            <w:tcW w:w="532" w:type="pct"/>
            <w:shd w:val="clear" w:color="auto" w:fill="auto"/>
            <w:noWrap/>
            <w:vAlign w:val="center"/>
            <w:hideMark/>
          </w:tcPr>
          <w:p w14:paraId="25936633" w14:textId="64BAB2E4"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2</w:t>
            </w:r>
          </w:p>
        </w:tc>
        <w:tc>
          <w:tcPr>
            <w:tcW w:w="532" w:type="pct"/>
            <w:shd w:val="clear" w:color="auto" w:fill="auto"/>
            <w:noWrap/>
            <w:vAlign w:val="center"/>
            <w:hideMark/>
          </w:tcPr>
          <w:p w14:paraId="22C47152" w14:textId="696DC5F8"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2</w:t>
            </w:r>
          </w:p>
        </w:tc>
        <w:tc>
          <w:tcPr>
            <w:tcW w:w="709" w:type="pct"/>
            <w:shd w:val="clear" w:color="auto" w:fill="auto"/>
            <w:noWrap/>
            <w:vAlign w:val="center"/>
            <w:hideMark/>
          </w:tcPr>
          <w:p w14:paraId="653C1281" w14:textId="126DAC01"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r w:rsidRPr="00E313AF">
              <w:rPr>
                <w:rFonts w:ascii="Times New Roman" w:eastAsia="SimSun" w:hAnsi="Times New Roman" w:cs="Times New Roman"/>
                <w:kern w:val="0"/>
                <w:sz w:val="24"/>
                <w14:ligatures w14:val="none"/>
              </w:rPr>
              <w:t>,</w:t>
            </w:r>
            <w:r>
              <w:rPr>
                <w:rFonts w:ascii="Times New Roman" w:eastAsia="SimSun" w:hAnsi="Times New Roman" w:cs="Times New Roman"/>
                <w:kern w:val="0"/>
                <w:sz w:val="24"/>
                <w14:ligatures w14:val="none"/>
              </w:rPr>
              <w:t xml:space="preserve"> </w:t>
            </w:r>
            <w:r w:rsidRPr="00E313AF">
              <w:rPr>
                <w:rFonts w:ascii="Times New Roman" w:eastAsia="SimSun" w:hAnsi="Times New Roman" w:cs="Times New Roman"/>
                <w:kern w:val="0"/>
                <w:sz w:val="24"/>
                <w14:ligatures w14:val="none"/>
              </w:rPr>
              <w:t>.</w:t>
            </w:r>
            <w:r w:rsidR="008745C5">
              <w:rPr>
                <w:rFonts w:ascii="Times New Roman" w:eastAsia="SimSun" w:hAnsi="Times New Roman" w:cs="Times New Roman" w:hint="eastAsia"/>
                <w:kern w:val="0"/>
                <w:sz w:val="24"/>
                <w14:ligatures w14:val="none"/>
              </w:rPr>
              <w:t>06</w:t>
            </w:r>
            <w:r w:rsidRPr="00E313AF">
              <w:rPr>
                <w:rFonts w:ascii="Times New Roman" w:eastAsia="SimSun" w:hAnsi="Times New Roman" w:cs="Times New Roman"/>
                <w:kern w:val="0"/>
                <w:sz w:val="24"/>
                <w14:ligatures w14:val="none"/>
              </w:rPr>
              <w:t>]</w:t>
            </w:r>
          </w:p>
        </w:tc>
        <w:tc>
          <w:tcPr>
            <w:tcW w:w="131" w:type="pct"/>
            <w:shd w:val="clear" w:color="auto" w:fill="auto"/>
            <w:noWrap/>
            <w:vAlign w:val="center"/>
            <w:hideMark/>
          </w:tcPr>
          <w:p w14:paraId="4C9ED626" w14:textId="77777777" w:rsidR="001447FC" w:rsidRPr="00E313AF" w:rsidRDefault="001447FC" w:rsidP="002510A7">
            <w:pPr>
              <w:widowControl/>
              <w:jc w:val="center"/>
              <w:rPr>
                <w:rFonts w:ascii="Times New Roman" w:eastAsia="SimSun" w:hAnsi="Times New Roman" w:cs="Times New Roman"/>
                <w:kern w:val="0"/>
                <w:sz w:val="24"/>
                <w14:ligatures w14:val="none"/>
              </w:rPr>
            </w:pPr>
          </w:p>
        </w:tc>
        <w:tc>
          <w:tcPr>
            <w:tcW w:w="533" w:type="pct"/>
            <w:shd w:val="clear" w:color="auto" w:fill="auto"/>
            <w:noWrap/>
            <w:vAlign w:val="center"/>
            <w:hideMark/>
          </w:tcPr>
          <w:p w14:paraId="048A503E" w14:textId="146C5910"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12</w:t>
            </w:r>
          </w:p>
        </w:tc>
        <w:tc>
          <w:tcPr>
            <w:tcW w:w="533" w:type="pct"/>
            <w:shd w:val="clear" w:color="auto" w:fill="auto"/>
            <w:noWrap/>
            <w:vAlign w:val="center"/>
            <w:hideMark/>
          </w:tcPr>
          <w:p w14:paraId="4935053B" w14:textId="1BA18538"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2E0408">
              <w:rPr>
                <w:rFonts w:ascii="Times New Roman" w:eastAsia="SimSun" w:hAnsi="Times New Roman" w:cs="Times New Roman" w:hint="eastAsia"/>
                <w:kern w:val="0"/>
                <w:sz w:val="24"/>
                <w14:ligatures w14:val="none"/>
              </w:rPr>
              <w:t>2</w:t>
            </w:r>
          </w:p>
        </w:tc>
        <w:tc>
          <w:tcPr>
            <w:tcW w:w="708" w:type="pct"/>
            <w:shd w:val="clear" w:color="auto" w:fill="auto"/>
            <w:noWrap/>
            <w:vAlign w:val="center"/>
            <w:hideMark/>
          </w:tcPr>
          <w:p w14:paraId="75C44E86" w14:textId="41615985"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09</w:t>
            </w:r>
            <w:r w:rsidRPr="00E313AF">
              <w:rPr>
                <w:rFonts w:ascii="Times New Roman" w:eastAsia="SimSun" w:hAnsi="Times New Roman" w:cs="Times New Roman"/>
                <w:kern w:val="0"/>
                <w:sz w:val="24"/>
                <w14:ligatures w14:val="none"/>
              </w:rPr>
              <w:t>, .</w:t>
            </w:r>
            <w:r w:rsidR="002E0408">
              <w:rPr>
                <w:rFonts w:ascii="Times New Roman" w:eastAsia="SimSun" w:hAnsi="Times New Roman" w:cs="Times New Roman" w:hint="eastAsia"/>
                <w:kern w:val="0"/>
                <w:sz w:val="24"/>
                <w14:ligatures w14:val="none"/>
              </w:rPr>
              <w:t>16</w:t>
            </w:r>
            <w:r w:rsidRPr="00E313AF">
              <w:rPr>
                <w:rFonts w:ascii="Times New Roman" w:eastAsia="SimSun" w:hAnsi="Times New Roman" w:cs="Times New Roman"/>
                <w:kern w:val="0"/>
                <w:sz w:val="24"/>
                <w14:ligatures w14:val="none"/>
              </w:rPr>
              <w:t>]</w:t>
            </w:r>
          </w:p>
        </w:tc>
      </w:tr>
      <w:tr w:rsidR="001447FC" w:rsidRPr="00E313AF" w14:paraId="19D94044" w14:textId="77777777" w:rsidTr="00BB6510">
        <w:trPr>
          <w:trHeight w:val="448"/>
        </w:trPr>
        <w:tc>
          <w:tcPr>
            <w:tcW w:w="1322" w:type="pct"/>
            <w:shd w:val="clear" w:color="auto" w:fill="auto"/>
            <w:vAlign w:val="center"/>
            <w:hideMark/>
          </w:tcPr>
          <w:p w14:paraId="72E5943F" w14:textId="15FA675C" w:rsidR="001447FC" w:rsidRPr="00E313AF" w:rsidRDefault="001447FC" w:rsidP="001447FC">
            <w:pPr>
              <w:widowControl/>
              <w:jc w:val="left"/>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Social connectedness </w:t>
            </w:r>
          </w:p>
        </w:tc>
        <w:tc>
          <w:tcPr>
            <w:tcW w:w="532" w:type="pct"/>
            <w:shd w:val="clear" w:color="auto" w:fill="auto"/>
            <w:noWrap/>
            <w:vAlign w:val="center"/>
            <w:hideMark/>
          </w:tcPr>
          <w:p w14:paraId="6C752B45" w14:textId="4EB41117"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p>
        </w:tc>
        <w:tc>
          <w:tcPr>
            <w:tcW w:w="532" w:type="pct"/>
            <w:shd w:val="clear" w:color="auto" w:fill="auto"/>
            <w:noWrap/>
            <w:vAlign w:val="center"/>
            <w:hideMark/>
          </w:tcPr>
          <w:p w14:paraId="6609F5F8" w14:textId="6D008E06"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p>
        </w:tc>
        <w:tc>
          <w:tcPr>
            <w:tcW w:w="709" w:type="pct"/>
            <w:shd w:val="clear" w:color="auto" w:fill="auto"/>
            <w:noWrap/>
            <w:vAlign w:val="center"/>
            <w:hideMark/>
          </w:tcPr>
          <w:p w14:paraId="272E0755" w14:textId="6B729CBC"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3</w:t>
            </w:r>
            <w:r w:rsidRPr="00E313AF">
              <w:rPr>
                <w:rFonts w:ascii="Times New Roman" w:eastAsia="SimSun" w:hAnsi="Times New Roman" w:cs="Times New Roman"/>
                <w:kern w:val="0"/>
                <w:sz w:val="24"/>
                <w14:ligatures w14:val="none"/>
              </w:rPr>
              <w:t>,</w:t>
            </w:r>
            <w:r>
              <w:rPr>
                <w:rFonts w:ascii="Times New Roman" w:eastAsia="SimSun" w:hAnsi="Times New Roman" w:cs="Times New Roman"/>
                <w:kern w:val="0"/>
                <w:sz w:val="24"/>
                <w14:ligatures w14:val="none"/>
              </w:rPr>
              <w:t xml:space="preserve"> </w:t>
            </w: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r w:rsidRPr="00E313AF">
              <w:rPr>
                <w:rFonts w:ascii="Times New Roman" w:eastAsia="SimSun" w:hAnsi="Times New Roman" w:cs="Times New Roman"/>
                <w:kern w:val="0"/>
                <w:sz w:val="24"/>
                <w14:ligatures w14:val="none"/>
              </w:rPr>
              <w:t>]</w:t>
            </w:r>
          </w:p>
        </w:tc>
        <w:tc>
          <w:tcPr>
            <w:tcW w:w="131" w:type="pct"/>
            <w:shd w:val="clear" w:color="auto" w:fill="auto"/>
            <w:noWrap/>
            <w:vAlign w:val="center"/>
            <w:hideMark/>
          </w:tcPr>
          <w:p w14:paraId="2BDC125C" w14:textId="77777777" w:rsidR="001447FC" w:rsidRPr="00E313AF" w:rsidRDefault="001447FC" w:rsidP="002510A7">
            <w:pPr>
              <w:widowControl/>
              <w:jc w:val="center"/>
              <w:rPr>
                <w:rFonts w:ascii="Times New Roman" w:eastAsia="SimSun" w:hAnsi="Times New Roman" w:cs="Times New Roman"/>
                <w:kern w:val="0"/>
                <w:sz w:val="24"/>
                <w14:ligatures w14:val="none"/>
              </w:rPr>
            </w:pPr>
          </w:p>
        </w:tc>
        <w:tc>
          <w:tcPr>
            <w:tcW w:w="533" w:type="pct"/>
            <w:shd w:val="clear" w:color="auto" w:fill="auto"/>
            <w:noWrap/>
            <w:vAlign w:val="center"/>
            <w:hideMark/>
          </w:tcPr>
          <w:p w14:paraId="34B91C07" w14:textId="26F3C1F3"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06</w:t>
            </w:r>
          </w:p>
        </w:tc>
        <w:tc>
          <w:tcPr>
            <w:tcW w:w="533" w:type="pct"/>
            <w:shd w:val="clear" w:color="auto" w:fill="auto"/>
            <w:noWrap/>
            <w:vAlign w:val="center"/>
            <w:hideMark/>
          </w:tcPr>
          <w:p w14:paraId="3C7512C2" w14:textId="70643F19"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2E0408">
              <w:rPr>
                <w:rFonts w:ascii="Times New Roman" w:eastAsia="SimSun" w:hAnsi="Times New Roman" w:cs="Times New Roman" w:hint="eastAsia"/>
                <w:kern w:val="0"/>
                <w:sz w:val="24"/>
                <w14:ligatures w14:val="none"/>
              </w:rPr>
              <w:t>2</w:t>
            </w:r>
          </w:p>
        </w:tc>
        <w:tc>
          <w:tcPr>
            <w:tcW w:w="708" w:type="pct"/>
            <w:shd w:val="clear" w:color="auto" w:fill="auto"/>
            <w:noWrap/>
            <w:vAlign w:val="center"/>
            <w:hideMark/>
          </w:tcPr>
          <w:p w14:paraId="64B1F38C" w14:textId="2ADA2912"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2E0408">
              <w:rPr>
                <w:rFonts w:ascii="Times New Roman" w:eastAsia="SimSun" w:hAnsi="Times New Roman" w:cs="Times New Roman" w:hint="eastAsia"/>
                <w:kern w:val="0"/>
                <w:sz w:val="24"/>
                <w14:ligatures w14:val="none"/>
              </w:rPr>
              <w:t>3</w:t>
            </w:r>
            <w:r w:rsidRPr="00E313AF">
              <w:rPr>
                <w:rFonts w:ascii="Times New Roman" w:eastAsia="SimSun" w:hAnsi="Times New Roman" w:cs="Times New Roman"/>
                <w:kern w:val="0"/>
                <w:sz w:val="24"/>
                <w14:ligatures w14:val="none"/>
              </w:rPr>
              <w:t>, .</w:t>
            </w:r>
            <w:r w:rsidR="002E0408">
              <w:rPr>
                <w:rFonts w:ascii="Times New Roman" w:eastAsia="SimSun" w:hAnsi="Times New Roman" w:cs="Times New Roman" w:hint="eastAsia"/>
                <w:kern w:val="0"/>
                <w:sz w:val="24"/>
                <w14:ligatures w14:val="none"/>
              </w:rPr>
              <w:t>10</w:t>
            </w:r>
            <w:r w:rsidRPr="00E313AF">
              <w:rPr>
                <w:rFonts w:ascii="Times New Roman" w:eastAsia="SimSun" w:hAnsi="Times New Roman" w:cs="Times New Roman"/>
                <w:kern w:val="0"/>
                <w:sz w:val="24"/>
                <w14:ligatures w14:val="none"/>
              </w:rPr>
              <w:t>]</w:t>
            </w:r>
          </w:p>
        </w:tc>
      </w:tr>
      <w:tr w:rsidR="001447FC" w:rsidRPr="00E313AF" w14:paraId="69AC83A1" w14:textId="77777777" w:rsidTr="00BB6510">
        <w:trPr>
          <w:trHeight w:val="448"/>
        </w:trPr>
        <w:tc>
          <w:tcPr>
            <w:tcW w:w="1322" w:type="pct"/>
            <w:shd w:val="clear" w:color="auto" w:fill="auto"/>
            <w:vAlign w:val="center"/>
            <w:hideMark/>
          </w:tcPr>
          <w:p w14:paraId="3E833497" w14:textId="2D4D2372" w:rsidR="001447FC" w:rsidRPr="00E313AF" w:rsidRDefault="001447FC" w:rsidP="001447FC">
            <w:pPr>
              <w:widowControl/>
              <w:jc w:val="left"/>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Self-continuity </w:t>
            </w:r>
          </w:p>
        </w:tc>
        <w:tc>
          <w:tcPr>
            <w:tcW w:w="532" w:type="pct"/>
            <w:shd w:val="clear" w:color="auto" w:fill="auto"/>
            <w:noWrap/>
            <w:vAlign w:val="center"/>
            <w:hideMark/>
          </w:tcPr>
          <w:p w14:paraId="4A854E0F" w14:textId="0E665522"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2</w:t>
            </w:r>
          </w:p>
        </w:tc>
        <w:tc>
          <w:tcPr>
            <w:tcW w:w="532" w:type="pct"/>
            <w:shd w:val="clear" w:color="auto" w:fill="auto"/>
            <w:noWrap/>
            <w:vAlign w:val="center"/>
            <w:hideMark/>
          </w:tcPr>
          <w:p w14:paraId="7710810B" w14:textId="06DCB8AB"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w:t>
            </w:r>
            <w:r w:rsidR="008745C5">
              <w:rPr>
                <w:rFonts w:ascii="Times New Roman" w:eastAsia="SimSun" w:hAnsi="Times New Roman" w:cs="Times New Roman" w:hint="eastAsia"/>
                <w:kern w:val="0"/>
                <w:sz w:val="24"/>
                <w14:ligatures w14:val="none"/>
              </w:rPr>
              <w:t>1</w:t>
            </w:r>
          </w:p>
        </w:tc>
        <w:tc>
          <w:tcPr>
            <w:tcW w:w="709" w:type="pct"/>
            <w:shd w:val="clear" w:color="auto" w:fill="auto"/>
            <w:noWrap/>
            <w:vAlign w:val="center"/>
            <w:hideMark/>
          </w:tcPr>
          <w:p w14:paraId="4F337CE7" w14:textId="4A521E0D"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[-.01,</w:t>
            </w:r>
            <w:r>
              <w:rPr>
                <w:rFonts w:ascii="Times New Roman" w:eastAsia="SimSun" w:hAnsi="Times New Roman" w:cs="Times New Roman"/>
                <w:kern w:val="0"/>
                <w:sz w:val="24"/>
                <w14:ligatures w14:val="none"/>
              </w:rPr>
              <w:t xml:space="preserve"> </w:t>
            </w:r>
            <w:r w:rsidRPr="00E313AF">
              <w:rPr>
                <w:rFonts w:ascii="Times New Roman" w:eastAsia="SimSun" w:hAnsi="Times New Roman" w:cs="Times New Roman"/>
                <w:kern w:val="0"/>
                <w:sz w:val="24"/>
                <w14:ligatures w14:val="none"/>
              </w:rPr>
              <w:t>.</w:t>
            </w:r>
            <w:r w:rsidR="008745C5">
              <w:rPr>
                <w:rFonts w:ascii="Times New Roman" w:eastAsia="SimSun" w:hAnsi="Times New Roman" w:cs="Times New Roman" w:hint="eastAsia"/>
                <w:kern w:val="0"/>
                <w:sz w:val="24"/>
                <w14:ligatures w14:val="none"/>
              </w:rPr>
              <w:t>05</w:t>
            </w:r>
            <w:r w:rsidRPr="00E313AF">
              <w:rPr>
                <w:rFonts w:ascii="Times New Roman" w:eastAsia="SimSun" w:hAnsi="Times New Roman" w:cs="Times New Roman"/>
                <w:kern w:val="0"/>
                <w:sz w:val="24"/>
                <w14:ligatures w14:val="none"/>
              </w:rPr>
              <w:t>]</w:t>
            </w:r>
          </w:p>
        </w:tc>
        <w:tc>
          <w:tcPr>
            <w:tcW w:w="131" w:type="pct"/>
            <w:shd w:val="clear" w:color="auto" w:fill="auto"/>
            <w:noWrap/>
            <w:vAlign w:val="center"/>
            <w:hideMark/>
          </w:tcPr>
          <w:p w14:paraId="054B9824" w14:textId="77777777"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 xml:space="preserve">　</w:t>
            </w:r>
          </w:p>
        </w:tc>
        <w:tc>
          <w:tcPr>
            <w:tcW w:w="533" w:type="pct"/>
            <w:shd w:val="clear" w:color="auto" w:fill="auto"/>
            <w:noWrap/>
            <w:vAlign w:val="center"/>
            <w:hideMark/>
          </w:tcPr>
          <w:p w14:paraId="401857F9" w14:textId="4B57BBC7"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09</w:t>
            </w:r>
          </w:p>
        </w:tc>
        <w:tc>
          <w:tcPr>
            <w:tcW w:w="533" w:type="pct"/>
            <w:shd w:val="clear" w:color="auto" w:fill="auto"/>
            <w:noWrap/>
            <w:vAlign w:val="center"/>
            <w:hideMark/>
          </w:tcPr>
          <w:p w14:paraId="00F3BC75" w14:textId="7FCBA013"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02</w:t>
            </w:r>
          </w:p>
        </w:tc>
        <w:tc>
          <w:tcPr>
            <w:tcW w:w="708" w:type="pct"/>
            <w:shd w:val="clear" w:color="auto" w:fill="auto"/>
            <w:noWrap/>
            <w:vAlign w:val="center"/>
            <w:hideMark/>
          </w:tcPr>
          <w:p w14:paraId="5ECFEC63" w14:textId="54BEC15A" w:rsidR="001447FC" w:rsidRPr="00E313AF" w:rsidRDefault="001447FC" w:rsidP="002510A7">
            <w:pPr>
              <w:widowControl/>
              <w:jc w:val="center"/>
              <w:rPr>
                <w:rFonts w:ascii="Times New Roman" w:eastAsia="SimSun" w:hAnsi="Times New Roman" w:cs="Times New Roman"/>
                <w:kern w:val="0"/>
                <w:sz w:val="24"/>
                <w14:ligatures w14:val="none"/>
              </w:rPr>
            </w:pPr>
            <w:r w:rsidRPr="00E313AF">
              <w:rPr>
                <w:rFonts w:ascii="Times New Roman" w:eastAsia="SimSun" w:hAnsi="Times New Roman" w:cs="Times New Roman"/>
                <w:kern w:val="0"/>
                <w:sz w:val="24"/>
                <w14:ligatures w14:val="none"/>
              </w:rPr>
              <w:t>[.</w:t>
            </w:r>
            <w:r w:rsidR="002E0408">
              <w:rPr>
                <w:rFonts w:ascii="Times New Roman" w:eastAsia="SimSun" w:hAnsi="Times New Roman" w:cs="Times New Roman" w:hint="eastAsia"/>
                <w:kern w:val="0"/>
                <w:sz w:val="24"/>
                <w14:ligatures w14:val="none"/>
              </w:rPr>
              <w:t>06</w:t>
            </w:r>
            <w:r w:rsidRPr="00E313AF">
              <w:rPr>
                <w:rFonts w:ascii="Times New Roman" w:eastAsia="SimSun" w:hAnsi="Times New Roman" w:cs="Times New Roman"/>
                <w:kern w:val="0"/>
                <w:sz w:val="24"/>
                <w14:ligatures w14:val="none"/>
              </w:rPr>
              <w:t>, .</w:t>
            </w:r>
            <w:r w:rsidR="002E0408">
              <w:rPr>
                <w:rFonts w:ascii="Times New Roman" w:eastAsia="SimSun" w:hAnsi="Times New Roman" w:cs="Times New Roman" w:hint="eastAsia"/>
                <w:kern w:val="0"/>
                <w:sz w:val="24"/>
                <w14:ligatures w14:val="none"/>
              </w:rPr>
              <w:t>13</w:t>
            </w:r>
            <w:r w:rsidRPr="00E313AF">
              <w:rPr>
                <w:rFonts w:ascii="Times New Roman" w:eastAsia="SimSun" w:hAnsi="Times New Roman" w:cs="Times New Roman"/>
                <w:kern w:val="0"/>
                <w:sz w:val="24"/>
                <w14:ligatures w14:val="none"/>
              </w:rPr>
              <w:t>]</w:t>
            </w:r>
          </w:p>
        </w:tc>
      </w:tr>
    </w:tbl>
    <w:p w14:paraId="6150BBCC" w14:textId="77777777" w:rsidR="00713E3A" w:rsidRPr="00E313AF" w:rsidRDefault="00713E3A" w:rsidP="00713E3A">
      <w:pPr>
        <w:spacing w:line="480" w:lineRule="exact"/>
        <w:rPr>
          <w:rFonts w:ascii="Times New Roman" w:hAnsi="Times New Roman" w:cs="Times New Roman"/>
          <w:sz w:val="24"/>
          <w:lang w:val="en-GB"/>
        </w:rPr>
      </w:pPr>
    </w:p>
    <w:p w14:paraId="6E5957BD" w14:textId="77777777" w:rsidR="00740C0B" w:rsidRDefault="00740C0B">
      <w:pPr>
        <w:widowControl/>
        <w:jc w:val="left"/>
        <w:rPr>
          <w:rFonts w:ascii="Times New Roman" w:hAnsi="Times New Roman" w:cs="Times New Roman"/>
          <w:sz w:val="24"/>
        </w:rPr>
      </w:pPr>
      <w:bookmarkStart w:id="87" w:name="_Hlk193706878"/>
      <w:bookmarkStart w:id="88" w:name="OLE_LINK445"/>
      <w:bookmarkStart w:id="89" w:name="OLE_LINK446"/>
      <w:r>
        <w:rPr>
          <w:rFonts w:ascii="Times New Roman" w:hAnsi="Times New Roman" w:cs="Times New Roman"/>
          <w:sz w:val="24"/>
        </w:rPr>
        <w:br w:type="page"/>
      </w:r>
    </w:p>
    <w:p w14:paraId="3E227E99" w14:textId="4DEBE913" w:rsidR="002510A7" w:rsidRDefault="002510A7" w:rsidP="003126DA">
      <w:pPr>
        <w:spacing w:line="480" w:lineRule="exact"/>
        <w:ind w:firstLineChars="175" w:firstLine="420"/>
        <w:jc w:val="left"/>
        <w:rPr>
          <w:rFonts w:ascii="Times New Roman" w:hAnsi="Times New Roman" w:cs="Times New Roman"/>
          <w:sz w:val="24"/>
        </w:rPr>
      </w:pPr>
      <w:r w:rsidRPr="00E313AF">
        <w:rPr>
          <w:rFonts w:ascii="Times New Roman" w:hAnsi="Times New Roman" w:cs="Times New Roman"/>
          <w:sz w:val="24"/>
        </w:rPr>
        <w:lastRenderedPageBreak/>
        <w:t>We conducted an</w:t>
      </w:r>
      <w:r w:rsidR="002A2A38" w:rsidRPr="00E313AF">
        <w:rPr>
          <w:rFonts w:ascii="Times New Roman" w:hAnsi="Times New Roman" w:cs="Times New Roman"/>
          <w:sz w:val="24"/>
        </w:rPr>
        <w:t xml:space="preserve"> ancillary (non-preregistered) and exploratory analysis</w:t>
      </w:r>
      <w:r w:rsidR="00D112A8">
        <w:rPr>
          <w:rFonts w:ascii="Times New Roman" w:hAnsi="Times New Roman" w:cs="Times New Roman"/>
          <w:sz w:val="24"/>
        </w:rPr>
        <w:t xml:space="preserve"> (</w:t>
      </w:r>
      <w:r w:rsidR="00D112A8" w:rsidRPr="00E313AF">
        <w:rPr>
          <w:rFonts w:ascii="Times New Roman" w:hAnsi="Times New Roman" w:cs="Times New Roman"/>
          <w:color w:val="000000" w:themeColor="text1"/>
          <w:sz w:val="24"/>
        </w:rPr>
        <w:t>PROCESS Model 4; Hayes, 2013</w:t>
      </w:r>
      <w:r w:rsidR="00D112A8">
        <w:rPr>
          <w:rFonts w:ascii="Times New Roman" w:hAnsi="Times New Roman" w:cs="Times New Roman"/>
          <w:color w:val="000000" w:themeColor="text1"/>
          <w:sz w:val="24"/>
        </w:rPr>
        <w:t>)</w:t>
      </w:r>
      <w:r w:rsidR="002A2A38" w:rsidRPr="00E313AF">
        <w:rPr>
          <w:rFonts w:ascii="Times New Roman" w:hAnsi="Times New Roman" w:cs="Times New Roman"/>
          <w:sz w:val="24"/>
        </w:rPr>
        <w:t>. In particular, we asked whether each of the variables independently mediated the effect of nostalgia on self-humanity.</w:t>
      </w:r>
      <w:r w:rsidRPr="00E313AF">
        <w:rPr>
          <w:rFonts w:ascii="Times New Roman" w:hAnsi="Times New Roman" w:cs="Times New Roman"/>
          <w:sz w:val="24"/>
        </w:rPr>
        <w:t xml:space="preserve"> </w:t>
      </w:r>
      <w:r w:rsidR="002A2A38" w:rsidRPr="00E313AF">
        <w:rPr>
          <w:rFonts w:ascii="Times New Roman" w:hAnsi="Times New Roman" w:cs="Times New Roman"/>
          <w:sz w:val="24"/>
        </w:rPr>
        <w:t>S</w:t>
      </w:r>
      <w:r w:rsidRPr="00E313AF">
        <w:rPr>
          <w:rFonts w:ascii="Times New Roman" w:hAnsi="Times New Roman" w:cs="Times New Roman"/>
          <w:sz w:val="24"/>
        </w:rPr>
        <w:t>elf-esteem and meaning</w:t>
      </w:r>
      <w:r w:rsidR="002A2A38" w:rsidRPr="00E313AF">
        <w:rPr>
          <w:rFonts w:ascii="Times New Roman" w:hAnsi="Times New Roman" w:cs="Times New Roman"/>
          <w:sz w:val="24"/>
        </w:rPr>
        <w:t xml:space="preserve"> emerged as significant mediators</w:t>
      </w:r>
      <w:r w:rsidR="00E92DE1">
        <w:rPr>
          <w:rFonts w:ascii="Times New Roman" w:hAnsi="Times New Roman" w:cs="Times New Roman"/>
          <w:sz w:val="24"/>
        </w:rPr>
        <w:t xml:space="preserve"> in simple mediation analyses</w:t>
      </w:r>
      <w:r w:rsidR="002A2A38" w:rsidRPr="00E313AF">
        <w:rPr>
          <w:rFonts w:ascii="Times New Roman" w:hAnsi="Times New Roman" w:cs="Times New Roman"/>
          <w:sz w:val="24"/>
        </w:rPr>
        <w:t xml:space="preserve">, but so did </w:t>
      </w:r>
      <w:r w:rsidR="00AC7C0E">
        <w:rPr>
          <w:rFonts w:ascii="Times New Roman" w:hAnsi="Times New Roman" w:cs="Times New Roman"/>
          <w:sz w:val="24"/>
        </w:rPr>
        <w:t xml:space="preserve">authenticity, </w:t>
      </w:r>
      <w:r w:rsidRPr="00E313AF">
        <w:rPr>
          <w:rFonts w:ascii="Times New Roman" w:hAnsi="Times New Roman" w:cs="Times New Roman"/>
          <w:sz w:val="24"/>
        </w:rPr>
        <w:t>social connectedness</w:t>
      </w:r>
      <w:r w:rsidR="00AC7C0E">
        <w:rPr>
          <w:rFonts w:ascii="Times New Roman" w:hAnsi="Times New Roman" w:cs="Times New Roman"/>
          <w:sz w:val="24"/>
        </w:rPr>
        <w:t>,</w:t>
      </w:r>
      <w:r w:rsidRPr="00E313AF">
        <w:rPr>
          <w:rFonts w:ascii="Times New Roman" w:hAnsi="Times New Roman" w:cs="Times New Roman"/>
          <w:sz w:val="24"/>
        </w:rPr>
        <w:t xml:space="preserve"> and self-continuity </w:t>
      </w:r>
      <w:r w:rsidR="002A2A38" w:rsidRPr="00E313AF">
        <w:rPr>
          <w:rFonts w:ascii="Times New Roman" w:hAnsi="Times New Roman" w:cs="Times New Roman"/>
          <w:sz w:val="24"/>
        </w:rPr>
        <w:t>(Table 4).</w:t>
      </w:r>
      <w:r w:rsidRPr="00E313AF">
        <w:rPr>
          <w:rFonts w:ascii="Times New Roman" w:hAnsi="Times New Roman" w:cs="Times New Roman"/>
          <w:sz w:val="24"/>
        </w:rPr>
        <w:t xml:space="preserve"> </w:t>
      </w:r>
    </w:p>
    <w:p w14:paraId="58477302" w14:textId="5FB8B1D4" w:rsidR="0020340C" w:rsidRPr="00E313AF" w:rsidRDefault="0060415D" w:rsidP="003126DA">
      <w:pPr>
        <w:spacing w:line="480" w:lineRule="exact"/>
        <w:ind w:firstLineChars="175" w:firstLine="420"/>
        <w:jc w:val="left"/>
        <w:rPr>
          <w:rFonts w:ascii="Times New Roman" w:hAnsi="Times New Roman" w:cs="Times New Roman"/>
          <w:sz w:val="24"/>
        </w:rPr>
      </w:pPr>
      <w:bookmarkStart w:id="90" w:name="OLE_LINK447"/>
      <w:bookmarkStart w:id="91" w:name="OLE_LINK448"/>
      <w:bookmarkEnd w:id="87"/>
      <w:r>
        <w:rPr>
          <w:rFonts w:ascii="Times New Roman" w:hAnsi="Times New Roman" w:cs="Times New Roman"/>
          <w:color w:val="000000" w:themeColor="text1"/>
          <w:sz w:val="24"/>
        </w:rPr>
        <w:t>In summary, w</w:t>
      </w:r>
      <w:r w:rsidR="00EC24EE" w:rsidRPr="00E313AF">
        <w:rPr>
          <w:rFonts w:ascii="Times New Roman" w:hAnsi="Times New Roman" w:cs="Times New Roman"/>
          <w:color w:val="000000" w:themeColor="text1"/>
          <w:sz w:val="24"/>
        </w:rPr>
        <w:t xml:space="preserve">e replicated the finding </w:t>
      </w:r>
      <w:r w:rsidR="002F5B89" w:rsidRPr="00E313AF">
        <w:rPr>
          <w:rFonts w:ascii="Times New Roman" w:hAnsi="Times New Roman" w:cs="Times New Roman"/>
          <w:color w:val="000000" w:themeColor="text1"/>
          <w:sz w:val="24"/>
        </w:rPr>
        <w:t>from</w:t>
      </w:r>
      <w:r w:rsidR="00EC24EE" w:rsidRPr="00E313AF">
        <w:rPr>
          <w:rFonts w:ascii="Times New Roman" w:hAnsi="Times New Roman" w:cs="Times New Roman"/>
          <w:color w:val="000000" w:themeColor="text1"/>
          <w:sz w:val="24"/>
        </w:rPr>
        <w:t xml:space="preserve"> St</w:t>
      </w:r>
      <w:r w:rsidR="002510A7" w:rsidRPr="00E313AF">
        <w:rPr>
          <w:rFonts w:ascii="Times New Roman" w:hAnsi="Times New Roman" w:cs="Times New Roman"/>
          <w:color w:val="000000" w:themeColor="text1"/>
          <w:sz w:val="24"/>
        </w:rPr>
        <w:t>u</w:t>
      </w:r>
      <w:r w:rsidR="00EC24EE" w:rsidRPr="00E313AF">
        <w:rPr>
          <w:rFonts w:ascii="Times New Roman" w:hAnsi="Times New Roman" w:cs="Times New Roman"/>
          <w:color w:val="000000" w:themeColor="text1"/>
          <w:sz w:val="24"/>
        </w:rPr>
        <w:t xml:space="preserve">dies </w:t>
      </w:r>
      <w:r w:rsidR="006A622E" w:rsidRPr="00E313AF">
        <w:rPr>
          <w:rFonts w:ascii="Times New Roman" w:hAnsi="Times New Roman" w:cs="Times New Roman"/>
          <w:color w:val="000000" w:themeColor="text1"/>
          <w:sz w:val="24"/>
        </w:rPr>
        <w:t>2A</w:t>
      </w:r>
      <w:r w:rsidR="00D224FD" w:rsidRPr="00E313AF">
        <w:rPr>
          <w:rFonts w:ascii="Times New Roman" w:hAnsi="Times New Roman" w:cs="Times New Roman"/>
          <w:color w:val="000000" w:themeColor="text1"/>
          <w:sz w:val="24"/>
          <w:shd w:val="clear" w:color="auto" w:fill="FFFFFF"/>
        </w:rPr>
        <w:t>–</w:t>
      </w:r>
      <w:r w:rsidR="006A622E" w:rsidRPr="00E313AF">
        <w:rPr>
          <w:rFonts w:ascii="Times New Roman" w:hAnsi="Times New Roman" w:cs="Times New Roman"/>
          <w:color w:val="000000" w:themeColor="text1"/>
          <w:sz w:val="24"/>
        </w:rPr>
        <w:t>2B</w:t>
      </w:r>
      <w:r w:rsidR="00F61D66" w:rsidRPr="00E313AF">
        <w:rPr>
          <w:rFonts w:ascii="Times New Roman" w:hAnsi="Times New Roman" w:cs="Times New Roman"/>
          <w:color w:val="000000" w:themeColor="text1"/>
          <w:sz w:val="24"/>
        </w:rPr>
        <w:t xml:space="preserve">, </w:t>
      </w:r>
      <w:r w:rsidR="00EC24EE" w:rsidRPr="00E313AF">
        <w:rPr>
          <w:rFonts w:ascii="Times New Roman" w:hAnsi="Times New Roman" w:cs="Times New Roman"/>
          <w:color w:val="000000" w:themeColor="text1"/>
          <w:sz w:val="24"/>
        </w:rPr>
        <w:t xml:space="preserve">that </w:t>
      </w:r>
      <w:r w:rsidR="0020340C" w:rsidRPr="00E313AF">
        <w:rPr>
          <w:rFonts w:ascii="Times New Roman" w:hAnsi="Times New Roman" w:cs="Times New Roman"/>
          <w:color w:val="000000" w:themeColor="text1"/>
          <w:sz w:val="24"/>
        </w:rPr>
        <w:t>nostalgia</w:t>
      </w:r>
      <w:r w:rsidR="00F61D66" w:rsidRPr="00E313AF">
        <w:rPr>
          <w:rFonts w:ascii="Times New Roman" w:hAnsi="Times New Roman" w:cs="Times New Roman"/>
          <w:color w:val="000000" w:themeColor="text1"/>
          <w:sz w:val="24"/>
        </w:rPr>
        <w:t xml:space="preserve"> augments</w:t>
      </w:r>
      <w:r w:rsidR="0020340C" w:rsidRPr="00E313AF">
        <w:rPr>
          <w:rFonts w:ascii="Times New Roman" w:hAnsi="Times New Roman" w:cs="Times New Roman"/>
          <w:color w:val="000000" w:themeColor="text1"/>
          <w:sz w:val="24"/>
        </w:rPr>
        <w:t xml:space="preserve"> self-humanity.</w:t>
      </w:r>
      <w:r w:rsidR="00EC24EE" w:rsidRPr="00E313AF">
        <w:rPr>
          <w:rFonts w:ascii="Times New Roman" w:hAnsi="Times New Roman" w:cs="Times New Roman"/>
          <w:color w:val="000000" w:themeColor="text1"/>
          <w:sz w:val="24"/>
        </w:rPr>
        <w:t xml:space="preserve"> We also replicated </w:t>
      </w:r>
      <w:r w:rsidR="00200A30" w:rsidRPr="00E313AF">
        <w:rPr>
          <w:rFonts w:ascii="Times New Roman" w:hAnsi="Times New Roman" w:cs="Times New Roman"/>
          <w:color w:val="000000" w:themeColor="text1"/>
          <w:sz w:val="24"/>
        </w:rPr>
        <w:t xml:space="preserve">prior </w:t>
      </w:r>
      <w:r w:rsidR="00EC24EE" w:rsidRPr="00E313AF">
        <w:rPr>
          <w:rFonts w:ascii="Times New Roman" w:hAnsi="Times New Roman" w:cs="Times New Roman"/>
          <w:color w:val="000000" w:themeColor="text1"/>
          <w:sz w:val="24"/>
        </w:rPr>
        <w:t xml:space="preserve">findings that nostalgia increases </w:t>
      </w:r>
      <w:r w:rsidR="0066136D" w:rsidRPr="00E313AF">
        <w:rPr>
          <w:rFonts w:ascii="Times New Roman" w:hAnsi="Times New Roman" w:cs="Times New Roman"/>
          <w:color w:val="000000" w:themeColor="text1"/>
          <w:sz w:val="24"/>
        </w:rPr>
        <w:t>each of the five mediators</w:t>
      </w:r>
      <w:r w:rsidR="00EC24EE" w:rsidRPr="00E313AF">
        <w:rPr>
          <w:rFonts w:ascii="Times New Roman" w:hAnsi="Times New Roman" w:cs="Times New Roman"/>
          <w:color w:val="000000" w:themeColor="text1"/>
          <w:sz w:val="24"/>
        </w:rPr>
        <w:t xml:space="preserve">. </w:t>
      </w:r>
      <w:r w:rsidR="00484488" w:rsidRPr="00E313AF">
        <w:rPr>
          <w:rFonts w:ascii="Times New Roman" w:hAnsi="Times New Roman" w:cs="Times New Roman"/>
          <w:color w:val="000000" w:themeColor="text1"/>
          <w:sz w:val="24"/>
        </w:rPr>
        <w:t>Crucially</w:t>
      </w:r>
      <w:r w:rsidR="0020340C" w:rsidRPr="00E313AF">
        <w:rPr>
          <w:rFonts w:ascii="Times New Roman" w:hAnsi="Times New Roman" w:cs="Times New Roman"/>
          <w:color w:val="000000" w:themeColor="text1"/>
          <w:sz w:val="24"/>
        </w:rPr>
        <w:t xml:space="preserve">, </w:t>
      </w:r>
      <w:r w:rsidR="0065204E" w:rsidRPr="00E313AF">
        <w:rPr>
          <w:rFonts w:ascii="Times New Roman" w:hAnsi="Times New Roman" w:cs="Times New Roman"/>
          <w:color w:val="000000" w:themeColor="text1"/>
          <w:sz w:val="24"/>
        </w:rPr>
        <w:t xml:space="preserve">we </w:t>
      </w:r>
      <w:r w:rsidR="0020340C" w:rsidRPr="00E313AF">
        <w:rPr>
          <w:rFonts w:ascii="Times New Roman" w:hAnsi="Times New Roman" w:cs="Times New Roman"/>
          <w:color w:val="000000" w:themeColor="text1"/>
          <w:sz w:val="24"/>
        </w:rPr>
        <w:t>identified self-esteem and meaning</w:t>
      </w:r>
      <w:r w:rsidR="005A3B40" w:rsidRPr="00E313AF">
        <w:rPr>
          <w:rFonts w:ascii="Times New Roman" w:hAnsi="Times New Roman" w:cs="Times New Roman"/>
          <w:color w:val="000000" w:themeColor="text1"/>
          <w:sz w:val="24"/>
        </w:rPr>
        <w:t xml:space="preserve"> </w:t>
      </w:r>
      <w:r w:rsidR="002510A7" w:rsidRPr="00E313AF">
        <w:rPr>
          <w:rFonts w:ascii="Times New Roman" w:hAnsi="Times New Roman" w:cs="Times New Roman"/>
          <w:color w:val="000000" w:themeColor="text1"/>
          <w:sz w:val="24"/>
        </w:rPr>
        <w:t xml:space="preserve">in life </w:t>
      </w:r>
      <w:r w:rsidR="005A3B40" w:rsidRPr="00E313AF">
        <w:rPr>
          <w:rFonts w:ascii="Times New Roman" w:hAnsi="Times New Roman" w:cs="Times New Roman"/>
          <w:color w:val="000000" w:themeColor="text1"/>
          <w:sz w:val="24"/>
        </w:rPr>
        <w:t xml:space="preserve">as uniquely mediating </w:t>
      </w:r>
      <w:r w:rsidR="00EC24EE" w:rsidRPr="00E313AF">
        <w:rPr>
          <w:rFonts w:ascii="Times New Roman" w:hAnsi="Times New Roman" w:cs="Times New Roman"/>
          <w:color w:val="000000" w:themeColor="text1"/>
          <w:sz w:val="24"/>
        </w:rPr>
        <w:t xml:space="preserve">the effect of nostalgia on </w:t>
      </w:r>
      <w:r w:rsidR="00EC24EE" w:rsidRPr="00E313AF">
        <w:rPr>
          <w:rFonts w:ascii="Times New Roman" w:hAnsi="Times New Roman" w:cs="Times New Roman"/>
          <w:sz w:val="24"/>
        </w:rPr>
        <w:t>self-humanity</w:t>
      </w:r>
      <w:r w:rsidR="0020340C" w:rsidRPr="00E313AF">
        <w:rPr>
          <w:rFonts w:ascii="Times New Roman" w:hAnsi="Times New Roman" w:cs="Times New Roman"/>
          <w:sz w:val="24"/>
        </w:rPr>
        <w:t>.</w:t>
      </w:r>
      <w:r w:rsidR="002510A7" w:rsidRPr="00E313AF">
        <w:rPr>
          <w:rFonts w:ascii="Times New Roman" w:hAnsi="Times New Roman" w:cs="Times New Roman"/>
          <w:sz w:val="24"/>
        </w:rPr>
        <w:t xml:space="preserve"> </w:t>
      </w:r>
      <w:r w:rsidR="000621A0" w:rsidRPr="00E313AF">
        <w:rPr>
          <w:rFonts w:ascii="Times New Roman" w:hAnsi="Times New Roman" w:cs="Times New Roman"/>
          <w:sz w:val="24"/>
        </w:rPr>
        <w:t>We proceed</w:t>
      </w:r>
      <w:r w:rsidR="00B54711" w:rsidRPr="00E313AF">
        <w:rPr>
          <w:rFonts w:ascii="Times New Roman" w:hAnsi="Times New Roman" w:cs="Times New Roman"/>
          <w:sz w:val="24"/>
        </w:rPr>
        <w:t>ed</w:t>
      </w:r>
      <w:r w:rsidR="000621A0" w:rsidRPr="00E313AF">
        <w:rPr>
          <w:rFonts w:ascii="Times New Roman" w:hAnsi="Times New Roman" w:cs="Times New Roman"/>
          <w:sz w:val="24"/>
        </w:rPr>
        <w:t xml:space="preserve"> to </w:t>
      </w:r>
      <w:r w:rsidR="002510A7" w:rsidRPr="00E313AF">
        <w:rPr>
          <w:rFonts w:ascii="Times New Roman" w:hAnsi="Times New Roman" w:cs="Times New Roman"/>
          <w:sz w:val="24"/>
        </w:rPr>
        <w:t xml:space="preserve">further </w:t>
      </w:r>
      <w:r w:rsidR="000621A0" w:rsidRPr="00E313AF">
        <w:rPr>
          <w:rFonts w:ascii="Times New Roman" w:hAnsi="Times New Roman" w:cs="Times New Roman"/>
          <w:sz w:val="24"/>
        </w:rPr>
        <w:t>examine</w:t>
      </w:r>
      <w:r w:rsidR="002510A7" w:rsidRPr="00E313AF">
        <w:rPr>
          <w:rFonts w:ascii="Times New Roman" w:hAnsi="Times New Roman" w:cs="Times New Roman"/>
          <w:sz w:val="24"/>
        </w:rPr>
        <w:t xml:space="preserve"> the mediati</w:t>
      </w:r>
      <w:r w:rsidR="000621A0" w:rsidRPr="00E313AF">
        <w:rPr>
          <w:rFonts w:ascii="Times New Roman" w:hAnsi="Times New Roman" w:cs="Times New Roman"/>
          <w:sz w:val="24"/>
        </w:rPr>
        <w:t xml:space="preserve">ng influence of these </w:t>
      </w:r>
      <w:r w:rsidR="002510A7" w:rsidRPr="00E313AF">
        <w:rPr>
          <w:rFonts w:ascii="Times New Roman" w:hAnsi="Times New Roman" w:cs="Times New Roman"/>
          <w:sz w:val="24"/>
        </w:rPr>
        <w:t>two variables.</w:t>
      </w:r>
    </w:p>
    <w:bookmarkEnd w:id="88"/>
    <w:bookmarkEnd w:id="89"/>
    <w:bookmarkEnd w:id="90"/>
    <w:bookmarkEnd w:id="91"/>
    <w:p w14:paraId="712EA10E" w14:textId="12B1771D" w:rsidR="0020340C" w:rsidRPr="00E313AF" w:rsidRDefault="0020340C" w:rsidP="0022210A">
      <w:pPr>
        <w:keepNext/>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Study </w:t>
      </w:r>
      <w:r w:rsidR="006A622E" w:rsidRPr="00E313AF">
        <w:rPr>
          <w:rFonts w:ascii="Times New Roman" w:hAnsi="Times New Roman" w:cs="Times New Roman"/>
          <w:b/>
          <w:bCs/>
          <w:color w:val="000000" w:themeColor="text1"/>
          <w:sz w:val="24"/>
        </w:rPr>
        <w:t>4A</w:t>
      </w:r>
    </w:p>
    <w:p w14:paraId="24E59A43" w14:textId="7201A115" w:rsidR="0020340C" w:rsidRPr="00E313AF" w:rsidRDefault="00F24191" w:rsidP="000621A0">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As per</w:t>
      </w:r>
      <w:r w:rsidR="00CB432D" w:rsidRPr="00E313AF">
        <w:rPr>
          <w:rFonts w:ascii="Times New Roman" w:hAnsi="Times New Roman" w:cs="Times New Roman"/>
          <w:color w:val="000000" w:themeColor="text1"/>
          <w:sz w:val="24"/>
        </w:rPr>
        <w:t xml:space="preserve"> the</w:t>
      </w:r>
      <w:r w:rsidR="00EC4F07" w:rsidRPr="00E313AF">
        <w:rPr>
          <w:rFonts w:ascii="Times New Roman" w:hAnsi="Times New Roman" w:cs="Times New Roman"/>
          <w:color w:val="000000" w:themeColor="text1"/>
          <w:sz w:val="24"/>
        </w:rPr>
        <w:t xml:space="preserve"> logic of</w:t>
      </w:r>
      <w:r w:rsidR="00CB432D" w:rsidRPr="00E313AF">
        <w:rPr>
          <w:rFonts w:ascii="Times New Roman" w:hAnsi="Times New Roman" w:cs="Times New Roman"/>
          <w:color w:val="000000" w:themeColor="text1"/>
          <w:sz w:val="24"/>
        </w:rPr>
        <w:t xml:space="preserve"> experimental-causal-chain design</w:t>
      </w:r>
      <w:r w:rsidR="00B465D8" w:rsidRPr="00E313AF">
        <w:rPr>
          <w:rFonts w:ascii="Times New Roman" w:hAnsi="Times New Roman" w:cs="Times New Roman"/>
          <w:color w:val="000000" w:themeColor="text1"/>
          <w:sz w:val="24"/>
        </w:rPr>
        <w:t xml:space="preserve"> for testing mediation</w:t>
      </w:r>
      <w:r w:rsidR="00CB432D" w:rsidRPr="00E313AF">
        <w:rPr>
          <w:rFonts w:ascii="Times New Roman" w:hAnsi="Times New Roman" w:cs="Times New Roman"/>
          <w:color w:val="000000" w:themeColor="text1"/>
          <w:sz w:val="24"/>
        </w:rPr>
        <w:t xml:space="preserve"> (Spencer et al., 2005), </w:t>
      </w:r>
      <w:r w:rsidRPr="00E313AF">
        <w:rPr>
          <w:rFonts w:ascii="Times New Roman" w:hAnsi="Times New Roman" w:cs="Times New Roman"/>
          <w:color w:val="000000" w:themeColor="text1"/>
          <w:sz w:val="24"/>
        </w:rPr>
        <w:t xml:space="preserve">in Study </w:t>
      </w:r>
      <w:r w:rsidR="006A622E" w:rsidRPr="00E313AF">
        <w:rPr>
          <w:rFonts w:ascii="Times New Roman" w:hAnsi="Times New Roman" w:cs="Times New Roman"/>
          <w:color w:val="000000" w:themeColor="text1"/>
          <w:sz w:val="24"/>
        </w:rPr>
        <w:t>4A</w:t>
      </w:r>
      <w:r w:rsidR="008B7C0D" w:rsidRPr="00E313AF">
        <w:rPr>
          <w:rFonts w:ascii="Times New Roman" w:hAnsi="Times New Roman" w:cs="Times New Roman"/>
          <w:color w:val="000000" w:themeColor="text1"/>
          <w:sz w:val="24"/>
        </w:rPr>
        <w:t xml:space="preserve"> (</w:t>
      </w:r>
      <w:hyperlink r:id="rId22" w:history="1">
        <w:r w:rsidR="008B7C0D" w:rsidRPr="00E313AF">
          <w:rPr>
            <w:rFonts w:ascii="Times New Roman" w:hAnsi="Times New Roman" w:cs="Times New Roman"/>
            <w:color w:val="000000" w:themeColor="text1"/>
            <w:sz w:val="24"/>
            <w:u w:val="single"/>
          </w:rPr>
          <w:t>https://aspredicted.org/KTP_DVK</w:t>
        </w:r>
      </w:hyperlink>
      <w:r w:rsidR="008B7C0D" w:rsidRPr="00E313AF">
        <w:rPr>
          <w:rFonts w:ascii="Times New Roman" w:hAnsi="Times New Roman" w:cs="Times New Roman"/>
          <w:color w:val="000000" w:themeColor="text1"/>
          <w:sz w:val="24"/>
        </w:rPr>
        <w:t>)</w:t>
      </w:r>
      <w:r w:rsidR="00CB432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we</w:t>
      </w:r>
      <w:r w:rsidR="00CB432D" w:rsidRPr="00E313AF">
        <w:rPr>
          <w:rFonts w:ascii="Times New Roman" w:hAnsi="Times New Roman" w:cs="Times New Roman"/>
          <w:color w:val="000000" w:themeColor="text1"/>
          <w:sz w:val="24"/>
        </w:rPr>
        <w:t xml:space="preserve"> manipulate</w:t>
      </w:r>
      <w:r w:rsidRPr="00E313AF">
        <w:rPr>
          <w:rFonts w:ascii="Times New Roman" w:hAnsi="Times New Roman" w:cs="Times New Roman"/>
          <w:color w:val="000000" w:themeColor="text1"/>
          <w:sz w:val="24"/>
        </w:rPr>
        <w:t>d</w:t>
      </w:r>
      <w:r w:rsidR="00CB432D" w:rsidRPr="00E313AF">
        <w:rPr>
          <w:rFonts w:ascii="Times New Roman" w:hAnsi="Times New Roman" w:cs="Times New Roman"/>
          <w:color w:val="000000" w:themeColor="text1"/>
          <w:sz w:val="24"/>
        </w:rPr>
        <w:t xml:space="preserve"> self-esteem</w:t>
      </w:r>
      <w:r w:rsidR="000621A0" w:rsidRPr="00E313AF">
        <w:rPr>
          <w:rFonts w:ascii="Times New Roman" w:hAnsi="Times New Roman" w:cs="Times New Roman"/>
          <w:color w:val="000000" w:themeColor="text1"/>
          <w:sz w:val="24"/>
        </w:rPr>
        <w:t>—</w:t>
      </w:r>
      <w:r w:rsidR="00B465D8" w:rsidRPr="00E313AF">
        <w:rPr>
          <w:rFonts w:ascii="Times New Roman" w:hAnsi="Times New Roman" w:cs="Times New Roman"/>
          <w:color w:val="000000" w:themeColor="text1"/>
          <w:sz w:val="24"/>
        </w:rPr>
        <w:t xml:space="preserve"> one of the two presumed mediators</w:t>
      </w:r>
      <w:r w:rsidR="000621A0" w:rsidRPr="00E313AF">
        <w:rPr>
          <w:rFonts w:ascii="Times New Roman" w:hAnsi="Times New Roman" w:cs="Times New Roman"/>
          <w:color w:val="000000" w:themeColor="text1"/>
          <w:sz w:val="24"/>
        </w:rPr>
        <w:t>—</w:t>
      </w:r>
      <w:r w:rsidR="00CB432D" w:rsidRPr="00E313AF">
        <w:rPr>
          <w:rFonts w:ascii="Times New Roman" w:hAnsi="Times New Roman" w:cs="Times New Roman"/>
          <w:color w:val="000000" w:themeColor="text1"/>
          <w:sz w:val="24"/>
        </w:rPr>
        <w:t>and measure</w:t>
      </w:r>
      <w:r w:rsidR="00361E07" w:rsidRPr="00E313AF">
        <w:rPr>
          <w:rFonts w:ascii="Times New Roman" w:hAnsi="Times New Roman" w:cs="Times New Roman"/>
          <w:color w:val="000000" w:themeColor="text1"/>
          <w:sz w:val="24"/>
        </w:rPr>
        <w:t>d</w:t>
      </w:r>
      <w:r w:rsidR="00CB432D" w:rsidRPr="00E313AF">
        <w:rPr>
          <w:rFonts w:ascii="Times New Roman" w:hAnsi="Times New Roman" w:cs="Times New Roman"/>
          <w:color w:val="000000" w:themeColor="text1"/>
          <w:sz w:val="24"/>
        </w:rPr>
        <w:t xml:space="preserve"> self-humanity</w:t>
      </w:r>
      <w:r w:rsidR="005A3B40" w:rsidRPr="00E313AF">
        <w:rPr>
          <w:rFonts w:ascii="Times New Roman" w:hAnsi="Times New Roman" w:cs="Times New Roman"/>
          <w:color w:val="000000" w:themeColor="text1"/>
          <w:sz w:val="24"/>
        </w:rPr>
        <w:t>.</w:t>
      </w:r>
      <w:r w:rsidR="00CB432D" w:rsidRPr="00E313AF">
        <w:rPr>
          <w:rFonts w:ascii="Times New Roman" w:hAnsi="Times New Roman" w:cs="Times New Roman"/>
          <w:color w:val="000000" w:themeColor="text1"/>
          <w:sz w:val="24"/>
        </w:rPr>
        <w:t xml:space="preserve"> We </w:t>
      </w:r>
      <w:r w:rsidR="00D17F81" w:rsidRPr="00E313AF">
        <w:rPr>
          <w:rFonts w:ascii="Times New Roman" w:hAnsi="Times New Roman" w:cs="Times New Roman"/>
          <w:color w:val="000000" w:themeColor="text1"/>
          <w:sz w:val="24"/>
        </w:rPr>
        <w:t>hypothesized that</w:t>
      </w:r>
      <w:r w:rsidR="00CB432D" w:rsidRPr="00E313AF">
        <w:rPr>
          <w:rFonts w:ascii="Times New Roman" w:hAnsi="Times New Roman" w:cs="Times New Roman"/>
          <w:color w:val="000000" w:themeColor="text1"/>
          <w:sz w:val="24"/>
        </w:rPr>
        <w:t xml:space="preserve"> the former</w:t>
      </w:r>
      <w:r w:rsidR="00EC4F07" w:rsidRPr="00E313AF">
        <w:rPr>
          <w:rFonts w:ascii="Times New Roman" w:hAnsi="Times New Roman" w:cs="Times New Roman"/>
          <w:color w:val="000000" w:themeColor="text1"/>
          <w:sz w:val="24"/>
        </w:rPr>
        <w:t xml:space="preserve"> would</w:t>
      </w:r>
      <w:r w:rsidR="00CB432D" w:rsidRPr="00E313AF">
        <w:rPr>
          <w:rFonts w:ascii="Times New Roman" w:hAnsi="Times New Roman" w:cs="Times New Roman"/>
          <w:color w:val="000000" w:themeColor="text1"/>
          <w:sz w:val="24"/>
        </w:rPr>
        <w:t xml:space="preserve"> increase the latter</w:t>
      </w:r>
      <w:r w:rsidR="00D17F81" w:rsidRPr="00E313AF">
        <w:rPr>
          <w:rFonts w:ascii="Times New Roman" w:hAnsi="Times New Roman" w:cs="Times New Roman"/>
          <w:color w:val="000000" w:themeColor="text1"/>
          <w:sz w:val="24"/>
        </w:rPr>
        <w:t>.</w:t>
      </w:r>
      <w:r w:rsidR="0020340C" w:rsidRPr="00E313AF">
        <w:rPr>
          <w:rFonts w:ascii="Times New Roman" w:hAnsi="Times New Roman" w:cs="Times New Roman"/>
          <w:color w:val="000000" w:themeColor="text1"/>
          <w:sz w:val="24"/>
        </w:rPr>
        <w:t xml:space="preserve"> </w:t>
      </w:r>
    </w:p>
    <w:p w14:paraId="175BBFB4" w14:textId="77777777" w:rsidR="0020340C" w:rsidRPr="00E313AF" w:rsidRDefault="0020340C" w:rsidP="00D17F81">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35D61B2E" w14:textId="77777777"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71DD95CA" w14:textId="6A848583" w:rsidR="0020340C" w:rsidRPr="00E313AF" w:rsidRDefault="0020340C" w:rsidP="00E82F7F">
      <w:pPr>
        <w:spacing w:line="480" w:lineRule="exact"/>
        <w:ind w:firstLineChars="175" w:firstLine="420"/>
        <w:jc w:val="left"/>
        <w:rPr>
          <w:rFonts w:ascii="Times New Roman" w:hAnsi="Times New Roman" w:cs="Times New Roman"/>
          <w:color w:val="000000" w:themeColor="text1"/>
          <w:sz w:val="24"/>
        </w:rPr>
      </w:pPr>
      <w:bookmarkStart w:id="92" w:name="OLE_LINK439"/>
      <w:bookmarkStart w:id="93" w:name="OLE_LINK440"/>
      <w:r w:rsidRPr="00E313AF">
        <w:rPr>
          <w:rFonts w:ascii="Times New Roman" w:hAnsi="Times New Roman" w:cs="Times New Roman"/>
          <w:color w:val="000000" w:themeColor="text1"/>
          <w:sz w:val="24"/>
        </w:rPr>
        <w:t>A power analysis</w:t>
      </w:r>
      <w:r w:rsidR="001C3F03" w:rsidRPr="00E313AF">
        <w:rPr>
          <w:rFonts w:ascii="Times New Roman" w:hAnsi="Times New Roman" w:cs="Times New Roman"/>
          <w:color w:val="000000" w:themeColor="text1"/>
          <w:sz w:val="24"/>
        </w:rPr>
        <w:t xml:space="preserve"> indicated that</w:t>
      </w:r>
      <w:r w:rsidR="00F6002E"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N</w:t>
      </w:r>
      <w:r w:rsidRPr="00E313AF">
        <w:rPr>
          <w:rFonts w:ascii="Times New Roman" w:hAnsi="Times New Roman" w:cs="Times New Roman"/>
          <w:color w:val="000000" w:themeColor="text1"/>
          <w:sz w:val="24"/>
        </w:rPr>
        <w:t xml:space="preserve"> = 210 would </w:t>
      </w:r>
      <w:r w:rsidR="00547F5E" w:rsidRPr="00E313AF">
        <w:rPr>
          <w:rFonts w:ascii="Times New Roman" w:hAnsi="Times New Roman" w:cs="Times New Roman"/>
          <w:color w:val="000000" w:themeColor="text1"/>
          <w:sz w:val="24"/>
        </w:rPr>
        <w:t>suffice</w:t>
      </w:r>
      <w:r w:rsidRPr="00E313AF">
        <w:rPr>
          <w:rFonts w:ascii="Times New Roman" w:hAnsi="Times New Roman" w:cs="Times New Roman"/>
          <w:color w:val="000000" w:themeColor="text1"/>
          <w:sz w:val="24"/>
        </w:rPr>
        <w:t xml:space="preserve"> to achieve 95% power for detecting a medium-size effect (</w:t>
      </w:r>
      <w:r w:rsidR="00506D93" w:rsidRPr="00E313AF">
        <w:rPr>
          <w:rFonts w:ascii="Times New Roman" w:hAnsi="Times New Roman" w:cs="Times New Roman"/>
          <w:i/>
          <w:iCs/>
          <w:color w:val="000000" w:themeColor="text1"/>
          <w:sz w:val="24"/>
        </w:rPr>
        <w:t xml:space="preserve">d </w:t>
      </w:r>
      <w:r w:rsidR="00506D93" w:rsidRPr="00E313AF">
        <w:rPr>
          <w:rFonts w:ascii="Times New Roman" w:hAnsi="Times New Roman" w:cs="Times New Roman"/>
          <w:color w:val="000000" w:themeColor="text1"/>
          <w:sz w:val="24"/>
        </w:rPr>
        <w:t>= 0.50</w:t>
      </w:r>
      <w:r w:rsidRPr="00E313AF">
        <w:rPr>
          <w:rFonts w:ascii="Times New Roman" w:hAnsi="Times New Roman" w:cs="Times New Roman"/>
          <w:color w:val="000000" w:themeColor="text1"/>
          <w:sz w:val="24"/>
        </w:rPr>
        <w:t>) of self-esteem on self-humanity (</w:t>
      </w:r>
      <w:bookmarkStart w:id="94" w:name="OLE_LINK424"/>
      <w:bookmarkStart w:id="95" w:name="OLE_LINK425"/>
      <w:r w:rsidRPr="00E313AF">
        <w:rPr>
          <w:rFonts w:ascii="Times New Roman" w:hAnsi="Times New Roman" w:cs="Times New Roman"/>
          <w:color w:val="000000" w:themeColor="text1"/>
          <w:sz w:val="24"/>
        </w:rPr>
        <w:t xml:space="preserve">α </w:t>
      </w:r>
      <w:bookmarkEnd w:id="94"/>
      <w:bookmarkEnd w:id="95"/>
      <w:r w:rsidRPr="00E313AF">
        <w:rPr>
          <w:rFonts w:ascii="Times New Roman" w:hAnsi="Times New Roman" w:cs="Times New Roman"/>
          <w:color w:val="000000" w:themeColor="text1"/>
          <w:sz w:val="24"/>
        </w:rPr>
        <w:t xml:space="preserve">= .05). </w:t>
      </w:r>
      <w:r w:rsidR="00C723C3" w:rsidRPr="00E313AF">
        <w:rPr>
          <w:rFonts w:ascii="Times New Roman" w:hAnsi="Times New Roman" w:cs="Times New Roman"/>
          <w:color w:val="000000" w:themeColor="text1"/>
          <w:sz w:val="24"/>
        </w:rPr>
        <w:t xml:space="preserve">We </w:t>
      </w:r>
      <w:r w:rsidRPr="00E313AF">
        <w:rPr>
          <w:rFonts w:ascii="Times New Roman" w:hAnsi="Times New Roman" w:cs="Times New Roman"/>
          <w:color w:val="000000" w:themeColor="text1"/>
          <w:sz w:val="24"/>
        </w:rPr>
        <w:t>recruit</w:t>
      </w:r>
      <w:r w:rsidR="00C723C3"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240 Credamo</w:t>
      </w:r>
      <w:r w:rsidR="00C723C3" w:rsidRPr="00E313AF">
        <w:rPr>
          <w:rFonts w:ascii="Times New Roman" w:hAnsi="Times New Roman" w:cs="Times New Roman"/>
          <w:color w:val="000000" w:themeColor="text1"/>
          <w:sz w:val="24"/>
        </w:rPr>
        <w:t xml:space="preserve"> workers</w:t>
      </w:r>
      <w:r w:rsidR="000621A0" w:rsidRPr="00E313AF">
        <w:rPr>
          <w:rFonts w:ascii="Times New Roman" w:hAnsi="Times New Roman" w:cs="Times New Roman"/>
          <w:color w:val="000000" w:themeColor="text1"/>
          <w:sz w:val="24"/>
        </w:rPr>
        <w:t xml:space="preserve">, paying them </w:t>
      </w:r>
      <w:r w:rsidR="00C723C3" w:rsidRPr="00E313AF">
        <w:rPr>
          <w:rFonts w:ascii="Times New Roman" w:hAnsi="Times New Roman" w:cs="Times New Roman"/>
          <w:color w:val="000000" w:themeColor="text1"/>
          <w:sz w:val="24"/>
        </w:rPr>
        <w:t>1 CNY</w:t>
      </w:r>
      <w:r w:rsidR="000621A0" w:rsidRPr="00E313AF">
        <w:rPr>
          <w:rFonts w:ascii="Times New Roman" w:hAnsi="Times New Roman" w:cs="Times New Roman"/>
          <w:color w:val="000000" w:themeColor="text1"/>
          <w:sz w:val="24"/>
        </w:rPr>
        <w:t xml:space="preserve"> (</w:t>
      </w:r>
      <w:r w:rsidR="00F24191" w:rsidRPr="00E313AF">
        <w:rPr>
          <w:rFonts w:ascii="Times New Roman" w:hAnsi="Times New Roman" w:cs="Times New Roman"/>
          <w:color w:val="000000" w:themeColor="text1"/>
          <w:sz w:val="24"/>
        </w:rPr>
        <w:t>$</w:t>
      </w:r>
      <w:r w:rsidR="00C723C3" w:rsidRPr="00E313AF">
        <w:rPr>
          <w:rFonts w:ascii="Times New Roman" w:hAnsi="Times New Roman" w:cs="Times New Roman"/>
          <w:color w:val="000000" w:themeColor="text1"/>
          <w:sz w:val="24"/>
        </w:rPr>
        <w:t>0.14)</w:t>
      </w:r>
      <w:r w:rsidRPr="00E313AF">
        <w:rPr>
          <w:rFonts w:ascii="Times New Roman" w:hAnsi="Times New Roman" w:cs="Times New Roman"/>
          <w:color w:val="000000" w:themeColor="text1"/>
          <w:sz w:val="24"/>
        </w:rPr>
        <w:t>. We excluded three</w:t>
      </w:r>
      <w:r w:rsidR="00570D29" w:rsidRPr="00E313AF">
        <w:rPr>
          <w:rFonts w:ascii="Times New Roman" w:hAnsi="Times New Roman" w:cs="Times New Roman"/>
          <w:color w:val="000000" w:themeColor="text1"/>
          <w:sz w:val="24"/>
        </w:rPr>
        <w:t xml:space="preserve"> for being</w:t>
      </w:r>
      <w:r w:rsidR="00C723C3" w:rsidRPr="00E313AF">
        <w:rPr>
          <w:rFonts w:ascii="Times New Roman" w:hAnsi="Times New Roman" w:cs="Times New Roman"/>
          <w:color w:val="000000" w:themeColor="text1"/>
          <w:sz w:val="24"/>
        </w:rPr>
        <w:t xml:space="preserve"> </w:t>
      </w:r>
      <w:r w:rsidR="000621A0" w:rsidRPr="00E313AF">
        <w:rPr>
          <w:rFonts w:ascii="Times New Roman" w:hAnsi="Times New Roman" w:cs="Times New Roman"/>
          <w:color w:val="000000" w:themeColor="text1"/>
          <w:sz w:val="24"/>
        </w:rPr>
        <w:t>under</w:t>
      </w:r>
      <w:r w:rsidR="00C723C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18</w:t>
      </w:r>
      <w:r w:rsidR="00C723C3" w:rsidRPr="00E313AF">
        <w:rPr>
          <w:rFonts w:ascii="Times New Roman" w:hAnsi="Times New Roman" w:cs="Times New Roman"/>
          <w:color w:val="000000" w:themeColor="text1"/>
          <w:sz w:val="24"/>
        </w:rPr>
        <w:t xml:space="preserve">. The final sample </w:t>
      </w:r>
      <w:r w:rsidR="00083596" w:rsidRPr="00E313AF">
        <w:rPr>
          <w:rFonts w:ascii="Times New Roman" w:hAnsi="Times New Roman" w:cs="Times New Roman"/>
          <w:color w:val="000000" w:themeColor="text1"/>
          <w:sz w:val="24"/>
        </w:rPr>
        <w:t>comprised</w:t>
      </w:r>
      <w:r w:rsidRPr="00E313AF">
        <w:rPr>
          <w:rFonts w:ascii="Times New Roman" w:hAnsi="Times New Roman" w:cs="Times New Roman"/>
          <w:color w:val="000000" w:themeColor="text1"/>
          <w:sz w:val="24"/>
        </w:rPr>
        <w:t xml:space="preserve"> 237 participants (153 women, 84 men) age</w:t>
      </w:r>
      <w:r w:rsidR="00083596" w:rsidRPr="00E313AF">
        <w:rPr>
          <w:rFonts w:ascii="Times New Roman" w:hAnsi="Times New Roman" w:cs="Times New Roman"/>
          <w:color w:val="000000" w:themeColor="text1"/>
          <w:sz w:val="24"/>
        </w:rPr>
        <w:t>d</w:t>
      </w:r>
      <w:r w:rsidRPr="00E313AF">
        <w:rPr>
          <w:rFonts w:ascii="Times New Roman" w:hAnsi="Times New Roman" w:cs="Times New Roman"/>
          <w:color w:val="000000" w:themeColor="text1"/>
          <w:sz w:val="24"/>
        </w:rPr>
        <w:t xml:space="preserve"> from 18</w:t>
      </w:r>
      <w:r w:rsidR="00F84021"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75 years (</w:t>
      </w:r>
      <w:r w:rsidRPr="00E313AF">
        <w:rPr>
          <w:rFonts w:ascii="Times New Roman" w:hAnsi="Times New Roman" w:cs="Times New Roman"/>
          <w:i/>
          <w:iCs/>
          <w:color w:val="000000" w:themeColor="text1"/>
          <w:sz w:val="24"/>
        </w:rPr>
        <w:t>M</w:t>
      </w:r>
      <w:r w:rsidRPr="00E313AF">
        <w:rPr>
          <w:rFonts w:ascii="Times New Roman" w:hAnsi="Times New Roman" w:cs="Times New Roman"/>
          <w:color w:val="000000" w:themeColor="text1"/>
          <w:sz w:val="24"/>
          <w:vertAlign w:val="subscript"/>
        </w:rPr>
        <w:t xml:space="preserve"> </w:t>
      </w:r>
      <w:r w:rsidRPr="00E313AF">
        <w:rPr>
          <w:rFonts w:ascii="Times New Roman" w:hAnsi="Times New Roman" w:cs="Times New Roman"/>
          <w:color w:val="000000" w:themeColor="text1"/>
          <w:sz w:val="24"/>
        </w:rPr>
        <w:t xml:space="preserve">= 31.37, </w:t>
      </w:r>
      <w:r w:rsidRPr="00E313AF">
        <w:rPr>
          <w:rFonts w:ascii="Times New Roman" w:hAnsi="Times New Roman" w:cs="Times New Roman"/>
          <w:i/>
          <w:iCs/>
          <w:color w:val="000000" w:themeColor="text1"/>
          <w:sz w:val="24"/>
        </w:rPr>
        <w:t>SD</w:t>
      </w:r>
      <w:r w:rsidRPr="00E313AF">
        <w:rPr>
          <w:rFonts w:ascii="Times New Roman" w:hAnsi="Times New Roman" w:cs="Times New Roman"/>
          <w:color w:val="000000" w:themeColor="text1"/>
          <w:sz w:val="24"/>
        </w:rPr>
        <w:t xml:space="preserve"> = 9.09). We randomly assigned them to the high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120) or low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xml:space="preserve">= 117) </w:t>
      </w:r>
      <w:r w:rsidR="00083596" w:rsidRPr="00E313AF">
        <w:rPr>
          <w:rFonts w:ascii="Times New Roman" w:hAnsi="Times New Roman" w:cs="Times New Roman"/>
          <w:color w:val="000000" w:themeColor="text1"/>
          <w:sz w:val="24"/>
        </w:rPr>
        <w:t xml:space="preserve">self-esteem </w:t>
      </w:r>
      <w:r w:rsidRPr="00E313AF">
        <w:rPr>
          <w:rFonts w:ascii="Times New Roman" w:hAnsi="Times New Roman" w:cs="Times New Roman"/>
          <w:color w:val="000000" w:themeColor="text1"/>
          <w:sz w:val="24"/>
        </w:rPr>
        <w:t>conditio</w:t>
      </w:r>
      <w:r w:rsidR="00C723C3" w:rsidRPr="00E313AF">
        <w:rPr>
          <w:rFonts w:ascii="Times New Roman" w:hAnsi="Times New Roman" w:cs="Times New Roman"/>
          <w:color w:val="000000" w:themeColor="text1"/>
          <w:sz w:val="24"/>
        </w:rPr>
        <w:t>n</w:t>
      </w:r>
      <w:r w:rsidRPr="00E313AF">
        <w:rPr>
          <w:rFonts w:ascii="Times New Roman" w:hAnsi="Times New Roman" w:cs="Times New Roman"/>
          <w:color w:val="000000" w:themeColor="text1"/>
          <w:sz w:val="24"/>
        </w:rPr>
        <w:t xml:space="preserve">. </w:t>
      </w:r>
    </w:p>
    <w:bookmarkEnd w:id="92"/>
    <w:bookmarkEnd w:id="93"/>
    <w:p w14:paraId="5CC85DAB" w14:textId="77777777" w:rsidR="0020340C" w:rsidRPr="00E313AF" w:rsidRDefault="0020340C"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Procedure and Materials</w:t>
      </w:r>
    </w:p>
    <w:p w14:paraId="0DBE498F" w14:textId="72848A1C" w:rsidR="0020340C" w:rsidRPr="00E313AF" w:rsidRDefault="0020340C" w:rsidP="00E82F7F">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Self-</w:t>
      </w:r>
      <w:r w:rsidR="00C723C3" w:rsidRPr="00E313AF">
        <w:rPr>
          <w:rFonts w:ascii="Times New Roman" w:hAnsi="Times New Roman" w:cs="Times New Roman"/>
          <w:b/>
          <w:bCs/>
          <w:color w:val="000000" w:themeColor="text1"/>
          <w:sz w:val="24"/>
        </w:rPr>
        <w:t>E</w:t>
      </w:r>
      <w:r w:rsidRPr="00E313AF">
        <w:rPr>
          <w:rFonts w:ascii="Times New Roman" w:hAnsi="Times New Roman" w:cs="Times New Roman"/>
          <w:b/>
          <w:bCs/>
          <w:color w:val="000000" w:themeColor="text1"/>
          <w:sz w:val="24"/>
        </w:rPr>
        <w:t xml:space="preserve">steem </w:t>
      </w:r>
      <w:r w:rsidR="00C723C3" w:rsidRPr="00E313AF">
        <w:rPr>
          <w:rFonts w:ascii="Times New Roman" w:hAnsi="Times New Roman" w:cs="Times New Roman"/>
          <w:b/>
          <w:bCs/>
          <w:color w:val="000000" w:themeColor="text1"/>
          <w:sz w:val="24"/>
        </w:rPr>
        <w:t>M</w:t>
      </w:r>
      <w:r w:rsidRPr="00E313AF">
        <w:rPr>
          <w:rFonts w:ascii="Times New Roman" w:hAnsi="Times New Roman" w:cs="Times New Roman"/>
          <w:b/>
          <w:bCs/>
          <w:color w:val="000000" w:themeColor="text1"/>
          <w:sz w:val="24"/>
        </w:rPr>
        <w:t>anipulation.</w:t>
      </w:r>
      <w:bookmarkStart w:id="96" w:name="OLE_LINK422"/>
      <w:bookmarkStart w:id="97" w:name="OLE_LINK423"/>
      <w:r w:rsidRPr="00E313AF">
        <w:rPr>
          <w:rFonts w:ascii="Times New Roman" w:hAnsi="Times New Roman" w:cs="Times New Roman"/>
          <w:color w:val="000000" w:themeColor="text1"/>
          <w:sz w:val="24"/>
        </w:rPr>
        <w:t xml:space="preserve"> </w:t>
      </w:r>
      <w:bookmarkStart w:id="98" w:name="_Hlk193707262"/>
      <w:bookmarkEnd w:id="96"/>
      <w:bookmarkEnd w:id="97"/>
      <w:r w:rsidR="00EA1368">
        <w:rPr>
          <w:rFonts w:ascii="Times New Roman" w:hAnsi="Times New Roman" w:cs="Times New Roman"/>
          <w:color w:val="000000" w:themeColor="text1"/>
          <w:sz w:val="24"/>
        </w:rPr>
        <w:t xml:space="preserve">We adopted the self-esteem manipulation introduced by </w:t>
      </w:r>
      <w:bookmarkStart w:id="99" w:name="_Hlk190175072"/>
      <w:r w:rsidR="00EA1368" w:rsidRPr="00E313AF">
        <w:rPr>
          <w:rFonts w:ascii="Times New Roman" w:hAnsi="Times New Roman" w:cs="Times New Roman"/>
          <w:color w:val="000000" w:themeColor="text1"/>
          <w:sz w:val="24"/>
        </w:rPr>
        <w:t>Mahadevan et al.</w:t>
      </w:r>
      <w:r w:rsidR="00EA1368">
        <w:rPr>
          <w:rFonts w:ascii="Times New Roman" w:hAnsi="Times New Roman" w:cs="Times New Roman"/>
          <w:color w:val="000000" w:themeColor="text1"/>
          <w:sz w:val="24"/>
        </w:rPr>
        <w:t xml:space="preserve"> (</w:t>
      </w:r>
      <w:r w:rsidR="00EA1368" w:rsidRPr="00E313AF">
        <w:rPr>
          <w:rFonts w:ascii="Times New Roman" w:hAnsi="Times New Roman" w:cs="Times New Roman"/>
          <w:color w:val="000000" w:themeColor="text1"/>
          <w:sz w:val="24"/>
        </w:rPr>
        <w:t>2023</w:t>
      </w:r>
      <w:bookmarkEnd w:id="99"/>
      <w:r w:rsidR="00EA1368">
        <w:rPr>
          <w:rFonts w:ascii="Times New Roman" w:hAnsi="Times New Roman" w:cs="Times New Roman"/>
          <w:color w:val="000000" w:themeColor="text1"/>
          <w:sz w:val="24"/>
        </w:rPr>
        <w:t xml:space="preserve">, </w:t>
      </w:r>
      <w:r w:rsidR="00EA1368" w:rsidRPr="00E313AF">
        <w:rPr>
          <w:rFonts w:ascii="Times New Roman" w:hAnsi="Times New Roman" w:cs="Times New Roman"/>
          <w:color w:val="000000" w:themeColor="text1"/>
          <w:sz w:val="24"/>
        </w:rPr>
        <w:t>Study 5</w:t>
      </w:r>
      <w:r w:rsidR="00EA1368">
        <w:rPr>
          <w:rFonts w:ascii="Times New Roman" w:hAnsi="Times New Roman" w:cs="Times New Roman"/>
          <w:color w:val="000000" w:themeColor="text1"/>
          <w:sz w:val="24"/>
        </w:rPr>
        <w:t xml:space="preserve">). </w:t>
      </w:r>
      <w:bookmarkEnd w:id="98"/>
      <w:r w:rsidRPr="00E313AF">
        <w:rPr>
          <w:rFonts w:ascii="Times New Roman" w:hAnsi="Times New Roman" w:cs="Times New Roman"/>
          <w:color w:val="000000" w:themeColor="text1"/>
          <w:sz w:val="24"/>
        </w:rPr>
        <w:t xml:space="preserve">In the high self-esteem condition, participants thought about ways in which they felt they were a person of worth, had a number of good qualities, and were satisfied with themselves. In the low self-esteem condition, participants thought about ways in which they felt a bit of failure, like they did not have much to be proud of, and </w:t>
      </w:r>
      <w:r w:rsidRPr="00E313AF">
        <w:rPr>
          <w:rFonts w:ascii="Times New Roman" w:hAnsi="Times New Roman" w:cs="Times New Roman"/>
          <w:color w:val="000000" w:themeColor="text1"/>
          <w:sz w:val="24"/>
        </w:rPr>
        <w:lastRenderedPageBreak/>
        <w:t xml:space="preserve">a bit useless. All participants then listed three related keywords and spent at least three minutes writing about the pertinent ways in which they felt good or bad about themselves. Next, they </w:t>
      </w:r>
      <w:r w:rsidR="00F6002E" w:rsidRPr="00E313AF">
        <w:rPr>
          <w:rFonts w:ascii="Times New Roman" w:hAnsi="Times New Roman" w:cs="Times New Roman"/>
          <w:color w:val="000000" w:themeColor="text1"/>
          <w:sz w:val="24"/>
        </w:rPr>
        <w:t>responded to</w:t>
      </w:r>
      <w:r w:rsidRPr="00E313AF">
        <w:rPr>
          <w:rFonts w:ascii="Times New Roman" w:hAnsi="Times New Roman" w:cs="Times New Roman"/>
          <w:color w:val="000000" w:themeColor="text1"/>
          <w:sz w:val="24"/>
        </w:rPr>
        <w:t xml:space="preserve"> a 3-item manipulation check</w:t>
      </w:r>
      <w:r w:rsidR="00C723C3" w:rsidRPr="00E313AF">
        <w:rPr>
          <w:rFonts w:ascii="Times New Roman" w:hAnsi="Times New Roman" w:cs="Times New Roman"/>
          <w:color w:val="000000" w:themeColor="text1"/>
          <w:sz w:val="24"/>
        </w:rPr>
        <w:t xml:space="preserve"> (e.g., </w:t>
      </w:r>
      <w:r w:rsidRPr="00E313AF">
        <w:rPr>
          <w:rFonts w:ascii="Times New Roman" w:hAnsi="Times New Roman" w:cs="Times New Roman"/>
          <w:color w:val="000000" w:themeColor="text1"/>
          <w:sz w:val="24"/>
        </w:rPr>
        <w:t>“H</w:t>
      </w:r>
      <w:bookmarkStart w:id="100" w:name="OLE_LINK420"/>
      <w:bookmarkStart w:id="101" w:name="OLE_LINK421"/>
      <w:r w:rsidRPr="00E313AF">
        <w:rPr>
          <w:rFonts w:ascii="Times New Roman" w:hAnsi="Times New Roman" w:cs="Times New Roman"/>
          <w:color w:val="000000" w:themeColor="text1"/>
          <w:sz w:val="24"/>
        </w:rPr>
        <w:t>ow do you feel about yourself now</w:t>
      </w:r>
      <w:bookmarkEnd w:id="100"/>
      <w:bookmarkEnd w:id="101"/>
      <w:r w:rsidRPr="00E313AF">
        <w:rPr>
          <w:rFonts w:ascii="Times New Roman" w:hAnsi="Times New Roman" w:cs="Times New Roman"/>
          <w:color w:val="000000" w:themeColor="text1"/>
          <w:sz w:val="24"/>
        </w:rPr>
        <w:t>?”</w:t>
      </w:r>
      <w:r w:rsidR="00C723C3"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t>
      </w:r>
      <w:bookmarkStart w:id="102" w:name="OLE_LINK426"/>
      <w:bookmarkStart w:id="103" w:name="OLE_LINK427"/>
      <w:r w:rsidRPr="00E313AF">
        <w:rPr>
          <w:rFonts w:ascii="Times New Roman" w:hAnsi="Times New Roman" w:cs="Times New Roman"/>
          <w:color w:val="000000" w:themeColor="text1"/>
          <w:sz w:val="24"/>
        </w:rPr>
        <w:t xml:space="preserve">α = </w:t>
      </w:r>
      <w:bookmarkEnd w:id="102"/>
      <w:bookmarkEnd w:id="103"/>
      <w:r w:rsidRPr="00E313AF">
        <w:rPr>
          <w:rFonts w:ascii="Times New Roman" w:hAnsi="Times New Roman" w:cs="Times New Roman"/>
          <w:color w:val="000000" w:themeColor="text1"/>
          <w:sz w:val="24"/>
        </w:rPr>
        <w:t>.91</w:t>
      </w:r>
      <w:r w:rsidR="00570D29"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w:t>
      </w:r>
    </w:p>
    <w:p w14:paraId="58189DA8" w14:textId="26A6D7FB" w:rsidR="0020340C" w:rsidRPr="00E313AF" w:rsidRDefault="0020340C" w:rsidP="00E82F7F">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 xml:space="preserve">Self-humanity. </w:t>
      </w:r>
      <w:r w:rsidRPr="00E313AF">
        <w:rPr>
          <w:rFonts w:ascii="Times New Roman" w:hAnsi="Times New Roman" w:cs="Times New Roman"/>
          <w:color w:val="000000" w:themeColor="text1"/>
          <w:sz w:val="24"/>
        </w:rPr>
        <w:t xml:space="preserve">We measured </w:t>
      </w:r>
      <w:r w:rsidR="00EC4F07" w:rsidRPr="00E313AF">
        <w:rPr>
          <w:rFonts w:ascii="Times New Roman" w:hAnsi="Times New Roman" w:cs="Times New Roman"/>
          <w:color w:val="000000" w:themeColor="text1"/>
          <w:sz w:val="24"/>
        </w:rPr>
        <w:t>this construct</w:t>
      </w:r>
      <w:r w:rsidRPr="00E313AF">
        <w:rPr>
          <w:rFonts w:ascii="Times New Roman" w:hAnsi="Times New Roman" w:cs="Times New Roman"/>
          <w:color w:val="000000" w:themeColor="text1"/>
          <w:sz w:val="24"/>
        </w:rPr>
        <w:t xml:space="preserve"> </w:t>
      </w:r>
      <w:r w:rsidR="00530C82" w:rsidRPr="00E313AF">
        <w:rPr>
          <w:rFonts w:ascii="Times New Roman" w:hAnsi="Times New Roman" w:cs="Times New Roman"/>
          <w:color w:val="000000" w:themeColor="text1"/>
          <w:sz w:val="24"/>
        </w:rPr>
        <w:t>with the 8-item Self-Humanization Scale</w:t>
      </w:r>
      <w:r w:rsidR="001A47C8" w:rsidRPr="00E313AF">
        <w:rPr>
          <w:rFonts w:ascii="Times New Roman" w:hAnsi="Times New Roman" w:cs="Times New Roman"/>
          <w:color w:val="000000" w:themeColor="text1"/>
          <w:sz w:val="24"/>
        </w:rPr>
        <w:t xml:space="preserve"> (Bastian et al., 2013;</w:t>
      </w:r>
      <w:r w:rsidR="00530C82" w:rsidRPr="00E313AF">
        <w:rPr>
          <w:rFonts w:ascii="Times New Roman" w:hAnsi="Times New Roman" w:cs="Times New Roman"/>
          <w:color w:val="000000" w:themeColor="text1"/>
          <w:sz w:val="24"/>
        </w:rPr>
        <w:t xml:space="preserve"> α = .88</w:t>
      </w:r>
      <w:r w:rsidR="00CC46F5" w:rsidRPr="00E313AF">
        <w:rPr>
          <w:rFonts w:ascii="Times New Roman" w:hAnsi="Times New Roman" w:cs="Times New Roman"/>
          <w:color w:val="000000" w:themeColor="text1"/>
          <w:sz w:val="24"/>
        </w:rPr>
        <w:t>)</w:t>
      </w:r>
      <w:r w:rsidR="00530C82" w:rsidRPr="00E313AF">
        <w:rPr>
          <w:rFonts w:ascii="Times New Roman" w:hAnsi="Times New Roman" w:cs="Times New Roman"/>
          <w:color w:val="000000" w:themeColor="text1"/>
          <w:sz w:val="24"/>
        </w:rPr>
        <w:t>, as in S</w:t>
      </w:r>
      <w:r w:rsidRPr="00E313AF">
        <w:rPr>
          <w:rFonts w:ascii="Times New Roman" w:hAnsi="Times New Roman" w:cs="Times New Roman"/>
          <w:color w:val="000000" w:themeColor="text1"/>
          <w:sz w:val="24"/>
        </w:rPr>
        <w:t xml:space="preserve">tudy </w:t>
      </w:r>
      <w:r w:rsidR="006A622E" w:rsidRPr="00E313AF">
        <w:rPr>
          <w:rFonts w:ascii="Times New Roman" w:hAnsi="Times New Roman" w:cs="Times New Roman"/>
          <w:color w:val="000000" w:themeColor="text1"/>
          <w:sz w:val="24"/>
        </w:rPr>
        <w:t>2A</w:t>
      </w:r>
      <w:r w:rsidRPr="00E313AF">
        <w:rPr>
          <w:rFonts w:ascii="Times New Roman" w:hAnsi="Times New Roman" w:cs="Times New Roman"/>
          <w:color w:val="000000" w:themeColor="text1"/>
          <w:sz w:val="24"/>
        </w:rPr>
        <w:t>.</w:t>
      </w:r>
    </w:p>
    <w:p w14:paraId="43652467" w14:textId="77777777" w:rsidR="0020340C" w:rsidRPr="00E313AF" w:rsidRDefault="0020340C"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Results and Discussion</w:t>
      </w:r>
    </w:p>
    <w:p w14:paraId="3ABF7FDD" w14:textId="5A37DF3D" w:rsidR="0020340C" w:rsidRPr="00E313AF" w:rsidRDefault="00EC4F07" w:rsidP="00E82F7F">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P</w:t>
      </w:r>
      <w:r w:rsidR="0020340C" w:rsidRPr="00E313AF">
        <w:rPr>
          <w:rFonts w:ascii="Times New Roman" w:hAnsi="Times New Roman" w:cs="Times New Roman"/>
          <w:color w:val="000000" w:themeColor="text1"/>
          <w:sz w:val="24"/>
        </w:rPr>
        <w:t>articipants in the high self-esteem condition (</w:t>
      </w:r>
      <w:r w:rsidR="0020340C" w:rsidRPr="00E313AF">
        <w:rPr>
          <w:rFonts w:ascii="Times New Roman" w:hAnsi="Times New Roman" w:cs="Times New Roman"/>
          <w:i/>
          <w:iCs/>
          <w:color w:val="000000" w:themeColor="text1"/>
          <w:sz w:val="24"/>
        </w:rPr>
        <w:t>M</w:t>
      </w:r>
      <w:r w:rsidR="0020340C" w:rsidRPr="00E313AF">
        <w:rPr>
          <w:rFonts w:ascii="Times New Roman" w:hAnsi="Times New Roman" w:cs="Times New Roman"/>
          <w:color w:val="000000" w:themeColor="text1"/>
          <w:sz w:val="24"/>
        </w:rPr>
        <w:t xml:space="preserve"> = 6.99, </w:t>
      </w:r>
      <w:r w:rsidR="0020340C" w:rsidRPr="00E313AF">
        <w:rPr>
          <w:rFonts w:ascii="Times New Roman" w:hAnsi="Times New Roman" w:cs="Times New Roman"/>
          <w:i/>
          <w:iCs/>
          <w:color w:val="000000" w:themeColor="text1"/>
          <w:sz w:val="24"/>
        </w:rPr>
        <w:t>SD</w:t>
      </w:r>
      <w:r w:rsidR="0020340C" w:rsidRPr="00E313AF">
        <w:rPr>
          <w:rFonts w:ascii="Times New Roman" w:hAnsi="Times New Roman" w:cs="Times New Roman"/>
          <w:color w:val="000000" w:themeColor="text1"/>
          <w:sz w:val="24"/>
        </w:rPr>
        <w:t xml:space="preserve"> = 0.69) reported </w:t>
      </w:r>
      <w:r w:rsidR="00C723C3" w:rsidRPr="00E313AF">
        <w:rPr>
          <w:rFonts w:ascii="Times New Roman" w:hAnsi="Times New Roman" w:cs="Times New Roman"/>
          <w:color w:val="000000" w:themeColor="text1"/>
          <w:sz w:val="24"/>
        </w:rPr>
        <w:t>greater</w:t>
      </w:r>
      <w:r w:rsidR="0020340C" w:rsidRPr="00E313AF">
        <w:rPr>
          <w:rFonts w:ascii="Times New Roman" w:hAnsi="Times New Roman" w:cs="Times New Roman"/>
          <w:color w:val="000000" w:themeColor="text1"/>
          <w:sz w:val="24"/>
        </w:rPr>
        <w:t xml:space="preserve"> self-</w:t>
      </w:r>
      <w:r w:rsidR="0020340C" w:rsidRPr="00E313AF">
        <w:rPr>
          <w:rFonts w:ascii="Times New Roman" w:hAnsi="Times New Roman" w:cs="Times New Roman"/>
          <w:sz w:val="24"/>
        </w:rPr>
        <w:t>esteem than those in the low self-esteem condition (</w:t>
      </w:r>
      <w:bookmarkStart w:id="104" w:name="OLE_LINK428"/>
      <w:bookmarkStart w:id="105" w:name="OLE_LINK429"/>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4.38, </w:t>
      </w:r>
      <w:r w:rsidR="0020340C" w:rsidRPr="00E313AF">
        <w:rPr>
          <w:rFonts w:ascii="Times New Roman" w:hAnsi="Times New Roman" w:cs="Times New Roman"/>
          <w:i/>
          <w:iCs/>
          <w:sz w:val="24"/>
        </w:rPr>
        <w:t>SD</w:t>
      </w:r>
      <w:r w:rsidR="0020340C" w:rsidRPr="00E313AF">
        <w:rPr>
          <w:rFonts w:ascii="Times New Roman" w:hAnsi="Times New Roman" w:cs="Times New Roman"/>
          <w:sz w:val="24"/>
        </w:rPr>
        <w:t xml:space="preserve"> = 1.71</w:t>
      </w:r>
      <w:bookmarkEnd w:id="104"/>
      <w:bookmarkEnd w:id="105"/>
      <w:r w:rsidR="0020340C" w:rsidRPr="00E313AF">
        <w:rPr>
          <w:rFonts w:ascii="Times New Roman" w:hAnsi="Times New Roman" w:cs="Times New Roman"/>
          <w:sz w:val="24"/>
        </w:rPr>
        <w:t xml:space="preserve">), </w:t>
      </w:r>
      <w:r w:rsidR="0020340C" w:rsidRPr="00E313AF">
        <w:rPr>
          <w:rFonts w:ascii="Times New Roman" w:hAnsi="Times New Roman" w:cs="Times New Roman"/>
          <w:i/>
          <w:iCs/>
          <w:sz w:val="24"/>
        </w:rPr>
        <w:t>t</w:t>
      </w:r>
      <w:r w:rsidR="0020340C" w:rsidRPr="00E313AF">
        <w:rPr>
          <w:rFonts w:ascii="Times New Roman" w:hAnsi="Times New Roman" w:cs="Times New Roman"/>
          <w:sz w:val="24"/>
        </w:rPr>
        <w:t xml:space="preserve">(235) = 15.47, </w:t>
      </w:r>
      <w:r w:rsidR="0020340C" w:rsidRPr="00E313AF">
        <w:rPr>
          <w:rFonts w:ascii="Times New Roman" w:hAnsi="Times New Roman" w:cs="Times New Roman"/>
          <w:i/>
          <w:iCs/>
          <w:sz w:val="24"/>
        </w:rPr>
        <w:t>p</w:t>
      </w:r>
      <w:r w:rsidR="0020340C" w:rsidRPr="00E313AF">
        <w:rPr>
          <w:rFonts w:ascii="Times New Roman" w:hAnsi="Times New Roman" w:cs="Times New Roman"/>
          <w:sz w:val="24"/>
        </w:rPr>
        <w:t xml:space="preserve"> &lt; .001, </w:t>
      </w:r>
      <w:r w:rsidR="002510A7" w:rsidRPr="00E313AF">
        <w:rPr>
          <w:rFonts w:ascii="Times New Roman" w:hAnsi="Times New Roman" w:cs="Times New Roman"/>
          <w:i/>
          <w:iCs/>
          <w:sz w:val="24"/>
        </w:rPr>
        <w:t xml:space="preserve">d </w:t>
      </w:r>
      <w:r w:rsidR="002510A7" w:rsidRPr="00E313AF">
        <w:rPr>
          <w:rFonts w:ascii="Times New Roman" w:hAnsi="Times New Roman" w:cs="Times New Roman"/>
          <w:sz w:val="24"/>
        </w:rPr>
        <w:t xml:space="preserve">= 2.01, </w:t>
      </w:r>
      <w:r w:rsidR="0020340C" w:rsidRPr="00E313AF">
        <w:rPr>
          <w:rFonts w:ascii="Times New Roman" w:hAnsi="Times New Roman" w:cs="Times New Roman"/>
          <w:sz w:val="24"/>
        </w:rPr>
        <w:t>95% CI</w:t>
      </w:r>
      <w:r w:rsidR="00740762">
        <w:rPr>
          <w:rFonts w:ascii="Times New Roman" w:hAnsi="Times New Roman" w:cs="Times New Roman"/>
          <w:sz w:val="24"/>
        </w:rPr>
        <w:t xml:space="preserve">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20340C" w:rsidRPr="00E313AF">
        <w:rPr>
          <w:rFonts w:ascii="Times New Roman" w:hAnsi="Times New Roman" w:cs="Times New Roman"/>
          <w:sz w:val="24"/>
        </w:rPr>
        <w:t xml:space="preserve"> [2.28, 2.95].</w:t>
      </w:r>
      <w:bookmarkStart w:id="106" w:name="OLE_LINK441"/>
      <w:bookmarkStart w:id="107" w:name="OLE_LINK442"/>
      <w:r w:rsidRPr="00E313AF">
        <w:rPr>
          <w:rFonts w:ascii="Times New Roman" w:hAnsi="Times New Roman" w:cs="Times New Roman"/>
          <w:sz w:val="24"/>
        </w:rPr>
        <w:t xml:space="preserve"> The manipulation was </w:t>
      </w:r>
      <w:r w:rsidR="00570D29" w:rsidRPr="00E313AF">
        <w:rPr>
          <w:rFonts w:ascii="Times New Roman" w:hAnsi="Times New Roman" w:cs="Times New Roman"/>
          <w:sz w:val="24"/>
        </w:rPr>
        <w:t>effective</w:t>
      </w:r>
      <w:r w:rsidRPr="00E313AF">
        <w:rPr>
          <w:rFonts w:ascii="Times New Roman" w:hAnsi="Times New Roman" w:cs="Times New Roman"/>
          <w:sz w:val="24"/>
        </w:rPr>
        <w:t xml:space="preserve">. Moreover, </w:t>
      </w:r>
      <w:r w:rsidR="0020340C" w:rsidRPr="00E313AF">
        <w:rPr>
          <w:rFonts w:ascii="Times New Roman" w:hAnsi="Times New Roman" w:cs="Times New Roman"/>
          <w:sz w:val="24"/>
        </w:rPr>
        <w:t>participants in the high self-esteem condition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5.80, </w:t>
      </w:r>
      <w:r w:rsidR="0020340C" w:rsidRPr="00E313AF">
        <w:rPr>
          <w:rFonts w:ascii="Times New Roman" w:hAnsi="Times New Roman" w:cs="Times New Roman"/>
          <w:i/>
          <w:iCs/>
          <w:sz w:val="24"/>
        </w:rPr>
        <w:t>SD</w:t>
      </w:r>
      <w:r w:rsidR="0020340C" w:rsidRPr="00E313AF">
        <w:rPr>
          <w:rFonts w:ascii="Times New Roman" w:hAnsi="Times New Roman" w:cs="Times New Roman"/>
          <w:sz w:val="24"/>
        </w:rPr>
        <w:t xml:space="preserve"> = 0.61) reported </w:t>
      </w:r>
      <w:r w:rsidR="00C723C3" w:rsidRPr="00E313AF">
        <w:rPr>
          <w:rFonts w:ascii="Times New Roman" w:hAnsi="Times New Roman" w:cs="Times New Roman"/>
          <w:sz w:val="24"/>
        </w:rPr>
        <w:t>greater</w:t>
      </w:r>
      <w:r w:rsidR="0020340C" w:rsidRPr="00E313AF">
        <w:rPr>
          <w:rFonts w:ascii="Times New Roman" w:hAnsi="Times New Roman" w:cs="Times New Roman"/>
          <w:sz w:val="24"/>
        </w:rPr>
        <w:t xml:space="preserve"> self-humanity than </w:t>
      </w:r>
      <w:r w:rsidR="00570D29" w:rsidRPr="00E313AF">
        <w:rPr>
          <w:rFonts w:ascii="Times New Roman" w:hAnsi="Times New Roman" w:cs="Times New Roman"/>
          <w:sz w:val="24"/>
        </w:rPr>
        <w:t>their</w:t>
      </w:r>
      <w:r w:rsidR="0020340C" w:rsidRPr="00E313AF">
        <w:rPr>
          <w:rFonts w:ascii="Times New Roman" w:hAnsi="Times New Roman" w:cs="Times New Roman"/>
          <w:sz w:val="24"/>
        </w:rPr>
        <w:t xml:space="preserve"> low self-esteem </w:t>
      </w:r>
      <w:r w:rsidR="00570D29" w:rsidRPr="00E313AF">
        <w:rPr>
          <w:rFonts w:ascii="Times New Roman" w:hAnsi="Times New Roman" w:cs="Times New Roman"/>
          <w:sz w:val="24"/>
        </w:rPr>
        <w:t>counterparts</w:t>
      </w:r>
      <w:r w:rsidR="0020340C" w:rsidRPr="00E313AF">
        <w:rPr>
          <w:rFonts w:ascii="Times New Roman" w:hAnsi="Times New Roman" w:cs="Times New Roman"/>
          <w:sz w:val="24"/>
        </w:rPr>
        <w:t xml:space="preserve"> (</w:t>
      </w:r>
      <w:r w:rsidR="0020340C" w:rsidRPr="00E313AF">
        <w:rPr>
          <w:rFonts w:ascii="Times New Roman" w:hAnsi="Times New Roman" w:cs="Times New Roman"/>
          <w:i/>
          <w:iCs/>
          <w:sz w:val="24"/>
        </w:rPr>
        <w:t>M</w:t>
      </w:r>
      <w:r w:rsidR="0020340C" w:rsidRPr="00E313AF">
        <w:rPr>
          <w:rFonts w:ascii="Times New Roman" w:hAnsi="Times New Roman" w:cs="Times New Roman"/>
          <w:sz w:val="24"/>
        </w:rPr>
        <w:t xml:space="preserve"> = 4.85, </w:t>
      </w:r>
      <w:r w:rsidR="0020340C" w:rsidRPr="00E313AF">
        <w:rPr>
          <w:rFonts w:ascii="Times New Roman" w:hAnsi="Times New Roman" w:cs="Times New Roman"/>
          <w:i/>
          <w:iCs/>
          <w:sz w:val="24"/>
        </w:rPr>
        <w:t>SD</w:t>
      </w:r>
      <w:r w:rsidR="0020340C" w:rsidRPr="00E313AF">
        <w:rPr>
          <w:rFonts w:ascii="Times New Roman" w:hAnsi="Times New Roman" w:cs="Times New Roman"/>
          <w:sz w:val="24"/>
        </w:rPr>
        <w:t xml:space="preserve"> = 1.23), </w:t>
      </w:r>
      <w:r w:rsidR="0020340C" w:rsidRPr="00E313AF">
        <w:rPr>
          <w:rFonts w:ascii="Times New Roman" w:hAnsi="Times New Roman" w:cs="Times New Roman"/>
          <w:i/>
          <w:iCs/>
          <w:sz w:val="24"/>
        </w:rPr>
        <w:t>t</w:t>
      </w:r>
      <w:r w:rsidR="0020340C" w:rsidRPr="00E313AF">
        <w:rPr>
          <w:rFonts w:ascii="Times New Roman" w:hAnsi="Times New Roman" w:cs="Times New Roman"/>
          <w:sz w:val="24"/>
        </w:rPr>
        <w:t xml:space="preserve">(235) = 7.53, </w:t>
      </w:r>
      <w:r w:rsidR="0020340C" w:rsidRPr="00E313AF">
        <w:rPr>
          <w:rFonts w:ascii="Times New Roman" w:hAnsi="Times New Roman" w:cs="Times New Roman"/>
          <w:i/>
          <w:iCs/>
          <w:sz w:val="24"/>
        </w:rPr>
        <w:t xml:space="preserve">p </w:t>
      </w:r>
      <w:r w:rsidR="0020340C" w:rsidRPr="00E313AF">
        <w:rPr>
          <w:rFonts w:ascii="Times New Roman" w:hAnsi="Times New Roman" w:cs="Times New Roman"/>
          <w:sz w:val="24"/>
        </w:rPr>
        <w:t xml:space="preserve">&lt; .001, </w:t>
      </w:r>
      <w:r w:rsidR="0020340C" w:rsidRPr="00E313AF">
        <w:rPr>
          <w:rFonts w:ascii="Times New Roman" w:hAnsi="Times New Roman" w:cs="Times New Roman"/>
          <w:i/>
          <w:iCs/>
          <w:sz w:val="24"/>
        </w:rPr>
        <w:t xml:space="preserve">d </w:t>
      </w:r>
      <w:r w:rsidR="0020340C" w:rsidRPr="00E313AF">
        <w:rPr>
          <w:rFonts w:ascii="Times New Roman" w:hAnsi="Times New Roman" w:cs="Times New Roman"/>
          <w:sz w:val="24"/>
        </w:rPr>
        <w:t>= 0.98</w:t>
      </w:r>
      <w:bookmarkStart w:id="108" w:name="OLE_LINK443"/>
      <w:bookmarkStart w:id="109" w:name="OLE_LINK444"/>
      <w:bookmarkEnd w:id="106"/>
      <w:bookmarkEnd w:id="107"/>
      <w:r w:rsidR="002510A7"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E313AF">
        <w:rPr>
          <w:rFonts w:ascii="Times New Roman" w:hAnsi="Times New Roman" w:cs="Times New Roman"/>
          <w:sz w:val="24"/>
        </w:rPr>
        <w:t xml:space="preserve"> </w:t>
      </w:r>
      <w:r w:rsidR="002510A7" w:rsidRPr="00E313AF">
        <w:rPr>
          <w:rFonts w:ascii="Times New Roman" w:hAnsi="Times New Roman" w:cs="Times New Roman"/>
          <w:sz w:val="24"/>
        </w:rPr>
        <w:t xml:space="preserve">[0.70, 1.19]. </w:t>
      </w:r>
      <w:r w:rsidR="001C3F03" w:rsidRPr="00E313AF">
        <w:rPr>
          <w:rFonts w:ascii="Times New Roman" w:hAnsi="Times New Roman" w:cs="Times New Roman"/>
          <w:sz w:val="24"/>
        </w:rPr>
        <w:t>Consistent with the hypothesis</w:t>
      </w:r>
      <w:r w:rsidR="00542A0A" w:rsidRPr="00E313AF">
        <w:rPr>
          <w:rFonts w:ascii="Times New Roman" w:hAnsi="Times New Roman" w:cs="Times New Roman"/>
          <w:sz w:val="24"/>
        </w:rPr>
        <w:t xml:space="preserve"> of mediation</w:t>
      </w:r>
      <w:r w:rsidR="001C3F03" w:rsidRPr="00E313AF">
        <w:rPr>
          <w:rFonts w:ascii="Times New Roman" w:hAnsi="Times New Roman" w:cs="Times New Roman"/>
          <w:sz w:val="24"/>
        </w:rPr>
        <w:t>, s</w:t>
      </w:r>
      <w:r w:rsidR="0020340C" w:rsidRPr="00E313AF">
        <w:rPr>
          <w:rFonts w:ascii="Times New Roman" w:hAnsi="Times New Roman" w:cs="Times New Roman"/>
          <w:sz w:val="24"/>
        </w:rPr>
        <w:t xml:space="preserve">elf-esteem </w:t>
      </w:r>
      <w:r w:rsidR="00F6002E" w:rsidRPr="00E313AF">
        <w:rPr>
          <w:rFonts w:ascii="Times New Roman" w:hAnsi="Times New Roman" w:cs="Times New Roman"/>
          <w:sz w:val="24"/>
        </w:rPr>
        <w:t>raised</w:t>
      </w:r>
      <w:r w:rsidR="0020340C" w:rsidRPr="00E313AF">
        <w:rPr>
          <w:rFonts w:ascii="Times New Roman" w:hAnsi="Times New Roman" w:cs="Times New Roman"/>
          <w:sz w:val="24"/>
        </w:rPr>
        <w:t xml:space="preserve"> self-</w:t>
      </w:r>
      <w:r w:rsidR="0020340C" w:rsidRPr="00E313AF">
        <w:rPr>
          <w:rFonts w:ascii="Times New Roman" w:hAnsi="Times New Roman" w:cs="Times New Roman"/>
          <w:color w:val="000000" w:themeColor="text1"/>
          <w:sz w:val="24"/>
        </w:rPr>
        <w:t>humanity.</w:t>
      </w:r>
    </w:p>
    <w:p w14:paraId="13C7573C" w14:textId="69B88C7A" w:rsidR="0039174F" w:rsidRPr="00E313AF" w:rsidRDefault="0039174F" w:rsidP="004114C4">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Study </w:t>
      </w:r>
      <w:r w:rsidR="006A622E" w:rsidRPr="00E313AF">
        <w:rPr>
          <w:rFonts w:ascii="Times New Roman" w:hAnsi="Times New Roman" w:cs="Times New Roman"/>
          <w:b/>
          <w:bCs/>
          <w:color w:val="000000" w:themeColor="text1"/>
          <w:sz w:val="24"/>
        </w:rPr>
        <w:t>4B</w:t>
      </w:r>
    </w:p>
    <w:p w14:paraId="410F34E9" w14:textId="63A3FB10" w:rsidR="00446CF2" w:rsidRPr="00E313AF" w:rsidRDefault="00EC4F07" w:rsidP="009F6C55">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Following again the logic of </w:t>
      </w:r>
      <w:r w:rsidR="00446CF2" w:rsidRPr="00E313AF">
        <w:rPr>
          <w:rFonts w:ascii="Times New Roman" w:hAnsi="Times New Roman" w:cs="Times New Roman"/>
          <w:color w:val="000000" w:themeColor="text1"/>
          <w:sz w:val="24"/>
        </w:rPr>
        <w:t xml:space="preserve">experimental-causal-chain design </w:t>
      </w:r>
      <w:r w:rsidR="00542A0A" w:rsidRPr="00E313AF">
        <w:rPr>
          <w:rFonts w:ascii="Times New Roman" w:hAnsi="Times New Roman" w:cs="Times New Roman"/>
          <w:color w:val="000000" w:themeColor="text1"/>
          <w:sz w:val="24"/>
        </w:rPr>
        <w:t xml:space="preserve">for testing mediation </w:t>
      </w:r>
      <w:r w:rsidR="00446CF2" w:rsidRPr="00E313AF">
        <w:rPr>
          <w:rFonts w:ascii="Times New Roman" w:hAnsi="Times New Roman" w:cs="Times New Roman"/>
          <w:color w:val="000000" w:themeColor="text1"/>
          <w:sz w:val="24"/>
        </w:rPr>
        <w:t xml:space="preserve">(Spencer et al., 2005), in Study </w:t>
      </w:r>
      <w:r w:rsidR="006A622E" w:rsidRPr="00E313AF">
        <w:rPr>
          <w:rFonts w:ascii="Times New Roman" w:hAnsi="Times New Roman" w:cs="Times New Roman"/>
          <w:color w:val="000000" w:themeColor="text1"/>
          <w:sz w:val="24"/>
        </w:rPr>
        <w:t>4B</w:t>
      </w:r>
      <w:r w:rsidR="00446CF2" w:rsidRPr="00E313AF">
        <w:rPr>
          <w:rFonts w:ascii="Times New Roman" w:hAnsi="Times New Roman" w:cs="Times New Roman"/>
          <w:color w:val="000000" w:themeColor="text1"/>
          <w:sz w:val="24"/>
        </w:rPr>
        <w:t xml:space="preserve"> </w:t>
      </w:r>
      <w:r w:rsidR="008B7C0D" w:rsidRPr="00E313AF">
        <w:rPr>
          <w:rFonts w:ascii="Times New Roman" w:hAnsi="Times New Roman" w:cs="Times New Roman"/>
          <w:color w:val="000000" w:themeColor="text1"/>
          <w:sz w:val="24"/>
        </w:rPr>
        <w:t>(</w:t>
      </w:r>
      <w:hyperlink r:id="rId23" w:history="1">
        <w:r w:rsidR="008B7C0D" w:rsidRPr="00E313AF">
          <w:rPr>
            <w:rFonts w:ascii="Times New Roman" w:hAnsi="Times New Roman" w:cs="Times New Roman"/>
            <w:color w:val="000000" w:themeColor="text1"/>
            <w:sz w:val="24"/>
            <w:u w:val="single"/>
          </w:rPr>
          <w:t>https://aspredicted.org/TFP_GTF</w:t>
        </w:r>
      </w:hyperlink>
      <w:r w:rsidR="008B7C0D" w:rsidRPr="00E313AF">
        <w:rPr>
          <w:rFonts w:ascii="Times New Roman" w:hAnsi="Times New Roman" w:cs="Times New Roman"/>
          <w:color w:val="000000" w:themeColor="text1"/>
          <w:sz w:val="24"/>
        </w:rPr>
        <w:t xml:space="preserve">) </w:t>
      </w:r>
      <w:r w:rsidR="00446CF2" w:rsidRPr="00E313AF">
        <w:rPr>
          <w:rFonts w:ascii="Times New Roman" w:hAnsi="Times New Roman" w:cs="Times New Roman"/>
          <w:color w:val="000000" w:themeColor="text1"/>
          <w:sz w:val="24"/>
        </w:rPr>
        <w:t>we manipulated meaning</w:t>
      </w:r>
      <w:r w:rsidR="000621A0" w:rsidRPr="00E313AF">
        <w:rPr>
          <w:rFonts w:ascii="Times New Roman" w:hAnsi="Times New Roman" w:cs="Times New Roman"/>
          <w:color w:val="000000" w:themeColor="text1"/>
          <w:sz w:val="24"/>
        </w:rPr>
        <w:t>—</w:t>
      </w:r>
      <w:r w:rsidR="00542A0A" w:rsidRPr="00E313AF">
        <w:rPr>
          <w:rFonts w:ascii="Times New Roman" w:hAnsi="Times New Roman" w:cs="Times New Roman"/>
          <w:color w:val="000000" w:themeColor="text1"/>
          <w:sz w:val="24"/>
        </w:rPr>
        <w:t>the second of the two presumed mediators</w:t>
      </w:r>
      <w:r w:rsidR="000621A0" w:rsidRPr="00E313AF">
        <w:rPr>
          <w:rFonts w:ascii="Times New Roman" w:hAnsi="Times New Roman" w:cs="Times New Roman"/>
          <w:color w:val="000000" w:themeColor="text1"/>
          <w:sz w:val="24"/>
        </w:rPr>
        <w:t>—</w:t>
      </w:r>
      <w:r w:rsidR="00446CF2" w:rsidRPr="00E313AF">
        <w:rPr>
          <w:rFonts w:ascii="Times New Roman" w:hAnsi="Times New Roman" w:cs="Times New Roman"/>
          <w:color w:val="000000" w:themeColor="text1"/>
          <w:sz w:val="24"/>
        </w:rPr>
        <w:t xml:space="preserve">and measured self-humanity. We hypothesized that the former </w:t>
      </w:r>
      <w:r w:rsidRPr="00E313AF">
        <w:rPr>
          <w:rFonts w:ascii="Times New Roman" w:hAnsi="Times New Roman" w:cs="Times New Roman"/>
          <w:color w:val="000000" w:themeColor="text1"/>
          <w:sz w:val="24"/>
        </w:rPr>
        <w:t xml:space="preserve">would </w:t>
      </w:r>
      <w:r w:rsidR="00446CF2" w:rsidRPr="00E313AF">
        <w:rPr>
          <w:rFonts w:ascii="Times New Roman" w:hAnsi="Times New Roman" w:cs="Times New Roman"/>
          <w:color w:val="000000" w:themeColor="text1"/>
          <w:sz w:val="24"/>
        </w:rPr>
        <w:t xml:space="preserve">augment the latter. </w:t>
      </w:r>
    </w:p>
    <w:p w14:paraId="4769FAAD" w14:textId="77777777" w:rsidR="0039174F" w:rsidRPr="00E313AF" w:rsidRDefault="0039174F"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Method</w:t>
      </w:r>
    </w:p>
    <w:p w14:paraId="47C2A5F3" w14:textId="77777777" w:rsidR="0039174F" w:rsidRPr="00E313AF" w:rsidRDefault="0039174F"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116532B9" w14:textId="733243C3" w:rsidR="0039174F" w:rsidRPr="00E313AF" w:rsidRDefault="0039174F" w:rsidP="009F6C55">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A</w:t>
      </w:r>
      <w:r w:rsidR="001C3F03" w:rsidRPr="00E313AF">
        <w:rPr>
          <w:rFonts w:ascii="Times New Roman" w:hAnsi="Times New Roman" w:cs="Times New Roman"/>
          <w:color w:val="000000" w:themeColor="text1"/>
          <w:sz w:val="24"/>
        </w:rPr>
        <w:t>s per a</w:t>
      </w:r>
      <w:r w:rsidRPr="00E313AF">
        <w:rPr>
          <w:rFonts w:ascii="Times New Roman" w:hAnsi="Times New Roman" w:cs="Times New Roman"/>
          <w:color w:val="000000" w:themeColor="text1"/>
          <w:sz w:val="24"/>
        </w:rPr>
        <w:t xml:space="preserve"> power analysis</w:t>
      </w:r>
      <w:r w:rsidR="001C3F03"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N</w:t>
      </w:r>
      <w:r w:rsidRPr="00E313AF">
        <w:rPr>
          <w:rFonts w:ascii="Times New Roman" w:hAnsi="Times New Roman" w:cs="Times New Roman"/>
          <w:color w:val="000000" w:themeColor="text1"/>
          <w:sz w:val="24"/>
        </w:rPr>
        <w:t xml:space="preserve"> = 210 would </w:t>
      </w:r>
      <w:r w:rsidR="001C3F03" w:rsidRPr="00E313AF">
        <w:rPr>
          <w:rFonts w:ascii="Times New Roman" w:hAnsi="Times New Roman" w:cs="Times New Roman"/>
          <w:color w:val="000000" w:themeColor="text1"/>
          <w:sz w:val="24"/>
        </w:rPr>
        <w:t>suffic</w:t>
      </w:r>
      <w:r w:rsidR="00570D29" w:rsidRPr="00E313AF">
        <w:rPr>
          <w:rFonts w:ascii="Times New Roman" w:hAnsi="Times New Roman" w:cs="Times New Roman"/>
          <w:color w:val="000000" w:themeColor="text1"/>
          <w:sz w:val="24"/>
        </w:rPr>
        <w:t>e</w:t>
      </w:r>
      <w:r w:rsidRPr="00E313AF">
        <w:rPr>
          <w:rFonts w:ascii="Times New Roman" w:hAnsi="Times New Roman" w:cs="Times New Roman"/>
          <w:color w:val="000000" w:themeColor="text1"/>
          <w:sz w:val="24"/>
        </w:rPr>
        <w:t xml:space="preserve"> to achieve 95% power for detecting a medium-size effect (</w:t>
      </w:r>
      <w:r w:rsidR="00506D93" w:rsidRPr="00E313AF">
        <w:rPr>
          <w:rFonts w:ascii="Times New Roman" w:hAnsi="Times New Roman" w:cs="Times New Roman"/>
          <w:i/>
          <w:iCs/>
          <w:color w:val="000000" w:themeColor="text1"/>
          <w:sz w:val="24"/>
        </w:rPr>
        <w:t xml:space="preserve">d </w:t>
      </w:r>
      <w:r w:rsidR="00506D93" w:rsidRPr="00E313AF">
        <w:rPr>
          <w:rFonts w:ascii="Times New Roman" w:hAnsi="Times New Roman" w:cs="Times New Roman"/>
          <w:color w:val="000000" w:themeColor="text1"/>
          <w:sz w:val="24"/>
        </w:rPr>
        <w:t>= 0.50</w:t>
      </w:r>
      <w:r w:rsidRPr="00E313AF">
        <w:rPr>
          <w:rFonts w:ascii="Times New Roman" w:hAnsi="Times New Roman" w:cs="Times New Roman"/>
          <w:color w:val="000000" w:themeColor="text1"/>
          <w:sz w:val="24"/>
        </w:rPr>
        <w:t xml:space="preserve">) of meaning on self-humanity (α = .05). </w:t>
      </w:r>
      <w:r w:rsidR="00C723C3" w:rsidRPr="00E313AF">
        <w:rPr>
          <w:rFonts w:ascii="Times New Roman" w:hAnsi="Times New Roman" w:cs="Times New Roman"/>
          <w:color w:val="000000" w:themeColor="text1"/>
          <w:sz w:val="24"/>
        </w:rPr>
        <w:t xml:space="preserve">We </w:t>
      </w:r>
      <w:r w:rsidRPr="00E313AF">
        <w:rPr>
          <w:rFonts w:ascii="Times New Roman" w:hAnsi="Times New Roman" w:cs="Times New Roman"/>
          <w:color w:val="000000" w:themeColor="text1"/>
          <w:sz w:val="24"/>
        </w:rPr>
        <w:t>recruit</w:t>
      </w:r>
      <w:r w:rsidR="00C723C3" w:rsidRPr="00E313AF">
        <w:rPr>
          <w:rFonts w:ascii="Times New Roman" w:hAnsi="Times New Roman" w:cs="Times New Roman"/>
          <w:color w:val="000000" w:themeColor="text1"/>
          <w:sz w:val="24"/>
        </w:rPr>
        <w:t>ed</w:t>
      </w:r>
      <w:r w:rsidRPr="00E313AF">
        <w:rPr>
          <w:rFonts w:ascii="Times New Roman" w:hAnsi="Times New Roman" w:cs="Times New Roman"/>
          <w:color w:val="000000" w:themeColor="text1"/>
          <w:sz w:val="24"/>
        </w:rPr>
        <w:t xml:space="preserve"> 24</w:t>
      </w:r>
      <w:r w:rsidR="00C723C3" w:rsidRPr="00E313AF">
        <w:rPr>
          <w:rFonts w:ascii="Times New Roman" w:hAnsi="Times New Roman" w:cs="Times New Roman"/>
          <w:color w:val="000000" w:themeColor="text1"/>
          <w:sz w:val="24"/>
        </w:rPr>
        <w:t>1</w:t>
      </w:r>
      <w:r w:rsidR="003012A2" w:rsidRPr="00E313AF">
        <w:rPr>
          <w:rFonts w:ascii="Times New Roman" w:hAnsi="Times New Roman" w:cs="Times New Roman"/>
          <w:color w:val="000000" w:themeColor="text1"/>
          <w:sz w:val="24"/>
        </w:rPr>
        <w:t xml:space="preserve"> </w:t>
      </w:r>
      <w:r w:rsidR="00C723C3" w:rsidRPr="00E313AF">
        <w:rPr>
          <w:rFonts w:ascii="Times New Roman" w:hAnsi="Times New Roman" w:cs="Times New Roman"/>
          <w:color w:val="000000" w:themeColor="text1"/>
          <w:sz w:val="24"/>
        </w:rPr>
        <w:t>Credamo</w:t>
      </w:r>
      <w:r w:rsidR="00F6002E" w:rsidRPr="00E313AF">
        <w:rPr>
          <w:rFonts w:ascii="Times New Roman" w:hAnsi="Times New Roman" w:cs="Times New Roman"/>
          <w:color w:val="000000" w:themeColor="text1"/>
          <w:sz w:val="24"/>
        </w:rPr>
        <w:t xml:space="preserve"> workers</w:t>
      </w:r>
      <w:r w:rsidR="00C723C3"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for 1 CNY. We excluded two: one </w:t>
      </w:r>
      <w:r w:rsidR="000621A0" w:rsidRPr="00E313AF">
        <w:rPr>
          <w:rFonts w:ascii="Times New Roman" w:hAnsi="Times New Roman" w:cs="Times New Roman"/>
          <w:color w:val="000000" w:themeColor="text1"/>
          <w:sz w:val="24"/>
        </w:rPr>
        <w:t xml:space="preserve">for </w:t>
      </w:r>
      <w:r w:rsidR="00F6002E" w:rsidRPr="00E313AF">
        <w:rPr>
          <w:rFonts w:ascii="Times New Roman" w:hAnsi="Times New Roman" w:cs="Times New Roman"/>
          <w:color w:val="000000" w:themeColor="text1"/>
          <w:sz w:val="24"/>
        </w:rPr>
        <w:t>fail</w:t>
      </w:r>
      <w:r w:rsidR="000621A0" w:rsidRPr="00E313AF">
        <w:rPr>
          <w:rFonts w:ascii="Times New Roman" w:hAnsi="Times New Roman" w:cs="Times New Roman"/>
          <w:color w:val="000000" w:themeColor="text1"/>
          <w:sz w:val="24"/>
        </w:rPr>
        <w:t>ing</w:t>
      </w:r>
      <w:r w:rsidR="00F6002E" w:rsidRPr="00E313AF">
        <w:rPr>
          <w:rFonts w:ascii="Times New Roman" w:hAnsi="Times New Roman" w:cs="Times New Roman"/>
          <w:color w:val="000000" w:themeColor="text1"/>
          <w:sz w:val="24"/>
        </w:rPr>
        <w:t xml:space="preserve"> the attention</w:t>
      </w:r>
      <w:r w:rsidR="001C3F03" w:rsidRPr="00E313AF">
        <w:rPr>
          <w:rFonts w:ascii="Times New Roman" w:hAnsi="Times New Roman" w:cs="Times New Roman"/>
          <w:color w:val="000000" w:themeColor="text1"/>
          <w:sz w:val="24"/>
        </w:rPr>
        <w:t xml:space="preserve"> check</w:t>
      </w:r>
      <w:r w:rsidR="00BB2DEE" w:rsidRPr="00E313AF">
        <w:rPr>
          <w:rFonts w:ascii="Times New Roman" w:hAnsi="Times New Roman" w:cs="Times New Roman"/>
          <w:color w:val="000000" w:themeColor="text1"/>
          <w:sz w:val="24"/>
        </w:rPr>
        <w:t xml:space="preserve"> and</w:t>
      </w:r>
      <w:r w:rsidR="00F6002E" w:rsidRPr="00E313AF">
        <w:rPr>
          <w:rFonts w:ascii="Times New Roman" w:hAnsi="Times New Roman" w:cs="Times New Roman"/>
          <w:color w:val="000000" w:themeColor="text1"/>
          <w:sz w:val="24"/>
        </w:rPr>
        <w:t xml:space="preserve"> another </w:t>
      </w:r>
      <w:r w:rsidR="000621A0" w:rsidRPr="00E313AF">
        <w:rPr>
          <w:rFonts w:ascii="Times New Roman" w:hAnsi="Times New Roman" w:cs="Times New Roman"/>
          <w:color w:val="000000" w:themeColor="text1"/>
          <w:sz w:val="24"/>
        </w:rPr>
        <w:t>for being under</w:t>
      </w:r>
      <w:r w:rsidRPr="00E313AF">
        <w:rPr>
          <w:rFonts w:ascii="Times New Roman" w:hAnsi="Times New Roman" w:cs="Times New Roman"/>
          <w:color w:val="000000" w:themeColor="text1"/>
          <w:sz w:val="24"/>
        </w:rPr>
        <w:t xml:space="preserve"> 18</w:t>
      </w:r>
      <w:r w:rsidR="00533B31" w:rsidRPr="00E313AF">
        <w:rPr>
          <w:rFonts w:ascii="Times New Roman" w:hAnsi="Times New Roman" w:cs="Times New Roman"/>
          <w:color w:val="000000" w:themeColor="text1"/>
          <w:sz w:val="24"/>
        </w:rPr>
        <w:t>. The final</w:t>
      </w:r>
      <w:r w:rsidR="000621A0" w:rsidRPr="00E313AF">
        <w:rPr>
          <w:rFonts w:ascii="Times New Roman" w:hAnsi="Times New Roman" w:cs="Times New Roman"/>
          <w:color w:val="000000" w:themeColor="text1"/>
          <w:sz w:val="24"/>
        </w:rPr>
        <w:t xml:space="preserve"> sample</w:t>
      </w:r>
      <w:r w:rsidR="00533B31" w:rsidRPr="00E313AF">
        <w:rPr>
          <w:rFonts w:ascii="Times New Roman" w:hAnsi="Times New Roman" w:cs="Times New Roman"/>
          <w:color w:val="000000" w:themeColor="text1"/>
          <w:sz w:val="24"/>
        </w:rPr>
        <w:t xml:space="preserve"> comprised </w:t>
      </w:r>
      <w:r w:rsidRPr="00E313AF">
        <w:rPr>
          <w:rFonts w:ascii="Times New Roman" w:hAnsi="Times New Roman" w:cs="Times New Roman"/>
          <w:color w:val="000000" w:themeColor="text1"/>
          <w:sz w:val="24"/>
        </w:rPr>
        <w:t>239 participants (147 women, 92 men) who</w:t>
      </w:r>
      <w:r w:rsidR="001C3F03" w:rsidRPr="00E313AF">
        <w:rPr>
          <w:rFonts w:ascii="Times New Roman" w:hAnsi="Times New Roman" w:cs="Times New Roman"/>
          <w:color w:val="000000" w:themeColor="text1"/>
          <w:sz w:val="24"/>
        </w:rPr>
        <w:t>se age</w:t>
      </w:r>
      <w:r w:rsidRPr="00E313AF">
        <w:rPr>
          <w:rFonts w:ascii="Times New Roman" w:hAnsi="Times New Roman" w:cs="Times New Roman"/>
          <w:color w:val="000000" w:themeColor="text1"/>
          <w:sz w:val="24"/>
        </w:rPr>
        <w:t xml:space="preserve"> ranged from 18</w:t>
      </w:r>
      <w:r w:rsidR="00F84021"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75 years (</w:t>
      </w:r>
      <w:r w:rsidRPr="00E313AF">
        <w:rPr>
          <w:rFonts w:ascii="Times New Roman" w:hAnsi="Times New Roman" w:cs="Times New Roman"/>
          <w:i/>
          <w:iCs/>
          <w:color w:val="000000" w:themeColor="text1"/>
          <w:sz w:val="24"/>
        </w:rPr>
        <w:t>M</w:t>
      </w:r>
      <w:r w:rsidR="00802457" w:rsidRPr="00E313AF">
        <w:rPr>
          <w:rFonts w:ascii="Times New Roman" w:hAnsi="Times New Roman" w:cs="Times New Roman"/>
          <w:i/>
          <w:iCs/>
          <w:color w:val="000000" w:themeColor="text1"/>
          <w:sz w:val="24"/>
        </w:rPr>
        <w:t xml:space="preserve"> </w:t>
      </w:r>
      <w:r w:rsidRPr="00E313AF">
        <w:rPr>
          <w:rFonts w:ascii="Times New Roman" w:hAnsi="Times New Roman" w:cs="Times New Roman"/>
          <w:color w:val="000000" w:themeColor="text1"/>
          <w:sz w:val="24"/>
        </w:rPr>
        <w:t xml:space="preserve">= 31.52, </w:t>
      </w:r>
      <w:r w:rsidRPr="00E313AF">
        <w:rPr>
          <w:rFonts w:ascii="Times New Roman" w:hAnsi="Times New Roman" w:cs="Times New Roman"/>
          <w:i/>
          <w:iCs/>
          <w:color w:val="000000" w:themeColor="text1"/>
          <w:sz w:val="24"/>
        </w:rPr>
        <w:t>SD</w:t>
      </w:r>
      <w:r w:rsidRPr="00E313AF">
        <w:rPr>
          <w:rFonts w:ascii="Times New Roman" w:hAnsi="Times New Roman" w:cs="Times New Roman"/>
          <w:color w:val="000000" w:themeColor="text1"/>
          <w:sz w:val="24"/>
        </w:rPr>
        <w:t xml:space="preserve"> = 9.56). We randomly assigned them to the high meaning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120) or low meaning (</w:t>
      </w:r>
      <w:r w:rsidRPr="00E313AF">
        <w:rPr>
          <w:rFonts w:ascii="Times New Roman" w:hAnsi="Times New Roman" w:cs="Times New Roman"/>
          <w:i/>
          <w:iCs/>
          <w:color w:val="000000" w:themeColor="text1"/>
          <w:sz w:val="24"/>
        </w:rPr>
        <w:t xml:space="preserve">n </w:t>
      </w:r>
      <w:r w:rsidRPr="00E313AF">
        <w:rPr>
          <w:rFonts w:ascii="Times New Roman" w:hAnsi="Times New Roman" w:cs="Times New Roman"/>
          <w:color w:val="000000" w:themeColor="text1"/>
          <w:sz w:val="24"/>
        </w:rPr>
        <w:t>= 119) condition.</w:t>
      </w:r>
    </w:p>
    <w:p w14:paraId="725795B5" w14:textId="77777777" w:rsidR="0039174F" w:rsidRPr="00E313AF" w:rsidRDefault="0039174F"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Procedure and Materials</w:t>
      </w:r>
    </w:p>
    <w:p w14:paraId="25172AEE" w14:textId="157B9488" w:rsidR="0039174F" w:rsidRPr="00E313AF" w:rsidRDefault="0039174F" w:rsidP="009F6C55">
      <w:pPr>
        <w:spacing w:line="480" w:lineRule="exact"/>
        <w:ind w:firstLineChars="175"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Meaning in </w:t>
      </w:r>
      <w:r w:rsidR="00533B31" w:rsidRPr="00E313AF">
        <w:rPr>
          <w:rFonts w:ascii="Times New Roman" w:hAnsi="Times New Roman" w:cs="Times New Roman"/>
          <w:b/>
          <w:bCs/>
          <w:color w:val="000000" w:themeColor="text1"/>
          <w:sz w:val="24"/>
        </w:rPr>
        <w:t>L</w:t>
      </w:r>
      <w:r w:rsidRPr="00E313AF">
        <w:rPr>
          <w:rFonts w:ascii="Times New Roman" w:hAnsi="Times New Roman" w:cs="Times New Roman"/>
          <w:b/>
          <w:bCs/>
          <w:color w:val="000000" w:themeColor="text1"/>
          <w:sz w:val="24"/>
        </w:rPr>
        <w:t xml:space="preserve">ife </w:t>
      </w:r>
      <w:r w:rsidR="00533B31" w:rsidRPr="00E313AF">
        <w:rPr>
          <w:rFonts w:ascii="Times New Roman" w:hAnsi="Times New Roman" w:cs="Times New Roman"/>
          <w:b/>
          <w:bCs/>
          <w:color w:val="000000" w:themeColor="text1"/>
          <w:sz w:val="24"/>
        </w:rPr>
        <w:t>M</w:t>
      </w:r>
      <w:r w:rsidRPr="00E313AF">
        <w:rPr>
          <w:rFonts w:ascii="Times New Roman" w:hAnsi="Times New Roman" w:cs="Times New Roman"/>
          <w:b/>
          <w:bCs/>
          <w:color w:val="000000" w:themeColor="text1"/>
          <w:sz w:val="24"/>
        </w:rPr>
        <w:t xml:space="preserve">anipulation. </w:t>
      </w:r>
      <w:r w:rsidRPr="00E313AF">
        <w:rPr>
          <w:rFonts w:ascii="Times New Roman" w:hAnsi="Times New Roman" w:cs="Times New Roman"/>
          <w:color w:val="000000" w:themeColor="text1"/>
          <w:sz w:val="24"/>
        </w:rPr>
        <w:t xml:space="preserve">We adapted the </w:t>
      </w:r>
      <w:r w:rsidR="00533B31" w:rsidRPr="00E313AF">
        <w:rPr>
          <w:rFonts w:ascii="Times New Roman" w:hAnsi="Times New Roman" w:cs="Times New Roman"/>
          <w:color w:val="000000" w:themeColor="text1"/>
          <w:sz w:val="24"/>
        </w:rPr>
        <w:t xml:space="preserve">Study </w:t>
      </w:r>
      <w:r w:rsidR="006A622E" w:rsidRPr="00E313AF">
        <w:rPr>
          <w:rFonts w:ascii="Times New Roman" w:hAnsi="Times New Roman" w:cs="Times New Roman"/>
          <w:color w:val="000000" w:themeColor="text1"/>
          <w:sz w:val="24"/>
        </w:rPr>
        <w:t>4A</w:t>
      </w:r>
      <w:r w:rsidR="00533B31"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manipulation of self-esteem </w:t>
      </w:r>
      <w:r w:rsidRPr="00E313AF">
        <w:rPr>
          <w:rFonts w:ascii="Times New Roman" w:hAnsi="Times New Roman" w:cs="Times New Roman"/>
          <w:color w:val="000000" w:themeColor="text1"/>
          <w:sz w:val="24"/>
        </w:rPr>
        <w:lastRenderedPageBreak/>
        <w:t>to induce meaning</w:t>
      </w:r>
      <w:r w:rsidR="00533B31"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In the high meaning condition, participants thought about ways in which they felt their lives had purpose, were significant, and made sense to them. In the low meaning condition, participants thought about ways in which they felt their lives were ordinary, mundane, and common. </w:t>
      </w:r>
      <w:r w:rsidR="00F6002E" w:rsidRPr="00E313AF">
        <w:rPr>
          <w:rFonts w:ascii="Times New Roman" w:hAnsi="Times New Roman" w:cs="Times New Roman"/>
          <w:color w:val="000000" w:themeColor="text1"/>
          <w:sz w:val="24"/>
        </w:rPr>
        <w:t>Next, a</w:t>
      </w:r>
      <w:r w:rsidRPr="00E313AF">
        <w:rPr>
          <w:rFonts w:ascii="Times New Roman" w:hAnsi="Times New Roman" w:cs="Times New Roman"/>
          <w:color w:val="000000" w:themeColor="text1"/>
          <w:sz w:val="24"/>
        </w:rPr>
        <w:t>ll participants listed three</w:t>
      </w:r>
      <w:r w:rsidR="00F6002E" w:rsidRPr="00E313AF">
        <w:rPr>
          <w:rFonts w:ascii="Times New Roman" w:hAnsi="Times New Roman" w:cs="Times New Roman"/>
          <w:color w:val="000000" w:themeColor="text1"/>
          <w:sz w:val="24"/>
        </w:rPr>
        <w:t xml:space="preserve"> relevant</w:t>
      </w:r>
      <w:r w:rsidRPr="00E313AF">
        <w:rPr>
          <w:rFonts w:ascii="Times New Roman" w:hAnsi="Times New Roman" w:cs="Times New Roman"/>
          <w:color w:val="000000" w:themeColor="text1"/>
          <w:sz w:val="24"/>
        </w:rPr>
        <w:t xml:space="preserve"> </w:t>
      </w:r>
      <w:r w:rsidR="00F6002E" w:rsidRPr="00E313AF">
        <w:rPr>
          <w:rFonts w:ascii="Times New Roman" w:hAnsi="Times New Roman" w:cs="Times New Roman"/>
          <w:color w:val="000000" w:themeColor="text1"/>
          <w:sz w:val="24"/>
        </w:rPr>
        <w:t>key</w:t>
      </w:r>
      <w:r w:rsidRPr="00E313AF">
        <w:rPr>
          <w:rFonts w:ascii="Times New Roman" w:hAnsi="Times New Roman" w:cs="Times New Roman"/>
          <w:color w:val="000000" w:themeColor="text1"/>
          <w:sz w:val="24"/>
        </w:rPr>
        <w:t xml:space="preserve">words and spent at least </w:t>
      </w:r>
      <w:r w:rsidR="007344CB" w:rsidRPr="00E313AF">
        <w:rPr>
          <w:rFonts w:ascii="Times New Roman" w:hAnsi="Times New Roman" w:cs="Times New Roman"/>
          <w:color w:val="000000" w:themeColor="text1"/>
          <w:sz w:val="24"/>
        </w:rPr>
        <w:t>3</w:t>
      </w:r>
      <w:r w:rsidRPr="00E313AF">
        <w:rPr>
          <w:rFonts w:ascii="Times New Roman" w:hAnsi="Times New Roman" w:cs="Times New Roman"/>
          <w:color w:val="000000" w:themeColor="text1"/>
          <w:sz w:val="24"/>
        </w:rPr>
        <w:t xml:space="preserve"> minutes writing</w:t>
      </w:r>
      <w:r w:rsidR="00065156"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about ways in which they felt </w:t>
      </w:r>
      <w:r w:rsidR="00542A0A" w:rsidRPr="00E313AF">
        <w:rPr>
          <w:rFonts w:ascii="Times New Roman" w:hAnsi="Times New Roman" w:cs="Times New Roman"/>
          <w:color w:val="000000" w:themeColor="text1"/>
          <w:sz w:val="24"/>
        </w:rPr>
        <w:t xml:space="preserve">their lives were </w:t>
      </w:r>
      <w:r w:rsidRPr="00E313AF">
        <w:rPr>
          <w:rFonts w:ascii="Times New Roman" w:hAnsi="Times New Roman" w:cs="Times New Roman"/>
          <w:color w:val="000000" w:themeColor="text1"/>
          <w:sz w:val="24"/>
        </w:rPr>
        <w:t xml:space="preserve">meaningful or ordinary in greater detail. </w:t>
      </w:r>
      <w:r w:rsidR="00F6002E" w:rsidRPr="00E313AF">
        <w:rPr>
          <w:rFonts w:ascii="Times New Roman" w:hAnsi="Times New Roman" w:cs="Times New Roman"/>
          <w:color w:val="000000" w:themeColor="text1"/>
          <w:sz w:val="24"/>
        </w:rPr>
        <w:t>Lastly</w:t>
      </w:r>
      <w:r w:rsidRPr="00E313AF">
        <w:rPr>
          <w:rFonts w:ascii="Times New Roman" w:hAnsi="Times New Roman" w:cs="Times New Roman"/>
          <w:color w:val="000000" w:themeColor="text1"/>
          <w:sz w:val="24"/>
        </w:rPr>
        <w:t xml:space="preserve">, they </w:t>
      </w:r>
      <w:r w:rsidR="00F6002E" w:rsidRPr="00E313AF">
        <w:rPr>
          <w:rFonts w:ascii="Times New Roman" w:hAnsi="Times New Roman" w:cs="Times New Roman"/>
          <w:color w:val="000000" w:themeColor="text1"/>
          <w:sz w:val="24"/>
        </w:rPr>
        <w:t xml:space="preserve">responded to </w:t>
      </w:r>
      <w:r w:rsidRPr="00E313AF">
        <w:rPr>
          <w:rFonts w:ascii="Times New Roman" w:hAnsi="Times New Roman" w:cs="Times New Roman"/>
          <w:color w:val="000000" w:themeColor="text1"/>
          <w:sz w:val="24"/>
        </w:rPr>
        <w:t>a 3-item manipulation check</w:t>
      </w:r>
      <w:r w:rsidR="00533B31" w:rsidRPr="00E313AF">
        <w:rPr>
          <w:rFonts w:ascii="Times New Roman" w:hAnsi="Times New Roman" w:cs="Times New Roman"/>
          <w:color w:val="000000" w:themeColor="text1"/>
          <w:sz w:val="24"/>
        </w:rPr>
        <w:t xml:space="preserve"> (e.g., </w:t>
      </w:r>
      <w:r w:rsidRPr="00E313AF">
        <w:rPr>
          <w:rFonts w:ascii="Times New Roman" w:hAnsi="Times New Roman" w:cs="Times New Roman"/>
          <w:color w:val="000000" w:themeColor="text1"/>
          <w:sz w:val="24"/>
        </w:rPr>
        <w:t>“My life is full of meaning”</w:t>
      </w:r>
      <w:r w:rsidR="00533B31"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α = .93)</w:t>
      </w:r>
    </w:p>
    <w:p w14:paraId="3AFBB241" w14:textId="20FC357C" w:rsidR="0039174F" w:rsidRPr="00E313AF" w:rsidRDefault="0039174F" w:rsidP="009F6C55">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Self-</w:t>
      </w:r>
      <w:r w:rsidR="00533B31" w:rsidRPr="00E313AF">
        <w:rPr>
          <w:rFonts w:ascii="Times New Roman" w:hAnsi="Times New Roman" w:cs="Times New Roman"/>
          <w:b/>
          <w:bCs/>
          <w:color w:val="000000" w:themeColor="text1"/>
          <w:sz w:val="24"/>
        </w:rPr>
        <w:t>H</w:t>
      </w:r>
      <w:r w:rsidRPr="00E313AF">
        <w:rPr>
          <w:rFonts w:ascii="Times New Roman" w:hAnsi="Times New Roman" w:cs="Times New Roman"/>
          <w:b/>
          <w:bCs/>
          <w:color w:val="000000" w:themeColor="text1"/>
          <w:sz w:val="24"/>
        </w:rPr>
        <w:t>umanity.</w:t>
      </w:r>
      <w:r w:rsidRPr="00E313AF">
        <w:rPr>
          <w:rFonts w:ascii="Times New Roman" w:hAnsi="Times New Roman" w:cs="Times New Roman"/>
          <w:color w:val="000000" w:themeColor="text1"/>
          <w:sz w:val="24"/>
        </w:rPr>
        <w:t xml:space="preserve"> We measured </w:t>
      </w:r>
      <w:r w:rsidR="00EC4F07" w:rsidRPr="00E313AF">
        <w:rPr>
          <w:rFonts w:ascii="Times New Roman" w:hAnsi="Times New Roman" w:cs="Times New Roman"/>
          <w:color w:val="000000" w:themeColor="text1"/>
          <w:sz w:val="24"/>
        </w:rPr>
        <w:t>this construct</w:t>
      </w:r>
      <w:r w:rsidRPr="00E313AF">
        <w:rPr>
          <w:rFonts w:ascii="Times New Roman" w:hAnsi="Times New Roman" w:cs="Times New Roman"/>
          <w:color w:val="000000" w:themeColor="text1"/>
          <w:sz w:val="24"/>
        </w:rPr>
        <w:t xml:space="preserve"> </w:t>
      </w:r>
      <w:r w:rsidR="00CC46F5" w:rsidRPr="00E313AF">
        <w:rPr>
          <w:rFonts w:ascii="Times New Roman" w:hAnsi="Times New Roman" w:cs="Times New Roman"/>
          <w:color w:val="000000" w:themeColor="text1"/>
          <w:sz w:val="24"/>
        </w:rPr>
        <w:t xml:space="preserve">the 8-item Self-Humanization Scale (Bastian et al., 2013; </w:t>
      </w:r>
      <w:r w:rsidRPr="00E313AF">
        <w:rPr>
          <w:rFonts w:ascii="Times New Roman" w:hAnsi="Times New Roman" w:cs="Times New Roman"/>
          <w:color w:val="000000" w:themeColor="text1"/>
          <w:sz w:val="24"/>
        </w:rPr>
        <w:t>α = .81)</w:t>
      </w:r>
      <w:r w:rsidR="00CC46F5" w:rsidRPr="00E313AF">
        <w:rPr>
          <w:rFonts w:ascii="Times New Roman" w:hAnsi="Times New Roman" w:cs="Times New Roman"/>
          <w:color w:val="000000" w:themeColor="text1"/>
          <w:sz w:val="24"/>
        </w:rPr>
        <w:t xml:space="preserve">, as in Study </w:t>
      </w:r>
      <w:r w:rsidR="006A622E" w:rsidRPr="00E313AF">
        <w:rPr>
          <w:rFonts w:ascii="Times New Roman" w:hAnsi="Times New Roman" w:cs="Times New Roman"/>
          <w:color w:val="000000" w:themeColor="text1"/>
          <w:sz w:val="24"/>
        </w:rPr>
        <w:t>2A</w:t>
      </w:r>
      <w:r w:rsidRPr="00E313AF">
        <w:rPr>
          <w:rFonts w:ascii="Times New Roman" w:hAnsi="Times New Roman" w:cs="Times New Roman"/>
          <w:color w:val="000000" w:themeColor="text1"/>
          <w:sz w:val="24"/>
        </w:rPr>
        <w:t>.</w:t>
      </w:r>
    </w:p>
    <w:p w14:paraId="64F236A9" w14:textId="593CCAA6" w:rsidR="0039174F" w:rsidRPr="00E313AF" w:rsidRDefault="0039174F"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Results and </w:t>
      </w:r>
      <w:r w:rsidR="00533B31" w:rsidRPr="00E313AF">
        <w:rPr>
          <w:rFonts w:ascii="Times New Roman" w:hAnsi="Times New Roman" w:cs="Times New Roman"/>
          <w:b/>
          <w:bCs/>
          <w:color w:val="000000" w:themeColor="text1"/>
          <w:sz w:val="24"/>
        </w:rPr>
        <w:t>D</w:t>
      </w:r>
      <w:r w:rsidRPr="00E313AF">
        <w:rPr>
          <w:rFonts w:ascii="Times New Roman" w:hAnsi="Times New Roman" w:cs="Times New Roman"/>
          <w:b/>
          <w:bCs/>
          <w:color w:val="000000" w:themeColor="text1"/>
          <w:sz w:val="24"/>
        </w:rPr>
        <w:t>iscussion</w:t>
      </w:r>
    </w:p>
    <w:p w14:paraId="0DEDD298" w14:textId="0EC30FF4" w:rsidR="00685CE4" w:rsidRPr="00685CE4" w:rsidRDefault="00EC4F07" w:rsidP="00685CE4">
      <w:pPr>
        <w:spacing w:line="480" w:lineRule="exact"/>
        <w:ind w:firstLineChars="175" w:firstLine="420"/>
        <w:jc w:val="left"/>
        <w:rPr>
          <w:rFonts w:ascii="Times New Roman" w:hAnsi="Times New Roman" w:cs="Times New Roman"/>
          <w:sz w:val="24"/>
        </w:rPr>
      </w:pPr>
      <w:r w:rsidRPr="00E313AF">
        <w:rPr>
          <w:rFonts w:ascii="Times New Roman" w:hAnsi="Times New Roman" w:cs="Times New Roman"/>
          <w:color w:val="000000" w:themeColor="text1"/>
          <w:sz w:val="24"/>
        </w:rPr>
        <w:t>P</w:t>
      </w:r>
      <w:r w:rsidR="0039174F" w:rsidRPr="00E313AF">
        <w:rPr>
          <w:rFonts w:ascii="Times New Roman" w:hAnsi="Times New Roman" w:cs="Times New Roman"/>
          <w:color w:val="000000" w:themeColor="text1"/>
          <w:sz w:val="24"/>
        </w:rPr>
        <w:t>articipants in the high meaning</w:t>
      </w:r>
      <w:r w:rsidR="00533B31" w:rsidRPr="00E313AF">
        <w:rPr>
          <w:rFonts w:ascii="Times New Roman" w:hAnsi="Times New Roman" w:cs="Times New Roman"/>
          <w:color w:val="000000" w:themeColor="text1"/>
          <w:sz w:val="24"/>
        </w:rPr>
        <w:t xml:space="preserve"> </w:t>
      </w:r>
      <w:r w:rsidR="0039174F" w:rsidRPr="00E313AF">
        <w:rPr>
          <w:rFonts w:ascii="Times New Roman" w:hAnsi="Times New Roman" w:cs="Times New Roman"/>
          <w:color w:val="000000" w:themeColor="text1"/>
          <w:sz w:val="24"/>
        </w:rPr>
        <w:t>condition (</w:t>
      </w:r>
      <w:r w:rsidR="0039174F" w:rsidRPr="00E313AF">
        <w:rPr>
          <w:rFonts w:ascii="Times New Roman" w:hAnsi="Times New Roman" w:cs="Times New Roman"/>
          <w:i/>
          <w:iCs/>
          <w:color w:val="000000" w:themeColor="text1"/>
          <w:sz w:val="24"/>
        </w:rPr>
        <w:t>M</w:t>
      </w:r>
      <w:r w:rsidR="0039174F" w:rsidRPr="00E313AF">
        <w:rPr>
          <w:rFonts w:ascii="Times New Roman" w:hAnsi="Times New Roman" w:cs="Times New Roman"/>
          <w:color w:val="000000" w:themeColor="text1"/>
          <w:sz w:val="24"/>
        </w:rPr>
        <w:t xml:space="preserve"> = 7.01, </w:t>
      </w:r>
      <w:r w:rsidR="0039174F" w:rsidRPr="00E313AF">
        <w:rPr>
          <w:rFonts w:ascii="Times New Roman" w:hAnsi="Times New Roman" w:cs="Times New Roman"/>
          <w:i/>
          <w:iCs/>
          <w:color w:val="000000" w:themeColor="text1"/>
          <w:sz w:val="24"/>
        </w:rPr>
        <w:t>SD</w:t>
      </w:r>
      <w:r w:rsidR="0039174F" w:rsidRPr="00E313AF">
        <w:rPr>
          <w:rFonts w:ascii="Times New Roman" w:hAnsi="Times New Roman" w:cs="Times New Roman"/>
          <w:color w:val="000000" w:themeColor="text1"/>
          <w:sz w:val="24"/>
        </w:rPr>
        <w:t xml:space="preserve"> = 0.81) reported </w:t>
      </w:r>
      <w:r w:rsidR="00533B31" w:rsidRPr="00E313AF">
        <w:rPr>
          <w:rFonts w:ascii="Times New Roman" w:hAnsi="Times New Roman" w:cs="Times New Roman"/>
          <w:color w:val="000000" w:themeColor="text1"/>
          <w:sz w:val="24"/>
        </w:rPr>
        <w:t>greater</w:t>
      </w:r>
      <w:r w:rsidR="0039174F" w:rsidRPr="00E313AF">
        <w:rPr>
          <w:rFonts w:ascii="Times New Roman" w:hAnsi="Times New Roman" w:cs="Times New Roman"/>
          <w:color w:val="000000" w:themeColor="text1"/>
          <w:sz w:val="24"/>
        </w:rPr>
        <w:t xml:space="preserve"> meaning</w:t>
      </w:r>
      <w:r w:rsidR="00F6002E" w:rsidRPr="00E313AF">
        <w:rPr>
          <w:rFonts w:ascii="Times New Roman" w:hAnsi="Times New Roman" w:cs="Times New Roman"/>
          <w:color w:val="000000" w:themeColor="text1"/>
          <w:sz w:val="24"/>
        </w:rPr>
        <w:t xml:space="preserve"> than those in the low meaning</w:t>
      </w:r>
      <w:r w:rsidR="00533B31" w:rsidRPr="00E313AF">
        <w:rPr>
          <w:rFonts w:ascii="Times New Roman" w:hAnsi="Times New Roman" w:cs="Times New Roman"/>
          <w:color w:val="000000" w:themeColor="text1"/>
          <w:sz w:val="24"/>
        </w:rPr>
        <w:t xml:space="preserve"> condition</w:t>
      </w:r>
      <w:r w:rsidR="0039174F" w:rsidRPr="00E313AF">
        <w:rPr>
          <w:rFonts w:ascii="Times New Roman" w:hAnsi="Times New Roman" w:cs="Times New Roman"/>
          <w:color w:val="000000" w:themeColor="text1"/>
          <w:sz w:val="24"/>
        </w:rPr>
        <w:t xml:space="preserve"> (</w:t>
      </w:r>
      <w:r w:rsidR="0039174F" w:rsidRPr="00E313AF">
        <w:rPr>
          <w:rFonts w:ascii="Times New Roman" w:hAnsi="Times New Roman" w:cs="Times New Roman"/>
          <w:i/>
          <w:iCs/>
          <w:color w:val="000000" w:themeColor="text1"/>
          <w:sz w:val="24"/>
        </w:rPr>
        <w:t>M</w:t>
      </w:r>
      <w:r w:rsidR="0039174F" w:rsidRPr="00E313AF">
        <w:rPr>
          <w:rFonts w:ascii="Times New Roman" w:hAnsi="Times New Roman" w:cs="Times New Roman"/>
          <w:color w:val="000000" w:themeColor="text1"/>
          <w:sz w:val="24"/>
        </w:rPr>
        <w:t xml:space="preserve"> = 5.53, </w:t>
      </w:r>
      <w:r w:rsidR="0039174F" w:rsidRPr="00E313AF">
        <w:rPr>
          <w:rFonts w:ascii="Times New Roman" w:hAnsi="Times New Roman" w:cs="Times New Roman"/>
          <w:i/>
          <w:iCs/>
          <w:color w:val="000000" w:themeColor="text1"/>
          <w:sz w:val="24"/>
        </w:rPr>
        <w:t>SD</w:t>
      </w:r>
      <w:r w:rsidR="0039174F" w:rsidRPr="00E313AF">
        <w:rPr>
          <w:rFonts w:ascii="Times New Roman" w:hAnsi="Times New Roman" w:cs="Times New Roman"/>
          <w:color w:val="000000" w:themeColor="text1"/>
          <w:sz w:val="24"/>
        </w:rPr>
        <w:t xml:space="preserve"> = 1.88), </w:t>
      </w:r>
      <w:r w:rsidR="0039174F" w:rsidRPr="00E313AF">
        <w:rPr>
          <w:rFonts w:ascii="Times New Roman" w:hAnsi="Times New Roman" w:cs="Times New Roman"/>
          <w:i/>
          <w:iCs/>
          <w:color w:val="000000" w:themeColor="text1"/>
          <w:sz w:val="24"/>
        </w:rPr>
        <w:t>t</w:t>
      </w:r>
      <w:r w:rsidR="0039174F" w:rsidRPr="00E313AF">
        <w:rPr>
          <w:rFonts w:ascii="Times New Roman" w:hAnsi="Times New Roman" w:cs="Times New Roman"/>
          <w:color w:val="000000" w:themeColor="text1"/>
          <w:sz w:val="24"/>
        </w:rPr>
        <w:t xml:space="preserve">(237) = 7.90, </w:t>
      </w:r>
      <w:r w:rsidR="0039174F" w:rsidRPr="00E313AF">
        <w:rPr>
          <w:rFonts w:ascii="Times New Roman" w:hAnsi="Times New Roman" w:cs="Times New Roman"/>
          <w:i/>
          <w:iCs/>
          <w:color w:val="000000" w:themeColor="text1"/>
          <w:sz w:val="24"/>
        </w:rPr>
        <w:t>p</w:t>
      </w:r>
      <w:r w:rsidR="0039174F" w:rsidRPr="00E313AF">
        <w:rPr>
          <w:rFonts w:ascii="Times New Roman" w:hAnsi="Times New Roman" w:cs="Times New Roman"/>
          <w:color w:val="000000" w:themeColor="text1"/>
          <w:sz w:val="24"/>
        </w:rPr>
        <w:t xml:space="preserve"> &lt; .001,</w:t>
      </w:r>
      <w:r w:rsidR="002510A7" w:rsidRPr="00E313AF">
        <w:rPr>
          <w:rFonts w:ascii="Times New Roman" w:hAnsi="Times New Roman" w:cs="Times New Roman"/>
          <w:i/>
          <w:iCs/>
          <w:color w:val="000000" w:themeColor="text1"/>
          <w:sz w:val="24"/>
        </w:rPr>
        <w:t xml:space="preserve"> d </w:t>
      </w:r>
      <w:r w:rsidR="002510A7" w:rsidRPr="00E313AF">
        <w:rPr>
          <w:rFonts w:ascii="Times New Roman" w:hAnsi="Times New Roman" w:cs="Times New Roman"/>
          <w:color w:val="000000" w:themeColor="text1"/>
          <w:sz w:val="24"/>
        </w:rPr>
        <w:t xml:space="preserve">= </w:t>
      </w:r>
      <w:r w:rsidR="002510A7" w:rsidRPr="00E313AF">
        <w:rPr>
          <w:rFonts w:ascii="Times New Roman" w:hAnsi="Times New Roman" w:cs="Times New Roman"/>
          <w:sz w:val="24"/>
        </w:rPr>
        <w:t>1.02,</w:t>
      </w:r>
      <w:r w:rsidR="0039174F"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E313AF">
        <w:rPr>
          <w:rFonts w:ascii="Times New Roman" w:hAnsi="Times New Roman" w:cs="Times New Roman"/>
          <w:sz w:val="24"/>
        </w:rPr>
        <w:t xml:space="preserve"> </w:t>
      </w:r>
      <w:r w:rsidR="0039174F" w:rsidRPr="00E313AF">
        <w:rPr>
          <w:rFonts w:ascii="Times New Roman" w:hAnsi="Times New Roman" w:cs="Times New Roman"/>
          <w:sz w:val="24"/>
        </w:rPr>
        <w:t>[1.11, 1.84].</w:t>
      </w:r>
      <w:r w:rsidRPr="00E313AF">
        <w:rPr>
          <w:rFonts w:ascii="Times New Roman" w:hAnsi="Times New Roman" w:cs="Times New Roman"/>
          <w:sz w:val="24"/>
        </w:rPr>
        <w:t xml:space="preserve"> The manipulation was effective. Further, </w:t>
      </w:r>
      <w:r w:rsidR="0039174F" w:rsidRPr="00E313AF">
        <w:rPr>
          <w:rFonts w:ascii="Times New Roman" w:hAnsi="Times New Roman" w:cs="Times New Roman"/>
          <w:sz w:val="24"/>
        </w:rPr>
        <w:t>participants in the high meaning</w:t>
      </w:r>
      <w:r w:rsidR="00533B31" w:rsidRPr="00E313AF">
        <w:rPr>
          <w:rFonts w:ascii="Times New Roman" w:hAnsi="Times New Roman" w:cs="Times New Roman"/>
          <w:sz w:val="24"/>
        </w:rPr>
        <w:t xml:space="preserve"> </w:t>
      </w:r>
      <w:r w:rsidR="0039174F" w:rsidRPr="00E313AF">
        <w:rPr>
          <w:rFonts w:ascii="Times New Roman" w:hAnsi="Times New Roman" w:cs="Times New Roman"/>
          <w:sz w:val="24"/>
        </w:rPr>
        <w:t>condition (</w:t>
      </w:r>
      <w:r w:rsidR="0039174F" w:rsidRPr="00E313AF">
        <w:rPr>
          <w:rFonts w:ascii="Times New Roman" w:hAnsi="Times New Roman" w:cs="Times New Roman"/>
          <w:i/>
          <w:iCs/>
          <w:sz w:val="24"/>
        </w:rPr>
        <w:t>M</w:t>
      </w:r>
      <w:r w:rsidR="0039174F" w:rsidRPr="00E313AF">
        <w:rPr>
          <w:rFonts w:ascii="Times New Roman" w:hAnsi="Times New Roman" w:cs="Times New Roman"/>
          <w:sz w:val="24"/>
        </w:rPr>
        <w:t xml:space="preserve"> = 5.66, </w:t>
      </w:r>
      <w:r w:rsidR="0039174F" w:rsidRPr="00E313AF">
        <w:rPr>
          <w:rFonts w:ascii="Times New Roman" w:hAnsi="Times New Roman" w:cs="Times New Roman"/>
          <w:i/>
          <w:iCs/>
          <w:sz w:val="24"/>
        </w:rPr>
        <w:t>SD</w:t>
      </w:r>
      <w:r w:rsidR="0039174F" w:rsidRPr="00E313AF">
        <w:rPr>
          <w:rFonts w:ascii="Times New Roman" w:hAnsi="Times New Roman" w:cs="Times New Roman"/>
          <w:sz w:val="24"/>
        </w:rPr>
        <w:t xml:space="preserve"> = 0.81) reported </w:t>
      </w:r>
      <w:r w:rsidR="00533B31" w:rsidRPr="00E313AF">
        <w:rPr>
          <w:rFonts w:ascii="Times New Roman" w:hAnsi="Times New Roman" w:cs="Times New Roman"/>
          <w:sz w:val="24"/>
        </w:rPr>
        <w:t>greater</w:t>
      </w:r>
      <w:r w:rsidR="0039174F" w:rsidRPr="00E313AF">
        <w:rPr>
          <w:rFonts w:ascii="Times New Roman" w:hAnsi="Times New Roman" w:cs="Times New Roman"/>
          <w:sz w:val="24"/>
        </w:rPr>
        <w:t xml:space="preserve"> self-humanity than th</w:t>
      </w:r>
      <w:r w:rsidR="00690495" w:rsidRPr="00E313AF">
        <w:rPr>
          <w:rFonts w:ascii="Times New Roman" w:hAnsi="Times New Roman" w:cs="Times New Roman"/>
          <w:sz w:val="24"/>
        </w:rPr>
        <w:t>eir</w:t>
      </w:r>
      <w:r w:rsidR="0039174F" w:rsidRPr="00E313AF">
        <w:rPr>
          <w:rFonts w:ascii="Times New Roman" w:hAnsi="Times New Roman" w:cs="Times New Roman"/>
          <w:sz w:val="24"/>
        </w:rPr>
        <w:t xml:space="preserve"> low meaning</w:t>
      </w:r>
      <w:r w:rsidR="00533B31" w:rsidRPr="00E313AF">
        <w:rPr>
          <w:rFonts w:ascii="Times New Roman" w:hAnsi="Times New Roman" w:cs="Times New Roman"/>
          <w:sz w:val="24"/>
        </w:rPr>
        <w:t xml:space="preserve"> </w:t>
      </w:r>
      <w:r w:rsidR="00690495" w:rsidRPr="00E313AF">
        <w:rPr>
          <w:rFonts w:ascii="Times New Roman" w:hAnsi="Times New Roman" w:cs="Times New Roman"/>
          <w:sz w:val="24"/>
        </w:rPr>
        <w:t>counterparts</w:t>
      </w:r>
      <w:r w:rsidR="0039174F" w:rsidRPr="00E313AF">
        <w:rPr>
          <w:rFonts w:ascii="Times New Roman" w:hAnsi="Times New Roman" w:cs="Times New Roman"/>
          <w:sz w:val="24"/>
        </w:rPr>
        <w:t xml:space="preserve"> (</w:t>
      </w:r>
      <w:r w:rsidR="0039174F" w:rsidRPr="00E313AF">
        <w:rPr>
          <w:rFonts w:ascii="Times New Roman" w:hAnsi="Times New Roman" w:cs="Times New Roman"/>
          <w:i/>
          <w:iCs/>
          <w:sz w:val="24"/>
        </w:rPr>
        <w:t>M</w:t>
      </w:r>
      <w:r w:rsidR="0039174F" w:rsidRPr="00E313AF">
        <w:rPr>
          <w:rFonts w:ascii="Times New Roman" w:hAnsi="Times New Roman" w:cs="Times New Roman"/>
          <w:sz w:val="24"/>
        </w:rPr>
        <w:t xml:space="preserve"> = 5.40, </w:t>
      </w:r>
      <w:r w:rsidR="0039174F" w:rsidRPr="00E313AF">
        <w:rPr>
          <w:rFonts w:ascii="Times New Roman" w:hAnsi="Times New Roman" w:cs="Times New Roman"/>
          <w:i/>
          <w:iCs/>
          <w:sz w:val="24"/>
        </w:rPr>
        <w:t>SD</w:t>
      </w:r>
      <w:r w:rsidR="0039174F" w:rsidRPr="00E313AF">
        <w:rPr>
          <w:rFonts w:ascii="Times New Roman" w:hAnsi="Times New Roman" w:cs="Times New Roman"/>
          <w:sz w:val="24"/>
        </w:rPr>
        <w:t xml:space="preserve"> = 0.91), </w:t>
      </w:r>
      <w:r w:rsidR="0039174F" w:rsidRPr="00E313AF">
        <w:rPr>
          <w:rFonts w:ascii="Times New Roman" w:hAnsi="Times New Roman" w:cs="Times New Roman"/>
          <w:i/>
          <w:iCs/>
          <w:sz w:val="24"/>
        </w:rPr>
        <w:t>t</w:t>
      </w:r>
      <w:r w:rsidR="0039174F" w:rsidRPr="00E313AF">
        <w:rPr>
          <w:rFonts w:ascii="Times New Roman" w:hAnsi="Times New Roman" w:cs="Times New Roman"/>
          <w:sz w:val="24"/>
        </w:rPr>
        <w:t xml:space="preserve">(237) = 2.40, </w:t>
      </w:r>
      <w:r w:rsidR="0039174F" w:rsidRPr="00E313AF">
        <w:rPr>
          <w:rFonts w:ascii="Times New Roman" w:hAnsi="Times New Roman" w:cs="Times New Roman"/>
          <w:i/>
          <w:iCs/>
          <w:sz w:val="24"/>
        </w:rPr>
        <w:t xml:space="preserve">p </w:t>
      </w:r>
      <w:r w:rsidR="0039174F" w:rsidRPr="00E313AF">
        <w:rPr>
          <w:rFonts w:ascii="Times New Roman" w:hAnsi="Times New Roman" w:cs="Times New Roman"/>
          <w:sz w:val="24"/>
        </w:rPr>
        <w:t xml:space="preserve">= .017, </w:t>
      </w:r>
      <w:r w:rsidR="0039174F" w:rsidRPr="00E313AF">
        <w:rPr>
          <w:rFonts w:ascii="Times New Roman" w:hAnsi="Times New Roman" w:cs="Times New Roman"/>
          <w:i/>
          <w:iCs/>
          <w:sz w:val="24"/>
        </w:rPr>
        <w:t xml:space="preserve">d </w:t>
      </w:r>
      <w:r w:rsidR="0039174F" w:rsidRPr="00E313AF">
        <w:rPr>
          <w:rFonts w:ascii="Times New Roman" w:hAnsi="Times New Roman" w:cs="Times New Roman"/>
          <w:sz w:val="24"/>
        </w:rPr>
        <w:t>= 0.3</w:t>
      </w:r>
      <w:r w:rsidR="003012A2" w:rsidRPr="00E313AF">
        <w:rPr>
          <w:rFonts w:ascii="Times New Roman" w:hAnsi="Times New Roman" w:cs="Times New Roman"/>
          <w:sz w:val="24"/>
        </w:rPr>
        <w:t>1</w:t>
      </w:r>
      <w:r w:rsidR="002510A7"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685CE4">
        <w:rPr>
          <w:rFonts w:ascii="Times New Roman" w:hAnsi="Times New Roman" w:cs="Times New Roman"/>
          <w:sz w:val="24"/>
        </w:rPr>
        <w:t xml:space="preserve"> </w:t>
      </w:r>
      <w:r w:rsidR="002510A7" w:rsidRPr="00685CE4">
        <w:rPr>
          <w:rFonts w:ascii="Times New Roman" w:hAnsi="Times New Roman" w:cs="Times New Roman"/>
          <w:sz w:val="24"/>
        </w:rPr>
        <w:t>[0.05, 0.49]</w:t>
      </w:r>
      <w:r w:rsidR="0039174F" w:rsidRPr="00685CE4">
        <w:rPr>
          <w:rFonts w:ascii="Times New Roman" w:hAnsi="Times New Roman" w:cs="Times New Roman"/>
          <w:sz w:val="24"/>
        </w:rPr>
        <w:t>.</w:t>
      </w:r>
      <w:r w:rsidR="00F6002E" w:rsidRPr="00685CE4">
        <w:rPr>
          <w:rFonts w:ascii="Times New Roman" w:hAnsi="Times New Roman" w:cs="Times New Roman"/>
          <w:sz w:val="24"/>
        </w:rPr>
        <w:t xml:space="preserve"> </w:t>
      </w:r>
      <w:r w:rsidR="00690495" w:rsidRPr="00685CE4">
        <w:rPr>
          <w:rFonts w:ascii="Times New Roman" w:hAnsi="Times New Roman" w:cs="Times New Roman"/>
          <w:sz w:val="24"/>
        </w:rPr>
        <w:t>Consistent</w:t>
      </w:r>
      <w:r w:rsidR="00065156" w:rsidRPr="00685CE4">
        <w:rPr>
          <w:rFonts w:ascii="Times New Roman" w:hAnsi="Times New Roman" w:cs="Times New Roman"/>
          <w:sz w:val="24"/>
        </w:rPr>
        <w:t xml:space="preserve"> with the hypothesis</w:t>
      </w:r>
      <w:r w:rsidR="00542A0A" w:rsidRPr="00685CE4">
        <w:rPr>
          <w:rFonts w:ascii="Times New Roman" w:hAnsi="Times New Roman" w:cs="Times New Roman"/>
          <w:sz w:val="24"/>
        </w:rPr>
        <w:t xml:space="preserve"> of mediation</w:t>
      </w:r>
      <w:r w:rsidR="00065156" w:rsidRPr="00685CE4">
        <w:rPr>
          <w:rFonts w:ascii="Times New Roman" w:hAnsi="Times New Roman" w:cs="Times New Roman"/>
          <w:sz w:val="24"/>
        </w:rPr>
        <w:t>, m</w:t>
      </w:r>
      <w:r w:rsidR="0039174F" w:rsidRPr="00685CE4">
        <w:rPr>
          <w:rFonts w:ascii="Times New Roman" w:hAnsi="Times New Roman" w:cs="Times New Roman"/>
          <w:sz w:val="24"/>
        </w:rPr>
        <w:t xml:space="preserve">eaning </w:t>
      </w:r>
      <w:r w:rsidR="00F6002E" w:rsidRPr="00685CE4">
        <w:rPr>
          <w:rFonts w:ascii="Times New Roman" w:hAnsi="Times New Roman" w:cs="Times New Roman"/>
          <w:sz w:val="24"/>
        </w:rPr>
        <w:t xml:space="preserve">elevated </w:t>
      </w:r>
      <w:r w:rsidR="0039174F" w:rsidRPr="00685CE4">
        <w:rPr>
          <w:rFonts w:ascii="Times New Roman" w:hAnsi="Times New Roman" w:cs="Times New Roman"/>
          <w:sz w:val="24"/>
        </w:rPr>
        <w:t>self-humanity.</w:t>
      </w:r>
    </w:p>
    <w:p w14:paraId="4A30C3E4" w14:textId="5D70ED4C" w:rsidR="00452F80" w:rsidRPr="00E313AF" w:rsidRDefault="00452F80" w:rsidP="00452F80">
      <w:pPr>
        <w:spacing w:line="480" w:lineRule="exact"/>
        <w:ind w:firstLine="420"/>
        <w:jc w:val="left"/>
        <w:rPr>
          <w:rFonts w:ascii="Times New Roman" w:hAnsi="Times New Roman" w:cs="Times New Roman"/>
          <w:b/>
          <w:bCs/>
          <w:sz w:val="24"/>
        </w:rPr>
      </w:pPr>
      <w:r>
        <w:rPr>
          <w:rFonts w:ascii="Times New Roman" w:hAnsi="Times New Roman" w:cs="Times New Roman"/>
          <w:sz w:val="24"/>
        </w:rPr>
        <w:t>The observed</w:t>
      </w:r>
      <w:r w:rsidRPr="00AF5FF9">
        <w:rPr>
          <w:rFonts w:ascii="Times New Roman" w:hAnsi="Times New Roman" w:cs="Times New Roman"/>
          <w:sz w:val="24"/>
        </w:rPr>
        <w:t xml:space="preserve"> effect size (</w:t>
      </w:r>
      <w:r w:rsidRPr="00AF5FF9">
        <w:rPr>
          <w:rFonts w:ascii="Times New Roman" w:hAnsi="Times New Roman" w:cs="Times New Roman"/>
          <w:i/>
          <w:iCs/>
          <w:sz w:val="24"/>
        </w:rPr>
        <w:t>d</w:t>
      </w:r>
      <w:r w:rsidRPr="00AF5FF9">
        <w:rPr>
          <w:rFonts w:ascii="Times New Roman" w:hAnsi="Times New Roman" w:cs="Times New Roman"/>
          <w:sz w:val="24"/>
        </w:rPr>
        <w:t xml:space="preserve"> = 0.3</w:t>
      </w:r>
      <w:r>
        <w:rPr>
          <w:rFonts w:ascii="Times New Roman" w:hAnsi="Times New Roman" w:cs="Times New Roman"/>
          <w:sz w:val="24"/>
        </w:rPr>
        <w:t>1</w:t>
      </w:r>
      <w:r w:rsidRPr="00AF5FF9">
        <w:rPr>
          <w:rFonts w:ascii="Times New Roman" w:hAnsi="Times New Roman" w:cs="Times New Roman"/>
          <w:sz w:val="24"/>
        </w:rPr>
        <w:t xml:space="preserve">) was </w:t>
      </w:r>
      <w:r>
        <w:rPr>
          <w:rFonts w:ascii="Times New Roman" w:hAnsi="Times New Roman" w:cs="Times New Roman"/>
          <w:sz w:val="24"/>
        </w:rPr>
        <w:t>smaller than the medium effect size (</w:t>
      </w:r>
      <w:r>
        <w:rPr>
          <w:rFonts w:ascii="Times New Roman" w:hAnsi="Times New Roman" w:cs="Times New Roman"/>
          <w:i/>
          <w:iCs/>
          <w:sz w:val="24"/>
        </w:rPr>
        <w:t xml:space="preserve">d </w:t>
      </w:r>
      <w:r>
        <w:rPr>
          <w:rFonts w:ascii="Times New Roman" w:hAnsi="Times New Roman" w:cs="Times New Roman"/>
          <w:sz w:val="24"/>
        </w:rPr>
        <w:t>= 0.50) on which we based our a priori power analysis</w:t>
      </w:r>
      <w:r w:rsidRPr="00AF5FF9">
        <w:rPr>
          <w:rFonts w:ascii="Times New Roman" w:hAnsi="Times New Roman" w:cs="Times New Roman"/>
          <w:sz w:val="24"/>
        </w:rPr>
        <w:t xml:space="preserve">. </w:t>
      </w:r>
      <w:r>
        <w:rPr>
          <w:rFonts w:ascii="Times New Roman" w:hAnsi="Times New Roman" w:cs="Times New Roman"/>
          <w:sz w:val="24"/>
        </w:rPr>
        <w:t xml:space="preserve">As a result, achieved power was </w:t>
      </w:r>
      <w:r w:rsidR="00B2042B">
        <w:rPr>
          <w:rFonts w:ascii="Times New Roman" w:hAnsi="Times New Roman" w:cs="Times New Roman"/>
          <w:sz w:val="24"/>
        </w:rPr>
        <w:t xml:space="preserve">only </w:t>
      </w:r>
      <w:r>
        <w:rPr>
          <w:rFonts w:ascii="Times New Roman" w:hAnsi="Times New Roman" w:cs="Times New Roman"/>
          <w:sz w:val="24"/>
        </w:rPr>
        <w:t>67%.</w:t>
      </w:r>
    </w:p>
    <w:p w14:paraId="53FE38C2" w14:textId="77777777" w:rsidR="0039174F" w:rsidRPr="00E313AF" w:rsidRDefault="0039174F" w:rsidP="004114C4">
      <w:pPr>
        <w:spacing w:line="480" w:lineRule="exact"/>
        <w:ind w:firstLineChars="100" w:firstLine="240"/>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Study 5</w:t>
      </w:r>
    </w:p>
    <w:p w14:paraId="5699913C" w14:textId="67A3CEAF" w:rsidR="008F6055" w:rsidRPr="00E313AF" w:rsidRDefault="00EC2044" w:rsidP="00D41003">
      <w:pPr>
        <w:shd w:val="clear" w:color="auto" w:fill="FFFFFF"/>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In Study 5</w:t>
      </w:r>
      <w:r w:rsidR="00845F03" w:rsidRPr="00E313AF">
        <w:rPr>
          <w:rFonts w:ascii="Times New Roman" w:hAnsi="Times New Roman" w:cs="Times New Roman"/>
          <w:color w:val="000000" w:themeColor="text1"/>
          <w:sz w:val="24"/>
        </w:rPr>
        <w:t xml:space="preserve"> (https://aspredicted.org/ZZB_32S)</w:t>
      </w:r>
      <w:r w:rsidRPr="00E313AF">
        <w:rPr>
          <w:rFonts w:ascii="Times New Roman" w:hAnsi="Times New Roman" w:cs="Times New Roman"/>
          <w:color w:val="000000" w:themeColor="text1"/>
          <w:sz w:val="24"/>
        </w:rPr>
        <w:t>, we addressed the</w:t>
      </w:r>
      <w:r w:rsidR="00845F03" w:rsidRPr="00E313AF">
        <w:rPr>
          <w:rFonts w:ascii="Times New Roman" w:hAnsi="Times New Roman" w:cs="Times New Roman"/>
          <w:color w:val="000000" w:themeColor="text1"/>
          <w:sz w:val="24"/>
        </w:rPr>
        <w:t xml:space="preserve"> broader consequences of nostalgia’s influence on self-humanity. Specifically, we </w:t>
      </w:r>
      <w:r w:rsidR="008F6055" w:rsidRPr="00E313AF">
        <w:rPr>
          <w:rFonts w:ascii="Times New Roman" w:hAnsi="Times New Roman" w:cs="Times New Roman"/>
          <w:color w:val="000000" w:themeColor="text1"/>
          <w:sz w:val="24"/>
        </w:rPr>
        <w:t>hypothesized</w:t>
      </w:r>
      <w:r w:rsidR="00845F03" w:rsidRPr="00E313AF">
        <w:rPr>
          <w:rFonts w:ascii="Times New Roman" w:hAnsi="Times New Roman" w:cs="Times New Roman"/>
          <w:color w:val="000000" w:themeColor="text1"/>
          <w:sz w:val="24"/>
        </w:rPr>
        <w:t xml:space="preserve"> </w:t>
      </w:r>
      <w:r w:rsidR="008F6055" w:rsidRPr="00E313AF">
        <w:rPr>
          <w:rFonts w:ascii="Times New Roman" w:hAnsi="Times New Roman" w:cs="Times New Roman"/>
          <w:color w:val="000000" w:themeColor="text1"/>
          <w:sz w:val="24"/>
        </w:rPr>
        <w:t>that self-humanity would transmit the effect of nostalgia on friendship-approach goals and social efficacy.</w:t>
      </w:r>
    </w:p>
    <w:p w14:paraId="1CFFE115" w14:textId="77777777" w:rsidR="0039174F" w:rsidRPr="00E313AF" w:rsidRDefault="0039174F"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Method </w:t>
      </w:r>
    </w:p>
    <w:p w14:paraId="1F6AA2B2" w14:textId="77777777" w:rsidR="0039174F" w:rsidRPr="00E313AF" w:rsidRDefault="0039174F"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Participants</w:t>
      </w:r>
    </w:p>
    <w:p w14:paraId="58F045C1" w14:textId="1D1062A3" w:rsidR="0039174F" w:rsidRPr="00E313AF" w:rsidRDefault="00D412A4" w:rsidP="00D41003">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We used G*Power to determine the sample size b</w:t>
      </w:r>
      <w:r w:rsidR="0039174F" w:rsidRPr="00E313AF">
        <w:rPr>
          <w:rFonts w:ascii="Times New Roman" w:hAnsi="Times New Roman" w:cs="Times New Roman"/>
          <w:color w:val="000000" w:themeColor="text1"/>
          <w:sz w:val="24"/>
        </w:rPr>
        <w:t>ased on the results of a pilot study (</w:t>
      </w:r>
      <w:r w:rsidR="0039174F" w:rsidRPr="00E313AF">
        <w:rPr>
          <w:rFonts w:ascii="Times New Roman" w:hAnsi="Times New Roman" w:cs="Times New Roman"/>
          <w:i/>
          <w:iCs/>
          <w:color w:val="000000" w:themeColor="text1"/>
          <w:sz w:val="24"/>
        </w:rPr>
        <w:t>N</w:t>
      </w:r>
      <w:r w:rsidR="0039174F" w:rsidRPr="00E313AF">
        <w:rPr>
          <w:rFonts w:ascii="Times New Roman" w:hAnsi="Times New Roman" w:cs="Times New Roman"/>
          <w:color w:val="000000" w:themeColor="text1"/>
          <w:sz w:val="24"/>
        </w:rPr>
        <w:t xml:space="preserve"> = 97) </w:t>
      </w:r>
      <w:r w:rsidRPr="00E313AF">
        <w:rPr>
          <w:rFonts w:ascii="Times New Roman" w:hAnsi="Times New Roman" w:cs="Times New Roman"/>
          <w:color w:val="000000" w:themeColor="text1"/>
          <w:sz w:val="24"/>
        </w:rPr>
        <w:t>involving</w:t>
      </w:r>
      <w:r w:rsidR="0039174F" w:rsidRPr="00E313AF">
        <w:rPr>
          <w:rFonts w:ascii="Times New Roman" w:hAnsi="Times New Roman" w:cs="Times New Roman"/>
          <w:color w:val="000000" w:themeColor="text1"/>
          <w:sz w:val="24"/>
        </w:rPr>
        <w:t xml:space="preserve"> Credamo</w:t>
      </w:r>
      <w:r w:rsidR="0010590F" w:rsidRPr="00E313AF">
        <w:rPr>
          <w:rFonts w:ascii="Times New Roman" w:hAnsi="Times New Roman" w:cs="Times New Roman"/>
          <w:color w:val="000000" w:themeColor="text1"/>
          <w:sz w:val="24"/>
        </w:rPr>
        <w:t xml:space="preserve"> workers</w:t>
      </w:r>
      <w:r w:rsidR="005D32AB" w:rsidRPr="00E313AF">
        <w:rPr>
          <w:rFonts w:ascii="Times New Roman" w:hAnsi="Times New Roman" w:cs="Times New Roman"/>
          <w:color w:val="000000" w:themeColor="text1"/>
          <w:sz w:val="24"/>
        </w:rPr>
        <w:t xml:space="preserve"> whom we reimbursed with </w:t>
      </w:r>
      <w:r w:rsidR="0010590F" w:rsidRPr="00E313AF">
        <w:rPr>
          <w:rFonts w:ascii="Times New Roman" w:hAnsi="Times New Roman" w:cs="Times New Roman"/>
          <w:color w:val="000000" w:themeColor="text1"/>
          <w:sz w:val="24"/>
        </w:rPr>
        <w:t>2 CNY</w:t>
      </w:r>
      <w:r w:rsidR="0039174F" w:rsidRPr="00E313AF">
        <w:rPr>
          <w:rFonts w:ascii="Times New Roman" w:hAnsi="Times New Roman" w:cs="Times New Roman"/>
          <w:color w:val="000000" w:themeColor="text1"/>
          <w:sz w:val="24"/>
        </w:rPr>
        <w:t>. Th</w:t>
      </w:r>
      <w:r w:rsidR="00565F1B" w:rsidRPr="00E313AF">
        <w:rPr>
          <w:rFonts w:ascii="Times New Roman" w:hAnsi="Times New Roman" w:cs="Times New Roman"/>
          <w:color w:val="000000" w:themeColor="text1"/>
          <w:sz w:val="24"/>
        </w:rPr>
        <w:t>is</w:t>
      </w:r>
      <w:r w:rsidR="0039174F" w:rsidRPr="00E313AF">
        <w:rPr>
          <w:rFonts w:ascii="Times New Roman" w:hAnsi="Times New Roman" w:cs="Times New Roman"/>
          <w:color w:val="000000" w:themeColor="text1"/>
          <w:sz w:val="24"/>
        </w:rPr>
        <w:t xml:space="preserve"> analysis </w:t>
      </w:r>
      <w:r w:rsidR="00822628" w:rsidRPr="00E313AF">
        <w:rPr>
          <w:rFonts w:ascii="Times New Roman" w:hAnsi="Times New Roman" w:cs="Times New Roman"/>
          <w:color w:val="000000" w:themeColor="text1"/>
          <w:sz w:val="24"/>
        </w:rPr>
        <w:t xml:space="preserve">indicated that </w:t>
      </w:r>
      <w:r w:rsidR="00822628" w:rsidRPr="00E313AF">
        <w:rPr>
          <w:rFonts w:ascii="Times New Roman" w:hAnsi="Times New Roman" w:cs="Times New Roman"/>
          <w:i/>
          <w:iCs/>
          <w:color w:val="000000" w:themeColor="text1"/>
          <w:sz w:val="24"/>
        </w:rPr>
        <w:t>N</w:t>
      </w:r>
      <w:r w:rsidR="00822628" w:rsidRPr="00E313AF">
        <w:rPr>
          <w:rFonts w:ascii="Times New Roman" w:hAnsi="Times New Roman" w:cs="Times New Roman"/>
          <w:color w:val="000000" w:themeColor="text1"/>
          <w:sz w:val="24"/>
        </w:rPr>
        <w:t xml:space="preserve"> =</w:t>
      </w:r>
      <w:r w:rsidR="0039174F" w:rsidRPr="00E313AF">
        <w:rPr>
          <w:rFonts w:ascii="Times New Roman" w:hAnsi="Times New Roman" w:cs="Times New Roman"/>
          <w:color w:val="000000" w:themeColor="text1"/>
          <w:sz w:val="24"/>
        </w:rPr>
        <w:t xml:space="preserve"> 1</w:t>
      </w:r>
      <w:r w:rsidR="006C15EB" w:rsidRPr="00E313AF">
        <w:rPr>
          <w:rFonts w:ascii="Times New Roman" w:hAnsi="Times New Roman" w:cs="Times New Roman"/>
          <w:color w:val="000000" w:themeColor="text1"/>
          <w:sz w:val="24"/>
        </w:rPr>
        <w:t>,</w:t>
      </w:r>
      <w:r w:rsidR="0039174F" w:rsidRPr="00E313AF">
        <w:rPr>
          <w:rFonts w:ascii="Times New Roman" w:hAnsi="Times New Roman" w:cs="Times New Roman"/>
          <w:color w:val="000000" w:themeColor="text1"/>
          <w:sz w:val="24"/>
        </w:rPr>
        <w:t xml:space="preserve">302 </w:t>
      </w:r>
      <w:r w:rsidR="00BE3D9A" w:rsidRPr="00E313AF">
        <w:rPr>
          <w:rFonts w:ascii="Times New Roman" w:hAnsi="Times New Roman" w:cs="Times New Roman"/>
          <w:color w:val="000000" w:themeColor="text1"/>
          <w:sz w:val="24"/>
        </w:rPr>
        <w:t>would be</w:t>
      </w:r>
      <w:r w:rsidR="0039174F" w:rsidRPr="00E313AF">
        <w:rPr>
          <w:rFonts w:ascii="Times New Roman" w:hAnsi="Times New Roman" w:cs="Times New Roman"/>
          <w:color w:val="000000" w:themeColor="text1"/>
          <w:sz w:val="24"/>
        </w:rPr>
        <w:t xml:space="preserve"> required to achieve 95% power for detecting a small effect (Cohen</w:t>
      </w:r>
      <w:r w:rsidR="0010590F" w:rsidRPr="00E313AF">
        <w:rPr>
          <w:rFonts w:ascii="Times New Roman" w:hAnsi="Times New Roman" w:cs="Times New Roman"/>
          <w:color w:val="000000" w:themeColor="text1"/>
          <w:sz w:val="24"/>
        </w:rPr>
        <w:t>’</w:t>
      </w:r>
      <w:r w:rsidR="0039174F" w:rsidRPr="00E313AF">
        <w:rPr>
          <w:rFonts w:ascii="Times New Roman" w:hAnsi="Times New Roman" w:cs="Times New Roman"/>
          <w:color w:val="000000" w:themeColor="text1"/>
          <w:sz w:val="24"/>
        </w:rPr>
        <w:t xml:space="preserve">s </w:t>
      </w:r>
      <w:r w:rsidR="0039174F" w:rsidRPr="00E313AF">
        <w:rPr>
          <w:rFonts w:ascii="Times New Roman" w:hAnsi="Times New Roman" w:cs="Times New Roman"/>
          <w:i/>
          <w:iCs/>
          <w:color w:val="000000" w:themeColor="text1"/>
          <w:sz w:val="24"/>
        </w:rPr>
        <w:t>d</w:t>
      </w:r>
      <w:r w:rsidR="0039174F" w:rsidRPr="00E313AF">
        <w:rPr>
          <w:rFonts w:ascii="Times New Roman" w:hAnsi="Times New Roman" w:cs="Times New Roman"/>
          <w:color w:val="000000" w:themeColor="text1"/>
          <w:sz w:val="24"/>
        </w:rPr>
        <w:t xml:space="preserve"> = </w:t>
      </w:r>
      <w:r w:rsidR="00175442">
        <w:rPr>
          <w:rFonts w:ascii="Times New Roman" w:hAnsi="Times New Roman" w:cs="Times New Roman"/>
          <w:color w:val="000000" w:themeColor="text1"/>
          <w:sz w:val="24"/>
        </w:rPr>
        <w:t>0</w:t>
      </w:r>
      <w:r w:rsidR="0039174F" w:rsidRPr="00E313AF">
        <w:rPr>
          <w:rFonts w:ascii="Times New Roman" w:hAnsi="Times New Roman" w:cs="Times New Roman"/>
          <w:color w:val="000000" w:themeColor="text1"/>
          <w:sz w:val="24"/>
        </w:rPr>
        <w:t>.20, α = 0.05, two-tailed). We recruited 1</w:t>
      </w:r>
      <w:r w:rsidR="006C15EB" w:rsidRPr="00E313AF">
        <w:rPr>
          <w:rFonts w:ascii="Times New Roman" w:hAnsi="Times New Roman" w:cs="Times New Roman"/>
          <w:color w:val="000000" w:themeColor="text1"/>
          <w:sz w:val="24"/>
        </w:rPr>
        <w:t>,</w:t>
      </w:r>
      <w:r w:rsidR="0039174F" w:rsidRPr="00E313AF">
        <w:rPr>
          <w:rFonts w:ascii="Times New Roman" w:hAnsi="Times New Roman" w:cs="Times New Roman"/>
          <w:color w:val="000000" w:themeColor="text1"/>
          <w:sz w:val="24"/>
        </w:rPr>
        <w:t>32</w:t>
      </w:r>
      <w:r w:rsidR="0010590F" w:rsidRPr="00E313AF">
        <w:rPr>
          <w:rFonts w:ascii="Times New Roman" w:hAnsi="Times New Roman" w:cs="Times New Roman"/>
          <w:color w:val="000000" w:themeColor="text1"/>
          <w:sz w:val="24"/>
        </w:rPr>
        <w:t>6 Credamo</w:t>
      </w:r>
      <w:r w:rsidRPr="00E313AF">
        <w:rPr>
          <w:rFonts w:ascii="Times New Roman" w:hAnsi="Times New Roman" w:cs="Times New Roman"/>
          <w:color w:val="000000" w:themeColor="text1"/>
          <w:sz w:val="24"/>
        </w:rPr>
        <w:t xml:space="preserve"> workers</w:t>
      </w:r>
      <w:r w:rsidR="005D32AB" w:rsidRPr="00E313AF">
        <w:rPr>
          <w:rFonts w:ascii="Times New Roman" w:hAnsi="Times New Roman" w:cs="Times New Roman"/>
          <w:color w:val="000000" w:themeColor="text1"/>
          <w:sz w:val="24"/>
        </w:rPr>
        <w:t xml:space="preserve">, also </w:t>
      </w:r>
      <w:r w:rsidR="00545834" w:rsidRPr="00E313AF">
        <w:rPr>
          <w:rFonts w:ascii="Times New Roman" w:hAnsi="Times New Roman" w:cs="Times New Roman"/>
          <w:color w:val="000000" w:themeColor="text1"/>
          <w:sz w:val="24"/>
        </w:rPr>
        <w:t>for</w:t>
      </w:r>
      <w:r w:rsidR="0010590F" w:rsidRPr="00E313AF">
        <w:rPr>
          <w:rFonts w:ascii="Times New Roman" w:hAnsi="Times New Roman" w:cs="Times New Roman"/>
          <w:color w:val="000000" w:themeColor="text1"/>
          <w:sz w:val="24"/>
        </w:rPr>
        <w:t xml:space="preserve"> 2 CNY.</w:t>
      </w:r>
      <w:r w:rsidR="0039174F" w:rsidRPr="00E313AF">
        <w:rPr>
          <w:rFonts w:ascii="Times New Roman" w:hAnsi="Times New Roman" w:cs="Times New Roman"/>
          <w:color w:val="000000" w:themeColor="text1"/>
          <w:sz w:val="24"/>
        </w:rPr>
        <w:t xml:space="preserve"> We </w:t>
      </w:r>
      <w:r w:rsidR="0039174F" w:rsidRPr="00E313AF">
        <w:rPr>
          <w:rFonts w:ascii="Times New Roman" w:hAnsi="Times New Roman" w:cs="Times New Roman"/>
          <w:color w:val="000000" w:themeColor="text1"/>
          <w:sz w:val="24"/>
        </w:rPr>
        <w:lastRenderedPageBreak/>
        <w:t>excluded 27</w:t>
      </w:r>
      <w:r w:rsidR="00822628" w:rsidRPr="00E313AF">
        <w:rPr>
          <w:rFonts w:ascii="Times New Roman" w:hAnsi="Times New Roman" w:cs="Times New Roman"/>
          <w:color w:val="000000" w:themeColor="text1"/>
          <w:sz w:val="24"/>
        </w:rPr>
        <w:t xml:space="preserve"> of them</w:t>
      </w:r>
      <w:r w:rsidR="00D47A06" w:rsidRPr="00E313AF">
        <w:rPr>
          <w:rFonts w:ascii="Times New Roman" w:hAnsi="Times New Roman" w:cs="Times New Roman"/>
          <w:color w:val="000000" w:themeColor="text1"/>
          <w:sz w:val="24"/>
        </w:rPr>
        <w:t>:</w:t>
      </w:r>
      <w:r w:rsidR="0039174F"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 xml:space="preserve">13 </w:t>
      </w:r>
      <w:r w:rsidR="005D32AB" w:rsidRPr="00E313AF">
        <w:rPr>
          <w:rFonts w:ascii="Times New Roman" w:hAnsi="Times New Roman" w:cs="Times New Roman"/>
          <w:color w:val="000000" w:themeColor="text1"/>
          <w:sz w:val="24"/>
        </w:rPr>
        <w:t>for</w:t>
      </w:r>
      <w:r w:rsidRPr="00E313AF">
        <w:rPr>
          <w:rFonts w:ascii="Times New Roman" w:hAnsi="Times New Roman" w:cs="Times New Roman"/>
          <w:color w:val="000000" w:themeColor="text1"/>
          <w:sz w:val="24"/>
        </w:rPr>
        <w:t xml:space="preserve"> not follow</w:t>
      </w:r>
      <w:r w:rsidR="005D32AB"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instructions (</w:t>
      </w:r>
      <w:r w:rsidR="00F24373" w:rsidRPr="00E313AF">
        <w:rPr>
          <w:rFonts w:ascii="Times New Roman" w:hAnsi="Times New Roman" w:cs="Times New Roman"/>
          <w:color w:val="000000" w:themeColor="text1"/>
          <w:sz w:val="24"/>
        </w:rPr>
        <w:t xml:space="preserve">i.e., </w:t>
      </w:r>
      <w:r w:rsidR="007B303E" w:rsidRPr="00E313AF">
        <w:rPr>
          <w:rFonts w:ascii="Times New Roman" w:hAnsi="Times New Roman" w:cs="Times New Roman"/>
          <w:color w:val="000000" w:themeColor="text1"/>
          <w:sz w:val="24"/>
        </w:rPr>
        <w:t>copy-</w:t>
      </w:r>
      <w:r w:rsidRPr="00E313AF">
        <w:rPr>
          <w:rFonts w:ascii="Times New Roman" w:hAnsi="Times New Roman" w:cs="Times New Roman"/>
          <w:color w:val="000000" w:themeColor="text1"/>
          <w:sz w:val="24"/>
        </w:rPr>
        <w:t>past</w:t>
      </w:r>
      <w:r w:rsidR="005D32AB"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links </w:t>
      </w:r>
      <w:r w:rsidR="007B303E" w:rsidRPr="00E313AF">
        <w:rPr>
          <w:rFonts w:ascii="Times New Roman" w:hAnsi="Times New Roman" w:cs="Times New Roman"/>
          <w:color w:val="000000" w:themeColor="text1"/>
          <w:sz w:val="24"/>
        </w:rPr>
        <w:t>that</w:t>
      </w:r>
      <w:r w:rsidR="005D32AB" w:rsidRPr="00E313AF">
        <w:rPr>
          <w:rFonts w:ascii="Times New Roman" w:hAnsi="Times New Roman" w:cs="Times New Roman"/>
          <w:color w:val="000000" w:themeColor="text1"/>
          <w:sz w:val="24"/>
        </w:rPr>
        <w:t xml:space="preserve"> did not lead to the song</w:t>
      </w:r>
      <w:r w:rsidRPr="00E313AF">
        <w:rPr>
          <w:rFonts w:ascii="Times New Roman" w:hAnsi="Times New Roman" w:cs="Times New Roman"/>
          <w:color w:val="000000" w:themeColor="text1"/>
          <w:sz w:val="24"/>
        </w:rPr>
        <w:t xml:space="preserve">), six </w:t>
      </w:r>
      <w:r w:rsidR="005D32AB" w:rsidRPr="00E313AF">
        <w:rPr>
          <w:rFonts w:ascii="Times New Roman" w:hAnsi="Times New Roman" w:cs="Times New Roman"/>
          <w:color w:val="000000" w:themeColor="text1"/>
          <w:sz w:val="24"/>
        </w:rPr>
        <w:t xml:space="preserve">for </w:t>
      </w:r>
      <w:r w:rsidRPr="00E313AF">
        <w:rPr>
          <w:rFonts w:ascii="Times New Roman" w:hAnsi="Times New Roman" w:cs="Times New Roman"/>
          <w:color w:val="000000" w:themeColor="text1"/>
          <w:sz w:val="24"/>
        </w:rPr>
        <w:t>fail</w:t>
      </w:r>
      <w:r w:rsidR="005D32AB" w:rsidRPr="00E313AF">
        <w:rPr>
          <w:rFonts w:ascii="Times New Roman" w:hAnsi="Times New Roman" w:cs="Times New Roman"/>
          <w:color w:val="000000" w:themeColor="text1"/>
          <w:sz w:val="24"/>
        </w:rPr>
        <w:t>ing</w:t>
      </w:r>
      <w:r w:rsidRPr="00E313AF">
        <w:rPr>
          <w:rFonts w:ascii="Times New Roman" w:hAnsi="Times New Roman" w:cs="Times New Roman"/>
          <w:color w:val="000000" w:themeColor="text1"/>
          <w:sz w:val="24"/>
        </w:rPr>
        <w:t xml:space="preserve"> the attention check, five </w:t>
      </w:r>
      <w:r w:rsidR="005D32AB" w:rsidRPr="00E313AF">
        <w:rPr>
          <w:rFonts w:ascii="Times New Roman" w:hAnsi="Times New Roman" w:cs="Times New Roman"/>
          <w:color w:val="000000" w:themeColor="text1"/>
          <w:sz w:val="24"/>
        </w:rPr>
        <w:t xml:space="preserve">for </w:t>
      </w:r>
      <w:r w:rsidRPr="00E313AF">
        <w:rPr>
          <w:rFonts w:ascii="Times New Roman" w:hAnsi="Times New Roman" w:cs="Times New Roman"/>
          <w:color w:val="000000" w:themeColor="text1"/>
          <w:sz w:val="24"/>
        </w:rPr>
        <w:t>quit</w:t>
      </w:r>
      <w:r w:rsidR="005D32AB" w:rsidRPr="00E313AF">
        <w:rPr>
          <w:rFonts w:ascii="Times New Roman" w:hAnsi="Times New Roman" w:cs="Times New Roman"/>
          <w:color w:val="000000" w:themeColor="text1"/>
          <w:sz w:val="24"/>
        </w:rPr>
        <w:t>ting</w:t>
      </w:r>
      <w:r w:rsidRPr="00E313AF">
        <w:rPr>
          <w:rFonts w:ascii="Times New Roman" w:hAnsi="Times New Roman" w:cs="Times New Roman"/>
          <w:color w:val="000000" w:themeColor="text1"/>
          <w:sz w:val="24"/>
        </w:rPr>
        <w:t xml:space="preserve"> halfway through the experiment, </w:t>
      </w:r>
      <w:r w:rsidR="0039174F" w:rsidRPr="00E313AF">
        <w:rPr>
          <w:rFonts w:ascii="Times New Roman" w:hAnsi="Times New Roman" w:cs="Times New Roman"/>
          <w:color w:val="000000" w:themeColor="text1"/>
          <w:sz w:val="24"/>
        </w:rPr>
        <w:t>two</w:t>
      </w:r>
      <w:r w:rsidR="005D32AB" w:rsidRPr="00E313AF">
        <w:rPr>
          <w:rFonts w:ascii="Times New Roman" w:hAnsi="Times New Roman" w:cs="Times New Roman"/>
          <w:color w:val="000000" w:themeColor="text1"/>
          <w:sz w:val="24"/>
        </w:rPr>
        <w:t xml:space="preserve"> for being under </w:t>
      </w:r>
      <w:r w:rsidR="0039174F" w:rsidRPr="00E313AF">
        <w:rPr>
          <w:rFonts w:ascii="Times New Roman" w:hAnsi="Times New Roman" w:cs="Times New Roman"/>
          <w:color w:val="000000" w:themeColor="text1"/>
          <w:sz w:val="24"/>
        </w:rPr>
        <w:t>18,</w:t>
      </w:r>
      <w:r w:rsidR="00F24373" w:rsidRPr="00E313AF">
        <w:rPr>
          <w:rFonts w:ascii="Times New Roman" w:hAnsi="Times New Roman" w:cs="Times New Roman"/>
          <w:color w:val="000000" w:themeColor="text1"/>
          <w:sz w:val="24"/>
        </w:rPr>
        <w:t xml:space="preserve"> and</w:t>
      </w:r>
      <w:r w:rsidRPr="00E313AF">
        <w:rPr>
          <w:rFonts w:ascii="Times New Roman" w:hAnsi="Times New Roman" w:cs="Times New Roman"/>
          <w:color w:val="000000" w:themeColor="text1"/>
          <w:sz w:val="24"/>
        </w:rPr>
        <w:t xml:space="preserve"> </w:t>
      </w:r>
      <w:r w:rsidR="0039174F" w:rsidRPr="00E313AF">
        <w:rPr>
          <w:rFonts w:ascii="Times New Roman" w:hAnsi="Times New Roman" w:cs="Times New Roman"/>
          <w:color w:val="000000" w:themeColor="text1"/>
          <w:sz w:val="24"/>
        </w:rPr>
        <w:t>one</w:t>
      </w:r>
      <w:r w:rsidR="005D32AB" w:rsidRPr="00E313AF">
        <w:rPr>
          <w:rFonts w:ascii="Times New Roman" w:hAnsi="Times New Roman" w:cs="Times New Roman"/>
          <w:color w:val="000000" w:themeColor="text1"/>
          <w:sz w:val="24"/>
        </w:rPr>
        <w:t xml:space="preserve"> for</w:t>
      </w:r>
      <w:r w:rsidR="0039174F" w:rsidRPr="00E313AF">
        <w:rPr>
          <w:rFonts w:ascii="Times New Roman" w:hAnsi="Times New Roman" w:cs="Times New Roman"/>
          <w:color w:val="000000" w:themeColor="text1"/>
          <w:sz w:val="24"/>
        </w:rPr>
        <w:t xml:space="preserve"> </w:t>
      </w:r>
      <w:r w:rsidR="00D47A06" w:rsidRPr="00E313AF">
        <w:rPr>
          <w:rFonts w:ascii="Times New Roman" w:hAnsi="Times New Roman" w:cs="Times New Roman"/>
          <w:color w:val="000000" w:themeColor="text1"/>
          <w:sz w:val="24"/>
        </w:rPr>
        <w:t>claim</w:t>
      </w:r>
      <w:r w:rsidR="005D32AB" w:rsidRPr="00E313AF">
        <w:rPr>
          <w:rFonts w:ascii="Times New Roman" w:hAnsi="Times New Roman" w:cs="Times New Roman"/>
          <w:color w:val="000000" w:themeColor="text1"/>
          <w:sz w:val="24"/>
        </w:rPr>
        <w:t xml:space="preserve">ing to be </w:t>
      </w:r>
      <w:r w:rsidR="0039174F" w:rsidRPr="00E313AF">
        <w:rPr>
          <w:rFonts w:ascii="Times New Roman" w:hAnsi="Times New Roman" w:cs="Times New Roman"/>
          <w:color w:val="000000" w:themeColor="text1"/>
          <w:sz w:val="24"/>
        </w:rPr>
        <w:t>300 years</w:t>
      </w:r>
      <w:r w:rsidR="00D47A06" w:rsidRPr="00E313AF">
        <w:rPr>
          <w:rFonts w:ascii="Times New Roman" w:hAnsi="Times New Roman" w:cs="Times New Roman"/>
          <w:color w:val="000000" w:themeColor="text1"/>
          <w:sz w:val="24"/>
        </w:rPr>
        <w:t xml:space="preserve"> old</w:t>
      </w:r>
      <w:r w:rsidR="0010590F" w:rsidRPr="00E313AF">
        <w:rPr>
          <w:rFonts w:ascii="Times New Roman" w:hAnsi="Times New Roman" w:cs="Times New Roman"/>
          <w:color w:val="000000" w:themeColor="text1"/>
          <w:sz w:val="24"/>
        </w:rPr>
        <w:t xml:space="preserve">. The final sample comprised </w:t>
      </w:r>
      <w:r w:rsidR="0039174F" w:rsidRPr="00E313AF">
        <w:rPr>
          <w:rFonts w:ascii="Times New Roman" w:hAnsi="Times New Roman" w:cs="Times New Roman"/>
          <w:color w:val="000000" w:themeColor="text1"/>
          <w:sz w:val="24"/>
        </w:rPr>
        <w:t>1</w:t>
      </w:r>
      <w:r w:rsidR="006C15EB" w:rsidRPr="00E313AF">
        <w:rPr>
          <w:rFonts w:ascii="Times New Roman" w:hAnsi="Times New Roman" w:cs="Times New Roman"/>
          <w:color w:val="000000" w:themeColor="text1"/>
          <w:sz w:val="24"/>
        </w:rPr>
        <w:t>,</w:t>
      </w:r>
      <w:r w:rsidR="0039174F" w:rsidRPr="00E313AF">
        <w:rPr>
          <w:rFonts w:ascii="Times New Roman" w:hAnsi="Times New Roman" w:cs="Times New Roman"/>
          <w:color w:val="000000" w:themeColor="text1"/>
          <w:sz w:val="24"/>
        </w:rPr>
        <w:t>299 participants (</w:t>
      </w:r>
      <w:r w:rsidR="0010590F" w:rsidRPr="00E313AF">
        <w:rPr>
          <w:rFonts w:ascii="Times New Roman" w:hAnsi="Times New Roman" w:cs="Times New Roman"/>
          <w:color w:val="000000" w:themeColor="text1"/>
          <w:sz w:val="24"/>
        </w:rPr>
        <w:t xml:space="preserve">797 women, </w:t>
      </w:r>
      <w:r w:rsidR="0039174F" w:rsidRPr="00E313AF">
        <w:rPr>
          <w:rFonts w:ascii="Times New Roman" w:hAnsi="Times New Roman" w:cs="Times New Roman"/>
          <w:color w:val="000000" w:themeColor="text1"/>
          <w:sz w:val="24"/>
        </w:rPr>
        <w:t>502 men</w:t>
      </w:r>
      <w:r w:rsidR="0010590F" w:rsidRPr="00E313AF">
        <w:rPr>
          <w:rFonts w:ascii="Times New Roman" w:hAnsi="Times New Roman" w:cs="Times New Roman"/>
          <w:color w:val="000000" w:themeColor="text1"/>
          <w:sz w:val="24"/>
        </w:rPr>
        <w:t xml:space="preserve">) </w:t>
      </w:r>
      <w:r w:rsidR="00822628" w:rsidRPr="00E313AF">
        <w:rPr>
          <w:rFonts w:ascii="Times New Roman" w:hAnsi="Times New Roman" w:cs="Times New Roman"/>
          <w:color w:val="000000" w:themeColor="text1"/>
          <w:sz w:val="24"/>
        </w:rPr>
        <w:t>ranging in age</w:t>
      </w:r>
      <w:r w:rsidR="00D47A06" w:rsidRPr="00E313AF">
        <w:rPr>
          <w:rFonts w:ascii="Times New Roman" w:hAnsi="Times New Roman" w:cs="Times New Roman"/>
          <w:color w:val="000000" w:themeColor="text1"/>
          <w:sz w:val="24"/>
        </w:rPr>
        <w:t xml:space="preserve"> </w:t>
      </w:r>
      <w:r w:rsidR="0010590F" w:rsidRPr="00E313AF">
        <w:rPr>
          <w:rFonts w:ascii="Times New Roman" w:hAnsi="Times New Roman" w:cs="Times New Roman"/>
          <w:color w:val="000000" w:themeColor="text1"/>
          <w:sz w:val="24"/>
        </w:rPr>
        <w:t>from</w:t>
      </w:r>
      <w:r w:rsidR="0039174F" w:rsidRPr="00E313AF">
        <w:rPr>
          <w:rFonts w:ascii="Times New Roman" w:hAnsi="Times New Roman" w:cs="Times New Roman"/>
          <w:color w:val="000000" w:themeColor="text1"/>
          <w:sz w:val="24"/>
        </w:rPr>
        <w:t xml:space="preserve"> 18</w:t>
      </w:r>
      <w:r w:rsidR="00656BA5" w:rsidRPr="00E313AF">
        <w:rPr>
          <w:rFonts w:ascii="Times New Roman" w:hAnsi="Times New Roman" w:cs="Times New Roman"/>
          <w:color w:val="000000" w:themeColor="text1"/>
          <w:sz w:val="24"/>
          <w:shd w:val="clear" w:color="auto" w:fill="FFFFFF"/>
        </w:rPr>
        <w:t>–</w:t>
      </w:r>
      <w:r w:rsidR="0039174F" w:rsidRPr="00E313AF">
        <w:rPr>
          <w:rFonts w:ascii="Times New Roman" w:hAnsi="Times New Roman" w:cs="Times New Roman"/>
          <w:color w:val="000000" w:themeColor="text1"/>
          <w:sz w:val="24"/>
        </w:rPr>
        <w:t>65 years</w:t>
      </w:r>
      <w:r w:rsidR="0010590F" w:rsidRPr="00E313AF">
        <w:rPr>
          <w:rFonts w:ascii="Times New Roman" w:hAnsi="Times New Roman" w:cs="Times New Roman"/>
          <w:color w:val="000000" w:themeColor="text1"/>
          <w:sz w:val="24"/>
        </w:rPr>
        <w:t xml:space="preserve"> (</w:t>
      </w:r>
      <w:r w:rsidR="0039174F" w:rsidRPr="00E313AF">
        <w:rPr>
          <w:rFonts w:ascii="Times New Roman" w:hAnsi="Times New Roman" w:cs="Times New Roman"/>
          <w:i/>
          <w:iCs/>
          <w:color w:val="000000" w:themeColor="text1"/>
          <w:sz w:val="24"/>
        </w:rPr>
        <w:t>M</w:t>
      </w:r>
      <w:r w:rsidR="0039174F" w:rsidRPr="00E313AF">
        <w:rPr>
          <w:rFonts w:ascii="Times New Roman" w:hAnsi="Times New Roman" w:cs="Times New Roman"/>
          <w:color w:val="000000" w:themeColor="text1"/>
          <w:sz w:val="24"/>
        </w:rPr>
        <w:t xml:space="preserve"> = 27.96, </w:t>
      </w:r>
      <w:r w:rsidR="0039174F" w:rsidRPr="00E313AF">
        <w:rPr>
          <w:rFonts w:ascii="Times New Roman" w:hAnsi="Times New Roman" w:cs="Times New Roman"/>
          <w:i/>
          <w:iCs/>
          <w:color w:val="000000" w:themeColor="text1"/>
          <w:sz w:val="24"/>
        </w:rPr>
        <w:t>SD</w:t>
      </w:r>
      <w:r w:rsidR="0039174F" w:rsidRPr="00E313AF">
        <w:rPr>
          <w:rFonts w:ascii="Times New Roman" w:hAnsi="Times New Roman" w:cs="Times New Roman"/>
          <w:i/>
          <w:iCs/>
          <w:color w:val="000000" w:themeColor="text1"/>
          <w:sz w:val="24"/>
          <w:vertAlign w:val="subscript"/>
        </w:rPr>
        <w:t xml:space="preserve"> </w:t>
      </w:r>
      <w:r w:rsidR="0039174F" w:rsidRPr="00E313AF">
        <w:rPr>
          <w:rFonts w:ascii="Times New Roman" w:hAnsi="Times New Roman" w:cs="Times New Roman"/>
          <w:color w:val="000000" w:themeColor="text1"/>
          <w:sz w:val="24"/>
        </w:rPr>
        <w:t xml:space="preserve">= 7.70). We randomly assigned </w:t>
      </w:r>
      <w:r w:rsidR="0010590F" w:rsidRPr="00E313AF">
        <w:rPr>
          <w:rFonts w:ascii="Times New Roman" w:hAnsi="Times New Roman" w:cs="Times New Roman"/>
          <w:color w:val="000000" w:themeColor="text1"/>
          <w:sz w:val="24"/>
        </w:rPr>
        <w:t>them</w:t>
      </w:r>
      <w:r w:rsidR="0039174F" w:rsidRPr="00E313AF">
        <w:rPr>
          <w:rFonts w:ascii="Times New Roman" w:hAnsi="Times New Roman" w:cs="Times New Roman"/>
          <w:color w:val="000000" w:themeColor="text1"/>
          <w:sz w:val="24"/>
        </w:rPr>
        <w:t xml:space="preserve"> to the nostalgia (</w:t>
      </w:r>
      <w:r w:rsidR="0039174F" w:rsidRPr="00E313AF">
        <w:rPr>
          <w:rFonts w:ascii="Times New Roman" w:hAnsi="Times New Roman" w:cs="Times New Roman"/>
          <w:i/>
          <w:iCs/>
          <w:color w:val="000000" w:themeColor="text1"/>
          <w:sz w:val="24"/>
        </w:rPr>
        <w:t>n</w:t>
      </w:r>
      <w:r w:rsidR="0039174F" w:rsidRPr="00E313AF">
        <w:rPr>
          <w:rFonts w:ascii="Times New Roman" w:hAnsi="Times New Roman" w:cs="Times New Roman"/>
          <w:color w:val="000000" w:themeColor="text1"/>
          <w:sz w:val="24"/>
        </w:rPr>
        <w:t xml:space="preserve"> = 657) or control (</w:t>
      </w:r>
      <w:r w:rsidR="0039174F" w:rsidRPr="00E313AF">
        <w:rPr>
          <w:rFonts w:ascii="Times New Roman" w:hAnsi="Times New Roman" w:cs="Times New Roman"/>
          <w:i/>
          <w:iCs/>
          <w:color w:val="000000" w:themeColor="text1"/>
          <w:sz w:val="24"/>
        </w:rPr>
        <w:t>n</w:t>
      </w:r>
      <w:r w:rsidR="0039174F" w:rsidRPr="00E313AF">
        <w:rPr>
          <w:rFonts w:ascii="Times New Roman" w:hAnsi="Times New Roman" w:cs="Times New Roman"/>
          <w:color w:val="000000" w:themeColor="text1"/>
          <w:sz w:val="24"/>
        </w:rPr>
        <w:t xml:space="preserve"> = 642)</w:t>
      </w:r>
      <w:r w:rsidR="0010590F" w:rsidRPr="00E313AF">
        <w:rPr>
          <w:rFonts w:ascii="Times New Roman" w:hAnsi="Times New Roman" w:cs="Times New Roman"/>
          <w:color w:val="000000" w:themeColor="text1"/>
          <w:sz w:val="24"/>
        </w:rPr>
        <w:t xml:space="preserve"> condition.</w:t>
      </w:r>
    </w:p>
    <w:p w14:paraId="14B0D4B5" w14:textId="77777777" w:rsidR="0039174F" w:rsidRPr="00E313AF" w:rsidRDefault="0039174F" w:rsidP="004114C4">
      <w:pPr>
        <w:spacing w:line="480" w:lineRule="exact"/>
        <w:jc w:val="left"/>
        <w:rPr>
          <w:rFonts w:ascii="Times New Roman" w:hAnsi="Times New Roman" w:cs="Times New Roman"/>
          <w:b/>
          <w:bCs/>
          <w:i/>
          <w:iCs/>
          <w:color w:val="000000" w:themeColor="text1"/>
          <w:sz w:val="24"/>
        </w:rPr>
      </w:pPr>
      <w:r w:rsidRPr="00E313AF">
        <w:rPr>
          <w:rFonts w:ascii="Times New Roman" w:hAnsi="Times New Roman" w:cs="Times New Roman"/>
          <w:b/>
          <w:bCs/>
          <w:i/>
          <w:iCs/>
          <w:color w:val="000000" w:themeColor="text1"/>
          <w:sz w:val="24"/>
        </w:rPr>
        <w:t>Procedure and Materials</w:t>
      </w:r>
    </w:p>
    <w:p w14:paraId="77A38411" w14:textId="0F2DEB84" w:rsidR="007846AB" w:rsidRPr="00E313AF" w:rsidRDefault="0039174F" w:rsidP="00D41003">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Nostalgia Manipulation.</w:t>
      </w:r>
      <w:r w:rsidRPr="00E313AF">
        <w:rPr>
          <w:rFonts w:ascii="Times New Roman" w:hAnsi="Times New Roman" w:cs="Times New Roman"/>
          <w:color w:val="000000" w:themeColor="text1"/>
          <w:sz w:val="24"/>
        </w:rPr>
        <w:t xml:space="preserve"> We </w:t>
      </w:r>
      <w:r w:rsidR="00780DCB" w:rsidRPr="00E313AF">
        <w:rPr>
          <w:rFonts w:ascii="Times New Roman" w:hAnsi="Times New Roman" w:cs="Times New Roman"/>
          <w:color w:val="000000" w:themeColor="text1"/>
          <w:sz w:val="24"/>
        </w:rPr>
        <w:t xml:space="preserve">used the same nostalgia induction and manipulation check as in Study </w:t>
      </w:r>
      <w:r w:rsidR="006A622E" w:rsidRPr="00E313AF">
        <w:rPr>
          <w:rFonts w:ascii="Times New Roman" w:hAnsi="Times New Roman" w:cs="Times New Roman"/>
          <w:color w:val="000000" w:themeColor="text1"/>
          <w:sz w:val="24"/>
        </w:rPr>
        <w:t>2A</w:t>
      </w:r>
      <w:r w:rsidRPr="00E313AF">
        <w:rPr>
          <w:rFonts w:ascii="Times New Roman" w:hAnsi="Times New Roman" w:cs="Times New Roman"/>
          <w:color w:val="000000" w:themeColor="text1"/>
          <w:sz w:val="24"/>
        </w:rPr>
        <w:t xml:space="preserve"> (α = .94). </w:t>
      </w:r>
      <w:bookmarkStart w:id="110" w:name="_Hlk190175787"/>
      <w:r w:rsidR="003278E1">
        <w:rPr>
          <w:rFonts w:ascii="Times New Roman" w:hAnsi="Times New Roman" w:cs="Times New Roman"/>
          <w:color w:val="000000" w:themeColor="text1"/>
          <w:sz w:val="24"/>
        </w:rPr>
        <w:t>I</w:t>
      </w:r>
      <w:r w:rsidR="007846AB" w:rsidRPr="00E313AF">
        <w:rPr>
          <w:rFonts w:ascii="Times New Roman" w:hAnsi="Times New Roman" w:cs="Times New Roman"/>
          <w:color w:val="000000" w:themeColor="text1"/>
          <w:sz w:val="24"/>
        </w:rPr>
        <w:t xml:space="preserve">n the nostalgia condition, participants searched for and listened to a song </w:t>
      </w:r>
      <w:r w:rsidR="005D32AB" w:rsidRPr="00E313AF">
        <w:rPr>
          <w:rFonts w:ascii="Times New Roman" w:hAnsi="Times New Roman" w:cs="Times New Roman"/>
          <w:color w:val="000000" w:themeColor="text1"/>
          <w:sz w:val="24"/>
        </w:rPr>
        <w:t xml:space="preserve">on BiliBili </w:t>
      </w:r>
      <w:r w:rsidR="007846AB" w:rsidRPr="00E313AF">
        <w:rPr>
          <w:rFonts w:ascii="Times New Roman" w:hAnsi="Times New Roman" w:cs="Times New Roman"/>
          <w:color w:val="000000" w:themeColor="text1"/>
          <w:sz w:val="24"/>
        </w:rPr>
        <w:t xml:space="preserve">that made them feel nostalgic, whereas, in the control condition, </w:t>
      </w:r>
      <w:r w:rsidR="005D32AB" w:rsidRPr="00E313AF">
        <w:rPr>
          <w:rFonts w:ascii="Times New Roman" w:hAnsi="Times New Roman" w:cs="Times New Roman"/>
          <w:color w:val="000000" w:themeColor="text1"/>
          <w:sz w:val="24"/>
        </w:rPr>
        <w:t xml:space="preserve">they </w:t>
      </w:r>
      <w:r w:rsidR="007846AB" w:rsidRPr="00E313AF">
        <w:rPr>
          <w:rFonts w:ascii="Times New Roman" w:hAnsi="Times New Roman" w:cs="Times New Roman"/>
          <w:color w:val="000000" w:themeColor="text1"/>
          <w:sz w:val="24"/>
        </w:rPr>
        <w:t>searched for</w:t>
      </w:r>
      <w:r w:rsidR="005D32AB" w:rsidRPr="00E313AF">
        <w:rPr>
          <w:rFonts w:ascii="Times New Roman" w:hAnsi="Times New Roman" w:cs="Times New Roman"/>
          <w:color w:val="000000" w:themeColor="text1"/>
          <w:sz w:val="24"/>
        </w:rPr>
        <w:t xml:space="preserve"> </w:t>
      </w:r>
      <w:r w:rsidR="007846AB" w:rsidRPr="00E313AF">
        <w:rPr>
          <w:rFonts w:ascii="Times New Roman" w:hAnsi="Times New Roman" w:cs="Times New Roman"/>
          <w:color w:val="000000" w:themeColor="text1"/>
          <w:sz w:val="24"/>
        </w:rPr>
        <w:t>and listened to an</w:t>
      </w:r>
      <w:r w:rsidR="005D32AB" w:rsidRPr="00E313AF">
        <w:rPr>
          <w:rFonts w:ascii="Times New Roman" w:hAnsi="Times New Roman" w:cs="Times New Roman"/>
          <w:color w:val="000000" w:themeColor="text1"/>
          <w:sz w:val="24"/>
        </w:rPr>
        <w:t xml:space="preserve"> unfamiliar,</w:t>
      </w:r>
      <w:r w:rsidR="007846AB" w:rsidRPr="00E313AF">
        <w:rPr>
          <w:rFonts w:ascii="Times New Roman" w:hAnsi="Times New Roman" w:cs="Times New Roman"/>
          <w:color w:val="000000" w:themeColor="text1"/>
          <w:sz w:val="24"/>
        </w:rPr>
        <w:t xml:space="preserve"> ordinary song.</w:t>
      </w:r>
    </w:p>
    <w:bookmarkEnd w:id="110"/>
    <w:p w14:paraId="5B2B0DBB" w14:textId="04FDFEBE" w:rsidR="0039174F" w:rsidRPr="00E313AF" w:rsidRDefault="0039174F" w:rsidP="00D41003">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 xml:space="preserve">Self-Humanity. </w:t>
      </w:r>
      <w:r w:rsidRPr="00E313AF">
        <w:rPr>
          <w:rFonts w:ascii="Times New Roman" w:hAnsi="Times New Roman" w:cs="Times New Roman"/>
          <w:color w:val="000000" w:themeColor="text1"/>
          <w:sz w:val="24"/>
        </w:rPr>
        <w:t>We measured</w:t>
      </w:r>
      <w:r w:rsidR="00C81C50" w:rsidRPr="00E313AF">
        <w:rPr>
          <w:rFonts w:ascii="Times New Roman" w:hAnsi="Times New Roman" w:cs="Times New Roman"/>
          <w:color w:val="000000" w:themeColor="text1"/>
          <w:sz w:val="24"/>
        </w:rPr>
        <w:t xml:space="preserve"> this construct</w:t>
      </w:r>
      <w:r w:rsidRPr="00E313AF">
        <w:rPr>
          <w:rFonts w:ascii="Times New Roman" w:hAnsi="Times New Roman" w:cs="Times New Roman"/>
          <w:color w:val="000000" w:themeColor="text1"/>
          <w:sz w:val="24"/>
        </w:rPr>
        <w:t xml:space="preserve"> with</w:t>
      </w:r>
      <w:r w:rsidR="00BE3D9A" w:rsidRPr="00E313AF">
        <w:rPr>
          <w:rFonts w:ascii="Times New Roman" w:hAnsi="Times New Roman" w:cs="Times New Roman"/>
          <w:color w:val="000000" w:themeColor="text1"/>
          <w:sz w:val="24"/>
        </w:rPr>
        <w:t xml:space="preserve"> the </w:t>
      </w:r>
      <w:r w:rsidR="00CC46F5" w:rsidRPr="00E313AF">
        <w:rPr>
          <w:rFonts w:ascii="Times New Roman" w:hAnsi="Times New Roman" w:cs="Times New Roman"/>
          <w:color w:val="000000" w:themeColor="text1"/>
          <w:sz w:val="24"/>
        </w:rPr>
        <w:t xml:space="preserve">10-item </w:t>
      </w:r>
      <w:r w:rsidR="00BE3D9A" w:rsidRPr="00E313AF">
        <w:rPr>
          <w:rFonts w:ascii="Times New Roman" w:hAnsi="Times New Roman" w:cs="Times New Roman"/>
          <w:color w:val="000000" w:themeColor="text1"/>
          <w:sz w:val="24"/>
        </w:rPr>
        <w:t>Humanness Scale</w:t>
      </w:r>
      <w:r w:rsidR="00CC46F5" w:rsidRPr="00E313AF">
        <w:rPr>
          <w:rFonts w:ascii="Times New Roman" w:hAnsi="Times New Roman" w:cs="Times New Roman"/>
          <w:color w:val="000000" w:themeColor="text1"/>
          <w:sz w:val="24"/>
        </w:rPr>
        <w:t xml:space="preserve"> (Haslam, 2006; </w:t>
      </w:r>
      <w:r w:rsidR="00BE3D9A" w:rsidRPr="00E313AF">
        <w:rPr>
          <w:rFonts w:ascii="Times New Roman" w:hAnsi="Times New Roman" w:cs="Times New Roman"/>
          <w:color w:val="000000" w:themeColor="text1"/>
          <w:sz w:val="24"/>
        </w:rPr>
        <w:t>overall</w:t>
      </w:r>
      <w:r w:rsidR="00C747C1" w:rsidRPr="00E313AF">
        <w:rPr>
          <w:rFonts w:ascii="Times New Roman" w:hAnsi="Times New Roman" w:cs="Times New Roman"/>
          <w:color w:val="000000" w:themeColor="text1"/>
          <w:sz w:val="24"/>
        </w:rPr>
        <w:t xml:space="preserve"> α = .87</w:t>
      </w:r>
      <w:r w:rsidR="00BE3D9A" w:rsidRPr="00E313AF">
        <w:rPr>
          <w:rFonts w:ascii="Times New Roman" w:hAnsi="Times New Roman" w:cs="Times New Roman"/>
          <w:color w:val="000000" w:themeColor="text1"/>
          <w:sz w:val="24"/>
        </w:rPr>
        <w:t>;</w:t>
      </w:r>
      <w:r w:rsidR="00F52C2D" w:rsidRPr="00E313AF">
        <w:rPr>
          <w:rFonts w:ascii="Times New Roman" w:hAnsi="Times New Roman" w:cs="Times New Roman"/>
          <w:color w:val="000000" w:themeColor="text1"/>
          <w:sz w:val="24"/>
        </w:rPr>
        <w:t xml:space="preserve"> </w:t>
      </w:r>
      <w:r w:rsidR="0061457F" w:rsidRPr="00E313AF">
        <w:rPr>
          <w:rFonts w:ascii="Times New Roman" w:hAnsi="Times New Roman" w:cs="Times New Roman"/>
          <w:color w:val="000000" w:themeColor="text1"/>
          <w:sz w:val="24"/>
          <w:shd w:val="clear" w:color="auto" w:fill="FFFFFF"/>
        </w:rPr>
        <w:t xml:space="preserve">human uniqueness </w:t>
      </w:r>
      <w:r w:rsidR="0061457F" w:rsidRPr="00E313AF">
        <w:rPr>
          <w:rFonts w:ascii="Times New Roman" w:hAnsi="Times New Roman" w:cs="Times New Roman"/>
          <w:color w:val="000000" w:themeColor="text1"/>
          <w:sz w:val="24"/>
        </w:rPr>
        <w:t>α</w:t>
      </w:r>
      <w:r w:rsidR="0061457F" w:rsidRPr="00E313AF">
        <w:rPr>
          <w:rFonts w:ascii="Times New Roman" w:hAnsi="Times New Roman" w:cs="Times New Roman"/>
          <w:color w:val="000000" w:themeColor="text1"/>
          <w:sz w:val="24"/>
          <w:shd w:val="clear" w:color="auto" w:fill="FFFFFF"/>
        </w:rPr>
        <w:t xml:space="preserve"> = .</w:t>
      </w:r>
      <w:r w:rsidR="000D1E89" w:rsidRPr="00E313AF">
        <w:rPr>
          <w:rFonts w:ascii="Times New Roman" w:hAnsi="Times New Roman" w:cs="Times New Roman"/>
          <w:color w:val="000000" w:themeColor="text1"/>
          <w:sz w:val="24"/>
          <w:shd w:val="clear" w:color="auto" w:fill="FFFFFF"/>
        </w:rPr>
        <w:t>85</w:t>
      </w:r>
      <w:r w:rsidR="0061457F" w:rsidRPr="00E313AF">
        <w:rPr>
          <w:rFonts w:ascii="Times New Roman" w:hAnsi="Times New Roman" w:cs="Times New Roman"/>
          <w:color w:val="000000" w:themeColor="text1"/>
          <w:sz w:val="24"/>
          <w:shd w:val="clear" w:color="auto" w:fill="FFFFFF"/>
        </w:rPr>
        <w:t xml:space="preserve">; human nature </w:t>
      </w:r>
      <w:r w:rsidR="0061457F" w:rsidRPr="00E313AF">
        <w:rPr>
          <w:rFonts w:ascii="Times New Roman" w:hAnsi="Times New Roman" w:cs="Times New Roman"/>
          <w:color w:val="000000" w:themeColor="text1"/>
          <w:sz w:val="24"/>
        </w:rPr>
        <w:t>α</w:t>
      </w:r>
      <w:r w:rsidR="0061457F" w:rsidRPr="00E313AF">
        <w:rPr>
          <w:rFonts w:ascii="Times New Roman" w:hAnsi="Times New Roman" w:cs="Times New Roman"/>
          <w:color w:val="000000" w:themeColor="text1"/>
          <w:sz w:val="24"/>
          <w:shd w:val="clear" w:color="auto" w:fill="FFFFFF"/>
        </w:rPr>
        <w:t xml:space="preserve"> = .</w:t>
      </w:r>
      <w:r w:rsidR="000D1E89" w:rsidRPr="00E313AF">
        <w:rPr>
          <w:rFonts w:ascii="Times New Roman" w:hAnsi="Times New Roman" w:cs="Times New Roman"/>
          <w:color w:val="000000" w:themeColor="text1"/>
          <w:sz w:val="24"/>
          <w:shd w:val="clear" w:color="auto" w:fill="FFFFFF"/>
        </w:rPr>
        <w:t>76</w:t>
      </w:r>
      <w:r w:rsidR="0061457F" w:rsidRPr="00E313AF">
        <w:rPr>
          <w:rFonts w:ascii="Times New Roman" w:hAnsi="Times New Roman" w:cs="Times New Roman"/>
          <w:color w:val="000000" w:themeColor="text1"/>
          <w:sz w:val="24"/>
          <w:shd w:val="clear" w:color="auto" w:fill="FFFFFF"/>
        </w:rPr>
        <w:t>)</w:t>
      </w:r>
      <w:r w:rsidR="00CC46F5" w:rsidRPr="00E313AF">
        <w:rPr>
          <w:rFonts w:ascii="Times New Roman" w:hAnsi="Times New Roman" w:cs="Times New Roman"/>
          <w:color w:val="000000" w:themeColor="text1"/>
          <w:sz w:val="24"/>
          <w:shd w:val="clear" w:color="auto" w:fill="FFFFFF"/>
        </w:rPr>
        <w:t>,</w:t>
      </w:r>
      <w:r w:rsidR="00CC46F5" w:rsidRPr="00E313AF">
        <w:rPr>
          <w:rFonts w:ascii="Times New Roman" w:hAnsi="Times New Roman" w:cs="Times New Roman"/>
          <w:color w:val="000000" w:themeColor="text1"/>
          <w:sz w:val="24"/>
        </w:rPr>
        <w:t xml:space="preserve"> as in Study 1</w:t>
      </w:r>
      <w:r w:rsidR="0061457F" w:rsidRPr="00E313AF">
        <w:rPr>
          <w:rFonts w:ascii="Times New Roman" w:hAnsi="Times New Roman" w:cs="Times New Roman"/>
          <w:color w:val="000000" w:themeColor="text1"/>
          <w:sz w:val="24"/>
          <w:shd w:val="clear" w:color="auto" w:fill="FFFFFF"/>
        </w:rPr>
        <w:t>.</w:t>
      </w:r>
      <w:r w:rsidR="00BE3D9A" w:rsidRPr="00E313AF">
        <w:rPr>
          <w:rFonts w:ascii="Times New Roman" w:hAnsi="Times New Roman" w:cs="Times New Roman"/>
          <w:color w:val="000000" w:themeColor="text1"/>
          <w:sz w:val="24"/>
        </w:rPr>
        <w:t xml:space="preserve"> </w:t>
      </w:r>
    </w:p>
    <w:p w14:paraId="1DBAA849" w14:textId="1F22836F" w:rsidR="0039174F" w:rsidRPr="00E313AF" w:rsidRDefault="0039174F" w:rsidP="00D41003">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Friendship-Approach Goal</w:t>
      </w:r>
      <w:r w:rsidR="00F21B06" w:rsidRPr="00E313AF">
        <w:rPr>
          <w:rFonts w:ascii="Times New Roman" w:hAnsi="Times New Roman" w:cs="Times New Roman"/>
          <w:b/>
          <w:bCs/>
          <w:color w:val="000000" w:themeColor="text1"/>
          <w:sz w:val="24"/>
        </w:rPr>
        <w:t xml:space="preserve"> Striving</w:t>
      </w:r>
      <w:r w:rsidRPr="00E313AF">
        <w:rPr>
          <w:rFonts w:ascii="Times New Roman" w:hAnsi="Times New Roman" w:cs="Times New Roman"/>
          <w:b/>
          <w:bCs/>
          <w:color w:val="000000" w:themeColor="text1"/>
          <w:sz w:val="24"/>
        </w:rPr>
        <w:t>.</w:t>
      </w:r>
      <w:r w:rsidRPr="00E313AF">
        <w:rPr>
          <w:rFonts w:ascii="Times New Roman" w:hAnsi="Times New Roman" w:cs="Times New Roman"/>
          <w:color w:val="000000" w:themeColor="text1"/>
          <w:sz w:val="24"/>
        </w:rPr>
        <w:t xml:space="preserve"> We assessed friendship-approach goals with the</w:t>
      </w:r>
      <w:r w:rsidR="00AD665D" w:rsidRPr="00E313AF">
        <w:rPr>
          <w:rFonts w:ascii="Times New Roman" w:hAnsi="Times New Roman" w:cs="Times New Roman"/>
          <w:color w:val="000000" w:themeColor="text1"/>
          <w:sz w:val="24"/>
        </w:rPr>
        <w:t xml:space="preserve"> 4-item</w:t>
      </w:r>
      <w:r w:rsidRPr="00E313AF">
        <w:rPr>
          <w:rFonts w:ascii="Times New Roman" w:hAnsi="Times New Roman" w:cs="Times New Roman"/>
          <w:color w:val="000000" w:themeColor="text1"/>
          <w:sz w:val="24"/>
        </w:rPr>
        <w:t xml:space="preserve"> subscale of </w:t>
      </w:r>
      <w:r w:rsidR="00AD665D" w:rsidRPr="00E313AF">
        <w:rPr>
          <w:rFonts w:ascii="Times New Roman" w:hAnsi="Times New Roman" w:cs="Times New Roman"/>
          <w:color w:val="000000" w:themeColor="text1"/>
          <w:sz w:val="24"/>
        </w:rPr>
        <w:t>the F</w:t>
      </w:r>
      <w:r w:rsidRPr="00E313AF">
        <w:rPr>
          <w:rFonts w:ascii="Times New Roman" w:hAnsi="Times New Roman" w:cs="Times New Roman"/>
          <w:color w:val="000000" w:themeColor="text1"/>
          <w:sz w:val="24"/>
        </w:rPr>
        <w:t xml:space="preserve">riendship </w:t>
      </w:r>
      <w:r w:rsidR="00AD665D" w:rsidRPr="00E313AF">
        <w:rPr>
          <w:rFonts w:ascii="Times New Roman" w:hAnsi="Times New Roman" w:cs="Times New Roman"/>
          <w:color w:val="000000" w:themeColor="text1"/>
          <w:sz w:val="24"/>
        </w:rPr>
        <w:t>A</w:t>
      </w:r>
      <w:r w:rsidRPr="00E313AF">
        <w:rPr>
          <w:rFonts w:ascii="Times New Roman" w:hAnsi="Times New Roman" w:cs="Times New Roman"/>
          <w:color w:val="000000" w:themeColor="text1"/>
          <w:sz w:val="24"/>
        </w:rPr>
        <w:t>pproach/</w:t>
      </w:r>
      <w:r w:rsidR="00AD665D" w:rsidRPr="00E313AF">
        <w:rPr>
          <w:rFonts w:ascii="Times New Roman" w:hAnsi="Times New Roman" w:cs="Times New Roman"/>
          <w:color w:val="000000" w:themeColor="text1"/>
          <w:sz w:val="24"/>
        </w:rPr>
        <w:t>A</w:t>
      </w:r>
      <w:r w:rsidRPr="00E313AF">
        <w:rPr>
          <w:rFonts w:ascii="Times New Roman" w:hAnsi="Times New Roman" w:cs="Times New Roman"/>
          <w:color w:val="000000" w:themeColor="text1"/>
          <w:sz w:val="24"/>
        </w:rPr>
        <w:t xml:space="preserve">voidance </w:t>
      </w:r>
      <w:r w:rsidR="00AD665D" w:rsidRPr="00E313AF">
        <w:rPr>
          <w:rFonts w:ascii="Times New Roman" w:hAnsi="Times New Roman" w:cs="Times New Roman"/>
          <w:color w:val="000000" w:themeColor="text1"/>
          <w:sz w:val="24"/>
        </w:rPr>
        <w:t>G</w:t>
      </w:r>
      <w:r w:rsidRPr="00E313AF">
        <w:rPr>
          <w:rFonts w:ascii="Times New Roman" w:hAnsi="Times New Roman" w:cs="Times New Roman"/>
          <w:color w:val="000000" w:themeColor="text1"/>
          <w:sz w:val="24"/>
        </w:rPr>
        <w:t xml:space="preserve">oal </w:t>
      </w:r>
      <w:r w:rsidR="00AD665D" w:rsidRPr="00E313AF">
        <w:rPr>
          <w:rFonts w:ascii="Times New Roman" w:hAnsi="Times New Roman" w:cs="Times New Roman"/>
          <w:color w:val="000000" w:themeColor="text1"/>
          <w:sz w:val="24"/>
        </w:rPr>
        <w:t>S</w:t>
      </w:r>
      <w:r w:rsidRPr="00E313AF">
        <w:rPr>
          <w:rFonts w:ascii="Times New Roman" w:hAnsi="Times New Roman" w:cs="Times New Roman"/>
          <w:color w:val="000000" w:themeColor="text1"/>
          <w:sz w:val="24"/>
        </w:rPr>
        <w:t>cale (Elliot et al., 2006</w:t>
      </w:r>
      <w:r w:rsidR="009E5689" w:rsidRPr="00E313AF">
        <w:rPr>
          <w:rFonts w:ascii="Times New Roman" w:hAnsi="Times New Roman" w:cs="Times New Roman"/>
          <w:color w:val="000000" w:themeColor="text1"/>
          <w:sz w:val="24"/>
        </w:rPr>
        <w:t xml:space="preserve">; </w:t>
      </w:r>
      <w:r w:rsidR="009E5689" w:rsidRPr="00E313AF">
        <w:rPr>
          <w:rFonts w:ascii="Times New Roman" w:hAnsi="Times New Roman" w:cs="Times New Roman"/>
          <w:color w:val="000000" w:themeColor="text1"/>
          <w:sz w:val="24"/>
          <w:shd w:val="clear" w:color="auto" w:fill="FFFFFF"/>
        </w:rPr>
        <w:t xml:space="preserve">see also </w:t>
      </w:r>
      <w:r w:rsidR="004F67F3" w:rsidRPr="00E313AF">
        <w:rPr>
          <w:rStyle w:val="text"/>
          <w:rFonts w:ascii="Times New Roman" w:hAnsi="Times New Roman" w:cs="Times New Roman"/>
          <w:color w:val="000000" w:themeColor="text1"/>
          <w:sz w:val="24"/>
        </w:rPr>
        <w:t>Abeyta, Routledge, &amp; Juhl, 2015</w:t>
      </w:r>
      <w:r w:rsidRPr="00E313AF">
        <w:rPr>
          <w:rFonts w:ascii="Times New Roman" w:hAnsi="Times New Roman" w:cs="Times New Roman"/>
          <w:color w:val="000000" w:themeColor="text1"/>
          <w:sz w:val="24"/>
        </w:rPr>
        <w:t>)</w:t>
      </w:r>
      <w:r w:rsidR="00393C7B" w:rsidRPr="00E313AF">
        <w:rPr>
          <w:rFonts w:ascii="Times New Roman" w:hAnsi="Times New Roman" w:cs="Times New Roman"/>
          <w:color w:val="000000" w:themeColor="text1"/>
          <w:sz w:val="24"/>
        </w:rPr>
        <w:t xml:space="preserve"> preceded by the stem “Listening to the songs makes me want to ….” </w:t>
      </w:r>
      <w:r w:rsidR="00565F1B" w:rsidRPr="00E313AF">
        <w:rPr>
          <w:rFonts w:ascii="Times New Roman" w:hAnsi="Times New Roman" w:cs="Times New Roman"/>
          <w:color w:val="000000" w:themeColor="text1"/>
          <w:sz w:val="24"/>
        </w:rPr>
        <w:t>(s</w:t>
      </w:r>
      <w:r w:rsidR="00393C7B" w:rsidRPr="00E313AF">
        <w:rPr>
          <w:rFonts w:ascii="Times New Roman" w:hAnsi="Times New Roman" w:cs="Times New Roman"/>
          <w:color w:val="000000" w:themeColor="text1"/>
          <w:sz w:val="24"/>
        </w:rPr>
        <w:t>ample item: “deepen my relationship with my friends”</w:t>
      </w:r>
      <w:r w:rsidR="00565F1B" w:rsidRPr="00E313AF">
        <w:rPr>
          <w:rFonts w:ascii="Times New Roman" w:hAnsi="Times New Roman" w:cs="Times New Roman"/>
          <w:color w:val="000000" w:themeColor="text1"/>
          <w:sz w:val="24"/>
        </w:rPr>
        <w:t xml:space="preserve">; </w:t>
      </w:r>
      <w:r w:rsidR="00393C7B" w:rsidRPr="00E313AF">
        <w:rPr>
          <w:rFonts w:ascii="Times New Roman" w:hAnsi="Times New Roman" w:cs="Times New Roman"/>
          <w:color w:val="000000" w:themeColor="text1"/>
          <w:sz w:val="24"/>
        </w:rPr>
        <w:t xml:space="preserve">1 = </w:t>
      </w:r>
      <w:r w:rsidR="00393C7B" w:rsidRPr="00E313AF">
        <w:rPr>
          <w:rFonts w:ascii="Times New Roman" w:hAnsi="Times New Roman" w:cs="Times New Roman"/>
          <w:i/>
          <w:iCs/>
          <w:color w:val="000000" w:themeColor="text1"/>
          <w:sz w:val="24"/>
        </w:rPr>
        <w:t>strongly disagree</w:t>
      </w:r>
      <w:r w:rsidR="00393C7B" w:rsidRPr="00E313AF">
        <w:rPr>
          <w:rFonts w:ascii="Times New Roman" w:hAnsi="Times New Roman" w:cs="Times New Roman"/>
          <w:color w:val="000000" w:themeColor="text1"/>
          <w:sz w:val="24"/>
        </w:rPr>
        <w:t>, 7 =</w:t>
      </w:r>
      <w:r w:rsidR="00393C7B" w:rsidRPr="00E313AF">
        <w:rPr>
          <w:rFonts w:ascii="Times New Roman" w:hAnsi="Times New Roman" w:cs="Times New Roman"/>
          <w:i/>
          <w:iCs/>
          <w:color w:val="000000" w:themeColor="text1"/>
          <w:sz w:val="24"/>
        </w:rPr>
        <w:t xml:space="preserve"> strongly agree</w:t>
      </w:r>
      <w:r w:rsidR="00393C7B" w:rsidRPr="00E313AF">
        <w:rPr>
          <w:rFonts w:ascii="Times New Roman" w:hAnsi="Times New Roman" w:cs="Times New Roman"/>
          <w:color w:val="000000" w:themeColor="text1"/>
          <w:sz w:val="24"/>
        </w:rPr>
        <w:t>; α = .90).</w:t>
      </w:r>
    </w:p>
    <w:p w14:paraId="1CD6BAD5" w14:textId="0A190CF3" w:rsidR="0039174F" w:rsidRPr="00E313AF" w:rsidRDefault="0039174F" w:rsidP="00D41003">
      <w:pPr>
        <w:spacing w:line="480" w:lineRule="exact"/>
        <w:ind w:firstLineChars="175" w:firstLine="420"/>
        <w:jc w:val="left"/>
        <w:rPr>
          <w:rFonts w:ascii="Times New Roman" w:hAnsi="Times New Roman" w:cs="Times New Roman"/>
          <w:color w:val="000000" w:themeColor="text1"/>
          <w:sz w:val="24"/>
        </w:rPr>
      </w:pPr>
      <w:r w:rsidRPr="00E313AF">
        <w:rPr>
          <w:rFonts w:ascii="Times New Roman" w:hAnsi="Times New Roman" w:cs="Times New Roman"/>
          <w:b/>
          <w:bCs/>
          <w:color w:val="000000" w:themeColor="text1"/>
          <w:sz w:val="24"/>
        </w:rPr>
        <w:t xml:space="preserve">Social Efficacy. </w:t>
      </w:r>
      <w:r w:rsidRPr="00E313AF">
        <w:rPr>
          <w:rFonts w:ascii="Times New Roman" w:hAnsi="Times New Roman" w:cs="Times New Roman"/>
          <w:color w:val="000000" w:themeColor="text1"/>
          <w:sz w:val="24"/>
        </w:rPr>
        <w:t xml:space="preserve">We assessed social efficacy with </w:t>
      </w:r>
      <w:r w:rsidR="00AD665D" w:rsidRPr="00E313AF">
        <w:rPr>
          <w:rFonts w:ascii="Times New Roman" w:hAnsi="Times New Roman" w:cs="Times New Roman"/>
          <w:color w:val="000000" w:themeColor="text1"/>
          <w:sz w:val="24"/>
        </w:rPr>
        <w:t>six</w:t>
      </w:r>
      <w:r w:rsidRPr="00E313AF">
        <w:rPr>
          <w:rFonts w:ascii="Times New Roman" w:hAnsi="Times New Roman" w:cs="Times New Roman"/>
          <w:color w:val="000000" w:themeColor="text1"/>
          <w:sz w:val="24"/>
        </w:rPr>
        <w:t xml:space="preserve"> items </w:t>
      </w:r>
      <w:r w:rsidR="00AD665D" w:rsidRPr="00E313AF">
        <w:rPr>
          <w:rFonts w:ascii="Times New Roman" w:hAnsi="Times New Roman" w:cs="Times New Roman"/>
          <w:color w:val="000000" w:themeColor="text1"/>
          <w:sz w:val="24"/>
        </w:rPr>
        <w:t>(</w:t>
      </w:r>
      <w:r w:rsidR="009E5689" w:rsidRPr="00E313AF">
        <w:rPr>
          <w:rFonts w:ascii="Times New Roman" w:hAnsi="Times New Roman" w:cs="Times New Roman"/>
          <w:color w:val="000000" w:themeColor="text1"/>
          <w:sz w:val="24"/>
          <w:shd w:val="clear" w:color="auto" w:fill="FFFFFF"/>
        </w:rPr>
        <w:t xml:space="preserve">Bandura, 2006; see also </w:t>
      </w:r>
      <w:r w:rsidR="004F67F3" w:rsidRPr="00E313AF">
        <w:rPr>
          <w:rStyle w:val="text"/>
          <w:rFonts w:ascii="Times New Roman" w:hAnsi="Times New Roman" w:cs="Times New Roman"/>
          <w:color w:val="000000" w:themeColor="text1"/>
          <w:sz w:val="24"/>
        </w:rPr>
        <w:t>Abeyta, Routledge, &amp; Juhl, 2015</w:t>
      </w:r>
      <w:r w:rsidR="00AD665D"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preceded by the stem “</w:t>
      </w:r>
      <w:r w:rsidRPr="00E313AF">
        <w:rPr>
          <w:rFonts w:ascii="Times New Roman" w:hAnsi="Times New Roman" w:cs="Times New Roman"/>
          <w:color w:val="000000" w:themeColor="text1"/>
          <w:sz w:val="24"/>
          <w:bdr w:val="none" w:sz="0" w:space="0" w:color="auto" w:frame="1"/>
        </w:rPr>
        <w:t xml:space="preserve">Listening to the song makes me feel that I can </w:t>
      </w:r>
      <w:r w:rsidR="00393C7B" w:rsidRPr="00E313AF">
        <w:rPr>
          <w:rFonts w:ascii="Times New Roman" w:hAnsi="Times New Roman" w:cs="Times New Roman"/>
          <w:color w:val="000000" w:themeColor="text1"/>
          <w:sz w:val="24"/>
          <w:bdr w:val="none" w:sz="0" w:space="0" w:color="auto" w:frame="1"/>
        </w:rPr>
        <w:t>…</w:t>
      </w:r>
      <w:r w:rsidRPr="00E313AF">
        <w:rPr>
          <w:rFonts w:ascii="Times New Roman" w:hAnsi="Times New Roman" w:cs="Times New Roman"/>
          <w:color w:val="000000" w:themeColor="text1"/>
          <w:sz w:val="24"/>
          <w:bdr w:val="none" w:sz="0" w:space="0" w:color="auto" w:frame="1"/>
        </w:rPr>
        <w:t xml:space="preserve">.” </w:t>
      </w:r>
      <w:r w:rsidR="00565F1B" w:rsidRPr="00E313AF">
        <w:rPr>
          <w:rFonts w:ascii="Times New Roman" w:hAnsi="Times New Roman" w:cs="Times New Roman"/>
          <w:color w:val="000000" w:themeColor="text1"/>
          <w:sz w:val="24"/>
          <w:bdr w:val="none" w:sz="0" w:space="0" w:color="auto" w:frame="1"/>
        </w:rPr>
        <w:t>(</w:t>
      </w:r>
      <w:r w:rsidR="00545834" w:rsidRPr="00E313AF">
        <w:rPr>
          <w:rFonts w:ascii="Times New Roman" w:hAnsi="Times New Roman" w:cs="Times New Roman"/>
          <w:color w:val="000000" w:themeColor="text1"/>
          <w:sz w:val="24"/>
          <w:bdr w:val="none" w:sz="0" w:space="0" w:color="auto" w:frame="1"/>
        </w:rPr>
        <w:t>s</w:t>
      </w:r>
      <w:r w:rsidR="00AD665D" w:rsidRPr="00E313AF">
        <w:rPr>
          <w:rFonts w:ascii="Times New Roman" w:hAnsi="Times New Roman" w:cs="Times New Roman"/>
          <w:color w:val="000000" w:themeColor="text1"/>
          <w:sz w:val="24"/>
          <w:bdr w:val="none" w:sz="0" w:space="0" w:color="auto" w:frame="1"/>
        </w:rPr>
        <w:t xml:space="preserve">ample item: </w:t>
      </w:r>
      <w:r w:rsidRPr="00E313AF">
        <w:rPr>
          <w:rFonts w:ascii="Times New Roman" w:hAnsi="Times New Roman" w:cs="Times New Roman"/>
          <w:color w:val="000000" w:themeColor="text1"/>
          <w:sz w:val="24"/>
          <w:bdr w:val="none" w:sz="0" w:space="0" w:color="auto" w:frame="1"/>
        </w:rPr>
        <w:t>“communicate effectively in social relationships”</w:t>
      </w:r>
      <w:r w:rsidR="00565F1B" w:rsidRPr="00E313AF">
        <w:rPr>
          <w:rFonts w:ascii="Times New Roman" w:hAnsi="Times New Roman" w:cs="Times New Roman"/>
          <w:color w:val="000000" w:themeColor="text1"/>
          <w:sz w:val="24"/>
          <w:bdr w:val="none" w:sz="0" w:space="0" w:color="auto" w:frame="1"/>
        </w:rPr>
        <w:t xml:space="preserve">; </w:t>
      </w:r>
      <w:r w:rsidRPr="00E313AF">
        <w:rPr>
          <w:rFonts w:ascii="Times New Roman" w:hAnsi="Times New Roman" w:cs="Times New Roman"/>
          <w:color w:val="000000" w:themeColor="text1"/>
          <w:sz w:val="24"/>
        </w:rPr>
        <w:t xml:space="preserve">1 = </w:t>
      </w:r>
      <w:r w:rsidRPr="00E313AF">
        <w:rPr>
          <w:rFonts w:ascii="Times New Roman" w:hAnsi="Times New Roman" w:cs="Times New Roman"/>
          <w:i/>
          <w:iCs/>
          <w:color w:val="000000" w:themeColor="text1"/>
          <w:sz w:val="24"/>
        </w:rPr>
        <w:t>cannot do at all</w:t>
      </w:r>
      <w:r w:rsidRPr="00E313AF">
        <w:rPr>
          <w:rFonts w:ascii="Times New Roman" w:hAnsi="Times New Roman" w:cs="Times New Roman"/>
          <w:color w:val="000000" w:themeColor="text1"/>
          <w:sz w:val="24"/>
        </w:rPr>
        <w:t xml:space="preserve">, 7 = </w:t>
      </w:r>
      <w:r w:rsidRPr="00E313AF">
        <w:rPr>
          <w:rFonts w:ascii="Times New Roman" w:hAnsi="Times New Roman" w:cs="Times New Roman"/>
          <w:i/>
          <w:iCs/>
          <w:color w:val="000000" w:themeColor="text1"/>
          <w:sz w:val="24"/>
        </w:rPr>
        <w:t>certain can do</w:t>
      </w:r>
      <w:r w:rsidR="00AD665D" w:rsidRPr="00E313AF">
        <w:rPr>
          <w:rFonts w:ascii="Times New Roman" w:hAnsi="Times New Roman" w:cs="Times New Roman"/>
          <w:color w:val="000000" w:themeColor="text1"/>
          <w:sz w:val="24"/>
        </w:rPr>
        <w:t>; α = .89</w:t>
      </w:r>
      <w:r w:rsidRPr="00E313AF">
        <w:rPr>
          <w:rFonts w:ascii="Times New Roman" w:hAnsi="Times New Roman" w:cs="Times New Roman"/>
          <w:color w:val="000000" w:themeColor="text1"/>
          <w:sz w:val="24"/>
        </w:rPr>
        <w:t>)</w:t>
      </w:r>
      <w:r w:rsidRPr="00E313AF">
        <w:rPr>
          <w:rFonts w:ascii="Times New Roman" w:hAnsi="Times New Roman" w:cs="Times New Roman"/>
          <w:color w:val="000000" w:themeColor="text1"/>
          <w:sz w:val="24"/>
          <w:bdr w:val="none" w:sz="0" w:space="0" w:color="auto" w:frame="1"/>
        </w:rPr>
        <w:t>.</w:t>
      </w:r>
    </w:p>
    <w:p w14:paraId="74CA4DB3" w14:textId="77777777" w:rsidR="0039174F" w:rsidRPr="00E313AF" w:rsidRDefault="0039174F" w:rsidP="004114C4">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Results and Discussion</w:t>
      </w:r>
    </w:p>
    <w:p w14:paraId="0BF8E427" w14:textId="3060DF8F" w:rsidR="00393C7B" w:rsidRPr="00E313AF" w:rsidRDefault="00C81C50" w:rsidP="00D41003">
      <w:pPr>
        <w:spacing w:line="480" w:lineRule="exact"/>
        <w:ind w:firstLineChars="175" w:firstLine="420"/>
        <w:jc w:val="left"/>
        <w:rPr>
          <w:rFonts w:ascii="Times New Roman" w:hAnsi="Times New Roman" w:cs="Times New Roman"/>
          <w:sz w:val="24"/>
        </w:rPr>
      </w:pPr>
      <w:bookmarkStart w:id="111" w:name="OLE_LINK195"/>
      <w:r w:rsidRPr="00E313AF">
        <w:rPr>
          <w:rFonts w:ascii="Times New Roman" w:hAnsi="Times New Roman" w:cs="Times New Roman"/>
          <w:sz w:val="24"/>
        </w:rPr>
        <w:t>P</w:t>
      </w:r>
      <w:r w:rsidR="0039174F" w:rsidRPr="00E313AF">
        <w:rPr>
          <w:rFonts w:ascii="Times New Roman" w:hAnsi="Times New Roman" w:cs="Times New Roman"/>
          <w:sz w:val="24"/>
        </w:rPr>
        <w:t>articipants in the nostalgia condition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6.18,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0.72) felt more nostalgic than control</w:t>
      </w:r>
      <w:r w:rsidR="00565F1B" w:rsidRPr="00E313AF">
        <w:rPr>
          <w:rFonts w:ascii="Times New Roman" w:hAnsi="Times New Roman" w:cs="Times New Roman"/>
          <w:sz w:val="24"/>
        </w:rPr>
        <w:t>s</w:t>
      </w:r>
      <w:r w:rsidR="0039174F" w:rsidRPr="00E313AF">
        <w:rPr>
          <w:rFonts w:ascii="Times New Roman" w:hAnsi="Times New Roman" w:cs="Times New Roman"/>
          <w:sz w:val="24"/>
        </w:rPr>
        <w:t xml:space="preserve">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5.00,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1.64), </w:t>
      </w:r>
      <w:r w:rsidR="0039174F" w:rsidRPr="00E313AF">
        <w:rPr>
          <w:rFonts w:ascii="Times New Roman" w:hAnsi="Times New Roman" w:cs="Times New Roman"/>
          <w:i/>
          <w:iCs/>
          <w:sz w:val="24"/>
        </w:rPr>
        <w:t>t</w:t>
      </w:r>
      <w:r w:rsidR="0039174F" w:rsidRPr="00E313AF">
        <w:rPr>
          <w:rFonts w:ascii="Times New Roman" w:hAnsi="Times New Roman" w:cs="Times New Roman"/>
          <w:sz w:val="24"/>
        </w:rPr>
        <w:t xml:space="preserve">(1297) = 16.97, </w:t>
      </w:r>
      <w:r w:rsidR="0039174F" w:rsidRPr="00E313AF">
        <w:rPr>
          <w:rFonts w:ascii="Times New Roman" w:hAnsi="Times New Roman" w:cs="Times New Roman"/>
          <w:i/>
          <w:iCs/>
          <w:sz w:val="24"/>
        </w:rPr>
        <w:t xml:space="preserve">p </w:t>
      </w:r>
      <w:r w:rsidR="0039174F" w:rsidRPr="00E313AF">
        <w:rPr>
          <w:rFonts w:ascii="Times New Roman" w:hAnsi="Times New Roman" w:cs="Times New Roman"/>
          <w:sz w:val="24"/>
        </w:rPr>
        <w:t xml:space="preserve">&lt; .001, </w:t>
      </w:r>
      <w:r w:rsidR="0039174F" w:rsidRPr="00E313AF">
        <w:rPr>
          <w:rFonts w:ascii="Times New Roman" w:hAnsi="Times New Roman" w:cs="Times New Roman"/>
          <w:i/>
          <w:iCs/>
          <w:sz w:val="24"/>
        </w:rPr>
        <w:t xml:space="preserve">d </w:t>
      </w:r>
      <w:r w:rsidR="0039174F" w:rsidRPr="00E313AF">
        <w:rPr>
          <w:rFonts w:ascii="Times New Roman" w:hAnsi="Times New Roman" w:cs="Times New Roman"/>
          <w:sz w:val="24"/>
        </w:rPr>
        <w:t>= 0.9</w:t>
      </w:r>
      <w:r w:rsidR="003012A2" w:rsidRPr="00E313AF">
        <w:rPr>
          <w:rFonts w:ascii="Times New Roman" w:hAnsi="Times New Roman" w:cs="Times New Roman"/>
          <w:sz w:val="24"/>
        </w:rPr>
        <w:t>4</w:t>
      </w:r>
      <w:bookmarkEnd w:id="111"/>
      <w:r w:rsidR="002510A7"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E313AF">
        <w:rPr>
          <w:rFonts w:ascii="Times New Roman" w:hAnsi="Times New Roman" w:cs="Times New Roman"/>
          <w:sz w:val="24"/>
        </w:rPr>
        <w:t xml:space="preserve"> </w:t>
      </w:r>
      <w:r w:rsidR="002510A7" w:rsidRPr="00E313AF">
        <w:rPr>
          <w:rFonts w:ascii="Times New Roman" w:hAnsi="Times New Roman" w:cs="Times New Roman"/>
          <w:sz w:val="24"/>
        </w:rPr>
        <w:t>[1.05, 1.32].</w:t>
      </w:r>
      <w:r w:rsidR="00393C7B" w:rsidRPr="00E313AF">
        <w:rPr>
          <w:rFonts w:ascii="Times New Roman" w:hAnsi="Times New Roman" w:cs="Times New Roman"/>
          <w:sz w:val="24"/>
        </w:rPr>
        <w:t xml:space="preserve"> </w:t>
      </w:r>
      <w:r w:rsidRPr="00E313AF">
        <w:rPr>
          <w:rFonts w:ascii="Times New Roman" w:hAnsi="Times New Roman" w:cs="Times New Roman"/>
          <w:sz w:val="24"/>
        </w:rPr>
        <w:t>The manipulation was effective.</w:t>
      </w:r>
    </w:p>
    <w:p w14:paraId="1A599E7A" w14:textId="24B50CE4" w:rsidR="0039174F" w:rsidRPr="00474F64" w:rsidRDefault="00565F1B" w:rsidP="00D41003">
      <w:pPr>
        <w:spacing w:line="480" w:lineRule="exact"/>
        <w:ind w:firstLineChars="175" w:firstLine="420"/>
        <w:jc w:val="left"/>
        <w:rPr>
          <w:rFonts w:ascii="Times New Roman" w:hAnsi="Times New Roman" w:cs="Times New Roman"/>
          <w:b/>
          <w:bCs/>
          <w:sz w:val="24"/>
        </w:rPr>
      </w:pPr>
      <w:r w:rsidRPr="00E313AF">
        <w:rPr>
          <w:rFonts w:ascii="Times New Roman" w:hAnsi="Times New Roman" w:cs="Times New Roman"/>
          <w:color w:val="000000" w:themeColor="text1"/>
          <w:sz w:val="24"/>
        </w:rPr>
        <w:t xml:space="preserve">Consistent with </w:t>
      </w:r>
      <w:r w:rsidR="002510A7" w:rsidRPr="00E313AF">
        <w:rPr>
          <w:rFonts w:ascii="Times New Roman" w:hAnsi="Times New Roman" w:cs="Times New Roman"/>
          <w:color w:val="000000" w:themeColor="text1"/>
          <w:sz w:val="24"/>
        </w:rPr>
        <w:t xml:space="preserve">the </w:t>
      </w:r>
      <w:r w:rsidRPr="00E313AF">
        <w:rPr>
          <w:rFonts w:ascii="Times New Roman" w:hAnsi="Times New Roman" w:cs="Times New Roman"/>
          <w:color w:val="000000" w:themeColor="text1"/>
          <w:sz w:val="24"/>
        </w:rPr>
        <w:t>literature, the nostalgia</w:t>
      </w:r>
      <w:r w:rsidR="00393C7B" w:rsidRPr="00E313AF">
        <w:rPr>
          <w:rFonts w:ascii="Times New Roman" w:hAnsi="Times New Roman" w:cs="Times New Roman"/>
          <w:color w:val="000000" w:themeColor="text1"/>
          <w:sz w:val="24"/>
        </w:rPr>
        <w:t xml:space="preserve"> main effects were significant. </w:t>
      </w:r>
      <w:r w:rsidR="00A26C5F" w:rsidRPr="00E313AF">
        <w:rPr>
          <w:rFonts w:ascii="Times New Roman" w:hAnsi="Times New Roman" w:cs="Times New Roman"/>
          <w:color w:val="000000" w:themeColor="text1"/>
          <w:sz w:val="24"/>
        </w:rPr>
        <w:t>N</w:t>
      </w:r>
      <w:r w:rsidR="00393C7B" w:rsidRPr="00E313AF">
        <w:rPr>
          <w:rFonts w:ascii="Times New Roman" w:hAnsi="Times New Roman" w:cs="Times New Roman"/>
          <w:color w:val="000000" w:themeColor="text1"/>
          <w:sz w:val="24"/>
        </w:rPr>
        <w:t xml:space="preserve">ostalgic </w:t>
      </w:r>
      <w:r w:rsidR="0039174F" w:rsidRPr="00E313AF">
        <w:rPr>
          <w:rFonts w:ascii="Times New Roman" w:hAnsi="Times New Roman" w:cs="Times New Roman"/>
          <w:sz w:val="24"/>
        </w:rPr>
        <w:t>participants (</w:t>
      </w:r>
      <w:r w:rsidR="0039174F" w:rsidRPr="00E313AF">
        <w:rPr>
          <w:rFonts w:ascii="Times New Roman" w:hAnsi="Times New Roman" w:cs="Times New Roman"/>
          <w:i/>
          <w:iCs/>
          <w:sz w:val="24"/>
        </w:rPr>
        <w:t>M</w:t>
      </w:r>
      <w:r w:rsidR="0039174F" w:rsidRPr="00E313AF">
        <w:rPr>
          <w:rFonts w:ascii="Times New Roman" w:hAnsi="Times New Roman" w:cs="Times New Roman"/>
          <w:sz w:val="24"/>
        </w:rPr>
        <w:t xml:space="preserve"> = 5.33,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0.81) reported higher self-humanity than </w:t>
      </w:r>
      <w:r w:rsidR="00393C7B" w:rsidRPr="00E313AF">
        <w:rPr>
          <w:rFonts w:ascii="Times New Roman" w:hAnsi="Times New Roman" w:cs="Times New Roman"/>
          <w:sz w:val="24"/>
        </w:rPr>
        <w:t>control</w:t>
      </w:r>
      <w:r w:rsidR="00A26C5F" w:rsidRPr="00E313AF">
        <w:rPr>
          <w:rFonts w:ascii="Times New Roman" w:hAnsi="Times New Roman" w:cs="Times New Roman"/>
          <w:sz w:val="24"/>
        </w:rPr>
        <w:t>s</w:t>
      </w:r>
      <w:r w:rsidR="0039174F" w:rsidRPr="00E313AF">
        <w:rPr>
          <w:rFonts w:ascii="Times New Roman" w:hAnsi="Times New Roman" w:cs="Times New Roman"/>
          <w:sz w:val="24"/>
        </w:rPr>
        <w:t xml:space="preserve"> (</w:t>
      </w:r>
      <w:r w:rsidR="0039174F" w:rsidRPr="00E313AF">
        <w:rPr>
          <w:rFonts w:ascii="Times New Roman" w:hAnsi="Times New Roman" w:cs="Times New Roman"/>
          <w:i/>
          <w:iCs/>
          <w:sz w:val="24"/>
        </w:rPr>
        <w:t>M</w:t>
      </w:r>
      <w:r w:rsidR="0039174F" w:rsidRPr="00E313AF">
        <w:rPr>
          <w:rFonts w:ascii="Times New Roman" w:hAnsi="Times New Roman" w:cs="Times New Roman"/>
          <w:sz w:val="24"/>
        </w:rPr>
        <w:t xml:space="preserve"> = 4.96,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1.04), </w:t>
      </w:r>
      <w:r w:rsidR="0039174F" w:rsidRPr="00E313AF">
        <w:rPr>
          <w:rFonts w:ascii="Times New Roman" w:hAnsi="Times New Roman" w:cs="Times New Roman"/>
          <w:i/>
          <w:iCs/>
          <w:sz w:val="24"/>
        </w:rPr>
        <w:t>t</w:t>
      </w:r>
      <w:r w:rsidR="0039174F" w:rsidRPr="00E313AF">
        <w:rPr>
          <w:rFonts w:ascii="Times New Roman" w:hAnsi="Times New Roman" w:cs="Times New Roman"/>
          <w:sz w:val="24"/>
        </w:rPr>
        <w:t>(1297) = 7.22,</w:t>
      </w:r>
      <w:r w:rsidR="0039174F" w:rsidRPr="00E313AF">
        <w:rPr>
          <w:rFonts w:ascii="Times New Roman" w:hAnsi="Times New Roman" w:cs="Times New Roman"/>
          <w:i/>
          <w:iCs/>
          <w:sz w:val="24"/>
        </w:rPr>
        <w:t xml:space="preserve"> p</w:t>
      </w:r>
      <w:r w:rsidR="0039174F" w:rsidRPr="00E313AF">
        <w:rPr>
          <w:rFonts w:ascii="Times New Roman" w:hAnsi="Times New Roman" w:cs="Times New Roman"/>
          <w:sz w:val="24"/>
        </w:rPr>
        <w:t xml:space="preserve"> &lt; .001, </w:t>
      </w:r>
      <w:r w:rsidR="0039174F" w:rsidRPr="00E313AF">
        <w:rPr>
          <w:rFonts w:ascii="Times New Roman" w:hAnsi="Times New Roman" w:cs="Times New Roman"/>
          <w:i/>
          <w:iCs/>
          <w:sz w:val="24"/>
        </w:rPr>
        <w:t>d</w:t>
      </w:r>
      <w:r w:rsidR="0039174F" w:rsidRPr="00E313AF">
        <w:rPr>
          <w:rFonts w:ascii="Times New Roman" w:hAnsi="Times New Roman" w:cs="Times New Roman"/>
          <w:sz w:val="24"/>
        </w:rPr>
        <w:t xml:space="preserve"> = 0.40</w:t>
      </w:r>
      <w:r w:rsidR="002510A7"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E313AF">
        <w:rPr>
          <w:rFonts w:ascii="Times New Roman" w:hAnsi="Times New Roman" w:cs="Times New Roman"/>
          <w:sz w:val="24"/>
        </w:rPr>
        <w:t xml:space="preserve"> </w:t>
      </w:r>
      <w:r w:rsidR="002510A7" w:rsidRPr="00E313AF">
        <w:rPr>
          <w:rFonts w:ascii="Times New Roman" w:hAnsi="Times New Roman" w:cs="Times New Roman"/>
          <w:sz w:val="24"/>
        </w:rPr>
        <w:t xml:space="preserve">[0.27, 0.47]. </w:t>
      </w:r>
      <w:r w:rsidR="00520644" w:rsidRPr="00E313AF">
        <w:rPr>
          <w:rFonts w:ascii="Times New Roman" w:hAnsi="Times New Roman" w:cs="Times New Roman"/>
          <w:sz w:val="24"/>
        </w:rPr>
        <w:t>Also, n</w:t>
      </w:r>
      <w:r w:rsidR="00393C7B" w:rsidRPr="00E313AF">
        <w:rPr>
          <w:rFonts w:ascii="Times New Roman" w:hAnsi="Times New Roman" w:cs="Times New Roman"/>
          <w:sz w:val="24"/>
        </w:rPr>
        <w:t xml:space="preserve">ostalgic </w:t>
      </w:r>
      <w:r w:rsidR="00393C7B" w:rsidRPr="00E313AF">
        <w:rPr>
          <w:rFonts w:ascii="Times New Roman" w:hAnsi="Times New Roman" w:cs="Times New Roman"/>
          <w:sz w:val="24"/>
        </w:rPr>
        <w:lastRenderedPageBreak/>
        <w:t>p</w:t>
      </w:r>
      <w:r w:rsidR="0039174F" w:rsidRPr="00E313AF">
        <w:rPr>
          <w:rFonts w:ascii="Times New Roman" w:hAnsi="Times New Roman" w:cs="Times New Roman"/>
          <w:sz w:val="24"/>
        </w:rPr>
        <w:t>articipants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5.67,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0.99) reported </w:t>
      </w:r>
      <w:r w:rsidR="00F21B06" w:rsidRPr="00E313AF">
        <w:rPr>
          <w:rFonts w:ascii="Times New Roman" w:hAnsi="Times New Roman" w:cs="Times New Roman"/>
          <w:sz w:val="24"/>
        </w:rPr>
        <w:t>stronger</w:t>
      </w:r>
      <w:r w:rsidR="0039174F" w:rsidRPr="00E313AF">
        <w:rPr>
          <w:rFonts w:ascii="Times New Roman" w:hAnsi="Times New Roman" w:cs="Times New Roman"/>
          <w:sz w:val="24"/>
        </w:rPr>
        <w:t xml:space="preserve"> friendship-approach goal</w:t>
      </w:r>
      <w:r w:rsidR="00F34673" w:rsidRPr="00E313AF">
        <w:rPr>
          <w:rFonts w:ascii="Times New Roman" w:hAnsi="Times New Roman" w:cs="Times New Roman"/>
          <w:sz w:val="24"/>
        </w:rPr>
        <w:t>s</w:t>
      </w:r>
      <w:r w:rsidR="0039174F" w:rsidRPr="00E313AF">
        <w:rPr>
          <w:rFonts w:ascii="Times New Roman" w:hAnsi="Times New Roman" w:cs="Times New Roman"/>
          <w:sz w:val="24"/>
        </w:rPr>
        <w:t xml:space="preserve"> than control</w:t>
      </w:r>
      <w:r w:rsidR="00A26C5F" w:rsidRPr="00E313AF">
        <w:rPr>
          <w:rFonts w:ascii="Times New Roman" w:hAnsi="Times New Roman" w:cs="Times New Roman"/>
          <w:sz w:val="24"/>
        </w:rPr>
        <w:t>s</w:t>
      </w:r>
      <w:r w:rsidR="0039174F" w:rsidRPr="00E313AF">
        <w:rPr>
          <w:rFonts w:ascii="Times New Roman" w:hAnsi="Times New Roman" w:cs="Times New Roman"/>
          <w:sz w:val="24"/>
        </w:rPr>
        <w:t xml:space="preserve">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5.00,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1.41), </w:t>
      </w:r>
      <w:r w:rsidR="0039174F" w:rsidRPr="00E313AF">
        <w:rPr>
          <w:rFonts w:ascii="Times New Roman" w:hAnsi="Times New Roman" w:cs="Times New Roman"/>
          <w:i/>
          <w:iCs/>
          <w:sz w:val="24"/>
        </w:rPr>
        <w:t>t</w:t>
      </w:r>
      <w:r w:rsidR="0039174F" w:rsidRPr="00E313AF">
        <w:rPr>
          <w:rFonts w:ascii="Times New Roman" w:hAnsi="Times New Roman" w:cs="Times New Roman"/>
          <w:sz w:val="24"/>
        </w:rPr>
        <w:t xml:space="preserve">(1297) = 9.96, </w:t>
      </w:r>
      <w:r w:rsidR="0039174F" w:rsidRPr="00E313AF">
        <w:rPr>
          <w:rFonts w:ascii="Times New Roman" w:hAnsi="Times New Roman" w:cs="Times New Roman"/>
          <w:i/>
          <w:iCs/>
          <w:sz w:val="24"/>
        </w:rPr>
        <w:t xml:space="preserve">p </w:t>
      </w:r>
      <w:r w:rsidR="0039174F" w:rsidRPr="00E313AF">
        <w:rPr>
          <w:rFonts w:ascii="Times New Roman" w:hAnsi="Times New Roman" w:cs="Times New Roman"/>
          <w:sz w:val="24"/>
        </w:rPr>
        <w:t xml:space="preserve">&lt; .001, </w:t>
      </w:r>
      <w:r w:rsidR="0039174F" w:rsidRPr="00E313AF">
        <w:rPr>
          <w:rFonts w:ascii="Times New Roman" w:hAnsi="Times New Roman" w:cs="Times New Roman"/>
          <w:i/>
          <w:iCs/>
          <w:sz w:val="24"/>
        </w:rPr>
        <w:t xml:space="preserve">d </w:t>
      </w:r>
      <w:r w:rsidR="0039174F" w:rsidRPr="00E313AF">
        <w:rPr>
          <w:rFonts w:ascii="Times New Roman" w:hAnsi="Times New Roman" w:cs="Times New Roman"/>
          <w:sz w:val="24"/>
        </w:rPr>
        <w:t>= 0.55</w:t>
      </w:r>
      <w:r w:rsidR="002510A7" w:rsidRPr="00E313AF">
        <w:rPr>
          <w:rFonts w:ascii="Times New Roman" w:hAnsi="Times New Roman" w:cs="Times New Roman"/>
          <w:sz w:val="24"/>
        </w:rPr>
        <w:t xml:space="preserve">, 95% CI </w:t>
      </w:r>
      <w:r w:rsidR="00740762">
        <w:rPr>
          <w:rFonts w:ascii="Times New Roman" w:hAnsi="Times New Roman" w:cs="Times New Roman"/>
          <w:i/>
          <w:iCs/>
          <w:sz w:val="24"/>
        </w:rPr>
        <w:t>M</w:t>
      </w:r>
      <w:r w:rsidR="00740762" w:rsidRPr="00911270">
        <w:rPr>
          <w:rFonts w:ascii="Times New Roman" w:hAnsi="Times New Roman" w:cs="Times New Roman"/>
          <w:sz w:val="24"/>
        </w:rPr>
        <w:t>diff</w:t>
      </w:r>
      <w:r w:rsidR="00740762" w:rsidRPr="00E313AF">
        <w:rPr>
          <w:rFonts w:ascii="Times New Roman" w:hAnsi="Times New Roman" w:cs="Times New Roman"/>
          <w:sz w:val="24"/>
        </w:rPr>
        <w:t xml:space="preserve"> </w:t>
      </w:r>
      <w:r w:rsidR="002510A7" w:rsidRPr="00E313AF">
        <w:rPr>
          <w:rFonts w:ascii="Times New Roman" w:hAnsi="Times New Roman" w:cs="Times New Roman"/>
          <w:sz w:val="24"/>
        </w:rPr>
        <w:t>[0.54, 0.81].</w:t>
      </w:r>
      <w:r w:rsidR="0039174F" w:rsidRPr="00E313AF">
        <w:rPr>
          <w:rFonts w:ascii="Times New Roman" w:hAnsi="Times New Roman" w:cs="Times New Roman"/>
          <w:sz w:val="24"/>
        </w:rPr>
        <w:t xml:space="preserve"> </w:t>
      </w:r>
      <w:r w:rsidR="00F21B06" w:rsidRPr="00E313AF">
        <w:rPr>
          <w:rFonts w:ascii="Times New Roman" w:hAnsi="Times New Roman" w:cs="Times New Roman"/>
          <w:sz w:val="24"/>
        </w:rPr>
        <w:t>Lastly</w:t>
      </w:r>
      <w:r w:rsidR="00C81C50" w:rsidRPr="00E313AF">
        <w:rPr>
          <w:rFonts w:ascii="Times New Roman" w:hAnsi="Times New Roman" w:cs="Times New Roman"/>
          <w:sz w:val="24"/>
        </w:rPr>
        <w:t>,</w:t>
      </w:r>
      <w:r w:rsidR="00393C7B" w:rsidRPr="00E313AF">
        <w:rPr>
          <w:rFonts w:ascii="Times New Roman" w:hAnsi="Times New Roman" w:cs="Times New Roman"/>
          <w:sz w:val="24"/>
        </w:rPr>
        <w:t xml:space="preserve"> nostalgic </w:t>
      </w:r>
      <w:r w:rsidR="0039174F" w:rsidRPr="00E313AF">
        <w:rPr>
          <w:rFonts w:ascii="Times New Roman" w:hAnsi="Times New Roman" w:cs="Times New Roman"/>
          <w:sz w:val="24"/>
        </w:rPr>
        <w:t>participants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5.06,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1.0</w:t>
      </w:r>
      <w:r w:rsidR="003012A2" w:rsidRPr="00E313AF">
        <w:rPr>
          <w:rFonts w:ascii="Times New Roman" w:hAnsi="Times New Roman" w:cs="Times New Roman"/>
          <w:sz w:val="24"/>
        </w:rPr>
        <w:t>3</w:t>
      </w:r>
      <w:r w:rsidR="0039174F" w:rsidRPr="00E313AF">
        <w:rPr>
          <w:rFonts w:ascii="Times New Roman" w:hAnsi="Times New Roman" w:cs="Times New Roman"/>
          <w:sz w:val="24"/>
        </w:rPr>
        <w:t xml:space="preserve">) reported </w:t>
      </w:r>
      <w:r w:rsidR="00F21B06" w:rsidRPr="00E313AF">
        <w:rPr>
          <w:rFonts w:ascii="Times New Roman" w:hAnsi="Times New Roman" w:cs="Times New Roman"/>
          <w:sz w:val="24"/>
        </w:rPr>
        <w:t>stronger</w:t>
      </w:r>
      <w:r w:rsidR="0039174F" w:rsidRPr="00E313AF">
        <w:rPr>
          <w:rFonts w:ascii="Times New Roman" w:hAnsi="Times New Roman" w:cs="Times New Roman"/>
          <w:sz w:val="24"/>
        </w:rPr>
        <w:t xml:space="preserve"> social efficacy than control</w:t>
      </w:r>
      <w:r w:rsidR="00A26C5F" w:rsidRPr="00E313AF">
        <w:rPr>
          <w:rFonts w:ascii="Times New Roman" w:hAnsi="Times New Roman" w:cs="Times New Roman"/>
          <w:sz w:val="24"/>
        </w:rPr>
        <w:t>s</w:t>
      </w:r>
      <w:r w:rsidR="0039174F" w:rsidRPr="00E313AF">
        <w:rPr>
          <w:rFonts w:ascii="Times New Roman" w:hAnsi="Times New Roman" w:cs="Times New Roman"/>
          <w:sz w:val="24"/>
        </w:rPr>
        <w:t xml:space="preserve"> (</w:t>
      </w:r>
      <w:r w:rsidR="0039174F" w:rsidRPr="00E313AF">
        <w:rPr>
          <w:rFonts w:ascii="Times New Roman" w:hAnsi="Times New Roman" w:cs="Times New Roman"/>
          <w:i/>
          <w:iCs/>
          <w:sz w:val="24"/>
        </w:rPr>
        <w:t xml:space="preserve">M </w:t>
      </w:r>
      <w:r w:rsidR="0039174F" w:rsidRPr="00E313AF">
        <w:rPr>
          <w:rFonts w:ascii="Times New Roman" w:hAnsi="Times New Roman" w:cs="Times New Roman"/>
          <w:sz w:val="24"/>
        </w:rPr>
        <w:t xml:space="preserve">= 4.72, </w:t>
      </w:r>
      <w:r w:rsidR="0039174F" w:rsidRPr="00E313AF">
        <w:rPr>
          <w:rFonts w:ascii="Times New Roman" w:hAnsi="Times New Roman" w:cs="Times New Roman"/>
          <w:i/>
          <w:iCs/>
          <w:sz w:val="24"/>
        </w:rPr>
        <w:t xml:space="preserve">SD </w:t>
      </w:r>
      <w:r w:rsidR="0039174F" w:rsidRPr="00E313AF">
        <w:rPr>
          <w:rFonts w:ascii="Times New Roman" w:hAnsi="Times New Roman" w:cs="Times New Roman"/>
          <w:sz w:val="24"/>
        </w:rPr>
        <w:t xml:space="preserve">= 1.27), </w:t>
      </w:r>
      <w:r w:rsidR="0039174F" w:rsidRPr="00E313AF">
        <w:rPr>
          <w:rFonts w:ascii="Times New Roman" w:hAnsi="Times New Roman" w:cs="Times New Roman"/>
          <w:i/>
          <w:iCs/>
          <w:sz w:val="24"/>
        </w:rPr>
        <w:t>t</w:t>
      </w:r>
      <w:r w:rsidR="0039174F" w:rsidRPr="00E313AF">
        <w:rPr>
          <w:rFonts w:ascii="Times New Roman" w:hAnsi="Times New Roman" w:cs="Times New Roman"/>
          <w:sz w:val="24"/>
        </w:rPr>
        <w:t xml:space="preserve">(1297) = 5.38, </w:t>
      </w:r>
      <w:r w:rsidR="0039174F" w:rsidRPr="00E313AF">
        <w:rPr>
          <w:rFonts w:ascii="Times New Roman" w:hAnsi="Times New Roman" w:cs="Times New Roman"/>
          <w:i/>
          <w:iCs/>
          <w:sz w:val="24"/>
        </w:rPr>
        <w:t xml:space="preserve">p </w:t>
      </w:r>
      <w:r w:rsidR="0039174F" w:rsidRPr="00E313AF">
        <w:rPr>
          <w:rFonts w:ascii="Times New Roman" w:hAnsi="Times New Roman" w:cs="Times New Roman"/>
          <w:sz w:val="24"/>
        </w:rPr>
        <w:t xml:space="preserve">&lt; .001, </w:t>
      </w:r>
      <w:r w:rsidR="0039174F" w:rsidRPr="00E313AF">
        <w:rPr>
          <w:rFonts w:ascii="Times New Roman" w:hAnsi="Times New Roman" w:cs="Times New Roman"/>
          <w:i/>
          <w:iCs/>
          <w:sz w:val="24"/>
        </w:rPr>
        <w:t xml:space="preserve">d </w:t>
      </w:r>
      <w:r w:rsidR="0039174F" w:rsidRPr="00474F64">
        <w:rPr>
          <w:rFonts w:ascii="Times New Roman" w:hAnsi="Times New Roman" w:cs="Times New Roman"/>
          <w:sz w:val="24"/>
        </w:rPr>
        <w:t>=</w:t>
      </w:r>
      <w:r w:rsidR="00AE26B8" w:rsidRPr="00474F64">
        <w:rPr>
          <w:rFonts w:ascii="Times New Roman" w:hAnsi="Times New Roman" w:cs="Times New Roman"/>
          <w:sz w:val="24"/>
        </w:rPr>
        <w:t xml:space="preserve"> </w:t>
      </w:r>
      <w:r w:rsidR="0039174F" w:rsidRPr="00474F64">
        <w:rPr>
          <w:rFonts w:ascii="Times New Roman" w:hAnsi="Times New Roman" w:cs="Times New Roman"/>
          <w:sz w:val="24"/>
        </w:rPr>
        <w:t>0.30</w:t>
      </w:r>
      <w:r w:rsidR="002510A7" w:rsidRPr="00474F64">
        <w:rPr>
          <w:rFonts w:ascii="Times New Roman" w:hAnsi="Times New Roman" w:cs="Times New Roman"/>
          <w:sz w:val="24"/>
        </w:rPr>
        <w:t xml:space="preserve">, 95% CI </w:t>
      </w:r>
      <w:r w:rsidR="00740762" w:rsidRPr="00474F64">
        <w:rPr>
          <w:rFonts w:ascii="Times New Roman" w:hAnsi="Times New Roman" w:cs="Times New Roman"/>
          <w:i/>
          <w:iCs/>
          <w:sz w:val="24"/>
        </w:rPr>
        <w:t>M</w:t>
      </w:r>
      <w:r w:rsidR="00740762" w:rsidRPr="00474F64">
        <w:rPr>
          <w:rFonts w:ascii="Times New Roman" w:hAnsi="Times New Roman" w:cs="Times New Roman"/>
          <w:sz w:val="24"/>
        </w:rPr>
        <w:t xml:space="preserve">diff </w:t>
      </w:r>
      <w:r w:rsidR="002510A7" w:rsidRPr="00474F64">
        <w:rPr>
          <w:rFonts w:ascii="Times New Roman" w:hAnsi="Times New Roman" w:cs="Times New Roman"/>
          <w:sz w:val="24"/>
        </w:rPr>
        <w:t>[0.22, 0.47].</w:t>
      </w:r>
    </w:p>
    <w:p w14:paraId="3BE5D915" w14:textId="5D89AF85" w:rsidR="00DD2295" w:rsidRPr="00474F64" w:rsidRDefault="00F21B06" w:rsidP="00DD2295">
      <w:pPr>
        <w:spacing w:line="480" w:lineRule="exact"/>
        <w:ind w:firstLineChars="175" w:firstLine="420"/>
        <w:jc w:val="left"/>
        <w:rPr>
          <w:rFonts w:ascii="Times New Roman" w:hAnsi="Times New Roman" w:cs="Times New Roman"/>
          <w:b/>
          <w:bCs/>
          <w:sz w:val="24"/>
        </w:rPr>
      </w:pPr>
      <w:r w:rsidRPr="00474F64">
        <w:rPr>
          <w:rFonts w:ascii="Times New Roman" w:hAnsi="Times New Roman" w:cs="Times New Roman"/>
          <w:sz w:val="24"/>
        </w:rPr>
        <w:t>Next, w</w:t>
      </w:r>
      <w:r w:rsidR="00AD665D" w:rsidRPr="00474F64">
        <w:rPr>
          <w:rFonts w:ascii="Times New Roman" w:hAnsi="Times New Roman" w:cs="Times New Roman"/>
          <w:sz w:val="24"/>
        </w:rPr>
        <w:t>e conducted mediation analyses</w:t>
      </w:r>
      <w:r w:rsidR="00565F1B" w:rsidRPr="00474F64">
        <w:rPr>
          <w:rFonts w:ascii="Times New Roman" w:hAnsi="Times New Roman" w:cs="Times New Roman"/>
          <w:sz w:val="24"/>
        </w:rPr>
        <w:t xml:space="preserve"> (</w:t>
      </w:r>
      <w:r w:rsidR="0039174F" w:rsidRPr="00474F64">
        <w:rPr>
          <w:rFonts w:ascii="Times New Roman" w:hAnsi="Times New Roman" w:cs="Times New Roman"/>
          <w:sz w:val="24"/>
        </w:rPr>
        <w:t>PROCESS Model 4; Hayes, 2013)</w:t>
      </w:r>
      <w:r w:rsidR="00A26C5F" w:rsidRPr="00474F64">
        <w:rPr>
          <w:rFonts w:ascii="Times New Roman" w:hAnsi="Times New Roman" w:cs="Times New Roman"/>
          <w:sz w:val="24"/>
        </w:rPr>
        <w:t xml:space="preserve"> mo</w:t>
      </w:r>
      <w:r w:rsidR="0039174F" w:rsidRPr="00474F64">
        <w:rPr>
          <w:rFonts w:ascii="Times New Roman" w:hAnsi="Times New Roman" w:cs="Times New Roman"/>
          <w:sz w:val="24"/>
        </w:rPr>
        <w:t>del</w:t>
      </w:r>
      <w:r w:rsidR="00A26C5F" w:rsidRPr="00474F64">
        <w:rPr>
          <w:rFonts w:ascii="Times New Roman" w:hAnsi="Times New Roman" w:cs="Times New Roman"/>
          <w:sz w:val="24"/>
        </w:rPr>
        <w:t>ing</w:t>
      </w:r>
      <w:r w:rsidR="0039174F" w:rsidRPr="00474F64">
        <w:rPr>
          <w:rFonts w:ascii="Times New Roman" w:hAnsi="Times New Roman" w:cs="Times New Roman"/>
          <w:sz w:val="24"/>
        </w:rPr>
        <w:t xml:space="preserve"> condition </w:t>
      </w:r>
      <w:r w:rsidR="009A0DAC" w:rsidRPr="00474F64">
        <w:rPr>
          <w:rFonts w:ascii="Times New Roman" w:hAnsi="Times New Roman" w:cs="Times New Roman"/>
          <w:sz w:val="24"/>
        </w:rPr>
        <w:t xml:space="preserve">(control condition = -1, nostalgia condition = 1) </w:t>
      </w:r>
      <w:r w:rsidR="0039174F" w:rsidRPr="00474F64">
        <w:rPr>
          <w:rFonts w:ascii="Times New Roman" w:hAnsi="Times New Roman" w:cs="Times New Roman"/>
          <w:sz w:val="24"/>
        </w:rPr>
        <w:t>as independent variable, friendship-approach goal</w:t>
      </w:r>
      <w:r w:rsidR="00F34673" w:rsidRPr="00474F64">
        <w:rPr>
          <w:rFonts w:ascii="Times New Roman" w:hAnsi="Times New Roman" w:cs="Times New Roman"/>
          <w:sz w:val="24"/>
        </w:rPr>
        <w:t>s</w:t>
      </w:r>
      <w:r w:rsidR="0039174F" w:rsidRPr="00474F64">
        <w:rPr>
          <w:rFonts w:ascii="Times New Roman" w:hAnsi="Times New Roman" w:cs="Times New Roman"/>
          <w:sz w:val="24"/>
        </w:rPr>
        <w:t xml:space="preserve"> and social efficacy as </w:t>
      </w:r>
      <w:r w:rsidRPr="00474F64">
        <w:rPr>
          <w:rFonts w:ascii="Times New Roman" w:hAnsi="Times New Roman" w:cs="Times New Roman"/>
          <w:sz w:val="24"/>
        </w:rPr>
        <w:t>d</w:t>
      </w:r>
      <w:r w:rsidR="0039174F" w:rsidRPr="00474F64">
        <w:rPr>
          <w:rFonts w:ascii="Times New Roman" w:hAnsi="Times New Roman" w:cs="Times New Roman"/>
          <w:sz w:val="24"/>
        </w:rPr>
        <w:t xml:space="preserve">ependent variables, and self-humanity as mediator. </w:t>
      </w:r>
      <w:r w:rsidR="00AD665D" w:rsidRPr="00474F64">
        <w:rPr>
          <w:rFonts w:ascii="Times New Roman" w:hAnsi="Times New Roman" w:cs="Times New Roman"/>
          <w:sz w:val="24"/>
        </w:rPr>
        <w:t>N</w:t>
      </w:r>
      <w:r w:rsidR="0039174F" w:rsidRPr="00474F64">
        <w:rPr>
          <w:rFonts w:ascii="Times New Roman" w:hAnsi="Times New Roman" w:cs="Times New Roman"/>
          <w:sz w:val="24"/>
        </w:rPr>
        <w:t>ostalgia increased self-humanity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xml:space="preserve"> = 0.</w:t>
      </w:r>
      <w:r w:rsidR="0077252B" w:rsidRPr="00474F64">
        <w:rPr>
          <w:rFonts w:ascii="Times New Roman" w:hAnsi="Times New Roman" w:cs="Times New Roman" w:hint="eastAsia"/>
          <w:sz w:val="24"/>
        </w:rPr>
        <w:t>19</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SE</w:t>
      </w:r>
      <w:r w:rsidR="0039174F" w:rsidRPr="00474F64">
        <w:rPr>
          <w:rFonts w:ascii="Times New Roman" w:hAnsi="Times New Roman" w:cs="Times New Roman"/>
          <w:sz w:val="24"/>
        </w:rPr>
        <w:t xml:space="preserve"> = 0.0</w:t>
      </w:r>
      <w:r w:rsidR="0077252B" w:rsidRPr="00474F64">
        <w:rPr>
          <w:rFonts w:ascii="Times New Roman" w:hAnsi="Times New Roman" w:cs="Times New Roman" w:hint="eastAsia"/>
          <w:sz w:val="24"/>
        </w:rPr>
        <w:t>3</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 xml:space="preserve">p </w:t>
      </w:r>
      <w:r w:rsidR="0039174F" w:rsidRPr="00474F64">
        <w:rPr>
          <w:rFonts w:ascii="Times New Roman" w:hAnsi="Times New Roman" w:cs="Times New Roman"/>
          <w:sz w:val="24"/>
        </w:rPr>
        <w:t>&lt; .001, 95% CI [0.</w:t>
      </w:r>
      <w:r w:rsidR="0077252B" w:rsidRPr="00474F64">
        <w:rPr>
          <w:rFonts w:ascii="Times New Roman" w:hAnsi="Times New Roman" w:cs="Times New Roman" w:hint="eastAsia"/>
          <w:sz w:val="24"/>
        </w:rPr>
        <w:t>14</w:t>
      </w:r>
      <w:r w:rsidR="0039174F" w:rsidRPr="00474F64">
        <w:rPr>
          <w:rFonts w:ascii="Times New Roman" w:hAnsi="Times New Roman" w:cs="Times New Roman"/>
          <w:sz w:val="24"/>
        </w:rPr>
        <w:t>, 0.</w:t>
      </w:r>
      <w:r w:rsidR="0077252B" w:rsidRPr="00474F64">
        <w:rPr>
          <w:rFonts w:ascii="Times New Roman" w:hAnsi="Times New Roman" w:cs="Times New Roman" w:hint="eastAsia"/>
          <w:sz w:val="24"/>
        </w:rPr>
        <w:t>24</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 .</w:t>
      </w:r>
      <w:r w:rsidR="004B6BF6" w:rsidRPr="00474F64">
        <w:rPr>
          <w:rFonts w:ascii="Times New Roman" w:hAnsi="Times New Roman" w:cs="Times New Roman" w:hint="eastAsia"/>
          <w:sz w:val="24"/>
        </w:rPr>
        <w:t>20</w:t>
      </w:r>
      <w:r w:rsidR="0039174F" w:rsidRPr="00474F64">
        <w:rPr>
          <w:rFonts w:ascii="Times New Roman" w:hAnsi="Times New Roman" w:cs="Times New Roman"/>
          <w:sz w:val="24"/>
        </w:rPr>
        <w:t>), which in turn positively predicted friendship-approach goal</w:t>
      </w:r>
      <w:r w:rsidR="00F34673" w:rsidRPr="00474F64">
        <w:rPr>
          <w:rFonts w:ascii="Times New Roman" w:hAnsi="Times New Roman" w:cs="Times New Roman"/>
          <w:sz w:val="24"/>
        </w:rPr>
        <w:t>s</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xml:space="preserve"> = 0.</w:t>
      </w:r>
      <w:r w:rsidR="004B6BF6" w:rsidRPr="00474F64">
        <w:rPr>
          <w:rFonts w:ascii="Times New Roman" w:hAnsi="Times New Roman" w:cs="Times New Roman" w:hint="eastAsia"/>
          <w:sz w:val="24"/>
        </w:rPr>
        <w:t>82</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SE</w:t>
      </w:r>
      <w:r w:rsidR="0039174F" w:rsidRPr="00474F64">
        <w:rPr>
          <w:rFonts w:ascii="Times New Roman" w:hAnsi="Times New Roman" w:cs="Times New Roman"/>
          <w:sz w:val="24"/>
        </w:rPr>
        <w:t xml:space="preserve"> = 0.03, </w:t>
      </w:r>
      <w:r w:rsidR="0039174F" w:rsidRPr="00474F64">
        <w:rPr>
          <w:rFonts w:ascii="Times New Roman" w:hAnsi="Times New Roman" w:cs="Times New Roman"/>
          <w:i/>
          <w:iCs/>
          <w:sz w:val="24"/>
        </w:rPr>
        <w:t xml:space="preserve">p </w:t>
      </w:r>
      <w:r w:rsidR="0039174F" w:rsidRPr="00474F64">
        <w:rPr>
          <w:rFonts w:ascii="Times New Roman" w:hAnsi="Times New Roman" w:cs="Times New Roman"/>
          <w:sz w:val="24"/>
        </w:rPr>
        <w:t xml:space="preserve">&lt; .001, 95% CI [0.77, 0.88],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 .62) and social efficacy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xml:space="preserve"> = 0.81, </w:t>
      </w:r>
      <w:r w:rsidR="0039174F" w:rsidRPr="00474F64">
        <w:rPr>
          <w:rFonts w:ascii="Times New Roman" w:hAnsi="Times New Roman" w:cs="Times New Roman"/>
          <w:i/>
          <w:iCs/>
          <w:sz w:val="24"/>
        </w:rPr>
        <w:t>SE</w:t>
      </w:r>
      <w:r w:rsidR="0039174F" w:rsidRPr="00474F64">
        <w:rPr>
          <w:rFonts w:ascii="Times New Roman" w:hAnsi="Times New Roman" w:cs="Times New Roman"/>
          <w:sz w:val="24"/>
        </w:rPr>
        <w:t xml:space="preserve"> = 0.03, </w:t>
      </w:r>
      <w:r w:rsidR="0039174F" w:rsidRPr="00474F64">
        <w:rPr>
          <w:rFonts w:ascii="Times New Roman" w:hAnsi="Times New Roman" w:cs="Times New Roman"/>
          <w:i/>
          <w:iCs/>
          <w:sz w:val="24"/>
        </w:rPr>
        <w:t xml:space="preserve">p </w:t>
      </w:r>
      <w:r w:rsidR="0039174F" w:rsidRPr="00474F64">
        <w:rPr>
          <w:rFonts w:ascii="Times New Roman" w:hAnsi="Times New Roman" w:cs="Times New Roman"/>
          <w:sz w:val="24"/>
        </w:rPr>
        <w:t xml:space="preserve">&lt; .001, 95% CI [0.76, 0.86], </w:t>
      </w:r>
      <w:r w:rsidR="0039174F" w:rsidRPr="00474F64">
        <w:rPr>
          <w:rFonts w:ascii="Times New Roman" w:hAnsi="Times New Roman" w:cs="Times New Roman"/>
          <w:i/>
          <w:iCs/>
          <w:sz w:val="24"/>
        </w:rPr>
        <w:t>b</w:t>
      </w:r>
      <w:r w:rsidR="0039174F" w:rsidRPr="00474F64">
        <w:rPr>
          <w:rFonts w:ascii="Times New Roman" w:hAnsi="Times New Roman" w:cs="Times New Roman"/>
          <w:sz w:val="24"/>
        </w:rPr>
        <w:t>* = .66).</w:t>
      </w:r>
      <w:r w:rsidRPr="00474F64">
        <w:rPr>
          <w:rFonts w:ascii="Times New Roman" w:hAnsi="Times New Roman" w:cs="Times New Roman"/>
          <w:sz w:val="24"/>
        </w:rPr>
        <w:t xml:space="preserve"> Further, n</w:t>
      </w:r>
      <w:r w:rsidR="0039174F" w:rsidRPr="00474F64">
        <w:rPr>
          <w:rFonts w:ascii="Times New Roman" w:hAnsi="Times New Roman" w:cs="Times New Roman"/>
          <w:sz w:val="24"/>
        </w:rPr>
        <w:t>ostalgia promoted friendship-approach goal</w:t>
      </w:r>
      <w:r w:rsidR="00F34673" w:rsidRPr="00474F64">
        <w:rPr>
          <w:rFonts w:ascii="Times New Roman" w:hAnsi="Times New Roman" w:cs="Times New Roman"/>
          <w:sz w:val="24"/>
        </w:rPr>
        <w:t>s</w:t>
      </w:r>
      <w:r w:rsidR="0039174F" w:rsidRPr="00474F64">
        <w:rPr>
          <w:rFonts w:ascii="Times New Roman" w:hAnsi="Times New Roman" w:cs="Times New Roman"/>
          <w:sz w:val="24"/>
        </w:rPr>
        <w:t xml:space="preserve"> through </w:t>
      </w:r>
      <w:bookmarkStart w:id="112" w:name="OLE_LINK202"/>
      <w:bookmarkStart w:id="113" w:name="OLE_LINK203"/>
      <w:r w:rsidR="0039174F" w:rsidRPr="00474F64">
        <w:rPr>
          <w:rFonts w:ascii="Times New Roman" w:hAnsi="Times New Roman" w:cs="Times New Roman"/>
          <w:sz w:val="24"/>
        </w:rPr>
        <w:t>self-humanity (</w:t>
      </w:r>
      <w:r w:rsidR="0039174F" w:rsidRPr="00474F64">
        <w:rPr>
          <w:rFonts w:ascii="Times New Roman" w:hAnsi="Times New Roman" w:cs="Times New Roman"/>
          <w:i/>
          <w:iCs/>
          <w:sz w:val="24"/>
        </w:rPr>
        <w:t>ab</w:t>
      </w:r>
      <w:r w:rsidR="0039174F" w:rsidRPr="00474F64">
        <w:rPr>
          <w:rFonts w:ascii="Times New Roman" w:hAnsi="Times New Roman" w:cs="Times New Roman"/>
          <w:sz w:val="24"/>
        </w:rPr>
        <w:t xml:space="preserve"> = 0.</w:t>
      </w:r>
      <w:r w:rsidR="004B6BF6" w:rsidRPr="00474F64">
        <w:rPr>
          <w:rFonts w:ascii="Times New Roman" w:hAnsi="Times New Roman" w:cs="Times New Roman" w:hint="eastAsia"/>
          <w:sz w:val="24"/>
        </w:rPr>
        <w:t>15</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 xml:space="preserve">SE </w:t>
      </w:r>
      <w:r w:rsidR="0039174F" w:rsidRPr="00474F64">
        <w:rPr>
          <w:rFonts w:ascii="Times New Roman" w:hAnsi="Times New Roman" w:cs="Times New Roman"/>
          <w:sz w:val="24"/>
        </w:rPr>
        <w:t>= 0.0</w:t>
      </w:r>
      <w:r w:rsidR="004B6BF6" w:rsidRPr="00474F64">
        <w:rPr>
          <w:rFonts w:ascii="Times New Roman" w:hAnsi="Times New Roman" w:cs="Times New Roman" w:hint="eastAsia"/>
          <w:sz w:val="24"/>
        </w:rPr>
        <w:t>2</w:t>
      </w:r>
      <w:r w:rsidR="0039174F" w:rsidRPr="00474F64">
        <w:rPr>
          <w:rFonts w:ascii="Times New Roman" w:hAnsi="Times New Roman" w:cs="Times New Roman"/>
          <w:sz w:val="24"/>
        </w:rPr>
        <w:t>, 95% CI [</w:t>
      </w:r>
      <w:r w:rsidR="003012A2" w:rsidRPr="00474F64">
        <w:rPr>
          <w:rFonts w:ascii="Times New Roman" w:hAnsi="Times New Roman" w:cs="Times New Roman"/>
          <w:sz w:val="24"/>
        </w:rPr>
        <w:t>0</w:t>
      </w:r>
      <w:r w:rsidR="0039174F" w:rsidRPr="00474F64">
        <w:rPr>
          <w:rFonts w:ascii="Times New Roman" w:hAnsi="Times New Roman" w:cs="Times New Roman"/>
          <w:sz w:val="24"/>
        </w:rPr>
        <w:t>.</w:t>
      </w:r>
      <w:r w:rsidR="004B6BF6" w:rsidRPr="00474F64">
        <w:rPr>
          <w:rFonts w:ascii="Times New Roman" w:hAnsi="Times New Roman" w:cs="Times New Roman" w:hint="eastAsia"/>
          <w:sz w:val="24"/>
        </w:rPr>
        <w:t>11</w:t>
      </w:r>
      <w:r w:rsidR="0039174F" w:rsidRPr="00474F64">
        <w:rPr>
          <w:rFonts w:ascii="Times New Roman" w:hAnsi="Times New Roman" w:cs="Times New Roman"/>
          <w:sz w:val="24"/>
        </w:rPr>
        <w:t xml:space="preserve">, </w:t>
      </w:r>
      <w:r w:rsidR="003012A2" w:rsidRPr="00474F64">
        <w:rPr>
          <w:rFonts w:ascii="Times New Roman" w:hAnsi="Times New Roman" w:cs="Times New Roman"/>
          <w:sz w:val="24"/>
        </w:rPr>
        <w:t>0</w:t>
      </w:r>
      <w:r w:rsidR="0039174F" w:rsidRPr="00474F64">
        <w:rPr>
          <w:rFonts w:ascii="Times New Roman" w:hAnsi="Times New Roman" w:cs="Times New Roman"/>
          <w:sz w:val="24"/>
        </w:rPr>
        <w:t>.</w:t>
      </w:r>
      <w:r w:rsidR="004B6BF6" w:rsidRPr="00474F64">
        <w:rPr>
          <w:rFonts w:ascii="Times New Roman" w:hAnsi="Times New Roman" w:cs="Times New Roman" w:hint="eastAsia"/>
          <w:sz w:val="24"/>
        </w:rPr>
        <w:t>20</w:t>
      </w:r>
      <w:r w:rsidR="0039174F" w:rsidRPr="00474F64">
        <w:rPr>
          <w:rFonts w:ascii="Times New Roman" w:hAnsi="Times New Roman" w:cs="Times New Roman"/>
          <w:sz w:val="24"/>
        </w:rPr>
        <w:t>]</w:t>
      </w:r>
      <w:bookmarkEnd w:id="112"/>
      <w:bookmarkEnd w:id="113"/>
      <w:r w:rsidR="006C15EB" w:rsidRPr="00474F64">
        <w:rPr>
          <w:rFonts w:ascii="Times New Roman" w:hAnsi="Times New Roman" w:cs="Times New Roman"/>
          <w:sz w:val="24"/>
        </w:rPr>
        <w:t>)</w:t>
      </w:r>
      <w:r w:rsidR="0039174F" w:rsidRPr="00474F64">
        <w:rPr>
          <w:rFonts w:ascii="Times New Roman" w:hAnsi="Times New Roman" w:cs="Times New Roman"/>
          <w:sz w:val="24"/>
        </w:rPr>
        <w:t>, and strengthened social efficacy through self-humanity (</w:t>
      </w:r>
      <w:r w:rsidR="0039174F" w:rsidRPr="00474F64">
        <w:rPr>
          <w:rFonts w:ascii="Times New Roman" w:hAnsi="Times New Roman" w:cs="Times New Roman"/>
          <w:i/>
          <w:iCs/>
          <w:sz w:val="24"/>
        </w:rPr>
        <w:t>ab</w:t>
      </w:r>
      <w:r w:rsidR="0039174F" w:rsidRPr="00474F64">
        <w:rPr>
          <w:rFonts w:ascii="Times New Roman" w:hAnsi="Times New Roman" w:cs="Times New Roman"/>
          <w:sz w:val="24"/>
        </w:rPr>
        <w:t xml:space="preserve"> = 0.</w:t>
      </w:r>
      <w:r w:rsidR="004B6BF6" w:rsidRPr="00474F64">
        <w:rPr>
          <w:rFonts w:ascii="Times New Roman" w:hAnsi="Times New Roman" w:cs="Times New Roman" w:hint="eastAsia"/>
          <w:sz w:val="24"/>
        </w:rPr>
        <w:t>15</w:t>
      </w:r>
      <w:r w:rsidR="0039174F" w:rsidRPr="00474F64">
        <w:rPr>
          <w:rFonts w:ascii="Times New Roman" w:hAnsi="Times New Roman" w:cs="Times New Roman"/>
          <w:sz w:val="24"/>
        </w:rPr>
        <w:t xml:space="preserve">, </w:t>
      </w:r>
      <w:r w:rsidR="0039174F" w:rsidRPr="00474F64">
        <w:rPr>
          <w:rFonts w:ascii="Times New Roman" w:hAnsi="Times New Roman" w:cs="Times New Roman"/>
          <w:i/>
          <w:iCs/>
          <w:sz w:val="24"/>
        </w:rPr>
        <w:t xml:space="preserve">SE </w:t>
      </w:r>
      <w:r w:rsidR="0039174F" w:rsidRPr="00474F64">
        <w:rPr>
          <w:rFonts w:ascii="Times New Roman" w:hAnsi="Times New Roman" w:cs="Times New Roman"/>
          <w:sz w:val="24"/>
        </w:rPr>
        <w:t>= 0.0</w:t>
      </w:r>
      <w:r w:rsidR="004B6BF6" w:rsidRPr="00474F64">
        <w:rPr>
          <w:rFonts w:ascii="Times New Roman" w:hAnsi="Times New Roman" w:cs="Times New Roman" w:hint="eastAsia"/>
          <w:sz w:val="24"/>
        </w:rPr>
        <w:t>2</w:t>
      </w:r>
      <w:r w:rsidR="0039174F" w:rsidRPr="00474F64">
        <w:rPr>
          <w:rFonts w:ascii="Times New Roman" w:hAnsi="Times New Roman" w:cs="Times New Roman"/>
          <w:sz w:val="24"/>
        </w:rPr>
        <w:t>, 95% CI [</w:t>
      </w:r>
      <w:r w:rsidR="003012A2" w:rsidRPr="00474F64">
        <w:rPr>
          <w:rFonts w:ascii="Times New Roman" w:hAnsi="Times New Roman" w:cs="Times New Roman"/>
          <w:sz w:val="24"/>
        </w:rPr>
        <w:t>0</w:t>
      </w:r>
      <w:r w:rsidR="0039174F" w:rsidRPr="00474F64">
        <w:rPr>
          <w:rFonts w:ascii="Times New Roman" w:hAnsi="Times New Roman" w:cs="Times New Roman"/>
          <w:sz w:val="24"/>
        </w:rPr>
        <w:t>.</w:t>
      </w:r>
      <w:r w:rsidR="004B6BF6" w:rsidRPr="00474F64">
        <w:rPr>
          <w:rFonts w:ascii="Times New Roman" w:hAnsi="Times New Roman" w:cs="Times New Roman" w:hint="eastAsia"/>
          <w:sz w:val="24"/>
        </w:rPr>
        <w:t>11</w:t>
      </w:r>
      <w:r w:rsidR="0039174F" w:rsidRPr="00474F64">
        <w:rPr>
          <w:rFonts w:ascii="Times New Roman" w:hAnsi="Times New Roman" w:cs="Times New Roman"/>
          <w:sz w:val="24"/>
        </w:rPr>
        <w:t xml:space="preserve">, </w:t>
      </w:r>
      <w:r w:rsidR="003012A2" w:rsidRPr="00474F64">
        <w:rPr>
          <w:rFonts w:ascii="Times New Roman" w:hAnsi="Times New Roman" w:cs="Times New Roman"/>
          <w:sz w:val="24"/>
        </w:rPr>
        <w:t>0</w:t>
      </w:r>
      <w:r w:rsidR="0039174F" w:rsidRPr="00474F64">
        <w:rPr>
          <w:rFonts w:ascii="Times New Roman" w:hAnsi="Times New Roman" w:cs="Times New Roman"/>
          <w:sz w:val="24"/>
        </w:rPr>
        <w:t>.</w:t>
      </w:r>
      <w:r w:rsidR="004B6BF6" w:rsidRPr="00474F64">
        <w:rPr>
          <w:rFonts w:ascii="Times New Roman" w:hAnsi="Times New Roman" w:cs="Times New Roman" w:hint="eastAsia"/>
          <w:sz w:val="24"/>
        </w:rPr>
        <w:t>20</w:t>
      </w:r>
      <w:r w:rsidR="0039174F" w:rsidRPr="00474F64">
        <w:rPr>
          <w:rFonts w:ascii="Times New Roman" w:hAnsi="Times New Roman" w:cs="Times New Roman"/>
          <w:sz w:val="24"/>
        </w:rPr>
        <w:t>]</w:t>
      </w:r>
      <w:r w:rsidR="006C15EB" w:rsidRPr="00474F64">
        <w:rPr>
          <w:rFonts w:ascii="Times New Roman" w:hAnsi="Times New Roman" w:cs="Times New Roman"/>
          <w:sz w:val="24"/>
        </w:rPr>
        <w:t>)</w:t>
      </w:r>
      <w:r w:rsidR="0039174F" w:rsidRPr="00474F64">
        <w:rPr>
          <w:rFonts w:ascii="Times New Roman" w:hAnsi="Times New Roman" w:cs="Times New Roman"/>
          <w:sz w:val="24"/>
        </w:rPr>
        <w:t>. As hypothesized, self-humanity mediated the effect</w:t>
      </w:r>
      <w:r w:rsidRPr="00474F64">
        <w:rPr>
          <w:rFonts w:ascii="Times New Roman" w:hAnsi="Times New Roman" w:cs="Times New Roman"/>
          <w:sz w:val="24"/>
        </w:rPr>
        <w:t>s</w:t>
      </w:r>
      <w:r w:rsidR="0039174F" w:rsidRPr="00474F64">
        <w:rPr>
          <w:rFonts w:ascii="Times New Roman" w:hAnsi="Times New Roman" w:cs="Times New Roman"/>
          <w:sz w:val="24"/>
        </w:rPr>
        <w:t xml:space="preserve"> of nostalgia on friendship-approach goal striving and social efficacy (Table </w:t>
      </w:r>
      <w:r w:rsidR="004B6BF6" w:rsidRPr="00474F64">
        <w:rPr>
          <w:rFonts w:ascii="Times New Roman" w:hAnsi="Times New Roman" w:cs="Times New Roman" w:hint="eastAsia"/>
          <w:sz w:val="24"/>
        </w:rPr>
        <w:t>5</w:t>
      </w:r>
      <w:r w:rsidR="0039174F" w:rsidRPr="00474F64">
        <w:rPr>
          <w:rFonts w:ascii="Times New Roman" w:hAnsi="Times New Roman" w:cs="Times New Roman"/>
          <w:sz w:val="24"/>
        </w:rPr>
        <w:t>).</w:t>
      </w:r>
      <w:bookmarkEnd w:id="108"/>
      <w:bookmarkEnd w:id="109"/>
    </w:p>
    <w:p w14:paraId="4092B862" w14:textId="77777777" w:rsidR="00DD2295" w:rsidRDefault="00DD2295" w:rsidP="00DD2295">
      <w:pPr>
        <w:spacing w:line="480" w:lineRule="exact"/>
        <w:jc w:val="left"/>
        <w:rPr>
          <w:rFonts w:ascii="Times New Roman" w:hAnsi="Times New Roman" w:cs="Times New Roman"/>
          <w:b/>
          <w:bCs/>
          <w:color w:val="000000" w:themeColor="text1"/>
          <w:sz w:val="24"/>
        </w:rPr>
      </w:pPr>
    </w:p>
    <w:p w14:paraId="523DB9F5" w14:textId="42227FEE" w:rsidR="00713E3A" w:rsidRPr="00E313AF" w:rsidRDefault="00713E3A" w:rsidP="00DD2295">
      <w:pPr>
        <w:spacing w:line="480" w:lineRule="exact"/>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 xml:space="preserve">Table </w:t>
      </w:r>
      <w:r w:rsidR="004B6BF6">
        <w:rPr>
          <w:rFonts w:ascii="Times New Roman" w:hAnsi="Times New Roman" w:cs="Times New Roman" w:hint="eastAsia"/>
          <w:b/>
          <w:bCs/>
          <w:color w:val="000000" w:themeColor="text1"/>
          <w:sz w:val="24"/>
        </w:rPr>
        <w:t>5</w:t>
      </w:r>
    </w:p>
    <w:p w14:paraId="2513BFA0" w14:textId="77777777" w:rsidR="00713E3A" w:rsidRPr="00E313AF" w:rsidRDefault="00713E3A" w:rsidP="00713E3A">
      <w:pPr>
        <w:spacing w:line="480" w:lineRule="exact"/>
        <w:jc w:val="left"/>
        <w:rPr>
          <w:rFonts w:ascii="Times New Roman" w:hAnsi="Times New Roman" w:cs="Times New Roman"/>
          <w:i/>
          <w:iCs/>
          <w:color w:val="000000" w:themeColor="text1"/>
          <w:sz w:val="24"/>
          <w:lang w:val="en-GB"/>
        </w:rPr>
      </w:pPr>
      <w:r w:rsidRPr="00E313AF">
        <w:rPr>
          <w:rFonts w:ascii="Times New Roman" w:hAnsi="Times New Roman" w:cs="Times New Roman"/>
          <w:i/>
          <w:iCs/>
          <w:color w:val="000000" w:themeColor="text1"/>
          <w:sz w:val="24"/>
        </w:rPr>
        <w:t>Direct and Indirect Effects of Nostalgia on Friendship-Approach Goals and Social Efficacy in Study 5</w:t>
      </w:r>
    </w:p>
    <w:p w14:paraId="01AB2BE1" w14:textId="77777777" w:rsidR="00713E3A" w:rsidRPr="00E313AF" w:rsidRDefault="00713E3A" w:rsidP="00713E3A">
      <w:pPr>
        <w:spacing w:line="480" w:lineRule="exact"/>
        <w:jc w:val="left"/>
        <w:rPr>
          <w:rFonts w:ascii="Times New Roman" w:hAnsi="Times New Roman" w:cs="Times New Roman"/>
          <w:i/>
          <w:iCs/>
          <w:color w:val="000000" w:themeColor="text1"/>
          <w:sz w:val="24"/>
          <w:lang w:val="en-GB"/>
        </w:rPr>
      </w:pPr>
    </w:p>
    <w:tbl>
      <w:tblPr>
        <w:tblW w:w="5000" w:type="pct"/>
        <w:tblLayout w:type="fixed"/>
        <w:tblLook w:val="04A0" w:firstRow="1" w:lastRow="0" w:firstColumn="1" w:lastColumn="0" w:noHBand="0" w:noVBand="1"/>
      </w:tblPr>
      <w:tblGrid>
        <w:gridCol w:w="6029"/>
        <w:gridCol w:w="948"/>
        <w:gridCol w:w="852"/>
        <w:gridCol w:w="1197"/>
      </w:tblGrid>
      <w:tr w:rsidR="006444BB" w:rsidRPr="00E313AF" w14:paraId="1B6F89F5" w14:textId="77777777" w:rsidTr="002A56EC">
        <w:trPr>
          <w:trHeight w:val="363"/>
        </w:trPr>
        <w:tc>
          <w:tcPr>
            <w:tcW w:w="3340" w:type="pct"/>
            <w:tcBorders>
              <w:top w:val="single" w:sz="12" w:space="0" w:color="auto"/>
              <w:bottom w:val="single" w:sz="12" w:space="0" w:color="auto"/>
            </w:tcBorders>
            <w:shd w:val="clear" w:color="auto" w:fill="auto"/>
            <w:noWrap/>
            <w:vAlign w:val="center"/>
            <w:hideMark/>
          </w:tcPr>
          <w:p w14:paraId="1EBF068B"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Pathway</w:t>
            </w:r>
          </w:p>
        </w:tc>
        <w:tc>
          <w:tcPr>
            <w:tcW w:w="525" w:type="pct"/>
            <w:tcBorders>
              <w:top w:val="single" w:sz="12" w:space="0" w:color="auto"/>
              <w:bottom w:val="single" w:sz="12" w:space="0" w:color="auto"/>
            </w:tcBorders>
            <w:shd w:val="clear" w:color="auto" w:fill="auto"/>
            <w:noWrap/>
            <w:vAlign w:val="center"/>
            <w:hideMark/>
          </w:tcPr>
          <w:p w14:paraId="216AD7FE"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Effect</w:t>
            </w:r>
          </w:p>
        </w:tc>
        <w:tc>
          <w:tcPr>
            <w:tcW w:w="472" w:type="pct"/>
            <w:tcBorders>
              <w:top w:val="single" w:sz="12" w:space="0" w:color="auto"/>
              <w:bottom w:val="single" w:sz="12" w:space="0" w:color="auto"/>
            </w:tcBorders>
            <w:shd w:val="clear" w:color="auto" w:fill="auto"/>
            <w:noWrap/>
            <w:vAlign w:val="center"/>
            <w:hideMark/>
          </w:tcPr>
          <w:p w14:paraId="1AECFF6C" w14:textId="77777777" w:rsidR="00713E3A" w:rsidRPr="00E313AF" w:rsidRDefault="00713E3A" w:rsidP="002A56EC">
            <w:pPr>
              <w:spacing w:line="480" w:lineRule="auto"/>
              <w:jc w:val="left"/>
              <w:rPr>
                <w:rFonts w:ascii="Times New Roman" w:eastAsia="DengXian" w:hAnsi="Times New Roman" w:cs="Times New Roman"/>
                <w:i/>
                <w:iCs/>
                <w:color w:val="000000" w:themeColor="text1"/>
                <w:sz w:val="24"/>
              </w:rPr>
            </w:pPr>
            <w:r w:rsidRPr="00E313AF">
              <w:rPr>
                <w:rFonts w:ascii="Times New Roman" w:eastAsia="DengXian" w:hAnsi="Times New Roman" w:cs="Times New Roman"/>
                <w:i/>
                <w:iCs/>
                <w:color w:val="000000" w:themeColor="text1"/>
                <w:sz w:val="24"/>
              </w:rPr>
              <w:t>SE</w:t>
            </w:r>
          </w:p>
        </w:tc>
        <w:tc>
          <w:tcPr>
            <w:tcW w:w="663" w:type="pct"/>
            <w:tcBorders>
              <w:top w:val="single" w:sz="12" w:space="0" w:color="auto"/>
              <w:bottom w:val="single" w:sz="12" w:space="0" w:color="auto"/>
            </w:tcBorders>
            <w:shd w:val="clear" w:color="auto" w:fill="auto"/>
            <w:noWrap/>
            <w:vAlign w:val="center"/>
            <w:hideMark/>
          </w:tcPr>
          <w:p w14:paraId="110F850A"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95% CI</w:t>
            </w:r>
          </w:p>
        </w:tc>
      </w:tr>
      <w:tr w:rsidR="006444BB" w:rsidRPr="00E313AF" w14:paraId="1ED3F55F" w14:textId="77777777" w:rsidTr="002A56EC">
        <w:trPr>
          <w:trHeight w:val="363"/>
        </w:trPr>
        <w:tc>
          <w:tcPr>
            <w:tcW w:w="3340" w:type="pct"/>
            <w:tcBorders>
              <w:top w:val="single" w:sz="12" w:space="0" w:color="auto"/>
            </w:tcBorders>
            <w:shd w:val="clear" w:color="auto" w:fill="auto"/>
            <w:noWrap/>
            <w:vAlign w:val="center"/>
            <w:hideMark/>
          </w:tcPr>
          <w:p w14:paraId="210C2DC2"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Total effect on friendship-approach goals</w:t>
            </w:r>
          </w:p>
        </w:tc>
        <w:tc>
          <w:tcPr>
            <w:tcW w:w="525" w:type="pct"/>
            <w:tcBorders>
              <w:top w:val="single" w:sz="12" w:space="0" w:color="auto"/>
            </w:tcBorders>
            <w:shd w:val="clear" w:color="auto" w:fill="auto"/>
            <w:noWrap/>
            <w:vAlign w:val="center"/>
            <w:hideMark/>
          </w:tcPr>
          <w:p w14:paraId="6B443654" w14:textId="0EAC5381"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34</w:t>
            </w:r>
          </w:p>
        </w:tc>
        <w:tc>
          <w:tcPr>
            <w:tcW w:w="472" w:type="pct"/>
            <w:tcBorders>
              <w:top w:val="single" w:sz="12" w:space="0" w:color="auto"/>
            </w:tcBorders>
            <w:shd w:val="clear" w:color="auto" w:fill="auto"/>
            <w:noWrap/>
            <w:vAlign w:val="center"/>
            <w:hideMark/>
          </w:tcPr>
          <w:p w14:paraId="32E51FF7" w14:textId="615BD278"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3</w:t>
            </w:r>
          </w:p>
        </w:tc>
        <w:tc>
          <w:tcPr>
            <w:tcW w:w="663" w:type="pct"/>
            <w:tcBorders>
              <w:top w:val="single" w:sz="12" w:space="0" w:color="auto"/>
            </w:tcBorders>
            <w:shd w:val="clear" w:color="auto" w:fill="auto"/>
            <w:noWrap/>
            <w:vAlign w:val="center"/>
            <w:hideMark/>
          </w:tcPr>
          <w:p w14:paraId="1B080C7E" w14:textId="50958673"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27</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40</w:t>
            </w:r>
            <w:r w:rsidRPr="00E313AF">
              <w:rPr>
                <w:rFonts w:ascii="Times New Roman" w:eastAsia="DengXian" w:hAnsi="Times New Roman" w:cs="Times New Roman"/>
                <w:color w:val="000000" w:themeColor="text1"/>
                <w:sz w:val="24"/>
              </w:rPr>
              <w:t>]</w:t>
            </w:r>
          </w:p>
        </w:tc>
      </w:tr>
      <w:tr w:rsidR="006444BB" w:rsidRPr="00E313AF" w14:paraId="54388CFB" w14:textId="77777777" w:rsidTr="002A56EC">
        <w:trPr>
          <w:trHeight w:val="363"/>
        </w:trPr>
        <w:tc>
          <w:tcPr>
            <w:tcW w:w="3340" w:type="pct"/>
            <w:shd w:val="clear" w:color="auto" w:fill="auto"/>
            <w:noWrap/>
            <w:vAlign w:val="center"/>
            <w:hideMark/>
          </w:tcPr>
          <w:p w14:paraId="44790ECF"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Direct effect on friendship-approach goals</w:t>
            </w:r>
          </w:p>
        </w:tc>
        <w:tc>
          <w:tcPr>
            <w:tcW w:w="525" w:type="pct"/>
            <w:shd w:val="clear" w:color="auto" w:fill="auto"/>
            <w:noWrap/>
            <w:vAlign w:val="center"/>
            <w:hideMark/>
          </w:tcPr>
          <w:p w14:paraId="7339F81C" w14:textId="71D10835"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hAnsi="Times New Roman" w:cs="Times New Roman"/>
                <w:color w:val="000000" w:themeColor="text1"/>
                <w:sz w:val="24"/>
              </w:rPr>
              <w:t>.</w:t>
            </w:r>
            <w:r w:rsidR="004B6BF6">
              <w:rPr>
                <w:rFonts w:ascii="Times New Roman" w:hAnsi="Times New Roman" w:cs="Times New Roman" w:hint="eastAsia"/>
                <w:color w:val="000000" w:themeColor="text1"/>
                <w:sz w:val="24"/>
              </w:rPr>
              <w:t>18</w:t>
            </w:r>
          </w:p>
        </w:tc>
        <w:tc>
          <w:tcPr>
            <w:tcW w:w="472" w:type="pct"/>
            <w:shd w:val="clear" w:color="auto" w:fill="auto"/>
            <w:noWrap/>
            <w:vAlign w:val="center"/>
            <w:hideMark/>
          </w:tcPr>
          <w:p w14:paraId="11F02D01" w14:textId="362B07CE"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3</w:t>
            </w:r>
          </w:p>
        </w:tc>
        <w:tc>
          <w:tcPr>
            <w:tcW w:w="663" w:type="pct"/>
            <w:shd w:val="clear" w:color="auto" w:fill="auto"/>
            <w:noWrap/>
            <w:vAlign w:val="center"/>
            <w:hideMark/>
          </w:tcPr>
          <w:p w14:paraId="45FB4951" w14:textId="02720633" w:rsidR="00713E3A" w:rsidRPr="00E313AF" w:rsidRDefault="00713E3A" w:rsidP="002A56EC">
            <w:pPr>
              <w:spacing w:line="480" w:lineRule="auto"/>
              <w:jc w:val="left"/>
              <w:rPr>
                <w:rFonts w:ascii="Times New Rom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Pr="00E313AF">
              <w:rPr>
                <w:rFonts w:ascii="Times New Roman" w:hAnsi="Times New Roman" w:cs="Times New Roman"/>
                <w:color w:val="000000" w:themeColor="text1"/>
                <w:sz w:val="24"/>
              </w:rPr>
              <w:t>.</w:t>
            </w:r>
            <w:r w:rsidR="004B6BF6">
              <w:rPr>
                <w:rFonts w:ascii="Times New Roman" w:hAnsi="Times New Roman" w:cs="Times New Roman" w:hint="eastAsia"/>
                <w:color w:val="000000" w:themeColor="text1"/>
                <w:sz w:val="24"/>
              </w:rPr>
              <w:t>13</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24</w:t>
            </w:r>
            <w:r w:rsidRPr="00E313AF">
              <w:rPr>
                <w:rFonts w:ascii="Times New Roman" w:eastAsia="DengXian" w:hAnsi="Times New Roman" w:cs="Times New Roman"/>
                <w:color w:val="000000" w:themeColor="text1"/>
                <w:sz w:val="24"/>
              </w:rPr>
              <w:t>]</w:t>
            </w:r>
          </w:p>
        </w:tc>
      </w:tr>
      <w:tr w:rsidR="006444BB" w:rsidRPr="00E313AF" w14:paraId="14ADDD95" w14:textId="77777777" w:rsidTr="002A56EC">
        <w:trPr>
          <w:trHeight w:val="363"/>
        </w:trPr>
        <w:tc>
          <w:tcPr>
            <w:tcW w:w="3340" w:type="pct"/>
            <w:shd w:val="clear" w:color="auto" w:fill="auto"/>
            <w:noWrap/>
            <w:vAlign w:val="center"/>
            <w:hideMark/>
          </w:tcPr>
          <w:p w14:paraId="188549E2"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Nostalgia → Self-humanity → Friendship-approach goals</w:t>
            </w:r>
          </w:p>
        </w:tc>
        <w:tc>
          <w:tcPr>
            <w:tcW w:w="525" w:type="pct"/>
            <w:shd w:val="clear" w:color="auto" w:fill="auto"/>
            <w:noWrap/>
            <w:vAlign w:val="center"/>
            <w:hideMark/>
          </w:tcPr>
          <w:p w14:paraId="4C702EA1" w14:textId="48A166E0"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15</w:t>
            </w:r>
          </w:p>
        </w:tc>
        <w:tc>
          <w:tcPr>
            <w:tcW w:w="472" w:type="pct"/>
            <w:shd w:val="clear" w:color="auto" w:fill="auto"/>
            <w:noWrap/>
            <w:vAlign w:val="center"/>
            <w:hideMark/>
          </w:tcPr>
          <w:p w14:paraId="06B9B3ED" w14:textId="28090296"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2</w:t>
            </w:r>
          </w:p>
        </w:tc>
        <w:tc>
          <w:tcPr>
            <w:tcW w:w="663" w:type="pct"/>
            <w:shd w:val="clear" w:color="auto" w:fill="auto"/>
            <w:noWrap/>
            <w:vAlign w:val="center"/>
            <w:hideMark/>
          </w:tcPr>
          <w:p w14:paraId="1D3851FB" w14:textId="12CFF424"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Pr="00E313AF">
              <w:rPr>
                <w:rFonts w:ascii="Times New Roman" w:hAnsi="Times New Roman" w:cs="Times New Roman"/>
                <w:color w:val="000000" w:themeColor="text1"/>
                <w:sz w:val="24"/>
              </w:rPr>
              <w:t>.</w:t>
            </w:r>
            <w:r w:rsidR="004B6BF6">
              <w:rPr>
                <w:rFonts w:ascii="Times New Roman" w:hAnsi="Times New Roman" w:cs="Times New Roman" w:hint="eastAsia"/>
                <w:color w:val="000000" w:themeColor="text1"/>
                <w:sz w:val="24"/>
              </w:rPr>
              <w:t>11</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20</w:t>
            </w:r>
            <w:r w:rsidRPr="00E313AF">
              <w:rPr>
                <w:rFonts w:ascii="Times New Roman" w:eastAsia="DengXian" w:hAnsi="Times New Roman" w:cs="Times New Roman"/>
                <w:color w:val="000000" w:themeColor="text1"/>
                <w:sz w:val="24"/>
              </w:rPr>
              <w:t>]</w:t>
            </w:r>
          </w:p>
        </w:tc>
      </w:tr>
      <w:tr w:rsidR="006444BB" w:rsidRPr="00E313AF" w14:paraId="53CC667F" w14:textId="77777777" w:rsidTr="002A56EC">
        <w:trPr>
          <w:trHeight w:val="363"/>
        </w:trPr>
        <w:tc>
          <w:tcPr>
            <w:tcW w:w="3340" w:type="pct"/>
            <w:shd w:val="clear" w:color="auto" w:fill="auto"/>
            <w:noWrap/>
            <w:vAlign w:val="center"/>
          </w:tcPr>
          <w:p w14:paraId="6D1A56F9"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Total effect on social efficacy</w:t>
            </w:r>
          </w:p>
        </w:tc>
        <w:tc>
          <w:tcPr>
            <w:tcW w:w="525" w:type="pct"/>
            <w:shd w:val="clear" w:color="auto" w:fill="auto"/>
            <w:noWrap/>
            <w:vAlign w:val="center"/>
          </w:tcPr>
          <w:p w14:paraId="268770FD" w14:textId="4841DFC9"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1</w:t>
            </w:r>
            <w:r w:rsidR="00ED7BA0">
              <w:rPr>
                <w:rFonts w:ascii="Times New Roman" w:eastAsia="DengXian" w:hAnsi="Times New Roman" w:cs="Times New Roman"/>
                <w:color w:val="000000" w:themeColor="text1"/>
                <w:sz w:val="24"/>
              </w:rPr>
              <w:t>7</w:t>
            </w:r>
          </w:p>
        </w:tc>
        <w:tc>
          <w:tcPr>
            <w:tcW w:w="472" w:type="pct"/>
            <w:shd w:val="clear" w:color="auto" w:fill="auto"/>
            <w:noWrap/>
            <w:vAlign w:val="center"/>
          </w:tcPr>
          <w:p w14:paraId="35066E5B" w14:textId="28C563C8"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3</w:t>
            </w:r>
          </w:p>
        </w:tc>
        <w:tc>
          <w:tcPr>
            <w:tcW w:w="663" w:type="pct"/>
            <w:shd w:val="clear" w:color="auto" w:fill="auto"/>
            <w:noWrap/>
            <w:vAlign w:val="center"/>
          </w:tcPr>
          <w:p w14:paraId="52C467BC" w14:textId="1E3C36E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11</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24</w:t>
            </w:r>
            <w:r w:rsidRPr="00E313AF">
              <w:rPr>
                <w:rFonts w:ascii="Times New Roman" w:eastAsia="DengXian" w:hAnsi="Times New Roman" w:cs="Times New Roman"/>
                <w:color w:val="000000" w:themeColor="text1"/>
                <w:sz w:val="24"/>
              </w:rPr>
              <w:t>]</w:t>
            </w:r>
          </w:p>
        </w:tc>
      </w:tr>
      <w:tr w:rsidR="006444BB" w:rsidRPr="00E313AF" w14:paraId="34CD096F" w14:textId="77777777" w:rsidTr="002A56EC">
        <w:trPr>
          <w:trHeight w:val="363"/>
        </w:trPr>
        <w:tc>
          <w:tcPr>
            <w:tcW w:w="3340" w:type="pct"/>
            <w:shd w:val="clear" w:color="auto" w:fill="auto"/>
            <w:noWrap/>
            <w:vAlign w:val="center"/>
          </w:tcPr>
          <w:p w14:paraId="6384EFC0"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Direct effect on social efficacy</w:t>
            </w:r>
          </w:p>
        </w:tc>
        <w:tc>
          <w:tcPr>
            <w:tcW w:w="525" w:type="pct"/>
            <w:shd w:val="clear" w:color="auto" w:fill="auto"/>
            <w:noWrap/>
            <w:vAlign w:val="center"/>
          </w:tcPr>
          <w:p w14:paraId="7DEE7BE0" w14:textId="00DD94AC"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hAnsi="Times New Roman" w:cs="Times New Roman"/>
                <w:color w:val="000000" w:themeColor="text1"/>
                <w:sz w:val="24"/>
              </w:rPr>
              <w:t>.0</w:t>
            </w:r>
            <w:r w:rsidR="004B6BF6">
              <w:rPr>
                <w:rFonts w:ascii="Times New Roman" w:hAnsi="Times New Roman" w:cs="Times New Roman" w:hint="eastAsia"/>
                <w:color w:val="000000" w:themeColor="text1"/>
                <w:sz w:val="24"/>
              </w:rPr>
              <w:t>2</w:t>
            </w:r>
          </w:p>
        </w:tc>
        <w:tc>
          <w:tcPr>
            <w:tcW w:w="472" w:type="pct"/>
            <w:shd w:val="clear" w:color="auto" w:fill="auto"/>
            <w:noWrap/>
            <w:vAlign w:val="center"/>
          </w:tcPr>
          <w:p w14:paraId="41134C7E" w14:textId="5DACA00F"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2</w:t>
            </w:r>
          </w:p>
        </w:tc>
        <w:tc>
          <w:tcPr>
            <w:tcW w:w="663" w:type="pct"/>
            <w:shd w:val="clear" w:color="auto" w:fill="auto"/>
            <w:noWrap/>
            <w:vAlign w:val="center"/>
          </w:tcPr>
          <w:p w14:paraId="1C6A4B07" w14:textId="604A27E8"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Pr="00E313AF">
              <w:rPr>
                <w:rFonts w:ascii="Times New Roman" w:hAnsi="Times New Roman" w:cs="Times New Roman"/>
                <w:color w:val="000000" w:themeColor="text1"/>
                <w:sz w:val="24"/>
              </w:rPr>
              <w:t>.0</w:t>
            </w:r>
            <w:r w:rsidR="004B6BF6">
              <w:rPr>
                <w:rFonts w:ascii="Times New Roman" w:hAnsi="Times New Roman" w:cs="Times New Roman" w:hint="eastAsia"/>
                <w:color w:val="000000" w:themeColor="text1"/>
                <w:sz w:val="24"/>
              </w:rPr>
              <w:t>3</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07</w:t>
            </w:r>
            <w:r w:rsidRPr="00E313AF">
              <w:rPr>
                <w:rFonts w:ascii="Times New Roman" w:eastAsia="DengXian" w:hAnsi="Times New Roman" w:cs="Times New Roman"/>
                <w:color w:val="000000" w:themeColor="text1"/>
                <w:sz w:val="24"/>
              </w:rPr>
              <w:t>]</w:t>
            </w:r>
          </w:p>
        </w:tc>
      </w:tr>
      <w:tr w:rsidR="00713E3A" w:rsidRPr="00E313AF" w14:paraId="34580CA1" w14:textId="77777777" w:rsidTr="002A56EC">
        <w:trPr>
          <w:trHeight w:val="363"/>
        </w:trPr>
        <w:tc>
          <w:tcPr>
            <w:tcW w:w="3340" w:type="pct"/>
            <w:tcBorders>
              <w:bottom w:val="single" w:sz="12" w:space="0" w:color="auto"/>
            </w:tcBorders>
            <w:shd w:val="clear" w:color="auto" w:fill="auto"/>
            <w:noWrap/>
            <w:vAlign w:val="center"/>
            <w:hideMark/>
          </w:tcPr>
          <w:p w14:paraId="38EFC283" w14:textId="77777777"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Nostalgia → Self-humanity → Social efficacy</w:t>
            </w:r>
          </w:p>
        </w:tc>
        <w:tc>
          <w:tcPr>
            <w:tcW w:w="525" w:type="pct"/>
            <w:tcBorders>
              <w:bottom w:val="single" w:sz="12" w:space="0" w:color="auto"/>
            </w:tcBorders>
            <w:shd w:val="clear" w:color="auto" w:fill="auto"/>
            <w:noWrap/>
            <w:vAlign w:val="center"/>
            <w:hideMark/>
          </w:tcPr>
          <w:p w14:paraId="6105F79A" w14:textId="3712897F" w:rsidR="00713E3A" w:rsidRPr="00E313AF" w:rsidRDefault="00713E3A" w:rsidP="002A56EC">
            <w:pPr>
              <w:tabs>
                <w:tab w:val="decimal" w:pos="156"/>
              </w:tabs>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15</w:t>
            </w:r>
          </w:p>
        </w:tc>
        <w:tc>
          <w:tcPr>
            <w:tcW w:w="472" w:type="pct"/>
            <w:tcBorders>
              <w:bottom w:val="single" w:sz="12" w:space="0" w:color="auto"/>
            </w:tcBorders>
            <w:shd w:val="clear" w:color="auto" w:fill="auto"/>
            <w:noWrap/>
            <w:vAlign w:val="center"/>
            <w:hideMark/>
          </w:tcPr>
          <w:p w14:paraId="3CF8AAE2" w14:textId="6BA1F082"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.0</w:t>
            </w:r>
            <w:r w:rsidR="004B6BF6">
              <w:rPr>
                <w:rFonts w:ascii="Times New Roman" w:eastAsia="DengXian" w:hAnsi="Times New Roman" w:cs="Times New Roman" w:hint="eastAsia"/>
                <w:color w:val="000000" w:themeColor="text1"/>
                <w:sz w:val="24"/>
              </w:rPr>
              <w:t>2</w:t>
            </w:r>
          </w:p>
        </w:tc>
        <w:tc>
          <w:tcPr>
            <w:tcW w:w="663" w:type="pct"/>
            <w:tcBorders>
              <w:bottom w:val="single" w:sz="12" w:space="0" w:color="auto"/>
            </w:tcBorders>
            <w:shd w:val="clear" w:color="auto" w:fill="auto"/>
            <w:noWrap/>
            <w:vAlign w:val="center"/>
            <w:hideMark/>
          </w:tcPr>
          <w:p w14:paraId="2AC07512" w14:textId="5E2D50CF" w:rsidR="00713E3A" w:rsidRPr="00E313AF" w:rsidRDefault="00713E3A" w:rsidP="002A56EC">
            <w:pPr>
              <w:spacing w:line="480" w:lineRule="auto"/>
              <w:jc w:val="left"/>
              <w:rPr>
                <w:rFonts w:ascii="Times New Roman" w:eastAsia="DengXian" w:hAnsi="Times New Roman" w:cs="Times New Roman"/>
                <w:color w:val="000000" w:themeColor="text1"/>
                <w:sz w:val="24"/>
              </w:rPr>
            </w:pPr>
            <w:r w:rsidRPr="00E313AF">
              <w:rPr>
                <w:rFonts w:ascii="Times New Roman" w:eastAsia="DengXian" w:hAnsi="Times New Roman" w:cs="Times New Roman"/>
                <w:color w:val="000000" w:themeColor="text1"/>
                <w:sz w:val="24"/>
              </w:rPr>
              <w:t>[.</w:t>
            </w:r>
            <w:r w:rsidR="004B6BF6">
              <w:rPr>
                <w:rFonts w:ascii="Times New Roman" w:eastAsia="DengXian" w:hAnsi="Times New Roman" w:cs="Times New Roman" w:hint="eastAsia"/>
                <w:color w:val="000000" w:themeColor="text1"/>
                <w:sz w:val="24"/>
              </w:rPr>
              <w:t>11</w:t>
            </w:r>
            <w:r w:rsidRPr="00E313AF">
              <w:rPr>
                <w:rFonts w:ascii="Times New Roman" w:eastAsia="DengXian" w:hAnsi="Times New Roman" w:cs="Times New Roman"/>
                <w:color w:val="000000" w:themeColor="text1"/>
                <w:sz w:val="24"/>
              </w:rPr>
              <w:t>, .</w:t>
            </w:r>
            <w:r w:rsidR="004B6BF6">
              <w:rPr>
                <w:rFonts w:ascii="Times New Roman" w:eastAsia="DengXian" w:hAnsi="Times New Roman" w:cs="Times New Roman" w:hint="eastAsia"/>
                <w:color w:val="000000" w:themeColor="text1"/>
                <w:sz w:val="24"/>
              </w:rPr>
              <w:t>20</w:t>
            </w:r>
            <w:r w:rsidRPr="00E313AF">
              <w:rPr>
                <w:rFonts w:ascii="Times New Roman" w:eastAsia="DengXian" w:hAnsi="Times New Roman" w:cs="Times New Roman"/>
                <w:color w:val="000000" w:themeColor="text1"/>
                <w:sz w:val="24"/>
              </w:rPr>
              <w:t>]</w:t>
            </w:r>
          </w:p>
        </w:tc>
      </w:tr>
    </w:tbl>
    <w:p w14:paraId="49E0DAFB" w14:textId="77777777" w:rsidR="00713E3A" w:rsidRPr="00E313AF" w:rsidRDefault="00713E3A" w:rsidP="004114C4">
      <w:pPr>
        <w:spacing w:line="480" w:lineRule="exact"/>
        <w:ind w:firstLineChars="100" w:firstLine="240"/>
        <w:jc w:val="left"/>
        <w:rPr>
          <w:rFonts w:ascii="Times New Roman" w:hAnsi="Times New Roman" w:cs="Times New Roman"/>
          <w:color w:val="000000" w:themeColor="text1"/>
          <w:sz w:val="24"/>
        </w:rPr>
      </w:pPr>
    </w:p>
    <w:p w14:paraId="32E16E8C" w14:textId="15A8602D" w:rsidR="00CC46F5" w:rsidRPr="00E313AF" w:rsidRDefault="00CC46F5" w:rsidP="000F5344">
      <w:pPr>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t>General Discussion</w:t>
      </w:r>
    </w:p>
    <w:p w14:paraId="4CCD7D67" w14:textId="62635710" w:rsidR="00380BD4" w:rsidRPr="00E313AF" w:rsidRDefault="00F8024E" w:rsidP="00380BD4">
      <w:pPr>
        <w:spacing w:line="480" w:lineRule="exact"/>
        <w:jc w:val="left"/>
        <w:rPr>
          <w:rFonts w:ascii="Times New Roman" w:hAnsi="Times New Roman" w:cs="Times New Roman"/>
          <w:b/>
          <w:bCs/>
          <w:color w:val="000000" w:themeColor="text1"/>
          <w:sz w:val="24"/>
          <w:shd w:val="clear" w:color="auto" w:fill="FFFFFF"/>
        </w:rPr>
      </w:pPr>
      <w:r w:rsidRPr="00E313AF">
        <w:rPr>
          <w:rFonts w:ascii="Times New Roman" w:hAnsi="Times New Roman" w:cs="Times New Roman"/>
          <w:b/>
          <w:bCs/>
          <w:color w:val="000000" w:themeColor="text1"/>
          <w:sz w:val="24"/>
          <w:shd w:val="clear" w:color="auto" w:fill="FFFFFF"/>
        </w:rPr>
        <w:t>Summary of Findings</w:t>
      </w:r>
    </w:p>
    <w:p w14:paraId="0BBD8CB7" w14:textId="079A795D" w:rsidR="007658C4" w:rsidRPr="00E313AF" w:rsidRDefault="000F5344" w:rsidP="008F6C81">
      <w:pPr>
        <w:spacing w:line="480" w:lineRule="exact"/>
        <w:ind w:firstLine="420"/>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Nostalgia is a valued </w:t>
      </w:r>
      <w:r w:rsidR="000B7283" w:rsidRPr="00E313AF">
        <w:rPr>
          <w:rFonts w:ascii="Times New Roman" w:hAnsi="Times New Roman" w:cs="Times New Roman"/>
          <w:color w:val="000000" w:themeColor="text1"/>
          <w:sz w:val="24"/>
          <w:shd w:val="clear" w:color="auto" w:fill="FFFFFF"/>
        </w:rPr>
        <w:t xml:space="preserve">and prevalent </w:t>
      </w:r>
      <w:r w:rsidRPr="00E313AF">
        <w:rPr>
          <w:rFonts w:ascii="Times New Roman" w:hAnsi="Times New Roman" w:cs="Times New Roman"/>
          <w:color w:val="000000" w:themeColor="text1"/>
          <w:sz w:val="24"/>
          <w:shd w:val="clear" w:color="auto" w:fill="FFFFFF"/>
        </w:rPr>
        <w:t>emotion</w:t>
      </w:r>
      <w:r w:rsidR="00FF5F68" w:rsidRPr="00E313AF">
        <w:rPr>
          <w:rFonts w:ascii="Times New Roman" w:hAnsi="Times New Roman" w:cs="Times New Roman"/>
          <w:color w:val="000000" w:themeColor="text1"/>
          <w:sz w:val="24"/>
          <w:shd w:val="clear" w:color="auto" w:fill="FFFFFF"/>
        </w:rPr>
        <w:t>. People derive comfort and joy from revisiting and reliving meaningful moments from their past. Our focus centered on a key explanatory mechanism underlying this phenomenon</w:t>
      </w:r>
      <w:r w:rsidR="008F6C81" w:rsidRPr="00E313AF">
        <w:rPr>
          <w:rFonts w:ascii="Times New Roman" w:hAnsi="Times New Roman" w:cs="Times New Roman"/>
          <w:color w:val="000000" w:themeColor="text1"/>
          <w:sz w:val="24"/>
          <w:shd w:val="clear" w:color="auto" w:fill="FFFFFF"/>
        </w:rPr>
        <w:t>—namely, the way nostalgia</w:t>
      </w:r>
      <w:r w:rsidRPr="00E313AF">
        <w:rPr>
          <w:rFonts w:ascii="Times New Roman" w:hAnsi="Times New Roman" w:cs="Times New Roman"/>
          <w:color w:val="000000" w:themeColor="text1"/>
          <w:sz w:val="24"/>
          <w:shd w:val="clear" w:color="auto" w:fill="FFFFFF"/>
        </w:rPr>
        <w:t xml:space="preserve"> accentuates </w:t>
      </w:r>
      <w:r w:rsidR="008F6C81" w:rsidRPr="00E313AF">
        <w:rPr>
          <w:rFonts w:ascii="Times New Roman" w:hAnsi="Times New Roman" w:cs="Times New Roman"/>
          <w:color w:val="000000" w:themeColor="text1"/>
          <w:sz w:val="24"/>
          <w:shd w:val="clear" w:color="auto" w:fill="FFFFFF"/>
        </w:rPr>
        <w:t>self-</w:t>
      </w:r>
      <w:r w:rsidRPr="00E313AF">
        <w:rPr>
          <w:rFonts w:ascii="Times New Roman" w:hAnsi="Times New Roman" w:cs="Times New Roman"/>
          <w:color w:val="000000" w:themeColor="text1"/>
          <w:sz w:val="24"/>
          <w:shd w:val="clear" w:color="auto" w:fill="FFFFFF"/>
        </w:rPr>
        <w:t xml:space="preserve">humanity. </w:t>
      </w:r>
      <w:r w:rsidR="00027FA3" w:rsidRPr="00E313AF">
        <w:rPr>
          <w:rFonts w:ascii="Times New Roman" w:hAnsi="Times New Roman" w:cs="Times New Roman"/>
          <w:color w:val="000000" w:themeColor="text1"/>
          <w:sz w:val="24"/>
          <w:shd w:val="clear" w:color="auto" w:fill="FFFFFF"/>
        </w:rPr>
        <w:t xml:space="preserve">We </w:t>
      </w:r>
      <w:r w:rsidR="00F0449B">
        <w:rPr>
          <w:rFonts w:ascii="Times New Roman" w:hAnsi="Times New Roman" w:cs="Times New Roman"/>
          <w:color w:val="000000" w:themeColor="text1"/>
          <w:sz w:val="24"/>
          <w:shd w:val="clear" w:color="auto" w:fill="FFFFFF"/>
        </w:rPr>
        <w:t xml:space="preserve">defined this </w:t>
      </w:r>
      <w:r w:rsidR="00027FA3" w:rsidRPr="00E313AF">
        <w:rPr>
          <w:rFonts w:ascii="Times New Roman" w:hAnsi="Times New Roman" w:cs="Times New Roman"/>
          <w:color w:val="000000" w:themeColor="text1"/>
          <w:sz w:val="24"/>
          <w:shd w:val="clear" w:color="auto" w:fill="FFFFFF"/>
        </w:rPr>
        <w:t xml:space="preserve">construct to </w:t>
      </w:r>
      <w:r w:rsidR="00F0449B">
        <w:rPr>
          <w:rFonts w:ascii="Times New Roman" w:hAnsi="Times New Roman" w:cs="Times New Roman"/>
          <w:color w:val="000000" w:themeColor="text1"/>
          <w:sz w:val="24"/>
          <w:shd w:val="clear" w:color="auto" w:fill="FFFFFF"/>
        </w:rPr>
        <w:t>capture</w:t>
      </w:r>
      <w:r w:rsidR="00027FA3" w:rsidRPr="00E313AF">
        <w:rPr>
          <w:rFonts w:ascii="Times New Roman" w:hAnsi="Times New Roman" w:cs="Times New Roman"/>
          <w:color w:val="000000" w:themeColor="text1"/>
          <w:sz w:val="24"/>
          <w:shd w:val="clear" w:color="auto" w:fill="FFFFFF"/>
        </w:rPr>
        <w:t xml:space="preserve"> </w:t>
      </w:r>
      <w:r w:rsidR="00C53444" w:rsidRPr="00E313AF">
        <w:rPr>
          <w:rFonts w:ascii="Times New Roman" w:hAnsi="Times New Roman" w:cs="Times New Roman"/>
          <w:color w:val="000000" w:themeColor="text1"/>
          <w:sz w:val="24"/>
          <w:shd w:val="clear" w:color="auto" w:fill="FFFFFF"/>
        </w:rPr>
        <w:t>th</w:t>
      </w:r>
      <w:r w:rsidR="007658C4" w:rsidRPr="00E313AF">
        <w:rPr>
          <w:rFonts w:ascii="Times New Roman" w:hAnsi="Times New Roman" w:cs="Times New Roman"/>
          <w:color w:val="000000" w:themeColor="text1"/>
          <w:sz w:val="24"/>
          <w:shd w:val="clear" w:color="auto" w:fill="FFFFFF"/>
        </w:rPr>
        <w:t>e process of internalizing attributes considered uniquely human (e.g., moral reasoning, rational thought, personal agency, emotional complexity) and integrating them into one’s self-concept.</w:t>
      </w:r>
    </w:p>
    <w:p w14:paraId="121CD49C" w14:textId="66D8B877" w:rsidR="000F5344" w:rsidRPr="00E313AF" w:rsidRDefault="00666E7E" w:rsidP="008F6C81">
      <w:pPr>
        <w:spacing w:line="480" w:lineRule="exact"/>
        <w:ind w:firstLine="420"/>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In seven studies, w</w:t>
      </w:r>
      <w:r w:rsidR="000F5344" w:rsidRPr="00E313AF">
        <w:rPr>
          <w:rFonts w:ascii="Times New Roman" w:hAnsi="Times New Roman" w:cs="Times New Roman"/>
          <w:color w:val="000000" w:themeColor="text1"/>
          <w:sz w:val="24"/>
          <w:shd w:val="clear" w:color="auto" w:fill="FFFFFF"/>
        </w:rPr>
        <w:t>e documented th</w:t>
      </w:r>
      <w:r w:rsidR="007E1856" w:rsidRPr="00E313AF">
        <w:rPr>
          <w:rFonts w:ascii="Times New Roman" w:hAnsi="Times New Roman" w:cs="Times New Roman"/>
          <w:color w:val="000000" w:themeColor="text1"/>
          <w:sz w:val="24"/>
          <w:shd w:val="clear" w:color="auto" w:fill="FFFFFF"/>
        </w:rPr>
        <w:t xml:space="preserve">e </w:t>
      </w:r>
      <w:r w:rsidR="00507D05">
        <w:rPr>
          <w:rFonts w:ascii="Times New Roman" w:hAnsi="Times New Roman" w:cs="Times New Roman"/>
          <w:color w:val="000000" w:themeColor="text1"/>
          <w:sz w:val="24"/>
          <w:shd w:val="clear" w:color="auto" w:fill="FFFFFF"/>
        </w:rPr>
        <w:t>relation</w:t>
      </w:r>
      <w:r w:rsidR="007E1856" w:rsidRPr="00E313AF">
        <w:rPr>
          <w:rFonts w:ascii="Times New Roman" w:hAnsi="Times New Roman" w:cs="Times New Roman"/>
          <w:color w:val="000000" w:themeColor="text1"/>
          <w:sz w:val="24"/>
          <w:shd w:val="clear" w:color="auto" w:fill="FFFFFF"/>
        </w:rPr>
        <w:t xml:space="preserve"> between nostalgia and self-humanity </w:t>
      </w:r>
      <w:r w:rsidR="000F5344" w:rsidRPr="00E313AF">
        <w:rPr>
          <w:rFonts w:ascii="Times New Roman" w:hAnsi="Times New Roman" w:cs="Times New Roman"/>
          <w:color w:val="000000" w:themeColor="text1"/>
          <w:sz w:val="24"/>
          <w:shd w:val="clear" w:color="auto" w:fill="FFFFFF"/>
        </w:rPr>
        <w:t>both cross-sectionally (Study 1) and experimentally (</w:t>
      </w:r>
      <w:r w:rsidR="000F5344" w:rsidRPr="00E313AF">
        <w:rPr>
          <w:rFonts w:ascii="Times New Roman" w:hAnsi="Times New Roman" w:cs="Times New Roman"/>
          <w:color w:val="000000" w:themeColor="text1"/>
          <w:sz w:val="24"/>
        </w:rPr>
        <w:t>Stud</w:t>
      </w:r>
      <w:r w:rsidR="008F6055" w:rsidRPr="00E313AF">
        <w:rPr>
          <w:rFonts w:ascii="Times New Roman" w:hAnsi="Times New Roman" w:cs="Times New Roman"/>
          <w:color w:val="000000" w:themeColor="text1"/>
          <w:sz w:val="24"/>
        </w:rPr>
        <w:t xml:space="preserve">ies </w:t>
      </w:r>
      <w:r w:rsidR="006A622E" w:rsidRPr="00E313AF">
        <w:rPr>
          <w:rFonts w:ascii="Times New Roman" w:hAnsi="Times New Roman" w:cs="Times New Roman"/>
          <w:color w:val="000000" w:themeColor="text1"/>
          <w:sz w:val="24"/>
        </w:rPr>
        <w:t>2A</w:t>
      </w:r>
      <w:r w:rsidR="008F6055" w:rsidRPr="00E313AF">
        <w:rPr>
          <w:rFonts w:ascii="Times New Roman" w:hAnsi="Times New Roman" w:cs="Times New Roman"/>
          <w:color w:val="000000" w:themeColor="text1"/>
          <w:sz w:val="24"/>
          <w:shd w:val="clear" w:color="auto" w:fill="FFFFFF"/>
        </w:rPr>
        <w:t>–</w:t>
      </w:r>
      <w:r w:rsidR="006A622E" w:rsidRPr="00E313AF">
        <w:rPr>
          <w:rFonts w:ascii="Times New Roman" w:hAnsi="Times New Roman" w:cs="Times New Roman"/>
          <w:color w:val="000000" w:themeColor="text1"/>
          <w:sz w:val="24"/>
        </w:rPr>
        <w:t>2B</w:t>
      </w:r>
      <w:r w:rsidR="000F5344" w:rsidRPr="00E313AF">
        <w:rPr>
          <w:rFonts w:ascii="Times New Roman" w:hAnsi="Times New Roman" w:cs="Times New Roman"/>
          <w:color w:val="000000" w:themeColor="text1"/>
          <w:sz w:val="24"/>
        </w:rPr>
        <w:t>, Study 3, Study 5)</w:t>
      </w:r>
      <w:r w:rsidR="007E1856" w:rsidRPr="00E313AF">
        <w:rPr>
          <w:rFonts w:ascii="Times New Roman" w:hAnsi="Times New Roman" w:cs="Times New Roman"/>
          <w:color w:val="000000" w:themeColor="text1"/>
          <w:sz w:val="24"/>
        </w:rPr>
        <w:t>,</w:t>
      </w:r>
      <w:r w:rsidR="000F5344" w:rsidRPr="00E313AF">
        <w:rPr>
          <w:rFonts w:ascii="Times New Roman" w:hAnsi="Times New Roman" w:cs="Times New Roman"/>
          <w:color w:val="000000" w:themeColor="text1"/>
          <w:sz w:val="24"/>
        </w:rPr>
        <w:t xml:space="preserve"> using varied methodologies. Further, we showed that nostalgia augments self-humanity via self-esteem and meaning (Study 3), and that self-esteem and meaning</w:t>
      </w:r>
      <w:r w:rsidR="007E1856" w:rsidRPr="00E313AF">
        <w:rPr>
          <w:rFonts w:ascii="Times New Roman" w:hAnsi="Times New Roman" w:cs="Times New Roman"/>
          <w:color w:val="000000" w:themeColor="text1"/>
          <w:sz w:val="24"/>
        </w:rPr>
        <w:t xml:space="preserve"> each</w:t>
      </w:r>
      <w:r w:rsidR="000F5344" w:rsidRPr="00E313AF">
        <w:rPr>
          <w:rFonts w:ascii="Times New Roman" w:hAnsi="Times New Roman" w:cs="Times New Roman"/>
          <w:color w:val="000000" w:themeColor="text1"/>
          <w:sz w:val="24"/>
        </w:rPr>
        <w:t xml:space="preserve"> causally impact on self-humanity (Stud</w:t>
      </w:r>
      <w:r w:rsidR="008F6055" w:rsidRPr="00E313AF">
        <w:rPr>
          <w:rFonts w:ascii="Times New Roman" w:hAnsi="Times New Roman" w:cs="Times New Roman"/>
          <w:color w:val="000000" w:themeColor="text1"/>
          <w:sz w:val="24"/>
        </w:rPr>
        <w:t>ies</w:t>
      </w:r>
      <w:r w:rsidR="000F5344" w:rsidRPr="00E313AF">
        <w:rPr>
          <w:rFonts w:ascii="Times New Roman" w:hAnsi="Times New Roman" w:cs="Times New Roman"/>
          <w:color w:val="000000" w:themeColor="text1"/>
          <w:sz w:val="24"/>
        </w:rPr>
        <w:t xml:space="preserve"> </w:t>
      </w:r>
      <w:r w:rsidR="006A622E" w:rsidRPr="00E313AF">
        <w:rPr>
          <w:rFonts w:ascii="Times New Roman" w:hAnsi="Times New Roman" w:cs="Times New Roman"/>
          <w:color w:val="000000" w:themeColor="text1"/>
          <w:sz w:val="24"/>
        </w:rPr>
        <w:t>4A</w:t>
      </w:r>
      <w:r w:rsidR="008F6055" w:rsidRPr="00E313AF">
        <w:rPr>
          <w:rFonts w:ascii="Times New Roman" w:hAnsi="Times New Roman" w:cs="Times New Roman"/>
          <w:color w:val="000000" w:themeColor="text1"/>
          <w:sz w:val="24"/>
          <w:shd w:val="clear" w:color="auto" w:fill="FFFFFF"/>
        </w:rPr>
        <w:t>–</w:t>
      </w:r>
      <w:r w:rsidR="006A622E" w:rsidRPr="00E313AF">
        <w:rPr>
          <w:rFonts w:ascii="Times New Roman" w:hAnsi="Times New Roman" w:cs="Times New Roman"/>
          <w:color w:val="000000" w:themeColor="text1"/>
          <w:sz w:val="24"/>
        </w:rPr>
        <w:t>4B</w:t>
      </w:r>
      <w:r w:rsidR="000F5344"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Lastly</w:t>
      </w:r>
      <w:r w:rsidR="000F5344" w:rsidRPr="00E313AF">
        <w:rPr>
          <w:rFonts w:ascii="Times New Roman" w:hAnsi="Times New Roman" w:cs="Times New Roman"/>
          <w:color w:val="000000" w:themeColor="text1"/>
          <w:sz w:val="24"/>
        </w:rPr>
        <w:t>, we demonstrated that self-humanity transmits the promotive effect of nostalgia on friendship-approach goals and social efficacy.</w:t>
      </w:r>
    </w:p>
    <w:p w14:paraId="765446B2" w14:textId="105DE140" w:rsidR="00E6239B" w:rsidRPr="00E313AF" w:rsidRDefault="00E6239B" w:rsidP="00E6239B">
      <w:pPr>
        <w:spacing w:line="480" w:lineRule="exact"/>
        <w:jc w:val="left"/>
        <w:rPr>
          <w:rFonts w:ascii="Times New Roman" w:hAnsi="Times New Roman" w:cs="Times New Roman"/>
          <w:b/>
          <w:bCs/>
          <w:color w:val="000000" w:themeColor="text1"/>
          <w:sz w:val="24"/>
          <w:shd w:val="clear" w:color="auto" w:fill="FFFFFF"/>
        </w:rPr>
      </w:pPr>
      <w:r w:rsidRPr="00E313AF">
        <w:rPr>
          <w:rFonts w:ascii="Times New Roman" w:hAnsi="Times New Roman" w:cs="Times New Roman"/>
          <w:b/>
          <w:bCs/>
          <w:color w:val="000000" w:themeColor="text1"/>
          <w:sz w:val="24"/>
        </w:rPr>
        <w:t>Implications</w:t>
      </w:r>
      <w:r w:rsidR="00541287" w:rsidRPr="00E313AF">
        <w:rPr>
          <w:rFonts w:ascii="Times New Roman" w:hAnsi="Times New Roman" w:cs="Times New Roman"/>
          <w:b/>
          <w:bCs/>
          <w:color w:val="000000" w:themeColor="text1"/>
          <w:sz w:val="24"/>
        </w:rPr>
        <w:t xml:space="preserve"> and Future Research Directions</w:t>
      </w:r>
    </w:p>
    <w:p w14:paraId="0B0B516E" w14:textId="75F566AE" w:rsidR="007B187C" w:rsidRPr="007B187C" w:rsidRDefault="000F5344" w:rsidP="00CB6FEA">
      <w:pPr>
        <w:spacing w:line="480" w:lineRule="exact"/>
        <w:jc w:val="left"/>
        <w:rPr>
          <w:rFonts w:ascii="Times New Roman" w:hAnsi="Times New Roman" w:cs="Times New Roman"/>
          <w:color w:val="000000" w:themeColor="text1"/>
          <w:sz w:val="24"/>
          <w:lang w:val="de-DE"/>
        </w:rPr>
      </w:pPr>
      <w:r w:rsidRPr="00E313AF">
        <w:rPr>
          <w:rFonts w:ascii="Times New Roman" w:hAnsi="Times New Roman" w:cs="Times New Roman"/>
          <w:color w:val="000000" w:themeColor="text1"/>
          <w:sz w:val="24"/>
        </w:rPr>
        <w:tab/>
        <w:t>The findings contribute</w:t>
      </w:r>
      <w:r w:rsidR="00303748">
        <w:rPr>
          <w:rFonts w:ascii="Times New Roman" w:hAnsi="Times New Roman" w:cs="Times New Roman"/>
          <w:color w:val="000000" w:themeColor="text1"/>
          <w:sz w:val="24"/>
        </w:rPr>
        <w:t xml:space="preserve"> substantially</w:t>
      </w:r>
      <w:r w:rsidRPr="00E313AF">
        <w:rPr>
          <w:rFonts w:ascii="Times New Roman" w:hAnsi="Times New Roman" w:cs="Times New Roman"/>
          <w:color w:val="000000" w:themeColor="text1"/>
          <w:sz w:val="24"/>
        </w:rPr>
        <w:t xml:space="preserve"> to the nostalgia</w:t>
      </w:r>
      <w:r w:rsidR="00303748">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rPr>
        <w:t>literature</w:t>
      </w:r>
      <w:r w:rsidR="00303748">
        <w:rPr>
          <w:rFonts w:ascii="Times New Roman" w:hAnsi="Times New Roman" w:cs="Times New Roman"/>
          <w:color w:val="000000" w:themeColor="text1"/>
          <w:sz w:val="24"/>
        </w:rPr>
        <w:t xml:space="preserve"> and the nascent self-humanity literature</w:t>
      </w:r>
      <w:r w:rsidRPr="00E313AF">
        <w:rPr>
          <w:rFonts w:ascii="Times New Roman" w:hAnsi="Times New Roman" w:cs="Times New Roman"/>
          <w:color w:val="000000" w:themeColor="text1"/>
          <w:sz w:val="24"/>
        </w:rPr>
        <w:t xml:space="preserve">. The association of nostalgia to self-humanity, and its causal influence on it, clarifies the character and gravitas of the emotion. </w:t>
      </w:r>
      <w:r w:rsidR="006C2CDC" w:rsidRPr="00E313AF">
        <w:rPr>
          <w:rFonts w:ascii="Times New Roman" w:hAnsi="Times New Roman" w:cs="Times New Roman"/>
          <w:color w:val="000000" w:themeColor="text1"/>
          <w:sz w:val="24"/>
        </w:rPr>
        <w:t>The capacity of nostalgia to evoke a deeper sense of humanity</w:t>
      </w:r>
      <w:r w:rsidR="00815D13" w:rsidRPr="00E313AF">
        <w:rPr>
          <w:rFonts w:ascii="Times New Roman" w:hAnsi="Times New Roman" w:cs="Times New Roman"/>
          <w:color w:val="000000" w:themeColor="text1"/>
          <w:sz w:val="24"/>
        </w:rPr>
        <w:t xml:space="preserve"> in oneself</w:t>
      </w:r>
      <w:r w:rsidR="006C2CDC" w:rsidRPr="00E313AF">
        <w:rPr>
          <w:rFonts w:ascii="Times New Roman" w:hAnsi="Times New Roman" w:cs="Times New Roman"/>
          <w:color w:val="000000" w:themeColor="text1"/>
          <w:sz w:val="24"/>
        </w:rPr>
        <w:t xml:space="preserve"> may help explain its enduring presence in poetry, prose, theatre, and film, as well as its growing appeal within the behavioral and social sciences</w:t>
      </w:r>
      <w:r w:rsidR="00BC204B">
        <w:rPr>
          <w:rFonts w:ascii="Times New Roman" w:hAnsi="Times New Roman" w:cs="Times New Roman"/>
          <w:color w:val="000000" w:themeColor="text1"/>
          <w:sz w:val="24"/>
        </w:rPr>
        <w:t xml:space="preserve"> </w:t>
      </w:r>
      <w:r w:rsidR="00BC204B" w:rsidRPr="007B187C">
        <w:rPr>
          <w:rFonts w:ascii="Times New Roman" w:hAnsi="Times New Roman" w:cs="Times New Roman"/>
          <w:color w:val="000000" w:themeColor="text1"/>
          <w:sz w:val="24"/>
        </w:rPr>
        <w:t>(</w:t>
      </w:r>
      <w:r w:rsidR="003878B9" w:rsidRPr="007B187C">
        <w:rPr>
          <w:rFonts w:ascii="Times New Roman" w:hAnsi="Times New Roman" w:cs="Times New Roman"/>
          <w:color w:val="000000" w:themeColor="text1"/>
          <w:sz w:val="24"/>
        </w:rPr>
        <w:t xml:space="preserve">Batcho, 2023; </w:t>
      </w:r>
      <w:r w:rsidR="00F7794F" w:rsidRPr="007B187C">
        <w:rPr>
          <w:rFonts w:ascii="Times New Roman" w:hAnsi="Times New Roman" w:cs="Times New Roman"/>
          <w:bCs/>
          <w:color w:val="212121"/>
          <w:sz w:val="24"/>
        </w:rPr>
        <w:t>Li et al., 2024;</w:t>
      </w:r>
      <w:r w:rsidR="007B187C">
        <w:rPr>
          <w:rFonts w:ascii="Times New Roman" w:hAnsi="Times New Roman" w:cs="Times New Roman"/>
          <w:bCs/>
          <w:color w:val="212121"/>
          <w:sz w:val="24"/>
        </w:rPr>
        <w:t xml:space="preserve"> </w:t>
      </w:r>
      <w:r w:rsidR="007B187C" w:rsidRPr="007B187C">
        <w:rPr>
          <w:rFonts w:ascii="Times New Roman" w:hAnsi="Times New Roman" w:cs="Times New Roman"/>
          <w:sz w:val="24"/>
          <w:lang w:val="de-DE"/>
        </w:rPr>
        <w:t>Sedikides &amp; Wildschut, 2023</w:t>
      </w:r>
      <w:r w:rsidR="00262D85">
        <w:rPr>
          <w:rFonts w:ascii="Times New Roman" w:hAnsi="Times New Roman" w:cs="Times New Roman"/>
          <w:sz w:val="24"/>
          <w:lang w:val="de-DE"/>
        </w:rPr>
        <w:t>b</w:t>
      </w:r>
      <w:r w:rsidR="007B187C">
        <w:rPr>
          <w:rFonts w:ascii="Times New Roman" w:hAnsi="Times New Roman" w:cs="Times New Roman"/>
          <w:sz w:val="24"/>
          <w:lang w:val="de-DE"/>
        </w:rPr>
        <w:t>)</w:t>
      </w:r>
      <w:r w:rsidR="00F7794F" w:rsidRPr="007B187C">
        <w:rPr>
          <w:rFonts w:ascii="Times New Roman" w:hAnsi="Times New Roman" w:cs="Times New Roman"/>
          <w:bCs/>
          <w:color w:val="212121"/>
          <w:sz w:val="24"/>
        </w:rPr>
        <w:t>.</w:t>
      </w:r>
    </w:p>
    <w:p w14:paraId="7EA5D967" w14:textId="0FDA48D7" w:rsidR="00E313AF" w:rsidRDefault="00BF6681" w:rsidP="00E313AF">
      <w:pPr>
        <w:spacing w:line="480" w:lineRule="exact"/>
        <w:jc w:val="left"/>
        <w:rPr>
          <w:rFonts w:ascii="Times New Roman" w:hAnsi="Times New Roman" w:cs="Times New Roman"/>
          <w:sz w:val="24"/>
        </w:rPr>
      </w:pPr>
      <w:r w:rsidRPr="00E313AF">
        <w:rPr>
          <w:rFonts w:ascii="Times New Roman" w:hAnsi="Times New Roman" w:cs="Times New Roman"/>
          <w:color w:val="000000" w:themeColor="text1"/>
          <w:sz w:val="24"/>
        </w:rPr>
        <w:tab/>
        <w:t xml:space="preserve">Given the </w:t>
      </w:r>
      <w:r w:rsidR="00BB4CE0" w:rsidRPr="00E313AF">
        <w:rPr>
          <w:rFonts w:ascii="Times New Roman" w:hAnsi="Times New Roman" w:cs="Times New Roman"/>
          <w:color w:val="000000" w:themeColor="text1"/>
          <w:sz w:val="24"/>
        </w:rPr>
        <w:t xml:space="preserve">centrality of self-humanity in nostalgic experiences, this construct may mediate </w:t>
      </w:r>
      <w:r w:rsidR="00ED234C" w:rsidRPr="00E313AF">
        <w:rPr>
          <w:rFonts w:ascii="Times New Roman" w:hAnsi="Times New Roman" w:cs="Times New Roman"/>
          <w:color w:val="000000" w:themeColor="text1"/>
          <w:sz w:val="24"/>
        </w:rPr>
        <w:t>additional</w:t>
      </w:r>
      <w:r w:rsidR="00BB4CE0" w:rsidRPr="00E313AF">
        <w:rPr>
          <w:rFonts w:ascii="Times New Roman" w:hAnsi="Times New Roman" w:cs="Times New Roman"/>
          <w:color w:val="000000" w:themeColor="text1"/>
          <w:sz w:val="24"/>
        </w:rPr>
        <w:t xml:space="preserve"> behavioral outcomes</w:t>
      </w:r>
      <w:r w:rsidR="00876E72" w:rsidRPr="00E313AF">
        <w:rPr>
          <w:rFonts w:ascii="Times New Roman" w:hAnsi="Times New Roman" w:cs="Times New Roman"/>
          <w:color w:val="000000" w:themeColor="text1"/>
          <w:sz w:val="24"/>
        </w:rPr>
        <w:t xml:space="preserve"> of the emotion</w:t>
      </w:r>
      <w:r w:rsidR="00BB4CE0" w:rsidRPr="00E313AF">
        <w:rPr>
          <w:rFonts w:ascii="Times New Roman" w:hAnsi="Times New Roman" w:cs="Times New Roman"/>
          <w:color w:val="000000" w:themeColor="text1"/>
          <w:sz w:val="24"/>
        </w:rPr>
        <w:t>.</w:t>
      </w:r>
      <w:r w:rsidR="00876E72" w:rsidRPr="00E313AF">
        <w:rPr>
          <w:rFonts w:ascii="Times New Roman" w:hAnsi="Times New Roman" w:cs="Times New Roman"/>
          <w:color w:val="000000" w:themeColor="text1"/>
          <w:sz w:val="24"/>
        </w:rPr>
        <w:t xml:space="preserve"> </w:t>
      </w:r>
      <w:r w:rsidR="00E503E8">
        <w:rPr>
          <w:rFonts w:ascii="Times New Roman" w:hAnsi="Times New Roman" w:cs="Times New Roman"/>
          <w:color w:val="000000" w:themeColor="text1"/>
          <w:sz w:val="24"/>
        </w:rPr>
        <w:t>For example, n</w:t>
      </w:r>
      <w:r w:rsidR="001778FE">
        <w:rPr>
          <w:rFonts w:ascii="Times New Roman" w:hAnsi="Times New Roman" w:cs="Times New Roman"/>
          <w:color w:val="000000" w:themeColor="text1"/>
          <w:sz w:val="24"/>
        </w:rPr>
        <w:t xml:space="preserve">ostalgia affects </w:t>
      </w:r>
      <w:r w:rsidR="00EA64BA" w:rsidRPr="00E313AF">
        <w:rPr>
          <w:rFonts w:ascii="Times New Roman" w:hAnsi="Times New Roman" w:cs="Times New Roman"/>
          <w:sz w:val="24"/>
        </w:rPr>
        <w:t>donations to charity</w:t>
      </w:r>
      <w:r w:rsidR="009F60FC" w:rsidRPr="00E313AF">
        <w:rPr>
          <w:rFonts w:ascii="Times New Roman" w:hAnsi="Times New Roman" w:cs="Times New Roman"/>
          <w:sz w:val="24"/>
        </w:rPr>
        <w:t xml:space="preserve"> (Zhou et al., 2012)</w:t>
      </w:r>
      <w:r w:rsidR="00EA64BA" w:rsidRPr="00E313AF">
        <w:rPr>
          <w:rFonts w:ascii="Times New Roman" w:hAnsi="Times New Roman" w:cs="Times New Roman"/>
          <w:sz w:val="24"/>
        </w:rPr>
        <w:t>, purchasing</w:t>
      </w:r>
      <w:bookmarkStart w:id="114" w:name="_Hlk153205875"/>
      <w:r w:rsidR="004D4F35">
        <w:rPr>
          <w:rFonts w:ascii="Times New Roman" w:hAnsi="Times New Roman" w:cs="Times New Roman"/>
          <w:sz w:val="24"/>
        </w:rPr>
        <w:t xml:space="preserve"> (</w:t>
      </w:r>
      <w:r w:rsidR="0093329D" w:rsidRPr="00E313AF">
        <w:rPr>
          <w:rFonts w:ascii="Times New Roman" w:hAnsi="Times New Roman" w:cs="Times New Roman"/>
          <w:sz w:val="24"/>
        </w:rPr>
        <w:t>Cheng &amp; Yan, 2023</w:t>
      </w:r>
      <w:r w:rsidR="004D4F35">
        <w:rPr>
          <w:rFonts w:ascii="Times New Roman" w:hAnsi="Times New Roman" w:cs="Times New Roman"/>
          <w:sz w:val="24"/>
        </w:rPr>
        <w:t>)</w:t>
      </w:r>
      <w:r w:rsidR="00876E72" w:rsidRPr="00E313AF">
        <w:rPr>
          <w:rFonts w:ascii="Times New Roman" w:hAnsi="Times New Roman" w:cs="Times New Roman"/>
          <w:sz w:val="24"/>
        </w:rPr>
        <w:t>,</w:t>
      </w:r>
      <w:r w:rsidR="00AF4352" w:rsidRPr="00E313AF">
        <w:rPr>
          <w:rFonts w:ascii="Times New Roman" w:hAnsi="Times New Roman" w:cs="Times New Roman"/>
          <w:sz w:val="24"/>
        </w:rPr>
        <w:t xml:space="preserve"> </w:t>
      </w:r>
      <w:r w:rsidR="00B40873" w:rsidRPr="00E313AF">
        <w:rPr>
          <w:rFonts w:ascii="Times New Roman" w:hAnsi="Times New Roman" w:cs="Times New Roman"/>
          <w:sz w:val="24"/>
        </w:rPr>
        <w:t xml:space="preserve">time taken to request help </w:t>
      </w:r>
      <w:r w:rsidR="00ED234C" w:rsidRPr="00E313AF">
        <w:rPr>
          <w:rFonts w:ascii="Times New Roman" w:hAnsi="Times New Roman" w:cs="Times New Roman"/>
          <w:sz w:val="24"/>
        </w:rPr>
        <w:t>(J</w:t>
      </w:r>
      <w:r w:rsidR="00B40873" w:rsidRPr="00E313AF">
        <w:rPr>
          <w:rFonts w:ascii="Times New Roman" w:hAnsi="Times New Roman" w:cs="Times New Roman"/>
          <w:sz w:val="24"/>
        </w:rPr>
        <w:t>uhl et al., 2021),</w:t>
      </w:r>
      <w:r w:rsidR="00ED234C" w:rsidRPr="00E313AF">
        <w:rPr>
          <w:rFonts w:ascii="Times New Roman" w:hAnsi="Times New Roman" w:cs="Times New Roman"/>
          <w:sz w:val="24"/>
        </w:rPr>
        <w:t xml:space="preserve"> </w:t>
      </w:r>
      <w:r w:rsidR="00D161AB" w:rsidRPr="00E313AF">
        <w:rPr>
          <w:rFonts w:ascii="Times New Roman" w:hAnsi="Times New Roman" w:cs="Times New Roman"/>
          <w:sz w:val="24"/>
        </w:rPr>
        <w:t>c</w:t>
      </w:r>
      <w:r w:rsidR="00AF4352" w:rsidRPr="00E313AF">
        <w:rPr>
          <w:rFonts w:ascii="Times New Roman" w:hAnsi="Times New Roman" w:cs="Times New Roman"/>
          <w:sz w:val="24"/>
        </w:rPr>
        <w:t xml:space="preserve">hoice of incentivized reward </w:t>
      </w:r>
      <w:r w:rsidR="00F443EC" w:rsidRPr="00E313AF">
        <w:rPr>
          <w:rFonts w:ascii="Times New Roman" w:hAnsi="Times New Roman" w:cs="Times New Roman"/>
          <w:sz w:val="24"/>
        </w:rPr>
        <w:t>(</w:t>
      </w:r>
      <w:r w:rsidR="00AF4352" w:rsidRPr="00E313AF">
        <w:rPr>
          <w:rFonts w:ascii="Times New Roman" w:hAnsi="Times New Roman" w:cs="Times New Roman"/>
          <w:sz w:val="24"/>
        </w:rPr>
        <w:t>Huang et al., 2016</w:t>
      </w:r>
      <w:r w:rsidR="00F443EC" w:rsidRPr="00E313AF">
        <w:rPr>
          <w:rFonts w:ascii="Times New Roman" w:hAnsi="Times New Roman" w:cs="Times New Roman"/>
          <w:sz w:val="24"/>
        </w:rPr>
        <w:t>)</w:t>
      </w:r>
      <w:r w:rsidR="002D6485" w:rsidRPr="00E313AF">
        <w:rPr>
          <w:rFonts w:ascii="Times New Roman" w:hAnsi="Times New Roman" w:cs="Times New Roman"/>
          <w:sz w:val="24"/>
        </w:rPr>
        <w:t>, and recy</w:t>
      </w:r>
      <w:r w:rsidR="006F3B4E" w:rsidRPr="00E313AF">
        <w:rPr>
          <w:rFonts w:ascii="Times New Roman" w:hAnsi="Times New Roman" w:cs="Times New Roman"/>
          <w:sz w:val="24"/>
        </w:rPr>
        <w:t>c</w:t>
      </w:r>
      <w:r w:rsidR="002D6485" w:rsidRPr="00E313AF">
        <w:rPr>
          <w:rFonts w:ascii="Times New Roman" w:hAnsi="Times New Roman" w:cs="Times New Roman"/>
          <w:sz w:val="24"/>
        </w:rPr>
        <w:t>ling</w:t>
      </w:r>
      <w:r w:rsidR="006F3B4E" w:rsidRPr="00E313AF">
        <w:rPr>
          <w:rFonts w:ascii="Times New Roman" w:hAnsi="Times New Roman" w:cs="Times New Roman"/>
          <w:sz w:val="24"/>
        </w:rPr>
        <w:t xml:space="preserve"> (Zhang et al., 2021)</w:t>
      </w:r>
      <w:r w:rsidR="00ED234C" w:rsidRPr="00E313AF">
        <w:rPr>
          <w:rFonts w:ascii="Times New Roman" w:hAnsi="Times New Roman" w:cs="Times New Roman"/>
          <w:sz w:val="24"/>
        </w:rPr>
        <w:t>.</w:t>
      </w:r>
      <w:r w:rsidR="00D161AB" w:rsidRPr="00E313AF">
        <w:rPr>
          <w:rFonts w:ascii="Times New Roman" w:hAnsi="Times New Roman" w:cs="Times New Roman"/>
          <w:sz w:val="24"/>
        </w:rPr>
        <w:t xml:space="preserve"> </w:t>
      </w:r>
      <w:r w:rsidR="001778FE" w:rsidRPr="00E313AF">
        <w:rPr>
          <w:rFonts w:ascii="Times New Roman" w:hAnsi="Times New Roman" w:cs="Times New Roman"/>
          <w:color w:val="000000" w:themeColor="text1"/>
          <w:sz w:val="24"/>
        </w:rPr>
        <w:t>Future research may examine</w:t>
      </w:r>
      <w:r w:rsidR="001778FE">
        <w:rPr>
          <w:rFonts w:ascii="Times New Roman" w:hAnsi="Times New Roman" w:cs="Times New Roman"/>
          <w:color w:val="000000" w:themeColor="text1"/>
          <w:sz w:val="24"/>
        </w:rPr>
        <w:t xml:space="preserve"> </w:t>
      </w:r>
      <w:r w:rsidR="00503170">
        <w:rPr>
          <w:rFonts w:ascii="Times New Roman" w:hAnsi="Times New Roman" w:cs="Times New Roman"/>
          <w:sz w:val="24"/>
        </w:rPr>
        <w:t xml:space="preserve">these variables as potential </w:t>
      </w:r>
      <w:r w:rsidR="00D95087">
        <w:rPr>
          <w:rFonts w:ascii="Times New Roman" w:hAnsi="Times New Roman" w:cs="Times New Roman"/>
          <w:sz w:val="24"/>
        </w:rPr>
        <w:t>outcomes</w:t>
      </w:r>
      <w:r w:rsidR="00503170">
        <w:rPr>
          <w:rFonts w:ascii="Times New Roman" w:hAnsi="Times New Roman" w:cs="Times New Roman"/>
          <w:sz w:val="24"/>
        </w:rPr>
        <w:t xml:space="preserve"> of nostalgia-induced self-humanity</w:t>
      </w:r>
      <w:r w:rsidR="00D161AB" w:rsidRPr="00E313AF">
        <w:rPr>
          <w:rFonts w:ascii="Times New Roman" w:hAnsi="Times New Roman" w:cs="Times New Roman"/>
          <w:sz w:val="24"/>
        </w:rPr>
        <w:t>.</w:t>
      </w:r>
    </w:p>
    <w:p w14:paraId="04A2E314" w14:textId="59822DAD" w:rsidR="007E0B7F" w:rsidRDefault="007E0B7F" w:rsidP="007E0B7F">
      <w:pPr>
        <w:spacing w:line="480" w:lineRule="exact"/>
        <w:ind w:firstLine="420"/>
        <w:jc w:val="left"/>
        <w:rPr>
          <w:rFonts w:ascii="Times New Roman" w:hAnsi="Times New Roman" w:cs="Times New Roman"/>
          <w:sz w:val="24"/>
        </w:rPr>
      </w:pPr>
      <w:r>
        <w:rPr>
          <w:rFonts w:ascii="Times New Roman" w:hAnsi="Times New Roman" w:cs="Times New Roman"/>
          <w:color w:val="000000" w:themeColor="text1"/>
          <w:sz w:val="24"/>
        </w:rPr>
        <w:t xml:space="preserve">It is further possible that self-humanity, as instigated by nostalgia, has consequences for </w:t>
      </w:r>
      <w:r>
        <w:rPr>
          <w:rFonts w:ascii="Times New Roman" w:hAnsi="Times New Roman" w:cs="Times New Roman"/>
          <w:color w:val="000000" w:themeColor="text1"/>
          <w:sz w:val="24"/>
        </w:rPr>
        <w:lastRenderedPageBreak/>
        <w:t xml:space="preserve">intergroup perceptions. Nostalgizing (vs. not) about a social encounter with a member of </w:t>
      </w:r>
      <w:r w:rsidRPr="00251FA9">
        <w:rPr>
          <w:rFonts w:ascii="Times New Roman" w:hAnsi="Times New Roman" w:cs="Times New Roman"/>
          <w:color w:val="000000" w:themeColor="text1"/>
          <w:sz w:val="24"/>
        </w:rPr>
        <w:t>the outgroup (i.e., t</w:t>
      </w:r>
      <w:r w:rsidRPr="00251FA9">
        <w:rPr>
          <w:rFonts w:ascii="Times New Roman" w:hAnsi="Times New Roman" w:cs="Times New Roman"/>
          <w:sz w:val="24"/>
        </w:rPr>
        <w:t>he elderly, overweight individuals, persons with mental illness</w:t>
      </w:r>
      <w:r>
        <w:rPr>
          <w:rFonts w:ascii="Times New Roman" w:hAnsi="Times New Roman" w:cs="Times New Roman"/>
          <w:sz w:val="24"/>
        </w:rPr>
        <w:t xml:space="preserve">) leads to more positive attitudes toward the ingroup and a stronger willingness for intergroup contact </w:t>
      </w:r>
      <w:r>
        <w:rPr>
          <w:rFonts w:ascii="Times New Roman" w:hAnsi="Times New Roman" w:cs="Times New Roman"/>
          <w:iCs/>
          <w:sz w:val="24"/>
          <w:lang w:val="de-DE"/>
        </w:rPr>
        <w:t>(</w:t>
      </w:r>
      <w:r w:rsidRPr="00E803DA">
        <w:rPr>
          <w:rFonts w:ascii="Times New Roman" w:hAnsi="Times New Roman" w:cs="Times New Roman"/>
          <w:iCs/>
          <w:sz w:val="24"/>
          <w:lang w:val="de-DE"/>
        </w:rPr>
        <w:t>Turner et al., 2013, 2018, 2022</w:t>
      </w:r>
      <w:r>
        <w:rPr>
          <w:rFonts w:ascii="Times New Roman" w:hAnsi="Times New Roman" w:cs="Times New Roman"/>
          <w:iCs/>
          <w:sz w:val="24"/>
          <w:lang w:val="de-DE"/>
        </w:rPr>
        <w:t xml:space="preserve">). </w:t>
      </w:r>
      <w:r w:rsidRPr="00346E64">
        <w:rPr>
          <w:rFonts w:ascii="Times New Roman" w:hAnsi="Times New Roman" w:cs="Times New Roman"/>
          <w:bCs/>
          <w:sz w:val="24"/>
        </w:rPr>
        <w:t>One explanation</w:t>
      </w:r>
      <w:r w:rsidR="00296E0C">
        <w:rPr>
          <w:rFonts w:ascii="Times New Roman" w:hAnsi="Times New Roman" w:cs="Times New Roman"/>
          <w:bCs/>
          <w:sz w:val="24"/>
        </w:rPr>
        <w:t xml:space="preserve"> for this phenomenon</w:t>
      </w:r>
      <w:r w:rsidRPr="00346E64">
        <w:rPr>
          <w:rFonts w:ascii="Times New Roman" w:hAnsi="Times New Roman" w:cs="Times New Roman"/>
          <w:bCs/>
          <w:sz w:val="24"/>
        </w:rPr>
        <w:t xml:space="preserve"> is a nostalgia-driven enhancement of self-humanity, which subsequently fosters perceptions of shared humanity.</w:t>
      </w:r>
    </w:p>
    <w:p w14:paraId="04FD1E5D" w14:textId="4EF7A9D8" w:rsidR="00ED3242" w:rsidRPr="0016556D" w:rsidRDefault="006115FF" w:rsidP="0016556D">
      <w:pPr>
        <w:spacing w:line="480" w:lineRule="exact"/>
        <w:jc w:val="left"/>
        <w:rPr>
          <w:rFonts w:ascii="Times New Roman" w:hAnsi="Times New Roman" w:cs="Times New Roman"/>
          <w:sz w:val="24"/>
        </w:rPr>
      </w:pPr>
      <w:r>
        <w:rPr>
          <w:rFonts w:ascii="Times New Roman" w:hAnsi="Times New Roman" w:cs="Times New Roman"/>
          <w:sz w:val="24"/>
        </w:rPr>
        <w:tab/>
      </w:r>
      <w:r w:rsidR="00780A98">
        <w:rPr>
          <w:rFonts w:ascii="Times New Roman" w:hAnsi="Times New Roman" w:cs="Times New Roman"/>
          <w:sz w:val="24"/>
        </w:rPr>
        <w:t>Additionally, t</w:t>
      </w:r>
      <w:r>
        <w:rPr>
          <w:rFonts w:ascii="Times New Roman" w:hAnsi="Times New Roman" w:cs="Times New Roman"/>
          <w:sz w:val="24"/>
        </w:rPr>
        <w:t>he findings have implications for the regulatory model of nostalgia (Wildschut &amp; Sedikides, 2023,a,b</w:t>
      </w:r>
      <w:r w:rsidR="00F40416">
        <w:rPr>
          <w:rFonts w:ascii="Times New Roman" w:hAnsi="Times New Roman" w:cs="Times New Roman"/>
          <w:sz w:val="24"/>
        </w:rPr>
        <w:t>; Wildschut &amp; Sedikides, 2024</w:t>
      </w:r>
      <w:r>
        <w:rPr>
          <w:rFonts w:ascii="Times New Roman" w:hAnsi="Times New Roman" w:cs="Times New Roman"/>
          <w:sz w:val="24"/>
        </w:rPr>
        <w:t>).</w:t>
      </w:r>
      <w:r w:rsidR="0003751E">
        <w:rPr>
          <w:rFonts w:ascii="Times New Roman" w:hAnsi="Times New Roman" w:cs="Times New Roman"/>
          <w:sz w:val="24"/>
        </w:rPr>
        <w:t xml:space="preserve"> According to th</w:t>
      </w:r>
      <w:r w:rsidR="00A80D04">
        <w:rPr>
          <w:rFonts w:ascii="Times New Roman" w:hAnsi="Times New Roman" w:cs="Times New Roman"/>
          <w:sz w:val="24"/>
        </w:rPr>
        <w:t>is</w:t>
      </w:r>
      <w:r w:rsidR="0003751E">
        <w:rPr>
          <w:rFonts w:ascii="Times New Roman" w:hAnsi="Times New Roman" w:cs="Times New Roman"/>
          <w:sz w:val="24"/>
        </w:rPr>
        <w:t xml:space="preserve"> model, nostalgia acts a homeostatic corrective, buffering individuals against </w:t>
      </w:r>
      <w:r w:rsidR="007251A3">
        <w:rPr>
          <w:rFonts w:ascii="Times New Roman" w:hAnsi="Times New Roman" w:cs="Times New Roman"/>
          <w:sz w:val="24"/>
        </w:rPr>
        <w:t xml:space="preserve">threats to </w:t>
      </w:r>
      <w:r w:rsidR="0020385A">
        <w:rPr>
          <w:rFonts w:ascii="Times New Roman" w:hAnsi="Times New Roman" w:cs="Times New Roman"/>
          <w:sz w:val="24"/>
        </w:rPr>
        <w:t xml:space="preserve">competence (i.e., </w:t>
      </w:r>
      <w:r w:rsidR="004F1DD8">
        <w:rPr>
          <w:rFonts w:ascii="Times New Roman" w:hAnsi="Times New Roman" w:cs="Times New Roman"/>
          <w:sz w:val="24"/>
        </w:rPr>
        <w:t>negative performance feedback)</w:t>
      </w:r>
      <w:r w:rsidR="0020385A">
        <w:rPr>
          <w:rFonts w:ascii="Times New Roman" w:hAnsi="Times New Roman" w:cs="Times New Roman"/>
          <w:sz w:val="24"/>
        </w:rPr>
        <w:t>, social</w:t>
      </w:r>
      <w:r w:rsidR="004F1DD8">
        <w:rPr>
          <w:rFonts w:ascii="Times New Roman" w:hAnsi="Times New Roman" w:cs="Times New Roman"/>
          <w:sz w:val="24"/>
        </w:rPr>
        <w:t xml:space="preserve"> </w:t>
      </w:r>
      <w:r w:rsidR="007251A3">
        <w:rPr>
          <w:rFonts w:ascii="Times New Roman" w:hAnsi="Times New Roman" w:cs="Times New Roman"/>
          <w:sz w:val="24"/>
        </w:rPr>
        <w:t>well-being</w:t>
      </w:r>
      <w:r w:rsidR="004F1DD8">
        <w:rPr>
          <w:rFonts w:ascii="Times New Roman" w:hAnsi="Times New Roman" w:cs="Times New Roman"/>
          <w:sz w:val="24"/>
        </w:rPr>
        <w:t xml:space="preserve"> (i.e., social exclusion)</w:t>
      </w:r>
      <w:r w:rsidR="0020385A">
        <w:rPr>
          <w:rFonts w:ascii="Times New Roman" w:hAnsi="Times New Roman" w:cs="Times New Roman"/>
          <w:sz w:val="24"/>
        </w:rPr>
        <w:t xml:space="preserve">, or </w:t>
      </w:r>
      <w:r w:rsidR="0020385A" w:rsidRPr="0016556D">
        <w:rPr>
          <w:rFonts w:ascii="Times New Roman" w:hAnsi="Times New Roman" w:cs="Times New Roman"/>
          <w:sz w:val="24"/>
        </w:rPr>
        <w:t>existential</w:t>
      </w:r>
      <w:r w:rsidR="004F1DD8" w:rsidRPr="0016556D">
        <w:rPr>
          <w:rFonts w:ascii="Times New Roman" w:hAnsi="Times New Roman" w:cs="Times New Roman"/>
          <w:sz w:val="24"/>
        </w:rPr>
        <w:t xml:space="preserve"> </w:t>
      </w:r>
      <w:r w:rsidR="007251A3" w:rsidRPr="0016556D">
        <w:rPr>
          <w:rFonts w:ascii="Times New Roman" w:hAnsi="Times New Roman" w:cs="Times New Roman"/>
          <w:sz w:val="24"/>
        </w:rPr>
        <w:t>stability</w:t>
      </w:r>
      <w:r w:rsidR="0020385A" w:rsidRPr="0016556D">
        <w:rPr>
          <w:rFonts w:ascii="Times New Roman" w:hAnsi="Times New Roman" w:cs="Times New Roman"/>
          <w:sz w:val="24"/>
        </w:rPr>
        <w:t xml:space="preserve"> (i.e., loss in meaning)</w:t>
      </w:r>
      <w:r w:rsidR="007251A3" w:rsidRPr="0016556D">
        <w:rPr>
          <w:rFonts w:ascii="Times New Roman" w:hAnsi="Times New Roman" w:cs="Times New Roman"/>
          <w:sz w:val="24"/>
        </w:rPr>
        <w:t xml:space="preserve">. </w:t>
      </w:r>
      <w:r w:rsidR="00BF7B8E" w:rsidRPr="0016556D">
        <w:rPr>
          <w:rFonts w:ascii="Times New Roman" w:hAnsi="Times New Roman" w:cs="Times New Roman"/>
          <w:sz w:val="24"/>
        </w:rPr>
        <w:t xml:space="preserve">Nostalgia may </w:t>
      </w:r>
      <w:r w:rsidR="008137C0">
        <w:rPr>
          <w:rFonts w:ascii="Times New Roman" w:hAnsi="Times New Roman" w:cs="Times New Roman"/>
          <w:sz w:val="24"/>
        </w:rPr>
        <w:t>maintain</w:t>
      </w:r>
      <w:r w:rsidR="006E23E4">
        <w:rPr>
          <w:rFonts w:ascii="Times New Roman" w:hAnsi="Times New Roman" w:cs="Times New Roman"/>
          <w:sz w:val="24"/>
        </w:rPr>
        <w:t xml:space="preserve"> psychological </w:t>
      </w:r>
      <w:r w:rsidR="008137C0">
        <w:rPr>
          <w:rFonts w:ascii="Times New Roman" w:hAnsi="Times New Roman" w:cs="Times New Roman"/>
          <w:sz w:val="24"/>
        </w:rPr>
        <w:t>equanimity</w:t>
      </w:r>
      <w:r w:rsidR="006E23E4">
        <w:rPr>
          <w:rFonts w:ascii="Times New Roman" w:hAnsi="Times New Roman" w:cs="Times New Roman"/>
          <w:sz w:val="24"/>
        </w:rPr>
        <w:t xml:space="preserve">, in part, </w:t>
      </w:r>
      <w:r w:rsidR="00BF7B8E" w:rsidRPr="0016556D">
        <w:rPr>
          <w:rFonts w:ascii="Times New Roman" w:hAnsi="Times New Roman" w:cs="Times New Roman"/>
          <w:sz w:val="24"/>
        </w:rPr>
        <w:t xml:space="preserve">by </w:t>
      </w:r>
      <w:r w:rsidR="00AD0A35" w:rsidRPr="0016556D">
        <w:rPr>
          <w:rFonts w:ascii="Times New Roman" w:hAnsi="Times New Roman" w:cs="Times New Roman"/>
          <w:sz w:val="24"/>
        </w:rPr>
        <w:t>enhancing</w:t>
      </w:r>
      <w:r w:rsidR="00BF7B8E" w:rsidRPr="0016556D">
        <w:rPr>
          <w:rFonts w:ascii="Times New Roman" w:hAnsi="Times New Roman" w:cs="Times New Roman"/>
          <w:sz w:val="24"/>
        </w:rPr>
        <w:t xml:space="preserve"> self-humanity</w:t>
      </w:r>
      <w:r w:rsidR="00ED3242" w:rsidRPr="0016556D">
        <w:rPr>
          <w:rFonts w:ascii="Times New Roman" w:hAnsi="Times New Roman" w:cs="Times New Roman"/>
          <w:sz w:val="24"/>
        </w:rPr>
        <w:t>.</w:t>
      </w:r>
    </w:p>
    <w:bookmarkEnd w:id="114"/>
    <w:p w14:paraId="759F7BB4" w14:textId="0E3BB284" w:rsidR="00847E77" w:rsidRDefault="00544CAE" w:rsidP="0016556D">
      <w:pPr>
        <w:spacing w:line="480" w:lineRule="exact"/>
        <w:jc w:val="left"/>
        <w:rPr>
          <w:rFonts w:ascii="Times New Roman" w:hAnsi="Times New Roman" w:cs="Times New Roman"/>
          <w:color w:val="000000" w:themeColor="text1"/>
          <w:sz w:val="24"/>
        </w:rPr>
      </w:pPr>
      <w:r w:rsidRPr="0016556D">
        <w:rPr>
          <w:rFonts w:ascii="Times New Roman" w:hAnsi="Times New Roman" w:cs="Times New Roman"/>
          <w:color w:val="000000" w:themeColor="text1"/>
          <w:sz w:val="24"/>
        </w:rPr>
        <w:tab/>
      </w:r>
      <w:r w:rsidR="004B7EB8">
        <w:rPr>
          <w:rFonts w:ascii="Times New Roman" w:hAnsi="Times New Roman" w:cs="Times New Roman"/>
          <w:color w:val="000000" w:themeColor="text1"/>
          <w:sz w:val="24"/>
        </w:rPr>
        <w:t>Furthermore, s</w:t>
      </w:r>
      <w:r w:rsidR="0058592B" w:rsidRPr="0016556D">
        <w:rPr>
          <w:rFonts w:ascii="Times New Roman" w:hAnsi="Times New Roman" w:cs="Times New Roman"/>
          <w:color w:val="000000" w:themeColor="text1"/>
          <w:sz w:val="24"/>
        </w:rPr>
        <w:t xml:space="preserve">elf-humanity may </w:t>
      </w:r>
      <w:r w:rsidR="0001463B" w:rsidRPr="0016556D">
        <w:rPr>
          <w:rFonts w:ascii="Times New Roman" w:hAnsi="Times New Roman" w:cs="Times New Roman"/>
          <w:color w:val="000000" w:themeColor="text1"/>
          <w:sz w:val="24"/>
        </w:rPr>
        <w:t xml:space="preserve">have </w:t>
      </w:r>
      <w:r w:rsidR="0023192C">
        <w:rPr>
          <w:rFonts w:ascii="Times New Roman" w:hAnsi="Times New Roman" w:cs="Times New Roman"/>
          <w:color w:val="000000" w:themeColor="text1"/>
          <w:sz w:val="24"/>
        </w:rPr>
        <w:t>ramifications</w:t>
      </w:r>
      <w:r w:rsidR="0001463B" w:rsidRPr="0016556D">
        <w:rPr>
          <w:rFonts w:ascii="Times New Roman" w:hAnsi="Times New Roman" w:cs="Times New Roman"/>
          <w:color w:val="000000" w:themeColor="text1"/>
          <w:sz w:val="24"/>
        </w:rPr>
        <w:t xml:space="preserve"> for </w:t>
      </w:r>
      <w:r w:rsidR="00AA6A82" w:rsidRPr="0016556D">
        <w:rPr>
          <w:rFonts w:ascii="Times New Roman" w:hAnsi="Times New Roman" w:cs="Times New Roman"/>
          <w:color w:val="000000" w:themeColor="text1"/>
          <w:sz w:val="24"/>
        </w:rPr>
        <w:t>responses</w:t>
      </w:r>
      <w:r w:rsidR="0001463B" w:rsidRPr="0016556D">
        <w:rPr>
          <w:rFonts w:ascii="Times New Roman" w:hAnsi="Times New Roman" w:cs="Times New Roman"/>
          <w:color w:val="000000" w:themeColor="text1"/>
          <w:sz w:val="24"/>
        </w:rPr>
        <w:t xml:space="preserve"> to innovative technology</w:t>
      </w:r>
      <w:r w:rsidR="00503BAB">
        <w:rPr>
          <w:rFonts w:ascii="Times New Roman" w:hAnsi="Times New Roman" w:cs="Times New Roman"/>
          <w:color w:val="000000" w:themeColor="text1"/>
          <w:sz w:val="24"/>
        </w:rPr>
        <w:t>,</w:t>
      </w:r>
      <w:r w:rsidR="0001463B" w:rsidRPr="0016556D">
        <w:rPr>
          <w:rFonts w:ascii="Times New Roman" w:hAnsi="Times New Roman" w:cs="Times New Roman"/>
          <w:color w:val="000000" w:themeColor="text1"/>
          <w:sz w:val="24"/>
        </w:rPr>
        <w:t xml:space="preserve"> </w:t>
      </w:r>
      <w:r w:rsidR="00852D43" w:rsidRPr="0016556D">
        <w:rPr>
          <w:rFonts w:ascii="Times New Roman" w:hAnsi="Times New Roman" w:cs="Times New Roman"/>
          <w:color w:val="000000" w:themeColor="text1"/>
          <w:sz w:val="24"/>
        </w:rPr>
        <w:t>such as artificial intelligence (AI).</w:t>
      </w:r>
      <w:r w:rsidR="0058592B" w:rsidRPr="0016556D">
        <w:rPr>
          <w:rFonts w:ascii="Times New Roman" w:hAnsi="Times New Roman" w:cs="Times New Roman"/>
          <w:color w:val="000000" w:themeColor="text1"/>
          <w:sz w:val="24"/>
        </w:rPr>
        <w:t xml:space="preserve"> </w:t>
      </w:r>
      <w:r w:rsidR="002C3A5F">
        <w:rPr>
          <w:rFonts w:ascii="Times New Roman" w:hAnsi="Times New Roman" w:cs="Times New Roman"/>
          <w:color w:val="000000" w:themeColor="text1"/>
          <w:sz w:val="24"/>
        </w:rPr>
        <w:t>That is,</w:t>
      </w:r>
      <w:r w:rsidR="00CC45B9" w:rsidRPr="0016556D">
        <w:rPr>
          <w:rFonts w:ascii="Times New Roman" w:hAnsi="Times New Roman" w:cs="Times New Roman"/>
          <w:color w:val="000000" w:themeColor="text1"/>
          <w:sz w:val="24"/>
        </w:rPr>
        <w:t xml:space="preserve"> self-humanity may </w:t>
      </w:r>
      <w:r w:rsidR="00950339" w:rsidRPr="0016556D">
        <w:rPr>
          <w:rFonts w:ascii="Times New Roman" w:hAnsi="Times New Roman" w:cs="Times New Roman"/>
          <w:color w:val="000000" w:themeColor="text1"/>
          <w:sz w:val="24"/>
        </w:rPr>
        <w:t>foster more favorable responses to AI</w:t>
      </w:r>
      <w:r w:rsidR="002C3A5F">
        <w:rPr>
          <w:rFonts w:ascii="Times New Roman" w:hAnsi="Times New Roman" w:cs="Times New Roman"/>
          <w:color w:val="000000" w:themeColor="text1"/>
          <w:sz w:val="24"/>
        </w:rPr>
        <w:t xml:space="preserve"> </w:t>
      </w:r>
      <w:r w:rsidR="00950339" w:rsidRPr="0016556D">
        <w:rPr>
          <w:rFonts w:ascii="Times New Roman" w:hAnsi="Times New Roman" w:cs="Times New Roman"/>
          <w:color w:val="000000" w:themeColor="text1"/>
          <w:sz w:val="24"/>
        </w:rPr>
        <w:t xml:space="preserve">as a function of nostalgia. A literature stream </w:t>
      </w:r>
      <w:r w:rsidR="00400BA4" w:rsidRPr="0016556D">
        <w:rPr>
          <w:rFonts w:ascii="Times New Roman" w:hAnsi="Times New Roman" w:cs="Times New Roman"/>
          <w:color w:val="000000" w:themeColor="text1"/>
          <w:sz w:val="24"/>
        </w:rPr>
        <w:t xml:space="preserve">has indicated that nostalgia </w:t>
      </w:r>
      <w:r w:rsidR="00AA6A82" w:rsidRPr="0016556D">
        <w:rPr>
          <w:rFonts w:ascii="Times New Roman" w:hAnsi="Times New Roman" w:cs="Times New Roman"/>
          <w:color w:val="000000" w:themeColor="text1"/>
          <w:sz w:val="24"/>
        </w:rPr>
        <w:t>is</w:t>
      </w:r>
      <w:r w:rsidR="00503BAB">
        <w:rPr>
          <w:rFonts w:ascii="Times New Roman" w:hAnsi="Times New Roman" w:cs="Times New Roman"/>
          <w:color w:val="000000" w:themeColor="text1"/>
          <w:sz w:val="24"/>
        </w:rPr>
        <w:t xml:space="preserve"> </w:t>
      </w:r>
      <w:r w:rsidR="00AA6A82" w:rsidRPr="0016556D">
        <w:rPr>
          <w:rFonts w:ascii="Times New Roman" w:hAnsi="Times New Roman" w:cs="Times New Roman"/>
          <w:color w:val="000000" w:themeColor="text1"/>
          <w:sz w:val="24"/>
        </w:rPr>
        <w:t>linked to, or provokes, unfavorable responses</w:t>
      </w:r>
      <w:r w:rsidR="00681657">
        <w:rPr>
          <w:rFonts w:ascii="Times New Roman" w:hAnsi="Times New Roman" w:cs="Times New Roman"/>
          <w:color w:val="000000" w:themeColor="text1"/>
          <w:sz w:val="24"/>
        </w:rPr>
        <w:t xml:space="preserve"> (i.e., negative attitudes or behaviors)</w:t>
      </w:r>
      <w:r w:rsidR="00AA6A82" w:rsidRPr="0016556D">
        <w:rPr>
          <w:rFonts w:ascii="Times New Roman" w:hAnsi="Times New Roman" w:cs="Times New Roman"/>
          <w:color w:val="000000" w:themeColor="text1"/>
          <w:sz w:val="24"/>
        </w:rPr>
        <w:t xml:space="preserve"> to AI by increasing skepticism about change and </w:t>
      </w:r>
      <w:r w:rsidR="00FF4A1B" w:rsidRPr="0016556D">
        <w:rPr>
          <w:rFonts w:ascii="Times New Roman" w:hAnsi="Times New Roman" w:cs="Times New Roman"/>
          <w:color w:val="000000" w:themeColor="text1"/>
          <w:sz w:val="24"/>
        </w:rPr>
        <w:t>technological uncertainty (Dang et al., 2024, 2025</w:t>
      </w:r>
      <w:r w:rsidR="00180F77">
        <w:rPr>
          <w:rFonts w:ascii="Times New Roman" w:hAnsi="Times New Roman" w:cs="Times New Roman"/>
          <w:color w:val="000000" w:themeColor="text1"/>
          <w:sz w:val="24"/>
        </w:rPr>
        <w:t>a</w:t>
      </w:r>
      <w:r w:rsidR="00FF4A1B" w:rsidRPr="0016556D">
        <w:rPr>
          <w:rFonts w:ascii="Times New Roman" w:hAnsi="Times New Roman" w:cs="Times New Roman"/>
          <w:color w:val="000000" w:themeColor="text1"/>
          <w:sz w:val="24"/>
        </w:rPr>
        <w:t xml:space="preserve">). </w:t>
      </w:r>
      <w:r w:rsidR="001F1199">
        <w:rPr>
          <w:rFonts w:ascii="Times New Roman" w:hAnsi="Times New Roman" w:cs="Times New Roman"/>
          <w:color w:val="000000" w:themeColor="text1"/>
          <w:sz w:val="24"/>
        </w:rPr>
        <w:t>Heightened</w:t>
      </w:r>
      <w:r w:rsidR="006A4799" w:rsidRPr="0016556D">
        <w:rPr>
          <w:rFonts w:ascii="Times New Roman" w:hAnsi="Times New Roman" w:cs="Times New Roman"/>
          <w:color w:val="000000" w:themeColor="text1"/>
          <w:sz w:val="24"/>
        </w:rPr>
        <w:t xml:space="preserve"> self-humanity</w:t>
      </w:r>
      <w:r w:rsidR="009137F0">
        <w:rPr>
          <w:rFonts w:ascii="Times New Roman" w:hAnsi="Times New Roman" w:cs="Times New Roman"/>
          <w:color w:val="000000" w:themeColor="text1"/>
          <w:sz w:val="24"/>
        </w:rPr>
        <w:t xml:space="preserve"> may act as mediator, </w:t>
      </w:r>
      <w:r w:rsidR="00E03407">
        <w:rPr>
          <w:rFonts w:ascii="Times New Roman" w:hAnsi="Times New Roman" w:cs="Times New Roman"/>
          <w:color w:val="000000" w:themeColor="text1"/>
          <w:sz w:val="24"/>
        </w:rPr>
        <w:t>offse</w:t>
      </w:r>
      <w:r w:rsidR="009137F0">
        <w:rPr>
          <w:rFonts w:ascii="Times New Roman" w:hAnsi="Times New Roman" w:cs="Times New Roman"/>
          <w:color w:val="000000" w:themeColor="text1"/>
          <w:sz w:val="24"/>
        </w:rPr>
        <w:t>t</w:t>
      </w:r>
      <w:r w:rsidR="00E03407">
        <w:rPr>
          <w:rFonts w:ascii="Times New Roman" w:hAnsi="Times New Roman" w:cs="Times New Roman"/>
          <w:color w:val="000000" w:themeColor="text1"/>
          <w:sz w:val="24"/>
        </w:rPr>
        <w:t>t</w:t>
      </w:r>
      <w:r w:rsidR="009137F0">
        <w:rPr>
          <w:rFonts w:ascii="Times New Roman" w:hAnsi="Times New Roman" w:cs="Times New Roman"/>
          <w:color w:val="000000" w:themeColor="text1"/>
          <w:sz w:val="24"/>
        </w:rPr>
        <w:t>ing</w:t>
      </w:r>
      <w:r w:rsidR="00E03407">
        <w:rPr>
          <w:rFonts w:ascii="Times New Roman" w:hAnsi="Times New Roman" w:cs="Times New Roman"/>
          <w:color w:val="000000" w:themeColor="text1"/>
          <w:sz w:val="24"/>
        </w:rPr>
        <w:t xml:space="preserve"> the</w:t>
      </w:r>
      <w:r w:rsidR="009137F0">
        <w:rPr>
          <w:rFonts w:ascii="Times New Roman" w:hAnsi="Times New Roman" w:cs="Times New Roman"/>
          <w:color w:val="000000" w:themeColor="text1"/>
          <w:sz w:val="24"/>
        </w:rPr>
        <w:t xml:space="preserve"> effect of nostalgia on</w:t>
      </w:r>
      <w:r w:rsidR="00E03407">
        <w:rPr>
          <w:rFonts w:ascii="Times New Roman" w:hAnsi="Times New Roman" w:cs="Times New Roman"/>
          <w:color w:val="000000" w:themeColor="text1"/>
          <w:sz w:val="24"/>
        </w:rPr>
        <w:t xml:space="preserve"> un</w:t>
      </w:r>
      <w:r w:rsidR="00A52A96">
        <w:rPr>
          <w:rFonts w:ascii="Times New Roman" w:hAnsi="Times New Roman" w:cs="Times New Roman"/>
          <w:color w:val="000000" w:themeColor="text1"/>
          <w:sz w:val="24"/>
        </w:rPr>
        <w:t>favorab</w:t>
      </w:r>
      <w:r w:rsidR="009137F0">
        <w:rPr>
          <w:rFonts w:ascii="Times New Roman" w:hAnsi="Times New Roman" w:cs="Times New Roman"/>
          <w:color w:val="000000" w:themeColor="text1"/>
          <w:sz w:val="24"/>
        </w:rPr>
        <w:t>le</w:t>
      </w:r>
      <w:r w:rsidR="003A3E85" w:rsidRPr="0016556D">
        <w:rPr>
          <w:rFonts w:ascii="Times New Roman" w:hAnsi="Times New Roman" w:cs="Times New Roman"/>
          <w:color w:val="000000" w:themeColor="text1"/>
          <w:sz w:val="24"/>
        </w:rPr>
        <w:t xml:space="preserve"> responses</w:t>
      </w:r>
      <w:r w:rsidR="009137F0">
        <w:rPr>
          <w:rFonts w:ascii="Times New Roman" w:hAnsi="Times New Roman" w:cs="Times New Roman"/>
          <w:color w:val="000000" w:themeColor="text1"/>
          <w:sz w:val="24"/>
        </w:rPr>
        <w:t xml:space="preserve"> to AI</w:t>
      </w:r>
      <w:r w:rsidR="003A3E85" w:rsidRPr="0016556D">
        <w:rPr>
          <w:rFonts w:ascii="Times New Roman" w:hAnsi="Times New Roman" w:cs="Times New Roman"/>
          <w:color w:val="000000" w:themeColor="text1"/>
          <w:sz w:val="24"/>
        </w:rPr>
        <w:t>.</w:t>
      </w:r>
      <w:r w:rsidR="00E829AB">
        <w:rPr>
          <w:rFonts w:ascii="Times New Roman" w:hAnsi="Times New Roman" w:cs="Times New Roman"/>
          <w:color w:val="000000" w:themeColor="text1"/>
          <w:sz w:val="24"/>
        </w:rPr>
        <w:t xml:space="preserve"> Further, </w:t>
      </w:r>
      <w:r w:rsidR="001F1199">
        <w:rPr>
          <w:rFonts w:ascii="Times New Roman" w:hAnsi="Times New Roman" w:cs="Times New Roman"/>
          <w:color w:val="000000" w:themeColor="text1"/>
          <w:sz w:val="24"/>
        </w:rPr>
        <w:t>heightened</w:t>
      </w:r>
      <w:r w:rsidR="005B70D7" w:rsidRPr="005B70D7">
        <w:rPr>
          <w:rFonts w:ascii="Times New Roman" w:hAnsi="Times New Roman" w:cs="Times New Roman"/>
          <w:color w:val="000000" w:themeColor="text1"/>
          <w:sz w:val="24"/>
        </w:rPr>
        <w:t xml:space="preserve"> self-humanity may</w:t>
      </w:r>
      <w:r w:rsidR="00E019E0">
        <w:rPr>
          <w:rFonts w:ascii="Times New Roman" w:hAnsi="Times New Roman" w:cs="Times New Roman"/>
          <w:color w:val="000000" w:themeColor="text1"/>
          <w:sz w:val="24"/>
        </w:rPr>
        <w:t xml:space="preserve"> transmit</w:t>
      </w:r>
      <w:r w:rsidR="005B70D7" w:rsidRPr="005B70D7">
        <w:rPr>
          <w:rFonts w:ascii="Times New Roman" w:hAnsi="Times New Roman" w:cs="Times New Roman"/>
          <w:color w:val="000000" w:themeColor="text1"/>
          <w:sz w:val="24"/>
        </w:rPr>
        <w:t xml:space="preserve"> nostalgia’s role in shaping perceptions of AI tools</w:t>
      </w:r>
      <w:r w:rsidR="00E019E0">
        <w:rPr>
          <w:rFonts w:ascii="Times New Roman" w:hAnsi="Times New Roman" w:cs="Times New Roman"/>
          <w:color w:val="000000" w:themeColor="text1"/>
          <w:sz w:val="24"/>
        </w:rPr>
        <w:t xml:space="preserve"> (e.g., </w:t>
      </w:r>
      <w:r w:rsidR="005B70D7" w:rsidRPr="005B70D7">
        <w:rPr>
          <w:rFonts w:ascii="Times New Roman" w:hAnsi="Times New Roman" w:cs="Times New Roman"/>
          <w:color w:val="000000" w:themeColor="text1"/>
          <w:sz w:val="24"/>
        </w:rPr>
        <w:t>ChatGPT</w:t>
      </w:r>
      <w:r w:rsidR="00E019E0">
        <w:rPr>
          <w:rFonts w:ascii="Times New Roman" w:hAnsi="Times New Roman" w:cs="Times New Roman"/>
          <w:color w:val="000000" w:themeColor="text1"/>
          <w:sz w:val="24"/>
        </w:rPr>
        <w:t>,</w:t>
      </w:r>
      <w:r w:rsidR="005B70D7" w:rsidRPr="005B70D7">
        <w:rPr>
          <w:rFonts w:ascii="Times New Roman" w:hAnsi="Times New Roman" w:cs="Times New Roman"/>
          <w:color w:val="000000" w:themeColor="text1"/>
          <w:sz w:val="24"/>
        </w:rPr>
        <w:t xml:space="preserve"> Jibo Robots</w:t>
      </w:r>
      <w:r w:rsidR="00E019E0">
        <w:rPr>
          <w:rFonts w:ascii="Times New Roman" w:hAnsi="Times New Roman" w:cs="Times New Roman"/>
          <w:color w:val="000000" w:themeColor="text1"/>
          <w:sz w:val="24"/>
        </w:rPr>
        <w:t xml:space="preserve">) </w:t>
      </w:r>
      <w:r w:rsidR="005B70D7" w:rsidRPr="005B70D7">
        <w:rPr>
          <w:rFonts w:ascii="Times New Roman" w:hAnsi="Times New Roman" w:cs="Times New Roman"/>
          <w:color w:val="000000" w:themeColor="text1"/>
          <w:sz w:val="24"/>
        </w:rPr>
        <w:t>as friendly companions rather than as impersonal utilities or sources of threat (Dang et al., 2025b)</w:t>
      </w:r>
      <w:r w:rsidR="00847E77">
        <w:rPr>
          <w:rFonts w:ascii="Times New Roman" w:hAnsi="Times New Roman" w:cs="Times New Roman"/>
          <w:color w:val="000000" w:themeColor="text1"/>
          <w:sz w:val="24"/>
        </w:rPr>
        <w:t>.</w:t>
      </w:r>
    </w:p>
    <w:p w14:paraId="2D073014" w14:textId="07A44EAC" w:rsidR="00847E77" w:rsidRPr="00847E77" w:rsidRDefault="00847E77" w:rsidP="0016556D">
      <w:pPr>
        <w:spacing w:line="480" w:lineRule="exact"/>
        <w:jc w:val="left"/>
        <w:rPr>
          <w:rFonts w:ascii="Times New Roman" w:hAnsi="Times New Roman" w:cs="Times New Roman"/>
          <w:b/>
          <w:bCs/>
          <w:color w:val="000000" w:themeColor="text1"/>
          <w:sz w:val="24"/>
        </w:rPr>
      </w:pPr>
      <w:r w:rsidRPr="00847E77">
        <w:rPr>
          <w:rFonts w:ascii="Times New Roman" w:hAnsi="Times New Roman" w:cs="Times New Roman"/>
          <w:b/>
          <w:bCs/>
          <w:color w:val="000000" w:themeColor="text1"/>
          <w:sz w:val="24"/>
        </w:rPr>
        <w:t>Limitations</w:t>
      </w:r>
    </w:p>
    <w:p w14:paraId="3053492F" w14:textId="157E3D74" w:rsidR="00D36DE0" w:rsidRDefault="00D36DE0" w:rsidP="00847E77">
      <w:pPr>
        <w:spacing w:line="480" w:lineRule="exact"/>
        <w:jc w:val="left"/>
        <w:rPr>
          <w:rFonts w:ascii="Times New Roman" w:hAnsi="Times New Roman" w:cs="Times New Roman"/>
          <w:color w:val="000000" w:themeColor="text1"/>
          <w:sz w:val="24"/>
          <w:shd w:val="clear" w:color="auto" w:fill="FFFFFF"/>
        </w:rPr>
      </w:pPr>
      <w:r>
        <w:rPr>
          <w:rFonts w:ascii="Times New Roman" w:hAnsi="Times New Roman" w:cs="Times New Roman"/>
          <w:color w:val="000000" w:themeColor="text1"/>
          <w:sz w:val="24"/>
        </w:rPr>
        <w:tab/>
      </w:r>
      <w:r w:rsidR="008F5690">
        <w:rPr>
          <w:rFonts w:ascii="Times New Roman" w:hAnsi="Times New Roman" w:cs="Times New Roman"/>
          <w:color w:val="000000" w:themeColor="text1"/>
          <w:sz w:val="24"/>
        </w:rPr>
        <w:t xml:space="preserve">We research has limitations. </w:t>
      </w:r>
      <w:r w:rsidR="009E485B">
        <w:rPr>
          <w:rFonts w:ascii="Times New Roman" w:hAnsi="Times New Roman" w:cs="Times New Roman"/>
          <w:color w:val="000000" w:themeColor="text1"/>
          <w:sz w:val="24"/>
        </w:rPr>
        <w:t xml:space="preserve">In particular, </w:t>
      </w:r>
      <w:r w:rsidR="008F5690">
        <w:rPr>
          <w:rFonts w:ascii="Times New Roman" w:hAnsi="Times New Roman" w:cs="Times New Roman"/>
          <w:color w:val="000000" w:themeColor="text1"/>
          <w:sz w:val="24"/>
        </w:rPr>
        <w:t>its</w:t>
      </w:r>
      <w:r>
        <w:rPr>
          <w:rFonts w:ascii="Times New Roman" w:hAnsi="Times New Roman" w:cs="Times New Roman"/>
          <w:color w:val="000000" w:themeColor="text1"/>
          <w:sz w:val="24"/>
        </w:rPr>
        <w:t xml:space="preserve"> cross-cultural scope was rather </w:t>
      </w:r>
      <w:r w:rsidR="008F5690">
        <w:rPr>
          <w:rFonts w:ascii="Times New Roman" w:hAnsi="Times New Roman" w:cs="Times New Roman"/>
          <w:color w:val="000000" w:themeColor="text1"/>
          <w:sz w:val="24"/>
        </w:rPr>
        <w:t>restricted</w:t>
      </w:r>
      <w:r>
        <w:rPr>
          <w:rFonts w:ascii="Times New Roman" w:hAnsi="Times New Roman" w:cs="Times New Roman"/>
          <w:color w:val="000000" w:themeColor="text1"/>
          <w:sz w:val="24"/>
        </w:rPr>
        <w:t xml:space="preserve">. We relied </w:t>
      </w:r>
      <w:r w:rsidR="00CF5101">
        <w:rPr>
          <w:rFonts w:ascii="Times New Roman" w:hAnsi="Times New Roman" w:cs="Times New Roman"/>
          <w:color w:val="000000" w:themeColor="text1"/>
          <w:sz w:val="24"/>
        </w:rPr>
        <w:t>predominantly</w:t>
      </w:r>
      <w:r>
        <w:rPr>
          <w:rFonts w:ascii="Times New Roman" w:hAnsi="Times New Roman" w:cs="Times New Roman"/>
          <w:color w:val="000000" w:themeColor="text1"/>
          <w:sz w:val="24"/>
        </w:rPr>
        <w:t xml:space="preserve"> on East Asian (i.e., Chinese) samples, with</w:t>
      </w:r>
      <w:r w:rsidR="00AD55D4">
        <w:rPr>
          <w:rFonts w:ascii="Times New Roman" w:hAnsi="Times New Roman" w:cs="Times New Roman"/>
          <w:color w:val="000000" w:themeColor="text1"/>
          <w:sz w:val="24"/>
        </w:rPr>
        <w:t xml:space="preserve"> the exception of a single</w:t>
      </w:r>
      <w:r>
        <w:rPr>
          <w:rFonts w:ascii="Times New Roman" w:hAnsi="Times New Roman" w:cs="Times New Roman"/>
          <w:color w:val="000000" w:themeColor="text1"/>
          <w:sz w:val="24"/>
        </w:rPr>
        <w:t xml:space="preserve"> Western (i.e., </w:t>
      </w:r>
      <w:r w:rsidRPr="00E313AF">
        <w:rPr>
          <w:rFonts w:ascii="Times New Roman" w:hAnsi="Times New Roman" w:cs="Times New Roman"/>
          <w:color w:val="000000" w:themeColor="text1"/>
          <w:sz w:val="24"/>
        </w:rPr>
        <w:t>British</w:t>
      </w:r>
      <w:r w:rsidR="00E946AA">
        <w:rPr>
          <w:rFonts w:ascii="Times New Roman" w:hAnsi="Times New Roman" w:cs="Times New Roman"/>
          <w:color w:val="000000" w:themeColor="text1"/>
          <w:sz w:val="24"/>
        </w:rPr>
        <w:t>)</w:t>
      </w:r>
      <w:r w:rsidRPr="00E313AF">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sample</w:t>
      </w:r>
      <w:r w:rsidRPr="00E313AF">
        <w:rPr>
          <w:rFonts w:ascii="Times New Roman" w:hAnsi="Times New Roman" w:cs="Times New Roman"/>
          <w:color w:val="000000" w:themeColor="text1"/>
          <w:sz w:val="24"/>
        </w:rPr>
        <w:t>.</w:t>
      </w:r>
      <w:r w:rsidR="00E946AA">
        <w:rPr>
          <w:rFonts w:ascii="Times New Roman" w:hAnsi="Times New Roman" w:cs="Times New Roman"/>
          <w:color w:val="000000" w:themeColor="text1"/>
          <w:sz w:val="24"/>
        </w:rPr>
        <w:t xml:space="preserve"> </w:t>
      </w:r>
      <w:r w:rsidR="00CB6FEA" w:rsidRPr="00E313AF">
        <w:rPr>
          <w:rFonts w:ascii="Times New Roman" w:hAnsi="Times New Roman" w:cs="Times New Roman"/>
          <w:color w:val="000000" w:themeColor="text1"/>
          <w:sz w:val="24"/>
        </w:rPr>
        <w:t xml:space="preserve">Future research </w:t>
      </w:r>
      <w:r w:rsidR="00E946AA">
        <w:rPr>
          <w:rFonts w:ascii="Times New Roman" w:hAnsi="Times New Roman" w:cs="Times New Roman"/>
          <w:color w:val="000000" w:themeColor="text1"/>
          <w:sz w:val="24"/>
        </w:rPr>
        <w:t xml:space="preserve">could benefit from a more balanced representation of </w:t>
      </w:r>
      <w:r>
        <w:rPr>
          <w:rFonts w:ascii="Times New Roman" w:hAnsi="Times New Roman" w:cs="Times New Roman"/>
          <w:color w:val="000000" w:themeColor="text1"/>
          <w:sz w:val="24"/>
        </w:rPr>
        <w:t xml:space="preserve">East Asian versus Western cultures, and, more </w:t>
      </w:r>
      <w:r w:rsidR="00E946AA">
        <w:rPr>
          <w:rFonts w:ascii="Times New Roman" w:hAnsi="Times New Roman" w:cs="Times New Roman"/>
          <w:color w:val="000000" w:themeColor="text1"/>
          <w:sz w:val="24"/>
        </w:rPr>
        <w:t>crucially</w:t>
      </w:r>
      <w:r>
        <w:rPr>
          <w:rFonts w:ascii="Times New Roman" w:hAnsi="Times New Roman" w:cs="Times New Roman"/>
          <w:color w:val="000000" w:themeColor="text1"/>
          <w:sz w:val="24"/>
        </w:rPr>
        <w:t xml:space="preserve">, </w:t>
      </w:r>
      <w:r w:rsidR="00E946AA">
        <w:rPr>
          <w:rFonts w:ascii="Times New Roman" w:hAnsi="Times New Roman" w:cs="Times New Roman"/>
          <w:color w:val="000000" w:themeColor="text1"/>
          <w:sz w:val="24"/>
        </w:rPr>
        <w:t>assess</w:t>
      </w:r>
      <w:r w:rsidR="00CB6FEA" w:rsidRPr="00E313AF">
        <w:rPr>
          <w:rFonts w:ascii="Times New Roman" w:hAnsi="Times New Roman" w:cs="Times New Roman"/>
          <w:color w:val="000000" w:themeColor="text1"/>
          <w:sz w:val="24"/>
        </w:rPr>
        <w:t xml:space="preserve"> the replicability of </w:t>
      </w:r>
      <w:r w:rsidR="00042D75" w:rsidRPr="00E313AF">
        <w:rPr>
          <w:rFonts w:ascii="Times New Roman" w:hAnsi="Times New Roman" w:cs="Times New Roman"/>
          <w:color w:val="000000" w:themeColor="text1"/>
          <w:sz w:val="24"/>
        </w:rPr>
        <w:t xml:space="preserve">our </w:t>
      </w:r>
      <w:r w:rsidR="00CB6FEA" w:rsidRPr="00E313AF">
        <w:rPr>
          <w:rFonts w:ascii="Times New Roman" w:hAnsi="Times New Roman" w:cs="Times New Roman"/>
          <w:color w:val="000000" w:themeColor="text1"/>
          <w:sz w:val="24"/>
        </w:rPr>
        <w:t>findings</w:t>
      </w:r>
      <w:r w:rsidR="00E946AA">
        <w:rPr>
          <w:rFonts w:ascii="Times New Roman" w:hAnsi="Times New Roman" w:cs="Times New Roman"/>
          <w:color w:val="000000" w:themeColor="text1"/>
          <w:sz w:val="24"/>
        </w:rPr>
        <w:t xml:space="preserve"> across </w:t>
      </w:r>
      <w:r w:rsidR="00CB6FEA" w:rsidRPr="00E313AF">
        <w:rPr>
          <w:rFonts w:ascii="Times New Roman" w:hAnsi="Times New Roman" w:cs="Times New Roman"/>
          <w:color w:val="000000" w:themeColor="text1"/>
          <w:sz w:val="24"/>
        </w:rPr>
        <w:t>cultur</w:t>
      </w:r>
      <w:r>
        <w:rPr>
          <w:rFonts w:ascii="Times New Roman" w:hAnsi="Times New Roman" w:cs="Times New Roman"/>
          <w:color w:val="000000" w:themeColor="text1"/>
          <w:sz w:val="24"/>
        </w:rPr>
        <w:t>al contexts that</w:t>
      </w:r>
      <w:r w:rsidR="00CB6FEA" w:rsidRPr="00E313AF">
        <w:rPr>
          <w:rFonts w:ascii="Times New Roman" w:hAnsi="Times New Roman" w:cs="Times New Roman"/>
          <w:color w:val="000000" w:themeColor="text1"/>
          <w:sz w:val="24"/>
        </w:rPr>
        <w:t xml:space="preserve"> transcending the East/West divide (</w:t>
      </w:r>
      <w:r w:rsidR="00531800">
        <w:rPr>
          <w:rFonts w:ascii="Times New Roman" w:hAnsi="Times New Roman" w:cs="Times New Roman"/>
          <w:color w:val="000000" w:themeColor="text1"/>
          <w:sz w:val="24"/>
        </w:rPr>
        <w:t xml:space="preserve">Krys et al., 2025; </w:t>
      </w:r>
      <w:r w:rsidR="00CB6FEA" w:rsidRPr="00E313AF">
        <w:rPr>
          <w:rFonts w:ascii="Times New Roman" w:hAnsi="Times New Roman" w:cs="Times New Roman"/>
          <w:color w:val="000000" w:themeColor="text1"/>
          <w:sz w:val="24"/>
          <w:shd w:val="clear" w:color="auto" w:fill="FFFFFF"/>
        </w:rPr>
        <w:t>Vignoles et al.,</w:t>
      </w:r>
      <w:r w:rsidR="00DC0D55" w:rsidRPr="00E313AF">
        <w:rPr>
          <w:rFonts w:ascii="Times New Roman" w:hAnsi="Times New Roman" w:cs="Times New Roman"/>
          <w:color w:val="000000" w:themeColor="text1"/>
          <w:sz w:val="24"/>
          <w:shd w:val="clear" w:color="auto" w:fill="FFFFFF"/>
        </w:rPr>
        <w:t xml:space="preserve"> 2016).</w:t>
      </w:r>
      <w:r w:rsidR="00173808" w:rsidRPr="00E313AF">
        <w:rPr>
          <w:rFonts w:ascii="Times New Roman" w:hAnsi="Times New Roman" w:cs="Times New Roman"/>
          <w:color w:val="000000" w:themeColor="text1"/>
          <w:sz w:val="24"/>
          <w:shd w:val="clear" w:color="auto" w:fill="FFFFFF"/>
        </w:rPr>
        <w:t xml:space="preserve"> </w:t>
      </w:r>
      <w:r w:rsidR="009E485B">
        <w:rPr>
          <w:rFonts w:ascii="Times New Roman" w:hAnsi="Times New Roman" w:cs="Times New Roman"/>
          <w:color w:val="000000" w:themeColor="text1"/>
          <w:sz w:val="24"/>
          <w:shd w:val="clear" w:color="auto" w:fill="FFFFFF"/>
        </w:rPr>
        <w:t>F</w:t>
      </w:r>
      <w:r w:rsidR="00655D94">
        <w:rPr>
          <w:rFonts w:ascii="Times New Roman" w:hAnsi="Times New Roman" w:cs="Times New Roman"/>
          <w:color w:val="000000" w:themeColor="text1"/>
          <w:sz w:val="24"/>
          <w:shd w:val="clear" w:color="auto" w:fill="FFFFFF"/>
        </w:rPr>
        <w:t>uture research may</w:t>
      </w:r>
      <w:r w:rsidR="009E485B">
        <w:rPr>
          <w:rFonts w:ascii="Times New Roman" w:hAnsi="Times New Roman" w:cs="Times New Roman"/>
          <w:color w:val="000000" w:themeColor="text1"/>
          <w:sz w:val="24"/>
          <w:shd w:val="clear" w:color="auto" w:fill="FFFFFF"/>
        </w:rPr>
        <w:t xml:space="preserve"> also</w:t>
      </w:r>
      <w:r w:rsidR="00655D94">
        <w:rPr>
          <w:rFonts w:ascii="Times New Roman" w:hAnsi="Times New Roman" w:cs="Times New Roman"/>
          <w:color w:val="000000" w:themeColor="text1"/>
          <w:sz w:val="24"/>
          <w:shd w:val="clear" w:color="auto" w:fill="FFFFFF"/>
        </w:rPr>
        <w:t xml:space="preserve"> test the replicability of our findings with longitudinal designs or ecological momentary assessment designs.</w:t>
      </w:r>
    </w:p>
    <w:p w14:paraId="1C83B735" w14:textId="77777777" w:rsidR="00740C0B" w:rsidRDefault="00740C0B">
      <w:pPr>
        <w:widowControl/>
        <w:jc w:val="left"/>
        <w:rPr>
          <w:rFonts w:ascii="Times New Roman" w:hAnsi="Times New Roman" w:cs="Times New Roman"/>
          <w:b/>
          <w:bCs/>
          <w:color w:val="000000" w:themeColor="text1"/>
          <w:sz w:val="24"/>
          <w:shd w:val="clear" w:color="auto" w:fill="FFFFFF"/>
        </w:rPr>
      </w:pPr>
      <w:r>
        <w:rPr>
          <w:rFonts w:ascii="Times New Roman" w:hAnsi="Times New Roman" w:cs="Times New Roman"/>
          <w:b/>
          <w:bCs/>
          <w:color w:val="000000" w:themeColor="text1"/>
          <w:sz w:val="24"/>
          <w:shd w:val="clear" w:color="auto" w:fill="FFFFFF"/>
        </w:rPr>
        <w:br w:type="page"/>
      </w:r>
    </w:p>
    <w:p w14:paraId="62F16714" w14:textId="7487E5B1" w:rsidR="00D36DE0" w:rsidRPr="00D36DE0" w:rsidRDefault="00D36DE0" w:rsidP="00847E77">
      <w:pPr>
        <w:spacing w:line="480" w:lineRule="exact"/>
        <w:jc w:val="left"/>
        <w:rPr>
          <w:rFonts w:ascii="Times New Roman" w:hAnsi="Times New Roman" w:cs="Times New Roman"/>
          <w:b/>
          <w:bCs/>
          <w:color w:val="000000" w:themeColor="text1"/>
          <w:sz w:val="24"/>
          <w:shd w:val="clear" w:color="auto" w:fill="FFFFFF"/>
        </w:rPr>
      </w:pPr>
      <w:r w:rsidRPr="00D36DE0">
        <w:rPr>
          <w:rFonts w:ascii="Times New Roman" w:hAnsi="Times New Roman" w:cs="Times New Roman"/>
          <w:b/>
          <w:bCs/>
          <w:color w:val="000000" w:themeColor="text1"/>
          <w:sz w:val="24"/>
          <w:shd w:val="clear" w:color="auto" w:fill="FFFFFF"/>
        </w:rPr>
        <w:lastRenderedPageBreak/>
        <w:t>Coda</w:t>
      </w:r>
    </w:p>
    <w:p w14:paraId="6BF16F8F" w14:textId="1B91C400" w:rsidR="00493D8C" w:rsidRDefault="004F05A9" w:rsidP="00D36DE0">
      <w:pPr>
        <w:spacing w:line="480" w:lineRule="exact"/>
        <w:ind w:firstLine="420"/>
        <w:jc w:val="left"/>
        <w:rPr>
          <w:rFonts w:ascii="Times New Roman" w:hAnsi="Times New Roman" w:cs="Times New Roman"/>
          <w:color w:val="000000" w:themeColor="text1"/>
          <w:sz w:val="24"/>
          <w:shd w:val="clear" w:color="auto" w:fill="FFFFFF"/>
        </w:rPr>
      </w:pPr>
      <w:r w:rsidRPr="004F05A9">
        <w:rPr>
          <w:rFonts w:ascii="Times New Roman" w:hAnsi="Times New Roman" w:cs="Times New Roman"/>
          <w:color w:val="000000" w:themeColor="text1"/>
          <w:sz w:val="24"/>
          <w:shd w:val="clear" w:color="auto" w:fill="FFFFFF"/>
        </w:rPr>
        <w:t>Nostalgia foreground</w:t>
      </w:r>
      <w:r>
        <w:rPr>
          <w:rFonts w:ascii="Times New Roman" w:hAnsi="Times New Roman" w:cs="Times New Roman"/>
          <w:color w:val="000000" w:themeColor="text1"/>
          <w:sz w:val="24"/>
          <w:shd w:val="clear" w:color="auto" w:fill="FFFFFF"/>
        </w:rPr>
        <w:t>s</w:t>
      </w:r>
      <w:r w:rsidRPr="004F05A9">
        <w:rPr>
          <w:rFonts w:ascii="Times New Roman" w:hAnsi="Times New Roman" w:cs="Times New Roman"/>
          <w:color w:val="000000" w:themeColor="text1"/>
          <w:sz w:val="24"/>
          <w:shd w:val="clear" w:color="auto" w:fill="FFFFFF"/>
        </w:rPr>
        <w:t xml:space="preserve"> self-humanity, primarily through enhancements in self-esteem and meaning.</w:t>
      </w:r>
      <w:r w:rsidR="009C016E">
        <w:rPr>
          <w:rFonts w:ascii="Times New Roman" w:hAnsi="Times New Roman" w:cs="Times New Roman"/>
          <w:color w:val="000000" w:themeColor="text1"/>
          <w:sz w:val="24"/>
          <w:shd w:val="clear" w:color="auto" w:fill="FFFFFF"/>
        </w:rPr>
        <w:t xml:space="preserve"> Also, s</w:t>
      </w:r>
      <w:r w:rsidR="009C016E" w:rsidRPr="009C016E">
        <w:rPr>
          <w:rFonts w:ascii="Times New Roman" w:hAnsi="Times New Roman" w:cs="Times New Roman"/>
          <w:color w:val="000000" w:themeColor="text1"/>
          <w:sz w:val="24"/>
          <w:shd w:val="clear" w:color="auto" w:fill="FFFFFF"/>
        </w:rPr>
        <w:t>elf-humanity mediate</w:t>
      </w:r>
      <w:r w:rsidR="009C016E">
        <w:rPr>
          <w:rFonts w:ascii="Times New Roman" w:hAnsi="Times New Roman" w:cs="Times New Roman"/>
          <w:color w:val="000000" w:themeColor="text1"/>
          <w:sz w:val="24"/>
          <w:shd w:val="clear" w:color="auto" w:fill="FFFFFF"/>
        </w:rPr>
        <w:t>s</w:t>
      </w:r>
      <w:r w:rsidR="009C016E" w:rsidRPr="009C016E">
        <w:rPr>
          <w:rFonts w:ascii="Times New Roman" w:hAnsi="Times New Roman" w:cs="Times New Roman"/>
          <w:color w:val="000000" w:themeColor="text1"/>
          <w:sz w:val="24"/>
          <w:shd w:val="clear" w:color="auto" w:fill="FFFFFF"/>
        </w:rPr>
        <w:t xml:space="preserve"> the facilitative impact of nostalgia on friendship-approach goals and social efficacy.</w:t>
      </w:r>
      <w:r w:rsidR="009C016E">
        <w:rPr>
          <w:rFonts w:ascii="Times New Roman" w:hAnsi="Times New Roman" w:cs="Times New Roman"/>
          <w:color w:val="000000" w:themeColor="text1"/>
          <w:sz w:val="24"/>
          <w:shd w:val="clear" w:color="auto" w:fill="FFFFFF"/>
        </w:rPr>
        <w:t xml:space="preserve"> The findings </w:t>
      </w:r>
      <w:r w:rsidR="001142FE">
        <w:rPr>
          <w:rFonts w:ascii="Times New Roman" w:hAnsi="Times New Roman" w:cs="Times New Roman"/>
          <w:color w:val="000000" w:themeColor="text1"/>
          <w:sz w:val="24"/>
          <w:shd w:val="clear" w:color="auto" w:fill="FFFFFF"/>
        </w:rPr>
        <w:t>enrich</w:t>
      </w:r>
      <w:r w:rsidR="00173808" w:rsidRPr="00E313AF">
        <w:rPr>
          <w:rFonts w:ascii="Times New Roman" w:hAnsi="Times New Roman" w:cs="Times New Roman"/>
          <w:color w:val="000000" w:themeColor="text1"/>
          <w:sz w:val="24"/>
          <w:shd w:val="clear" w:color="auto" w:fill="FFFFFF"/>
        </w:rPr>
        <w:t xml:space="preserve"> scholarly understanding of why and how this emotion exerts its influence and appeal.</w:t>
      </w:r>
    </w:p>
    <w:p w14:paraId="14390A58" w14:textId="2B90C565" w:rsidR="00CB6FEA" w:rsidRPr="00E313AF" w:rsidRDefault="00CB6FEA" w:rsidP="00D36DE0">
      <w:pPr>
        <w:spacing w:line="480" w:lineRule="exact"/>
        <w:ind w:firstLine="420"/>
        <w:jc w:val="left"/>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br w:type="page"/>
      </w:r>
    </w:p>
    <w:p w14:paraId="2C113B44" w14:textId="18DDE8CF" w:rsidR="00B01BC1" w:rsidRPr="00E313AF" w:rsidRDefault="009A0E03" w:rsidP="004114C4">
      <w:pPr>
        <w:widowControl/>
        <w:spacing w:line="480" w:lineRule="exact"/>
        <w:jc w:val="center"/>
        <w:rPr>
          <w:rFonts w:ascii="Times New Roman" w:hAnsi="Times New Roman" w:cs="Times New Roman"/>
          <w:b/>
          <w:bCs/>
          <w:color w:val="000000" w:themeColor="text1"/>
          <w:sz w:val="24"/>
        </w:rPr>
      </w:pPr>
      <w:r w:rsidRPr="00E313AF">
        <w:rPr>
          <w:rFonts w:ascii="Times New Roman" w:hAnsi="Times New Roman" w:cs="Times New Roman"/>
          <w:b/>
          <w:bCs/>
          <w:color w:val="000000" w:themeColor="text1"/>
          <w:sz w:val="24"/>
        </w:rPr>
        <w:lastRenderedPageBreak/>
        <w:t>Reference</w:t>
      </w:r>
      <w:r w:rsidR="000A0AF5" w:rsidRPr="00E313AF">
        <w:rPr>
          <w:rFonts w:ascii="Times New Roman" w:hAnsi="Times New Roman" w:cs="Times New Roman"/>
          <w:b/>
          <w:bCs/>
          <w:color w:val="000000" w:themeColor="text1"/>
          <w:sz w:val="24"/>
        </w:rPr>
        <w:t>s</w:t>
      </w:r>
    </w:p>
    <w:p w14:paraId="15A5E675" w14:textId="0DF95F99" w:rsidR="00303B40" w:rsidRPr="00E313AF" w:rsidRDefault="00303B40" w:rsidP="00303B40">
      <w:pPr>
        <w:spacing w:line="480" w:lineRule="exact"/>
        <w:ind w:left="360" w:hangingChars="150" w:hanging="360"/>
        <w:contextualSpacing/>
        <w:jc w:val="left"/>
        <w:rPr>
          <w:rFonts w:ascii="Times New Roman" w:hAnsi="Times New Roman" w:cs="Times New Roman"/>
          <w:color w:val="000000" w:themeColor="text1"/>
          <w:sz w:val="24"/>
        </w:rPr>
      </w:pPr>
      <w:r w:rsidRPr="00E313AF">
        <w:rPr>
          <w:rStyle w:val="text"/>
          <w:rFonts w:ascii="Times New Roman" w:hAnsi="Times New Roman" w:cs="Times New Roman"/>
          <w:color w:val="000000" w:themeColor="text1"/>
          <w:sz w:val="24"/>
        </w:rPr>
        <w:t>Abeyta</w:t>
      </w:r>
      <w:r w:rsidRPr="00E313AF">
        <w:rPr>
          <w:rFonts w:ascii="Times New Roman" w:hAnsi="Times New Roman" w:cs="Times New Roman"/>
          <w:color w:val="000000" w:themeColor="text1"/>
          <w:sz w:val="24"/>
        </w:rPr>
        <w:t xml:space="preserve">, A.A., </w:t>
      </w:r>
      <w:r w:rsidRPr="00E313AF">
        <w:rPr>
          <w:rStyle w:val="text"/>
          <w:rFonts w:ascii="Times New Roman" w:hAnsi="Times New Roman" w:cs="Times New Roman"/>
          <w:color w:val="000000" w:themeColor="text1"/>
          <w:sz w:val="24"/>
        </w:rPr>
        <w:t>Nelson</w:t>
      </w:r>
      <w:r w:rsidRPr="00E313AF">
        <w:rPr>
          <w:rFonts w:ascii="Times New Roman" w:hAnsi="Times New Roman" w:cs="Times New Roman"/>
          <w:color w:val="000000" w:themeColor="text1"/>
          <w:sz w:val="24"/>
        </w:rPr>
        <w:t xml:space="preserve">, T.A., &amp; </w:t>
      </w:r>
      <w:r w:rsidRPr="00E313AF">
        <w:rPr>
          <w:rStyle w:val="text"/>
          <w:rFonts w:ascii="Times New Roman" w:hAnsi="Times New Roman" w:cs="Times New Roman"/>
          <w:color w:val="000000" w:themeColor="text1"/>
          <w:sz w:val="24"/>
        </w:rPr>
        <w:t xml:space="preserve">Routledge, C. (2019). </w:t>
      </w:r>
      <w:r w:rsidRPr="00E313AF">
        <w:rPr>
          <w:rStyle w:val="title-text"/>
          <w:rFonts w:ascii="Times New Roman" w:hAnsi="Times New Roman" w:cs="Times New Roman"/>
          <w:color w:val="000000" w:themeColor="text1"/>
          <w:sz w:val="24"/>
        </w:rPr>
        <w:t xml:space="preserve">The pushes and pulls of the past: The effects of attachment-related avoidance and nostalgia on approach-oriented social goals. </w:t>
      </w:r>
      <w:r w:rsidRPr="00E313AF">
        <w:rPr>
          <w:rStyle w:val="title-text"/>
          <w:rFonts w:ascii="Times New Roman" w:hAnsi="Times New Roman" w:cs="Times New Roman"/>
          <w:i/>
          <w:iCs/>
          <w:color w:val="000000" w:themeColor="text1"/>
          <w:sz w:val="24"/>
        </w:rPr>
        <w:t>Personality and Individual Differences, 149</w:t>
      </w:r>
      <w:r w:rsidRPr="00E313AF">
        <w:rPr>
          <w:rStyle w:val="title-text"/>
          <w:rFonts w:ascii="Times New Roman" w:hAnsi="Times New Roman" w:cs="Times New Roman"/>
          <w:color w:val="000000" w:themeColor="text1"/>
          <w:sz w:val="24"/>
        </w:rPr>
        <w:t>, 200</w:t>
      </w:r>
      <w:r w:rsidR="00DB06BD" w:rsidRPr="00E313AF">
        <w:rPr>
          <w:rFonts w:ascii="Times New Roman" w:hAnsi="Times New Roman" w:cs="Times New Roman"/>
          <w:color w:val="000000" w:themeColor="text1"/>
          <w:sz w:val="24"/>
          <w:shd w:val="clear" w:color="auto" w:fill="FFFFFF"/>
        </w:rPr>
        <w:t>–</w:t>
      </w:r>
      <w:r w:rsidRPr="00E313AF">
        <w:rPr>
          <w:rStyle w:val="title-text"/>
          <w:rFonts w:ascii="Times New Roman" w:hAnsi="Times New Roman" w:cs="Times New Roman"/>
          <w:color w:val="000000" w:themeColor="text1"/>
          <w:sz w:val="24"/>
        </w:rPr>
        <w:t xml:space="preserve">208. </w:t>
      </w:r>
      <w:hyperlink r:id="rId24" w:history="1">
        <w:r w:rsidRPr="00E313AF">
          <w:rPr>
            <w:rStyle w:val="Hyperlink"/>
            <w:rFonts w:ascii="Times New Roman" w:hAnsi="Times New Roman" w:cs="Times New Roman"/>
            <w:color w:val="000000" w:themeColor="text1"/>
            <w:sz w:val="24"/>
          </w:rPr>
          <w:t>https://doi.org/10.1016/j.paid.2019.06.008</w:t>
        </w:r>
      </w:hyperlink>
    </w:p>
    <w:p w14:paraId="3EC55368" w14:textId="32D51D04" w:rsidR="00303B40" w:rsidRPr="00E313AF" w:rsidRDefault="002E4D05" w:rsidP="00303B40">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 xml:space="preserve">Abeyta, A.A., &amp; </w:t>
      </w:r>
      <w:r w:rsidRPr="00E313AF">
        <w:rPr>
          <w:rFonts w:ascii="Times New Roman" w:eastAsia="Times New Roman" w:hAnsi="Times New Roman" w:cs="Times New Roman"/>
          <w:color w:val="000000" w:themeColor="text1"/>
          <w:kern w:val="0"/>
          <w:sz w:val="24"/>
          <w14:ligatures w14:val="none"/>
        </w:rPr>
        <w:t>Pillarisetty</w:t>
      </w:r>
      <w:r w:rsidRPr="00E313AF">
        <w:rPr>
          <w:rFonts w:ascii="Times New Roman" w:hAnsi="Times New Roman" w:cs="Times New Roman"/>
          <w:color w:val="000000" w:themeColor="text1"/>
          <w:sz w:val="24"/>
          <w:shd w:val="clear" w:color="auto" w:fill="FFFFFF"/>
        </w:rPr>
        <w:t>, S. (2023). Nostalgia supports a meaningful life. </w:t>
      </w:r>
      <w:r w:rsidRPr="00E313AF">
        <w:rPr>
          <w:rStyle w:val="Emphasis"/>
          <w:rFonts w:ascii="Times New Roman" w:hAnsi="Times New Roman" w:cs="Times New Roman"/>
          <w:color w:val="000000" w:themeColor="text1"/>
          <w:sz w:val="24"/>
          <w:shd w:val="clear" w:color="auto" w:fill="FFFFFF"/>
        </w:rPr>
        <w:t>Current Opinion in Psychology, 49</w:t>
      </w:r>
      <w:r w:rsidRPr="00E313AF">
        <w:rPr>
          <w:rFonts w:ascii="Times New Roman" w:hAnsi="Times New Roman" w:cs="Times New Roman"/>
          <w:color w:val="000000" w:themeColor="text1"/>
          <w:sz w:val="24"/>
          <w:shd w:val="clear" w:color="auto" w:fill="FFFFFF"/>
        </w:rPr>
        <w:t xml:space="preserve">, Article </w:t>
      </w:r>
      <w:r w:rsidRPr="00E313AF">
        <w:rPr>
          <w:rFonts w:ascii="Times New Roman" w:hAnsi="Times New Roman" w:cs="Times New Roman"/>
          <w:color w:val="000000" w:themeColor="text1"/>
          <w:sz w:val="24"/>
        </w:rPr>
        <w:t>101520</w:t>
      </w:r>
      <w:r w:rsidRPr="00E313AF">
        <w:rPr>
          <w:rFonts w:ascii="Times New Roman" w:hAnsi="Times New Roman" w:cs="Times New Roman"/>
          <w:color w:val="000000" w:themeColor="text1"/>
          <w:sz w:val="24"/>
          <w:shd w:val="clear" w:color="auto" w:fill="FFFFFF"/>
        </w:rPr>
        <w:t xml:space="preserve">. </w:t>
      </w:r>
      <w:hyperlink r:id="rId25" w:history="1">
        <w:r w:rsidRPr="00E313AF">
          <w:rPr>
            <w:rStyle w:val="Hyperlink"/>
            <w:rFonts w:ascii="Times New Roman" w:hAnsi="Times New Roman" w:cs="Times New Roman"/>
            <w:color w:val="000000" w:themeColor="text1"/>
            <w:sz w:val="24"/>
          </w:rPr>
          <w:t>https://doi.org/10.1016/j.copsyc.2022.101520</w:t>
        </w:r>
      </w:hyperlink>
    </w:p>
    <w:p w14:paraId="3C56928F" w14:textId="34C6F147" w:rsidR="002E4D05" w:rsidRPr="00E313AF" w:rsidRDefault="005518B9" w:rsidP="00096A18">
      <w:pPr>
        <w:spacing w:line="480" w:lineRule="exact"/>
        <w:ind w:left="360" w:hangingChars="150" w:hanging="360"/>
        <w:contextualSpacing/>
        <w:jc w:val="left"/>
        <w:rPr>
          <w:rStyle w:val="Hyperlink"/>
          <w:rFonts w:ascii="Times New Roman" w:eastAsia="Times New Roman" w:hAnsi="Times New Roman" w:cs="Times New Roman"/>
          <w:color w:val="000000" w:themeColor="text1"/>
          <w:sz w:val="24"/>
          <w:lang w:eastAsia="en-GB"/>
        </w:rPr>
      </w:pPr>
      <w:r w:rsidRPr="00E313AF">
        <w:rPr>
          <w:rFonts w:ascii="Times New Roman" w:eastAsia="Times New Roman" w:hAnsi="Times New Roman" w:cs="Times New Roman"/>
          <w:color w:val="000000" w:themeColor="text1"/>
          <w:sz w:val="24"/>
          <w:lang w:val="en-GB" w:eastAsia="en-GB"/>
        </w:rPr>
        <w:t>Abeyta, A.A., &amp; Routledge, C. (2016).</w:t>
      </w:r>
      <w:bookmarkStart w:id="115" w:name="OLE_LINK294"/>
      <w:bookmarkStart w:id="116" w:name="OLE_LINK295"/>
      <w:r w:rsidRPr="00E313AF">
        <w:rPr>
          <w:rFonts w:ascii="Times New Roman" w:eastAsia="Times New Roman" w:hAnsi="Times New Roman" w:cs="Times New Roman"/>
          <w:color w:val="000000" w:themeColor="text1"/>
          <w:sz w:val="24"/>
          <w:lang w:val="en-GB" w:eastAsia="en-GB"/>
        </w:rPr>
        <w:t xml:space="preserve"> Fountain of youth: The impact of nostalgia on youthfulness and implications for health. </w:t>
      </w:r>
      <w:bookmarkEnd w:id="115"/>
      <w:bookmarkEnd w:id="116"/>
      <w:r w:rsidRPr="00E313AF">
        <w:rPr>
          <w:rFonts w:ascii="Times New Roman" w:eastAsia="Times New Roman" w:hAnsi="Times New Roman" w:cs="Times New Roman"/>
          <w:i/>
          <w:color w:val="000000" w:themeColor="text1"/>
          <w:sz w:val="24"/>
          <w:lang w:val="en-GB" w:eastAsia="en-GB"/>
        </w:rPr>
        <w:t>Self and Identity, 15</w:t>
      </w:r>
      <w:r w:rsidRPr="00E313AF">
        <w:rPr>
          <w:rFonts w:ascii="Times New Roman" w:eastAsia="Times New Roman" w:hAnsi="Times New Roman" w:cs="Times New Roman"/>
          <w:color w:val="000000" w:themeColor="text1"/>
          <w:sz w:val="24"/>
          <w:lang w:eastAsia="en-GB"/>
        </w:rPr>
        <w:t>(3)</w:t>
      </w:r>
      <w:r w:rsidRPr="00E313AF">
        <w:rPr>
          <w:rFonts w:ascii="Times New Roman" w:eastAsia="Times New Roman" w:hAnsi="Times New Roman" w:cs="Times New Roman"/>
          <w:color w:val="000000" w:themeColor="text1"/>
          <w:sz w:val="24"/>
          <w:lang w:val="en-GB" w:eastAsia="en-GB"/>
        </w:rPr>
        <w:t xml:space="preserve">, </w:t>
      </w:r>
      <w:r w:rsidRPr="00E313AF">
        <w:rPr>
          <w:rFonts w:ascii="Times New Roman" w:eastAsia="Times New Roman" w:hAnsi="Times New Roman" w:cs="Times New Roman"/>
          <w:color w:val="000000" w:themeColor="text1"/>
          <w:sz w:val="24"/>
          <w:lang w:eastAsia="en-GB"/>
        </w:rPr>
        <w:t>356</w:t>
      </w:r>
      <w:r w:rsidRPr="00E313AF">
        <w:rPr>
          <w:rFonts w:ascii="Times New Roman" w:hAnsi="Times New Roman" w:cs="Times New Roman"/>
          <w:color w:val="000000" w:themeColor="text1"/>
          <w:sz w:val="24"/>
          <w:shd w:val="clear" w:color="auto" w:fill="FFFFFF"/>
        </w:rPr>
        <w:t>–</w:t>
      </w:r>
      <w:r w:rsidRPr="00E313AF">
        <w:rPr>
          <w:rFonts w:ascii="Times New Roman" w:eastAsia="Times New Roman" w:hAnsi="Times New Roman" w:cs="Times New Roman"/>
          <w:color w:val="000000" w:themeColor="text1"/>
          <w:sz w:val="24"/>
          <w:lang w:eastAsia="en-GB"/>
        </w:rPr>
        <w:t xml:space="preserve">369. </w:t>
      </w:r>
      <w:hyperlink r:id="rId26" w:history="1">
        <w:r w:rsidRPr="00E313AF">
          <w:rPr>
            <w:rStyle w:val="Hyperlink"/>
            <w:rFonts w:ascii="Times New Roman" w:eastAsia="Times New Roman" w:hAnsi="Times New Roman" w:cs="Times New Roman"/>
            <w:color w:val="000000" w:themeColor="text1"/>
            <w:sz w:val="24"/>
            <w:lang w:eastAsia="en-GB"/>
          </w:rPr>
          <w:t>https://doi.org/</w:t>
        </w:r>
        <w:r w:rsidRPr="00E313AF">
          <w:rPr>
            <w:rStyle w:val="Hyperlink"/>
            <w:rFonts w:ascii="Times New Roman" w:eastAsia="Times New Roman" w:hAnsi="Times New Roman" w:cs="Times New Roman"/>
            <w:color w:val="000000" w:themeColor="text1"/>
            <w:sz w:val="24"/>
            <w:lang w:val="en-GB" w:eastAsia="en-GB"/>
          </w:rPr>
          <w:t>10.1080/15298868.2015.1133452</w:t>
        </w:r>
      </w:hyperlink>
    </w:p>
    <w:p w14:paraId="22ACE6EF" w14:textId="4F230DEE" w:rsidR="004F67F3" w:rsidRPr="00E313AF" w:rsidRDefault="00096A18" w:rsidP="004F67F3">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shd w:val="clear" w:color="auto" w:fill="FFFFFF"/>
        </w:rPr>
        <w:t>Abeyta, A.A., Routledge, C., &amp; Juhl, J. (2015). Looking back to move forward: Nostalgia as a psychological resource for promoting relationship goals and overcoming relationship challenges. </w:t>
      </w:r>
      <w:r w:rsidRPr="00E313AF">
        <w:rPr>
          <w:rStyle w:val="Emphasis"/>
          <w:rFonts w:ascii="Times New Roman" w:hAnsi="Times New Roman" w:cs="Times New Roman"/>
          <w:color w:val="000000" w:themeColor="text1"/>
          <w:sz w:val="24"/>
          <w:shd w:val="clear" w:color="auto" w:fill="FFFFFF"/>
        </w:rPr>
        <w:t>Journal of Personality and Social Psychology, 109</w:t>
      </w:r>
      <w:r w:rsidRPr="00E313AF">
        <w:rPr>
          <w:rFonts w:ascii="Times New Roman" w:hAnsi="Times New Roman" w:cs="Times New Roman"/>
          <w:color w:val="000000" w:themeColor="text1"/>
          <w:sz w:val="24"/>
          <w:shd w:val="clear" w:color="auto" w:fill="FFFFFF"/>
        </w:rPr>
        <w:t xml:space="preserve">(6), 1029–1044. </w:t>
      </w:r>
      <w:hyperlink r:id="rId27" w:history="1">
        <w:r w:rsidRPr="00E313AF">
          <w:rPr>
            <w:rStyle w:val="Hyperlink"/>
            <w:rFonts w:ascii="Times New Roman" w:hAnsi="Times New Roman" w:cs="Times New Roman"/>
            <w:color w:val="000000" w:themeColor="text1"/>
            <w:sz w:val="24"/>
            <w:shd w:val="clear" w:color="auto" w:fill="FFFFFF"/>
          </w:rPr>
          <w:t>https://doi.org/10.1037/pspi0000036</w:t>
        </w:r>
      </w:hyperlink>
    </w:p>
    <w:p w14:paraId="571B9F3B" w14:textId="6429B342" w:rsidR="00884F83" w:rsidRPr="00E313AF" w:rsidRDefault="004F67F3" w:rsidP="00884F83">
      <w:pPr>
        <w:spacing w:line="480" w:lineRule="exact"/>
        <w:ind w:left="360" w:hangingChars="150" w:hanging="360"/>
        <w:contextualSpacing/>
        <w:jc w:val="left"/>
        <w:rPr>
          <w:rFonts w:ascii="Times New Roman" w:hAnsi="Times New Roman" w:cs="Times New Roman"/>
          <w:sz w:val="24"/>
          <w:u w:val="single"/>
        </w:rPr>
      </w:pPr>
      <w:r w:rsidRPr="00E313AF">
        <w:rPr>
          <w:rFonts w:ascii="Times New Roman" w:hAnsi="Times New Roman" w:cs="Times New Roman"/>
          <w:sz w:val="24"/>
        </w:rPr>
        <w:t xml:space="preserve">Abeyta, A.A., Routledge, C., Roylance, C., Wildschut, R.T., &amp; Sedikides, C. (2015). Attachment-related avoidance and the social and agentic content of nostalgic memories. </w:t>
      </w:r>
      <w:r w:rsidRPr="00E313AF">
        <w:rPr>
          <w:rFonts w:ascii="Times New Roman" w:hAnsi="Times New Roman" w:cs="Times New Roman"/>
          <w:i/>
          <w:iCs/>
          <w:sz w:val="24"/>
        </w:rPr>
        <w:t>Journal of Social and Personal Relationships, 32</w:t>
      </w:r>
      <w:r w:rsidRPr="00E313AF">
        <w:rPr>
          <w:rFonts w:ascii="Times New Roman" w:hAnsi="Times New Roman" w:cs="Times New Roman"/>
          <w:sz w:val="24"/>
        </w:rPr>
        <w:t>(3)</w:t>
      </w:r>
      <w:r w:rsidRPr="00E313AF">
        <w:rPr>
          <w:rFonts w:ascii="Times New Roman" w:hAnsi="Times New Roman" w:cs="Times New Roman"/>
          <w:iCs/>
          <w:sz w:val="24"/>
        </w:rPr>
        <w:t>, 406</w:t>
      </w:r>
      <w:r w:rsidRPr="00E313AF">
        <w:rPr>
          <w:rFonts w:ascii="Times New Roman" w:hAnsi="Times New Roman" w:cs="Times New Roman"/>
          <w:color w:val="333333"/>
          <w:sz w:val="24"/>
          <w:shd w:val="clear" w:color="auto" w:fill="FFFFFF"/>
        </w:rPr>
        <w:t>–</w:t>
      </w:r>
      <w:r w:rsidRPr="00E313AF">
        <w:rPr>
          <w:rFonts w:ascii="Times New Roman" w:hAnsi="Times New Roman" w:cs="Times New Roman"/>
          <w:iCs/>
          <w:sz w:val="24"/>
        </w:rPr>
        <w:t>413</w:t>
      </w:r>
      <w:r w:rsidRPr="00E313AF">
        <w:rPr>
          <w:rFonts w:ascii="Times New Roman" w:hAnsi="Times New Roman" w:cs="Times New Roman"/>
          <w:sz w:val="24"/>
        </w:rPr>
        <w:t xml:space="preserve">. </w:t>
      </w:r>
      <w:r w:rsidRPr="00E313AF">
        <w:rPr>
          <w:rFonts w:ascii="Times New Roman" w:hAnsi="Times New Roman" w:cs="Times New Roman"/>
          <w:sz w:val="24"/>
          <w:u w:val="single"/>
        </w:rPr>
        <w:t>https://doi.org/10.1177/0265407514533770</w:t>
      </w:r>
      <w:r w:rsidR="00884F83" w:rsidRPr="00E313AF">
        <w:rPr>
          <w:rFonts w:ascii="Times New Roman" w:hAnsi="Times New Roman" w:cs="Times New Roman"/>
          <w:sz w:val="24"/>
          <w:u w:val="single"/>
        </w:rPr>
        <w:t xml:space="preserve"> </w:t>
      </w:r>
    </w:p>
    <w:p w14:paraId="37EAD3AD" w14:textId="102FE3A9" w:rsidR="00884F83" w:rsidRPr="00E313AF" w:rsidRDefault="00884F83" w:rsidP="00100342">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212121"/>
          <w:sz w:val="24"/>
        </w:rPr>
        <w:t>Aquino, K., &amp; Reed, A. II. (2002). The self-importance of moral identity. </w:t>
      </w:r>
      <w:r w:rsidRPr="00E313AF">
        <w:rPr>
          <w:rFonts w:ascii="Times New Roman" w:hAnsi="Times New Roman" w:cs="Times New Roman"/>
          <w:i/>
          <w:iCs/>
          <w:color w:val="212121"/>
          <w:sz w:val="24"/>
        </w:rPr>
        <w:t>Journal of Personality and Social Psychology, 83</w:t>
      </w:r>
      <w:r w:rsidRPr="00E313AF">
        <w:rPr>
          <w:rFonts w:ascii="Times New Roman" w:hAnsi="Times New Roman" w:cs="Times New Roman"/>
          <w:color w:val="212121"/>
          <w:sz w:val="24"/>
        </w:rPr>
        <w:t>(6), 1423–1440. </w:t>
      </w:r>
      <w:hyperlink r:id="rId28" w:tgtFrame="_blank" w:history="1">
        <w:r w:rsidRPr="00E313AF">
          <w:rPr>
            <w:rStyle w:val="Hyperlink"/>
            <w:rFonts w:ascii="Times New Roman" w:hAnsi="Times New Roman" w:cs="Times New Roman"/>
            <w:color w:val="212121"/>
            <w:sz w:val="24"/>
          </w:rPr>
          <w:t>https://doi.org/10.1037/0022-3514.83.6.1423</w:t>
        </w:r>
      </w:hyperlink>
    </w:p>
    <w:p w14:paraId="52595BFC" w14:textId="77777777" w:rsidR="00E93F1E"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Baldissarri, C., &amp; Andrighetto, L. (2021). Being treated as an instrument: Consequences of instrumental treatment and self-objectification on task engagement and performance. </w:t>
      </w:r>
      <w:r w:rsidRPr="00E313AF">
        <w:rPr>
          <w:rStyle w:val="Emphasis"/>
          <w:rFonts w:ascii="Times New Roman" w:hAnsi="Times New Roman" w:cs="Times New Roman"/>
          <w:color w:val="000000" w:themeColor="text1"/>
          <w:sz w:val="24"/>
          <w:shd w:val="clear" w:color="auto" w:fill="FFFFFF"/>
        </w:rPr>
        <w:t>Human Performance, 34</w:t>
      </w:r>
      <w:r w:rsidRPr="00E313AF">
        <w:rPr>
          <w:rFonts w:ascii="Times New Roman" w:hAnsi="Times New Roman" w:cs="Times New Roman"/>
          <w:color w:val="000000" w:themeColor="text1"/>
          <w:sz w:val="24"/>
          <w:shd w:val="clear" w:color="auto" w:fill="FFFFFF"/>
        </w:rPr>
        <w:t>(2), 85–106.</w:t>
      </w:r>
    </w:p>
    <w:p w14:paraId="411D0E06" w14:textId="704377FD" w:rsidR="005518B9" w:rsidRPr="00E313AF" w:rsidRDefault="000A5B4D" w:rsidP="00E93F1E">
      <w:pPr>
        <w:spacing w:line="480" w:lineRule="exact"/>
        <w:ind w:left="315"/>
        <w:contextualSpacing/>
        <w:jc w:val="left"/>
        <w:rPr>
          <w:rStyle w:val="Hyperlink"/>
          <w:rFonts w:ascii="Times New Roman" w:hAnsi="Times New Roman" w:cs="Times New Roman"/>
          <w:color w:val="000000" w:themeColor="text1"/>
          <w:sz w:val="24"/>
          <w:shd w:val="clear" w:color="auto" w:fill="FFFFFF"/>
        </w:rPr>
      </w:pPr>
      <w:hyperlink r:id="rId29" w:history="1">
        <w:r w:rsidRPr="00E313AF">
          <w:rPr>
            <w:rStyle w:val="Hyperlink"/>
            <w:rFonts w:ascii="Times New Roman" w:hAnsi="Times New Roman" w:cs="Times New Roman"/>
            <w:color w:val="000000" w:themeColor="text1"/>
            <w:sz w:val="24"/>
            <w:shd w:val="clear" w:color="auto" w:fill="FFFFFF"/>
          </w:rPr>
          <w:t>https://doi.org/10.1080/08959285.2021.1878182</w:t>
        </w:r>
      </w:hyperlink>
    </w:p>
    <w:p w14:paraId="12AFC8D6" w14:textId="2ECEC9B0"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Baldwin, M., Biernat, M., &amp; Landau, M.J. (2015). Remembering the real me: Nostalgia offers a window to the intrinsic self. </w:t>
      </w:r>
      <w:r w:rsidRPr="00E313AF">
        <w:rPr>
          <w:rFonts w:ascii="Times New Roman" w:hAnsi="Times New Roman" w:cs="Times New Roman"/>
          <w:i/>
          <w:iCs/>
          <w:color w:val="000000" w:themeColor="text1"/>
          <w:sz w:val="24"/>
        </w:rPr>
        <w:t>Journal of Personality and Social Psychology, 108</w:t>
      </w:r>
      <w:r w:rsidRPr="00E313AF">
        <w:rPr>
          <w:rFonts w:ascii="Times New Roman" w:hAnsi="Times New Roman" w:cs="Times New Roman"/>
          <w:color w:val="000000" w:themeColor="text1"/>
          <w:sz w:val="24"/>
        </w:rPr>
        <w:t xml:space="preserve">(1), 128–147. </w:t>
      </w:r>
      <w:hyperlink r:id="rId30" w:history="1">
        <w:r w:rsidRPr="00E313AF">
          <w:rPr>
            <w:rStyle w:val="Hyperlink"/>
            <w:rFonts w:ascii="Times New Roman" w:hAnsi="Times New Roman" w:cs="Times New Roman"/>
            <w:color w:val="000000" w:themeColor="text1"/>
            <w:sz w:val="24"/>
          </w:rPr>
          <w:t>https://doi.org/10.1037/a0038033</w:t>
        </w:r>
      </w:hyperlink>
    </w:p>
    <w:p w14:paraId="0CCEE664" w14:textId="3FC53003" w:rsidR="00DB06BD" w:rsidRPr="00E313AF" w:rsidRDefault="00DB06BD"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Bandura, A. (1977). Self-efficacy: Toward a unifying theory of behavioral </w:t>
      </w:r>
      <w:r w:rsidRPr="00E313AF">
        <w:rPr>
          <w:rFonts w:ascii="Times New Roman" w:hAnsi="Times New Roman" w:cs="Times New Roman"/>
          <w:color w:val="000000" w:themeColor="text1"/>
          <w:sz w:val="24"/>
          <w:shd w:val="clear" w:color="auto" w:fill="FFFFFF"/>
        </w:rPr>
        <w:lastRenderedPageBreak/>
        <w:t>change. </w:t>
      </w:r>
      <w:r w:rsidRPr="00E313AF">
        <w:rPr>
          <w:rStyle w:val="Emphasis"/>
          <w:rFonts w:ascii="Times New Roman" w:hAnsi="Times New Roman" w:cs="Times New Roman"/>
          <w:color w:val="000000" w:themeColor="text1"/>
          <w:sz w:val="24"/>
          <w:shd w:val="clear" w:color="auto" w:fill="FFFFFF"/>
        </w:rPr>
        <w:t>Psychological Review, 84</w:t>
      </w:r>
      <w:r w:rsidRPr="00E313AF">
        <w:rPr>
          <w:rFonts w:ascii="Times New Roman" w:hAnsi="Times New Roman" w:cs="Times New Roman"/>
          <w:color w:val="000000" w:themeColor="text1"/>
          <w:sz w:val="24"/>
          <w:shd w:val="clear" w:color="auto" w:fill="FFFFFF"/>
        </w:rPr>
        <w:t>(2), 191–215. </w:t>
      </w:r>
      <w:hyperlink r:id="rId31" w:history="1">
        <w:r w:rsidRPr="00E313AF">
          <w:rPr>
            <w:rStyle w:val="Hyperlink"/>
            <w:rFonts w:ascii="Times New Roman" w:hAnsi="Times New Roman" w:cs="Times New Roman"/>
            <w:color w:val="000000" w:themeColor="text1"/>
            <w:sz w:val="24"/>
            <w:shd w:val="clear" w:color="auto" w:fill="FFFFFF"/>
          </w:rPr>
          <w:t>https://doi.org/10.1037/0033-295X.84.2.191</w:t>
        </w:r>
      </w:hyperlink>
    </w:p>
    <w:p w14:paraId="557364F8" w14:textId="4280EB69" w:rsidR="008C3F47" w:rsidRPr="00E313AF" w:rsidRDefault="008C3F47"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 xml:space="preserve">Bandura, A. (2006). Guide for constructing self-efficacy scales. In F. Pajares &amp; T. Urdan (Eds.), </w:t>
      </w:r>
      <w:r w:rsidRPr="00E313AF">
        <w:rPr>
          <w:rFonts w:ascii="Times New Roman" w:hAnsi="Times New Roman" w:cs="Times New Roman"/>
          <w:i/>
          <w:iCs/>
          <w:color w:val="000000" w:themeColor="text1"/>
          <w:sz w:val="24"/>
          <w:shd w:val="clear" w:color="auto" w:fill="FFFFFF"/>
        </w:rPr>
        <w:t>Self-efficacy beliefs of adolescents</w:t>
      </w:r>
      <w:r w:rsidRPr="00E313AF">
        <w:rPr>
          <w:rFonts w:ascii="Times New Roman" w:hAnsi="Times New Roman" w:cs="Times New Roman"/>
          <w:color w:val="000000" w:themeColor="text1"/>
          <w:sz w:val="24"/>
          <w:shd w:val="clear" w:color="auto" w:fill="FFFFFF"/>
        </w:rPr>
        <w:t xml:space="preserve"> (pp. 307–337). Information Age Publishing.</w:t>
      </w:r>
    </w:p>
    <w:p w14:paraId="7CB8663F" w14:textId="249DB8DD"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Barrett, F.S., Grimm, K.J., Robins, R.W., Wildschut, T., Sedikides, C., &amp; Janata, P. (2010). Music-evoked nostalgia: affect, memory, and personality. </w:t>
      </w:r>
      <w:r w:rsidRPr="00E313AF">
        <w:rPr>
          <w:rFonts w:ascii="Times New Roman" w:hAnsi="Times New Roman" w:cs="Times New Roman"/>
          <w:i/>
          <w:iCs/>
          <w:color w:val="000000" w:themeColor="text1"/>
          <w:sz w:val="24"/>
          <w:shd w:val="clear" w:color="auto" w:fill="FFFFFF"/>
        </w:rPr>
        <w:t>Emotion</w:t>
      </w:r>
      <w:r w:rsidRPr="00E313AF">
        <w:rPr>
          <w:rFonts w:ascii="Times New Roman" w:hAnsi="Times New Roman" w:cs="Times New Roman"/>
          <w:color w:val="000000" w:themeColor="text1"/>
          <w:sz w:val="24"/>
          <w:shd w:val="clear" w:color="auto" w:fill="FFFFFF"/>
        </w:rPr>
        <w:t xml:space="preserve">, </w:t>
      </w:r>
      <w:r w:rsidRPr="00E313AF">
        <w:rPr>
          <w:rFonts w:ascii="Times New Roman" w:hAnsi="Times New Roman" w:cs="Times New Roman"/>
          <w:i/>
          <w:iCs/>
          <w:color w:val="000000" w:themeColor="text1"/>
          <w:sz w:val="24"/>
          <w:shd w:val="clear" w:color="auto" w:fill="FFFFFF"/>
        </w:rPr>
        <w:t>10</w:t>
      </w:r>
      <w:r w:rsidRPr="00E313AF">
        <w:rPr>
          <w:rFonts w:ascii="Times New Roman" w:hAnsi="Times New Roman" w:cs="Times New Roman"/>
          <w:color w:val="000000" w:themeColor="text1"/>
          <w:sz w:val="24"/>
          <w:shd w:val="clear" w:color="auto" w:fill="FFFFFF"/>
        </w:rPr>
        <w:t xml:space="preserve">(3), 390–403. </w:t>
      </w:r>
      <w:hyperlink r:id="rId32" w:history="1">
        <w:r w:rsidRPr="00E313AF">
          <w:rPr>
            <w:rStyle w:val="Hyperlink"/>
            <w:rFonts w:ascii="Times New Roman" w:hAnsi="Times New Roman" w:cs="Times New Roman"/>
            <w:color w:val="000000" w:themeColor="text1"/>
            <w:sz w:val="24"/>
            <w:shd w:val="clear" w:color="auto" w:fill="FFFFFF"/>
          </w:rPr>
          <w:t>https://doi.org/10.1037/a0019006</w:t>
        </w:r>
      </w:hyperlink>
    </w:p>
    <w:p w14:paraId="70782E15" w14:textId="6B14DF51"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Bastian, B., &amp; Haslam, N. (2010). Excluded from humanity: The dehumanizing effects of social ostracism. </w:t>
      </w:r>
      <w:r w:rsidRPr="00E313AF">
        <w:rPr>
          <w:rStyle w:val="Emphasis"/>
          <w:rFonts w:ascii="Times New Roman" w:hAnsi="Times New Roman" w:cs="Times New Roman"/>
          <w:color w:val="000000" w:themeColor="text1"/>
          <w:sz w:val="24"/>
          <w:shd w:val="clear" w:color="auto" w:fill="FFFFFF"/>
        </w:rPr>
        <w:t>Journal of Experimental Social Psychology, 46</w:t>
      </w:r>
      <w:r w:rsidRPr="00E313AF">
        <w:rPr>
          <w:rFonts w:ascii="Times New Roman" w:hAnsi="Times New Roman" w:cs="Times New Roman"/>
          <w:color w:val="000000" w:themeColor="text1"/>
          <w:sz w:val="24"/>
          <w:shd w:val="clear" w:color="auto" w:fill="FFFFFF"/>
        </w:rPr>
        <w:t xml:space="preserve">(1), 107–113. </w:t>
      </w:r>
      <w:hyperlink r:id="rId33" w:history="1">
        <w:r w:rsidRPr="00E313AF">
          <w:rPr>
            <w:rStyle w:val="Hyperlink"/>
            <w:rFonts w:ascii="Times New Roman" w:hAnsi="Times New Roman" w:cs="Times New Roman"/>
            <w:color w:val="000000" w:themeColor="text1"/>
            <w:sz w:val="24"/>
            <w:shd w:val="clear" w:color="auto" w:fill="FFFFFF"/>
          </w:rPr>
          <w:t>https://doi.org/10.1016/j.jesp.2009.06.022</w:t>
        </w:r>
      </w:hyperlink>
    </w:p>
    <w:p w14:paraId="4D8CDAB5" w14:textId="4AC7DAB2" w:rsidR="005518B9" w:rsidRDefault="005518B9" w:rsidP="005518B9">
      <w:pPr>
        <w:spacing w:line="480" w:lineRule="exact"/>
        <w:ind w:left="360" w:hangingChars="150" w:hanging="360"/>
        <w:contextualSpacing/>
        <w:jc w:val="left"/>
      </w:pPr>
      <w:r w:rsidRPr="00E313AF">
        <w:rPr>
          <w:rFonts w:ascii="Times New Roman" w:hAnsi="Times New Roman" w:cs="Times New Roman"/>
          <w:color w:val="000000" w:themeColor="text1"/>
          <w:sz w:val="24"/>
          <w:shd w:val="clear" w:color="auto" w:fill="FFFFFF"/>
        </w:rPr>
        <w:t>Bastian, B., Jetten, J., Chen, H., Radke, H.R.M., Harding, J.F., &amp; Fasoli, F. (2013). Losing our humanity: The self-dehumanizing consequences of social ostracism. </w:t>
      </w:r>
      <w:r w:rsidRPr="00E313AF">
        <w:rPr>
          <w:rFonts w:ascii="Times New Roman" w:hAnsi="Times New Roman" w:cs="Times New Roman"/>
          <w:i/>
          <w:iCs/>
          <w:color w:val="000000" w:themeColor="text1"/>
          <w:sz w:val="24"/>
          <w:shd w:val="clear" w:color="auto" w:fill="FFFFFF"/>
        </w:rPr>
        <w:t>Personality and Social Psychology Bulletin, 39</w:t>
      </w:r>
      <w:r w:rsidRPr="00E313AF">
        <w:rPr>
          <w:rFonts w:ascii="Times New Roman" w:hAnsi="Times New Roman" w:cs="Times New Roman"/>
          <w:color w:val="000000" w:themeColor="text1"/>
          <w:sz w:val="24"/>
          <w:shd w:val="clear" w:color="auto" w:fill="FFFFFF"/>
        </w:rPr>
        <w:t xml:space="preserve">(2), 156–169. </w:t>
      </w:r>
      <w:hyperlink r:id="rId34" w:history="1">
        <w:r w:rsidRPr="00E313AF">
          <w:rPr>
            <w:rStyle w:val="Hyperlink"/>
            <w:rFonts w:ascii="Times New Roman" w:hAnsi="Times New Roman" w:cs="Times New Roman"/>
            <w:color w:val="000000" w:themeColor="text1"/>
            <w:sz w:val="24"/>
          </w:rPr>
          <w:t>https://doi.org/10.1177/0146167212471205</w:t>
        </w:r>
      </w:hyperlink>
    </w:p>
    <w:p w14:paraId="1390EB21" w14:textId="701DB98D" w:rsidR="003878B9" w:rsidRPr="003878B9" w:rsidRDefault="003878B9" w:rsidP="005518B9">
      <w:pPr>
        <w:spacing w:line="480" w:lineRule="exact"/>
        <w:ind w:left="360" w:hangingChars="150" w:hanging="360"/>
        <w:contextualSpacing/>
        <w:jc w:val="left"/>
        <w:rPr>
          <w:rStyle w:val="Hyperlink"/>
          <w:rFonts w:ascii="Times New Roman" w:hAnsi="Times New Roman" w:cs="Times New Roman"/>
          <w:color w:val="212121"/>
          <w:sz w:val="24"/>
        </w:rPr>
      </w:pPr>
      <w:r w:rsidRPr="003878B9">
        <w:rPr>
          <w:rFonts w:ascii="Times New Roman" w:hAnsi="Times New Roman" w:cs="Times New Roman"/>
          <w:color w:val="000000" w:themeColor="text1"/>
          <w:sz w:val="24"/>
        </w:rPr>
        <w:t>Batcho, K.I. (2023). Nostalgia in literature and memoir. </w:t>
      </w:r>
      <w:r w:rsidRPr="003878B9">
        <w:rPr>
          <w:rFonts w:ascii="Times New Roman" w:hAnsi="Times New Roman" w:cs="Times New Roman"/>
          <w:i/>
          <w:iCs/>
          <w:color w:val="000000" w:themeColor="text1"/>
          <w:sz w:val="24"/>
        </w:rPr>
        <w:t>Current Opinion in Psychology, 50,</w:t>
      </w:r>
      <w:r w:rsidRPr="003878B9">
        <w:rPr>
          <w:rFonts w:ascii="Times New Roman" w:hAnsi="Times New Roman" w:cs="Times New Roman"/>
          <w:color w:val="000000" w:themeColor="text1"/>
          <w:sz w:val="24"/>
        </w:rPr>
        <w:t> Article 101557. </w:t>
      </w:r>
      <w:hyperlink r:id="rId35" w:tgtFrame="_blank" w:history="1">
        <w:r w:rsidRPr="003878B9">
          <w:rPr>
            <w:rStyle w:val="Hyperlink"/>
            <w:rFonts w:ascii="Times New Roman" w:hAnsi="Times New Roman" w:cs="Times New Roman"/>
            <w:color w:val="212121"/>
            <w:sz w:val="24"/>
          </w:rPr>
          <w:t>https://doi.org/10.1016/j.copsyc.2023.101557</w:t>
        </w:r>
      </w:hyperlink>
    </w:p>
    <w:p w14:paraId="7650FC71" w14:textId="037A71A2" w:rsidR="00266434" w:rsidRPr="00E313AF" w:rsidRDefault="005518B9" w:rsidP="00266434">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Baumeister, R.F., &amp; Leary, M.R. (1995). The need to belong: Desire for interpersonal attachments as a fundamental human motivation. </w:t>
      </w:r>
      <w:r w:rsidRPr="00E313AF">
        <w:rPr>
          <w:rStyle w:val="Emphasis"/>
          <w:rFonts w:ascii="Times New Roman" w:hAnsi="Times New Roman" w:cs="Times New Roman"/>
          <w:color w:val="000000" w:themeColor="text1"/>
          <w:sz w:val="24"/>
          <w:shd w:val="clear" w:color="auto" w:fill="FFFFFF"/>
        </w:rPr>
        <w:t>Psychological Bulletin, 117</w:t>
      </w:r>
      <w:r w:rsidRPr="00E313AF">
        <w:rPr>
          <w:rFonts w:ascii="Times New Roman" w:hAnsi="Times New Roman" w:cs="Times New Roman"/>
          <w:color w:val="000000" w:themeColor="text1"/>
          <w:sz w:val="24"/>
          <w:shd w:val="clear" w:color="auto" w:fill="FFFFFF"/>
        </w:rPr>
        <w:t xml:space="preserve">(3), 497–529. </w:t>
      </w:r>
      <w:hyperlink r:id="rId36" w:history="1">
        <w:r w:rsidRPr="00E313AF">
          <w:rPr>
            <w:rStyle w:val="Hyperlink"/>
            <w:rFonts w:ascii="Times New Roman" w:hAnsi="Times New Roman" w:cs="Times New Roman"/>
            <w:color w:val="000000" w:themeColor="text1"/>
            <w:sz w:val="24"/>
            <w:shd w:val="clear" w:color="auto" w:fill="FFFFFF"/>
          </w:rPr>
          <w:t>https://doi.org/10.1037/0033-2909.117.3.497</w:t>
        </w:r>
      </w:hyperlink>
    </w:p>
    <w:p w14:paraId="7FC22A66" w14:textId="633F9E2E" w:rsidR="00DB06BD" w:rsidRPr="00E313AF" w:rsidRDefault="00DB06BD"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Buhrmester, D., Furman, W., Wittenberg, M.T., &amp; Reis, H.T. (1988). Five domains of interpersonal competence in peer relationships. </w:t>
      </w:r>
      <w:r w:rsidRPr="00E313AF">
        <w:rPr>
          <w:rStyle w:val="Emphasis"/>
          <w:rFonts w:ascii="Times New Roman" w:hAnsi="Times New Roman" w:cs="Times New Roman"/>
          <w:color w:val="000000" w:themeColor="text1"/>
          <w:sz w:val="24"/>
          <w:shd w:val="clear" w:color="auto" w:fill="FFFFFF"/>
        </w:rPr>
        <w:t>Journal of Personality and Social Psychology, 55</w:t>
      </w:r>
      <w:r w:rsidRPr="00E313AF">
        <w:rPr>
          <w:rFonts w:ascii="Times New Roman" w:hAnsi="Times New Roman" w:cs="Times New Roman"/>
          <w:color w:val="000000" w:themeColor="text1"/>
          <w:sz w:val="24"/>
          <w:shd w:val="clear" w:color="auto" w:fill="FFFFFF"/>
        </w:rPr>
        <w:t>(6), 991–1008. </w:t>
      </w:r>
      <w:hyperlink r:id="rId37" w:tgtFrame="_blank" w:history="1">
        <w:r w:rsidRPr="00E313AF">
          <w:rPr>
            <w:rStyle w:val="Hyperlink"/>
            <w:rFonts w:ascii="Times New Roman" w:hAnsi="Times New Roman" w:cs="Times New Roman"/>
            <w:color w:val="000000" w:themeColor="text1"/>
            <w:sz w:val="24"/>
            <w:shd w:val="clear" w:color="auto" w:fill="FFFFFF"/>
          </w:rPr>
          <w:t>https://doi.org/10.1037/0022-3514.55.6.991</w:t>
        </w:r>
      </w:hyperlink>
    </w:p>
    <w:p w14:paraId="1679DC23" w14:textId="6E5562A9"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Caesens, G., Nguyen, N., &amp; Stinglhamber, F. (2019). Abusive supervision and organizational dehumanization. </w:t>
      </w:r>
      <w:r w:rsidRPr="00E313AF">
        <w:rPr>
          <w:rStyle w:val="Emphasis"/>
          <w:rFonts w:ascii="Times New Roman" w:hAnsi="Times New Roman" w:cs="Times New Roman"/>
          <w:color w:val="000000" w:themeColor="text1"/>
          <w:sz w:val="24"/>
          <w:shd w:val="clear" w:color="auto" w:fill="FFFFFF"/>
        </w:rPr>
        <w:t>Journal of Business and Psychology, 34</w:t>
      </w:r>
      <w:r w:rsidRPr="00E313AF">
        <w:rPr>
          <w:rFonts w:ascii="Times New Roman" w:hAnsi="Times New Roman" w:cs="Times New Roman"/>
          <w:color w:val="000000" w:themeColor="text1"/>
          <w:sz w:val="24"/>
          <w:shd w:val="clear" w:color="auto" w:fill="FFFFFF"/>
        </w:rPr>
        <w:t xml:space="preserve">(5), 709–728. </w:t>
      </w:r>
      <w:hyperlink r:id="rId38" w:history="1">
        <w:r w:rsidRPr="00E313AF">
          <w:rPr>
            <w:rStyle w:val="Hyperlink"/>
            <w:rFonts w:ascii="Times New Roman" w:hAnsi="Times New Roman" w:cs="Times New Roman"/>
            <w:color w:val="000000" w:themeColor="text1"/>
            <w:sz w:val="24"/>
            <w:shd w:val="clear" w:color="auto" w:fill="FFFFFF"/>
          </w:rPr>
          <w:t>https://doi.org/10.1007/s10869-018-9592-3</w:t>
        </w:r>
        <w:r w:rsidRPr="00E313AF">
          <w:rPr>
            <w:rStyle w:val="Hyperlink"/>
            <w:rFonts w:ascii="Times New Roman" w:hAnsi="Times New Roman" w:cs="Times New Roman"/>
            <w:color w:val="000000" w:themeColor="text1"/>
            <w:sz w:val="24"/>
          </w:rPr>
          <w:t>ion</w:t>
        </w:r>
      </w:hyperlink>
    </w:p>
    <w:p w14:paraId="5BFED978" w14:textId="26CA5F02"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Campbell, D.T., &amp; Fiske, D.W. (1959). Convergent and discriminant validation by the multitrait-multimethod matrix. </w:t>
      </w:r>
      <w:r w:rsidRPr="00E313AF">
        <w:rPr>
          <w:rFonts w:ascii="Times New Roman" w:hAnsi="Times New Roman" w:cs="Times New Roman"/>
          <w:i/>
          <w:iCs/>
          <w:color w:val="000000" w:themeColor="text1"/>
          <w:sz w:val="24"/>
        </w:rPr>
        <w:t>Psychological Bulletin, 56</w:t>
      </w:r>
      <w:r w:rsidRPr="00E313AF">
        <w:rPr>
          <w:rFonts w:ascii="Times New Roman" w:hAnsi="Times New Roman" w:cs="Times New Roman"/>
          <w:color w:val="000000" w:themeColor="text1"/>
          <w:sz w:val="24"/>
        </w:rPr>
        <w:t xml:space="preserve">(2), 81–105. </w:t>
      </w:r>
      <w:hyperlink r:id="rId39" w:history="1">
        <w:r w:rsidRPr="00E313AF">
          <w:rPr>
            <w:rStyle w:val="Hyperlink"/>
            <w:rFonts w:ascii="Times New Roman" w:hAnsi="Times New Roman" w:cs="Times New Roman"/>
            <w:color w:val="000000" w:themeColor="text1"/>
            <w:sz w:val="24"/>
          </w:rPr>
          <w:t>https://doi.org/10.1037/h0046016</w:t>
        </w:r>
      </w:hyperlink>
    </w:p>
    <w:p w14:paraId="32695090" w14:textId="444A3A82" w:rsidR="003A5D9F" w:rsidRDefault="005518B9" w:rsidP="003A5D9F">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shd w:val="clear" w:color="auto" w:fill="FFFFFF"/>
        </w:rPr>
        <w:t xml:space="preserve">Chandler, M.J., Lalonde, C.E., Sokol, B.W., Hallett, D., &amp; Marcia, J.E. (2003). Personal persistence, identity development, and suicide: A study of native and non-native North </w:t>
      </w:r>
      <w:r w:rsidRPr="00E313AF">
        <w:rPr>
          <w:rFonts w:ascii="Times New Roman" w:hAnsi="Times New Roman" w:cs="Times New Roman"/>
          <w:color w:val="000000" w:themeColor="text1"/>
          <w:sz w:val="24"/>
          <w:shd w:val="clear" w:color="auto" w:fill="FFFFFF"/>
        </w:rPr>
        <w:lastRenderedPageBreak/>
        <w:t xml:space="preserve">American adolescents. </w:t>
      </w:r>
      <w:r w:rsidRPr="00E313AF">
        <w:rPr>
          <w:rFonts w:ascii="Times New Roman" w:hAnsi="Times New Roman" w:cs="Times New Roman"/>
          <w:i/>
          <w:iCs/>
          <w:color w:val="000000" w:themeColor="text1"/>
          <w:sz w:val="24"/>
          <w:shd w:val="clear" w:color="auto" w:fill="FFFFFF"/>
        </w:rPr>
        <w:t>Monographs of the Society for Research in Child Development, 68</w:t>
      </w:r>
      <w:r w:rsidRPr="00E313AF">
        <w:rPr>
          <w:rFonts w:ascii="Times New Roman" w:hAnsi="Times New Roman" w:cs="Times New Roman"/>
          <w:color w:val="000000" w:themeColor="text1"/>
          <w:sz w:val="24"/>
          <w:shd w:val="clear" w:color="auto" w:fill="FFFFFF"/>
        </w:rPr>
        <w:t>(2), 1</w:t>
      </w:r>
      <w:r w:rsidR="00ED3222" w:rsidRPr="00E313AF">
        <w:rPr>
          <w:rFonts w:ascii="Times New Roman" w:hAnsi="Times New Roman" w:cs="Times New Roman"/>
          <w:sz w:val="24"/>
        </w:rPr>
        <w:t>–</w:t>
      </w:r>
      <w:r w:rsidRPr="00E313AF">
        <w:rPr>
          <w:rFonts w:ascii="Times New Roman" w:hAnsi="Times New Roman" w:cs="Times New Roman"/>
          <w:color w:val="000000" w:themeColor="text1"/>
          <w:sz w:val="24"/>
          <w:shd w:val="clear" w:color="auto" w:fill="FFFFFF"/>
        </w:rPr>
        <w:t xml:space="preserve">138. </w:t>
      </w:r>
      <w:hyperlink r:id="rId40" w:history="1">
        <w:r w:rsidRPr="00E313AF">
          <w:rPr>
            <w:rStyle w:val="Hyperlink"/>
            <w:rFonts w:ascii="Times New Roman" w:hAnsi="Times New Roman" w:cs="Times New Roman"/>
            <w:color w:val="000000" w:themeColor="text1"/>
            <w:sz w:val="24"/>
            <w:shd w:val="clear" w:color="auto" w:fill="FFFFFF"/>
          </w:rPr>
          <w:t>https://doi.org/10.1111/1540-5834.00246</w:t>
        </w:r>
      </w:hyperlink>
    </w:p>
    <w:p w14:paraId="21CCA5C1" w14:textId="0E6ACDE4" w:rsidR="003A5D9F" w:rsidRPr="003A5D9F" w:rsidRDefault="003A5D9F" w:rsidP="003A5D9F">
      <w:pPr>
        <w:spacing w:line="480" w:lineRule="exact"/>
        <w:ind w:left="360" w:hangingChars="150" w:hanging="360"/>
        <w:contextualSpacing/>
        <w:jc w:val="left"/>
        <w:rPr>
          <w:rFonts w:ascii="Times New Roman" w:hAnsi="Times New Roman" w:cs="Times New Roman"/>
          <w:color w:val="000000" w:themeColor="text1"/>
          <w:sz w:val="24"/>
          <w:u w:val="single"/>
        </w:rPr>
      </w:pPr>
      <w:r w:rsidRPr="00E313AF">
        <w:rPr>
          <w:rFonts w:ascii="Times New Roman" w:hAnsi="Times New Roman" w:cs="Times New Roman"/>
          <w:sz w:val="24"/>
        </w:rPr>
        <w:t xml:space="preserve">Cheng, Y., &amp; Yan, X. (2023). Effects of nostalgic messages on ad persuasiveness: a meta-analysis. </w:t>
      </w:r>
      <w:r w:rsidRPr="00E313AF">
        <w:rPr>
          <w:rFonts w:ascii="Times New Roman" w:hAnsi="Times New Roman" w:cs="Times New Roman"/>
          <w:i/>
          <w:iCs/>
          <w:sz w:val="24"/>
        </w:rPr>
        <w:t>International Journal of Advertising, 42</w:t>
      </w:r>
      <w:r w:rsidRPr="00E313AF">
        <w:rPr>
          <w:rFonts w:ascii="Times New Roman" w:hAnsi="Times New Roman" w:cs="Times New Roman"/>
          <w:sz w:val="24"/>
        </w:rPr>
        <w:t xml:space="preserve">(2), 263–287. </w:t>
      </w:r>
      <w:hyperlink r:id="rId41" w:history="1">
        <w:r w:rsidRPr="003A5D9F">
          <w:rPr>
            <w:rStyle w:val="Hyperlink"/>
            <w:rFonts w:ascii="Times New Roman" w:hAnsi="Times New Roman" w:cs="Times New Roman"/>
            <w:color w:val="000000" w:themeColor="text1"/>
            <w:sz w:val="24"/>
          </w:rPr>
          <w:t>https://doi.org/10.1080/02650487.2022.2064593</w:t>
        </w:r>
      </w:hyperlink>
    </w:p>
    <w:p w14:paraId="53361F3C" w14:textId="77777777"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Cheung, W., Sedikides, C., &amp; Wildschut, T. (2017). Nostalgia proneness and reduced prejudice. </w:t>
      </w:r>
      <w:r w:rsidRPr="00E313AF">
        <w:rPr>
          <w:rFonts w:ascii="Times New Roman" w:hAnsi="Times New Roman" w:cs="Times New Roman"/>
          <w:i/>
          <w:iCs/>
          <w:color w:val="000000" w:themeColor="text1"/>
          <w:sz w:val="24"/>
        </w:rPr>
        <w:t>Personality and Individual Differences</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109</w:t>
      </w:r>
      <w:r w:rsidRPr="00E313AF">
        <w:rPr>
          <w:rFonts w:ascii="Times New Roman" w:hAnsi="Times New Roman" w:cs="Times New Roman"/>
          <w:color w:val="000000" w:themeColor="text1"/>
          <w:sz w:val="24"/>
        </w:rPr>
        <w:t>, 89</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 xml:space="preserve">97. </w:t>
      </w:r>
      <w:hyperlink r:id="rId42" w:history="1">
        <w:r w:rsidRPr="00E313AF">
          <w:rPr>
            <w:rStyle w:val="Hyperlink"/>
            <w:rFonts w:ascii="Times New Roman" w:hAnsi="Times New Roman" w:cs="Times New Roman"/>
            <w:color w:val="000000" w:themeColor="text1"/>
            <w:sz w:val="24"/>
          </w:rPr>
          <w:t>https://doi.org/10.1016/j.paid.2016.12.045</w:t>
        </w:r>
      </w:hyperlink>
    </w:p>
    <w:p w14:paraId="56FA11B3" w14:textId="77777777" w:rsidR="0016556D" w:rsidRDefault="005518B9" w:rsidP="0016556D">
      <w:pPr>
        <w:spacing w:line="480" w:lineRule="exact"/>
        <w:ind w:left="360" w:hangingChars="150" w:hanging="360"/>
        <w:contextualSpacing/>
        <w:jc w:val="left"/>
      </w:pPr>
      <w:r w:rsidRPr="00E313AF">
        <w:rPr>
          <w:rFonts w:ascii="Times New Roman" w:hAnsi="Times New Roman" w:cs="Times New Roman"/>
          <w:color w:val="000000" w:themeColor="text1"/>
          <w:sz w:val="24"/>
          <w:shd w:val="clear" w:color="auto" w:fill="FFFFFF"/>
        </w:rPr>
        <w:t>Cheng, L., &amp; Wang, X. (2024). Shining our humanity: The benefits of awe on self-humanity. </w:t>
      </w:r>
      <w:r w:rsidRPr="00E313AF">
        <w:rPr>
          <w:rStyle w:val="Emphasis"/>
          <w:rFonts w:ascii="Times New Roman" w:hAnsi="Times New Roman" w:cs="Times New Roman"/>
          <w:color w:val="000000" w:themeColor="text1"/>
          <w:sz w:val="24"/>
          <w:shd w:val="clear" w:color="auto" w:fill="FFFFFF"/>
        </w:rPr>
        <w:t>Emotion, 24</w:t>
      </w:r>
      <w:r w:rsidRPr="00E313AF">
        <w:rPr>
          <w:rFonts w:ascii="Times New Roman" w:hAnsi="Times New Roman" w:cs="Times New Roman"/>
          <w:color w:val="000000" w:themeColor="text1"/>
          <w:sz w:val="24"/>
          <w:shd w:val="clear" w:color="auto" w:fill="FFFFFF"/>
        </w:rPr>
        <w:t>(3), 589–601. </w:t>
      </w:r>
      <w:hyperlink r:id="rId43" w:tgtFrame="_blank" w:history="1">
        <w:r w:rsidRPr="00E313AF">
          <w:rPr>
            <w:rStyle w:val="Hyperlink"/>
            <w:rFonts w:ascii="Times New Roman" w:hAnsi="Times New Roman" w:cs="Times New Roman"/>
            <w:color w:val="000000" w:themeColor="text1"/>
            <w:sz w:val="24"/>
            <w:shd w:val="clear" w:color="auto" w:fill="FFFFFF"/>
          </w:rPr>
          <w:t>https://doi.org/10.1037/emo0001293</w:t>
        </w:r>
      </w:hyperlink>
      <w:r w:rsidR="0016556D">
        <w:t xml:space="preserve"> </w:t>
      </w:r>
    </w:p>
    <w:p w14:paraId="10611AC1" w14:textId="5CADD818" w:rsidR="0016556D" w:rsidRPr="0016556D" w:rsidRDefault="0016556D" w:rsidP="0016556D">
      <w:pPr>
        <w:spacing w:line="480" w:lineRule="exact"/>
        <w:ind w:left="360" w:hangingChars="150" w:hanging="360"/>
        <w:contextualSpacing/>
        <w:jc w:val="left"/>
        <w:rPr>
          <w:rFonts w:ascii="Times New Roman" w:hAnsi="Times New Roman" w:cs="Times New Roman"/>
          <w:sz w:val="24"/>
          <w:u w:val="single"/>
          <w:shd w:val="clear" w:color="auto" w:fill="FFFFFF"/>
        </w:rPr>
      </w:pPr>
      <w:r w:rsidRPr="0016556D">
        <w:rPr>
          <w:rFonts w:ascii="Times New Roman" w:hAnsi="Times New Roman" w:cs="Times New Roman"/>
          <w:color w:val="0D0D0D"/>
          <w:sz w:val="24"/>
          <w:bdr w:val="none" w:sz="0" w:space="0" w:color="auto" w:frame="1"/>
          <w:shd w:val="clear" w:color="auto" w:fill="FFFFFF"/>
        </w:rPr>
        <w:t xml:space="preserve">Dang, J., Sedikides, C., Wildschut, T., &amp; Liu, L. (2024). More than a barrier: Nostalgia inhibits, but also promotes, favorable responses to </w:t>
      </w:r>
      <w:r w:rsidRPr="0016556D">
        <w:rPr>
          <w:rFonts w:ascii="Times New Roman" w:hAnsi="Times New Roman" w:cs="Times New Roman"/>
          <w:color w:val="0D0D0D"/>
          <w:sz w:val="24"/>
        </w:rPr>
        <w:t xml:space="preserve">innovative technology. </w:t>
      </w:r>
      <w:r w:rsidRPr="0016556D">
        <w:rPr>
          <w:rFonts w:ascii="Times New Roman" w:hAnsi="Times New Roman" w:cs="Times New Roman"/>
          <w:i/>
          <w:iCs/>
          <w:color w:val="0D0D0D"/>
          <w:sz w:val="24"/>
        </w:rPr>
        <w:t>Journal of Personality and Social Psychology, 126</w:t>
      </w:r>
      <w:r w:rsidRPr="0016556D">
        <w:rPr>
          <w:rFonts w:ascii="Times New Roman" w:hAnsi="Times New Roman" w:cs="Times New Roman"/>
          <w:color w:val="0D0D0D"/>
          <w:sz w:val="24"/>
        </w:rPr>
        <w:t>(6), 998</w:t>
      </w:r>
      <w:r w:rsidRPr="0016556D">
        <w:rPr>
          <w:rFonts w:ascii="Times New Roman" w:hAnsi="Times New Roman" w:cs="Times New Roman"/>
          <w:sz w:val="24"/>
        </w:rPr>
        <w:t>–</w:t>
      </w:r>
      <w:r w:rsidRPr="0016556D">
        <w:rPr>
          <w:rFonts w:ascii="Times New Roman" w:hAnsi="Times New Roman" w:cs="Times New Roman"/>
          <w:color w:val="0D0D0D"/>
          <w:sz w:val="24"/>
        </w:rPr>
        <w:t xml:space="preserve">1018. </w:t>
      </w:r>
      <w:hyperlink r:id="rId44" w:history="1">
        <w:r w:rsidRPr="0016556D">
          <w:rPr>
            <w:rStyle w:val="Hyperlink"/>
            <w:rFonts w:ascii="Times New Roman" w:hAnsi="Times New Roman" w:cs="Times New Roman"/>
            <w:iCs/>
            <w:color w:val="auto"/>
            <w:sz w:val="24"/>
            <w:shd w:val="clear" w:color="auto" w:fill="FFFFFF"/>
          </w:rPr>
          <w:t>https://</w:t>
        </w:r>
        <w:r w:rsidRPr="0016556D">
          <w:rPr>
            <w:rStyle w:val="Hyperlink"/>
            <w:rFonts w:ascii="Times New Roman" w:hAnsi="Times New Roman" w:cs="Times New Roman"/>
            <w:color w:val="auto"/>
            <w:sz w:val="24"/>
            <w:shd w:val="clear" w:color="auto" w:fill="FFFFFF"/>
          </w:rPr>
          <w:t>doi.org/10.1037/pspa0000368</w:t>
        </w:r>
      </w:hyperlink>
    </w:p>
    <w:p w14:paraId="6F985311" w14:textId="77777777" w:rsidR="00F36926" w:rsidRDefault="0016556D" w:rsidP="00F36926">
      <w:pPr>
        <w:spacing w:line="480" w:lineRule="exact"/>
        <w:ind w:left="360" w:hangingChars="150" w:hanging="360"/>
        <w:contextualSpacing/>
        <w:jc w:val="left"/>
        <w:rPr>
          <w:rFonts w:ascii="Times New Roman" w:eastAsia="Calibri" w:hAnsi="Times New Roman" w:cs="Times New Roman"/>
          <w:sz w:val="24"/>
          <w:u w:val="single"/>
        </w:rPr>
      </w:pPr>
      <w:r w:rsidRPr="0016556D">
        <w:rPr>
          <w:rFonts w:ascii="Times New Roman" w:eastAsia="Calibri" w:hAnsi="Times New Roman" w:cs="Times New Roman"/>
          <w:sz w:val="24"/>
        </w:rPr>
        <w:t>Dang, J., Sedikides, C., Wildschut, T., &amp; Liu, L. (2025</w:t>
      </w:r>
      <w:r w:rsidR="00F36926">
        <w:rPr>
          <w:rFonts w:ascii="Times New Roman" w:eastAsia="Calibri" w:hAnsi="Times New Roman" w:cs="Times New Roman"/>
          <w:sz w:val="24"/>
        </w:rPr>
        <w:t>a</w:t>
      </w:r>
      <w:r w:rsidRPr="0016556D">
        <w:rPr>
          <w:rFonts w:ascii="Times New Roman" w:eastAsia="Calibri" w:hAnsi="Times New Roman" w:cs="Times New Roman"/>
          <w:sz w:val="24"/>
        </w:rPr>
        <w:t xml:space="preserve">). </w:t>
      </w:r>
      <w:bookmarkStart w:id="117" w:name="_Hlk147421766"/>
      <w:r w:rsidRPr="0016556D">
        <w:rPr>
          <w:rFonts w:ascii="Times New Roman" w:eastAsia="Calibri" w:hAnsi="Times New Roman" w:cs="Times New Roman"/>
          <w:sz w:val="24"/>
        </w:rPr>
        <w:t>Nostalgia encourages exploration and fosters uncertainty in response to AI technology</w:t>
      </w:r>
      <w:r w:rsidRPr="0016556D">
        <w:rPr>
          <w:rFonts w:ascii="Times New Roman" w:eastAsia="Calibri" w:hAnsi="Times New Roman" w:cs="Times New Roman"/>
          <w:iCs/>
          <w:sz w:val="24"/>
        </w:rPr>
        <w:t xml:space="preserve">. </w:t>
      </w:r>
      <w:bookmarkEnd w:id="117"/>
      <w:r w:rsidRPr="0016556D">
        <w:rPr>
          <w:rFonts w:ascii="Times New Roman" w:eastAsia="Calibri" w:hAnsi="Times New Roman" w:cs="Times New Roman"/>
          <w:i/>
          <w:iCs/>
          <w:sz w:val="24"/>
        </w:rPr>
        <w:fldChar w:fldCharType="begin"/>
      </w:r>
      <w:r w:rsidRPr="0016556D">
        <w:rPr>
          <w:rFonts w:ascii="Times New Roman" w:eastAsia="Calibri" w:hAnsi="Times New Roman" w:cs="Times New Roman"/>
          <w:i/>
          <w:iCs/>
          <w:sz w:val="24"/>
        </w:rPr>
        <w:instrText>HYPERLINK "https://www.sciencedirect.com/journal/current-research-in-ecological-and-social-psychology"</w:instrText>
      </w:r>
      <w:r w:rsidRPr="0016556D">
        <w:rPr>
          <w:rFonts w:ascii="Times New Roman" w:eastAsia="Calibri" w:hAnsi="Times New Roman" w:cs="Times New Roman"/>
          <w:i/>
          <w:iCs/>
          <w:sz w:val="24"/>
        </w:rPr>
      </w:r>
      <w:r w:rsidRPr="0016556D">
        <w:rPr>
          <w:rFonts w:ascii="Times New Roman" w:eastAsia="Calibri" w:hAnsi="Times New Roman" w:cs="Times New Roman"/>
          <w:i/>
          <w:iCs/>
          <w:sz w:val="24"/>
        </w:rPr>
        <w:fldChar w:fldCharType="separate"/>
      </w:r>
      <w:r w:rsidRPr="0016556D">
        <w:rPr>
          <w:rStyle w:val="Hyperlink"/>
          <w:rFonts w:ascii="Times New Roman" w:eastAsia="Calibri" w:hAnsi="Times New Roman" w:cs="Times New Roman"/>
          <w:i/>
          <w:iCs/>
          <w:color w:val="auto"/>
          <w:sz w:val="24"/>
          <w:u w:val="none"/>
        </w:rPr>
        <w:t>British</w:t>
      </w:r>
      <w:r w:rsidRPr="0016556D">
        <w:rPr>
          <w:rFonts w:ascii="Times New Roman" w:eastAsia="Calibri" w:hAnsi="Times New Roman" w:cs="Times New Roman"/>
          <w:sz w:val="24"/>
          <w:lang w:val="de-DE"/>
        </w:rPr>
        <w:fldChar w:fldCharType="end"/>
      </w:r>
      <w:r w:rsidRPr="0016556D">
        <w:rPr>
          <w:rFonts w:ascii="Times New Roman" w:eastAsia="Calibri" w:hAnsi="Times New Roman" w:cs="Times New Roman"/>
          <w:i/>
          <w:iCs/>
          <w:sz w:val="24"/>
        </w:rPr>
        <w:t xml:space="preserve"> Journal of Social Psychology, 64</w:t>
      </w:r>
      <w:r w:rsidRPr="0016556D">
        <w:rPr>
          <w:rFonts w:ascii="Times New Roman" w:eastAsia="Calibri" w:hAnsi="Times New Roman" w:cs="Times New Roman"/>
          <w:sz w:val="24"/>
        </w:rPr>
        <w:t xml:space="preserve">, Article e12843. </w:t>
      </w:r>
      <w:hyperlink r:id="rId45" w:history="1">
        <w:r w:rsidR="00F36926" w:rsidRPr="00F36926">
          <w:rPr>
            <w:rStyle w:val="Hyperlink"/>
            <w:rFonts w:ascii="Times New Roman" w:eastAsia="Calibri" w:hAnsi="Times New Roman" w:cs="Times New Roman"/>
            <w:color w:val="auto"/>
            <w:sz w:val="24"/>
          </w:rPr>
          <w:t>https://doi.org/10.1111/bjso.12843</w:t>
        </w:r>
      </w:hyperlink>
    </w:p>
    <w:p w14:paraId="6D5D4DDE" w14:textId="18D9F919" w:rsidR="00F36926" w:rsidRPr="00F36926" w:rsidRDefault="00F36926" w:rsidP="0016556D">
      <w:pPr>
        <w:spacing w:line="480" w:lineRule="exact"/>
        <w:ind w:left="360" w:hangingChars="150" w:hanging="360"/>
        <w:contextualSpacing/>
        <w:jc w:val="left"/>
        <w:rPr>
          <w:rFonts w:ascii="Times New Roman" w:eastAsia="Calibri" w:hAnsi="Times New Roman" w:cs="Times New Roman"/>
          <w:sz w:val="24"/>
          <w:u w:val="single"/>
        </w:rPr>
      </w:pPr>
      <w:r w:rsidRPr="00F36926">
        <w:rPr>
          <w:rFonts w:ascii="Times New Roman" w:eastAsia="Calibri" w:hAnsi="Times New Roman" w:cs="Times New Roman"/>
          <w:sz w:val="24"/>
        </w:rPr>
        <w:t>Dang, J., Sedikides, C., Wildschut, T., &amp; Liu, L. (2025</w:t>
      </w:r>
      <w:r>
        <w:rPr>
          <w:rFonts w:ascii="Times New Roman" w:eastAsia="Calibri" w:hAnsi="Times New Roman" w:cs="Times New Roman"/>
          <w:sz w:val="24"/>
        </w:rPr>
        <w:t>b</w:t>
      </w:r>
      <w:r w:rsidRPr="00F36926">
        <w:rPr>
          <w:rFonts w:ascii="Times New Roman" w:eastAsia="Calibri" w:hAnsi="Times New Roman" w:cs="Times New Roman"/>
          <w:sz w:val="24"/>
        </w:rPr>
        <w:t xml:space="preserve">). </w:t>
      </w:r>
      <w:r w:rsidRPr="00F36926">
        <w:rPr>
          <w:rFonts w:ascii="Times New Roman" w:eastAsia="Calibri" w:hAnsi="Times New Roman" w:cs="Times New Roman"/>
          <w:bCs/>
          <w:sz w:val="24"/>
        </w:rPr>
        <w:t xml:space="preserve">AI as a companion or a tool? Nostalgia promotes embracing AI technology with a relational use. </w:t>
      </w:r>
      <w:r w:rsidRPr="00F36926">
        <w:rPr>
          <w:rFonts w:ascii="Times New Roman" w:eastAsia="Calibri" w:hAnsi="Times New Roman" w:cs="Times New Roman"/>
          <w:i/>
          <w:sz w:val="24"/>
        </w:rPr>
        <w:t>Journal of Experimental Social Psychology, 117</w:t>
      </w:r>
      <w:r w:rsidRPr="00F36926">
        <w:rPr>
          <w:rFonts w:ascii="Times New Roman" w:eastAsia="Calibri" w:hAnsi="Times New Roman" w:cs="Times New Roman"/>
          <w:iCs/>
          <w:sz w:val="24"/>
        </w:rPr>
        <w:t>, Article</w:t>
      </w:r>
      <w:r w:rsidRPr="00F36926">
        <w:rPr>
          <w:rFonts w:ascii="Times New Roman" w:hAnsi="Times New Roman" w:cs="Times New Roman"/>
          <w:sz w:val="24"/>
        </w:rPr>
        <w:t xml:space="preserve"> 104711. </w:t>
      </w:r>
      <w:r w:rsidRPr="00F36926">
        <w:rPr>
          <w:rFonts w:ascii="Times New Roman" w:hAnsi="Times New Roman" w:cs="Times New Roman"/>
          <w:sz w:val="24"/>
          <w:u w:val="single"/>
        </w:rPr>
        <w:t>https://doi.org/10.1016/j.jesp.2024.104711</w:t>
      </w:r>
    </w:p>
    <w:p w14:paraId="1BD86B75" w14:textId="7DF2DE50"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rPr>
        <w:t>Donnellan, M.B., Trzesniewski, K.H., &amp; Robins, R.W. (2015). Measures of self-esteem. In G.J. Boyle, D.H. Saklofske, &amp; G. Matthews (Eds.), </w:t>
      </w:r>
      <w:r w:rsidRPr="00E313AF">
        <w:rPr>
          <w:rFonts w:ascii="Times New Roman" w:hAnsi="Times New Roman" w:cs="Times New Roman"/>
          <w:i/>
          <w:iCs/>
          <w:color w:val="000000" w:themeColor="text1"/>
          <w:sz w:val="24"/>
        </w:rPr>
        <w:t>Measures of personality and social psychological constructs</w:t>
      </w:r>
      <w:r w:rsidRPr="00E313AF">
        <w:rPr>
          <w:rFonts w:ascii="Times New Roman" w:hAnsi="Times New Roman" w:cs="Times New Roman"/>
          <w:color w:val="000000" w:themeColor="text1"/>
          <w:sz w:val="24"/>
        </w:rPr>
        <w:t xml:space="preserve"> (pp. 131–157). Elsevier Academic Press. </w:t>
      </w:r>
      <w:hyperlink r:id="rId46" w:history="1">
        <w:r w:rsidRPr="00E313AF">
          <w:rPr>
            <w:rStyle w:val="Hyperlink"/>
            <w:rFonts w:ascii="Times New Roman" w:hAnsi="Times New Roman" w:cs="Times New Roman"/>
            <w:color w:val="000000" w:themeColor="text1"/>
            <w:sz w:val="24"/>
          </w:rPr>
          <w:t>https://doi.org/10.1016/B978-0-12-386915-9.00006-1</w:t>
        </w:r>
      </w:hyperlink>
    </w:p>
    <w:p w14:paraId="589F2D43" w14:textId="35B4CA2A"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Elliot, A.J., Gable, S.L., &amp; Mapes, R.R. (2006). Approach and avoidance motivation in the social domain. </w:t>
      </w:r>
      <w:r w:rsidRPr="00E313AF">
        <w:rPr>
          <w:rFonts w:ascii="Times New Roman" w:hAnsi="Times New Roman" w:cs="Times New Roman"/>
          <w:i/>
          <w:iCs/>
          <w:color w:val="000000" w:themeColor="text1"/>
          <w:sz w:val="24"/>
        </w:rPr>
        <w:t>Personality and Social Psychology Bulletin</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32</w:t>
      </w:r>
      <w:r w:rsidRPr="00E313AF">
        <w:rPr>
          <w:rFonts w:ascii="Times New Roman" w:hAnsi="Times New Roman" w:cs="Times New Roman"/>
          <w:color w:val="000000" w:themeColor="text1"/>
          <w:sz w:val="24"/>
        </w:rPr>
        <w:t>(3), 378</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 xml:space="preserve">391. </w:t>
      </w:r>
      <w:hyperlink r:id="rId47" w:history="1">
        <w:r w:rsidRPr="00E313AF">
          <w:rPr>
            <w:rStyle w:val="Hyperlink"/>
            <w:rFonts w:ascii="Times New Roman" w:hAnsi="Times New Roman" w:cs="Times New Roman"/>
            <w:color w:val="000000" w:themeColor="text1"/>
            <w:sz w:val="24"/>
          </w:rPr>
          <w:t>https://doi.org/10.1177/0146167205282153</w:t>
        </w:r>
      </w:hyperlink>
    </w:p>
    <w:p w14:paraId="4ABF9E45" w14:textId="23669272" w:rsidR="00ED0E56" w:rsidRPr="00E313AF" w:rsidRDefault="005518B9" w:rsidP="00ED0E56">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lang w:val="en-AU" w:eastAsia="en-US"/>
        </w:rPr>
        <w:t xml:space="preserve">Evans, N.D., </w:t>
      </w:r>
      <w:r w:rsidRPr="00E313AF">
        <w:rPr>
          <w:rFonts w:ascii="Times New Roman" w:hAnsi="Times New Roman" w:cs="Times New Roman"/>
          <w:color w:val="000000" w:themeColor="text1"/>
          <w:sz w:val="24"/>
        </w:rPr>
        <w:t>Reyes, J., Wildschut, T., Sedikides, C., &amp; Fetterman, A.K. (2021</w:t>
      </w:r>
      <w:r w:rsidRPr="00E313AF">
        <w:rPr>
          <w:rFonts w:ascii="Times New Roman" w:eastAsia="Segoe UI Emoji" w:hAnsi="Times New Roman" w:cs="Times New Roman"/>
          <w:color w:val="000000" w:themeColor="text1"/>
          <w:sz w:val="24"/>
        </w:rPr>
        <w:t>)</w:t>
      </w:r>
      <w:r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shd w:val="clear" w:color="auto" w:fill="FFFFFF"/>
        </w:rPr>
        <w:t xml:space="preserve">Mental </w:t>
      </w:r>
      <w:r w:rsidRPr="00E313AF">
        <w:rPr>
          <w:rFonts w:ascii="Times New Roman" w:hAnsi="Times New Roman" w:cs="Times New Roman"/>
          <w:color w:val="000000" w:themeColor="text1"/>
          <w:sz w:val="24"/>
          <w:shd w:val="clear" w:color="auto" w:fill="FFFFFF"/>
        </w:rPr>
        <w:lastRenderedPageBreak/>
        <w:t xml:space="preserve">transportation mediates nostalgia’s psychological benefits. </w:t>
      </w:r>
      <w:r w:rsidRPr="00E313AF">
        <w:rPr>
          <w:rFonts w:ascii="Times New Roman" w:hAnsi="Times New Roman" w:cs="Times New Roman"/>
          <w:i/>
          <w:color w:val="000000" w:themeColor="text1"/>
          <w:sz w:val="24"/>
          <w:shd w:val="clear" w:color="auto" w:fill="FFFFFF"/>
        </w:rPr>
        <w:t>Cognition and Emotion, 35</w:t>
      </w:r>
      <w:r w:rsidRPr="00E313AF">
        <w:rPr>
          <w:rFonts w:ascii="Times New Roman" w:hAnsi="Times New Roman" w:cs="Times New Roman"/>
          <w:iCs/>
          <w:color w:val="000000" w:themeColor="text1"/>
          <w:sz w:val="24"/>
          <w:shd w:val="clear" w:color="auto" w:fill="FFFFFF"/>
        </w:rPr>
        <w:t>(1), 84</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iCs/>
          <w:color w:val="000000" w:themeColor="text1"/>
          <w:sz w:val="24"/>
          <w:shd w:val="clear" w:color="auto" w:fill="FFFFFF"/>
        </w:rPr>
        <w:t>95</w:t>
      </w:r>
      <w:r w:rsidRPr="00E313AF">
        <w:rPr>
          <w:rFonts w:ascii="Times New Roman" w:hAnsi="Times New Roman" w:cs="Times New Roman"/>
          <w:color w:val="000000" w:themeColor="text1"/>
          <w:sz w:val="24"/>
          <w:shd w:val="clear" w:color="auto" w:fill="FFFFFF"/>
        </w:rPr>
        <w:t xml:space="preserve">. </w:t>
      </w:r>
      <w:hyperlink r:id="rId48" w:history="1">
        <w:r w:rsidRPr="00E313AF">
          <w:rPr>
            <w:rStyle w:val="Hyperlink"/>
            <w:rFonts w:ascii="Times New Roman" w:hAnsi="Times New Roman" w:cs="Times New Roman"/>
            <w:color w:val="000000" w:themeColor="text1"/>
            <w:sz w:val="24"/>
            <w:shd w:val="clear" w:color="auto" w:fill="FFFFFF"/>
          </w:rPr>
          <w:t>https://doi.org/10.1080/02699931.2020.1806788</w:t>
        </w:r>
      </w:hyperlink>
      <w:r w:rsidR="00ED0E56" w:rsidRPr="00E313AF">
        <w:rPr>
          <w:rFonts w:ascii="Times New Roman" w:hAnsi="Times New Roman" w:cs="Times New Roman"/>
          <w:sz w:val="24"/>
        </w:rPr>
        <w:t xml:space="preserve"> </w:t>
      </w:r>
    </w:p>
    <w:p w14:paraId="183B306E" w14:textId="310CDCC8" w:rsidR="00AF5FF9" w:rsidRDefault="00ED0E56" w:rsidP="00AF5FF9">
      <w:pPr>
        <w:spacing w:line="480" w:lineRule="exact"/>
        <w:ind w:left="360" w:hangingChars="150" w:hanging="360"/>
        <w:contextualSpacing/>
        <w:jc w:val="left"/>
        <w:rPr>
          <w:rFonts w:ascii="Times New Roman" w:hAnsi="Times New Roman" w:cs="Times New Roman"/>
          <w:color w:val="000000" w:themeColor="text1"/>
          <w:sz w:val="24"/>
          <w:lang w:val="en"/>
        </w:rPr>
      </w:pPr>
      <w:r w:rsidRPr="00E313AF">
        <w:rPr>
          <w:rFonts w:ascii="Times New Roman" w:hAnsi="Times New Roman" w:cs="Times New Roman"/>
          <w:sz w:val="24"/>
        </w:rPr>
        <w:t>Fowler, Z.,</w:t>
      </w:r>
      <w:r w:rsidRPr="00E313AF">
        <w:rPr>
          <w:rFonts w:ascii="Times New Roman" w:hAnsi="Times New Roman" w:cs="Times New Roman"/>
          <w:sz w:val="24"/>
          <w:lang w:val="en"/>
        </w:rPr>
        <w:t xml:space="preserve"> Law, K.F., Young, L., Schooler, J., &amp; Syropoulos, S. (2024). </w:t>
      </w:r>
      <w:r w:rsidRPr="00E313AF">
        <w:rPr>
          <w:rFonts w:ascii="Times New Roman" w:hAnsi="Times New Roman" w:cs="Times New Roman"/>
          <w:i/>
          <w:iCs/>
          <w:sz w:val="24"/>
          <w:lang w:val="en"/>
        </w:rPr>
        <w:t xml:space="preserve">Gratitude towards our </w:t>
      </w:r>
      <w:r w:rsidRPr="00E313AF">
        <w:rPr>
          <w:rFonts w:ascii="Times New Roman" w:hAnsi="Times New Roman" w:cs="Times New Roman"/>
          <w:i/>
          <w:iCs/>
          <w:color w:val="000000" w:themeColor="text1"/>
          <w:sz w:val="24"/>
          <w:lang w:val="en"/>
        </w:rPr>
        <w:t>past self and general gratitude enhance self-continuity</w:t>
      </w:r>
      <w:r w:rsidRPr="00E313AF">
        <w:rPr>
          <w:rFonts w:ascii="Times New Roman" w:hAnsi="Times New Roman" w:cs="Times New Roman"/>
          <w:color w:val="000000" w:themeColor="text1"/>
          <w:sz w:val="24"/>
          <w:lang w:val="en"/>
        </w:rPr>
        <w:t>.</w:t>
      </w:r>
      <w:r w:rsidR="00886640">
        <w:rPr>
          <w:rFonts w:ascii="Times New Roman" w:hAnsi="Times New Roman" w:cs="Times New Roman"/>
          <w:color w:val="000000" w:themeColor="text1"/>
          <w:sz w:val="24"/>
          <w:lang w:val="en"/>
        </w:rPr>
        <w:t xml:space="preserve"> </w:t>
      </w:r>
      <w:hyperlink r:id="rId49" w:history="1">
        <w:r w:rsidRPr="00E313AF">
          <w:rPr>
            <w:rStyle w:val="Hyperlink"/>
            <w:rFonts w:ascii="Times New Roman" w:hAnsi="Times New Roman" w:cs="Times New Roman"/>
            <w:color w:val="000000" w:themeColor="text1"/>
            <w:sz w:val="24"/>
            <w:u w:val="none"/>
          </w:rPr>
          <w:t>PsyArXiv Preprints</w:t>
        </w:r>
      </w:hyperlink>
      <w:r w:rsidRPr="00E313AF">
        <w:rPr>
          <w:rFonts w:ascii="Times New Roman" w:hAnsi="Times New Roman" w:cs="Times New Roman"/>
          <w:color w:val="000000" w:themeColor="text1"/>
          <w:sz w:val="24"/>
          <w:lang w:val="en"/>
        </w:rPr>
        <w:t>.</w:t>
      </w:r>
    </w:p>
    <w:p w14:paraId="1016EA84" w14:textId="77777777"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AF5FF9">
        <w:rPr>
          <w:rFonts w:ascii="Times New Roman" w:hAnsi="Times New Roman" w:cs="Times New Roman"/>
          <w:color w:val="000000" w:themeColor="text1"/>
          <w:sz w:val="24"/>
          <w:shd w:val="clear" w:color="auto" w:fill="FFFFFF"/>
        </w:rPr>
        <w:t>Haslam, N. (2006). Dehumanization: An integrative review. </w:t>
      </w:r>
      <w:r w:rsidRPr="00AF5FF9">
        <w:rPr>
          <w:rStyle w:val="Emphasis"/>
          <w:rFonts w:ascii="Times New Roman" w:hAnsi="Times New Roman" w:cs="Times New Roman"/>
          <w:color w:val="000000" w:themeColor="text1"/>
          <w:sz w:val="24"/>
          <w:shd w:val="clear" w:color="auto" w:fill="FFFFFF"/>
        </w:rPr>
        <w:t>Personality and Social</w:t>
      </w:r>
      <w:r w:rsidRPr="00E313AF">
        <w:rPr>
          <w:rStyle w:val="Emphasis"/>
          <w:rFonts w:ascii="Times New Roman" w:hAnsi="Times New Roman" w:cs="Times New Roman"/>
          <w:color w:val="000000" w:themeColor="text1"/>
          <w:sz w:val="24"/>
          <w:shd w:val="clear" w:color="auto" w:fill="FFFFFF"/>
        </w:rPr>
        <w:t xml:space="preserve"> Psychology Review, 10</w:t>
      </w:r>
      <w:r w:rsidRPr="00E313AF">
        <w:rPr>
          <w:rFonts w:ascii="Times New Roman" w:hAnsi="Times New Roman" w:cs="Times New Roman"/>
          <w:color w:val="000000" w:themeColor="text1"/>
          <w:sz w:val="24"/>
          <w:shd w:val="clear" w:color="auto" w:fill="FFFFFF"/>
        </w:rPr>
        <w:t>(3), 252–264.</w:t>
      </w:r>
    </w:p>
    <w:p w14:paraId="34447886" w14:textId="1344A6BF" w:rsidR="005518B9" w:rsidRPr="00E313AF" w:rsidRDefault="005518B9" w:rsidP="005518B9">
      <w:pPr>
        <w:spacing w:line="480" w:lineRule="exact"/>
        <w:ind w:left="360"/>
        <w:contextualSpacing/>
        <w:jc w:val="left"/>
        <w:rPr>
          <w:rStyle w:val="Hyperlink"/>
          <w:rFonts w:ascii="Times New Roman" w:hAnsi="Times New Roman" w:cs="Times New Roman"/>
          <w:color w:val="000000" w:themeColor="text1"/>
          <w:sz w:val="24"/>
          <w:shd w:val="clear" w:color="auto" w:fill="FFFFFF"/>
        </w:rPr>
      </w:pPr>
      <w:hyperlink r:id="rId50" w:history="1">
        <w:r w:rsidRPr="00E313AF">
          <w:rPr>
            <w:rStyle w:val="Hyperlink"/>
            <w:rFonts w:ascii="Times New Roman" w:hAnsi="Times New Roman" w:cs="Times New Roman"/>
            <w:color w:val="000000" w:themeColor="text1"/>
            <w:sz w:val="24"/>
            <w:shd w:val="clear" w:color="auto" w:fill="FFFFFF"/>
          </w:rPr>
          <w:t>https://doi.org/10.1207/s15327957pspr1003_4</w:t>
        </w:r>
      </w:hyperlink>
      <w:r w:rsidRPr="00E313AF">
        <w:rPr>
          <w:rStyle w:val="Hyperlink"/>
          <w:rFonts w:ascii="Times New Roman" w:hAnsi="Times New Roman" w:cs="Times New Roman"/>
          <w:color w:val="000000" w:themeColor="text1"/>
          <w:sz w:val="24"/>
          <w:shd w:val="clear" w:color="auto" w:fill="FFFFFF"/>
        </w:rPr>
        <w:t xml:space="preserve"> </w:t>
      </w:r>
    </w:p>
    <w:p w14:paraId="5D439089" w14:textId="77777777"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Haslam, N., Kashima, Y., Loughnan, S., Shi, J., &amp; Suitner, C. (2008). Subhuman, inhuman, and superhuman: Contrasting humans with nonhumans in three cultures. </w:t>
      </w:r>
      <w:r w:rsidRPr="00E313AF">
        <w:rPr>
          <w:rStyle w:val="Emphasis"/>
          <w:rFonts w:ascii="Times New Roman" w:hAnsi="Times New Roman" w:cs="Times New Roman"/>
          <w:color w:val="000000" w:themeColor="text1"/>
          <w:sz w:val="24"/>
          <w:shd w:val="clear" w:color="auto" w:fill="FFFFFF"/>
        </w:rPr>
        <w:t>Social Cognition, 26</w:t>
      </w:r>
      <w:r w:rsidRPr="00E313AF">
        <w:rPr>
          <w:rFonts w:ascii="Times New Roman" w:hAnsi="Times New Roman" w:cs="Times New Roman"/>
          <w:color w:val="000000" w:themeColor="text1"/>
          <w:sz w:val="24"/>
          <w:shd w:val="clear" w:color="auto" w:fill="FFFFFF"/>
        </w:rPr>
        <w:t>(2), 248–258.</w:t>
      </w:r>
    </w:p>
    <w:p w14:paraId="41D07270" w14:textId="0DF781FB" w:rsidR="005518B9" w:rsidRPr="00E313AF" w:rsidRDefault="005518B9" w:rsidP="005518B9">
      <w:pPr>
        <w:spacing w:line="480" w:lineRule="exact"/>
        <w:ind w:left="360"/>
        <w:contextualSpacing/>
        <w:jc w:val="left"/>
        <w:rPr>
          <w:rFonts w:ascii="Times New Roman" w:hAnsi="Times New Roman" w:cs="Times New Roman"/>
          <w:color w:val="000000" w:themeColor="text1"/>
          <w:sz w:val="24"/>
        </w:rPr>
      </w:pPr>
      <w:hyperlink r:id="rId51" w:history="1">
        <w:r w:rsidRPr="00E313AF">
          <w:rPr>
            <w:rStyle w:val="Hyperlink"/>
            <w:rFonts w:ascii="Times New Roman" w:hAnsi="Times New Roman" w:cs="Times New Roman"/>
            <w:color w:val="000000" w:themeColor="text1"/>
            <w:sz w:val="24"/>
            <w:shd w:val="clear" w:color="auto" w:fill="FFFFFF"/>
          </w:rPr>
          <w:t>https://doi.org/10.1521/soco.2008.26.2.248</w:t>
        </w:r>
      </w:hyperlink>
      <w:r w:rsidRPr="00E313AF">
        <w:rPr>
          <w:rFonts w:ascii="Times New Roman" w:hAnsi="Times New Roman" w:cs="Times New Roman"/>
          <w:color w:val="000000" w:themeColor="text1"/>
          <w:sz w:val="24"/>
        </w:rPr>
        <w:t xml:space="preserve"> </w:t>
      </w:r>
    </w:p>
    <w:p w14:paraId="74C310A5" w14:textId="77777777"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Haslam, N., &amp; Loughnan, S. (2014). Dehumanization and infrahumanization. </w:t>
      </w:r>
      <w:r w:rsidRPr="00E313AF">
        <w:rPr>
          <w:rStyle w:val="Emphasis"/>
          <w:rFonts w:ascii="Times New Roman" w:hAnsi="Times New Roman" w:cs="Times New Roman"/>
          <w:color w:val="000000" w:themeColor="text1"/>
          <w:sz w:val="24"/>
          <w:shd w:val="clear" w:color="auto" w:fill="FFFFFF"/>
        </w:rPr>
        <w:t>Annual Review of Psychology, 65,</w:t>
      </w:r>
      <w:r w:rsidRPr="00E313AF">
        <w:rPr>
          <w:rFonts w:ascii="Times New Roman" w:hAnsi="Times New Roman" w:cs="Times New Roman"/>
          <w:color w:val="000000" w:themeColor="text1"/>
          <w:sz w:val="24"/>
          <w:shd w:val="clear" w:color="auto" w:fill="FFFFFF"/>
        </w:rPr>
        <w:t> 399–423. </w:t>
      </w:r>
      <w:hyperlink r:id="rId52" w:tgtFrame="_blank" w:history="1">
        <w:r w:rsidRPr="00E313AF">
          <w:rPr>
            <w:rStyle w:val="Hyperlink"/>
            <w:rFonts w:ascii="Times New Roman" w:hAnsi="Times New Roman" w:cs="Times New Roman"/>
            <w:color w:val="000000" w:themeColor="text1"/>
            <w:sz w:val="24"/>
            <w:shd w:val="clear" w:color="auto" w:fill="FFFFFF"/>
          </w:rPr>
          <w:t>https://doi.org/10.1146/annurev-psych-010213-115045</w:t>
        </w:r>
      </w:hyperlink>
    </w:p>
    <w:p w14:paraId="7A628199" w14:textId="79030F74"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Hayes, A.F. (2013). </w:t>
      </w:r>
      <w:r w:rsidRPr="00E313AF">
        <w:rPr>
          <w:rStyle w:val="Emphasis"/>
          <w:rFonts w:ascii="Times New Roman" w:hAnsi="Times New Roman" w:cs="Times New Roman"/>
          <w:color w:val="000000" w:themeColor="text1"/>
          <w:sz w:val="24"/>
          <w:shd w:val="clear" w:color="auto" w:fill="FFFFFF"/>
        </w:rPr>
        <w:t>Introduction to mediation, moderation, and conditional process analysis: A regression-based approach.</w:t>
      </w:r>
      <w:r w:rsidRPr="00E313AF">
        <w:rPr>
          <w:rFonts w:ascii="Times New Roman" w:hAnsi="Times New Roman" w:cs="Times New Roman"/>
          <w:color w:val="000000" w:themeColor="text1"/>
          <w:sz w:val="24"/>
          <w:shd w:val="clear" w:color="auto" w:fill="FFFFFF"/>
        </w:rPr>
        <w:t> Guilford Press.</w:t>
      </w:r>
    </w:p>
    <w:p w14:paraId="79F970B8" w14:textId="0574D4D3" w:rsidR="0034315D" w:rsidRPr="00E313AF" w:rsidRDefault="005518B9" w:rsidP="0034315D">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lang w:val="de-DE"/>
        </w:rPr>
        <w:t xml:space="preserve">Hepper, E.G., Ritchie, T. D., Sedikides, C., &amp; Wildschut, T. (2012). </w:t>
      </w:r>
      <w:r w:rsidRPr="00E313AF">
        <w:rPr>
          <w:rFonts w:ascii="Times New Roman" w:hAnsi="Times New Roman" w:cs="Times New Roman"/>
          <w:color w:val="000000" w:themeColor="text1"/>
          <w:sz w:val="24"/>
        </w:rPr>
        <w:t xml:space="preserve">Odyssey’s end: Lay conceptions of nostalgia reflect its original Homeric meaning. </w:t>
      </w:r>
      <w:r w:rsidRPr="00E313AF">
        <w:rPr>
          <w:rFonts w:ascii="Times New Roman" w:hAnsi="Times New Roman" w:cs="Times New Roman"/>
          <w:i/>
          <w:color w:val="000000" w:themeColor="text1"/>
          <w:sz w:val="24"/>
        </w:rPr>
        <w:t>Emotion</w:t>
      </w:r>
      <w:r w:rsidRPr="00E313AF">
        <w:rPr>
          <w:rFonts w:ascii="Times New Roman" w:hAnsi="Times New Roman" w:cs="Times New Roman"/>
          <w:color w:val="000000" w:themeColor="text1"/>
          <w:sz w:val="24"/>
        </w:rPr>
        <w:t xml:space="preserve">, </w:t>
      </w:r>
      <w:r w:rsidRPr="00E313AF">
        <w:rPr>
          <w:rFonts w:ascii="Times New Roman" w:hAnsi="Times New Roman" w:cs="Times New Roman"/>
          <w:i/>
          <w:color w:val="000000" w:themeColor="text1"/>
          <w:sz w:val="24"/>
        </w:rPr>
        <w:t>12</w:t>
      </w:r>
      <w:r w:rsidRPr="00E313AF">
        <w:rPr>
          <w:rFonts w:ascii="Times New Roman" w:hAnsi="Times New Roman" w:cs="Times New Roman"/>
          <w:iCs/>
          <w:color w:val="000000" w:themeColor="text1"/>
          <w:sz w:val="24"/>
        </w:rPr>
        <w:t>(1)</w:t>
      </w:r>
      <w:r w:rsidRPr="00E313AF">
        <w:rPr>
          <w:rFonts w:ascii="Times New Roman" w:hAnsi="Times New Roman" w:cs="Times New Roman"/>
          <w:color w:val="000000" w:themeColor="text1"/>
          <w:sz w:val="24"/>
        </w:rPr>
        <w:t xml:space="preserve">, 102–119. </w:t>
      </w:r>
      <w:hyperlink r:id="rId53" w:history="1">
        <w:r w:rsidRPr="00E313AF">
          <w:rPr>
            <w:rStyle w:val="Hyperlink"/>
            <w:rFonts w:ascii="Times New Roman" w:hAnsi="Times New Roman" w:cs="Times New Roman"/>
            <w:color w:val="000000" w:themeColor="text1"/>
            <w:sz w:val="24"/>
          </w:rPr>
          <w:t>https://doi.org/10.1037/a0025167</w:t>
        </w:r>
      </w:hyperlink>
    </w:p>
    <w:p w14:paraId="2C5BF892" w14:textId="78F2119C" w:rsidR="0034315D" w:rsidRPr="00E313AF" w:rsidRDefault="0034315D"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Hepper, E.G., Sedikides, C., Wildschut, T., Cheung, W.Y., Abakoumkin, G., Arikan, G., Aveyard, M., Baldursson, E.B., Bialobrzeska, O., Bouamama, S., Bouzaouech, I., Brambilla, M., Burger, A.M., Chen, S.X., Cisek, S., Demassosso, D., Estevan-Reina, L., González Gutiérrez, R., Gu, L., </w:t>
      </w:r>
      <w:r w:rsidR="00B003F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shd w:val="clear" w:color="auto" w:fill="FFFFFF"/>
        </w:rPr>
        <w:t xml:space="preserve"> Zengel, B. (2024). Pancultural nostalgia in action: Prevalence, triggers, and psychological functions of nostalgia across cultures. </w:t>
      </w:r>
      <w:r w:rsidRPr="00E313AF">
        <w:rPr>
          <w:rStyle w:val="Emphasis"/>
          <w:rFonts w:ascii="Times New Roman" w:hAnsi="Times New Roman" w:cs="Times New Roman"/>
          <w:color w:val="000000" w:themeColor="text1"/>
          <w:sz w:val="24"/>
          <w:shd w:val="clear" w:color="auto" w:fill="FFFFFF"/>
        </w:rPr>
        <w:t>Journal of Experimental Psychology: General, 153</w:t>
      </w:r>
      <w:r w:rsidRPr="00E313AF">
        <w:rPr>
          <w:rFonts w:ascii="Times New Roman" w:hAnsi="Times New Roman" w:cs="Times New Roman"/>
          <w:color w:val="000000" w:themeColor="text1"/>
          <w:sz w:val="24"/>
          <w:shd w:val="clear" w:color="auto" w:fill="FFFFFF"/>
        </w:rPr>
        <w:t xml:space="preserve">(3), 754–777. </w:t>
      </w:r>
      <w:hyperlink r:id="rId54" w:history="1">
        <w:r w:rsidRPr="00E313AF">
          <w:rPr>
            <w:rStyle w:val="Hyperlink"/>
            <w:rFonts w:ascii="Times New Roman" w:hAnsi="Times New Roman" w:cs="Times New Roman"/>
            <w:iCs/>
            <w:color w:val="000000" w:themeColor="text1"/>
            <w:sz w:val="24"/>
            <w:shd w:val="clear" w:color="auto" w:fill="FFFFFF"/>
          </w:rPr>
          <w:t>https://</w:t>
        </w:r>
        <w:r w:rsidRPr="00E313AF">
          <w:rPr>
            <w:rStyle w:val="Hyperlink"/>
            <w:rFonts w:ascii="Times New Roman" w:hAnsi="Times New Roman" w:cs="Times New Roman"/>
            <w:color w:val="000000" w:themeColor="text1"/>
            <w:sz w:val="24"/>
            <w:shd w:val="clear" w:color="auto" w:fill="FFFFFF"/>
          </w:rPr>
          <w:t>doi.org/10.1037/xge0001521</w:t>
        </w:r>
      </w:hyperlink>
    </w:p>
    <w:p w14:paraId="5C730D55" w14:textId="19F48B7D"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Hepper, E.G., Wildschut, T., Sedikides, C., Ritchie, T.D., Yung, Y.-F., Hansen, N., Abakoumkin, G., Arikan, G., Cisek, S.Z., Demassosso, D.B., Gebauer, J.E., Gerber, J.P., González, R., Kusumi, T., Misra, G., Rusu, M., Ryan, O., Stephan, E., Vingerhoets, </w:t>
      </w:r>
      <w:r w:rsidRPr="00E313AF">
        <w:rPr>
          <w:rFonts w:ascii="Times New Roman" w:hAnsi="Times New Roman" w:cs="Times New Roman"/>
          <w:bCs/>
          <w:color w:val="000000" w:themeColor="text1"/>
          <w:sz w:val="24"/>
        </w:rPr>
        <w:t xml:space="preserve">A.J.J.M., </w:t>
      </w:r>
      <w:r w:rsidRPr="00E313AF">
        <w:rPr>
          <w:rFonts w:ascii="Times New Roman" w:hAnsi="Times New Roman" w:cs="Times New Roman"/>
          <w:color w:val="000000" w:themeColor="text1"/>
          <w:sz w:val="24"/>
        </w:rPr>
        <w:t xml:space="preserve">&amp; Zhou, X. (2014). Pancultural nostalgia: Prototypical conceptions across </w:t>
      </w:r>
      <w:r w:rsidRPr="00E313AF">
        <w:rPr>
          <w:rFonts w:ascii="Times New Roman" w:hAnsi="Times New Roman" w:cs="Times New Roman"/>
          <w:color w:val="000000" w:themeColor="text1"/>
          <w:sz w:val="24"/>
        </w:rPr>
        <w:lastRenderedPageBreak/>
        <w:t xml:space="preserve">cultures. </w:t>
      </w:r>
      <w:r w:rsidRPr="00E313AF">
        <w:rPr>
          <w:rFonts w:ascii="Times New Roman" w:hAnsi="Times New Roman" w:cs="Times New Roman"/>
          <w:i/>
          <w:iCs/>
          <w:color w:val="000000" w:themeColor="text1"/>
          <w:sz w:val="24"/>
        </w:rPr>
        <w:t>Emotion, 14</w:t>
      </w:r>
      <w:r w:rsidRPr="00E313AF">
        <w:rPr>
          <w:rFonts w:ascii="Times New Roman" w:hAnsi="Times New Roman" w:cs="Times New Roman"/>
          <w:color w:val="000000" w:themeColor="text1"/>
          <w:sz w:val="24"/>
        </w:rPr>
        <w:t>(4)</w:t>
      </w:r>
      <w:r w:rsidRPr="00E313AF">
        <w:rPr>
          <w:rFonts w:ascii="Times New Roman" w:hAnsi="Times New Roman" w:cs="Times New Roman"/>
          <w:iCs/>
          <w:color w:val="000000" w:themeColor="text1"/>
          <w:sz w:val="24"/>
        </w:rPr>
        <w:t>, 733</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iCs/>
          <w:color w:val="000000" w:themeColor="text1"/>
          <w:sz w:val="24"/>
        </w:rPr>
        <w:t>747</w:t>
      </w:r>
      <w:r w:rsidRPr="00E313AF">
        <w:rPr>
          <w:rFonts w:ascii="Times New Roman" w:hAnsi="Times New Roman" w:cs="Times New Roman"/>
          <w:color w:val="000000" w:themeColor="text1"/>
          <w:sz w:val="24"/>
        </w:rPr>
        <w:t xml:space="preserve">. </w:t>
      </w:r>
      <w:hyperlink r:id="rId55" w:history="1">
        <w:r w:rsidRPr="00E313AF">
          <w:rPr>
            <w:rStyle w:val="Hyperlink"/>
            <w:rFonts w:ascii="Times New Roman" w:hAnsi="Times New Roman" w:cs="Times New Roman"/>
            <w:color w:val="000000" w:themeColor="text1"/>
            <w:sz w:val="24"/>
          </w:rPr>
          <w:t>https://doi.org/10.1037/a0036790</w:t>
        </w:r>
      </w:hyperlink>
    </w:p>
    <w:p w14:paraId="44D368F8" w14:textId="3FA239BE"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lang w:val="de-DE"/>
        </w:rPr>
      </w:pPr>
      <w:r w:rsidRPr="00E313AF">
        <w:rPr>
          <w:rFonts w:ascii="Times New Roman" w:hAnsi="Times New Roman" w:cs="Times New Roman"/>
          <w:color w:val="000000" w:themeColor="text1"/>
          <w:sz w:val="24"/>
        </w:rPr>
        <w:t>Hepper, E.G., Wildschut, T., Sedikides, C., Robertson, S., &amp; Routledge, C.D. (2021). Time capsule: Nostalgia shields psychological wellbeing from limited time horizons. </w:t>
      </w:r>
      <w:r w:rsidRPr="00E313AF">
        <w:rPr>
          <w:rFonts w:ascii="Times New Roman" w:hAnsi="Times New Roman" w:cs="Times New Roman"/>
          <w:i/>
          <w:iCs/>
          <w:color w:val="000000" w:themeColor="text1"/>
          <w:sz w:val="24"/>
          <w:lang w:val="de-DE"/>
        </w:rPr>
        <w:t>Emotion, 21</w:t>
      </w:r>
      <w:r w:rsidRPr="00E313AF">
        <w:rPr>
          <w:rFonts w:ascii="Times New Roman" w:hAnsi="Times New Roman" w:cs="Times New Roman"/>
          <w:color w:val="000000" w:themeColor="text1"/>
          <w:sz w:val="24"/>
          <w:lang w:val="de-DE"/>
        </w:rPr>
        <w:t>(3), 644–664. </w:t>
      </w:r>
      <w:hyperlink r:id="rId56" w:history="1">
        <w:r w:rsidRPr="00E313AF">
          <w:rPr>
            <w:rStyle w:val="Hyperlink"/>
            <w:rFonts w:ascii="Times New Roman" w:hAnsi="Times New Roman" w:cs="Times New Roman"/>
            <w:color w:val="000000" w:themeColor="text1"/>
            <w:sz w:val="24"/>
            <w:lang w:val="de-DE"/>
          </w:rPr>
          <w:t>https://doi.org/10.1037/emo0000728</w:t>
        </w:r>
      </w:hyperlink>
      <w:bookmarkStart w:id="118" w:name="_Hlk119054999"/>
    </w:p>
    <w:p w14:paraId="08FF6182" w14:textId="4D8E0012" w:rsidR="00C42150" w:rsidRDefault="005518B9" w:rsidP="00C42150">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bCs/>
          <w:color w:val="000000" w:themeColor="text1"/>
          <w:sz w:val="24"/>
          <w:lang w:val="de-DE"/>
        </w:rPr>
        <w:t xml:space="preserve">Hong, E.K., Sedikides, C., &amp; Wildschut, T. (2021). </w:t>
      </w:r>
      <w:r w:rsidRPr="00E313AF">
        <w:rPr>
          <w:rFonts w:ascii="Times New Roman" w:hAnsi="Times New Roman" w:cs="Times New Roman"/>
          <w:bCs/>
          <w:color w:val="000000" w:themeColor="text1"/>
          <w:sz w:val="24"/>
        </w:rPr>
        <w:t xml:space="preserve">Nostalgia strengthens global self-continuity through holistic thinking. </w:t>
      </w:r>
      <w:r w:rsidRPr="00E313AF">
        <w:rPr>
          <w:rFonts w:ascii="Times New Roman" w:hAnsi="Times New Roman" w:cs="Times New Roman"/>
          <w:bCs/>
          <w:i/>
          <w:iCs/>
          <w:color w:val="000000" w:themeColor="text1"/>
          <w:sz w:val="24"/>
        </w:rPr>
        <w:t>Cognition and Emotion, 35</w:t>
      </w:r>
      <w:r w:rsidRPr="00E313AF">
        <w:rPr>
          <w:rFonts w:ascii="Times New Roman" w:hAnsi="Times New Roman" w:cs="Times New Roman"/>
          <w:bCs/>
          <w:color w:val="000000" w:themeColor="text1"/>
          <w:sz w:val="24"/>
        </w:rPr>
        <w:t>(4), 730</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bCs/>
          <w:color w:val="000000" w:themeColor="text1"/>
          <w:sz w:val="24"/>
        </w:rPr>
        <w:t xml:space="preserve">737. </w:t>
      </w:r>
      <w:hyperlink r:id="rId57" w:history="1">
        <w:r w:rsidRPr="00E313AF">
          <w:rPr>
            <w:rStyle w:val="Hyperlink"/>
            <w:rFonts w:ascii="Times New Roman" w:hAnsi="Times New Roman" w:cs="Times New Roman"/>
            <w:color w:val="000000" w:themeColor="text1"/>
            <w:sz w:val="24"/>
          </w:rPr>
          <w:t>https://doi.org/10.1080/02699931.2020.1862064</w:t>
        </w:r>
      </w:hyperlink>
    </w:p>
    <w:p w14:paraId="54683D1D" w14:textId="5BA58868" w:rsidR="00C42150" w:rsidRDefault="00C42150" w:rsidP="005518B9">
      <w:pPr>
        <w:spacing w:line="480" w:lineRule="exact"/>
        <w:ind w:left="360" w:hangingChars="150" w:hanging="360"/>
        <w:contextualSpacing/>
        <w:jc w:val="left"/>
        <w:rPr>
          <w:rFonts w:ascii="Times New Roman" w:hAnsi="Times New Roman" w:cs="Times New Roman"/>
          <w:sz w:val="24"/>
          <w:u w:val="single"/>
        </w:rPr>
      </w:pPr>
      <w:r w:rsidRPr="00E313AF">
        <w:rPr>
          <w:rFonts w:ascii="Times New Roman" w:hAnsi="Times New Roman" w:cs="Times New Roman"/>
          <w:sz w:val="24"/>
        </w:rPr>
        <w:t xml:space="preserve">Huang, X., Huang, Z., &amp; Wyer, R.S. (2016). Slowing down in the good old days: The effect of nostalgia on consumer patience. </w:t>
      </w:r>
      <w:r w:rsidRPr="00E313AF">
        <w:rPr>
          <w:rFonts w:ascii="Times New Roman" w:hAnsi="Times New Roman" w:cs="Times New Roman"/>
          <w:i/>
          <w:iCs/>
          <w:sz w:val="24"/>
        </w:rPr>
        <w:t>Journal of Consumer Research, 43</w:t>
      </w:r>
      <w:r w:rsidRPr="00E313AF">
        <w:rPr>
          <w:rFonts w:ascii="Times New Roman" w:hAnsi="Times New Roman" w:cs="Times New Roman"/>
          <w:sz w:val="24"/>
        </w:rPr>
        <w:t>(3), 372</w:t>
      </w:r>
      <w:r w:rsidRPr="00E313AF">
        <w:rPr>
          <w:rFonts w:ascii="Times New Roman" w:hAnsi="Times New Roman" w:cs="Times New Roman"/>
          <w:sz w:val="24"/>
          <w:shd w:val="clear" w:color="auto" w:fill="FFFFFF"/>
        </w:rPr>
        <w:t>–3</w:t>
      </w:r>
      <w:r w:rsidRPr="00E313AF">
        <w:rPr>
          <w:rFonts w:ascii="Times New Roman" w:hAnsi="Times New Roman" w:cs="Times New Roman"/>
          <w:sz w:val="24"/>
        </w:rPr>
        <w:t xml:space="preserve">87. </w:t>
      </w:r>
      <w:r w:rsidRPr="003A5D9F">
        <w:rPr>
          <w:rFonts w:ascii="Times New Roman" w:hAnsi="Times New Roman" w:cs="Times New Roman"/>
          <w:sz w:val="24"/>
          <w:u w:val="single"/>
        </w:rPr>
        <w:t>https://doi.org/10.1093/jcr/ucw033</w:t>
      </w:r>
    </w:p>
    <w:p w14:paraId="0B2A10BB" w14:textId="76592187" w:rsidR="009A0684" w:rsidRPr="00E313AF" w:rsidRDefault="009A0684"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eastAsia="Calibri" w:hAnsi="Times New Roman" w:cs="Times New Roman"/>
          <w:color w:val="0D0D0D"/>
          <w:sz w:val="24"/>
        </w:rPr>
        <w:t xml:space="preserve">Jiang, T., &amp; Sedikides, C. (2022). Awe motivates authentic-self pursuit via self-transcendence: Implications for prosociality. </w:t>
      </w:r>
      <w:r w:rsidRPr="00E313AF">
        <w:rPr>
          <w:rFonts w:ascii="Times New Roman" w:hAnsi="Times New Roman" w:cs="Times New Roman"/>
          <w:i/>
          <w:color w:val="0D0D0D"/>
          <w:sz w:val="24"/>
        </w:rPr>
        <w:t xml:space="preserve">Journal of Personality and Social </w:t>
      </w:r>
      <w:r w:rsidRPr="00E313AF">
        <w:rPr>
          <w:rFonts w:ascii="Times New Roman" w:hAnsi="Times New Roman" w:cs="Times New Roman"/>
          <w:i/>
          <w:color w:val="000000"/>
          <w:sz w:val="24"/>
        </w:rPr>
        <w:t>Psychology, 123</w:t>
      </w:r>
      <w:r w:rsidRPr="00E313AF">
        <w:rPr>
          <w:rFonts w:ascii="Times New Roman" w:hAnsi="Times New Roman" w:cs="Times New Roman"/>
          <w:iCs/>
          <w:color w:val="000000"/>
          <w:sz w:val="24"/>
        </w:rPr>
        <w:t xml:space="preserve">(3), </w:t>
      </w:r>
      <w:r w:rsidRPr="00E313AF">
        <w:rPr>
          <w:rFonts w:ascii="Times New Roman" w:hAnsi="Times New Roman" w:cs="Times New Roman"/>
          <w:color w:val="000000"/>
          <w:sz w:val="24"/>
          <w:shd w:val="clear" w:color="auto" w:fill="FFFFFF"/>
        </w:rPr>
        <w:t>576</w:t>
      </w:r>
      <w:r w:rsidRPr="00E313AF">
        <w:rPr>
          <w:rFonts w:ascii="Times New Roman" w:hAnsi="Times New Roman" w:cs="Times New Roman"/>
          <w:color w:val="333333"/>
          <w:sz w:val="24"/>
          <w:shd w:val="clear" w:color="auto" w:fill="FFFFFF"/>
        </w:rPr>
        <w:t>–</w:t>
      </w:r>
      <w:r w:rsidRPr="00E313AF">
        <w:rPr>
          <w:rFonts w:ascii="Times New Roman" w:hAnsi="Times New Roman" w:cs="Times New Roman"/>
          <w:color w:val="000000"/>
          <w:sz w:val="24"/>
          <w:shd w:val="clear" w:color="auto" w:fill="FFFFFF"/>
        </w:rPr>
        <w:t>596</w:t>
      </w:r>
      <w:r w:rsidRPr="00E313AF">
        <w:rPr>
          <w:rFonts w:ascii="Times New Roman" w:hAnsi="Times New Roman" w:cs="Times New Roman"/>
          <w:color w:val="000000"/>
          <w:sz w:val="24"/>
        </w:rPr>
        <w:t>.</w:t>
      </w:r>
      <w:r w:rsidRPr="00E313AF">
        <w:rPr>
          <w:rFonts w:ascii="Times New Roman" w:hAnsi="Times New Roman" w:cs="Times New Roman"/>
          <w:color w:val="000000"/>
          <w:sz w:val="24"/>
          <w:shd w:val="clear" w:color="auto" w:fill="FFFFFF"/>
        </w:rPr>
        <w:t xml:space="preserve"> </w:t>
      </w:r>
      <w:hyperlink r:id="rId58" w:history="1">
        <w:r w:rsidRPr="00E313AF">
          <w:rPr>
            <w:rStyle w:val="Hyperlink"/>
            <w:rFonts w:ascii="Times New Roman" w:hAnsi="Times New Roman" w:cs="Times New Roman"/>
            <w:color w:val="000000"/>
            <w:sz w:val="24"/>
            <w:shd w:val="clear" w:color="auto" w:fill="FFFFFF"/>
          </w:rPr>
          <w:t>https://doi.org/10.1037/pspi0000381</w:t>
        </w:r>
      </w:hyperlink>
    </w:p>
    <w:bookmarkEnd w:id="118"/>
    <w:p w14:paraId="70B31EAC" w14:textId="034A5A56"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Juhl, J., Wildschut, T., Sedikides, C., Diebel, T., Cheung, W.Y., &amp; Vingerhoets, </w:t>
      </w:r>
      <w:r w:rsidRPr="00E313AF">
        <w:rPr>
          <w:rFonts w:ascii="Times New Roman" w:hAnsi="Times New Roman" w:cs="Times New Roman"/>
          <w:bCs/>
          <w:color w:val="000000" w:themeColor="text1"/>
          <w:sz w:val="24"/>
        </w:rPr>
        <w:t xml:space="preserve">A.J.J.M. </w:t>
      </w:r>
      <w:r w:rsidRPr="00E313AF">
        <w:rPr>
          <w:rFonts w:ascii="Times New Roman" w:hAnsi="Times New Roman" w:cs="Times New Roman"/>
          <w:color w:val="000000" w:themeColor="text1"/>
          <w:sz w:val="24"/>
          <w:shd w:val="clear" w:color="auto" w:fill="FFFFFF"/>
        </w:rPr>
        <w:t>(2020). Nostalgia proneness and empathy: Generality, underlying mechanism, and implications for prosocial behavior. </w:t>
      </w:r>
      <w:r w:rsidRPr="00E313AF">
        <w:rPr>
          <w:rFonts w:ascii="Times New Roman" w:hAnsi="Times New Roman" w:cs="Times New Roman"/>
          <w:i/>
          <w:iCs/>
          <w:color w:val="000000" w:themeColor="text1"/>
          <w:sz w:val="24"/>
          <w:shd w:val="clear" w:color="auto" w:fill="FFFFFF"/>
        </w:rPr>
        <w:t>Journal of Personality, 88</w:t>
      </w:r>
      <w:r w:rsidRPr="00E313AF">
        <w:rPr>
          <w:rFonts w:ascii="Times New Roman" w:hAnsi="Times New Roman" w:cs="Times New Roman"/>
          <w:color w:val="000000" w:themeColor="text1"/>
          <w:sz w:val="24"/>
          <w:shd w:val="clear" w:color="auto" w:fill="FFFFFF"/>
        </w:rPr>
        <w:t>(3), 485–500</w:t>
      </w:r>
      <w:r w:rsidRPr="00E313AF">
        <w:rPr>
          <w:rFonts w:ascii="Times New Roman" w:hAnsi="Times New Roman" w:cs="Times New Roman"/>
          <w:iCs/>
          <w:color w:val="000000" w:themeColor="text1"/>
          <w:sz w:val="24"/>
          <w:shd w:val="clear" w:color="auto" w:fill="FFFFFF"/>
        </w:rPr>
        <w:t xml:space="preserve">. </w:t>
      </w:r>
      <w:hyperlink r:id="rId59" w:history="1">
        <w:r w:rsidRPr="00E313AF">
          <w:rPr>
            <w:rStyle w:val="Hyperlink"/>
            <w:rFonts w:ascii="Times New Roman" w:hAnsi="Times New Roman" w:cs="Times New Roman"/>
            <w:color w:val="000000" w:themeColor="text1"/>
            <w:sz w:val="24"/>
          </w:rPr>
          <w:t>https://doi.org/</w:t>
        </w:r>
        <w:r w:rsidRPr="00E313AF">
          <w:rPr>
            <w:rStyle w:val="Hyperlink"/>
            <w:rFonts w:ascii="Times New Roman" w:hAnsi="Times New Roman" w:cs="Times New Roman"/>
            <w:color w:val="000000" w:themeColor="text1"/>
            <w:sz w:val="24"/>
            <w:shd w:val="clear" w:color="auto" w:fill="FFFFFF"/>
          </w:rPr>
          <w:t>10.1111/jopy.12505</w:t>
        </w:r>
      </w:hyperlink>
    </w:p>
    <w:p w14:paraId="23D42A3D" w14:textId="77777777" w:rsidR="009C6317" w:rsidRDefault="005518B9" w:rsidP="009C6317">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shd w:val="clear" w:color="auto" w:fill="FFFFFF"/>
        </w:rPr>
        <w:t>Juhl, J., Wildschut, T., Sedikides, C., Xiong, X., &amp; Zhou, X. (2021). Nostalgia promotes help seeking by fostering social connectedness. </w:t>
      </w:r>
      <w:r w:rsidRPr="00E313AF">
        <w:rPr>
          <w:rStyle w:val="Emphasis"/>
          <w:rFonts w:ascii="Times New Roman" w:hAnsi="Times New Roman" w:cs="Times New Roman"/>
          <w:color w:val="000000" w:themeColor="text1"/>
          <w:sz w:val="24"/>
          <w:shd w:val="clear" w:color="auto" w:fill="FFFFFF"/>
        </w:rPr>
        <w:t>Emotion, 21</w:t>
      </w:r>
      <w:r w:rsidRPr="00E313AF">
        <w:rPr>
          <w:rFonts w:ascii="Times New Roman" w:hAnsi="Times New Roman" w:cs="Times New Roman"/>
          <w:color w:val="000000" w:themeColor="text1"/>
          <w:sz w:val="24"/>
          <w:shd w:val="clear" w:color="auto" w:fill="FFFFFF"/>
        </w:rPr>
        <w:t xml:space="preserve">(3), 631–643. </w:t>
      </w:r>
      <w:hyperlink r:id="rId60" w:history="1">
        <w:r w:rsidRPr="00E313AF">
          <w:rPr>
            <w:rStyle w:val="Hyperlink"/>
            <w:rFonts w:ascii="Times New Roman" w:hAnsi="Times New Roman" w:cs="Times New Roman"/>
            <w:color w:val="000000" w:themeColor="text1"/>
            <w:sz w:val="24"/>
            <w:shd w:val="clear" w:color="auto" w:fill="FFFFFF"/>
          </w:rPr>
          <w:t>https://doi.org/10.1037/emo0000720</w:t>
        </w:r>
      </w:hyperlink>
    </w:p>
    <w:p w14:paraId="34F3EC29" w14:textId="56784CC3" w:rsidR="000721A9" w:rsidRPr="00E313AF" w:rsidRDefault="009C6317" w:rsidP="000721A9">
      <w:pPr>
        <w:spacing w:line="480" w:lineRule="exact"/>
        <w:ind w:left="315" w:hangingChars="150" w:hanging="315"/>
        <w:contextualSpacing/>
        <w:jc w:val="left"/>
        <w:rPr>
          <w:rFonts w:ascii="Times New Roman" w:hAnsi="Times New Roman" w:cs="Times New Roman"/>
          <w:sz w:val="24"/>
        </w:rPr>
      </w:pPr>
      <w:hyperlink r:id="rId61" w:anchor="auth-Sin_Hwa-Kang" w:history="1">
        <w:r w:rsidRPr="00E313AF">
          <w:rPr>
            <w:rStyle w:val="Hyperlink"/>
            <w:rFonts w:ascii="Times New Roman" w:hAnsi="Times New Roman" w:cs="Times New Roman"/>
            <w:color w:val="auto"/>
            <w:sz w:val="24"/>
            <w:u w:val="none"/>
          </w:rPr>
          <w:t>Kang</w:t>
        </w:r>
      </w:hyperlink>
      <w:r w:rsidRPr="00E313AF">
        <w:rPr>
          <w:rFonts w:ascii="Times New Roman" w:hAnsi="Times New Roman" w:cs="Times New Roman"/>
          <w:sz w:val="24"/>
        </w:rPr>
        <w:t>, S.-H., Gratch, J., Wang, N., &amp; Watt, J.H. (2008, September). Agreeable people like agreeable virtual humans. In H. Prendinger, J. Lester, &amp; M. Ishizuka (Eds</w:t>
      </w:r>
      <w:r w:rsidRPr="00E313AF">
        <w:rPr>
          <w:rFonts w:ascii="Times New Roman" w:hAnsi="Times New Roman" w:cs="Times New Roman"/>
          <w:i/>
          <w:iCs/>
          <w:sz w:val="24"/>
        </w:rPr>
        <w:t>.), Intelligent virtual agents</w:t>
      </w:r>
      <w:r w:rsidRPr="00E313AF">
        <w:rPr>
          <w:rFonts w:ascii="Times New Roman" w:hAnsi="Times New Roman" w:cs="Times New Roman"/>
          <w:sz w:val="24"/>
        </w:rPr>
        <w:t>. 8</w:t>
      </w:r>
      <w:r w:rsidRPr="00E313AF">
        <w:rPr>
          <w:rFonts w:ascii="Times New Roman" w:hAnsi="Times New Roman" w:cs="Times New Roman"/>
          <w:sz w:val="24"/>
          <w:vertAlign w:val="superscript"/>
        </w:rPr>
        <w:t>th</w:t>
      </w:r>
      <w:r w:rsidRPr="00E313AF">
        <w:rPr>
          <w:rFonts w:ascii="Times New Roman" w:hAnsi="Times New Roman" w:cs="Times New Roman"/>
          <w:sz w:val="24"/>
        </w:rPr>
        <w:t xml:space="preserve"> International Conference, IVA (pp. 253–261). Tokyo, Japan.</w:t>
      </w:r>
    </w:p>
    <w:p w14:paraId="0ADB9151" w14:textId="6025C588" w:rsidR="000721A9" w:rsidRPr="00E313AF" w:rsidRDefault="000721A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sz w:val="24"/>
        </w:rPr>
        <w:t xml:space="preserve">Kant, I. (1996). </w:t>
      </w:r>
      <w:r w:rsidRPr="00E313AF">
        <w:rPr>
          <w:rFonts w:ascii="Times New Roman" w:hAnsi="Times New Roman" w:cs="Times New Roman"/>
          <w:i/>
          <w:iCs/>
          <w:sz w:val="24"/>
        </w:rPr>
        <w:t>Groundwork of the Metaphysics of Morals</w:t>
      </w:r>
      <w:r w:rsidRPr="00E313AF">
        <w:rPr>
          <w:rFonts w:ascii="Times New Roman" w:hAnsi="Times New Roman" w:cs="Times New Roman"/>
          <w:sz w:val="24"/>
        </w:rPr>
        <w:t xml:space="preserve"> (M.J. Gregor, Trans.). Cambridge University Press. (Original work published 1785)</w:t>
      </w:r>
    </w:p>
    <w:p w14:paraId="55C2C9C0" w14:textId="2417EA72"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 xml:space="preserve">Kazak, A.E. (2018). Editorial: Journal article reporting standards. </w:t>
      </w:r>
      <w:r w:rsidRPr="00E313AF">
        <w:rPr>
          <w:rFonts w:ascii="Times New Roman" w:hAnsi="Times New Roman" w:cs="Times New Roman"/>
          <w:i/>
          <w:iCs/>
          <w:color w:val="000000" w:themeColor="text1"/>
          <w:sz w:val="24"/>
          <w:shd w:val="clear" w:color="auto" w:fill="FFFFFF"/>
        </w:rPr>
        <w:t>American Psychologist, 73</w:t>
      </w:r>
      <w:r w:rsidRPr="00E313AF">
        <w:rPr>
          <w:rFonts w:ascii="Times New Roman" w:hAnsi="Times New Roman" w:cs="Times New Roman"/>
          <w:color w:val="000000" w:themeColor="text1"/>
          <w:sz w:val="24"/>
          <w:shd w:val="clear" w:color="auto" w:fill="FFFFFF"/>
        </w:rPr>
        <w:t xml:space="preserve">(1), 1–2. </w:t>
      </w:r>
      <w:hyperlink r:id="rId62" w:history="1">
        <w:r w:rsidRPr="00E313AF">
          <w:rPr>
            <w:rStyle w:val="Hyperlink"/>
            <w:rFonts w:ascii="Times New Roman" w:hAnsi="Times New Roman" w:cs="Times New Roman"/>
            <w:color w:val="000000" w:themeColor="text1"/>
            <w:sz w:val="24"/>
            <w:shd w:val="clear" w:color="auto" w:fill="FFFFFF"/>
          </w:rPr>
          <w:t>https://doi.org/10.1037/amp0000263</w:t>
        </w:r>
      </w:hyperlink>
    </w:p>
    <w:p w14:paraId="2CC2A56A" w14:textId="75281F46"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bCs/>
          <w:color w:val="000000" w:themeColor="text1"/>
          <w:sz w:val="24"/>
          <w:lang w:val="de-DE"/>
        </w:rPr>
        <w:t xml:space="preserve">Kelley, N.J., Davis, W.E., Dang, J., Liu, L., Wildschut, T., &amp; Sedikides, C. (2022). </w:t>
      </w:r>
      <w:r w:rsidRPr="00E313AF">
        <w:rPr>
          <w:rFonts w:ascii="Times New Roman" w:hAnsi="Times New Roman" w:cs="Times New Roman"/>
          <w:bCs/>
          <w:color w:val="000000" w:themeColor="text1"/>
          <w:sz w:val="24"/>
        </w:rPr>
        <w:t xml:space="preserve">Nostalgia confers psychological wellbeing by increasing authenticity. </w:t>
      </w:r>
      <w:r w:rsidRPr="00E313AF">
        <w:rPr>
          <w:rFonts w:ascii="Times New Roman" w:hAnsi="Times New Roman" w:cs="Times New Roman"/>
          <w:bCs/>
          <w:i/>
          <w:iCs/>
          <w:color w:val="000000" w:themeColor="text1"/>
          <w:sz w:val="24"/>
        </w:rPr>
        <w:t xml:space="preserve">Journal of Experimental </w:t>
      </w:r>
      <w:r w:rsidRPr="00E313AF">
        <w:rPr>
          <w:rFonts w:ascii="Times New Roman" w:hAnsi="Times New Roman" w:cs="Times New Roman"/>
          <w:bCs/>
          <w:i/>
          <w:iCs/>
          <w:color w:val="000000" w:themeColor="text1"/>
          <w:sz w:val="24"/>
        </w:rPr>
        <w:lastRenderedPageBreak/>
        <w:t>Social Psychology, 102</w:t>
      </w:r>
      <w:r w:rsidRPr="00E313AF">
        <w:rPr>
          <w:rFonts w:ascii="Times New Roman" w:hAnsi="Times New Roman" w:cs="Times New Roman"/>
          <w:bCs/>
          <w:color w:val="000000" w:themeColor="text1"/>
          <w:sz w:val="24"/>
        </w:rPr>
        <w:t xml:space="preserve">, </w:t>
      </w:r>
      <w:r w:rsidRPr="00E313AF">
        <w:rPr>
          <w:rFonts w:ascii="Times New Roman" w:hAnsi="Times New Roman" w:cs="Times New Roman"/>
          <w:color w:val="000000" w:themeColor="text1"/>
          <w:sz w:val="24"/>
          <w:shd w:val="clear" w:color="auto" w:fill="FFFFFF"/>
        </w:rPr>
        <w:t xml:space="preserve">Article </w:t>
      </w:r>
      <w:r w:rsidRPr="00E313AF">
        <w:rPr>
          <w:rFonts w:ascii="Times New Roman" w:hAnsi="Times New Roman" w:cs="Times New Roman"/>
          <w:bCs/>
          <w:color w:val="000000" w:themeColor="text1"/>
          <w:sz w:val="24"/>
        </w:rPr>
        <w:t>104379</w:t>
      </w:r>
      <w:r w:rsidRPr="00E313AF">
        <w:rPr>
          <w:rFonts w:ascii="Times New Roman" w:hAnsi="Times New Roman" w:cs="Times New Roman"/>
          <w:iCs/>
          <w:color w:val="000000" w:themeColor="text1"/>
          <w:sz w:val="24"/>
          <w:shd w:val="clear" w:color="auto" w:fill="FFFFFF"/>
        </w:rPr>
        <w:t xml:space="preserve">. </w:t>
      </w:r>
      <w:hyperlink r:id="rId63" w:history="1">
        <w:r w:rsidRPr="00E313AF">
          <w:rPr>
            <w:rStyle w:val="Hyperlink"/>
            <w:rFonts w:ascii="Times New Roman" w:hAnsi="Times New Roman" w:cs="Times New Roman"/>
            <w:iCs/>
            <w:color w:val="000000" w:themeColor="text1"/>
            <w:sz w:val="24"/>
            <w:shd w:val="clear" w:color="auto" w:fill="FFFFFF"/>
          </w:rPr>
          <w:t>https://doi.org/</w:t>
        </w:r>
        <w:r w:rsidRPr="00E313AF">
          <w:rPr>
            <w:rStyle w:val="Hyperlink"/>
            <w:rFonts w:ascii="Times New Roman" w:hAnsi="Times New Roman" w:cs="Times New Roman"/>
            <w:color w:val="000000" w:themeColor="text1"/>
            <w:sz w:val="24"/>
            <w:shd w:val="clear" w:color="auto" w:fill="FFFFFF"/>
          </w:rPr>
          <w:t>10.1016/j.jesp.2022.104379</w:t>
        </w:r>
      </w:hyperlink>
    </w:p>
    <w:p w14:paraId="423574DD" w14:textId="683E1EF7" w:rsidR="006760C0" w:rsidRDefault="006760C0"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6760C0">
        <w:rPr>
          <w:rFonts w:ascii="Times New Roman" w:hAnsi="Times New Roman" w:cs="Times New Roman"/>
          <w:color w:val="000000" w:themeColor="text1"/>
          <w:sz w:val="24"/>
          <w:shd w:val="clear" w:color="auto" w:fill="FFFFFF"/>
        </w:rPr>
        <w:t xml:space="preserve">Kenny, D. A., &amp; Judd, C. M. (2019). The unappreciated heterogeneity of effect sizes: Implications for power, precision, planning of research, and replication. </w:t>
      </w:r>
      <w:r w:rsidRPr="006760C0">
        <w:rPr>
          <w:rFonts w:ascii="Times New Roman" w:hAnsi="Times New Roman" w:cs="Times New Roman"/>
          <w:i/>
          <w:iCs/>
          <w:color w:val="000000" w:themeColor="text1"/>
          <w:sz w:val="24"/>
          <w:shd w:val="clear" w:color="auto" w:fill="FFFFFF"/>
        </w:rPr>
        <w:t>Psychological Methods, 24</w:t>
      </w:r>
      <w:r w:rsidRPr="006760C0">
        <w:rPr>
          <w:rFonts w:ascii="Times New Roman" w:hAnsi="Times New Roman" w:cs="Times New Roman"/>
          <w:color w:val="000000" w:themeColor="text1"/>
          <w:sz w:val="24"/>
          <w:shd w:val="clear" w:color="auto" w:fill="FFFFFF"/>
        </w:rPr>
        <w:t>(5), 578–589. https://doi.org/10.1037/met0000209</w:t>
      </w:r>
    </w:p>
    <w:p w14:paraId="2ADACF3B" w14:textId="5A3BC65B"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Kernis, M.H., &amp; Goldman, B.M. (2006). A multicomponent conceptualization of authenticity: Theory and research. </w:t>
      </w:r>
      <w:r w:rsidRPr="00E313AF">
        <w:rPr>
          <w:rStyle w:val="Emphasis"/>
          <w:rFonts w:ascii="Times New Roman" w:hAnsi="Times New Roman" w:cs="Times New Roman"/>
          <w:color w:val="000000" w:themeColor="text1"/>
          <w:sz w:val="24"/>
          <w:shd w:val="clear" w:color="auto" w:fill="FFFFFF"/>
        </w:rPr>
        <w:t>Advances in Experimental Social Psychology, 38</w:t>
      </w:r>
      <w:r w:rsidRPr="00E313AF">
        <w:rPr>
          <w:rFonts w:ascii="Times New Roman" w:hAnsi="Times New Roman" w:cs="Times New Roman"/>
          <w:color w:val="000000" w:themeColor="text1"/>
          <w:sz w:val="24"/>
          <w:shd w:val="clear" w:color="auto" w:fill="FFFFFF"/>
        </w:rPr>
        <w:t xml:space="preserve">, 283–357. </w:t>
      </w:r>
      <w:hyperlink r:id="rId64" w:history="1">
        <w:r w:rsidRPr="00E313AF">
          <w:rPr>
            <w:rStyle w:val="Hyperlink"/>
            <w:rFonts w:ascii="Times New Roman" w:hAnsi="Times New Roman" w:cs="Times New Roman"/>
            <w:color w:val="000000" w:themeColor="text1"/>
            <w:sz w:val="24"/>
            <w:shd w:val="clear" w:color="auto" w:fill="FFFFFF"/>
          </w:rPr>
          <w:t>https://doi.org/10.1016/S0065-2601(06)38006-9</w:t>
        </w:r>
      </w:hyperlink>
    </w:p>
    <w:p w14:paraId="274CDCC8" w14:textId="0B64E7CA"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King, L.A., Heintzelman, S.J., &amp; Ward, S.J. (2016). Beyond the search for meaning: A contemporary science of the experience of meaning in life. </w:t>
      </w:r>
      <w:r w:rsidRPr="00E313AF">
        <w:rPr>
          <w:rFonts w:ascii="Times New Roman" w:hAnsi="Times New Roman" w:cs="Times New Roman"/>
          <w:i/>
          <w:iCs/>
          <w:color w:val="000000" w:themeColor="text1"/>
          <w:sz w:val="24"/>
        </w:rPr>
        <w:t>Current Directions in Psychological Science, 25</w:t>
      </w:r>
      <w:r w:rsidRPr="00E313AF">
        <w:rPr>
          <w:rFonts w:ascii="Times New Roman" w:hAnsi="Times New Roman" w:cs="Times New Roman"/>
          <w:color w:val="000000" w:themeColor="text1"/>
          <w:sz w:val="24"/>
        </w:rPr>
        <w:t xml:space="preserve">(4), 211–216. </w:t>
      </w:r>
      <w:hyperlink r:id="rId65" w:history="1">
        <w:r w:rsidRPr="00E313AF">
          <w:rPr>
            <w:rStyle w:val="Hyperlink"/>
            <w:rFonts w:ascii="Times New Roman" w:hAnsi="Times New Roman" w:cs="Times New Roman"/>
            <w:color w:val="000000" w:themeColor="text1"/>
            <w:sz w:val="24"/>
          </w:rPr>
          <w:t>https://doi.org/10.1177/0963721416656354</w:t>
        </w:r>
      </w:hyperlink>
    </w:p>
    <w:p w14:paraId="4ABEB009" w14:textId="391CF7F1" w:rsidR="005518B9"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Kofta, M., Baran, T., &amp; Tarnowska, M. (2014). Dehumanization as a denial of human potentials: The naive theory of humanity perspective. In P.G. Bain, J. Vaes, &amp; J.-P. Leyens (Eds.), </w:t>
      </w:r>
      <w:r w:rsidRPr="00E313AF">
        <w:rPr>
          <w:rFonts w:ascii="Times New Roman" w:hAnsi="Times New Roman" w:cs="Times New Roman"/>
          <w:i/>
          <w:iCs/>
          <w:color w:val="000000" w:themeColor="text1"/>
          <w:sz w:val="24"/>
        </w:rPr>
        <w:t>Humanness and dehumanization</w:t>
      </w:r>
      <w:r w:rsidRPr="00E313AF">
        <w:rPr>
          <w:rFonts w:ascii="Times New Roman" w:hAnsi="Times New Roman" w:cs="Times New Roman"/>
          <w:color w:val="000000" w:themeColor="text1"/>
          <w:sz w:val="24"/>
        </w:rPr>
        <w:t xml:space="preserve"> (pp. 256–275). Psychology Press.</w:t>
      </w:r>
    </w:p>
    <w:p w14:paraId="2CAD0278" w14:textId="27609DF0" w:rsidR="009D7B01" w:rsidRPr="00957FC6" w:rsidRDefault="009D7B01" w:rsidP="005518B9">
      <w:pPr>
        <w:spacing w:line="480" w:lineRule="exact"/>
        <w:ind w:left="360" w:hangingChars="150" w:hanging="360"/>
        <w:contextualSpacing/>
        <w:jc w:val="left"/>
        <w:rPr>
          <w:rStyle w:val="Hyperlink"/>
          <w:rFonts w:ascii="Times New Roman" w:hAnsi="Times New Roman" w:cs="Times New Roman"/>
          <w:color w:val="000000" w:themeColor="text1"/>
          <w:sz w:val="24"/>
          <w:u w:val="none"/>
        </w:rPr>
      </w:pPr>
      <w:r w:rsidRPr="00957FC6">
        <w:rPr>
          <w:rFonts w:ascii="Times New Roman" w:hAnsi="Times New Roman" w:cs="Times New Roman"/>
          <w:color w:val="000000" w:themeColor="text1"/>
          <w:sz w:val="24"/>
        </w:rPr>
        <w:t>Krys, K., de Almeida, I., Wasiel, A., &amp; Vignoles, V.L. (2025). WEIRD–Confucian comparisons: Ongoing cultural biases in psychology’s evidence base and some recommendations for improving global representation. </w:t>
      </w:r>
      <w:r w:rsidRPr="00957FC6">
        <w:rPr>
          <w:rFonts w:ascii="Times New Roman" w:hAnsi="Times New Roman" w:cs="Times New Roman"/>
          <w:i/>
          <w:iCs/>
          <w:color w:val="000000" w:themeColor="text1"/>
          <w:sz w:val="24"/>
        </w:rPr>
        <w:t>American Psychologist, 80</w:t>
      </w:r>
      <w:r w:rsidRPr="00957FC6">
        <w:rPr>
          <w:rFonts w:ascii="Times New Roman" w:hAnsi="Times New Roman" w:cs="Times New Roman"/>
          <w:color w:val="000000" w:themeColor="text1"/>
          <w:sz w:val="24"/>
        </w:rPr>
        <w:t>(2), 247–263. </w:t>
      </w:r>
      <w:hyperlink r:id="rId66" w:tgtFrame="_blank" w:history="1">
        <w:r w:rsidRPr="00957FC6">
          <w:rPr>
            <w:rStyle w:val="Hyperlink"/>
            <w:rFonts w:ascii="Times New Roman" w:hAnsi="Times New Roman" w:cs="Times New Roman"/>
            <w:color w:val="212121"/>
            <w:sz w:val="24"/>
          </w:rPr>
          <w:t>https://doi.org/10.1037/amp0001298</w:t>
        </w:r>
      </w:hyperlink>
    </w:p>
    <w:p w14:paraId="107418C6" w14:textId="4097BB4E"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lang w:val="de-DE"/>
        </w:rPr>
        <w:t xml:space="preserve">Lasaleta, J.D., Wildschut, T., &amp; Sedikides, C. (2024). </w:t>
      </w:r>
      <w:r w:rsidRPr="00E313AF">
        <w:rPr>
          <w:rFonts w:ascii="Times New Roman" w:hAnsi="Times New Roman" w:cs="Times New Roman"/>
          <w:color w:val="000000" w:themeColor="text1"/>
          <w:sz w:val="24"/>
        </w:rPr>
        <w:t xml:space="preserve">Nostalgia increases punitiveness by intensifying moral concern. </w:t>
      </w:r>
      <w:r w:rsidRPr="00E313AF">
        <w:rPr>
          <w:rFonts w:ascii="Times New Roman" w:hAnsi="Times New Roman" w:cs="Times New Roman"/>
          <w:i/>
          <w:iCs/>
          <w:color w:val="000000" w:themeColor="text1"/>
          <w:sz w:val="24"/>
          <w:lang w:val="de-DE"/>
        </w:rPr>
        <w:t>Scientific Reports, 14</w:t>
      </w:r>
      <w:r w:rsidRPr="00E313AF">
        <w:rPr>
          <w:rFonts w:ascii="Times New Roman" w:hAnsi="Times New Roman" w:cs="Times New Roman"/>
          <w:color w:val="000000" w:themeColor="text1"/>
          <w:sz w:val="24"/>
          <w:lang w:val="de-DE"/>
        </w:rPr>
        <w:t xml:space="preserve">, Article 11425. </w:t>
      </w:r>
      <w:hyperlink r:id="rId67" w:history="1">
        <w:r w:rsidRPr="00E313AF">
          <w:rPr>
            <w:rStyle w:val="Hyperlink"/>
            <w:rFonts w:ascii="Times New Roman" w:hAnsi="Times New Roman" w:cs="Times New Roman"/>
            <w:iCs/>
            <w:color w:val="000000" w:themeColor="text1"/>
            <w:sz w:val="24"/>
            <w:shd w:val="clear" w:color="auto" w:fill="FFFFFF"/>
            <w:lang w:val="de-DE"/>
          </w:rPr>
          <w:t>https://</w:t>
        </w:r>
        <w:r w:rsidRPr="00E313AF">
          <w:rPr>
            <w:rStyle w:val="Hyperlink"/>
            <w:rFonts w:ascii="Times New Roman" w:hAnsi="Times New Roman" w:cs="Times New Roman"/>
            <w:color w:val="000000" w:themeColor="text1"/>
            <w:sz w:val="24"/>
            <w:shd w:val="clear" w:color="auto" w:fill="FFFFFF"/>
            <w:lang w:val="de-DE"/>
          </w:rPr>
          <w:t>doi.org/</w:t>
        </w:r>
        <w:r w:rsidRPr="00E313AF">
          <w:rPr>
            <w:rStyle w:val="Hyperlink"/>
            <w:rFonts w:ascii="Times New Roman" w:hAnsi="Times New Roman" w:cs="Times New Roman"/>
            <w:color w:val="000000" w:themeColor="text1"/>
            <w:sz w:val="24"/>
            <w:lang w:val="de-DE"/>
          </w:rPr>
          <w:t>10.1038/s41598-024-61858-x</w:t>
        </w:r>
      </w:hyperlink>
    </w:p>
    <w:p w14:paraId="7D9F67A9" w14:textId="17F9853E" w:rsidR="00C21AD6" w:rsidRPr="00E313AF" w:rsidRDefault="005518B9" w:rsidP="00C21AD6">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rPr>
        <w:t xml:space="preserve">Layous, K., Kurtz, J.L., Wildschut, T., &amp; Sedikides, C. (2022). The effect of a multi-week nostalgia intervention on well-being: Mechanisms and moderation. </w:t>
      </w:r>
      <w:r w:rsidRPr="00E313AF">
        <w:rPr>
          <w:rFonts w:ascii="Times New Roman" w:hAnsi="Times New Roman" w:cs="Times New Roman"/>
          <w:i/>
          <w:iCs/>
          <w:color w:val="000000" w:themeColor="text1"/>
          <w:sz w:val="24"/>
        </w:rPr>
        <w:t>Emotion</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22</w:t>
      </w:r>
      <w:r w:rsidRPr="00E313AF">
        <w:rPr>
          <w:rFonts w:ascii="Times New Roman" w:hAnsi="Times New Roman" w:cs="Times New Roman"/>
          <w:color w:val="000000" w:themeColor="text1"/>
          <w:sz w:val="24"/>
        </w:rPr>
        <w:t xml:space="preserve">(8), 1952–1968. </w:t>
      </w:r>
      <w:hyperlink r:id="rId68" w:history="1">
        <w:r w:rsidRPr="00E313AF">
          <w:rPr>
            <w:rStyle w:val="Hyperlink"/>
            <w:rFonts w:ascii="Times New Roman" w:hAnsi="Times New Roman" w:cs="Times New Roman"/>
            <w:color w:val="000000" w:themeColor="text1"/>
            <w:sz w:val="24"/>
          </w:rPr>
          <w:t>https://doi.org/10.1037/emo0000817</w:t>
        </w:r>
      </w:hyperlink>
    </w:p>
    <w:p w14:paraId="3C327222" w14:textId="5A795032" w:rsidR="00C21AD6" w:rsidRPr="000131AB" w:rsidRDefault="00C21AD6" w:rsidP="00817E91">
      <w:pPr>
        <w:spacing w:line="480" w:lineRule="exact"/>
        <w:ind w:left="360" w:hangingChars="150" w:hanging="360"/>
        <w:contextualSpacing/>
        <w:jc w:val="left"/>
        <w:rPr>
          <w:rFonts w:ascii="Times New Roman" w:hAnsi="Times New Roman" w:cs="Times New Roman"/>
          <w:color w:val="212121"/>
          <w:sz w:val="24"/>
          <w:u w:val="single"/>
        </w:rPr>
      </w:pPr>
      <w:r w:rsidRPr="00E313AF">
        <w:rPr>
          <w:rFonts w:ascii="Times New Roman" w:hAnsi="Times New Roman" w:cs="Times New Roman"/>
          <w:sz w:val="24"/>
        </w:rPr>
        <w:t xml:space="preserve">Lee, K., Ashton, M.C., Choi, J., &amp; Zachariassen, K. (2015). Connectedness to Nature and to Humanity: their association and personality </w:t>
      </w:r>
      <w:r w:rsidRPr="000131AB">
        <w:rPr>
          <w:rFonts w:ascii="Times New Roman" w:hAnsi="Times New Roman" w:cs="Times New Roman"/>
          <w:color w:val="212121"/>
          <w:sz w:val="24"/>
        </w:rPr>
        <w:t xml:space="preserve">correlates. </w:t>
      </w:r>
      <w:r w:rsidRPr="000131AB">
        <w:rPr>
          <w:rFonts w:ascii="Times New Roman" w:hAnsi="Times New Roman" w:cs="Times New Roman"/>
          <w:i/>
          <w:iCs/>
          <w:color w:val="212121"/>
          <w:sz w:val="24"/>
        </w:rPr>
        <w:t>Frontiers in Psychology, 6</w:t>
      </w:r>
      <w:r w:rsidRPr="000131AB">
        <w:rPr>
          <w:rFonts w:ascii="Times New Roman" w:hAnsi="Times New Roman" w:cs="Times New Roman"/>
          <w:color w:val="212121"/>
          <w:sz w:val="24"/>
        </w:rPr>
        <w:t xml:space="preserve">, </w:t>
      </w:r>
      <w:r w:rsidR="00817E91" w:rsidRPr="000131AB">
        <w:rPr>
          <w:rFonts w:ascii="Times New Roman" w:hAnsi="Times New Roman" w:cs="Times New Roman"/>
          <w:color w:val="212121"/>
          <w:sz w:val="24"/>
        </w:rPr>
        <w:t xml:space="preserve">Article </w:t>
      </w:r>
      <w:r w:rsidRPr="000131AB">
        <w:rPr>
          <w:rFonts w:ascii="Times New Roman" w:hAnsi="Times New Roman" w:cs="Times New Roman"/>
          <w:color w:val="212121"/>
          <w:sz w:val="24"/>
        </w:rPr>
        <w:t>2015.</w:t>
      </w:r>
      <w:r w:rsidR="00817E91" w:rsidRPr="000131AB">
        <w:rPr>
          <w:rFonts w:ascii="Times New Roman" w:hAnsi="Times New Roman" w:cs="Times New Roman"/>
          <w:color w:val="212121"/>
          <w:sz w:val="24"/>
        </w:rPr>
        <w:t xml:space="preserve"> </w:t>
      </w:r>
      <w:hyperlink r:id="rId69" w:history="1">
        <w:r w:rsidRPr="000131AB">
          <w:rPr>
            <w:rStyle w:val="Hyperlink"/>
            <w:rFonts w:ascii="Times New Roman" w:hAnsi="Times New Roman" w:cs="Times New Roman"/>
            <w:color w:val="212121"/>
            <w:sz w:val="24"/>
          </w:rPr>
          <w:t>https://doi.org/10.3389/fpsyg.2015.01003</w:t>
        </w:r>
      </w:hyperlink>
    </w:p>
    <w:p w14:paraId="4ADEB4F2" w14:textId="7B068299" w:rsidR="005518B9" w:rsidRPr="000131AB" w:rsidRDefault="005518B9" w:rsidP="005518B9">
      <w:pPr>
        <w:spacing w:line="480" w:lineRule="exact"/>
        <w:ind w:left="360" w:hangingChars="150" w:hanging="360"/>
        <w:contextualSpacing/>
        <w:jc w:val="left"/>
        <w:rPr>
          <w:rStyle w:val="Hyperlink"/>
          <w:rFonts w:ascii="Times New Roman" w:hAnsi="Times New Roman" w:cs="Times New Roman"/>
          <w:color w:val="212121"/>
          <w:sz w:val="24"/>
        </w:rPr>
      </w:pPr>
      <w:r w:rsidRPr="000131AB">
        <w:rPr>
          <w:rFonts w:ascii="Times New Roman" w:eastAsia="Times New Roman" w:hAnsi="Times New Roman" w:cs="Times New Roman"/>
          <w:color w:val="212121"/>
          <w:sz w:val="24"/>
        </w:rPr>
        <w:t xml:space="preserve">Leunissen, J.M. (2023). </w:t>
      </w:r>
      <w:r w:rsidRPr="000131AB">
        <w:rPr>
          <w:rFonts w:ascii="Times New Roman" w:eastAsia="Times New Roman" w:hAnsi="Times New Roman" w:cs="Times New Roman"/>
          <w:color w:val="212121"/>
          <w:kern w:val="36"/>
          <w:sz w:val="24"/>
        </w:rPr>
        <w:t xml:space="preserve">Diamonds and rust: The affective ambivalence of nostalgia. </w:t>
      </w:r>
      <w:hyperlink r:id="rId70" w:tooltip="Go to Current Opinion in Psychology on ScienceDirect" w:history="1">
        <w:r w:rsidRPr="000131AB">
          <w:rPr>
            <w:rStyle w:val="anchor-text"/>
            <w:rFonts w:ascii="Times New Roman" w:hAnsi="Times New Roman" w:cs="Times New Roman"/>
            <w:i/>
            <w:iCs/>
            <w:color w:val="212121"/>
            <w:sz w:val="24"/>
          </w:rPr>
          <w:t>Current Opinion in Psychology</w:t>
        </w:r>
      </w:hyperlink>
      <w:r w:rsidRPr="000131AB">
        <w:rPr>
          <w:rFonts w:ascii="Times New Roman" w:hAnsi="Times New Roman" w:cs="Times New Roman"/>
          <w:i/>
          <w:iCs/>
          <w:color w:val="212121"/>
          <w:sz w:val="24"/>
        </w:rPr>
        <w:t xml:space="preserve">, </w:t>
      </w:r>
      <w:hyperlink r:id="rId71" w:tooltip="Go to table of contents for this volume/issue" w:history="1">
        <w:r w:rsidRPr="000131AB">
          <w:rPr>
            <w:rStyle w:val="anchor-text"/>
            <w:rFonts w:ascii="Times New Roman" w:hAnsi="Times New Roman" w:cs="Times New Roman"/>
            <w:i/>
            <w:iCs/>
            <w:color w:val="212121"/>
            <w:sz w:val="24"/>
          </w:rPr>
          <w:t>49</w:t>
        </w:r>
      </w:hyperlink>
      <w:r w:rsidRPr="000131AB">
        <w:rPr>
          <w:rFonts w:ascii="Times New Roman" w:hAnsi="Times New Roman" w:cs="Times New Roman"/>
          <w:color w:val="212121"/>
          <w:sz w:val="24"/>
        </w:rPr>
        <w:t xml:space="preserve">, Article 101541. </w:t>
      </w:r>
      <w:hyperlink r:id="rId72" w:history="1">
        <w:r w:rsidRPr="000131AB">
          <w:rPr>
            <w:rStyle w:val="Hyperlink"/>
            <w:rFonts w:ascii="Times New Roman" w:hAnsi="Times New Roman" w:cs="Times New Roman"/>
            <w:color w:val="212121"/>
            <w:sz w:val="24"/>
          </w:rPr>
          <w:t>https://doi.org/10.1016/j.copsyc.2022.101541</w:t>
        </w:r>
      </w:hyperlink>
    </w:p>
    <w:p w14:paraId="274B6A88" w14:textId="43CD3220" w:rsidR="000131AB" w:rsidRDefault="005518B9" w:rsidP="000131AB">
      <w:pPr>
        <w:spacing w:line="480" w:lineRule="exact"/>
        <w:ind w:left="360" w:hangingChars="150" w:hanging="360"/>
        <w:contextualSpacing/>
        <w:jc w:val="left"/>
        <w:rPr>
          <w:rFonts w:ascii="Times New Roman" w:hAnsi="Times New Roman" w:cs="Times New Roman"/>
          <w:color w:val="212121"/>
          <w:sz w:val="24"/>
        </w:rPr>
      </w:pPr>
      <w:r w:rsidRPr="000131AB">
        <w:rPr>
          <w:rFonts w:ascii="Times New Roman" w:hAnsi="Times New Roman" w:cs="Times New Roman"/>
          <w:color w:val="212121"/>
          <w:sz w:val="24"/>
          <w:lang w:val="de-DE"/>
        </w:rPr>
        <w:t xml:space="preserve">Leunissen, J.M., Wildschut, T., Sedikides, C., &amp; Routledge, C. (2021). </w:t>
      </w:r>
      <w:r w:rsidRPr="000131AB">
        <w:rPr>
          <w:rFonts w:ascii="Times New Roman" w:hAnsi="Times New Roman" w:cs="Times New Roman"/>
          <w:color w:val="212121"/>
          <w:sz w:val="24"/>
        </w:rPr>
        <w:t xml:space="preserve">The hedonic character </w:t>
      </w:r>
      <w:r w:rsidRPr="000131AB">
        <w:rPr>
          <w:rFonts w:ascii="Times New Roman" w:hAnsi="Times New Roman" w:cs="Times New Roman"/>
          <w:color w:val="212121"/>
          <w:sz w:val="24"/>
        </w:rPr>
        <w:lastRenderedPageBreak/>
        <w:t xml:space="preserve">of nostalgia: An integrative data analysis. </w:t>
      </w:r>
      <w:r w:rsidRPr="000131AB">
        <w:rPr>
          <w:rFonts w:ascii="Times New Roman" w:hAnsi="Times New Roman" w:cs="Times New Roman"/>
          <w:i/>
          <w:color w:val="212121"/>
          <w:sz w:val="24"/>
        </w:rPr>
        <w:t>Emotion Review, 13</w:t>
      </w:r>
      <w:r w:rsidRPr="000131AB">
        <w:rPr>
          <w:rFonts w:ascii="Times New Roman" w:hAnsi="Times New Roman" w:cs="Times New Roman"/>
          <w:iCs/>
          <w:color w:val="212121"/>
          <w:sz w:val="24"/>
        </w:rPr>
        <w:t>(</w:t>
      </w:r>
      <w:r w:rsidRPr="000131AB">
        <w:rPr>
          <w:rFonts w:ascii="Times New Roman" w:hAnsi="Times New Roman" w:cs="Times New Roman"/>
          <w:color w:val="212121"/>
          <w:sz w:val="24"/>
        </w:rPr>
        <w:t>2), 139</w:t>
      </w:r>
      <w:r w:rsidRPr="000131AB">
        <w:rPr>
          <w:rFonts w:ascii="Times New Roman" w:hAnsi="Times New Roman" w:cs="Times New Roman"/>
          <w:color w:val="212121"/>
          <w:sz w:val="24"/>
          <w:shd w:val="clear" w:color="auto" w:fill="FFFFFF"/>
        </w:rPr>
        <w:t>–</w:t>
      </w:r>
      <w:r w:rsidRPr="000131AB">
        <w:rPr>
          <w:rFonts w:ascii="Times New Roman" w:hAnsi="Times New Roman" w:cs="Times New Roman"/>
          <w:color w:val="212121"/>
          <w:sz w:val="24"/>
        </w:rPr>
        <w:t xml:space="preserve">156. </w:t>
      </w:r>
      <w:hyperlink r:id="rId73" w:history="1">
        <w:r w:rsidRPr="000131AB">
          <w:rPr>
            <w:rStyle w:val="Hyperlink"/>
            <w:rFonts w:ascii="Times New Roman" w:hAnsi="Times New Roman" w:cs="Times New Roman"/>
            <w:color w:val="212121"/>
            <w:sz w:val="24"/>
            <w:shd w:val="clear" w:color="auto" w:fill="FFFFFF"/>
          </w:rPr>
          <w:t>https://doi.org/</w:t>
        </w:r>
      </w:hyperlink>
      <w:r w:rsidRPr="000131AB">
        <w:rPr>
          <w:rFonts w:ascii="Times New Roman" w:hAnsi="Times New Roman" w:cs="Times New Roman"/>
          <w:color w:val="212121"/>
          <w:sz w:val="24"/>
          <w:u w:val="single"/>
        </w:rPr>
        <w:t>10.1177/1754073920950455</w:t>
      </w:r>
      <w:r w:rsidR="006A5FA5" w:rsidRPr="000131AB">
        <w:rPr>
          <w:rFonts w:ascii="Times New Roman" w:hAnsi="Times New Roman" w:cs="Times New Roman"/>
          <w:color w:val="212121"/>
          <w:sz w:val="24"/>
        </w:rPr>
        <w:t xml:space="preserve"> </w:t>
      </w:r>
    </w:p>
    <w:p w14:paraId="0EA5EA67" w14:textId="3417AD5D" w:rsidR="000131AB" w:rsidRPr="00E313AF" w:rsidRDefault="000131AB" w:rsidP="006A5FA5">
      <w:pPr>
        <w:spacing w:line="480" w:lineRule="exact"/>
        <w:ind w:left="360" w:hangingChars="150" w:hanging="360"/>
        <w:contextualSpacing/>
        <w:jc w:val="left"/>
        <w:rPr>
          <w:rFonts w:ascii="Times New Roman" w:hAnsi="Times New Roman" w:cs="Times New Roman"/>
          <w:color w:val="000000" w:themeColor="text1"/>
          <w:sz w:val="24"/>
        </w:rPr>
      </w:pPr>
      <w:r w:rsidRPr="000131AB">
        <w:rPr>
          <w:rFonts w:ascii="Times New Roman" w:hAnsi="Times New Roman" w:cs="Times New Roman"/>
          <w:bCs/>
          <w:color w:val="212121"/>
          <w:sz w:val="24"/>
        </w:rPr>
        <w:t xml:space="preserve">Li, C., Sedikides, C., Wildschut, T., Dang, J., &amp; Liu, L. (2024). Twenty two centuries of nostalgia in classical Chinese poetry. </w:t>
      </w:r>
      <w:r w:rsidRPr="000131AB">
        <w:rPr>
          <w:rFonts w:ascii="Times New Roman" w:hAnsi="Times New Roman" w:cs="Times New Roman"/>
          <w:bCs/>
          <w:i/>
          <w:iCs/>
          <w:color w:val="212121"/>
          <w:sz w:val="24"/>
        </w:rPr>
        <w:t>Journal of Cross-Cultural Psychology</w:t>
      </w:r>
      <w:r w:rsidRPr="000131AB">
        <w:rPr>
          <w:rFonts w:ascii="Times New Roman" w:hAnsi="Times New Roman" w:cs="Times New Roman"/>
          <w:bCs/>
          <w:color w:val="212121"/>
          <w:sz w:val="24"/>
        </w:rPr>
        <w:t xml:space="preserve">. Advance online publication. </w:t>
      </w:r>
      <w:r w:rsidRPr="000131AB">
        <w:rPr>
          <w:rFonts w:ascii="Times New Roman" w:hAnsi="Times New Roman" w:cs="Times New Roman"/>
          <w:iCs/>
          <w:color w:val="212121"/>
          <w:sz w:val="24"/>
          <w:u w:val="single"/>
          <w:shd w:val="clear" w:color="auto" w:fill="FFFFFF"/>
        </w:rPr>
        <w:t>https://</w:t>
      </w:r>
      <w:r w:rsidRPr="000131AB">
        <w:rPr>
          <w:rFonts w:ascii="Times New Roman" w:hAnsi="Times New Roman" w:cs="Times New Roman"/>
          <w:color w:val="212121"/>
          <w:sz w:val="24"/>
          <w:u w:val="single"/>
          <w:shd w:val="clear" w:color="auto" w:fill="FFFFFF"/>
        </w:rPr>
        <w:t>doi.org/</w:t>
      </w:r>
      <w:r w:rsidRPr="000131AB">
        <w:rPr>
          <w:rFonts w:ascii="Times New Roman" w:hAnsi="Times New Roman" w:cs="Times New Roman"/>
          <w:bCs/>
          <w:color w:val="212121"/>
          <w:sz w:val="24"/>
          <w:u w:val="single"/>
        </w:rPr>
        <w:t>10.1177/00220221241298232</w:t>
      </w:r>
    </w:p>
    <w:p w14:paraId="1BA219E4" w14:textId="580B9402" w:rsidR="006A5FA5" w:rsidRPr="00E313AF" w:rsidRDefault="006A5FA5"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sz w:val="24"/>
          <w:lang w:val="en-GB"/>
        </w:rPr>
        <w:t xml:space="preserve">Madoglou, </w:t>
      </w:r>
      <w:r w:rsidRPr="00E313AF">
        <w:rPr>
          <w:rFonts w:ascii="Times New Roman" w:hAnsi="Times New Roman" w:cs="Times New Roman"/>
          <w:sz w:val="24"/>
        </w:rPr>
        <w:t xml:space="preserve">A., </w:t>
      </w:r>
      <w:r w:rsidRPr="00E313AF">
        <w:rPr>
          <w:rFonts w:ascii="Times New Roman" w:hAnsi="Times New Roman" w:cs="Times New Roman"/>
          <w:sz w:val="24"/>
          <w:lang w:val="en-GB"/>
        </w:rPr>
        <w:t>Gkinopoulos,</w:t>
      </w:r>
      <w:r w:rsidRPr="00E313AF">
        <w:rPr>
          <w:rFonts w:ascii="Times New Roman" w:hAnsi="Times New Roman" w:cs="Times New Roman"/>
          <w:sz w:val="24"/>
        </w:rPr>
        <w:t xml:space="preserve"> T., </w:t>
      </w:r>
      <w:r w:rsidRPr="00E313AF">
        <w:rPr>
          <w:rFonts w:ascii="Times New Roman" w:hAnsi="Times New Roman" w:cs="Times New Roman"/>
          <w:sz w:val="24"/>
          <w:lang w:val="en-GB"/>
        </w:rPr>
        <w:t>Xanthopoulos,</w:t>
      </w:r>
      <w:r w:rsidRPr="00E313AF">
        <w:rPr>
          <w:rFonts w:ascii="Times New Roman" w:hAnsi="Times New Roman" w:cs="Times New Roman"/>
          <w:sz w:val="24"/>
        </w:rPr>
        <w:t xml:space="preserve"> P., &amp; </w:t>
      </w:r>
      <w:r w:rsidRPr="00E313AF">
        <w:rPr>
          <w:rFonts w:ascii="Times New Roman" w:hAnsi="Times New Roman" w:cs="Times New Roman"/>
          <w:sz w:val="24"/>
          <w:lang w:val="en-GB"/>
        </w:rPr>
        <w:t>Kalamaras,</w:t>
      </w:r>
      <w:r w:rsidRPr="00E313AF">
        <w:rPr>
          <w:rFonts w:ascii="Times New Roman" w:hAnsi="Times New Roman" w:cs="Times New Roman"/>
          <w:sz w:val="24"/>
        </w:rPr>
        <w:t xml:space="preserve"> D. (2017). Representations of autobiographical nostalgic memories: Generational effect, gender, nostalgia proneness and communication of nostalgic experiences. </w:t>
      </w:r>
      <w:r w:rsidRPr="00E313AF">
        <w:rPr>
          <w:rFonts w:ascii="Times New Roman" w:hAnsi="Times New Roman" w:cs="Times New Roman"/>
          <w:i/>
          <w:iCs/>
          <w:sz w:val="24"/>
          <w:lang w:val="en-GB"/>
        </w:rPr>
        <w:t>Journal of Integrated Social Sciences</w:t>
      </w:r>
      <w:r w:rsidRPr="00E313AF">
        <w:rPr>
          <w:rFonts w:ascii="Times New Roman" w:hAnsi="Times New Roman" w:cs="Times New Roman"/>
          <w:i/>
          <w:iCs/>
          <w:sz w:val="24"/>
        </w:rPr>
        <w:t>,</w:t>
      </w:r>
      <w:r w:rsidRPr="00E313AF">
        <w:rPr>
          <w:rFonts w:ascii="Times New Roman" w:hAnsi="Times New Roman" w:cs="Times New Roman"/>
          <w:i/>
          <w:iCs/>
          <w:sz w:val="24"/>
          <w:lang w:val="en-GB"/>
        </w:rPr>
        <w:t xml:space="preserve"> 7</w:t>
      </w:r>
      <w:r w:rsidRPr="00E313AF">
        <w:rPr>
          <w:rFonts w:ascii="Times New Roman" w:hAnsi="Times New Roman" w:cs="Times New Roman"/>
          <w:sz w:val="24"/>
          <w:lang w:val="en-GB"/>
        </w:rPr>
        <w:t>(1)</w:t>
      </w:r>
      <w:r w:rsidRPr="00E313AF">
        <w:rPr>
          <w:rFonts w:ascii="Times New Roman" w:hAnsi="Times New Roman" w:cs="Times New Roman"/>
          <w:sz w:val="24"/>
        </w:rPr>
        <w:t xml:space="preserve">, </w:t>
      </w:r>
      <w:r w:rsidRPr="00E313AF">
        <w:rPr>
          <w:rFonts w:ascii="Times New Roman" w:hAnsi="Times New Roman" w:cs="Times New Roman"/>
          <w:sz w:val="24"/>
          <w:lang w:val="en-GB"/>
        </w:rPr>
        <w:t>60</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sz w:val="24"/>
          <w:lang w:val="en-GB"/>
        </w:rPr>
        <w:t>88</w:t>
      </w:r>
      <w:r w:rsidRPr="00E313AF">
        <w:rPr>
          <w:rFonts w:ascii="Times New Roman" w:hAnsi="Times New Roman" w:cs="Times New Roman"/>
          <w:sz w:val="24"/>
        </w:rPr>
        <w:t>.</w:t>
      </w:r>
    </w:p>
    <w:p w14:paraId="77D3E303" w14:textId="77777777" w:rsidR="00201799" w:rsidRPr="00E313AF" w:rsidRDefault="005518B9" w:rsidP="00201799">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shd w:val="clear" w:color="auto" w:fill="FFFFFF"/>
        </w:rPr>
        <w:t>Mahadevan, N., Gregg, A. P., &amp; Sedikides, C. (2023). How does social status relate to self-esteem and emotion? An integrative test of hierometer theory and social rank theory. </w:t>
      </w:r>
      <w:r w:rsidRPr="00E313AF">
        <w:rPr>
          <w:rFonts w:ascii="Times New Roman" w:hAnsi="Times New Roman" w:cs="Times New Roman"/>
          <w:i/>
          <w:iCs/>
          <w:color w:val="000000" w:themeColor="text1"/>
          <w:sz w:val="24"/>
          <w:shd w:val="clear" w:color="auto" w:fill="FFFFFF"/>
        </w:rPr>
        <w:t>Journal of Experimental Psychology: General</w:t>
      </w:r>
      <w:r w:rsidRPr="00E313AF">
        <w:rPr>
          <w:rFonts w:ascii="Times New Roman" w:hAnsi="Times New Roman" w:cs="Times New Roman"/>
          <w:color w:val="000000" w:themeColor="text1"/>
          <w:sz w:val="24"/>
          <w:shd w:val="clear" w:color="auto" w:fill="FFFFFF"/>
        </w:rPr>
        <w:t>, </w:t>
      </w:r>
      <w:r w:rsidRPr="00E313AF">
        <w:rPr>
          <w:rFonts w:ascii="Times New Roman" w:hAnsi="Times New Roman" w:cs="Times New Roman"/>
          <w:i/>
          <w:iCs/>
          <w:color w:val="000000" w:themeColor="text1"/>
          <w:sz w:val="24"/>
          <w:shd w:val="clear" w:color="auto" w:fill="FFFFFF"/>
        </w:rPr>
        <w:t>152</w:t>
      </w:r>
      <w:r w:rsidRPr="00E313AF">
        <w:rPr>
          <w:rFonts w:ascii="Times New Roman" w:hAnsi="Times New Roman" w:cs="Times New Roman"/>
          <w:color w:val="000000" w:themeColor="text1"/>
          <w:sz w:val="24"/>
          <w:shd w:val="clear" w:color="auto" w:fill="FFFFFF"/>
        </w:rPr>
        <w:t xml:space="preserve">(3), 632–656. </w:t>
      </w:r>
      <w:hyperlink r:id="rId74" w:history="1">
        <w:r w:rsidRPr="00E313AF">
          <w:rPr>
            <w:rStyle w:val="Hyperlink"/>
            <w:rFonts w:ascii="Times New Roman" w:hAnsi="Times New Roman" w:cs="Times New Roman"/>
            <w:color w:val="000000" w:themeColor="text1"/>
            <w:sz w:val="24"/>
            <w:shd w:val="clear" w:color="auto" w:fill="FFFFFF"/>
          </w:rPr>
          <w:t>https://doi.org/10.1037/xge0001286</w:t>
        </w:r>
      </w:hyperlink>
    </w:p>
    <w:p w14:paraId="6D0DCBBB" w14:textId="074FB724" w:rsidR="00A612AF" w:rsidRPr="00E313AF" w:rsidRDefault="00A612AF" w:rsidP="00201799">
      <w:pPr>
        <w:spacing w:line="480" w:lineRule="exact"/>
        <w:ind w:left="360" w:hangingChars="150" w:hanging="360"/>
        <w:contextualSpacing/>
        <w:jc w:val="left"/>
        <w:rPr>
          <w:rFonts w:ascii="Times New Roman" w:hAnsi="Times New Roman" w:cs="Times New Roman"/>
          <w:color w:val="212121"/>
          <w:sz w:val="24"/>
          <w:u w:val="single"/>
          <w:shd w:val="clear" w:color="auto" w:fill="FFFFFF"/>
        </w:rPr>
      </w:pPr>
      <w:r w:rsidRPr="00E313AF">
        <w:rPr>
          <w:rFonts w:ascii="Times New Roman" w:hAnsi="Times New Roman" w:cs="Times New Roman"/>
          <w:color w:val="000000" w:themeColor="text1"/>
          <w:sz w:val="24"/>
          <w:shd w:val="clear" w:color="auto" w:fill="FFFFFF"/>
        </w:rPr>
        <w:t>Markus, H. (1977). Self-schemata and processing information about the self. </w:t>
      </w:r>
      <w:r w:rsidRPr="00E313AF">
        <w:rPr>
          <w:rFonts w:ascii="Times New Roman" w:hAnsi="Times New Roman" w:cs="Times New Roman"/>
          <w:i/>
          <w:iCs/>
          <w:color w:val="000000" w:themeColor="text1"/>
          <w:sz w:val="24"/>
          <w:shd w:val="clear" w:color="auto" w:fill="FFFFFF"/>
        </w:rPr>
        <w:t>Journal of Personality and Social Psychology, 35</w:t>
      </w:r>
      <w:r w:rsidRPr="00E313AF">
        <w:rPr>
          <w:rFonts w:ascii="Times New Roman" w:hAnsi="Times New Roman" w:cs="Times New Roman"/>
          <w:color w:val="000000" w:themeColor="text1"/>
          <w:sz w:val="24"/>
          <w:shd w:val="clear" w:color="auto" w:fill="FFFFFF"/>
        </w:rPr>
        <w:t>(2), 63–78. </w:t>
      </w:r>
      <w:hyperlink r:id="rId75" w:tgtFrame="_blank" w:history="1">
        <w:r w:rsidRPr="00E313AF">
          <w:rPr>
            <w:rStyle w:val="Hyperlink"/>
            <w:rFonts w:ascii="Times New Roman" w:hAnsi="Times New Roman" w:cs="Times New Roman"/>
            <w:color w:val="212121"/>
            <w:sz w:val="24"/>
            <w:shd w:val="clear" w:color="auto" w:fill="FFFFFF"/>
          </w:rPr>
          <w:t>https://doi.org/10.1037/0022-3514.35.2.63</w:t>
        </w:r>
      </w:hyperlink>
    </w:p>
    <w:p w14:paraId="63C8F163" w14:textId="77777777" w:rsidR="002B4A30" w:rsidRPr="00E313AF" w:rsidRDefault="00DB3864" w:rsidP="002B4A30">
      <w:pPr>
        <w:spacing w:line="480" w:lineRule="exact"/>
        <w:ind w:left="360" w:hangingChars="150" w:hanging="360"/>
        <w:contextualSpacing/>
        <w:jc w:val="left"/>
        <w:rPr>
          <w:rFonts w:ascii="Times New Roman" w:hAnsi="Times New Roman" w:cs="Times New Roman"/>
          <w:color w:val="212121"/>
          <w:sz w:val="24"/>
          <w:u w:val="single"/>
          <w:shd w:val="clear" w:color="auto" w:fill="FFFFFF"/>
        </w:rPr>
      </w:pPr>
      <w:r w:rsidRPr="00E313AF">
        <w:rPr>
          <w:rFonts w:ascii="Times New Roman" w:hAnsi="Times New Roman" w:cs="Times New Roman"/>
          <w:color w:val="212121"/>
          <w:sz w:val="24"/>
          <w:shd w:val="clear" w:color="auto" w:fill="FFFFFF"/>
        </w:rPr>
        <w:t>Markus, H., &amp; Kunda, Z. (1986). Stability and malleability of the self-concept. </w:t>
      </w:r>
      <w:r w:rsidRPr="00E313AF">
        <w:rPr>
          <w:rFonts w:ascii="Times New Roman" w:hAnsi="Times New Roman" w:cs="Times New Roman"/>
          <w:i/>
          <w:iCs/>
          <w:color w:val="212121"/>
          <w:sz w:val="24"/>
          <w:shd w:val="clear" w:color="auto" w:fill="FFFFFF"/>
        </w:rPr>
        <w:t>Journal of Personality and Social Psychology, 51</w:t>
      </w:r>
      <w:r w:rsidRPr="00E313AF">
        <w:rPr>
          <w:rFonts w:ascii="Times New Roman" w:hAnsi="Times New Roman" w:cs="Times New Roman"/>
          <w:color w:val="212121"/>
          <w:sz w:val="24"/>
          <w:shd w:val="clear" w:color="auto" w:fill="FFFFFF"/>
        </w:rPr>
        <w:t>(4), 858–866. </w:t>
      </w:r>
      <w:hyperlink r:id="rId76" w:tgtFrame="_blank" w:history="1">
        <w:r w:rsidRPr="00E313AF">
          <w:rPr>
            <w:rStyle w:val="Hyperlink"/>
            <w:rFonts w:ascii="Times New Roman" w:hAnsi="Times New Roman" w:cs="Times New Roman"/>
            <w:color w:val="212121"/>
            <w:sz w:val="24"/>
            <w:shd w:val="clear" w:color="auto" w:fill="FFFFFF"/>
          </w:rPr>
          <w:t>https://doi.org/10.1037/0022-3514.51.4.858</w:t>
        </w:r>
      </w:hyperlink>
      <w:r w:rsidR="002B4A30" w:rsidRPr="00E313AF">
        <w:rPr>
          <w:rFonts w:ascii="Times New Roman" w:hAnsi="Times New Roman" w:cs="Times New Roman"/>
          <w:color w:val="212121"/>
          <w:sz w:val="24"/>
          <w:u w:val="single"/>
          <w:shd w:val="clear" w:color="auto" w:fill="FFFFFF"/>
        </w:rPr>
        <w:t xml:space="preserve"> </w:t>
      </w:r>
    </w:p>
    <w:p w14:paraId="4B5C2E1F" w14:textId="3484E097" w:rsidR="002B4A30" w:rsidRPr="00E313AF" w:rsidRDefault="002B4A30" w:rsidP="00201799">
      <w:pPr>
        <w:spacing w:line="480" w:lineRule="exact"/>
        <w:ind w:left="360" w:hangingChars="150" w:hanging="360"/>
        <w:contextualSpacing/>
        <w:jc w:val="left"/>
        <w:rPr>
          <w:rStyle w:val="Hyperlink"/>
          <w:rFonts w:ascii="Times New Roman" w:hAnsi="Times New Roman" w:cs="Times New Roman"/>
          <w:color w:val="212121"/>
          <w:sz w:val="24"/>
          <w:shd w:val="clear" w:color="auto" w:fill="FFFFFF"/>
        </w:rPr>
      </w:pPr>
      <w:r w:rsidRPr="00E313AF">
        <w:rPr>
          <w:rFonts w:ascii="Times New Roman" w:hAnsi="Times New Roman" w:cs="Times New Roman"/>
          <w:sz w:val="24"/>
        </w:rPr>
        <w:t xml:space="preserve">May, R. (1975). </w:t>
      </w:r>
      <w:r w:rsidRPr="00E313AF">
        <w:rPr>
          <w:rFonts w:ascii="Times New Roman" w:hAnsi="Times New Roman" w:cs="Times New Roman"/>
          <w:i/>
          <w:iCs/>
          <w:sz w:val="24"/>
        </w:rPr>
        <w:t>The courage to create.</w:t>
      </w:r>
      <w:r w:rsidRPr="00E313AF">
        <w:rPr>
          <w:rFonts w:ascii="Times New Roman" w:hAnsi="Times New Roman" w:cs="Times New Roman"/>
          <w:sz w:val="24"/>
        </w:rPr>
        <w:t xml:space="preserve"> W.W. Norton &amp; Company.</w:t>
      </w:r>
    </w:p>
    <w:p w14:paraId="1DB8A90B" w14:textId="77777777" w:rsidR="003562F8" w:rsidRPr="00E313AF" w:rsidRDefault="005518B9" w:rsidP="003562F8">
      <w:pPr>
        <w:spacing w:line="480" w:lineRule="exact"/>
        <w:ind w:left="360" w:hangingChars="150" w:hanging="360"/>
        <w:contextualSpacing/>
        <w:jc w:val="left"/>
        <w:rPr>
          <w:rFonts w:ascii="Times New Roman" w:hAnsi="Times New Roman" w:cs="Times New Roman"/>
          <w:sz w:val="24"/>
          <w:lang w:val="en-GB"/>
        </w:rPr>
      </w:pPr>
      <w:r w:rsidRPr="00E313AF">
        <w:rPr>
          <w:rFonts w:ascii="Times New Roman" w:hAnsi="Times New Roman" w:cs="Times New Roman"/>
          <w:color w:val="000000" w:themeColor="text1"/>
          <w:sz w:val="24"/>
          <w:lang w:val="de-DE"/>
        </w:rPr>
        <w:t xml:space="preserve">Naidu, E., Gabriel, S., Wildschut, T., &amp; Sedikides, C. (2024). </w:t>
      </w:r>
      <w:r w:rsidRPr="00E313AF">
        <w:rPr>
          <w:rFonts w:ascii="Times New Roman" w:hAnsi="Times New Roman" w:cs="Times New Roman"/>
          <w:color w:val="000000" w:themeColor="text1"/>
          <w:sz w:val="24"/>
        </w:rPr>
        <w:t xml:space="preserve">Reliving the good old days: Nostalgia increases psychological wellbeing through collective effervescence. </w:t>
      </w:r>
      <w:r w:rsidRPr="00E313AF">
        <w:rPr>
          <w:rFonts w:ascii="Times New Roman" w:hAnsi="Times New Roman" w:cs="Times New Roman"/>
          <w:i/>
          <w:iCs/>
          <w:color w:val="000000" w:themeColor="text1"/>
          <w:sz w:val="24"/>
          <w:shd w:val="clear" w:color="auto" w:fill="FFFFFF"/>
        </w:rPr>
        <w:t>Social Psychological and Personality Science, 15</w:t>
      </w:r>
      <w:r w:rsidRPr="00E313AF">
        <w:rPr>
          <w:rFonts w:ascii="Times New Roman" w:hAnsi="Times New Roman" w:cs="Times New Roman"/>
          <w:color w:val="000000" w:themeColor="text1"/>
          <w:sz w:val="24"/>
          <w:shd w:val="clear" w:color="auto" w:fill="FFFFFF"/>
        </w:rPr>
        <w:t>(1),</w:t>
      </w:r>
      <w:r w:rsidRPr="00E313AF">
        <w:rPr>
          <w:rFonts w:ascii="Times New Roman" w:hAnsi="Times New Roman" w:cs="Times New Roman"/>
          <w:color w:val="000000" w:themeColor="text1"/>
          <w:sz w:val="24"/>
        </w:rPr>
        <w:t xml:space="preserve"> 22</w:t>
      </w:r>
      <w:bookmarkStart w:id="119" w:name="_Hlk158371557"/>
      <w:r w:rsidRPr="00E313AF">
        <w:rPr>
          <w:rFonts w:ascii="Times New Roman" w:hAnsi="Times New Roman" w:cs="Times New Roman"/>
          <w:color w:val="000000" w:themeColor="text1"/>
          <w:sz w:val="24"/>
        </w:rPr>
        <w:t>–</w:t>
      </w:r>
      <w:bookmarkEnd w:id="119"/>
      <w:r w:rsidRPr="00E313AF">
        <w:rPr>
          <w:rFonts w:ascii="Times New Roman" w:hAnsi="Times New Roman" w:cs="Times New Roman"/>
          <w:color w:val="000000" w:themeColor="text1"/>
          <w:sz w:val="24"/>
        </w:rPr>
        <w:t>32</w:t>
      </w:r>
      <w:r w:rsidRPr="00E313AF">
        <w:rPr>
          <w:rFonts w:ascii="Times New Roman" w:hAnsi="Times New Roman" w:cs="Times New Roman"/>
          <w:i/>
          <w:iCs/>
          <w:color w:val="000000" w:themeColor="text1"/>
          <w:sz w:val="24"/>
          <w:shd w:val="clear" w:color="auto" w:fill="FFFFFF"/>
        </w:rPr>
        <w:t>.</w:t>
      </w:r>
      <w:r w:rsidRPr="00E313AF">
        <w:rPr>
          <w:rFonts w:ascii="Times New Roman" w:hAnsi="Times New Roman" w:cs="Times New Roman"/>
          <w:color w:val="000000" w:themeColor="text1"/>
          <w:sz w:val="24"/>
          <w:shd w:val="clear" w:color="auto" w:fill="FFFFFF"/>
        </w:rPr>
        <w:t xml:space="preserve"> </w:t>
      </w:r>
      <w:hyperlink r:id="rId77" w:history="1">
        <w:r w:rsidRPr="00E313AF">
          <w:rPr>
            <w:rStyle w:val="Hyperlink"/>
            <w:rFonts w:ascii="Times New Roman" w:hAnsi="Times New Roman" w:cs="Times New Roman"/>
            <w:color w:val="000000" w:themeColor="text1"/>
            <w:sz w:val="24"/>
            <w:shd w:val="clear" w:color="auto" w:fill="FFFFFF"/>
            <w:lang w:val="fr-FR"/>
          </w:rPr>
          <w:t>https://doi.org/</w:t>
        </w:r>
        <w:r w:rsidRPr="00E313AF">
          <w:rPr>
            <w:rStyle w:val="Hyperlink"/>
            <w:rFonts w:ascii="Times New Roman" w:hAnsi="Times New Roman" w:cs="Times New Roman"/>
            <w:color w:val="000000" w:themeColor="text1"/>
            <w:sz w:val="24"/>
            <w:lang w:val="fr-FR"/>
          </w:rPr>
          <w:t>10.1177/19485506221149813</w:t>
        </w:r>
      </w:hyperlink>
    </w:p>
    <w:p w14:paraId="7A891F06" w14:textId="799A9032" w:rsidR="003562F8" w:rsidRPr="00E313AF" w:rsidRDefault="003562F8" w:rsidP="00201799">
      <w:pPr>
        <w:spacing w:line="480" w:lineRule="exact"/>
        <w:ind w:left="360" w:hangingChars="150" w:hanging="360"/>
        <w:contextualSpacing/>
        <w:jc w:val="left"/>
        <w:rPr>
          <w:rStyle w:val="Hyperlink"/>
          <w:rFonts w:ascii="Times New Roman" w:hAnsi="Times New Roman" w:cs="Times New Roman"/>
          <w:color w:val="000000" w:themeColor="text1"/>
          <w:sz w:val="24"/>
          <w:lang w:val="en-GB"/>
        </w:rPr>
      </w:pPr>
      <w:r w:rsidRPr="00E313AF">
        <w:rPr>
          <w:rFonts w:ascii="Times New Roman" w:hAnsi="Times New Roman" w:cs="Times New Roman"/>
          <w:sz w:val="24"/>
        </w:rPr>
        <w:t>Narvaez, D., &amp; Lapsley, D.K. (2009). Moral identity, moral functioning, and the development of moral character. In D.M. Bartels, C.W. Bauman, L.J. Skitka, &amp; D.L. Medin (Eds.), </w:t>
      </w:r>
      <w:r w:rsidRPr="00E313AF">
        <w:rPr>
          <w:rFonts w:ascii="Times New Roman" w:hAnsi="Times New Roman" w:cs="Times New Roman"/>
          <w:i/>
          <w:iCs/>
          <w:sz w:val="24"/>
        </w:rPr>
        <w:t>Moral judgment and decision making</w:t>
      </w:r>
      <w:r w:rsidRPr="00E313AF">
        <w:rPr>
          <w:rFonts w:ascii="Times New Roman" w:hAnsi="Times New Roman" w:cs="Times New Roman"/>
          <w:sz w:val="24"/>
        </w:rPr>
        <w:t> (pp. 237–274). Elsevier Academic Press. </w:t>
      </w:r>
      <w:hyperlink r:id="rId78" w:tgtFrame="_blank" w:history="1">
        <w:r w:rsidRPr="00E313AF">
          <w:rPr>
            <w:rStyle w:val="Hyperlink"/>
            <w:rFonts w:ascii="Times New Roman" w:hAnsi="Times New Roman" w:cs="Times New Roman"/>
            <w:color w:val="212121"/>
            <w:sz w:val="24"/>
          </w:rPr>
          <w:t>https://doi.org/10.1016/S0079-7421(08)00408-8</w:t>
        </w:r>
      </w:hyperlink>
    </w:p>
    <w:p w14:paraId="4CDB74FE" w14:textId="6CE04E8B" w:rsidR="00713E3A" w:rsidRPr="00E313AF" w:rsidRDefault="00201799" w:rsidP="0020179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Oveis, C., Horberg, E.J., &amp; Keltner, D. (2010). Compassion, pride, and social intuitions of </w:t>
      </w:r>
      <w:r w:rsidRPr="00E313AF">
        <w:rPr>
          <w:rFonts w:ascii="Times New Roman" w:hAnsi="Times New Roman" w:cs="Times New Roman"/>
          <w:color w:val="000000" w:themeColor="text1"/>
          <w:sz w:val="24"/>
          <w:shd w:val="clear" w:color="auto" w:fill="FFFFFF"/>
        </w:rPr>
        <w:lastRenderedPageBreak/>
        <w:t>self-other similarity. </w:t>
      </w:r>
      <w:r w:rsidRPr="00E313AF">
        <w:rPr>
          <w:rStyle w:val="Emphasis"/>
          <w:rFonts w:ascii="Times New Roman" w:hAnsi="Times New Roman" w:cs="Times New Roman"/>
          <w:color w:val="000000" w:themeColor="text1"/>
          <w:sz w:val="24"/>
          <w:shd w:val="clear" w:color="auto" w:fill="FFFFFF"/>
        </w:rPr>
        <w:t>Journal of Personality and Social Psychology, 98</w:t>
      </w:r>
      <w:r w:rsidRPr="00E313AF">
        <w:rPr>
          <w:rFonts w:ascii="Times New Roman" w:hAnsi="Times New Roman" w:cs="Times New Roman"/>
          <w:color w:val="000000" w:themeColor="text1"/>
          <w:sz w:val="24"/>
          <w:shd w:val="clear" w:color="auto" w:fill="FFFFFF"/>
        </w:rPr>
        <w:t>(4), 618–630.</w:t>
      </w:r>
    </w:p>
    <w:p w14:paraId="20D5F6DB" w14:textId="77777777" w:rsidR="00ED1452" w:rsidRPr="00E313AF" w:rsidRDefault="00713E3A" w:rsidP="00ED1452">
      <w:pPr>
        <w:spacing w:line="480" w:lineRule="exact"/>
        <w:ind w:left="315"/>
        <w:contextualSpacing/>
        <w:jc w:val="left"/>
        <w:rPr>
          <w:rFonts w:ascii="Times New Roman" w:hAnsi="Times New Roman" w:cs="Times New Roman"/>
          <w:sz w:val="24"/>
        </w:rPr>
      </w:pPr>
      <w:hyperlink r:id="rId79" w:history="1">
        <w:r w:rsidRPr="00E313AF">
          <w:rPr>
            <w:rStyle w:val="Hyperlink"/>
            <w:rFonts w:ascii="Times New Roman" w:hAnsi="Times New Roman" w:cs="Times New Roman"/>
            <w:color w:val="000000" w:themeColor="text1"/>
            <w:sz w:val="24"/>
            <w:shd w:val="clear" w:color="auto" w:fill="FFFFFF"/>
          </w:rPr>
          <w:t>https://doi.org/10.1037/a0017628</w:t>
        </w:r>
      </w:hyperlink>
    </w:p>
    <w:p w14:paraId="3D986A87" w14:textId="44A6EEEF" w:rsidR="00ED1452" w:rsidRPr="00E313AF" w:rsidRDefault="00ED1452" w:rsidP="00ED1452">
      <w:pPr>
        <w:spacing w:line="480" w:lineRule="exact"/>
        <w:ind w:left="360" w:hangingChars="150" w:hanging="360"/>
        <w:contextualSpacing/>
        <w:jc w:val="left"/>
        <w:rPr>
          <w:rFonts w:ascii="Times New Roman" w:hAnsi="Times New Roman" w:cs="Times New Roman"/>
          <w:color w:val="000000" w:themeColor="text1"/>
          <w:sz w:val="24"/>
          <w:lang w:bidi="ar"/>
        </w:rPr>
      </w:pPr>
      <w:r w:rsidRPr="00E313AF">
        <w:rPr>
          <w:rFonts w:ascii="Times New Roman" w:hAnsi="Times New Roman" w:cs="Times New Roman"/>
          <w:color w:val="000000" w:themeColor="text1"/>
          <w:sz w:val="24"/>
          <w:lang w:bidi="ar"/>
        </w:rPr>
        <w:t>Robins, R.W., Tracy, J.L., Trzesniewski, K., Potter, J., &amp; Gosling, S.D. (2001). Personality correlates of self-esteem. </w:t>
      </w:r>
      <w:r w:rsidRPr="00E313AF">
        <w:rPr>
          <w:rFonts w:ascii="Times New Roman" w:hAnsi="Times New Roman" w:cs="Times New Roman"/>
          <w:i/>
          <w:iCs/>
          <w:color w:val="000000" w:themeColor="text1"/>
          <w:sz w:val="24"/>
          <w:lang w:bidi="ar"/>
        </w:rPr>
        <w:t>Journal of Research in Personality, 35</w:t>
      </w:r>
      <w:r w:rsidRPr="00E313AF">
        <w:rPr>
          <w:rFonts w:ascii="Times New Roman" w:hAnsi="Times New Roman" w:cs="Times New Roman"/>
          <w:color w:val="000000" w:themeColor="text1"/>
          <w:sz w:val="24"/>
          <w:lang w:bidi="ar"/>
        </w:rPr>
        <w:t>(4), 463–482.</w:t>
      </w:r>
    </w:p>
    <w:p w14:paraId="2BEF97DA" w14:textId="5D2BD0CE" w:rsidR="00ED1452" w:rsidRPr="00E803DA" w:rsidRDefault="000D7168" w:rsidP="00ED1452">
      <w:pPr>
        <w:spacing w:line="480" w:lineRule="exact"/>
        <w:ind w:left="360"/>
        <w:contextualSpacing/>
        <w:jc w:val="left"/>
        <w:rPr>
          <w:rFonts w:ascii="Times New Roman" w:hAnsi="Times New Roman" w:cs="Times New Roman"/>
          <w:sz w:val="24"/>
        </w:rPr>
      </w:pPr>
      <w:hyperlink r:id="rId80" w:history="1">
        <w:r w:rsidRPr="00E803DA">
          <w:rPr>
            <w:rStyle w:val="Hyperlink"/>
            <w:rFonts w:ascii="Times New Roman" w:hAnsi="Times New Roman" w:cs="Times New Roman"/>
            <w:color w:val="auto"/>
            <w:sz w:val="24"/>
            <w:lang w:bidi="ar"/>
          </w:rPr>
          <w:t>https://doi.org/10.1006/jrpe.2001.2324</w:t>
        </w:r>
      </w:hyperlink>
    </w:p>
    <w:p w14:paraId="1DD97B51" w14:textId="77777777" w:rsidR="005518B9" w:rsidRDefault="005518B9" w:rsidP="00CA3779">
      <w:pPr>
        <w:spacing w:line="480" w:lineRule="exact"/>
        <w:ind w:left="360" w:hangingChars="150" w:hanging="360"/>
        <w:contextualSpacing/>
        <w:jc w:val="left"/>
      </w:pPr>
      <w:r w:rsidRPr="00E313AF">
        <w:rPr>
          <w:rFonts w:ascii="Times New Roman" w:hAnsi="Times New Roman" w:cs="Times New Roman"/>
          <w:bCs/>
          <w:color w:val="000000" w:themeColor="text1"/>
          <w:sz w:val="24"/>
        </w:rPr>
        <w:t xml:space="preserve">Routledge, C., Arndt, J., Sedikides, C., &amp; Wildschut, T. (2008). A blast from the past: The terror management function of nostalgia. </w:t>
      </w:r>
      <w:r w:rsidRPr="00E313AF">
        <w:rPr>
          <w:rFonts w:ascii="Times New Roman" w:hAnsi="Times New Roman" w:cs="Times New Roman"/>
          <w:bCs/>
          <w:i/>
          <w:color w:val="000000" w:themeColor="text1"/>
          <w:sz w:val="24"/>
        </w:rPr>
        <w:t>Journal of Experimental Social Psychology, 44</w:t>
      </w:r>
      <w:r w:rsidRPr="00E313AF">
        <w:rPr>
          <w:rFonts w:ascii="Times New Roman" w:hAnsi="Times New Roman" w:cs="Times New Roman"/>
          <w:bCs/>
          <w:iCs/>
          <w:color w:val="000000" w:themeColor="text1"/>
          <w:sz w:val="24"/>
        </w:rPr>
        <w:t>(1)</w:t>
      </w:r>
      <w:r w:rsidRPr="00E313AF">
        <w:rPr>
          <w:rFonts w:ascii="Times New Roman" w:hAnsi="Times New Roman" w:cs="Times New Roman"/>
          <w:bCs/>
          <w:color w:val="000000" w:themeColor="text1"/>
          <w:sz w:val="24"/>
        </w:rPr>
        <w:t>, 132</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bCs/>
          <w:color w:val="000000" w:themeColor="text1"/>
          <w:sz w:val="24"/>
        </w:rPr>
        <w:t>140.</w:t>
      </w:r>
      <w:r w:rsidRPr="00E313AF">
        <w:rPr>
          <w:rStyle w:val="Hyperlink"/>
          <w:rFonts w:ascii="Times New Roman" w:hAnsi="Times New Roman" w:cs="Times New Roman"/>
          <w:color w:val="000000" w:themeColor="text1"/>
          <w:sz w:val="24"/>
        </w:rPr>
        <w:t xml:space="preserve"> </w:t>
      </w:r>
      <w:hyperlink r:id="rId81" w:history="1">
        <w:r w:rsidRPr="00E313AF">
          <w:rPr>
            <w:rStyle w:val="Hyperlink"/>
            <w:rFonts w:ascii="Times New Roman" w:hAnsi="Times New Roman" w:cs="Times New Roman"/>
            <w:color w:val="000000" w:themeColor="text1"/>
            <w:sz w:val="24"/>
          </w:rPr>
          <w:t>https://doi.org/10.1016/j.jesp.2006.11.001</w:t>
        </w:r>
      </w:hyperlink>
    </w:p>
    <w:p w14:paraId="40E0A248" w14:textId="4F35181E" w:rsidR="00CA3779" w:rsidRPr="00E313AF" w:rsidRDefault="00CA3779" w:rsidP="00CA3779">
      <w:pPr>
        <w:widowControl/>
        <w:spacing w:line="480" w:lineRule="exact"/>
        <w:ind w:left="480" w:hangingChars="200" w:hanging="480"/>
        <w:jc w:val="left"/>
        <w:rPr>
          <w:rFonts w:ascii="Times New Roman" w:hAnsi="Times New Roman" w:cs="Times New Roman"/>
          <w:color w:val="000000" w:themeColor="text1"/>
          <w:sz w:val="24"/>
        </w:rPr>
      </w:pPr>
      <w:r w:rsidRPr="00713970">
        <w:rPr>
          <w:rFonts w:ascii="Times New Roman" w:eastAsia="SimSun" w:hAnsi="Times New Roman" w:cs="Times New Roman"/>
          <w:kern w:val="0"/>
          <w:sz w:val="24"/>
          <w14:ligatures w14:val="none"/>
        </w:rPr>
        <w:t xml:space="preserve">Satorra, A., &amp; Bentler, P.M. (2001). A scaled difference chi-square test statistic for moment structure analysis. </w:t>
      </w:r>
      <w:r w:rsidRPr="00713970">
        <w:rPr>
          <w:rFonts w:ascii="Times New Roman" w:eastAsia="SimSun" w:hAnsi="Times New Roman" w:cs="Times New Roman"/>
          <w:i/>
          <w:iCs/>
          <w:kern w:val="0"/>
          <w:sz w:val="24"/>
          <w14:ligatures w14:val="none"/>
        </w:rPr>
        <w:t>Psychometrika</w:t>
      </w:r>
      <w:r w:rsidRPr="00713970">
        <w:rPr>
          <w:rFonts w:ascii="Times New Roman" w:eastAsia="SimSun" w:hAnsi="Times New Roman" w:cs="Times New Roman"/>
          <w:kern w:val="0"/>
          <w:sz w:val="24"/>
          <w14:ligatures w14:val="none"/>
        </w:rPr>
        <w:t xml:space="preserve">, </w:t>
      </w:r>
      <w:r w:rsidRPr="00713970">
        <w:rPr>
          <w:rFonts w:ascii="Times New Roman" w:eastAsia="SimSun" w:hAnsi="Times New Roman" w:cs="Times New Roman"/>
          <w:i/>
          <w:iCs/>
          <w:kern w:val="0"/>
          <w:sz w:val="24"/>
          <w14:ligatures w14:val="none"/>
        </w:rPr>
        <w:t>66</w:t>
      </w:r>
      <w:r w:rsidRPr="00713970">
        <w:rPr>
          <w:rFonts w:ascii="Times New Roman" w:eastAsia="SimSun" w:hAnsi="Times New Roman" w:cs="Times New Roman"/>
          <w:kern w:val="0"/>
          <w:sz w:val="24"/>
          <w14:ligatures w14:val="none"/>
        </w:rPr>
        <w:t>(4), 507–514.</w:t>
      </w:r>
      <w:r w:rsidRPr="00713970">
        <w:rPr>
          <w:rFonts w:ascii="Times New Roman" w:eastAsia="SimSun" w:hAnsi="Times New Roman" w:cs="Times New Roman" w:hint="eastAsia"/>
          <w:kern w:val="0"/>
          <w:sz w:val="24"/>
          <w14:ligatures w14:val="none"/>
        </w:rPr>
        <w:t xml:space="preserve"> </w:t>
      </w:r>
      <w:r w:rsidRPr="00CA3779">
        <w:rPr>
          <w:rFonts w:ascii="Times New Roman" w:eastAsia="SimSun" w:hAnsi="Times New Roman" w:cs="Times New Roman"/>
          <w:kern w:val="0"/>
          <w:sz w:val="24"/>
          <w:u w:val="single"/>
          <w14:ligatures w14:val="none"/>
        </w:rPr>
        <w:t>https://doi.org/10.1007/BF02296192</w:t>
      </w:r>
    </w:p>
    <w:p w14:paraId="550D34A6" w14:textId="399AB830" w:rsidR="009A2AE4" w:rsidRPr="00E313AF" w:rsidRDefault="009A2AE4" w:rsidP="00CA377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sz w:val="24"/>
        </w:rPr>
        <w:t xml:space="preserve">Scheler, M. (2008). </w:t>
      </w:r>
      <w:r w:rsidRPr="00E313AF">
        <w:rPr>
          <w:rFonts w:ascii="Times New Roman" w:hAnsi="Times New Roman" w:cs="Times New Roman"/>
          <w:i/>
          <w:iCs/>
          <w:sz w:val="24"/>
        </w:rPr>
        <w:t>The human place in the cosmos</w:t>
      </w:r>
      <w:r w:rsidRPr="00E313AF">
        <w:rPr>
          <w:rFonts w:ascii="Times New Roman" w:hAnsi="Times New Roman" w:cs="Times New Roman"/>
          <w:sz w:val="24"/>
        </w:rPr>
        <w:t xml:space="preserve"> (M.S. Frings, Trans.). P.J. Kenedy &amp; Sons. (Original work published 1928)</w:t>
      </w:r>
    </w:p>
    <w:p w14:paraId="6A63DFBD" w14:textId="7630F0F1"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Schönbrodt, F.D., &amp; Perugini, M. (2013). At what sample size do correlations stabilize? </w:t>
      </w:r>
      <w:r w:rsidRPr="00E313AF">
        <w:rPr>
          <w:rFonts w:ascii="Times New Roman" w:hAnsi="Times New Roman" w:cs="Times New Roman"/>
          <w:i/>
          <w:iCs/>
          <w:color w:val="000000" w:themeColor="text1"/>
          <w:sz w:val="24"/>
        </w:rPr>
        <w:t>Journal of Research in Personality</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47</w:t>
      </w:r>
      <w:r w:rsidRPr="00E313AF">
        <w:rPr>
          <w:rFonts w:ascii="Times New Roman" w:hAnsi="Times New Roman" w:cs="Times New Roman"/>
          <w:color w:val="000000" w:themeColor="text1"/>
          <w:sz w:val="24"/>
        </w:rPr>
        <w:t>(5), 609</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rPr>
        <w:t>612.</w:t>
      </w:r>
      <w:r w:rsidRPr="00E313AF">
        <w:rPr>
          <w:rFonts w:ascii="Times New Roman" w:hAnsi="Times New Roman" w:cs="Times New Roman"/>
          <w:color w:val="000000" w:themeColor="text1"/>
          <w:sz w:val="24"/>
          <w:u w:val="single"/>
        </w:rPr>
        <w:t xml:space="preserve"> </w:t>
      </w:r>
      <w:hyperlink r:id="rId82" w:history="1">
        <w:r w:rsidRPr="00E313AF">
          <w:rPr>
            <w:rStyle w:val="Hyperlink"/>
            <w:rFonts w:ascii="Times New Roman" w:hAnsi="Times New Roman" w:cs="Times New Roman"/>
            <w:color w:val="000000" w:themeColor="text1"/>
            <w:sz w:val="24"/>
          </w:rPr>
          <w:t>https://doi.org/10.1016/j.jrp.2013.05.009</w:t>
        </w:r>
      </w:hyperlink>
    </w:p>
    <w:p w14:paraId="3EB4E49D" w14:textId="4E9834E0"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bCs/>
          <w:color w:val="000000" w:themeColor="text1"/>
          <w:sz w:val="24"/>
          <w:shd w:val="clear" w:color="auto" w:fill="FFFFFF"/>
        </w:rPr>
      </w:pPr>
      <w:r w:rsidRPr="00E313AF">
        <w:rPr>
          <w:rFonts w:ascii="Times New Roman" w:hAnsi="Times New Roman" w:cs="Times New Roman"/>
          <w:bCs/>
          <w:color w:val="000000" w:themeColor="text1"/>
          <w:sz w:val="24"/>
          <w:shd w:val="clear" w:color="auto" w:fill="FFFFFF"/>
        </w:rPr>
        <w:t>Schumann, K., &amp; Walton, G.M. (2022). Rehumanizing the self after victimization: The roles of forgiveness versus revenge. </w:t>
      </w:r>
      <w:r w:rsidRPr="00E313AF">
        <w:rPr>
          <w:rStyle w:val="Emphasis"/>
          <w:rFonts w:ascii="Times New Roman" w:hAnsi="Times New Roman" w:cs="Times New Roman"/>
          <w:color w:val="000000" w:themeColor="text1"/>
          <w:sz w:val="24"/>
          <w:shd w:val="clear" w:color="auto" w:fill="FFFFFF"/>
        </w:rPr>
        <w:t>Journal of Personality and Social Psychology, 122</w:t>
      </w:r>
      <w:r w:rsidRPr="00E313AF">
        <w:rPr>
          <w:rFonts w:ascii="Times New Roman" w:hAnsi="Times New Roman" w:cs="Times New Roman"/>
          <w:bCs/>
          <w:color w:val="000000" w:themeColor="text1"/>
          <w:sz w:val="24"/>
          <w:shd w:val="clear" w:color="auto" w:fill="FFFFFF"/>
        </w:rPr>
        <w:t xml:space="preserve">(3), 469–492. </w:t>
      </w:r>
      <w:hyperlink r:id="rId83" w:history="1">
        <w:r w:rsidRPr="00E313AF">
          <w:rPr>
            <w:rStyle w:val="Hyperlink"/>
            <w:rFonts w:ascii="Times New Roman" w:hAnsi="Times New Roman" w:cs="Times New Roman"/>
            <w:bCs/>
            <w:color w:val="000000" w:themeColor="text1"/>
            <w:sz w:val="24"/>
            <w:shd w:val="clear" w:color="auto" w:fill="FFFFFF"/>
          </w:rPr>
          <w:t>https://doi.org/10.1037/pspi0000367</w:t>
        </w:r>
      </w:hyperlink>
      <w:bookmarkStart w:id="120" w:name="_Hlk66376709"/>
    </w:p>
    <w:p w14:paraId="763CA69E" w14:textId="403161CC" w:rsidR="0068499D" w:rsidRPr="00E313AF" w:rsidRDefault="005518B9" w:rsidP="0068499D">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bdr w:val="none" w:sz="0" w:space="0" w:color="auto" w:frame="1"/>
          <w:lang w:val="de-DE"/>
        </w:rPr>
        <w:t xml:space="preserve">Sedikides, C., Leunissen, J.M., &amp; Wildschut, T. (2022). </w:t>
      </w:r>
      <w:r w:rsidRPr="00E313AF">
        <w:rPr>
          <w:rFonts w:ascii="Times New Roman" w:hAnsi="Times New Roman" w:cs="Times New Roman"/>
          <w:color w:val="000000" w:themeColor="text1"/>
          <w:sz w:val="24"/>
        </w:rPr>
        <w:t xml:space="preserve">The psychological benefits of music-evoked nostalgia. </w:t>
      </w:r>
      <w:r w:rsidRPr="00E313AF">
        <w:rPr>
          <w:rFonts w:ascii="Times New Roman" w:hAnsi="Times New Roman" w:cs="Times New Roman"/>
          <w:i/>
          <w:iCs/>
          <w:color w:val="000000" w:themeColor="text1"/>
          <w:sz w:val="24"/>
        </w:rPr>
        <w:t>Psychology of Music, 50</w:t>
      </w:r>
      <w:r w:rsidRPr="00E313AF">
        <w:rPr>
          <w:rFonts w:ascii="Times New Roman" w:hAnsi="Times New Roman" w:cs="Times New Roman"/>
          <w:color w:val="000000" w:themeColor="text1"/>
          <w:sz w:val="24"/>
        </w:rPr>
        <w:t xml:space="preserve">(6), 2044–2062. </w:t>
      </w:r>
      <w:hyperlink r:id="rId84" w:history="1">
        <w:r w:rsidRPr="00E313AF">
          <w:rPr>
            <w:rStyle w:val="Hyperlink"/>
            <w:rFonts w:ascii="Times New Roman" w:hAnsi="Times New Roman" w:cs="Times New Roman"/>
            <w:color w:val="000000" w:themeColor="text1"/>
            <w:sz w:val="24"/>
            <w:shd w:val="clear" w:color="auto" w:fill="FFFFFF"/>
          </w:rPr>
          <w:t>https://doi.org/10.1177/03057356211064641</w:t>
        </w:r>
      </w:hyperlink>
    </w:p>
    <w:p w14:paraId="679CCDE2" w14:textId="4181A294" w:rsidR="0068499D" w:rsidRPr="00E313AF" w:rsidRDefault="0068499D" w:rsidP="00100342">
      <w:pPr>
        <w:spacing w:line="480" w:lineRule="exact"/>
        <w:ind w:left="360" w:hangingChars="150" w:hanging="360"/>
        <w:contextualSpacing/>
        <w:jc w:val="left"/>
        <w:rPr>
          <w:rFonts w:ascii="Times New Roman" w:hAnsi="Times New Roman" w:cs="Times New Roman"/>
          <w:color w:val="000000"/>
          <w:sz w:val="24"/>
        </w:rPr>
      </w:pPr>
      <w:r w:rsidRPr="00E313AF">
        <w:rPr>
          <w:rFonts w:ascii="Times New Roman" w:hAnsi="Times New Roman" w:cs="Times New Roman"/>
          <w:sz w:val="24"/>
        </w:rPr>
        <w:t xml:space="preserve">Sedikides, C., &amp; Wildschut, T. (2016). Nostalgia: A bittersweet emotion that confers psychological health benefits. In A.M. Wood &amp; J. Johnson (Eds.), </w:t>
      </w:r>
      <w:r w:rsidRPr="00E313AF">
        <w:rPr>
          <w:rFonts w:ascii="Times New Roman" w:hAnsi="Times New Roman" w:cs="Times New Roman"/>
          <w:i/>
          <w:sz w:val="24"/>
        </w:rPr>
        <w:t>Wiley handbook of positive clinical psychology</w:t>
      </w:r>
      <w:r w:rsidRPr="00E313AF">
        <w:rPr>
          <w:rFonts w:ascii="Times New Roman" w:hAnsi="Times New Roman" w:cs="Times New Roman"/>
          <w:sz w:val="24"/>
        </w:rPr>
        <w:t xml:space="preserve"> (pp. 25</w:t>
      </w:r>
      <w:r w:rsidRPr="00E313AF">
        <w:rPr>
          <w:rFonts w:ascii="Times New Roman" w:hAnsi="Times New Roman" w:cs="Times New Roman"/>
          <w:color w:val="333333"/>
          <w:sz w:val="24"/>
          <w:shd w:val="clear" w:color="auto" w:fill="FFFFFF"/>
        </w:rPr>
        <w:t>–</w:t>
      </w:r>
      <w:r w:rsidRPr="00E313AF">
        <w:rPr>
          <w:rFonts w:ascii="Times New Roman" w:hAnsi="Times New Roman" w:cs="Times New Roman"/>
          <w:sz w:val="24"/>
        </w:rPr>
        <w:t xml:space="preserve">36). Wiley </w:t>
      </w:r>
      <w:r w:rsidRPr="00E313AF">
        <w:rPr>
          <w:rFonts w:ascii="Times New Roman" w:hAnsi="Times New Roman" w:cs="Times New Roman"/>
          <w:color w:val="333333"/>
          <w:sz w:val="24"/>
          <w:shd w:val="clear" w:color="auto" w:fill="FFFFFF"/>
        </w:rPr>
        <w:t>Blackwell</w:t>
      </w:r>
      <w:r w:rsidRPr="00E313AF">
        <w:rPr>
          <w:rFonts w:ascii="Times New Roman" w:hAnsi="Times New Roman" w:cs="Times New Roman"/>
          <w:sz w:val="24"/>
        </w:rPr>
        <w:t xml:space="preserve">. </w:t>
      </w:r>
      <w:r w:rsidRPr="00E313AF">
        <w:rPr>
          <w:rStyle w:val="Hyperlink"/>
          <w:rFonts w:ascii="Times New Roman" w:eastAsia="SimSun" w:hAnsi="Times New Roman" w:cs="Times New Roman"/>
          <w:color w:val="000000"/>
          <w:sz w:val="24"/>
        </w:rPr>
        <w:t>http://dx.doi.org/</w:t>
      </w:r>
      <w:hyperlink r:id="rId85" w:history="1">
        <w:r w:rsidRPr="00E313AF">
          <w:rPr>
            <w:rStyle w:val="Hyperlink"/>
            <w:rFonts w:ascii="Times New Roman" w:eastAsia="SimSun" w:hAnsi="Times New Roman" w:cs="Times New Roman"/>
            <w:color w:val="000000"/>
            <w:sz w:val="24"/>
          </w:rPr>
          <w:t>10.1002/9781118468197.ch9</w:t>
        </w:r>
      </w:hyperlink>
    </w:p>
    <w:p w14:paraId="4CB13D6F" w14:textId="63E43CE3" w:rsidR="00FF3F49" w:rsidRPr="00E313AF" w:rsidRDefault="00FF3F49" w:rsidP="005518B9">
      <w:pPr>
        <w:spacing w:line="480" w:lineRule="exact"/>
        <w:ind w:left="360" w:hangingChars="150" w:hanging="360"/>
        <w:contextualSpacing/>
        <w:jc w:val="left"/>
        <w:rPr>
          <w:rFonts w:ascii="Times New Roman" w:hAnsi="Times New Roman" w:cs="Times New Roman"/>
          <w:bCs/>
          <w:color w:val="000000" w:themeColor="text1"/>
          <w:sz w:val="24"/>
        </w:rPr>
      </w:pPr>
      <w:r w:rsidRPr="00E313AF">
        <w:rPr>
          <w:rFonts w:ascii="Times New Roman" w:hAnsi="Times New Roman" w:cs="Times New Roman"/>
          <w:color w:val="000000" w:themeColor="text1"/>
          <w:sz w:val="24"/>
          <w:lang w:val="en"/>
        </w:rPr>
        <w:t xml:space="preserve">Sedikides, C., &amp; Wildschut, T. (2018). Finding meaning in nostalgia. </w:t>
      </w:r>
      <w:r w:rsidRPr="00E313AF">
        <w:rPr>
          <w:rStyle w:val="Emphasis"/>
          <w:rFonts w:ascii="Times New Roman" w:hAnsi="Times New Roman" w:cs="Times New Roman"/>
          <w:color w:val="000000" w:themeColor="text1"/>
          <w:sz w:val="24"/>
          <w:lang w:val="en"/>
        </w:rPr>
        <w:t>Review of General Psychology, 22</w:t>
      </w:r>
      <w:r w:rsidRPr="00E313AF">
        <w:rPr>
          <w:rFonts w:ascii="Times New Roman" w:hAnsi="Times New Roman" w:cs="Times New Roman"/>
          <w:color w:val="000000" w:themeColor="text1"/>
          <w:sz w:val="24"/>
          <w:lang w:val="en"/>
        </w:rPr>
        <w:t>(1), 48</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color w:val="000000" w:themeColor="text1"/>
          <w:sz w:val="24"/>
          <w:lang w:val="en"/>
        </w:rPr>
        <w:t xml:space="preserve">61. </w:t>
      </w:r>
      <w:hyperlink r:id="rId86" w:history="1">
        <w:r w:rsidRPr="00E313AF">
          <w:rPr>
            <w:rStyle w:val="Hyperlink"/>
            <w:rFonts w:ascii="Times New Roman" w:hAnsi="Times New Roman" w:cs="Times New Roman"/>
            <w:color w:val="000000" w:themeColor="text1"/>
            <w:sz w:val="24"/>
          </w:rPr>
          <w:t>https://doi.org/</w:t>
        </w:r>
        <w:r w:rsidRPr="00E313AF">
          <w:rPr>
            <w:rStyle w:val="Hyperlink"/>
            <w:rFonts w:ascii="Times New Roman" w:hAnsi="Times New Roman" w:cs="Times New Roman"/>
            <w:bCs/>
            <w:color w:val="000000" w:themeColor="text1"/>
            <w:sz w:val="24"/>
          </w:rPr>
          <w:t>10.1037/gpr0000109</w:t>
        </w:r>
      </w:hyperlink>
    </w:p>
    <w:p w14:paraId="43D1F219" w14:textId="77777777"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lang w:val="en-AU" w:eastAsia="en-US"/>
        </w:rPr>
        <w:t xml:space="preserve">Sedikides, C., &amp; Wildschut, T. (2019). The sociality of personal and collective nostalgia. </w:t>
      </w:r>
      <w:r w:rsidRPr="00E313AF">
        <w:rPr>
          <w:rFonts w:ascii="Times New Roman" w:hAnsi="Times New Roman" w:cs="Times New Roman"/>
          <w:i/>
          <w:color w:val="000000" w:themeColor="text1"/>
          <w:sz w:val="24"/>
          <w:lang w:val="en-AU" w:eastAsia="en-US"/>
        </w:rPr>
        <w:t>European Review of Social Psychology, 30</w:t>
      </w:r>
      <w:r w:rsidRPr="00E313AF">
        <w:rPr>
          <w:rFonts w:ascii="Times New Roman" w:hAnsi="Times New Roman" w:cs="Times New Roman"/>
          <w:color w:val="000000" w:themeColor="text1"/>
          <w:sz w:val="24"/>
          <w:lang w:val="en-AU" w:eastAsia="en-US"/>
        </w:rPr>
        <w:t>(1), 1</w:t>
      </w:r>
      <w:r w:rsidRPr="00E313AF">
        <w:rPr>
          <w:rFonts w:ascii="Times New Roman" w:eastAsia="Calibri" w:hAnsi="Times New Roman" w:cs="Times New Roman"/>
          <w:color w:val="000000" w:themeColor="text1"/>
          <w:sz w:val="24"/>
          <w:lang w:eastAsia="en-US"/>
        </w:rPr>
        <w:t>23</w:t>
      </w:r>
      <w:r w:rsidRPr="00E313AF">
        <w:rPr>
          <w:rFonts w:ascii="Times New Roman" w:hAnsi="Times New Roman" w:cs="Times New Roman"/>
          <w:color w:val="000000" w:themeColor="text1"/>
          <w:sz w:val="24"/>
          <w:shd w:val="clear" w:color="auto" w:fill="FFFFFF"/>
        </w:rPr>
        <w:t>–</w:t>
      </w:r>
      <w:r w:rsidRPr="00E313AF">
        <w:rPr>
          <w:rFonts w:ascii="Times New Roman" w:eastAsia="Calibri" w:hAnsi="Times New Roman" w:cs="Times New Roman"/>
          <w:color w:val="000000" w:themeColor="text1"/>
          <w:sz w:val="24"/>
          <w:lang w:eastAsia="en-US"/>
        </w:rPr>
        <w:t>173.</w:t>
      </w:r>
      <w:r w:rsidRPr="00E313AF">
        <w:rPr>
          <w:rFonts w:ascii="Times New Roman" w:hAnsi="Times New Roman" w:cs="Times New Roman"/>
          <w:color w:val="000000" w:themeColor="text1"/>
          <w:sz w:val="24"/>
          <w:lang w:val="en-AU" w:eastAsia="en-US"/>
        </w:rPr>
        <w:t xml:space="preserve"> </w:t>
      </w:r>
      <w:bookmarkEnd w:id="120"/>
      <w:r w:rsidRPr="00E313AF">
        <w:rPr>
          <w:rFonts w:ascii="Times New Roman" w:hAnsi="Times New Roman" w:cs="Times New Roman"/>
          <w:color w:val="000000" w:themeColor="text1"/>
          <w:sz w:val="24"/>
          <w:lang w:val="en-AU" w:eastAsia="en-US"/>
        </w:rPr>
        <w:lastRenderedPageBreak/>
        <w:fldChar w:fldCharType="begin"/>
      </w:r>
      <w:r w:rsidRPr="00E313AF">
        <w:rPr>
          <w:rFonts w:ascii="Times New Roman" w:hAnsi="Times New Roman" w:cs="Times New Roman"/>
          <w:color w:val="000000" w:themeColor="text1"/>
          <w:sz w:val="24"/>
          <w:lang w:val="en-AU" w:eastAsia="en-US"/>
        </w:rPr>
        <w:instrText>HYPERLINK "https://doi.org/</w:instrText>
      </w:r>
      <w:r w:rsidRPr="00E313AF">
        <w:rPr>
          <w:rFonts w:ascii="Times New Roman" w:hAnsi="Times New Roman" w:cs="Times New Roman"/>
          <w:color w:val="000000" w:themeColor="text1"/>
          <w:sz w:val="24"/>
          <w:shd w:val="clear" w:color="auto" w:fill="FFFFFF"/>
        </w:rPr>
        <w:instrText>10.1080/10463283.2019.1630098</w:instrText>
      </w:r>
      <w:r w:rsidRPr="00E313AF">
        <w:rPr>
          <w:rFonts w:ascii="Times New Roman" w:hAnsi="Times New Roman" w:cs="Times New Roman"/>
          <w:color w:val="000000" w:themeColor="text1"/>
          <w:sz w:val="24"/>
          <w:lang w:val="en-AU" w:eastAsia="en-US"/>
        </w:rPr>
        <w:instrText>"</w:instrText>
      </w:r>
      <w:r w:rsidRPr="00E313AF">
        <w:rPr>
          <w:rFonts w:ascii="Times New Roman" w:hAnsi="Times New Roman" w:cs="Times New Roman"/>
          <w:color w:val="000000" w:themeColor="text1"/>
          <w:sz w:val="24"/>
          <w:lang w:val="en-AU" w:eastAsia="en-US"/>
        </w:rPr>
      </w:r>
      <w:r w:rsidRPr="00E313AF">
        <w:rPr>
          <w:rFonts w:ascii="Times New Roman" w:hAnsi="Times New Roman" w:cs="Times New Roman"/>
          <w:color w:val="000000" w:themeColor="text1"/>
          <w:sz w:val="24"/>
          <w:lang w:val="en-AU" w:eastAsia="en-US"/>
        </w:rPr>
        <w:fldChar w:fldCharType="separate"/>
      </w:r>
      <w:r w:rsidRPr="00E313AF">
        <w:rPr>
          <w:rStyle w:val="Hyperlink"/>
          <w:rFonts w:ascii="Times New Roman" w:hAnsi="Times New Roman" w:cs="Times New Roman"/>
          <w:color w:val="000000" w:themeColor="text1"/>
          <w:sz w:val="24"/>
          <w:lang w:val="en-AU" w:eastAsia="en-US"/>
        </w:rPr>
        <w:t>https://doi.org/</w:t>
      </w:r>
      <w:r w:rsidRPr="00E313AF">
        <w:rPr>
          <w:rStyle w:val="Hyperlink"/>
          <w:rFonts w:ascii="Times New Roman" w:hAnsi="Times New Roman" w:cs="Times New Roman"/>
          <w:color w:val="000000" w:themeColor="text1"/>
          <w:sz w:val="24"/>
          <w:shd w:val="clear" w:color="auto" w:fill="FFFFFF"/>
        </w:rPr>
        <w:t>10.1080/10463283.2019.1630098</w:t>
      </w:r>
      <w:r w:rsidRPr="00E313AF">
        <w:rPr>
          <w:rFonts w:ascii="Times New Roman" w:hAnsi="Times New Roman" w:cs="Times New Roman"/>
          <w:color w:val="000000" w:themeColor="text1"/>
          <w:sz w:val="24"/>
          <w:lang w:val="en-AU" w:eastAsia="en-US"/>
        </w:rPr>
        <w:fldChar w:fldCharType="end"/>
      </w:r>
    </w:p>
    <w:p w14:paraId="31869A77" w14:textId="77777777" w:rsidR="00416F9A" w:rsidRPr="00E313AF" w:rsidRDefault="00303B40" w:rsidP="00416F9A">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rPr>
        <w:t xml:space="preserve">Sedikides, C., &amp; Wildschut, T. (2020). The motivational potency of nostalgia: The future is called yesterday. </w:t>
      </w:r>
      <w:r w:rsidRPr="00E313AF">
        <w:rPr>
          <w:rFonts w:ascii="Times New Roman" w:hAnsi="Times New Roman" w:cs="Times New Roman"/>
          <w:i/>
          <w:color w:val="000000" w:themeColor="text1"/>
          <w:sz w:val="24"/>
        </w:rPr>
        <w:t>Advances in Motivation Science, 7</w:t>
      </w:r>
      <w:r w:rsidRPr="00E313AF">
        <w:rPr>
          <w:rFonts w:ascii="Times New Roman" w:hAnsi="Times New Roman" w:cs="Times New Roman"/>
          <w:iCs/>
          <w:color w:val="000000" w:themeColor="text1"/>
          <w:sz w:val="24"/>
        </w:rPr>
        <w:t>, 75</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iCs/>
          <w:color w:val="000000" w:themeColor="text1"/>
          <w:sz w:val="24"/>
        </w:rPr>
        <w:t>111</w:t>
      </w:r>
      <w:r w:rsidRPr="00E313AF">
        <w:rPr>
          <w:rFonts w:ascii="Times New Roman" w:hAnsi="Times New Roman" w:cs="Times New Roman"/>
          <w:color w:val="000000" w:themeColor="text1"/>
          <w:sz w:val="24"/>
        </w:rPr>
        <w:t xml:space="preserve">. </w:t>
      </w:r>
      <w:hyperlink r:id="rId87" w:history="1">
        <w:r w:rsidRPr="00E313AF">
          <w:rPr>
            <w:rStyle w:val="Hyperlink"/>
            <w:rFonts w:ascii="Times New Roman" w:eastAsia="ArialUnicodeMS" w:hAnsi="Times New Roman" w:cs="Times New Roman"/>
            <w:color w:val="000000" w:themeColor="text1"/>
            <w:sz w:val="24"/>
          </w:rPr>
          <w:t>https://doi.org/10.1016/bs.adms.2019.05.001</w:t>
        </w:r>
      </w:hyperlink>
    </w:p>
    <w:p w14:paraId="7C096332" w14:textId="2C750233" w:rsidR="00416F9A" w:rsidRPr="00E313AF" w:rsidRDefault="00416F9A" w:rsidP="00303B40">
      <w:pPr>
        <w:spacing w:line="480" w:lineRule="exact"/>
        <w:ind w:left="360" w:hangingChars="150" w:hanging="360"/>
        <w:contextualSpacing/>
        <w:jc w:val="left"/>
        <w:rPr>
          <w:rFonts w:ascii="Times New Roman" w:eastAsia="ArialUnicodeMS" w:hAnsi="Times New Roman" w:cs="Times New Roman"/>
          <w:color w:val="000000" w:themeColor="text1"/>
          <w:sz w:val="24"/>
        </w:rPr>
      </w:pPr>
      <w:r w:rsidRPr="00E313AF">
        <w:rPr>
          <w:rFonts w:ascii="Times New Roman" w:hAnsi="Times New Roman" w:cs="Times New Roman"/>
          <w:sz w:val="24"/>
        </w:rPr>
        <w:t xml:space="preserve">Sedikides, C., &amp; Wildschut, T. (2022). Nostalgia across cultures. </w:t>
      </w:r>
      <w:r w:rsidRPr="00E313AF">
        <w:rPr>
          <w:rFonts w:ascii="Times New Roman" w:hAnsi="Times New Roman" w:cs="Times New Roman"/>
          <w:i/>
          <w:iCs/>
          <w:sz w:val="24"/>
        </w:rPr>
        <w:t>Journal of Pacific Rim Psychology, 16</w:t>
      </w:r>
      <w:r w:rsidRPr="00E313AF">
        <w:rPr>
          <w:rFonts w:ascii="Times New Roman" w:hAnsi="Times New Roman" w:cs="Times New Roman"/>
          <w:sz w:val="24"/>
        </w:rPr>
        <w:t xml:space="preserve">, 1–16. </w:t>
      </w:r>
      <w:r w:rsidRPr="00E313AF">
        <w:rPr>
          <w:rFonts w:ascii="Times New Roman" w:hAnsi="Times New Roman" w:cs="Times New Roman"/>
          <w:color w:val="201F1E"/>
          <w:sz w:val="24"/>
          <w:u w:val="single"/>
          <w:shd w:val="clear" w:color="auto" w:fill="FFFFFF"/>
        </w:rPr>
        <w:t>https://doi.org/10.1177/18344909221091649</w:t>
      </w:r>
    </w:p>
    <w:p w14:paraId="1C342584" w14:textId="12F94DDD" w:rsidR="00262D85" w:rsidRDefault="0057195F" w:rsidP="00262D85">
      <w:pPr>
        <w:spacing w:line="480" w:lineRule="exact"/>
        <w:ind w:left="360" w:hangingChars="150" w:hanging="360"/>
        <w:contextualSpacing/>
        <w:jc w:val="left"/>
        <w:rPr>
          <w:rFonts w:ascii="Times New Roman" w:hAnsi="Times New Roman" w:cs="Times New Roman"/>
          <w:color w:val="000000" w:themeColor="text1"/>
          <w:sz w:val="24"/>
          <w:u w:val="single"/>
        </w:rPr>
      </w:pPr>
      <w:r w:rsidRPr="00E313AF">
        <w:rPr>
          <w:rFonts w:ascii="Times New Roman" w:hAnsi="Times New Roman" w:cs="Times New Roman"/>
          <w:bCs/>
          <w:color w:val="000000" w:themeColor="text1"/>
          <w:sz w:val="24"/>
        </w:rPr>
        <w:t>Sedikides, C., &amp; Wildschut, T. (2023</w:t>
      </w:r>
      <w:r w:rsidR="00262D85">
        <w:rPr>
          <w:rFonts w:ascii="Times New Roman" w:hAnsi="Times New Roman" w:cs="Times New Roman"/>
          <w:bCs/>
          <w:color w:val="000000" w:themeColor="text1"/>
          <w:sz w:val="24"/>
        </w:rPr>
        <w:t>a</w:t>
      </w:r>
      <w:r w:rsidRPr="00E313AF">
        <w:rPr>
          <w:rFonts w:ascii="Times New Roman" w:hAnsi="Times New Roman" w:cs="Times New Roman"/>
          <w:bCs/>
          <w:color w:val="000000" w:themeColor="text1"/>
          <w:sz w:val="24"/>
        </w:rPr>
        <w:t xml:space="preserve">). Nostalgia as motivation. </w:t>
      </w:r>
      <w:r w:rsidRPr="00E313AF">
        <w:rPr>
          <w:rFonts w:ascii="Times New Roman" w:hAnsi="Times New Roman" w:cs="Times New Roman"/>
          <w:bCs/>
          <w:i/>
          <w:iCs/>
          <w:color w:val="000000" w:themeColor="text1"/>
          <w:sz w:val="24"/>
        </w:rPr>
        <w:t>Current Opinion in Psychology,</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49</w:t>
      </w:r>
      <w:r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shd w:val="clear" w:color="auto" w:fill="FFFFFF"/>
        </w:rPr>
        <w:t xml:space="preserve">Article </w:t>
      </w:r>
      <w:r w:rsidRPr="00E313AF">
        <w:rPr>
          <w:rFonts w:ascii="Times New Roman" w:hAnsi="Times New Roman" w:cs="Times New Roman"/>
          <w:color w:val="000000" w:themeColor="text1"/>
          <w:sz w:val="24"/>
        </w:rPr>
        <w:t>101537</w:t>
      </w:r>
      <w:r w:rsidRPr="00E313AF">
        <w:rPr>
          <w:rFonts w:ascii="Times New Roman" w:hAnsi="Times New Roman" w:cs="Times New Roman"/>
          <w:bCs/>
          <w:color w:val="000000" w:themeColor="text1"/>
          <w:sz w:val="24"/>
        </w:rPr>
        <w:t xml:space="preserve">. </w:t>
      </w:r>
      <w:r w:rsidRPr="00262D85">
        <w:rPr>
          <w:rFonts w:ascii="Times New Roman" w:hAnsi="Times New Roman" w:cs="Times New Roman"/>
          <w:color w:val="000000" w:themeColor="text1"/>
          <w:sz w:val="24"/>
          <w:u w:val="single"/>
        </w:rPr>
        <w:t>https://doi.org/10.1016/j.copsyc.2022.101537</w:t>
      </w:r>
      <w:r w:rsidR="00262D85">
        <w:rPr>
          <w:rFonts w:ascii="Times New Roman" w:hAnsi="Times New Roman" w:cs="Times New Roman"/>
          <w:color w:val="000000" w:themeColor="text1"/>
          <w:sz w:val="24"/>
          <w:u w:val="single"/>
        </w:rPr>
        <w:t xml:space="preserve"> </w:t>
      </w:r>
    </w:p>
    <w:p w14:paraId="65A6A6EF" w14:textId="012CCC57" w:rsidR="00262D85" w:rsidRPr="00262D85" w:rsidRDefault="00262D85" w:rsidP="005518B9">
      <w:pPr>
        <w:spacing w:line="480" w:lineRule="exact"/>
        <w:ind w:left="360" w:hangingChars="150" w:hanging="360"/>
        <w:contextualSpacing/>
        <w:jc w:val="left"/>
        <w:rPr>
          <w:rStyle w:val="Hyperlink"/>
          <w:rFonts w:ascii="Times New Roman" w:hAnsi="Times New Roman" w:cs="Times New Roman"/>
          <w:color w:val="000000" w:themeColor="text1"/>
          <w:sz w:val="24"/>
          <w:lang w:val="de-DE"/>
        </w:rPr>
      </w:pPr>
      <w:r w:rsidRPr="007B187C">
        <w:rPr>
          <w:rFonts w:ascii="Times New Roman" w:hAnsi="Times New Roman" w:cs="Times New Roman"/>
          <w:sz w:val="24"/>
          <w:lang w:val="de-DE"/>
        </w:rPr>
        <w:t>Sedikides, C., &amp; Wildschut, T. (2023</w:t>
      </w:r>
      <w:r>
        <w:rPr>
          <w:rFonts w:ascii="Times New Roman" w:hAnsi="Times New Roman" w:cs="Times New Roman"/>
          <w:sz w:val="24"/>
          <w:lang w:val="de-DE"/>
        </w:rPr>
        <w:t>b</w:t>
      </w:r>
      <w:r w:rsidRPr="007B187C">
        <w:rPr>
          <w:rFonts w:ascii="Times New Roman" w:hAnsi="Times New Roman" w:cs="Times New Roman"/>
          <w:sz w:val="24"/>
          <w:lang w:val="de-DE"/>
        </w:rPr>
        <w:t xml:space="preserve">). </w:t>
      </w:r>
      <w:r w:rsidRPr="007B187C">
        <w:rPr>
          <w:rFonts w:ascii="Times New Roman" w:hAnsi="Times New Roman" w:cs="Times New Roman"/>
          <w:sz w:val="24"/>
        </w:rPr>
        <w:t xml:space="preserve">The psychological, social, and societal relevance of nostalgia. </w:t>
      </w:r>
      <w:r w:rsidRPr="007B187C">
        <w:rPr>
          <w:rFonts w:ascii="Times New Roman" w:hAnsi="Times New Roman" w:cs="Times New Roman"/>
          <w:i/>
          <w:iCs/>
          <w:sz w:val="24"/>
        </w:rPr>
        <w:t>Current Opinion in Psychology, 52</w:t>
      </w:r>
      <w:r w:rsidRPr="007B187C">
        <w:rPr>
          <w:rFonts w:ascii="Times New Roman" w:hAnsi="Times New Roman" w:cs="Times New Roman"/>
          <w:bCs/>
          <w:sz w:val="24"/>
          <w:lang w:val="de-DE"/>
        </w:rPr>
        <w:t xml:space="preserve">, </w:t>
      </w:r>
      <w:r w:rsidRPr="007B187C">
        <w:rPr>
          <w:rFonts w:ascii="Times New Roman" w:hAnsi="Times New Roman" w:cs="Times New Roman"/>
          <w:color w:val="201F1E"/>
          <w:sz w:val="24"/>
          <w:shd w:val="clear" w:color="auto" w:fill="FFFFFF"/>
        </w:rPr>
        <w:t xml:space="preserve">Article </w:t>
      </w:r>
      <w:r w:rsidRPr="007B187C">
        <w:rPr>
          <w:rFonts w:ascii="Times New Roman" w:hAnsi="Times New Roman" w:cs="Times New Roman"/>
          <w:sz w:val="24"/>
        </w:rPr>
        <w:t>101609.</w:t>
      </w:r>
      <w:r w:rsidRPr="007B187C">
        <w:rPr>
          <w:rFonts w:ascii="Times New Roman" w:hAnsi="Times New Roman" w:cs="Times New Roman"/>
          <w:color w:val="2E2E2E"/>
          <w:sz w:val="24"/>
        </w:rPr>
        <w:t xml:space="preserve"> </w:t>
      </w:r>
      <w:r w:rsidRPr="007B187C">
        <w:rPr>
          <w:rFonts w:ascii="Times New Roman" w:hAnsi="Times New Roman" w:cs="Times New Roman"/>
          <w:sz w:val="24"/>
          <w:u w:val="single"/>
          <w:lang w:val="de-DE"/>
        </w:rPr>
        <w:t>https://doi.org/10.1016/j.copsyc.2023.101609</w:t>
      </w:r>
    </w:p>
    <w:p w14:paraId="56E6EE05" w14:textId="77777777" w:rsidR="00CF4958" w:rsidRPr="00E313AF" w:rsidRDefault="005518B9" w:rsidP="00CF4958">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bCs/>
          <w:color w:val="000000" w:themeColor="text1"/>
          <w:sz w:val="24"/>
          <w:lang w:val="de-DE"/>
        </w:rPr>
        <w:t xml:space="preserve">Sedikides, C., &amp; Wildschut, T. (2024). Trait nostalgia. </w:t>
      </w:r>
      <w:r w:rsidRPr="00E313AF">
        <w:rPr>
          <w:rFonts w:ascii="Times New Roman" w:hAnsi="Times New Roman" w:cs="Times New Roman"/>
          <w:bCs/>
          <w:i/>
          <w:iCs/>
          <w:color w:val="000000" w:themeColor="text1"/>
          <w:sz w:val="24"/>
          <w:lang w:val="de-DE"/>
        </w:rPr>
        <w:t>Personality and Individual Differences, 221</w:t>
      </w:r>
      <w:r w:rsidRPr="00E313AF">
        <w:rPr>
          <w:rFonts w:ascii="Times New Roman" w:hAnsi="Times New Roman" w:cs="Times New Roman"/>
          <w:bCs/>
          <w:color w:val="000000" w:themeColor="text1"/>
          <w:sz w:val="24"/>
          <w:lang w:val="de-DE"/>
        </w:rPr>
        <w:t xml:space="preserve">, Article </w:t>
      </w:r>
      <w:r w:rsidRPr="00E313AF">
        <w:rPr>
          <w:rFonts w:ascii="Times New Roman" w:hAnsi="Times New Roman" w:cs="Times New Roman"/>
          <w:color w:val="000000" w:themeColor="text1"/>
          <w:sz w:val="24"/>
          <w:shd w:val="clear" w:color="auto" w:fill="FFFFFF"/>
        </w:rPr>
        <w:t xml:space="preserve">112554. </w:t>
      </w:r>
      <w:hyperlink r:id="rId88" w:history="1">
        <w:r w:rsidRPr="00E313AF">
          <w:rPr>
            <w:rStyle w:val="Hyperlink"/>
            <w:rFonts w:ascii="Times New Roman" w:hAnsi="Times New Roman" w:cs="Times New Roman"/>
            <w:color w:val="000000" w:themeColor="text1"/>
            <w:sz w:val="24"/>
          </w:rPr>
          <w:t>https://doi.org/10.1016/j.paid.2024.112554</w:t>
        </w:r>
      </w:hyperlink>
    </w:p>
    <w:p w14:paraId="06B0E35B" w14:textId="72A17FB8"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rPr>
        <w:t xml:space="preserve">Sedikides, C., Wildschut, T., Cheung, W.-Y., Routledge, C., Hepper, E.G., Arndt, J., Vail, K., Zhou, X., Brackstone, K., &amp; Vingerhoets, A.J.J.M. (2016). Nostalgia fosters self-continuity: Uncovering the mechanism (social connectedness) and consequence (eudaimonic well-being). </w:t>
      </w:r>
      <w:r w:rsidRPr="00E313AF">
        <w:rPr>
          <w:rFonts w:ascii="Times New Roman" w:hAnsi="Times New Roman" w:cs="Times New Roman"/>
          <w:i/>
          <w:iCs/>
          <w:color w:val="000000" w:themeColor="text1"/>
          <w:sz w:val="24"/>
        </w:rPr>
        <w:t>Emotion</w:t>
      </w:r>
      <w:r w:rsidRPr="00E313AF">
        <w:rPr>
          <w:rFonts w:ascii="Times New Roman" w:hAnsi="Times New Roman" w:cs="Times New Roman"/>
          <w:color w:val="000000" w:themeColor="text1"/>
          <w:sz w:val="24"/>
        </w:rPr>
        <w:t xml:space="preserve">, </w:t>
      </w:r>
      <w:r w:rsidRPr="00E313AF">
        <w:rPr>
          <w:rFonts w:ascii="Times New Roman" w:hAnsi="Times New Roman" w:cs="Times New Roman"/>
          <w:i/>
          <w:iCs/>
          <w:color w:val="000000" w:themeColor="text1"/>
          <w:sz w:val="24"/>
        </w:rPr>
        <w:t>16</w:t>
      </w:r>
      <w:r w:rsidRPr="00E313AF">
        <w:rPr>
          <w:rFonts w:ascii="Times New Roman" w:hAnsi="Times New Roman" w:cs="Times New Roman"/>
          <w:color w:val="000000" w:themeColor="text1"/>
          <w:sz w:val="24"/>
        </w:rPr>
        <w:t xml:space="preserve">(4), 524–539. </w:t>
      </w:r>
      <w:hyperlink r:id="rId89" w:history="1">
        <w:r w:rsidRPr="00E313AF">
          <w:rPr>
            <w:rStyle w:val="Hyperlink"/>
            <w:rFonts w:ascii="Times New Roman" w:hAnsi="Times New Roman" w:cs="Times New Roman"/>
            <w:color w:val="000000" w:themeColor="text1"/>
            <w:sz w:val="24"/>
          </w:rPr>
          <w:t>https://doi.org/10.1037/emo0000136</w:t>
        </w:r>
      </w:hyperlink>
    </w:p>
    <w:p w14:paraId="4B0EBF39" w14:textId="77777777" w:rsidR="005518B9" w:rsidRPr="00E313AF" w:rsidRDefault="005518B9" w:rsidP="005518B9">
      <w:pPr>
        <w:spacing w:line="480" w:lineRule="exact"/>
        <w:ind w:left="360" w:hangingChars="150" w:hanging="360"/>
        <w:contextualSpacing/>
        <w:jc w:val="left"/>
        <w:rPr>
          <w:rStyle w:val="doi"/>
          <w:rFonts w:ascii="Times New Roman" w:hAnsi="Times New Roman" w:cs="Times New Roman"/>
          <w:bCs/>
          <w:color w:val="000000" w:themeColor="text1"/>
          <w:sz w:val="24"/>
        </w:rPr>
      </w:pPr>
      <w:r w:rsidRPr="00E313AF">
        <w:rPr>
          <w:rFonts w:ascii="Times New Roman" w:hAnsi="Times New Roman" w:cs="Times New Roman"/>
          <w:bCs/>
          <w:color w:val="000000" w:themeColor="text1"/>
          <w:sz w:val="24"/>
        </w:rPr>
        <w:t xml:space="preserve">Sedikides, C., Wildschut, T., Arndt, J., &amp; Routledge, C. (2008). Nostalgia: past, present, and future. </w:t>
      </w:r>
      <w:r w:rsidRPr="00E313AF">
        <w:rPr>
          <w:rFonts w:ascii="Times New Roman" w:hAnsi="Times New Roman" w:cs="Times New Roman"/>
          <w:bCs/>
          <w:i/>
          <w:color w:val="000000" w:themeColor="text1"/>
          <w:sz w:val="24"/>
        </w:rPr>
        <w:t>Current Directions in Psychological Science, 17</w:t>
      </w:r>
      <w:r w:rsidRPr="00E313AF">
        <w:rPr>
          <w:rFonts w:ascii="Times New Roman" w:hAnsi="Times New Roman" w:cs="Times New Roman"/>
          <w:bCs/>
          <w:iCs/>
          <w:color w:val="000000" w:themeColor="text1"/>
          <w:sz w:val="24"/>
        </w:rPr>
        <w:t>(5)</w:t>
      </w:r>
      <w:r w:rsidRPr="00E313AF">
        <w:rPr>
          <w:rFonts w:ascii="Times New Roman" w:hAnsi="Times New Roman" w:cs="Times New Roman"/>
          <w:bCs/>
          <w:color w:val="000000" w:themeColor="text1"/>
          <w:sz w:val="24"/>
        </w:rPr>
        <w:t>, 304</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bCs/>
          <w:color w:val="000000" w:themeColor="text1"/>
          <w:sz w:val="24"/>
        </w:rPr>
        <w:t>307.</w:t>
      </w:r>
      <w:r w:rsidRPr="00E313AF">
        <w:rPr>
          <w:rStyle w:val="Heading2Char"/>
          <w:rFonts w:ascii="Times New Roman" w:hAnsi="Times New Roman" w:cs="Times New Roman"/>
          <w:bCs w:val="0"/>
          <w:color w:val="000000" w:themeColor="text1"/>
          <w:sz w:val="24"/>
          <w:szCs w:val="24"/>
        </w:rPr>
        <w:t xml:space="preserve"> </w:t>
      </w:r>
      <w:hyperlink r:id="rId90" w:history="1">
        <w:r w:rsidRPr="00E313AF">
          <w:rPr>
            <w:rStyle w:val="Hyperlink"/>
            <w:rFonts w:ascii="Times New Roman" w:hAnsi="Times New Roman" w:cs="Times New Roman"/>
            <w:bCs/>
            <w:color w:val="000000" w:themeColor="text1"/>
            <w:sz w:val="24"/>
          </w:rPr>
          <w:t>https://doi.org/10.1111/j.1467-8721.2008.00595.x</w:t>
        </w:r>
      </w:hyperlink>
    </w:p>
    <w:p w14:paraId="0FCACB25" w14:textId="38AD9B13"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lang w:val="de-DE"/>
        </w:rPr>
      </w:pPr>
      <w:r w:rsidRPr="00E313AF">
        <w:rPr>
          <w:rFonts w:ascii="Times New Roman" w:hAnsi="Times New Roman" w:cs="Times New Roman"/>
          <w:color w:val="000000" w:themeColor="text1"/>
          <w:sz w:val="24"/>
        </w:rPr>
        <w:t xml:space="preserve">Sedikides, C., Wildschut, T., Routledge, C., Arndt, J., Hepper, E.G., &amp; Zhou, X. (2015). To nostalgize: Mixing memory with affect and desire. </w:t>
      </w:r>
      <w:r w:rsidRPr="00E313AF">
        <w:rPr>
          <w:rFonts w:ascii="Times New Roman" w:hAnsi="Times New Roman" w:cs="Times New Roman"/>
          <w:i/>
          <w:color w:val="000000" w:themeColor="text1"/>
          <w:sz w:val="24"/>
        </w:rPr>
        <w:t>Advances in Experimental Social Psychology</w:t>
      </w:r>
      <w:r w:rsidRPr="00E313AF">
        <w:rPr>
          <w:rFonts w:ascii="Times New Roman" w:hAnsi="Times New Roman" w:cs="Times New Roman"/>
          <w:i/>
          <w:iCs/>
          <w:color w:val="000000" w:themeColor="text1"/>
          <w:sz w:val="24"/>
        </w:rPr>
        <w:t>,</w:t>
      </w:r>
      <w:r w:rsidRPr="00E313AF">
        <w:rPr>
          <w:rFonts w:ascii="Times New Roman" w:hAnsi="Times New Roman" w:cs="Times New Roman"/>
          <w:color w:val="000000" w:themeColor="text1"/>
          <w:sz w:val="24"/>
        </w:rPr>
        <w:t xml:space="preserve"> </w:t>
      </w:r>
      <w:r w:rsidRPr="00E313AF">
        <w:rPr>
          <w:rFonts w:ascii="Times New Roman" w:hAnsi="Times New Roman" w:cs="Times New Roman"/>
          <w:i/>
          <w:color w:val="000000" w:themeColor="text1"/>
          <w:sz w:val="24"/>
        </w:rPr>
        <w:t>51</w:t>
      </w:r>
      <w:r w:rsidRPr="00E313AF">
        <w:rPr>
          <w:rFonts w:ascii="Times New Roman" w:hAnsi="Times New Roman" w:cs="Times New Roman"/>
          <w:color w:val="000000" w:themeColor="text1"/>
          <w:sz w:val="24"/>
        </w:rPr>
        <w:t xml:space="preserve">(1), 189–273. </w:t>
      </w:r>
      <w:hyperlink r:id="rId91" w:history="1">
        <w:r w:rsidRPr="00E313AF">
          <w:rPr>
            <w:rStyle w:val="Hyperlink"/>
            <w:rFonts w:ascii="Times New Roman" w:hAnsi="Times New Roman" w:cs="Times New Roman"/>
            <w:color w:val="000000" w:themeColor="text1"/>
            <w:sz w:val="24"/>
            <w:lang w:val="de-DE"/>
          </w:rPr>
          <w:t>https://doi.org/10.1016/bs.aesp.2014.10.001</w:t>
        </w:r>
      </w:hyperlink>
    </w:p>
    <w:p w14:paraId="61239A9B" w14:textId="77777777" w:rsidR="00F912E2" w:rsidRPr="00E313AF" w:rsidRDefault="005518B9" w:rsidP="00F912E2">
      <w:pPr>
        <w:spacing w:line="480" w:lineRule="exact"/>
        <w:ind w:left="360" w:hangingChars="150" w:hanging="360"/>
        <w:contextualSpacing/>
        <w:jc w:val="left"/>
        <w:rPr>
          <w:rStyle w:val="Hyperlink"/>
          <w:rFonts w:ascii="Times New Roman" w:hAnsi="Times New Roman" w:cs="Times New Roman"/>
          <w:bCs/>
          <w:color w:val="000000" w:themeColor="text1"/>
          <w:sz w:val="24"/>
        </w:rPr>
      </w:pPr>
      <w:r w:rsidRPr="00E313AF">
        <w:rPr>
          <w:rFonts w:ascii="Times New Roman" w:hAnsi="Times New Roman" w:cs="Times New Roman"/>
          <w:bCs/>
          <w:color w:val="000000" w:themeColor="text1"/>
          <w:sz w:val="24"/>
        </w:rPr>
        <w:t xml:space="preserve">Stephan, E., Sedikides, C., &amp; Wildschut, T. (2012). Mental travel into the past: Differentiating recollections of nostalgic, ordinary, and positive events. </w:t>
      </w:r>
      <w:r w:rsidRPr="00E313AF">
        <w:rPr>
          <w:rFonts w:ascii="Times New Roman" w:hAnsi="Times New Roman" w:cs="Times New Roman"/>
          <w:bCs/>
          <w:i/>
          <w:iCs/>
          <w:color w:val="000000" w:themeColor="text1"/>
          <w:sz w:val="24"/>
        </w:rPr>
        <w:t>European Journal of Social Psychology, 42</w:t>
      </w:r>
      <w:r w:rsidRPr="00E313AF">
        <w:rPr>
          <w:rFonts w:ascii="Times New Roman" w:hAnsi="Times New Roman" w:cs="Times New Roman"/>
          <w:bCs/>
          <w:iCs/>
          <w:color w:val="000000" w:themeColor="text1"/>
          <w:sz w:val="24"/>
        </w:rPr>
        <w:t>(3)</w:t>
      </w:r>
      <w:r w:rsidRPr="00E313AF">
        <w:rPr>
          <w:rFonts w:ascii="Times New Roman" w:hAnsi="Times New Roman" w:cs="Times New Roman"/>
          <w:bCs/>
          <w:color w:val="000000" w:themeColor="text1"/>
          <w:sz w:val="24"/>
        </w:rPr>
        <w:t>, 290</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bCs/>
          <w:color w:val="000000" w:themeColor="text1"/>
          <w:sz w:val="24"/>
        </w:rPr>
        <w:t xml:space="preserve">298. </w:t>
      </w:r>
      <w:hyperlink r:id="rId92" w:history="1">
        <w:r w:rsidRPr="00E313AF">
          <w:rPr>
            <w:rStyle w:val="Hyperlink"/>
            <w:rFonts w:ascii="Times New Roman" w:hAnsi="Times New Roman" w:cs="Times New Roman"/>
            <w:bCs/>
            <w:color w:val="000000" w:themeColor="text1"/>
            <w:sz w:val="24"/>
          </w:rPr>
          <w:t>https://doi.org/10.1002/ejsp.1865</w:t>
        </w:r>
      </w:hyperlink>
    </w:p>
    <w:p w14:paraId="7637AEF6" w14:textId="6307F599" w:rsidR="00802FF2" w:rsidRPr="00E313AF" w:rsidRDefault="00F912E2" w:rsidP="00F912E2">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bCs/>
          <w:color w:val="000000" w:themeColor="text1"/>
          <w:sz w:val="24"/>
        </w:rPr>
        <w:t xml:space="preserve">Stephan, E., Wildschut, T., Sedikides, C., Zhou, X., He, W., Routledge, C., Cheung, W.Y., &amp; Vingerhoets, A.J.J.M. (2014). The mnemonic mover: Nostalgia regulates avoidance and approach motivation. </w:t>
      </w:r>
      <w:r w:rsidRPr="00E313AF">
        <w:rPr>
          <w:rFonts w:ascii="Times New Roman" w:hAnsi="Times New Roman" w:cs="Times New Roman"/>
          <w:bCs/>
          <w:i/>
          <w:color w:val="000000" w:themeColor="text1"/>
          <w:sz w:val="24"/>
        </w:rPr>
        <w:t>Emotion, 14</w:t>
      </w:r>
      <w:r w:rsidRPr="00E313AF">
        <w:rPr>
          <w:rFonts w:ascii="Times New Roman" w:hAnsi="Times New Roman" w:cs="Times New Roman"/>
          <w:bCs/>
          <w:iCs/>
          <w:color w:val="000000" w:themeColor="text1"/>
          <w:sz w:val="24"/>
        </w:rPr>
        <w:t>(3)</w:t>
      </w:r>
      <w:r w:rsidRPr="00E313AF">
        <w:rPr>
          <w:rFonts w:ascii="Times New Roman" w:hAnsi="Times New Roman" w:cs="Times New Roman"/>
          <w:bCs/>
          <w:color w:val="000000" w:themeColor="text1"/>
          <w:sz w:val="24"/>
        </w:rPr>
        <w:t>, 545</w:t>
      </w:r>
      <w:r w:rsidRPr="00E313AF">
        <w:rPr>
          <w:rFonts w:ascii="Times New Roman" w:hAnsi="Times New Roman" w:cs="Times New Roman"/>
          <w:color w:val="000000" w:themeColor="text1"/>
          <w:sz w:val="24"/>
          <w:shd w:val="clear" w:color="auto" w:fill="FFFFFF"/>
        </w:rPr>
        <w:t>–</w:t>
      </w:r>
      <w:r w:rsidRPr="00E313AF">
        <w:rPr>
          <w:rFonts w:ascii="Times New Roman" w:hAnsi="Times New Roman" w:cs="Times New Roman"/>
          <w:bCs/>
          <w:color w:val="000000" w:themeColor="text1"/>
          <w:sz w:val="24"/>
        </w:rPr>
        <w:t>561</w:t>
      </w:r>
      <w:r w:rsidRPr="00E313AF">
        <w:rPr>
          <w:rFonts w:ascii="Times New Roman" w:hAnsi="Times New Roman" w:cs="Times New Roman"/>
          <w:bCs/>
          <w:i/>
          <w:color w:val="000000" w:themeColor="text1"/>
          <w:sz w:val="24"/>
        </w:rPr>
        <w:t xml:space="preserve">. </w:t>
      </w:r>
      <w:hyperlink r:id="rId93" w:history="1">
        <w:r w:rsidRPr="00E313AF">
          <w:rPr>
            <w:rStyle w:val="Hyperlink"/>
            <w:rFonts w:ascii="Times New Roman" w:hAnsi="Times New Roman" w:cs="Times New Roman"/>
            <w:bCs/>
            <w:color w:val="000000" w:themeColor="text1"/>
            <w:sz w:val="24"/>
          </w:rPr>
          <w:t>https://doi.org/</w:t>
        </w:r>
        <w:r w:rsidRPr="00E313AF">
          <w:rPr>
            <w:rStyle w:val="Hyperlink"/>
            <w:rFonts w:ascii="Times New Roman" w:hAnsi="Times New Roman" w:cs="Times New Roman"/>
            <w:color w:val="000000" w:themeColor="text1"/>
            <w:sz w:val="24"/>
          </w:rPr>
          <w:t>10.1037/a0035673</w:t>
        </w:r>
      </w:hyperlink>
    </w:p>
    <w:p w14:paraId="37BB8B25" w14:textId="45AC3E14"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lastRenderedPageBreak/>
        <w:t>Shi, J., Wang, X., Teng, F., &amp; Chen, Z. (2023). A little appreciation goes a long way: Gratitude reduces objectification. </w:t>
      </w:r>
      <w:r w:rsidRPr="00E313AF">
        <w:rPr>
          <w:rStyle w:val="Emphasis"/>
          <w:rFonts w:ascii="Times New Roman" w:hAnsi="Times New Roman" w:cs="Times New Roman"/>
          <w:color w:val="000000" w:themeColor="text1"/>
          <w:sz w:val="24"/>
          <w:shd w:val="clear" w:color="auto" w:fill="FFFFFF"/>
        </w:rPr>
        <w:t>The Journal of Positive Psychology, 18</w:t>
      </w:r>
      <w:r w:rsidRPr="00E313AF">
        <w:rPr>
          <w:rFonts w:ascii="Times New Roman" w:hAnsi="Times New Roman" w:cs="Times New Roman"/>
          <w:color w:val="000000" w:themeColor="text1"/>
          <w:sz w:val="24"/>
          <w:shd w:val="clear" w:color="auto" w:fill="FFFFFF"/>
        </w:rPr>
        <w:t xml:space="preserve">(4), 627–635. </w:t>
      </w:r>
      <w:hyperlink r:id="rId94" w:history="1">
        <w:r w:rsidRPr="00E313AF">
          <w:rPr>
            <w:rStyle w:val="Hyperlink"/>
            <w:rFonts w:ascii="Times New Roman" w:hAnsi="Times New Roman" w:cs="Times New Roman"/>
            <w:color w:val="000000" w:themeColor="text1"/>
            <w:sz w:val="24"/>
            <w:shd w:val="clear" w:color="auto" w:fill="FFFFFF"/>
          </w:rPr>
          <w:t>https://doi.org/10.1080/17439760.2022.2053877</w:t>
        </w:r>
      </w:hyperlink>
    </w:p>
    <w:p w14:paraId="7B505778" w14:textId="07A912F8" w:rsidR="000D7168" w:rsidRPr="00E313AF" w:rsidRDefault="005518B9" w:rsidP="000D7168">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rPr>
        <w:t xml:space="preserve">Spencer, S.J., Zanna, M.P., &amp; Fong, G.T. (2005). Establishing a causal chain: Why experiments are often more effective than mediational analyses in examining psychological processes. </w:t>
      </w:r>
      <w:r w:rsidRPr="00E313AF">
        <w:rPr>
          <w:rFonts w:ascii="Times New Roman" w:hAnsi="Times New Roman" w:cs="Times New Roman"/>
          <w:i/>
          <w:iCs/>
          <w:color w:val="000000" w:themeColor="text1"/>
          <w:sz w:val="24"/>
        </w:rPr>
        <w:t>Journal of Personality and Social Psychology, 89</w:t>
      </w:r>
      <w:r w:rsidRPr="00E313AF">
        <w:rPr>
          <w:rFonts w:ascii="Times New Roman" w:hAnsi="Times New Roman" w:cs="Times New Roman"/>
          <w:color w:val="000000" w:themeColor="text1"/>
          <w:sz w:val="24"/>
        </w:rPr>
        <w:t xml:space="preserve">(6), 845–851. </w:t>
      </w:r>
      <w:hyperlink r:id="rId95" w:history="1">
        <w:r w:rsidRPr="00E313AF">
          <w:rPr>
            <w:rStyle w:val="Hyperlink"/>
            <w:rFonts w:ascii="Times New Roman" w:hAnsi="Times New Roman" w:cs="Times New Roman"/>
            <w:color w:val="000000" w:themeColor="text1"/>
            <w:sz w:val="24"/>
          </w:rPr>
          <w:t>https://doi.org/10.1037/0022-3514.89.6.845</w:t>
        </w:r>
      </w:hyperlink>
    </w:p>
    <w:p w14:paraId="25D76E54" w14:textId="27FA337F" w:rsidR="000D7168" w:rsidRPr="00C644FB" w:rsidRDefault="000D7168" w:rsidP="000D7168">
      <w:pPr>
        <w:spacing w:line="480" w:lineRule="exact"/>
        <w:ind w:left="315" w:hangingChars="150" w:hanging="315"/>
        <w:contextualSpacing/>
        <w:jc w:val="left"/>
        <w:rPr>
          <w:rFonts w:ascii="Times New Roman" w:hAnsi="Times New Roman" w:cs="Times New Roman"/>
          <w:color w:val="000000" w:themeColor="text1"/>
          <w:sz w:val="24"/>
          <w:lang w:val="en-GB" w:bidi="ar"/>
        </w:rPr>
      </w:pPr>
      <w:hyperlink r:id="rId96" w:history="1">
        <w:r w:rsidRPr="00C644FB">
          <w:rPr>
            <w:rStyle w:val="Hyperlink"/>
            <w:rFonts w:ascii="Times New Roman" w:hAnsi="Times New Roman" w:cs="Times New Roman"/>
            <w:color w:val="000000" w:themeColor="text1"/>
            <w:sz w:val="24"/>
            <w:u w:val="none"/>
            <w:lang w:val="en-GB" w:bidi="ar"/>
          </w:rPr>
          <w:t>Tov</w:t>
        </w:r>
      </w:hyperlink>
      <w:r w:rsidRPr="00C644FB">
        <w:rPr>
          <w:rFonts w:ascii="Times New Roman" w:hAnsi="Times New Roman" w:cs="Times New Roman"/>
          <w:color w:val="000000" w:themeColor="text1"/>
          <w:sz w:val="24"/>
          <w:lang w:val="en-GB" w:bidi="ar"/>
        </w:rPr>
        <w:t>,</w:t>
      </w:r>
      <w:r w:rsidRPr="00E313AF">
        <w:rPr>
          <w:rFonts w:ascii="Times New Roman" w:hAnsi="Times New Roman" w:cs="Times New Roman"/>
          <w:color w:val="000000" w:themeColor="text1"/>
          <w:sz w:val="24"/>
          <w:lang w:val="en-GB" w:bidi="ar"/>
        </w:rPr>
        <w:t xml:space="preserve"> W.,</w:t>
      </w:r>
      <w:r w:rsidRPr="00C644FB">
        <w:rPr>
          <w:rFonts w:ascii="Times New Roman" w:hAnsi="Times New Roman" w:cs="Times New Roman"/>
          <w:color w:val="000000" w:themeColor="text1"/>
          <w:sz w:val="24"/>
          <w:lang w:val="en-GB" w:bidi="ar"/>
        </w:rPr>
        <w:t> </w:t>
      </w:r>
      <w:hyperlink r:id="rId97" w:history="1">
        <w:r w:rsidRPr="00C644FB">
          <w:rPr>
            <w:rStyle w:val="Hyperlink"/>
            <w:rFonts w:ascii="Times New Roman" w:hAnsi="Times New Roman" w:cs="Times New Roman"/>
            <w:color w:val="000000" w:themeColor="text1"/>
            <w:sz w:val="24"/>
            <w:u w:val="none"/>
            <w:lang w:val="en-GB" w:bidi="ar"/>
          </w:rPr>
          <w:t>Nai</w:t>
        </w:r>
      </w:hyperlink>
      <w:r w:rsidRPr="00C644FB">
        <w:rPr>
          <w:rFonts w:ascii="Times New Roman" w:hAnsi="Times New Roman" w:cs="Times New Roman"/>
          <w:color w:val="000000" w:themeColor="text1"/>
          <w:sz w:val="24"/>
          <w:lang w:val="en-GB" w:bidi="ar"/>
        </w:rPr>
        <w:t>,</w:t>
      </w:r>
      <w:r w:rsidRPr="00E313AF">
        <w:rPr>
          <w:rFonts w:ascii="Times New Roman" w:hAnsi="Times New Roman" w:cs="Times New Roman"/>
          <w:color w:val="000000" w:themeColor="text1"/>
          <w:sz w:val="24"/>
          <w:lang w:val="en-GB" w:bidi="ar"/>
        </w:rPr>
        <w:t xml:space="preserve"> Z.L.,</w:t>
      </w:r>
      <w:r w:rsidRPr="00C644FB">
        <w:rPr>
          <w:rFonts w:ascii="Times New Roman" w:hAnsi="Times New Roman" w:cs="Times New Roman"/>
          <w:color w:val="000000" w:themeColor="text1"/>
          <w:sz w:val="24"/>
          <w:lang w:val="en-GB" w:bidi="ar"/>
        </w:rPr>
        <w:t> </w:t>
      </w:r>
      <w:hyperlink r:id="rId98" w:history="1">
        <w:r w:rsidRPr="009E1683">
          <w:rPr>
            <w:rStyle w:val="Hyperlink"/>
            <w:rFonts w:ascii="Times New Roman" w:hAnsi="Times New Roman" w:cs="Times New Roman"/>
            <w:color w:val="000000" w:themeColor="text1"/>
            <w:sz w:val="24"/>
            <w:u w:val="none"/>
            <w:lang w:val="en-GB" w:bidi="ar"/>
          </w:rPr>
          <w:t xml:space="preserve">&amp; </w:t>
        </w:r>
        <w:r w:rsidRPr="00C644FB">
          <w:rPr>
            <w:rStyle w:val="Hyperlink"/>
            <w:rFonts w:ascii="Times New Roman" w:hAnsi="Times New Roman" w:cs="Times New Roman"/>
            <w:color w:val="000000" w:themeColor="text1"/>
            <w:sz w:val="24"/>
            <w:u w:val="none"/>
            <w:lang w:val="en-GB" w:bidi="ar"/>
          </w:rPr>
          <w:t>Lee</w:t>
        </w:r>
      </w:hyperlink>
      <w:r w:rsidRPr="00E313AF">
        <w:rPr>
          <w:rFonts w:ascii="Times New Roman" w:hAnsi="Times New Roman" w:cs="Times New Roman"/>
          <w:color w:val="000000" w:themeColor="text1"/>
          <w:sz w:val="24"/>
          <w:lang w:bidi="ar"/>
        </w:rPr>
        <w:t>, H.W. (2016).</w:t>
      </w:r>
      <w:r w:rsidRPr="00E313AF">
        <w:rPr>
          <w:rFonts w:ascii="Times New Roman" w:hAnsi="Times New Roman" w:cs="Times New Roman"/>
          <w:color w:val="000000" w:themeColor="text1"/>
          <w:sz w:val="24"/>
          <w:lang w:val="en-GB" w:bidi="ar"/>
        </w:rPr>
        <w:t xml:space="preserve"> </w:t>
      </w:r>
      <w:r w:rsidRPr="00C644FB">
        <w:rPr>
          <w:rFonts w:ascii="Times New Roman" w:hAnsi="Times New Roman" w:cs="Times New Roman"/>
          <w:color w:val="000000" w:themeColor="text1"/>
          <w:sz w:val="24"/>
          <w:lang w:val="en-GB" w:bidi="ar"/>
        </w:rPr>
        <w:t xml:space="preserve">Extraversion and </w:t>
      </w:r>
      <w:r w:rsidRPr="00E313AF">
        <w:rPr>
          <w:rFonts w:ascii="Times New Roman" w:hAnsi="Times New Roman" w:cs="Times New Roman"/>
          <w:color w:val="000000" w:themeColor="text1"/>
          <w:sz w:val="24"/>
          <w:lang w:val="en-GB" w:bidi="ar"/>
        </w:rPr>
        <w:t>a</w:t>
      </w:r>
      <w:r w:rsidRPr="00C644FB">
        <w:rPr>
          <w:rFonts w:ascii="Times New Roman" w:hAnsi="Times New Roman" w:cs="Times New Roman"/>
          <w:color w:val="000000" w:themeColor="text1"/>
          <w:sz w:val="24"/>
          <w:lang w:val="en-GB" w:bidi="ar"/>
        </w:rPr>
        <w:t xml:space="preserve">greeableness: Divergent </w:t>
      </w:r>
      <w:r w:rsidRPr="00E313AF">
        <w:rPr>
          <w:rFonts w:ascii="Times New Roman" w:hAnsi="Times New Roman" w:cs="Times New Roman"/>
          <w:color w:val="000000" w:themeColor="text1"/>
          <w:sz w:val="24"/>
          <w:lang w:val="en-GB" w:bidi="ar"/>
        </w:rPr>
        <w:t>r</w:t>
      </w:r>
      <w:r w:rsidRPr="00C644FB">
        <w:rPr>
          <w:rFonts w:ascii="Times New Roman" w:hAnsi="Times New Roman" w:cs="Times New Roman"/>
          <w:color w:val="000000" w:themeColor="text1"/>
          <w:sz w:val="24"/>
          <w:lang w:val="en-GB" w:bidi="ar"/>
        </w:rPr>
        <w:t xml:space="preserve">outes to </w:t>
      </w:r>
      <w:r w:rsidRPr="00E313AF">
        <w:rPr>
          <w:rFonts w:ascii="Times New Roman" w:hAnsi="Times New Roman" w:cs="Times New Roman"/>
          <w:color w:val="000000" w:themeColor="text1"/>
          <w:sz w:val="24"/>
          <w:lang w:val="en-GB" w:bidi="ar"/>
        </w:rPr>
        <w:t>d</w:t>
      </w:r>
      <w:r w:rsidRPr="00C644FB">
        <w:rPr>
          <w:rFonts w:ascii="Times New Roman" w:hAnsi="Times New Roman" w:cs="Times New Roman"/>
          <w:color w:val="000000" w:themeColor="text1"/>
          <w:sz w:val="24"/>
          <w:lang w:val="en-GB" w:bidi="ar"/>
        </w:rPr>
        <w:t xml:space="preserve">aily </w:t>
      </w:r>
      <w:r w:rsidRPr="00E313AF">
        <w:rPr>
          <w:rFonts w:ascii="Times New Roman" w:hAnsi="Times New Roman" w:cs="Times New Roman"/>
          <w:color w:val="000000" w:themeColor="text1"/>
          <w:sz w:val="24"/>
          <w:lang w:val="en-GB" w:bidi="ar"/>
        </w:rPr>
        <w:t>s</w:t>
      </w:r>
      <w:r w:rsidRPr="00C644FB">
        <w:rPr>
          <w:rFonts w:ascii="Times New Roman" w:hAnsi="Times New Roman" w:cs="Times New Roman"/>
          <w:color w:val="000000" w:themeColor="text1"/>
          <w:sz w:val="24"/>
          <w:lang w:val="en-GB" w:bidi="ar"/>
        </w:rPr>
        <w:t xml:space="preserve">atisfaction </w:t>
      </w:r>
      <w:r w:rsidRPr="00E313AF">
        <w:rPr>
          <w:rFonts w:ascii="Times New Roman" w:hAnsi="Times New Roman" w:cs="Times New Roman"/>
          <w:color w:val="000000" w:themeColor="text1"/>
          <w:sz w:val="24"/>
          <w:lang w:val="en-GB" w:bidi="ar"/>
        </w:rPr>
        <w:t>w</w:t>
      </w:r>
      <w:r w:rsidRPr="00C644FB">
        <w:rPr>
          <w:rFonts w:ascii="Times New Roman" w:hAnsi="Times New Roman" w:cs="Times New Roman"/>
          <w:color w:val="000000" w:themeColor="text1"/>
          <w:sz w:val="24"/>
          <w:lang w:val="en-GB" w:bidi="ar"/>
        </w:rPr>
        <w:t xml:space="preserve">ith </w:t>
      </w:r>
      <w:r w:rsidRPr="00E313AF">
        <w:rPr>
          <w:rFonts w:ascii="Times New Roman" w:hAnsi="Times New Roman" w:cs="Times New Roman"/>
          <w:color w:val="000000" w:themeColor="text1"/>
          <w:sz w:val="24"/>
          <w:lang w:val="en-GB" w:bidi="ar"/>
        </w:rPr>
        <w:t>s</w:t>
      </w:r>
      <w:r w:rsidRPr="00C644FB">
        <w:rPr>
          <w:rFonts w:ascii="Times New Roman" w:hAnsi="Times New Roman" w:cs="Times New Roman"/>
          <w:color w:val="000000" w:themeColor="text1"/>
          <w:sz w:val="24"/>
          <w:lang w:val="en-GB" w:bidi="ar"/>
        </w:rPr>
        <w:t xml:space="preserve">ocial </w:t>
      </w:r>
      <w:r w:rsidRPr="00E313AF">
        <w:rPr>
          <w:rFonts w:ascii="Times New Roman" w:hAnsi="Times New Roman" w:cs="Times New Roman"/>
          <w:color w:val="000000" w:themeColor="text1"/>
          <w:sz w:val="24"/>
          <w:lang w:val="en-GB" w:bidi="ar"/>
        </w:rPr>
        <w:t>r</w:t>
      </w:r>
      <w:r w:rsidRPr="00C644FB">
        <w:rPr>
          <w:rFonts w:ascii="Times New Roman" w:hAnsi="Times New Roman" w:cs="Times New Roman"/>
          <w:color w:val="000000" w:themeColor="text1"/>
          <w:sz w:val="24"/>
          <w:lang w:val="en-GB" w:bidi="ar"/>
        </w:rPr>
        <w:t>elationships</w:t>
      </w:r>
      <w:r w:rsidRPr="00E313AF">
        <w:rPr>
          <w:rFonts w:ascii="Times New Roman" w:hAnsi="Times New Roman" w:cs="Times New Roman"/>
          <w:color w:val="000000" w:themeColor="text1"/>
          <w:sz w:val="24"/>
          <w:lang w:val="en-GB" w:bidi="ar"/>
        </w:rPr>
        <w:t xml:space="preserve">. </w:t>
      </w:r>
      <w:r w:rsidRPr="00E313AF">
        <w:rPr>
          <w:rFonts w:ascii="Times New Roman" w:hAnsi="Times New Roman" w:cs="Times New Roman"/>
          <w:i/>
          <w:iCs/>
          <w:color w:val="000000" w:themeColor="text1"/>
          <w:sz w:val="24"/>
          <w:lang w:val="en-GB" w:bidi="ar"/>
        </w:rPr>
        <w:t xml:space="preserve">Journal of Personality, </w:t>
      </w:r>
      <w:hyperlink r:id="rId99" w:tooltip="View Volume 84, Issue 1" w:history="1">
        <w:r w:rsidRPr="00541CD7">
          <w:rPr>
            <w:rStyle w:val="Hyperlink"/>
            <w:rFonts w:ascii="Times New Roman" w:hAnsi="Times New Roman" w:cs="Times New Roman"/>
            <w:i/>
            <w:iCs/>
            <w:color w:val="000000" w:themeColor="text1"/>
            <w:sz w:val="24"/>
            <w:u w:val="none"/>
            <w:lang w:val="en-GB" w:bidi="ar"/>
          </w:rPr>
          <w:t>84</w:t>
        </w:r>
        <w:r w:rsidRPr="009E1683">
          <w:rPr>
            <w:rStyle w:val="Hyperlink"/>
            <w:rFonts w:ascii="Times New Roman" w:hAnsi="Times New Roman" w:cs="Times New Roman"/>
            <w:i/>
            <w:iCs/>
            <w:color w:val="000000" w:themeColor="text1"/>
            <w:sz w:val="24"/>
            <w:u w:val="none"/>
            <w:lang w:val="en-GB" w:bidi="ar"/>
          </w:rPr>
          <w:t>(</w:t>
        </w:r>
      </w:hyperlink>
      <w:r w:rsidRPr="00E313AF">
        <w:rPr>
          <w:rFonts w:ascii="Times New Roman" w:hAnsi="Times New Roman" w:cs="Times New Roman"/>
          <w:color w:val="000000" w:themeColor="text1"/>
          <w:sz w:val="24"/>
          <w:lang w:val="en-GB" w:bidi="ar"/>
        </w:rPr>
        <w:t xml:space="preserve">1), </w:t>
      </w:r>
      <w:r w:rsidRPr="00541CD7">
        <w:rPr>
          <w:rFonts w:ascii="Times New Roman" w:hAnsi="Times New Roman" w:cs="Times New Roman"/>
          <w:color w:val="000000" w:themeColor="text1"/>
          <w:sz w:val="24"/>
          <w:lang w:val="en-GB" w:bidi="ar"/>
        </w:rPr>
        <w:t>121</w:t>
      </w:r>
      <w:r w:rsidRPr="00E313AF">
        <w:rPr>
          <w:rFonts w:ascii="Times New Roman" w:hAnsi="Times New Roman" w:cs="Times New Roman"/>
          <w:color w:val="000000" w:themeColor="text1"/>
          <w:sz w:val="24"/>
          <w:lang w:bidi="ar"/>
        </w:rPr>
        <w:t>–</w:t>
      </w:r>
      <w:r w:rsidRPr="00541CD7">
        <w:rPr>
          <w:rFonts w:ascii="Times New Roman" w:hAnsi="Times New Roman" w:cs="Times New Roman"/>
          <w:color w:val="000000" w:themeColor="text1"/>
          <w:sz w:val="24"/>
          <w:lang w:val="en-GB" w:bidi="ar"/>
        </w:rPr>
        <w:t>134</w:t>
      </w:r>
      <w:r w:rsidRPr="00E313AF">
        <w:rPr>
          <w:rFonts w:ascii="Times New Roman" w:hAnsi="Times New Roman" w:cs="Times New Roman"/>
          <w:color w:val="000000" w:themeColor="text1"/>
          <w:sz w:val="24"/>
          <w:lang w:val="en-GB" w:bidi="ar"/>
        </w:rPr>
        <w:t xml:space="preserve">. </w:t>
      </w:r>
      <w:hyperlink r:id="rId100" w:history="1">
        <w:r w:rsidRPr="00C644FB">
          <w:rPr>
            <w:rStyle w:val="Hyperlink"/>
            <w:rFonts w:ascii="Times New Roman" w:hAnsi="Times New Roman" w:cs="Times New Roman"/>
            <w:color w:val="000000" w:themeColor="text1"/>
            <w:sz w:val="24"/>
            <w:lang w:val="en-GB" w:bidi="ar"/>
          </w:rPr>
          <w:t>https://doi.org/10.1111/jopy.12146</w:t>
        </w:r>
      </w:hyperlink>
    </w:p>
    <w:p w14:paraId="420BCD59" w14:textId="566BF157"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Turner, J.R., &amp; Stanley, J.T. (2021). Holding on to pieces of the past: Daily reports of nostalgia in a life-span sample. </w:t>
      </w:r>
      <w:r w:rsidRPr="00E313AF">
        <w:rPr>
          <w:rStyle w:val="Emphasis"/>
          <w:rFonts w:ascii="Times New Roman" w:hAnsi="Times New Roman" w:cs="Times New Roman"/>
          <w:color w:val="000000" w:themeColor="text1"/>
          <w:sz w:val="24"/>
          <w:shd w:val="clear" w:color="auto" w:fill="FFFFFF"/>
        </w:rPr>
        <w:t>Emotion, 21</w:t>
      </w:r>
      <w:r w:rsidRPr="00E313AF">
        <w:rPr>
          <w:rFonts w:ascii="Times New Roman" w:hAnsi="Times New Roman" w:cs="Times New Roman"/>
          <w:color w:val="000000" w:themeColor="text1"/>
          <w:sz w:val="24"/>
          <w:shd w:val="clear" w:color="auto" w:fill="FFFFFF"/>
        </w:rPr>
        <w:t>(5), 951–961.</w:t>
      </w:r>
    </w:p>
    <w:p w14:paraId="257FDBBC" w14:textId="77777777" w:rsidR="006C1ABA" w:rsidRDefault="005518B9" w:rsidP="006C1ABA">
      <w:pPr>
        <w:spacing w:line="480" w:lineRule="exact"/>
        <w:ind w:left="360"/>
        <w:contextualSpacing/>
        <w:jc w:val="left"/>
      </w:pPr>
      <w:hyperlink r:id="rId101" w:history="1">
        <w:r w:rsidRPr="00E313AF">
          <w:rPr>
            <w:rStyle w:val="Hyperlink"/>
            <w:rFonts w:ascii="Times New Roman" w:hAnsi="Times New Roman" w:cs="Times New Roman"/>
            <w:color w:val="000000" w:themeColor="text1"/>
            <w:sz w:val="24"/>
            <w:shd w:val="clear" w:color="auto" w:fill="FFFFFF"/>
          </w:rPr>
          <w:t>https://doi.org/10.1037/emo0000980</w:t>
        </w:r>
      </w:hyperlink>
    </w:p>
    <w:p w14:paraId="5A8C5719" w14:textId="06167AF0" w:rsidR="006C1ABA" w:rsidRPr="006C1ABA" w:rsidRDefault="006C1ABA" w:rsidP="006C1ABA">
      <w:pPr>
        <w:spacing w:line="480" w:lineRule="exact"/>
        <w:ind w:left="360" w:hangingChars="150" w:hanging="360"/>
        <w:contextualSpacing/>
        <w:jc w:val="left"/>
        <w:rPr>
          <w:rFonts w:ascii="Times New Roman" w:hAnsi="Times New Roman" w:cs="Times New Roman"/>
          <w:color w:val="000000"/>
          <w:sz w:val="24"/>
          <w:u w:val="single"/>
        </w:rPr>
      </w:pPr>
      <w:r w:rsidRPr="006C1ABA">
        <w:rPr>
          <w:rFonts w:ascii="Times New Roman" w:hAnsi="Times New Roman" w:cs="Times New Roman"/>
          <w:iCs/>
          <w:color w:val="0D0D0D"/>
          <w:sz w:val="24"/>
          <w:lang w:val="de-DE"/>
        </w:rPr>
        <w:t xml:space="preserve">Turner, R.N., Wildschut, T., &amp; Sedikides, C. (2022). </w:t>
      </w:r>
      <w:r w:rsidRPr="006C1ABA">
        <w:rPr>
          <w:rFonts w:ascii="Times New Roman" w:hAnsi="Times New Roman" w:cs="Times New Roman"/>
          <w:iCs/>
          <w:color w:val="0D0D0D"/>
          <w:sz w:val="24"/>
        </w:rPr>
        <w:t>Reducing social distance caused by weight stigma: Nostalgia changes behavior toward overweight individuals</w:t>
      </w:r>
      <w:r w:rsidRPr="006C1ABA">
        <w:rPr>
          <w:rFonts w:ascii="Times New Roman" w:hAnsi="Times New Roman" w:cs="Times New Roman"/>
          <w:i/>
          <w:color w:val="0D0D0D"/>
          <w:sz w:val="24"/>
        </w:rPr>
        <w:t>. Journal of Applied Social Psychology, 52</w:t>
      </w:r>
      <w:r w:rsidRPr="006C1ABA">
        <w:rPr>
          <w:rFonts w:ascii="Times New Roman" w:hAnsi="Times New Roman" w:cs="Times New Roman"/>
          <w:iCs/>
          <w:color w:val="0D0D0D"/>
          <w:sz w:val="24"/>
        </w:rPr>
        <w:t xml:space="preserve">(6), </w:t>
      </w:r>
      <w:r w:rsidRPr="006C1ABA">
        <w:rPr>
          <w:rFonts w:ascii="Times New Roman" w:hAnsi="Times New Roman" w:cs="Times New Roman"/>
          <w:sz w:val="24"/>
        </w:rPr>
        <w:t>429–438</w:t>
      </w:r>
      <w:r w:rsidRPr="006C1ABA">
        <w:rPr>
          <w:rFonts w:ascii="Times New Roman" w:hAnsi="Times New Roman" w:cs="Times New Roman"/>
          <w:iCs/>
          <w:color w:val="0D0D0D"/>
          <w:sz w:val="24"/>
        </w:rPr>
        <w:t xml:space="preserve">. </w:t>
      </w:r>
      <w:r w:rsidRPr="006C1ABA">
        <w:rPr>
          <w:rFonts w:ascii="Times New Roman" w:hAnsi="Times New Roman" w:cs="Times New Roman"/>
          <w:color w:val="201F1E"/>
          <w:sz w:val="24"/>
          <w:u w:val="single"/>
          <w:shd w:val="clear" w:color="auto" w:fill="FFFFFF"/>
        </w:rPr>
        <w:t>https://doi.org/</w:t>
      </w:r>
      <w:hyperlink r:id="rId102" w:history="1">
        <w:r w:rsidRPr="006C1ABA">
          <w:rPr>
            <w:rStyle w:val="Hyperlink"/>
            <w:rFonts w:ascii="Times New Roman" w:hAnsi="Times New Roman" w:cs="Times New Roman"/>
            <w:color w:val="000000"/>
            <w:sz w:val="24"/>
          </w:rPr>
          <w:t>10.1111/jasp.12869</w:t>
        </w:r>
      </w:hyperlink>
    </w:p>
    <w:p w14:paraId="286981BB" w14:textId="277704FB" w:rsidR="006C1ABA" w:rsidRPr="006C1ABA" w:rsidRDefault="006C1ABA" w:rsidP="006C1ABA">
      <w:pPr>
        <w:spacing w:line="480" w:lineRule="exact"/>
        <w:ind w:left="360" w:hangingChars="150" w:hanging="360"/>
        <w:contextualSpacing/>
        <w:jc w:val="left"/>
        <w:rPr>
          <w:rFonts w:ascii="Times New Roman" w:hAnsi="Times New Roman" w:cs="Times New Roman"/>
          <w:sz w:val="24"/>
          <w:u w:val="single"/>
        </w:rPr>
      </w:pPr>
      <w:r w:rsidRPr="006C1ABA">
        <w:rPr>
          <w:rFonts w:ascii="Times New Roman" w:hAnsi="Times New Roman" w:cs="Times New Roman"/>
          <w:iCs/>
          <w:sz w:val="24"/>
        </w:rPr>
        <w:t xml:space="preserve">Turner, R.N., Wildschut, T., &amp; Sedikides, C. (2018). Fighting ageism through nostalgia. </w:t>
      </w:r>
      <w:r w:rsidRPr="006C1ABA">
        <w:rPr>
          <w:rFonts w:ascii="Times New Roman" w:hAnsi="Times New Roman" w:cs="Times New Roman"/>
          <w:i/>
          <w:sz w:val="24"/>
        </w:rPr>
        <w:t>European Journal of Social Psychology, 48</w:t>
      </w:r>
      <w:r w:rsidRPr="006C1ABA">
        <w:rPr>
          <w:rFonts w:ascii="Times New Roman" w:hAnsi="Times New Roman" w:cs="Times New Roman"/>
          <w:iCs/>
          <w:sz w:val="24"/>
        </w:rPr>
        <w:t>(2)</w:t>
      </w:r>
      <w:r w:rsidRPr="006C1ABA">
        <w:rPr>
          <w:rFonts w:ascii="Times New Roman" w:hAnsi="Times New Roman" w:cs="Times New Roman"/>
          <w:sz w:val="24"/>
        </w:rPr>
        <w:t>, 196</w:t>
      </w:r>
      <w:r w:rsidRPr="006C1ABA">
        <w:rPr>
          <w:rFonts w:ascii="Times New Roman" w:hAnsi="Times New Roman" w:cs="Times New Roman"/>
          <w:color w:val="333333"/>
          <w:sz w:val="24"/>
          <w:shd w:val="clear" w:color="auto" w:fill="FFFFFF"/>
        </w:rPr>
        <w:t>–</w:t>
      </w:r>
      <w:r w:rsidRPr="006C1ABA">
        <w:rPr>
          <w:rFonts w:ascii="Times New Roman" w:hAnsi="Times New Roman" w:cs="Times New Roman"/>
          <w:sz w:val="24"/>
        </w:rPr>
        <w:t>208</w:t>
      </w:r>
      <w:r w:rsidRPr="006C1ABA">
        <w:rPr>
          <w:rFonts w:ascii="Times New Roman" w:hAnsi="Times New Roman" w:cs="Times New Roman"/>
          <w:bCs/>
          <w:iCs/>
          <w:sz w:val="24"/>
        </w:rPr>
        <w:t>.</w:t>
      </w:r>
      <w:r w:rsidRPr="006C1ABA">
        <w:rPr>
          <w:rFonts w:ascii="Times New Roman" w:hAnsi="Times New Roman" w:cs="Times New Roman"/>
          <w:sz w:val="24"/>
        </w:rPr>
        <w:t xml:space="preserve"> </w:t>
      </w:r>
      <w:hyperlink r:id="rId103" w:history="1">
        <w:r w:rsidRPr="006C1ABA">
          <w:rPr>
            <w:rStyle w:val="Hyperlink"/>
            <w:rFonts w:ascii="Times New Roman" w:hAnsi="Times New Roman" w:cs="Times New Roman"/>
            <w:iCs/>
            <w:color w:val="auto"/>
            <w:sz w:val="24"/>
          </w:rPr>
          <w:t>https://doi.org/</w:t>
        </w:r>
        <w:r w:rsidRPr="006C1ABA">
          <w:rPr>
            <w:rStyle w:val="Hyperlink"/>
            <w:rFonts w:ascii="Times New Roman" w:hAnsi="Times New Roman" w:cs="Times New Roman"/>
            <w:color w:val="auto"/>
            <w:sz w:val="24"/>
          </w:rPr>
          <w:t>10.1002/ejsp.2317</w:t>
        </w:r>
      </w:hyperlink>
    </w:p>
    <w:p w14:paraId="2DE12ADB" w14:textId="1C06E914" w:rsidR="006C1ABA" w:rsidRPr="006C1ABA" w:rsidRDefault="006C1ABA" w:rsidP="006C1ABA">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6C1ABA">
        <w:rPr>
          <w:rFonts w:ascii="Times New Roman" w:hAnsi="Times New Roman" w:cs="Times New Roman"/>
          <w:bCs/>
          <w:color w:val="000000"/>
          <w:sz w:val="24"/>
        </w:rPr>
        <w:t xml:space="preserve">Turner, R.N., Wildschut, T., Sedikides, C., &amp; Gheorghiu, M. (2013). Combating the mental health stigma with nostalgia. </w:t>
      </w:r>
      <w:r w:rsidRPr="006C1ABA">
        <w:rPr>
          <w:rFonts w:ascii="Times New Roman" w:hAnsi="Times New Roman" w:cs="Times New Roman"/>
          <w:bCs/>
          <w:i/>
          <w:color w:val="000000"/>
          <w:sz w:val="24"/>
        </w:rPr>
        <w:t>European Journal of Social Psychology, 43</w:t>
      </w:r>
      <w:r w:rsidRPr="006C1ABA">
        <w:rPr>
          <w:rFonts w:ascii="Times New Roman" w:hAnsi="Times New Roman" w:cs="Times New Roman"/>
          <w:bCs/>
          <w:iCs/>
          <w:color w:val="000000"/>
          <w:sz w:val="24"/>
        </w:rPr>
        <w:t>(5)</w:t>
      </w:r>
      <w:r w:rsidRPr="006C1ABA">
        <w:rPr>
          <w:rFonts w:ascii="Times New Roman" w:hAnsi="Times New Roman" w:cs="Times New Roman"/>
          <w:bCs/>
          <w:color w:val="000000"/>
          <w:sz w:val="24"/>
        </w:rPr>
        <w:t>, 413</w:t>
      </w:r>
      <w:r w:rsidRPr="006C1ABA">
        <w:rPr>
          <w:rFonts w:ascii="Times New Roman" w:hAnsi="Times New Roman" w:cs="Times New Roman"/>
          <w:color w:val="333333"/>
          <w:sz w:val="24"/>
          <w:shd w:val="clear" w:color="auto" w:fill="FFFFFF"/>
        </w:rPr>
        <w:t>–</w:t>
      </w:r>
      <w:r w:rsidRPr="006C1ABA">
        <w:rPr>
          <w:rFonts w:ascii="Times New Roman" w:hAnsi="Times New Roman" w:cs="Times New Roman"/>
          <w:bCs/>
          <w:color w:val="000000"/>
          <w:sz w:val="24"/>
        </w:rPr>
        <w:t xml:space="preserve">422. </w:t>
      </w:r>
      <w:hyperlink r:id="rId104" w:history="1">
        <w:r w:rsidRPr="006C1ABA">
          <w:rPr>
            <w:rStyle w:val="Hyperlink"/>
            <w:rFonts w:ascii="Times New Roman" w:hAnsi="Times New Roman" w:cs="Times New Roman"/>
            <w:bCs/>
            <w:color w:val="000000"/>
            <w:sz w:val="24"/>
            <w:lang w:val="pt-PT"/>
          </w:rPr>
          <w:t>https://doi.org/10.1002/ejsp.1952</w:t>
        </w:r>
      </w:hyperlink>
    </w:p>
    <w:p w14:paraId="04B80392" w14:textId="3719C16E"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rPr>
        <w:t>Van Tilburg, W.A.P. (2023). Locating nostalgia among the emotions: A bridge from loss to love. </w:t>
      </w:r>
      <w:r w:rsidRPr="00E313AF">
        <w:rPr>
          <w:rStyle w:val="Emphasis"/>
          <w:rFonts w:ascii="Times New Roman" w:hAnsi="Times New Roman" w:cs="Times New Roman"/>
          <w:color w:val="000000" w:themeColor="text1"/>
          <w:sz w:val="24"/>
          <w:shd w:val="clear" w:color="auto" w:fill="FFFFFF"/>
        </w:rPr>
        <w:t>Current Opinion in Psychology, 49,</w:t>
      </w:r>
      <w:r w:rsidRPr="00E313AF">
        <w:rPr>
          <w:rFonts w:ascii="Times New Roman" w:hAnsi="Times New Roman" w:cs="Times New Roman"/>
          <w:color w:val="000000" w:themeColor="text1"/>
          <w:sz w:val="24"/>
          <w:shd w:val="clear" w:color="auto" w:fill="FFFFFF"/>
        </w:rPr>
        <w:t xml:space="preserve"> Article 101543. </w:t>
      </w:r>
      <w:hyperlink r:id="rId105" w:history="1">
        <w:r w:rsidRPr="00E313AF">
          <w:rPr>
            <w:rStyle w:val="Hyperlink"/>
            <w:rFonts w:ascii="Times New Roman" w:hAnsi="Times New Roman" w:cs="Times New Roman"/>
            <w:color w:val="000000" w:themeColor="text1"/>
            <w:sz w:val="24"/>
            <w:shd w:val="clear" w:color="auto" w:fill="FFFFFF"/>
          </w:rPr>
          <w:t>https://doi.org/10.1016/j.copsyc.2022.101543</w:t>
        </w:r>
      </w:hyperlink>
    </w:p>
    <w:p w14:paraId="226DBCAD" w14:textId="4E0D2611"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color w:val="000000" w:themeColor="text1"/>
          <w:sz w:val="24"/>
          <w:lang w:val="de-DE"/>
        </w:rPr>
        <w:t xml:space="preserve">Van Tilburg, W.A.P., Bruder, M., Wildschut, T., Sedikides, C., &amp; Göritz, A.S. (2019). </w:t>
      </w:r>
      <w:r w:rsidRPr="00E313AF">
        <w:rPr>
          <w:rFonts w:ascii="Times New Roman" w:hAnsi="Times New Roman" w:cs="Times New Roman"/>
          <w:color w:val="000000" w:themeColor="text1"/>
          <w:sz w:val="24"/>
        </w:rPr>
        <w:t>An appraisal profile of nostalgia. </w:t>
      </w:r>
      <w:r w:rsidRPr="00E313AF">
        <w:rPr>
          <w:rFonts w:ascii="Times New Roman" w:hAnsi="Times New Roman" w:cs="Times New Roman"/>
          <w:i/>
          <w:iCs/>
          <w:color w:val="000000" w:themeColor="text1"/>
          <w:sz w:val="24"/>
        </w:rPr>
        <w:t>Emotion, 19</w:t>
      </w:r>
      <w:r w:rsidRPr="00E313AF">
        <w:rPr>
          <w:rFonts w:ascii="Times New Roman" w:hAnsi="Times New Roman" w:cs="Times New Roman"/>
          <w:color w:val="000000" w:themeColor="text1"/>
          <w:sz w:val="24"/>
        </w:rPr>
        <w:t xml:space="preserve">(1), 21–36. </w:t>
      </w:r>
      <w:hyperlink r:id="rId106" w:history="1">
        <w:r w:rsidRPr="00E313AF">
          <w:rPr>
            <w:rStyle w:val="Hyperlink"/>
            <w:rFonts w:ascii="Times New Roman" w:hAnsi="Times New Roman" w:cs="Times New Roman"/>
            <w:color w:val="000000" w:themeColor="text1"/>
            <w:sz w:val="24"/>
          </w:rPr>
          <w:t>https://doi.org/10.1037/emo0000417</w:t>
        </w:r>
      </w:hyperlink>
    </w:p>
    <w:p w14:paraId="20E359BE" w14:textId="5DA49CA8" w:rsidR="00BF6C1D" w:rsidRPr="00E313AF" w:rsidRDefault="005518B9" w:rsidP="00BF6C1D">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rPr>
        <w:t xml:space="preserve">Van Tilburg, W.A.P., Igou, E.R., &amp; Sedikides, C. (2013). In search of meaningfulness: </w:t>
      </w:r>
      <w:r w:rsidRPr="00E313AF">
        <w:rPr>
          <w:rFonts w:ascii="Times New Roman" w:hAnsi="Times New Roman" w:cs="Times New Roman"/>
          <w:color w:val="000000" w:themeColor="text1"/>
          <w:sz w:val="24"/>
        </w:rPr>
        <w:lastRenderedPageBreak/>
        <w:t xml:space="preserve">Nostalgia as an antidote to boredom. </w:t>
      </w:r>
      <w:r w:rsidRPr="00E313AF">
        <w:rPr>
          <w:rFonts w:ascii="Times New Roman" w:hAnsi="Times New Roman" w:cs="Times New Roman"/>
          <w:i/>
          <w:iCs/>
          <w:color w:val="000000" w:themeColor="text1"/>
          <w:sz w:val="24"/>
        </w:rPr>
        <w:t>Emotion, 13</w:t>
      </w:r>
      <w:r w:rsidRPr="00E313AF">
        <w:rPr>
          <w:rFonts w:ascii="Times New Roman" w:hAnsi="Times New Roman" w:cs="Times New Roman"/>
          <w:color w:val="000000" w:themeColor="text1"/>
          <w:sz w:val="24"/>
        </w:rPr>
        <w:t xml:space="preserve">(3), 450–461. </w:t>
      </w:r>
      <w:hyperlink r:id="rId107" w:history="1">
        <w:r w:rsidRPr="00E313AF">
          <w:rPr>
            <w:rStyle w:val="Hyperlink"/>
            <w:rFonts w:ascii="Times New Roman" w:hAnsi="Times New Roman" w:cs="Times New Roman"/>
            <w:color w:val="000000" w:themeColor="text1"/>
            <w:sz w:val="24"/>
          </w:rPr>
          <w:t>https://doi.org/10.1037/a0030442</w:t>
        </w:r>
      </w:hyperlink>
    </w:p>
    <w:p w14:paraId="658BB112" w14:textId="3B03C71E" w:rsidR="00BF6C1D" w:rsidRPr="00E313AF" w:rsidRDefault="00BF6C1D" w:rsidP="00BF6C1D">
      <w:pPr>
        <w:spacing w:line="480" w:lineRule="exact"/>
        <w:ind w:left="360" w:hangingChars="150" w:hanging="360"/>
        <w:contextualSpacing/>
        <w:jc w:val="left"/>
        <w:rPr>
          <w:rFonts w:ascii="Times New Roman" w:hAnsi="Times New Roman" w:cs="Times New Roman"/>
          <w:color w:val="000000" w:themeColor="text1"/>
          <w:sz w:val="24"/>
          <w:lang w:bidi="ar"/>
        </w:rPr>
      </w:pPr>
      <w:r w:rsidRPr="00E313AF">
        <w:rPr>
          <w:rFonts w:ascii="Times New Roman" w:hAnsi="Times New Roman" w:cs="Times New Roman"/>
          <w:color w:val="000000" w:themeColor="text1"/>
          <w:sz w:val="24"/>
          <w:lang w:bidi="ar"/>
        </w:rPr>
        <w:t>Van Tongeren, D.R., Green, J.D., Hook, J.N., Davis, D.E., Davis, J.L., &amp; Ramos, M. (2015). Forgiveness increases meaning in life. </w:t>
      </w:r>
      <w:r w:rsidRPr="00E313AF">
        <w:rPr>
          <w:rFonts w:ascii="Times New Roman" w:hAnsi="Times New Roman" w:cs="Times New Roman"/>
          <w:i/>
          <w:iCs/>
          <w:color w:val="000000" w:themeColor="text1"/>
          <w:sz w:val="24"/>
          <w:lang w:bidi="ar"/>
        </w:rPr>
        <w:t>Social Psychological and Personality Science, 6</w:t>
      </w:r>
      <w:r w:rsidRPr="00E313AF">
        <w:rPr>
          <w:rFonts w:ascii="Times New Roman" w:hAnsi="Times New Roman" w:cs="Times New Roman"/>
          <w:color w:val="000000" w:themeColor="text1"/>
          <w:sz w:val="24"/>
          <w:lang w:bidi="ar"/>
        </w:rPr>
        <w:t>(1), 47–55. </w:t>
      </w:r>
      <w:hyperlink r:id="rId108" w:tgtFrame="_blank" w:history="1">
        <w:r w:rsidRPr="00E313AF">
          <w:rPr>
            <w:rStyle w:val="Hyperlink"/>
            <w:rFonts w:ascii="Times New Roman" w:hAnsi="Times New Roman" w:cs="Times New Roman"/>
            <w:color w:val="000000" w:themeColor="text1"/>
            <w:sz w:val="24"/>
            <w:lang w:bidi="ar"/>
          </w:rPr>
          <w:t>https://doi.org/10.1177/1948550614541298</w:t>
        </w:r>
      </w:hyperlink>
    </w:p>
    <w:p w14:paraId="4F5B34CC" w14:textId="570AD5D3" w:rsidR="003371E4" w:rsidRDefault="005518B9" w:rsidP="003371E4">
      <w:pPr>
        <w:spacing w:line="480" w:lineRule="exact"/>
        <w:ind w:left="360" w:hangingChars="150" w:hanging="360"/>
        <w:contextualSpacing/>
        <w:jc w:val="left"/>
      </w:pPr>
      <w:r w:rsidRPr="00E313AF">
        <w:rPr>
          <w:rStyle w:val="text"/>
          <w:rFonts w:ascii="Times New Roman" w:hAnsi="Times New Roman" w:cs="Times New Roman"/>
          <w:color w:val="000000" w:themeColor="text1"/>
          <w:sz w:val="24"/>
        </w:rPr>
        <w:t>Vezzali</w:t>
      </w:r>
      <w:r w:rsidRPr="00E313AF">
        <w:rPr>
          <w:rFonts w:ascii="Times New Roman" w:hAnsi="Times New Roman" w:cs="Times New Roman"/>
          <w:color w:val="000000" w:themeColor="text1"/>
          <w:sz w:val="24"/>
        </w:rPr>
        <w:t>, L.,</w:t>
      </w:r>
      <w:r w:rsidRPr="00E313AF">
        <w:rPr>
          <w:rStyle w:val="react-xocs-alternative-link"/>
          <w:rFonts w:ascii="Times New Roman" w:hAnsi="Times New Roman" w:cs="Times New Roman"/>
          <w:color w:val="000000" w:themeColor="text1"/>
          <w:sz w:val="24"/>
        </w:rPr>
        <w:t> </w:t>
      </w:r>
      <w:r w:rsidRPr="00E313AF">
        <w:rPr>
          <w:rStyle w:val="text"/>
          <w:rFonts w:ascii="Times New Roman" w:hAnsi="Times New Roman" w:cs="Times New Roman"/>
          <w:color w:val="000000" w:themeColor="text1"/>
          <w:sz w:val="24"/>
        </w:rPr>
        <w:t>Capozza</w:t>
      </w:r>
      <w:r w:rsidRPr="00E313AF">
        <w:rPr>
          <w:rFonts w:ascii="Times New Roman" w:hAnsi="Times New Roman" w:cs="Times New Roman"/>
          <w:color w:val="000000" w:themeColor="text1"/>
          <w:sz w:val="24"/>
        </w:rPr>
        <w:t>, D.,</w:t>
      </w:r>
      <w:r w:rsidRPr="00E313AF">
        <w:rPr>
          <w:rStyle w:val="react-xocs-alternative-link"/>
          <w:rFonts w:ascii="Times New Roman" w:hAnsi="Times New Roman" w:cs="Times New Roman"/>
          <w:color w:val="000000" w:themeColor="text1"/>
          <w:sz w:val="24"/>
        </w:rPr>
        <w:t> </w:t>
      </w:r>
      <w:r w:rsidRPr="00E313AF">
        <w:rPr>
          <w:rStyle w:val="text"/>
          <w:rFonts w:ascii="Times New Roman" w:hAnsi="Times New Roman" w:cs="Times New Roman"/>
          <w:color w:val="000000" w:themeColor="text1"/>
          <w:sz w:val="24"/>
        </w:rPr>
        <w:t>Stathi</w:t>
      </w:r>
      <w:r w:rsidRPr="00E313AF">
        <w:rPr>
          <w:rFonts w:ascii="Times New Roman" w:hAnsi="Times New Roman" w:cs="Times New Roman"/>
          <w:color w:val="000000" w:themeColor="text1"/>
          <w:sz w:val="24"/>
        </w:rPr>
        <w:t xml:space="preserve">, S., &amp; </w:t>
      </w:r>
      <w:r w:rsidRPr="00E313AF">
        <w:rPr>
          <w:rStyle w:val="text"/>
          <w:rFonts w:ascii="Times New Roman" w:hAnsi="Times New Roman" w:cs="Times New Roman"/>
          <w:color w:val="000000" w:themeColor="text1"/>
          <w:sz w:val="24"/>
        </w:rPr>
        <w:t>Giannini, D. (</w:t>
      </w:r>
      <w:r w:rsidRPr="00E313AF">
        <w:rPr>
          <w:rFonts w:ascii="Times New Roman" w:hAnsi="Times New Roman" w:cs="Times New Roman"/>
          <w:color w:val="000000" w:themeColor="text1"/>
          <w:sz w:val="24"/>
        </w:rPr>
        <w:t>2012</w:t>
      </w:r>
      <w:r w:rsidRPr="00E313AF">
        <w:rPr>
          <w:rStyle w:val="text"/>
          <w:rFonts w:ascii="Times New Roman" w:hAnsi="Times New Roman" w:cs="Times New Roman"/>
          <w:color w:val="000000" w:themeColor="text1"/>
          <w:sz w:val="24"/>
        </w:rPr>
        <w:t xml:space="preserve">). </w:t>
      </w:r>
      <w:r w:rsidRPr="00E313AF">
        <w:rPr>
          <w:rStyle w:val="title-text"/>
          <w:rFonts w:ascii="Times New Roman" w:hAnsi="Times New Roman" w:cs="Times New Roman"/>
          <w:color w:val="000000" w:themeColor="text1"/>
          <w:sz w:val="24"/>
        </w:rPr>
        <w:t>Increasing</w:t>
      </w:r>
      <w:r w:rsidRPr="00E313AF">
        <w:rPr>
          <w:rStyle w:val="title-text"/>
          <w:rFonts w:ascii="Times New Roman" w:hAnsi="Times New Roman" w:cs="Times New Roman"/>
          <w:bCs/>
          <w:color w:val="000000" w:themeColor="text1"/>
          <w:sz w:val="24"/>
        </w:rPr>
        <w:t xml:space="preserve"> outgroup trust, reducing infrahumanization, and enhancing future contact intentions via imagined </w:t>
      </w:r>
      <w:r w:rsidRPr="00B003FF">
        <w:rPr>
          <w:rStyle w:val="title-text"/>
          <w:rFonts w:ascii="Times New Roman" w:hAnsi="Times New Roman" w:cs="Times New Roman"/>
          <w:bCs/>
          <w:sz w:val="24"/>
          <w:u w:val="single"/>
        </w:rPr>
        <w:t xml:space="preserve">intergroup contact. </w:t>
      </w:r>
      <w:hyperlink r:id="rId109" w:tooltip="Go to Journal of Experimental Social Psychology on ScienceDirect" w:history="1">
        <w:r w:rsidRPr="00B003FF">
          <w:rPr>
            <w:rStyle w:val="anchor-text"/>
            <w:rFonts w:ascii="Times New Roman" w:hAnsi="Times New Roman" w:cs="Times New Roman"/>
            <w:bCs/>
            <w:i/>
            <w:iCs/>
            <w:sz w:val="24"/>
            <w:u w:val="single"/>
          </w:rPr>
          <w:t>Journal of Experimental Social Psychology</w:t>
        </w:r>
      </w:hyperlink>
      <w:r w:rsidRPr="00B003FF">
        <w:rPr>
          <w:rFonts w:ascii="Times New Roman" w:hAnsi="Times New Roman" w:cs="Times New Roman"/>
          <w:bCs/>
          <w:i/>
          <w:iCs/>
          <w:sz w:val="24"/>
          <w:u w:val="single"/>
        </w:rPr>
        <w:t>,</w:t>
      </w:r>
      <w:r w:rsidRPr="00B003FF">
        <w:rPr>
          <w:rFonts w:ascii="Times New Roman" w:hAnsi="Times New Roman" w:cs="Times New Roman"/>
          <w:bCs/>
          <w:sz w:val="24"/>
          <w:u w:val="single"/>
        </w:rPr>
        <w:t xml:space="preserve"> </w:t>
      </w:r>
      <w:hyperlink r:id="rId110" w:history="1">
        <w:r w:rsidR="00B003FF" w:rsidRPr="00B003FF">
          <w:rPr>
            <w:rStyle w:val="Hyperlink"/>
            <w:rFonts w:ascii="Times New Roman" w:hAnsi="Times New Roman" w:cs="Times New Roman"/>
            <w:bCs/>
            <w:i/>
            <w:iCs/>
            <w:color w:val="auto"/>
            <w:sz w:val="24"/>
          </w:rPr>
          <w:t>48</w:t>
        </w:r>
        <w:r w:rsidR="00B003FF" w:rsidRPr="00B003FF">
          <w:rPr>
            <w:rStyle w:val="Hyperlink"/>
            <w:rFonts w:ascii="Times New Roman" w:hAnsi="Times New Roman" w:cs="Times New Roman"/>
            <w:bCs/>
            <w:color w:val="auto"/>
            <w:sz w:val="24"/>
          </w:rPr>
          <w:t>(1</w:t>
        </w:r>
      </w:hyperlink>
      <w:r w:rsidRPr="00B003FF">
        <w:rPr>
          <w:rFonts w:ascii="Times New Roman" w:hAnsi="Times New Roman" w:cs="Times New Roman"/>
          <w:bCs/>
          <w:sz w:val="24"/>
          <w:u w:val="single"/>
        </w:rPr>
        <w:t>), 437</w:t>
      </w:r>
      <w:r w:rsidRPr="00B003FF">
        <w:rPr>
          <w:rFonts w:ascii="Times New Roman" w:hAnsi="Times New Roman" w:cs="Times New Roman"/>
          <w:sz w:val="24"/>
          <w:u w:val="single"/>
          <w:shd w:val="clear" w:color="auto" w:fill="FFFFFF"/>
        </w:rPr>
        <w:t>–</w:t>
      </w:r>
      <w:r w:rsidRPr="00B003FF">
        <w:rPr>
          <w:rFonts w:ascii="Times New Roman" w:hAnsi="Times New Roman" w:cs="Times New Roman"/>
          <w:bCs/>
          <w:sz w:val="24"/>
          <w:u w:val="single"/>
        </w:rPr>
        <w:t>440.</w:t>
      </w:r>
      <w:r w:rsidR="00F52C2D" w:rsidRPr="00B003FF">
        <w:rPr>
          <w:rFonts w:ascii="Times New Roman" w:hAnsi="Times New Roman" w:cs="Times New Roman"/>
          <w:bCs/>
          <w:sz w:val="24"/>
        </w:rPr>
        <w:t xml:space="preserve"> </w:t>
      </w:r>
      <w:hyperlink r:id="rId111" w:history="1">
        <w:r w:rsidRPr="00E313AF">
          <w:rPr>
            <w:rStyle w:val="Hyperlink"/>
            <w:rFonts w:ascii="Times New Roman" w:hAnsi="Times New Roman" w:cs="Times New Roman"/>
            <w:bCs/>
            <w:color w:val="000000" w:themeColor="text1"/>
            <w:sz w:val="24"/>
          </w:rPr>
          <w:t>https://doi.org/10.1016/j.jesp.2011.09.008</w:t>
        </w:r>
      </w:hyperlink>
    </w:p>
    <w:p w14:paraId="35A6619D" w14:textId="059CD033" w:rsidR="00CB6FEA" w:rsidRPr="00F40416" w:rsidRDefault="00CB6FEA" w:rsidP="004C718B">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shd w:val="clear" w:color="auto" w:fill="FFFFFF"/>
        </w:rPr>
        <w:t xml:space="preserve">Vignoles, V.L., Owe, E., Becker, M., Smith, P.B., Easterbrook, M.J., Brown, R., González, R., Didier, N., Carrasco, D., </w:t>
      </w:r>
      <w:r w:rsidRPr="00F40416">
        <w:rPr>
          <w:rFonts w:ascii="Times New Roman" w:hAnsi="Times New Roman" w:cs="Times New Roman"/>
          <w:color w:val="000000" w:themeColor="text1"/>
          <w:sz w:val="24"/>
          <w:shd w:val="clear" w:color="auto" w:fill="FFFFFF"/>
        </w:rPr>
        <w:t xml:space="preserve">Cadena, M.P., Lay, S., Schwartz, S.J., Des Rosiers, S.E., Villamar, J.A., Gavreliuc, A., Zinkeng, M., Kreuzbauer, R., Baguma, P., Martin, M., </w:t>
      </w:r>
      <w:r w:rsidR="00B003FF">
        <w:rPr>
          <w:rFonts w:ascii="Times New Roman" w:hAnsi="Times New Roman" w:cs="Times New Roman"/>
          <w:color w:val="000000" w:themeColor="text1"/>
          <w:sz w:val="24"/>
          <w:shd w:val="clear" w:color="auto" w:fill="FFFFFF"/>
        </w:rPr>
        <w:t>…</w:t>
      </w:r>
      <w:r w:rsidRPr="00F40416">
        <w:rPr>
          <w:rFonts w:ascii="Times New Roman" w:hAnsi="Times New Roman" w:cs="Times New Roman"/>
          <w:color w:val="000000" w:themeColor="text1"/>
          <w:sz w:val="24"/>
          <w:shd w:val="clear" w:color="auto" w:fill="FFFFFF"/>
        </w:rPr>
        <w:t xml:space="preserve"> Bond, M.H. (2016). Beyond the ‘east–west’ dichotomy: Global variation in cultural models of selfhood. </w:t>
      </w:r>
      <w:r w:rsidRPr="00F40416">
        <w:rPr>
          <w:rStyle w:val="Emphasis"/>
          <w:rFonts w:ascii="Times New Roman" w:hAnsi="Times New Roman" w:cs="Times New Roman"/>
          <w:color w:val="000000" w:themeColor="text1"/>
          <w:sz w:val="24"/>
          <w:shd w:val="clear" w:color="auto" w:fill="FFFFFF"/>
        </w:rPr>
        <w:t>Journal of Experimental Psychology: General, 145</w:t>
      </w:r>
      <w:r w:rsidRPr="00F40416">
        <w:rPr>
          <w:rFonts w:ascii="Times New Roman" w:hAnsi="Times New Roman" w:cs="Times New Roman"/>
          <w:color w:val="000000" w:themeColor="text1"/>
          <w:sz w:val="24"/>
          <w:shd w:val="clear" w:color="auto" w:fill="FFFFFF"/>
        </w:rPr>
        <w:t>(8), 966–1000.</w:t>
      </w:r>
    </w:p>
    <w:p w14:paraId="4283DD57" w14:textId="77777777" w:rsidR="003371E4" w:rsidRDefault="00CB6FEA" w:rsidP="003371E4">
      <w:pPr>
        <w:spacing w:line="480" w:lineRule="exact"/>
        <w:ind w:left="360"/>
        <w:contextualSpacing/>
        <w:jc w:val="left"/>
        <w:rPr>
          <w:rFonts w:ascii="Times New Roman" w:hAnsi="Times New Roman" w:cs="Times New Roman"/>
          <w:sz w:val="24"/>
        </w:rPr>
      </w:pPr>
      <w:hyperlink r:id="rId112" w:history="1">
        <w:r w:rsidRPr="00F40416">
          <w:rPr>
            <w:rStyle w:val="Hyperlink"/>
            <w:rFonts w:ascii="Times New Roman" w:hAnsi="Times New Roman" w:cs="Times New Roman"/>
            <w:color w:val="000000" w:themeColor="text1"/>
            <w:sz w:val="24"/>
            <w:shd w:val="clear" w:color="auto" w:fill="FFFFFF"/>
          </w:rPr>
          <w:t>https://doi.org/10.1037/xge0000175</w:t>
        </w:r>
      </w:hyperlink>
    </w:p>
    <w:p w14:paraId="0F245634" w14:textId="77777777" w:rsidR="007D2427" w:rsidRPr="00F40416" w:rsidRDefault="004C718B" w:rsidP="007D2427">
      <w:pPr>
        <w:spacing w:line="480" w:lineRule="exact"/>
        <w:ind w:left="360" w:hangingChars="150" w:hanging="360"/>
        <w:contextualSpacing/>
        <w:jc w:val="left"/>
        <w:rPr>
          <w:rFonts w:ascii="Times New Roman" w:hAnsi="Times New Roman" w:cs="Times New Roman"/>
          <w:sz w:val="24"/>
        </w:rPr>
      </w:pPr>
      <w:r w:rsidRPr="00F40416">
        <w:rPr>
          <w:rFonts w:ascii="Times New Roman" w:hAnsi="Times New Roman" w:cs="Times New Roman"/>
          <w:color w:val="000000" w:themeColor="text1"/>
          <w:kern w:val="0"/>
          <w:sz w:val="24"/>
        </w:rPr>
        <w:t xml:space="preserve">Wang, X., Chen, H., &amp; Chen, Z. (2022). Women’s self‑objectification under competition when they believe sex is power. </w:t>
      </w:r>
      <w:r w:rsidRPr="00F40416">
        <w:rPr>
          <w:rFonts w:ascii="Times New Roman" w:hAnsi="Times New Roman" w:cs="Times New Roman"/>
          <w:i/>
          <w:iCs/>
          <w:color w:val="000000" w:themeColor="text1"/>
          <w:kern w:val="0"/>
          <w:sz w:val="24"/>
        </w:rPr>
        <w:t>Archives of Sexual Behavior, 51</w:t>
      </w:r>
      <w:r w:rsidRPr="00F40416">
        <w:rPr>
          <w:rFonts w:ascii="Times New Roman" w:hAnsi="Times New Roman" w:cs="Times New Roman"/>
          <w:color w:val="000000" w:themeColor="text1"/>
          <w:kern w:val="0"/>
          <w:sz w:val="24"/>
        </w:rPr>
        <w:t xml:space="preserve">, 2837–2854. </w:t>
      </w:r>
      <w:hyperlink r:id="rId113" w:history="1">
        <w:r w:rsidRPr="00F40416">
          <w:rPr>
            <w:rStyle w:val="Hyperlink"/>
            <w:rFonts w:ascii="Times New Roman" w:hAnsi="Times New Roman" w:cs="Times New Roman"/>
            <w:color w:val="000000" w:themeColor="text1"/>
            <w:kern w:val="0"/>
            <w:sz w:val="24"/>
          </w:rPr>
          <w:t>https://doi.org/10.1007/s10508-022-02335-2</w:t>
        </w:r>
      </w:hyperlink>
    </w:p>
    <w:p w14:paraId="441F3571" w14:textId="54501A34" w:rsidR="007D2427" w:rsidRPr="00F40416" w:rsidRDefault="007D2427" w:rsidP="004C718B">
      <w:pPr>
        <w:spacing w:line="480" w:lineRule="exact"/>
        <w:ind w:left="360" w:hangingChars="150" w:hanging="360"/>
        <w:contextualSpacing/>
        <w:jc w:val="left"/>
        <w:rPr>
          <w:rFonts w:ascii="Times New Roman" w:hAnsi="Times New Roman" w:cs="Times New Roman"/>
          <w:color w:val="000000" w:themeColor="text1"/>
          <w:kern w:val="0"/>
          <w:sz w:val="24"/>
        </w:rPr>
      </w:pPr>
      <w:r w:rsidRPr="00F40416">
        <w:rPr>
          <w:rFonts w:ascii="Times New Roman" w:hAnsi="Times New Roman" w:cs="Times New Roman"/>
          <w:color w:val="000000"/>
          <w:sz w:val="24"/>
          <w:bdr w:val="none" w:sz="0" w:space="0" w:color="auto" w:frame="1"/>
        </w:rPr>
        <w:t>Wildschut, T., &amp; Sedikides, C. (2020). The psychology of nostalgia: Delineating the emotion’s nature and functions. In M.H. Jacobsen (Ed.), </w:t>
      </w:r>
      <w:r w:rsidRPr="00F40416">
        <w:rPr>
          <w:rFonts w:ascii="Times New Roman" w:hAnsi="Times New Roman" w:cs="Times New Roman"/>
          <w:i/>
          <w:iCs/>
          <w:color w:val="000000"/>
          <w:sz w:val="24"/>
        </w:rPr>
        <w:t>Nostalgia now:</w:t>
      </w:r>
      <w:r w:rsidRPr="00F40416">
        <w:rPr>
          <w:rFonts w:ascii="Times New Roman" w:hAnsi="Times New Roman" w:cs="Times New Roman"/>
          <w:color w:val="000000"/>
          <w:sz w:val="24"/>
          <w:bdr w:val="none" w:sz="0" w:space="0" w:color="auto" w:frame="1"/>
        </w:rPr>
        <w:t> </w:t>
      </w:r>
      <w:r w:rsidRPr="00F40416">
        <w:rPr>
          <w:rFonts w:ascii="Times New Roman" w:hAnsi="Times New Roman" w:cs="Times New Roman"/>
          <w:i/>
          <w:color w:val="000000"/>
          <w:sz w:val="24"/>
          <w:lang w:eastAsia="da-DK"/>
        </w:rPr>
        <w:t>Cross-disciplinary perspectives on the past in the present</w:t>
      </w:r>
      <w:r w:rsidRPr="00F40416">
        <w:rPr>
          <w:rFonts w:ascii="Times New Roman" w:hAnsi="Times New Roman" w:cs="Times New Roman"/>
          <w:color w:val="000000"/>
          <w:sz w:val="24"/>
          <w:lang w:eastAsia="da-DK"/>
        </w:rPr>
        <w:t xml:space="preserve"> (pp. 47</w:t>
      </w:r>
      <w:r w:rsidRPr="00F40416">
        <w:rPr>
          <w:rFonts w:ascii="Times New Roman" w:hAnsi="Times New Roman" w:cs="Times New Roman"/>
          <w:color w:val="333333"/>
          <w:sz w:val="24"/>
          <w:shd w:val="clear" w:color="auto" w:fill="FFFFFF"/>
        </w:rPr>
        <w:t>–</w:t>
      </w:r>
      <w:r w:rsidRPr="00F40416">
        <w:rPr>
          <w:rFonts w:ascii="Times New Roman" w:hAnsi="Times New Roman" w:cs="Times New Roman"/>
          <w:color w:val="000000"/>
          <w:sz w:val="24"/>
          <w:lang w:eastAsia="da-DK"/>
        </w:rPr>
        <w:t xml:space="preserve">65). </w:t>
      </w:r>
      <w:r w:rsidRPr="00F40416">
        <w:rPr>
          <w:rFonts w:ascii="Times New Roman" w:hAnsi="Times New Roman" w:cs="Times New Roman"/>
          <w:color w:val="000000"/>
          <w:sz w:val="24"/>
        </w:rPr>
        <w:t>Routledge Press.</w:t>
      </w:r>
    </w:p>
    <w:p w14:paraId="0F2E13FB" w14:textId="62F1C59B" w:rsidR="00F40416" w:rsidRDefault="005518B9" w:rsidP="00F40416">
      <w:pPr>
        <w:spacing w:line="480" w:lineRule="exact"/>
        <w:ind w:left="360" w:hangingChars="150" w:hanging="360"/>
        <w:contextualSpacing/>
        <w:jc w:val="left"/>
        <w:rPr>
          <w:rFonts w:ascii="Times New Roman" w:hAnsi="Times New Roman" w:cs="Times New Roman"/>
          <w:color w:val="000000" w:themeColor="text1"/>
          <w:sz w:val="24"/>
          <w:bdr w:val="none" w:sz="0" w:space="0" w:color="auto" w:frame="1"/>
          <w:shd w:val="clear" w:color="auto" w:fill="FFFFFF"/>
        </w:rPr>
      </w:pPr>
      <w:r w:rsidRPr="00F40416">
        <w:rPr>
          <w:rFonts w:ascii="Times New Roman" w:hAnsi="Times New Roman" w:cs="Times New Roman"/>
          <w:color w:val="000000" w:themeColor="text1"/>
          <w:sz w:val="24"/>
          <w:bdr w:val="none" w:sz="0" w:space="0" w:color="auto" w:frame="1"/>
          <w:shd w:val="clear" w:color="auto" w:fill="FFFFFF"/>
          <w:lang w:val="fr-FR"/>
        </w:rPr>
        <w:t xml:space="preserve">Wildschut, T., &amp; Sedikides, C. (2022). </w:t>
      </w:r>
      <w:r w:rsidRPr="00F40416">
        <w:rPr>
          <w:rFonts w:ascii="Times New Roman" w:hAnsi="Times New Roman" w:cs="Times New Roman"/>
          <w:color w:val="000000" w:themeColor="text1"/>
          <w:sz w:val="24"/>
          <w:bdr w:val="none" w:sz="0" w:space="0" w:color="auto" w:frame="1"/>
          <w:shd w:val="clear" w:color="auto" w:fill="FFFFFF"/>
        </w:rPr>
        <w:t>Psychology and nostalgia: Towards a functional approach. In M.H. Jacobsen (Ed.), </w:t>
      </w:r>
      <w:r w:rsidRPr="00F40416">
        <w:rPr>
          <w:rFonts w:ascii="Times New Roman" w:hAnsi="Times New Roman" w:cs="Times New Roman"/>
          <w:i/>
          <w:iCs/>
          <w:color w:val="000000" w:themeColor="text1"/>
          <w:sz w:val="24"/>
          <w:bdr w:val="none" w:sz="0" w:space="0" w:color="auto" w:frame="1"/>
          <w:shd w:val="clear" w:color="auto" w:fill="FFFFFF"/>
        </w:rPr>
        <w:t>Intimations of nostalgia: Multidisciplinary explorations of an enduring emotion</w:t>
      </w:r>
      <w:r w:rsidRPr="00F40416">
        <w:rPr>
          <w:rFonts w:ascii="Times New Roman" w:hAnsi="Times New Roman" w:cs="Times New Roman"/>
          <w:color w:val="000000" w:themeColor="text1"/>
          <w:sz w:val="24"/>
          <w:bdr w:val="none" w:sz="0" w:space="0" w:color="auto" w:frame="1"/>
          <w:shd w:val="clear" w:color="auto" w:fill="FFFFFF"/>
        </w:rPr>
        <w:t xml:space="preserve"> (pp. 110</w:t>
      </w:r>
      <w:r w:rsidRPr="00F40416">
        <w:rPr>
          <w:rFonts w:ascii="Times New Roman" w:hAnsi="Times New Roman" w:cs="Times New Roman"/>
          <w:color w:val="000000" w:themeColor="text1"/>
          <w:sz w:val="24"/>
          <w:shd w:val="clear" w:color="auto" w:fill="FFFFFF"/>
        </w:rPr>
        <w:t>–</w:t>
      </w:r>
      <w:r w:rsidRPr="00F40416">
        <w:rPr>
          <w:rFonts w:ascii="Times New Roman" w:hAnsi="Times New Roman" w:cs="Times New Roman"/>
          <w:color w:val="000000" w:themeColor="text1"/>
          <w:sz w:val="24"/>
          <w:bdr w:val="none" w:sz="0" w:space="0" w:color="auto" w:frame="1"/>
          <w:shd w:val="clear" w:color="auto" w:fill="FFFFFF"/>
        </w:rPr>
        <w:t>128). Bristol University Press.</w:t>
      </w:r>
    </w:p>
    <w:p w14:paraId="7074068A" w14:textId="1FBD8213" w:rsidR="00F40416" w:rsidRPr="00F40416" w:rsidRDefault="00F40416" w:rsidP="00F40416">
      <w:pPr>
        <w:spacing w:line="480" w:lineRule="exact"/>
        <w:ind w:left="360" w:hangingChars="150" w:hanging="360"/>
        <w:contextualSpacing/>
        <w:jc w:val="left"/>
        <w:rPr>
          <w:rFonts w:ascii="Times New Roman" w:hAnsi="Times New Roman" w:cs="Times New Roman"/>
          <w:sz w:val="24"/>
          <w:u w:val="single"/>
        </w:rPr>
      </w:pPr>
      <w:r w:rsidRPr="00F40416">
        <w:rPr>
          <w:rFonts w:ascii="Times New Roman" w:hAnsi="Times New Roman" w:cs="Times New Roman"/>
          <w:sz w:val="24"/>
        </w:rPr>
        <w:t>Wildschut, T., &amp; Sedikides, C. (2023a</w:t>
      </w:r>
      <w:r w:rsidRPr="00F40416">
        <w:rPr>
          <w:rFonts w:ascii="Times New Roman" w:eastAsia="Segoe UI Emoji" w:hAnsi="Times New Roman" w:cs="Times New Roman"/>
          <w:sz w:val="24"/>
        </w:rPr>
        <w:t xml:space="preserve">). Water from the lake of memory: The regulatory model of nostalgia. </w:t>
      </w:r>
      <w:r w:rsidRPr="00F40416">
        <w:rPr>
          <w:rFonts w:ascii="Times New Roman" w:eastAsia="Segoe UI Emoji" w:hAnsi="Times New Roman" w:cs="Times New Roman"/>
          <w:i/>
          <w:iCs/>
          <w:sz w:val="24"/>
        </w:rPr>
        <w:t>Current Directions in Psychological Science, 32</w:t>
      </w:r>
      <w:r w:rsidRPr="00F40416">
        <w:rPr>
          <w:rFonts w:ascii="Times New Roman" w:eastAsia="Segoe UI Emoji" w:hAnsi="Times New Roman" w:cs="Times New Roman"/>
          <w:sz w:val="24"/>
        </w:rPr>
        <w:t xml:space="preserve">(1), </w:t>
      </w:r>
      <w:r w:rsidRPr="00F40416">
        <w:rPr>
          <w:rFonts w:ascii="Times New Roman" w:hAnsi="Times New Roman" w:cs="Times New Roman"/>
          <w:sz w:val="24"/>
        </w:rPr>
        <w:t>57–64.</w:t>
      </w:r>
      <w:r w:rsidRPr="00F40416">
        <w:rPr>
          <w:rFonts w:ascii="Times New Roman" w:eastAsia="Segoe UI Emoji" w:hAnsi="Times New Roman" w:cs="Times New Roman"/>
          <w:sz w:val="24"/>
        </w:rPr>
        <w:t xml:space="preserve"> </w:t>
      </w:r>
      <w:hyperlink r:id="rId114" w:history="1">
        <w:r w:rsidRPr="00F40416">
          <w:rPr>
            <w:rStyle w:val="Hyperlink"/>
            <w:rFonts w:ascii="Times New Roman" w:hAnsi="Times New Roman" w:cs="Times New Roman"/>
            <w:color w:val="auto"/>
            <w:sz w:val="24"/>
          </w:rPr>
          <w:t>https://doi.org/10.1177/09637214221121768</w:t>
        </w:r>
      </w:hyperlink>
    </w:p>
    <w:p w14:paraId="4AF9948A" w14:textId="77777777" w:rsidR="00F40416" w:rsidRDefault="00F40416" w:rsidP="00F40416">
      <w:pPr>
        <w:spacing w:line="480" w:lineRule="exact"/>
        <w:ind w:left="360" w:hangingChars="150" w:hanging="360"/>
        <w:contextualSpacing/>
        <w:jc w:val="left"/>
        <w:rPr>
          <w:rFonts w:ascii="Times New Roman" w:hAnsi="Times New Roman" w:cs="Times New Roman"/>
          <w:color w:val="0D0D0D"/>
          <w:sz w:val="24"/>
          <w:u w:val="single"/>
        </w:rPr>
      </w:pPr>
      <w:r w:rsidRPr="00F40416">
        <w:rPr>
          <w:rFonts w:ascii="Times New Roman" w:hAnsi="Times New Roman" w:cs="Times New Roman"/>
          <w:bCs/>
          <w:color w:val="171717"/>
          <w:sz w:val="24"/>
        </w:rPr>
        <w:t xml:space="preserve">Wildschut, T., &amp; Sedikides, C. (2023b). Benefits of nostalgia in vulnerable populations. </w:t>
      </w:r>
      <w:r w:rsidRPr="00F40416">
        <w:rPr>
          <w:rFonts w:ascii="Times New Roman" w:hAnsi="Times New Roman" w:cs="Times New Roman"/>
          <w:bCs/>
          <w:i/>
          <w:iCs/>
          <w:color w:val="171717"/>
          <w:sz w:val="24"/>
        </w:rPr>
        <w:t>European Review of Social Psychology, 34</w:t>
      </w:r>
      <w:r w:rsidRPr="00F40416">
        <w:rPr>
          <w:rFonts w:ascii="Times New Roman" w:hAnsi="Times New Roman" w:cs="Times New Roman"/>
          <w:bCs/>
          <w:color w:val="171717"/>
          <w:sz w:val="24"/>
        </w:rPr>
        <w:t>(1), 44</w:t>
      </w:r>
      <w:r w:rsidRPr="00F40416">
        <w:rPr>
          <w:rFonts w:ascii="Times New Roman" w:hAnsi="Times New Roman" w:cs="Times New Roman"/>
          <w:sz w:val="24"/>
        </w:rPr>
        <w:t>–</w:t>
      </w:r>
      <w:r w:rsidRPr="00F40416">
        <w:rPr>
          <w:rFonts w:ascii="Times New Roman" w:hAnsi="Times New Roman" w:cs="Times New Roman"/>
          <w:bCs/>
          <w:color w:val="171717"/>
          <w:sz w:val="24"/>
        </w:rPr>
        <w:t xml:space="preserve">91. </w:t>
      </w:r>
      <w:r w:rsidRPr="00F40416">
        <w:rPr>
          <w:rFonts w:ascii="Times New Roman" w:hAnsi="Times New Roman" w:cs="Times New Roman"/>
          <w:color w:val="201F1E"/>
          <w:sz w:val="24"/>
          <w:u w:val="single"/>
          <w:shd w:val="clear" w:color="auto" w:fill="FFFFFF"/>
        </w:rPr>
        <w:lastRenderedPageBreak/>
        <w:t>https://doi.org/10.1080/10463283.2022.2036005</w:t>
      </w:r>
      <w:r w:rsidRPr="00F40416">
        <w:rPr>
          <w:rFonts w:ascii="Times New Roman" w:hAnsi="Times New Roman" w:cs="Times New Roman"/>
          <w:color w:val="0D0D0D"/>
          <w:sz w:val="24"/>
          <w:u w:val="single"/>
        </w:rPr>
        <w:t xml:space="preserve"> </w:t>
      </w:r>
    </w:p>
    <w:p w14:paraId="36A53B7D" w14:textId="7036BF5F" w:rsidR="00F40416" w:rsidRPr="00E313AF" w:rsidRDefault="00F40416" w:rsidP="005518B9">
      <w:pPr>
        <w:spacing w:line="480" w:lineRule="exact"/>
        <w:ind w:left="360" w:hangingChars="150" w:hanging="360"/>
        <w:contextualSpacing/>
        <w:jc w:val="left"/>
        <w:rPr>
          <w:rStyle w:val="anchor-text"/>
          <w:rFonts w:ascii="Times New Roman" w:hAnsi="Times New Roman" w:cs="Times New Roman"/>
          <w:bCs/>
          <w:color w:val="000000" w:themeColor="text1"/>
          <w:sz w:val="24"/>
        </w:rPr>
      </w:pPr>
      <w:r w:rsidRPr="00F40416">
        <w:rPr>
          <w:rFonts w:ascii="Times New Roman" w:hAnsi="Times New Roman" w:cs="Times New Roman"/>
          <w:color w:val="0D0D0D"/>
          <w:sz w:val="24"/>
          <w:bdr w:val="none" w:sz="0" w:space="0" w:color="auto" w:frame="1"/>
          <w:shd w:val="clear" w:color="auto" w:fill="FFFFFF"/>
          <w:lang w:val="de-DE"/>
        </w:rPr>
        <w:t xml:space="preserve">Wildschut, T., &amp; Sedikides, C. (2024). </w:t>
      </w:r>
      <w:r w:rsidRPr="00F40416">
        <w:rPr>
          <w:rFonts w:ascii="Times New Roman" w:hAnsi="Times New Roman" w:cs="Times New Roman"/>
          <w:color w:val="0D0D0D"/>
          <w:sz w:val="24"/>
          <w:shd w:val="clear" w:color="auto" w:fill="FFFFFF"/>
        </w:rPr>
        <w:t>Nostalgia and protection of psychological wellbeing during the COVID-19 pandemic</w:t>
      </w:r>
      <w:r w:rsidRPr="00F40416">
        <w:rPr>
          <w:rFonts w:ascii="Times New Roman" w:hAnsi="Times New Roman" w:cs="Times New Roman"/>
          <w:color w:val="0D0D0D"/>
          <w:sz w:val="24"/>
          <w:bdr w:val="none" w:sz="0" w:space="0" w:color="auto" w:frame="1"/>
          <w:shd w:val="clear" w:color="auto" w:fill="FFFFFF"/>
        </w:rPr>
        <w:t xml:space="preserve">. </w:t>
      </w:r>
      <w:r w:rsidRPr="00F40416">
        <w:rPr>
          <w:rFonts w:ascii="Times New Roman" w:hAnsi="Times New Roman" w:cs="Times New Roman"/>
          <w:color w:val="0D0D0D"/>
          <w:sz w:val="24"/>
        </w:rPr>
        <w:t xml:space="preserve">In M.K. Miller (Ed.), </w:t>
      </w:r>
      <w:r w:rsidRPr="00F40416">
        <w:rPr>
          <w:rFonts w:ascii="Times New Roman" w:hAnsi="Times New Roman" w:cs="Times New Roman"/>
          <w:i/>
          <w:iCs/>
          <w:color w:val="0D0D0D"/>
          <w:sz w:val="24"/>
          <w:bdr w:val="none" w:sz="0" w:space="0" w:color="auto" w:frame="1"/>
          <w:shd w:val="clear" w:color="auto" w:fill="FFFFFF"/>
        </w:rPr>
        <w:t>The social science of the COVID-19 pandemic: A call to action for researchers</w:t>
      </w:r>
      <w:r w:rsidRPr="00F40416">
        <w:rPr>
          <w:rFonts w:ascii="Times New Roman" w:hAnsi="Times New Roman" w:cs="Times New Roman"/>
          <w:color w:val="0D0D0D"/>
          <w:sz w:val="24"/>
          <w:bdr w:val="none" w:sz="0" w:space="0" w:color="auto" w:frame="1"/>
          <w:shd w:val="clear" w:color="auto" w:fill="FFFFFF"/>
        </w:rPr>
        <w:t xml:space="preserve"> (pp. 362</w:t>
      </w:r>
      <w:r w:rsidRPr="00F40416">
        <w:rPr>
          <w:rFonts w:ascii="Times New Roman" w:hAnsi="Times New Roman" w:cs="Times New Roman"/>
          <w:sz w:val="24"/>
        </w:rPr>
        <w:t>–</w:t>
      </w:r>
      <w:r w:rsidRPr="00F40416">
        <w:rPr>
          <w:rFonts w:ascii="Times New Roman" w:hAnsi="Times New Roman" w:cs="Times New Roman"/>
          <w:color w:val="0D0D0D"/>
          <w:sz w:val="24"/>
          <w:bdr w:val="none" w:sz="0" w:space="0" w:color="auto" w:frame="1"/>
          <w:shd w:val="clear" w:color="auto" w:fill="FFFFFF"/>
        </w:rPr>
        <w:t>374)</w:t>
      </w:r>
      <w:r w:rsidRPr="00F40416">
        <w:rPr>
          <w:rFonts w:ascii="Times New Roman" w:hAnsi="Times New Roman" w:cs="Times New Roman"/>
          <w:i/>
          <w:iCs/>
          <w:color w:val="0D0D0D"/>
          <w:sz w:val="24"/>
          <w:bdr w:val="none" w:sz="0" w:space="0" w:color="auto" w:frame="1"/>
          <w:shd w:val="clear" w:color="auto" w:fill="FFFFFF"/>
        </w:rPr>
        <w:t>.</w:t>
      </w:r>
      <w:r w:rsidRPr="00F40416">
        <w:rPr>
          <w:rFonts w:ascii="Times New Roman" w:hAnsi="Times New Roman" w:cs="Times New Roman"/>
          <w:color w:val="0D0D0D"/>
          <w:sz w:val="24"/>
          <w:bdr w:val="none" w:sz="0" w:space="0" w:color="auto" w:frame="1"/>
          <w:shd w:val="clear" w:color="auto" w:fill="FFFFFF"/>
        </w:rPr>
        <w:t xml:space="preserve"> Cambridge University Press.</w:t>
      </w:r>
    </w:p>
    <w:p w14:paraId="0907EB83" w14:textId="65B3C9B0" w:rsidR="005518B9" w:rsidRPr="00E313AF" w:rsidRDefault="005518B9" w:rsidP="005518B9">
      <w:pPr>
        <w:spacing w:line="480" w:lineRule="exact"/>
        <w:ind w:left="360" w:hangingChars="150" w:hanging="360"/>
        <w:contextualSpacing/>
        <w:jc w:val="left"/>
        <w:rPr>
          <w:rFonts w:ascii="Times New Roman" w:hAnsi="Times New Roman" w:cs="Times New Roman"/>
          <w:color w:val="000000" w:themeColor="text1"/>
          <w:sz w:val="24"/>
        </w:rPr>
      </w:pPr>
      <w:r w:rsidRPr="00E313AF">
        <w:rPr>
          <w:rFonts w:ascii="Times New Roman" w:hAnsi="Times New Roman" w:cs="Times New Roman"/>
          <w:color w:val="000000" w:themeColor="text1"/>
          <w:sz w:val="24"/>
          <w:shd w:val="clear" w:color="auto" w:fill="FFFFFF"/>
          <w:lang w:val="de-DE"/>
        </w:rPr>
        <w:t>Wildschut, T., &amp; Sedikides, C. (202</w:t>
      </w:r>
      <w:r w:rsidR="0057195F" w:rsidRPr="00E313AF">
        <w:rPr>
          <w:rFonts w:ascii="Times New Roman" w:hAnsi="Times New Roman" w:cs="Times New Roman"/>
          <w:color w:val="000000" w:themeColor="text1"/>
          <w:sz w:val="24"/>
          <w:shd w:val="clear" w:color="auto" w:fill="FFFFFF"/>
          <w:lang w:val="de-DE"/>
        </w:rPr>
        <w:t>5</w:t>
      </w:r>
      <w:r w:rsidRPr="00E313AF">
        <w:rPr>
          <w:rFonts w:ascii="Times New Roman" w:hAnsi="Times New Roman" w:cs="Times New Roman"/>
          <w:color w:val="000000" w:themeColor="text1"/>
          <w:sz w:val="24"/>
          <w:shd w:val="clear" w:color="auto" w:fill="FFFFFF"/>
          <w:lang w:val="de-DE"/>
        </w:rPr>
        <w:t xml:space="preserve">). </w:t>
      </w:r>
      <w:r w:rsidRPr="00E313AF">
        <w:rPr>
          <w:rFonts w:ascii="Times New Roman" w:hAnsi="Times New Roman" w:cs="Times New Roman"/>
          <w:color w:val="000000" w:themeColor="text1"/>
          <w:sz w:val="24"/>
          <w:shd w:val="clear" w:color="auto" w:fill="FFFFFF"/>
        </w:rPr>
        <w:t xml:space="preserve">Psychology and nostalgia: A primer on experimental nostalgia inductions. In T. Becker &amp; D. Trigg (Eds.), </w:t>
      </w:r>
      <w:r w:rsidRPr="00E313AF">
        <w:rPr>
          <w:rFonts w:ascii="Times New Roman" w:hAnsi="Times New Roman" w:cs="Times New Roman"/>
          <w:i/>
          <w:iCs/>
          <w:color w:val="000000" w:themeColor="text1"/>
          <w:sz w:val="24"/>
          <w:shd w:val="clear" w:color="auto" w:fill="FFFFFF"/>
        </w:rPr>
        <w:t>The Routledge handbook of nostalgia</w:t>
      </w:r>
      <w:r w:rsidRPr="00E313AF">
        <w:rPr>
          <w:rFonts w:ascii="Times New Roman" w:hAnsi="Times New Roman" w:cs="Times New Roman"/>
          <w:color w:val="000000" w:themeColor="text1"/>
          <w:sz w:val="24"/>
          <w:shd w:val="clear" w:color="auto" w:fill="FFFFFF"/>
        </w:rPr>
        <w:t xml:space="preserve"> (pp. 54</w:t>
      </w:r>
      <w:bookmarkStart w:id="121" w:name="_Hlk190164568"/>
      <w:r w:rsidRPr="00E313AF">
        <w:rPr>
          <w:rFonts w:ascii="Times New Roman" w:hAnsi="Times New Roman" w:cs="Times New Roman"/>
          <w:color w:val="000000" w:themeColor="text1"/>
          <w:sz w:val="24"/>
          <w:shd w:val="clear" w:color="auto" w:fill="FFFFFF"/>
        </w:rPr>
        <w:t>–</w:t>
      </w:r>
      <w:bookmarkEnd w:id="121"/>
      <w:r w:rsidRPr="00E313AF">
        <w:rPr>
          <w:rFonts w:ascii="Times New Roman" w:hAnsi="Times New Roman" w:cs="Times New Roman"/>
          <w:color w:val="000000" w:themeColor="text1"/>
          <w:sz w:val="24"/>
          <w:shd w:val="clear" w:color="auto" w:fill="FFFFFF"/>
        </w:rPr>
        <w:t>69). Routledge.</w:t>
      </w:r>
    </w:p>
    <w:p w14:paraId="0FE2AAA1" w14:textId="77777777" w:rsidR="005518B9" w:rsidRPr="00E313AF" w:rsidRDefault="005518B9" w:rsidP="005518B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eastAsia="SimSun" w:hAnsi="Times New Roman" w:cs="Times New Roman"/>
          <w:color w:val="000000" w:themeColor="text1"/>
          <w:sz w:val="24"/>
        </w:rPr>
        <w:t xml:space="preserve">Wildschut, T., Sedikides, C., Arndt, J., &amp; Routledge, C. (2006). Nostalgia: Content, triggers, functions. </w:t>
      </w:r>
      <w:r w:rsidRPr="00E313AF">
        <w:rPr>
          <w:rFonts w:ascii="Times New Roman" w:eastAsia="SimSun" w:hAnsi="Times New Roman" w:cs="Times New Roman"/>
          <w:i/>
          <w:color w:val="000000" w:themeColor="text1"/>
          <w:sz w:val="24"/>
        </w:rPr>
        <w:t>Journal of Personality and Social Psychology</w:t>
      </w:r>
      <w:r w:rsidRPr="00E313AF">
        <w:rPr>
          <w:rFonts w:ascii="Times New Roman" w:eastAsia="SimSun" w:hAnsi="Times New Roman" w:cs="Times New Roman"/>
          <w:i/>
          <w:iCs/>
          <w:color w:val="000000" w:themeColor="text1"/>
          <w:sz w:val="24"/>
        </w:rPr>
        <w:t>,</w:t>
      </w:r>
      <w:r w:rsidRPr="00E313AF">
        <w:rPr>
          <w:rFonts w:ascii="Times New Roman" w:eastAsia="SimSun" w:hAnsi="Times New Roman" w:cs="Times New Roman"/>
          <w:color w:val="000000" w:themeColor="text1"/>
          <w:sz w:val="24"/>
        </w:rPr>
        <w:t xml:space="preserve"> </w:t>
      </w:r>
      <w:r w:rsidRPr="00E313AF">
        <w:rPr>
          <w:rFonts w:ascii="Times New Roman" w:eastAsia="SimSun" w:hAnsi="Times New Roman" w:cs="Times New Roman"/>
          <w:i/>
          <w:color w:val="000000" w:themeColor="text1"/>
          <w:sz w:val="24"/>
        </w:rPr>
        <w:t>91</w:t>
      </w:r>
      <w:r w:rsidRPr="00E313AF">
        <w:rPr>
          <w:rFonts w:ascii="Times New Roman" w:eastAsia="SimSun" w:hAnsi="Times New Roman" w:cs="Times New Roman"/>
          <w:iCs/>
          <w:color w:val="000000" w:themeColor="text1"/>
          <w:sz w:val="24"/>
        </w:rPr>
        <w:t>(5)</w:t>
      </w:r>
      <w:r w:rsidRPr="00E313AF">
        <w:rPr>
          <w:rFonts w:ascii="Times New Roman" w:eastAsia="SimSun" w:hAnsi="Times New Roman" w:cs="Times New Roman"/>
          <w:color w:val="000000" w:themeColor="text1"/>
          <w:sz w:val="24"/>
        </w:rPr>
        <w:t>, 975</w:t>
      </w:r>
      <w:r w:rsidRPr="00E313AF">
        <w:rPr>
          <w:rFonts w:ascii="Times New Roman" w:hAnsi="Times New Roman" w:cs="Times New Roman"/>
          <w:color w:val="000000" w:themeColor="text1"/>
          <w:sz w:val="24"/>
          <w:bdr w:val="none" w:sz="0" w:space="0" w:color="auto" w:frame="1"/>
          <w:shd w:val="clear" w:color="auto" w:fill="FFFFFF"/>
        </w:rPr>
        <w:t>–</w:t>
      </w:r>
      <w:r w:rsidRPr="00E313AF">
        <w:rPr>
          <w:rFonts w:ascii="Times New Roman" w:eastAsia="SimSun" w:hAnsi="Times New Roman" w:cs="Times New Roman"/>
          <w:color w:val="000000" w:themeColor="text1"/>
          <w:sz w:val="24"/>
        </w:rPr>
        <w:t xml:space="preserve">993. </w:t>
      </w:r>
      <w:hyperlink r:id="rId115" w:history="1">
        <w:r w:rsidRPr="00E313AF">
          <w:rPr>
            <w:rStyle w:val="Hyperlink"/>
            <w:rFonts w:ascii="Times New Roman" w:hAnsi="Times New Roman" w:cs="Times New Roman"/>
            <w:color w:val="000000" w:themeColor="text1"/>
            <w:sz w:val="24"/>
          </w:rPr>
          <w:t>https://doi.org/10.1037/0022-3514.91.5.975</w:t>
        </w:r>
      </w:hyperlink>
    </w:p>
    <w:p w14:paraId="26541BC2" w14:textId="7F588735" w:rsidR="00824D9F" w:rsidRPr="00E313AF" w:rsidRDefault="005518B9" w:rsidP="00824D9F">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lang w:val="de-DE"/>
        </w:rPr>
        <w:t xml:space="preserve">Wildschut, T., Sedikides, C., &amp; Kelley, N.J. (2023). </w:t>
      </w:r>
      <w:r w:rsidRPr="00E313AF">
        <w:rPr>
          <w:rFonts w:ascii="Times New Roman" w:hAnsi="Times New Roman" w:cs="Times New Roman"/>
          <w:color w:val="000000" w:themeColor="text1"/>
          <w:sz w:val="24"/>
        </w:rPr>
        <w:t xml:space="preserve">Trait nostalgia: Four scales and a recommendation. </w:t>
      </w:r>
      <w:r w:rsidRPr="00E313AF">
        <w:rPr>
          <w:rFonts w:ascii="Times New Roman" w:hAnsi="Times New Roman" w:cs="Times New Roman"/>
          <w:i/>
          <w:iCs/>
          <w:color w:val="000000" w:themeColor="text1"/>
          <w:sz w:val="24"/>
        </w:rPr>
        <w:t>Current Opinion in Psychology, 52</w:t>
      </w:r>
      <w:r w:rsidRPr="00E313AF">
        <w:rPr>
          <w:rFonts w:ascii="Times New Roman" w:hAnsi="Times New Roman" w:cs="Times New Roman"/>
          <w:color w:val="000000" w:themeColor="text1"/>
          <w:sz w:val="24"/>
        </w:rPr>
        <w:t xml:space="preserve">, </w:t>
      </w:r>
      <w:r w:rsidRPr="00E313AF">
        <w:rPr>
          <w:rFonts w:ascii="Times New Roman" w:hAnsi="Times New Roman" w:cs="Times New Roman"/>
          <w:color w:val="000000" w:themeColor="text1"/>
          <w:sz w:val="24"/>
          <w:shd w:val="clear" w:color="auto" w:fill="FFFFFF"/>
        </w:rPr>
        <w:t xml:space="preserve">Article </w:t>
      </w:r>
      <w:r w:rsidRPr="00E313AF">
        <w:rPr>
          <w:rFonts w:ascii="Times New Roman" w:hAnsi="Times New Roman" w:cs="Times New Roman"/>
          <w:color w:val="000000" w:themeColor="text1"/>
          <w:sz w:val="24"/>
        </w:rPr>
        <w:t xml:space="preserve">101608. </w:t>
      </w:r>
      <w:hyperlink r:id="rId116" w:history="1">
        <w:r w:rsidRPr="00E313AF">
          <w:rPr>
            <w:rStyle w:val="Hyperlink"/>
            <w:rFonts w:ascii="Times New Roman" w:hAnsi="Times New Roman" w:cs="Times New Roman"/>
            <w:color w:val="000000" w:themeColor="text1"/>
            <w:sz w:val="24"/>
          </w:rPr>
          <w:t>https://doi.org/10.1016/j.copsyc.2023.101608</w:t>
        </w:r>
      </w:hyperlink>
      <w:r w:rsidR="00824D9F" w:rsidRPr="00E313AF">
        <w:rPr>
          <w:rFonts w:ascii="Times New Roman" w:hAnsi="Times New Roman" w:cs="Times New Roman"/>
          <w:sz w:val="24"/>
        </w:rPr>
        <w:t xml:space="preserve"> </w:t>
      </w:r>
    </w:p>
    <w:p w14:paraId="227E447F" w14:textId="4D3D13C4" w:rsidR="00824D9F" w:rsidRPr="00E313AF" w:rsidRDefault="00824D9F" w:rsidP="00CE7629">
      <w:pPr>
        <w:spacing w:line="480" w:lineRule="exact"/>
        <w:ind w:left="360" w:hangingChars="150" w:hanging="360"/>
        <w:contextualSpacing/>
        <w:jc w:val="left"/>
        <w:rPr>
          <w:rStyle w:val="Hyperlink"/>
          <w:rFonts w:ascii="Times New Roman" w:hAnsi="Times New Roman" w:cs="Times New Roman"/>
          <w:color w:val="000000" w:themeColor="text1"/>
          <w:sz w:val="24"/>
        </w:rPr>
      </w:pPr>
      <w:r w:rsidRPr="00E313AF">
        <w:rPr>
          <w:rFonts w:ascii="Times New Roman" w:hAnsi="Times New Roman" w:cs="Times New Roman"/>
          <w:sz w:val="24"/>
        </w:rPr>
        <w:t xml:space="preserve">Yalom, I. D. (1980). </w:t>
      </w:r>
      <w:r w:rsidRPr="00E313AF">
        <w:rPr>
          <w:rFonts w:ascii="Times New Roman" w:hAnsi="Times New Roman" w:cs="Times New Roman"/>
          <w:i/>
          <w:iCs/>
          <w:sz w:val="24"/>
        </w:rPr>
        <w:t xml:space="preserve">Existential </w:t>
      </w:r>
      <w:r w:rsidR="00C660E9" w:rsidRPr="00E313AF">
        <w:rPr>
          <w:rFonts w:ascii="Times New Roman" w:hAnsi="Times New Roman" w:cs="Times New Roman"/>
          <w:i/>
          <w:iCs/>
          <w:sz w:val="24"/>
        </w:rPr>
        <w:t>p</w:t>
      </w:r>
      <w:r w:rsidRPr="00E313AF">
        <w:rPr>
          <w:rFonts w:ascii="Times New Roman" w:hAnsi="Times New Roman" w:cs="Times New Roman"/>
          <w:i/>
          <w:iCs/>
          <w:sz w:val="24"/>
        </w:rPr>
        <w:t>sychotherapy.</w:t>
      </w:r>
      <w:r w:rsidRPr="00E313AF">
        <w:rPr>
          <w:rFonts w:ascii="Times New Roman" w:hAnsi="Times New Roman" w:cs="Times New Roman"/>
          <w:sz w:val="24"/>
        </w:rPr>
        <w:t xml:space="preserve"> Basic Books.</w:t>
      </w:r>
    </w:p>
    <w:p w14:paraId="13C344AD" w14:textId="66CF108A" w:rsidR="00CE7629" w:rsidRPr="00E313AF" w:rsidRDefault="00CE7629" w:rsidP="00CE7629">
      <w:pPr>
        <w:spacing w:line="480" w:lineRule="exact"/>
        <w:ind w:left="360" w:hangingChars="150" w:hanging="360"/>
        <w:contextualSpacing/>
        <w:jc w:val="left"/>
        <w:rPr>
          <w:rFonts w:ascii="Times New Roman" w:hAnsi="Times New Roman" w:cs="Times New Roman"/>
          <w:color w:val="000000" w:themeColor="text1"/>
          <w:sz w:val="24"/>
          <w:shd w:val="clear" w:color="auto" w:fill="FFFFFF"/>
        </w:rPr>
      </w:pPr>
      <w:r w:rsidRPr="00E313AF">
        <w:rPr>
          <w:rFonts w:ascii="Times New Roman" w:hAnsi="Times New Roman" w:cs="Times New Roman"/>
          <w:color w:val="000000" w:themeColor="text1"/>
          <w:sz w:val="24"/>
          <w:lang w:val="pt-PT"/>
        </w:rPr>
        <w:t xml:space="preserve">Yang, Y., Sedikides, C., Wang, Y., &amp; Cai, H. (2024). </w:t>
      </w:r>
      <w:r w:rsidRPr="00E313AF">
        <w:rPr>
          <w:rFonts w:ascii="Times New Roman" w:hAnsi="Times New Roman" w:cs="Times New Roman"/>
          <w:color w:val="000000" w:themeColor="text1"/>
          <w:sz w:val="24"/>
        </w:rPr>
        <w:t xml:space="preserve">Nature nurtures authenticity: Mechanisms and consequences. </w:t>
      </w:r>
      <w:r w:rsidRPr="00E313AF">
        <w:rPr>
          <w:rFonts w:ascii="Times New Roman" w:hAnsi="Times New Roman" w:cs="Times New Roman"/>
          <w:i/>
          <w:iCs/>
          <w:color w:val="000000" w:themeColor="text1"/>
          <w:sz w:val="24"/>
        </w:rPr>
        <w:t>Journal of Personality and Social Psychology, 126</w:t>
      </w:r>
      <w:r w:rsidRPr="00E313AF">
        <w:rPr>
          <w:rFonts w:ascii="Times New Roman" w:hAnsi="Times New Roman" w:cs="Times New Roman"/>
          <w:color w:val="000000" w:themeColor="text1"/>
          <w:sz w:val="24"/>
        </w:rPr>
        <w:t xml:space="preserve">(1), 79–104. </w:t>
      </w:r>
      <w:hyperlink r:id="rId117" w:history="1">
        <w:r w:rsidRPr="00E313AF">
          <w:rPr>
            <w:rStyle w:val="Hyperlink"/>
            <w:rFonts w:ascii="Times New Roman" w:hAnsi="Times New Roman" w:cs="Times New Roman"/>
            <w:iCs/>
            <w:color w:val="000000" w:themeColor="text1"/>
            <w:sz w:val="24"/>
            <w:shd w:val="clear" w:color="auto" w:fill="FFFFFF"/>
          </w:rPr>
          <w:t>https://doi.org/</w:t>
        </w:r>
        <w:r w:rsidRPr="00E313AF">
          <w:rPr>
            <w:rStyle w:val="Hyperlink"/>
            <w:rFonts w:ascii="Times New Roman" w:hAnsi="Times New Roman" w:cs="Times New Roman"/>
            <w:color w:val="000000" w:themeColor="text1"/>
            <w:sz w:val="24"/>
            <w:shd w:val="clear" w:color="auto" w:fill="FFFFFF"/>
          </w:rPr>
          <w:t>10.1037/pspi0000432</w:t>
        </w:r>
      </w:hyperlink>
    </w:p>
    <w:p w14:paraId="14CB5D00" w14:textId="02480B72" w:rsidR="005518B9" w:rsidRPr="00E313AF" w:rsidRDefault="005518B9" w:rsidP="005518B9">
      <w:pPr>
        <w:spacing w:line="480" w:lineRule="exact"/>
        <w:ind w:left="360" w:hangingChars="150" w:hanging="360"/>
        <w:contextualSpacing/>
        <w:jc w:val="left"/>
        <w:rPr>
          <w:rStyle w:val="anchor-text"/>
          <w:rFonts w:ascii="Times New Roman" w:hAnsi="Times New Roman" w:cs="Times New Roman"/>
          <w:color w:val="000000" w:themeColor="text1"/>
          <w:sz w:val="24"/>
        </w:rPr>
      </w:pPr>
      <w:r w:rsidRPr="00E313AF">
        <w:rPr>
          <w:rStyle w:val="text"/>
          <w:rFonts w:ascii="Times New Roman" w:hAnsi="Times New Roman" w:cs="Times New Roman"/>
          <w:color w:val="000000" w:themeColor="text1"/>
          <w:sz w:val="24"/>
        </w:rPr>
        <w:t>Yin</w:t>
      </w:r>
      <w:r w:rsidRPr="00E313AF">
        <w:rPr>
          <w:rFonts w:ascii="Times New Roman" w:hAnsi="Times New Roman" w:cs="Times New Roman"/>
          <w:color w:val="000000" w:themeColor="text1"/>
          <w:sz w:val="24"/>
        </w:rPr>
        <w:t>, L.,</w:t>
      </w:r>
      <w:r w:rsidRPr="00E313AF">
        <w:rPr>
          <w:rStyle w:val="react-xocs-alternative-link"/>
          <w:rFonts w:ascii="Times New Roman" w:hAnsi="Times New Roman" w:cs="Times New Roman"/>
          <w:color w:val="000000" w:themeColor="text1"/>
          <w:sz w:val="24"/>
        </w:rPr>
        <w:t> </w:t>
      </w:r>
      <w:r w:rsidRPr="00E313AF">
        <w:rPr>
          <w:rStyle w:val="text"/>
          <w:rFonts w:ascii="Times New Roman" w:hAnsi="Times New Roman" w:cs="Times New Roman"/>
          <w:color w:val="000000" w:themeColor="text1"/>
          <w:sz w:val="24"/>
        </w:rPr>
        <w:t>Feng</w:t>
      </w:r>
      <w:r w:rsidRPr="00E313AF">
        <w:rPr>
          <w:rFonts w:ascii="Times New Roman" w:hAnsi="Times New Roman" w:cs="Times New Roman"/>
          <w:color w:val="000000" w:themeColor="text1"/>
          <w:sz w:val="24"/>
        </w:rPr>
        <w:t xml:space="preserve">, L., </w:t>
      </w:r>
      <w:r w:rsidRPr="00E313AF">
        <w:rPr>
          <w:rStyle w:val="text"/>
          <w:rFonts w:ascii="Times New Roman" w:hAnsi="Times New Roman" w:cs="Times New Roman"/>
          <w:color w:val="000000" w:themeColor="text1"/>
          <w:sz w:val="24"/>
        </w:rPr>
        <w:t>Hou</w:t>
      </w:r>
      <w:r w:rsidRPr="00E313AF">
        <w:rPr>
          <w:rFonts w:ascii="Times New Roman" w:hAnsi="Times New Roman" w:cs="Times New Roman"/>
          <w:color w:val="000000" w:themeColor="text1"/>
          <w:sz w:val="24"/>
        </w:rPr>
        <w:t xml:space="preserve">, W., </w:t>
      </w:r>
      <w:r w:rsidRPr="00E313AF">
        <w:rPr>
          <w:rStyle w:val="text"/>
          <w:rFonts w:ascii="Times New Roman" w:hAnsi="Times New Roman" w:cs="Times New Roman"/>
          <w:color w:val="000000" w:themeColor="text1"/>
          <w:sz w:val="24"/>
        </w:rPr>
        <w:t>Wang</w:t>
      </w:r>
      <w:r w:rsidRPr="00E313AF">
        <w:rPr>
          <w:rFonts w:ascii="Times New Roman" w:hAnsi="Times New Roman" w:cs="Times New Roman"/>
          <w:color w:val="000000" w:themeColor="text1"/>
          <w:sz w:val="24"/>
        </w:rPr>
        <w:t xml:space="preserve">, P., &amp; </w:t>
      </w:r>
      <w:r w:rsidRPr="00E313AF">
        <w:rPr>
          <w:rStyle w:val="text"/>
          <w:rFonts w:ascii="Times New Roman" w:hAnsi="Times New Roman" w:cs="Times New Roman"/>
          <w:color w:val="000000" w:themeColor="text1"/>
          <w:sz w:val="24"/>
        </w:rPr>
        <w:t>Yin, Y</w:t>
      </w:r>
      <w:r w:rsidR="009E1683">
        <w:rPr>
          <w:rStyle w:val="text"/>
          <w:rFonts w:ascii="Times New Roman" w:hAnsi="Times New Roman" w:cs="Times New Roman"/>
          <w:color w:val="000000" w:themeColor="text1"/>
          <w:sz w:val="24"/>
        </w:rPr>
        <w:t>.</w:t>
      </w:r>
      <w:r w:rsidRPr="00E313AF">
        <w:rPr>
          <w:rStyle w:val="text"/>
          <w:rFonts w:ascii="Times New Roman" w:hAnsi="Times New Roman" w:cs="Times New Roman"/>
          <w:color w:val="000000" w:themeColor="text1"/>
          <w:sz w:val="24"/>
        </w:rPr>
        <w:t xml:space="preserve"> (2024).</w:t>
      </w:r>
      <w:r w:rsidRPr="00E313AF">
        <w:rPr>
          <w:rFonts w:ascii="Times New Roman" w:hAnsi="Times New Roman" w:cs="Times New Roman"/>
          <w:color w:val="000000" w:themeColor="text1"/>
          <w:sz w:val="24"/>
          <w:lang w:bidi="ar"/>
        </w:rPr>
        <w:t xml:space="preserve"> </w:t>
      </w:r>
      <w:r w:rsidRPr="00E313AF">
        <w:rPr>
          <w:rStyle w:val="title-text"/>
          <w:rFonts w:ascii="Times New Roman" w:hAnsi="Times New Roman" w:cs="Times New Roman"/>
          <w:color w:val="000000" w:themeColor="text1"/>
          <w:sz w:val="24"/>
        </w:rPr>
        <w:t xml:space="preserve">Smartphone’s on, humanness’s off: Phubbing breeds dehumanization via subjectivity uncertainty. </w:t>
      </w:r>
      <w:hyperlink r:id="rId118" w:tooltip="Go to Computers in Human Behavior on ScienceDirect" w:history="1">
        <w:r w:rsidRPr="00E313AF">
          <w:rPr>
            <w:rStyle w:val="anchor-text"/>
            <w:rFonts w:ascii="Times New Roman" w:hAnsi="Times New Roman" w:cs="Times New Roman"/>
            <w:i/>
            <w:iCs/>
            <w:color w:val="000000" w:themeColor="text1"/>
            <w:sz w:val="24"/>
          </w:rPr>
          <w:t>Computers in Human Behavior</w:t>
        </w:r>
      </w:hyperlink>
      <w:r w:rsidRPr="00E313AF">
        <w:rPr>
          <w:rFonts w:ascii="Times New Roman" w:hAnsi="Times New Roman" w:cs="Times New Roman"/>
          <w:i/>
          <w:iCs/>
          <w:color w:val="000000" w:themeColor="text1"/>
          <w:sz w:val="24"/>
        </w:rPr>
        <w:t xml:space="preserve">, </w:t>
      </w:r>
      <w:hyperlink r:id="rId119" w:tooltip="Go to table of contents for this volume/issue" w:history="1">
        <w:r w:rsidRPr="00E313AF">
          <w:rPr>
            <w:rStyle w:val="anchor-text"/>
            <w:rFonts w:ascii="Times New Roman" w:hAnsi="Times New Roman" w:cs="Times New Roman"/>
            <w:i/>
            <w:iCs/>
            <w:color w:val="000000" w:themeColor="text1"/>
            <w:sz w:val="24"/>
          </w:rPr>
          <w:t>160</w:t>
        </w:r>
      </w:hyperlink>
      <w:r w:rsidRPr="00E313AF">
        <w:rPr>
          <w:rFonts w:ascii="Times New Roman" w:hAnsi="Times New Roman" w:cs="Times New Roman"/>
          <w:color w:val="000000" w:themeColor="text1"/>
          <w:sz w:val="24"/>
        </w:rPr>
        <w:t xml:space="preserve">, Article 108378. </w:t>
      </w:r>
      <w:hyperlink r:id="rId120" w:history="1">
        <w:r w:rsidRPr="00E313AF">
          <w:rPr>
            <w:rStyle w:val="Hyperlink"/>
            <w:rFonts w:ascii="Times New Roman" w:hAnsi="Times New Roman" w:cs="Times New Roman"/>
            <w:color w:val="000000" w:themeColor="text1"/>
            <w:sz w:val="24"/>
          </w:rPr>
          <w:t>https://doi.org/10.1016/j.chb.2024.108378</w:t>
        </w:r>
      </w:hyperlink>
    </w:p>
    <w:p w14:paraId="157C82C5" w14:textId="77777777" w:rsidR="00C42150" w:rsidRDefault="005518B9" w:rsidP="00C42150">
      <w:pPr>
        <w:spacing w:line="480" w:lineRule="exact"/>
        <w:ind w:left="360" w:hangingChars="150" w:hanging="360"/>
        <w:contextualSpacing/>
        <w:jc w:val="left"/>
        <w:rPr>
          <w:rFonts w:ascii="Times New Roman" w:hAnsi="Times New Roman" w:cs="Times New Roman"/>
          <w:sz w:val="24"/>
        </w:rPr>
      </w:pPr>
      <w:r w:rsidRPr="00E313AF">
        <w:rPr>
          <w:rFonts w:ascii="Times New Roman" w:hAnsi="Times New Roman" w:cs="Times New Roman"/>
          <w:color w:val="000000" w:themeColor="text1"/>
          <w:sz w:val="24"/>
          <w:lang w:val="de-DE" w:eastAsia="en-US"/>
        </w:rPr>
        <w:t xml:space="preserve">Yin, Y., Jiang, T., </w:t>
      </w:r>
      <w:r w:rsidRPr="00E313AF">
        <w:rPr>
          <w:rFonts w:ascii="Times New Roman" w:hAnsi="Times New Roman" w:cs="Times New Roman"/>
          <w:color w:val="000000" w:themeColor="text1"/>
          <w:sz w:val="24"/>
          <w:lang w:val="de-DE"/>
        </w:rPr>
        <w:t xml:space="preserve">Wildschut, T., &amp; Sedikides, C. (2024). </w:t>
      </w:r>
      <w:r w:rsidRPr="00E313AF">
        <w:rPr>
          <w:rFonts w:ascii="Times New Roman" w:hAnsi="Times New Roman" w:cs="Times New Roman"/>
          <w:color w:val="000000" w:themeColor="text1"/>
          <w:sz w:val="24"/>
        </w:rPr>
        <w:t xml:space="preserve">Nostalgia, ritual engagement, and meaning in life. </w:t>
      </w:r>
      <w:r w:rsidRPr="00E313AF">
        <w:rPr>
          <w:rFonts w:ascii="Times New Roman" w:hAnsi="Times New Roman" w:cs="Times New Roman"/>
          <w:i/>
          <w:iCs/>
          <w:color w:val="000000" w:themeColor="text1"/>
          <w:sz w:val="24"/>
        </w:rPr>
        <w:t>Personality and Social Psychology Bulletin</w:t>
      </w:r>
      <w:r w:rsidRPr="00E313AF">
        <w:rPr>
          <w:rFonts w:ascii="Times New Roman" w:hAnsi="Times New Roman" w:cs="Times New Roman"/>
          <w:color w:val="000000" w:themeColor="text1"/>
          <w:sz w:val="24"/>
        </w:rPr>
        <w:t xml:space="preserve">. Advance online publication. </w:t>
      </w:r>
      <w:hyperlink r:id="rId121" w:history="1">
        <w:r w:rsidRPr="00E313AF">
          <w:rPr>
            <w:rStyle w:val="Hyperlink"/>
            <w:rFonts w:ascii="Times New Roman" w:hAnsi="Times New Roman" w:cs="Times New Roman"/>
            <w:color w:val="000000" w:themeColor="text1"/>
            <w:sz w:val="24"/>
            <w:shd w:val="clear" w:color="auto" w:fill="FFFFFF"/>
          </w:rPr>
          <w:t>https://doi.org/10.1177/014616722412357</w:t>
        </w:r>
      </w:hyperlink>
    </w:p>
    <w:p w14:paraId="750EE314" w14:textId="77777777" w:rsidR="00B502D4" w:rsidRPr="00B502D4" w:rsidRDefault="00C42150" w:rsidP="00B502D4">
      <w:pPr>
        <w:spacing w:line="480" w:lineRule="exact"/>
        <w:ind w:left="360" w:hangingChars="150" w:hanging="360"/>
        <w:contextualSpacing/>
        <w:jc w:val="left"/>
        <w:rPr>
          <w:rFonts w:ascii="Times New Roman" w:hAnsi="Times New Roman" w:cs="Times New Roman"/>
          <w:sz w:val="24"/>
          <w:u w:val="single"/>
        </w:rPr>
      </w:pPr>
      <w:r w:rsidRPr="00E313AF">
        <w:rPr>
          <w:rFonts w:ascii="Times New Roman" w:hAnsi="Times New Roman" w:cs="Times New Roman"/>
          <w:sz w:val="24"/>
        </w:rPr>
        <w:t xml:space="preserve">Zhang, X., Gong, X., &amp; Jiang, J. (2021). Dump or recycle? Nostalgia and consumer recycling behavior. </w:t>
      </w:r>
      <w:r w:rsidRPr="00E313AF">
        <w:rPr>
          <w:rFonts w:ascii="Times New Roman" w:hAnsi="Times New Roman" w:cs="Times New Roman"/>
          <w:i/>
          <w:iCs/>
          <w:sz w:val="24"/>
        </w:rPr>
        <w:t>Journal of Business Research, 132</w:t>
      </w:r>
      <w:r w:rsidRPr="00E313AF">
        <w:rPr>
          <w:rFonts w:ascii="Times New Roman" w:hAnsi="Times New Roman" w:cs="Times New Roman"/>
          <w:sz w:val="24"/>
        </w:rPr>
        <w:t>, 594</w:t>
      </w:r>
      <w:r w:rsidRPr="00E313AF">
        <w:rPr>
          <w:rFonts w:ascii="Times New Roman" w:hAnsi="Times New Roman" w:cs="Times New Roman"/>
          <w:sz w:val="24"/>
          <w:shd w:val="clear" w:color="auto" w:fill="FFFFFF"/>
        </w:rPr>
        <w:t>–</w:t>
      </w:r>
      <w:r w:rsidRPr="00E313AF">
        <w:rPr>
          <w:rFonts w:ascii="Times New Roman" w:hAnsi="Times New Roman" w:cs="Times New Roman"/>
          <w:sz w:val="24"/>
        </w:rPr>
        <w:t xml:space="preserve">603. </w:t>
      </w:r>
      <w:r w:rsidRPr="00B502D4">
        <w:rPr>
          <w:rFonts w:ascii="Times New Roman" w:hAnsi="Times New Roman" w:cs="Times New Roman"/>
          <w:sz w:val="24"/>
          <w:u w:val="single"/>
        </w:rPr>
        <w:t>https://doi.org/10.1016/j.jbusres.2020.11.033</w:t>
      </w:r>
      <w:r w:rsidR="00B502D4" w:rsidRPr="00B502D4">
        <w:rPr>
          <w:rFonts w:ascii="Times New Roman" w:hAnsi="Times New Roman" w:cs="Times New Roman"/>
          <w:sz w:val="24"/>
          <w:u w:val="single"/>
        </w:rPr>
        <w:t xml:space="preserve"> </w:t>
      </w:r>
    </w:p>
    <w:p w14:paraId="27604878" w14:textId="77777777" w:rsidR="00B502D4" w:rsidRPr="00E313AF" w:rsidRDefault="00B502D4" w:rsidP="00B502D4">
      <w:pPr>
        <w:spacing w:line="480" w:lineRule="exact"/>
        <w:ind w:left="360" w:hangingChars="150" w:hanging="360"/>
        <w:contextualSpacing/>
        <w:jc w:val="left"/>
        <w:rPr>
          <w:rFonts w:ascii="Times New Roman" w:hAnsi="Times New Roman" w:cs="Times New Roman"/>
          <w:color w:val="000000" w:themeColor="text1"/>
          <w:sz w:val="24"/>
          <w:u w:val="single"/>
        </w:rPr>
      </w:pPr>
      <w:r w:rsidRPr="00E313AF">
        <w:rPr>
          <w:rFonts w:ascii="Times New Roman" w:hAnsi="Times New Roman" w:cs="Times New Roman"/>
          <w:color w:val="000000" w:themeColor="text1"/>
          <w:sz w:val="24"/>
        </w:rPr>
        <w:t xml:space="preserve">Zhou, X., Sedikides, C., Wildschut, T., &amp; Gao, D.-G. (2008). Counteracting loneliness: On the restorative function of nostalgia. </w:t>
      </w:r>
      <w:r w:rsidRPr="00E313AF">
        <w:rPr>
          <w:rFonts w:ascii="Times New Roman" w:hAnsi="Times New Roman" w:cs="Times New Roman"/>
          <w:i/>
          <w:iCs/>
          <w:color w:val="000000" w:themeColor="text1"/>
          <w:sz w:val="24"/>
        </w:rPr>
        <w:t>Psychological Science, 19</w:t>
      </w:r>
      <w:r w:rsidRPr="00E313AF">
        <w:rPr>
          <w:rFonts w:ascii="Times New Roman" w:hAnsi="Times New Roman" w:cs="Times New Roman"/>
          <w:color w:val="000000" w:themeColor="text1"/>
          <w:sz w:val="24"/>
        </w:rPr>
        <w:t xml:space="preserve">(10), 1023–1029. </w:t>
      </w:r>
      <w:r w:rsidRPr="00E313AF">
        <w:rPr>
          <w:rFonts w:ascii="Times New Roman" w:hAnsi="Times New Roman" w:cs="Times New Roman"/>
          <w:color w:val="000000" w:themeColor="text1"/>
          <w:sz w:val="24"/>
          <w:u w:val="single"/>
        </w:rPr>
        <w:t>https://doi.org/10.1080/10.1111/j.1467-9280.2008.02194.x</w:t>
      </w:r>
    </w:p>
    <w:p w14:paraId="1855E83C" w14:textId="361132E5" w:rsidR="00C42150" w:rsidRPr="00E313AF" w:rsidRDefault="00C42150" w:rsidP="00713E3A">
      <w:pPr>
        <w:spacing w:line="480" w:lineRule="exact"/>
        <w:ind w:left="360" w:hangingChars="150" w:hanging="360"/>
        <w:contextualSpacing/>
        <w:jc w:val="left"/>
        <w:rPr>
          <w:rStyle w:val="Hyperlink"/>
          <w:rFonts w:ascii="Times New Roman" w:hAnsi="Times New Roman" w:cs="Times New Roman"/>
          <w:color w:val="000000" w:themeColor="text1"/>
          <w:sz w:val="24"/>
          <w:shd w:val="clear" w:color="auto" w:fill="FFFFFF"/>
        </w:rPr>
      </w:pPr>
      <w:r w:rsidRPr="00E313AF">
        <w:rPr>
          <w:rFonts w:ascii="Times New Roman" w:hAnsi="Times New Roman" w:cs="Times New Roman"/>
          <w:sz w:val="24"/>
        </w:rPr>
        <w:lastRenderedPageBreak/>
        <w:t>Zhou, X., Wildschut, T., Sedikides, C., Shi, K., &amp; Feng, C. (2012). Nostalgia: The gift that keeps on giving</w:t>
      </w:r>
      <w:r w:rsidRPr="00E313AF">
        <w:rPr>
          <w:rFonts w:ascii="Times New Roman" w:hAnsi="Times New Roman" w:cs="Times New Roman"/>
          <w:i/>
          <w:iCs/>
          <w:sz w:val="24"/>
        </w:rPr>
        <w:t>. Journal of Consumer Research, 39</w:t>
      </w:r>
      <w:r w:rsidRPr="00E313AF">
        <w:rPr>
          <w:rFonts w:ascii="Times New Roman" w:hAnsi="Times New Roman" w:cs="Times New Roman"/>
          <w:sz w:val="24"/>
        </w:rPr>
        <w:t>(1), 39</w:t>
      </w:r>
      <w:r w:rsidRPr="00E313AF">
        <w:rPr>
          <w:rFonts w:ascii="Times New Roman" w:hAnsi="Times New Roman" w:cs="Times New Roman"/>
          <w:sz w:val="24"/>
          <w:shd w:val="clear" w:color="auto" w:fill="FFFFFF"/>
        </w:rPr>
        <w:t>–</w:t>
      </w:r>
      <w:r w:rsidRPr="00E313AF">
        <w:rPr>
          <w:rFonts w:ascii="Times New Roman" w:hAnsi="Times New Roman" w:cs="Times New Roman"/>
          <w:sz w:val="24"/>
        </w:rPr>
        <w:t xml:space="preserve">50. </w:t>
      </w:r>
      <w:r w:rsidRPr="00B502D4">
        <w:rPr>
          <w:rFonts w:ascii="Times New Roman" w:hAnsi="Times New Roman" w:cs="Times New Roman"/>
          <w:sz w:val="24"/>
          <w:u w:val="single"/>
        </w:rPr>
        <w:t>https://doi.org/10.1086/662199</w:t>
      </w:r>
    </w:p>
    <w:sectPr w:rsidR="00C42150" w:rsidRPr="00E313AF" w:rsidSect="00877293">
      <w:headerReference w:type="default" r:id="rId122"/>
      <w:pgSz w:w="11906" w:h="16838"/>
      <w:pgMar w:top="1440" w:right="1440" w:bottom="1440" w:left="1440" w:header="850" w:footer="9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A7975" w14:textId="77777777" w:rsidR="00261B3C" w:rsidRDefault="00261B3C" w:rsidP="009331C4">
      <w:r>
        <w:separator/>
      </w:r>
    </w:p>
  </w:endnote>
  <w:endnote w:type="continuationSeparator" w:id="0">
    <w:p w14:paraId="7E4A65BF" w14:textId="77777777" w:rsidR="00261B3C" w:rsidRDefault="00261B3C" w:rsidP="0093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MT">
    <w:altName w:val="Arial"/>
    <w:panose1 w:val="020B0604020202020204"/>
    <w:charset w:val="00"/>
    <w:family w:val="roman"/>
    <w:notTrueType/>
    <w:pitch w:val="default"/>
  </w:font>
  <w:font w:name="PingFang SC">
    <w:panose1 w:val="020B0600000000000000"/>
    <w:charset w:val="86"/>
    <w:family w:val="swiss"/>
    <w:pitch w:val="variable"/>
    <w:sig w:usb0="A00002FF" w:usb1="7ACFFDFB" w:usb2="00000017" w:usb3="00000000" w:csb0="0004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UnicodeMS">
    <w:altName w:val="Malgun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2E989" w14:textId="77777777" w:rsidR="00261B3C" w:rsidRDefault="00261B3C" w:rsidP="009331C4">
      <w:r>
        <w:separator/>
      </w:r>
    </w:p>
  </w:footnote>
  <w:footnote w:type="continuationSeparator" w:id="0">
    <w:p w14:paraId="11E3A3C4" w14:textId="77777777" w:rsidR="00261B3C" w:rsidRDefault="00261B3C" w:rsidP="009331C4">
      <w:r>
        <w:continuationSeparator/>
      </w:r>
    </w:p>
  </w:footnote>
  <w:footnote w:id="1">
    <w:p w14:paraId="5AB70C67" w14:textId="2FDB1E56" w:rsidR="009673D7" w:rsidRPr="009673D7" w:rsidRDefault="009673D7" w:rsidP="009673D7">
      <w:pPr>
        <w:pStyle w:val="pf0"/>
        <w:spacing w:before="0" w:beforeAutospacing="0" w:after="0" w:afterAutospacing="0"/>
        <w:rPr>
          <w:sz w:val="22"/>
          <w:szCs w:val="22"/>
        </w:rPr>
      </w:pPr>
      <w:r w:rsidRPr="00E12C7E">
        <w:rPr>
          <w:rStyle w:val="FootnoteReference"/>
          <w:sz w:val="22"/>
          <w:szCs w:val="22"/>
        </w:rPr>
        <w:footnoteRef/>
      </w:r>
      <w:r w:rsidR="004B3815">
        <w:rPr>
          <w:sz w:val="22"/>
          <w:szCs w:val="22"/>
        </w:rPr>
        <w:t xml:space="preserve"> </w:t>
      </w:r>
      <w:r w:rsidRPr="00E12C7E">
        <w:rPr>
          <w:sz w:val="22"/>
          <w:szCs w:val="22"/>
        </w:rPr>
        <w:t xml:space="preserve">We exploratorily broke down the primary emotions into positive (excitement, passion, pleasure, surprise; </w:t>
      </w:r>
      <w:r w:rsidRPr="00E12C7E">
        <w:rPr>
          <w:rFonts w:ascii="Symbol" w:hAnsi="Symbol"/>
          <w:sz w:val="22"/>
          <w:szCs w:val="22"/>
        </w:rPr>
        <w:t>a</w:t>
      </w:r>
      <w:r w:rsidRPr="00E12C7E" w:rsidDel="00297824">
        <w:rPr>
          <w:sz w:val="22"/>
          <w:szCs w:val="22"/>
        </w:rPr>
        <w:t xml:space="preserve"> </w:t>
      </w:r>
      <w:r w:rsidRPr="00E12C7E">
        <w:rPr>
          <w:sz w:val="22"/>
          <w:szCs w:val="22"/>
        </w:rPr>
        <w:t>= .</w:t>
      </w:r>
      <w:r w:rsidR="002D4A86" w:rsidRPr="00E12C7E">
        <w:rPr>
          <w:rFonts w:hint="eastAsia"/>
          <w:sz w:val="22"/>
          <w:szCs w:val="22"/>
        </w:rPr>
        <w:t>78</w:t>
      </w:r>
      <w:r w:rsidRPr="00E12C7E">
        <w:rPr>
          <w:sz w:val="22"/>
          <w:szCs w:val="22"/>
        </w:rPr>
        <w:t xml:space="preserve">) and negative (anger, disgust, fear, rage; </w:t>
      </w:r>
      <w:r w:rsidRPr="00E12C7E">
        <w:rPr>
          <w:rFonts w:ascii="Symbol" w:hAnsi="Symbol"/>
          <w:sz w:val="22"/>
          <w:szCs w:val="22"/>
        </w:rPr>
        <w:t>a</w:t>
      </w:r>
      <w:r w:rsidRPr="00E12C7E" w:rsidDel="00297824">
        <w:rPr>
          <w:sz w:val="22"/>
          <w:szCs w:val="22"/>
        </w:rPr>
        <w:t xml:space="preserve"> </w:t>
      </w:r>
      <w:r w:rsidRPr="00E12C7E">
        <w:rPr>
          <w:sz w:val="22"/>
          <w:szCs w:val="22"/>
        </w:rPr>
        <w:t>= .</w:t>
      </w:r>
      <w:r w:rsidR="002D4A86" w:rsidRPr="00E12C7E">
        <w:rPr>
          <w:rFonts w:hint="eastAsia"/>
          <w:sz w:val="22"/>
          <w:szCs w:val="22"/>
        </w:rPr>
        <w:t>94</w:t>
      </w:r>
      <w:r w:rsidRPr="00E12C7E">
        <w:rPr>
          <w:sz w:val="22"/>
          <w:szCs w:val="22"/>
        </w:rPr>
        <w:t xml:space="preserve">). </w:t>
      </w:r>
      <w:r w:rsidR="002240D6" w:rsidRPr="00E12C7E">
        <w:rPr>
          <w:sz w:val="22"/>
          <w:szCs w:val="22"/>
        </w:rPr>
        <w:t>Consistent with</w:t>
      </w:r>
      <w:r w:rsidR="000E2836">
        <w:rPr>
          <w:sz w:val="22"/>
          <w:szCs w:val="22"/>
        </w:rPr>
        <w:t xml:space="preserve"> the</w:t>
      </w:r>
      <w:r w:rsidR="002240D6" w:rsidRPr="00E12C7E">
        <w:rPr>
          <w:sz w:val="22"/>
          <w:szCs w:val="22"/>
        </w:rPr>
        <w:t xml:space="preserve"> literature </w:t>
      </w:r>
      <w:r w:rsidR="002240D6">
        <w:rPr>
          <w:color w:val="000000" w:themeColor="text1"/>
          <w:sz w:val="22"/>
          <w:szCs w:val="22"/>
        </w:rPr>
        <w:t>(Leunissen, 2023; Leunissen et al., 2021), n</w:t>
      </w:r>
      <w:r w:rsidRPr="009673D7">
        <w:rPr>
          <w:color w:val="000000" w:themeColor="text1"/>
          <w:sz w:val="22"/>
          <w:szCs w:val="22"/>
        </w:rPr>
        <w:t xml:space="preserve">ostalgia was </w:t>
      </w:r>
      <w:r w:rsidR="000E2836">
        <w:rPr>
          <w:color w:val="000000" w:themeColor="text1"/>
          <w:sz w:val="22"/>
          <w:szCs w:val="22"/>
        </w:rPr>
        <w:t>associated with</w:t>
      </w:r>
      <w:r w:rsidRPr="009673D7">
        <w:rPr>
          <w:color w:val="000000" w:themeColor="text1"/>
          <w:sz w:val="22"/>
          <w:szCs w:val="22"/>
        </w:rPr>
        <w:t xml:space="preserve"> positive emotions, </w:t>
      </w:r>
      <w:r w:rsidRPr="009673D7">
        <w:rPr>
          <w:i/>
          <w:iCs/>
          <w:color w:val="000000" w:themeColor="text1"/>
          <w:sz w:val="22"/>
          <w:szCs w:val="22"/>
        </w:rPr>
        <w:t>r</w:t>
      </w:r>
      <w:r w:rsidRPr="009673D7">
        <w:rPr>
          <w:color w:val="000000" w:themeColor="text1"/>
          <w:sz w:val="22"/>
          <w:szCs w:val="22"/>
        </w:rPr>
        <w:t xml:space="preserve">(300) = .38, </w:t>
      </w:r>
      <w:r w:rsidRPr="009673D7">
        <w:rPr>
          <w:i/>
          <w:iCs/>
          <w:color w:val="000000" w:themeColor="text1"/>
          <w:sz w:val="22"/>
          <w:szCs w:val="22"/>
        </w:rPr>
        <w:t xml:space="preserve">p </w:t>
      </w:r>
      <w:r w:rsidRPr="009673D7">
        <w:rPr>
          <w:color w:val="000000" w:themeColor="text1"/>
          <w:sz w:val="22"/>
          <w:szCs w:val="22"/>
        </w:rPr>
        <w:t xml:space="preserve">&lt; .001, but </w:t>
      </w:r>
      <w:r w:rsidR="000E2836">
        <w:rPr>
          <w:color w:val="000000" w:themeColor="text1"/>
          <w:sz w:val="22"/>
          <w:szCs w:val="22"/>
        </w:rPr>
        <w:t xml:space="preserve">showed no relation to </w:t>
      </w:r>
      <w:r w:rsidRPr="009673D7">
        <w:rPr>
          <w:color w:val="000000" w:themeColor="text1"/>
          <w:sz w:val="22"/>
          <w:szCs w:val="22"/>
        </w:rPr>
        <w:t xml:space="preserve">negative emotions, </w:t>
      </w:r>
      <w:r w:rsidRPr="009673D7">
        <w:rPr>
          <w:i/>
          <w:iCs/>
          <w:color w:val="000000" w:themeColor="text1"/>
          <w:sz w:val="22"/>
          <w:szCs w:val="22"/>
        </w:rPr>
        <w:t>r</w:t>
      </w:r>
      <w:r w:rsidRPr="009673D7">
        <w:rPr>
          <w:color w:val="000000" w:themeColor="text1"/>
          <w:sz w:val="22"/>
          <w:szCs w:val="22"/>
        </w:rPr>
        <w:t xml:space="preserve">(300) = </w:t>
      </w:r>
      <w:r w:rsidRPr="009673D7">
        <w:rPr>
          <w:rFonts w:eastAsia="DengXian"/>
          <w:color w:val="000000" w:themeColor="text1"/>
          <w:sz w:val="22"/>
          <w:szCs w:val="22"/>
        </w:rPr>
        <w:t>-</w:t>
      </w:r>
      <w:r w:rsidRPr="009673D7">
        <w:rPr>
          <w:color w:val="000000" w:themeColor="text1"/>
          <w:sz w:val="22"/>
          <w:szCs w:val="22"/>
        </w:rPr>
        <w:t xml:space="preserve">.06, </w:t>
      </w:r>
      <w:r w:rsidRPr="009673D7">
        <w:rPr>
          <w:i/>
          <w:iCs/>
          <w:color w:val="000000" w:themeColor="text1"/>
          <w:sz w:val="22"/>
          <w:szCs w:val="22"/>
        </w:rPr>
        <w:t xml:space="preserve">p </w:t>
      </w:r>
      <w:r w:rsidRPr="009673D7">
        <w:rPr>
          <w:color w:val="000000" w:themeColor="text1"/>
          <w:sz w:val="22"/>
          <w:szCs w:val="22"/>
        </w:rPr>
        <w:t>= .32</w:t>
      </w:r>
      <w:r>
        <w:rPr>
          <w:color w:val="000000" w:themeColor="text1"/>
          <w:sz w:val="22"/>
          <w:szCs w:val="22"/>
        </w:rPr>
        <w:t xml:space="preserve">. </w:t>
      </w:r>
    </w:p>
  </w:footnote>
  <w:footnote w:id="2">
    <w:p w14:paraId="5E6A4421" w14:textId="18EE9F45" w:rsidR="00545A59" w:rsidRPr="00C75908" w:rsidRDefault="00EB0859" w:rsidP="00545A59">
      <w:pPr>
        <w:pStyle w:val="FootnoteText"/>
        <w:ind w:firstLine="0"/>
        <w:rPr>
          <w:rFonts w:ascii="Times New Roman" w:hAnsi="Times New Roman" w:cs="Times New Roman"/>
        </w:rPr>
      </w:pPr>
      <w:r w:rsidRPr="009673D7">
        <w:rPr>
          <w:rStyle w:val="FootnoteReference"/>
          <w:szCs w:val="22"/>
        </w:rPr>
        <w:footnoteRef/>
      </w:r>
      <w:r w:rsidR="004B3815">
        <w:rPr>
          <w:rFonts w:ascii="Times New Roman" w:hAnsi="Times New Roman" w:cs="Times New Roman"/>
        </w:rPr>
        <w:t xml:space="preserve"> </w:t>
      </w:r>
      <w:r w:rsidR="00AA7359">
        <w:rPr>
          <w:rFonts w:ascii="Times New Roman" w:hAnsi="Times New Roman" w:cs="Times New Roman"/>
        </w:rPr>
        <w:t>T</w:t>
      </w:r>
      <w:r w:rsidR="00AA7359" w:rsidRPr="00C75908">
        <w:rPr>
          <w:rFonts w:ascii="Times New Roman" w:hAnsi="Times New Roman" w:cs="Times New Roman"/>
        </w:rPr>
        <w:t>he association between nostalgia and self-humanity remained significant</w:t>
      </w:r>
      <w:r w:rsidR="00AA7359">
        <w:rPr>
          <w:rFonts w:ascii="Times New Roman" w:hAnsi="Times New Roman" w:cs="Times New Roman"/>
        </w:rPr>
        <w:t xml:space="preserve"> and</w:t>
      </w:r>
      <w:r w:rsidR="00AA7359" w:rsidRPr="00C75908">
        <w:rPr>
          <w:rFonts w:ascii="Times New Roman" w:hAnsi="Times New Roman" w:cs="Times New Roman"/>
        </w:rPr>
        <w:t xml:space="preserve"> positive</w:t>
      </w:r>
      <w:r w:rsidR="00AA7359">
        <w:rPr>
          <w:rFonts w:ascii="Times New Roman" w:hAnsi="Times New Roman" w:cs="Times New Roman"/>
        </w:rPr>
        <w:t xml:space="preserve"> </w:t>
      </w:r>
      <w:r w:rsidRPr="009673D7">
        <w:rPr>
          <w:rStyle w:val="cf01"/>
          <w:rFonts w:ascii="Times New Roman" w:hAnsi="Times New Roman" w:cs="Times New Roman"/>
          <w:sz w:val="22"/>
          <w:szCs w:val="22"/>
        </w:rPr>
        <w:t xml:space="preserve">controlling </w:t>
      </w:r>
    </w:p>
    <w:p w14:paraId="2DC48214" w14:textId="65C9FC9B" w:rsidR="00EB0859" w:rsidRPr="004B58B6" w:rsidRDefault="00AA7359" w:rsidP="00EB0859">
      <w:pPr>
        <w:pStyle w:val="FootnoteText"/>
        <w:ind w:firstLine="0"/>
        <w:rPr>
          <w:rFonts w:ascii="Times New Roman" w:hAnsi="Times New Roman" w:cs="Times New Roman"/>
          <w:szCs w:val="22"/>
        </w:rPr>
      </w:pPr>
      <w:r w:rsidRPr="004B58B6">
        <w:rPr>
          <w:rFonts w:ascii="Times New Roman" w:hAnsi="Times New Roman" w:cs="Times New Roman"/>
          <w:szCs w:val="22"/>
        </w:rPr>
        <w:t>for primary emotions, face-valid items, or both</w:t>
      </w:r>
      <w:r w:rsidR="00545A59" w:rsidRPr="004B58B6">
        <w:rPr>
          <w:rFonts w:ascii="Times New Roman" w:hAnsi="Times New Roman" w:cs="Times New Roman"/>
          <w:szCs w:val="22"/>
        </w:rPr>
        <w:t xml:space="preserve"> (</w:t>
      </w:r>
      <w:r w:rsidR="004B58B6" w:rsidRPr="004B58B6">
        <w:rPr>
          <w:rFonts w:ascii="Times New Roman" w:hAnsi="Times New Roman" w:cs="Times New Roman"/>
          <w:color w:val="000000" w:themeColor="text1"/>
          <w:szCs w:val="22"/>
        </w:rPr>
        <w:t xml:space="preserve">Supplemental Online Material, Table </w:t>
      </w:r>
      <w:r w:rsidR="004B58B6">
        <w:rPr>
          <w:rFonts w:ascii="Times New Roman" w:hAnsi="Times New Roman" w:cs="Times New Roman"/>
          <w:color w:val="000000" w:themeColor="text1"/>
          <w:szCs w:val="22"/>
        </w:rPr>
        <w:t>2</w:t>
      </w:r>
      <w:r w:rsidR="004B58B6" w:rsidRPr="004B58B6">
        <w:rPr>
          <w:rFonts w:ascii="Times New Roman" w:hAnsi="Times New Roman" w:cs="Times New Roman"/>
          <w:color w:val="000000" w:themeColor="text1"/>
          <w:szCs w:val="22"/>
        </w:rPr>
        <w:t>S</w:t>
      </w:r>
      <w:r w:rsidR="00545A59" w:rsidRPr="004B58B6">
        <w:rPr>
          <w:rFonts w:ascii="Times New Roman" w:hAnsi="Times New Roman" w:cs="Times New Roman"/>
          <w:szCs w:val="22"/>
        </w:rPr>
        <w:t>)</w:t>
      </w:r>
      <w:r w:rsidRPr="004B58B6">
        <w:rPr>
          <w:rFonts w:ascii="Times New Roman" w:hAnsi="Times New Roman" w:cs="Times New Roman"/>
          <w:szCs w:val="22"/>
        </w:rPr>
        <w:t>.</w:t>
      </w:r>
    </w:p>
  </w:footnote>
  <w:footnote w:id="3">
    <w:p w14:paraId="0258909C" w14:textId="55E61C39" w:rsidR="00063EF2" w:rsidRPr="00977961" w:rsidRDefault="00063EF2" w:rsidP="00063EF2">
      <w:pPr>
        <w:pStyle w:val="pf0"/>
        <w:spacing w:before="0" w:beforeAutospacing="0" w:after="0" w:afterAutospacing="0"/>
        <w:rPr>
          <w:color w:val="000000" w:themeColor="text1"/>
          <w:sz w:val="22"/>
          <w:szCs w:val="22"/>
          <w:lang w:val="en-US"/>
        </w:rPr>
      </w:pPr>
      <w:r w:rsidRPr="009673D7">
        <w:rPr>
          <w:rStyle w:val="FootnoteReference"/>
          <w:sz w:val="22"/>
          <w:szCs w:val="22"/>
        </w:rPr>
        <w:footnoteRef/>
      </w:r>
      <w:r w:rsidR="004B3815">
        <w:rPr>
          <w:rStyle w:val="cf01"/>
          <w:rFonts w:ascii="Times New Roman" w:hAnsi="Times New Roman" w:cs="Times New Roman"/>
          <w:sz w:val="22"/>
          <w:szCs w:val="22"/>
        </w:rPr>
        <w:t xml:space="preserve"> </w:t>
      </w:r>
      <w:r w:rsidRPr="009673D7">
        <w:rPr>
          <w:rStyle w:val="cf01"/>
          <w:rFonts w:ascii="Times New Roman" w:hAnsi="Times New Roman" w:cs="Times New Roman"/>
          <w:sz w:val="22"/>
          <w:szCs w:val="22"/>
        </w:rPr>
        <w:t xml:space="preserve">In this and all studies, </w:t>
      </w:r>
      <w:r w:rsidR="006B0994">
        <w:rPr>
          <w:rStyle w:val="cf01"/>
          <w:rFonts w:ascii="Times New Roman" w:hAnsi="Times New Roman" w:cs="Times New Roman"/>
          <w:sz w:val="22"/>
          <w:szCs w:val="22"/>
        </w:rPr>
        <w:t xml:space="preserve">we obtained very similar </w:t>
      </w:r>
      <w:r w:rsidRPr="009673D7">
        <w:rPr>
          <w:rStyle w:val="cf01"/>
          <w:rFonts w:ascii="Times New Roman" w:hAnsi="Times New Roman" w:cs="Times New Roman"/>
          <w:sz w:val="22"/>
          <w:szCs w:val="22"/>
        </w:rPr>
        <w:t>result</w:t>
      </w:r>
      <w:r w:rsidR="000E2836">
        <w:rPr>
          <w:rStyle w:val="cf01"/>
          <w:rFonts w:ascii="Times New Roman" w:hAnsi="Times New Roman" w:cs="Times New Roman"/>
          <w:sz w:val="22"/>
          <w:szCs w:val="22"/>
        </w:rPr>
        <w:t>s</w:t>
      </w:r>
      <w:r w:rsidRPr="009673D7">
        <w:rPr>
          <w:rStyle w:val="cf01"/>
          <w:rFonts w:ascii="Times New Roman" w:hAnsi="Times New Roman" w:cs="Times New Roman"/>
          <w:sz w:val="22"/>
          <w:szCs w:val="22"/>
        </w:rPr>
        <w:t xml:space="preserve"> controlling for age and gender.</w:t>
      </w:r>
      <w:r w:rsidRPr="009673D7">
        <w:rPr>
          <w:color w:val="000000" w:themeColor="text1"/>
          <w:sz w:val="22"/>
          <w:szCs w:val="22"/>
        </w:rPr>
        <w:t xml:space="preserve"> </w:t>
      </w:r>
    </w:p>
    <w:p w14:paraId="7842A145" w14:textId="3FEFF7EF" w:rsidR="00063EF2" w:rsidRPr="009673D7" w:rsidRDefault="00063EF2" w:rsidP="009673D7">
      <w:pPr>
        <w:pStyle w:val="FootnoteText"/>
        <w:ind w:firstLine="0"/>
        <w:rPr>
          <w:rFonts w:ascii="Times New Roman" w:hAnsi="Times New Roman" w:cs="Times New Roman"/>
          <w:szCs w:val="22"/>
        </w:rPr>
      </w:pPr>
    </w:p>
  </w:footnote>
  <w:footnote w:id="4">
    <w:p w14:paraId="581772EB" w14:textId="2EE28BCB" w:rsidR="002510A7" w:rsidRPr="009713ED" w:rsidRDefault="002510A7" w:rsidP="002510A7">
      <w:pPr>
        <w:pStyle w:val="FootnoteText"/>
        <w:ind w:firstLine="0"/>
        <w:rPr>
          <w:rFonts w:ascii="Times New Roman" w:hAnsi="Times New Roman" w:cs="Times New Roman"/>
          <w:lang w:eastAsia="zh-CN"/>
        </w:rPr>
      </w:pPr>
      <w:r w:rsidRPr="009713ED">
        <w:rPr>
          <w:rStyle w:val="FootnoteReference"/>
          <w:rFonts w:ascii="Times New Roman" w:hAnsi="Times New Roman" w:cs="Times New Roman"/>
        </w:rPr>
        <w:footnoteRef/>
      </w:r>
      <w:r w:rsidRPr="009713ED">
        <w:rPr>
          <w:rFonts w:ascii="Times New Roman" w:hAnsi="Times New Roman" w:cs="Times New Roman"/>
        </w:rPr>
        <w:t xml:space="preserve"> </w:t>
      </w:r>
      <w:r w:rsidR="00766FCD" w:rsidRPr="009713ED">
        <w:rPr>
          <w:rFonts w:ascii="Times New Roman" w:hAnsi="Times New Roman" w:cs="Times New Roman"/>
          <w:lang w:eastAsia="zh-CN"/>
        </w:rPr>
        <w:t>We provide the relevant</w:t>
      </w:r>
      <w:r w:rsidRPr="009713ED">
        <w:rPr>
          <w:rFonts w:ascii="Times New Roman" w:hAnsi="Times New Roman" w:cs="Times New Roman"/>
        </w:rPr>
        <w:t xml:space="preserve"> parameters </w:t>
      </w:r>
      <w:r w:rsidRPr="009713ED">
        <w:rPr>
          <w:rFonts w:ascii="Times New Roman" w:hAnsi="Times New Roman" w:cs="Times New Roman" w:hint="eastAsia"/>
          <w:lang w:eastAsia="zh-CN"/>
        </w:rPr>
        <w:t xml:space="preserve">in </w:t>
      </w:r>
      <w:r w:rsidRPr="009713ED">
        <w:rPr>
          <w:rFonts w:ascii="Times New Roman" w:hAnsi="Times New Roman" w:cs="Times New Roman"/>
        </w:rPr>
        <w:t>Supplemen</w:t>
      </w:r>
      <w:r w:rsidR="00766FCD" w:rsidRPr="009713ED">
        <w:rPr>
          <w:rFonts w:ascii="Times New Roman" w:hAnsi="Times New Roman" w:cs="Times New Roman"/>
        </w:rPr>
        <w:t xml:space="preserve">tal Online </w:t>
      </w:r>
      <w:r w:rsidRPr="009713ED">
        <w:rPr>
          <w:rFonts w:ascii="Times New Roman" w:hAnsi="Times New Roman" w:cs="Times New Roman"/>
        </w:rPr>
        <w:t>Material</w:t>
      </w:r>
      <w:r w:rsidRPr="009713ED">
        <w:rPr>
          <w:rFonts w:ascii="Times New Roman" w:hAnsi="Times New Roman" w:cs="Times New Roman" w:hint="eastAsia"/>
          <w:lang w:eastAsia="zh-CN"/>
        </w:rPr>
        <w:t>.</w:t>
      </w:r>
    </w:p>
    <w:p w14:paraId="3766B2F9" w14:textId="16A09177" w:rsidR="002510A7" w:rsidRPr="002510A7" w:rsidRDefault="002510A7">
      <w:pPr>
        <w:pStyle w:val="FootnoteText"/>
        <w:rPr>
          <w:rFonts w:ascii="Times New Roman" w:hAnsi="Times New Roman" w:cs="Times New Roman"/>
          <w:lang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color w:val="000000" w:themeColor="text1"/>
      </w:rPr>
      <w:id w:val="-1532180207"/>
      <w:docPartObj>
        <w:docPartGallery w:val="Page Numbers (Top of Page)"/>
        <w:docPartUnique/>
      </w:docPartObj>
    </w:sdtPr>
    <w:sdtEndPr>
      <w:rPr>
        <w:rStyle w:val="PageNumber"/>
        <w:sz w:val="24"/>
        <w:szCs w:val="24"/>
      </w:rPr>
    </w:sdtEndPr>
    <w:sdtContent>
      <w:p w14:paraId="57A74AF2" w14:textId="71B3DF4F" w:rsidR="00BF13E2" w:rsidRPr="003661FB" w:rsidRDefault="00BF13E2" w:rsidP="00BF13E2">
        <w:pPr>
          <w:pStyle w:val="Header"/>
          <w:framePr w:wrap="none" w:vAnchor="text" w:hAnchor="margin" w:xAlign="right" w:y="1"/>
          <w:jc w:val="right"/>
          <w:rPr>
            <w:rStyle w:val="PageNumber"/>
            <w:rFonts w:ascii="Times New Roman" w:hAnsi="Times New Roman" w:cs="Times New Roman"/>
            <w:color w:val="000000" w:themeColor="text1"/>
            <w:sz w:val="24"/>
            <w:szCs w:val="24"/>
          </w:rPr>
        </w:pPr>
        <w:r w:rsidRPr="003661FB">
          <w:rPr>
            <w:rStyle w:val="PageNumber"/>
            <w:rFonts w:ascii="Times New Roman" w:hAnsi="Times New Roman" w:cs="Times New Roman"/>
            <w:color w:val="000000" w:themeColor="text1"/>
            <w:sz w:val="24"/>
            <w:szCs w:val="24"/>
          </w:rPr>
          <w:fldChar w:fldCharType="begin"/>
        </w:r>
        <w:r w:rsidRPr="003661FB">
          <w:rPr>
            <w:rStyle w:val="PageNumber"/>
            <w:rFonts w:ascii="Times New Roman" w:hAnsi="Times New Roman" w:cs="Times New Roman"/>
            <w:color w:val="000000" w:themeColor="text1"/>
            <w:sz w:val="24"/>
            <w:szCs w:val="24"/>
          </w:rPr>
          <w:instrText xml:space="preserve"> PAGE </w:instrText>
        </w:r>
        <w:r w:rsidRPr="003661FB">
          <w:rPr>
            <w:rStyle w:val="PageNumber"/>
            <w:rFonts w:ascii="Times New Roman" w:hAnsi="Times New Roman" w:cs="Times New Roman"/>
            <w:color w:val="000000" w:themeColor="text1"/>
            <w:sz w:val="24"/>
            <w:szCs w:val="24"/>
          </w:rPr>
          <w:fldChar w:fldCharType="separate"/>
        </w:r>
        <w:r w:rsidRPr="003661FB">
          <w:rPr>
            <w:rStyle w:val="PageNumber"/>
            <w:rFonts w:ascii="Times New Roman" w:hAnsi="Times New Roman" w:cs="Times New Roman"/>
            <w:noProof/>
            <w:color w:val="000000" w:themeColor="text1"/>
            <w:sz w:val="24"/>
            <w:szCs w:val="24"/>
          </w:rPr>
          <w:t>1</w:t>
        </w:r>
        <w:r w:rsidRPr="003661FB">
          <w:rPr>
            <w:rStyle w:val="PageNumber"/>
            <w:rFonts w:ascii="Times New Roman" w:hAnsi="Times New Roman" w:cs="Times New Roman"/>
            <w:color w:val="000000" w:themeColor="text1"/>
            <w:sz w:val="24"/>
            <w:szCs w:val="24"/>
          </w:rPr>
          <w:fldChar w:fldCharType="end"/>
        </w:r>
      </w:p>
    </w:sdtContent>
  </w:sdt>
  <w:p w14:paraId="25997650" w14:textId="77777777" w:rsidR="005E0968" w:rsidRPr="003661FB" w:rsidRDefault="005E0968" w:rsidP="005E0968">
    <w:pPr>
      <w:pStyle w:val="Header"/>
      <w:framePr w:wrap="none" w:vAnchor="text" w:hAnchor="margin" w:xAlign="right" w:y="1"/>
      <w:ind w:right="360"/>
      <w:jc w:val="both"/>
      <w:rPr>
        <w:rStyle w:val="PageNumber"/>
        <w:sz w:val="24"/>
        <w:szCs w:val="24"/>
      </w:rPr>
    </w:pPr>
  </w:p>
  <w:p w14:paraId="0B5CA71E" w14:textId="7CF5B688" w:rsidR="005E0968" w:rsidRPr="003661FB" w:rsidRDefault="005E0968" w:rsidP="005E0968">
    <w:pPr>
      <w:pStyle w:val="Header"/>
      <w:tabs>
        <w:tab w:val="clear" w:pos="4153"/>
        <w:tab w:val="clear" w:pos="8306"/>
        <w:tab w:val="right" w:pos="7946"/>
      </w:tabs>
      <w:ind w:right="360"/>
      <w:jc w:val="both"/>
      <w:rPr>
        <w:rFonts w:ascii="Times New Roman" w:hAnsi="Times New Roman" w:cs="Times New Roman"/>
        <w:sz w:val="24"/>
        <w:szCs w:val="24"/>
      </w:rPr>
    </w:pPr>
    <w:r w:rsidRPr="003661FB">
      <w:rPr>
        <w:rFonts w:ascii="Times New Roman" w:hAnsi="Times New Roman" w:cs="Times New Roman"/>
        <w:sz w:val="24"/>
        <w:szCs w:val="24"/>
      </w:rPr>
      <w:t xml:space="preserve">NOSTALGIA AND </w:t>
    </w:r>
    <w:r w:rsidR="00803026">
      <w:rPr>
        <w:rFonts w:ascii="Times New Roman" w:hAnsi="Times New Roman" w:cs="Times New Roman"/>
        <w:sz w:val="24"/>
        <w:szCs w:val="24"/>
      </w:rPr>
      <w:t>SELF-</w:t>
    </w:r>
    <w:r w:rsidRPr="003661FB">
      <w:rPr>
        <w:rFonts w:ascii="Times New Roman" w:hAnsi="Times New Roman" w:cs="Times New Roman"/>
        <w:sz w:val="24"/>
        <w:szCs w:val="24"/>
      </w:rPr>
      <w:t>HUMANITY</w:t>
    </w:r>
    <w:r w:rsidRPr="003661F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4D5"/>
    <w:multiLevelType w:val="hybridMultilevel"/>
    <w:tmpl w:val="CBD67A22"/>
    <w:lvl w:ilvl="0" w:tplc="2B525B16">
      <w:start w:val="1"/>
      <w:numFmt w:val="decimal"/>
      <w:lvlText w:val="(%1)"/>
      <w:lvlJc w:val="left"/>
      <w:pPr>
        <w:ind w:left="-25" w:hanging="440"/>
      </w:pPr>
      <w:rPr>
        <w:rFonts w:hint="default"/>
      </w:rPr>
    </w:lvl>
    <w:lvl w:ilvl="1" w:tplc="04090019" w:tentative="1">
      <w:start w:val="1"/>
      <w:numFmt w:val="lowerLetter"/>
      <w:lvlText w:val="%2)"/>
      <w:lvlJc w:val="left"/>
      <w:pPr>
        <w:ind w:left="415" w:hanging="440"/>
      </w:pPr>
    </w:lvl>
    <w:lvl w:ilvl="2" w:tplc="0409001B" w:tentative="1">
      <w:start w:val="1"/>
      <w:numFmt w:val="lowerRoman"/>
      <w:lvlText w:val="%3."/>
      <w:lvlJc w:val="right"/>
      <w:pPr>
        <w:ind w:left="855" w:hanging="440"/>
      </w:pPr>
    </w:lvl>
    <w:lvl w:ilvl="3" w:tplc="0409000F" w:tentative="1">
      <w:start w:val="1"/>
      <w:numFmt w:val="decimal"/>
      <w:lvlText w:val="%4."/>
      <w:lvlJc w:val="left"/>
      <w:pPr>
        <w:ind w:left="1295" w:hanging="440"/>
      </w:pPr>
    </w:lvl>
    <w:lvl w:ilvl="4" w:tplc="04090019" w:tentative="1">
      <w:start w:val="1"/>
      <w:numFmt w:val="lowerLetter"/>
      <w:lvlText w:val="%5)"/>
      <w:lvlJc w:val="left"/>
      <w:pPr>
        <w:ind w:left="1735" w:hanging="440"/>
      </w:pPr>
    </w:lvl>
    <w:lvl w:ilvl="5" w:tplc="0409001B" w:tentative="1">
      <w:start w:val="1"/>
      <w:numFmt w:val="lowerRoman"/>
      <w:lvlText w:val="%6."/>
      <w:lvlJc w:val="right"/>
      <w:pPr>
        <w:ind w:left="2175" w:hanging="440"/>
      </w:pPr>
    </w:lvl>
    <w:lvl w:ilvl="6" w:tplc="0409000F" w:tentative="1">
      <w:start w:val="1"/>
      <w:numFmt w:val="decimal"/>
      <w:lvlText w:val="%7."/>
      <w:lvlJc w:val="left"/>
      <w:pPr>
        <w:ind w:left="2615" w:hanging="440"/>
      </w:pPr>
    </w:lvl>
    <w:lvl w:ilvl="7" w:tplc="04090019" w:tentative="1">
      <w:start w:val="1"/>
      <w:numFmt w:val="lowerLetter"/>
      <w:lvlText w:val="%8)"/>
      <w:lvlJc w:val="left"/>
      <w:pPr>
        <w:ind w:left="3055" w:hanging="440"/>
      </w:pPr>
    </w:lvl>
    <w:lvl w:ilvl="8" w:tplc="0409001B" w:tentative="1">
      <w:start w:val="1"/>
      <w:numFmt w:val="lowerRoman"/>
      <w:lvlText w:val="%9."/>
      <w:lvlJc w:val="right"/>
      <w:pPr>
        <w:ind w:left="3495" w:hanging="440"/>
      </w:pPr>
    </w:lvl>
  </w:abstractNum>
  <w:abstractNum w:abstractNumId="1" w15:restartNumberingAfterBreak="0">
    <w:nsid w:val="09041AFA"/>
    <w:multiLevelType w:val="hybridMultilevel"/>
    <w:tmpl w:val="5F52699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A591C9D"/>
    <w:multiLevelType w:val="hybridMultilevel"/>
    <w:tmpl w:val="EEB67DC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B5B437F"/>
    <w:multiLevelType w:val="hybridMultilevel"/>
    <w:tmpl w:val="3524F18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B7716DF"/>
    <w:multiLevelType w:val="multilevel"/>
    <w:tmpl w:val="415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A85A93"/>
    <w:multiLevelType w:val="hybridMultilevel"/>
    <w:tmpl w:val="28F0065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7A92AD0"/>
    <w:multiLevelType w:val="hybridMultilevel"/>
    <w:tmpl w:val="4A1EC1CA"/>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7B21A8E"/>
    <w:multiLevelType w:val="hybridMultilevel"/>
    <w:tmpl w:val="E73CA86C"/>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9D5086F"/>
    <w:multiLevelType w:val="hybridMultilevel"/>
    <w:tmpl w:val="8864D0F8"/>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D292C60"/>
    <w:multiLevelType w:val="hybridMultilevel"/>
    <w:tmpl w:val="FF482D26"/>
    <w:lvl w:ilvl="0" w:tplc="173242E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E4B22D1"/>
    <w:multiLevelType w:val="hybridMultilevel"/>
    <w:tmpl w:val="E054A676"/>
    <w:lvl w:ilvl="0" w:tplc="6F685D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F4359BE"/>
    <w:multiLevelType w:val="hybridMultilevel"/>
    <w:tmpl w:val="1220955C"/>
    <w:lvl w:ilvl="0" w:tplc="2B525B16">
      <w:start w:val="1"/>
      <w:numFmt w:val="decimal"/>
      <w:lvlText w:val="(%1)"/>
      <w:lvlJc w:val="left"/>
      <w:pPr>
        <w:ind w:left="-25" w:hanging="440"/>
      </w:pPr>
      <w:rPr>
        <w:rFonts w:hint="default"/>
      </w:rPr>
    </w:lvl>
    <w:lvl w:ilvl="1" w:tplc="04090019" w:tentative="1">
      <w:start w:val="1"/>
      <w:numFmt w:val="lowerLetter"/>
      <w:lvlText w:val="%2)"/>
      <w:lvlJc w:val="left"/>
      <w:pPr>
        <w:ind w:left="415" w:hanging="440"/>
      </w:pPr>
    </w:lvl>
    <w:lvl w:ilvl="2" w:tplc="0409001B" w:tentative="1">
      <w:start w:val="1"/>
      <w:numFmt w:val="lowerRoman"/>
      <w:lvlText w:val="%3."/>
      <w:lvlJc w:val="right"/>
      <w:pPr>
        <w:ind w:left="855" w:hanging="440"/>
      </w:pPr>
    </w:lvl>
    <w:lvl w:ilvl="3" w:tplc="0409000F" w:tentative="1">
      <w:start w:val="1"/>
      <w:numFmt w:val="decimal"/>
      <w:lvlText w:val="%4."/>
      <w:lvlJc w:val="left"/>
      <w:pPr>
        <w:ind w:left="1295" w:hanging="440"/>
      </w:pPr>
    </w:lvl>
    <w:lvl w:ilvl="4" w:tplc="04090019" w:tentative="1">
      <w:start w:val="1"/>
      <w:numFmt w:val="lowerLetter"/>
      <w:lvlText w:val="%5)"/>
      <w:lvlJc w:val="left"/>
      <w:pPr>
        <w:ind w:left="1735" w:hanging="440"/>
      </w:pPr>
    </w:lvl>
    <w:lvl w:ilvl="5" w:tplc="0409001B" w:tentative="1">
      <w:start w:val="1"/>
      <w:numFmt w:val="lowerRoman"/>
      <w:lvlText w:val="%6."/>
      <w:lvlJc w:val="right"/>
      <w:pPr>
        <w:ind w:left="2175" w:hanging="440"/>
      </w:pPr>
    </w:lvl>
    <w:lvl w:ilvl="6" w:tplc="0409000F" w:tentative="1">
      <w:start w:val="1"/>
      <w:numFmt w:val="decimal"/>
      <w:lvlText w:val="%7."/>
      <w:lvlJc w:val="left"/>
      <w:pPr>
        <w:ind w:left="2615" w:hanging="440"/>
      </w:pPr>
    </w:lvl>
    <w:lvl w:ilvl="7" w:tplc="04090019" w:tentative="1">
      <w:start w:val="1"/>
      <w:numFmt w:val="lowerLetter"/>
      <w:lvlText w:val="%8)"/>
      <w:lvlJc w:val="left"/>
      <w:pPr>
        <w:ind w:left="3055" w:hanging="440"/>
      </w:pPr>
    </w:lvl>
    <w:lvl w:ilvl="8" w:tplc="0409001B" w:tentative="1">
      <w:start w:val="1"/>
      <w:numFmt w:val="lowerRoman"/>
      <w:lvlText w:val="%9."/>
      <w:lvlJc w:val="right"/>
      <w:pPr>
        <w:ind w:left="3495" w:hanging="440"/>
      </w:pPr>
    </w:lvl>
  </w:abstractNum>
  <w:abstractNum w:abstractNumId="12" w15:restartNumberingAfterBreak="0">
    <w:nsid w:val="34247429"/>
    <w:multiLevelType w:val="hybridMultilevel"/>
    <w:tmpl w:val="9D5C7B4C"/>
    <w:lvl w:ilvl="0" w:tplc="7F8A7330">
      <w:start w:val="1"/>
      <w:numFmt w:val="decimal"/>
      <w:lvlText w:val="%1."/>
      <w:lvlJc w:val="left"/>
      <w:pPr>
        <w:ind w:left="440" w:hanging="440"/>
      </w:pPr>
      <w:rPr>
        <w:rFonts w:ascii="Times New Roman" w:eastAsiaTheme="minorEastAsia"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6FD4BD8"/>
    <w:multiLevelType w:val="hybridMultilevel"/>
    <w:tmpl w:val="58EE0852"/>
    <w:lvl w:ilvl="0" w:tplc="7AEAFDB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8736269"/>
    <w:multiLevelType w:val="hybridMultilevel"/>
    <w:tmpl w:val="20083F5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4CA93E6D"/>
    <w:multiLevelType w:val="hybridMultilevel"/>
    <w:tmpl w:val="C45441A0"/>
    <w:lvl w:ilvl="0" w:tplc="3BBCEF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6BD6274"/>
    <w:multiLevelType w:val="hybridMultilevel"/>
    <w:tmpl w:val="94ECAAE6"/>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898023F"/>
    <w:multiLevelType w:val="hybridMultilevel"/>
    <w:tmpl w:val="B84240F8"/>
    <w:lvl w:ilvl="0" w:tplc="3BBCEF6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13D3763"/>
    <w:multiLevelType w:val="multilevel"/>
    <w:tmpl w:val="2EB0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A2147"/>
    <w:multiLevelType w:val="multilevel"/>
    <w:tmpl w:val="B24E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472C45"/>
    <w:multiLevelType w:val="hybridMultilevel"/>
    <w:tmpl w:val="22F44DB4"/>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A086217"/>
    <w:multiLevelType w:val="hybridMultilevel"/>
    <w:tmpl w:val="CEA053DA"/>
    <w:lvl w:ilvl="0" w:tplc="2B525B16">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B3E3D04"/>
    <w:multiLevelType w:val="hybridMultilevel"/>
    <w:tmpl w:val="0CDA5E3C"/>
    <w:lvl w:ilvl="0" w:tplc="9C145480">
      <w:start w:val="2"/>
      <w:numFmt w:val="bullet"/>
      <w:lvlText w:val="-"/>
      <w:lvlJc w:val="left"/>
      <w:pPr>
        <w:ind w:left="360" w:hanging="360"/>
      </w:pPr>
      <w:rPr>
        <w:rFonts w:ascii="DengXian" w:eastAsia="DengXian" w:hAnsi="DengXian"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198006450">
    <w:abstractNumId w:val="3"/>
  </w:num>
  <w:num w:numId="2" w16cid:durableId="844518772">
    <w:abstractNumId w:val="15"/>
  </w:num>
  <w:num w:numId="3" w16cid:durableId="1239289337">
    <w:abstractNumId w:val="12"/>
  </w:num>
  <w:num w:numId="4" w16cid:durableId="325549187">
    <w:abstractNumId w:val="1"/>
  </w:num>
  <w:num w:numId="5" w16cid:durableId="216204346">
    <w:abstractNumId w:val="17"/>
  </w:num>
  <w:num w:numId="6" w16cid:durableId="1652635782">
    <w:abstractNumId w:val="14"/>
  </w:num>
  <w:num w:numId="7" w16cid:durableId="1369799495">
    <w:abstractNumId w:val="5"/>
  </w:num>
  <w:num w:numId="8" w16cid:durableId="840434410">
    <w:abstractNumId w:val="2"/>
  </w:num>
  <w:num w:numId="9" w16cid:durableId="786510058">
    <w:abstractNumId w:val="13"/>
  </w:num>
  <w:num w:numId="10" w16cid:durableId="109013863">
    <w:abstractNumId w:val="9"/>
  </w:num>
  <w:num w:numId="11" w16cid:durableId="1999311253">
    <w:abstractNumId w:val="10"/>
  </w:num>
  <w:num w:numId="12" w16cid:durableId="21367637">
    <w:abstractNumId w:val="20"/>
  </w:num>
  <w:num w:numId="13" w16cid:durableId="1486630208">
    <w:abstractNumId w:val="8"/>
  </w:num>
  <w:num w:numId="14" w16cid:durableId="575944991">
    <w:abstractNumId w:val="7"/>
  </w:num>
  <w:num w:numId="15" w16cid:durableId="1813862634">
    <w:abstractNumId w:val="16"/>
  </w:num>
  <w:num w:numId="16" w16cid:durableId="426267549">
    <w:abstractNumId w:val="21"/>
  </w:num>
  <w:num w:numId="17" w16cid:durableId="674259794">
    <w:abstractNumId w:val="0"/>
  </w:num>
  <w:num w:numId="18" w16cid:durableId="274748639">
    <w:abstractNumId w:val="11"/>
  </w:num>
  <w:num w:numId="19" w16cid:durableId="841042342">
    <w:abstractNumId w:val="6"/>
  </w:num>
  <w:num w:numId="20" w16cid:durableId="1436752617">
    <w:abstractNumId w:val="4"/>
  </w:num>
  <w:num w:numId="21" w16cid:durableId="1560169625">
    <w:abstractNumId w:val="22"/>
  </w:num>
  <w:num w:numId="22" w16cid:durableId="1439596049">
    <w:abstractNumId w:val="18"/>
  </w:num>
  <w:num w:numId="23" w16cid:durableId="15884615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A4"/>
    <w:rsid w:val="00000050"/>
    <w:rsid w:val="00007DC1"/>
    <w:rsid w:val="0001278B"/>
    <w:rsid w:val="000131AB"/>
    <w:rsid w:val="0001463B"/>
    <w:rsid w:val="0001623C"/>
    <w:rsid w:val="00022A2A"/>
    <w:rsid w:val="000248BC"/>
    <w:rsid w:val="00027052"/>
    <w:rsid w:val="00027FA3"/>
    <w:rsid w:val="000337EF"/>
    <w:rsid w:val="00033CD0"/>
    <w:rsid w:val="0003751E"/>
    <w:rsid w:val="00042D75"/>
    <w:rsid w:val="00044F39"/>
    <w:rsid w:val="0004555A"/>
    <w:rsid w:val="00055C7B"/>
    <w:rsid w:val="00055E81"/>
    <w:rsid w:val="00060684"/>
    <w:rsid w:val="000621A0"/>
    <w:rsid w:val="00062503"/>
    <w:rsid w:val="00063EF2"/>
    <w:rsid w:val="00064087"/>
    <w:rsid w:val="00065156"/>
    <w:rsid w:val="00067F9D"/>
    <w:rsid w:val="000721A9"/>
    <w:rsid w:val="00073ECF"/>
    <w:rsid w:val="00074D5F"/>
    <w:rsid w:val="00075B2D"/>
    <w:rsid w:val="0008030B"/>
    <w:rsid w:val="00083596"/>
    <w:rsid w:val="00086DBA"/>
    <w:rsid w:val="00086F69"/>
    <w:rsid w:val="00087BC4"/>
    <w:rsid w:val="000928D2"/>
    <w:rsid w:val="00092BB2"/>
    <w:rsid w:val="00096519"/>
    <w:rsid w:val="00096A18"/>
    <w:rsid w:val="00097D73"/>
    <w:rsid w:val="000A0330"/>
    <w:rsid w:val="000A0AF5"/>
    <w:rsid w:val="000A5B4D"/>
    <w:rsid w:val="000A6DED"/>
    <w:rsid w:val="000A78D7"/>
    <w:rsid w:val="000B46F7"/>
    <w:rsid w:val="000B7283"/>
    <w:rsid w:val="000B7AE7"/>
    <w:rsid w:val="000D0708"/>
    <w:rsid w:val="000D1700"/>
    <w:rsid w:val="000D1E89"/>
    <w:rsid w:val="000D39A9"/>
    <w:rsid w:val="000D4530"/>
    <w:rsid w:val="000D7168"/>
    <w:rsid w:val="000E270F"/>
    <w:rsid w:val="000E2836"/>
    <w:rsid w:val="000E697C"/>
    <w:rsid w:val="000F0517"/>
    <w:rsid w:val="000F114F"/>
    <w:rsid w:val="000F2F77"/>
    <w:rsid w:val="000F4BF0"/>
    <w:rsid w:val="000F5344"/>
    <w:rsid w:val="000F5577"/>
    <w:rsid w:val="00100342"/>
    <w:rsid w:val="00104950"/>
    <w:rsid w:val="0010590F"/>
    <w:rsid w:val="001142FE"/>
    <w:rsid w:val="00116584"/>
    <w:rsid w:val="00120813"/>
    <w:rsid w:val="00120E7C"/>
    <w:rsid w:val="00121C47"/>
    <w:rsid w:val="00124AA6"/>
    <w:rsid w:val="0013182B"/>
    <w:rsid w:val="001329F3"/>
    <w:rsid w:val="0013383B"/>
    <w:rsid w:val="00133C26"/>
    <w:rsid w:val="00134244"/>
    <w:rsid w:val="001366A2"/>
    <w:rsid w:val="00136A58"/>
    <w:rsid w:val="00142720"/>
    <w:rsid w:val="0014275C"/>
    <w:rsid w:val="00143834"/>
    <w:rsid w:val="00143887"/>
    <w:rsid w:val="001447FC"/>
    <w:rsid w:val="00144DB5"/>
    <w:rsid w:val="00152209"/>
    <w:rsid w:val="00152745"/>
    <w:rsid w:val="0016556D"/>
    <w:rsid w:val="00165806"/>
    <w:rsid w:val="0017110D"/>
    <w:rsid w:val="0017170D"/>
    <w:rsid w:val="00172F0C"/>
    <w:rsid w:val="0017377D"/>
    <w:rsid w:val="00173808"/>
    <w:rsid w:val="001751D7"/>
    <w:rsid w:val="00175442"/>
    <w:rsid w:val="001778FE"/>
    <w:rsid w:val="001808E8"/>
    <w:rsid w:val="00180F77"/>
    <w:rsid w:val="00184ECD"/>
    <w:rsid w:val="00194187"/>
    <w:rsid w:val="001A42C2"/>
    <w:rsid w:val="001A47C8"/>
    <w:rsid w:val="001A7A06"/>
    <w:rsid w:val="001B07AF"/>
    <w:rsid w:val="001B093E"/>
    <w:rsid w:val="001B2987"/>
    <w:rsid w:val="001B7266"/>
    <w:rsid w:val="001B7ACC"/>
    <w:rsid w:val="001C0492"/>
    <w:rsid w:val="001C1AB6"/>
    <w:rsid w:val="001C2397"/>
    <w:rsid w:val="001C3F03"/>
    <w:rsid w:val="001C4E0B"/>
    <w:rsid w:val="001C4E2C"/>
    <w:rsid w:val="001C758C"/>
    <w:rsid w:val="001E107F"/>
    <w:rsid w:val="001E49D7"/>
    <w:rsid w:val="001E73AA"/>
    <w:rsid w:val="001F1199"/>
    <w:rsid w:val="001F1531"/>
    <w:rsid w:val="001F5853"/>
    <w:rsid w:val="001F5BF3"/>
    <w:rsid w:val="001F7BB1"/>
    <w:rsid w:val="00200A30"/>
    <w:rsid w:val="00201247"/>
    <w:rsid w:val="00201799"/>
    <w:rsid w:val="0020340C"/>
    <w:rsid w:val="0020385A"/>
    <w:rsid w:val="002039DB"/>
    <w:rsid w:val="00211802"/>
    <w:rsid w:val="00213303"/>
    <w:rsid w:val="00214CC3"/>
    <w:rsid w:val="0021561E"/>
    <w:rsid w:val="00220FF0"/>
    <w:rsid w:val="0022210A"/>
    <w:rsid w:val="002225A7"/>
    <w:rsid w:val="002240D6"/>
    <w:rsid w:val="002306F4"/>
    <w:rsid w:val="00231052"/>
    <w:rsid w:val="0023192C"/>
    <w:rsid w:val="0024171C"/>
    <w:rsid w:val="00242F2A"/>
    <w:rsid w:val="00243012"/>
    <w:rsid w:val="00246333"/>
    <w:rsid w:val="00250101"/>
    <w:rsid w:val="002510A7"/>
    <w:rsid w:val="00251FA9"/>
    <w:rsid w:val="002521CB"/>
    <w:rsid w:val="002565B3"/>
    <w:rsid w:val="00261B3C"/>
    <w:rsid w:val="00262D85"/>
    <w:rsid w:val="00264A74"/>
    <w:rsid w:val="00266434"/>
    <w:rsid w:val="002667E2"/>
    <w:rsid w:val="0027151C"/>
    <w:rsid w:val="002736A5"/>
    <w:rsid w:val="00280853"/>
    <w:rsid w:val="0028724B"/>
    <w:rsid w:val="00290D5F"/>
    <w:rsid w:val="00291EDE"/>
    <w:rsid w:val="00292BF2"/>
    <w:rsid w:val="00296E0C"/>
    <w:rsid w:val="00297824"/>
    <w:rsid w:val="002A0D16"/>
    <w:rsid w:val="002A2A38"/>
    <w:rsid w:val="002A5715"/>
    <w:rsid w:val="002A7E43"/>
    <w:rsid w:val="002B4A30"/>
    <w:rsid w:val="002B50D4"/>
    <w:rsid w:val="002C11FB"/>
    <w:rsid w:val="002C3A5F"/>
    <w:rsid w:val="002C3FEF"/>
    <w:rsid w:val="002D1CB3"/>
    <w:rsid w:val="002D35EE"/>
    <w:rsid w:val="002D4A86"/>
    <w:rsid w:val="002D5F6A"/>
    <w:rsid w:val="002D6485"/>
    <w:rsid w:val="002D7CE8"/>
    <w:rsid w:val="002E0408"/>
    <w:rsid w:val="002E11D4"/>
    <w:rsid w:val="002E44CE"/>
    <w:rsid w:val="002E498A"/>
    <w:rsid w:val="002E4D05"/>
    <w:rsid w:val="002E783C"/>
    <w:rsid w:val="002F01D9"/>
    <w:rsid w:val="002F181B"/>
    <w:rsid w:val="002F2787"/>
    <w:rsid w:val="002F5B89"/>
    <w:rsid w:val="002F5DF0"/>
    <w:rsid w:val="002F6D7E"/>
    <w:rsid w:val="003012A2"/>
    <w:rsid w:val="00303748"/>
    <w:rsid w:val="00303B40"/>
    <w:rsid w:val="0030490B"/>
    <w:rsid w:val="003062A9"/>
    <w:rsid w:val="00307C4E"/>
    <w:rsid w:val="003126DA"/>
    <w:rsid w:val="00312DD1"/>
    <w:rsid w:val="003157F2"/>
    <w:rsid w:val="00316EC0"/>
    <w:rsid w:val="00317A93"/>
    <w:rsid w:val="00322A0F"/>
    <w:rsid w:val="00322EDC"/>
    <w:rsid w:val="00325B99"/>
    <w:rsid w:val="003278E1"/>
    <w:rsid w:val="00333ACB"/>
    <w:rsid w:val="003371E4"/>
    <w:rsid w:val="00340F4F"/>
    <w:rsid w:val="0034315D"/>
    <w:rsid w:val="00346E64"/>
    <w:rsid w:val="0035001D"/>
    <w:rsid w:val="00350870"/>
    <w:rsid w:val="0035099E"/>
    <w:rsid w:val="00351E16"/>
    <w:rsid w:val="00352B2F"/>
    <w:rsid w:val="0035312B"/>
    <w:rsid w:val="003545FA"/>
    <w:rsid w:val="003562F8"/>
    <w:rsid w:val="0035754D"/>
    <w:rsid w:val="00361E07"/>
    <w:rsid w:val="003646ED"/>
    <w:rsid w:val="003661FB"/>
    <w:rsid w:val="00372E72"/>
    <w:rsid w:val="003760EB"/>
    <w:rsid w:val="00376FAB"/>
    <w:rsid w:val="00380BD4"/>
    <w:rsid w:val="003850DC"/>
    <w:rsid w:val="003878B9"/>
    <w:rsid w:val="0039174F"/>
    <w:rsid w:val="00391B0B"/>
    <w:rsid w:val="00392EB9"/>
    <w:rsid w:val="00393C7B"/>
    <w:rsid w:val="00395497"/>
    <w:rsid w:val="003A3E85"/>
    <w:rsid w:val="003A5D9F"/>
    <w:rsid w:val="003A6421"/>
    <w:rsid w:val="003B4893"/>
    <w:rsid w:val="003C205A"/>
    <w:rsid w:val="003D13AE"/>
    <w:rsid w:val="003D315D"/>
    <w:rsid w:val="003D4343"/>
    <w:rsid w:val="003D4CFD"/>
    <w:rsid w:val="003D6374"/>
    <w:rsid w:val="003D7799"/>
    <w:rsid w:val="003E05CA"/>
    <w:rsid w:val="003E3CD9"/>
    <w:rsid w:val="003F3A92"/>
    <w:rsid w:val="003F59EE"/>
    <w:rsid w:val="003F6CDF"/>
    <w:rsid w:val="00400BA4"/>
    <w:rsid w:val="004033A4"/>
    <w:rsid w:val="004114C4"/>
    <w:rsid w:val="00412420"/>
    <w:rsid w:val="004129DF"/>
    <w:rsid w:val="00416F9A"/>
    <w:rsid w:val="004305F6"/>
    <w:rsid w:val="00431DE7"/>
    <w:rsid w:val="00433070"/>
    <w:rsid w:val="00433922"/>
    <w:rsid w:val="004418D6"/>
    <w:rsid w:val="0044521F"/>
    <w:rsid w:val="00446CF2"/>
    <w:rsid w:val="00446D63"/>
    <w:rsid w:val="00447B14"/>
    <w:rsid w:val="00450322"/>
    <w:rsid w:val="00452F80"/>
    <w:rsid w:val="0045322C"/>
    <w:rsid w:val="00453EBB"/>
    <w:rsid w:val="00455256"/>
    <w:rsid w:val="00462C4E"/>
    <w:rsid w:val="00462E3E"/>
    <w:rsid w:val="00466A10"/>
    <w:rsid w:val="00467AFB"/>
    <w:rsid w:val="004730E5"/>
    <w:rsid w:val="004733F3"/>
    <w:rsid w:val="00474F64"/>
    <w:rsid w:val="004754B8"/>
    <w:rsid w:val="00475EC7"/>
    <w:rsid w:val="0048142E"/>
    <w:rsid w:val="00484488"/>
    <w:rsid w:val="00484F04"/>
    <w:rsid w:val="00486A50"/>
    <w:rsid w:val="00493D8C"/>
    <w:rsid w:val="00494452"/>
    <w:rsid w:val="004951EE"/>
    <w:rsid w:val="00496A6F"/>
    <w:rsid w:val="004A34B0"/>
    <w:rsid w:val="004A6510"/>
    <w:rsid w:val="004A793D"/>
    <w:rsid w:val="004B19A6"/>
    <w:rsid w:val="004B1CF6"/>
    <w:rsid w:val="004B3815"/>
    <w:rsid w:val="004B4026"/>
    <w:rsid w:val="004B4D02"/>
    <w:rsid w:val="004B58B6"/>
    <w:rsid w:val="004B6BF6"/>
    <w:rsid w:val="004B7D3E"/>
    <w:rsid w:val="004B7EB8"/>
    <w:rsid w:val="004C4ECE"/>
    <w:rsid w:val="004C718B"/>
    <w:rsid w:val="004D2084"/>
    <w:rsid w:val="004D3348"/>
    <w:rsid w:val="004D4F35"/>
    <w:rsid w:val="004E0886"/>
    <w:rsid w:val="004E172B"/>
    <w:rsid w:val="004E199E"/>
    <w:rsid w:val="004E38DD"/>
    <w:rsid w:val="004E64DD"/>
    <w:rsid w:val="004F05A9"/>
    <w:rsid w:val="004F0703"/>
    <w:rsid w:val="004F1269"/>
    <w:rsid w:val="004F191C"/>
    <w:rsid w:val="004F1DD8"/>
    <w:rsid w:val="004F561D"/>
    <w:rsid w:val="004F67F3"/>
    <w:rsid w:val="004F7133"/>
    <w:rsid w:val="004F7481"/>
    <w:rsid w:val="00503170"/>
    <w:rsid w:val="00503BAB"/>
    <w:rsid w:val="00506D93"/>
    <w:rsid w:val="00507D05"/>
    <w:rsid w:val="00511524"/>
    <w:rsid w:val="00511739"/>
    <w:rsid w:val="00516416"/>
    <w:rsid w:val="00520644"/>
    <w:rsid w:val="00520943"/>
    <w:rsid w:val="00521D9F"/>
    <w:rsid w:val="005245C8"/>
    <w:rsid w:val="00524E55"/>
    <w:rsid w:val="00525F36"/>
    <w:rsid w:val="00530C82"/>
    <w:rsid w:val="0053147B"/>
    <w:rsid w:val="00531800"/>
    <w:rsid w:val="005326CA"/>
    <w:rsid w:val="00532C15"/>
    <w:rsid w:val="005337E9"/>
    <w:rsid w:val="00533B31"/>
    <w:rsid w:val="005340EE"/>
    <w:rsid w:val="00535554"/>
    <w:rsid w:val="00536BBE"/>
    <w:rsid w:val="00541287"/>
    <w:rsid w:val="00542A0A"/>
    <w:rsid w:val="005434F9"/>
    <w:rsid w:val="00544CAE"/>
    <w:rsid w:val="00545834"/>
    <w:rsid w:val="00545A59"/>
    <w:rsid w:val="00547F5E"/>
    <w:rsid w:val="005510BF"/>
    <w:rsid w:val="005518B9"/>
    <w:rsid w:val="00552877"/>
    <w:rsid w:val="00565F1B"/>
    <w:rsid w:val="005664DD"/>
    <w:rsid w:val="00567C8C"/>
    <w:rsid w:val="00570D29"/>
    <w:rsid w:val="0057195F"/>
    <w:rsid w:val="00576521"/>
    <w:rsid w:val="0058592B"/>
    <w:rsid w:val="005861FD"/>
    <w:rsid w:val="005863FB"/>
    <w:rsid w:val="005946D3"/>
    <w:rsid w:val="005A3B40"/>
    <w:rsid w:val="005A3FAC"/>
    <w:rsid w:val="005A45CA"/>
    <w:rsid w:val="005A595D"/>
    <w:rsid w:val="005B54F8"/>
    <w:rsid w:val="005B5F50"/>
    <w:rsid w:val="005B70D7"/>
    <w:rsid w:val="005B77AB"/>
    <w:rsid w:val="005C2A57"/>
    <w:rsid w:val="005C415F"/>
    <w:rsid w:val="005C7CEB"/>
    <w:rsid w:val="005D2633"/>
    <w:rsid w:val="005D32AB"/>
    <w:rsid w:val="005D3C45"/>
    <w:rsid w:val="005E0968"/>
    <w:rsid w:val="005F7572"/>
    <w:rsid w:val="005F7CD0"/>
    <w:rsid w:val="00600191"/>
    <w:rsid w:val="006023B5"/>
    <w:rsid w:val="00603742"/>
    <w:rsid w:val="0060415D"/>
    <w:rsid w:val="006115FF"/>
    <w:rsid w:val="00611D10"/>
    <w:rsid w:val="0061457F"/>
    <w:rsid w:val="006178B9"/>
    <w:rsid w:val="0062035C"/>
    <w:rsid w:val="00622054"/>
    <w:rsid w:val="006277A3"/>
    <w:rsid w:val="00631862"/>
    <w:rsid w:val="00636A4B"/>
    <w:rsid w:val="0063742F"/>
    <w:rsid w:val="00640DF7"/>
    <w:rsid w:val="006444BB"/>
    <w:rsid w:val="00650AD4"/>
    <w:rsid w:val="0065194A"/>
    <w:rsid w:val="0065204E"/>
    <w:rsid w:val="0065352A"/>
    <w:rsid w:val="00655604"/>
    <w:rsid w:val="00655D94"/>
    <w:rsid w:val="0065644A"/>
    <w:rsid w:val="00656BA5"/>
    <w:rsid w:val="0066136D"/>
    <w:rsid w:val="00661762"/>
    <w:rsid w:val="006637F0"/>
    <w:rsid w:val="00666E7E"/>
    <w:rsid w:val="00673A2C"/>
    <w:rsid w:val="006760C0"/>
    <w:rsid w:val="006769F1"/>
    <w:rsid w:val="00677579"/>
    <w:rsid w:val="00681657"/>
    <w:rsid w:val="00681904"/>
    <w:rsid w:val="0068499D"/>
    <w:rsid w:val="00684CAE"/>
    <w:rsid w:val="00685CE4"/>
    <w:rsid w:val="00686DE8"/>
    <w:rsid w:val="00690495"/>
    <w:rsid w:val="006921F1"/>
    <w:rsid w:val="00696726"/>
    <w:rsid w:val="00696D13"/>
    <w:rsid w:val="006A4799"/>
    <w:rsid w:val="006A5FA5"/>
    <w:rsid w:val="006A622E"/>
    <w:rsid w:val="006B004A"/>
    <w:rsid w:val="006B0284"/>
    <w:rsid w:val="006B0994"/>
    <w:rsid w:val="006B4BC1"/>
    <w:rsid w:val="006B59A6"/>
    <w:rsid w:val="006B6FCB"/>
    <w:rsid w:val="006B7871"/>
    <w:rsid w:val="006C0540"/>
    <w:rsid w:val="006C15EB"/>
    <w:rsid w:val="006C1ABA"/>
    <w:rsid w:val="006C2CDC"/>
    <w:rsid w:val="006C3A34"/>
    <w:rsid w:val="006C66BE"/>
    <w:rsid w:val="006D1680"/>
    <w:rsid w:val="006D5850"/>
    <w:rsid w:val="006D61FD"/>
    <w:rsid w:val="006D68B8"/>
    <w:rsid w:val="006E0DD7"/>
    <w:rsid w:val="006E22D3"/>
    <w:rsid w:val="006E23E4"/>
    <w:rsid w:val="006E2B38"/>
    <w:rsid w:val="006F086D"/>
    <w:rsid w:val="006F2039"/>
    <w:rsid w:val="006F3B4E"/>
    <w:rsid w:val="006F7A82"/>
    <w:rsid w:val="007006E2"/>
    <w:rsid w:val="00703F99"/>
    <w:rsid w:val="00713E3A"/>
    <w:rsid w:val="00714722"/>
    <w:rsid w:val="007165F5"/>
    <w:rsid w:val="00723C97"/>
    <w:rsid w:val="00724315"/>
    <w:rsid w:val="007251A3"/>
    <w:rsid w:val="007258E9"/>
    <w:rsid w:val="00727A09"/>
    <w:rsid w:val="00727B25"/>
    <w:rsid w:val="00730978"/>
    <w:rsid w:val="007344CB"/>
    <w:rsid w:val="00735624"/>
    <w:rsid w:val="007373D0"/>
    <w:rsid w:val="00737870"/>
    <w:rsid w:val="00737B3F"/>
    <w:rsid w:val="00740762"/>
    <w:rsid w:val="00740C0B"/>
    <w:rsid w:val="0074463B"/>
    <w:rsid w:val="0074701C"/>
    <w:rsid w:val="00750B28"/>
    <w:rsid w:val="0075194C"/>
    <w:rsid w:val="00751CD3"/>
    <w:rsid w:val="0075372C"/>
    <w:rsid w:val="00754424"/>
    <w:rsid w:val="0075568D"/>
    <w:rsid w:val="007570B0"/>
    <w:rsid w:val="007658C4"/>
    <w:rsid w:val="00766FCD"/>
    <w:rsid w:val="00766FFD"/>
    <w:rsid w:val="007723C3"/>
    <w:rsid w:val="0077252B"/>
    <w:rsid w:val="00772DE3"/>
    <w:rsid w:val="007733F7"/>
    <w:rsid w:val="0077448F"/>
    <w:rsid w:val="00780A98"/>
    <w:rsid w:val="00780DCB"/>
    <w:rsid w:val="00782FE1"/>
    <w:rsid w:val="007846AB"/>
    <w:rsid w:val="00784AD5"/>
    <w:rsid w:val="007855CF"/>
    <w:rsid w:val="007979F8"/>
    <w:rsid w:val="007A6437"/>
    <w:rsid w:val="007A7A4E"/>
    <w:rsid w:val="007B187C"/>
    <w:rsid w:val="007B251C"/>
    <w:rsid w:val="007B303E"/>
    <w:rsid w:val="007B54CF"/>
    <w:rsid w:val="007C3629"/>
    <w:rsid w:val="007C4293"/>
    <w:rsid w:val="007C6DF5"/>
    <w:rsid w:val="007D2427"/>
    <w:rsid w:val="007D50E8"/>
    <w:rsid w:val="007D7784"/>
    <w:rsid w:val="007E043B"/>
    <w:rsid w:val="007E0B7F"/>
    <w:rsid w:val="007E1856"/>
    <w:rsid w:val="007E2E07"/>
    <w:rsid w:val="007E78CE"/>
    <w:rsid w:val="007F2F96"/>
    <w:rsid w:val="00800A0E"/>
    <w:rsid w:val="00802457"/>
    <w:rsid w:val="00802FF2"/>
    <w:rsid w:val="00803026"/>
    <w:rsid w:val="00804272"/>
    <w:rsid w:val="008047B7"/>
    <w:rsid w:val="00804BFB"/>
    <w:rsid w:val="0080549F"/>
    <w:rsid w:val="00810ED7"/>
    <w:rsid w:val="008111CB"/>
    <w:rsid w:val="008132B9"/>
    <w:rsid w:val="008133AE"/>
    <w:rsid w:val="008137C0"/>
    <w:rsid w:val="00814D69"/>
    <w:rsid w:val="00815D13"/>
    <w:rsid w:val="00817E91"/>
    <w:rsid w:val="00822628"/>
    <w:rsid w:val="00824D9F"/>
    <w:rsid w:val="00826CB4"/>
    <w:rsid w:val="00835AA2"/>
    <w:rsid w:val="00837CA9"/>
    <w:rsid w:val="00843FD6"/>
    <w:rsid w:val="00845D13"/>
    <w:rsid w:val="00845F03"/>
    <w:rsid w:val="0084665D"/>
    <w:rsid w:val="00847253"/>
    <w:rsid w:val="00847E77"/>
    <w:rsid w:val="00852D43"/>
    <w:rsid w:val="008564B2"/>
    <w:rsid w:val="0087451E"/>
    <w:rsid w:val="008745C5"/>
    <w:rsid w:val="00875F09"/>
    <w:rsid w:val="00876E72"/>
    <w:rsid w:val="00877293"/>
    <w:rsid w:val="00884F83"/>
    <w:rsid w:val="00886640"/>
    <w:rsid w:val="00887C0D"/>
    <w:rsid w:val="008960FF"/>
    <w:rsid w:val="00897DEB"/>
    <w:rsid w:val="008A1F20"/>
    <w:rsid w:val="008A6037"/>
    <w:rsid w:val="008B088B"/>
    <w:rsid w:val="008B3266"/>
    <w:rsid w:val="008B71EB"/>
    <w:rsid w:val="008B7C0D"/>
    <w:rsid w:val="008C3F47"/>
    <w:rsid w:val="008D527C"/>
    <w:rsid w:val="008D63FB"/>
    <w:rsid w:val="008E3CE5"/>
    <w:rsid w:val="008E3E50"/>
    <w:rsid w:val="008E68E0"/>
    <w:rsid w:val="008F2C07"/>
    <w:rsid w:val="008F5690"/>
    <w:rsid w:val="008F6055"/>
    <w:rsid w:val="008F6C81"/>
    <w:rsid w:val="0090471B"/>
    <w:rsid w:val="009137F0"/>
    <w:rsid w:val="00914FDE"/>
    <w:rsid w:val="00916CB8"/>
    <w:rsid w:val="00920DF1"/>
    <w:rsid w:val="00930C6B"/>
    <w:rsid w:val="00931862"/>
    <w:rsid w:val="009331C4"/>
    <w:rsid w:val="0093329D"/>
    <w:rsid w:val="009361C3"/>
    <w:rsid w:val="009361FF"/>
    <w:rsid w:val="00937D01"/>
    <w:rsid w:val="00941CCC"/>
    <w:rsid w:val="00943457"/>
    <w:rsid w:val="009443B9"/>
    <w:rsid w:val="00950339"/>
    <w:rsid w:val="00956537"/>
    <w:rsid w:val="00957FC6"/>
    <w:rsid w:val="009603F5"/>
    <w:rsid w:val="009613A1"/>
    <w:rsid w:val="009643CB"/>
    <w:rsid w:val="00965164"/>
    <w:rsid w:val="009673D7"/>
    <w:rsid w:val="009713ED"/>
    <w:rsid w:val="00971C0D"/>
    <w:rsid w:val="00974256"/>
    <w:rsid w:val="0097640E"/>
    <w:rsid w:val="00976DAB"/>
    <w:rsid w:val="00977961"/>
    <w:rsid w:val="009817C8"/>
    <w:rsid w:val="00983BA2"/>
    <w:rsid w:val="00992008"/>
    <w:rsid w:val="00995F1F"/>
    <w:rsid w:val="009A0684"/>
    <w:rsid w:val="009A0DAC"/>
    <w:rsid w:val="009A0E03"/>
    <w:rsid w:val="009A274B"/>
    <w:rsid w:val="009A2AE4"/>
    <w:rsid w:val="009A35F2"/>
    <w:rsid w:val="009B15FC"/>
    <w:rsid w:val="009B3930"/>
    <w:rsid w:val="009B4482"/>
    <w:rsid w:val="009B63F7"/>
    <w:rsid w:val="009B73EB"/>
    <w:rsid w:val="009C016E"/>
    <w:rsid w:val="009C227E"/>
    <w:rsid w:val="009C3AB3"/>
    <w:rsid w:val="009C6317"/>
    <w:rsid w:val="009C67BF"/>
    <w:rsid w:val="009C6A6E"/>
    <w:rsid w:val="009D7B01"/>
    <w:rsid w:val="009E1683"/>
    <w:rsid w:val="009E304C"/>
    <w:rsid w:val="009E485B"/>
    <w:rsid w:val="009E4EF4"/>
    <w:rsid w:val="009E5689"/>
    <w:rsid w:val="009E7ADC"/>
    <w:rsid w:val="009F55D2"/>
    <w:rsid w:val="009F60FC"/>
    <w:rsid w:val="009F6C55"/>
    <w:rsid w:val="009F772E"/>
    <w:rsid w:val="00A05232"/>
    <w:rsid w:val="00A0746D"/>
    <w:rsid w:val="00A204A9"/>
    <w:rsid w:val="00A2188F"/>
    <w:rsid w:val="00A21EC2"/>
    <w:rsid w:val="00A23680"/>
    <w:rsid w:val="00A26C5F"/>
    <w:rsid w:val="00A34D7E"/>
    <w:rsid w:val="00A50279"/>
    <w:rsid w:val="00A5033D"/>
    <w:rsid w:val="00A52A96"/>
    <w:rsid w:val="00A57AFB"/>
    <w:rsid w:val="00A60ACD"/>
    <w:rsid w:val="00A612AF"/>
    <w:rsid w:val="00A61369"/>
    <w:rsid w:val="00A64482"/>
    <w:rsid w:val="00A64737"/>
    <w:rsid w:val="00A65D44"/>
    <w:rsid w:val="00A74F12"/>
    <w:rsid w:val="00A757A6"/>
    <w:rsid w:val="00A77A50"/>
    <w:rsid w:val="00A80D04"/>
    <w:rsid w:val="00A8160E"/>
    <w:rsid w:val="00A835C5"/>
    <w:rsid w:val="00A92C58"/>
    <w:rsid w:val="00A94D50"/>
    <w:rsid w:val="00A952B2"/>
    <w:rsid w:val="00AA30F2"/>
    <w:rsid w:val="00AA6A82"/>
    <w:rsid w:val="00AA7359"/>
    <w:rsid w:val="00AB0FBD"/>
    <w:rsid w:val="00AB2C26"/>
    <w:rsid w:val="00AB7969"/>
    <w:rsid w:val="00AC77A8"/>
    <w:rsid w:val="00AC7C0E"/>
    <w:rsid w:val="00AD0A35"/>
    <w:rsid w:val="00AD1B95"/>
    <w:rsid w:val="00AD1D04"/>
    <w:rsid w:val="00AD420B"/>
    <w:rsid w:val="00AD55D4"/>
    <w:rsid w:val="00AD665D"/>
    <w:rsid w:val="00AE26B8"/>
    <w:rsid w:val="00AF211E"/>
    <w:rsid w:val="00AF2786"/>
    <w:rsid w:val="00AF3D63"/>
    <w:rsid w:val="00AF4352"/>
    <w:rsid w:val="00AF5FF9"/>
    <w:rsid w:val="00B003FF"/>
    <w:rsid w:val="00B01BC1"/>
    <w:rsid w:val="00B044B7"/>
    <w:rsid w:val="00B1556F"/>
    <w:rsid w:val="00B15BD0"/>
    <w:rsid w:val="00B16E42"/>
    <w:rsid w:val="00B17F0E"/>
    <w:rsid w:val="00B2042B"/>
    <w:rsid w:val="00B338C0"/>
    <w:rsid w:val="00B36C00"/>
    <w:rsid w:val="00B37827"/>
    <w:rsid w:val="00B404A4"/>
    <w:rsid w:val="00B40873"/>
    <w:rsid w:val="00B465D8"/>
    <w:rsid w:val="00B4799E"/>
    <w:rsid w:val="00B502D4"/>
    <w:rsid w:val="00B50332"/>
    <w:rsid w:val="00B519DD"/>
    <w:rsid w:val="00B54711"/>
    <w:rsid w:val="00B609C3"/>
    <w:rsid w:val="00B67E9F"/>
    <w:rsid w:val="00B83615"/>
    <w:rsid w:val="00B83E36"/>
    <w:rsid w:val="00B84402"/>
    <w:rsid w:val="00B849FF"/>
    <w:rsid w:val="00B85EBE"/>
    <w:rsid w:val="00B91D57"/>
    <w:rsid w:val="00B9216A"/>
    <w:rsid w:val="00B93139"/>
    <w:rsid w:val="00BA2C93"/>
    <w:rsid w:val="00BA3500"/>
    <w:rsid w:val="00BA4A16"/>
    <w:rsid w:val="00BA51B8"/>
    <w:rsid w:val="00BA591F"/>
    <w:rsid w:val="00BA76BC"/>
    <w:rsid w:val="00BB0DEB"/>
    <w:rsid w:val="00BB0E7C"/>
    <w:rsid w:val="00BB142A"/>
    <w:rsid w:val="00BB2DEE"/>
    <w:rsid w:val="00BB4CE0"/>
    <w:rsid w:val="00BB6510"/>
    <w:rsid w:val="00BC204B"/>
    <w:rsid w:val="00BC2A9A"/>
    <w:rsid w:val="00BC3494"/>
    <w:rsid w:val="00BC462C"/>
    <w:rsid w:val="00BC6966"/>
    <w:rsid w:val="00BD67C5"/>
    <w:rsid w:val="00BE21CB"/>
    <w:rsid w:val="00BE3D9A"/>
    <w:rsid w:val="00BE474C"/>
    <w:rsid w:val="00BE49A0"/>
    <w:rsid w:val="00BF13E2"/>
    <w:rsid w:val="00BF3C08"/>
    <w:rsid w:val="00BF4711"/>
    <w:rsid w:val="00BF4CBC"/>
    <w:rsid w:val="00BF5A4E"/>
    <w:rsid w:val="00BF6377"/>
    <w:rsid w:val="00BF6681"/>
    <w:rsid w:val="00BF6C1D"/>
    <w:rsid w:val="00BF739A"/>
    <w:rsid w:val="00BF7B8E"/>
    <w:rsid w:val="00C035CD"/>
    <w:rsid w:val="00C07C10"/>
    <w:rsid w:val="00C12238"/>
    <w:rsid w:val="00C15E8C"/>
    <w:rsid w:val="00C16D0E"/>
    <w:rsid w:val="00C21AD6"/>
    <w:rsid w:val="00C26343"/>
    <w:rsid w:val="00C3227E"/>
    <w:rsid w:val="00C40F1D"/>
    <w:rsid w:val="00C42150"/>
    <w:rsid w:val="00C45951"/>
    <w:rsid w:val="00C46540"/>
    <w:rsid w:val="00C4738F"/>
    <w:rsid w:val="00C52BC4"/>
    <w:rsid w:val="00C53444"/>
    <w:rsid w:val="00C53B16"/>
    <w:rsid w:val="00C54965"/>
    <w:rsid w:val="00C55656"/>
    <w:rsid w:val="00C55F48"/>
    <w:rsid w:val="00C6079B"/>
    <w:rsid w:val="00C62761"/>
    <w:rsid w:val="00C641C2"/>
    <w:rsid w:val="00C653E8"/>
    <w:rsid w:val="00C660E9"/>
    <w:rsid w:val="00C6662F"/>
    <w:rsid w:val="00C723C3"/>
    <w:rsid w:val="00C747C1"/>
    <w:rsid w:val="00C75D89"/>
    <w:rsid w:val="00C80368"/>
    <w:rsid w:val="00C81C50"/>
    <w:rsid w:val="00C825F7"/>
    <w:rsid w:val="00C82F40"/>
    <w:rsid w:val="00C83347"/>
    <w:rsid w:val="00C86968"/>
    <w:rsid w:val="00C877A7"/>
    <w:rsid w:val="00C90F93"/>
    <w:rsid w:val="00C90FE0"/>
    <w:rsid w:val="00C93D27"/>
    <w:rsid w:val="00CA2275"/>
    <w:rsid w:val="00CA3779"/>
    <w:rsid w:val="00CA378F"/>
    <w:rsid w:val="00CA4E54"/>
    <w:rsid w:val="00CA7F55"/>
    <w:rsid w:val="00CB2CE3"/>
    <w:rsid w:val="00CB432D"/>
    <w:rsid w:val="00CB54E1"/>
    <w:rsid w:val="00CB58AB"/>
    <w:rsid w:val="00CB5AD3"/>
    <w:rsid w:val="00CB5DB8"/>
    <w:rsid w:val="00CB677D"/>
    <w:rsid w:val="00CB6CBB"/>
    <w:rsid w:val="00CB6FEA"/>
    <w:rsid w:val="00CB7EDE"/>
    <w:rsid w:val="00CC09DF"/>
    <w:rsid w:val="00CC0F1A"/>
    <w:rsid w:val="00CC45B9"/>
    <w:rsid w:val="00CC46F5"/>
    <w:rsid w:val="00CC48BC"/>
    <w:rsid w:val="00CD10D2"/>
    <w:rsid w:val="00CD6CFE"/>
    <w:rsid w:val="00CD7104"/>
    <w:rsid w:val="00CE7629"/>
    <w:rsid w:val="00CF1016"/>
    <w:rsid w:val="00CF453D"/>
    <w:rsid w:val="00CF4958"/>
    <w:rsid w:val="00CF5101"/>
    <w:rsid w:val="00CF55FC"/>
    <w:rsid w:val="00D02947"/>
    <w:rsid w:val="00D05105"/>
    <w:rsid w:val="00D112A8"/>
    <w:rsid w:val="00D119B5"/>
    <w:rsid w:val="00D12128"/>
    <w:rsid w:val="00D161AB"/>
    <w:rsid w:val="00D16F6A"/>
    <w:rsid w:val="00D17F81"/>
    <w:rsid w:val="00D224FD"/>
    <w:rsid w:val="00D26A94"/>
    <w:rsid w:val="00D312F6"/>
    <w:rsid w:val="00D36DE0"/>
    <w:rsid w:val="00D372F6"/>
    <w:rsid w:val="00D4077F"/>
    <w:rsid w:val="00D41003"/>
    <w:rsid w:val="00D412A4"/>
    <w:rsid w:val="00D41950"/>
    <w:rsid w:val="00D4266B"/>
    <w:rsid w:val="00D43D4E"/>
    <w:rsid w:val="00D4453D"/>
    <w:rsid w:val="00D44715"/>
    <w:rsid w:val="00D4540E"/>
    <w:rsid w:val="00D46F9F"/>
    <w:rsid w:val="00D47739"/>
    <w:rsid w:val="00D47A06"/>
    <w:rsid w:val="00D51242"/>
    <w:rsid w:val="00D57DE8"/>
    <w:rsid w:val="00D60B98"/>
    <w:rsid w:val="00D63031"/>
    <w:rsid w:val="00D764A7"/>
    <w:rsid w:val="00D76DC5"/>
    <w:rsid w:val="00D80ED8"/>
    <w:rsid w:val="00D8459B"/>
    <w:rsid w:val="00D8493A"/>
    <w:rsid w:val="00D85075"/>
    <w:rsid w:val="00D85C73"/>
    <w:rsid w:val="00D86970"/>
    <w:rsid w:val="00D94137"/>
    <w:rsid w:val="00D95087"/>
    <w:rsid w:val="00D95816"/>
    <w:rsid w:val="00DA0EB4"/>
    <w:rsid w:val="00DA16DD"/>
    <w:rsid w:val="00DB06BD"/>
    <w:rsid w:val="00DB1BB3"/>
    <w:rsid w:val="00DB1FCD"/>
    <w:rsid w:val="00DB3864"/>
    <w:rsid w:val="00DB52A5"/>
    <w:rsid w:val="00DB6F59"/>
    <w:rsid w:val="00DB765D"/>
    <w:rsid w:val="00DC0813"/>
    <w:rsid w:val="00DC0D55"/>
    <w:rsid w:val="00DC550D"/>
    <w:rsid w:val="00DD0D87"/>
    <w:rsid w:val="00DD0F73"/>
    <w:rsid w:val="00DD2295"/>
    <w:rsid w:val="00DD3C98"/>
    <w:rsid w:val="00DD5002"/>
    <w:rsid w:val="00DD5556"/>
    <w:rsid w:val="00DD62CD"/>
    <w:rsid w:val="00DE0331"/>
    <w:rsid w:val="00DE0473"/>
    <w:rsid w:val="00DE54B7"/>
    <w:rsid w:val="00DE7FAA"/>
    <w:rsid w:val="00DF1C7A"/>
    <w:rsid w:val="00DF309C"/>
    <w:rsid w:val="00E019E0"/>
    <w:rsid w:val="00E03407"/>
    <w:rsid w:val="00E075C8"/>
    <w:rsid w:val="00E11E1C"/>
    <w:rsid w:val="00E12C7E"/>
    <w:rsid w:val="00E179F5"/>
    <w:rsid w:val="00E23608"/>
    <w:rsid w:val="00E25ED4"/>
    <w:rsid w:val="00E26C8E"/>
    <w:rsid w:val="00E313AF"/>
    <w:rsid w:val="00E34392"/>
    <w:rsid w:val="00E416EA"/>
    <w:rsid w:val="00E44D66"/>
    <w:rsid w:val="00E46ADE"/>
    <w:rsid w:val="00E47779"/>
    <w:rsid w:val="00E503E8"/>
    <w:rsid w:val="00E55E32"/>
    <w:rsid w:val="00E605A7"/>
    <w:rsid w:val="00E60B6B"/>
    <w:rsid w:val="00E6239B"/>
    <w:rsid w:val="00E66CF3"/>
    <w:rsid w:val="00E67879"/>
    <w:rsid w:val="00E67909"/>
    <w:rsid w:val="00E7028D"/>
    <w:rsid w:val="00E708BF"/>
    <w:rsid w:val="00E76ECC"/>
    <w:rsid w:val="00E803DA"/>
    <w:rsid w:val="00E829AB"/>
    <w:rsid w:val="00E82F7F"/>
    <w:rsid w:val="00E84AD9"/>
    <w:rsid w:val="00E84F56"/>
    <w:rsid w:val="00E86B98"/>
    <w:rsid w:val="00E87401"/>
    <w:rsid w:val="00E92DE1"/>
    <w:rsid w:val="00E937F7"/>
    <w:rsid w:val="00E93F1E"/>
    <w:rsid w:val="00E946AA"/>
    <w:rsid w:val="00EA0719"/>
    <w:rsid w:val="00EA0DC2"/>
    <w:rsid w:val="00EA1368"/>
    <w:rsid w:val="00EA4EAD"/>
    <w:rsid w:val="00EA64BA"/>
    <w:rsid w:val="00EB0859"/>
    <w:rsid w:val="00EB784D"/>
    <w:rsid w:val="00EB78A5"/>
    <w:rsid w:val="00EC0953"/>
    <w:rsid w:val="00EC0EF9"/>
    <w:rsid w:val="00EC0FDE"/>
    <w:rsid w:val="00EC2044"/>
    <w:rsid w:val="00EC24EE"/>
    <w:rsid w:val="00EC4342"/>
    <w:rsid w:val="00EC4F07"/>
    <w:rsid w:val="00EC5E3C"/>
    <w:rsid w:val="00ED01A7"/>
    <w:rsid w:val="00ED0B51"/>
    <w:rsid w:val="00ED0E56"/>
    <w:rsid w:val="00ED1452"/>
    <w:rsid w:val="00ED234C"/>
    <w:rsid w:val="00ED3222"/>
    <w:rsid w:val="00ED3242"/>
    <w:rsid w:val="00ED46F6"/>
    <w:rsid w:val="00ED76CD"/>
    <w:rsid w:val="00ED7BA0"/>
    <w:rsid w:val="00EE2186"/>
    <w:rsid w:val="00EE5D32"/>
    <w:rsid w:val="00EF1149"/>
    <w:rsid w:val="00EF3817"/>
    <w:rsid w:val="00EF6F05"/>
    <w:rsid w:val="00F00EE9"/>
    <w:rsid w:val="00F0279F"/>
    <w:rsid w:val="00F03AB7"/>
    <w:rsid w:val="00F0449B"/>
    <w:rsid w:val="00F0794D"/>
    <w:rsid w:val="00F10166"/>
    <w:rsid w:val="00F1083B"/>
    <w:rsid w:val="00F10889"/>
    <w:rsid w:val="00F10B28"/>
    <w:rsid w:val="00F122D1"/>
    <w:rsid w:val="00F12A23"/>
    <w:rsid w:val="00F16A7B"/>
    <w:rsid w:val="00F178BC"/>
    <w:rsid w:val="00F20447"/>
    <w:rsid w:val="00F21968"/>
    <w:rsid w:val="00F21B06"/>
    <w:rsid w:val="00F24191"/>
    <w:rsid w:val="00F24373"/>
    <w:rsid w:val="00F30352"/>
    <w:rsid w:val="00F32497"/>
    <w:rsid w:val="00F330FA"/>
    <w:rsid w:val="00F34673"/>
    <w:rsid w:val="00F35C05"/>
    <w:rsid w:val="00F360BB"/>
    <w:rsid w:val="00F36926"/>
    <w:rsid w:val="00F40416"/>
    <w:rsid w:val="00F419FD"/>
    <w:rsid w:val="00F43613"/>
    <w:rsid w:val="00F443EC"/>
    <w:rsid w:val="00F52C2D"/>
    <w:rsid w:val="00F53341"/>
    <w:rsid w:val="00F53581"/>
    <w:rsid w:val="00F575E7"/>
    <w:rsid w:val="00F6002E"/>
    <w:rsid w:val="00F61D66"/>
    <w:rsid w:val="00F61F66"/>
    <w:rsid w:val="00F70225"/>
    <w:rsid w:val="00F70D6E"/>
    <w:rsid w:val="00F72017"/>
    <w:rsid w:val="00F76EB1"/>
    <w:rsid w:val="00F7794F"/>
    <w:rsid w:val="00F8024E"/>
    <w:rsid w:val="00F8198B"/>
    <w:rsid w:val="00F84021"/>
    <w:rsid w:val="00F912E2"/>
    <w:rsid w:val="00F92321"/>
    <w:rsid w:val="00F96646"/>
    <w:rsid w:val="00F970F5"/>
    <w:rsid w:val="00FA6E1E"/>
    <w:rsid w:val="00FA77A5"/>
    <w:rsid w:val="00FB0D25"/>
    <w:rsid w:val="00FB0DC3"/>
    <w:rsid w:val="00FB231B"/>
    <w:rsid w:val="00FB5586"/>
    <w:rsid w:val="00FD13BB"/>
    <w:rsid w:val="00FD3F5D"/>
    <w:rsid w:val="00FD4030"/>
    <w:rsid w:val="00FE037F"/>
    <w:rsid w:val="00FE2C6A"/>
    <w:rsid w:val="00FF267D"/>
    <w:rsid w:val="00FF3F49"/>
    <w:rsid w:val="00FF4A1B"/>
    <w:rsid w:val="00FF5F68"/>
    <w:rsid w:val="00FF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B846"/>
  <w15:docId w15:val="{C3262731-4E8F-DA4F-A929-2C220222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303B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41C2"/>
    <w:pPr>
      <w:keepNext/>
      <w:keepLines/>
      <w:widowControl/>
      <w:spacing w:before="260" w:after="260" w:line="416" w:lineRule="auto"/>
      <w:jc w:val="left"/>
      <w:outlineLvl w:val="1"/>
    </w:pPr>
    <w:rPr>
      <w:rFonts w:asciiTheme="majorHAnsi" w:eastAsiaTheme="majorEastAsia" w:hAnsiTheme="majorHAnsi" w:cstheme="majorBidi"/>
      <w:b/>
      <w:bCs/>
      <w:kern w:val="0"/>
      <w:sz w:val="32"/>
      <w:szCs w:val="32"/>
      <w14:ligatures w14:val="none"/>
    </w:rPr>
  </w:style>
  <w:style w:type="paragraph" w:styleId="Heading3">
    <w:name w:val="heading 3"/>
    <w:basedOn w:val="Normal"/>
    <w:next w:val="Normal"/>
    <w:link w:val="Heading3Char"/>
    <w:uiPriority w:val="9"/>
    <w:semiHidden/>
    <w:unhideWhenUsed/>
    <w:qFormat/>
    <w:rsid w:val="0039174F"/>
    <w:pPr>
      <w:keepNext/>
      <w:keepLines/>
      <w:spacing w:before="260" w:after="260" w:line="416" w:lineRule="auto"/>
      <w:outlineLvl w:val="2"/>
    </w:pPr>
    <w:rPr>
      <w:b/>
      <w:bCs/>
      <w:sz w:val="32"/>
      <w:szCs w:val="32"/>
    </w:rPr>
  </w:style>
  <w:style w:type="paragraph" w:styleId="Heading8">
    <w:name w:val="heading 8"/>
    <w:basedOn w:val="Normal"/>
    <w:next w:val="Normal"/>
    <w:link w:val="Heading8Char"/>
    <w:uiPriority w:val="9"/>
    <w:semiHidden/>
    <w:unhideWhenUsed/>
    <w:qFormat/>
    <w:rsid w:val="006B59A6"/>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473"/>
    <w:rPr>
      <w:color w:val="666666"/>
    </w:rPr>
  </w:style>
  <w:style w:type="character" w:styleId="Hyperlink">
    <w:name w:val="Hyperlink"/>
    <w:basedOn w:val="DefaultParagraphFont"/>
    <w:uiPriority w:val="99"/>
    <w:unhideWhenUsed/>
    <w:qFormat/>
    <w:rsid w:val="00C90FE0"/>
    <w:rPr>
      <w:color w:val="0563C1" w:themeColor="hyperlink"/>
      <w:u w:val="single"/>
    </w:rPr>
  </w:style>
  <w:style w:type="character" w:styleId="UnresolvedMention">
    <w:name w:val="Unresolved Mention"/>
    <w:basedOn w:val="DefaultParagraphFont"/>
    <w:uiPriority w:val="99"/>
    <w:semiHidden/>
    <w:unhideWhenUsed/>
    <w:rsid w:val="00C90FE0"/>
    <w:rPr>
      <w:color w:val="605E5C"/>
      <w:shd w:val="clear" w:color="auto" w:fill="E1DFDD"/>
    </w:rPr>
  </w:style>
  <w:style w:type="character" w:styleId="Emphasis">
    <w:name w:val="Emphasis"/>
    <w:basedOn w:val="DefaultParagraphFont"/>
    <w:uiPriority w:val="20"/>
    <w:qFormat/>
    <w:rsid w:val="009A0E03"/>
    <w:rPr>
      <w:i/>
      <w:iCs/>
    </w:rPr>
  </w:style>
  <w:style w:type="character" w:customStyle="1" w:styleId="apple-converted-space">
    <w:name w:val="apple-converted-space"/>
    <w:basedOn w:val="DefaultParagraphFont"/>
    <w:rsid w:val="009A0E03"/>
  </w:style>
  <w:style w:type="character" w:styleId="FollowedHyperlink">
    <w:name w:val="FollowedHyperlink"/>
    <w:basedOn w:val="DefaultParagraphFont"/>
    <w:uiPriority w:val="99"/>
    <w:semiHidden/>
    <w:unhideWhenUsed/>
    <w:rsid w:val="006B4BC1"/>
    <w:rPr>
      <w:color w:val="954F72" w:themeColor="followedHyperlink"/>
      <w:u w:val="single"/>
    </w:rPr>
  </w:style>
  <w:style w:type="paragraph" w:styleId="Header">
    <w:name w:val="header"/>
    <w:basedOn w:val="Normal"/>
    <w:link w:val="HeaderChar"/>
    <w:uiPriority w:val="99"/>
    <w:unhideWhenUsed/>
    <w:rsid w:val="009331C4"/>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331C4"/>
    <w:rPr>
      <w:sz w:val="18"/>
      <w:szCs w:val="18"/>
    </w:rPr>
  </w:style>
  <w:style w:type="paragraph" w:styleId="Footer">
    <w:name w:val="footer"/>
    <w:basedOn w:val="Normal"/>
    <w:link w:val="FooterChar"/>
    <w:uiPriority w:val="99"/>
    <w:unhideWhenUsed/>
    <w:rsid w:val="009331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331C4"/>
    <w:rPr>
      <w:sz w:val="18"/>
      <w:szCs w:val="18"/>
    </w:rPr>
  </w:style>
  <w:style w:type="character" w:styleId="PageNumber">
    <w:name w:val="page number"/>
    <w:basedOn w:val="DefaultParagraphFont"/>
    <w:uiPriority w:val="99"/>
    <w:semiHidden/>
    <w:unhideWhenUsed/>
    <w:rsid w:val="009331C4"/>
  </w:style>
  <w:style w:type="paragraph" w:styleId="Revision">
    <w:name w:val="Revision"/>
    <w:hidden/>
    <w:uiPriority w:val="99"/>
    <w:semiHidden/>
    <w:rsid w:val="00E708BF"/>
  </w:style>
  <w:style w:type="character" w:styleId="CommentReference">
    <w:name w:val="annotation reference"/>
    <w:basedOn w:val="DefaultParagraphFont"/>
    <w:uiPriority w:val="99"/>
    <w:semiHidden/>
    <w:unhideWhenUsed/>
    <w:rsid w:val="001A42C2"/>
    <w:rPr>
      <w:sz w:val="16"/>
      <w:szCs w:val="16"/>
    </w:rPr>
  </w:style>
  <w:style w:type="paragraph" w:styleId="CommentText">
    <w:name w:val="annotation text"/>
    <w:basedOn w:val="Normal"/>
    <w:link w:val="CommentTextChar"/>
    <w:uiPriority w:val="99"/>
    <w:unhideWhenUsed/>
    <w:rsid w:val="001A42C2"/>
    <w:rPr>
      <w:sz w:val="20"/>
      <w:szCs w:val="20"/>
    </w:rPr>
  </w:style>
  <w:style w:type="character" w:customStyle="1" w:styleId="CommentTextChar">
    <w:name w:val="Comment Text Char"/>
    <w:basedOn w:val="DefaultParagraphFont"/>
    <w:link w:val="CommentText"/>
    <w:uiPriority w:val="99"/>
    <w:rsid w:val="001A42C2"/>
    <w:rPr>
      <w:sz w:val="20"/>
      <w:szCs w:val="20"/>
    </w:rPr>
  </w:style>
  <w:style w:type="paragraph" w:styleId="CommentSubject">
    <w:name w:val="annotation subject"/>
    <w:basedOn w:val="CommentText"/>
    <w:next w:val="CommentText"/>
    <w:link w:val="CommentSubjectChar"/>
    <w:uiPriority w:val="99"/>
    <w:semiHidden/>
    <w:unhideWhenUsed/>
    <w:rsid w:val="001A42C2"/>
    <w:rPr>
      <w:b/>
      <w:bCs/>
    </w:rPr>
  </w:style>
  <w:style w:type="character" w:customStyle="1" w:styleId="CommentSubjectChar">
    <w:name w:val="Comment Subject Char"/>
    <w:basedOn w:val="CommentTextChar"/>
    <w:link w:val="CommentSubject"/>
    <w:uiPriority w:val="99"/>
    <w:semiHidden/>
    <w:rsid w:val="001A42C2"/>
    <w:rPr>
      <w:b/>
      <w:bCs/>
      <w:sz w:val="20"/>
      <w:szCs w:val="20"/>
    </w:rPr>
  </w:style>
  <w:style w:type="character" w:customStyle="1" w:styleId="doi">
    <w:name w:val="doi"/>
    <w:basedOn w:val="DefaultParagraphFont"/>
    <w:rsid w:val="002F181B"/>
  </w:style>
  <w:style w:type="character" w:customStyle="1" w:styleId="Heading2Char">
    <w:name w:val="Heading 2 Char"/>
    <w:basedOn w:val="DefaultParagraphFont"/>
    <w:link w:val="Heading2"/>
    <w:uiPriority w:val="9"/>
    <w:rsid w:val="00C641C2"/>
    <w:rPr>
      <w:rFonts w:asciiTheme="majorHAnsi" w:eastAsiaTheme="majorEastAsia" w:hAnsiTheme="majorHAnsi" w:cstheme="majorBidi"/>
      <w:b/>
      <w:bCs/>
      <w:kern w:val="0"/>
      <w:sz w:val="32"/>
      <w:szCs w:val="32"/>
      <w14:ligatures w14:val="none"/>
    </w:rPr>
  </w:style>
  <w:style w:type="paragraph" w:styleId="ListParagraph">
    <w:name w:val="List Paragraph"/>
    <w:basedOn w:val="Normal"/>
    <w:uiPriority w:val="34"/>
    <w:qFormat/>
    <w:rsid w:val="00C641C2"/>
    <w:pPr>
      <w:widowControl/>
      <w:spacing w:after="200" w:line="276" w:lineRule="auto"/>
      <w:ind w:firstLineChars="200" w:firstLine="420"/>
      <w:jc w:val="left"/>
    </w:pPr>
    <w:rPr>
      <w:kern w:val="0"/>
      <w:sz w:val="22"/>
      <w:szCs w:val="22"/>
      <w:lang w:val="en-GB"/>
      <w14:ligatures w14:val="none"/>
    </w:rPr>
  </w:style>
  <w:style w:type="table" w:styleId="TableGrid">
    <w:name w:val="Table Grid"/>
    <w:basedOn w:val="TableNormal"/>
    <w:uiPriority w:val="59"/>
    <w:rsid w:val="00C641C2"/>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t">
    <w:name w:val="tgt"/>
    <w:basedOn w:val="Normal"/>
    <w:rsid w:val="00C641C2"/>
    <w:pPr>
      <w:widowControl/>
      <w:spacing w:before="100" w:beforeAutospacing="1" w:after="100" w:afterAutospacing="1"/>
      <w:jc w:val="left"/>
    </w:pPr>
    <w:rPr>
      <w:rFonts w:ascii="SimSun" w:eastAsia="SimSun" w:hAnsi="SimSun" w:cs="SimSun"/>
      <w:kern w:val="0"/>
      <w:sz w:val="24"/>
      <w14:ligatures w14:val="none"/>
    </w:rPr>
  </w:style>
  <w:style w:type="character" w:customStyle="1" w:styleId="tgt1">
    <w:name w:val="tgt1"/>
    <w:basedOn w:val="DefaultParagraphFont"/>
    <w:rsid w:val="00C641C2"/>
  </w:style>
  <w:style w:type="paragraph" w:customStyle="1" w:styleId="xmsonormal">
    <w:name w:val="x_msonormal"/>
    <w:basedOn w:val="Normal"/>
    <w:rsid w:val="00C641C2"/>
    <w:pPr>
      <w:widowControl/>
      <w:spacing w:before="100" w:beforeAutospacing="1" w:after="100" w:afterAutospacing="1"/>
      <w:jc w:val="left"/>
    </w:pPr>
    <w:rPr>
      <w:rFonts w:ascii="SimSun" w:eastAsia="SimSun" w:hAnsi="SimSun" w:cs="SimSun"/>
      <w:kern w:val="0"/>
      <w:sz w:val="24"/>
      <w14:ligatures w14:val="none"/>
    </w:rPr>
  </w:style>
  <w:style w:type="character" w:customStyle="1" w:styleId="xcontentpasted0">
    <w:name w:val="x_contentpasted0"/>
    <w:basedOn w:val="DefaultParagraphFont"/>
    <w:rsid w:val="00C641C2"/>
  </w:style>
  <w:style w:type="character" w:customStyle="1" w:styleId="xxcontentpasted0">
    <w:name w:val="x_xcontentpasted0"/>
    <w:basedOn w:val="DefaultParagraphFont"/>
    <w:rsid w:val="00484F04"/>
  </w:style>
  <w:style w:type="character" w:customStyle="1" w:styleId="Heading8Char">
    <w:name w:val="Heading 8 Char"/>
    <w:basedOn w:val="DefaultParagraphFont"/>
    <w:link w:val="Heading8"/>
    <w:uiPriority w:val="9"/>
    <w:semiHidden/>
    <w:rsid w:val="006B59A6"/>
    <w:rPr>
      <w:rFonts w:asciiTheme="majorHAnsi" w:eastAsiaTheme="majorEastAsia" w:hAnsiTheme="majorHAnsi" w:cstheme="majorBidi"/>
      <w:color w:val="272727" w:themeColor="text1" w:themeTint="D8"/>
      <w:szCs w:val="21"/>
    </w:rPr>
  </w:style>
  <w:style w:type="paragraph" w:styleId="NormalWeb">
    <w:name w:val="Normal (Web)"/>
    <w:basedOn w:val="Normal"/>
    <w:uiPriority w:val="99"/>
    <w:unhideWhenUsed/>
    <w:rsid w:val="0020340C"/>
    <w:pPr>
      <w:widowControl/>
      <w:spacing w:before="100" w:beforeAutospacing="1" w:after="100" w:afterAutospacing="1"/>
      <w:jc w:val="left"/>
    </w:pPr>
    <w:rPr>
      <w:rFonts w:ascii="SimSun" w:eastAsia="SimSun" w:hAnsi="SimSun" w:cs="SimSun"/>
      <w:kern w:val="0"/>
      <w:sz w:val="24"/>
      <w14:ligatures w14:val="none"/>
    </w:rPr>
  </w:style>
  <w:style w:type="character" w:customStyle="1" w:styleId="Heading3Char">
    <w:name w:val="Heading 3 Char"/>
    <w:basedOn w:val="DefaultParagraphFont"/>
    <w:link w:val="Heading3"/>
    <w:uiPriority w:val="9"/>
    <w:semiHidden/>
    <w:rsid w:val="0039174F"/>
    <w:rPr>
      <w:b/>
      <w:bCs/>
      <w:sz w:val="32"/>
      <w:szCs w:val="32"/>
    </w:rPr>
  </w:style>
  <w:style w:type="character" w:customStyle="1" w:styleId="anchor-text">
    <w:name w:val="anchor-text"/>
    <w:basedOn w:val="DefaultParagraphFont"/>
    <w:rsid w:val="00C653E8"/>
  </w:style>
  <w:style w:type="character" w:styleId="Strong">
    <w:name w:val="Strong"/>
    <w:basedOn w:val="DefaultParagraphFont"/>
    <w:uiPriority w:val="22"/>
    <w:qFormat/>
    <w:rsid w:val="005664DD"/>
    <w:rPr>
      <w:b/>
      <w:bCs/>
    </w:rPr>
  </w:style>
  <w:style w:type="character" w:customStyle="1" w:styleId="fal6plv">
    <w:name w:val="fal6plv"/>
    <w:basedOn w:val="DefaultParagraphFont"/>
    <w:rsid w:val="003012A2"/>
  </w:style>
  <w:style w:type="paragraph" w:customStyle="1" w:styleId="pf0">
    <w:name w:val="pf0"/>
    <w:basedOn w:val="Normal"/>
    <w:rsid w:val="009C3AB3"/>
    <w:pPr>
      <w:widowControl/>
      <w:spacing w:before="100" w:beforeAutospacing="1" w:after="100" w:afterAutospacing="1"/>
      <w:jc w:val="left"/>
    </w:pPr>
    <w:rPr>
      <w:rFonts w:ascii="Times New Roman" w:eastAsia="Times New Roman" w:hAnsi="Times New Roman" w:cs="Times New Roman"/>
      <w:kern w:val="0"/>
      <w:sz w:val="24"/>
      <w:lang w:val="en-GB"/>
      <w14:ligatures w14:val="none"/>
    </w:rPr>
  </w:style>
  <w:style w:type="character" w:customStyle="1" w:styleId="cf01">
    <w:name w:val="cf01"/>
    <w:basedOn w:val="DefaultParagraphFont"/>
    <w:rsid w:val="009C3AB3"/>
    <w:rPr>
      <w:rFonts w:ascii="Segoe UI" w:hAnsi="Segoe UI" w:cs="Segoe UI" w:hint="default"/>
      <w:sz w:val="18"/>
      <w:szCs w:val="18"/>
    </w:rPr>
  </w:style>
  <w:style w:type="paragraph" w:styleId="FootnoteText">
    <w:name w:val="footnote text"/>
    <w:basedOn w:val="Normal"/>
    <w:link w:val="FootnoteTextChar"/>
    <w:uiPriority w:val="99"/>
    <w:unhideWhenUsed/>
    <w:rsid w:val="00063EF2"/>
    <w:pPr>
      <w:widowControl/>
      <w:ind w:firstLine="720"/>
      <w:jc w:val="left"/>
    </w:pPr>
    <w:rPr>
      <w:kern w:val="24"/>
      <w:sz w:val="22"/>
      <w:szCs w:val="20"/>
      <w:lang w:eastAsia="ja-JP"/>
      <w14:ligatures w14:val="none"/>
    </w:rPr>
  </w:style>
  <w:style w:type="character" w:customStyle="1" w:styleId="FootnoteTextChar">
    <w:name w:val="Footnote Text Char"/>
    <w:basedOn w:val="DefaultParagraphFont"/>
    <w:link w:val="FootnoteText"/>
    <w:uiPriority w:val="99"/>
    <w:rsid w:val="00063EF2"/>
    <w:rPr>
      <w:kern w:val="24"/>
      <w:sz w:val="22"/>
      <w:szCs w:val="20"/>
      <w:lang w:eastAsia="ja-JP"/>
      <w14:ligatures w14:val="none"/>
    </w:rPr>
  </w:style>
  <w:style w:type="character" w:styleId="FootnoteReference">
    <w:name w:val="footnote reference"/>
    <w:basedOn w:val="DefaultParagraphFont"/>
    <w:uiPriority w:val="99"/>
    <w:unhideWhenUsed/>
    <w:qFormat/>
    <w:rsid w:val="00063EF2"/>
    <w:rPr>
      <w:vertAlign w:val="superscript"/>
    </w:rPr>
  </w:style>
  <w:style w:type="character" w:customStyle="1" w:styleId="text">
    <w:name w:val="text"/>
    <w:basedOn w:val="DefaultParagraphFont"/>
    <w:qFormat/>
    <w:rsid w:val="005518B9"/>
  </w:style>
  <w:style w:type="character" w:customStyle="1" w:styleId="title-text">
    <w:name w:val="title-text"/>
    <w:basedOn w:val="DefaultParagraphFont"/>
    <w:qFormat/>
    <w:rsid w:val="005518B9"/>
  </w:style>
  <w:style w:type="character" w:customStyle="1" w:styleId="react-xocs-alternative-link">
    <w:name w:val="react-xocs-alternative-link"/>
    <w:basedOn w:val="DefaultParagraphFont"/>
    <w:rsid w:val="005518B9"/>
  </w:style>
  <w:style w:type="character" w:customStyle="1" w:styleId="Heading1Char">
    <w:name w:val="Heading 1 Char"/>
    <w:basedOn w:val="DefaultParagraphFont"/>
    <w:link w:val="Heading1"/>
    <w:uiPriority w:val="9"/>
    <w:rsid w:val="00303B40"/>
    <w:rPr>
      <w:rFonts w:asciiTheme="majorHAnsi" w:eastAsiaTheme="majorEastAsia" w:hAnsiTheme="majorHAnsi" w:cstheme="majorBidi"/>
      <w:color w:val="2F5496" w:themeColor="accent1" w:themeShade="BF"/>
      <w:sz w:val="32"/>
      <w:szCs w:val="32"/>
    </w:rPr>
  </w:style>
  <w:style w:type="character" w:customStyle="1" w:styleId="sr-only">
    <w:name w:val="sr-only"/>
    <w:basedOn w:val="DefaultParagraphFont"/>
    <w:rsid w:val="00303B40"/>
  </w:style>
  <w:style w:type="character" w:customStyle="1" w:styleId="given-name">
    <w:name w:val="given-name"/>
    <w:basedOn w:val="DefaultParagraphFont"/>
    <w:rsid w:val="00303B40"/>
  </w:style>
  <w:style w:type="character" w:customStyle="1" w:styleId="author-ref">
    <w:name w:val="author-ref"/>
    <w:basedOn w:val="DefaultParagraphFont"/>
    <w:rsid w:val="00303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4766">
      <w:bodyDiv w:val="1"/>
      <w:marLeft w:val="0"/>
      <w:marRight w:val="0"/>
      <w:marTop w:val="0"/>
      <w:marBottom w:val="0"/>
      <w:divBdr>
        <w:top w:val="none" w:sz="0" w:space="0" w:color="auto"/>
        <w:left w:val="none" w:sz="0" w:space="0" w:color="auto"/>
        <w:bottom w:val="none" w:sz="0" w:space="0" w:color="auto"/>
        <w:right w:val="none" w:sz="0" w:space="0" w:color="auto"/>
      </w:divBdr>
    </w:div>
    <w:div w:id="47847353">
      <w:bodyDiv w:val="1"/>
      <w:marLeft w:val="0"/>
      <w:marRight w:val="0"/>
      <w:marTop w:val="0"/>
      <w:marBottom w:val="0"/>
      <w:divBdr>
        <w:top w:val="none" w:sz="0" w:space="0" w:color="auto"/>
        <w:left w:val="none" w:sz="0" w:space="0" w:color="auto"/>
        <w:bottom w:val="none" w:sz="0" w:space="0" w:color="auto"/>
        <w:right w:val="none" w:sz="0" w:space="0" w:color="auto"/>
      </w:divBdr>
    </w:div>
    <w:div w:id="223612109">
      <w:bodyDiv w:val="1"/>
      <w:marLeft w:val="0"/>
      <w:marRight w:val="0"/>
      <w:marTop w:val="0"/>
      <w:marBottom w:val="0"/>
      <w:divBdr>
        <w:top w:val="none" w:sz="0" w:space="0" w:color="auto"/>
        <w:left w:val="none" w:sz="0" w:space="0" w:color="auto"/>
        <w:bottom w:val="none" w:sz="0" w:space="0" w:color="auto"/>
        <w:right w:val="none" w:sz="0" w:space="0" w:color="auto"/>
      </w:divBdr>
    </w:div>
    <w:div w:id="275868272">
      <w:bodyDiv w:val="1"/>
      <w:marLeft w:val="0"/>
      <w:marRight w:val="0"/>
      <w:marTop w:val="0"/>
      <w:marBottom w:val="0"/>
      <w:divBdr>
        <w:top w:val="none" w:sz="0" w:space="0" w:color="auto"/>
        <w:left w:val="none" w:sz="0" w:space="0" w:color="auto"/>
        <w:bottom w:val="none" w:sz="0" w:space="0" w:color="auto"/>
        <w:right w:val="none" w:sz="0" w:space="0" w:color="auto"/>
      </w:divBdr>
    </w:div>
    <w:div w:id="369652843">
      <w:bodyDiv w:val="1"/>
      <w:marLeft w:val="0"/>
      <w:marRight w:val="0"/>
      <w:marTop w:val="0"/>
      <w:marBottom w:val="0"/>
      <w:divBdr>
        <w:top w:val="none" w:sz="0" w:space="0" w:color="auto"/>
        <w:left w:val="none" w:sz="0" w:space="0" w:color="auto"/>
        <w:bottom w:val="none" w:sz="0" w:space="0" w:color="auto"/>
        <w:right w:val="none" w:sz="0" w:space="0" w:color="auto"/>
      </w:divBdr>
    </w:div>
    <w:div w:id="379402133">
      <w:bodyDiv w:val="1"/>
      <w:marLeft w:val="0"/>
      <w:marRight w:val="0"/>
      <w:marTop w:val="0"/>
      <w:marBottom w:val="0"/>
      <w:divBdr>
        <w:top w:val="none" w:sz="0" w:space="0" w:color="auto"/>
        <w:left w:val="none" w:sz="0" w:space="0" w:color="auto"/>
        <w:bottom w:val="none" w:sz="0" w:space="0" w:color="auto"/>
        <w:right w:val="none" w:sz="0" w:space="0" w:color="auto"/>
      </w:divBdr>
    </w:div>
    <w:div w:id="388580029">
      <w:bodyDiv w:val="1"/>
      <w:marLeft w:val="0"/>
      <w:marRight w:val="0"/>
      <w:marTop w:val="0"/>
      <w:marBottom w:val="0"/>
      <w:divBdr>
        <w:top w:val="none" w:sz="0" w:space="0" w:color="auto"/>
        <w:left w:val="none" w:sz="0" w:space="0" w:color="auto"/>
        <w:bottom w:val="none" w:sz="0" w:space="0" w:color="auto"/>
        <w:right w:val="none" w:sz="0" w:space="0" w:color="auto"/>
      </w:divBdr>
    </w:div>
    <w:div w:id="401176148">
      <w:bodyDiv w:val="1"/>
      <w:marLeft w:val="0"/>
      <w:marRight w:val="0"/>
      <w:marTop w:val="0"/>
      <w:marBottom w:val="0"/>
      <w:divBdr>
        <w:top w:val="none" w:sz="0" w:space="0" w:color="auto"/>
        <w:left w:val="none" w:sz="0" w:space="0" w:color="auto"/>
        <w:bottom w:val="none" w:sz="0" w:space="0" w:color="auto"/>
        <w:right w:val="none" w:sz="0" w:space="0" w:color="auto"/>
      </w:divBdr>
    </w:div>
    <w:div w:id="466437770">
      <w:bodyDiv w:val="1"/>
      <w:marLeft w:val="0"/>
      <w:marRight w:val="0"/>
      <w:marTop w:val="0"/>
      <w:marBottom w:val="0"/>
      <w:divBdr>
        <w:top w:val="none" w:sz="0" w:space="0" w:color="auto"/>
        <w:left w:val="none" w:sz="0" w:space="0" w:color="auto"/>
        <w:bottom w:val="none" w:sz="0" w:space="0" w:color="auto"/>
        <w:right w:val="none" w:sz="0" w:space="0" w:color="auto"/>
      </w:divBdr>
    </w:div>
    <w:div w:id="603808426">
      <w:bodyDiv w:val="1"/>
      <w:marLeft w:val="0"/>
      <w:marRight w:val="0"/>
      <w:marTop w:val="0"/>
      <w:marBottom w:val="0"/>
      <w:divBdr>
        <w:top w:val="none" w:sz="0" w:space="0" w:color="auto"/>
        <w:left w:val="none" w:sz="0" w:space="0" w:color="auto"/>
        <w:bottom w:val="none" w:sz="0" w:space="0" w:color="auto"/>
        <w:right w:val="none" w:sz="0" w:space="0" w:color="auto"/>
      </w:divBdr>
    </w:div>
    <w:div w:id="763257832">
      <w:bodyDiv w:val="1"/>
      <w:marLeft w:val="0"/>
      <w:marRight w:val="0"/>
      <w:marTop w:val="0"/>
      <w:marBottom w:val="0"/>
      <w:divBdr>
        <w:top w:val="none" w:sz="0" w:space="0" w:color="auto"/>
        <w:left w:val="none" w:sz="0" w:space="0" w:color="auto"/>
        <w:bottom w:val="none" w:sz="0" w:space="0" w:color="auto"/>
        <w:right w:val="none" w:sz="0" w:space="0" w:color="auto"/>
      </w:divBdr>
      <w:divsChild>
        <w:div w:id="79005175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74054891">
      <w:bodyDiv w:val="1"/>
      <w:marLeft w:val="0"/>
      <w:marRight w:val="0"/>
      <w:marTop w:val="0"/>
      <w:marBottom w:val="0"/>
      <w:divBdr>
        <w:top w:val="none" w:sz="0" w:space="0" w:color="auto"/>
        <w:left w:val="none" w:sz="0" w:space="0" w:color="auto"/>
        <w:bottom w:val="none" w:sz="0" w:space="0" w:color="auto"/>
        <w:right w:val="none" w:sz="0" w:space="0" w:color="auto"/>
      </w:divBdr>
    </w:div>
    <w:div w:id="793140329">
      <w:bodyDiv w:val="1"/>
      <w:marLeft w:val="0"/>
      <w:marRight w:val="0"/>
      <w:marTop w:val="0"/>
      <w:marBottom w:val="0"/>
      <w:divBdr>
        <w:top w:val="none" w:sz="0" w:space="0" w:color="auto"/>
        <w:left w:val="none" w:sz="0" w:space="0" w:color="auto"/>
        <w:bottom w:val="none" w:sz="0" w:space="0" w:color="auto"/>
        <w:right w:val="none" w:sz="0" w:space="0" w:color="auto"/>
      </w:divBdr>
      <w:divsChild>
        <w:div w:id="516427162">
          <w:marLeft w:val="0"/>
          <w:marRight w:val="0"/>
          <w:marTop w:val="0"/>
          <w:marBottom w:val="0"/>
          <w:divBdr>
            <w:top w:val="none" w:sz="0" w:space="0" w:color="auto"/>
            <w:left w:val="none" w:sz="0" w:space="0" w:color="auto"/>
            <w:bottom w:val="none" w:sz="0" w:space="0" w:color="auto"/>
            <w:right w:val="none" w:sz="0" w:space="0" w:color="auto"/>
          </w:divBdr>
        </w:div>
        <w:div w:id="1755468727">
          <w:marLeft w:val="0"/>
          <w:marRight w:val="0"/>
          <w:marTop w:val="0"/>
          <w:marBottom w:val="0"/>
          <w:divBdr>
            <w:top w:val="none" w:sz="0" w:space="0" w:color="auto"/>
            <w:left w:val="none" w:sz="0" w:space="0" w:color="auto"/>
            <w:bottom w:val="none" w:sz="0" w:space="0" w:color="auto"/>
            <w:right w:val="none" w:sz="0" w:space="0" w:color="auto"/>
          </w:divBdr>
        </w:div>
      </w:divsChild>
    </w:div>
    <w:div w:id="826017806">
      <w:bodyDiv w:val="1"/>
      <w:marLeft w:val="0"/>
      <w:marRight w:val="0"/>
      <w:marTop w:val="0"/>
      <w:marBottom w:val="0"/>
      <w:divBdr>
        <w:top w:val="none" w:sz="0" w:space="0" w:color="auto"/>
        <w:left w:val="none" w:sz="0" w:space="0" w:color="auto"/>
        <w:bottom w:val="none" w:sz="0" w:space="0" w:color="auto"/>
        <w:right w:val="none" w:sz="0" w:space="0" w:color="auto"/>
      </w:divBdr>
    </w:div>
    <w:div w:id="912352542">
      <w:bodyDiv w:val="1"/>
      <w:marLeft w:val="0"/>
      <w:marRight w:val="0"/>
      <w:marTop w:val="0"/>
      <w:marBottom w:val="0"/>
      <w:divBdr>
        <w:top w:val="none" w:sz="0" w:space="0" w:color="auto"/>
        <w:left w:val="none" w:sz="0" w:space="0" w:color="auto"/>
        <w:bottom w:val="none" w:sz="0" w:space="0" w:color="auto"/>
        <w:right w:val="none" w:sz="0" w:space="0" w:color="auto"/>
      </w:divBdr>
    </w:div>
    <w:div w:id="1003971525">
      <w:bodyDiv w:val="1"/>
      <w:marLeft w:val="0"/>
      <w:marRight w:val="0"/>
      <w:marTop w:val="0"/>
      <w:marBottom w:val="0"/>
      <w:divBdr>
        <w:top w:val="none" w:sz="0" w:space="0" w:color="auto"/>
        <w:left w:val="none" w:sz="0" w:space="0" w:color="auto"/>
        <w:bottom w:val="none" w:sz="0" w:space="0" w:color="auto"/>
        <w:right w:val="none" w:sz="0" w:space="0" w:color="auto"/>
      </w:divBdr>
    </w:div>
    <w:div w:id="1124232116">
      <w:bodyDiv w:val="1"/>
      <w:marLeft w:val="0"/>
      <w:marRight w:val="0"/>
      <w:marTop w:val="0"/>
      <w:marBottom w:val="0"/>
      <w:divBdr>
        <w:top w:val="none" w:sz="0" w:space="0" w:color="auto"/>
        <w:left w:val="none" w:sz="0" w:space="0" w:color="auto"/>
        <w:bottom w:val="none" w:sz="0" w:space="0" w:color="auto"/>
        <w:right w:val="none" w:sz="0" w:space="0" w:color="auto"/>
      </w:divBdr>
    </w:div>
    <w:div w:id="1148589151">
      <w:bodyDiv w:val="1"/>
      <w:marLeft w:val="0"/>
      <w:marRight w:val="0"/>
      <w:marTop w:val="0"/>
      <w:marBottom w:val="0"/>
      <w:divBdr>
        <w:top w:val="none" w:sz="0" w:space="0" w:color="auto"/>
        <w:left w:val="none" w:sz="0" w:space="0" w:color="auto"/>
        <w:bottom w:val="none" w:sz="0" w:space="0" w:color="auto"/>
        <w:right w:val="none" w:sz="0" w:space="0" w:color="auto"/>
      </w:divBdr>
    </w:div>
    <w:div w:id="1287272169">
      <w:bodyDiv w:val="1"/>
      <w:marLeft w:val="0"/>
      <w:marRight w:val="0"/>
      <w:marTop w:val="0"/>
      <w:marBottom w:val="0"/>
      <w:divBdr>
        <w:top w:val="none" w:sz="0" w:space="0" w:color="auto"/>
        <w:left w:val="none" w:sz="0" w:space="0" w:color="auto"/>
        <w:bottom w:val="none" w:sz="0" w:space="0" w:color="auto"/>
        <w:right w:val="none" w:sz="0" w:space="0" w:color="auto"/>
      </w:divBdr>
    </w:div>
    <w:div w:id="1354922120">
      <w:bodyDiv w:val="1"/>
      <w:marLeft w:val="0"/>
      <w:marRight w:val="0"/>
      <w:marTop w:val="0"/>
      <w:marBottom w:val="0"/>
      <w:divBdr>
        <w:top w:val="none" w:sz="0" w:space="0" w:color="auto"/>
        <w:left w:val="none" w:sz="0" w:space="0" w:color="auto"/>
        <w:bottom w:val="none" w:sz="0" w:space="0" w:color="auto"/>
        <w:right w:val="none" w:sz="0" w:space="0" w:color="auto"/>
      </w:divBdr>
    </w:div>
    <w:div w:id="1504974444">
      <w:bodyDiv w:val="1"/>
      <w:marLeft w:val="0"/>
      <w:marRight w:val="0"/>
      <w:marTop w:val="0"/>
      <w:marBottom w:val="0"/>
      <w:divBdr>
        <w:top w:val="none" w:sz="0" w:space="0" w:color="auto"/>
        <w:left w:val="none" w:sz="0" w:space="0" w:color="auto"/>
        <w:bottom w:val="none" w:sz="0" w:space="0" w:color="auto"/>
        <w:right w:val="none" w:sz="0" w:space="0" w:color="auto"/>
      </w:divBdr>
      <w:divsChild>
        <w:div w:id="241912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4268218">
      <w:bodyDiv w:val="1"/>
      <w:marLeft w:val="0"/>
      <w:marRight w:val="0"/>
      <w:marTop w:val="0"/>
      <w:marBottom w:val="0"/>
      <w:divBdr>
        <w:top w:val="none" w:sz="0" w:space="0" w:color="auto"/>
        <w:left w:val="none" w:sz="0" w:space="0" w:color="auto"/>
        <w:bottom w:val="none" w:sz="0" w:space="0" w:color="auto"/>
        <w:right w:val="none" w:sz="0" w:space="0" w:color="auto"/>
      </w:divBdr>
    </w:div>
    <w:div w:id="1688484093">
      <w:bodyDiv w:val="1"/>
      <w:marLeft w:val="0"/>
      <w:marRight w:val="0"/>
      <w:marTop w:val="0"/>
      <w:marBottom w:val="0"/>
      <w:divBdr>
        <w:top w:val="none" w:sz="0" w:space="0" w:color="auto"/>
        <w:left w:val="none" w:sz="0" w:space="0" w:color="auto"/>
        <w:bottom w:val="none" w:sz="0" w:space="0" w:color="auto"/>
        <w:right w:val="none" w:sz="0" w:space="0" w:color="auto"/>
      </w:divBdr>
    </w:div>
    <w:div w:id="1780684686">
      <w:bodyDiv w:val="1"/>
      <w:marLeft w:val="0"/>
      <w:marRight w:val="0"/>
      <w:marTop w:val="0"/>
      <w:marBottom w:val="0"/>
      <w:divBdr>
        <w:top w:val="none" w:sz="0" w:space="0" w:color="auto"/>
        <w:left w:val="none" w:sz="0" w:space="0" w:color="auto"/>
        <w:bottom w:val="none" w:sz="0" w:space="0" w:color="auto"/>
        <w:right w:val="none" w:sz="0" w:space="0" w:color="auto"/>
      </w:divBdr>
    </w:div>
    <w:div w:id="1820919787">
      <w:bodyDiv w:val="1"/>
      <w:marLeft w:val="0"/>
      <w:marRight w:val="0"/>
      <w:marTop w:val="0"/>
      <w:marBottom w:val="0"/>
      <w:divBdr>
        <w:top w:val="none" w:sz="0" w:space="0" w:color="auto"/>
        <w:left w:val="none" w:sz="0" w:space="0" w:color="auto"/>
        <w:bottom w:val="none" w:sz="0" w:space="0" w:color="auto"/>
        <w:right w:val="none" w:sz="0" w:space="0" w:color="auto"/>
      </w:divBdr>
    </w:div>
    <w:div w:id="1830824598">
      <w:bodyDiv w:val="1"/>
      <w:marLeft w:val="0"/>
      <w:marRight w:val="0"/>
      <w:marTop w:val="0"/>
      <w:marBottom w:val="0"/>
      <w:divBdr>
        <w:top w:val="none" w:sz="0" w:space="0" w:color="auto"/>
        <w:left w:val="none" w:sz="0" w:space="0" w:color="auto"/>
        <w:bottom w:val="none" w:sz="0" w:space="0" w:color="auto"/>
        <w:right w:val="none" w:sz="0" w:space="0" w:color="auto"/>
      </w:divBdr>
      <w:divsChild>
        <w:div w:id="1842357090">
          <w:marLeft w:val="0"/>
          <w:marRight w:val="0"/>
          <w:marTop w:val="0"/>
          <w:marBottom w:val="12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sChild>
                <w:div w:id="1143230269">
                  <w:marLeft w:val="0"/>
                  <w:marRight w:val="0"/>
                  <w:marTop w:val="0"/>
                  <w:marBottom w:val="0"/>
                  <w:divBdr>
                    <w:top w:val="none" w:sz="0" w:space="0" w:color="auto"/>
                    <w:left w:val="none" w:sz="0" w:space="0" w:color="auto"/>
                    <w:bottom w:val="none" w:sz="0" w:space="0" w:color="auto"/>
                    <w:right w:val="none" w:sz="0" w:space="0" w:color="auto"/>
                  </w:divBdr>
                  <w:divsChild>
                    <w:div w:id="5597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68303">
      <w:bodyDiv w:val="1"/>
      <w:marLeft w:val="0"/>
      <w:marRight w:val="0"/>
      <w:marTop w:val="0"/>
      <w:marBottom w:val="0"/>
      <w:divBdr>
        <w:top w:val="none" w:sz="0" w:space="0" w:color="auto"/>
        <w:left w:val="none" w:sz="0" w:space="0" w:color="auto"/>
        <w:bottom w:val="none" w:sz="0" w:space="0" w:color="auto"/>
        <w:right w:val="none" w:sz="0" w:space="0" w:color="auto"/>
      </w:divBdr>
    </w:div>
    <w:div w:id="2133357596">
      <w:bodyDiv w:val="1"/>
      <w:marLeft w:val="0"/>
      <w:marRight w:val="0"/>
      <w:marTop w:val="0"/>
      <w:marBottom w:val="0"/>
      <w:divBdr>
        <w:top w:val="none" w:sz="0" w:space="0" w:color="auto"/>
        <w:left w:val="none" w:sz="0" w:space="0" w:color="auto"/>
        <w:bottom w:val="none" w:sz="0" w:space="0" w:color="auto"/>
        <w:right w:val="none" w:sz="0" w:space="0" w:color="auto"/>
      </w:divBdr>
      <w:divsChild>
        <w:div w:id="1701592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5298868.2015.1133452" TargetMode="External"/><Relationship Id="rId117" Type="http://schemas.openxmlformats.org/officeDocument/2006/relationships/hyperlink" Target="https://doi.org/10.1037/pspi0000432" TargetMode="External"/><Relationship Id="rId21" Type="http://schemas.openxmlformats.org/officeDocument/2006/relationships/image" Target="media/image2.png"/><Relationship Id="rId42" Type="http://schemas.openxmlformats.org/officeDocument/2006/relationships/hyperlink" Target="https://doi.org/10.1016/j.paid.2016.12.045" TargetMode="External"/><Relationship Id="rId47" Type="http://schemas.openxmlformats.org/officeDocument/2006/relationships/hyperlink" Target="https://doi.org/10.1177/0146167205282153" TargetMode="External"/><Relationship Id="rId63" Type="http://schemas.openxmlformats.org/officeDocument/2006/relationships/hyperlink" Target="https://doi.org/10.1016/j.jesp.2022.104379" TargetMode="External"/><Relationship Id="rId68" Type="http://schemas.openxmlformats.org/officeDocument/2006/relationships/hyperlink" Target="https://doi.org/10.1037/emo0000817" TargetMode="External"/><Relationship Id="rId84" Type="http://schemas.openxmlformats.org/officeDocument/2006/relationships/hyperlink" Target="https://doi.org/10.1177/03057356211064641" TargetMode="External"/><Relationship Id="rId89" Type="http://schemas.openxmlformats.org/officeDocument/2006/relationships/hyperlink" Target="https://doi.org/10.1037/emo0000136" TargetMode="External"/><Relationship Id="rId112" Type="http://schemas.openxmlformats.org/officeDocument/2006/relationships/hyperlink" Target="https://doi.org/10.1037/xge0000175" TargetMode="External"/><Relationship Id="rId16" Type="http://schemas.openxmlformats.org/officeDocument/2006/relationships/hyperlink" Target="https://aspredicted.org/RFY_ZFG" TargetMode="External"/><Relationship Id="rId107" Type="http://schemas.openxmlformats.org/officeDocument/2006/relationships/hyperlink" Target="https://doi.org/10.1037/a0030442" TargetMode="External"/><Relationship Id="rId11" Type="http://schemas.openxmlformats.org/officeDocument/2006/relationships/hyperlink" Target="https://orcid.org/0000-0002-6499-5487" TargetMode="External"/><Relationship Id="rId32" Type="http://schemas.openxmlformats.org/officeDocument/2006/relationships/hyperlink" Target="https://doi.org/10.1037/a0019006" TargetMode="External"/><Relationship Id="rId37" Type="http://schemas.openxmlformats.org/officeDocument/2006/relationships/hyperlink" Target="https://psycnet.apa.org/doi/10.1037/0022-3514.55.6.991" TargetMode="External"/><Relationship Id="rId53" Type="http://schemas.openxmlformats.org/officeDocument/2006/relationships/hyperlink" Target="http://dx.doi.org/10.1037/a0025167" TargetMode="External"/><Relationship Id="rId58" Type="http://schemas.openxmlformats.org/officeDocument/2006/relationships/hyperlink" Target="https://doi.org/10.1037/pspi0000381" TargetMode="External"/><Relationship Id="rId74" Type="http://schemas.openxmlformats.org/officeDocument/2006/relationships/hyperlink" Target="https://doi.org/10.1037/xge0001286" TargetMode="External"/><Relationship Id="rId79" Type="http://schemas.openxmlformats.org/officeDocument/2006/relationships/hyperlink" Target="https://doi.org/10.1037/a0017628" TargetMode="External"/><Relationship Id="rId102" Type="http://schemas.openxmlformats.org/officeDocument/2006/relationships/hyperlink" Target="https://doi.org/10.1111/jasp.12869" TargetMode="Externa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doi.org/10.1111/j.1467-8721.2008.00595.x" TargetMode="External"/><Relationship Id="rId95" Type="http://schemas.openxmlformats.org/officeDocument/2006/relationships/hyperlink" Target="https://doi.org/10.1037/0022-3514.89.6.845" TargetMode="External"/><Relationship Id="rId22" Type="http://schemas.openxmlformats.org/officeDocument/2006/relationships/hyperlink" Target="https://aspredicted.org/KTP_DVK" TargetMode="External"/><Relationship Id="rId27" Type="http://schemas.openxmlformats.org/officeDocument/2006/relationships/hyperlink" Target="https://doi.org/10.1037/pspi0000036" TargetMode="External"/><Relationship Id="rId43" Type="http://schemas.openxmlformats.org/officeDocument/2006/relationships/hyperlink" Target="https://psycnet.apa.org/doi/10.1037/emo0001293" TargetMode="External"/><Relationship Id="rId48" Type="http://schemas.openxmlformats.org/officeDocument/2006/relationships/hyperlink" Target="https://doi.org/10.1080/02699931.2020.1806788" TargetMode="External"/><Relationship Id="rId64" Type="http://schemas.openxmlformats.org/officeDocument/2006/relationships/hyperlink" Target="https://doi.org/10.1016/S0065-2601(06)38006-9" TargetMode="External"/><Relationship Id="rId69" Type="http://schemas.openxmlformats.org/officeDocument/2006/relationships/hyperlink" Target="https://doi.org/10.3389/fpsyg.2015.01003" TargetMode="External"/><Relationship Id="rId113" Type="http://schemas.openxmlformats.org/officeDocument/2006/relationships/hyperlink" Target="https://doi.org/10.1007/s10508-022-02335-2" TargetMode="External"/><Relationship Id="rId118" Type="http://schemas.openxmlformats.org/officeDocument/2006/relationships/hyperlink" Target="https://www.sciencedirect.com/journal/computers-in-human-behavior" TargetMode="External"/><Relationship Id="rId80" Type="http://schemas.openxmlformats.org/officeDocument/2006/relationships/hyperlink" Target="https://doi.org/10.1006/jrpe.2001.2324" TargetMode="External"/><Relationship Id="rId85" Type="http://schemas.openxmlformats.org/officeDocument/2006/relationships/hyperlink" Target="https://doi.org/10.1002/9781118468197.ch9" TargetMode="External"/><Relationship Id="rId12" Type="http://schemas.openxmlformats.org/officeDocument/2006/relationships/hyperlink" Target="https://orcid.org/0000-0002-1410-0251" TargetMode="External"/><Relationship Id="rId17" Type="http://schemas.openxmlformats.org/officeDocument/2006/relationships/hyperlink" Target="https://www.credamo.world/" TargetMode="External"/><Relationship Id="rId33" Type="http://schemas.openxmlformats.org/officeDocument/2006/relationships/hyperlink" Target="https://doi.org/10.1016/j.jesp.2009.06.022" TargetMode="External"/><Relationship Id="rId38" Type="http://schemas.openxmlformats.org/officeDocument/2006/relationships/hyperlink" Target="https://doi.org/10.1007/s10869-018-9592-3ion" TargetMode="External"/><Relationship Id="rId59" Type="http://schemas.openxmlformats.org/officeDocument/2006/relationships/hyperlink" Target="https://doi.org/10.1111/jopy.12505" TargetMode="External"/><Relationship Id="rId103" Type="http://schemas.openxmlformats.org/officeDocument/2006/relationships/hyperlink" Target="https://doi.org/10.1002/ejsp.2317" TargetMode="External"/><Relationship Id="rId108" Type="http://schemas.openxmlformats.org/officeDocument/2006/relationships/hyperlink" Target="https://psycnet.apa.org/doi/10.1177/1948550614541298" TargetMode="External"/><Relationship Id="rId124" Type="http://schemas.openxmlformats.org/officeDocument/2006/relationships/theme" Target="theme/theme1.xml"/><Relationship Id="rId54" Type="http://schemas.openxmlformats.org/officeDocument/2006/relationships/hyperlink" Target="https://doi.org/10.1037/xge0001521" TargetMode="External"/><Relationship Id="rId70" Type="http://schemas.openxmlformats.org/officeDocument/2006/relationships/hyperlink" Target="https://www.sciencedirect.com/journal/current-opinion-in-psychology" TargetMode="External"/><Relationship Id="rId75" Type="http://schemas.openxmlformats.org/officeDocument/2006/relationships/hyperlink" Target="https://psycnet.apa.org/doi/10.1037/0022-3514.35.2.63" TargetMode="External"/><Relationship Id="rId91" Type="http://schemas.openxmlformats.org/officeDocument/2006/relationships/hyperlink" Target="http://doi.org/10.1016/bs.aesp.2014.10.001" TargetMode="External"/><Relationship Id="rId96" Type="http://schemas.openxmlformats.org/officeDocument/2006/relationships/hyperlink" Target="https://onlinelibrary.wiley.com/authored-by/Tov/Willia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predicted.org/TFP_GTF" TargetMode="External"/><Relationship Id="rId28" Type="http://schemas.openxmlformats.org/officeDocument/2006/relationships/hyperlink" Target="https://psycnet.apa.org/doi/10.1037/0022-3514.83.6.1423" TargetMode="External"/><Relationship Id="rId49" Type="http://schemas.openxmlformats.org/officeDocument/2006/relationships/hyperlink" Target="https://osf.io/preprints/psyarxiv/discover" TargetMode="External"/><Relationship Id="rId114" Type="http://schemas.openxmlformats.org/officeDocument/2006/relationships/hyperlink" Target="https://doi.org/10.1177/09637214221121768" TargetMode="External"/><Relationship Id="rId119" Type="http://schemas.openxmlformats.org/officeDocument/2006/relationships/hyperlink" Target="https://www.sciencedirect.com/journal/computers-in-human-behavior/vol/160/suppl/C" TargetMode="External"/><Relationship Id="rId44" Type="http://schemas.openxmlformats.org/officeDocument/2006/relationships/hyperlink" Target="https://doi.org/10.1037/pspa0000368" TargetMode="External"/><Relationship Id="rId60" Type="http://schemas.openxmlformats.org/officeDocument/2006/relationships/hyperlink" Target="https://doi.org/10.1037/emo0000720" TargetMode="External"/><Relationship Id="rId65" Type="http://schemas.openxmlformats.org/officeDocument/2006/relationships/hyperlink" Target="https://doi.org/10.1177/0963721416656354" TargetMode="External"/><Relationship Id="rId81" Type="http://schemas.openxmlformats.org/officeDocument/2006/relationships/hyperlink" Target="https://doi.org/10.1016/j.jesp.2006.11.001" TargetMode="External"/><Relationship Id="rId86" Type="http://schemas.openxmlformats.org/officeDocument/2006/relationships/hyperlink" Target="https://doi.org/10.1037/gpr0000109" TargetMode="External"/><Relationship Id="rId4" Type="http://schemas.openxmlformats.org/officeDocument/2006/relationships/settings" Target="settings.xml"/><Relationship Id="rId9" Type="http://schemas.openxmlformats.org/officeDocument/2006/relationships/hyperlink" Target="https://orcid.org/0000-0003-2986-012X" TargetMode="External"/><Relationship Id="rId13" Type="http://schemas.openxmlformats.org/officeDocument/2006/relationships/hyperlink" Target="mailto:C.Sedikides@soton.ac.uk" TargetMode="External"/><Relationship Id="rId18" Type="http://schemas.openxmlformats.org/officeDocument/2006/relationships/hyperlink" Target="https://aspredicted.org/3YL_V7H" TargetMode="External"/><Relationship Id="rId39" Type="http://schemas.openxmlformats.org/officeDocument/2006/relationships/hyperlink" Target="https://doi.org/10.1037/h0046016" TargetMode="External"/><Relationship Id="rId109" Type="http://schemas.openxmlformats.org/officeDocument/2006/relationships/hyperlink" Target="https://www.sciencedirect.com/journal/journal-of-experimental-social-psychology" TargetMode="External"/><Relationship Id="rId34" Type="http://schemas.openxmlformats.org/officeDocument/2006/relationships/hyperlink" Target="https://doi.org/10.1177/0146167212471205" TargetMode="External"/><Relationship Id="rId50" Type="http://schemas.openxmlformats.org/officeDocument/2006/relationships/hyperlink" Target="https://doi.org/10.1207/s15327957pspr1003_4" TargetMode="External"/><Relationship Id="rId55" Type="http://schemas.openxmlformats.org/officeDocument/2006/relationships/hyperlink" Target="https://doi.org/10.1037/a0036790" TargetMode="External"/><Relationship Id="rId76" Type="http://schemas.openxmlformats.org/officeDocument/2006/relationships/hyperlink" Target="https://psycnet.apa.org/doi/10.1037/0022-3514.51.4.858" TargetMode="External"/><Relationship Id="rId97" Type="http://schemas.openxmlformats.org/officeDocument/2006/relationships/hyperlink" Target="https://onlinelibrary.wiley.com/authored-by/Nai/Ze+Ling" TargetMode="External"/><Relationship Id="rId104" Type="http://schemas.openxmlformats.org/officeDocument/2006/relationships/hyperlink" Target="http://dx.doi.org/10.1002/ejsp.1952" TargetMode="External"/><Relationship Id="rId120" Type="http://schemas.openxmlformats.org/officeDocument/2006/relationships/hyperlink" Target="https://doi.org/10.1016/j.chb.2024.108378" TargetMode="External"/><Relationship Id="rId7" Type="http://schemas.openxmlformats.org/officeDocument/2006/relationships/endnotes" Target="endnotes.xml"/><Relationship Id="rId71" Type="http://schemas.openxmlformats.org/officeDocument/2006/relationships/hyperlink" Target="https://www.sciencedirect.com/journal/current-opinion-in-psychology/vol/49/suppl/C" TargetMode="External"/><Relationship Id="rId92" Type="http://schemas.openxmlformats.org/officeDocument/2006/relationships/hyperlink" Target="https://doi.org/10.1002/ejsp.1865" TargetMode="External"/><Relationship Id="rId2" Type="http://schemas.openxmlformats.org/officeDocument/2006/relationships/numbering" Target="numbering.xml"/><Relationship Id="rId29" Type="http://schemas.openxmlformats.org/officeDocument/2006/relationships/hyperlink" Target="https://doi.org/10.1080/08959285.2021.1878182" TargetMode="External"/><Relationship Id="rId24" Type="http://schemas.openxmlformats.org/officeDocument/2006/relationships/hyperlink" Target="https://doi.org/10.1016/j.paid.2019.06.008" TargetMode="External"/><Relationship Id="rId40" Type="http://schemas.openxmlformats.org/officeDocument/2006/relationships/hyperlink" Target="https://doi.org/10.1111/1540-5834.00246" TargetMode="External"/><Relationship Id="rId45" Type="http://schemas.openxmlformats.org/officeDocument/2006/relationships/hyperlink" Target="https://doi.org/10.1111/bjso.12843" TargetMode="External"/><Relationship Id="rId66" Type="http://schemas.openxmlformats.org/officeDocument/2006/relationships/hyperlink" Target="https://psycnet.apa.org/doi/10.1037/amp0001298" TargetMode="External"/><Relationship Id="rId87" Type="http://schemas.openxmlformats.org/officeDocument/2006/relationships/hyperlink" Target="https://doi.org/10.1016/bs.adms.2019.05.001" TargetMode="External"/><Relationship Id="rId110" Type="http://schemas.openxmlformats.org/officeDocument/2006/relationships/hyperlink" Target="file:///Users/timw/Library/CloudStorage/Dropbox/Manuscripts%20completed/Journal%20articles/2025%20Wei%20et%20al.%20JPP/Revision/48(1" TargetMode="External"/><Relationship Id="rId115" Type="http://schemas.openxmlformats.org/officeDocument/2006/relationships/hyperlink" Target="https://doi.org/10.1037/0022-3514.91.5.975" TargetMode="External"/><Relationship Id="rId61" Type="http://schemas.openxmlformats.org/officeDocument/2006/relationships/hyperlink" Target="https://link.springer.com/chapter/10.1007/978-3-540-85483-8_26" TargetMode="External"/><Relationship Id="rId82" Type="http://schemas.openxmlformats.org/officeDocument/2006/relationships/hyperlink" Target="https://doi.org/10.1016/j.jrp.2013.05.009" TargetMode="External"/><Relationship Id="rId19" Type="http://schemas.openxmlformats.org/officeDocument/2006/relationships/hyperlink" Target="https://aspredicted.org/6VC_12B" TargetMode="External"/><Relationship Id="rId14" Type="http://schemas.openxmlformats.org/officeDocument/2006/relationships/hyperlink" Target="https://onlinelibrary.wiley.com/authored-by/Tov/William" TargetMode="External"/><Relationship Id="rId30" Type="http://schemas.openxmlformats.org/officeDocument/2006/relationships/hyperlink" Target="https://doi.org/10.1037/a0038033" TargetMode="External"/><Relationship Id="rId35" Type="http://schemas.openxmlformats.org/officeDocument/2006/relationships/hyperlink" Target="https://psycnet.apa.org/doi/10.1016/j.copsyc.2023.101557" TargetMode="External"/><Relationship Id="rId56" Type="http://schemas.openxmlformats.org/officeDocument/2006/relationships/hyperlink" Target="https://doi.org/10.1037/emo0000728" TargetMode="External"/><Relationship Id="rId77" Type="http://schemas.openxmlformats.org/officeDocument/2006/relationships/hyperlink" Target="https://doi.org/10.1177/19485506221149813" TargetMode="External"/><Relationship Id="rId100" Type="http://schemas.openxmlformats.org/officeDocument/2006/relationships/hyperlink" Target="https://doi.org/10.1111/jopy.12146" TargetMode="External"/><Relationship Id="rId105" Type="http://schemas.openxmlformats.org/officeDocument/2006/relationships/hyperlink" Target="https://doi.org/10.1016/j.copsyc.2022.101543" TargetMode="External"/><Relationship Id="rId8" Type="http://schemas.openxmlformats.org/officeDocument/2006/relationships/image" Target="media/image1.gif"/><Relationship Id="rId51" Type="http://schemas.openxmlformats.org/officeDocument/2006/relationships/hyperlink" Target="https://doi.org/10.1521/soco.2008.26.2.248" TargetMode="External"/><Relationship Id="rId72" Type="http://schemas.openxmlformats.org/officeDocument/2006/relationships/hyperlink" Target="https://doi.org/10.1016/j.copsyc.2022.101541" TargetMode="External"/><Relationship Id="rId93" Type="http://schemas.openxmlformats.org/officeDocument/2006/relationships/hyperlink" Target="https://doi.org/10.1037/a0035673" TargetMode="External"/><Relationship Id="rId98" Type="http://schemas.openxmlformats.org/officeDocument/2006/relationships/hyperlink" Target="https://onlinelibrary.wiley.com/authored-by/Lee/Huey+Woon" TargetMode="External"/><Relationship Id="rId121" Type="http://schemas.openxmlformats.org/officeDocument/2006/relationships/hyperlink" Target="https://doi.org/10.1177/014616722412357" TargetMode="External"/><Relationship Id="rId3" Type="http://schemas.openxmlformats.org/officeDocument/2006/relationships/styles" Target="styles.xml"/><Relationship Id="rId25" Type="http://schemas.openxmlformats.org/officeDocument/2006/relationships/hyperlink" Target="https://doi.org/10.1016/j.copsyc.2022.101520" TargetMode="External"/><Relationship Id="rId46" Type="http://schemas.openxmlformats.org/officeDocument/2006/relationships/hyperlink" Target="https://doi.org/10.1016/B978-0-12-386915-9.00006-1" TargetMode="External"/><Relationship Id="rId67" Type="http://schemas.openxmlformats.org/officeDocument/2006/relationships/hyperlink" Target="https://doi.org/10.1038/s41598-024-61858-x" TargetMode="External"/><Relationship Id="rId116" Type="http://schemas.openxmlformats.org/officeDocument/2006/relationships/hyperlink" Target="https://doi.org/10.1016/j.copsyc.2023.101608" TargetMode="External"/><Relationship Id="rId20" Type="http://schemas.openxmlformats.org/officeDocument/2006/relationships/hyperlink" Target="https://aspredicted.org/YSD_346" TargetMode="External"/><Relationship Id="rId41" Type="http://schemas.openxmlformats.org/officeDocument/2006/relationships/hyperlink" Target="https://doi.org/10.1080/02650487.2022.2064593" TargetMode="External"/><Relationship Id="rId62" Type="http://schemas.openxmlformats.org/officeDocument/2006/relationships/hyperlink" Target="https://doi.org/10.1037/amp0000263" TargetMode="External"/><Relationship Id="rId83" Type="http://schemas.openxmlformats.org/officeDocument/2006/relationships/hyperlink" Target="https://doi.org/10.1037/pspi0000367" TargetMode="External"/><Relationship Id="rId88" Type="http://schemas.openxmlformats.org/officeDocument/2006/relationships/hyperlink" Target="https://doi.org/10.1016/j.paid.2024.112554" TargetMode="External"/><Relationship Id="rId111" Type="http://schemas.openxmlformats.org/officeDocument/2006/relationships/hyperlink" Target="https://doi.org/10.1016/j.jesp.2011.09.008" TargetMode="External"/><Relationship Id="rId15" Type="http://schemas.openxmlformats.org/officeDocument/2006/relationships/hyperlink" Target="https://osf.io/3u5gn/" TargetMode="External"/><Relationship Id="rId36" Type="http://schemas.openxmlformats.org/officeDocument/2006/relationships/hyperlink" Target="https://doi.org/10.1037/0033-2909.117.3.497" TargetMode="External"/><Relationship Id="rId57" Type="http://schemas.openxmlformats.org/officeDocument/2006/relationships/hyperlink" Target="https://doi.org/10.1080/02699931.2020.1862064" TargetMode="External"/><Relationship Id="rId106" Type="http://schemas.openxmlformats.org/officeDocument/2006/relationships/hyperlink" Target="https://doi.org/10.1037/emo0000417" TargetMode="External"/><Relationship Id="rId10" Type="http://schemas.openxmlformats.org/officeDocument/2006/relationships/hyperlink" Target="https://eur03.safelinks.protection.outlook.com/?url=https%3A%2F%2Forcid.org%2F0000-0002-7563-306X%3Flang%3Den&amp;data=01%7C01%7CC.Sedikides%40soton.ac.uk%7C3b9e425336a24062de8e08d7e5c5e094%7C4a5378f929f44d3ebe89669d03ada9d8%7C0&amp;sdata=4idbNATJbeCwMdHP9O%2FXNCzro8rQU7JO17NCK6fAdMM%3D&amp;reserved=0" TargetMode="External"/><Relationship Id="rId31" Type="http://schemas.openxmlformats.org/officeDocument/2006/relationships/hyperlink" Target="https://doi.org/10.1037/0033-295X.84.2.191" TargetMode="External"/><Relationship Id="rId52" Type="http://schemas.openxmlformats.org/officeDocument/2006/relationships/hyperlink" Target="https://psycnet.apa.org/doi/10.1146/annurev-psych-010213-115045" TargetMode="External"/><Relationship Id="rId73" Type="http://schemas.openxmlformats.org/officeDocument/2006/relationships/hyperlink" Target="https://doi.org/" TargetMode="External"/><Relationship Id="rId78" Type="http://schemas.openxmlformats.org/officeDocument/2006/relationships/hyperlink" Target="https://psycnet.apa.org/doi/10.1016/S0079-7421(08)00408-8" TargetMode="External"/><Relationship Id="rId94" Type="http://schemas.openxmlformats.org/officeDocument/2006/relationships/hyperlink" Target="https://doi.org/10.1080/17439760.2022.2053877" TargetMode="External"/><Relationship Id="rId99" Type="http://schemas.openxmlformats.org/officeDocument/2006/relationships/hyperlink" Target="https://onlinelibrary.wiley.com/toc/14676494/2016/84/1" TargetMode="External"/><Relationship Id="rId101" Type="http://schemas.openxmlformats.org/officeDocument/2006/relationships/hyperlink" Target="https://doi.org/10.1037/emo0000980" TargetMode="External"/><Relationship Id="rId1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039B5-5141-CC43-8F51-4D1793F1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11451</Words>
  <Characters>65271</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XinniWei</dc:creator>
  <cp:keywords/>
  <dc:description/>
  <cp:lastModifiedBy>Tim Wildschut</cp:lastModifiedBy>
  <cp:revision>2</cp:revision>
  <dcterms:created xsi:type="dcterms:W3CDTF">2025-05-31T15:37:00Z</dcterms:created>
  <dcterms:modified xsi:type="dcterms:W3CDTF">2025-05-31T15:37:00Z</dcterms:modified>
</cp:coreProperties>
</file>