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1D32" w14:textId="77777777" w:rsidR="00373768" w:rsidRDefault="00373768" w:rsidP="00373768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168990690"/>
      <w:r w:rsidRPr="00AA40C3">
        <w:rPr>
          <w:rFonts w:ascii="Times New Roman" w:hAnsi="Times New Roman" w:cs="Times New Roman"/>
          <w:bCs/>
          <w:sz w:val="20"/>
          <w:szCs w:val="20"/>
        </w:rPr>
        <w:t xml:space="preserve">Table 1. </w:t>
      </w:r>
      <w:r w:rsidRPr="008A1584">
        <w:rPr>
          <w:rFonts w:ascii="Times New Roman" w:hAnsi="Times New Roman" w:cs="Times New Roman"/>
          <w:bCs/>
          <w:sz w:val="20"/>
          <w:szCs w:val="20"/>
        </w:rPr>
        <w:t>Characteristics of phase ii interview participants (those with long-term conditions [LTC] and healthcare professionals) and of phase iii workshop participants (those with LTCs and multi-sectoral professionals)</w:t>
      </w:r>
      <w:r w:rsidRPr="00AA40C3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972"/>
        <w:gridCol w:w="2288"/>
        <w:gridCol w:w="952"/>
        <w:gridCol w:w="1146"/>
        <w:gridCol w:w="1530"/>
        <w:gridCol w:w="9"/>
        <w:gridCol w:w="1951"/>
        <w:gridCol w:w="2775"/>
      </w:tblGrid>
      <w:tr w:rsidR="00373768" w14:paraId="775E7614" w14:textId="77777777" w:rsidTr="00AB24DE">
        <w:tc>
          <w:tcPr>
            <w:tcW w:w="69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8DC3EF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Phase ii interviews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A26737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Phase iii workshops</w:t>
            </w:r>
          </w:p>
        </w:tc>
      </w:tr>
      <w:tr w:rsidR="00373768" w14:paraId="64D48CDA" w14:textId="77777777" w:rsidTr="00AB24DE">
        <w:tc>
          <w:tcPr>
            <w:tcW w:w="3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4D9F1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People with LTCs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 = </w:t>
            </w:r>
            <w:proofErr w:type="gramStart"/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15)*</w:t>
            </w:r>
            <w:proofErr w:type="gramEnd"/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9FC58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Healthcare professionals (n = 9)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BA2974E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People with LTCs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37549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 6)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F07455D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Multi-sectoral professionals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34FCE471" w14:textId="77777777" w:rsidR="00373768" w:rsidRPr="00924E9C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24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73768" w14:paraId="5A256257" w14:textId="77777777" w:rsidTr="00AB24DE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92C842D" w14:textId="77777777" w:rsidR="00373768" w:rsidRPr="00B44B08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range (y)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4BD78B4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22 - 89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270760A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range (y)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611417D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33 - 63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5AE4B61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32AF97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4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Primary LTC**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0DA9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05BDB71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F91B35">
              <w:rPr>
                <w:rFonts w:ascii="Times New Roman" w:hAnsi="Times New Roman" w:cs="Times New Roman"/>
                <w:b/>
                <w:sz w:val="20"/>
                <w:szCs w:val="20"/>
              </w:rPr>
              <w:t>ector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location</w:t>
            </w:r>
          </w:p>
        </w:tc>
      </w:tr>
      <w:tr w:rsidR="00373768" w14:paraId="1C199A15" w14:textId="77777777" w:rsidTr="00AB24DE">
        <w:tc>
          <w:tcPr>
            <w:tcW w:w="2694" w:type="dxa"/>
            <w:tcBorders>
              <w:top w:val="single" w:sz="4" w:space="0" w:color="auto"/>
            </w:tcBorders>
          </w:tcPr>
          <w:p w14:paraId="673A88E8" w14:textId="77777777" w:rsidR="00373768" w:rsidRPr="000B51C2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4BA31C4C" w14:textId="77777777" w:rsidR="00373768" w:rsidRPr="00AA40C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4B817EA7" w14:textId="77777777" w:rsidR="00373768" w:rsidRPr="000B51C2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41E4ADD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14:paraId="7CEE4E39" w14:textId="77777777" w:rsidR="00373768" w:rsidRPr="00B67AA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Woman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D3BCC3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14:paraId="5A16C015" w14:textId="77777777" w:rsidR="00373768" w:rsidRPr="0049395C" w:rsidDel="00E878B7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35D3DED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Academia, West Midlands</w:t>
            </w:r>
          </w:p>
        </w:tc>
      </w:tr>
      <w:tr w:rsidR="00373768" w14:paraId="0F8C2860" w14:textId="77777777" w:rsidTr="00AB24DE">
        <w:tc>
          <w:tcPr>
            <w:tcW w:w="2694" w:type="dxa"/>
          </w:tcPr>
          <w:p w14:paraId="1D38CA48" w14:textId="77777777" w:rsidR="00373768" w:rsidRPr="000B51C2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Pr="000B51C2" w:rsidDel="000F0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26B4FDE8" w14:textId="77777777" w:rsidR="00373768" w:rsidRPr="00AA40C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288" w:type="dxa"/>
          </w:tcPr>
          <w:p w14:paraId="087D6748" w14:textId="77777777" w:rsidR="00373768" w:rsidRPr="000B51C2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Pr="000B51C2" w:rsidDel="00C2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</w:tcPr>
          <w:p w14:paraId="4DEFD8E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14:paraId="0560BBB0" w14:textId="77777777" w:rsidR="00373768" w:rsidRPr="00B67AA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  <w:r w:rsidRPr="00B67AA3" w:rsidDel="00C22D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0CF107" w14:textId="77777777" w:rsidR="00373768" w:rsidRPr="00A4259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598">
              <w:rPr>
                <w:rFonts w:ascii="Times New Roman" w:hAnsi="Times New Roman" w:cs="Times New Roman"/>
                <w:sz w:val="20"/>
                <w:szCs w:val="20"/>
              </w:rPr>
              <w:t>Musculoskeletal</w:t>
            </w:r>
            <w:r w:rsidDel="00C2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6A878C2E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</w:tcPr>
          <w:p w14:paraId="6D19BD9D" w14:textId="77777777" w:rsidR="00373768" w:rsidRPr="004F46FF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H&amp;SC, Dorset</w:t>
            </w:r>
          </w:p>
        </w:tc>
      </w:tr>
      <w:tr w:rsidR="00373768" w14:paraId="1B8E4B1F" w14:textId="77777777" w:rsidTr="00AB24DE">
        <w:tc>
          <w:tcPr>
            <w:tcW w:w="2694" w:type="dxa"/>
          </w:tcPr>
          <w:p w14:paraId="0EF5939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Ethnicity</w:t>
            </w:r>
            <w:r w:rsidRPr="000B51C2" w:rsidDel="000F0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7E2AC6F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4A20C34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3F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Ethnicity</w:t>
            </w:r>
            <w:r w:rsidRPr="000B51C2" w:rsidDel="00C2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</w:tcPr>
          <w:p w14:paraId="65F0863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5A86E9" w14:textId="77777777" w:rsidR="00373768" w:rsidRPr="00B67AA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  <w:r w:rsidRPr="00B67AA3" w:rsidDel="00C22D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6F66DB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598">
              <w:rPr>
                <w:rFonts w:ascii="Times New Roman" w:hAnsi="Times New Roman" w:cs="Times New Roman"/>
                <w:sz w:val="20"/>
                <w:szCs w:val="20"/>
              </w:rPr>
              <w:t>Neurological</w:t>
            </w:r>
            <w:r w:rsidRPr="00A42598" w:rsidDel="00C2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76DAD8FE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  <w:r w:rsidRPr="0049395C" w:rsidDel="00C97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5" w:type="dxa"/>
          </w:tcPr>
          <w:p w14:paraId="44C3833B" w14:textId="77777777" w:rsidR="00373768" w:rsidRPr="004F46FF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6FF">
              <w:rPr>
                <w:rFonts w:ascii="Times New Roman" w:hAnsi="Times New Roman" w:cs="Times New Roman"/>
                <w:sz w:val="20"/>
                <w:szCs w:val="20"/>
              </w:rPr>
              <w:t>H&amp;SC and academia, Dorset and Hampshire</w:t>
            </w:r>
          </w:p>
        </w:tc>
      </w:tr>
      <w:tr w:rsidR="00373768" w14:paraId="59160138" w14:textId="77777777" w:rsidTr="00AB24DE">
        <w:tc>
          <w:tcPr>
            <w:tcW w:w="2694" w:type="dxa"/>
          </w:tcPr>
          <w:p w14:paraId="3CE4B23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White British</w:t>
            </w:r>
            <w:r w:rsidRPr="004F46FF" w:rsidDel="00C22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2C94B1AE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288" w:type="dxa"/>
          </w:tcPr>
          <w:p w14:paraId="5F713CA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Not disclosed</w:t>
            </w:r>
            <w:r w:rsidRPr="00093F95" w:rsidDel="00B40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</w:tcPr>
          <w:p w14:paraId="163171D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14:paraId="01EA3442" w14:textId="77777777" w:rsidR="00373768" w:rsidRPr="00B67AA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  <w:r w:rsidRPr="00B67AA3" w:rsidDel="00C22D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E37CF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598">
              <w:rPr>
                <w:rFonts w:ascii="Times New Roman" w:hAnsi="Times New Roman" w:cs="Times New Roman"/>
                <w:sz w:val="20"/>
                <w:szCs w:val="20"/>
              </w:rPr>
              <w:t>Musculoskeletal</w:t>
            </w:r>
            <w:r w:rsidRPr="00A42598" w:rsidDel="00C2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023D603B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</w:tcPr>
          <w:p w14:paraId="07A17BC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Leisure, Dorset</w:t>
            </w:r>
          </w:p>
        </w:tc>
      </w:tr>
      <w:tr w:rsidR="00373768" w14:paraId="69444EE2" w14:textId="77777777" w:rsidTr="00AB24DE">
        <w:tc>
          <w:tcPr>
            <w:tcW w:w="2694" w:type="dxa"/>
          </w:tcPr>
          <w:p w14:paraId="3C39AB35" w14:textId="77777777" w:rsidR="00373768" w:rsidRPr="004F46FF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4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Primary LTC**</w:t>
            </w:r>
          </w:p>
        </w:tc>
        <w:tc>
          <w:tcPr>
            <w:tcW w:w="972" w:type="dxa"/>
          </w:tcPr>
          <w:p w14:paraId="0B69F41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7AC4BB30" w14:textId="77777777" w:rsidR="00373768" w:rsidRPr="00093F95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/>
                <w:sz w:val="20"/>
                <w:szCs w:val="20"/>
              </w:rPr>
              <w:t>Primary role</w:t>
            </w:r>
          </w:p>
        </w:tc>
        <w:tc>
          <w:tcPr>
            <w:tcW w:w="952" w:type="dxa"/>
          </w:tcPr>
          <w:p w14:paraId="684E152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8F3931" w14:textId="77777777" w:rsidR="00373768" w:rsidRPr="00B67AA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</w:p>
        </w:tc>
        <w:tc>
          <w:tcPr>
            <w:tcW w:w="1530" w:type="dxa"/>
          </w:tcPr>
          <w:p w14:paraId="0F91B81D" w14:textId="77777777" w:rsidR="00373768" w:rsidRPr="00A4259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598">
              <w:rPr>
                <w:rFonts w:ascii="Times New Roman" w:hAnsi="Times New Roman" w:cs="Times New Roman"/>
                <w:sz w:val="20"/>
                <w:szCs w:val="20"/>
              </w:rPr>
              <w:t>Cardiovascular</w:t>
            </w:r>
          </w:p>
        </w:tc>
        <w:tc>
          <w:tcPr>
            <w:tcW w:w="1960" w:type="dxa"/>
            <w:gridSpan w:val="2"/>
          </w:tcPr>
          <w:p w14:paraId="6450E38F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</w:tcPr>
          <w:p w14:paraId="0E36D98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486">
              <w:rPr>
                <w:rFonts w:ascii="Times New Roman" w:hAnsi="Times New Roman" w:cs="Times New Roman"/>
                <w:bCs/>
                <w:sz w:val="20"/>
                <w:szCs w:val="20"/>
              </w:rPr>
              <w:t>H&amp;SC, Dorset</w:t>
            </w:r>
          </w:p>
        </w:tc>
      </w:tr>
      <w:tr w:rsidR="00373768" w14:paraId="7BD12908" w14:textId="77777777" w:rsidTr="00AB24DE">
        <w:tc>
          <w:tcPr>
            <w:tcW w:w="2694" w:type="dxa"/>
          </w:tcPr>
          <w:p w14:paraId="7C932670" w14:textId="77777777" w:rsidR="00373768" w:rsidRPr="004F46FF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Musculoskeletal</w:t>
            </w:r>
            <w:r w:rsidRPr="000B51C2" w:rsidDel="00C2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34369DE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14:paraId="2E55AE6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11D">
              <w:rPr>
                <w:rFonts w:ascii="Times New Roman" w:hAnsi="Times New Roman" w:cs="Times New Roman"/>
                <w:bCs/>
                <w:sz w:val="20"/>
                <w:szCs w:val="20"/>
              </w:rPr>
              <w:t>General practitioner (GP)</w:t>
            </w:r>
          </w:p>
        </w:tc>
        <w:tc>
          <w:tcPr>
            <w:tcW w:w="952" w:type="dxa"/>
          </w:tcPr>
          <w:p w14:paraId="28111B7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14:paraId="33582B01" w14:textId="77777777" w:rsidR="00373768" w:rsidRPr="00B67AA3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  <w:r w:rsidRPr="00B67AA3" w:rsidDel="00C22D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769FB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598">
              <w:rPr>
                <w:rFonts w:ascii="Times New Roman" w:hAnsi="Times New Roman" w:cs="Times New Roman"/>
                <w:sz w:val="20"/>
                <w:szCs w:val="20"/>
              </w:rPr>
              <w:t>Cardiovascular</w:t>
            </w:r>
            <w:r w:rsidRPr="00A42598" w:rsidDel="00C2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59DA7EA8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  <w:r w:rsidRPr="0049395C">
              <w:rPr>
                <w:rFonts w:ascii="Times New Roman" w:hAnsi="Times New Roman" w:cs="Times New Roman"/>
                <w:bCs/>
                <w:sz w:val="20"/>
                <w:szCs w:val="20"/>
              </w:rPr>
              <w:t>†</w:t>
            </w:r>
          </w:p>
        </w:tc>
        <w:tc>
          <w:tcPr>
            <w:tcW w:w="2775" w:type="dxa"/>
          </w:tcPr>
          <w:p w14:paraId="2E39D5F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Leisure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Hampshire</w:t>
            </w:r>
          </w:p>
        </w:tc>
      </w:tr>
      <w:tr w:rsidR="00373768" w14:paraId="48E2D4C8" w14:textId="77777777" w:rsidTr="00AB24DE">
        <w:tc>
          <w:tcPr>
            <w:tcW w:w="2694" w:type="dxa"/>
          </w:tcPr>
          <w:p w14:paraId="222017B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Cardiovascular</w:t>
            </w:r>
            <w:r w:rsidRPr="004F46FF" w:rsidDel="00632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443B5CA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14:paraId="345DD52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Nurse</w:t>
            </w:r>
          </w:p>
        </w:tc>
        <w:tc>
          <w:tcPr>
            <w:tcW w:w="952" w:type="dxa"/>
          </w:tcPr>
          <w:p w14:paraId="0EC6D6E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7D2FAD1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11372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147CE819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  <w:r w:rsidRPr="0049395C" w:rsidDel="00C97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5" w:type="dxa"/>
          </w:tcPr>
          <w:p w14:paraId="16E0CB4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VCSE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Hampshire</w:t>
            </w:r>
          </w:p>
        </w:tc>
      </w:tr>
      <w:tr w:rsidR="00373768" w14:paraId="2CC43BCB" w14:textId="77777777" w:rsidTr="00AB24DE">
        <w:tc>
          <w:tcPr>
            <w:tcW w:w="2694" w:type="dxa"/>
          </w:tcPr>
          <w:p w14:paraId="4109D7C5" w14:textId="77777777" w:rsidR="00373768" w:rsidRPr="004F46FF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98063982"/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Pr="000B51C2" w:rsidDel="00632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31A7759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14:paraId="0057C1B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Commissioner</w:t>
            </w:r>
          </w:p>
        </w:tc>
        <w:tc>
          <w:tcPr>
            <w:tcW w:w="952" w:type="dxa"/>
          </w:tcPr>
          <w:p w14:paraId="41AFF78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16B7D2A9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194C6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5693D471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</w:p>
        </w:tc>
        <w:tc>
          <w:tcPr>
            <w:tcW w:w="2775" w:type="dxa"/>
          </w:tcPr>
          <w:p w14:paraId="0049DD8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C55">
              <w:rPr>
                <w:rFonts w:ascii="Times New Roman" w:hAnsi="Times New Roman" w:cs="Times New Roman"/>
                <w:bCs/>
                <w:sz w:val="20"/>
                <w:szCs w:val="20"/>
              </w:rPr>
              <w:t>Leisure, Dorset and Hampshire</w:t>
            </w:r>
          </w:p>
        </w:tc>
      </w:tr>
      <w:bookmarkEnd w:id="1"/>
      <w:tr w:rsidR="00373768" w14:paraId="3B360493" w14:textId="77777777" w:rsidTr="00AB24DE">
        <w:tc>
          <w:tcPr>
            <w:tcW w:w="2694" w:type="dxa"/>
          </w:tcPr>
          <w:p w14:paraId="7F36939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Neurological</w:t>
            </w:r>
            <w:r w:rsidRPr="000B51C2" w:rsidDel="00632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6BC9F77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14:paraId="3E26FC1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78A1442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DBFC76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50DE5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366E33A7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</w:p>
        </w:tc>
        <w:tc>
          <w:tcPr>
            <w:tcW w:w="2775" w:type="dxa"/>
          </w:tcPr>
          <w:p w14:paraId="3CC0602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PPI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resentative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lived experience of </w:t>
            </w:r>
            <w:proofErr w:type="gramStart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LTC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73768" w14:paraId="1A600CB4" w14:textId="77777777" w:rsidTr="00AB24DE">
        <w:tc>
          <w:tcPr>
            <w:tcW w:w="2694" w:type="dxa"/>
          </w:tcPr>
          <w:p w14:paraId="225A42A9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Living with co-morbidities</w:t>
            </w:r>
            <w:r w:rsidRPr="000B51C2" w:rsidDel="00632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14:paraId="7BBC1D4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288" w:type="dxa"/>
          </w:tcPr>
          <w:p w14:paraId="7ABBABA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AA40C3" w:rsidDel="008F2F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</w:tcPr>
          <w:p w14:paraId="0CB5A39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5214C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F2E05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52964F16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bCs/>
                <w:sz w:val="20"/>
                <w:szCs w:val="20"/>
              </w:rPr>
              <w:t>Man</w:t>
            </w:r>
          </w:p>
        </w:tc>
        <w:tc>
          <w:tcPr>
            <w:tcW w:w="2775" w:type="dxa"/>
          </w:tcPr>
          <w:p w14:paraId="6B64F03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PPI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resentative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lived experience of </w:t>
            </w:r>
            <w:proofErr w:type="gramStart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LTC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73768" w14:paraId="5A287200" w14:textId="77777777" w:rsidTr="00AB24DE">
        <w:tc>
          <w:tcPr>
            <w:tcW w:w="2694" w:type="dxa"/>
          </w:tcPr>
          <w:p w14:paraId="71D41B2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4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Employment status</w:t>
            </w:r>
          </w:p>
        </w:tc>
        <w:tc>
          <w:tcPr>
            <w:tcW w:w="972" w:type="dxa"/>
          </w:tcPr>
          <w:p w14:paraId="71225EC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4E9A56A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Hampshire</w:t>
            </w:r>
          </w:p>
        </w:tc>
        <w:tc>
          <w:tcPr>
            <w:tcW w:w="952" w:type="dxa"/>
          </w:tcPr>
          <w:p w14:paraId="11FB093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14:paraId="669DD7A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6601F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74676A8D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</w:tcPr>
          <w:p w14:paraId="3E6F9809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PPI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resentative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lived experience of </w:t>
            </w:r>
            <w:proofErr w:type="gramStart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LTC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73768" w14:paraId="39D8658D" w14:textId="77777777" w:rsidTr="00AB24DE">
        <w:tc>
          <w:tcPr>
            <w:tcW w:w="2694" w:type="dxa"/>
          </w:tcPr>
          <w:p w14:paraId="5CAA56F2" w14:textId="77777777" w:rsidR="00373768" w:rsidRPr="00707DD5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Employed (full-time)</w:t>
            </w:r>
          </w:p>
        </w:tc>
        <w:tc>
          <w:tcPr>
            <w:tcW w:w="972" w:type="dxa"/>
          </w:tcPr>
          <w:p w14:paraId="0DD65FC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14:paraId="742605C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Dorset</w:t>
            </w:r>
          </w:p>
        </w:tc>
        <w:tc>
          <w:tcPr>
            <w:tcW w:w="952" w:type="dxa"/>
          </w:tcPr>
          <w:p w14:paraId="71B96A81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7137B96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D02C2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2A3A0977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</w:tcPr>
          <w:p w14:paraId="0F89F067" w14:textId="77777777" w:rsidR="00373768" w:rsidRPr="007A225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PPI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resentative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lived experience of </w:t>
            </w:r>
            <w:proofErr w:type="gramStart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75C6E">
              <w:rPr>
                <w:rFonts w:ascii="Times New Roman" w:hAnsi="Times New Roman" w:cs="Times New Roman"/>
                <w:sz w:val="20"/>
                <w:szCs w:val="20"/>
              </w:rPr>
              <w:t xml:space="preserve"> LTC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73768" w14:paraId="7757A8DE" w14:textId="77777777" w:rsidTr="00AB24DE">
        <w:tc>
          <w:tcPr>
            <w:tcW w:w="2694" w:type="dxa"/>
          </w:tcPr>
          <w:p w14:paraId="3DBCACA9" w14:textId="77777777" w:rsidR="00373768" w:rsidRPr="003F4911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Employed (part-time)</w:t>
            </w:r>
          </w:p>
        </w:tc>
        <w:tc>
          <w:tcPr>
            <w:tcW w:w="972" w:type="dxa"/>
          </w:tcPr>
          <w:p w14:paraId="0A38B27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14:paraId="3C22C49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Buckinghamshire</w:t>
            </w:r>
          </w:p>
        </w:tc>
        <w:tc>
          <w:tcPr>
            <w:tcW w:w="952" w:type="dxa"/>
          </w:tcPr>
          <w:p w14:paraId="1CDB998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2F9DF2B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751711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7C02D70A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</w:tcPr>
          <w:p w14:paraId="1400A21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58">
              <w:rPr>
                <w:rFonts w:ascii="Times New Roman" w:hAnsi="Times New Roman" w:cs="Times New Roman"/>
                <w:sz w:val="20"/>
                <w:szCs w:val="20"/>
              </w:rPr>
              <w:t>H&amp;SC, Dorset</w:t>
            </w:r>
            <w:r w:rsidRPr="00575C6E" w:rsidDel="00131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3768" w14:paraId="7894C234" w14:textId="77777777" w:rsidTr="00AB24DE">
        <w:trPr>
          <w:trHeight w:val="356"/>
        </w:trPr>
        <w:tc>
          <w:tcPr>
            <w:tcW w:w="2694" w:type="dxa"/>
          </w:tcPr>
          <w:p w14:paraId="78F63C4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Retired</w:t>
            </w:r>
          </w:p>
        </w:tc>
        <w:tc>
          <w:tcPr>
            <w:tcW w:w="972" w:type="dxa"/>
          </w:tcPr>
          <w:p w14:paraId="1973D59A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88" w:type="dxa"/>
          </w:tcPr>
          <w:p w14:paraId="0BD62C0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326382B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E99E06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436F71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16172496" w14:textId="77777777" w:rsidR="00373768" w:rsidRPr="0049395C" w:rsidRDefault="00373768" w:rsidP="00AB24DE">
            <w:pPr>
              <w:spacing w:after="16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</w:p>
        </w:tc>
        <w:tc>
          <w:tcPr>
            <w:tcW w:w="2775" w:type="dxa"/>
          </w:tcPr>
          <w:p w14:paraId="10E33C8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Leisure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Hampshire</w:t>
            </w:r>
            <w:r w:rsidRPr="00575C6E" w:rsidDel="00131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3768" w14:paraId="4F69CF00" w14:textId="77777777" w:rsidTr="00AB24DE">
        <w:tc>
          <w:tcPr>
            <w:tcW w:w="2694" w:type="dxa"/>
          </w:tcPr>
          <w:p w14:paraId="7DEB3E9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2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Highest level of education</w:t>
            </w:r>
          </w:p>
        </w:tc>
        <w:tc>
          <w:tcPr>
            <w:tcW w:w="972" w:type="dxa"/>
          </w:tcPr>
          <w:p w14:paraId="44CC66A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14:paraId="708A884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0D9BF34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D1983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C9DF4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3488A54E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bCs/>
                <w:sz w:val="20"/>
                <w:szCs w:val="20"/>
              </w:rPr>
              <w:t>Man†</w:t>
            </w:r>
          </w:p>
        </w:tc>
        <w:tc>
          <w:tcPr>
            <w:tcW w:w="2775" w:type="dxa"/>
          </w:tcPr>
          <w:p w14:paraId="793A5F6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H&amp;SC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GP, Hampshire</w:t>
            </w:r>
            <w:r w:rsidDel="001318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73768" w14:paraId="2F366FD0" w14:textId="77777777" w:rsidTr="00AB24DE">
        <w:tc>
          <w:tcPr>
            <w:tcW w:w="2694" w:type="dxa"/>
          </w:tcPr>
          <w:p w14:paraId="293706D9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Other professional qualification</w:t>
            </w:r>
          </w:p>
        </w:tc>
        <w:tc>
          <w:tcPr>
            <w:tcW w:w="972" w:type="dxa"/>
          </w:tcPr>
          <w:p w14:paraId="3F0E702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14:paraId="27F0456E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47A4639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8CFDB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EDD389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75D8ECE2" w14:textId="77777777" w:rsidR="00373768" w:rsidRPr="0049395C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>Woman</w:t>
            </w:r>
            <w:r w:rsidRPr="0049395C">
              <w:rPr>
                <w:rFonts w:ascii="Times New Roman" w:hAnsi="Times New Roman" w:cs="Times New Roman"/>
                <w:bCs/>
                <w:sz w:val="20"/>
                <w:szCs w:val="20"/>
              </w:rPr>
              <w:t>†</w:t>
            </w:r>
            <w:r w:rsidRPr="0049395C">
              <w:rPr>
                <w:rFonts w:ascii="Times New Roman" w:hAnsi="Times New Roman" w:cs="Times New Roman"/>
                <w:sz w:val="20"/>
                <w:szCs w:val="20"/>
              </w:rPr>
              <w:t xml:space="preserve"> &amp; woman</w:t>
            </w:r>
            <w:r w:rsidRPr="0049395C">
              <w:rPr>
                <w:rFonts w:ascii="Times New Roman" w:hAnsi="Times New Roman" w:cs="Times New Roman"/>
                <w:bCs/>
                <w:sz w:val="20"/>
                <w:szCs w:val="20"/>
              </w:rPr>
              <w:t>†</w:t>
            </w:r>
          </w:p>
        </w:tc>
        <w:tc>
          <w:tcPr>
            <w:tcW w:w="2775" w:type="dxa"/>
          </w:tcPr>
          <w:p w14:paraId="1E048A3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5C6E">
              <w:rPr>
                <w:rFonts w:ascii="Times New Roman" w:hAnsi="Times New Roman" w:cs="Times New Roman"/>
                <w:sz w:val="20"/>
                <w:szCs w:val="20"/>
              </w:rPr>
              <w:t>H&amp;SC – health coaches,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Hampshire</w:t>
            </w:r>
          </w:p>
        </w:tc>
      </w:tr>
      <w:tr w:rsidR="00373768" w14:paraId="2E3D428D" w14:textId="77777777" w:rsidTr="00AB24DE">
        <w:trPr>
          <w:trHeight w:val="515"/>
        </w:trPr>
        <w:tc>
          <w:tcPr>
            <w:tcW w:w="2694" w:type="dxa"/>
          </w:tcPr>
          <w:p w14:paraId="566C5B9F" w14:textId="77777777" w:rsidR="00373768" w:rsidRPr="009A2BAF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University degree</w:t>
            </w:r>
          </w:p>
        </w:tc>
        <w:tc>
          <w:tcPr>
            <w:tcW w:w="972" w:type="dxa"/>
          </w:tcPr>
          <w:p w14:paraId="1603D38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14:paraId="2BD6CA0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6A11E65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BE18A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C4AD5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35" w:type="dxa"/>
            <w:gridSpan w:val="3"/>
          </w:tcPr>
          <w:p w14:paraId="523AA0F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0C3">
              <w:rPr>
                <w:rFonts w:ascii="Times New Roman" w:hAnsi="Times New Roman" w:cs="Times New Roman"/>
                <w:bCs/>
                <w:sz w:val="20"/>
                <w:szCs w:val="20"/>
              </w:rPr>
              <w:t>†</w:t>
            </w:r>
            <w:r w:rsidRPr="009629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Interviewed separately after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962987">
              <w:rPr>
                <w:rFonts w:ascii="Times New Roman" w:hAnsi="Times New Roman" w:cs="Times New Roman"/>
                <w:bCs/>
                <w:sz w:val="20"/>
                <w:szCs w:val="20"/>
              </w:rPr>
              <w:t>orkshop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62987">
              <w:rPr>
                <w:rFonts w:ascii="Times New Roman" w:hAnsi="Times New Roman" w:cs="Times New Roman"/>
                <w:bCs/>
                <w:sz w:val="20"/>
                <w:szCs w:val="20"/>
              </w:rPr>
              <w:t>(n = 4)</w:t>
            </w:r>
          </w:p>
        </w:tc>
      </w:tr>
      <w:tr w:rsidR="00373768" w14:paraId="01C2F280" w14:textId="77777777" w:rsidTr="00AB24DE">
        <w:tc>
          <w:tcPr>
            <w:tcW w:w="2694" w:type="dxa"/>
          </w:tcPr>
          <w:p w14:paraId="7F2EDE81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Further secondary (i.e., sixth form/college)</w:t>
            </w:r>
          </w:p>
        </w:tc>
        <w:tc>
          <w:tcPr>
            <w:tcW w:w="972" w:type="dxa"/>
          </w:tcPr>
          <w:p w14:paraId="441AFF69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88" w:type="dxa"/>
          </w:tcPr>
          <w:p w14:paraId="5AC5456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5D0517C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6D009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C3A2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1F10DFB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656228C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401BB83D" w14:textId="77777777" w:rsidTr="00AB24DE">
        <w:tc>
          <w:tcPr>
            <w:tcW w:w="2694" w:type="dxa"/>
          </w:tcPr>
          <w:p w14:paraId="2EDDBF5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</w:p>
        </w:tc>
        <w:tc>
          <w:tcPr>
            <w:tcW w:w="972" w:type="dxa"/>
          </w:tcPr>
          <w:p w14:paraId="0C013D5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14:paraId="269B75A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34FD0D8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FC3AD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6B668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58487FD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705D232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00E64B16" w14:textId="77777777" w:rsidTr="00AB24DE">
        <w:tc>
          <w:tcPr>
            <w:tcW w:w="2694" w:type="dxa"/>
          </w:tcPr>
          <w:p w14:paraId="0277C0E0" w14:textId="77777777" w:rsidR="00373768" w:rsidRPr="000B51C2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domestic status</w:t>
            </w:r>
          </w:p>
        </w:tc>
        <w:tc>
          <w:tcPr>
            <w:tcW w:w="972" w:type="dxa"/>
          </w:tcPr>
          <w:p w14:paraId="472EF42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6F58EDB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41A4276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893F0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433BB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4355DAD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4FB8D59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749E0FEB" w14:textId="77777777" w:rsidTr="00AB24DE">
        <w:tc>
          <w:tcPr>
            <w:tcW w:w="2694" w:type="dxa"/>
          </w:tcPr>
          <w:p w14:paraId="1DDB46F0" w14:textId="77777777" w:rsidR="00373768" w:rsidRPr="000B51C2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Married/living with partner</w:t>
            </w:r>
          </w:p>
        </w:tc>
        <w:tc>
          <w:tcPr>
            <w:tcW w:w="972" w:type="dxa"/>
          </w:tcPr>
          <w:p w14:paraId="003D24A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288" w:type="dxa"/>
          </w:tcPr>
          <w:p w14:paraId="44B3FA3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4793D70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AC33E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5100E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189BCCA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2C05C68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66ABA7E7" w14:textId="77777777" w:rsidTr="00AB24DE">
        <w:tc>
          <w:tcPr>
            <w:tcW w:w="2694" w:type="dxa"/>
          </w:tcPr>
          <w:p w14:paraId="6ED59345" w14:textId="77777777" w:rsidR="00373768" w:rsidRPr="00707DD5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972" w:type="dxa"/>
          </w:tcPr>
          <w:p w14:paraId="127FA34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14:paraId="45A85D5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6712D94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267BD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69DB65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5C1287E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4DF5B849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619CDC97" w14:textId="77777777" w:rsidTr="00AB24DE">
        <w:tc>
          <w:tcPr>
            <w:tcW w:w="2694" w:type="dxa"/>
          </w:tcPr>
          <w:p w14:paraId="62552B8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Divorced/separated</w:t>
            </w:r>
          </w:p>
        </w:tc>
        <w:tc>
          <w:tcPr>
            <w:tcW w:w="972" w:type="dxa"/>
          </w:tcPr>
          <w:p w14:paraId="78738F0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14:paraId="0442766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04C5214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999EAF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D90271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603F7FA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7F119C0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193BCD42" w14:textId="77777777" w:rsidTr="00AB24DE">
        <w:tc>
          <w:tcPr>
            <w:tcW w:w="2694" w:type="dxa"/>
          </w:tcPr>
          <w:p w14:paraId="59C7717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Current level of physical activity participation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972" w:type="dxa"/>
          </w:tcPr>
          <w:p w14:paraId="535979B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8" w:type="dxa"/>
          </w:tcPr>
          <w:p w14:paraId="2A9F28E4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36F06A4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29E92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E2625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61E2C5DE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53CDCCEF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349F8F85" w14:textId="77777777" w:rsidTr="00AB24DE">
        <w:tc>
          <w:tcPr>
            <w:tcW w:w="2694" w:type="dxa"/>
          </w:tcPr>
          <w:p w14:paraId="263E2E0D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972" w:type="dxa"/>
          </w:tcPr>
          <w:p w14:paraId="3A7970B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288" w:type="dxa"/>
          </w:tcPr>
          <w:p w14:paraId="5FE67EC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2899EDF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4AB82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879C71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3A89609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434B238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61B28F53" w14:textId="77777777" w:rsidTr="00AB24DE">
        <w:tc>
          <w:tcPr>
            <w:tcW w:w="2694" w:type="dxa"/>
          </w:tcPr>
          <w:p w14:paraId="6851BD1A" w14:textId="77777777" w:rsidR="00373768" w:rsidRPr="009A2BAF" w:rsidRDefault="00373768" w:rsidP="00AB24D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Moderately active</w:t>
            </w:r>
          </w:p>
        </w:tc>
        <w:tc>
          <w:tcPr>
            <w:tcW w:w="972" w:type="dxa"/>
          </w:tcPr>
          <w:p w14:paraId="22D07BD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14:paraId="332BC87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31B548A8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B111F3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0A649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14:paraId="5FC2532B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</w:tcPr>
          <w:p w14:paraId="3CFD6FB0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3768" w14:paraId="2AADE7D2" w14:textId="77777777" w:rsidTr="00AB24DE">
        <w:tc>
          <w:tcPr>
            <w:tcW w:w="2694" w:type="dxa"/>
            <w:tcBorders>
              <w:bottom w:val="single" w:sz="4" w:space="0" w:color="auto"/>
            </w:tcBorders>
          </w:tcPr>
          <w:p w14:paraId="1A313B9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1C2">
              <w:rPr>
                <w:rFonts w:ascii="Times New Roman" w:hAnsi="Times New Roman" w:cs="Times New Roman"/>
                <w:sz w:val="20"/>
                <w:szCs w:val="20"/>
              </w:rPr>
              <w:t>Insufficiently active/sedentary</w:t>
            </w:r>
            <w:r w:rsidDel="00255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DC7106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08CD1A62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3F79E8D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42E70FCC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55D0B7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</w:tcPr>
          <w:p w14:paraId="3834BA86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59E46971" w14:textId="77777777" w:rsidR="00373768" w:rsidRDefault="00373768" w:rsidP="00AB24DE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CA33FF9" w14:textId="77777777" w:rsidR="00373768" w:rsidRPr="002C2BB7" w:rsidRDefault="00373768" w:rsidP="00373768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2C2BB7">
        <w:rPr>
          <w:rFonts w:ascii="Times New Roman" w:hAnsi="Times New Roman" w:cs="Times New Roman"/>
          <w:bCs/>
          <w:sz w:val="20"/>
          <w:szCs w:val="20"/>
        </w:rPr>
        <w:t xml:space="preserve">*All (n=15) referred from Hampshire, UK. **Primary LTC for which they were referred to an activity scheme. ***Self-rated using the Godin Leisure-Time Questionnaire </w:t>
      </w:r>
      <w:r w:rsidRPr="002C2BB7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2C2BB7">
        <w:rPr>
          <w:rFonts w:ascii="Times New Roman" w:hAnsi="Times New Roman" w:cs="Times New Roman"/>
          <w:bCs/>
          <w:sz w:val="20"/>
          <w:szCs w:val="20"/>
        </w:rPr>
        <w:instrText xml:space="preserve"> ADDIN EN.CITE &lt;EndNote&gt;&lt;Cite&gt;&lt;Author&gt;Godin&lt;/Author&gt;&lt;Year&gt;2011&lt;/Year&gt;&lt;RecNum&gt;517&lt;/RecNum&gt;&lt;DisplayText&gt;(40)&lt;/DisplayText&gt;&lt;record&gt;&lt;rec-number&gt;517&lt;/rec-number&gt;&lt;foreign-keys&gt;&lt;key app="EN" db-id="afsfxaasdz2t00ev5vnpwd2dw9a0sv0d2r95" timestamp="1706693033"&gt;517&lt;/key&gt;&lt;/foreign-keys&gt;&lt;ref-type name="Journal Article"&gt;17&lt;/ref-type&gt;&lt;contributors&gt;&lt;authors&gt;&lt;author&gt;Godin, Gaston&lt;/author&gt;&lt;/authors&gt;&lt;/contributors&gt;&lt;titles&gt;&lt;title&gt;The Godin-Shephard Leisure-Time Physical Activity Questionnaire&lt;/title&gt;&lt;secondary-title&gt;The Health &amp;amp; Fitness Journal of Canada&lt;/secondary-title&gt;&lt;/titles&gt;&lt;periodical&gt;&lt;full-title&gt;The Health &amp;amp; Fitness Journal of Canada&lt;/full-title&gt;&lt;/periodical&gt;&lt;pages&gt;18-22&lt;/pages&gt;&lt;volume&gt;4&lt;/volume&gt;&lt;number&gt;1&lt;/number&gt;&lt;section&gt;OUR PERSPECTIVE&lt;/section&gt;&lt;dates&gt;&lt;year&gt;2011&lt;/year&gt;&lt;pub-dates&gt;&lt;date&gt;01/30&lt;/date&gt;&lt;/pub-dates&gt;&lt;/dates&gt;&lt;urls&gt;&lt;related-urls&gt;&lt;url&gt;https://hfjc.library.ubc.ca/index.php/HFJC/article/view/82&lt;/url&gt;&lt;/related-urls&gt;&lt;/urls&gt;&lt;electronic-resource-num&gt;10.14288/hfjc.v4i1.82&lt;/electronic-resource-num&gt;&lt;access-date&gt;2024/01/31&lt;/access-date&gt;&lt;/record&gt;&lt;/Cite&gt;&lt;/EndNote&gt;</w:instrText>
      </w:r>
      <w:r w:rsidRPr="002C2BB7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Pr="002C2BB7">
        <w:rPr>
          <w:rFonts w:ascii="Times New Roman" w:hAnsi="Times New Roman" w:cs="Times New Roman"/>
          <w:bCs/>
          <w:noProof/>
          <w:sz w:val="20"/>
          <w:szCs w:val="20"/>
        </w:rPr>
        <w:t>(40)</w:t>
      </w:r>
      <w:r w:rsidRPr="002C2BB7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2C2BB7">
        <w:rPr>
          <w:rFonts w:ascii="Times New Roman" w:hAnsi="Times New Roman" w:cs="Times New Roman"/>
          <w:bCs/>
          <w:sz w:val="20"/>
          <w:szCs w:val="20"/>
        </w:rPr>
        <w:t>.</w:t>
      </w:r>
      <w:r w:rsidRPr="002C2BB7">
        <w:rPr>
          <w:rFonts w:ascii="Times New Roman" w:hAnsi="Times New Roman" w:cs="Times New Roman"/>
          <w:sz w:val="20"/>
          <w:szCs w:val="20"/>
        </w:rPr>
        <w:t xml:space="preserve"> GP, General practitioner; </w:t>
      </w:r>
      <w:r w:rsidRPr="002C2BB7">
        <w:rPr>
          <w:rFonts w:ascii="Times New Roman" w:hAnsi="Times New Roman" w:cs="Times New Roman"/>
          <w:bCs/>
          <w:sz w:val="20"/>
          <w:szCs w:val="20"/>
        </w:rPr>
        <w:t>H&amp;SC, health and social care; LTC, long-term condition; PPI rep, patient and public involvement representative; VCSE, voluntary, community and social enterprise.</w:t>
      </w:r>
    </w:p>
    <w:bookmarkEnd w:id="0"/>
    <w:p w14:paraId="30474ECB" w14:textId="77777777" w:rsidR="00C105CC" w:rsidRDefault="00C105CC"/>
    <w:sectPr w:rsidR="00C105CC" w:rsidSect="00373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68"/>
    <w:rsid w:val="00373768"/>
    <w:rsid w:val="00547863"/>
    <w:rsid w:val="00C105CC"/>
    <w:rsid w:val="00FB1B6F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E49F"/>
  <w15:chartTrackingRefBased/>
  <w15:docId w15:val="{7A27497A-FE1E-4470-ADAD-0607B3EA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68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7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7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7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7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7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76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768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7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Gavin</dc:creator>
  <cp:keywords/>
  <dc:description/>
  <cp:lastModifiedBy>James Gavin</cp:lastModifiedBy>
  <cp:revision>1</cp:revision>
  <dcterms:created xsi:type="dcterms:W3CDTF">2025-07-08T16:18:00Z</dcterms:created>
  <dcterms:modified xsi:type="dcterms:W3CDTF">2025-07-08T16:18:00Z</dcterms:modified>
</cp:coreProperties>
</file>