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616D" w14:textId="5EEC16E1" w:rsidR="00C2157D" w:rsidRPr="00113EAD" w:rsidRDefault="00146645" w:rsidP="006A2B96">
      <w:pPr>
        <w:spacing w:before="100" w:beforeAutospacing="1" w:after="100" w:afterAutospacing="1" w:line="360" w:lineRule="auto"/>
        <w:jc w:val="center"/>
        <w:rPr>
          <w:rFonts w:ascii="Arial" w:hAnsi="Arial" w:cs="Arial"/>
          <w:b/>
          <w:sz w:val="26"/>
          <w:szCs w:val="26"/>
        </w:rPr>
      </w:pPr>
      <w:r w:rsidRPr="00A40E25">
        <w:rPr>
          <w:rFonts w:ascii="Arial" w:hAnsi="Arial" w:cs="Arial"/>
          <w:b/>
          <w:sz w:val="26"/>
          <w:szCs w:val="26"/>
          <w:lang w:val="en-US"/>
        </w:rPr>
        <w:t xml:space="preserve">DEVELOPMENT OF PSYCHOSIS AND </w:t>
      </w:r>
      <w:r w:rsidR="00FE7C85">
        <w:rPr>
          <w:rFonts w:ascii="Arial" w:hAnsi="Arial" w:cs="Arial"/>
          <w:b/>
          <w:sz w:val="26"/>
          <w:szCs w:val="26"/>
          <w:lang w:val="en-US"/>
        </w:rPr>
        <w:t>BIPOLAR DISORDER</w:t>
      </w:r>
      <w:r w:rsidRPr="00A40E25">
        <w:rPr>
          <w:rFonts w:ascii="Arial" w:hAnsi="Arial" w:cs="Arial"/>
          <w:b/>
          <w:sz w:val="26"/>
          <w:szCs w:val="26"/>
          <w:lang w:val="en-US"/>
        </w:rPr>
        <w:t xml:space="preserve"> IN INDIVIDUALS </w:t>
      </w:r>
      <w:r w:rsidR="00063FD6" w:rsidRPr="00A40E25">
        <w:rPr>
          <w:rFonts w:ascii="Arial" w:hAnsi="Arial" w:cs="Arial"/>
          <w:b/>
          <w:sz w:val="26"/>
          <w:szCs w:val="26"/>
          <w:lang w:val="en-US"/>
        </w:rPr>
        <w:t xml:space="preserve">WITH </w:t>
      </w:r>
      <w:r w:rsidR="00110EF9" w:rsidRPr="00A40E25">
        <w:rPr>
          <w:rFonts w:ascii="Arial" w:hAnsi="Arial" w:cs="Arial"/>
          <w:b/>
          <w:sz w:val="26"/>
          <w:szCs w:val="26"/>
          <w:lang w:val="en-US"/>
        </w:rPr>
        <w:t xml:space="preserve">ADHD </w:t>
      </w:r>
      <w:r w:rsidR="005476D0">
        <w:rPr>
          <w:rFonts w:ascii="Arial" w:hAnsi="Arial" w:cs="Arial"/>
          <w:b/>
          <w:sz w:val="26"/>
          <w:szCs w:val="26"/>
          <w:lang w:val="en-US"/>
        </w:rPr>
        <w:t>TREATED WITH</w:t>
      </w:r>
      <w:r w:rsidRPr="00A40E25">
        <w:rPr>
          <w:rFonts w:ascii="Arial" w:hAnsi="Arial" w:cs="Arial"/>
          <w:b/>
          <w:sz w:val="26"/>
          <w:szCs w:val="26"/>
          <w:lang w:val="en-US"/>
        </w:rPr>
        <w:t xml:space="preserve"> </w:t>
      </w:r>
      <w:r w:rsidR="00063FD6" w:rsidRPr="00A40E25">
        <w:rPr>
          <w:rFonts w:ascii="Arial" w:hAnsi="Arial" w:cs="Arial"/>
          <w:b/>
          <w:sz w:val="26"/>
          <w:szCs w:val="26"/>
          <w:lang w:val="en-US"/>
        </w:rPr>
        <w:t>STIMULANT</w:t>
      </w:r>
      <w:r w:rsidR="005476D0">
        <w:rPr>
          <w:rFonts w:ascii="Arial" w:hAnsi="Arial" w:cs="Arial"/>
          <w:b/>
          <w:sz w:val="26"/>
          <w:szCs w:val="26"/>
          <w:lang w:val="en-US"/>
        </w:rPr>
        <w:t>S</w:t>
      </w:r>
      <w:r w:rsidRPr="00A40E25">
        <w:rPr>
          <w:rFonts w:ascii="Arial" w:hAnsi="Arial" w:cs="Arial"/>
          <w:b/>
          <w:sz w:val="26"/>
          <w:szCs w:val="26"/>
          <w:lang w:val="en-US"/>
        </w:rPr>
        <w:t>:</w:t>
      </w:r>
      <w:r w:rsidR="006A2B96" w:rsidRPr="00113EAD">
        <w:rPr>
          <w:rFonts w:ascii="Arial" w:hAnsi="Arial" w:cs="Arial"/>
          <w:b/>
          <w:sz w:val="26"/>
          <w:szCs w:val="26"/>
        </w:rPr>
        <w:t xml:space="preserve"> </w:t>
      </w:r>
      <w:r w:rsidRPr="00113EAD">
        <w:rPr>
          <w:rFonts w:ascii="Arial" w:hAnsi="Arial" w:cs="Arial"/>
          <w:b/>
          <w:sz w:val="26"/>
          <w:szCs w:val="26"/>
        </w:rPr>
        <w:t>SYSTEMATIC REVIEW AND META-ANALYSIS</w:t>
      </w:r>
    </w:p>
    <w:p w14:paraId="023ECB4F" w14:textId="15E8BF9D" w:rsidR="002D5110" w:rsidRPr="00110EF9" w:rsidRDefault="002D5110" w:rsidP="00146645">
      <w:pPr>
        <w:spacing w:line="360" w:lineRule="auto"/>
        <w:ind w:right="-7"/>
        <w:jc w:val="both"/>
        <w:rPr>
          <w:rFonts w:ascii="Arial" w:hAnsi="Arial" w:cs="Arial"/>
          <w:sz w:val="20"/>
          <w:szCs w:val="20"/>
          <w:lang w:val="es-ES_tradnl"/>
        </w:rPr>
      </w:pPr>
      <w:r w:rsidRPr="00110EF9">
        <w:rPr>
          <w:rFonts w:ascii="Arial" w:hAnsi="Arial" w:cs="Arial"/>
          <w:sz w:val="20"/>
          <w:szCs w:val="20"/>
          <w:lang w:val="es-ES"/>
        </w:rPr>
        <w:t>Gonzalo Salazar de Pablo</w:t>
      </w:r>
      <w:r w:rsidRPr="00110EF9">
        <w:rPr>
          <w:rFonts w:ascii="Arial" w:hAnsi="Arial" w:cs="Arial"/>
          <w:sz w:val="20"/>
          <w:szCs w:val="20"/>
          <w:vertAlign w:val="superscript"/>
          <w:lang w:val="es-ES"/>
        </w:rPr>
        <w:t>1</w:t>
      </w:r>
      <w:r w:rsidR="00D6175F" w:rsidRPr="00110EF9">
        <w:rPr>
          <w:rFonts w:ascii="Arial" w:hAnsi="Arial" w:cs="Arial"/>
          <w:sz w:val="20"/>
          <w:szCs w:val="20"/>
          <w:vertAlign w:val="superscript"/>
          <w:lang w:val="es-ES"/>
        </w:rPr>
        <w:t>-</w:t>
      </w:r>
      <w:r w:rsidRPr="00110EF9">
        <w:rPr>
          <w:rFonts w:ascii="Arial" w:hAnsi="Arial" w:cs="Arial"/>
          <w:sz w:val="20"/>
          <w:szCs w:val="20"/>
          <w:vertAlign w:val="superscript"/>
          <w:lang w:val="es-ES"/>
        </w:rPr>
        <w:t>3</w:t>
      </w:r>
      <w:r w:rsidRPr="00110EF9">
        <w:rPr>
          <w:rFonts w:ascii="Arial" w:hAnsi="Arial" w:cs="Arial"/>
          <w:sz w:val="20"/>
          <w:szCs w:val="20"/>
          <w:lang w:val="es-ES"/>
        </w:rPr>
        <w:t xml:space="preserve">, </w:t>
      </w:r>
      <w:r w:rsidR="004B0BE4" w:rsidRPr="00110EF9">
        <w:rPr>
          <w:rFonts w:ascii="Arial" w:hAnsi="Arial" w:cs="Arial"/>
          <w:sz w:val="20"/>
          <w:szCs w:val="20"/>
          <w:lang w:val="es-ES"/>
        </w:rPr>
        <w:t>Claudia Aymerich</w:t>
      </w:r>
      <w:r w:rsidR="00A705BA" w:rsidRPr="00110EF9">
        <w:rPr>
          <w:rFonts w:ascii="Arial" w:hAnsi="Arial" w:cs="Arial"/>
          <w:sz w:val="20"/>
          <w:szCs w:val="20"/>
          <w:vertAlign w:val="superscript"/>
          <w:lang w:val="es-ES"/>
        </w:rPr>
        <w:t>1,4</w:t>
      </w:r>
      <w:r w:rsidR="004B0BE4" w:rsidRPr="00110EF9">
        <w:rPr>
          <w:rFonts w:ascii="Arial" w:hAnsi="Arial" w:cs="Arial"/>
          <w:sz w:val="20"/>
          <w:szCs w:val="20"/>
          <w:lang w:val="es-ES"/>
        </w:rPr>
        <w:t xml:space="preserve">, </w:t>
      </w:r>
      <w:r w:rsidR="00063FD6" w:rsidRPr="00110EF9">
        <w:rPr>
          <w:rFonts w:ascii="Arial" w:hAnsi="Arial" w:cs="Arial"/>
          <w:sz w:val="20"/>
          <w:szCs w:val="20"/>
          <w:lang w:val="es-ES"/>
        </w:rPr>
        <w:t>Juan Pablo Chart</w:t>
      </w:r>
      <w:r w:rsidR="00063FD6" w:rsidRPr="00110EF9">
        <w:rPr>
          <w:rFonts w:ascii="Arial" w:hAnsi="Arial" w:cs="Arial"/>
          <w:sz w:val="20"/>
          <w:szCs w:val="20"/>
          <w:vertAlign w:val="superscript"/>
          <w:lang w:val="es-ES"/>
        </w:rPr>
        <w:t>1,5</w:t>
      </w:r>
      <w:r w:rsidR="00063FD6" w:rsidRPr="00110EF9">
        <w:rPr>
          <w:rFonts w:ascii="Arial" w:hAnsi="Arial" w:cs="Arial"/>
          <w:sz w:val="20"/>
          <w:szCs w:val="20"/>
          <w:lang w:val="es-ES"/>
        </w:rPr>
        <w:t xml:space="preserve">, </w:t>
      </w:r>
      <w:r w:rsidR="004B0BE4" w:rsidRPr="00110EF9">
        <w:rPr>
          <w:rFonts w:ascii="Arial" w:hAnsi="Arial" w:cs="Arial"/>
          <w:sz w:val="20"/>
          <w:szCs w:val="20"/>
          <w:lang w:val="es-ES"/>
        </w:rPr>
        <w:t>Marco Solmi</w:t>
      </w:r>
      <w:r w:rsidR="00063FD6" w:rsidRPr="00110EF9">
        <w:rPr>
          <w:rFonts w:ascii="Arial" w:hAnsi="Arial" w:cs="Arial"/>
          <w:sz w:val="20"/>
          <w:szCs w:val="20"/>
          <w:vertAlign w:val="superscript"/>
          <w:lang w:val="es-ES"/>
        </w:rPr>
        <w:t>6</w:t>
      </w:r>
      <w:r w:rsidR="00D6175F" w:rsidRPr="00110EF9">
        <w:rPr>
          <w:rFonts w:ascii="Arial" w:hAnsi="Arial" w:cs="Arial"/>
          <w:sz w:val="20"/>
          <w:szCs w:val="20"/>
          <w:vertAlign w:val="superscript"/>
          <w:lang w:val="es-ES"/>
        </w:rPr>
        <w:t>-</w:t>
      </w:r>
      <w:r w:rsidR="00063FD6" w:rsidRPr="00110EF9">
        <w:rPr>
          <w:rFonts w:ascii="Arial" w:hAnsi="Arial" w:cs="Arial"/>
          <w:sz w:val="20"/>
          <w:szCs w:val="20"/>
          <w:vertAlign w:val="superscript"/>
          <w:lang w:val="es-ES"/>
        </w:rPr>
        <w:t>10</w:t>
      </w:r>
      <w:r w:rsidR="004B0BE4" w:rsidRPr="00110EF9">
        <w:rPr>
          <w:rFonts w:ascii="Arial" w:hAnsi="Arial" w:cs="Arial"/>
          <w:sz w:val="20"/>
          <w:szCs w:val="20"/>
          <w:lang w:val="es-ES"/>
        </w:rPr>
        <w:t xml:space="preserve">, </w:t>
      </w:r>
      <w:r w:rsidR="00A072DF">
        <w:rPr>
          <w:rFonts w:ascii="Arial" w:hAnsi="Arial" w:cs="Arial"/>
          <w:sz w:val="20"/>
          <w:szCs w:val="20"/>
          <w:lang w:val="es-ES"/>
        </w:rPr>
        <w:t>Javier</w:t>
      </w:r>
      <w:r w:rsidR="00992C79">
        <w:rPr>
          <w:rFonts w:ascii="Arial" w:hAnsi="Arial" w:cs="Arial"/>
          <w:sz w:val="20"/>
          <w:szCs w:val="20"/>
          <w:lang w:val="es-ES"/>
        </w:rPr>
        <w:t xml:space="preserve"> Torres-Cortes</w:t>
      </w:r>
      <w:r w:rsidR="00992C79" w:rsidRPr="00110EF9">
        <w:rPr>
          <w:rFonts w:ascii="Arial" w:hAnsi="Arial" w:cs="Arial"/>
          <w:sz w:val="20"/>
          <w:szCs w:val="20"/>
          <w:vertAlign w:val="superscript"/>
          <w:lang w:val="es-ES"/>
        </w:rPr>
        <w:t>11</w:t>
      </w:r>
      <w:r w:rsidR="00A072DF">
        <w:rPr>
          <w:rFonts w:ascii="Arial" w:hAnsi="Arial" w:cs="Arial"/>
          <w:sz w:val="20"/>
          <w:szCs w:val="20"/>
          <w:lang w:val="es-ES"/>
        </w:rPr>
        <w:t xml:space="preserve">, </w:t>
      </w:r>
      <w:proofErr w:type="spellStart"/>
      <w:r w:rsidR="004B0BE4" w:rsidRPr="00110EF9">
        <w:rPr>
          <w:rFonts w:ascii="Arial" w:hAnsi="Arial" w:cs="Arial"/>
          <w:sz w:val="20"/>
          <w:szCs w:val="20"/>
          <w:lang w:val="es-ES"/>
        </w:rPr>
        <w:t>Nessma</w:t>
      </w:r>
      <w:proofErr w:type="spellEnd"/>
      <w:r w:rsidR="004B0BE4" w:rsidRPr="00110EF9">
        <w:rPr>
          <w:rFonts w:ascii="Arial" w:hAnsi="Arial" w:cs="Arial"/>
          <w:sz w:val="20"/>
          <w:szCs w:val="20"/>
          <w:lang w:val="es-ES"/>
        </w:rPr>
        <w:t xml:space="preserve"> Abdelhafez</w:t>
      </w:r>
      <w:r w:rsidR="00A705BA" w:rsidRPr="00110EF9">
        <w:rPr>
          <w:rFonts w:ascii="Arial" w:hAnsi="Arial" w:cs="Arial"/>
          <w:sz w:val="20"/>
          <w:szCs w:val="20"/>
          <w:vertAlign w:val="superscript"/>
          <w:lang w:val="es-ES"/>
        </w:rPr>
        <w:t>1</w:t>
      </w:r>
      <w:r w:rsidR="00D6175F" w:rsidRPr="00110EF9">
        <w:rPr>
          <w:rFonts w:ascii="Arial" w:hAnsi="Arial" w:cs="Arial"/>
          <w:sz w:val="20"/>
          <w:szCs w:val="20"/>
          <w:vertAlign w:val="superscript"/>
          <w:lang w:val="es-ES"/>
        </w:rPr>
        <w:t>-</w:t>
      </w:r>
      <w:r w:rsidR="00A705BA" w:rsidRPr="00110EF9">
        <w:rPr>
          <w:rFonts w:ascii="Arial" w:hAnsi="Arial" w:cs="Arial"/>
          <w:sz w:val="20"/>
          <w:szCs w:val="20"/>
          <w:vertAlign w:val="superscript"/>
          <w:lang w:val="es-ES"/>
        </w:rPr>
        <w:t>2</w:t>
      </w:r>
      <w:r w:rsidR="004B0BE4" w:rsidRPr="00110EF9">
        <w:rPr>
          <w:rFonts w:ascii="Arial" w:hAnsi="Arial" w:cs="Arial"/>
          <w:sz w:val="20"/>
          <w:szCs w:val="20"/>
          <w:lang w:val="es-ES"/>
        </w:rPr>
        <w:t>, Ana Catalan</w:t>
      </w:r>
      <w:r w:rsidR="00A705BA" w:rsidRPr="00110EF9">
        <w:rPr>
          <w:rFonts w:ascii="Arial" w:hAnsi="Arial" w:cs="Arial"/>
          <w:sz w:val="20"/>
          <w:szCs w:val="20"/>
          <w:vertAlign w:val="superscript"/>
          <w:lang w:val="es-ES"/>
        </w:rPr>
        <w:t>,4,1</w:t>
      </w:r>
      <w:r w:rsidR="00992C79">
        <w:rPr>
          <w:rFonts w:ascii="Arial" w:hAnsi="Arial" w:cs="Arial"/>
          <w:sz w:val="20"/>
          <w:szCs w:val="20"/>
          <w:vertAlign w:val="superscript"/>
          <w:lang w:val="es-ES"/>
        </w:rPr>
        <w:t>2</w:t>
      </w:r>
      <w:r w:rsidR="004B0BE4" w:rsidRPr="00110EF9">
        <w:rPr>
          <w:rFonts w:ascii="Arial" w:hAnsi="Arial" w:cs="Arial"/>
          <w:sz w:val="20"/>
          <w:szCs w:val="20"/>
          <w:lang w:val="es-ES"/>
        </w:rPr>
        <w:t xml:space="preserve">, </w:t>
      </w:r>
      <w:r w:rsidR="004B0BE4" w:rsidRPr="00110EF9">
        <w:rPr>
          <w:rFonts w:ascii="Arial" w:hAnsi="Arial" w:cs="Arial"/>
          <w:sz w:val="20"/>
          <w:szCs w:val="20"/>
          <w:lang w:val="es-ES_tradnl"/>
        </w:rPr>
        <w:t>Olivier Corbeil</w:t>
      </w:r>
      <w:r w:rsidR="00D6175F" w:rsidRPr="00110EF9">
        <w:rPr>
          <w:rFonts w:ascii="Arial" w:hAnsi="Arial" w:cs="Arial"/>
          <w:sz w:val="20"/>
          <w:szCs w:val="20"/>
          <w:vertAlign w:val="superscript"/>
          <w:lang w:val="es-ES"/>
        </w:rPr>
        <w:t>1</w:t>
      </w:r>
      <w:r w:rsidR="00992C79">
        <w:rPr>
          <w:rFonts w:ascii="Arial" w:hAnsi="Arial" w:cs="Arial"/>
          <w:sz w:val="20"/>
          <w:szCs w:val="20"/>
          <w:vertAlign w:val="superscript"/>
          <w:lang w:val="es-ES"/>
        </w:rPr>
        <w:t>3</w:t>
      </w:r>
      <w:r w:rsidR="00D6175F" w:rsidRPr="00110EF9">
        <w:rPr>
          <w:rFonts w:ascii="Arial" w:hAnsi="Arial" w:cs="Arial"/>
          <w:sz w:val="20"/>
          <w:szCs w:val="20"/>
          <w:vertAlign w:val="superscript"/>
          <w:lang w:val="es-ES"/>
        </w:rPr>
        <w:t>-1</w:t>
      </w:r>
      <w:r w:rsidR="00992C79">
        <w:rPr>
          <w:rFonts w:ascii="Arial" w:hAnsi="Arial" w:cs="Arial"/>
          <w:sz w:val="20"/>
          <w:szCs w:val="20"/>
          <w:vertAlign w:val="superscript"/>
          <w:lang w:val="es-ES"/>
        </w:rPr>
        <w:t>4</w:t>
      </w:r>
      <w:r w:rsidR="004B0BE4" w:rsidRPr="00110EF9">
        <w:rPr>
          <w:rFonts w:ascii="Arial" w:hAnsi="Arial" w:cs="Arial"/>
          <w:sz w:val="20"/>
          <w:szCs w:val="20"/>
          <w:lang w:val="es-ES"/>
        </w:rPr>
        <w:t xml:space="preserve">, </w:t>
      </w:r>
      <w:proofErr w:type="spellStart"/>
      <w:r w:rsidR="004B0BE4" w:rsidRPr="00110EF9">
        <w:rPr>
          <w:rFonts w:ascii="Arial" w:hAnsi="Arial" w:cs="Arial"/>
          <w:sz w:val="20"/>
          <w:szCs w:val="20"/>
          <w:lang w:val="es-ES"/>
        </w:rPr>
        <w:t>Nicoletta</w:t>
      </w:r>
      <w:proofErr w:type="spellEnd"/>
      <w:r w:rsidR="004B0BE4" w:rsidRPr="00110EF9">
        <w:rPr>
          <w:rFonts w:ascii="Arial" w:hAnsi="Arial" w:cs="Arial"/>
          <w:sz w:val="20"/>
          <w:szCs w:val="20"/>
          <w:lang w:val="es-ES"/>
        </w:rPr>
        <w:t xml:space="preserve"> Adamo</w:t>
      </w:r>
      <w:r w:rsidR="00D6175F" w:rsidRPr="00110EF9">
        <w:rPr>
          <w:rFonts w:ascii="Arial" w:hAnsi="Arial" w:cs="Arial"/>
          <w:sz w:val="20"/>
          <w:szCs w:val="20"/>
          <w:vertAlign w:val="superscript"/>
          <w:lang w:val="es-ES"/>
        </w:rPr>
        <w:t>1</w:t>
      </w:r>
      <w:r w:rsidR="004B0BE4" w:rsidRPr="00110EF9">
        <w:rPr>
          <w:rFonts w:ascii="Arial" w:hAnsi="Arial" w:cs="Arial"/>
          <w:sz w:val="20"/>
          <w:szCs w:val="20"/>
          <w:lang w:val="es-ES"/>
        </w:rPr>
        <w:t>, Philip Shaw</w:t>
      </w:r>
      <w:r w:rsidR="00D6175F" w:rsidRPr="00110EF9">
        <w:rPr>
          <w:rFonts w:ascii="Arial" w:hAnsi="Arial" w:cs="Arial"/>
          <w:sz w:val="20"/>
          <w:szCs w:val="20"/>
          <w:vertAlign w:val="superscript"/>
          <w:lang w:val="es-ES"/>
        </w:rPr>
        <w:t>1</w:t>
      </w:r>
      <w:r w:rsidR="004B0BE4" w:rsidRPr="00110EF9">
        <w:rPr>
          <w:rFonts w:ascii="Arial" w:hAnsi="Arial" w:cs="Arial"/>
          <w:sz w:val="20"/>
          <w:szCs w:val="20"/>
          <w:lang w:val="es-ES"/>
        </w:rPr>
        <w:t>, Paolo Fusar-Poli</w:t>
      </w:r>
      <w:r w:rsidR="00D6175F" w:rsidRPr="00110EF9">
        <w:rPr>
          <w:rFonts w:ascii="Arial" w:hAnsi="Arial" w:cs="Arial"/>
          <w:sz w:val="20"/>
          <w:szCs w:val="20"/>
          <w:vertAlign w:val="superscript"/>
          <w:lang w:val="es-ES"/>
        </w:rPr>
        <w:t>11, 15-17</w:t>
      </w:r>
      <w:r w:rsidR="00721B58" w:rsidRPr="00110EF9">
        <w:rPr>
          <w:rFonts w:ascii="Arial" w:hAnsi="Arial" w:cs="Arial"/>
          <w:sz w:val="20"/>
          <w:szCs w:val="20"/>
          <w:lang w:val="es-ES"/>
        </w:rPr>
        <w:t>, Samuel</w:t>
      </w:r>
      <w:r w:rsidR="005476D0">
        <w:rPr>
          <w:rFonts w:ascii="Arial" w:hAnsi="Arial" w:cs="Arial"/>
          <w:sz w:val="20"/>
          <w:szCs w:val="20"/>
          <w:lang w:val="es-ES"/>
        </w:rPr>
        <w:t>e</w:t>
      </w:r>
      <w:r w:rsidR="00721B58" w:rsidRPr="00110EF9">
        <w:rPr>
          <w:rFonts w:ascii="Arial" w:hAnsi="Arial" w:cs="Arial"/>
          <w:sz w:val="20"/>
          <w:szCs w:val="20"/>
          <w:lang w:val="es-ES"/>
        </w:rPr>
        <w:t xml:space="preserve"> Cortese</w:t>
      </w:r>
      <w:r w:rsidR="00D81062" w:rsidRPr="00110EF9">
        <w:rPr>
          <w:rFonts w:ascii="Arial" w:hAnsi="Arial" w:cs="Arial"/>
          <w:sz w:val="20"/>
          <w:szCs w:val="20"/>
          <w:vertAlign w:val="superscript"/>
          <w:lang w:val="es-ES"/>
        </w:rPr>
        <w:t>1</w:t>
      </w:r>
      <w:r w:rsidR="00D6175F" w:rsidRPr="00110EF9">
        <w:rPr>
          <w:rFonts w:ascii="Arial" w:hAnsi="Arial" w:cs="Arial"/>
          <w:sz w:val="20"/>
          <w:szCs w:val="20"/>
          <w:vertAlign w:val="superscript"/>
          <w:lang w:val="es-ES"/>
        </w:rPr>
        <w:t>8</w:t>
      </w:r>
      <w:r w:rsidR="00436369" w:rsidRPr="00110EF9">
        <w:rPr>
          <w:rFonts w:ascii="Arial" w:hAnsi="Arial" w:cs="Arial"/>
          <w:sz w:val="20"/>
          <w:szCs w:val="20"/>
          <w:vertAlign w:val="superscript"/>
          <w:lang w:val="es-ES"/>
        </w:rPr>
        <w:t>-</w:t>
      </w:r>
      <w:r w:rsidR="00D6175F" w:rsidRPr="00110EF9">
        <w:rPr>
          <w:rFonts w:ascii="Arial" w:hAnsi="Arial" w:cs="Arial"/>
          <w:sz w:val="20"/>
          <w:szCs w:val="20"/>
          <w:vertAlign w:val="superscript"/>
          <w:lang w:val="es-ES"/>
        </w:rPr>
        <w:t>22</w:t>
      </w:r>
    </w:p>
    <w:p w14:paraId="3E0A3E9C" w14:textId="77777777" w:rsidR="002D5110" w:rsidRPr="00110EF9" w:rsidRDefault="002D5110" w:rsidP="00D6175F">
      <w:pPr>
        <w:spacing w:line="276" w:lineRule="auto"/>
        <w:ind w:right="-7"/>
        <w:jc w:val="both"/>
        <w:rPr>
          <w:rFonts w:ascii="Arial" w:hAnsi="Arial" w:cs="Arial"/>
          <w:sz w:val="20"/>
          <w:szCs w:val="20"/>
          <w:lang w:val="es-ES"/>
        </w:rPr>
      </w:pPr>
    </w:p>
    <w:p w14:paraId="6D6E4CA0" w14:textId="77777777" w:rsidR="004B0BE4" w:rsidRPr="00110EF9" w:rsidRDefault="004B0BE4" w:rsidP="00D6175F">
      <w:pPr>
        <w:spacing w:line="276" w:lineRule="auto"/>
        <w:ind w:right="-7"/>
        <w:jc w:val="both"/>
        <w:rPr>
          <w:rFonts w:ascii="Arial" w:hAnsi="Arial" w:cs="Arial"/>
          <w:sz w:val="20"/>
          <w:szCs w:val="20"/>
          <w:lang w:val="es-ES"/>
        </w:rPr>
      </w:pPr>
    </w:p>
    <w:p w14:paraId="60B8FEA0" w14:textId="77777777" w:rsidR="002D5110" w:rsidRPr="00110EF9" w:rsidRDefault="002D5110" w:rsidP="00D6175F">
      <w:pPr>
        <w:spacing w:line="276" w:lineRule="auto"/>
        <w:ind w:right="-7"/>
        <w:jc w:val="both"/>
        <w:rPr>
          <w:rFonts w:ascii="Arial" w:hAnsi="Arial" w:cs="Arial"/>
          <w:b/>
          <w:bCs/>
          <w:sz w:val="20"/>
          <w:szCs w:val="20"/>
        </w:rPr>
      </w:pPr>
      <w:r w:rsidRPr="00110EF9">
        <w:rPr>
          <w:rFonts w:ascii="Arial" w:hAnsi="Arial" w:cs="Arial"/>
          <w:b/>
          <w:bCs/>
          <w:sz w:val="20"/>
          <w:szCs w:val="20"/>
        </w:rPr>
        <w:t>Affiliations:</w:t>
      </w:r>
    </w:p>
    <w:p w14:paraId="762584D7" w14:textId="668B7470" w:rsidR="002D5110" w:rsidRPr="00110EF9" w:rsidRDefault="0028750E"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w:t>
      </w:r>
      <w:r w:rsidR="002D5110" w:rsidRPr="00110EF9">
        <w:rPr>
          <w:rFonts w:ascii="Arial" w:hAnsi="Arial" w:cs="Arial"/>
          <w:sz w:val="20"/>
          <w:szCs w:val="20"/>
        </w:rPr>
        <w:t>Department of Child and Adolescent Psychiatry, Institute of Psychiatry, Psychology &amp; Neuroscience, King’s College London UK</w:t>
      </w:r>
    </w:p>
    <w:p w14:paraId="1866141C" w14:textId="2465BE60" w:rsidR="002D5110" w:rsidRPr="00110EF9" w:rsidRDefault="0028750E"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2</w:t>
      </w:r>
      <w:r w:rsidR="002D5110" w:rsidRPr="00110EF9">
        <w:rPr>
          <w:rFonts w:ascii="Arial" w:hAnsi="Arial" w:cs="Arial"/>
          <w:sz w:val="20"/>
          <w:szCs w:val="20"/>
        </w:rPr>
        <w:t>Child and Adolescent Mental Health Services, South London and Maudsley NHS Foundation Trust, London, UK</w:t>
      </w:r>
    </w:p>
    <w:p w14:paraId="1F1E2E25" w14:textId="6E4526C3" w:rsidR="002D5110" w:rsidRPr="00110EF9" w:rsidRDefault="0028750E" w:rsidP="00D6175F">
      <w:pPr>
        <w:spacing w:line="276" w:lineRule="auto"/>
        <w:ind w:right="-64"/>
        <w:jc w:val="both"/>
        <w:rPr>
          <w:rFonts w:ascii="Arial" w:hAnsi="Arial" w:cs="Arial"/>
          <w:sz w:val="20"/>
          <w:szCs w:val="20"/>
          <w:vertAlign w:val="superscript"/>
          <w:lang w:val="en-US"/>
        </w:rPr>
      </w:pPr>
      <w:r w:rsidRPr="00110EF9">
        <w:rPr>
          <w:rFonts w:ascii="Arial" w:hAnsi="Arial" w:cs="Arial"/>
          <w:sz w:val="20"/>
          <w:szCs w:val="20"/>
          <w:vertAlign w:val="superscript"/>
        </w:rPr>
        <w:t>3</w:t>
      </w:r>
      <w:r w:rsidR="002D5110" w:rsidRPr="00110EF9">
        <w:rPr>
          <w:rFonts w:ascii="Arial" w:hAnsi="Arial" w:cs="Arial"/>
          <w:sz w:val="20"/>
          <w:szCs w:val="20"/>
        </w:rPr>
        <w:t xml:space="preserve">Institute of Psychiatry and Mental Health. Department of Child and Adolescent Psychiatry, Hospital General Universitario Gregorio </w:t>
      </w:r>
      <w:proofErr w:type="spellStart"/>
      <w:r w:rsidR="002D5110" w:rsidRPr="00110EF9">
        <w:rPr>
          <w:rFonts w:ascii="Arial" w:hAnsi="Arial" w:cs="Arial"/>
          <w:sz w:val="20"/>
          <w:szCs w:val="20"/>
        </w:rPr>
        <w:t>Marañón</w:t>
      </w:r>
      <w:proofErr w:type="spellEnd"/>
      <w:r w:rsidR="002D5110" w:rsidRPr="00110EF9">
        <w:rPr>
          <w:rFonts w:ascii="Arial" w:hAnsi="Arial" w:cs="Arial"/>
          <w:sz w:val="20"/>
          <w:szCs w:val="20"/>
        </w:rPr>
        <w:t xml:space="preserve"> School of Medicine, Universidad Complutense, Instituto de </w:t>
      </w:r>
      <w:proofErr w:type="spellStart"/>
      <w:r w:rsidR="002D5110" w:rsidRPr="00110EF9">
        <w:rPr>
          <w:rFonts w:ascii="Arial" w:hAnsi="Arial" w:cs="Arial"/>
          <w:sz w:val="20"/>
          <w:szCs w:val="20"/>
        </w:rPr>
        <w:t>Investigación</w:t>
      </w:r>
      <w:proofErr w:type="spellEnd"/>
      <w:r w:rsidR="002D5110" w:rsidRPr="00110EF9">
        <w:rPr>
          <w:rFonts w:ascii="Arial" w:hAnsi="Arial" w:cs="Arial"/>
          <w:sz w:val="20"/>
          <w:szCs w:val="20"/>
        </w:rPr>
        <w:t xml:space="preserve"> Sanitaria Gregorio </w:t>
      </w:r>
      <w:proofErr w:type="spellStart"/>
      <w:r w:rsidR="002D5110" w:rsidRPr="00110EF9">
        <w:rPr>
          <w:rFonts w:ascii="Arial" w:hAnsi="Arial" w:cs="Arial"/>
          <w:sz w:val="20"/>
          <w:szCs w:val="20"/>
        </w:rPr>
        <w:t>Marañón</w:t>
      </w:r>
      <w:proofErr w:type="spellEnd"/>
      <w:r w:rsidR="002D5110" w:rsidRPr="00110EF9">
        <w:rPr>
          <w:rFonts w:ascii="Arial" w:hAnsi="Arial" w:cs="Arial"/>
          <w:sz w:val="20"/>
          <w:szCs w:val="20"/>
        </w:rPr>
        <w:t xml:space="preserve"> (</w:t>
      </w:r>
      <w:proofErr w:type="spellStart"/>
      <w:r w:rsidR="002D5110" w:rsidRPr="00110EF9">
        <w:rPr>
          <w:rFonts w:ascii="Arial" w:hAnsi="Arial" w:cs="Arial"/>
          <w:sz w:val="20"/>
          <w:szCs w:val="20"/>
        </w:rPr>
        <w:t>IiSGM</w:t>
      </w:r>
      <w:proofErr w:type="spellEnd"/>
      <w:r w:rsidR="002D5110" w:rsidRPr="00110EF9">
        <w:rPr>
          <w:rFonts w:ascii="Arial" w:hAnsi="Arial" w:cs="Arial"/>
          <w:sz w:val="20"/>
          <w:szCs w:val="20"/>
        </w:rPr>
        <w:t>), CIBERSAM, Madrid, Spain</w:t>
      </w:r>
      <w:r w:rsidR="002D5110" w:rsidRPr="00110EF9">
        <w:rPr>
          <w:rFonts w:ascii="Arial" w:hAnsi="Arial" w:cs="Arial"/>
          <w:sz w:val="20"/>
          <w:szCs w:val="20"/>
          <w:vertAlign w:val="superscript"/>
          <w:lang w:val="en-US"/>
        </w:rPr>
        <w:t xml:space="preserve"> </w:t>
      </w:r>
    </w:p>
    <w:p w14:paraId="09396AEA" w14:textId="79E793BB" w:rsidR="00721B58" w:rsidRPr="00113EAD" w:rsidRDefault="00670F2A" w:rsidP="00D6175F">
      <w:pPr>
        <w:spacing w:line="276" w:lineRule="auto"/>
        <w:ind w:right="-7"/>
        <w:jc w:val="both"/>
        <w:rPr>
          <w:rFonts w:ascii="Arial" w:hAnsi="Arial" w:cs="Arial"/>
          <w:sz w:val="20"/>
          <w:szCs w:val="20"/>
          <w:lang w:val="es-ES"/>
        </w:rPr>
      </w:pPr>
      <w:r w:rsidRPr="00110EF9">
        <w:rPr>
          <w:rFonts w:ascii="Arial" w:hAnsi="Arial" w:cs="Arial"/>
          <w:sz w:val="20"/>
          <w:szCs w:val="20"/>
          <w:vertAlign w:val="superscript"/>
        </w:rPr>
        <w:t>4</w:t>
      </w:r>
      <w:r w:rsidR="00D6175F" w:rsidRPr="00110EF9">
        <w:rPr>
          <w:rFonts w:ascii="Arial" w:hAnsi="Arial" w:cs="Arial"/>
          <w:sz w:val="20"/>
          <w:szCs w:val="20"/>
        </w:rPr>
        <w:t xml:space="preserve">Psychiatry Department. </w:t>
      </w:r>
      <w:proofErr w:type="spellStart"/>
      <w:r w:rsidR="00D6175F" w:rsidRPr="00110EF9">
        <w:rPr>
          <w:rFonts w:ascii="Arial" w:hAnsi="Arial" w:cs="Arial"/>
          <w:sz w:val="20"/>
          <w:szCs w:val="20"/>
        </w:rPr>
        <w:t>Biocruces</w:t>
      </w:r>
      <w:proofErr w:type="spellEnd"/>
      <w:r w:rsidR="00D6175F" w:rsidRPr="00110EF9">
        <w:rPr>
          <w:rFonts w:ascii="Arial" w:hAnsi="Arial" w:cs="Arial"/>
          <w:sz w:val="20"/>
          <w:szCs w:val="20"/>
        </w:rPr>
        <w:t xml:space="preserve"> Bizkaia Health Research Institute, OSI Bilbao- Basurto. </w:t>
      </w:r>
      <w:r w:rsidR="00D6175F" w:rsidRPr="00110EF9">
        <w:rPr>
          <w:rFonts w:ascii="Arial" w:hAnsi="Arial" w:cs="Arial"/>
          <w:sz w:val="20"/>
          <w:szCs w:val="20"/>
          <w:lang w:val="es-ES"/>
        </w:rPr>
        <w:t xml:space="preserve">Facultad de Medicina y </w:t>
      </w:r>
      <w:proofErr w:type="spellStart"/>
      <w:r w:rsidR="00D6175F" w:rsidRPr="00110EF9">
        <w:rPr>
          <w:rFonts w:ascii="Arial" w:hAnsi="Arial" w:cs="Arial"/>
          <w:sz w:val="20"/>
          <w:szCs w:val="20"/>
          <w:lang w:val="es-ES"/>
        </w:rPr>
        <w:t>Odontología</w:t>
      </w:r>
      <w:proofErr w:type="spellEnd"/>
      <w:r w:rsidR="00D6175F" w:rsidRPr="00110EF9">
        <w:rPr>
          <w:rFonts w:ascii="Arial" w:hAnsi="Arial" w:cs="Arial"/>
          <w:sz w:val="20"/>
          <w:szCs w:val="20"/>
          <w:lang w:val="es-ES"/>
        </w:rPr>
        <w:t xml:space="preserve">, </w:t>
      </w:r>
      <w:proofErr w:type="spellStart"/>
      <w:r w:rsidR="00D6175F" w:rsidRPr="00110EF9">
        <w:rPr>
          <w:rFonts w:ascii="Arial" w:hAnsi="Arial" w:cs="Arial"/>
          <w:sz w:val="20"/>
          <w:szCs w:val="20"/>
          <w:lang w:val="es-ES"/>
        </w:rPr>
        <w:t>University</w:t>
      </w:r>
      <w:proofErr w:type="spellEnd"/>
      <w:r w:rsidR="00D6175F" w:rsidRPr="00110EF9">
        <w:rPr>
          <w:rFonts w:ascii="Arial" w:hAnsi="Arial" w:cs="Arial"/>
          <w:sz w:val="20"/>
          <w:szCs w:val="20"/>
          <w:lang w:val="es-ES"/>
        </w:rPr>
        <w:t xml:space="preserve"> of </w:t>
      </w:r>
      <w:proofErr w:type="spellStart"/>
      <w:r w:rsidR="00D6175F" w:rsidRPr="00110EF9">
        <w:rPr>
          <w:rFonts w:ascii="Arial" w:hAnsi="Arial" w:cs="Arial"/>
          <w:sz w:val="20"/>
          <w:szCs w:val="20"/>
          <w:lang w:val="es-ES"/>
        </w:rPr>
        <w:t>the</w:t>
      </w:r>
      <w:proofErr w:type="spellEnd"/>
      <w:r w:rsidR="00D6175F" w:rsidRPr="00110EF9">
        <w:rPr>
          <w:rFonts w:ascii="Arial" w:hAnsi="Arial" w:cs="Arial"/>
          <w:sz w:val="20"/>
          <w:szCs w:val="20"/>
          <w:lang w:val="es-ES"/>
        </w:rPr>
        <w:t xml:space="preserve"> </w:t>
      </w:r>
      <w:proofErr w:type="spellStart"/>
      <w:r w:rsidR="00D6175F" w:rsidRPr="00110EF9">
        <w:rPr>
          <w:rFonts w:ascii="Arial" w:hAnsi="Arial" w:cs="Arial"/>
          <w:sz w:val="20"/>
          <w:szCs w:val="20"/>
          <w:lang w:val="es-ES"/>
        </w:rPr>
        <w:t>Basque</w:t>
      </w:r>
      <w:proofErr w:type="spellEnd"/>
      <w:r w:rsidR="00D6175F" w:rsidRPr="00110EF9">
        <w:rPr>
          <w:rFonts w:ascii="Arial" w:hAnsi="Arial" w:cs="Arial"/>
          <w:sz w:val="20"/>
          <w:szCs w:val="20"/>
          <w:lang w:val="es-ES"/>
        </w:rPr>
        <w:t xml:space="preserve"> Country UPV/EHU. Centro de </w:t>
      </w:r>
      <w:proofErr w:type="spellStart"/>
      <w:r w:rsidR="00D6175F" w:rsidRPr="00110EF9">
        <w:rPr>
          <w:rFonts w:ascii="Arial" w:hAnsi="Arial" w:cs="Arial"/>
          <w:sz w:val="20"/>
          <w:szCs w:val="20"/>
          <w:lang w:val="es-ES"/>
        </w:rPr>
        <w:t>Investigación</w:t>
      </w:r>
      <w:proofErr w:type="spellEnd"/>
      <w:r w:rsidR="00D6175F" w:rsidRPr="00110EF9">
        <w:rPr>
          <w:rFonts w:ascii="Arial" w:hAnsi="Arial" w:cs="Arial"/>
          <w:sz w:val="20"/>
          <w:szCs w:val="20"/>
          <w:lang w:val="es-ES"/>
        </w:rPr>
        <w:t xml:space="preserve"> en Red de Salud Mental. </w:t>
      </w:r>
      <w:r w:rsidR="00D6175F" w:rsidRPr="00113EAD">
        <w:rPr>
          <w:rFonts w:ascii="Arial" w:hAnsi="Arial" w:cs="Arial"/>
          <w:sz w:val="20"/>
          <w:szCs w:val="20"/>
          <w:lang w:val="es-ES"/>
        </w:rPr>
        <w:t xml:space="preserve">(CIBERSAM), Instituto de Salud Carlos III. Barakaldo. Bizkaia. </w:t>
      </w:r>
      <w:proofErr w:type="spellStart"/>
      <w:r w:rsidR="00D6175F" w:rsidRPr="00113EAD">
        <w:rPr>
          <w:rFonts w:ascii="Arial" w:hAnsi="Arial" w:cs="Arial"/>
          <w:sz w:val="20"/>
          <w:szCs w:val="20"/>
          <w:lang w:val="es-ES"/>
        </w:rPr>
        <w:t>Spain</w:t>
      </w:r>
      <w:proofErr w:type="spellEnd"/>
    </w:p>
    <w:p w14:paraId="09B3A279" w14:textId="49326F60" w:rsidR="00063FD6" w:rsidRPr="00113EAD" w:rsidRDefault="00063FD6" w:rsidP="00063FD6">
      <w:pPr>
        <w:spacing w:line="276" w:lineRule="auto"/>
        <w:ind w:right="-7"/>
        <w:jc w:val="both"/>
        <w:rPr>
          <w:rFonts w:ascii="Segoe UI" w:hAnsi="Segoe UI" w:cs="Segoe UI"/>
          <w:color w:val="212121"/>
          <w:sz w:val="20"/>
          <w:szCs w:val="20"/>
          <w:lang w:val="es-ES"/>
        </w:rPr>
      </w:pPr>
      <w:r w:rsidRPr="00113EAD">
        <w:rPr>
          <w:rFonts w:ascii="Arial" w:hAnsi="Arial" w:cs="Arial"/>
          <w:sz w:val="20"/>
          <w:szCs w:val="20"/>
          <w:vertAlign w:val="superscript"/>
          <w:lang w:val="es-ES"/>
        </w:rPr>
        <w:t>5</w:t>
      </w:r>
      <w:r w:rsidRPr="00113EAD">
        <w:rPr>
          <w:rFonts w:ascii="Arial" w:hAnsi="Arial" w:cs="Arial"/>
          <w:sz w:val="20"/>
          <w:szCs w:val="20"/>
          <w:lang w:val="es-ES"/>
        </w:rPr>
        <w:t xml:space="preserve">BIOARABA, Department of Psychiatry, Hospital Universitario de </w:t>
      </w:r>
      <w:proofErr w:type="spellStart"/>
      <w:r w:rsidRPr="00113EAD">
        <w:rPr>
          <w:rFonts w:ascii="Arial" w:hAnsi="Arial" w:cs="Arial"/>
          <w:sz w:val="20"/>
          <w:szCs w:val="20"/>
          <w:lang w:val="es-ES"/>
        </w:rPr>
        <w:t>Alava</w:t>
      </w:r>
      <w:proofErr w:type="spellEnd"/>
      <w:r w:rsidRPr="00113EAD">
        <w:rPr>
          <w:rFonts w:ascii="Arial" w:hAnsi="Arial" w:cs="Arial"/>
          <w:sz w:val="20"/>
          <w:szCs w:val="20"/>
          <w:lang w:val="es-ES"/>
        </w:rPr>
        <w:t xml:space="preserve">, UPV/EHU, Vitoria, </w:t>
      </w:r>
      <w:proofErr w:type="spellStart"/>
      <w:r w:rsidRPr="00113EAD">
        <w:rPr>
          <w:rFonts w:ascii="Arial" w:hAnsi="Arial" w:cs="Arial"/>
          <w:sz w:val="20"/>
          <w:szCs w:val="20"/>
          <w:lang w:val="es-ES"/>
        </w:rPr>
        <w:t>Spain</w:t>
      </w:r>
      <w:proofErr w:type="spellEnd"/>
      <w:r w:rsidRPr="00113EAD">
        <w:rPr>
          <w:rFonts w:ascii="Arial" w:hAnsi="Arial" w:cs="Arial"/>
          <w:sz w:val="20"/>
          <w:szCs w:val="20"/>
          <w:lang w:val="es-ES"/>
        </w:rPr>
        <w:t>;</w:t>
      </w:r>
    </w:p>
    <w:p w14:paraId="5EC8C1F6" w14:textId="441B5622" w:rsidR="00A705BA" w:rsidRPr="00110EF9" w:rsidRDefault="00063FD6" w:rsidP="00D6175F">
      <w:pPr>
        <w:spacing w:line="276" w:lineRule="auto"/>
        <w:ind w:right="-7"/>
        <w:jc w:val="both"/>
        <w:rPr>
          <w:rFonts w:ascii="Arial" w:hAnsi="Arial" w:cs="Arial"/>
          <w:sz w:val="20"/>
          <w:szCs w:val="20"/>
          <w:vertAlign w:val="superscript"/>
        </w:rPr>
      </w:pPr>
      <w:r w:rsidRPr="00110EF9">
        <w:rPr>
          <w:rFonts w:ascii="Arial" w:hAnsi="Arial" w:cs="Arial"/>
          <w:sz w:val="20"/>
          <w:szCs w:val="20"/>
          <w:vertAlign w:val="superscript"/>
        </w:rPr>
        <w:t>6</w:t>
      </w:r>
      <w:r w:rsidR="00670F2A" w:rsidRPr="00110EF9">
        <w:rPr>
          <w:rFonts w:ascii="Arial" w:hAnsi="Arial" w:cs="Arial"/>
          <w:sz w:val="20"/>
          <w:szCs w:val="20"/>
        </w:rPr>
        <w:t>Department of Psychiatry, University of Ottawa, Ontario, Canada</w:t>
      </w:r>
    </w:p>
    <w:p w14:paraId="4AECE137" w14:textId="6B696AEE" w:rsidR="00A705BA" w:rsidRPr="00110EF9" w:rsidRDefault="00063FD6" w:rsidP="00D6175F">
      <w:pPr>
        <w:spacing w:line="276" w:lineRule="auto"/>
        <w:ind w:right="-7"/>
        <w:jc w:val="both"/>
        <w:rPr>
          <w:rFonts w:ascii="Arial" w:hAnsi="Arial" w:cs="Arial"/>
          <w:sz w:val="20"/>
          <w:szCs w:val="20"/>
          <w:vertAlign w:val="superscript"/>
        </w:rPr>
      </w:pPr>
      <w:r w:rsidRPr="00110EF9">
        <w:rPr>
          <w:rFonts w:ascii="Arial" w:hAnsi="Arial" w:cs="Arial"/>
          <w:sz w:val="20"/>
          <w:szCs w:val="20"/>
          <w:vertAlign w:val="superscript"/>
        </w:rPr>
        <w:t>7</w:t>
      </w:r>
      <w:r w:rsidR="00670F2A" w:rsidRPr="00110EF9">
        <w:rPr>
          <w:rFonts w:ascii="Arial" w:hAnsi="Arial" w:cs="Arial"/>
          <w:sz w:val="20"/>
          <w:szCs w:val="20"/>
        </w:rPr>
        <w:t>SCIENCES LAB, Department of Mental Health, The Ottawa Hospital, Ontario, Canada</w:t>
      </w:r>
    </w:p>
    <w:p w14:paraId="68D4BC81" w14:textId="4638130A" w:rsidR="00A705BA" w:rsidRPr="00110EF9" w:rsidRDefault="00063FD6" w:rsidP="00D6175F">
      <w:pPr>
        <w:spacing w:line="276" w:lineRule="auto"/>
        <w:ind w:right="-7"/>
        <w:jc w:val="both"/>
        <w:rPr>
          <w:rFonts w:ascii="Arial" w:hAnsi="Arial" w:cs="Arial"/>
          <w:sz w:val="20"/>
          <w:szCs w:val="20"/>
          <w:vertAlign w:val="superscript"/>
        </w:rPr>
      </w:pPr>
      <w:r w:rsidRPr="00110EF9">
        <w:rPr>
          <w:rFonts w:ascii="Arial" w:hAnsi="Arial" w:cs="Arial"/>
          <w:sz w:val="20"/>
          <w:szCs w:val="20"/>
          <w:vertAlign w:val="superscript"/>
        </w:rPr>
        <w:t>8</w:t>
      </w:r>
      <w:r w:rsidR="00670F2A" w:rsidRPr="00110EF9">
        <w:rPr>
          <w:rFonts w:ascii="Arial" w:hAnsi="Arial" w:cs="Arial"/>
          <w:sz w:val="20"/>
          <w:szCs w:val="20"/>
        </w:rPr>
        <w:t>Ottawa Hospital Research Institute (OHRI), Clinical Epidemiology Program, University of Ottawa, Ontario, Canada</w:t>
      </w:r>
    </w:p>
    <w:p w14:paraId="763D76CC" w14:textId="2F867C6C" w:rsidR="00A705BA" w:rsidRPr="00110EF9" w:rsidRDefault="00063FD6" w:rsidP="00D6175F">
      <w:pPr>
        <w:spacing w:line="276" w:lineRule="auto"/>
        <w:ind w:right="-7"/>
        <w:jc w:val="both"/>
        <w:rPr>
          <w:rFonts w:ascii="Arial" w:hAnsi="Arial" w:cs="Arial"/>
          <w:sz w:val="20"/>
          <w:szCs w:val="20"/>
          <w:vertAlign w:val="superscript"/>
        </w:rPr>
      </w:pPr>
      <w:r w:rsidRPr="00110EF9">
        <w:rPr>
          <w:rFonts w:ascii="Arial" w:hAnsi="Arial" w:cs="Arial"/>
          <w:sz w:val="20"/>
          <w:szCs w:val="20"/>
          <w:vertAlign w:val="superscript"/>
        </w:rPr>
        <w:t>9</w:t>
      </w:r>
      <w:r w:rsidR="00670F2A" w:rsidRPr="00110EF9">
        <w:rPr>
          <w:rFonts w:ascii="Arial" w:hAnsi="Arial" w:cs="Arial"/>
          <w:sz w:val="20"/>
          <w:szCs w:val="20"/>
        </w:rPr>
        <w:t>School of Epidemiology and Public Health, Faculty of Medicine, University of Ottawa, Ontario, Canada</w:t>
      </w:r>
    </w:p>
    <w:p w14:paraId="60B7B4A3" w14:textId="55600FE7" w:rsidR="00A705BA" w:rsidRDefault="00063FD6"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10</w:t>
      </w:r>
      <w:r w:rsidR="00670F2A" w:rsidRPr="00110EF9">
        <w:rPr>
          <w:rFonts w:ascii="Arial" w:hAnsi="Arial" w:cs="Arial"/>
          <w:sz w:val="20"/>
          <w:szCs w:val="20"/>
        </w:rPr>
        <w:t xml:space="preserve">Department of Child and Adolescent Psychiatry, Charité </w:t>
      </w:r>
      <w:proofErr w:type="spellStart"/>
      <w:r w:rsidR="00670F2A" w:rsidRPr="00110EF9">
        <w:rPr>
          <w:rFonts w:ascii="Arial" w:hAnsi="Arial" w:cs="Arial"/>
          <w:sz w:val="20"/>
          <w:szCs w:val="20"/>
        </w:rPr>
        <w:t>Universitätsmedizin</w:t>
      </w:r>
      <w:proofErr w:type="spellEnd"/>
      <w:r w:rsidR="00670F2A" w:rsidRPr="00110EF9">
        <w:rPr>
          <w:rFonts w:ascii="Arial" w:hAnsi="Arial" w:cs="Arial"/>
          <w:sz w:val="20"/>
          <w:szCs w:val="20"/>
        </w:rPr>
        <w:t>, Berlin, Germany</w:t>
      </w:r>
    </w:p>
    <w:p w14:paraId="1B2C7372" w14:textId="4DE30236" w:rsidR="00992C79" w:rsidRPr="00110EF9" w:rsidRDefault="00992C79" w:rsidP="00D6175F">
      <w:pPr>
        <w:spacing w:line="276" w:lineRule="auto"/>
        <w:ind w:right="-7"/>
        <w:jc w:val="both"/>
        <w:rPr>
          <w:rFonts w:ascii="Arial" w:hAnsi="Arial" w:cs="Arial"/>
          <w:sz w:val="20"/>
          <w:szCs w:val="20"/>
          <w:vertAlign w:val="superscript"/>
        </w:rPr>
      </w:pPr>
      <w:r w:rsidRPr="00110EF9">
        <w:rPr>
          <w:rFonts w:ascii="Arial" w:hAnsi="Arial" w:cs="Arial"/>
          <w:sz w:val="20"/>
          <w:szCs w:val="20"/>
          <w:vertAlign w:val="superscript"/>
        </w:rPr>
        <w:t>1</w:t>
      </w:r>
      <w:r>
        <w:rPr>
          <w:rFonts w:ascii="Arial" w:hAnsi="Arial" w:cs="Arial"/>
          <w:sz w:val="20"/>
          <w:szCs w:val="20"/>
          <w:vertAlign w:val="superscript"/>
        </w:rPr>
        <w:t>1</w:t>
      </w:r>
      <w:r w:rsidRPr="00992C79">
        <w:rPr>
          <w:rFonts w:ascii="Arial" w:hAnsi="Arial" w:cs="Arial"/>
          <w:sz w:val="20"/>
          <w:szCs w:val="20"/>
        </w:rPr>
        <w:t>Department of Psychiatry, Hospital Universitario Ramón y Cajal, IRYCIS, Universidad de Alcala, CIBERSAM, ISCIII, Madrid, Spain</w:t>
      </w:r>
    </w:p>
    <w:p w14:paraId="55AF5079" w14:textId="651334D1" w:rsidR="00D6175F" w:rsidRPr="00110EF9" w:rsidRDefault="00D6175F"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w:t>
      </w:r>
      <w:r w:rsidR="00992C79">
        <w:rPr>
          <w:rFonts w:ascii="Arial" w:hAnsi="Arial" w:cs="Arial"/>
          <w:sz w:val="20"/>
          <w:szCs w:val="20"/>
          <w:vertAlign w:val="superscript"/>
        </w:rPr>
        <w:t>2</w:t>
      </w:r>
      <w:r w:rsidRPr="00110EF9">
        <w:rPr>
          <w:rFonts w:ascii="Arial" w:hAnsi="Arial" w:cs="Arial"/>
          <w:sz w:val="20"/>
          <w:szCs w:val="20"/>
        </w:rPr>
        <w:t>Department of Psychosis Studies, Institute of Psychiatry, Psychology &amp; Neuroscience, King’s College London UK</w:t>
      </w:r>
    </w:p>
    <w:p w14:paraId="518C85BF" w14:textId="5F5A3500" w:rsidR="00D6175F" w:rsidRPr="00110EF9" w:rsidRDefault="00D6175F" w:rsidP="00D6175F">
      <w:pPr>
        <w:spacing w:line="276" w:lineRule="auto"/>
        <w:ind w:right="-7"/>
        <w:jc w:val="both"/>
        <w:rPr>
          <w:rFonts w:ascii="Arial" w:hAnsi="Arial" w:cs="Arial"/>
          <w:sz w:val="20"/>
          <w:szCs w:val="20"/>
          <w:vertAlign w:val="superscript"/>
          <w:lang w:val="en-US"/>
        </w:rPr>
      </w:pPr>
      <w:r w:rsidRPr="00110EF9">
        <w:rPr>
          <w:rFonts w:ascii="Arial" w:hAnsi="Arial" w:cs="Arial"/>
          <w:sz w:val="20"/>
          <w:szCs w:val="20"/>
          <w:vertAlign w:val="superscript"/>
          <w:lang w:val="en-US"/>
        </w:rPr>
        <w:t>1</w:t>
      </w:r>
      <w:r w:rsidR="00992C79">
        <w:rPr>
          <w:rFonts w:ascii="Arial" w:hAnsi="Arial" w:cs="Arial"/>
          <w:sz w:val="20"/>
          <w:szCs w:val="20"/>
          <w:vertAlign w:val="superscript"/>
          <w:lang w:val="en-US"/>
        </w:rPr>
        <w:t>3</w:t>
      </w:r>
      <w:r w:rsidRPr="00110EF9">
        <w:rPr>
          <w:rFonts w:ascii="Arial" w:hAnsi="Arial" w:cs="Arial"/>
          <w:sz w:val="20"/>
          <w:szCs w:val="20"/>
        </w:rPr>
        <w:t>Faculty of Pharmacy, Université Laval, Quebec, Canada</w:t>
      </w:r>
    </w:p>
    <w:p w14:paraId="1A2DB72E" w14:textId="0D0FA2A5" w:rsidR="00C67B72" w:rsidRPr="00992C79" w:rsidRDefault="00D6175F" w:rsidP="00D6175F">
      <w:pPr>
        <w:spacing w:line="276" w:lineRule="auto"/>
        <w:ind w:right="-7"/>
        <w:jc w:val="both"/>
        <w:rPr>
          <w:rFonts w:ascii="Arial" w:hAnsi="Arial" w:cs="Arial"/>
          <w:sz w:val="20"/>
          <w:szCs w:val="20"/>
          <w:vertAlign w:val="superscript"/>
          <w:lang w:val="en-US"/>
        </w:rPr>
      </w:pPr>
      <w:r w:rsidRPr="00110EF9">
        <w:rPr>
          <w:rFonts w:ascii="Arial" w:hAnsi="Arial" w:cs="Arial"/>
          <w:sz w:val="20"/>
          <w:szCs w:val="20"/>
          <w:vertAlign w:val="superscript"/>
          <w:lang w:val="en-US"/>
        </w:rPr>
        <w:t>1</w:t>
      </w:r>
      <w:r w:rsidR="00992C79">
        <w:rPr>
          <w:rFonts w:ascii="Arial" w:hAnsi="Arial" w:cs="Arial"/>
          <w:sz w:val="20"/>
          <w:szCs w:val="20"/>
          <w:vertAlign w:val="superscript"/>
          <w:lang w:val="en-US"/>
        </w:rPr>
        <w:t>4</w:t>
      </w:r>
      <w:r w:rsidRPr="00110EF9">
        <w:rPr>
          <w:rFonts w:ascii="Arial" w:hAnsi="Arial" w:cs="Arial"/>
          <w:sz w:val="20"/>
          <w:szCs w:val="20"/>
        </w:rPr>
        <w:t>Department of Pharmacy, Quebec Mental Health University Institute, Quebec, Canada</w:t>
      </w:r>
    </w:p>
    <w:p w14:paraId="0CA2E292" w14:textId="031D680F" w:rsidR="00D6175F" w:rsidRPr="00110EF9" w:rsidRDefault="00D6175F"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15</w:t>
      </w:r>
      <w:r w:rsidRPr="00110EF9">
        <w:rPr>
          <w:rFonts w:ascii="Arial" w:hAnsi="Arial" w:cs="Arial"/>
          <w:sz w:val="20"/>
          <w:szCs w:val="20"/>
        </w:rPr>
        <w:t>Department of Brain and Behavioral Sciences, University of Pavia, Pavia, Italy</w:t>
      </w:r>
    </w:p>
    <w:p w14:paraId="5FDABD6D" w14:textId="2840C296" w:rsidR="00D6175F" w:rsidRPr="00110EF9" w:rsidRDefault="00D6175F"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16</w:t>
      </w:r>
      <w:r w:rsidRPr="00110EF9">
        <w:rPr>
          <w:rFonts w:ascii="Arial" w:hAnsi="Arial" w:cs="Arial"/>
          <w:sz w:val="20"/>
          <w:szCs w:val="20"/>
        </w:rPr>
        <w:t>Outreach and Support in South-London Service, South London and </w:t>
      </w:r>
      <w:proofErr w:type="spellStart"/>
      <w:r w:rsidRPr="00110EF9">
        <w:rPr>
          <w:rFonts w:ascii="Arial" w:hAnsi="Arial" w:cs="Arial"/>
          <w:sz w:val="20"/>
          <w:szCs w:val="20"/>
        </w:rPr>
        <w:t>Maudlsey</w:t>
      </w:r>
      <w:proofErr w:type="spellEnd"/>
      <w:r w:rsidRPr="00110EF9">
        <w:rPr>
          <w:rFonts w:ascii="Arial" w:hAnsi="Arial" w:cs="Arial"/>
          <w:sz w:val="20"/>
          <w:szCs w:val="20"/>
        </w:rPr>
        <w:t> NHS Foundation Trust, London, UK</w:t>
      </w:r>
    </w:p>
    <w:p w14:paraId="486F0B74" w14:textId="69BE0BD0" w:rsidR="00D6175F" w:rsidRPr="00110EF9" w:rsidRDefault="00D6175F" w:rsidP="00D6175F">
      <w:pPr>
        <w:spacing w:line="276" w:lineRule="auto"/>
        <w:ind w:right="-7"/>
        <w:jc w:val="both"/>
        <w:rPr>
          <w:rFonts w:ascii="Arial" w:hAnsi="Arial" w:cs="Arial"/>
          <w:sz w:val="20"/>
          <w:szCs w:val="20"/>
        </w:rPr>
      </w:pPr>
      <w:r w:rsidRPr="00110EF9">
        <w:rPr>
          <w:rFonts w:ascii="Arial" w:hAnsi="Arial" w:cs="Arial"/>
          <w:sz w:val="20"/>
          <w:szCs w:val="20"/>
          <w:vertAlign w:val="superscript"/>
        </w:rPr>
        <w:t>17</w:t>
      </w:r>
      <w:r w:rsidRPr="00110EF9">
        <w:rPr>
          <w:rFonts w:ascii="Arial" w:hAnsi="Arial" w:cs="Arial"/>
          <w:sz w:val="20"/>
          <w:szCs w:val="20"/>
        </w:rPr>
        <w:t>Department of Psychiatry and Psychotherapy, Ludwig-Maximilian-University of Munich, Munich, Germany</w:t>
      </w:r>
    </w:p>
    <w:p w14:paraId="4B0E2E10" w14:textId="77777777" w:rsidR="00113EAD" w:rsidRDefault="00436369" w:rsidP="00D6175F">
      <w:pPr>
        <w:spacing w:line="276" w:lineRule="auto"/>
        <w:ind w:right="-64"/>
        <w:jc w:val="both"/>
        <w:rPr>
          <w:rFonts w:ascii="Arial" w:hAnsi="Arial" w:cs="Arial"/>
          <w:sz w:val="20"/>
          <w:szCs w:val="20"/>
        </w:rPr>
      </w:pPr>
      <w:r w:rsidRPr="00110EF9">
        <w:rPr>
          <w:rFonts w:ascii="Arial" w:hAnsi="Arial" w:cs="Arial"/>
          <w:sz w:val="20"/>
          <w:szCs w:val="20"/>
          <w:vertAlign w:val="superscript"/>
        </w:rPr>
        <w:t>1</w:t>
      </w:r>
      <w:r w:rsidR="00D6175F" w:rsidRPr="00110EF9">
        <w:rPr>
          <w:rFonts w:ascii="Arial" w:hAnsi="Arial" w:cs="Arial"/>
          <w:sz w:val="20"/>
          <w:szCs w:val="20"/>
          <w:vertAlign w:val="superscript"/>
        </w:rPr>
        <w:t>8</w:t>
      </w:r>
      <w:r w:rsidR="00113EAD" w:rsidRPr="00113EAD">
        <w:rPr>
          <w:rFonts w:ascii="Arial" w:hAnsi="Arial" w:cs="Arial"/>
          <w:sz w:val="20"/>
          <w:szCs w:val="20"/>
        </w:rPr>
        <w:t>Developmental EPI (Evidence synthesis, Prediction, Implementation) Lab, Centre for Innovation in Mental Health, School of Psychology, Faculty of Environmental and Life Sciences, University of Southampton, Southampton, UK</w:t>
      </w:r>
    </w:p>
    <w:p w14:paraId="13C2ED74" w14:textId="77777777" w:rsidR="00113EAD" w:rsidRDefault="00436369" w:rsidP="00D6175F">
      <w:pPr>
        <w:spacing w:line="276" w:lineRule="auto"/>
        <w:ind w:right="-64"/>
        <w:jc w:val="both"/>
        <w:rPr>
          <w:rFonts w:ascii="Arial" w:hAnsi="Arial" w:cs="Arial"/>
          <w:sz w:val="20"/>
          <w:szCs w:val="20"/>
        </w:rPr>
      </w:pPr>
      <w:r w:rsidRPr="00110EF9">
        <w:rPr>
          <w:rFonts w:ascii="Arial" w:hAnsi="Arial" w:cs="Arial"/>
          <w:sz w:val="20"/>
          <w:szCs w:val="20"/>
          <w:vertAlign w:val="superscript"/>
        </w:rPr>
        <w:t>1</w:t>
      </w:r>
      <w:r w:rsidR="00D6175F" w:rsidRPr="00110EF9">
        <w:rPr>
          <w:rFonts w:ascii="Arial" w:hAnsi="Arial" w:cs="Arial"/>
          <w:sz w:val="20"/>
          <w:szCs w:val="20"/>
          <w:vertAlign w:val="superscript"/>
        </w:rPr>
        <w:t>9</w:t>
      </w:r>
      <w:r w:rsidR="00113EAD" w:rsidRPr="00113EAD">
        <w:rPr>
          <w:rFonts w:ascii="Arial" w:hAnsi="Arial" w:cs="Arial"/>
          <w:sz w:val="20"/>
          <w:szCs w:val="20"/>
        </w:rPr>
        <w:t>Clinical and Experimental Sciences (CNS and Psychiatry), Faculty of Medicine, University of Southampton, Southampton, UK</w:t>
      </w:r>
    </w:p>
    <w:p w14:paraId="0F9D96CF" w14:textId="5613C28A" w:rsidR="00436369" w:rsidRPr="00110EF9" w:rsidRDefault="00D6175F" w:rsidP="00D6175F">
      <w:pPr>
        <w:spacing w:line="276" w:lineRule="auto"/>
        <w:ind w:right="-64"/>
        <w:jc w:val="both"/>
        <w:rPr>
          <w:rFonts w:ascii="Arial" w:hAnsi="Arial" w:cs="Arial"/>
          <w:sz w:val="20"/>
          <w:szCs w:val="20"/>
        </w:rPr>
      </w:pPr>
      <w:r w:rsidRPr="00110EF9">
        <w:rPr>
          <w:rFonts w:ascii="Arial" w:hAnsi="Arial" w:cs="Arial"/>
          <w:sz w:val="20"/>
          <w:szCs w:val="20"/>
          <w:vertAlign w:val="superscript"/>
        </w:rPr>
        <w:t>20</w:t>
      </w:r>
      <w:r w:rsidR="00113EAD" w:rsidRPr="00113EAD">
        <w:rPr>
          <w:rFonts w:ascii="Arial" w:hAnsi="Arial" w:cs="Arial"/>
          <w:sz w:val="20"/>
          <w:szCs w:val="20"/>
        </w:rPr>
        <w:t>Hampshire and Isle of Wight Healthcare</w:t>
      </w:r>
      <w:r w:rsidR="00377AB2">
        <w:rPr>
          <w:rFonts w:ascii="Arial" w:hAnsi="Arial" w:cs="Arial"/>
          <w:sz w:val="20"/>
          <w:szCs w:val="20"/>
        </w:rPr>
        <w:t xml:space="preserve"> </w:t>
      </w:r>
      <w:r w:rsidR="00113EAD" w:rsidRPr="00113EAD">
        <w:rPr>
          <w:rFonts w:ascii="Arial" w:hAnsi="Arial" w:cs="Arial"/>
          <w:sz w:val="20"/>
          <w:szCs w:val="20"/>
        </w:rPr>
        <w:t>NHS Foundation Trust, Southampton, UK</w:t>
      </w:r>
    </w:p>
    <w:p w14:paraId="6ABFE130" w14:textId="77777777" w:rsidR="00113EAD" w:rsidRDefault="00D6175F" w:rsidP="00D6175F">
      <w:pPr>
        <w:spacing w:line="276" w:lineRule="auto"/>
        <w:ind w:right="-64"/>
        <w:jc w:val="both"/>
        <w:rPr>
          <w:rFonts w:ascii="Arial" w:hAnsi="Arial" w:cs="Arial"/>
          <w:sz w:val="20"/>
          <w:szCs w:val="20"/>
        </w:rPr>
      </w:pPr>
      <w:r w:rsidRPr="00110EF9">
        <w:rPr>
          <w:rFonts w:ascii="Arial" w:hAnsi="Arial" w:cs="Arial"/>
          <w:sz w:val="20"/>
          <w:szCs w:val="20"/>
          <w:vertAlign w:val="superscript"/>
        </w:rPr>
        <w:t>21</w:t>
      </w:r>
      <w:r w:rsidR="00436369" w:rsidRPr="00110EF9">
        <w:rPr>
          <w:rFonts w:ascii="Arial" w:hAnsi="Arial" w:cs="Arial"/>
          <w:sz w:val="20"/>
          <w:szCs w:val="20"/>
        </w:rPr>
        <w:t xml:space="preserve">Hassenfeld Children's </w:t>
      </w:r>
      <w:r w:rsidR="00113EAD" w:rsidRPr="00113EAD">
        <w:rPr>
          <w:rFonts w:ascii="Arial" w:hAnsi="Arial" w:cs="Arial"/>
          <w:sz w:val="20"/>
          <w:szCs w:val="20"/>
        </w:rPr>
        <w:t xml:space="preserve">Hospital at NYU Langone, New York University Child Study </w:t>
      </w:r>
      <w:proofErr w:type="spellStart"/>
      <w:r w:rsidR="00113EAD" w:rsidRPr="00113EAD">
        <w:rPr>
          <w:rFonts w:ascii="Arial" w:hAnsi="Arial" w:cs="Arial"/>
          <w:sz w:val="20"/>
          <w:szCs w:val="20"/>
        </w:rPr>
        <w:t>Center</w:t>
      </w:r>
      <w:proofErr w:type="spellEnd"/>
      <w:r w:rsidR="00113EAD" w:rsidRPr="00113EAD">
        <w:rPr>
          <w:rFonts w:ascii="Arial" w:hAnsi="Arial" w:cs="Arial"/>
          <w:sz w:val="20"/>
          <w:szCs w:val="20"/>
        </w:rPr>
        <w:t>, New York City, New York, USA</w:t>
      </w:r>
    </w:p>
    <w:p w14:paraId="7D8368FD" w14:textId="27C925E7" w:rsidR="004B0BE4" w:rsidRPr="00110EF9" w:rsidRDefault="00D6175F" w:rsidP="00D6175F">
      <w:pPr>
        <w:spacing w:line="276" w:lineRule="auto"/>
        <w:ind w:right="-64"/>
        <w:jc w:val="both"/>
        <w:rPr>
          <w:rFonts w:ascii="Arial" w:hAnsi="Arial" w:cs="Arial"/>
          <w:sz w:val="20"/>
          <w:szCs w:val="20"/>
        </w:rPr>
      </w:pPr>
      <w:r w:rsidRPr="00110EF9">
        <w:rPr>
          <w:rFonts w:ascii="Arial" w:hAnsi="Arial" w:cs="Arial"/>
          <w:sz w:val="20"/>
          <w:szCs w:val="20"/>
          <w:vertAlign w:val="superscript"/>
        </w:rPr>
        <w:lastRenderedPageBreak/>
        <w:t>22</w:t>
      </w:r>
      <w:r w:rsidR="00436369" w:rsidRPr="00110EF9">
        <w:rPr>
          <w:rFonts w:ascii="Arial" w:hAnsi="Arial" w:cs="Arial"/>
          <w:sz w:val="20"/>
          <w:szCs w:val="20"/>
        </w:rPr>
        <w:t xml:space="preserve">DiMePRe-J-Department of Precision and </w:t>
      </w:r>
      <w:proofErr w:type="spellStart"/>
      <w:r w:rsidR="00436369" w:rsidRPr="00110EF9">
        <w:rPr>
          <w:rFonts w:ascii="Arial" w:hAnsi="Arial" w:cs="Arial"/>
          <w:sz w:val="20"/>
          <w:szCs w:val="20"/>
        </w:rPr>
        <w:t>Rigenerative</w:t>
      </w:r>
      <w:proofErr w:type="spellEnd"/>
      <w:r w:rsidR="00436369" w:rsidRPr="00110EF9">
        <w:rPr>
          <w:rFonts w:ascii="Arial" w:hAnsi="Arial" w:cs="Arial"/>
          <w:sz w:val="20"/>
          <w:szCs w:val="20"/>
        </w:rPr>
        <w:t xml:space="preserve"> Medicine-Jonic Area, University of Bari "Aldo Moro", Bari, Italy</w:t>
      </w:r>
    </w:p>
    <w:p w14:paraId="50F0C1FD" w14:textId="77777777" w:rsidR="00FA643D" w:rsidRPr="00110EF9" w:rsidRDefault="00FA643D" w:rsidP="00D6175F">
      <w:pPr>
        <w:spacing w:line="276" w:lineRule="auto"/>
        <w:ind w:right="-64"/>
        <w:jc w:val="both"/>
        <w:rPr>
          <w:rFonts w:ascii="Arial" w:hAnsi="Arial" w:cs="Arial"/>
          <w:sz w:val="20"/>
          <w:szCs w:val="20"/>
        </w:rPr>
      </w:pPr>
    </w:p>
    <w:p w14:paraId="4E536B78" w14:textId="77777777" w:rsidR="00FA643D" w:rsidRPr="00110EF9" w:rsidRDefault="00FA643D" w:rsidP="00D6175F">
      <w:pPr>
        <w:spacing w:line="276" w:lineRule="auto"/>
        <w:ind w:right="-64"/>
        <w:jc w:val="both"/>
        <w:rPr>
          <w:rFonts w:ascii="Arial" w:hAnsi="Arial" w:cs="Arial"/>
          <w:sz w:val="20"/>
          <w:szCs w:val="20"/>
        </w:rPr>
      </w:pPr>
    </w:p>
    <w:p w14:paraId="00C4A555" w14:textId="77777777" w:rsidR="00FA643D" w:rsidRPr="00110EF9" w:rsidRDefault="00FA643D" w:rsidP="00FA643D">
      <w:pPr>
        <w:spacing w:after="280"/>
        <w:ind w:right="-64"/>
        <w:jc w:val="center"/>
        <w:rPr>
          <w:rFonts w:ascii="Arial" w:eastAsia="Arial" w:hAnsi="Arial" w:cs="Arial"/>
          <w:color w:val="000000"/>
          <w:sz w:val="20"/>
          <w:szCs w:val="20"/>
        </w:rPr>
      </w:pPr>
    </w:p>
    <w:p w14:paraId="13076434" w14:textId="554E12F2" w:rsidR="00FA643D" w:rsidRPr="00110EF9" w:rsidRDefault="00FA643D" w:rsidP="00FA643D">
      <w:pPr>
        <w:spacing w:after="120"/>
        <w:rPr>
          <w:rFonts w:ascii="Arial" w:eastAsia="Arial" w:hAnsi="Arial" w:cs="Arial"/>
          <w:sz w:val="20"/>
          <w:szCs w:val="20"/>
        </w:rPr>
      </w:pPr>
      <w:r w:rsidRPr="00110EF9">
        <w:rPr>
          <w:rFonts w:ascii="Arial" w:eastAsia="Arial" w:hAnsi="Arial" w:cs="Arial"/>
          <w:b/>
          <w:sz w:val="20"/>
          <w:szCs w:val="20"/>
        </w:rPr>
        <w:t xml:space="preserve">Abstract: </w:t>
      </w:r>
      <w:r w:rsidR="00A270CF" w:rsidRPr="00A270CF">
        <w:rPr>
          <w:rFonts w:ascii="Arial" w:eastAsia="Arial" w:hAnsi="Arial" w:cs="Arial"/>
          <w:bCs/>
          <w:sz w:val="20"/>
          <w:szCs w:val="20"/>
        </w:rPr>
        <w:t>3</w:t>
      </w:r>
      <w:r w:rsidR="000B07EF">
        <w:rPr>
          <w:rFonts w:ascii="Arial" w:eastAsia="Arial" w:hAnsi="Arial" w:cs="Arial"/>
          <w:bCs/>
          <w:sz w:val="20"/>
          <w:szCs w:val="20"/>
        </w:rPr>
        <w:t>49</w:t>
      </w:r>
      <w:r w:rsidR="00113EAD">
        <w:rPr>
          <w:rFonts w:ascii="Arial" w:eastAsia="Arial" w:hAnsi="Arial" w:cs="Arial"/>
          <w:b/>
          <w:sz w:val="20"/>
          <w:szCs w:val="20"/>
        </w:rPr>
        <w:t>/</w:t>
      </w:r>
      <w:r w:rsidR="00D047C3">
        <w:rPr>
          <w:rFonts w:ascii="Arial" w:eastAsia="Arial" w:hAnsi="Arial" w:cs="Arial"/>
          <w:sz w:val="20"/>
          <w:szCs w:val="20"/>
        </w:rPr>
        <w:t>3</w:t>
      </w:r>
      <w:r w:rsidR="00113EAD">
        <w:rPr>
          <w:rFonts w:ascii="Arial" w:eastAsia="Arial" w:hAnsi="Arial" w:cs="Arial"/>
          <w:sz w:val="20"/>
          <w:szCs w:val="20"/>
        </w:rPr>
        <w:t>5</w:t>
      </w:r>
      <w:r w:rsidR="00110EF9" w:rsidRPr="00110EF9">
        <w:rPr>
          <w:rFonts w:ascii="Arial" w:eastAsia="Arial" w:hAnsi="Arial" w:cs="Arial"/>
          <w:sz w:val="20"/>
          <w:szCs w:val="20"/>
        </w:rPr>
        <w:t>0</w:t>
      </w:r>
      <w:r w:rsidRPr="00110EF9">
        <w:rPr>
          <w:rFonts w:ascii="Arial" w:eastAsia="Arial" w:hAnsi="Arial" w:cs="Arial"/>
          <w:sz w:val="20"/>
          <w:szCs w:val="20"/>
        </w:rPr>
        <w:t xml:space="preserve"> words</w:t>
      </w:r>
    </w:p>
    <w:p w14:paraId="1D9BECD2" w14:textId="5861CB10" w:rsidR="00FA643D" w:rsidRPr="00110EF9" w:rsidRDefault="00FA643D" w:rsidP="00FA643D">
      <w:pPr>
        <w:spacing w:after="120"/>
        <w:rPr>
          <w:rFonts w:ascii="Arial" w:eastAsia="Arial" w:hAnsi="Arial" w:cs="Arial"/>
          <w:b/>
          <w:i/>
          <w:sz w:val="20"/>
          <w:szCs w:val="20"/>
        </w:rPr>
      </w:pPr>
      <w:r w:rsidRPr="00110EF9">
        <w:rPr>
          <w:rFonts w:ascii="Arial" w:eastAsia="Arial" w:hAnsi="Arial" w:cs="Arial"/>
          <w:b/>
          <w:sz w:val="20"/>
          <w:szCs w:val="20"/>
        </w:rPr>
        <w:t xml:space="preserve">Text: </w:t>
      </w:r>
      <w:r w:rsidR="000B07EF">
        <w:rPr>
          <w:rFonts w:ascii="Arial" w:eastAsia="Arial" w:hAnsi="Arial" w:cs="Arial"/>
          <w:bCs/>
          <w:sz w:val="20"/>
          <w:szCs w:val="20"/>
        </w:rPr>
        <w:t>2979</w:t>
      </w:r>
      <w:r w:rsidR="00113EAD" w:rsidRPr="00D43CA9">
        <w:rPr>
          <w:rFonts w:ascii="Arial" w:eastAsia="Arial" w:hAnsi="Arial" w:cs="Arial"/>
          <w:bCs/>
          <w:sz w:val="20"/>
          <w:szCs w:val="20"/>
        </w:rPr>
        <w:t>/</w:t>
      </w:r>
      <w:r w:rsidR="003E05CF">
        <w:rPr>
          <w:rFonts w:ascii="Arial" w:eastAsia="Arial" w:hAnsi="Arial" w:cs="Arial"/>
          <w:sz w:val="20"/>
          <w:szCs w:val="20"/>
        </w:rPr>
        <w:t>3</w:t>
      </w:r>
      <w:r w:rsidR="00113EAD">
        <w:rPr>
          <w:rFonts w:ascii="Arial" w:eastAsia="Arial" w:hAnsi="Arial" w:cs="Arial"/>
          <w:sz w:val="20"/>
          <w:szCs w:val="20"/>
        </w:rPr>
        <w:t>0</w:t>
      </w:r>
      <w:r w:rsidR="00110EF9" w:rsidRPr="00110EF9">
        <w:rPr>
          <w:rFonts w:ascii="Arial" w:eastAsia="Arial" w:hAnsi="Arial" w:cs="Arial"/>
          <w:sz w:val="20"/>
          <w:szCs w:val="20"/>
        </w:rPr>
        <w:t>00</w:t>
      </w:r>
      <w:r w:rsidRPr="00110EF9">
        <w:rPr>
          <w:rFonts w:ascii="Arial" w:eastAsia="Arial" w:hAnsi="Arial" w:cs="Arial"/>
          <w:sz w:val="20"/>
          <w:szCs w:val="20"/>
        </w:rPr>
        <w:t xml:space="preserve"> words.</w:t>
      </w:r>
    </w:p>
    <w:p w14:paraId="01D8EFAD" w14:textId="3B149C5A" w:rsidR="00FA643D" w:rsidRPr="00110EF9" w:rsidRDefault="00FA643D" w:rsidP="00FA643D">
      <w:pPr>
        <w:spacing w:after="120"/>
        <w:rPr>
          <w:rFonts w:ascii="Arial" w:eastAsia="Arial" w:hAnsi="Arial" w:cs="Arial"/>
          <w:b/>
          <w:sz w:val="20"/>
          <w:szCs w:val="20"/>
        </w:rPr>
      </w:pPr>
      <w:r w:rsidRPr="00110EF9">
        <w:rPr>
          <w:rFonts w:ascii="Arial" w:eastAsia="Arial" w:hAnsi="Arial" w:cs="Arial"/>
          <w:b/>
          <w:sz w:val="20"/>
          <w:szCs w:val="20"/>
        </w:rPr>
        <w:t>References:</w:t>
      </w:r>
      <w:r w:rsidR="003E05CF" w:rsidRPr="003E05CF">
        <w:rPr>
          <w:rFonts w:ascii="Arial" w:eastAsia="Arial" w:hAnsi="Arial" w:cs="Arial"/>
          <w:bCs/>
          <w:sz w:val="20"/>
          <w:szCs w:val="20"/>
        </w:rPr>
        <w:t xml:space="preserve"> 5</w:t>
      </w:r>
      <w:r w:rsidR="00B3507B">
        <w:rPr>
          <w:rFonts w:ascii="Arial" w:eastAsia="Arial" w:hAnsi="Arial" w:cs="Arial"/>
          <w:bCs/>
          <w:sz w:val="20"/>
          <w:szCs w:val="20"/>
        </w:rPr>
        <w:t>7</w:t>
      </w:r>
    </w:p>
    <w:p w14:paraId="7A6F5E3A" w14:textId="59245067" w:rsidR="00FA643D" w:rsidRPr="00110EF9" w:rsidRDefault="00FA643D" w:rsidP="00FA643D">
      <w:pPr>
        <w:spacing w:after="120"/>
        <w:rPr>
          <w:rFonts w:ascii="Arial" w:eastAsia="Arial" w:hAnsi="Arial" w:cs="Arial"/>
          <w:sz w:val="20"/>
          <w:szCs w:val="20"/>
        </w:rPr>
      </w:pPr>
      <w:r w:rsidRPr="00110EF9">
        <w:rPr>
          <w:rFonts w:ascii="Arial" w:eastAsia="Arial" w:hAnsi="Arial" w:cs="Arial"/>
          <w:b/>
          <w:sz w:val="20"/>
          <w:szCs w:val="20"/>
        </w:rPr>
        <w:t>Tables</w:t>
      </w:r>
      <w:r w:rsidRPr="00110EF9">
        <w:rPr>
          <w:rFonts w:ascii="Arial" w:eastAsia="Arial" w:hAnsi="Arial" w:cs="Arial"/>
          <w:sz w:val="20"/>
          <w:szCs w:val="20"/>
        </w:rPr>
        <w:t xml:space="preserve">: </w:t>
      </w:r>
      <w:r w:rsidR="003E05CF">
        <w:rPr>
          <w:rFonts w:ascii="Arial" w:eastAsia="Arial" w:hAnsi="Arial" w:cs="Arial"/>
          <w:sz w:val="20"/>
          <w:szCs w:val="20"/>
        </w:rPr>
        <w:t>2</w:t>
      </w:r>
    </w:p>
    <w:p w14:paraId="1D7EDD3C" w14:textId="612D6937" w:rsidR="00FA643D" w:rsidRPr="00110EF9" w:rsidRDefault="00FA643D" w:rsidP="00FA643D">
      <w:pPr>
        <w:spacing w:after="120"/>
        <w:rPr>
          <w:rFonts w:ascii="Arial" w:eastAsia="Arial" w:hAnsi="Arial" w:cs="Arial"/>
          <w:sz w:val="20"/>
          <w:szCs w:val="20"/>
        </w:rPr>
      </w:pPr>
      <w:r w:rsidRPr="00110EF9">
        <w:rPr>
          <w:rFonts w:ascii="Arial" w:eastAsia="Arial" w:hAnsi="Arial" w:cs="Arial"/>
          <w:b/>
          <w:sz w:val="20"/>
          <w:szCs w:val="20"/>
        </w:rPr>
        <w:t>Figures:</w:t>
      </w:r>
      <w:r w:rsidRPr="00110EF9">
        <w:rPr>
          <w:rFonts w:ascii="Arial" w:eastAsia="Arial" w:hAnsi="Arial" w:cs="Arial"/>
          <w:sz w:val="20"/>
          <w:szCs w:val="20"/>
        </w:rPr>
        <w:t xml:space="preserve"> </w:t>
      </w:r>
      <w:r w:rsidR="003E05CF">
        <w:rPr>
          <w:rFonts w:ascii="Arial" w:eastAsia="Arial" w:hAnsi="Arial" w:cs="Arial"/>
          <w:sz w:val="20"/>
          <w:szCs w:val="20"/>
        </w:rPr>
        <w:t>3</w:t>
      </w:r>
    </w:p>
    <w:p w14:paraId="26FA06DD" w14:textId="4549856D" w:rsidR="00FA643D" w:rsidRPr="00110EF9" w:rsidRDefault="00FA643D" w:rsidP="00FA643D">
      <w:pPr>
        <w:spacing w:after="120"/>
        <w:rPr>
          <w:rFonts w:ascii="Arial" w:eastAsia="Arial" w:hAnsi="Arial" w:cs="Arial"/>
          <w:sz w:val="20"/>
          <w:szCs w:val="20"/>
        </w:rPr>
      </w:pPr>
      <w:r w:rsidRPr="00110EF9">
        <w:rPr>
          <w:rFonts w:ascii="Arial" w:eastAsia="Arial" w:hAnsi="Arial" w:cs="Arial"/>
          <w:b/>
          <w:sz w:val="20"/>
          <w:szCs w:val="20"/>
        </w:rPr>
        <w:t>Supplementary Tables:</w:t>
      </w:r>
      <w:r w:rsidR="00377AB2">
        <w:rPr>
          <w:rFonts w:ascii="Arial" w:eastAsia="Arial" w:hAnsi="Arial" w:cs="Arial"/>
          <w:sz w:val="20"/>
          <w:szCs w:val="20"/>
        </w:rPr>
        <w:t xml:space="preserve"> </w:t>
      </w:r>
      <w:r w:rsidR="003E05CF">
        <w:rPr>
          <w:rFonts w:ascii="Arial" w:eastAsia="Arial" w:hAnsi="Arial" w:cs="Arial"/>
          <w:sz w:val="20"/>
          <w:szCs w:val="20"/>
        </w:rPr>
        <w:t>7</w:t>
      </w:r>
    </w:p>
    <w:p w14:paraId="744F3977" w14:textId="4BD5BA2D" w:rsidR="00FA643D" w:rsidRDefault="00FA643D" w:rsidP="00FA643D">
      <w:pPr>
        <w:spacing w:after="120"/>
        <w:rPr>
          <w:rFonts w:ascii="Arial" w:eastAsia="Arial" w:hAnsi="Arial" w:cs="Arial"/>
          <w:bCs/>
          <w:sz w:val="20"/>
          <w:szCs w:val="20"/>
        </w:rPr>
      </w:pPr>
      <w:r w:rsidRPr="00110EF9">
        <w:rPr>
          <w:rFonts w:ascii="Arial" w:eastAsia="Arial" w:hAnsi="Arial" w:cs="Arial"/>
          <w:b/>
          <w:sz w:val="20"/>
          <w:szCs w:val="20"/>
        </w:rPr>
        <w:t xml:space="preserve">Supplementary Figures: </w:t>
      </w:r>
      <w:r w:rsidR="003E05CF" w:rsidRPr="003E05CF">
        <w:rPr>
          <w:rFonts w:ascii="Arial" w:eastAsia="Arial" w:hAnsi="Arial" w:cs="Arial"/>
          <w:bCs/>
          <w:sz w:val="20"/>
          <w:szCs w:val="20"/>
        </w:rPr>
        <w:t>3</w:t>
      </w:r>
    </w:p>
    <w:p w14:paraId="6A7755C9" w14:textId="4B42A8FA" w:rsidR="00D43CA9" w:rsidRPr="00110EF9" w:rsidRDefault="00D43CA9" w:rsidP="00D43CA9">
      <w:pPr>
        <w:spacing w:after="120"/>
        <w:rPr>
          <w:rFonts w:ascii="Arial" w:eastAsia="Arial" w:hAnsi="Arial" w:cs="Arial"/>
          <w:sz w:val="20"/>
          <w:szCs w:val="20"/>
        </w:rPr>
      </w:pPr>
      <w:r w:rsidRPr="00110EF9">
        <w:rPr>
          <w:rFonts w:ascii="Arial" w:eastAsia="Arial" w:hAnsi="Arial" w:cs="Arial"/>
          <w:b/>
          <w:sz w:val="20"/>
          <w:szCs w:val="20"/>
        </w:rPr>
        <w:t>Supplementary T</w:t>
      </w:r>
      <w:r>
        <w:rPr>
          <w:rFonts w:ascii="Arial" w:eastAsia="Arial" w:hAnsi="Arial" w:cs="Arial"/>
          <w:b/>
          <w:sz w:val="20"/>
          <w:szCs w:val="20"/>
        </w:rPr>
        <w:t>ext</w:t>
      </w:r>
      <w:r w:rsidRPr="00110EF9">
        <w:rPr>
          <w:rFonts w:ascii="Arial" w:eastAsia="Arial" w:hAnsi="Arial" w:cs="Arial"/>
          <w:b/>
          <w:sz w:val="20"/>
          <w:szCs w:val="20"/>
        </w:rPr>
        <w:t>:</w:t>
      </w:r>
      <w:r>
        <w:rPr>
          <w:rFonts w:ascii="Arial" w:eastAsia="Arial" w:hAnsi="Arial" w:cs="Arial"/>
          <w:sz w:val="20"/>
          <w:szCs w:val="20"/>
        </w:rPr>
        <w:t xml:space="preserve"> </w:t>
      </w:r>
      <w:r w:rsidR="000B07EF">
        <w:rPr>
          <w:rFonts w:ascii="Arial" w:eastAsia="Arial" w:hAnsi="Arial" w:cs="Arial"/>
          <w:sz w:val="20"/>
          <w:szCs w:val="20"/>
        </w:rPr>
        <w:t>4</w:t>
      </w:r>
    </w:p>
    <w:p w14:paraId="7AA6C242" w14:textId="77777777" w:rsidR="00D43CA9" w:rsidRPr="00110EF9" w:rsidRDefault="00D43CA9" w:rsidP="00FA643D">
      <w:pPr>
        <w:spacing w:after="120"/>
        <w:rPr>
          <w:rFonts w:ascii="Arial" w:eastAsia="Arial" w:hAnsi="Arial" w:cs="Arial"/>
          <w:sz w:val="20"/>
          <w:szCs w:val="20"/>
        </w:rPr>
      </w:pPr>
    </w:p>
    <w:p w14:paraId="1E5C7109" w14:textId="77777777" w:rsidR="00FA643D" w:rsidRDefault="00FA643D" w:rsidP="00FA643D">
      <w:pPr>
        <w:spacing w:after="280"/>
        <w:rPr>
          <w:rFonts w:ascii="Arial" w:eastAsia="Arial" w:hAnsi="Arial" w:cs="Arial"/>
          <w:sz w:val="20"/>
          <w:szCs w:val="20"/>
        </w:rPr>
      </w:pPr>
    </w:p>
    <w:p w14:paraId="5B6921D6" w14:textId="7A0E5E21" w:rsidR="00FA643D" w:rsidRDefault="00FA643D" w:rsidP="00FA643D">
      <w:pPr>
        <w:spacing w:after="280"/>
        <w:rPr>
          <w:rFonts w:ascii="Arial" w:eastAsia="Arial" w:hAnsi="Arial" w:cs="Arial"/>
          <w:sz w:val="20"/>
          <w:szCs w:val="20"/>
        </w:rPr>
      </w:pPr>
      <w:r>
        <w:rPr>
          <w:rFonts w:ascii="Arial" w:eastAsia="Arial" w:hAnsi="Arial" w:cs="Arial"/>
          <w:b/>
          <w:sz w:val="20"/>
          <w:szCs w:val="20"/>
        </w:rPr>
        <w:t>Endnote reference file</w:t>
      </w:r>
      <w:r>
        <w:rPr>
          <w:rFonts w:ascii="Arial" w:eastAsia="Arial" w:hAnsi="Arial" w:cs="Arial"/>
          <w:sz w:val="20"/>
          <w:szCs w:val="20"/>
        </w:rPr>
        <w:t xml:space="preserve">: </w:t>
      </w:r>
      <w:proofErr w:type="spellStart"/>
      <w:r>
        <w:rPr>
          <w:rFonts w:ascii="Arial" w:eastAsia="Arial" w:hAnsi="Arial" w:cs="Arial"/>
          <w:sz w:val="20"/>
          <w:szCs w:val="20"/>
        </w:rPr>
        <w:t>ADHD</w:t>
      </w:r>
      <w:r w:rsidR="003E05CF">
        <w:rPr>
          <w:rFonts w:ascii="Arial" w:eastAsia="Arial" w:hAnsi="Arial" w:cs="Arial"/>
          <w:sz w:val="20"/>
          <w:szCs w:val="20"/>
        </w:rPr>
        <w:t>Stimulants.P</w:t>
      </w:r>
      <w:r>
        <w:rPr>
          <w:rFonts w:ascii="Arial" w:eastAsia="Arial" w:hAnsi="Arial" w:cs="Arial"/>
          <w:sz w:val="20"/>
          <w:szCs w:val="20"/>
        </w:rPr>
        <w:t>sychosis</w:t>
      </w:r>
      <w:proofErr w:type="spellEnd"/>
    </w:p>
    <w:p w14:paraId="6B43F817" w14:textId="77777777" w:rsidR="00FA643D" w:rsidRDefault="00FA643D" w:rsidP="003E05CF">
      <w:pPr>
        <w:spacing w:after="280"/>
        <w:jc w:val="both"/>
        <w:rPr>
          <w:rFonts w:ascii="Arial" w:eastAsia="Arial" w:hAnsi="Arial" w:cs="Arial"/>
          <w:b/>
          <w:sz w:val="20"/>
          <w:szCs w:val="20"/>
        </w:rPr>
      </w:pPr>
    </w:p>
    <w:p w14:paraId="4BF6CA4E" w14:textId="50F9DC2F" w:rsidR="00FA643D" w:rsidRDefault="00FA643D" w:rsidP="003E05CF">
      <w:pPr>
        <w:spacing w:after="280" w:line="360" w:lineRule="auto"/>
        <w:jc w:val="both"/>
        <w:rPr>
          <w:rFonts w:ascii="Arial" w:eastAsia="Arial" w:hAnsi="Arial" w:cs="Arial"/>
          <w:sz w:val="20"/>
          <w:szCs w:val="20"/>
        </w:rPr>
      </w:pPr>
      <w:r>
        <w:rPr>
          <w:rFonts w:ascii="Arial" w:eastAsia="Arial" w:hAnsi="Arial" w:cs="Arial"/>
          <w:b/>
          <w:sz w:val="20"/>
          <w:szCs w:val="20"/>
        </w:rPr>
        <w:t>*Correspondence to</w:t>
      </w:r>
      <w:r w:rsidR="000A125E">
        <w:rPr>
          <w:rFonts w:ascii="Arial" w:eastAsia="Arial" w:hAnsi="Arial" w:cs="Arial"/>
          <w:b/>
          <w:sz w:val="20"/>
          <w:szCs w:val="20"/>
        </w:rPr>
        <w:t>:</w:t>
      </w:r>
      <w:r>
        <w:rPr>
          <w:rFonts w:ascii="Arial" w:eastAsia="Arial" w:hAnsi="Arial" w:cs="Arial"/>
          <w:sz w:val="20"/>
          <w:szCs w:val="20"/>
        </w:rPr>
        <w:t xml:space="preserve"> Dr Gonzalo Salazar de Pablo, D</w:t>
      </w:r>
      <w:r w:rsidRPr="00FA643D">
        <w:rPr>
          <w:rFonts w:ascii="Arial" w:eastAsia="Arial" w:hAnsi="Arial" w:cs="Arial"/>
          <w:sz w:val="20"/>
          <w:szCs w:val="20"/>
        </w:rPr>
        <w:t>epartment of Child and Adolescent Psychiatry, Institute of Psychiatry, Psychology &amp; Neuroscience, King’s College London UK</w:t>
      </w:r>
      <w:r>
        <w:rPr>
          <w:rFonts w:ascii="Arial" w:eastAsia="Arial" w:hAnsi="Arial" w:cs="Arial"/>
          <w:sz w:val="20"/>
          <w:szCs w:val="20"/>
        </w:rPr>
        <w:t xml:space="preserve">. Email: </w:t>
      </w:r>
      <w:hyperlink r:id="rId8" w:history="1">
        <w:r w:rsidR="00A61781" w:rsidRPr="00E667D5">
          <w:rPr>
            <w:rStyle w:val="Hyperlink"/>
            <w:rFonts w:ascii="Arial" w:eastAsia="Arial" w:hAnsi="Arial" w:cs="Arial"/>
            <w:sz w:val="20"/>
            <w:szCs w:val="20"/>
          </w:rPr>
          <w:t>Gonzalo.salazar_de_pablo@kcl.ac.uk</w:t>
        </w:r>
      </w:hyperlink>
    </w:p>
    <w:p w14:paraId="10900F38" w14:textId="77777777" w:rsidR="00A61781" w:rsidRDefault="00A61781" w:rsidP="003E05CF">
      <w:pPr>
        <w:spacing w:after="280" w:line="360" w:lineRule="auto"/>
        <w:jc w:val="both"/>
        <w:rPr>
          <w:rFonts w:ascii="Arial" w:eastAsia="Arial" w:hAnsi="Arial" w:cs="Arial"/>
          <w:sz w:val="20"/>
          <w:szCs w:val="20"/>
        </w:rPr>
      </w:pPr>
    </w:p>
    <w:p w14:paraId="71590FEB" w14:textId="77777777" w:rsidR="00FA643D" w:rsidRPr="00D6175F" w:rsidRDefault="00FA643D" w:rsidP="00D6175F">
      <w:pPr>
        <w:spacing w:line="276" w:lineRule="auto"/>
        <w:ind w:right="-64"/>
        <w:jc w:val="both"/>
        <w:rPr>
          <w:rFonts w:ascii="Arial" w:hAnsi="Arial" w:cs="Arial"/>
          <w:sz w:val="22"/>
          <w:szCs w:val="22"/>
        </w:rPr>
      </w:pPr>
    </w:p>
    <w:p w14:paraId="3ECEDC2F" w14:textId="77777777" w:rsidR="00A072DF" w:rsidRPr="00A072DF" w:rsidRDefault="00A072DF" w:rsidP="00A072DF">
      <w:pPr>
        <w:rPr>
          <w:rFonts w:ascii="Arial" w:hAnsi="Arial" w:cs="Arial"/>
          <w:b/>
          <w:sz w:val="22"/>
          <w:szCs w:val="22"/>
        </w:rPr>
      </w:pPr>
    </w:p>
    <w:p w14:paraId="7A5C75B3" w14:textId="77777777" w:rsidR="00A072DF" w:rsidRPr="00A072DF" w:rsidRDefault="00A072DF" w:rsidP="00A072DF">
      <w:pPr>
        <w:rPr>
          <w:rFonts w:ascii="Arial" w:hAnsi="Arial" w:cs="Arial"/>
          <w:b/>
          <w:sz w:val="22"/>
          <w:szCs w:val="22"/>
        </w:rPr>
      </w:pPr>
    </w:p>
    <w:p w14:paraId="2E28B495" w14:textId="77777777" w:rsidR="00A072DF" w:rsidRPr="00A072DF" w:rsidRDefault="00A072DF" w:rsidP="00A072DF">
      <w:pPr>
        <w:rPr>
          <w:rFonts w:ascii="Arial" w:hAnsi="Arial" w:cs="Arial"/>
          <w:b/>
          <w:sz w:val="22"/>
          <w:szCs w:val="22"/>
        </w:rPr>
      </w:pPr>
    </w:p>
    <w:p w14:paraId="439D0D40" w14:textId="77777777" w:rsidR="00A072DF" w:rsidRPr="00A072DF" w:rsidRDefault="00A072DF" w:rsidP="00A072DF">
      <w:pPr>
        <w:rPr>
          <w:rFonts w:ascii="Arial" w:hAnsi="Arial" w:cs="Arial"/>
          <w:b/>
          <w:sz w:val="22"/>
          <w:szCs w:val="22"/>
        </w:rPr>
      </w:pPr>
    </w:p>
    <w:p w14:paraId="131F8D33" w14:textId="464B2EA3" w:rsidR="00A072DF" w:rsidRDefault="00A072DF">
      <w:pPr>
        <w:rPr>
          <w:rFonts w:ascii="Arial" w:hAnsi="Arial" w:cs="Arial"/>
          <w:b/>
          <w:sz w:val="22"/>
          <w:szCs w:val="22"/>
          <w:lang w:val="en-US"/>
        </w:rPr>
      </w:pPr>
    </w:p>
    <w:p w14:paraId="5ADC11E4" w14:textId="77777777" w:rsidR="000B1F14" w:rsidRDefault="000B1F14">
      <w:pPr>
        <w:rPr>
          <w:rFonts w:ascii="Arial" w:hAnsi="Arial" w:cs="Arial"/>
          <w:b/>
          <w:sz w:val="22"/>
          <w:szCs w:val="22"/>
          <w:lang w:val="en-US"/>
        </w:rPr>
      </w:pPr>
      <w:r>
        <w:rPr>
          <w:rFonts w:ascii="Arial" w:hAnsi="Arial" w:cs="Arial"/>
          <w:b/>
          <w:sz w:val="22"/>
          <w:szCs w:val="22"/>
          <w:lang w:val="en-US"/>
        </w:rPr>
        <w:br w:type="page"/>
      </w:r>
    </w:p>
    <w:p w14:paraId="2A80EC36" w14:textId="16732841" w:rsidR="00D22503" w:rsidRDefault="00113EAD" w:rsidP="00EF08A2">
      <w:pPr>
        <w:spacing w:before="100" w:beforeAutospacing="1" w:after="100" w:afterAutospacing="1" w:line="360" w:lineRule="auto"/>
        <w:jc w:val="center"/>
        <w:outlineLvl w:val="0"/>
        <w:rPr>
          <w:rFonts w:ascii="Arial" w:hAnsi="Arial" w:cs="Arial"/>
          <w:b/>
          <w:sz w:val="22"/>
          <w:szCs w:val="22"/>
          <w:lang w:val="en-US"/>
        </w:rPr>
      </w:pPr>
      <w:r>
        <w:rPr>
          <w:rFonts w:ascii="Arial" w:hAnsi="Arial" w:cs="Arial"/>
          <w:b/>
          <w:sz w:val="22"/>
          <w:szCs w:val="22"/>
          <w:lang w:val="en-US"/>
        </w:rPr>
        <w:lastRenderedPageBreak/>
        <w:t>KEYPOINTS</w:t>
      </w:r>
    </w:p>
    <w:p w14:paraId="505F5C5B" w14:textId="63E2F7A0" w:rsidR="00D22503" w:rsidRPr="00D22503" w:rsidRDefault="00D22503" w:rsidP="00D22503">
      <w:pPr>
        <w:spacing w:before="100" w:beforeAutospacing="1" w:after="100" w:afterAutospacing="1" w:line="360" w:lineRule="auto"/>
        <w:jc w:val="both"/>
        <w:outlineLvl w:val="0"/>
        <w:rPr>
          <w:rFonts w:ascii="Arial" w:hAnsi="Arial" w:cs="Arial"/>
          <w:bCs/>
          <w:sz w:val="22"/>
          <w:szCs w:val="22"/>
          <w:lang w:val="en-US"/>
        </w:rPr>
      </w:pPr>
      <w:r w:rsidRPr="00D22503">
        <w:rPr>
          <w:rFonts w:ascii="Arial" w:hAnsi="Arial" w:cs="Arial"/>
          <w:b/>
          <w:sz w:val="22"/>
          <w:szCs w:val="22"/>
          <w:lang w:val="en-US"/>
        </w:rPr>
        <w:t>Question:</w:t>
      </w:r>
      <w:r>
        <w:rPr>
          <w:rFonts w:ascii="Arial" w:hAnsi="Arial" w:cs="Arial"/>
          <w:b/>
          <w:sz w:val="22"/>
          <w:szCs w:val="22"/>
          <w:lang w:val="en-US"/>
        </w:rPr>
        <w:t xml:space="preserve"> </w:t>
      </w:r>
      <w:r w:rsidRPr="00D22503">
        <w:rPr>
          <w:rFonts w:ascii="Arial" w:hAnsi="Arial" w:cs="Arial"/>
          <w:bCs/>
          <w:sz w:val="22"/>
          <w:szCs w:val="22"/>
          <w:lang w:val="en-US"/>
        </w:rPr>
        <w:t>What is the risk of developing psychosis or bipolar disorder (BD) in individuals with ADHD treated with stimulant medications?</w:t>
      </w:r>
    </w:p>
    <w:p w14:paraId="1F0B5EF2" w14:textId="15CC3204" w:rsidR="00D22503" w:rsidRPr="00D22503" w:rsidRDefault="00D22503" w:rsidP="00D22503">
      <w:pPr>
        <w:spacing w:before="100" w:beforeAutospacing="1" w:after="100" w:afterAutospacing="1" w:line="360" w:lineRule="auto"/>
        <w:jc w:val="both"/>
        <w:outlineLvl w:val="0"/>
        <w:rPr>
          <w:rFonts w:ascii="Arial" w:hAnsi="Arial" w:cs="Arial"/>
          <w:b/>
          <w:sz w:val="22"/>
          <w:szCs w:val="22"/>
          <w:lang w:val="en-US"/>
        </w:rPr>
      </w:pPr>
      <w:r w:rsidRPr="00D22503">
        <w:rPr>
          <w:rFonts w:ascii="Arial" w:hAnsi="Arial" w:cs="Arial"/>
          <w:b/>
          <w:sz w:val="22"/>
          <w:szCs w:val="22"/>
          <w:lang w:val="en-US"/>
        </w:rPr>
        <w:t>Findings:</w:t>
      </w:r>
      <w:r>
        <w:rPr>
          <w:rFonts w:ascii="Arial" w:hAnsi="Arial" w:cs="Arial"/>
          <w:b/>
          <w:sz w:val="22"/>
          <w:szCs w:val="22"/>
          <w:lang w:val="en-US"/>
        </w:rPr>
        <w:t xml:space="preserve"> </w:t>
      </w:r>
      <w:r w:rsidRPr="00D22503">
        <w:rPr>
          <w:rFonts w:ascii="Arial" w:hAnsi="Arial" w:cs="Arial"/>
          <w:bCs/>
          <w:sz w:val="22"/>
          <w:szCs w:val="22"/>
          <w:lang w:val="en-US"/>
        </w:rPr>
        <w:t>A meta-analysis of 15 studies (</w:t>
      </w:r>
      <w:r w:rsidR="000A125E">
        <w:rPr>
          <w:rFonts w:ascii="Arial" w:hAnsi="Arial" w:cs="Arial"/>
          <w:bCs/>
          <w:sz w:val="22"/>
          <w:szCs w:val="22"/>
          <w:lang w:val="en-US"/>
        </w:rPr>
        <w:t xml:space="preserve">encompassing </w:t>
      </w:r>
      <w:r w:rsidRPr="00D22503">
        <w:rPr>
          <w:rFonts w:ascii="Arial" w:hAnsi="Arial" w:cs="Arial"/>
          <w:bCs/>
          <w:sz w:val="22"/>
          <w:szCs w:val="22"/>
          <w:lang w:val="en-US"/>
        </w:rPr>
        <w:t>390,759</w:t>
      </w:r>
      <w:r w:rsidR="000A125E">
        <w:rPr>
          <w:rFonts w:ascii="Arial" w:hAnsi="Arial" w:cs="Arial"/>
          <w:bCs/>
          <w:sz w:val="22"/>
          <w:szCs w:val="22"/>
          <w:lang w:val="en-US"/>
        </w:rPr>
        <w:t xml:space="preserve"> participants</w:t>
      </w:r>
      <w:r w:rsidRPr="00D22503">
        <w:rPr>
          <w:rFonts w:ascii="Arial" w:hAnsi="Arial" w:cs="Arial"/>
          <w:bCs/>
          <w:sz w:val="22"/>
          <w:szCs w:val="22"/>
          <w:lang w:val="en-US"/>
        </w:rPr>
        <w:t xml:space="preserve">) found that </w:t>
      </w:r>
      <w:r w:rsidR="00D82FF3">
        <w:rPr>
          <w:rFonts w:ascii="Arial" w:hAnsi="Arial" w:cs="Arial"/>
          <w:bCs/>
          <w:sz w:val="22"/>
          <w:szCs w:val="22"/>
          <w:lang w:val="en-US"/>
        </w:rPr>
        <w:t>2</w:t>
      </w:r>
      <w:r w:rsidRPr="00D22503">
        <w:rPr>
          <w:rFonts w:ascii="Arial" w:hAnsi="Arial" w:cs="Arial"/>
          <w:bCs/>
          <w:sz w:val="22"/>
          <w:szCs w:val="22"/>
          <w:lang w:val="en-US"/>
        </w:rPr>
        <w:t>.</w:t>
      </w:r>
      <w:r w:rsidR="00D82FF3">
        <w:rPr>
          <w:rFonts w:ascii="Arial" w:hAnsi="Arial" w:cs="Arial"/>
          <w:bCs/>
          <w:sz w:val="22"/>
          <w:szCs w:val="22"/>
          <w:lang w:val="en-US"/>
        </w:rPr>
        <w:t>8</w:t>
      </w:r>
      <w:r w:rsidRPr="00D22503">
        <w:rPr>
          <w:rFonts w:ascii="Arial" w:hAnsi="Arial" w:cs="Arial"/>
          <w:bCs/>
          <w:sz w:val="22"/>
          <w:szCs w:val="22"/>
          <w:lang w:val="en-US"/>
        </w:rPr>
        <w:t>%</w:t>
      </w:r>
      <w:r w:rsidR="000A125E">
        <w:rPr>
          <w:rFonts w:ascii="Arial" w:hAnsi="Arial" w:cs="Arial"/>
          <w:bCs/>
          <w:sz w:val="22"/>
          <w:szCs w:val="22"/>
          <w:lang w:val="en-US"/>
        </w:rPr>
        <w:t>,</w:t>
      </w:r>
      <w:r w:rsidRPr="00D22503">
        <w:rPr>
          <w:rFonts w:ascii="Arial" w:hAnsi="Arial" w:cs="Arial"/>
          <w:bCs/>
          <w:sz w:val="22"/>
          <w:szCs w:val="22"/>
          <w:lang w:val="en-US"/>
        </w:rPr>
        <w:t xml:space="preserve"> </w:t>
      </w:r>
      <w:r w:rsidR="000A125E" w:rsidRPr="00D22503">
        <w:rPr>
          <w:rFonts w:ascii="Arial" w:hAnsi="Arial" w:cs="Arial"/>
          <w:bCs/>
          <w:sz w:val="22"/>
          <w:szCs w:val="22"/>
          <w:lang w:val="en-US"/>
        </w:rPr>
        <w:t>2.4%</w:t>
      </w:r>
      <w:r w:rsidR="000A125E">
        <w:rPr>
          <w:rFonts w:ascii="Arial" w:hAnsi="Arial" w:cs="Arial"/>
          <w:bCs/>
          <w:sz w:val="22"/>
          <w:szCs w:val="22"/>
          <w:lang w:val="en-US"/>
        </w:rPr>
        <w:t>,</w:t>
      </w:r>
      <w:r w:rsidR="000A125E" w:rsidRPr="00D22503">
        <w:rPr>
          <w:rFonts w:ascii="Arial" w:hAnsi="Arial" w:cs="Arial"/>
          <w:bCs/>
          <w:sz w:val="22"/>
          <w:szCs w:val="22"/>
          <w:lang w:val="en-US"/>
        </w:rPr>
        <w:t xml:space="preserve"> </w:t>
      </w:r>
      <w:r w:rsidR="000A125E">
        <w:rPr>
          <w:rFonts w:ascii="Arial" w:hAnsi="Arial" w:cs="Arial"/>
          <w:bCs/>
          <w:sz w:val="22"/>
          <w:szCs w:val="22"/>
          <w:lang w:val="en-US"/>
        </w:rPr>
        <w:t xml:space="preserve">and </w:t>
      </w:r>
      <w:r w:rsidR="000A125E" w:rsidRPr="00D22503">
        <w:rPr>
          <w:rFonts w:ascii="Arial" w:hAnsi="Arial" w:cs="Arial"/>
          <w:bCs/>
          <w:sz w:val="22"/>
          <w:szCs w:val="22"/>
          <w:lang w:val="en-US"/>
        </w:rPr>
        <w:t xml:space="preserve">3.7% </w:t>
      </w:r>
      <w:r w:rsidRPr="00D22503">
        <w:rPr>
          <w:rFonts w:ascii="Arial" w:hAnsi="Arial" w:cs="Arial"/>
          <w:bCs/>
          <w:sz w:val="22"/>
          <w:szCs w:val="22"/>
          <w:lang w:val="en-US"/>
        </w:rPr>
        <w:t>of individuals with ADHD treated with stimulants developed psycho</w:t>
      </w:r>
      <w:r w:rsidR="00377AB2">
        <w:rPr>
          <w:rFonts w:ascii="Arial" w:hAnsi="Arial" w:cs="Arial"/>
          <w:bCs/>
          <w:sz w:val="22"/>
          <w:szCs w:val="22"/>
          <w:lang w:val="en-US"/>
        </w:rPr>
        <w:t>tic symptoms</w:t>
      </w:r>
      <w:r w:rsidRPr="00D22503">
        <w:rPr>
          <w:rFonts w:ascii="Arial" w:hAnsi="Arial" w:cs="Arial"/>
          <w:bCs/>
          <w:sz w:val="22"/>
          <w:szCs w:val="22"/>
          <w:lang w:val="en-US"/>
        </w:rPr>
        <w:t>, a psychotic disorder, and BD</w:t>
      </w:r>
      <w:r w:rsidR="000A125E">
        <w:rPr>
          <w:rFonts w:ascii="Arial" w:hAnsi="Arial" w:cs="Arial"/>
          <w:bCs/>
          <w:sz w:val="22"/>
          <w:szCs w:val="22"/>
          <w:lang w:val="en-US"/>
        </w:rPr>
        <w:t>, respectively</w:t>
      </w:r>
      <w:r w:rsidRPr="00D22503">
        <w:rPr>
          <w:rFonts w:ascii="Arial" w:hAnsi="Arial" w:cs="Arial"/>
          <w:bCs/>
          <w:sz w:val="22"/>
          <w:szCs w:val="22"/>
          <w:lang w:val="en-US"/>
        </w:rPr>
        <w:t>. Amphetamines were associated with a 57% higher risk of psychosis compared to methylphenidate</w:t>
      </w:r>
      <w:r w:rsidR="005709BB">
        <w:rPr>
          <w:rFonts w:ascii="Arial" w:hAnsi="Arial" w:cs="Arial"/>
          <w:bCs/>
          <w:sz w:val="22"/>
          <w:szCs w:val="22"/>
          <w:lang w:val="en-US"/>
        </w:rPr>
        <w:t xml:space="preserve"> </w:t>
      </w:r>
      <w:r w:rsidR="005709BB" w:rsidRPr="005709BB">
        <w:rPr>
          <w:rFonts w:ascii="Arial" w:hAnsi="Arial" w:cs="Arial"/>
          <w:bCs/>
          <w:sz w:val="22"/>
          <w:szCs w:val="22"/>
          <w:lang w:val="en-US"/>
        </w:rPr>
        <w:t>(OR=1.57, 95%CI 1.140-2.161).</w:t>
      </w:r>
    </w:p>
    <w:p w14:paraId="2EE3F3F4" w14:textId="6DC56107" w:rsidR="00D22503" w:rsidRDefault="00D22503" w:rsidP="00D22503">
      <w:pPr>
        <w:spacing w:before="100" w:beforeAutospacing="1" w:after="100" w:afterAutospacing="1" w:line="360" w:lineRule="auto"/>
        <w:jc w:val="both"/>
        <w:outlineLvl w:val="0"/>
        <w:rPr>
          <w:rFonts w:ascii="Arial" w:hAnsi="Arial" w:cs="Arial"/>
          <w:b/>
          <w:sz w:val="22"/>
          <w:szCs w:val="22"/>
          <w:lang w:val="en-US"/>
        </w:rPr>
      </w:pPr>
      <w:r w:rsidRPr="00D22503">
        <w:rPr>
          <w:rFonts w:ascii="Arial" w:hAnsi="Arial" w:cs="Arial"/>
          <w:b/>
          <w:sz w:val="22"/>
          <w:szCs w:val="22"/>
          <w:lang w:val="en-US"/>
        </w:rPr>
        <w:t>Meaning:</w:t>
      </w:r>
      <w:r>
        <w:rPr>
          <w:rFonts w:ascii="Arial" w:hAnsi="Arial" w:cs="Arial"/>
          <w:b/>
          <w:sz w:val="22"/>
          <w:szCs w:val="22"/>
          <w:lang w:val="en-US"/>
        </w:rPr>
        <w:t xml:space="preserve"> </w:t>
      </w:r>
      <w:r w:rsidRPr="00D22503">
        <w:rPr>
          <w:rFonts w:ascii="Arial" w:hAnsi="Arial" w:cs="Arial"/>
          <w:bCs/>
          <w:sz w:val="22"/>
          <w:szCs w:val="22"/>
          <w:lang w:val="en-US"/>
        </w:rPr>
        <w:t xml:space="preserve">While stimulants are effective for ADHD, they carry a non-negligible risk of psychosis and BD, warranting </w:t>
      </w:r>
      <w:r w:rsidR="000A125E" w:rsidRPr="00D22503">
        <w:rPr>
          <w:rFonts w:ascii="Arial" w:hAnsi="Arial" w:cs="Arial"/>
          <w:bCs/>
          <w:sz w:val="22"/>
          <w:szCs w:val="22"/>
          <w:lang w:val="en-US"/>
        </w:rPr>
        <w:t>psychoeducation</w:t>
      </w:r>
      <w:r w:rsidR="000A125E">
        <w:rPr>
          <w:rFonts w:ascii="Arial" w:hAnsi="Arial" w:cs="Arial"/>
          <w:bCs/>
          <w:sz w:val="22"/>
          <w:szCs w:val="22"/>
          <w:lang w:val="en-US"/>
        </w:rPr>
        <w:t>,</w:t>
      </w:r>
      <w:r w:rsidR="000A125E" w:rsidRPr="00D22503">
        <w:rPr>
          <w:rFonts w:ascii="Arial" w:hAnsi="Arial" w:cs="Arial"/>
          <w:bCs/>
          <w:sz w:val="22"/>
          <w:szCs w:val="22"/>
          <w:lang w:val="en-US"/>
        </w:rPr>
        <w:t xml:space="preserve"> </w:t>
      </w:r>
      <w:r w:rsidRPr="00D22503">
        <w:rPr>
          <w:rFonts w:ascii="Arial" w:hAnsi="Arial" w:cs="Arial"/>
          <w:bCs/>
          <w:sz w:val="22"/>
          <w:szCs w:val="22"/>
          <w:lang w:val="en-US"/>
        </w:rPr>
        <w:t xml:space="preserve">monitoring, and </w:t>
      </w:r>
      <w:r w:rsidR="000A125E">
        <w:rPr>
          <w:rFonts w:ascii="Arial" w:hAnsi="Arial" w:cs="Arial"/>
          <w:bCs/>
          <w:sz w:val="22"/>
          <w:szCs w:val="22"/>
          <w:lang w:val="en-US"/>
        </w:rPr>
        <w:t>appropriate management strategies</w:t>
      </w:r>
      <w:r w:rsidRPr="00D22503">
        <w:rPr>
          <w:rFonts w:ascii="Arial" w:hAnsi="Arial" w:cs="Arial"/>
          <w:bCs/>
          <w:sz w:val="22"/>
          <w:szCs w:val="22"/>
          <w:lang w:val="en-US"/>
        </w:rPr>
        <w:t>.</w:t>
      </w:r>
    </w:p>
    <w:p w14:paraId="5C903262" w14:textId="77777777" w:rsidR="00113EAD" w:rsidRDefault="00113EAD" w:rsidP="00113EAD">
      <w:pPr>
        <w:spacing w:before="100" w:beforeAutospacing="1" w:after="100" w:afterAutospacing="1" w:line="360" w:lineRule="auto"/>
        <w:outlineLvl w:val="0"/>
        <w:rPr>
          <w:rFonts w:ascii="Arial" w:hAnsi="Arial" w:cs="Arial"/>
          <w:b/>
          <w:sz w:val="22"/>
          <w:szCs w:val="22"/>
          <w:lang w:val="en-US"/>
        </w:rPr>
      </w:pPr>
    </w:p>
    <w:p w14:paraId="7396DF21" w14:textId="116ADF64" w:rsidR="00113EAD" w:rsidRDefault="00113EAD" w:rsidP="00A8324A">
      <w:pPr>
        <w:rPr>
          <w:rFonts w:ascii="Arial" w:hAnsi="Arial" w:cs="Arial"/>
          <w:b/>
          <w:sz w:val="22"/>
          <w:szCs w:val="22"/>
          <w:lang w:val="en-US"/>
        </w:rPr>
      </w:pPr>
      <w:r>
        <w:rPr>
          <w:rFonts w:ascii="Arial" w:hAnsi="Arial" w:cs="Arial"/>
          <w:b/>
          <w:sz w:val="22"/>
          <w:szCs w:val="22"/>
          <w:lang w:val="en-US"/>
        </w:rPr>
        <w:br w:type="page"/>
      </w:r>
    </w:p>
    <w:p w14:paraId="640D2457" w14:textId="77777777" w:rsidR="00B6144B" w:rsidRDefault="00FA643D" w:rsidP="00113EAD">
      <w:pPr>
        <w:spacing w:before="100" w:beforeAutospacing="1" w:after="100" w:afterAutospacing="1" w:line="360" w:lineRule="auto"/>
        <w:jc w:val="center"/>
        <w:outlineLvl w:val="0"/>
        <w:rPr>
          <w:rFonts w:ascii="Arial" w:hAnsi="Arial" w:cs="Arial"/>
          <w:b/>
          <w:sz w:val="22"/>
          <w:szCs w:val="22"/>
          <w:lang w:val="en-US"/>
        </w:rPr>
      </w:pPr>
      <w:r w:rsidRPr="00A40E25">
        <w:rPr>
          <w:rFonts w:ascii="Arial" w:hAnsi="Arial" w:cs="Arial"/>
          <w:b/>
          <w:sz w:val="22"/>
          <w:szCs w:val="22"/>
          <w:lang w:val="en-US"/>
        </w:rPr>
        <w:lastRenderedPageBreak/>
        <w:t>ABSTRACT</w:t>
      </w:r>
    </w:p>
    <w:p w14:paraId="036888D9" w14:textId="62A7563B" w:rsidR="00D22503" w:rsidRDefault="00D22503" w:rsidP="00113EAD">
      <w:pPr>
        <w:spacing w:line="360" w:lineRule="auto"/>
        <w:jc w:val="both"/>
        <w:outlineLvl w:val="0"/>
        <w:rPr>
          <w:rFonts w:ascii="Arial" w:hAnsi="Arial" w:cs="Arial"/>
          <w:bCs/>
          <w:sz w:val="22"/>
          <w:szCs w:val="22"/>
        </w:rPr>
      </w:pPr>
      <w:r>
        <w:rPr>
          <w:rFonts w:ascii="Arial" w:hAnsi="Arial" w:cs="Arial"/>
          <w:b/>
          <w:sz w:val="22"/>
          <w:szCs w:val="22"/>
          <w:lang w:val="en-US"/>
        </w:rPr>
        <w:t>Importance:</w:t>
      </w:r>
      <w:r w:rsidR="00B6144B" w:rsidRPr="00BC4DD9">
        <w:rPr>
          <w:rFonts w:ascii="Arial" w:hAnsi="Arial" w:cs="Arial"/>
          <w:b/>
          <w:sz w:val="22"/>
          <w:szCs w:val="22"/>
          <w:lang w:val="en-US"/>
        </w:rPr>
        <w:t xml:space="preserve"> </w:t>
      </w:r>
      <w:r w:rsidR="0007068C" w:rsidRPr="00113EAD">
        <w:rPr>
          <w:rFonts w:ascii="Arial" w:hAnsi="Arial" w:cs="Arial"/>
          <w:sz w:val="22"/>
          <w:szCs w:val="22"/>
          <w:lang w:val="en-US"/>
        </w:rPr>
        <w:t>Individual</w:t>
      </w:r>
      <w:r w:rsidR="0007068C" w:rsidRPr="00BC4DD9">
        <w:rPr>
          <w:rFonts w:ascii="Arial" w:hAnsi="Arial" w:cs="Arial"/>
          <w:sz w:val="22"/>
          <w:szCs w:val="22"/>
          <w:lang w:val="en-US"/>
        </w:rPr>
        <w:t>s</w:t>
      </w:r>
      <w:r w:rsidR="0007068C" w:rsidRPr="00113EAD">
        <w:rPr>
          <w:rFonts w:ascii="Arial" w:hAnsi="Arial" w:cs="Arial"/>
          <w:sz w:val="22"/>
          <w:szCs w:val="22"/>
          <w:lang w:val="en-US"/>
        </w:rPr>
        <w:t xml:space="preserve"> with</w:t>
      </w:r>
      <w:r w:rsidR="0007068C" w:rsidRPr="00BC4DD9">
        <w:rPr>
          <w:rFonts w:ascii="Arial" w:hAnsi="Arial" w:cs="Arial"/>
          <w:b/>
          <w:sz w:val="22"/>
          <w:szCs w:val="22"/>
          <w:lang w:val="en-US"/>
        </w:rPr>
        <w:t xml:space="preserve"> </w:t>
      </w:r>
      <w:r w:rsidR="0007068C" w:rsidRPr="00BC4DD9">
        <w:rPr>
          <w:rFonts w:ascii="Arial" w:hAnsi="Arial" w:cs="Arial"/>
          <w:bCs/>
          <w:sz w:val="22"/>
          <w:szCs w:val="22"/>
        </w:rPr>
        <w:t>a</w:t>
      </w:r>
      <w:r w:rsidR="00B6144B" w:rsidRPr="00BC4DD9">
        <w:rPr>
          <w:rFonts w:ascii="Arial" w:hAnsi="Arial" w:cs="Arial"/>
          <w:bCs/>
          <w:sz w:val="22"/>
          <w:szCs w:val="22"/>
        </w:rPr>
        <w:t>ttention-</w:t>
      </w:r>
      <w:r w:rsidR="0007068C" w:rsidRPr="00BC4DD9">
        <w:rPr>
          <w:rFonts w:ascii="Arial" w:hAnsi="Arial" w:cs="Arial"/>
          <w:bCs/>
          <w:sz w:val="22"/>
          <w:szCs w:val="22"/>
        </w:rPr>
        <w:t>d</w:t>
      </w:r>
      <w:r w:rsidR="00B6144B" w:rsidRPr="00BC4DD9">
        <w:rPr>
          <w:rFonts w:ascii="Arial" w:hAnsi="Arial" w:cs="Arial"/>
          <w:bCs/>
          <w:sz w:val="22"/>
          <w:szCs w:val="22"/>
        </w:rPr>
        <w:t>eficit/</w:t>
      </w:r>
      <w:r w:rsidR="0007068C" w:rsidRPr="00BC4DD9">
        <w:rPr>
          <w:rFonts w:ascii="Arial" w:hAnsi="Arial" w:cs="Arial"/>
          <w:bCs/>
          <w:sz w:val="22"/>
          <w:szCs w:val="22"/>
        </w:rPr>
        <w:t>h</w:t>
      </w:r>
      <w:r w:rsidR="00B6144B" w:rsidRPr="00BC4DD9">
        <w:rPr>
          <w:rFonts w:ascii="Arial" w:hAnsi="Arial" w:cs="Arial"/>
          <w:bCs/>
          <w:sz w:val="22"/>
          <w:szCs w:val="22"/>
        </w:rPr>
        <w:t xml:space="preserve">yperactivity </w:t>
      </w:r>
      <w:r w:rsidR="0007068C" w:rsidRPr="00BC4DD9">
        <w:rPr>
          <w:rFonts w:ascii="Arial" w:hAnsi="Arial" w:cs="Arial"/>
          <w:bCs/>
          <w:sz w:val="22"/>
          <w:szCs w:val="22"/>
        </w:rPr>
        <w:t>d</w:t>
      </w:r>
      <w:r w:rsidR="00B6144B" w:rsidRPr="00BC4DD9">
        <w:rPr>
          <w:rFonts w:ascii="Arial" w:hAnsi="Arial" w:cs="Arial"/>
          <w:bCs/>
          <w:sz w:val="22"/>
          <w:szCs w:val="22"/>
        </w:rPr>
        <w:t xml:space="preserve">isorder (ADHD) </w:t>
      </w:r>
      <w:r w:rsidR="0007068C" w:rsidRPr="00BC4DD9">
        <w:rPr>
          <w:rFonts w:ascii="Arial" w:hAnsi="Arial" w:cs="Arial"/>
          <w:bCs/>
          <w:sz w:val="22"/>
          <w:szCs w:val="22"/>
        </w:rPr>
        <w:t xml:space="preserve">may present with </w:t>
      </w:r>
      <w:r w:rsidR="00B6144B" w:rsidRPr="00BC4DD9">
        <w:rPr>
          <w:rFonts w:ascii="Arial" w:hAnsi="Arial" w:cs="Arial"/>
          <w:bCs/>
          <w:sz w:val="22"/>
          <w:szCs w:val="22"/>
        </w:rPr>
        <w:t>psycho</w:t>
      </w:r>
      <w:r w:rsidR="00E6197B">
        <w:rPr>
          <w:rFonts w:ascii="Arial" w:hAnsi="Arial" w:cs="Arial"/>
          <w:bCs/>
          <w:sz w:val="22"/>
          <w:szCs w:val="22"/>
        </w:rPr>
        <w:t>sis</w:t>
      </w:r>
      <w:r w:rsidR="00B6144B" w:rsidRPr="00BC4DD9">
        <w:rPr>
          <w:rFonts w:ascii="Arial" w:hAnsi="Arial" w:cs="Arial"/>
          <w:bCs/>
          <w:sz w:val="22"/>
          <w:szCs w:val="22"/>
        </w:rPr>
        <w:t xml:space="preserve"> </w:t>
      </w:r>
      <w:r w:rsidR="0007068C" w:rsidRPr="00BC4DD9">
        <w:rPr>
          <w:rFonts w:ascii="Arial" w:hAnsi="Arial" w:cs="Arial"/>
          <w:bCs/>
          <w:sz w:val="22"/>
          <w:szCs w:val="22"/>
        </w:rPr>
        <w:t>or</w:t>
      </w:r>
      <w:r w:rsidR="00B6144B" w:rsidRPr="00BC4DD9">
        <w:rPr>
          <w:rFonts w:ascii="Arial" w:hAnsi="Arial" w:cs="Arial"/>
          <w:bCs/>
          <w:sz w:val="22"/>
          <w:szCs w:val="22"/>
        </w:rPr>
        <w:t xml:space="preserve"> </w:t>
      </w:r>
      <w:r w:rsidR="00E6197B">
        <w:rPr>
          <w:rFonts w:ascii="Arial" w:hAnsi="Arial" w:cs="Arial"/>
          <w:bCs/>
          <w:sz w:val="22"/>
          <w:szCs w:val="22"/>
        </w:rPr>
        <w:t>bipolar</w:t>
      </w:r>
      <w:r w:rsidR="00B6144B" w:rsidRPr="00BC4DD9">
        <w:rPr>
          <w:rFonts w:ascii="Arial" w:hAnsi="Arial" w:cs="Arial"/>
          <w:bCs/>
          <w:sz w:val="22"/>
          <w:szCs w:val="22"/>
        </w:rPr>
        <w:t xml:space="preserve"> </w:t>
      </w:r>
      <w:r w:rsidR="00377AB2">
        <w:rPr>
          <w:rFonts w:ascii="Arial" w:hAnsi="Arial" w:cs="Arial"/>
          <w:bCs/>
          <w:sz w:val="22"/>
          <w:szCs w:val="22"/>
        </w:rPr>
        <w:t xml:space="preserve">disorder (BD) </w:t>
      </w:r>
      <w:r w:rsidR="0007068C" w:rsidRPr="00BC4DD9">
        <w:rPr>
          <w:rFonts w:ascii="Arial" w:hAnsi="Arial" w:cs="Arial"/>
          <w:bCs/>
          <w:sz w:val="22"/>
          <w:szCs w:val="22"/>
        </w:rPr>
        <w:t>following treatment with stimulants</w:t>
      </w:r>
      <w:r w:rsidR="00B6144B" w:rsidRPr="00BC4DD9">
        <w:rPr>
          <w:rFonts w:ascii="Arial" w:hAnsi="Arial" w:cs="Arial"/>
          <w:bCs/>
          <w:sz w:val="22"/>
          <w:szCs w:val="22"/>
        </w:rPr>
        <w:t xml:space="preserve">. </w:t>
      </w:r>
    </w:p>
    <w:p w14:paraId="0428332A" w14:textId="77777777" w:rsidR="00D22503" w:rsidRDefault="00D22503" w:rsidP="00113EAD">
      <w:pPr>
        <w:spacing w:line="360" w:lineRule="auto"/>
        <w:jc w:val="both"/>
        <w:outlineLvl w:val="0"/>
        <w:rPr>
          <w:rFonts w:ascii="Arial" w:hAnsi="Arial" w:cs="Arial"/>
          <w:bCs/>
          <w:sz w:val="22"/>
          <w:szCs w:val="22"/>
        </w:rPr>
      </w:pPr>
    </w:p>
    <w:p w14:paraId="2325B5E5" w14:textId="4168886D" w:rsidR="00D047C3" w:rsidRDefault="00D22503" w:rsidP="00113EAD">
      <w:pPr>
        <w:spacing w:line="360" w:lineRule="auto"/>
        <w:jc w:val="both"/>
        <w:outlineLvl w:val="0"/>
        <w:rPr>
          <w:rFonts w:ascii="Arial" w:hAnsi="Arial" w:cs="Arial"/>
          <w:sz w:val="22"/>
          <w:szCs w:val="22"/>
          <w:lang w:val="en-US"/>
        </w:rPr>
      </w:pPr>
      <w:r w:rsidRPr="00D22503">
        <w:rPr>
          <w:rFonts w:ascii="Arial" w:hAnsi="Arial" w:cs="Arial"/>
          <w:b/>
          <w:sz w:val="22"/>
          <w:szCs w:val="22"/>
        </w:rPr>
        <w:t>Objective:</w:t>
      </w:r>
      <w:r w:rsidR="00D047C3" w:rsidRPr="00BC4DD9">
        <w:rPr>
          <w:rFonts w:ascii="Arial" w:hAnsi="Arial" w:cs="Arial"/>
          <w:bCs/>
          <w:sz w:val="22"/>
          <w:szCs w:val="22"/>
        </w:rPr>
        <w:t xml:space="preserve"> </w:t>
      </w:r>
      <w:r w:rsidR="0007068C" w:rsidRPr="00BC4DD9">
        <w:rPr>
          <w:rFonts w:ascii="Arial" w:hAnsi="Arial" w:cs="Arial"/>
          <w:sz w:val="22"/>
          <w:szCs w:val="22"/>
        </w:rPr>
        <w:t>We meta-analytically</w:t>
      </w:r>
      <w:r w:rsidR="00D047C3" w:rsidRPr="00BC4DD9">
        <w:rPr>
          <w:rFonts w:ascii="Arial" w:hAnsi="Arial" w:cs="Arial"/>
          <w:sz w:val="22"/>
          <w:szCs w:val="22"/>
          <w:lang w:val="en-US"/>
        </w:rPr>
        <w:t xml:space="preserve"> estimate</w:t>
      </w:r>
      <w:r w:rsidR="0007068C" w:rsidRPr="00BC4DD9">
        <w:rPr>
          <w:rFonts w:ascii="Arial" w:hAnsi="Arial" w:cs="Arial"/>
          <w:sz w:val="22"/>
          <w:szCs w:val="22"/>
          <w:lang w:val="en-US"/>
        </w:rPr>
        <w:t>d</w:t>
      </w:r>
      <w:r w:rsidR="00D047C3" w:rsidRPr="00BC4DD9">
        <w:rPr>
          <w:rFonts w:ascii="Arial" w:hAnsi="Arial" w:cs="Arial"/>
          <w:sz w:val="22"/>
          <w:szCs w:val="22"/>
          <w:lang w:val="en-US"/>
        </w:rPr>
        <w:t xml:space="preserve"> the risk of developing psychosis </w:t>
      </w:r>
      <w:r w:rsidR="00377AB2">
        <w:rPr>
          <w:rFonts w:ascii="Arial" w:hAnsi="Arial" w:cs="Arial"/>
          <w:sz w:val="22"/>
          <w:szCs w:val="22"/>
          <w:lang w:val="en-US"/>
        </w:rPr>
        <w:t xml:space="preserve">or </w:t>
      </w:r>
      <w:r w:rsidR="0007068C" w:rsidRPr="00BC4DD9">
        <w:rPr>
          <w:rFonts w:ascii="Arial" w:hAnsi="Arial" w:cs="Arial"/>
          <w:sz w:val="22"/>
          <w:szCs w:val="22"/>
          <w:lang w:val="en-US"/>
        </w:rPr>
        <w:t>BD</w:t>
      </w:r>
      <w:r w:rsidR="00D047C3" w:rsidRPr="00BC4DD9">
        <w:rPr>
          <w:rFonts w:ascii="Arial" w:hAnsi="Arial" w:cs="Arial"/>
          <w:sz w:val="22"/>
          <w:szCs w:val="22"/>
          <w:lang w:val="en-US"/>
        </w:rPr>
        <w:t xml:space="preserve"> after exposure to stimulant</w:t>
      </w:r>
      <w:r w:rsidR="0007068C" w:rsidRPr="00BC4DD9">
        <w:rPr>
          <w:rFonts w:ascii="Arial" w:hAnsi="Arial" w:cs="Arial"/>
          <w:sz w:val="22"/>
          <w:szCs w:val="22"/>
          <w:lang w:val="en-US"/>
        </w:rPr>
        <w:t>s in individuals with</w:t>
      </w:r>
      <w:r w:rsidR="00D047C3" w:rsidRPr="00BC4DD9">
        <w:rPr>
          <w:rFonts w:ascii="Arial" w:hAnsi="Arial" w:cs="Arial"/>
          <w:sz w:val="22"/>
          <w:szCs w:val="22"/>
          <w:lang w:val="en-US"/>
        </w:rPr>
        <w:t xml:space="preserve"> ADHD and </w:t>
      </w:r>
      <w:r w:rsidR="0007068C" w:rsidRPr="00BC4DD9">
        <w:rPr>
          <w:rFonts w:ascii="Arial" w:hAnsi="Arial" w:cs="Arial"/>
          <w:sz w:val="22"/>
          <w:szCs w:val="22"/>
          <w:lang w:val="en-US"/>
        </w:rPr>
        <w:t>assessed</w:t>
      </w:r>
      <w:r w:rsidR="00A270CF">
        <w:rPr>
          <w:rFonts w:ascii="Arial" w:hAnsi="Arial" w:cs="Arial"/>
          <w:sz w:val="22"/>
          <w:szCs w:val="22"/>
          <w:lang w:val="en-US"/>
        </w:rPr>
        <w:t xml:space="preserve"> moderating</w:t>
      </w:r>
      <w:r w:rsidR="0007068C" w:rsidRPr="00BC4DD9">
        <w:rPr>
          <w:rFonts w:ascii="Arial" w:hAnsi="Arial" w:cs="Arial"/>
          <w:sz w:val="22"/>
          <w:szCs w:val="22"/>
          <w:lang w:val="en-US"/>
        </w:rPr>
        <w:t xml:space="preserve"> </w:t>
      </w:r>
      <w:r w:rsidR="00D047C3" w:rsidRPr="00BC4DD9">
        <w:rPr>
          <w:rFonts w:ascii="Arial" w:hAnsi="Arial" w:cs="Arial"/>
          <w:sz w:val="22"/>
          <w:szCs w:val="22"/>
          <w:lang w:val="en-US"/>
        </w:rPr>
        <w:t>factors affect</w:t>
      </w:r>
      <w:r w:rsidR="0007068C" w:rsidRPr="00BC4DD9">
        <w:rPr>
          <w:rFonts w:ascii="Arial" w:hAnsi="Arial" w:cs="Arial"/>
          <w:sz w:val="22"/>
          <w:szCs w:val="22"/>
          <w:lang w:val="en-US"/>
        </w:rPr>
        <w:t>ing</w:t>
      </w:r>
      <w:r w:rsidR="00D047C3" w:rsidRPr="00BC4DD9">
        <w:rPr>
          <w:rFonts w:ascii="Arial" w:hAnsi="Arial" w:cs="Arial"/>
          <w:sz w:val="22"/>
          <w:szCs w:val="22"/>
          <w:lang w:val="en-US"/>
        </w:rPr>
        <w:t xml:space="preserve"> this risk.</w:t>
      </w:r>
    </w:p>
    <w:p w14:paraId="0FA62002" w14:textId="77777777" w:rsidR="00D22503" w:rsidRPr="00BC4DD9" w:rsidRDefault="00D22503" w:rsidP="00113EAD">
      <w:pPr>
        <w:spacing w:line="360" w:lineRule="auto"/>
        <w:jc w:val="both"/>
        <w:outlineLvl w:val="0"/>
        <w:rPr>
          <w:rFonts w:ascii="Arial" w:hAnsi="Arial" w:cs="Arial"/>
          <w:bCs/>
          <w:sz w:val="22"/>
          <w:szCs w:val="22"/>
        </w:rPr>
      </w:pPr>
    </w:p>
    <w:p w14:paraId="1D21B309" w14:textId="68384B1B" w:rsidR="00D22503" w:rsidRDefault="00D22503" w:rsidP="00113EAD">
      <w:pPr>
        <w:spacing w:line="360" w:lineRule="auto"/>
        <w:jc w:val="both"/>
        <w:outlineLvl w:val="0"/>
        <w:rPr>
          <w:rFonts w:ascii="Arial" w:hAnsi="Arial" w:cs="Arial"/>
          <w:bCs/>
          <w:sz w:val="22"/>
          <w:szCs w:val="22"/>
        </w:rPr>
      </w:pPr>
      <w:r>
        <w:rPr>
          <w:rFonts w:ascii="Arial" w:hAnsi="Arial" w:cs="Arial"/>
          <w:b/>
          <w:sz w:val="22"/>
          <w:szCs w:val="22"/>
        </w:rPr>
        <w:t>Data Sources:</w:t>
      </w:r>
      <w:r w:rsidR="00377AB2">
        <w:rPr>
          <w:rFonts w:ascii="Arial" w:hAnsi="Arial" w:cs="Arial"/>
          <w:bCs/>
          <w:sz w:val="22"/>
          <w:szCs w:val="22"/>
        </w:rPr>
        <w:t xml:space="preserve"> </w:t>
      </w:r>
      <w:r>
        <w:rPr>
          <w:rFonts w:ascii="Arial" w:hAnsi="Arial" w:cs="Arial"/>
          <w:bCs/>
          <w:sz w:val="22"/>
          <w:szCs w:val="22"/>
        </w:rPr>
        <w:t xml:space="preserve">We </w:t>
      </w:r>
      <w:r w:rsidR="00377AB2">
        <w:rPr>
          <w:rFonts w:ascii="Arial" w:hAnsi="Arial" w:cs="Arial"/>
          <w:bCs/>
          <w:sz w:val="22"/>
          <w:szCs w:val="22"/>
        </w:rPr>
        <w:t>systematically searched</w:t>
      </w:r>
      <w:r>
        <w:rPr>
          <w:rFonts w:ascii="Arial" w:hAnsi="Arial" w:cs="Arial"/>
          <w:bCs/>
          <w:sz w:val="22"/>
          <w:szCs w:val="22"/>
        </w:rPr>
        <w:t xml:space="preserve"> </w:t>
      </w:r>
      <w:r w:rsidR="00A270CF">
        <w:rPr>
          <w:rFonts w:ascii="Arial" w:hAnsi="Arial" w:cs="Arial"/>
          <w:bCs/>
          <w:sz w:val="22"/>
          <w:szCs w:val="22"/>
        </w:rPr>
        <w:t xml:space="preserve">several </w:t>
      </w:r>
      <w:r>
        <w:rPr>
          <w:rFonts w:ascii="Arial" w:hAnsi="Arial" w:cs="Arial"/>
          <w:bCs/>
          <w:sz w:val="22"/>
          <w:szCs w:val="22"/>
        </w:rPr>
        <w:t xml:space="preserve">databases </w:t>
      </w:r>
      <w:r w:rsidR="00A270CF">
        <w:rPr>
          <w:rFonts w:ascii="Arial" w:hAnsi="Arial" w:cs="Arial"/>
          <w:bCs/>
          <w:sz w:val="22"/>
          <w:szCs w:val="22"/>
        </w:rPr>
        <w:t xml:space="preserve">from inception </w:t>
      </w:r>
      <w:r>
        <w:rPr>
          <w:rFonts w:ascii="Arial" w:hAnsi="Arial" w:cs="Arial"/>
          <w:bCs/>
          <w:sz w:val="22"/>
          <w:szCs w:val="22"/>
        </w:rPr>
        <w:t xml:space="preserve">until </w:t>
      </w:r>
      <w:r w:rsidR="009A0FD0">
        <w:rPr>
          <w:rFonts w:ascii="Arial" w:hAnsi="Arial" w:cs="Arial"/>
          <w:bCs/>
          <w:sz w:val="22"/>
          <w:szCs w:val="22"/>
        </w:rPr>
        <w:t>1/10/</w:t>
      </w:r>
      <w:r>
        <w:rPr>
          <w:rFonts w:ascii="Arial" w:hAnsi="Arial" w:cs="Arial"/>
          <w:bCs/>
          <w:sz w:val="22"/>
          <w:szCs w:val="22"/>
        </w:rPr>
        <w:t>2024</w:t>
      </w:r>
      <w:r w:rsidR="00377AB2">
        <w:rPr>
          <w:rFonts w:ascii="Arial" w:hAnsi="Arial" w:cs="Arial"/>
          <w:bCs/>
          <w:sz w:val="22"/>
          <w:szCs w:val="22"/>
        </w:rPr>
        <w:t>.</w:t>
      </w:r>
      <w:r w:rsidR="00B6144B" w:rsidRPr="00BC4DD9">
        <w:rPr>
          <w:rFonts w:ascii="Arial" w:hAnsi="Arial" w:cs="Arial"/>
          <w:bCs/>
          <w:sz w:val="22"/>
          <w:szCs w:val="22"/>
        </w:rPr>
        <w:t xml:space="preserve"> </w:t>
      </w:r>
    </w:p>
    <w:p w14:paraId="56CFE835" w14:textId="77777777" w:rsidR="00D22503" w:rsidRDefault="00D22503" w:rsidP="00113EAD">
      <w:pPr>
        <w:spacing w:line="360" w:lineRule="auto"/>
        <w:jc w:val="both"/>
        <w:outlineLvl w:val="0"/>
        <w:rPr>
          <w:rFonts w:ascii="Arial" w:hAnsi="Arial" w:cs="Arial"/>
          <w:bCs/>
          <w:sz w:val="22"/>
          <w:szCs w:val="22"/>
        </w:rPr>
      </w:pPr>
    </w:p>
    <w:p w14:paraId="035E288D" w14:textId="77777777" w:rsidR="00D22503" w:rsidRDefault="00D22503" w:rsidP="00113EAD">
      <w:pPr>
        <w:spacing w:line="360" w:lineRule="auto"/>
        <w:jc w:val="both"/>
        <w:outlineLvl w:val="0"/>
        <w:rPr>
          <w:rFonts w:ascii="Arial" w:hAnsi="Arial" w:cs="Arial"/>
          <w:bCs/>
          <w:sz w:val="22"/>
          <w:szCs w:val="22"/>
        </w:rPr>
      </w:pPr>
      <w:r w:rsidRPr="00D22503">
        <w:rPr>
          <w:rFonts w:ascii="Arial" w:hAnsi="Arial" w:cs="Arial"/>
          <w:b/>
          <w:sz w:val="22"/>
          <w:szCs w:val="22"/>
        </w:rPr>
        <w:t>Study Selection</w:t>
      </w:r>
      <w:r>
        <w:rPr>
          <w:rFonts w:ascii="Arial" w:hAnsi="Arial" w:cs="Arial"/>
          <w:bCs/>
          <w:sz w:val="22"/>
          <w:szCs w:val="22"/>
        </w:rPr>
        <w:t xml:space="preserve">: </w:t>
      </w:r>
      <w:r w:rsidR="00B6144B" w:rsidRPr="00BC4DD9">
        <w:rPr>
          <w:rFonts w:ascii="Arial" w:hAnsi="Arial" w:cs="Arial"/>
          <w:bCs/>
          <w:sz w:val="22"/>
          <w:szCs w:val="22"/>
        </w:rPr>
        <w:t>We included studies with DSM/ICD-defined ADHD populations exposed to stimulants</w:t>
      </w:r>
      <w:r w:rsidR="0007068C" w:rsidRPr="00BC4DD9">
        <w:rPr>
          <w:rFonts w:ascii="Arial" w:hAnsi="Arial" w:cs="Arial"/>
          <w:bCs/>
          <w:sz w:val="22"/>
          <w:szCs w:val="22"/>
        </w:rPr>
        <w:t>,</w:t>
      </w:r>
      <w:r w:rsidR="00B6144B" w:rsidRPr="00BC4DD9">
        <w:rPr>
          <w:rFonts w:ascii="Arial" w:hAnsi="Arial" w:cs="Arial"/>
          <w:bCs/>
          <w:sz w:val="22"/>
          <w:szCs w:val="22"/>
        </w:rPr>
        <w:t xml:space="preserve"> where psychosis or BD outcomes were evaluated. </w:t>
      </w:r>
    </w:p>
    <w:p w14:paraId="5CD7B2BD" w14:textId="77777777" w:rsidR="00D22503" w:rsidRDefault="00D22503" w:rsidP="00113EAD">
      <w:pPr>
        <w:spacing w:line="360" w:lineRule="auto"/>
        <w:jc w:val="both"/>
        <w:outlineLvl w:val="0"/>
        <w:rPr>
          <w:rFonts w:ascii="Arial" w:hAnsi="Arial" w:cs="Arial"/>
          <w:bCs/>
          <w:sz w:val="22"/>
          <w:szCs w:val="22"/>
        </w:rPr>
      </w:pPr>
    </w:p>
    <w:p w14:paraId="57D32308" w14:textId="2C176DDD" w:rsidR="00B6144B" w:rsidRPr="00A270CF" w:rsidRDefault="00D22503" w:rsidP="00113EAD">
      <w:pPr>
        <w:spacing w:line="360" w:lineRule="auto"/>
        <w:jc w:val="both"/>
        <w:outlineLvl w:val="0"/>
        <w:rPr>
          <w:rFonts w:ascii="Arial" w:hAnsi="Arial" w:cs="Arial"/>
          <w:bCs/>
          <w:sz w:val="22"/>
          <w:szCs w:val="22"/>
        </w:rPr>
      </w:pPr>
      <w:r w:rsidRPr="00D22503">
        <w:rPr>
          <w:rFonts w:ascii="Arial" w:hAnsi="Arial" w:cs="Arial"/>
          <w:b/>
          <w:sz w:val="22"/>
          <w:szCs w:val="22"/>
        </w:rPr>
        <w:t>Data Extraction and Synthesis:</w:t>
      </w:r>
      <w:r w:rsidR="00A270CF">
        <w:rPr>
          <w:rFonts w:ascii="Arial" w:hAnsi="Arial" w:cs="Arial"/>
          <w:b/>
          <w:sz w:val="22"/>
          <w:szCs w:val="22"/>
        </w:rPr>
        <w:t xml:space="preserve"> </w:t>
      </w:r>
      <w:r w:rsidR="00A270CF" w:rsidRPr="00A270CF">
        <w:rPr>
          <w:rFonts w:ascii="Arial" w:hAnsi="Arial" w:cs="Arial"/>
          <w:bCs/>
          <w:sz w:val="22"/>
          <w:szCs w:val="22"/>
        </w:rPr>
        <w:t>We followed</w:t>
      </w:r>
      <w:r w:rsidR="00A270CF" w:rsidRPr="00BC4DD9">
        <w:rPr>
          <w:rFonts w:ascii="Arial" w:hAnsi="Arial" w:cs="Arial"/>
          <w:bCs/>
          <w:sz w:val="22"/>
          <w:szCs w:val="22"/>
        </w:rPr>
        <w:t xml:space="preserve"> PRISMA and MOOSE guidelines</w:t>
      </w:r>
      <w:r w:rsidR="00A270CF">
        <w:rPr>
          <w:rFonts w:ascii="Arial" w:hAnsi="Arial" w:cs="Arial"/>
          <w:bCs/>
          <w:sz w:val="22"/>
          <w:szCs w:val="22"/>
        </w:rPr>
        <w:t xml:space="preserve"> and used</w:t>
      </w:r>
      <w:r w:rsidR="00A270CF" w:rsidRPr="00A270CF">
        <w:rPr>
          <w:rFonts w:ascii="Arial" w:hAnsi="Arial" w:cs="Arial"/>
          <w:bCs/>
          <w:sz w:val="22"/>
          <w:szCs w:val="22"/>
          <w:lang w:val="en-US"/>
        </w:rPr>
        <w:t xml:space="preserve"> </w:t>
      </w:r>
      <w:r w:rsidR="00A270CF" w:rsidRPr="00BC4DD9">
        <w:rPr>
          <w:rFonts w:ascii="Arial" w:hAnsi="Arial" w:cs="Arial"/>
          <w:bCs/>
          <w:sz w:val="22"/>
          <w:szCs w:val="22"/>
          <w:lang w:val="en-US"/>
        </w:rPr>
        <w:t>the Newcastle–Ottawa Scale</w:t>
      </w:r>
      <w:r w:rsidR="00A270CF">
        <w:rPr>
          <w:rFonts w:ascii="Arial" w:hAnsi="Arial" w:cs="Arial"/>
          <w:bCs/>
          <w:sz w:val="22"/>
          <w:szCs w:val="22"/>
          <w:lang w:val="en-US"/>
        </w:rPr>
        <w:t xml:space="preserve"> for </w:t>
      </w:r>
      <w:r w:rsidR="00A270CF" w:rsidRPr="00BC4DD9">
        <w:rPr>
          <w:rFonts w:ascii="Arial" w:hAnsi="Arial" w:cs="Arial"/>
          <w:bCs/>
          <w:sz w:val="22"/>
          <w:szCs w:val="22"/>
          <w:lang w:val="en-US"/>
        </w:rPr>
        <w:t>study appraisal</w:t>
      </w:r>
      <w:r w:rsidR="00A270CF">
        <w:rPr>
          <w:rFonts w:ascii="Arial" w:hAnsi="Arial" w:cs="Arial"/>
          <w:bCs/>
          <w:sz w:val="22"/>
          <w:szCs w:val="22"/>
          <w:lang w:val="en-US"/>
        </w:rPr>
        <w:t>. We conducted</w:t>
      </w:r>
      <w:r w:rsidR="00A270CF">
        <w:rPr>
          <w:rFonts w:ascii="Arial" w:hAnsi="Arial" w:cs="Arial"/>
          <w:bCs/>
          <w:sz w:val="22"/>
          <w:szCs w:val="22"/>
        </w:rPr>
        <w:t xml:space="preserve"> r</w:t>
      </w:r>
      <w:r w:rsidR="00B05304" w:rsidRPr="00BC4DD9">
        <w:rPr>
          <w:rFonts w:ascii="Arial" w:hAnsi="Arial" w:cs="Arial"/>
          <w:bCs/>
          <w:sz w:val="22"/>
          <w:szCs w:val="22"/>
        </w:rPr>
        <w:t>andom-effects meta-analysis, between-study heterogeneity analysis</w:t>
      </w:r>
      <w:r w:rsidR="000A125E">
        <w:rPr>
          <w:rFonts w:ascii="Arial" w:hAnsi="Arial" w:cs="Arial"/>
          <w:bCs/>
          <w:sz w:val="22"/>
          <w:szCs w:val="22"/>
        </w:rPr>
        <w:t>,</w:t>
      </w:r>
      <w:r w:rsidR="00377AB2">
        <w:rPr>
          <w:rFonts w:ascii="Arial" w:hAnsi="Arial" w:cs="Arial"/>
          <w:bCs/>
          <w:sz w:val="22"/>
          <w:szCs w:val="22"/>
        </w:rPr>
        <w:t xml:space="preserve"> and </w:t>
      </w:r>
      <w:r w:rsidR="00D047C3" w:rsidRPr="00BC4DD9">
        <w:rPr>
          <w:rFonts w:ascii="Arial" w:hAnsi="Arial" w:cs="Arial"/>
          <w:bCs/>
          <w:sz w:val="22"/>
          <w:szCs w:val="22"/>
        </w:rPr>
        <w:t>sensitivity analyses</w:t>
      </w:r>
      <w:r w:rsidR="00A270CF">
        <w:rPr>
          <w:rFonts w:ascii="Arial" w:hAnsi="Arial" w:cs="Arial"/>
          <w:bCs/>
          <w:sz w:val="22"/>
          <w:szCs w:val="22"/>
        </w:rPr>
        <w:t>.</w:t>
      </w:r>
    </w:p>
    <w:p w14:paraId="555F6503" w14:textId="77777777" w:rsidR="00D22503" w:rsidRDefault="00D22503" w:rsidP="00113EAD">
      <w:pPr>
        <w:spacing w:line="360" w:lineRule="auto"/>
        <w:jc w:val="both"/>
        <w:outlineLvl w:val="0"/>
        <w:rPr>
          <w:rFonts w:ascii="Arial" w:hAnsi="Arial" w:cs="Arial"/>
          <w:bCs/>
          <w:sz w:val="22"/>
          <w:szCs w:val="22"/>
        </w:rPr>
      </w:pPr>
    </w:p>
    <w:p w14:paraId="12A57E02" w14:textId="5146281D" w:rsidR="00377AB2" w:rsidRPr="00377AB2" w:rsidRDefault="00A270CF" w:rsidP="00377AB2">
      <w:pPr>
        <w:spacing w:line="360" w:lineRule="auto"/>
        <w:jc w:val="both"/>
        <w:outlineLvl w:val="0"/>
        <w:rPr>
          <w:rFonts w:ascii="Arial" w:hAnsi="Arial" w:cs="Arial"/>
          <w:bCs/>
          <w:sz w:val="22"/>
          <w:szCs w:val="22"/>
        </w:rPr>
      </w:pPr>
      <w:r w:rsidRPr="00A270CF">
        <w:rPr>
          <w:rFonts w:ascii="Arial" w:hAnsi="Arial" w:cs="Arial"/>
          <w:b/>
          <w:sz w:val="22"/>
          <w:szCs w:val="22"/>
        </w:rPr>
        <w:t>Main Outcomes and Measures:</w:t>
      </w:r>
      <w:r>
        <w:rPr>
          <w:rFonts w:ascii="Arial" w:hAnsi="Arial" w:cs="Arial"/>
          <w:bCs/>
          <w:sz w:val="22"/>
          <w:szCs w:val="22"/>
        </w:rPr>
        <w:t xml:space="preserve"> </w:t>
      </w:r>
      <w:r w:rsidR="00377AB2">
        <w:rPr>
          <w:rFonts w:ascii="Arial" w:hAnsi="Arial" w:cs="Arial"/>
          <w:bCs/>
          <w:sz w:val="22"/>
          <w:szCs w:val="22"/>
        </w:rPr>
        <w:t>For the proportion</w:t>
      </w:r>
      <w:r w:rsidRPr="00A270CF">
        <w:rPr>
          <w:rFonts w:ascii="Arial" w:hAnsi="Arial" w:cs="Arial"/>
          <w:bCs/>
          <w:sz w:val="22"/>
          <w:szCs w:val="22"/>
        </w:rPr>
        <w:t xml:space="preserve"> of individuals developing psycho</w:t>
      </w:r>
      <w:r w:rsidR="00377AB2">
        <w:rPr>
          <w:rFonts w:ascii="Arial" w:hAnsi="Arial" w:cs="Arial"/>
          <w:bCs/>
          <w:sz w:val="22"/>
          <w:szCs w:val="22"/>
        </w:rPr>
        <w:t>tic symptoms</w:t>
      </w:r>
      <w:r w:rsidRPr="00A270CF">
        <w:rPr>
          <w:rFonts w:ascii="Arial" w:hAnsi="Arial" w:cs="Arial"/>
          <w:bCs/>
          <w:sz w:val="22"/>
          <w:szCs w:val="22"/>
        </w:rPr>
        <w:t>, psychotic disorders</w:t>
      </w:r>
      <w:r w:rsidR="00377AB2">
        <w:rPr>
          <w:rFonts w:ascii="Arial" w:hAnsi="Arial" w:cs="Arial"/>
          <w:bCs/>
          <w:sz w:val="22"/>
          <w:szCs w:val="22"/>
        </w:rPr>
        <w:t xml:space="preserve"> and</w:t>
      </w:r>
      <w:r w:rsidRPr="00A270CF">
        <w:rPr>
          <w:rFonts w:ascii="Arial" w:hAnsi="Arial" w:cs="Arial"/>
          <w:bCs/>
          <w:sz w:val="22"/>
          <w:szCs w:val="22"/>
        </w:rPr>
        <w:t xml:space="preserve"> BD</w:t>
      </w:r>
      <w:r w:rsidR="00377AB2">
        <w:rPr>
          <w:rFonts w:ascii="Arial" w:hAnsi="Arial" w:cs="Arial"/>
          <w:bCs/>
          <w:sz w:val="22"/>
          <w:szCs w:val="22"/>
        </w:rPr>
        <w:t>, e</w:t>
      </w:r>
      <w:r w:rsidRPr="00A270CF">
        <w:rPr>
          <w:rFonts w:ascii="Arial" w:hAnsi="Arial" w:cs="Arial"/>
          <w:bCs/>
          <w:sz w:val="22"/>
          <w:szCs w:val="22"/>
        </w:rPr>
        <w:t xml:space="preserve">ffect sizes </w:t>
      </w:r>
      <w:r w:rsidR="00377AB2">
        <w:rPr>
          <w:rFonts w:ascii="Arial" w:hAnsi="Arial" w:cs="Arial"/>
          <w:bCs/>
          <w:sz w:val="22"/>
          <w:szCs w:val="22"/>
        </w:rPr>
        <w:t>were % with</w:t>
      </w:r>
      <w:r w:rsidRPr="00A270CF">
        <w:rPr>
          <w:rFonts w:ascii="Arial" w:hAnsi="Arial" w:cs="Arial"/>
          <w:bCs/>
          <w:sz w:val="22"/>
          <w:szCs w:val="22"/>
        </w:rPr>
        <w:t xml:space="preserve"> 95%</w:t>
      </w:r>
      <w:r w:rsidR="00EF08A2">
        <w:rPr>
          <w:rFonts w:ascii="Arial" w:hAnsi="Arial" w:cs="Arial"/>
          <w:bCs/>
          <w:sz w:val="22"/>
          <w:szCs w:val="22"/>
        </w:rPr>
        <w:t>CIs</w:t>
      </w:r>
      <w:r w:rsidRPr="00A270CF">
        <w:rPr>
          <w:rFonts w:ascii="Arial" w:hAnsi="Arial" w:cs="Arial"/>
          <w:bCs/>
          <w:sz w:val="22"/>
          <w:szCs w:val="22"/>
        </w:rPr>
        <w:t>.</w:t>
      </w:r>
      <w:r w:rsidR="00377AB2">
        <w:rPr>
          <w:rFonts w:ascii="Arial" w:hAnsi="Arial" w:cs="Arial"/>
          <w:bCs/>
          <w:sz w:val="22"/>
          <w:szCs w:val="22"/>
        </w:rPr>
        <w:t xml:space="preserve"> </w:t>
      </w:r>
      <w:r w:rsidR="00377AB2">
        <w:rPr>
          <w:rFonts w:ascii="Arial" w:hAnsi="Arial" w:cs="Arial"/>
          <w:bCs/>
          <w:sz w:val="22"/>
          <w:szCs w:val="22"/>
          <w:lang w:val="en-US"/>
        </w:rPr>
        <w:t>For the comparison</w:t>
      </w:r>
      <w:r w:rsidR="00377AB2" w:rsidRPr="00A40E25">
        <w:rPr>
          <w:rFonts w:ascii="Arial" w:hAnsi="Arial" w:cs="Arial"/>
          <w:bCs/>
          <w:sz w:val="22"/>
          <w:szCs w:val="22"/>
          <w:lang w:val="en-US"/>
        </w:rPr>
        <w:t xml:space="preserve"> </w:t>
      </w:r>
      <w:r w:rsidR="00377AB2">
        <w:rPr>
          <w:rFonts w:ascii="Arial" w:hAnsi="Arial" w:cs="Arial"/>
          <w:bCs/>
          <w:sz w:val="22"/>
          <w:szCs w:val="22"/>
          <w:lang w:val="en-US"/>
        </w:rPr>
        <w:t>between</w:t>
      </w:r>
      <w:r w:rsidR="00377AB2" w:rsidRPr="00A40E25">
        <w:rPr>
          <w:rFonts w:ascii="Arial" w:hAnsi="Arial" w:cs="Arial"/>
          <w:bCs/>
          <w:sz w:val="22"/>
          <w:szCs w:val="22"/>
          <w:lang w:val="en-US"/>
        </w:rPr>
        <w:t xml:space="preserve"> amphetamines and methylphenidate</w:t>
      </w:r>
      <w:r w:rsidR="00377AB2">
        <w:rPr>
          <w:rFonts w:ascii="Arial" w:hAnsi="Arial" w:cs="Arial"/>
          <w:bCs/>
          <w:sz w:val="22"/>
          <w:szCs w:val="22"/>
          <w:lang w:val="en-US"/>
        </w:rPr>
        <w:t xml:space="preserve"> in</w:t>
      </w:r>
      <w:r w:rsidR="00377AB2" w:rsidRPr="00A40E25">
        <w:rPr>
          <w:rFonts w:ascii="Arial" w:hAnsi="Arial" w:cs="Arial"/>
          <w:bCs/>
          <w:sz w:val="22"/>
          <w:szCs w:val="22"/>
          <w:lang w:val="en-US"/>
        </w:rPr>
        <w:t xml:space="preserve"> the development of psycho</w:t>
      </w:r>
      <w:r w:rsidR="00377AB2">
        <w:rPr>
          <w:rFonts w:ascii="Arial" w:hAnsi="Arial" w:cs="Arial"/>
          <w:bCs/>
          <w:sz w:val="22"/>
          <w:szCs w:val="22"/>
          <w:lang w:val="en-US"/>
        </w:rPr>
        <w:t>tic symptoms,</w:t>
      </w:r>
      <w:r w:rsidR="00377AB2" w:rsidRPr="00A40E25">
        <w:rPr>
          <w:rFonts w:ascii="Arial" w:hAnsi="Arial" w:cs="Arial"/>
          <w:bCs/>
          <w:sz w:val="22"/>
          <w:szCs w:val="22"/>
          <w:lang w:val="en-US"/>
        </w:rPr>
        <w:t xml:space="preserve"> effect size was OR </w:t>
      </w:r>
      <w:r w:rsidR="000A125E">
        <w:rPr>
          <w:rFonts w:ascii="Arial" w:hAnsi="Arial" w:cs="Arial"/>
          <w:bCs/>
          <w:sz w:val="22"/>
          <w:szCs w:val="22"/>
          <w:lang w:val="en-US"/>
        </w:rPr>
        <w:t>(</w:t>
      </w:r>
      <w:r w:rsidR="00377AB2" w:rsidRPr="00A40E25">
        <w:rPr>
          <w:rFonts w:ascii="Arial" w:hAnsi="Arial" w:cs="Arial"/>
          <w:bCs/>
          <w:sz w:val="22"/>
          <w:szCs w:val="22"/>
          <w:lang w:val="en-US"/>
        </w:rPr>
        <w:t>95% CI</w:t>
      </w:r>
      <w:r w:rsidR="000A125E">
        <w:rPr>
          <w:rFonts w:ascii="Arial" w:hAnsi="Arial" w:cs="Arial"/>
          <w:bCs/>
          <w:sz w:val="22"/>
          <w:szCs w:val="22"/>
          <w:lang w:val="en-US"/>
        </w:rPr>
        <w:t>)</w:t>
      </w:r>
      <w:r w:rsidR="00377AB2" w:rsidRPr="00A40E25">
        <w:rPr>
          <w:rFonts w:ascii="Arial" w:hAnsi="Arial" w:cs="Arial"/>
          <w:bCs/>
          <w:sz w:val="22"/>
          <w:szCs w:val="22"/>
          <w:lang w:val="en-US"/>
        </w:rPr>
        <w:t>.</w:t>
      </w:r>
      <w:r w:rsidR="00377AB2">
        <w:rPr>
          <w:rFonts w:ascii="Arial" w:hAnsi="Arial" w:cs="Arial"/>
          <w:bCs/>
          <w:sz w:val="22"/>
          <w:szCs w:val="22"/>
          <w:lang w:val="en-US"/>
        </w:rPr>
        <w:t xml:space="preserve"> </w:t>
      </w:r>
    </w:p>
    <w:p w14:paraId="239AD9BF" w14:textId="77777777" w:rsidR="00A270CF" w:rsidRPr="00BC4DD9" w:rsidRDefault="00A270CF" w:rsidP="00113EAD">
      <w:pPr>
        <w:spacing w:line="360" w:lineRule="auto"/>
        <w:jc w:val="both"/>
        <w:outlineLvl w:val="0"/>
        <w:rPr>
          <w:rFonts w:ascii="Arial" w:hAnsi="Arial" w:cs="Arial"/>
          <w:bCs/>
          <w:sz w:val="22"/>
          <w:szCs w:val="22"/>
        </w:rPr>
      </w:pPr>
    </w:p>
    <w:p w14:paraId="59F3BBBA" w14:textId="1551ABE1" w:rsidR="00B6144B" w:rsidRDefault="00B6144B" w:rsidP="00113EAD">
      <w:pPr>
        <w:spacing w:line="360" w:lineRule="auto"/>
        <w:jc w:val="both"/>
        <w:outlineLvl w:val="0"/>
        <w:rPr>
          <w:rFonts w:ascii="Arial" w:hAnsi="Arial" w:cs="Arial"/>
          <w:bCs/>
          <w:sz w:val="22"/>
          <w:szCs w:val="22"/>
        </w:rPr>
      </w:pPr>
      <w:r w:rsidRPr="00BC4DD9">
        <w:rPr>
          <w:rFonts w:ascii="Arial" w:hAnsi="Arial" w:cs="Arial"/>
          <w:b/>
          <w:sz w:val="22"/>
          <w:szCs w:val="22"/>
        </w:rPr>
        <w:t>Results:</w:t>
      </w:r>
      <w:r w:rsidRPr="00BC4DD9">
        <w:rPr>
          <w:rFonts w:ascii="Arial" w:hAnsi="Arial" w:cs="Arial"/>
          <w:bCs/>
          <w:sz w:val="22"/>
          <w:szCs w:val="22"/>
        </w:rPr>
        <w:t xml:space="preserve"> Fifteen studies (n=390,759</w:t>
      </w:r>
      <w:r w:rsidR="0007068C" w:rsidRPr="00BC4DD9">
        <w:rPr>
          <w:rFonts w:ascii="Arial" w:hAnsi="Arial" w:cs="Arial"/>
          <w:bCs/>
          <w:sz w:val="22"/>
          <w:szCs w:val="22"/>
        </w:rPr>
        <w:t>, mean age</w:t>
      </w:r>
      <w:r w:rsidR="009A0FD0">
        <w:rPr>
          <w:rFonts w:ascii="Arial" w:hAnsi="Arial" w:cs="Arial"/>
          <w:bCs/>
          <w:sz w:val="22"/>
          <w:szCs w:val="22"/>
        </w:rPr>
        <w:t>=</w:t>
      </w:r>
      <w:r w:rsidR="0007068C" w:rsidRPr="00BC4DD9">
        <w:rPr>
          <w:rFonts w:ascii="Arial" w:hAnsi="Arial" w:cs="Arial"/>
          <w:sz w:val="22"/>
          <w:szCs w:val="22"/>
          <w:shd w:val="clear" w:color="auto" w:fill="FFFFFF"/>
          <w:lang w:val="en-US"/>
        </w:rPr>
        <w:t>12.6 years, 26.3% females</w:t>
      </w:r>
      <w:r w:rsidRPr="00BC4DD9">
        <w:rPr>
          <w:rFonts w:ascii="Arial" w:hAnsi="Arial" w:cs="Arial"/>
          <w:bCs/>
          <w:sz w:val="22"/>
          <w:szCs w:val="22"/>
        </w:rPr>
        <w:t xml:space="preserve">) </w:t>
      </w:r>
      <w:r w:rsidR="0007068C" w:rsidRPr="00BC4DD9">
        <w:rPr>
          <w:rFonts w:ascii="Arial" w:hAnsi="Arial" w:cs="Arial"/>
          <w:bCs/>
          <w:sz w:val="22"/>
          <w:szCs w:val="22"/>
        </w:rPr>
        <w:t>were eligible</w:t>
      </w:r>
      <w:r w:rsidR="00FE7C85">
        <w:rPr>
          <w:rFonts w:ascii="Arial" w:hAnsi="Arial" w:cs="Arial"/>
          <w:bCs/>
          <w:sz w:val="22"/>
          <w:szCs w:val="22"/>
        </w:rPr>
        <w:t>.</w:t>
      </w:r>
      <w:r w:rsidR="00D047C3" w:rsidRPr="00BC4DD9">
        <w:rPr>
          <w:rFonts w:ascii="Arial" w:hAnsi="Arial" w:cs="Arial"/>
          <w:bCs/>
          <w:sz w:val="22"/>
          <w:szCs w:val="22"/>
        </w:rPr>
        <w:t xml:space="preserve"> </w:t>
      </w:r>
      <w:r w:rsidRPr="00BC4DD9">
        <w:rPr>
          <w:rFonts w:ascii="Arial" w:hAnsi="Arial" w:cs="Arial"/>
          <w:bCs/>
          <w:sz w:val="22"/>
          <w:szCs w:val="22"/>
        </w:rPr>
        <w:t xml:space="preserve">Among individuals with ADHD prescribed stimulants, </w:t>
      </w:r>
      <w:r w:rsidR="00D82FF3">
        <w:rPr>
          <w:rFonts w:ascii="Arial" w:hAnsi="Arial" w:cs="Arial"/>
          <w:bCs/>
          <w:sz w:val="22"/>
          <w:szCs w:val="22"/>
        </w:rPr>
        <w:t>2.8</w:t>
      </w:r>
      <w:r w:rsidRPr="00BC4DD9">
        <w:rPr>
          <w:rFonts w:ascii="Arial" w:hAnsi="Arial" w:cs="Arial"/>
          <w:bCs/>
          <w:sz w:val="22"/>
          <w:szCs w:val="22"/>
        </w:rPr>
        <w:t>% (95%CI 0.</w:t>
      </w:r>
      <w:r w:rsidR="00D82FF3">
        <w:rPr>
          <w:rFonts w:ascii="Arial" w:hAnsi="Arial" w:cs="Arial"/>
          <w:bCs/>
          <w:sz w:val="22"/>
          <w:szCs w:val="22"/>
        </w:rPr>
        <w:t>7</w:t>
      </w:r>
      <w:r w:rsidRPr="00BC4DD9">
        <w:rPr>
          <w:rFonts w:ascii="Arial" w:hAnsi="Arial" w:cs="Arial"/>
          <w:bCs/>
          <w:sz w:val="22"/>
          <w:szCs w:val="22"/>
        </w:rPr>
        <w:t>-</w:t>
      </w:r>
      <w:r w:rsidR="00D82FF3">
        <w:rPr>
          <w:rFonts w:ascii="Arial" w:hAnsi="Arial" w:cs="Arial"/>
          <w:bCs/>
          <w:sz w:val="22"/>
          <w:szCs w:val="22"/>
        </w:rPr>
        <w:t>9</w:t>
      </w:r>
      <w:r w:rsidRPr="00BC4DD9">
        <w:rPr>
          <w:rFonts w:ascii="Arial" w:hAnsi="Arial" w:cs="Arial"/>
          <w:bCs/>
          <w:sz w:val="22"/>
          <w:szCs w:val="22"/>
        </w:rPr>
        <w:t>.</w:t>
      </w:r>
      <w:r w:rsidR="00D82FF3">
        <w:rPr>
          <w:rFonts w:ascii="Arial" w:hAnsi="Arial" w:cs="Arial"/>
          <w:bCs/>
          <w:sz w:val="22"/>
          <w:szCs w:val="22"/>
        </w:rPr>
        <w:t>9</w:t>
      </w:r>
      <w:r w:rsidRPr="00BC4DD9">
        <w:rPr>
          <w:rFonts w:ascii="Arial" w:hAnsi="Arial" w:cs="Arial"/>
          <w:bCs/>
          <w:sz w:val="22"/>
          <w:szCs w:val="22"/>
        </w:rPr>
        <w:t>%), 2.4% (95%CI</w:t>
      </w:r>
      <w:r w:rsidR="009A0FD0">
        <w:rPr>
          <w:rFonts w:ascii="Arial" w:hAnsi="Arial" w:cs="Arial"/>
          <w:bCs/>
          <w:sz w:val="22"/>
          <w:szCs w:val="22"/>
        </w:rPr>
        <w:t>=</w:t>
      </w:r>
      <w:r w:rsidRPr="00BC4DD9">
        <w:rPr>
          <w:rFonts w:ascii="Arial" w:hAnsi="Arial" w:cs="Arial"/>
          <w:bCs/>
          <w:sz w:val="22"/>
          <w:szCs w:val="22"/>
        </w:rPr>
        <w:t>1.6-3.6%), and 3.7% (95%CI</w:t>
      </w:r>
      <w:r w:rsidR="009A0FD0">
        <w:rPr>
          <w:rFonts w:ascii="Arial" w:hAnsi="Arial" w:cs="Arial"/>
          <w:bCs/>
          <w:sz w:val="22"/>
          <w:szCs w:val="22"/>
        </w:rPr>
        <w:t>=</w:t>
      </w:r>
      <w:r w:rsidRPr="00BC4DD9">
        <w:rPr>
          <w:rFonts w:ascii="Arial" w:hAnsi="Arial" w:cs="Arial"/>
          <w:bCs/>
          <w:sz w:val="22"/>
          <w:szCs w:val="22"/>
        </w:rPr>
        <w:t>0.8-1</w:t>
      </w:r>
      <w:r w:rsidR="00D53E03">
        <w:rPr>
          <w:rFonts w:ascii="Arial" w:hAnsi="Arial" w:cs="Arial"/>
          <w:bCs/>
          <w:sz w:val="22"/>
          <w:szCs w:val="22"/>
        </w:rPr>
        <w:t>5</w:t>
      </w:r>
      <w:r w:rsidRPr="00BC4DD9">
        <w:rPr>
          <w:rFonts w:ascii="Arial" w:hAnsi="Arial" w:cs="Arial"/>
          <w:bCs/>
          <w:sz w:val="22"/>
          <w:szCs w:val="22"/>
        </w:rPr>
        <w:t>.</w:t>
      </w:r>
      <w:r w:rsidR="00D53E03">
        <w:rPr>
          <w:rFonts w:ascii="Arial" w:hAnsi="Arial" w:cs="Arial"/>
          <w:bCs/>
          <w:sz w:val="22"/>
          <w:szCs w:val="22"/>
        </w:rPr>
        <w:t>3</w:t>
      </w:r>
      <w:r w:rsidRPr="00BC4DD9">
        <w:rPr>
          <w:rFonts w:ascii="Arial" w:hAnsi="Arial" w:cs="Arial"/>
          <w:bCs/>
          <w:sz w:val="22"/>
          <w:szCs w:val="22"/>
        </w:rPr>
        <w:t xml:space="preserve">%) developed </w:t>
      </w:r>
      <w:r w:rsidR="00FA4180" w:rsidRPr="00BC4DD9">
        <w:rPr>
          <w:rFonts w:ascii="Arial" w:hAnsi="Arial" w:cs="Arial"/>
          <w:bCs/>
          <w:sz w:val="22"/>
          <w:szCs w:val="22"/>
        </w:rPr>
        <w:t>psycho</w:t>
      </w:r>
      <w:r w:rsidR="00377AB2">
        <w:rPr>
          <w:rFonts w:ascii="Arial" w:hAnsi="Arial" w:cs="Arial"/>
          <w:bCs/>
          <w:sz w:val="22"/>
          <w:szCs w:val="22"/>
        </w:rPr>
        <w:t>tic symptoms</w:t>
      </w:r>
      <w:r w:rsidR="00FA4180" w:rsidRPr="00BC4DD9">
        <w:rPr>
          <w:rFonts w:ascii="Arial" w:hAnsi="Arial" w:cs="Arial"/>
          <w:bCs/>
          <w:sz w:val="22"/>
          <w:szCs w:val="22"/>
        </w:rPr>
        <w:t xml:space="preserve">, a psychotic disorder, and </w:t>
      </w:r>
      <w:r w:rsidRPr="00BC4DD9">
        <w:rPr>
          <w:rFonts w:ascii="Arial" w:hAnsi="Arial" w:cs="Arial"/>
          <w:bCs/>
          <w:sz w:val="22"/>
          <w:szCs w:val="22"/>
        </w:rPr>
        <w:t>BD</w:t>
      </w:r>
      <w:r w:rsidR="00FA4180" w:rsidRPr="00BC4DD9">
        <w:rPr>
          <w:rFonts w:ascii="Arial" w:hAnsi="Arial" w:cs="Arial"/>
          <w:bCs/>
          <w:sz w:val="22"/>
          <w:szCs w:val="22"/>
        </w:rPr>
        <w:t>, respectively</w:t>
      </w:r>
      <w:r w:rsidRPr="00BC4DD9">
        <w:rPr>
          <w:rFonts w:ascii="Arial" w:hAnsi="Arial" w:cs="Arial"/>
          <w:bCs/>
          <w:sz w:val="22"/>
          <w:szCs w:val="22"/>
        </w:rPr>
        <w:t>. Psychosis risk was</w:t>
      </w:r>
      <w:r w:rsidR="00FA4180" w:rsidRPr="00BC4DD9">
        <w:rPr>
          <w:rFonts w:ascii="Arial" w:hAnsi="Arial" w:cs="Arial"/>
          <w:bCs/>
          <w:sz w:val="22"/>
          <w:szCs w:val="22"/>
        </w:rPr>
        <w:t xml:space="preserve"> significantly</w:t>
      </w:r>
      <w:r w:rsidRPr="00BC4DD9">
        <w:rPr>
          <w:rFonts w:ascii="Arial" w:hAnsi="Arial" w:cs="Arial"/>
          <w:bCs/>
          <w:sz w:val="22"/>
          <w:szCs w:val="22"/>
        </w:rPr>
        <w:t xml:space="preserve"> higher for amphetamines than</w:t>
      </w:r>
      <w:r w:rsidR="00D047C3" w:rsidRPr="00BC4DD9">
        <w:rPr>
          <w:rFonts w:ascii="Arial" w:hAnsi="Arial" w:cs="Arial"/>
          <w:bCs/>
          <w:sz w:val="22"/>
          <w:szCs w:val="22"/>
        </w:rPr>
        <w:t xml:space="preserve"> with</w:t>
      </w:r>
      <w:r w:rsidRPr="00BC4DD9">
        <w:rPr>
          <w:rFonts w:ascii="Arial" w:hAnsi="Arial" w:cs="Arial"/>
          <w:bCs/>
          <w:sz w:val="22"/>
          <w:szCs w:val="22"/>
        </w:rPr>
        <w:t xml:space="preserve"> methylphenidate (OR=1.57, 95%CI</w:t>
      </w:r>
      <w:r w:rsidR="009A0FD0">
        <w:rPr>
          <w:rFonts w:ascii="Arial" w:hAnsi="Arial" w:cs="Arial"/>
          <w:bCs/>
          <w:sz w:val="22"/>
          <w:szCs w:val="22"/>
        </w:rPr>
        <w:t>=</w:t>
      </w:r>
      <w:r w:rsidRPr="00BC4DD9">
        <w:rPr>
          <w:rFonts w:ascii="Arial" w:hAnsi="Arial" w:cs="Arial"/>
          <w:bCs/>
          <w:sz w:val="22"/>
          <w:szCs w:val="22"/>
        </w:rPr>
        <w:t xml:space="preserve">1.140-2.161). Sub-analyses revealed higher </w:t>
      </w:r>
      <w:r w:rsidR="00025E28">
        <w:rPr>
          <w:rFonts w:ascii="Arial" w:hAnsi="Arial" w:cs="Arial"/>
          <w:bCs/>
          <w:sz w:val="22"/>
          <w:szCs w:val="22"/>
        </w:rPr>
        <w:t xml:space="preserve">prevalence of </w:t>
      </w:r>
      <w:r w:rsidRPr="00BC4DD9">
        <w:rPr>
          <w:rFonts w:ascii="Arial" w:hAnsi="Arial" w:cs="Arial"/>
          <w:bCs/>
          <w:sz w:val="22"/>
          <w:szCs w:val="22"/>
        </w:rPr>
        <w:t>psycho</w:t>
      </w:r>
      <w:r w:rsidR="00377AB2">
        <w:rPr>
          <w:rFonts w:ascii="Arial" w:hAnsi="Arial" w:cs="Arial"/>
          <w:bCs/>
          <w:sz w:val="22"/>
          <w:szCs w:val="22"/>
        </w:rPr>
        <w:t>tic symptoms</w:t>
      </w:r>
      <w:r w:rsidRPr="00BC4DD9">
        <w:rPr>
          <w:rFonts w:ascii="Arial" w:hAnsi="Arial" w:cs="Arial"/>
          <w:bCs/>
          <w:sz w:val="22"/>
          <w:szCs w:val="22"/>
        </w:rPr>
        <w:t xml:space="preserve"> in studies from America and in those with longer follow-up periods</w:t>
      </w:r>
      <w:r w:rsidR="000B07EF">
        <w:rPr>
          <w:rFonts w:ascii="Arial" w:hAnsi="Arial" w:cs="Arial"/>
          <w:bCs/>
          <w:sz w:val="22"/>
          <w:szCs w:val="22"/>
        </w:rPr>
        <w:t>. I</w:t>
      </w:r>
      <w:r w:rsidRPr="00BC4DD9">
        <w:rPr>
          <w:rFonts w:ascii="Arial" w:hAnsi="Arial" w:cs="Arial"/>
          <w:bCs/>
          <w:sz w:val="22"/>
          <w:szCs w:val="22"/>
        </w:rPr>
        <w:t>ncreased psychosis risk was associated with a higher proportion of female participants and smaller sample sizes</w:t>
      </w:r>
      <w:r w:rsidR="000B07EF">
        <w:rPr>
          <w:rFonts w:ascii="Arial" w:hAnsi="Arial" w:cs="Arial"/>
          <w:bCs/>
          <w:sz w:val="22"/>
          <w:szCs w:val="22"/>
        </w:rPr>
        <w:t>.</w:t>
      </w:r>
    </w:p>
    <w:p w14:paraId="288635D9" w14:textId="77777777" w:rsidR="00D22503" w:rsidRPr="00BC4DD9" w:rsidRDefault="00D22503" w:rsidP="00113EAD">
      <w:pPr>
        <w:spacing w:line="360" w:lineRule="auto"/>
        <w:jc w:val="both"/>
        <w:outlineLvl w:val="0"/>
        <w:rPr>
          <w:rFonts w:ascii="Arial" w:hAnsi="Arial" w:cs="Arial"/>
          <w:bCs/>
          <w:sz w:val="22"/>
          <w:szCs w:val="22"/>
        </w:rPr>
      </w:pPr>
    </w:p>
    <w:p w14:paraId="25EDD9FE" w14:textId="69944026" w:rsidR="00D047C3" w:rsidRPr="008033F2" w:rsidRDefault="00B6144B" w:rsidP="008033F2">
      <w:pPr>
        <w:spacing w:line="360" w:lineRule="auto"/>
        <w:jc w:val="both"/>
        <w:rPr>
          <w:rFonts w:ascii="Arial" w:hAnsi="Arial" w:cs="Arial"/>
          <w:sz w:val="22"/>
          <w:szCs w:val="22"/>
          <w:lang w:eastAsia="en-US"/>
        </w:rPr>
      </w:pPr>
      <w:r w:rsidRPr="00BC4DD9">
        <w:rPr>
          <w:rFonts w:ascii="Arial" w:hAnsi="Arial" w:cs="Arial"/>
          <w:b/>
          <w:sz w:val="22"/>
          <w:szCs w:val="22"/>
        </w:rPr>
        <w:t>Conclusions</w:t>
      </w:r>
      <w:r w:rsidR="00D22503">
        <w:rPr>
          <w:rFonts w:ascii="Arial" w:hAnsi="Arial" w:cs="Arial"/>
          <w:b/>
          <w:sz w:val="22"/>
          <w:szCs w:val="22"/>
        </w:rPr>
        <w:t xml:space="preserve"> and relevance:</w:t>
      </w:r>
      <w:r w:rsidRPr="00BC4DD9">
        <w:rPr>
          <w:rFonts w:ascii="Arial" w:hAnsi="Arial" w:cs="Arial"/>
          <w:bCs/>
          <w:sz w:val="22"/>
          <w:szCs w:val="22"/>
        </w:rPr>
        <w:t xml:space="preserve"> This meta-analysis highlights a </w:t>
      </w:r>
      <w:r w:rsidR="00FA4180" w:rsidRPr="00BC4DD9">
        <w:rPr>
          <w:rFonts w:ascii="Arial" w:hAnsi="Arial" w:cs="Arial"/>
          <w:bCs/>
          <w:sz w:val="22"/>
          <w:szCs w:val="22"/>
        </w:rPr>
        <w:t xml:space="preserve">non-negligible occurrence </w:t>
      </w:r>
      <w:r w:rsidRPr="00BC4DD9">
        <w:rPr>
          <w:rFonts w:ascii="Arial" w:hAnsi="Arial" w:cs="Arial"/>
          <w:bCs/>
          <w:sz w:val="22"/>
          <w:szCs w:val="22"/>
        </w:rPr>
        <w:t>of psycho</w:t>
      </w:r>
      <w:r w:rsidR="006C17BB">
        <w:rPr>
          <w:rFonts w:ascii="Arial" w:hAnsi="Arial" w:cs="Arial"/>
          <w:bCs/>
          <w:sz w:val="22"/>
          <w:szCs w:val="22"/>
        </w:rPr>
        <w:t xml:space="preserve">tic </w:t>
      </w:r>
      <w:r w:rsidR="00104107">
        <w:rPr>
          <w:rFonts w:ascii="Arial" w:hAnsi="Arial" w:cs="Arial"/>
          <w:bCs/>
          <w:sz w:val="22"/>
          <w:szCs w:val="22"/>
        </w:rPr>
        <w:t>symptoms</w:t>
      </w:r>
      <w:r w:rsidR="006C17BB">
        <w:rPr>
          <w:rFonts w:ascii="Arial" w:hAnsi="Arial" w:cs="Arial"/>
          <w:bCs/>
          <w:sz w:val="22"/>
          <w:szCs w:val="22"/>
        </w:rPr>
        <w:t>, psychotic disorders</w:t>
      </w:r>
      <w:r w:rsidR="00D82FF3">
        <w:rPr>
          <w:rFonts w:ascii="Arial" w:hAnsi="Arial" w:cs="Arial"/>
          <w:bCs/>
          <w:sz w:val="22"/>
          <w:szCs w:val="22"/>
        </w:rPr>
        <w:t xml:space="preserve"> </w:t>
      </w:r>
      <w:r w:rsidR="00FA4180" w:rsidRPr="00BC4DD9">
        <w:rPr>
          <w:rFonts w:ascii="Arial" w:hAnsi="Arial" w:cs="Arial"/>
          <w:bCs/>
          <w:sz w:val="22"/>
          <w:szCs w:val="22"/>
        </w:rPr>
        <w:t>or</w:t>
      </w:r>
      <w:r w:rsidRPr="00BC4DD9">
        <w:rPr>
          <w:rFonts w:ascii="Arial" w:hAnsi="Arial" w:cs="Arial"/>
          <w:bCs/>
          <w:sz w:val="22"/>
          <w:szCs w:val="22"/>
        </w:rPr>
        <w:t xml:space="preserve"> BD in ADHD patients treated with stimulants, with amphetamines </w:t>
      </w:r>
      <w:r w:rsidR="00FA4180" w:rsidRPr="00BC4DD9">
        <w:rPr>
          <w:rFonts w:ascii="Arial" w:hAnsi="Arial" w:cs="Arial"/>
          <w:bCs/>
          <w:sz w:val="22"/>
          <w:szCs w:val="22"/>
        </w:rPr>
        <w:t xml:space="preserve">associated with higher occurrence </w:t>
      </w:r>
      <w:r w:rsidRPr="00BC4DD9">
        <w:rPr>
          <w:rFonts w:ascii="Arial" w:hAnsi="Arial" w:cs="Arial"/>
          <w:bCs/>
          <w:sz w:val="22"/>
          <w:szCs w:val="22"/>
        </w:rPr>
        <w:t xml:space="preserve">than methylphenidate. </w:t>
      </w:r>
      <w:r w:rsidR="006F6D97" w:rsidRPr="008033F2">
        <w:rPr>
          <w:rFonts w:ascii="Arial" w:hAnsi="Arial" w:cs="Arial"/>
          <w:sz w:val="22"/>
          <w:szCs w:val="22"/>
          <w:lang w:eastAsia="en-US"/>
        </w:rPr>
        <w:t xml:space="preserve">Notably, the studies included in this meta-analysis cannot establish </w:t>
      </w:r>
      <w:r w:rsidR="00017E99" w:rsidRPr="008033F2">
        <w:rPr>
          <w:rFonts w:ascii="Arial" w:hAnsi="Arial" w:cs="Arial"/>
          <w:sz w:val="22"/>
          <w:szCs w:val="22"/>
          <w:lang w:eastAsia="en-US"/>
        </w:rPr>
        <w:t xml:space="preserve">a </w:t>
      </w:r>
      <w:r w:rsidR="00017E99" w:rsidRPr="008033F2">
        <w:rPr>
          <w:rFonts w:ascii="Arial" w:hAnsi="Arial" w:cs="Arial"/>
          <w:sz w:val="22"/>
          <w:szCs w:val="22"/>
          <w:lang w:eastAsia="en-US"/>
        </w:rPr>
        <w:lastRenderedPageBreak/>
        <w:t>causal role for stimulants in leading to psychosis or BD</w:t>
      </w:r>
      <w:r w:rsidR="009A0FD0">
        <w:rPr>
          <w:rFonts w:ascii="Arial" w:hAnsi="Arial" w:cs="Arial"/>
          <w:sz w:val="22"/>
          <w:szCs w:val="22"/>
          <w:lang w:eastAsia="en-US"/>
        </w:rPr>
        <w:t>, as ADHD per se can be associated with these outcomes</w:t>
      </w:r>
      <w:r w:rsidR="006F6D97" w:rsidRPr="008033F2">
        <w:rPr>
          <w:rFonts w:ascii="Arial" w:hAnsi="Arial" w:cs="Arial"/>
          <w:sz w:val="22"/>
          <w:szCs w:val="22"/>
          <w:lang w:eastAsia="en-US"/>
        </w:rPr>
        <w:t xml:space="preserve">. </w:t>
      </w:r>
      <w:r w:rsidR="006C17BB">
        <w:rPr>
          <w:rFonts w:ascii="Arial" w:hAnsi="Arial" w:cs="Arial"/>
          <w:sz w:val="22"/>
          <w:szCs w:val="22"/>
        </w:rPr>
        <w:t>Firm conclusions are also unwarranted at present given the high</w:t>
      </w:r>
      <w:r w:rsidR="006C17BB" w:rsidRPr="00BC4DD9">
        <w:rPr>
          <w:rFonts w:ascii="Arial" w:hAnsi="Arial" w:cs="Arial"/>
          <w:sz w:val="22"/>
          <w:szCs w:val="22"/>
        </w:rPr>
        <w:t xml:space="preserve"> heterogeneity from our meta-analysis</w:t>
      </w:r>
      <w:r w:rsidR="006C17BB">
        <w:rPr>
          <w:rFonts w:ascii="Arial" w:hAnsi="Arial" w:cs="Arial"/>
          <w:sz w:val="22"/>
          <w:szCs w:val="22"/>
        </w:rPr>
        <w:t>,</w:t>
      </w:r>
      <w:r w:rsidR="006C17BB" w:rsidRPr="00BC4DD9">
        <w:rPr>
          <w:rFonts w:ascii="Arial" w:hAnsi="Arial" w:cs="Arial"/>
          <w:sz w:val="22"/>
          <w:szCs w:val="22"/>
        </w:rPr>
        <w:t xml:space="preserve"> highlight</w:t>
      </w:r>
      <w:r w:rsidR="006C17BB">
        <w:rPr>
          <w:rFonts w:ascii="Arial" w:hAnsi="Arial" w:cs="Arial"/>
          <w:sz w:val="22"/>
          <w:szCs w:val="22"/>
        </w:rPr>
        <w:t xml:space="preserve">ing </w:t>
      </w:r>
      <w:r w:rsidR="006C17BB" w:rsidRPr="00BC4DD9">
        <w:rPr>
          <w:rFonts w:ascii="Arial" w:hAnsi="Arial" w:cs="Arial"/>
          <w:sz w:val="22"/>
          <w:szCs w:val="22"/>
        </w:rPr>
        <w:t>the need for further studies with standardized designs</w:t>
      </w:r>
      <w:r w:rsidR="00B3507B">
        <w:rPr>
          <w:rFonts w:ascii="Arial" w:hAnsi="Arial" w:cs="Arial"/>
          <w:sz w:val="22"/>
          <w:szCs w:val="22"/>
        </w:rPr>
        <w:t xml:space="preserve"> and comparing individuals exposed vs non-exposed to stimulants</w:t>
      </w:r>
      <w:r w:rsidR="009A0FD0">
        <w:rPr>
          <w:rFonts w:ascii="Arial" w:hAnsi="Arial" w:cs="Arial"/>
          <w:sz w:val="22"/>
          <w:szCs w:val="22"/>
        </w:rPr>
        <w:t xml:space="preserve">. </w:t>
      </w:r>
      <w:r w:rsidR="009A0FD0">
        <w:rPr>
          <w:rFonts w:ascii="Arial" w:hAnsi="Arial" w:cs="Arial"/>
          <w:sz w:val="22"/>
          <w:szCs w:val="22"/>
          <w:lang w:eastAsia="en-US"/>
        </w:rPr>
        <w:t xml:space="preserve"> </w:t>
      </w:r>
      <w:r w:rsidR="006C17BB">
        <w:rPr>
          <w:rFonts w:ascii="Arial" w:hAnsi="Arial" w:cs="Arial"/>
          <w:sz w:val="22"/>
          <w:szCs w:val="22"/>
          <w:lang w:eastAsia="en-US"/>
        </w:rPr>
        <w:t>Nonetheless</w:t>
      </w:r>
      <w:r w:rsidR="006F6D97" w:rsidRPr="00FE7C85">
        <w:rPr>
          <w:rFonts w:ascii="Arial" w:hAnsi="Arial" w:cs="Arial"/>
          <w:sz w:val="22"/>
          <w:szCs w:val="22"/>
          <w:lang w:eastAsia="en-US"/>
        </w:rPr>
        <w:t xml:space="preserve">, clinicians </w:t>
      </w:r>
      <w:r w:rsidR="006C17BB">
        <w:rPr>
          <w:rFonts w:ascii="Arial" w:hAnsi="Arial" w:cs="Arial"/>
          <w:sz w:val="22"/>
          <w:szCs w:val="22"/>
          <w:lang w:eastAsia="en-US"/>
        </w:rPr>
        <w:t xml:space="preserve"> may </w:t>
      </w:r>
      <w:r w:rsidR="009A0FD0">
        <w:rPr>
          <w:rFonts w:ascii="Arial" w:hAnsi="Arial" w:cs="Arial"/>
          <w:sz w:val="22"/>
          <w:szCs w:val="22"/>
          <w:lang w:eastAsia="en-US"/>
        </w:rPr>
        <w:t>consider</w:t>
      </w:r>
      <w:r w:rsidR="006C17BB" w:rsidRPr="00FE7C85">
        <w:rPr>
          <w:rFonts w:ascii="Arial" w:hAnsi="Arial" w:cs="Arial"/>
          <w:sz w:val="22"/>
          <w:szCs w:val="22"/>
          <w:lang w:eastAsia="en-US"/>
        </w:rPr>
        <w:t xml:space="preserve"> </w:t>
      </w:r>
      <w:r w:rsidR="006F6D97" w:rsidRPr="00FE7C85">
        <w:rPr>
          <w:rFonts w:ascii="Arial" w:hAnsi="Arial" w:cs="Arial"/>
          <w:sz w:val="22"/>
          <w:szCs w:val="22"/>
          <w:lang w:eastAsia="en-US"/>
        </w:rPr>
        <w:t>inform</w:t>
      </w:r>
      <w:r w:rsidR="006C17BB">
        <w:rPr>
          <w:rFonts w:ascii="Arial" w:hAnsi="Arial" w:cs="Arial"/>
          <w:sz w:val="22"/>
          <w:szCs w:val="22"/>
          <w:lang w:eastAsia="en-US"/>
        </w:rPr>
        <w:t>ing</w:t>
      </w:r>
      <w:r w:rsidR="006F6D97" w:rsidRPr="00FE7C85">
        <w:rPr>
          <w:rFonts w:ascii="Arial" w:hAnsi="Arial" w:cs="Arial"/>
          <w:sz w:val="22"/>
          <w:szCs w:val="22"/>
          <w:lang w:eastAsia="en-US"/>
        </w:rPr>
        <w:t xml:space="preserve"> p</w:t>
      </w:r>
      <w:r w:rsidR="00BC4DD9" w:rsidRPr="00FE7C85">
        <w:rPr>
          <w:rFonts w:ascii="Arial" w:hAnsi="Arial" w:cs="Arial"/>
          <w:sz w:val="22"/>
          <w:szCs w:val="22"/>
          <w:lang w:eastAsia="en-US"/>
        </w:rPr>
        <w:t>atients about the increased occurrence</w:t>
      </w:r>
      <w:r w:rsidR="006F6D97" w:rsidRPr="00FE7C85">
        <w:rPr>
          <w:rFonts w:ascii="Arial" w:hAnsi="Arial" w:cs="Arial"/>
          <w:sz w:val="22"/>
          <w:szCs w:val="22"/>
          <w:lang w:eastAsia="en-US"/>
        </w:rPr>
        <w:t xml:space="preserve"> of psychosis or BD when assessing the benefits and potential risks of stimulants. Additionally, clinicians should monitor patients</w:t>
      </w:r>
      <w:r w:rsidR="000A125E">
        <w:rPr>
          <w:rFonts w:ascii="Arial" w:hAnsi="Arial" w:cs="Arial"/>
          <w:sz w:val="22"/>
          <w:szCs w:val="22"/>
          <w:lang w:eastAsia="en-US"/>
        </w:rPr>
        <w:t xml:space="preserve"> with</w:t>
      </w:r>
      <w:r w:rsidR="006F6D97" w:rsidRPr="00FE7C85">
        <w:rPr>
          <w:rFonts w:ascii="Arial" w:hAnsi="Arial" w:cs="Arial"/>
          <w:sz w:val="22"/>
          <w:szCs w:val="22"/>
          <w:lang w:eastAsia="en-US"/>
        </w:rPr>
        <w:t xml:space="preserve"> </w:t>
      </w:r>
      <w:r w:rsidR="000A125E" w:rsidRPr="00FE7C85">
        <w:rPr>
          <w:rFonts w:ascii="Arial" w:hAnsi="Arial" w:cs="Arial"/>
          <w:sz w:val="22"/>
          <w:szCs w:val="22"/>
          <w:lang w:eastAsia="en-US"/>
        </w:rPr>
        <w:t xml:space="preserve">ADHD </w:t>
      </w:r>
      <w:r w:rsidR="006F6D97" w:rsidRPr="00FE7C85">
        <w:rPr>
          <w:rFonts w:ascii="Arial" w:hAnsi="Arial" w:cs="Arial"/>
          <w:sz w:val="22"/>
          <w:szCs w:val="22"/>
          <w:lang w:eastAsia="en-US"/>
        </w:rPr>
        <w:t>during treatment with stimulant</w:t>
      </w:r>
      <w:r w:rsidR="00A270CF">
        <w:rPr>
          <w:rFonts w:ascii="Arial" w:hAnsi="Arial" w:cs="Arial"/>
          <w:sz w:val="22"/>
          <w:szCs w:val="22"/>
          <w:lang w:eastAsia="en-US"/>
        </w:rPr>
        <w:t>s</w:t>
      </w:r>
      <w:r w:rsidR="006F6D97" w:rsidRPr="00FE7C85">
        <w:rPr>
          <w:rFonts w:ascii="Arial" w:hAnsi="Arial" w:cs="Arial"/>
          <w:sz w:val="22"/>
          <w:szCs w:val="22"/>
          <w:lang w:eastAsia="en-US"/>
        </w:rPr>
        <w:t>.</w:t>
      </w:r>
      <w:r w:rsidR="00BC4DD9" w:rsidRPr="00BC4DD9">
        <w:rPr>
          <w:rFonts w:ascii="Arial" w:hAnsi="Arial" w:cs="Arial"/>
          <w:sz w:val="22"/>
          <w:szCs w:val="22"/>
          <w:lang w:eastAsia="en-US"/>
        </w:rPr>
        <w:t xml:space="preserve"> </w:t>
      </w:r>
    </w:p>
    <w:p w14:paraId="7E840D6B" w14:textId="0353B372" w:rsidR="00FA643D" w:rsidRPr="007461A6" w:rsidRDefault="00FA643D" w:rsidP="007461A6">
      <w:pPr>
        <w:spacing w:line="360" w:lineRule="auto"/>
        <w:ind w:left="720"/>
        <w:jc w:val="both"/>
        <w:rPr>
          <w:rFonts w:ascii="Arial" w:hAnsi="Arial" w:cs="Arial"/>
          <w:sz w:val="22"/>
          <w:szCs w:val="22"/>
        </w:rPr>
      </w:pPr>
      <w:r w:rsidRPr="007461A6">
        <w:rPr>
          <w:rFonts w:ascii="Arial" w:hAnsi="Arial" w:cs="Arial"/>
          <w:b/>
          <w:sz w:val="22"/>
          <w:szCs w:val="22"/>
          <w:lang w:val="en-US"/>
        </w:rPr>
        <w:br w:type="page"/>
      </w:r>
    </w:p>
    <w:p w14:paraId="6A12F0E6" w14:textId="51269A71" w:rsidR="00231683" w:rsidRPr="006D01AF" w:rsidRDefault="00840836" w:rsidP="00A40E25">
      <w:pPr>
        <w:spacing w:before="100" w:beforeAutospacing="1" w:after="100" w:afterAutospacing="1" w:line="360" w:lineRule="auto"/>
        <w:jc w:val="both"/>
        <w:outlineLvl w:val="0"/>
        <w:rPr>
          <w:rFonts w:ascii="Arial" w:hAnsi="Arial" w:cs="Arial"/>
          <w:b/>
          <w:sz w:val="22"/>
          <w:szCs w:val="22"/>
          <w:lang w:val="en-US"/>
        </w:rPr>
      </w:pPr>
      <w:r w:rsidRPr="006D01AF">
        <w:rPr>
          <w:rFonts w:ascii="Arial" w:hAnsi="Arial" w:cs="Arial"/>
          <w:b/>
          <w:sz w:val="22"/>
          <w:szCs w:val="22"/>
          <w:lang w:val="en-US"/>
        </w:rPr>
        <w:lastRenderedPageBreak/>
        <w:t>INTRODUCTION</w:t>
      </w:r>
    </w:p>
    <w:p w14:paraId="16768759" w14:textId="2A7BEBF5" w:rsidR="001B307B" w:rsidRPr="006D01AF" w:rsidRDefault="00566395" w:rsidP="00442305">
      <w:pPr>
        <w:spacing w:line="360" w:lineRule="auto"/>
        <w:jc w:val="both"/>
        <w:rPr>
          <w:rFonts w:ascii="Arial" w:hAnsi="Arial" w:cs="Arial"/>
          <w:sz w:val="22"/>
          <w:szCs w:val="22"/>
        </w:rPr>
      </w:pPr>
      <w:r w:rsidRPr="006D01AF">
        <w:rPr>
          <w:rFonts w:ascii="Arial" w:hAnsi="Arial" w:cs="Arial"/>
          <w:bCs/>
          <w:sz w:val="22"/>
          <w:szCs w:val="22"/>
        </w:rPr>
        <w:t>Attention-Deficit/Hyperactivity Disorder (ADHD)</w:t>
      </w:r>
      <w:r w:rsidRPr="006D01AF">
        <w:rPr>
          <w:rFonts w:ascii="Arial" w:hAnsi="Arial" w:cs="Arial"/>
          <w:bCs/>
          <w:sz w:val="22"/>
          <w:szCs w:val="22"/>
        </w:rPr>
        <w:fldChar w:fldCharType="begin"/>
      </w:r>
      <w:r w:rsidR="00297768">
        <w:rPr>
          <w:rFonts w:ascii="Arial" w:hAnsi="Arial" w:cs="Arial"/>
          <w:bCs/>
          <w:sz w:val="22"/>
          <w:szCs w:val="22"/>
        </w:rPr>
        <w:instrText xml:space="preserve"> ADDIN EN.CITE &lt;EndNote&gt;&lt;Cite&gt;&lt;Author&gt;American Psychiatric Association&lt;/Author&gt;&lt;Year&gt;2013&lt;/Year&gt;&lt;RecNum&gt;208&lt;/RecNum&gt;&lt;DisplayText&gt;&lt;style face="superscript"&gt;1&lt;/style&gt;&lt;/DisplayText&gt;&lt;record&gt;&lt;rec-number&gt;208&lt;/rec-number&gt;&lt;foreign-keys&gt;&lt;key app="EN" db-id="r00xrpedtftpsqea0f95xrr7az5eards0sss" timestamp="1708526145" guid="a567bec4-ffba-415c-bcb9-3e2df4658180"&gt;208&lt;/key&gt;&lt;/foreign-keys&gt;&lt;ref-type name="Book"&gt;6&lt;/ref-type&gt;&lt;contributors&gt;&lt;authors&gt;&lt;author&gt;American Psychiatric Association,&lt;/author&gt;&lt;/authors&gt;&lt;/contributors&gt;&lt;titles&gt;&lt;title&gt;Diagnostic and statistical manual of mental disorders.&lt;/title&gt;&lt;/titles&gt;&lt;dates&gt;&lt;year&gt;2013&lt;/year&gt;&lt;/dates&gt;&lt;pub-location&gt;Washington DC,&lt;/pub-location&gt;&lt;urls&gt;&lt;/urls&gt;&lt;/record&gt;&lt;/Cite&gt;&lt;/EndNote&gt;</w:instrText>
      </w:r>
      <w:r w:rsidRPr="006D01AF">
        <w:rPr>
          <w:rFonts w:ascii="Arial" w:hAnsi="Arial" w:cs="Arial"/>
          <w:bCs/>
          <w:sz w:val="22"/>
          <w:szCs w:val="22"/>
        </w:rPr>
        <w:fldChar w:fldCharType="separate"/>
      </w:r>
      <w:r w:rsidR="00110EF9" w:rsidRPr="006D01AF">
        <w:rPr>
          <w:rFonts w:ascii="Arial" w:hAnsi="Arial" w:cs="Arial"/>
          <w:bCs/>
          <w:noProof/>
          <w:sz w:val="22"/>
          <w:szCs w:val="22"/>
          <w:vertAlign w:val="superscript"/>
        </w:rPr>
        <w:t>1</w:t>
      </w:r>
      <w:r w:rsidRPr="006D01AF">
        <w:rPr>
          <w:rFonts w:ascii="Arial" w:hAnsi="Arial" w:cs="Arial"/>
          <w:bCs/>
          <w:sz w:val="22"/>
          <w:szCs w:val="22"/>
        </w:rPr>
        <w:fldChar w:fldCharType="end"/>
      </w:r>
      <w:r w:rsidRPr="006D01AF">
        <w:rPr>
          <w:rFonts w:ascii="Arial" w:hAnsi="Arial" w:cs="Arial"/>
          <w:bCs/>
          <w:sz w:val="22"/>
          <w:szCs w:val="22"/>
        </w:rPr>
        <w:t xml:space="preserve"> is a neurodevelopmental condition </w:t>
      </w:r>
      <w:r w:rsidRPr="006D01AF">
        <w:rPr>
          <w:rFonts w:ascii="Arial" w:hAnsi="Arial" w:cs="Arial"/>
          <w:sz w:val="22"/>
          <w:szCs w:val="22"/>
        </w:rPr>
        <w:t xml:space="preserve">characterized by </w:t>
      </w:r>
      <w:r w:rsidR="005476D0" w:rsidRPr="006D01AF">
        <w:rPr>
          <w:rFonts w:ascii="Arial" w:hAnsi="Arial" w:cs="Arial"/>
          <w:sz w:val="22"/>
          <w:szCs w:val="22"/>
        </w:rPr>
        <w:t xml:space="preserve">developmentally </w:t>
      </w:r>
      <w:r w:rsidRPr="006D01AF">
        <w:rPr>
          <w:rFonts w:ascii="Arial" w:hAnsi="Arial" w:cs="Arial"/>
          <w:sz w:val="22"/>
          <w:szCs w:val="22"/>
        </w:rPr>
        <w:t>inappropriate</w:t>
      </w:r>
      <w:r w:rsidR="005476D0" w:rsidRPr="006D01AF">
        <w:rPr>
          <w:rFonts w:ascii="Arial" w:hAnsi="Arial" w:cs="Arial"/>
          <w:sz w:val="22"/>
          <w:szCs w:val="22"/>
        </w:rPr>
        <w:t>, persistent,</w:t>
      </w:r>
      <w:r w:rsidRPr="006D01AF">
        <w:rPr>
          <w:rFonts w:ascii="Arial" w:hAnsi="Arial" w:cs="Arial"/>
          <w:sz w:val="22"/>
          <w:szCs w:val="22"/>
        </w:rPr>
        <w:t xml:space="preserve"> and impairing inattention and/or hyperactivity/impulsivity</w:t>
      </w:r>
      <w:r w:rsidR="00C860EF">
        <w:rPr>
          <w:rFonts w:ascii="Arial" w:hAnsi="Arial" w:cs="Arial"/>
          <w:sz w:val="22"/>
          <w:szCs w:val="22"/>
        </w:rPr>
        <w:t>.</w:t>
      </w:r>
      <w:r w:rsidR="00017E99" w:rsidRPr="00017E99">
        <w:rPr>
          <w:rFonts w:ascii="Arial" w:hAnsi="Arial" w:cs="Arial"/>
          <w:sz w:val="22"/>
          <w:szCs w:val="22"/>
        </w:rPr>
        <w:t xml:space="preserve"> </w:t>
      </w:r>
      <w:r w:rsidR="00017E99" w:rsidRPr="006D01AF">
        <w:rPr>
          <w:rFonts w:ascii="Arial" w:hAnsi="Arial" w:cs="Arial"/>
          <w:sz w:val="22"/>
          <w:szCs w:val="22"/>
        </w:rPr>
        <w:t>Medications including stimulants</w:t>
      </w:r>
      <w:r w:rsidR="00017E99">
        <w:rPr>
          <w:rFonts w:ascii="Arial" w:hAnsi="Arial" w:cs="Arial"/>
          <w:sz w:val="22"/>
          <w:szCs w:val="22"/>
        </w:rPr>
        <w:t xml:space="preserve"> (e.g., amphetamines, methylphenidate)</w:t>
      </w:r>
      <w:r w:rsidR="00017E99" w:rsidRPr="006D01AF">
        <w:rPr>
          <w:rFonts w:ascii="Arial" w:hAnsi="Arial" w:cs="Arial"/>
          <w:sz w:val="22"/>
          <w:szCs w:val="22"/>
        </w:rPr>
        <w:t xml:space="preserve"> and non-stimulants</w:t>
      </w:r>
      <w:r w:rsidR="00017E99">
        <w:rPr>
          <w:rFonts w:ascii="Arial" w:hAnsi="Arial" w:cs="Arial"/>
          <w:sz w:val="22"/>
          <w:szCs w:val="22"/>
        </w:rPr>
        <w:t xml:space="preserve"> (e.g., atomoxetine, guanfacine)</w:t>
      </w:r>
      <w:r w:rsidR="00017E99" w:rsidRPr="006D01AF">
        <w:rPr>
          <w:rFonts w:ascii="Arial" w:hAnsi="Arial" w:cs="Arial"/>
          <w:sz w:val="22"/>
          <w:szCs w:val="22"/>
        </w:rPr>
        <w:t xml:space="preserve"> are recommended</w:t>
      </w:r>
      <w:r w:rsidRPr="006D01AF">
        <w:rPr>
          <w:rFonts w:ascii="Arial" w:hAnsi="Arial" w:cs="Arial"/>
          <w:sz w:val="22"/>
          <w:szCs w:val="22"/>
        </w:rPr>
        <w:t xml:space="preserve"> for </w:t>
      </w:r>
      <w:r w:rsidR="005476D0" w:rsidRPr="006D01AF">
        <w:rPr>
          <w:rFonts w:ascii="Arial" w:hAnsi="Arial" w:cs="Arial"/>
          <w:sz w:val="22"/>
          <w:szCs w:val="22"/>
        </w:rPr>
        <w:t xml:space="preserve">the management of individuals with </w:t>
      </w:r>
      <w:r w:rsidRPr="006D01AF">
        <w:rPr>
          <w:rFonts w:ascii="Arial" w:hAnsi="Arial" w:cs="Arial"/>
          <w:sz w:val="22"/>
          <w:szCs w:val="22"/>
        </w:rPr>
        <w:t>ADHD</w:t>
      </w:r>
      <w:r w:rsidR="00110EF9" w:rsidRPr="006D01AF">
        <w:rPr>
          <w:rFonts w:ascii="Arial" w:hAnsi="Arial" w:cs="Arial"/>
          <w:sz w:val="22"/>
          <w:szCs w:val="22"/>
        </w:rPr>
        <w:t xml:space="preserve">, </w:t>
      </w:r>
      <w:r w:rsidR="005476D0" w:rsidRPr="006D01AF">
        <w:rPr>
          <w:rFonts w:ascii="Arial" w:hAnsi="Arial" w:cs="Arial"/>
          <w:sz w:val="22"/>
          <w:szCs w:val="22"/>
        </w:rPr>
        <w:t xml:space="preserve">with </w:t>
      </w:r>
      <w:r w:rsidR="00110EF9" w:rsidRPr="006D01AF">
        <w:rPr>
          <w:rFonts w:ascii="Arial" w:hAnsi="Arial" w:cs="Arial"/>
          <w:sz w:val="22"/>
          <w:szCs w:val="22"/>
        </w:rPr>
        <w:t>stimulant</w:t>
      </w:r>
      <w:r w:rsidR="005476D0" w:rsidRPr="006D01AF">
        <w:rPr>
          <w:rFonts w:ascii="Arial" w:hAnsi="Arial" w:cs="Arial"/>
          <w:sz w:val="22"/>
          <w:szCs w:val="22"/>
        </w:rPr>
        <w:t>s</w:t>
      </w:r>
      <w:r w:rsidR="00110EF9" w:rsidRPr="006D01AF">
        <w:rPr>
          <w:rFonts w:ascii="Arial" w:hAnsi="Arial" w:cs="Arial"/>
          <w:sz w:val="22"/>
          <w:szCs w:val="22"/>
        </w:rPr>
        <w:t xml:space="preserve"> </w:t>
      </w:r>
      <w:r w:rsidR="005476D0" w:rsidRPr="006D01AF">
        <w:rPr>
          <w:rFonts w:ascii="Arial" w:hAnsi="Arial" w:cs="Arial"/>
          <w:sz w:val="22"/>
          <w:szCs w:val="22"/>
        </w:rPr>
        <w:t xml:space="preserve">as </w:t>
      </w:r>
      <w:r w:rsidR="00110EF9" w:rsidRPr="006D01AF">
        <w:rPr>
          <w:rFonts w:ascii="Arial" w:hAnsi="Arial" w:cs="Arial"/>
          <w:sz w:val="22"/>
          <w:szCs w:val="22"/>
        </w:rPr>
        <w:t>first</w:t>
      </w:r>
      <w:r w:rsidR="005476D0" w:rsidRPr="006D01AF">
        <w:rPr>
          <w:rFonts w:ascii="Arial" w:hAnsi="Arial" w:cs="Arial"/>
          <w:sz w:val="22"/>
          <w:szCs w:val="22"/>
        </w:rPr>
        <w:t>-</w:t>
      </w:r>
      <w:r w:rsidR="00110EF9" w:rsidRPr="006D01AF">
        <w:rPr>
          <w:rFonts w:ascii="Arial" w:hAnsi="Arial" w:cs="Arial"/>
          <w:sz w:val="22"/>
          <w:szCs w:val="22"/>
        </w:rPr>
        <w:t xml:space="preserve">line </w:t>
      </w:r>
      <w:r w:rsidR="005476D0" w:rsidRPr="006D01AF">
        <w:rPr>
          <w:rFonts w:ascii="Arial" w:hAnsi="Arial" w:cs="Arial"/>
          <w:sz w:val="22"/>
          <w:szCs w:val="22"/>
        </w:rPr>
        <w:t>pharmacological treatment in many</w:t>
      </w:r>
      <w:r w:rsidR="00377AB2" w:rsidRPr="006D01AF">
        <w:rPr>
          <w:rFonts w:ascii="Arial" w:hAnsi="Arial" w:cs="Arial"/>
          <w:sz w:val="22"/>
          <w:szCs w:val="22"/>
        </w:rPr>
        <w:t xml:space="preserve"> </w:t>
      </w:r>
      <w:r w:rsidR="00110EF9" w:rsidRPr="006D01AF">
        <w:rPr>
          <w:rFonts w:ascii="Arial" w:hAnsi="Arial" w:cs="Arial"/>
          <w:sz w:val="22"/>
          <w:szCs w:val="22"/>
        </w:rPr>
        <w:t>clinical guidelines</w:t>
      </w:r>
      <w:r w:rsidR="00146645" w:rsidRPr="006D01AF">
        <w:rPr>
          <w:rFonts w:ascii="Arial" w:hAnsi="Arial" w:cs="Arial"/>
          <w:sz w:val="22"/>
          <w:szCs w:val="22"/>
        </w:rPr>
        <w:fldChar w:fldCharType="begin"/>
      </w:r>
      <w:r w:rsidR="00297768">
        <w:rPr>
          <w:rFonts w:ascii="Arial" w:hAnsi="Arial" w:cs="Arial"/>
          <w:sz w:val="22"/>
          <w:szCs w:val="22"/>
        </w:rPr>
        <w:instrText xml:space="preserve"> ADDIN EN.CITE &lt;EndNote&gt;&lt;Cite ExcludeYear="1"&gt;&lt;Author&gt;National institute for Health and Care Excellence&lt;/Author&gt;&lt;RecNum&gt;580&lt;/RecNum&gt;&lt;DisplayText&gt;&lt;style face="superscript"&gt;2&lt;/style&gt;&lt;/DisplayText&gt;&lt;record&gt;&lt;rec-number&gt;580&lt;/rec-number&gt;&lt;foreign-keys&gt;&lt;key app="EN" db-id="r00xrpedtftpsqea0f95xrr7az5eards0sss" timestamp="1708526155" guid="5111766b-5786-4c61-adf0-2e409a4b53e9"&gt;580&lt;/key&gt;&lt;/foreign-keys&gt;&lt;ref-type name="Generic"&gt;13&lt;/ref-type&gt;&lt;contributors&gt;&lt;authors&gt;&lt;author&gt;National institute for Health and Care Excellence, &lt;/author&gt;&lt;/authors&gt;&lt;/contributors&gt;&lt;titles&gt;&lt;title&gt;Guideline NG87 attention deficit hyperactivity disorder: diagnosis and management&lt;/title&gt;&lt;/titles&gt;&lt;dates&gt;&lt;/dates&gt;&lt;pub-location&gt;Available: https://www.nice.org.uk/guidance/ng87 [Accessed Mar 2020].&lt;/pub-location&gt;&lt;urls&gt;&lt;/urls&gt;&lt;/record&gt;&lt;/Cite&gt;&lt;/EndNote&gt;</w:instrText>
      </w:r>
      <w:r w:rsidR="00146645" w:rsidRPr="006D01AF">
        <w:rPr>
          <w:rFonts w:ascii="Arial" w:hAnsi="Arial" w:cs="Arial"/>
          <w:sz w:val="22"/>
          <w:szCs w:val="22"/>
        </w:rPr>
        <w:fldChar w:fldCharType="separate"/>
      </w:r>
      <w:r w:rsidR="00110EF9" w:rsidRPr="006D01AF">
        <w:rPr>
          <w:rFonts w:ascii="Arial" w:hAnsi="Arial" w:cs="Arial"/>
          <w:noProof/>
          <w:sz w:val="22"/>
          <w:szCs w:val="22"/>
          <w:vertAlign w:val="superscript"/>
        </w:rPr>
        <w:t>2</w:t>
      </w:r>
      <w:r w:rsidR="00146645" w:rsidRPr="006D01AF">
        <w:rPr>
          <w:rFonts w:ascii="Arial" w:hAnsi="Arial" w:cs="Arial"/>
          <w:sz w:val="22"/>
          <w:szCs w:val="22"/>
        </w:rPr>
        <w:fldChar w:fldCharType="end"/>
      </w:r>
      <w:r w:rsidR="00146645" w:rsidRPr="006D01AF">
        <w:rPr>
          <w:rFonts w:ascii="Arial" w:hAnsi="Arial" w:cs="Arial"/>
          <w:sz w:val="22"/>
          <w:szCs w:val="22"/>
        </w:rPr>
        <w:t>.</w:t>
      </w:r>
      <w:r w:rsidR="00377AB2" w:rsidRPr="006D01AF">
        <w:rPr>
          <w:rFonts w:ascii="Arial" w:hAnsi="Arial" w:cs="Arial"/>
          <w:sz w:val="22"/>
          <w:szCs w:val="22"/>
        </w:rPr>
        <w:t xml:space="preserve"> </w:t>
      </w:r>
      <w:r w:rsidR="001B307B" w:rsidRPr="006D01AF">
        <w:rPr>
          <w:rFonts w:ascii="Arial" w:hAnsi="Arial" w:cs="Arial"/>
          <w:sz w:val="22"/>
          <w:szCs w:val="22"/>
        </w:rPr>
        <w:t>As all treatments, s</w:t>
      </w:r>
      <w:r w:rsidR="00110EF9" w:rsidRPr="006D01AF">
        <w:rPr>
          <w:rFonts w:ascii="Arial" w:hAnsi="Arial" w:cs="Arial"/>
          <w:sz w:val="22"/>
          <w:szCs w:val="22"/>
        </w:rPr>
        <w:t>timulant</w:t>
      </w:r>
      <w:r w:rsidR="005476D0" w:rsidRPr="006D01AF">
        <w:rPr>
          <w:rFonts w:ascii="Arial" w:hAnsi="Arial" w:cs="Arial"/>
          <w:sz w:val="22"/>
          <w:szCs w:val="22"/>
        </w:rPr>
        <w:t>s</w:t>
      </w:r>
      <w:r w:rsidR="001B307B" w:rsidRPr="006D01AF">
        <w:rPr>
          <w:rFonts w:ascii="Arial" w:hAnsi="Arial" w:cs="Arial"/>
          <w:sz w:val="22"/>
          <w:szCs w:val="22"/>
        </w:rPr>
        <w:t>, alongside possible benefits,</w:t>
      </w:r>
      <w:r w:rsidR="00110EF9" w:rsidRPr="006D01AF">
        <w:rPr>
          <w:rFonts w:ascii="Arial" w:hAnsi="Arial" w:cs="Arial"/>
          <w:sz w:val="22"/>
          <w:szCs w:val="22"/>
        </w:rPr>
        <w:t xml:space="preserve"> </w:t>
      </w:r>
      <w:r w:rsidR="005476D0" w:rsidRPr="006D01AF">
        <w:rPr>
          <w:rFonts w:ascii="Arial" w:hAnsi="Arial" w:cs="Arial"/>
          <w:sz w:val="22"/>
          <w:szCs w:val="22"/>
        </w:rPr>
        <w:t>are</w:t>
      </w:r>
      <w:r w:rsidR="00110EF9" w:rsidRPr="006D01AF">
        <w:rPr>
          <w:rFonts w:ascii="Arial" w:hAnsi="Arial" w:cs="Arial"/>
          <w:sz w:val="22"/>
          <w:szCs w:val="22"/>
        </w:rPr>
        <w:t xml:space="preserve"> associated with </w:t>
      </w:r>
      <w:r w:rsidR="001B307B" w:rsidRPr="006D01AF">
        <w:rPr>
          <w:rFonts w:ascii="Arial" w:hAnsi="Arial" w:cs="Arial"/>
          <w:sz w:val="22"/>
          <w:szCs w:val="22"/>
        </w:rPr>
        <w:t xml:space="preserve">potential </w:t>
      </w:r>
      <w:r w:rsidR="00110EF9" w:rsidRPr="006D01AF">
        <w:rPr>
          <w:rFonts w:ascii="Arial" w:hAnsi="Arial" w:cs="Arial"/>
          <w:sz w:val="22"/>
          <w:szCs w:val="22"/>
        </w:rPr>
        <w:t xml:space="preserve">side effects, </w:t>
      </w:r>
      <w:r w:rsidR="001B307B" w:rsidRPr="006D01AF">
        <w:rPr>
          <w:rFonts w:ascii="Arial" w:hAnsi="Arial" w:cs="Arial"/>
          <w:sz w:val="22"/>
          <w:szCs w:val="22"/>
        </w:rPr>
        <w:t>even though most of them can be managed</w:t>
      </w:r>
      <w:r w:rsidR="00EF08A2">
        <w:rPr>
          <w:rFonts w:ascii="Arial" w:hAnsi="Arial" w:cs="Arial"/>
          <w:sz w:val="22"/>
          <w:szCs w:val="22"/>
        </w:rPr>
        <w:fldChar w:fldCharType="begin">
          <w:fldData xml:space="preserve">PEVuZE5vdGU+PENpdGU+PEF1dGhvcj5Db3J0ZXNlPC9BdXRob3I+PFllYXI+MjAxMzwvWWVhcj48
UmVjTnVtPjcyMTI8L1JlY051bT48RGlzcGxheVRleHQ+PHN0eWxlIGZhY2U9InN1cGVyc2NyaXB0
Ij4zPC9zdHlsZT48L0Rpc3BsYXlUZXh0PjxyZWNvcmQ+PHJlYy1udW1iZXI+NzIxMjwvcmVjLW51
bWJlcj48Zm9yZWlnbi1rZXlzPjxrZXkgYXBwPSJFTiIgZGItaWQ9InIwMHhycGVkdGZ0cHNxZWEw
Zjk1eHJyN2F6NWVhcmRzMHNzcyIgdGltZXN0YW1wPSIxNzM2MzI3Mzk5IiBndWlkPSJjZjY1YjAy
MS1mZDlkLTQwOTQtYjYxMi03YWZmNGQ1NzRmMjEiPjcyMTI8L2tleT48L2ZvcmVpZ24ta2V5cz48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ZXJnZWFudCwgSi48L2F1dGhvcj48YXV0aG9yPkV1cm9wZWFuIEFESEQgR3VpZGVsaW5lcyBHcm91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PEVuZE5vdGU+PENpdGU+PEF1dGhvcj5Db3J0ZXNlPC9BdXRob3I+PFllYXI+MjAxMzwvWWVhcj48
UmVjTnVtPjcyMTI8L1JlY051bT48RGlzcGxheVRleHQ+PHN0eWxlIGZhY2U9InN1cGVyc2NyaXB0
Ij4zPC9zdHlsZT48L0Rpc3BsYXlUZXh0PjxyZWNvcmQ+PHJlYy1udW1iZXI+NzIxMjwvcmVjLW51
bWJlcj48Zm9yZWlnbi1rZXlzPjxrZXkgYXBwPSJFTiIgZGItaWQ9InIwMHhycGVkdGZ0cHNxZWEw
Zjk1eHJyN2F6NWVhcmRzMHNzcyIgdGltZXN0YW1wPSIxNzM2MzI3Mzk5IiBndWlkPSJjZjY1YjAy
MS1mZDlkLTQwOTQtYjYxMi03YWZmNGQ1NzRmMjEiPjcyMTI8L2tleT48L2ZvcmVpZ24ta2V5cz48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ZXJnZWFudCwgSi48L2F1dGhvcj48YXV0aG9yPkV1cm9wZWFuIEFESEQgR3VpZGVsaW5lcyBHcm91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EF08A2">
        <w:rPr>
          <w:rFonts w:ascii="Arial" w:hAnsi="Arial" w:cs="Arial"/>
          <w:sz w:val="22"/>
          <w:szCs w:val="22"/>
        </w:rPr>
      </w:r>
      <w:r w:rsidR="00EF08A2">
        <w:rPr>
          <w:rFonts w:ascii="Arial" w:hAnsi="Arial" w:cs="Arial"/>
          <w:sz w:val="22"/>
          <w:szCs w:val="22"/>
        </w:rPr>
        <w:fldChar w:fldCharType="separate"/>
      </w:r>
      <w:r w:rsidR="00C46C9E" w:rsidRPr="00C46C9E">
        <w:rPr>
          <w:rFonts w:ascii="Arial" w:hAnsi="Arial" w:cs="Arial"/>
          <w:noProof/>
          <w:sz w:val="22"/>
          <w:szCs w:val="22"/>
          <w:vertAlign w:val="superscript"/>
        </w:rPr>
        <w:t>3</w:t>
      </w:r>
      <w:r w:rsidR="00EF08A2">
        <w:rPr>
          <w:rFonts w:ascii="Arial" w:hAnsi="Arial" w:cs="Arial"/>
          <w:sz w:val="22"/>
          <w:szCs w:val="22"/>
        </w:rPr>
        <w:fldChar w:fldCharType="end"/>
      </w:r>
      <w:r w:rsidR="00110EF9" w:rsidRPr="006D01AF">
        <w:rPr>
          <w:rFonts w:ascii="Arial" w:hAnsi="Arial" w:cs="Arial"/>
          <w:sz w:val="22"/>
          <w:szCs w:val="22"/>
        </w:rPr>
        <w:t xml:space="preserve">. </w:t>
      </w:r>
    </w:p>
    <w:p w14:paraId="0D9357B8" w14:textId="3E9D97EB" w:rsidR="00CB62AC" w:rsidRPr="006D01AF" w:rsidRDefault="007461A6" w:rsidP="00CB62AC">
      <w:pPr>
        <w:spacing w:line="360" w:lineRule="auto"/>
        <w:jc w:val="both"/>
        <w:rPr>
          <w:rFonts w:ascii="Arial" w:hAnsi="Arial" w:cs="Arial"/>
          <w:sz w:val="22"/>
          <w:szCs w:val="22"/>
        </w:rPr>
      </w:pPr>
      <w:r w:rsidRPr="006D01AF">
        <w:rPr>
          <w:rFonts w:ascii="Arial" w:hAnsi="Arial" w:cs="Arial"/>
          <w:sz w:val="22"/>
          <w:szCs w:val="22"/>
        </w:rPr>
        <w:t>Among other adverse events, p</w:t>
      </w:r>
      <w:r w:rsidR="00566395" w:rsidRPr="006D01AF">
        <w:rPr>
          <w:rFonts w:ascii="Arial" w:hAnsi="Arial" w:cs="Arial"/>
          <w:sz w:val="22"/>
          <w:szCs w:val="22"/>
        </w:rPr>
        <w:t>sycho</w:t>
      </w:r>
      <w:r w:rsidR="00DE1ED9" w:rsidRPr="006D01AF">
        <w:rPr>
          <w:rFonts w:ascii="Arial" w:hAnsi="Arial" w:cs="Arial"/>
          <w:sz w:val="22"/>
          <w:szCs w:val="22"/>
        </w:rPr>
        <w:t>tic symptoms</w:t>
      </w:r>
      <w:r w:rsidR="00566395" w:rsidRPr="006D01AF">
        <w:rPr>
          <w:rFonts w:ascii="Arial" w:hAnsi="Arial" w:cs="Arial"/>
          <w:sz w:val="22"/>
          <w:szCs w:val="22"/>
        </w:rPr>
        <w:t xml:space="preserve"> and manic </w:t>
      </w:r>
      <w:r w:rsidR="00DE1ED9" w:rsidRPr="006D01AF">
        <w:rPr>
          <w:rFonts w:ascii="Arial" w:hAnsi="Arial" w:cs="Arial"/>
          <w:sz w:val="22"/>
          <w:szCs w:val="22"/>
        </w:rPr>
        <w:t xml:space="preserve">symptoms </w:t>
      </w:r>
      <w:r w:rsidR="00566395" w:rsidRPr="006D01AF">
        <w:rPr>
          <w:rFonts w:ascii="Arial" w:hAnsi="Arial" w:cs="Arial"/>
          <w:sz w:val="22"/>
          <w:szCs w:val="22"/>
        </w:rPr>
        <w:t xml:space="preserve">can </w:t>
      </w:r>
      <w:r w:rsidR="00063FD6" w:rsidRPr="006D01AF">
        <w:rPr>
          <w:rFonts w:ascii="Arial" w:hAnsi="Arial" w:cs="Arial"/>
          <w:sz w:val="22"/>
          <w:szCs w:val="22"/>
        </w:rPr>
        <w:t>occur</w:t>
      </w:r>
      <w:r w:rsidRPr="006D01AF">
        <w:rPr>
          <w:rFonts w:ascii="Arial" w:hAnsi="Arial" w:cs="Arial"/>
          <w:sz w:val="22"/>
          <w:szCs w:val="22"/>
        </w:rPr>
        <w:t xml:space="preserve"> during treatment with stimulants</w:t>
      </w:r>
      <w:r w:rsidR="00146645" w:rsidRPr="006D01AF">
        <w:rPr>
          <w:rFonts w:ascii="Arial" w:hAnsi="Arial" w:cs="Arial"/>
          <w:sz w:val="22"/>
          <w:szCs w:val="22"/>
        </w:rPr>
        <w:fldChar w:fldCharType="begin"/>
      </w:r>
      <w:r w:rsidR="00C46C9E">
        <w:rPr>
          <w:rFonts w:ascii="Arial" w:hAnsi="Arial" w:cs="Arial"/>
          <w:sz w:val="22"/>
          <w:szCs w:val="22"/>
        </w:rPr>
        <w:instrText xml:space="preserve"> ADDIN EN.CITE &lt;EndNote&gt;&lt;Cite&gt;&lt;Author&gt;Cortese&lt;/Author&gt;&lt;Year&gt;2019&lt;/Year&gt;&lt;RecNum&gt;443&lt;/RecNum&gt;&lt;DisplayText&gt;&lt;style face="superscript"&gt;4&lt;/style&gt;&lt;/DisplayText&gt;&lt;record&gt;&lt;rec-number&gt;443&lt;/rec-number&gt;&lt;foreign-keys&gt;&lt;key app="EN" db-id="t5xd2r2rkt9tzhee2xmpx9v5tx9f2r5ee9w5" timestamp="1726664769"&gt;443&lt;/key&gt;&lt;/foreign-keys&gt;&lt;ref-type name="Journal Article"&gt;17&lt;/ref-type&gt;&lt;contributors&gt;&lt;authors&gt;&lt;author&gt;Cortese, S.&lt;/author&gt;&lt;/authors&gt;&lt;/contributors&gt;&lt;auth-address&gt;From the Center for Innovation in Mental Health, Academic Unit of Psychology, Faculty of Environmental and Life Sciences, and Clinical and Experimental Sciences, Faculty of Medicine, University of Southampton, and Solent NHS Trust, Southampton - all in the United Kingdom.&lt;/auth-address&gt;&lt;titles&gt;&lt;title&gt;Psychosis during Attention Deficit-Hyperactivity Disorder Treatment with Stimulants&lt;/title&gt;&lt;secondary-title&gt;N Engl J Med&lt;/secondary-title&gt;&lt;/titles&gt;&lt;periodical&gt;&lt;full-title&gt;N Engl J Med&lt;/full-title&gt;&lt;/periodical&gt;&lt;pages&gt;1178-1180&lt;/pages&gt;&lt;volume&gt;380&lt;/volume&gt;&lt;number&gt;12&lt;/number&gt;&lt;keywords&gt;&lt;keyword&gt;Amphetamine&lt;/keyword&gt;&lt;keyword&gt;*Attention Deficit Disorder with Hyperactivity&lt;/keyword&gt;&lt;keyword&gt;*Central Nervous System Stimulants&lt;/keyword&gt;&lt;keyword&gt;Humans&lt;/keyword&gt;&lt;keyword&gt;*Methylphenidate&lt;/keyword&gt;&lt;keyword&gt;*Psychotic Disorders&lt;/keyword&gt;&lt;/keywords&gt;&lt;dates&gt;&lt;year&gt;2019&lt;/year&gt;&lt;pub-dates&gt;&lt;date&gt;Mar 21&lt;/date&gt;&lt;/pub-dates&gt;&lt;/dates&gt;&lt;isbn&gt;0028-4793&lt;/isbn&gt;&lt;accession-num&gt;30893541&lt;/accession-num&gt;&lt;urls&gt;&lt;/urls&gt;&lt;electronic-resource-num&gt;10.1056/NEJMe1900502&lt;/electronic-resource-num&gt;&lt;remote-database-provider&gt;NLM&lt;/remote-database-provider&gt;&lt;language&gt;eng&lt;/language&gt;&lt;/record&gt;&lt;/Cite&gt;&lt;/EndNote&gt;</w:instrText>
      </w:r>
      <w:r w:rsidR="00146645" w:rsidRPr="006D01AF">
        <w:rPr>
          <w:rFonts w:ascii="Arial" w:hAnsi="Arial" w:cs="Arial"/>
          <w:sz w:val="22"/>
          <w:szCs w:val="22"/>
        </w:rPr>
        <w:fldChar w:fldCharType="separate"/>
      </w:r>
      <w:r w:rsidR="00C46C9E" w:rsidRPr="00C46C9E">
        <w:rPr>
          <w:rFonts w:ascii="Arial" w:hAnsi="Arial" w:cs="Arial"/>
          <w:noProof/>
          <w:sz w:val="22"/>
          <w:szCs w:val="22"/>
          <w:vertAlign w:val="superscript"/>
        </w:rPr>
        <w:t>4</w:t>
      </w:r>
      <w:r w:rsidR="00146645" w:rsidRPr="006D01AF">
        <w:rPr>
          <w:rFonts w:ascii="Arial" w:hAnsi="Arial" w:cs="Arial"/>
          <w:sz w:val="22"/>
          <w:szCs w:val="22"/>
        </w:rPr>
        <w:fldChar w:fldCharType="end"/>
      </w:r>
      <w:r w:rsidR="00146645" w:rsidRPr="006D01AF">
        <w:rPr>
          <w:rFonts w:ascii="Arial" w:hAnsi="Arial" w:cs="Arial"/>
          <w:sz w:val="22"/>
          <w:szCs w:val="22"/>
        </w:rPr>
        <w:t xml:space="preserve">. </w:t>
      </w:r>
      <w:r w:rsidR="00DE1ED9" w:rsidRPr="006D01AF">
        <w:rPr>
          <w:rFonts w:ascii="Arial" w:hAnsi="Arial" w:cs="Arial"/>
          <w:sz w:val="22"/>
          <w:szCs w:val="22"/>
        </w:rPr>
        <w:t>Psychotic symptoms are often short-lived and tend to resolve after discontinuation of the stimulant</w:t>
      </w:r>
      <w:r w:rsidR="00DE1ED9" w:rsidRPr="006D01AF">
        <w:rPr>
          <w:rFonts w:ascii="Arial" w:hAnsi="Arial" w:cs="Arial"/>
          <w:sz w:val="22"/>
          <w:szCs w:val="22"/>
        </w:rPr>
        <w:fldChar w:fldCharType="begin">
          <w:fldData xml:space="preserve">PEVuZE5vdGU+PENpdGU+PEF1dGhvcj5Sb3NzPC9BdXRob3I+PFllYXI+MjAwNjwvWWVhcj48UmVj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==
</w:fldData>
        </w:fldChar>
      </w:r>
      <w:r w:rsidR="00C46C9E">
        <w:rPr>
          <w:rFonts w:ascii="Arial" w:hAnsi="Arial" w:cs="Arial"/>
          <w:sz w:val="22"/>
          <w:szCs w:val="22"/>
        </w:rPr>
        <w:instrText xml:space="preserve"> ADDIN EN.CITE </w:instrText>
      </w:r>
      <w:r w:rsidR="00C46C9E">
        <w:rPr>
          <w:rFonts w:ascii="Arial" w:hAnsi="Arial" w:cs="Arial"/>
          <w:sz w:val="22"/>
          <w:szCs w:val="22"/>
        </w:rPr>
        <w:fldChar w:fldCharType="begin">
          <w:fldData xml:space="preserve">PEVuZE5vdGU+PENpdGU+PEF1dGhvcj5Sb3NzPC9BdXRob3I+PFllYXI+MjAwNjwvWWVhcj48UmVj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==
</w:fldData>
        </w:fldChar>
      </w:r>
      <w:r w:rsidR="00C46C9E">
        <w:rPr>
          <w:rFonts w:ascii="Arial" w:hAnsi="Arial" w:cs="Arial"/>
          <w:sz w:val="22"/>
          <w:szCs w:val="22"/>
        </w:rPr>
        <w:instrText xml:space="preserve"> ADDIN EN.CITE.DATA </w:instrText>
      </w:r>
      <w:r w:rsidR="00C46C9E">
        <w:rPr>
          <w:rFonts w:ascii="Arial" w:hAnsi="Arial" w:cs="Arial"/>
          <w:sz w:val="22"/>
          <w:szCs w:val="22"/>
        </w:rPr>
      </w:r>
      <w:r w:rsidR="00C46C9E">
        <w:rPr>
          <w:rFonts w:ascii="Arial" w:hAnsi="Arial" w:cs="Arial"/>
          <w:sz w:val="22"/>
          <w:szCs w:val="22"/>
        </w:rPr>
        <w:fldChar w:fldCharType="end"/>
      </w:r>
      <w:r w:rsidR="00DE1ED9" w:rsidRPr="006D01AF">
        <w:rPr>
          <w:rFonts w:ascii="Arial" w:hAnsi="Arial" w:cs="Arial"/>
          <w:sz w:val="22"/>
          <w:szCs w:val="22"/>
        </w:rPr>
      </w:r>
      <w:r w:rsidR="00DE1ED9" w:rsidRPr="006D01AF">
        <w:rPr>
          <w:rFonts w:ascii="Arial" w:hAnsi="Arial" w:cs="Arial"/>
          <w:sz w:val="22"/>
          <w:szCs w:val="22"/>
        </w:rPr>
        <w:fldChar w:fldCharType="separate"/>
      </w:r>
      <w:r w:rsidR="00C46C9E" w:rsidRPr="00C46C9E">
        <w:rPr>
          <w:rFonts w:ascii="Arial" w:hAnsi="Arial" w:cs="Arial"/>
          <w:noProof/>
          <w:sz w:val="22"/>
          <w:szCs w:val="22"/>
          <w:vertAlign w:val="superscript"/>
        </w:rPr>
        <w:t>5</w:t>
      </w:r>
      <w:r w:rsidR="00DE1ED9" w:rsidRPr="006D01AF">
        <w:rPr>
          <w:rFonts w:ascii="Arial" w:hAnsi="Arial" w:cs="Arial"/>
          <w:sz w:val="22"/>
          <w:szCs w:val="22"/>
        </w:rPr>
        <w:fldChar w:fldCharType="end"/>
      </w:r>
      <w:r w:rsidR="00DE1ED9" w:rsidRPr="006D01AF">
        <w:rPr>
          <w:rFonts w:ascii="Arial" w:hAnsi="Arial" w:cs="Arial"/>
          <w:sz w:val="22"/>
          <w:szCs w:val="22"/>
        </w:rPr>
        <w:t xml:space="preserve">. </w:t>
      </w:r>
      <w:r w:rsidR="001B307B" w:rsidRPr="006D01AF">
        <w:rPr>
          <w:rFonts w:ascii="Arial" w:hAnsi="Arial" w:cs="Arial"/>
          <w:sz w:val="22"/>
          <w:szCs w:val="22"/>
        </w:rPr>
        <w:t xml:space="preserve">However, </w:t>
      </w:r>
      <w:r w:rsidR="001C5DC5" w:rsidRPr="006D01AF">
        <w:rPr>
          <w:rFonts w:ascii="Arial" w:hAnsi="Arial" w:cs="Arial"/>
          <w:sz w:val="22"/>
          <w:szCs w:val="22"/>
        </w:rPr>
        <w:t xml:space="preserve">symptoms </w:t>
      </w:r>
      <w:r w:rsidR="001B307B" w:rsidRPr="006D01AF">
        <w:rPr>
          <w:rFonts w:ascii="Arial" w:hAnsi="Arial" w:cs="Arial"/>
          <w:sz w:val="22"/>
          <w:szCs w:val="22"/>
        </w:rPr>
        <w:t>may</w:t>
      </w:r>
      <w:r w:rsidR="001C5DC5" w:rsidRPr="006D01AF">
        <w:rPr>
          <w:rFonts w:ascii="Arial" w:hAnsi="Arial" w:cs="Arial"/>
          <w:sz w:val="22"/>
          <w:szCs w:val="22"/>
        </w:rPr>
        <w:t xml:space="preserve"> persist and lead to the development of a </w:t>
      </w:r>
      <w:r w:rsidR="001F0906" w:rsidRPr="006D01AF">
        <w:rPr>
          <w:rFonts w:ascii="Arial" w:hAnsi="Arial" w:cs="Arial"/>
          <w:sz w:val="22"/>
          <w:szCs w:val="22"/>
        </w:rPr>
        <w:t xml:space="preserve">new-onset psychotic </w:t>
      </w:r>
      <w:r w:rsidR="001C5DC5" w:rsidRPr="006D01AF">
        <w:rPr>
          <w:rFonts w:ascii="Arial" w:hAnsi="Arial" w:cs="Arial"/>
          <w:sz w:val="22"/>
          <w:szCs w:val="22"/>
        </w:rPr>
        <w:t xml:space="preserve">disorder, </w:t>
      </w:r>
      <w:r w:rsidR="001F0906" w:rsidRPr="006D01AF">
        <w:rPr>
          <w:rFonts w:ascii="Arial" w:hAnsi="Arial" w:cs="Arial"/>
          <w:sz w:val="22"/>
          <w:szCs w:val="22"/>
        </w:rPr>
        <w:t xml:space="preserve">for which antipsychotic medications </w:t>
      </w:r>
      <w:r w:rsidR="001C5DC5" w:rsidRPr="006D01AF">
        <w:rPr>
          <w:rFonts w:ascii="Arial" w:hAnsi="Arial" w:cs="Arial"/>
          <w:sz w:val="22"/>
          <w:szCs w:val="22"/>
        </w:rPr>
        <w:t xml:space="preserve">may be </w:t>
      </w:r>
      <w:r w:rsidR="001F0906" w:rsidRPr="006D01AF">
        <w:rPr>
          <w:rFonts w:ascii="Arial" w:hAnsi="Arial" w:cs="Arial"/>
          <w:sz w:val="22"/>
          <w:szCs w:val="22"/>
        </w:rPr>
        <w:t>required</w:t>
      </w:r>
      <w:r w:rsidR="001F0906" w:rsidRPr="006D01AF">
        <w:rPr>
          <w:rFonts w:ascii="Arial" w:hAnsi="Arial" w:cs="Arial"/>
          <w:sz w:val="22"/>
          <w:szCs w:val="22"/>
          <w:lang w:val="en-US"/>
        </w:rPr>
        <w:fldChar w:fldCharType="begin"/>
      </w:r>
      <w:r w:rsidR="00C46C9E">
        <w:rPr>
          <w:rFonts w:ascii="Arial" w:hAnsi="Arial" w:cs="Arial"/>
          <w:sz w:val="22"/>
          <w:szCs w:val="22"/>
          <w:lang w:val="en-US"/>
        </w:rPr>
        <w:instrText xml:space="preserve"> ADDIN EN.CITE &lt;EndNote&gt;&lt;Cite&gt;&lt;Author&gt;Cortese&lt;/Author&gt;&lt;Year&gt;2019&lt;/Year&gt;&lt;RecNum&gt;443&lt;/RecNum&gt;&lt;DisplayText&gt;&lt;style face="superscript"&gt;4&lt;/style&gt;&lt;/DisplayText&gt;&lt;record&gt;&lt;rec-number&gt;443&lt;/rec-number&gt;&lt;foreign-keys&gt;&lt;key app="EN" db-id="t5xd2r2rkt9tzhee2xmpx9v5tx9f2r5ee9w5" timestamp="1726664769"&gt;443&lt;/key&gt;&lt;/foreign-keys&gt;&lt;ref-type name="Journal Article"&gt;17&lt;/ref-type&gt;&lt;contributors&gt;&lt;authors&gt;&lt;author&gt;Cortese, S.&lt;/author&gt;&lt;/authors&gt;&lt;/contributors&gt;&lt;auth-address&gt;From the Center for Innovation in Mental Health, Academic Unit of Psychology, Faculty of Environmental and Life Sciences, and Clinical and Experimental Sciences, Faculty of Medicine, University of Southampton, and Solent NHS Trust, Southampton - all in the United Kingdom.&lt;/auth-address&gt;&lt;titles&gt;&lt;title&gt;Psychosis during Attention Deficit-Hyperactivity Disorder Treatment with Stimulants&lt;/title&gt;&lt;secondary-title&gt;N Engl J Med&lt;/secondary-title&gt;&lt;/titles&gt;&lt;periodical&gt;&lt;full-title&gt;N Engl J Med&lt;/full-title&gt;&lt;/periodical&gt;&lt;pages&gt;1178-1180&lt;/pages&gt;&lt;volume&gt;380&lt;/volume&gt;&lt;number&gt;12&lt;/number&gt;&lt;keywords&gt;&lt;keyword&gt;Amphetamine&lt;/keyword&gt;&lt;keyword&gt;*Attention Deficit Disorder with Hyperactivity&lt;/keyword&gt;&lt;keyword&gt;*Central Nervous System Stimulants&lt;/keyword&gt;&lt;keyword&gt;Humans&lt;/keyword&gt;&lt;keyword&gt;*Methylphenidate&lt;/keyword&gt;&lt;keyword&gt;*Psychotic Disorders&lt;/keyword&gt;&lt;/keywords&gt;&lt;dates&gt;&lt;year&gt;2019&lt;/year&gt;&lt;pub-dates&gt;&lt;date&gt;Mar 21&lt;/date&gt;&lt;/pub-dates&gt;&lt;/dates&gt;&lt;isbn&gt;0028-4793&lt;/isbn&gt;&lt;accession-num&gt;30893541&lt;/accession-num&gt;&lt;urls&gt;&lt;/urls&gt;&lt;electronic-resource-num&gt;10.1056/NEJMe1900502&lt;/electronic-resource-num&gt;&lt;remote-database-provider&gt;NLM&lt;/remote-database-provider&gt;&lt;language&gt;eng&lt;/language&gt;&lt;/record&gt;&lt;/Cite&gt;&lt;/EndNote&gt;</w:instrText>
      </w:r>
      <w:r w:rsidR="001F0906" w:rsidRPr="006D01AF">
        <w:rPr>
          <w:rFonts w:ascii="Arial" w:hAnsi="Arial" w:cs="Arial"/>
          <w:sz w:val="22"/>
          <w:szCs w:val="22"/>
          <w:lang w:val="en-US"/>
        </w:rPr>
        <w:fldChar w:fldCharType="separate"/>
      </w:r>
      <w:r w:rsidR="00C46C9E" w:rsidRPr="00C46C9E">
        <w:rPr>
          <w:rFonts w:ascii="Arial" w:hAnsi="Arial" w:cs="Arial"/>
          <w:noProof/>
          <w:sz w:val="22"/>
          <w:szCs w:val="22"/>
          <w:vertAlign w:val="superscript"/>
          <w:lang w:val="en-US"/>
        </w:rPr>
        <w:t>4</w:t>
      </w:r>
      <w:r w:rsidR="001F0906" w:rsidRPr="006D01AF">
        <w:rPr>
          <w:rFonts w:ascii="Arial" w:hAnsi="Arial" w:cs="Arial"/>
          <w:sz w:val="22"/>
          <w:szCs w:val="22"/>
          <w:lang w:val="en-US"/>
        </w:rPr>
        <w:fldChar w:fldCharType="end"/>
      </w:r>
      <w:r w:rsidR="00D6175F" w:rsidRPr="006D01AF">
        <w:rPr>
          <w:rFonts w:ascii="Arial" w:hAnsi="Arial" w:cs="Arial"/>
          <w:sz w:val="22"/>
          <w:szCs w:val="22"/>
          <w:lang w:val="en-US"/>
        </w:rPr>
        <w:t>.</w:t>
      </w:r>
      <w:r w:rsidRPr="006D01AF">
        <w:rPr>
          <w:rFonts w:ascii="Arial" w:hAnsi="Arial" w:cs="Arial"/>
          <w:sz w:val="22"/>
          <w:szCs w:val="22"/>
        </w:rPr>
        <w:t xml:space="preserve"> Some factors including the duration of </w:t>
      </w:r>
      <w:r w:rsidR="00A74022" w:rsidRPr="006D01AF">
        <w:rPr>
          <w:rFonts w:ascii="Arial" w:hAnsi="Arial" w:cs="Arial"/>
          <w:sz w:val="22"/>
          <w:szCs w:val="22"/>
        </w:rPr>
        <w:t>exposure,</w:t>
      </w:r>
      <w:r w:rsidRPr="006D01AF">
        <w:rPr>
          <w:rFonts w:ascii="Arial" w:hAnsi="Arial" w:cs="Arial"/>
          <w:sz w:val="22"/>
          <w:szCs w:val="22"/>
        </w:rPr>
        <w:t xml:space="preserve"> and the type of ADHD medication prescribed may affect the risk of developing psychosis. For instance, </w:t>
      </w:r>
      <w:r w:rsidR="00442305" w:rsidRPr="006D01AF">
        <w:rPr>
          <w:rFonts w:ascii="Arial" w:hAnsi="Arial" w:cs="Arial"/>
          <w:sz w:val="22"/>
          <w:szCs w:val="22"/>
        </w:rPr>
        <w:t xml:space="preserve">some individual studies suggest that </w:t>
      </w:r>
      <w:r w:rsidRPr="006D01AF">
        <w:rPr>
          <w:rFonts w:ascii="Arial" w:hAnsi="Arial" w:cs="Arial"/>
          <w:sz w:val="22"/>
          <w:szCs w:val="22"/>
        </w:rPr>
        <w:t>the percentage of patients who have an episode of psychosis seem to be higher in those exposed to amphetamines compared to those exposed to methylphenidate</w:t>
      </w:r>
      <w:r w:rsidRPr="006D01AF">
        <w:rPr>
          <w:rFonts w:ascii="Arial" w:hAnsi="Arial" w:cs="Arial"/>
          <w:sz w:val="22"/>
          <w:szCs w:val="22"/>
        </w:rPr>
        <w:fldChar w:fldCharType="begin">
          <w:fldData xml:space="preserve">PEVuZE5vdGU+PENpdGU+PEF1dGhvcj5Nb3JhbjwvQXV0aG9yPjxZZWFyPjIwMTk8L1llYXI+PFJl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</w:fldData>
        </w:fldChar>
      </w:r>
      <w:r w:rsidR="00C46C9E">
        <w:rPr>
          <w:rFonts w:ascii="Arial" w:hAnsi="Arial" w:cs="Arial"/>
          <w:sz w:val="22"/>
          <w:szCs w:val="22"/>
        </w:rPr>
        <w:instrText xml:space="preserve"> ADDIN EN.CITE </w:instrText>
      </w:r>
      <w:r w:rsidR="00C46C9E">
        <w:rPr>
          <w:rFonts w:ascii="Arial" w:hAnsi="Arial" w:cs="Arial"/>
          <w:sz w:val="22"/>
          <w:szCs w:val="22"/>
        </w:rPr>
        <w:fldChar w:fldCharType="begin">
          <w:fldData xml:space="preserve">PEVuZE5vdGU+PENpdGU+PEF1dGhvcj5Nb3JhbjwvQXV0aG9yPjxZZWFyPjIwMTk8L1llYXI+PFJl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</w:fldData>
        </w:fldChar>
      </w:r>
      <w:r w:rsidR="00C46C9E">
        <w:rPr>
          <w:rFonts w:ascii="Arial" w:hAnsi="Arial" w:cs="Arial"/>
          <w:sz w:val="22"/>
          <w:szCs w:val="22"/>
        </w:rPr>
        <w:instrText xml:space="preserve"> ADDIN EN.CITE.DATA </w:instrText>
      </w:r>
      <w:r w:rsidR="00C46C9E">
        <w:rPr>
          <w:rFonts w:ascii="Arial" w:hAnsi="Arial" w:cs="Arial"/>
          <w:sz w:val="22"/>
          <w:szCs w:val="22"/>
        </w:rPr>
      </w:r>
      <w:r w:rsidR="00C46C9E">
        <w:rPr>
          <w:rFonts w:ascii="Arial" w:hAnsi="Arial" w:cs="Arial"/>
          <w:sz w:val="22"/>
          <w:szCs w:val="22"/>
        </w:rPr>
        <w:fldChar w:fldCharType="end"/>
      </w:r>
      <w:r w:rsidRPr="006D01AF">
        <w:rPr>
          <w:rFonts w:ascii="Arial" w:hAnsi="Arial" w:cs="Arial"/>
          <w:sz w:val="22"/>
          <w:szCs w:val="22"/>
        </w:rPr>
      </w:r>
      <w:r w:rsidRPr="006D01AF">
        <w:rPr>
          <w:rFonts w:ascii="Arial" w:hAnsi="Arial" w:cs="Arial"/>
          <w:sz w:val="22"/>
          <w:szCs w:val="22"/>
        </w:rPr>
        <w:fldChar w:fldCharType="separate"/>
      </w:r>
      <w:r w:rsidR="00C46C9E" w:rsidRPr="00C46C9E">
        <w:rPr>
          <w:rFonts w:ascii="Arial" w:hAnsi="Arial" w:cs="Arial"/>
          <w:noProof/>
          <w:sz w:val="22"/>
          <w:szCs w:val="22"/>
          <w:vertAlign w:val="superscript"/>
        </w:rPr>
        <w:t>6,7</w:t>
      </w:r>
      <w:r w:rsidRPr="006D01AF">
        <w:rPr>
          <w:rFonts w:ascii="Arial" w:hAnsi="Arial" w:cs="Arial"/>
          <w:sz w:val="22"/>
          <w:szCs w:val="22"/>
        </w:rPr>
        <w:fldChar w:fldCharType="end"/>
      </w:r>
      <w:r w:rsidRPr="006D01AF">
        <w:rPr>
          <w:rFonts w:ascii="Arial" w:hAnsi="Arial" w:cs="Arial"/>
          <w:sz w:val="22"/>
          <w:szCs w:val="22"/>
        </w:rPr>
        <w:t>.</w:t>
      </w:r>
      <w:r w:rsidR="00F228C5" w:rsidRPr="006D01AF">
        <w:rPr>
          <w:rFonts w:ascii="Arial" w:hAnsi="Arial" w:cs="Arial"/>
          <w:sz w:val="22"/>
          <w:szCs w:val="22"/>
        </w:rPr>
        <w:t xml:space="preserve"> </w:t>
      </w:r>
    </w:p>
    <w:p w14:paraId="45416260" w14:textId="2F341F1D" w:rsidR="007461A6" w:rsidRPr="006D01AF" w:rsidRDefault="006C17BB" w:rsidP="00C45704">
      <w:pPr>
        <w:spacing w:line="360" w:lineRule="auto"/>
        <w:jc w:val="both"/>
        <w:rPr>
          <w:rFonts w:ascii="Arial" w:hAnsi="Arial" w:cs="Arial"/>
          <w:sz w:val="22"/>
          <w:szCs w:val="22"/>
        </w:rPr>
      </w:pPr>
      <w:r>
        <w:rPr>
          <w:rFonts w:ascii="Arial" w:hAnsi="Arial" w:cs="Arial"/>
          <w:sz w:val="22"/>
          <w:szCs w:val="22"/>
        </w:rPr>
        <w:t>While m</w:t>
      </w:r>
      <w:r w:rsidR="00F228C5" w:rsidRPr="006D01AF">
        <w:rPr>
          <w:rFonts w:ascii="Arial" w:hAnsi="Arial" w:cs="Arial"/>
          <w:sz w:val="22"/>
          <w:szCs w:val="22"/>
        </w:rPr>
        <w:t>anic</w:t>
      </w:r>
      <w:r w:rsidR="00A74022" w:rsidRPr="006D01AF">
        <w:rPr>
          <w:rFonts w:ascii="Arial" w:hAnsi="Arial" w:cs="Arial"/>
          <w:sz w:val="22"/>
          <w:szCs w:val="22"/>
        </w:rPr>
        <w:t xml:space="preserve"> symptoms</w:t>
      </w:r>
      <w:r>
        <w:rPr>
          <w:rFonts w:ascii="Arial" w:hAnsi="Arial" w:cs="Arial"/>
          <w:sz w:val="22"/>
          <w:szCs w:val="22"/>
        </w:rPr>
        <w:t xml:space="preserve"> have also been reported by clinicians in association with</w:t>
      </w:r>
      <w:r w:rsidR="00F228C5" w:rsidRPr="006D01AF">
        <w:rPr>
          <w:rFonts w:ascii="Arial" w:hAnsi="Arial" w:cs="Arial"/>
          <w:sz w:val="22"/>
          <w:szCs w:val="22"/>
        </w:rPr>
        <w:t xml:space="preserve"> </w:t>
      </w:r>
      <w:r w:rsidR="008033F2" w:rsidRPr="006D01AF">
        <w:rPr>
          <w:rFonts w:ascii="Arial" w:hAnsi="Arial" w:cs="Arial"/>
          <w:sz w:val="22"/>
          <w:szCs w:val="22"/>
        </w:rPr>
        <w:t>stimulant</w:t>
      </w:r>
      <w:r w:rsidR="00F228C5" w:rsidRPr="006D01AF">
        <w:rPr>
          <w:rFonts w:ascii="Arial" w:hAnsi="Arial" w:cs="Arial"/>
          <w:sz w:val="22"/>
          <w:szCs w:val="22"/>
        </w:rPr>
        <w:t xml:space="preserve"> treatment, a</w:t>
      </w:r>
      <w:r w:rsidR="00B01C73" w:rsidRPr="006D01AF">
        <w:rPr>
          <w:rFonts w:ascii="Arial" w:hAnsi="Arial" w:cs="Arial"/>
          <w:sz w:val="22"/>
          <w:szCs w:val="22"/>
        </w:rPr>
        <w:t xml:space="preserve"> systematic review and meta-analysis evaluat</w:t>
      </w:r>
      <w:r w:rsidR="007461A6" w:rsidRPr="006D01AF">
        <w:rPr>
          <w:rFonts w:ascii="Arial" w:hAnsi="Arial" w:cs="Arial"/>
          <w:sz w:val="22"/>
          <w:szCs w:val="22"/>
        </w:rPr>
        <w:t>ing</w:t>
      </w:r>
      <w:r w:rsidR="00B01C73" w:rsidRPr="006D01AF">
        <w:rPr>
          <w:rFonts w:ascii="Arial" w:hAnsi="Arial" w:cs="Arial"/>
          <w:sz w:val="22"/>
          <w:szCs w:val="22"/>
        </w:rPr>
        <w:t xml:space="preserve"> the emergence of</w:t>
      </w:r>
      <w:r w:rsidR="00377AB2" w:rsidRPr="006D01AF">
        <w:rPr>
          <w:rFonts w:ascii="Arial" w:hAnsi="Arial" w:cs="Arial"/>
          <w:sz w:val="22"/>
          <w:szCs w:val="22"/>
        </w:rPr>
        <w:t xml:space="preserve"> </w:t>
      </w:r>
      <w:r w:rsidR="00B01C73" w:rsidRPr="006D01AF">
        <w:rPr>
          <w:rFonts w:ascii="Arial" w:hAnsi="Arial" w:cs="Arial"/>
          <w:sz w:val="22"/>
          <w:szCs w:val="22"/>
        </w:rPr>
        <w:t>manic symptoms</w:t>
      </w:r>
      <w:r w:rsidR="001C5DC5" w:rsidRPr="006D01AF">
        <w:rPr>
          <w:rFonts w:ascii="Arial" w:hAnsi="Arial" w:cs="Arial"/>
          <w:sz w:val="22"/>
          <w:szCs w:val="22"/>
        </w:rPr>
        <w:t xml:space="preserve"> </w:t>
      </w:r>
      <w:r w:rsidR="007461A6" w:rsidRPr="006D01AF">
        <w:rPr>
          <w:rFonts w:ascii="Arial" w:hAnsi="Arial" w:cs="Arial"/>
          <w:sz w:val="22"/>
          <w:szCs w:val="22"/>
        </w:rPr>
        <w:t>following</w:t>
      </w:r>
      <w:r w:rsidR="00377AB2" w:rsidRPr="006D01AF">
        <w:rPr>
          <w:rFonts w:ascii="Arial" w:hAnsi="Arial" w:cs="Arial"/>
          <w:sz w:val="22"/>
          <w:szCs w:val="22"/>
        </w:rPr>
        <w:t xml:space="preserve"> </w:t>
      </w:r>
      <w:r w:rsidR="00B01C73" w:rsidRPr="006D01AF">
        <w:rPr>
          <w:rFonts w:ascii="Arial" w:hAnsi="Arial" w:cs="Arial"/>
          <w:sz w:val="22"/>
          <w:szCs w:val="22"/>
        </w:rPr>
        <w:t>stimulant</w:t>
      </w:r>
      <w:r w:rsidR="007461A6" w:rsidRPr="006D01AF">
        <w:rPr>
          <w:rFonts w:ascii="Arial" w:hAnsi="Arial" w:cs="Arial"/>
          <w:sz w:val="22"/>
          <w:szCs w:val="22"/>
        </w:rPr>
        <w:t xml:space="preserve"> treatment failed to</w:t>
      </w:r>
      <w:r w:rsidR="00B01C73" w:rsidRPr="006D01AF">
        <w:rPr>
          <w:rFonts w:ascii="Arial" w:hAnsi="Arial" w:cs="Arial"/>
          <w:sz w:val="22"/>
          <w:szCs w:val="22"/>
        </w:rPr>
        <w:t xml:space="preserve"> find an increase in manic symptoms </w:t>
      </w:r>
      <w:r w:rsidR="00B277F4">
        <w:rPr>
          <w:rFonts w:ascii="Arial" w:hAnsi="Arial" w:cs="Arial"/>
          <w:sz w:val="22"/>
          <w:szCs w:val="22"/>
        </w:rPr>
        <w:t xml:space="preserve">in those treated with stimulants </w:t>
      </w:r>
      <w:r w:rsidR="00B01C73" w:rsidRPr="006D01AF">
        <w:rPr>
          <w:rFonts w:ascii="Arial" w:hAnsi="Arial" w:cs="Arial"/>
          <w:sz w:val="22"/>
          <w:szCs w:val="22"/>
        </w:rPr>
        <w:t>compared to placebo</w:t>
      </w:r>
      <w:r w:rsidR="00B01C73"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&lt;EndNote&gt;&lt;Cite&gt;&lt;Author&gt;Chiorean&lt;/Author&gt;&lt;Year&gt;2024&lt;/Year&gt;&lt;RecNum&gt;4115&lt;/RecNum&gt;&lt;DisplayText&gt;&lt;style face="superscript"&gt;8&lt;/style&gt;&lt;/DisplayText&gt;&lt;record&gt;&lt;rec-number&gt;4115&lt;/rec-number&gt;&lt;foreign-keys&gt;&lt;key app="EN" db-id="r00xrpedtftpsqea0f95xrr7az5eards0sss" timestamp="1718194574" guid="46e56981-83f9-48a5-9e22-f660601fea81"&gt;4115&lt;/key&gt;&lt;/foreign-keys&gt;&lt;ref-type name="Journal Article"&gt;17&lt;/ref-type&gt;&lt;contributors&gt;&lt;authors&gt;&lt;author&gt;Chiorean, A.&lt;/author&gt;&lt;author&gt;Jones, B. D. M.&lt;/author&gt;&lt;author&gt;Murong, M.&lt;/author&gt;&lt;author&gt;Gonzalez-Torres, C.&lt;/author&gt;&lt;author&gt;Kloiber, S.&lt;/author&gt;&lt;author&gt;Ortiz, A.&lt;/author&gt;&lt;author&gt;Rosenblat, J. D.&lt;/author&gt;&lt;author&gt;Mulsant, B. H.&lt;/author&gt;&lt;author&gt;Husain, M. I.&lt;/author&gt;&lt;/authors&gt;&lt;/contributors&gt;&lt;auth-address&gt;Department of Psychiatry, University of Toronto, Toronto, Ontario, Canada. Centre for Addiction &amp;amp; Mental Health (CAMH), Toronto, Ontario, Canada. Toronto Western Hospital, Toronto, Ontario, Canada.&lt;/auth-address&gt;&lt;titles&gt;&lt;title&gt;Prescribed psychostimulants and other pro-cognitive medications in bipolar disorder: A systematic review and meta-analysis of recurrence of manic symptoms&lt;/title&gt;&lt;secondary-title&gt;Bipolar Disord&lt;/secondary-title&gt;&lt;/titles&gt;&lt;periodical&gt;&lt;full-title&gt;Bipolar Disord&lt;/full-title&gt;&lt;/periodical&gt;&lt;edition&gt;20240426&lt;/edition&gt;&lt;keywords&gt;&lt;keyword&gt;bipolar disorder&lt;/keyword&gt;&lt;keyword&gt;hypomania&lt;/keyword&gt;&lt;keyword&gt;mania&lt;/keyword&gt;&lt;keyword&gt;psychostimulants&lt;/keyword&gt;&lt;keyword&gt;review&lt;/keyword&gt;&lt;keyword&gt;stimulants&lt;/keyword&gt;&lt;/keywords&gt;&lt;dates&gt;&lt;year&gt;2024&lt;/year&gt;&lt;pub-dates&gt;&lt;date&gt;Apr 26&lt;/date&gt;&lt;/pub-dates&gt;&lt;/dates&gt;&lt;isbn&gt;1399-5618&lt;/isbn&gt;&lt;accession-num&gt;38670627&lt;/accession-num&gt;&lt;urls&gt;&lt;related-urls&gt;&lt;url&gt;https://www.ncbi.nlm.nih.gov/pubmed/38670627&lt;/url&gt;&lt;/related-urls&gt;&lt;/urls&gt;&lt;electronic-resource-num&gt;10.1111/bdi.13440&lt;/electronic-resource-num&gt;&lt;language&gt;eng&lt;/language&gt;&lt;/record&gt;&lt;/Cite&gt;&lt;/EndNote&gt;</w:instrText>
      </w:r>
      <w:r w:rsidR="00B01C73" w:rsidRPr="006D01AF">
        <w:rPr>
          <w:rFonts w:ascii="Arial" w:hAnsi="Arial" w:cs="Arial"/>
          <w:sz w:val="22"/>
          <w:szCs w:val="22"/>
        </w:rPr>
        <w:fldChar w:fldCharType="separate"/>
      </w:r>
      <w:r w:rsidR="00C46C9E" w:rsidRPr="00C46C9E">
        <w:rPr>
          <w:rFonts w:ascii="Arial" w:hAnsi="Arial" w:cs="Arial"/>
          <w:noProof/>
          <w:sz w:val="22"/>
          <w:szCs w:val="22"/>
          <w:vertAlign w:val="superscript"/>
        </w:rPr>
        <w:t>8</w:t>
      </w:r>
      <w:r w:rsidR="00B01C73" w:rsidRPr="006D01AF">
        <w:rPr>
          <w:rFonts w:ascii="Arial" w:hAnsi="Arial" w:cs="Arial"/>
          <w:sz w:val="22"/>
          <w:szCs w:val="22"/>
        </w:rPr>
        <w:fldChar w:fldCharType="end"/>
      </w:r>
      <w:r w:rsidR="00B01C73" w:rsidRPr="006D01AF">
        <w:rPr>
          <w:rFonts w:ascii="Arial" w:hAnsi="Arial" w:cs="Arial"/>
          <w:sz w:val="22"/>
          <w:szCs w:val="22"/>
        </w:rPr>
        <w:t xml:space="preserve">. </w:t>
      </w:r>
      <w:r w:rsidR="00442305" w:rsidRPr="006D01AF">
        <w:rPr>
          <w:rFonts w:ascii="Arial" w:hAnsi="Arial" w:cs="Arial"/>
          <w:sz w:val="22"/>
          <w:szCs w:val="22"/>
        </w:rPr>
        <w:t>However, that</w:t>
      </w:r>
      <w:r w:rsidR="00B01C73" w:rsidRPr="006D01AF">
        <w:rPr>
          <w:rFonts w:ascii="Arial" w:hAnsi="Arial" w:cs="Arial"/>
          <w:sz w:val="22"/>
          <w:szCs w:val="22"/>
        </w:rPr>
        <w:t xml:space="preserve"> review only focused on individuals with </w:t>
      </w:r>
      <w:r w:rsidR="001C5DC5" w:rsidRPr="006D01AF">
        <w:rPr>
          <w:rFonts w:ascii="Arial" w:hAnsi="Arial" w:cs="Arial"/>
          <w:sz w:val="22"/>
          <w:szCs w:val="22"/>
        </w:rPr>
        <w:t xml:space="preserve">established </w:t>
      </w:r>
      <w:r w:rsidR="00017E99">
        <w:rPr>
          <w:rFonts w:ascii="Arial" w:hAnsi="Arial" w:cs="Arial"/>
          <w:sz w:val="22"/>
          <w:szCs w:val="22"/>
        </w:rPr>
        <w:t>bipolar disorder (</w:t>
      </w:r>
      <w:r w:rsidR="00B01C73" w:rsidRPr="006D01AF">
        <w:rPr>
          <w:rFonts w:ascii="Arial" w:hAnsi="Arial" w:cs="Arial"/>
          <w:sz w:val="22"/>
          <w:szCs w:val="22"/>
        </w:rPr>
        <w:t>BD</w:t>
      </w:r>
      <w:r w:rsidR="00017E99">
        <w:rPr>
          <w:rFonts w:ascii="Arial" w:hAnsi="Arial" w:cs="Arial"/>
          <w:sz w:val="22"/>
          <w:szCs w:val="22"/>
        </w:rPr>
        <w:t>)</w:t>
      </w:r>
      <w:r w:rsidR="00442305" w:rsidRPr="006D01AF">
        <w:rPr>
          <w:rFonts w:ascii="Arial" w:hAnsi="Arial" w:cs="Arial"/>
          <w:sz w:val="22"/>
          <w:szCs w:val="22"/>
        </w:rPr>
        <w:t>. As such</w:t>
      </w:r>
      <w:r w:rsidR="00B277F4">
        <w:rPr>
          <w:rFonts w:ascii="Arial" w:hAnsi="Arial" w:cs="Arial"/>
          <w:sz w:val="22"/>
          <w:szCs w:val="22"/>
        </w:rPr>
        <w:t>,</w:t>
      </w:r>
      <w:r w:rsidR="001C5DC5" w:rsidRPr="006D01AF">
        <w:rPr>
          <w:rFonts w:ascii="Arial" w:hAnsi="Arial" w:cs="Arial"/>
          <w:sz w:val="22"/>
          <w:szCs w:val="22"/>
        </w:rPr>
        <w:t xml:space="preserve"> </w:t>
      </w:r>
      <w:r w:rsidR="00442305" w:rsidRPr="006D01AF">
        <w:rPr>
          <w:rFonts w:ascii="Arial" w:hAnsi="Arial" w:cs="Arial"/>
          <w:sz w:val="22"/>
          <w:szCs w:val="22"/>
        </w:rPr>
        <w:t xml:space="preserve">the risk </w:t>
      </w:r>
      <w:r w:rsidR="001C5DC5" w:rsidRPr="006D01AF">
        <w:rPr>
          <w:rFonts w:ascii="Arial" w:hAnsi="Arial" w:cs="Arial"/>
          <w:sz w:val="22"/>
          <w:szCs w:val="22"/>
        </w:rPr>
        <w:t xml:space="preserve">of </w:t>
      </w:r>
      <w:r>
        <w:rPr>
          <w:rFonts w:ascii="Arial" w:hAnsi="Arial" w:cs="Arial"/>
          <w:sz w:val="22"/>
          <w:szCs w:val="22"/>
        </w:rPr>
        <w:t>incident</w:t>
      </w:r>
      <w:r w:rsidRPr="006D01AF">
        <w:rPr>
          <w:rFonts w:ascii="Arial" w:hAnsi="Arial" w:cs="Arial"/>
          <w:sz w:val="22"/>
          <w:szCs w:val="22"/>
        </w:rPr>
        <w:t xml:space="preserve"> </w:t>
      </w:r>
      <w:r w:rsidR="001C5DC5" w:rsidRPr="006D01AF">
        <w:rPr>
          <w:rFonts w:ascii="Arial" w:hAnsi="Arial" w:cs="Arial"/>
          <w:sz w:val="22"/>
          <w:szCs w:val="22"/>
        </w:rPr>
        <w:t>BD in indi</w:t>
      </w:r>
      <w:r w:rsidR="00442305" w:rsidRPr="006D01AF">
        <w:rPr>
          <w:rFonts w:ascii="Arial" w:hAnsi="Arial" w:cs="Arial"/>
          <w:sz w:val="22"/>
          <w:szCs w:val="22"/>
        </w:rPr>
        <w:t>viduals with ADHD without BD exposed to stimulants remains unclear.</w:t>
      </w:r>
    </w:p>
    <w:p w14:paraId="48983869" w14:textId="2537CCBA" w:rsidR="00146645" w:rsidRPr="006D01AF" w:rsidRDefault="00442305" w:rsidP="008033F2">
      <w:pPr>
        <w:pStyle w:val="NormalWeb"/>
        <w:shd w:val="clear" w:color="auto" w:fill="FFFFFF"/>
        <w:spacing w:before="0" w:beforeAutospacing="0" w:after="0" w:afterAutospacing="0" w:line="360" w:lineRule="auto"/>
        <w:jc w:val="both"/>
        <w:rPr>
          <w:rFonts w:ascii="Arial" w:hAnsi="Arial" w:cs="Arial"/>
          <w:sz w:val="22"/>
          <w:szCs w:val="22"/>
        </w:rPr>
      </w:pPr>
      <w:r w:rsidRPr="006D01AF">
        <w:rPr>
          <w:rFonts w:ascii="Arial" w:hAnsi="Arial" w:cs="Arial"/>
          <w:sz w:val="22"/>
          <w:szCs w:val="22"/>
        </w:rPr>
        <w:t>Overall, to</w:t>
      </w:r>
      <w:r w:rsidR="007461A6" w:rsidRPr="006D01AF">
        <w:rPr>
          <w:rFonts w:ascii="Arial" w:hAnsi="Arial" w:cs="Arial"/>
          <w:sz w:val="22"/>
          <w:szCs w:val="22"/>
        </w:rPr>
        <w:t xml:space="preserve"> date</w:t>
      </w:r>
      <w:r w:rsidR="00231FC2" w:rsidRPr="006D01AF">
        <w:rPr>
          <w:rFonts w:ascii="Arial" w:hAnsi="Arial" w:cs="Arial"/>
          <w:sz w:val="22"/>
          <w:szCs w:val="22"/>
        </w:rPr>
        <w:t xml:space="preserve">, </w:t>
      </w:r>
      <w:r w:rsidR="00146645" w:rsidRPr="006D01AF">
        <w:rPr>
          <w:rFonts w:ascii="Arial" w:hAnsi="Arial" w:cs="Arial"/>
          <w:sz w:val="22"/>
          <w:szCs w:val="22"/>
        </w:rPr>
        <w:t>no meta-</w:t>
      </w:r>
      <w:r w:rsidR="00231FC2" w:rsidRPr="006D01AF">
        <w:rPr>
          <w:rFonts w:ascii="Arial" w:hAnsi="Arial" w:cs="Arial"/>
          <w:sz w:val="22"/>
          <w:szCs w:val="22"/>
        </w:rPr>
        <w:t>analysis</w:t>
      </w:r>
      <w:r w:rsidR="00146645" w:rsidRPr="006D01AF">
        <w:rPr>
          <w:rFonts w:ascii="Arial" w:hAnsi="Arial" w:cs="Arial"/>
          <w:sz w:val="22"/>
          <w:szCs w:val="22"/>
        </w:rPr>
        <w:t xml:space="preserve"> has </w:t>
      </w:r>
      <w:r w:rsidR="00146645" w:rsidRPr="006D01AF">
        <w:rPr>
          <w:rFonts w:ascii="Arial" w:hAnsi="Arial" w:cs="Arial"/>
          <w:sz w:val="22"/>
          <w:szCs w:val="22"/>
          <w:lang w:val="en-US"/>
        </w:rPr>
        <w:t xml:space="preserve">estimated the magnitude of the risk of developing psychosis or </w:t>
      </w:r>
      <w:r w:rsidR="0071196D" w:rsidRPr="006D01AF">
        <w:rPr>
          <w:rFonts w:ascii="Arial" w:hAnsi="Arial" w:cs="Arial"/>
          <w:sz w:val="22"/>
          <w:szCs w:val="22"/>
          <w:lang w:val="en-US"/>
        </w:rPr>
        <w:t>BD</w:t>
      </w:r>
      <w:r w:rsidR="00146645" w:rsidRPr="006D01AF">
        <w:rPr>
          <w:rFonts w:ascii="Arial" w:hAnsi="Arial" w:cs="Arial"/>
          <w:sz w:val="22"/>
          <w:szCs w:val="22"/>
          <w:lang w:val="en-US"/>
        </w:rPr>
        <w:t xml:space="preserve"> when exposed to </w:t>
      </w:r>
      <w:r w:rsidR="00110EF9" w:rsidRPr="006D01AF">
        <w:rPr>
          <w:rFonts w:ascii="Arial" w:hAnsi="Arial" w:cs="Arial"/>
          <w:sz w:val="22"/>
          <w:szCs w:val="22"/>
          <w:lang w:val="en-US"/>
        </w:rPr>
        <w:t>stimulant</w:t>
      </w:r>
      <w:r w:rsidR="00146645" w:rsidRPr="006D01AF">
        <w:rPr>
          <w:rFonts w:ascii="Arial" w:hAnsi="Arial" w:cs="Arial"/>
          <w:sz w:val="22"/>
          <w:szCs w:val="22"/>
          <w:lang w:val="en-US"/>
        </w:rPr>
        <w:t xml:space="preserve"> medication</w:t>
      </w:r>
      <w:r w:rsidR="00CB62AC" w:rsidRPr="006D01AF">
        <w:rPr>
          <w:rFonts w:ascii="Arial" w:hAnsi="Arial" w:cs="Arial"/>
          <w:sz w:val="22"/>
          <w:szCs w:val="22"/>
          <w:lang w:val="en-US"/>
        </w:rPr>
        <w:t xml:space="preserve">, </w:t>
      </w:r>
      <w:r w:rsidR="006C17BB">
        <w:rPr>
          <w:rFonts w:ascii="Arial" w:hAnsi="Arial" w:cs="Arial"/>
          <w:sz w:val="22"/>
          <w:szCs w:val="22"/>
          <w:lang w:val="en-US"/>
        </w:rPr>
        <w:t>not the</w:t>
      </w:r>
      <w:r w:rsidR="00CB62AC" w:rsidRPr="006D01AF">
        <w:rPr>
          <w:rFonts w:ascii="Arial" w:hAnsi="Arial" w:cs="Arial"/>
          <w:sz w:val="22"/>
          <w:szCs w:val="22"/>
          <w:lang w:val="en-US"/>
        </w:rPr>
        <w:t xml:space="preserve"> factors moderating </w:t>
      </w:r>
      <w:r w:rsidR="00A072DF">
        <w:rPr>
          <w:rFonts w:ascii="Arial" w:hAnsi="Arial" w:cs="Arial"/>
          <w:sz w:val="22"/>
          <w:szCs w:val="22"/>
          <w:lang w:val="en-US"/>
        </w:rPr>
        <w:t>possible</w:t>
      </w:r>
      <w:r w:rsidR="006C17BB">
        <w:rPr>
          <w:rFonts w:ascii="Arial" w:hAnsi="Arial" w:cs="Arial"/>
          <w:sz w:val="22"/>
          <w:szCs w:val="22"/>
          <w:lang w:val="en-US"/>
        </w:rPr>
        <w:t xml:space="preserve"> </w:t>
      </w:r>
      <w:r w:rsidR="00CB62AC" w:rsidRPr="006D01AF">
        <w:rPr>
          <w:rFonts w:ascii="Arial" w:hAnsi="Arial" w:cs="Arial"/>
          <w:sz w:val="22"/>
          <w:szCs w:val="22"/>
          <w:lang w:val="en-US"/>
        </w:rPr>
        <w:t>risk</w:t>
      </w:r>
      <w:r w:rsidR="00146645" w:rsidRPr="006D01AF">
        <w:rPr>
          <w:rFonts w:ascii="Arial" w:hAnsi="Arial" w:cs="Arial"/>
          <w:sz w:val="22"/>
          <w:szCs w:val="22"/>
          <w:lang w:val="en-US"/>
        </w:rPr>
        <w:t>.</w:t>
      </w:r>
      <w:r w:rsidR="00C13D63" w:rsidRPr="006D01AF">
        <w:rPr>
          <w:rFonts w:ascii="Arial" w:hAnsi="Arial" w:cs="Arial"/>
          <w:sz w:val="22"/>
          <w:szCs w:val="22"/>
          <w:lang w:val="en-US"/>
        </w:rPr>
        <w:t xml:space="preserve"> </w:t>
      </w:r>
      <w:r w:rsidR="00146645" w:rsidRPr="006D01AF">
        <w:rPr>
          <w:rFonts w:ascii="Arial" w:hAnsi="Arial" w:cs="Arial"/>
          <w:sz w:val="22"/>
          <w:szCs w:val="22"/>
        </w:rPr>
        <w:t xml:space="preserve">Our aim was </w:t>
      </w:r>
      <w:r w:rsidR="00146645" w:rsidRPr="006D01AF">
        <w:rPr>
          <w:rFonts w:ascii="Arial" w:hAnsi="Arial" w:cs="Arial"/>
          <w:sz w:val="22"/>
          <w:szCs w:val="22"/>
          <w:shd w:val="clear" w:color="auto" w:fill="FFFFFF"/>
        </w:rPr>
        <w:t>t</w:t>
      </w:r>
      <w:r w:rsidR="00146645" w:rsidRPr="006D01AF">
        <w:rPr>
          <w:rFonts w:ascii="Arial" w:hAnsi="Arial" w:cs="Arial"/>
          <w:sz w:val="22"/>
          <w:szCs w:val="22"/>
          <w:lang w:val="en-US"/>
        </w:rPr>
        <w:t xml:space="preserve">o </w:t>
      </w:r>
      <w:r w:rsidR="00CB62AC" w:rsidRPr="006D01AF">
        <w:rPr>
          <w:rFonts w:ascii="Arial" w:hAnsi="Arial" w:cs="Arial"/>
          <w:sz w:val="22"/>
          <w:szCs w:val="22"/>
          <w:lang w:val="en-US"/>
        </w:rPr>
        <w:t>f</w:t>
      </w:r>
      <w:r w:rsidR="00A74022" w:rsidRPr="006D01AF">
        <w:rPr>
          <w:rFonts w:ascii="Arial" w:hAnsi="Arial" w:cs="Arial"/>
          <w:sz w:val="22"/>
          <w:szCs w:val="22"/>
          <w:lang w:val="en-US"/>
        </w:rPr>
        <w:t>i</w:t>
      </w:r>
      <w:r w:rsidR="00CB62AC" w:rsidRPr="006D01AF">
        <w:rPr>
          <w:rFonts w:ascii="Arial" w:hAnsi="Arial" w:cs="Arial"/>
          <w:sz w:val="22"/>
          <w:szCs w:val="22"/>
          <w:lang w:val="en-US"/>
        </w:rPr>
        <w:t xml:space="preserve">ll this gap by </w:t>
      </w:r>
      <w:r w:rsidR="00146645" w:rsidRPr="006D01AF">
        <w:rPr>
          <w:rFonts w:ascii="Arial" w:hAnsi="Arial" w:cs="Arial"/>
          <w:sz w:val="22"/>
          <w:szCs w:val="22"/>
          <w:lang w:val="en-US"/>
        </w:rPr>
        <w:t>estimat</w:t>
      </w:r>
      <w:r w:rsidR="00CB62AC" w:rsidRPr="006D01AF">
        <w:rPr>
          <w:rFonts w:ascii="Arial" w:hAnsi="Arial" w:cs="Arial"/>
          <w:sz w:val="22"/>
          <w:szCs w:val="22"/>
          <w:lang w:val="en-US"/>
        </w:rPr>
        <w:t>ing</w:t>
      </w:r>
      <w:r w:rsidR="00146645" w:rsidRPr="006D01AF">
        <w:rPr>
          <w:rFonts w:ascii="Arial" w:hAnsi="Arial" w:cs="Arial"/>
          <w:sz w:val="22"/>
          <w:szCs w:val="22"/>
          <w:lang w:val="en-US"/>
        </w:rPr>
        <w:t xml:space="preserve"> </w:t>
      </w:r>
      <w:r w:rsidR="000F1989">
        <w:rPr>
          <w:rFonts w:ascii="Arial" w:hAnsi="Arial" w:cs="Arial"/>
          <w:sz w:val="22"/>
          <w:szCs w:val="22"/>
          <w:lang w:val="en-US"/>
        </w:rPr>
        <w:t>the</w:t>
      </w:r>
      <w:r w:rsidRPr="006D01AF">
        <w:rPr>
          <w:rFonts w:ascii="Arial" w:hAnsi="Arial" w:cs="Arial"/>
          <w:sz w:val="22"/>
          <w:szCs w:val="22"/>
          <w:lang w:val="en-US"/>
        </w:rPr>
        <w:t xml:space="preserve"> </w:t>
      </w:r>
      <w:r w:rsidR="006C17BB">
        <w:rPr>
          <w:rFonts w:ascii="Arial" w:hAnsi="Arial" w:cs="Arial"/>
          <w:sz w:val="22"/>
          <w:szCs w:val="22"/>
          <w:lang w:val="en-US"/>
        </w:rPr>
        <w:t>risk</w:t>
      </w:r>
      <w:r w:rsidR="000F1989">
        <w:rPr>
          <w:rFonts w:ascii="Arial" w:hAnsi="Arial" w:cs="Arial"/>
          <w:sz w:val="22"/>
          <w:szCs w:val="22"/>
          <w:lang w:val="en-US"/>
        </w:rPr>
        <w:t xml:space="preserve"> o</w:t>
      </w:r>
      <w:r w:rsidRPr="006D01AF">
        <w:rPr>
          <w:rFonts w:ascii="Arial" w:hAnsi="Arial" w:cs="Arial"/>
          <w:sz w:val="22"/>
          <w:szCs w:val="22"/>
          <w:lang w:val="en-US"/>
        </w:rPr>
        <w:t>f</w:t>
      </w:r>
      <w:r w:rsidR="00146645" w:rsidRPr="006D01AF">
        <w:rPr>
          <w:rFonts w:ascii="Arial" w:hAnsi="Arial" w:cs="Arial"/>
          <w:sz w:val="22"/>
          <w:szCs w:val="22"/>
          <w:lang w:val="en-US"/>
        </w:rPr>
        <w:t xml:space="preserve"> psychosis or </w:t>
      </w:r>
      <w:r w:rsidR="00A8324A" w:rsidRPr="006D01AF">
        <w:rPr>
          <w:rFonts w:ascii="Arial" w:hAnsi="Arial" w:cs="Arial"/>
          <w:sz w:val="22"/>
          <w:szCs w:val="22"/>
          <w:lang w:val="en-US"/>
        </w:rPr>
        <w:t>BD</w:t>
      </w:r>
      <w:r w:rsidR="00146645" w:rsidRPr="006D01AF">
        <w:rPr>
          <w:rFonts w:ascii="Arial" w:hAnsi="Arial" w:cs="Arial"/>
          <w:sz w:val="22"/>
          <w:szCs w:val="22"/>
          <w:lang w:val="en-US"/>
        </w:rPr>
        <w:t xml:space="preserve"> </w:t>
      </w:r>
      <w:r w:rsidR="00C13D63" w:rsidRPr="006D01AF">
        <w:rPr>
          <w:rFonts w:ascii="Arial" w:hAnsi="Arial" w:cs="Arial"/>
          <w:sz w:val="22"/>
          <w:szCs w:val="22"/>
          <w:lang w:val="en-US"/>
        </w:rPr>
        <w:t xml:space="preserve">after exposure to </w:t>
      </w:r>
      <w:r w:rsidR="00110EF9" w:rsidRPr="006D01AF">
        <w:rPr>
          <w:rFonts w:ascii="Arial" w:hAnsi="Arial" w:cs="Arial"/>
          <w:sz w:val="22"/>
          <w:szCs w:val="22"/>
          <w:lang w:val="en-US"/>
        </w:rPr>
        <w:t xml:space="preserve">stimulant medication for </w:t>
      </w:r>
      <w:proofErr w:type="gramStart"/>
      <w:r w:rsidR="00C13D63" w:rsidRPr="006D01AF">
        <w:rPr>
          <w:rFonts w:ascii="Arial" w:hAnsi="Arial" w:cs="Arial"/>
          <w:sz w:val="22"/>
          <w:szCs w:val="22"/>
          <w:lang w:val="en-US"/>
        </w:rPr>
        <w:t>ADHD</w:t>
      </w:r>
      <w:r w:rsidR="00A74022" w:rsidRPr="006D01AF">
        <w:rPr>
          <w:rFonts w:ascii="Arial" w:hAnsi="Arial" w:cs="Arial"/>
          <w:sz w:val="22"/>
          <w:szCs w:val="22"/>
          <w:lang w:val="en-US"/>
        </w:rPr>
        <w:t xml:space="preserve">, </w:t>
      </w:r>
      <w:r w:rsidR="00146645" w:rsidRPr="006D01AF">
        <w:rPr>
          <w:rFonts w:ascii="Arial" w:hAnsi="Arial" w:cs="Arial"/>
          <w:sz w:val="22"/>
          <w:szCs w:val="22"/>
          <w:lang w:val="en-US"/>
        </w:rPr>
        <w:t>and</w:t>
      </w:r>
      <w:proofErr w:type="gramEnd"/>
      <w:r w:rsidR="00146645" w:rsidRPr="006D01AF">
        <w:rPr>
          <w:rFonts w:ascii="Arial" w:hAnsi="Arial" w:cs="Arial"/>
          <w:sz w:val="22"/>
          <w:szCs w:val="22"/>
          <w:lang w:val="en-US"/>
        </w:rPr>
        <w:t xml:space="preserve"> </w:t>
      </w:r>
      <w:r w:rsidR="000F1989">
        <w:rPr>
          <w:rFonts w:ascii="Arial" w:hAnsi="Arial" w:cs="Arial"/>
          <w:sz w:val="22"/>
          <w:szCs w:val="22"/>
          <w:lang w:val="en-US"/>
        </w:rPr>
        <w:t>identify</w:t>
      </w:r>
      <w:r w:rsidR="000F1989" w:rsidRPr="006D01AF">
        <w:rPr>
          <w:rFonts w:ascii="Arial" w:hAnsi="Arial" w:cs="Arial"/>
          <w:sz w:val="22"/>
          <w:szCs w:val="22"/>
          <w:lang w:val="en-US"/>
        </w:rPr>
        <w:t xml:space="preserve"> </w:t>
      </w:r>
      <w:r w:rsidR="00146645" w:rsidRPr="006D01AF">
        <w:rPr>
          <w:rFonts w:ascii="Arial" w:hAnsi="Arial" w:cs="Arial"/>
          <w:sz w:val="22"/>
          <w:szCs w:val="22"/>
          <w:lang w:val="en-US"/>
        </w:rPr>
        <w:t>any moderating factors which can affect th</w:t>
      </w:r>
      <w:r w:rsidR="00B01C73" w:rsidRPr="006D01AF">
        <w:rPr>
          <w:rFonts w:ascii="Arial" w:hAnsi="Arial" w:cs="Arial"/>
          <w:sz w:val="22"/>
          <w:szCs w:val="22"/>
          <w:lang w:val="en-US"/>
        </w:rPr>
        <w:t>e</w:t>
      </w:r>
      <w:r w:rsidR="00146645" w:rsidRPr="006D01AF">
        <w:rPr>
          <w:rFonts w:ascii="Arial" w:hAnsi="Arial" w:cs="Arial"/>
          <w:sz w:val="22"/>
          <w:szCs w:val="22"/>
          <w:lang w:val="en-US"/>
        </w:rPr>
        <w:t xml:space="preserve"> risk</w:t>
      </w:r>
      <w:r w:rsidR="00B01C73" w:rsidRPr="006D01AF">
        <w:rPr>
          <w:rFonts w:ascii="Arial" w:hAnsi="Arial" w:cs="Arial"/>
          <w:sz w:val="22"/>
          <w:szCs w:val="22"/>
          <w:lang w:val="en-US"/>
        </w:rPr>
        <w:t xml:space="preserve"> of developing psychosis.</w:t>
      </w:r>
    </w:p>
    <w:p w14:paraId="60560EE0" w14:textId="001935A5" w:rsidR="009F62B7" w:rsidRPr="006D01AF" w:rsidRDefault="009F62B7" w:rsidP="00A40E25">
      <w:pPr>
        <w:spacing w:line="360" w:lineRule="auto"/>
        <w:jc w:val="both"/>
        <w:rPr>
          <w:rFonts w:ascii="Arial" w:hAnsi="Arial" w:cs="Arial"/>
          <w:b/>
          <w:bCs/>
          <w:sz w:val="22"/>
          <w:szCs w:val="22"/>
          <w:lang w:val="en-US"/>
        </w:rPr>
      </w:pPr>
    </w:p>
    <w:p w14:paraId="08ABBF5F" w14:textId="77777777" w:rsidR="00113EAD" w:rsidRPr="006D01AF" w:rsidRDefault="00113EAD">
      <w:pPr>
        <w:rPr>
          <w:rFonts w:ascii="Arial" w:hAnsi="Arial" w:cs="Arial"/>
          <w:b/>
          <w:bCs/>
          <w:sz w:val="22"/>
          <w:szCs w:val="22"/>
          <w:lang w:val="en-US"/>
        </w:rPr>
      </w:pPr>
      <w:r w:rsidRPr="006D01AF">
        <w:rPr>
          <w:rFonts w:ascii="Arial" w:hAnsi="Arial" w:cs="Arial"/>
          <w:b/>
          <w:bCs/>
          <w:sz w:val="22"/>
          <w:szCs w:val="22"/>
          <w:lang w:val="en-US"/>
        </w:rPr>
        <w:br w:type="page"/>
      </w:r>
    </w:p>
    <w:p w14:paraId="08DE895B" w14:textId="2C1A5140" w:rsidR="00DE1ED9" w:rsidRPr="006D01AF" w:rsidRDefault="00110EF9" w:rsidP="00A40E25">
      <w:pPr>
        <w:spacing w:line="360" w:lineRule="auto"/>
        <w:jc w:val="both"/>
        <w:rPr>
          <w:rFonts w:ascii="Arial" w:hAnsi="Arial" w:cs="Arial"/>
          <w:b/>
          <w:bCs/>
          <w:sz w:val="22"/>
          <w:szCs w:val="22"/>
          <w:lang w:val="en-US"/>
        </w:rPr>
      </w:pPr>
      <w:r w:rsidRPr="006D01AF">
        <w:rPr>
          <w:rFonts w:ascii="Arial" w:hAnsi="Arial" w:cs="Arial"/>
          <w:b/>
          <w:bCs/>
          <w:sz w:val="22"/>
          <w:szCs w:val="22"/>
          <w:lang w:val="en-US"/>
        </w:rPr>
        <w:lastRenderedPageBreak/>
        <w:t>METHODS</w:t>
      </w:r>
    </w:p>
    <w:p w14:paraId="12E01774" w14:textId="422486AA" w:rsidR="00BA6FD2" w:rsidRPr="006D01AF" w:rsidRDefault="00BA6FD2" w:rsidP="00A40E25">
      <w:pPr>
        <w:spacing w:line="360" w:lineRule="auto"/>
        <w:jc w:val="both"/>
        <w:rPr>
          <w:rFonts w:ascii="Arial" w:hAnsi="Arial" w:cs="Arial"/>
          <w:b/>
          <w:bCs/>
          <w:sz w:val="22"/>
          <w:szCs w:val="22"/>
          <w:lang w:val="en-US"/>
        </w:rPr>
      </w:pPr>
    </w:p>
    <w:p w14:paraId="5A35AF08" w14:textId="2F402D17" w:rsidR="00F051ED" w:rsidRPr="006D01AF" w:rsidRDefault="00F051ED" w:rsidP="00E6197B">
      <w:pPr>
        <w:snapToGrid w:val="0"/>
        <w:spacing w:after="100" w:afterAutospacing="1" w:line="360" w:lineRule="auto"/>
        <w:jc w:val="both"/>
        <w:rPr>
          <w:rFonts w:ascii="Arial" w:hAnsi="Arial" w:cs="Arial"/>
          <w:sz w:val="22"/>
          <w:szCs w:val="22"/>
        </w:rPr>
      </w:pPr>
      <w:r w:rsidRPr="006D01AF">
        <w:rPr>
          <w:rFonts w:ascii="Arial" w:hAnsi="Arial" w:cs="Arial"/>
          <w:sz w:val="22"/>
          <w:szCs w:val="22"/>
        </w:rPr>
        <w:t xml:space="preserve">The protocol for this study was </w:t>
      </w:r>
      <w:r w:rsidR="00F228C5" w:rsidRPr="006D01AF">
        <w:rPr>
          <w:rFonts w:ascii="Arial" w:hAnsi="Arial" w:cs="Arial"/>
          <w:sz w:val="22"/>
          <w:szCs w:val="22"/>
        </w:rPr>
        <w:t>pre-</w:t>
      </w:r>
      <w:r w:rsidRPr="006D01AF">
        <w:rPr>
          <w:rFonts w:ascii="Arial" w:hAnsi="Arial" w:cs="Arial"/>
          <w:sz w:val="22"/>
          <w:szCs w:val="22"/>
        </w:rPr>
        <w:t>registered on PROSPERO (</w:t>
      </w:r>
      <w:r w:rsidR="00633D37" w:rsidRPr="006D01AF">
        <w:rPr>
          <w:rFonts w:ascii="Arial" w:hAnsi="Arial" w:cs="Arial"/>
          <w:sz w:val="22"/>
          <w:szCs w:val="22"/>
        </w:rPr>
        <w:t>CRD42024616752</w:t>
      </w:r>
      <w:r w:rsidRPr="006D01AF">
        <w:rPr>
          <w:rFonts w:ascii="Arial" w:hAnsi="Arial" w:cs="Arial"/>
          <w:sz w:val="22"/>
          <w:szCs w:val="22"/>
        </w:rPr>
        <w:t xml:space="preserve">). This study was </w:t>
      </w:r>
      <w:r w:rsidR="00F228C5" w:rsidRPr="006D01AF">
        <w:rPr>
          <w:rFonts w:ascii="Arial" w:hAnsi="Arial" w:cs="Arial"/>
          <w:sz w:val="22"/>
          <w:szCs w:val="22"/>
        </w:rPr>
        <w:t xml:space="preserve">reported </w:t>
      </w:r>
      <w:r w:rsidRPr="006D01AF">
        <w:rPr>
          <w:rFonts w:ascii="Arial" w:hAnsi="Arial" w:cs="Arial"/>
          <w:sz w:val="22"/>
          <w:szCs w:val="22"/>
        </w:rPr>
        <w:t>in accordance with the PRISMA 2020 item checklist</w:t>
      </w:r>
      <w:r w:rsidR="008033F2"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&lt;EndNote&gt;&lt;Cite&gt;&lt;Author&gt;Page&lt;/Author&gt;&lt;Year&gt;2021&lt;/Year&gt;&lt;RecNum&gt;2063&lt;/RecNum&gt;&lt;DisplayText&gt;&lt;style face="superscript"&gt;9&lt;/style&gt;&lt;/DisplayText&gt;&lt;record&gt;&lt;rec-number&gt;2063&lt;/rec-number&gt;&lt;foreign-keys&gt;&lt;key app="EN" db-id="r00xrpedtftpsqea0f95xrr7az5eards0sss" timestamp="1708526180" guid="d361b79f-b7c1-4705-926b-3098c88713e5"&gt;2063&lt;/key&gt;&lt;/foreign-keys&gt;&lt;ref-type name="Journal Article"&gt;17&lt;/ref-type&gt;&lt;contributors&gt;&lt;authors&gt;&lt;author&gt;Page, M. J.&lt;/author&gt;&lt;author&gt;McKenzie, J. E.&lt;/author&gt;&lt;author&gt;Bossuyt, P. M.&lt;/author&gt;&lt;author&gt;Boutron, I.&lt;/author&gt;&lt;author&gt;Hoffmann, T. C.&lt;/author&gt;&lt;author&gt;Mulrow, C. D.&lt;/author&gt;&lt;author&gt;Shamseer, L.&lt;/author&gt;&lt;author&gt;Tetzlaff, J. M.&lt;/author&gt;&lt;author&gt;Akl, E. A.&lt;/author&gt;&lt;author&gt;Brennan, S. E.&lt;/author&gt;&lt;author&gt;Chou, R.&lt;/author&gt;&lt;author&gt;Glanville, J.&lt;/author&gt;&lt;author&gt;Grimshaw, J. M.&lt;/author&gt;&lt;author&gt;Hróbjartsson, A.&lt;/author&gt;&lt;author&gt;Lalu, M. M.&lt;/author&gt;&lt;author&gt;Li, T.&lt;/author&gt;&lt;author&gt;Loder, E. W.&lt;/author&gt;&lt;author&gt;Mayo-Wilson, E.&lt;/author&gt;&lt;author&gt;McDonald, S.&lt;/author&gt;&lt;author&gt;McGuinness, L. A.&lt;/author&gt;&lt;author&gt;Stewart, L. A.&lt;/author&gt;&lt;author&gt;Thomas, J.&lt;/author&gt;&lt;author&gt;Tricco, A. C.&lt;/author&gt;&lt;author&gt;Welch, V. A.&lt;/author&gt;&lt;author&gt;Whiting, P.&lt;/author&gt;&lt;author&gt;Moher, D.&lt;/author&gt;&lt;/authors&gt;&lt;/contributors&gt;&lt;titles&gt;&lt;title&gt;The PRISMA 2020 statement: An updated guideline for reporting systematic reviews&lt;/title&gt;&lt;secondary-title&gt;PLoS Med&lt;/secondary-title&gt;&lt;/titles&gt;&lt;periodical&gt;&lt;full-title&gt;PLoS Med&lt;/full-title&gt;&lt;/periodical&gt;&lt;pages&gt;e1003583&lt;/pages&gt;&lt;volume&gt;18&lt;/volume&gt;&lt;number&gt;3&lt;/number&gt;&lt;edition&gt;2021/03/29&lt;/edition&gt;&lt;dates&gt;&lt;year&gt;2021&lt;/year&gt;&lt;pub-dates&gt;&lt;date&gt;Mar&lt;/date&gt;&lt;/pub-dates&gt;&lt;/dates&gt;&lt;isbn&gt;1549-1676&lt;/isbn&gt;&lt;accession-num&gt;33780438&lt;/accession-num&gt;&lt;urls&gt;&lt;related-urls&gt;&lt;url&gt;https://www.ncbi.nlm.nih.gov/pubmed/33780438&lt;/url&gt;&lt;/related-urls&gt;&lt;/urls&gt;&lt;electronic-resource-num&gt;10.1371/journal.pmed.1003583&lt;/electronic-resource-num&gt;&lt;language&gt;eng&lt;/language&gt;&lt;/record&gt;&lt;/Cite&gt;&lt;/EndNote&gt;</w:instrText>
      </w:r>
      <w:r w:rsidR="008033F2" w:rsidRPr="006D01AF">
        <w:rPr>
          <w:rFonts w:ascii="Arial" w:hAnsi="Arial" w:cs="Arial"/>
          <w:sz w:val="22"/>
          <w:szCs w:val="22"/>
        </w:rPr>
        <w:fldChar w:fldCharType="separate"/>
      </w:r>
      <w:r w:rsidR="00C46C9E" w:rsidRPr="00C46C9E">
        <w:rPr>
          <w:rFonts w:ascii="Arial" w:hAnsi="Arial" w:cs="Arial"/>
          <w:noProof/>
          <w:sz w:val="22"/>
          <w:szCs w:val="22"/>
          <w:vertAlign w:val="superscript"/>
        </w:rPr>
        <w:t>9</w:t>
      </w:r>
      <w:r w:rsidR="008033F2" w:rsidRPr="006D01AF">
        <w:rPr>
          <w:rFonts w:ascii="Arial" w:hAnsi="Arial" w:cs="Arial"/>
          <w:sz w:val="22"/>
          <w:szCs w:val="22"/>
        </w:rPr>
        <w:fldChar w:fldCharType="end"/>
      </w:r>
      <w:r w:rsidR="008033F2" w:rsidRPr="006D01AF">
        <w:rPr>
          <w:rFonts w:ascii="Arial" w:hAnsi="Arial" w:cs="Arial"/>
          <w:sz w:val="22"/>
          <w:szCs w:val="22"/>
        </w:rPr>
        <w:t xml:space="preserve"> </w:t>
      </w:r>
      <w:r w:rsidRPr="006D01AF">
        <w:rPr>
          <w:rFonts w:ascii="Arial" w:hAnsi="Arial" w:cs="Arial"/>
          <w:sz w:val="22"/>
          <w:szCs w:val="22"/>
        </w:rPr>
        <w:t>(</w:t>
      </w:r>
      <w:proofErr w:type="spellStart"/>
      <w:r w:rsidRPr="006D01AF">
        <w:rPr>
          <w:rFonts w:ascii="Arial" w:hAnsi="Arial" w:cs="Arial"/>
          <w:sz w:val="22"/>
          <w:szCs w:val="22"/>
        </w:rPr>
        <w:t>eTable</w:t>
      </w:r>
      <w:proofErr w:type="spellEnd"/>
      <w:r w:rsidRPr="006D01AF">
        <w:rPr>
          <w:rFonts w:ascii="Arial" w:hAnsi="Arial" w:cs="Arial"/>
          <w:sz w:val="22"/>
          <w:szCs w:val="22"/>
        </w:rPr>
        <w:t xml:space="preserve"> 1) and MOOSE</w:t>
      </w:r>
      <w:r w:rsidRPr="006D01AF">
        <w:rPr>
          <w:rFonts w:ascii="Arial" w:hAnsi="Arial" w:cs="Arial"/>
          <w:color w:val="000000"/>
          <w:sz w:val="22"/>
          <w:szCs w:val="22"/>
        </w:rPr>
        <w:t xml:space="preserve"> checklist</w:t>
      </w:r>
      <w:r w:rsidRPr="006D01AF">
        <w:rPr>
          <w:rFonts w:ascii="Arial" w:hAnsi="Arial" w:cs="Arial"/>
          <w:color w:val="000000"/>
          <w:sz w:val="22"/>
          <w:szCs w:val="22"/>
        </w:rPr>
        <w:fldChar w:fldCharType="begin"/>
      </w:r>
      <w:r w:rsidR="00297768">
        <w:rPr>
          <w:rFonts w:ascii="Arial" w:hAnsi="Arial" w:cs="Arial"/>
          <w:color w:val="000000"/>
          <w:sz w:val="22"/>
          <w:szCs w:val="22"/>
        </w:rPr>
        <w:instrText xml:space="preserve"> ADDIN EN.CITE &lt;EndNote&gt;&lt;Cite&gt;&lt;Author&gt;Stroup&lt;/Author&gt;&lt;Year&gt;2000&lt;/Year&gt;&lt;RecNum&gt;417&lt;/RecNum&gt;&lt;DisplayText&gt;&lt;style face="superscript"&gt;10&lt;/style&gt;&lt;/DisplayText&gt;&lt;record&gt;&lt;rec-number&gt;417&lt;/rec-number&gt;&lt;foreign-keys&gt;&lt;key app="EN" db-id="r00xrpedtftpsqea0f95xrr7az5eards0sss" timestamp="1708526155" guid="50c42617-598a-4744-b437-6ab4b40195ac"&gt;417&lt;/key&gt;&lt;/foreign-keys&gt;&lt;ref-type name="Journal Article"&gt;17&lt;/ref-type&gt;&lt;contributors&gt;&lt;authors&gt;&lt;author&gt;Stroup, D. F.&lt;/author&gt;&lt;author&gt;Berlin, J. A.&lt;/author&gt;&lt;author&gt;Morton, S. C.&lt;/author&gt;&lt;author&gt;Olkin, I.&lt;/author&gt;&lt;author&gt;Williamson, G. D.&lt;/author&gt;&lt;author&gt;Rennie, D.&lt;/author&gt;&lt;author&gt;Moher, D.&lt;/author&gt;&lt;author&gt;Becker, B. J.&lt;/author&gt;&lt;author&gt;Sipe, T. A.&lt;/author&gt;&lt;author&gt;Thacker, S. B.&lt;/author&gt;&lt;/authors&gt;&lt;/contributors&gt;&lt;titles&gt;&lt;title&gt;Meta-analysis of observational studies in epidemiology: a proposal for reporting. Meta-analysis Of Observational Studies in Epidemiology (MOOSE) group&lt;/title&gt;&lt;secondary-title&gt;JAMA&lt;/secondary-title&gt;&lt;/titles&gt;&lt;periodical&gt;&lt;full-title&gt;JAMA&lt;/full-title&gt;&lt;/periodical&gt;&lt;pages&gt;2008-12&lt;/pages&gt;&lt;volume&gt;283&lt;/volume&gt;&lt;number&gt;15&lt;/number&gt;&lt;keywords&gt;&lt;keyword&gt;Epidemiology&lt;/keyword&gt;&lt;keyword&gt;Meta-Analysis as Topic&lt;/keyword&gt;&lt;keyword&gt;Observation&lt;/keyword&gt;&lt;/keywords&gt;&lt;dates&gt;&lt;year&gt;2000&lt;/year&gt;&lt;pub-dates&gt;&lt;date&gt;Apr&lt;/date&gt;&lt;/pub-dates&gt;&lt;/dates&gt;&lt;isbn&gt;0098-7484&lt;/isbn&gt;&lt;accession-num&gt;10789670&lt;/accession-num&gt;&lt;urls&gt;&lt;related-urls&gt;&lt;url&gt;https://www.ncbi.nlm.nih.gov/pubmed/10789670&lt;/url&gt;&lt;/related-urls&gt;&lt;/urls&gt;&lt;electronic-resource-num&gt;10.1001/jama.283.15.2008&lt;/electronic-resource-num&gt;&lt;language&gt;eng&lt;/language&gt;&lt;/record&gt;&lt;/Cite&gt;&lt;/EndNote&gt;</w:instrText>
      </w:r>
      <w:r w:rsidRPr="006D01AF">
        <w:rPr>
          <w:rFonts w:ascii="Arial" w:hAnsi="Arial" w:cs="Arial"/>
          <w:color w:val="000000"/>
          <w:sz w:val="22"/>
          <w:szCs w:val="22"/>
        </w:rPr>
        <w:fldChar w:fldCharType="separate"/>
      </w:r>
      <w:r w:rsidR="00C46C9E" w:rsidRPr="00C46C9E">
        <w:rPr>
          <w:rFonts w:ascii="Arial" w:hAnsi="Arial" w:cs="Arial"/>
          <w:noProof/>
          <w:color w:val="000000"/>
          <w:sz w:val="22"/>
          <w:szCs w:val="22"/>
          <w:vertAlign w:val="superscript"/>
        </w:rPr>
        <w:t>10</w:t>
      </w:r>
      <w:r w:rsidRPr="006D01AF">
        <w:rPr>
          <w:rFonts w:ascii="Arial" w:hAnsi="Arial" w:cs="Arial"/>
          <w:color w:val="000000"/>
          <w:sz w:val="22"/>
          <w:szCs w:val="22"/>
        </w:rPr>
        <w:fldChar w:fldCharType="end"/>
      </w:r>
      <w:r w:rsidRPr="006D01AF">
        <w:rPr>
          <w:rFonts w:ascii="Arial" w:hAnsi="Arial" w:cs="Arial"/>
          <w:color w:val="000000"/>
          <w:sz w:val="22"/>
          <w:szCs w:val="22"/>
        </w:rPr>
        <w:t xml:space="preserve"> (</w:t>
      </w:r>
      <w:proofErr w:type="spellStart"/>
      <w:r w:rsidRPr="006D01AF">
        <w:rPr>
          <w:rFonts w:ascii="Arial" w:hAnsi="Arial" w:cs="Arial"/>
          <w:color w:val="000000"/>
          <w:sz w:val="22"/>
          <w:szCs w:val="22"/>
        </w:rPr>
        <w:t>eTable</w:t>
      </w:r>
      <w:proofErr w:type="spellEnd"/>
      <w:r w:rsidRPr="006D01AF">
        <w:rPr>
          <w:rFonts w:ascii="Arial" w:hAnsi="Arial" w:cs="Arial"/>
          <w:color w:val="000000"/>
          <w:sz w:val="22"/>
          <w:szCs w:val="22"/>
        </w:rPr>
        <w:t xml:space="preserve"> 2).</w:t>
      </w:r>
    </w:p>
    <w:p w14:paraId="488EFA2B" w14:textId="5BB21753" w:rsidR="000C0AB3" w:rsidRPr="006D01AF" w:rsidRDefault="000C0AB3" w:rsidP="00A40E25">
      <w:pPr>
        <w:autoSpaceDE w:val="0"/>
        <w:autoSpaceDN w:val="0"/>
        <w:adjustRightInd w:val="0"/>
        <w:spacing w:before="100" w:beforeAutospacing="1" w:after="100" w:afterAutospacing="1" w:line="360" w:lineRule="auto"/>
        <w:jc w:val="both"/>
        <w:rPr>
          <w:rFonts w:ascii="Arial" w:hAnsi="Arial" w:cs="Arial"/>
          <w:b/>
          <w:bCs/>
          <w:sz w:val="22"/>
          <w:szCs w:val="22"/>
          <w:lang w:val="en-US"/>
        </w:rPr>
      </w:pPr>
      <w:r w:rsidRPr="006D01AF">
        <w:rPr>
          <w:rFonts w:ascii="Arial" w:hAnsi="Arial" w:cs="Arial"/>
          <w:b/>
          <w:bCs/>
          <w:sz w:val="22"/>
          <w:szCs w:val="22"/>
          <w:lang w:val="en-US"/>
        </w:rPr>
        <w:t>Literature search</w:t>
      </w:r>
    </w:p>
    <w:p w14:paraId="35089EFD" w14:textId="1347E2D8" w:rsidR="00F051ED" w:rsidRPr="006D01AF" w:rsidRDefault="00F051ED" w:rsidP="00A40E25">
      <w:pPr>
        <w:autoSpaceDE w:val="0"/>
        <w:autoSpaceDN w:val="0"/>
        <w:adjustRightInd w:val="0"/>
        <w:spacing w:before="100" w:beforeAutospacing="1" w:after="100" w:afterAutospacing="1" w:line="360" w:lineRule="auto"/>
        <w:jc w:val="both"/>
        <w:rPr>
          <w:rFonts w:ascii="Arial" w:hAnsi="Arial" w:cs="Arial"/>
          <w:sz w:val="22"/>
          <w:szCs w:val="22"/>
          <w:lang w:val="en-US"/>
        </w:rPr>
      </w:pPr>
      <w:r w:rsidRPr="006D01AF">
        <w:rPr>
          <w:rFonts w:ascii="Arial" w:hAnsi="Arial" w:cs="Arial"/>
          <w:sz w:val="22"/>
          <w:szCs w:val="22"/>
        </w:rPr>
        <w:t>A systematic search strategy was used</w:t>
      </w:r>
      <w:r w:rsidR="00DF3775">
        <w:rPr>
          <w:rFonts w:ascii="Arial" w:hAnsi="Arial" w:cs="Arial"/>
          <w:sz w:val="22"/>
          <w:szCs w:val="22"/>
        </w:rPr>
        <w:t>, with no language restrictions,</w:t>
      </w:r>
      <w:r w:rsidRPr="006D01AF">
        <w:rPr>
          <w:rFonts w:ascii="Arial" w:hAnsi="Arial" w:cs="Arial"/>
          <w:sz w:val="22"/>
          <w:szCs w:val="22"/>
        </w:rPr>
        <w:t xml:space="preserve"> to identify relevant articles, and a two-step literature search </w:t>
      </w:r>
      <w:r w:rsidR="000B07EF" w:rsidRPr="006D01AF">
        <w:rPr>
          <w:rFonts w:ascii="Arial" w:hAnsi="Arial" w:cs="Arial"/>
          <w:sz w:val="22"/>
          <w:szCs w:val="22"/>
          <w:lang w:val="en-US"/>
        </w:rPr>
        <w:t>from inception until 1</w:t>
      </w:r>
      <w:r w:rsidR="000B07EF" w:rsidRPr="006D01AF">
        <w:rPr>
          <w:rFonts w:ascii="Arial" w:hAnsi="Arial" w:cs="Arial"/>
          <w:sz w:val="22"/>
          <w:szCs w:val="22"/>
          <w:vertAlign w:val="superscript"/>
          <w:lang w:val="en-US"/>
        </w:rPr>
        <w:t>st</w:t>
      </w:r>
      <w:r w:rsidR="000B07EF" w:rsidRPr="006D01AF">
        <w:rPr>
          <w:rFonts w:ascii="Arial" w:hAnsi="Arial" w:cs="Arial"/>
          <w:sz w:val="22"/>
          <w:szCs w:val="22"/>
          <w:lang w:val="en-US"/>
        </w:rPr>
        <w:t xml:space="preserve"> October 2024</w:t>
      </w:r>
      <w:r w:rsidR="000B07EF">
        <w:rPr>
          <w:rFonts w:ascii="Arial" w:hAnsi="Arial" w:cs="Arial"/>
          <w:sz w:val="22"/>
          <w:szCs w:val="22"/>
          <w:lang w:val="en-US"/>
        </w:rPr>
        <w:t xml:space="preserve"> </w:t>
      </w:r>
      <w:r w:rsidRPr="006D01AF">
        <w:rPr>
          <w:rFonts w:ascii="Arial" w:hAnsi="Arial" w:cs="Arial"/>
          <w:sz w:val="22"/>
          <w:szCs w:val="22"/>
        </w:rPr>
        <w:t xml:space="preserve">was implemented by </w:t>
      </w:r>
      <w:r w:rsidR="00F228C5" w:rsidRPr="006D01AF">
        <w:rPr>
          <w:rFonts w:ascii="Arial" w:hAnsi="Arial" w:cs="Arial"/>
          <w:sz w:val="22"/>
          <w:szCs w:val="22"/>
        </w:rPr>
        <w:t xml:space="preserve">two </w:t>
      </w:r>
      <w:r w:rsidRPr="006D01AF">
        <w:rPr>
          <w:rFonts w:ascii="Arial" w:hAnsi="Arial" w:cs="Arial"/>
          <w:sz w:val="22"/>
          <w:szCs w:val="22"/>
        </w:rPr>
        <w:t xml:space="preserve">independent </w:t>
      </w:r>
      <w:r w:rsidR="00F228C5" w:rsidRPr="006D01AF">
        <w:rPr>
          <w:rFonts w:ascii="Arial" w:hAnsi="Arial" w:cs="Arial"/>
          <w:sz w:val="22"/>
          <w:szCs w:val="22"/>
        </w:rPr>
        <w:t xml:space="preserve">authors </w:t>
      </w:r>
      <w:r w:rsidRPr="006D01AF">
        <w:rPr>
          <w:rFonts w:ascii="Arial" w:hAnsi="Arial" w:cs="Arial"/>
          <w:sz w:val="22"/>
          <w:szCs w:val="22"/>
        </w:rPr>
        <w:t>(GSP, CA).</w:t>
      </w:r>
      <w:r w:rsidRPr="006D01AF">
        <w:rPr>
          <w:rFonts w:ascii="Arial" w:hAnsi="Arial" w:cs="Arial"/>
          <w:sz w:val="22"/>
          <w:szCs w:val="22"/>
          <w:lang w:val="en-US"/>
        </w:rPr>
        <w:t xml:space="preserve"> </w:t>
      </w:r>
      <w:r w:rsidR="000B07EF">
        <w:rPr>
          <w:rFonts w:ascii="Arial" w:hAnsi="Arial" w:cs="Arial"/>
          <w:sz w:val="22"/>
          <w:szCs w:val="22"/>
          <w:lang w:val="en-US"/>
        </w:rPr>
        <w:t>S</w:t>
      </w:r>
      <w:r w:rsidR="000B07EF" w:rsidRPr="006D01AF">
        <w:rPr>
          <w:rFonts w:ascii="Arial" w:hAnsi="Arial" w:cs="Arial"/>
          <w:sz w:val="22"/>
          <w:szCs w:val="22"/>
          <w:lang w:val="en-US"/>
        </w:rPr>
        <w:t>earch strategy</w:t>
      </w:r>
      <w:r w:rsidR="000B07EF">
        <w:rPr>
          <w:rFonts w:ascii="Arial" w:hAnsi="Arial" w:cs="Arial"/>
          <w:sz w:val="22"/>
          <w:szCs w:val="22"/>
          <w:lang w:val="en-US"/>
        </w:rPr>
        <w:t xml:space="preserve"> and databases searched can be found in </w:t>
      </w:r>
      <w:proofErr w:type="spellStart"/>
      <w:r w:rsidR="000B07EF">
        <w:rPr>
          <w:rFonts w:ascii="Arial" w:hAnsi="Arial" w:cs="Arial"/>
          <w:sz w:val="22"/>
          <w:szCs w:val="22"/>
          <w:lang w:val="en-US"/>
        </w:rPr>
        <w:t>eMethods</w:t>
      </w:r>
      <w:proofErr w:type="spellEnd"/>
      <w:r w:rsidR="000B07EF">
        <w:rPr>
          <w:rFonts w:ascii="Arial" w:hAnsi="Arial" w:cs="Arial"/>
          <w:sz w:val="22"/>
          <w:szCs w:val="22"/>
          <w:lang w:val="en-US"/>
        </w:rPr>
        <w:t xml:space="preserve"> 1.</w:t>
      </w:r>
    </w:p>
    <w:p w14:paraId="06C4013C" w14:textId="55385521" w:rsidR="00124911" w:rsidRPr="006D01AF" w:rsidRDefault="00124911" w:rsidP="00A74022">
      <w:pPr>
        <w:spacing w:before="100" w:beforeAutospacing="1" w:after="100" w:afterAutospacing="1" w:line="360" w:lineRule="auto"/>
        <w:jc w:val="both"/>
        <w:outlineLvl w:val="2"/>
        <w:rPr>
          <w:rFonts w:ascii="Arial" w:hAnsi="Arial" w:cs="Arial"/>
          <w:sz w:val="22"/>
          <w:szCs w:val="22"/>
        </w:rPr>
      </w:pPr>
      <w:r w:rsidRPr="006D01AF">
        <w:rPr>
          <w:rFonts w:ascii="Arial" w:hAnsi="Arial" w:cs="Arial"/>
          <w:sz w:val="22"/>
          <w:szCs w:val="22"/>
        </w:rPr>
        <w:t xml:space="preserve">Articles identified were screened </w:t>
      </w:r>
      <w:r w:rsidR="00DF3775">
        <w:rPr>
          <w:rFonts w:ascii="Arial" w:hAnsi="Arial" w:cs="Arial"/>
          <w:sz w:val="22"/>
          <w:szCs w:val="22"/>
        </w:rPr>
        <w:t>at the title/</w:t>
      </w:r>
      <w:r w:rsidRPr="006D01AF">
        <w:rPr>
          <w:rFonts w:ascii="Arial" w:hAnsi="Arial" w:cs="Arial"/>
          <w:sz w:val="22"/>
          <w:szCs w:val="22"/>
        </w:rPr>
        <w:t>abstract</w:t>
      </w:r>
      <w:r w:rsidR="00DF3775">
        <w:rPr>
          <w:rFonts w:ascii="Arial" w:hAnsi="Arial" w:cs="Arial"/>
          <w:sz w:val="22"/>
          <w:szCs w:val="22"/>
        </w:rPr>
        <w:t xml:space="preserve"> level</w:t>
      </w:r>
      <w:r w:rsidRPr="006D01AF">
        <w:rPr>
          <w:rFonts w:ascii="Arial" w:hAnsi="Arial" w:cs="Arial"/>
          <w:sz w:val="22"/>
          <w:szCs w:val="22"/>
        </w:rPr>
        <w:t>, and after the exclusion of those which did not meet our inclusion criteria, the full texts of the remaining articles were assessed for eligibility</w:t>
      </w:r>
      <w:r w:rsidR="00DF3775">
        <w:rPr>
          <w:rFonts w:ascii="Arial" w:hAnsi="Arial" w:cs="Arial"/>
          <w:sz w:val="22"/>
          <w:szCs w:val="22"/>
        </w:rPr>
        <w:t>,</w:t>
      </w:r>
      <w:r w:rsidRPr="006D01AF">
        <w:rPr>
          <w:rFonts w:ascii="Arial" w:hAnsi="Arial" w:cs="Arial"/>
          <w:sz w:val="22"/>
          <w:szCs w:val="22"/>
        </w:rPr>
        <w:t xml:space="preserve"> and decisions were made regarding their inclusion or not in this study. We completed our searches with manual backward and forward reference searching (looking at previously published articles and articles citing the included studies). Any discrepancies were resolved with the first author (GSP). Any missing </w:t>
      </w:r>
      <w:r w:rsidR="005350EC" w:rsidRPr="006D01AF">
        <w:rPr>
          <w:rFonts w:ascii="Arial" w:hAnsi="Arial" w:cs="Arial"/>
          <w:sz w:val="22"/>
          <w:szCs w:val="22"/>
        </w:rPr>
        <w:t>information/</w:t>
      </w:r>
      <w:r w:rsidRPr="006D01AF">
        <w:rPr>
          <w:rFonts w:ascii="Arial" w:hAnsi="Arial" w:cs="Arial"/>
          <w:sz w:val="22"/>
          <w:szCs w:val="22"/>
        </w:rPr>
        <w:t xml:space="preserve">data </w:t>
      </w:r>
      <w:r w:rsidR="005350EC" w:rsidRPr="006D01AF">
        <w:rPr>
          <w:rFonts w:ascii="Arial" w:hAnsi="Arial" w:cs="Arial"/>
          <w:sz w:val="22"/>
          <w:szCs w:val="22"/>
        </w:rPr>
        <w:t xml:space="preserve">useful to </w:t>
      </w:r>
      <w:r w:rsidRPr="006D01AF">
        <w:rPr>
          <w:rFonts w:ascii="Arial" w:hAnsi="Arial" w:cs="Arial"/>
          <w:sz w:val="22"/>
          <w:szCs w:val="22"/>
        </w:rPr>
        <w:t>assess eligibility w</w:t>
      </w:r>
      <w:r w:rsidR="005350EC" w:rsidRPr="006D01AF">
        <w:rPr>
          <w:rFonts w:ascii="Arial" w:hAnsi="Arial" w:cs="Arial"/>
          <w:sz w:val="22"/>
          <w:szCs w:val="22"/>
        </w:rPr>
        <w:t>ere</w:t>
      </w:r>
      <w:r w:rsidRPr="006D01AF">
        <w:rPr>
          <w:rFonts w:ascii="Arial" w:hAnsi="Arial" w:cs="Arial"/>
          <w:sz w:val="22"/>
          <w:szCs w:val="22"/>
        </w:rPr>
        <w:t xml:space="preserve"> obtained by contacting the corresponding authors and/or first and last authors of the </w:t>
      </w:r>
      <w:r w:rsidR="005350EC" w:rsidRPr="006D01AF">
        <w:rPr>
          <w:rFonts w:ascii="Arial" w:hAnsi="Arial" w:cs="Arial"/>
          <w:sz w:val="22"/>
          <w:szCs w:val="22"/>
        </w:rPr>
        <w:t>articles</w:t>
      </w:r>
      <w:r w:rsidRPr="006D01AF">
        <w:rPr>
          <w:rFonts w:ascii="Arial" w:hAnsi="Arial" w:cs="Arial"/>
          <w:sz w:val="22"/>
          <w:szCs w:val="22"/>
        </w:rPr>
        <w:t>.</w:t>
      </w:r>
    </w:p>
    <w:p w14:paraId="605FD42A" w14:textId="47D63D41" w:rsidR="00A072DF" w:rsidRDefault="00A072DF">
      <w:pPr>
        <w:rPr>
          <w:rFonts w:ascii="Arial" w:hAnsi="Arial" w:cs="Arial"/>
          <w:b/>
          <w:bCs/>
          <w:sz w:val="22"/>
          <w:szCs w:val="22"/>
        </w:rPr>
      </w:pPr>
    </w:p>
    <w:p w14:paraId="732558BB" w14:textId="3A6F7171" w:rsidR="00124911" w:rsidRPr="006D01AF" w:rsidRDefault="00124911" w:rsidP="00A40E25">
      <w:pPr>
        <w:snapToGrid w:val="0"/>
        <w:spacing w:after="100" w:afterAutospacing="1" w:line="360" w:lineRule="auto"/>
        <w:jc w:val="both"/>
        <w:rPr>
          <w:rFonts w:ascii="Arial" w:hAnsi="Arial" w:cs="Arial"/>
          <w:b/>
          <w:bCs/>
          <w:sz w:val="22"/>
          <w:szCs w:val="22"/>
        </w:rPr>
      </w:pPr>
      <w:r w:rsidRPr="006D01AF">
        <w:rPr>
          <w:rFonts w:ascii="Arial" w:hAnsi="Arial" w:cs="Arial"/>
          <w:b/>
          <w:bCs/>
          <w:sz w:val="22"/>
          <w:szCs w:val="22"/>
        </w:rPr>
        <w:t xml:space="preserve">Inclusion and Exclusion Criteria </w:t>
      </w:r>
    </w:p>
    <w:p w14:paraId="7C3A2DB8" w14:textId="3585E75F" w:rsidR="00BA6FD2" w:rsidRPr="00A072DF" w:rsidRDefault="005350EC" w:rsidP="00A74022">
      <w:pPr>
        <w:spacing w:before="100" w:beforeAutospacing="1" w:after="100" w:afterAutospacing="1" w:line="360" w:lineRule="auto"/>
        <w:jc w:val="both"/>
        <w:outlineLvl w:val="2"/>
        <w:rPr>
          <w:rFonts w:ascii="Arial" w:hAnsi="Arial" w:cs="Arial"/>
          <w:sz w:val="22"/>
          <w:szCs w:val="22"/>
        </w:rPr>
      </w:pPr>
      <w:r w:rsidRPr="006D01AF">
        <w:rPr>
          <w:rFonts w:ascii="Arial" w:hAnsi="Arial" w:cs="Arial"/>
          <w:sz w:val="22"/>
          <w:szCs w:val="22"/>
        </w:rPr>
        <w:t>I</w:t>
      </w:r>
      <w:r w:rsidR="00124911" w:rsidRPr="006D01AF">
        <w:rPr>
          <w:rFonts w:ascii="Arial" w:hAnsi="Arial" w:cs="Arial"/>
          <w:sz w:val="22"/>
          <w:szCs w:val="22"/>
        </w:rPr>
        <w:t>nclusion criteria were</w:t>
      </w:r>
      <w:r w:rsidRPr="006D01AF">
        <w:rPr>
          <w:rFonts w:ascii="Arial" w:hAnsi="Arial" w:cs="Arial"/>
          <w:sz w:val="22"/>
          <w:szCs w:val="22"/>
        </w:rPr>
        <w:t>:</w:t>
      </w:r>
      <w:r w:rsidR="00124911" w:rsidRPr="006D01AF">
        <w:rPr>
          <w:rFonts w:ascii="Arial" w:hAnsi="Arial" w:cs="Arial"/>
          <w:sz w:val="22"/>
          <w:szCs w:val="22"/>
        </w:rPr>
        <w:t xml:space="preserve"> </w:t>
      </w:r>
      <w:r w:rsidR="00184FB8" w:rsidRPr="006D01AF">
        <w:rPr>
          <w:rFonts w:ascii="Arial" w:hAnsi="Arial" w:cs="Arial"/>
          <w:sz w:val="22"/>
          <w:szCs w:val="22"/>
          <w:lang w:val="en-US"/>
        </w:rPr>
        <w:t>a) individual studies</w:t>
      </w:r>
      <w:r w:rsidRPr="006D01AF">
        <w:rPr>
          <w:rFonts w:ascii="Arial" w:hAnsi="Arial" w:cs="Arial"/>
          <w:sz w:val="22"/>
          <w:szCs w:val="22"/>
          <w:lang w:val="en-US"/>
        </w:rPr>
        <w:t xml:space="preserve"> of any design</w:t>
      </w:r>
      <w:r w:rsidR="00124911" w:rsidRPr="006D01AF">
        <w:rPr>
          <w:rFonts w:ascii="Arial" w:hAnsi="Arial" w:cs="Arial"/>
          <w:sz w:val="22"/>
          <w:szCs w:val="22"/>
          <w:lang w:val="en-US"/>
        </w:rPr>
        <w:t xml:space="preserve"> (</w:t>
      </w:r>
      <w:r w:rsidR="00E6197B" w:rsidRPr="006D01AF">
        <w:rPr>
          <w:rFonts w:ascii="Arial" w:hAnsi="Arial" w:cs="Arial"/>
          <w:sz w:val="22"/>
          <w:szCs w:val="22"/>
          <w:lang w:val="en-US"/>
        </w:rPr>
        <w:t>observational or intervention</w:t>
      </w:r>
      <w:r w:rsidR="00DF3775">
        <w:rPr>
          <w:rFonts w:ascii="Arial" w:hAnsi="Arial" w:cs="Arial"/>
          <w:sz w:val="22"/>
          <w:szCs w:val="22"/>
          <w:lang w:val="en-US"/>
        </w:rPr>
        <w:t>al</w:t>
      </w:r>
      <w:r w:rsidR="00E6197B" w:rsidRPr="006D01AF">
        <w:rPr>
          <w:rFonts w:ascii="Arial" w:hAnsi="Arial" w:cs="Arial"/>
          <w:sz w:val="22"/>
          <w:szCs w:val="22"/>
          <w:lang w:val="en-US"/>
        </w:rPr>
        <w:t xml:space="preserve"> </w:t>
      </w:r>
      <w:r w:rsidR="00124911" w:rsidRPr="006D01AF">
        <w:rPr>
          <w:rStyle w:val="ui-provider"/>
          <w:rFonts w:ascii="Arial" w:hAnsi="Arial" w:cs="Arial"/>
          <w:sz w:val="22"/>
          <w:szCs w:val="22"/>
        </w:rPr>
        <w:t>studies)</w:t>
      </w:r>
      <w:r w:rsidR="00465F8F" w:rsidRPr="006D01AF">
        <w:rPr>
          <w:rStyle w:val="ui-provider"/>
          <w:rFonts w:ascii="Arial" w:hAnsi="Arial" w:cs="Arial"/>
          <w:sz w:val="22"/>
          <w:szCs w:val="22"/>
        </w:rPr>
        <w:t xml:space="preserve"> </w:t>
      </w:r>
      <w:r w:rsidR="00184FB8" w:rsidRPr="006D01AF">
        <w:rPr>
          <w:rFonts w:ascii="Arial" w:hAnsi="Arial" w:cs="Arial"/>
          <w:sz w:val="22"/>
          <w:szCs w:val="22"/>
          <w:lang w:val="en-US"/>
        </w:rPr>
        <w:t>b) conducted in individuals</w:t>
      </w:r>
      <w:r w:rsidR="00063FD6" w:rsidRPr="006D01AF">
        <w:rPr>
          <w:rFonts w:ascii="Arial" w:hAnsi="Arial" w:cs="Arial"/>
          <w:sz w:val="22"/>
          <w:szCs w:val="22"/>
          <w:lang w:val="en-US"/>
        </w:rPr>
        <w:t xml:space="preserve"> with</w:t>
      </w:r>
      <w:r w:rsidR="00184FB8" w:rsidRPr="006D01AF">
        <w:rPr>
          <w:rFonts w:ascii="Arial" w:hAnsi="Arial" w:cs="Arial"/>
          <w:sz w:val="22"/>
          <w:szCs w:val="22"/>
          <w:lang w:val="en-US"/>
        </w:rPr>
        <w:t xml:space="preserve"> </w:t>
      </w:r>
      <w:r w:rsidR="00124911" w:rsidRPr="006D01AF">
        <w:rPr>
          <w:rFonts w:ascii="Arial" w:hAnsi="Arial" w:cs="Arial"/>
          <w:sz w:val="22"/>
          <w:szCs w:val="22"/>
          <w:lang w:val="en-US"/>
        </w:rPr>
        <w:t>DSM/ICD defined ADHD using clinical criteria or</w:t>
      </w:r>
      <w:r w:rsidR="00A8324A" w:rsidRPr="006D01AF">
        <w:rPr>
          <w:rFonts w:ascii="Arial" w:hAnsi="Arial" w:cs="Arial"/>
          <w:sz w:val="22"/>
          <w:szCs w:val="22"/>
          <w:lang w:val="en-US"/>
        </w:rPr>
        <w:t xml:space="preserve"> </w:t>
      </w:r>
      <w:r w:rsidR="00DF3775">
        <w:rPr>
          <w:rFonts w:ascii="Arial" w:hAnsi="Arial" w:cs="Arial"/>
          <w:sz w:val="22"/>
          <w:szCs w:val="22"/>
          <w:lang w:val="en-US"/>
        </w:rPr>
        <w:t xml:space="preserve">scores </w:t>
      </w:r>
      <w:r w:rsidR="00A8324A" w:rsidRPr="006D01AF">
        <w:rPr>
          <w:rFonts w:ascii="Arial" w:hAnsi="Arial" w:cs="Arial"/>
          <w:sz w:val="22"/>
          <w:szCs w:val="22"/>
          <w:lang w:val="en-US"/>
        </w:rPr>
        <w:t xml:space="preserve">above </w:t>
      </w:r>
      <w:r w:rsidR="00DF3775">
        <w:rPr>
          <w:rFonts w:ascii="Arial" w:hAnsi="Arial" w:cs="Arial"/>
          <w:sz w:val="22"/>
          <w:szCs w:val="22"/>
          <w:lang w:val="en-US"/>
        </w:rPr>
        <w:t xml:space="preserve">clinical </w:t>
      </w:r>
      <w:r w:rsidR="00A8324A" w:rsidRPr="006D01AF">
        <w:rPr>
          <w:rFonts w:ascii="Arial" w:hAnsi="Arial" w:cs="Arial"/>
          <w:sz w:val="22"/>
          <w:szCs w:val="22"/>
          <w:lang w:val="en-US"/>
        </w:rPr>
        <w:t>threshold on</w:t>
      </w:r>
      <w:r w:rsidR="00124911" w:rsidRPr="006D01AF">
        <w:rPr>
          <w:rFonts w:ascii="Arial" w:hAnsi="Arial" w:cs="Arial"/>
          <w:sz w:val="22"/>
          <w:szCs w:val="22"/>
          <w:lang w:val="en-US"/>
        </w:rPr>
        <w:t xml:space="preserve"> validated psychometric instrument</w:t>
      </w:r>
      <w:r w:rsidR="00B01C73" w:rsidRPr="006D01AF">
        <w:rPr>
          <w:rFonts w:ascii="Arial" w:hAnsi="Arial" w:cs="Arial"/>
          <w:sz w:val="22"/>
          <w:szCs w:val="22"/>
          <w:lang w:val="en-US"/>
        </w:rPr>
        <w:t>s,</w:t>
      </w:r>
      <w:r w:rsidR="00124911" w:rsidRPr="006D01AF">
        <w:rPr>
          <w:rFonts w:ascii="Arial" w:hAnsi="Arial" w:cs="Arial"/>
          <w:sz w:val="22"/>
          <w:szCs w:val="22"/>
          <w:lang w:val="en-US"/>
        </w:rPr>
        <w:t xml:space="preserve"> </w:t>
      </w:r>
      <w:r w:rsidR="00184FB8" w:rsidRPr="006D01AF">
        <w:rPr>
          <w:rFonts w:ascii="Arial" w:hAnsi="Arial" w:cs="Arial"/>
          <w:sz w:val="22"/>
          <w:szCs w:val="22"/>
          <w:lang w:val="en-US"/>
        </w:rPr>
        <w:t xml:space="preserve">c) </w:t>
      </w:r>
      <w:r w:rsidR="00DF3775">
        <w:rPr>
          <w:rFonts w:ascii="Arial" w:hAnsi="Arial" w:cs="Arial"/>
          <w:sz w:val="22"/>
          <w:szCs w:val="22"/>
          <w:lang w:val="en-US"/>
        </w:rPr>
        <w:t>treated with</w:t>
      </w:r>
      <w:r w:rsidR="00184FB8" w:rsidRPr="006D01AF">
        <w:rPr>
          <w:rFonts w:ascii="Arial" w:hAnsi="Arial" w:cs="Arial"/>
          <w:sz w:val="22"/>
          <w:szCs w:val="22"/>
          <w:lang w:val="en-US"/>
        </w:rPr>
        <w:t xml:space="preserve"> </w:t>
      </w:r>
      <w:r w:rsidR="00B01C73" w:rsidRPr="006D01AF">
        <w:rPr>
          <w:rFonts w:ascii="Arial" w:hAnsi="Arial" w:cs="Arial"/>
          <w:sz w:val="22"/>
          <w:szCs w:val="22"/>
          <w:lang w:val="en-US"/>
        </w:rPr>
        <w:t xml:space="preserve">stimulant </w:t>
      </w:r>
      <w:r w:rsidR="00184FB8" w:rsidRPr="006D01AF">
        <w:rPr>
          <w:rFonts w:ascii="Arial" w:hAnsi="Arial" w:cs="Arial"/>
          <w:sz w:val="22"/>
          <w:szCs w:val="22"/>
          <w:lang w:val="en-US"/>
        </w:rPr>
        <w:t>medication</w:t>
      </w:r>
      <w:r w:rsidR="00B01C73" w:rsidRPr="006D01AF">
        <w:rPr>
          <w:rFonts w:ascii="Arial" w:hAnsi="Arial" w:cs="Arial"/>
          <w:sz w:val="22"/>
          <w:szCs w:val="22"/>
          <w:lang w:val="en-US"/>
        </w:rPr>
        <w:t xml:space="preserve"> </w:t>
      </w:r>
      <w:r w:rsidRPr="006D01AF">
        <w:rPr>
          <w:rFonts w:ascii="Arial" w:hAnsi="Arial" w:cs="Arial"/>
          <w:sz w:val="22"/>
          <w:szCs w:val="22"/>
          <w:lang w:val="en-US"/>
        </w:rPr>
        <w:t>–</w:t>
      </w:r>
      <w:r w:rsidR="00B01C73" w:rsidRPr="006D01AF">
        <w:rPr>
          <w:rFonts w:ascii="Arial" w:hAnsi="Arial" w:cs="Arial"/>
          <w:sz w:val="22"/>
          <w:szCs w:val="22"/>
        </w:rPr>
        <w:t xml:space="preserve"> </w:t>
      </w:r>
      <w:r w:rsidRPr="006D01AF">
        <w:rPr>
          <w:rFonts w:ascii="Arial" w:hAnsi="Arial" w:cs="Arial"/>
          <w:sz w:val="22"/>
          <w:szCs w:val="22"/>
          <w:lang w:val="en-US"/>
        </w:rPr>
        <w:t>i.e.,</w:t>
      </w:r>
      <w:r w:rsidR="00B01C73" w:rsidRPr="006D01AF">
        <w:rPr>
          <w:rFonts w:ascii="Arial" w:hAnsi="Arial" w:cs="Arial"/>
          <w:sz w:val="22"/>
          <w:szCs w:val="22"/>
          <w:lang w:val="en-US"/>
        </w:rPr>
        <w:t xml:space="preserve"> amphetamines</w:t>
      </w:r>
      <w:r w:rsidRPr="006D01AF">
        <w:rPr>
          <w:rFonts w:ascii="Arial" w:hAnsi="Arial" w:cs="Arial"/>
          <w:sz w:val="22"/>
          <w:szCs w:val="22"/>
          <w:lang w:val="en-US"/>
        </w:rPr>
        <w:t xml:space="preserve"> – including lisdexamfetamine- and</w:t>
      </w:r>
      <w:r w:rsidR="00B01C73" w:rsidRPr="006D01AF">
        <w:rPr>
          <w:rFonts w:ascii="Arial" w:hAnsi="Arial" w:cs="Arial"/>
          <w:sz w:val="22"/>
          <w:szCs w:val="22"/>
          <w:lang w:val="en-US"/>
        </w:rPr>
        <w:t xml:space="preserve"> methylphenidate-</w:t>
      </w:r>
      <w:r w:rsidR="00184FB8" w:rsidRPr="006D01AF">
        <w:rPr>
          <w:rFonts w:ascii="Arial" w:hAnsi="Arial" w:cs="Arial"/>
          <w:sz w:val="22"/>
          <w:szCs w:val="22"/>
          <w:lang w:val="en-US"/>
        </w:rPr>
        <w:t xml:space="preserve"> </w:t>
      </w:r>
      <w:r w:rsidR="00DF3775">
        <w:rPr>
          <w:rFonts w:ascii="Arial" w:hAnsi="Arial" w:cs="Arial"/>
          <w:sz w:val="22"/>
          <w:szCs w:val="22"/>
          <w:lang w:val="en-US"/>
        </w:rPr>
        <w:t xml:space="preserve">and </w:t>
      </w:r>
      <w:r w:rsidR="00184FB8" w:rsidRPr="006D01AF">
        <w:rPr>
          <w:rFonts w:ascii="Arial" w:hAnsi="Arial" w:cs="Arial"/>
          <w:sz w:val="22"/>
          <w:szCs w:val="22"/>
          <w:lang w:val="en-US"/>
        </w:rPr>
        <w:t xml:space="preserve">c) in which the % of individuals who </w:t>
      </w:r>
      <w:r w:rsidR="00A072DF" w:rsidRPr="006D01AF">
        <w:rPr>
          <w:rFonts w:ascii="Arial" w:hAnsi="Arial" w:cs="Arial"/>
          <w:sz w:val="22"/>
          <w:szCs w:val="22"/>
          <w:lang w:val="en-US"/>
        </w:rPr>
        <w:t>develop</w:t>
      </w:r>
      <w:r w:rsidR="00A072DF">
        <w:rPr>
          <w:rFonts w:ascii="Arial" w:hAnsi="Arial" w:cs="Arial"/>
          <w:sz w:val="22"/>
          <w:szCs w:val="22"/>
          <w:lang w:val="en-US"/>
        </w:rPr>
        <w:t>ed</w:t>
      </w:r>
      <w:r w:rsidR="00A072DF" w:rsidRPr="006D01AF">
        <w:rPr>
          <w:rFonts w:ascii="Arial" w:hAnsi="Arial" w:cs="Arial"/>
          <w:sz w:val="22"/>
          <w:szCs w:val="22"/>
          <w:lang w:val="en-US"/>
        </w:rPr>
        <w:t xml:space="preserve"> psycho</w:t>
      </w:r>
      <w:r w:rsidR="00D82FF3">
        <w:rPr>
          <w:rFonts w:ascii="Arial" w:hAnsi="Arial" w:cs="Arial"/>
          <w:sz w:val="22"/>
          <w:szCs w:val="22"/>
          <w:lang w:val="en-US"/>
        </w:rPr>
        <w:t>tic symptoms, a psychotic disorder,</w:t>
      </w:r>
      <w:r w:rsidR="00A072DF" w:rsidRPr="006D01AF">
        <w:rPr>
          <w:rFonts w:ascii="Arial" w:hAnsi="Arial" w:cs="Arial"/>
          <w:sz w:val="22"/>
          <w:szCs w:val="22"/>
          <w:lang w:val="en-US"/>
        </w:rPr>
        <w:t xml:space="preserve"> </w:t>
      </w:r>
      <w:r w:rsidR="00B01C73" w:rsidRPr="006D01AF">
        <w:rPr>
          <w:rFonts w:ascii="Arial" w:hAnsi="Arial" w:cs="Arial"/>
          <w:sz w:val="22"/>
          <w:szCs w:val="22"/>
          <w:lang w:val="en-US"/>
        </w:rPr>
        <w:t>or mania/</w:t>
      </w:r>
      <w:r w:rsidR="0071196D" w:rsidRPr="006D01AF">
        <w:rPr>
          <w:rFonts w:ascii="Arial" w:hAnsi="Arial" w:cs="Arial"/>
          <w:sz w:val="22"/>
          <w:szCs w:val="22"/>
          <w:lang w:val="en-US"/>
        </w:rPr>
        <w:t>BD</w:t>
      </w:r>
      <w:r w:rsidR="00184FB8" w:rsidRPr="006D01AF">
        <w:rPr>
          <w:rFonts w:ascii="Arial" w:hAnsi="Arial" w:cs="Arial"/>
          <w:sz w:val="22"/>
          <w:szCs w:val="22"/>
          <w:lang w:val="en-US"/>
        </w:rPr>
        <w:t xml:space="preserve"> </w:t>
      </w:r>
      <w:r w:rsidRPr="006D01AF">
        <w:rPr>
          <w:rFonts w:ascii="Arial" w:hAnsi="Arial" w:cs="Arial"/>
          <w:sz w:val="22"/>
          <w:szCs w:val="22"/>
          <w:lang w:val="en-US"/>
        </w:rPr>
        <w:t>was</w:t>
      </w:r>
      <w:r w:rsidR="00184FB8" w:rsidRPr="006D01AF">
        <w:rPr>
          <w:rFonts w:ascii="Arial" w:hAnsi="Arial" w:cs="Arial"/>
          <w:sz w:val="22"/>
          <w:szCs w:val="22"/>
          <w:lang w:val="en-US"/>
        </w:rPr>
        <w:t xml:space="preserve"> reported.</w:t>
      </w:r>
      <w:r w:rsidR="00063FD6" w:rsidRPr="006D01AF">
        <w:rPr>
          <w:rFonts w:ascii="Arial" w:hAnsi="Arial" w:cs="Arial"/>
          <w:sz w:val="22"/>
          <w:szCs w:val="22"/>
          <w:lang w:val="en-US"/>
        </w:rPr>
        <w:t xml:space="preserve"> </w:t>
      </w:r>
      <w:r w:rsidR="00184FB8" w:rsidRPr="006D01AF">
        <w:rPr>
          <w:rFonts w:ascii="Arial" w:hAnsi="Arial" w:cs="Arial"/>
          <w:sz w:val="22"/>
          <w:szCs w:val="22"/>
          <w:lang w:val="en-US"/>
        </w:rPr>
        <w:t xml:space="preserve">Exclusion criteria: a) reviews, clinical cases, abstracts, study protocols, b) studies conducted in individuals with other </w:t>
      </w:r>
      <w:r w:rsidR="003048CC" w:rsidRPr="006D01AF">
        <w:rPr>
          <w:rFonts w:ascii="Arial" w:hAnsi="Arial" w:cs="Arial"/>
          <w:sz w:val="22"/>
          <w:szCs w:val="22"/>
          <w:lang w:val="en-US"/>
        </w:rPr>
        <w:t>disorders</w:t>
      </w:r>
      <w:r w:rsidR="00184FB8" w:rsidRPr="006D01AF">
        <w:rPr>
          <w:rFonts w:ascii="Arial" w:hAnsi="Arial" w:cs="Arial"/>
          <w:sz w:val="22"/>
          <w:szCs w:val="22"/>
          <w:lang w:val="en-US"/>
        </w:rPr>
        <w:t xml:space="preserve">, c) studies without information on the development of </w:t>
      </w:r>
      <w:r w:rsidR="0071196D" w:rsidRPr="006D01AF">
        <w:rPr>
          <w:rFonts w:ascii="Arial" w:hAnsi="Arial" w:cs="Arial"/>
          <w:sz w:val="22"/>
          <w:szCs w:val="22"/>
          <w:lang w:val="en-US"/>
        </w:rPr>
        <w:t xml:space="preserve">psychosis or </w:t>
      </w:r>
      <w:r w:rsidR="00184FB8" w:rsidRPr="006D01AF">
        <w:rPr>
          <w:rFonts w:ascii="Arial" w:hAnsi="Arial" w:cs="Arial"/>
          <w:sz w:val="22"/>
          <w:szCs w:val="22"/>
          <w:lang w:val="en-US"/>
        </w:rPr>
        <w:t>mania</w:t>
      </w:r>
      <w:r w:rsidR="0071196D" w:rsidRPr="006D01AF">
        <w:rPr>
          <w:rFonts w:ascii="Arial" w:hAnsi="Arial" w:cs="Arial"/>
          <w:sz w:val="22"/>
          <w:szCs w:val="22"/>
          <w:lang w:val="en-US"/>
        </w:rPr>
        <w:t>/BD,</w:t>
      </w:r>
      <w:r w:rsidR="00184FB8" w:rsidRPr="006D01AF">
        <w:rPr>
          <w:rFonts w:ascii="Arial" w:hAnsi="Arial" w:cs="Arial"/>
          <w:sz w:val="22"/>
          <w:szCs w:val="22"/>
          <w:lang w:val="en-US"/>
        </w:rPr>
        <w:t xml:space="preserve"> </w:t>
      </w:r>
      <w:r w:rsidR="00A072DF" w:rsidRPr="006D01AF">
        <w:rPr>
          <w:rFonts w:ascii="Arial" w:hAnsi="Arial" w:cs="Arial"/>
          <w:sz w:val="22"/>
          <w:szCs w:val="22"/>
          <w:lang w:val="en-US"/>
        </w:rPr>
        <w:t xml:space="preserve">d) studies evaluating participants with pre-established </w:t>
      </w:r>
      <w:r w:rsidR="00017E99">
        <w:rPr>
          <w:rFonts w:ascii="Arial" w:hAnsi="Arial" w:cs="Arial"/>
          <w:sz w:val="22"/>
          <w:szCs w:val="22"/>
          <w:lang w:val="en-US"/>
        </w:rPr>
        <w:t>BD</w:t>
      </w:r>
      <w:r w:rsidR="00A072DF" w:rsidRPr="006D01AF">
        <w:rPr>
          <w:rFonts w:ascii="Arial" w:hAnsi="Arial" w:cs="Arial"/>
          <w:sz w:val="22"/>
          <w:szCs w:val="22"/>
          <w:lang w:val="en-US"/>
        </w:rPr>
        <w:t xml:space="preserve"> or psychosis. </w:t>
      </w:r>
    </w:p>
    <w:p w14:paraId="608644A0" w14:textId="77777777" w:rsidR="000B07EF" w:rsidRDefault="000B07EF" w:rsidP="00A40E25">
      <w:pPr>
        <w:spacing w:before="100" w:beforeAutospacing="1" w:after="100" w:afterAutospacing="1" w:line="360" w:lineRule="auto"/>
        <w:jc w:val="both"/>
        <w:rPr>
          <w:rFonts w:ascii="Arial" w:hAnsi="Arial" w:cs="Arial"/>
          <w:b/>
          <w:sz w:val="22"/>
          <w:szCs w:val="22"/>
          <w:lang w:val="en-US"/>
        </w:rPr>
      </w:pPr>
    </w:p>
    <w:p w14:paraId="143EEEF9" w14:textId="77777777" w:rsidR="000B07EF" w:rsidRDefault="000B07EF" w:rsidP="00A40E25">
      <w:pPr>
        <w:spacing w:before="100" w:beforeAutospacing="1" w:after="100" w:afterAutospacing="1" w:line="360" w:lineRule="auto"/>
        <w:jc w:val="both"/>
        <w:rPr>
          <w:rFonts w:ascii="Arial" w:hAnsi="Arial" w:cs="Arial"/>
          <w:b/>
          <w:sz w:val="22"/>
          <w:szCs w:val="22"/>
          <w:lang w:val="en-US"/>
        </w:rPr>
      </w:pPr>
    </w:p>
    <w:p w14:paraId="3CAA2166" w14:textId="1A03862B" w:rsidR="002F3DF7" w:rsidRPr="006D01AF" w:rsidRDefault="002F3DF7" w:rsidP="00A40E25">
      <w:pPr>
        <w:spacing w:before="100" w:beforeAutospacing="1" w:after="100" w:afterAutospacing="1" w:line="360" w:lineRule="auto"/>
        <w:jc w:val="both"/>
        <w:rPr>
          <w:rFonts w:ascii="Arial" w:hAnsi="Arial" w:cs="Arial"/>
          <w:b/>
          <w:sz w:val="22"/>
          <w:szCs w:val="22"/>
          <w:lang w:val="en-US"/>
        </w:rPr>
      </w:pPr>
      <w:r w:rsidRPr="006D01AF">
        <w:rPr>
          <w:rFonts w:ascii="Arial" w:hAnsi="Arial" w:cs="Arial"/>
          <w:b/>
          <w:sz w:val="22"/>
          <w:szCs w:val="22"/>
          <w:lang w:val="en-US"/>
        </w:rPr>
        <w:lastRenderedPageBreak/>
        <w:t>Data extractio</w:t>
      </w:r>
      <w:r w:rsidR="000B07EF">
        <w:rPr>
          <w:rFonts w:ascii="Arial" w:hAnsi="Arial" w:cs="Arial"/>
          <w:b/>
          <w:sz w:val="22"/>
          <w:szCs w:val="22"/>
          <w:lang w:val="en-US"/>
        </w:rPr>
        <w:t>n Strategy</w:t>
      </w:r>
    </w:p>
    <w:p w14:paraId="18A8D548" w14:textId="281AFD46" w:rsidR="00DA7826" w:rsidRPr="006D01AF" w:rsidRDefault="00063FD6" w:rsidP="00A74022">
      <w:pPr>
        <w:spacing w:before="100" w:beforeAutospacing="1" w:after="100" w:afterAutospacing="1" w:line="360" w:lineRule="auto"/>
        <w:jc w:val="both"/>
        <w:rPr>
          <w:rFonts w:ascii="Arial" w:hAnsi="Arial" w:cs="Arial"/>
          <w:sz w:val="22"/>
          <w:szCs w:val="22"/>
          <w:lang w:val="en-US"/>
        </w:rPr>
      </w:pPr>
      <w:r w:rsidRPr="006D01AF">
        <w:rPr>
          <w:rFonts w:ascii="Arial" w:hAnsi="Arial" w:cs="Arial"/>
          <w:color w:val="000000" w:themeColor="text1"/>
          <w:sz w:val="22"/>
          <w:szCs w:val="22"/>
          <w:lang w:val="en-US"/>
        </w:rPr>
        <w:t>T</w:t>
      </w:r>
      <w:r w:rsidR="00C860EF">
        <w:rPr>
          <w:rFonts w:ascii="Arial" w:hAnsi="Arial" w:cs="Arial"/>
          <w:color w:val="000000" w:themeColor="text1"/>
          <w:sz w:val="22"/>
          <w:szCs w:val="22"/>
          <w:lang w:val="en-US"/>
        </w:rPr>
        <w:t>hree</w:t>
      </w:r>
      <w:r w:rsidR="00C36281" w:rsidRPr="006D01AF">
        <w:rPr>
          <w:rFonts w:ascii="Arial" w:hAnsi="Arial" w:cs="Arial"/>
          <w:color w:val="000000" w:themeColor="text1"/>
          <w:sz w:val="22"/>
          <w:szCs w:val="22"/>
          <w:lang w:val="en-US"/>
        </w:rPr>
        <w:t xml:space="preserve"> researchers (</w:t>
      </w:r>
      <w:r w:rsidR="003048CC" w:rsidRPr="006D01AF">
        <w:rPr>
          <w:rFonts w:ascii="Arial" w:hAnsi="Arial" w:cs="Arial"/>
          <w:color w:val="000000" w:themeColor="text1"/>
          <w:sz w:val="22"/>
          <w:szCs w:val="22"/>
          <w:lang w:val="en-US"/>
        </w:rPr>
        <w:t>CA</w:t>
      </w:r>
      <w:r w:rsidR="00C860EF">
        <w:rPr>
          <w:rFonts w:ascii="Arial" w:hAnsi="Arial" w:cs="Arial"/>
          <w:color w:val="000000" w:themeColor="text1"/>
          <w:sz w:val="22"/>
          <w:szCs w:val="22"/>
          <w:lang w:val="en-US"/>
        </w:rPr>
        <w:t>, JPC, JTC</w:t>
      </w:r>
      <w:r w:rsidR="00C36281" w:rsidRPr="006D01AF">
        <w:rPr>
          <w:rFonts w:ascii="Arial" w:hAnsi="Arial" w:cs="Arial"/>
          <w:color w:val="000000" w:themeColor="text1"/>
          <w:sz w:val="22"/>
          <w:szCs w:val="22"/>
          <w:lang w:val="en-US"/>
        </w:rPr>
        <w:t xml:space="preserve">) independently extracted data from the included studies, into a database (a Microsoft Excel spreadsheet). </w:t>
      </w:r>
      <w:r w:rsidR="000B07EF">
        <w:rPr>
          <w:rFonts w:ascii="Arial" w:hAnsi="Arial" w:cs="Arial"/>
          <w:color w:val="000000" w:themeColor="text1"/>
          <w:sz w:val="22"/>
          <w:szCs w:val="22"/>
          <w:lang w:val="en-US"/>
        </w:rPr>
        <w:t>V</w:t>
      </w:r>
      <w:r w:rsidR="00C36281" w:rsidRPr="006D01AF">
        <w:rPr>
          <w:rFonts w:ascii="Arial" w:hAnsi="Arial" w:cs="Arial"/>
          <w:color w:val="000000" w:themeColor="text1"/>
          <w:sz w:val="22"/>
          <w:szCs w:val="22"/>
          <w:lang w:val="en-US"/>
        </w:rPr>
        <w:t>ariables extracted</w:t>
      </w:r>
      <w:r w:rsidR="000B07EF">
        <w:rPr>
          <w:rFonts w:ascii="Arial" w:hAnsi="Arial" w:cs="Arial"/>
          <w:color w:val="000000" w:themeColor="text1"/>
          <w:sz w:val="22"/>
          <w:szCs w:val="22"/>
          <w:lang w:val="en-US"/>
        </w:rPr>
        <w:t xml:space="preserve"> can be found in </w:t>
      </w:r>
      <w:proofErr w:type="spellStart"/>
      <w:r w:rsidR="000B07EF">
        <w:rPr>
          <w:rFonts w:ascii="Arial" w:hAnsi="Arial" w:cs="Arial"/>
          <w:color w:val="000000" w:themeColor="text1"/>
          <w:sz w:val="22"/>
          <w:szCs w:val="22"/>
          <w:lang w:val="en-US"/>
        </w:rPr>
        <w:t>eMethods</w:t>
      </w:r>
      <w:proofErr w:type="spellEnd"/>
      <w:r w:rsidR="000B07EF">
        <w:rPr>
          <w:rFonts w:ascii="Arial" w:hAnsi="Arial" w:cs="Arial"/>
          <w:color w:val="000000" w:themeColor="text1"/>
          <w:sz w:val="22"/>
          <w:szCs w:val="22"/>
          <w:lang w:val="en-US"/>
        </w:rPr>
        <w:t xml:space="preserve"> 2.</w:t>
      </w:r>
    </w:p>
    <w:p w14:paraId="6038CD94" w14:textId="6E04757A" w:rsidR="00C36281" w:rsidRPr="006D01AF" w:rsidRDefault="00D25B1E" w:rsidP="00A40E25">
      <w:pPr>
        <w:snapToGrid w:val="0"/>
        <w:spacing w:after="100" w:afterAutospacing="1" w:line="360" w:lineRule="auto"/>
        <w:jc w:val="both"/>
        <w:rPr>
          <w:rFonts w:ascii="Arial" w:hAnsi="Arial" w:cs="Arial"/>
          <w:b/>
          <w:bCs/>
          <w:sz w:val="22"/>
          <w:szCs w:val="22"/>
        </w:rPr>
      </w:pPr>
      <w:r w:rsidRPr="006D01AF">
        <w:rPr>
          <w:rFonts w:ascii="Arial" w:hAnsi="Arial" w:cs="Arial"/>
          <w:b/>
          <w:bCs/>
          <w:sz w:val="22"/>
          <w:szCs w:val="22"/>
        </w:rPr>
        <w:t>St</w:t>
      </w:r>
      <w:r w:rsidR="00C36281" w:rsidRPr="006D01AF">
        <w:rPr>
          <w:rFonts w:ascii="Arial" w:hAnsi="Arial" w:cs="Arial"/>
          <w:b/>
          <w:bCs/>
          <w:sz w:val="22"/>
          <w:szCs w:val="22"/>
        </w:rPr>
        <w:t>rategy for Data Synthesis</w:t>
      </w:r>
    </w:p>
    <w:p w14:paraId="61F54890" w14:textId="0D73FFA6" w:rsidR="009973A4" w:rsidRPr="006D01AF" w:rsidRDefault="009973A4" w:rsidP="0039594D">
      <w:pPr>
        <w:spacing w:before="100" w:beforeAutospacing="1" w:after="100" w:afterAutospacing="1" w:line="360" w:lineRule="auto"/>
        <w:jc w:val="both"/>
        <w:rPr>
          <w:rFonts w:ascii="Arial" w:hAnsi="Arial" w:cs="Arial"/>
          <w:bCs/>
          <w:sz w:val="22"/>
          <w:szCs w:val="22"/>
          <w:lang w:val="en-US"/>
        </w:rPr>
      </w:pPr>
      <w:bookmarkStart w:id="0" w:name="_Hlk152872372"/>
      <w:r w:rsidRPr="006D01AF">
        <w:rPr>
          <w:rFonts w:ascii="Arial" w:hAnsi="Arial" w:cs="Arial"/>
          <w:bCs/>
          <w:sz w:val="22"/>
          <w:szCs w:val="22"/>
          <w:lang w:val="en-US"/>
        </w:rPr>
        <w:t>Our outcome</w:t>
      </w:r>
      <w:r w:rsidR="00EA6067" w:rsidRPr="006D01AF">
        <w:rPr>
          <w:rFonts w:ascii="Arial" w:hAnsi="Arial" w:cs="Arial"/>
          <w:bCs/>
          <w:sz w:val="22"/>
          <w:szCs w:val="22"/>
          <w:lang w:val="en-US"/>
        </w:rPr>
        <w:t>s</w:t>
      </w:r>
      <w:r w:rsidRPr="006D01AF">
        <w:rPr>
          <w:rFonts w:ascii="Arial" w:hAnsi="Arial" w:cs="Arial"/>
          <w:bCs/>
          <w:sz w:val="22"/>
          <w:szCs w:val="22"/>
          <w:lang w:val="en-US"/>
        </w:rPr>
        <w:t xml:space="preserve"> </w:t>
      </w:r>
      <w:r w:rsidR="00A8324A" w:rsidRPr="006D01AF">
        <w:rPr>
          <w:rFonts w:ascii="Arial" w:hAnsi="Arial" w:cs="Arial"/>
          <w:bCs/>
          <w:sz w:val="22"/>
          <w:szCs w:val="22"/>
          <w:lang w:val="en-US"/>
        </w:rPr>
        <w:t>were</w:t>
      </w:r>
      <w:r w:rsidRPr="006D01AF">
        <w:rPr>
          <w:rFonts w:ascii="Arial" w:hAnsi="Arial" w:cs="Arial"/>
          <w:bCs/>
          <w:sz w:val="22"/>
          <w:szCs w:val="22"/>
          <w:lang w:val="en-US"/>
        </w:rPr>
        <w:t xml:space="preserve"> the % of individuals</w:t>
      </w:r>
      <w:r w:rsidR="00796EC5" w:rsidRPr="006D01AF">
        <w:rPr>
          <w:rFonts w:ascii="Arial" w:hAnsi="Arial" w:cs="Arial"/>
          <w:bCs/>
          <w:sz w:val="22"/>
          <w:szCs w:val="22"/>
          <w:lang w:val="en-US"/>
        </w:rPr>
        <w:t xml:space="preserve"> (95%</w:t>
      </w:r>
      <w:r w:rsidR="00DF3775">
        <w:rPr>
          <w:rFonts w:ascii="Arial" w:hAnsi="Arial" w:cs="Arial"/>
          <w:bCs/>
          <w:sz w:val="22"/>
          <w:szCs w:val="22"/>
          <w:lang w:val="en-US"/>
        </w:rPr>
        <w:t xml:space="preserve"> </w:t>
      </w:r>
      <w:r w:rsidR="00796EC5" w:rsidRPr="006D01AF">
        <w:rPr>
          <w:rFonts w:ascii="Arial" w:hAnsi="Arial" w:cs="Arial"/>
          <w:bCs/>
          <w:sz w:val="22"/>
          <w:szCs w:val="22"/>
          <w:lang w:val="en-US"/>
        </w:rPr>
        <w:t>CI)</w:t>
      </w:r>
      <w:r w:rsidRPr="006D01AF">
        <w:rPr>
          <w:rFonts w:ascii="Arial" w:hAnsi="Arial" w:cs="Arial"/>
          <w:bCs/>
          <w:sz w:val="22"/>
          <w:szCs w:val="22"/>
          <w:lang w:val="en-US"/>
        </w:rPr>
        <w:t xml:space="preserve"> exposed to stimulant medication</w:t>
      </w:r>
      <w:r w:rsidR="00764A20" w:rsidRPr="006D01AF">
        <w:rPr>
          <w:rFonts w:ascii="Arial" w:hAnsi="Arial" w:cs="Arial"/>
          <w:bCs/>
          <w:sz w:val="22"/>
          <w:szCs w:val="22"/>
          <w:lang w:val="en-US"/>
        </w:rPr>
        <w:t xml:space="preserve"> who develop</w:t>
      </w:r>
      <w:r w:rsidR="00DF3775">
        <w:rPr>
          <w:rFonts w:ascii="Arial" w:hAnsi="Arial" w:cs="Arial"/>
          <w:bCs/>
          <w:sz w:val="22"/>
          <w:szCs w:val="22"/>
          <w:lang w:val="en-US"/>
        </w:rPr>
        <w:t>ed</w:t>
      </w:r>
      <w:r w:rsidR="00764A20" w:rsidRPr="006D01AF">
        <w:rPr>
          <w:rFonts w:ascii="Arial" w:hAnsi="Arial" w:cs="Arial"/>
          <w:bCs/>
          <w:sz w:val="22"/>
          <w:szCs w:val="22"/>
          <w:lang w:val="en-US"/>
        </w:rPr>
        <w:t xml:space="preserve"> psychotic symptoms</w:t>
      </w:r>
      <w:r w:rsidR="00D82FF3">
        <w:rPr>
          <w:rFonts w:ascii="Arial" w:hAnsi="Arial" w:cs="Arial"/>
          <w:bCs/>
          <w:sz w:val="22"/>
          <w:szCs w:val="22"/>
          <w:lang w:val="en-US"/>
        </w:rPr>
        <w:t xml:space="preserve">, </w:t>
      </w:r>
      <w:r w:rsidR="00796EC5" w:rsidRPr="006D01AF">
        <w:rPr>
          <w:rFonts w:ascii="Arial" w:hAnsi="Arial" w:cs="Arial"/>
          <w:bCs/>
          <w:sz w:val="22"/>
          <w:szCs w:val="22"/>
          <w:lang w:val="en-US"/>
        </w:rPr>
        <w:t>a psychotic disorder</w:t>
      </w:r>
      <w:r w:rsidR="00EA6067" w:rsidRPr="006D01AF">
        <w:rPr>
          <w:rFonts w:ascii="Arial" w:hAnsi="Arial" w:cs="Arial"/>
          <w:bCs/>
          <w:sz w:val="22"/>
          <w:szCs w:val="22"/>
          <w:lang w:val="en-US"/>
        </w:rPr>
        <w:t>,</w:t>
      </w:r>
      <w:r w:rsidR="00796EC5" w:rsidRPr="006D01AF">
        <w:rPr>
          <w:rFonts w:ascii="Arial" w:hAnsi="Arial" w:cs="Arial"/>
          <w:bCs/>
          <w:sz w:val="22"/>
          <w:szCs w:val="22"/>
          <w:lang w:val="en-US"/>
        </w:rPr>
        <w:t xml:space="preserve"> </w:t>
      </w:r>
      <w:r w:rsidR="00D03EA1">
        <w:rPr>
          <w:rFonts w:ascii="Arial" w:hAnsi="Arial" w:cs="Arial"/>
          <w:bCs/>
          <w:sz w:val="22"/>
          <w:szCs w:val="22"/>
          <w:lang w:val="en-US"/>
        </w:rPr>
        <w:t xml:space="preserve">or </w:t>
      </w:r>
      <w:r w:rsidR="0039594D" w:rsidRPr="006D01AF">
        <w:rPr>
          <w:rFonts w:ascii="Arial" w:hAnsi="Arial" w:cs="Arial"/>
          <w:bCs/>
          <w:sz w:val="22"/>
          <w:szCs w:val="22"/>
          <w:lang w:val="en-US"/>
        </w:rPr>
        <w:t>BD</w:t>
      </w:r>
      <w:r w:rsidR="00796EC5" w:rsidRPr="006D01AF">
        <w:rPr>
          <w:rFonts w:ascii="Arial" w:hAnsi="Arial" w:cs="Arial"/>
          <w:bCs/>
          <w:sz w:val="22"/>
          <w:szCs w:val="22"/>
          <w:lang w:val="en-US"/>
        </w:rPr>
        <w:t xml:space="preserve">. We also </w:t>
      </w:r>
      <w:r w:rsidR="00B17336" w:rsidRPr="006D01AF">
        <w:rPr>
          <w:rFonts w:ascii="Arial" w:hAnsi="Arial" w:cs="Arial"/>
          <w:bCs/>
          <w:sz w:val="22"/>
          <w:szCs w:val="22"/>
          <w:lang w:val="en-US"/>
        </w:rPr>
        <w:t xml:space="preserve">compared the development of </w:t>
      </w:r>
      <w:r w:rsidR="00D82FF3" w:rsidRPr="006D01AF">
        <w:rPr>
          <w:rFonts w:ascii="Arial" w:hAnsi="Arial" w:cs="Arial"/>
          <w:bCs/>
          <w:sz w:val="22"/>
          <w:szCs w:val="22"/>
          <w:lang w:val="en-US"/>
        </w:rPr>
        <w:t>psychotic symptoms</w:t>
      </w:r>
      <w:r w:rsidR="00B17336" w:rsidRPr="006D01AF">
        <w:rPr>
          <w:rFonts w:ascii="Arial" w:hAnsi="Arial" w:cs="Arial"/>
          <w:bCs/>
          <w:sz w:val="22"/>
          <w:szCs w:val="22"/>
          <w:lang w:val="en-US"/>
        </w:rPr>
        <w:t xml:space="preserve"> in individuals exposed to amphetamines and those exposed to methylphenidate</w:t>
      </w:r>
      <w:r w:rsidR="00D03EA1">
        <w:rPr>
          <w:rFonts w:ascii="Arial" w:hAnsi="Arial" w:cs="Arial"/>
          <w:bCs/>
          <w:sz w:val="22"/>
          <w:szCs w:val="22"/>
          <w:lang w:val="en-US"/>
        </w:rPr>
        <w:t>, using</w:t>
      </w:r>
      <w:r w:rsidR="00C860EF" w:rsidRPr="00C860EF">
        <w:rPr>
          <w:rFonts w:ascii="Arial" w:hAnsi="Arial" w:cs="Arial"/>
          <w:bCs/>
          <w:sz w:val="22"/>
          <w:szCs w:val="22"/>
          <w:lang w:val="en-US"/>
        </w:rPr>
        <w:t xml:space="preserve"> </w:t>
      </w:r>
      <w:r w:rsidR="00C860EF" w:rsidRPr="006D01AF">
        <w:rPr>
          <w:rFonts w:ascii="Arial" w:hAnsi="Arial" w:cs="Arial"/>
          <w:bCs/>
          <w:sz w:val="22"/>
          <w:szCs w:val="22"/>
          <w:lang w:val="en-US"/>
        </w:rPr>
        <w:t>O</w:t>
      </w:r>
      <w:r w:rsidR="00C860EF">
        <w:rPr>
          <w:rFonts w:ascii="Arial" w:hAnsi="Arial" w:cs="Arial"/>
          <w:bCs/>
          <w:sz w:val="22"/>
          <w:szCs w:val="22"/>
          <w:lang w:val="en-US"/>
        </w:rPr>
        <w:t xml:space="preserve">dds </w:t>
      </w:r>
      <w:r w:rsidR="00C860EF" w:rsidRPr="006D01AF">
        <w:rPr>
          <w:rFonts w:ascii="Arial" w:hAnsi="Arial" w:cs="Arial"/>
          <w:bCs/>
          <w:sz w:val="22"/>
          <w:szCs w:val="22"/>
          <w:lang w:val="en-US"/>
        </w:rPr>
        <w:t>R</w:t>
      </w:r>
      <w:r w:rsidR="00C860EF">
        <w:rPr>
          <w:rFonts w:ascii="Arial" w:hAnsi="Arial" w:cs="Arial"/>
          <w:bCs/>
          <w:sz w:val="22"/>
          <w:szCs w:val="22"/>
          <w:lang w:val="en-US"/>
        </w:rPr>
        <w:t xml:space="preserve">atio (OR, </w:t>
      </w:r>
      <w:r w:rsidR="00C860EF" w:rsidRPr="006D01AF">
        <w:rPr>
          <w:rFonts w:ascii="Arial" w:hAnsi="Arial" w:cs="Arial"/>
          <w:bCs/>
          <w:sz w:val="22"/>
          <w:szCs w:val="22"/>
          <w:lang w:val="en-US"/>
        </w:rPr>
        <w:t>95% CI</w:t>
      </w:r>
      <w:r w:rsidR="00C860EF">
        <w:rPr>
          <w:rFonts w:ascii="Arial" w:hAnsi="Arial" w:cs="Arial"/>
          <w:bCs/>
          <w:sz w:val="22"/>
          <w:szCs w:val="22"/>
          <w:lang w:val="en-US"/>
        </w:rPr>
        <w:t>)</w:t>
      </w:r>
      <w:r w:rsidR="00D03EA1">
        <w:rPr>
          <w:rFonts w:ascii="Arial" w:hAnsi="Arial" w:cs="Arial"/>
          <w:bCs/>
          <w:sz w:val="22"/>
          <w:szCs w:val="22"/>
          <w:lang w:val="en-US"/>
        </w:rPr>
        <w:t xml:space="preserve"> a</w:t>
      </w:r>
      <w:r w:rsidR="00C860EF">
        <w:rPr>
          <w:rFonts w:ascii="Arial" w:hAnsi="Arial" w:cs="Arial"/>
          <w:bCs/>
          <w:sz w:val="22"/>
          <w:szCs w:val="22"/>
          <w:lang w:val="en-US"/>
        </w:rPr>
        <w:t>s</w:t>
      </w:r>
      <w:r w:rsidR="00B17336" w:rsidRPr="006D01AF">
        <w:rPr>
          <w:rFonts w:ascii="Arial" w:hAnsi="Arial" w:cs="Arial"/>
          <w:bCs/>
          <w:sz w:val="22"/>
          <w:szCs w:val="22"/>
          <w:lang w:val="en-US"/>
        </w:rPr>
        <w:t xml:space="preserve"> effect size</w:t>
      </w:r>
      <w:r w:rsidR="00C860EF">
        <w:rPr>
          <w:rFonts w:ascii="Arial" w:hAnsi="Arial" w:cs="Arial"/>
          <w:bCs/>
          <w:sz w:val="22"/>
          <w:szCs w:val="22"/>
          <w:lang w:val="en-US"/>
        </w:rPr>
        <w:t>.</w:t>
      </w:r>
    </w:p>
    <w:p w14:paraId="19490964" w14:textId="3B420FD4" w:rsidR="009973A4" w:rsidRPr="006D01AF" w:rsidRDefault="00C36281" w:rsidP="0039594D">
      <w:pPr>
        <w:spacing w:after="100" w:afterAutospacing="1" w:line="360" w:lineRule="auto"/>
        <w:ind w:right="-62"/>
        <w:contextualSpacing/>
        <w:jc w:val="both"/>
        <w:rPr>
          <w:rFonts w:ascii="Arial" w:hAnsi="Arial" w:cs="Arial"/>
          <w:bCs/>
          <w:color w:val="000000" w:themeColor="text1"/>
          <w:sz w:val="22"/>
          <w:szCs w:val="22"/>
          <w:lang w:val="en-US"/>
        </w:rPr>
      </w:pPr>
      <w:r w:rsidRPr="006D01AF">
        <w:rPr>
          <w:rFonts w:ascii="Arial" w:hAnsi="Arial" w:cs="Arial"/>
          <w:bCs/>
          <w:color w:val="000000" w:themeColor="text1"/>
          <w:sz w:val="22"/>
          <w:szCs w:val="22"/>
          <w:lang w:val="en-US"/>
        </w:rPr>
        <w:t xml:space="preserve">Since high heterogeneity was </w:t>
      </w:r>
      <w:r w:rsidR="00025E28">
        <w:rPr>
          <w:rFonts w:ascii="Arial" w:hAnsi="Arial" w:cs="Arial"/>
          <w:bCs/>
          <w:color w:val="000000" w:themeColor="text1"/>
          <w:sz w:val="22"/>
          <w:szCs w:val="22"/>
          <w:lang w:val="en-US"/>
        </w:rPr>
        <w:t>found</w:t>
      </w:r>
      <w:r w:rsidRPr="006D01AF">
        <w:rPr>
          <w:rFonts w:ascii="Arial" w:hAnsi="Arial" w:cs="Arial"/>
          <w:bCs/>
          <w:color w:val="000000" w:themeColor="text1"/>
          <w:sz w:val="22"/>
          <w:szCs w:val="22"/>
          <w:lang w:val="en-US"/>
        </w:rPr>
        <w:t>, random-effects meta-analyses were conducted</w:t>
      </w:r>
      <w:bookmarkEnd w:id="0"/>
      <w:r w:rsidRPr="006D01AF">
        <w:rPr>
          <w:rFonts w:ascii="Arial" w:hAnsi="Arial" w:cs="Arial"/>
          <w:sz w:val="22"/>
          <w:szCs w:val="22"/>
          <w:lang w:val="en-US"/>
        </w:rPr>
        <w:fldChar w:fldCharType="begin"/>
      </w:r>
      <w:r w:rsidR="00C46C9E">
        <w:rPr>
          <w:rFonts w:ascii="Arial" w:hAnsi="Arial" w:cs="Arial"/>
          <w:sz w:val="22"/>
          <w:szCs w:val="22"/>
          <w:lang w:val="en-US"/>
        </w:rPr>
        <w:instrText xml:space="preserve"> ADDIN EN.CITE &lt;EndNote&gt;&lt;Cite&gt;&lt;Author&gt;DerSimonian&lt;/Author&gt;&lt;Year&gt;1986&lt;/Year&gt;&lt;RecNum&gt;154&lt;/RecNum&gt;&lt;DisplayText&gt;&lt;style face="superscript"&gt;11&lt;/style&gt;&lt;/DisplayText&gt;&lt;record&gt;&lt;rec-number&gt;154&lt;/rec-number&gt;&lt;foreign-keys&gt;&lt;key app="EN" db-id="f0p05rap2vp0dpe252tx20e325tpdtdf0esv" timestamp="1588007487"&gt;154&lt;/key&gt;&lt;/foreign-keys&gt;&lt;ref-type name="Journal Article"&gt;17&lt;/ref-type&gt;&lt;contributors&gt;&lt;authors&gt;&lt;author&gt;DerSimonian, R. &lt;/author&gt;&lt;author&gt;Laird, N.&lt;/author&gt;&lt;/authors&gt;&lt;/contributors&gt;&lt;titles&gt;&lt;title&gt;Meta-analysis in clinical trials&lt;/title&gt;&lt;secondary-title&gt;Control Clin Trials&lt;/secondary-title&gt;&lt;/titles&gt;&lt;periodical&gt;&lt;full-title&gt;Control Clin Trials&lt;/full-title&gt;&lt;/periodical&gt;&lt;pages&gt;177-188&lt;/pages&gt;&lt;volume&gt;7&lt;/volume&gt;&lt;number&gt;3&lt;/number&gt;&lt;dates&gt;&lt;year&gt;1986&lt;/year&gt;&lt;/dates&gt;&lt;urls&gt;&lt;/urls&gt;&lt;/record&gt;&lt;/Cite&gt;&lt;/EndNote&gt;</w:instrText>
      </w:r>
      <w:r w:rsidRPr="006D01AF">
        <w:rPr>
          <w:rFonts w:ascii="Arial" w:hAnsi="Arial" w:cs="Arial"/>
          <w:sz w:val="22"/>
          <w:szCs w:val="22"/>
          <w:lang w:val="en-US"/>
        </w:rPr>
        <w:fldChar w:fldCharType="separate"/>
      </w:r>
      <w:r w:rsidR="00C46C9E" w:rsidRPr="00C46C9E">
        <w:rPr>
          <w:rFonts w:ascii="Arial" w:hAnsi="Arial" w:cs="Arial"/>
          <w:noProof/>
          <w:sz w:val="22"/>
          <w:szCs w:val="22"/>
          <w:vertAlign w:val="superscript"/>
          <w:lang w:val="en-US"/>
        </w:rPr>
        <w:t>11</w:t>
      </w:r>
      <w:r w:rsidRPr="006D01AF">
        <w:rPr>
          <w:rFonts w:ascii="Arial" w:hAnsi="Arial" w:cs="Arial"/>
          <w:sz w:val="22"/>
          <w:szCs w:val="22"/>
          <w:lang w:val="en-US"/>
        </w:rPr>
        <w:fldChar w:fldCharType="end"/>
      </w:r>
      <w:r w:rsidRPr="006D01AF">
        <w:rPr>
          <w:rFonts w:ascii="Arial" w:hAnsi="Arial" w:cs="Arial"/>
          <w:bCs/>
          <w:color w:val="000000" w:themeColor="text1"/>
          <w:sz w:val="22"/>
          <w:szCs w:val="22"/>
          <w:lang w:val="en-US"/>
        </w:rPr>
        <w:t xml:space="preserve">. </w:t>
      </w:r>
      <w:r w:rsidRPr="006D01AF">
        <w:rPr>
          <w:rFonts w:ascii="Arial" w:hAnsi="Arial" w:cs="Arial"/>
          <w:sz w:val="22"/>
          <w:szCs w:val="22"/>
          <w:shd w:val="clear" w:color="auto" w:fill="FFFFFF"/>
          <w:lang w:val="en-US"/>
        </w:rPr>
        <w:t>The presence of publication bias was assessed by Egger’s test</w:t>
      </w:r>
      <w:r w:rsidRPr="006D01AF">
        <w:rPr>
          <w:rFonts w:ascii="Arial" w:hAnsi="Arial" w:cs="Arial"/>
          <w:sz w:val="22"/>
          <w:szCs w:val="22"/>
          <w:lang w:val="en-US"/>
        </w:rPr>
        <w:fldChar w:fldCharType="begin"/>
      </w:r>
      <w:r w:rsidR="00C46C9E">
        <w:rPr>
          <w:rFonts w:ascii="Arial" w:hAnsi="Arial" w:cs="Arial"/>
          <w:sz w:val="22"/>
          <w:szCs w:val="22"/>
          <w:lang w:val="en-US"/>
        </w:rPr>
        <w:instrText xml:space="preserve"> ADDIN EN.CITE &lt;EndNote&gt;&lt;Cite&gt;&lt;Author&gt;Egger&lt;/Author&gt;&lt;Year&gt;1997&lt;/Year&gt;&lt;RecNum&gt;99163&lt;/RecNum&gt;&lt;DisplayText&gt;&lt;style face="superscript"&gt;12&lt;/style&gt;&lt;/DisplayText&gt;&lt;record&gt;&lt;rec-number&gt;99163&lt;/rec-number&gt;&lt;foreign-keys&gt;&lt;key app="EN" db-id="pfatz9wtnxzza3es0r8pp00yw5xs0drar5er" timestamp="1560430456" guid="95377787-9a00-410a-854d-5ca4d960a701"&gt;99163&lt;/key&gt;&lt;/foreign-keys&gt;&lt;ref-type name="Journal Article"&gt;17&lt;/ref-type&gt;&lt;contributors&gt;&lt;authors&gt;&lt;author&gt;Egger, M. &lt;/author&gt;&lt;author&gt;Davey Smith, G. &lt;/author&gt;&lt;author&gt;Schneider, M. &lt;/author&gt;&lt;author&gt;Minder, C.&lt;/author&gt;&lt;/authors&gt;&lt;/contributors&gt;&lt;titles&gt;&lt;title&gt;Bias in meta-analysis detected by a simple, graphical test&lt;/title&gt;&lt;secondary-title&gt;Bmj&lt;/secondary-title&gt;&lt;/titles&gt;&lt;periodical&gt;&lt;full-title&gt;Bmj&lt;/full-title&gt;&lt;abbr-1&gt;BMJ (Clinical research ed.)&lt;/abbr-1&gt;&lt;/periodical&gt;&lt;pages&gt;629-634&lt;/pages&gt;&lt;volume&gt;315&lt;/volume&gt;&lt;number&gt;7109&lt;/number&gt;&lt;dates&gt;&lt;year&gt;1997&lt;/year&gt;&lt;/dates&gt;&lt;urls&gt;&lt;/urls&gt;&lt;/record&gt;&lt;/Cite&gt;&lt;/EndNote&gt;</w:instrText>
      </w:r>
      <w:r w:rsidRPr="006D01AF">
        <w:rPr>
          <w:rFonts w:ascii="Arial" w:hAnsi="Arial" w:cs="Arial"/>
          <w:sz w:val="22"/>
          <w:szCs w:val="22"/>
          <w:lang w:val="en-US"/>
        </w:rPr>
        <w:fldChar w:fldCharType="separate"/>
      </w:r>
      <w:r w:rsidR="00C46C9E" w:rsidRPr="00C46C9E">
        <w:rPr>
          <w:rFonts w:ascii="Arial" w:hAnsi="Arial" w:cs="Arial"/>
          <w:noProof/>
          <w:sz w:val="22"/>
          <w:szCs w:val="22"/>
          <w:vertAlign w:val="superscript"/>
          <w:lang w:val="en-US"/>
        </w:rPr>
        <w:t>12</w:t>
      </w:r>
      <w:r w:rsidRPr="006D01AF">
        <w:rPr>
          <w:rFonts w:ascii="Arial" w:hAnsi="Arial" w:cs="Arial"/>
          <w:sz w:val="22"/>
          <w:szCs w:val="22"/>
          <w:lang w:val="en-US"/>
        </w:rPr>
        <w:fldChar w:fldCharType="end"/>
      </w:r>
      <w:r w:rsidRPr="006D01AF">
        <w:rPr>
          <w:rFonts w:ascii="Arial" w:hAnsi="Arial" w:cs="Arial"/>
          <w:sz w:val="22"/>
          <w:szCs w:val="22"/>
          <w:shd w:val="clear" w:color="auto" w:fill="FFFFFF"/>
          <w:lang w:val="en-US"/>
        </w:rPr>
        <w:t>, complemented by the “trim and fill” method to correct for the presence of missing studies when a risk of publication bias (i.e., small</w:t>
      </w:r>
      <w:r w:rsidRPr="006D01AF">
        <w:rPr>
          <w:rFonts w:ascii="Arial" w:hAnsi="Arial" w:cs="Arial"/>
          <w:sz w:val="22"/>
          <w:szCs w:val="22"/>
          <w:lang w:val="en-US"/>
        </w:rPr>
        <w:t xml:space="preserve"> sample bias)</w:t>
      </w:r>
      <w:r w:rsidRPr="006D01AF">
        <w:rPr>
          <w:rFonts w:ascii="Arial" w:hAnsi="Arial" w:cs="Arial"/>
          <w:sz w:val="22"/>
          <w:szCs w:val="22"/>
          <w:shd w:val="clear" w:color="auto" w:fill="FFFFFF"/>
          <w:lang w:val="en-US"/>
        </w:rPr>
        <w:t xml:space="preserve"> was detected. Any correction </w:t>
      </w:r>
      <w:proofErr w:type="gramStart"/>
      <w:r w:rsidRPr="006D01AF">
        <w:rPr>
          <w:rFonts w:ascii="Arial" w:hAnsi="Arial" w:cs="Arial"/>
          <w:sz w:val="22"/>
          <w:szCs w:val="22"/>
          <w:shd w:val="clear" w:color="auto" w:fill="FFFFFF"/>
          <w:lang w:val="en-US"/>
        </w:rPr>
        <w:t xml:space="preserve">was </w:t>
      </w:r>
      <w:r w:rsidRPr="006D01AF">
        <w:rPr>
          <w:rFonts w:ascii="Arial" w:hAnsi="Arial" w:cs="Arial"/>
          <w:sz w:val="22"/>
          <w:szCs w:val="22"/>
        </w:rPr>
        <w:t>based on the assumption</w:t>
      </w:r>
      <w:proofErr w:type="gramEnd"/>
      <w:r w:rsidRPr="006D01AF">
        <w:rPr>
          <w:rFonts w:ascii="Arial" w:hAnsi="Arial" w:cs="Arial"/>
          <w:sz w:val="22"/>
          <w:szCs w:val="22"/>
        </w:rPr>
        <w:t xml:space="preserve"> that the effect sizes of all the studies </w:t>
      </w:r>
      <w:r w:rsidR="00D03EA1">
        <w:rPr>
          <w:rFonts w:ascii="Arial" w:hAnsi="Arial" w:cs="Arial"/>
          <w:sz w:val="22"/>
          <w:szCs w:val="22"/>
        </w:rPr>
        <w:t>were</w:t>
      </w:r>
      <w:r w:rsidRPr="006D01AF">
        <w:rPr>
          <w:rFonts w:ascii="Arial" w:hAnsi="Arial" w:cs="Arial"/>
          <w:sz w:val="22"/>
          <w:szCs w:val="22"/>
        </w:rPr>
        <w:t xml:space="preserve"> normally distributed around the centre of a funnel plot</w:t>
      </w:r>
      <w:r w:rsidR="00D03EA1">
        <w:rPr>
          <w:rFonts w:ascii="Arial" w:hAnsi="Arial" w:cs="Arial"/>
          <w:sz w:val="22"/>
          <w:szCs w:val="22"/>
        </w:rPr>
        <w:t>.</w:t>
      </w:r>
      <w:r w:rsidRPr="006D01AF">
        <w:rPr>
          <w:rFonts w:ascii="Arial" w:hAnsi="Arial" w:cs="Arial"/>
          <w:sz w:val="22"/>
          <w:szCs w:val="22"/>
        </w:rPr>
        <w:t xml:space="preserve"> </w:t>
      </w:r>
      <w:r w:rsidR="00D03EA1">
        <w:rPr>
          <w:rFonts w:ascii="Arial" w:hAnsi="Arial" w:cs="Arial"/>
          <w:sz w:val="22"/>
          <w:szCs w:val="22"/>
        </w:rPr>
        <w:t>I</w:t>
      </w:r>
      <w:r w:rsidRPr="006D01AF">
        <w:rPr>
          <w:rFonts w:ascii="Arial" w:hAnsi="Arial" w:cs="Arial"/>
          <w:sz w:val="22"/>
          <w:szCs w:val="22"/>
        </w:rPr>
        <w:t xml:space="preserve">n the event of asymmetries, this method adjusts for the potential effect of unpublished studies. </w:t>
      </w:r>
      <w:r w:rsidRPr="006D01AF">
        <w:rPr>
          <w:rFonts w:ascii="Arial" w:hAnsi="Arial" w:cs="Arial"/>
          <w:bCs/>
          <w:color w:val="000000" w:themeColor="text1"/>
          <w:sz w:val="22"/>
          <w:szCs w:val="22"/>
          <w:lang w:val="en-US"/>
        </w:rPr>
        <w:t>Heterogeneity among study point estimates was assessed using Q statistics. The proportion of the total variability in the effect size estimates was evaluated with the I</w:t>
      </w:r>
      <w:r w:rsidRPr="006D01AF">
        <w:rPr>
          <w:rFonts w:ascii="Arial" w:hAnsi="Arial" w:cs="Arial"/>
          <w:bCs/>
          <w:color w:val="000000" w:themeColor="text1"/>
          <w:sz w:val="22"/>
          <w:szCs w:val="22"/>
          <w:vertAlign w:val="superscript"/>
          <w:lang w:val="en-US"/>
        </w:rPr>
        <w:t>2</w:t>
      </w:r>
      <w:r w:rsidRPr="006D01AF">
        <w:rPr>
          <w:rFonts w:ascii="Arial" w:hAnsi="Arial" w:cs="Arial"/>
          <w:bCs/>
          <w:color w:val="000000" w:themeColor="text1"/>
          <w:sz w:val="22"/>
          <w:szCs w:val="22"/>
          <w:lang w:val="en-US"/>
        </w:rPr>
        <w:t xml:space="preserve"> index</w:t>
      </w:r>
      <w:r w:rsidRPr="006D01AF">
        <w:rPr>
          <w:rFonts w:ascii="Arial" w:hAnsi="Arial" w:cs="Arial"/>
          <w:sz w:val="22"/>
          <w:szCs w:val="22"/>
          <w:lang w:val="en-US"/>
        </w:rPr>
        <w:fldChar w:fldCharType="begin"/>
      </w:r>
      <w:r w:rsidR="00C46C9E">
        <w:rPr>
          <w:rFonts w:ascii="Arial" w:hAnsi="Arial" w:cs="Arial"/>
          <w:sz w:val="22"/>
          <w:szCs w:val="22"/>
          <w:lang w:val="en-US"/>
        </w:rPr>
        <w:instrText xml:space="preserve"> ADDIN EN.CITE &lt;EndNote&gt;&lt;Cite&gt;&lt;Author&gt;Lipsey&lt;/Author&gt;&lt;Year&gt;2000&lt;/Year&gt;&lt;RecNum&gt;18&lt;/RecNum&gt;&lt;DisplayText&gt;&lt;style face="superscript"&gt;13&lt;/style&gt;&lt;/DisplayText&gt;&lt;record&gt;&lt;rec-number&gt;18&lt;/rec-number&gt;&lt;foreign-keys&gt;&lt;key app="EN" db-id="t0wsp2rwc2w55kefernp25xv99weevfxsav5" timestamp="1560117881"&gt;18&lt;/key&gt;&lt;/foreign-keys&gt;&lt;ref-type name="Generic"&gt;13&lt;/ref-type&gt;&lt;contributors&gt;&lt;authors&gt;&lt;author&gt;Lipsey, M. &lt;/author&gt;&lt;author&gt;Wilson, D.&lt;/author&gt;&lt;/authors&gt;&lt;/contributors&gt;&lt;titles&gt;&lt;title&gt;Practical Meta-analysis.&lt;/title&gt;&lt;/titles&gt;&lt;dates&gt;&lt;year&gt;2000&lt;/year&gt;&lt;/dates&gt;&lt;pub-location&gt;Thousand Oaks, CA&lt;/pub-location&gt;&lt;publisher&gt;Sage Publications&lt;/publisher&gt;&lt;urls&gt;&lt;/urls&gt;&lt;/record&gt;&lt;/Cite&gt;&lt;/EndNote&gt;</w:instrText>
      </w:r>
      <w:r w:rsidRPr="006D01AF">
        <w:rPr>
          <w:rFonts w:ascii="Arial" w:hAnsi="Arial" w:cs="Arial"/>
          <w:sz w:val="22"/>
          <w:szCs w:val="22"/>
          <w:lang w:val="en-US"/>
        </w:rPr>
        <w:fldChar w:fldCharType="separate"/>
      </w:r>
      <w:r w:rsidR="00C46C9E" w:rsidRPr="00C46C9E">
        <w:rPr>
          <w:rFonts w:ascii="Arial" w:hAnsi="Arial" w:cs="Arial"/>
          <w:noProof/>
          <w:sz w:val="22"/>
          <w:szCs w:val="22"/>
          <w:vertAlign w:val="superscript"/>
          <w:lang w:val="en-US"/>
        </w:rPr>
        <w:t>13</w:t>
      </w:r>
      <w:r w:rsidRPr="006D01AF">
        <w:rPr>
          <w:rFonts w:ascii="Arial" w:hAnsi="Arial" w:cs="Arial"/>
          <w:sz w:val="22"/>
          <w:szCs w:val="22"/>
          <w:lang w:val="en-US"/>
        </w:rPr>
        <w:fldChar w:fldCharType="end"/>
      </w:r>
      <w:r w:rsidRPr="006D01AF">
        <w:rPr>
          <w:rFonts w:ascii="Arial" w:hAnsi="Arial" w:cs="Arial"/>
          <w:sz w:val="22"/>
          <w:szCs w:val="22"/>
          <w:lang w:val="en-US"/>
        </w:rPr>
        <w:t xml:space="preserve"> </w:t>
      </w:r>
      <w:r w:rsidRPr="006D01AF">
        <w:rPr>
          <w:rFonts w:ascii="Arial" w:hAnsi="Arial" w:cs="Arial"/>
          <w:bCs/>
          <w:color w:val="000000" w:themeColor="text1"/>
          <w:sz w:val="22"/>
          <w:szCs w:val="22"/>
          <w:lang w:val="en-US"/>
        </w:rPr>
        <w:t>and considered statistically significant when p</w:t>
      </w:r>
      <w:r w:rsidRPr="006D01AF">
        <w:rPr>
          <w:rFonts w:ascii="Arial" w:hAnsi="Arial" w:cs="Arial"/>
          <w:bCs/>
          <w:color w:val="000000" w:themeColor="text1"/>
          <w:sz w:val="22"/>
          <w:szCs w:val="22"/>
          <w:lang w:val="en-US"/>
        </w:rPr>
        <w:sym w:font="Symbol" w:char="F03C"/>
      </w:r>
      <w:r w:rsidRPr="006D01AF">
        <w:rPr>
          <w:rFonts w:ascii="Arial" w:hAnsi="Arial" w:cs="Arial"/>
          <w:bCs/>
          <w:color w:val="000000" w:themeColor="text1"/>
          <w:sz w:val="22"/>
          <w:szCs w:val="22"/>
          <w:lang w:val="en-US"/>
        </w:rPr>
        <w:t>0.05. I</w:t>
      </w:r>
      <w:r w:rsidRPr="006D01AF">
        <w:rPr>
          <w:rFonts w:ascii="Arial" w:hAnsi="Arial" w:cs="Arial"/>
          <w:bCs/>
          <w:color w:val="000000" w:themeColor="text1"/>
          <w:sz w:val="22"/>
          <w:szCs w:val="22"/>
          <w:vertAlign w:val="superscript"/>
          <w:lang w:val="en-US"/>
        </w:rPr>
        <w:t>2</w:t>
      </w:r>
      <w:r w:rsidRPr="006D01AF">
        <w:rPr>
          <w:rFonts w:ascii="Arial" w:hAnsi="Arial" w:cs="Arial"/>
          <w:bCs/>
          <w:color w:val="000000" w:themeColor="text1"/>
          <w:sz w:val="22"/>
          <w:szCs w:val="22"/>
          <w:lang w:val="en-US"/>
        </w:rPr>
        <w:sym w:font="Symbol" w:char="F03E"/>
      </w:r>
      <w:r w:rsidRPr="006D01AF">
        <w:rPr>
          <w:rFonts w:ascii="Arial" w:hAnsi="Arial" w:cs="Arial"/>
          <w:bCs/>
          <w:color w:val="000000" w:themeColor="text1"/>
          <w:sz w:val="22"/>
          <w:szCs w:val="22"/>
          <w:lang w:val="en-US"/>
        </w:rPr>
        <w:t>50% is typically considered an indication of high variability in the effect size estimates</w:t>
      </w:r>
      <w:r w:rsidR="00185697" w:rsidRPr="006D01AF">
        <w:rPr>
          <w:rFonts w:ascii="Arial" w:hAnsi="Arial" w:cs="Arial"/>
          <w:bCs/>
          <w:color w:val="000000" w:themeColor="text1"/>
          <w:sz w:val="22"/>
          <w:szCs w:val="22"/>
          <w:lang w:val="en-US"/>
        </w:rPr>
        <w:t xml:space="preserve"> reflecting true heterogeneity as opposed to heterogeneity due to random variance</w:t>
      </w:r>
      <w:r w:rsidRPr="006D01AF">
        <w:rPr>
          <w:rFonts w:ascii="Arial" w:hAnsi="Arial" w:cs="Arial"/>
          <w:bCs/>
          <w:color w:val="000000" w:themeColor="text1"/>
          <w:sz w:val="22"/>
          <w:szCs w:val="22"/>
          <w:lang w:val="en-US"/>
        </w:rPr>
        <w:t xml:space="preserve">. </w:t>
      </w:r>
    </w:p>
    <w:p w14:paraId="106C2567" w14:textId="77777777" w:rsidR="0039594D" w:rsidRPr="006D01AF" w:rsidRDefault="0039594D" w:rsidP="0039594D">
      <w:pPr>
        <w:spacing w:after="100" w:afterAutospacing="1" w:line="360" w:lineRule="auto"/>
        <w:ind w:right="-62"/>
        <w:contextualSpacing/>
        <w:jc w:val="both"/>
        <w:rPr>
          <w:rFonts w:ascii="Arial" w:hAnsi="Arial" w:cs="Arial"/>
          <w:bCs/>
          <w:color w:val="000000" w:themeColor="text1"/>
          <w:sz w:val="22"/>
          <w:szCs w:val="22"/>
          <w:lang w:val="en-US"/>
        </w:rPr>
      </w:pPr>
    </w:p>
    <w:p w14:paraId="50E0C24A" w14:textId="0E8F6FE8" w:rsidR="00197CDC" w:rsidRPr="006D01AF" w:rsidRDefault="00C36281" w:rsidP="00197CDC">
      <w:pPr>
        <w:spacing w:before="100" w:beforeAutospacing="1" w:after="100" w:afterAutospacing="1" w:line="360" w:lineRule="auto"/>
        <w:jc w:val="both"/>
        <w:rPr>
          <w:rFonts w:ascii="Arial" w:hAnsi="Arial" w:cs="Arial"/>
          <w:bCs/>
          <w:sz w:val="22"/>
          <w:szCs w:val="22"/>
        </w:rPr>
      </w:pPr>
      <w:r w:rsidRPr="006D01AF">
        <w:rPr>
          <w:rFonts w:ascii="Arial" w:hAnsi="Arial" w:cs="Arial"/>
          <w:bCs/>
          <w:color w:val="000000" w:themeColor="text1"/>
          <w:sz w:val="22"/>
          <w:szCs w:val="22"/>
          <w:lang w:val="en-US"/>
        </w:rPr>
        <w:t xml:space="preserve">We conducted </w:t>
      </w:r>
      <w:r w:rsidR="00017E99" w:rsidRPr="006D01AF">
        <w:rPr>
          <w:rFonts w:ascii="Arial" w:hAnsi="Arial" w:cs="Arial"/>
          <w:bCs/>
          <w:color w:val="000000" w:themeColor="text1"/>
          <w:sz w:val="22"/>
          <w:szCs w:val="22"/>
          <w:lang w:val="en-US"/>
        </w:rPr>
        <w:t xml:space="preserve">sub-analyses </w:t>
      </w:r>
      <w:r w:rsidRPr="006D01AF">
        <w:rPr>
          <w:rFonts w:ascii="Arial" w:hAnsi="Arial" w:cs="Arial"/>
          <w:bCs/>
          <w:color w:val="000000" w:themeColor="text1"/>
          <w:sz w:val="22"/>
          <w:szCs w:val="22"/>
          <w:lang w:val="en-US"/>
        </w:rPr>
        <w:t xml:space="preserve">for </w:t>
      </w:r>
      <w:r w:rsidR="00D82FF3" w:rsidRPr="006D01AF">
        <w:rPr>
          <w:rFonts w:ascii="Arial" w:hAnsi="Arial" w:cs="Arial"/>
          <w:bCs/>
          <w:sz w:val="22"/>
          <w:szCs w:val="22"/>
          <w:lang w:val="en-US"/>
        </w:rPr>
        <w:t>psychotic symptoms</w:t>
      </w:r>
      <w:r w:rsidR="00D82FF3" w:rsidRPr="006D01AF">
        <w:rPr>
          <w:rFonts w:ascii="Arial" w:hAnsi="Arial" w:cs="Arial"/>
          <w:bCs/>
          <w:color w:val="000000" w:themeColor="text1"/>
          <w:sz w:val="22"/>
          <w:szCs w:val="22"/>
          <w:lang w:val="en-US"/>
        </w:rPr>
        <w:t xml:space="preserve"> </w:t>
      </w:r>
      <w:r w:rsidRPr="006D01AF">
        <w:rPr>
          <w:rFonts w:ascii="Arial" w:hAnsi="Arial" w:cs="Arial"/>
          <w:bCs/>
          <w:color w:val="000000" w:themeColor="text1"/>
          <w:sz w:val="22"/>
          <w:szCs w:val="22"/>
          <w:lang w:val="en-US"/>
        </w:rPr>
        <w:t>outcome to estimate the association between the evaluated outcomes and</w:t>
      </w:r>
      <w:r w:rsidR="008E5EFF" w:rsidRPr="006D01AF">
        <w:rPr>
          <w:rFonts w:ascii="Arial" w:hAnsi="Arial" w:cs="Arial"/>
          <w:bCs/>
          <w:color w:val="000000" w:themeColor="text1"/>
          <w:sz w:val="22"/>
          <w:szCs w:val="22"/>
          <w:lang w:val="en-US"/>
        </w:rPr>
        <w:t xml:space="preserve"> </w:t>
      </w:r>
      <w:r w:rsidR="00805B0C" w:rsidRPr="006D01AF">
        <w:rPr>
          <w:rFonts w:ascii="Arial" w:hAnsi="Arial" w:cs="Arial"/>
          <w:bCs/>
          <w:sz w:val="22"/>
          <w:szCs w:val="22"/>
          <w:lang w:val="en-US"/>
        </w:rPr>
        <w:t>a)</w:t>
      </w:r>
      <w:r w:rsidR="00805B0C" w:rsidRPr="006D01AF">
        <w:rPr>
          <w:rFonts w:ascii="Arial" w:hAnsi="Arial" w:cs="Arial"/>
          <w:sz w:val="22"/>
          <w:szCs w:val="22"/>
        </w:rPr>
        <w:t xml:space="preserve"> </w:t>
      </w:r>
      <w:r w:rsidR="00805B0C" w:rsidRPr="006D01AF">
        <w:rPr>
          <w:rFonts w:ascii="Arial" w:hAnsi="Arial" w:cs="Arial"/>
          <w:bCs/>
          <w:sz w:val="22"/>
          <w:szCs w:val="22"/>
          <w:lang w:val="en-US"/>
        </w:rPr>
        <w:t>design of the studies (</w:t>
      </w:r>
      <w:r w:rsidR="00342CC1" w:rsidRPr="006D01AF">
        <w:rPr>
          <w:rFonts w:ascii="Arial" w:hAnsi="Arial" w:cs="Arial"/>
          <w:bCs/>
          <w:sz w:val="22"/>
          <w:szCs w:val="22"/>
          <w:lang w:val="en-US"/>
        </w:rPr>
        <w:t>longitudinal cohorts vs clinical trials</w:t>
      </w:r>
      <w:r w:rsidR="00805B0C" w:rsidRPr="006D01AF">
        <w:rPr>
          <w:rFonts w:ascii="Arial" w:hAnsi="Arial" w:cs="Arial"/>
          <w:bCs/>
          <w:sz w:val="22"/>
          <w:szCs w:val="22"/>
          <w:lang w:val="en-US"/>
        </w:rPr>
        <w:t xml:space="preserve">) b) </w:t>
      </w:r>
      <w:r w:rsidR="00045F06" w:rsidRPr="006D01AF">
        <w:rPr>
          <w:rFonts w:ascii="Arial" w:hAnsi="Arial" w:cs="Arial"/>
          <w:bCs/>
          <w:sz w:val="22"/>
          <w:szCs w:val="22"/>
          <w:lang w:val="en-US"/>
        </w:rPr>
        <w:t>diagnostic instrument</w:t>
      </w:r>
      <w:r w:rsidR="00342CC1" w:rsidRPr="006D01AF">
        <w:rPr>
          <w:rFonts w:ascii="Arial" w:hAnsi="Arial" w:cs="Arial"/>
          <w:bCs/>
          <w:sz w:val="22"/>
          <w:szCs w:val="22"/>
          <w:lang w:val="en-US"/>
        </w:rPr>
        <w:t xml:space="preserve"> used</w:t>
      </w:r>
      <w:r w:rsidR="00805B0C" w:rsidRPr="006D01AF">
        <w:rPr>
          <w:rFonts w:ascii="Arial" w:hAnsi="Arial" w:cs="Arial"/>
          <w:bCs/>
          <w:sz w:val="22"/>
          <w:szCs w:val="22"/>
          <w:lang w:val="en-US"/>
        </w:rPr>
        <w:t xml:space="preserve"> (</w:t>
      </w:r>
      <w:r w:rsidR="00045F06" w:rsidRPr="006D01AF">
        <w:rPr>
          <w:rFonts w:ascii="Arial" w:hAnsi="Arial" w:cs="Arial"/>
          <w:bCs/>
          <w:sz w:val="22"/>
          <w:szCs w:val="22"/>
          <w:lang w:val="en-US"/>
        </w:rPr>
        <w:t>DSM</w:t>
      </w:r>
      <w:r w:rsidR="0039594D" w:rsidRPr="006D01AF">
        <w:rPr>
          <w:rFonts w:ascii="Arial" w:hAnsi="Arial" w:cs="Arial"/>
          <w:bCs/>
          <w:sz w:val="22"/>
          <w:szCs w:val="22"/>
          <w:lang w:val="en-US"/>
        </w:rPr>
        <w:t>-any version</w:t>
      </w:r>
      <w:r w:rsidR="00045F06" w:rsidRPr="006D01AF">
        <w:rPr>
          <w:rFonts w:ascii="Arial" w:hAnsi="Arial" w:cs="Arial"/>
          <w:bCs/>
          <w:sz w:val="22"/>
          <w:szCs w:val="22"/>
          <w:lang w:val="en-US"/>
        </w:rPr>
        <w:t xml:space="preserve"> vs ICD</w:t>
      </w:r>
      <w:r w:rsidR="0039594D" w:rsidRPr="006D01AF">
        <w:rPr>
          <w:rFonts w:ascii="Arial" w:hAnsi="Arial" w:cs="Arial"/>
          <w:bCs/>
          <w:sz w:val="22"/>
          <w:szCs w:val="22"/>
          <w:lang w:val="en-US"/>
        </w:rPr>
        <w:t>-any version, with or without additional validated measures</w:t>
      </w:r>
      <w:r w:rsidR="00805B0C" w:rsidRPr="006D01AF">
        <w:rPr>
          <w:rFonts w:ascii="Arial" w:hAnsi="Arial" w:cs="Arial"/>
          <w:bCs/>
          <w:sz w:val="22"/>
          <w:szCs w:val="22"/>
          <w:lang w:val="en-US"/>
        </w:rPr>
        <w:t xml:space="preserve">) c) </w:t>
      </w:r>
      <w:r w:rsidR="00045F06" w:rsidRPr="006D01AF">
        <w:rPr>
          <w:rFonts w:ascii="Arial" w:hAnsi="Arial" w:cs="Arial"/>
          <w:bCs/>
          <w:sz w:val="22"/>
          <w:szCs w:val="22"/>
          <w:lang w:val="en-US"/>
        </w:rPr>
        <w:t>continent</w:t>
      </w:r>
      <w:r w:rsidR="00342CC1" w:rsidRPr="006D01AF">
        <w:rPr>
          <w:rFonts w:ascii="Arial" w:hAnsi="Arial" w:cs="Arial"/>
          <w:bCs/>
          <w:sz w:val="22"/>
          <w:szCs w:val="22"/>
          <w:lang w:val="en-US"/>
        </w:rPr>
        <w:t xml:space="preserve"> (Europe vs Asia vs America)</w:t>
      </w:r>
      <w:r w:rsidR="00C860EF">
        <w:rPr>
          <w:rFonts w:ascii="Arial" w:hAnsi="Arial" w:cs="Arial"/>
          <w:bCs/>
          <w:sz w:val="22"/>
          <w:szCs w:val="22"/>
          <w:lang w:val="en-US"/>
        </w:rPr>
        <w:t xml:space="preserve">, d) registry data (yes vs no), e) explicitly reporting how outcome of interest being present was excluded at baseline and </w:t>
      </w:r>
      <w:r w:rsidR="00045F06" w:rsidRPr="006D01AF">
        <w:rPr>
          <w:rFonts w:ascii="Arial" w:hAnsi="Arial" w:cs="Arial"/>
          <w:bCs/>
          <w:sz w:val="22"/>
          <w:szCs w:val="22"/>
          <w:lang w:val="en-US"/>
        </w:rPr>
        <w:t xml:space="preserve"> </w:t>
      </w:r>
      <w:r w:rsidR="00C860EF">
        <w:rPr>
          <w:rFonts w:ascii="Arial" w:hAnsi="Arial" w:cs="Arial"/>
          <w:bCs/>
          <w:sz w:val="22"/>
          <w:szCs w:val="22"/>
          <w:lang w:val="en-US"/>
        </w:rPr>
        <w:t>f</w:t>
      </w:r>
      <w:r w:rsidR="00805B0C" w:rsidRPr="006D01AF">
        <w:rPr>
          <w:rFonts w:ascii="Arial" w:hAnsi="Arial" w:cs="Arial"/>
          <w:bCs/>
          <w:sz w:val="22"/>
          <w:szCs w:val="22"/>
          <w:lang w:val="en-US"/>
        </w:rPr>
        <w:t xml:space="preserve">) </w:t>
      </w:r>
      <w:r w:rsidR="00045F06" w:rsidRPr="006D01AF">
        <w:rPr>
          <w:rFonts w:ascii="Arial" w:hAnsi="Arial" w:cs="Arial"/>
          <w:bCs/>
          <w:sz w:val="22"/>
          <w:szCs w:val="22"/>
          <w:lang w:val="en-US"/>
        </w:rPr>
        <w:t>duration</w:t>
      </w:r>
      <w:r w:rsidR="00342CC1" w:rsidRPr="006D01AF">
        <w:rPr>
          <w:rFonts w:ascii="Arial" w:hAnsi="Arial" w:cs="Arial"/>
          <w:bCs/>
          <w:sz w:val="22"/>
          <w:szCs w:val="22"/>
          <w:lang w:val="en-US"/>
        </w:rPr>
        <w:t xml:space="preserve"> of follow-up (</w:t>
      </w:r>
      <w:r w:rsidR="00342CC1" w:rsidRPr="006D01AF">
        <w:rPr>
          <w:rFonts w:ascii="Arial" w:hAnsi="Arial" w:cs="Arial"/>
          <w:bCs/>
          <w:sz w:val="22"/>
          <w:szCs w:val="22"/>
          <w:lang w:val="en-US"/>
        </w:rPr>
        <w:sym w:font="Symbol" w:char="F03C"/>
      </w:r>
      <w:r w:rsidR="00342CC1" w:rsidRPr="006D01AF">
        <w:rPr>
          <w:rFonts w:ascii="Arial" w:hAnsi="Arial" w:cs="Arial"/>
          <w:bCs/>
          <w:sz w:val="22"/>
          <w:szCs w:val="22"/>
          <w:lang w:val="en-US"/>
        </w:rPr>
        <w:t xml:space="preserve">1 year vs 1-5 years vs </w:t>
      </w:r>
      <w:r w:rsidR="00342CC1" w:rsidRPr="006D01AF">
        <w:rPr>
          <w:rFonts w:ascii="Arial" w:hAnsi="Arial" w:cs="Arial"/>
          <w:bCs/>
          <w:sz w:val="22"/>
          <w:szCs w:val="22"/>
          <w:lang w:val="en-US"/>
        </w:rPr>
        <w:sym w:font="Symbol" w:char="F03E"/>
      </w:r>
      <w:r w:rsidR="00342CC1" w:rsidRPr="006D01AF">
        <w:rPr>
          <w:rFonts w:ascii="Arial" w:hAnsi="Arial" w:cs="Arial"/>
          <w:bCs/>
          <w:sz w:val="22"/>
          <w:szCs w:val="22"/>
          <w:lang w:val="en-US"/>
        </w:rPr>
        <w:t>5 years).</w:t>
      </w:r>
      <w:r w:rsidR="00377AB2" w:rsidRPr="006D01AF">
        <w:rPr>
          <w:rFonts w:ascii="Arial" w:hAnsi="Arial" w:cs="Arial"/>
          <w:bCs/>
          <w:sz w:val="22"/>
          <w:szCs w:val="22"/>
          <w:lang w:val="en-US"/>
        </w:rPr>
        <w:t xml:space="preserve"> </w:t>
      </w:r>
      <w:r w:rsidR="008E5EFF" w:rsidRPr="006D01AF">
        <w:rPr>
          <w:rFonts w:ascii="Arial" w:hAnsi="Arial" w:cs="Arial"/>
          <w:bCs/>
          <w:color w:val="000000" w:themeColor="text1"/>
          <w:sz w:val="22"/>
          <w:szCs w:val="22"/>
          <w:lang w:val="en-US"/>
        </w:rPr>
        <w:t>Furthermore, we conducted meta-regression analyses for our primary outcome whenever ≥</w:t>
      </w:r>
      <w:r w:rsidR="00F116C9" w:rsidRPr="006D01AF">
        <w:rPr>
          <w:rFonts w:ascii="Arial" w:hAnsi="Arial" w:cs="Arial"/>
          <w:bCs/>
          <w:color w:val="000000" w:themeColor="text1"/>
          <w:sz w:val="22"/>
          <w:szCs w:val="22"/>
          <w:lang w:val="en-US"/>
        </w:rPr>
        <w:t>7</w:t>
      </w:r>
      <w:r w:rsidR="008E5EFF" w:rsidRPr="006D01AF">
        <w:rPr>
          <w:rFonts w:ascii="Arial" w:hAnsi="Arial" w:cs="Arial"/>
          <w:bCs/>
          <w:color w:val="000000" w:themeColor="text1"/>
          <w:sz w:val="22"/>
          <w:szCs w:val="22"/>
          <w:lang w:val="en-US"/>
        </w:rPr>
        <w:t xml:space="preserve"> studies were available</w:t>
      </w:r>
      <w:r w:rsidR="00185697" w:rsidRPr="006D01AF">
        <w:rPr>
          <w:rFonts w:ascii="Arial" w:hAnsi="Arial" w:cs="Arial"/>
          <w:bCs/>
          <w:color w:val="000000" w:themeColor="text1"/>
          <w:sz w:val="22"/>
          <w:szCs w:val="22"/>
          <w:lang w:val="en-US"/>
        </w:rPr>
        <w:t xml:space="preserve"> </w:t>
      </w:r>
      <w:r w:rsidR="00A8324A" w:rsidRPr="006D01AF">
        <w:rPr>
          <w:rFonts w:ascii="Arial" w:hAnsi="Arial" w:cs="Arial"/>
          <w:bCs/>
          <w:color w:val="000000" w:themeColor="text1"/>
          <w:sz w:val="22"/>
          <w:szCs w:val="22"/>
          <w:lang w:val="en-US"/>
        </w:rPr>
        <w:t>for</w:t>
      </w:r>
      <w:r w:rsidR="00185697" w:rsidRPr="006D01AF">
        <w:rPr>
          <w:rFonts w:ascii="Arial" w:hAnsi="Arial" w:cs="Arial"/>
          <w:bCs/>
          <w:color w:val="000000" w:themeColor="text1"/>
          <w:sz w:val="22"/>
          <w:szCs w:val="22"/>
          <w:lang w:val="en-US"/>
        </w:rPr>
        <w:t xml:space="preserve"> each regressor</w:t>
      </w:r>
      <w:r w:rsidR="008E5EFF" w:rsidRPr="006D01AF">
        <w:rPr>
          <w:rFonts w:ascii="Arial" w:hAnsi="Arial" w:cs="Arial"/>
          <w:bCs/>
          <w:color w:val="000000" w:themeColor="text1"/>
          <w:sz w:val="22"/>
          <w:szCs w:val="22"/>
          <w:lang w:val="en-US"/>
        </w:rPr>
        <w:t xml:space="preserve"> providing this information</w:t>
      </w:r>
      <w:r w:rsidR="00F116C9" w:rsidRPr="006D01AF">
        <w:rPr>
          <w:rFonts w:ascii="Arial" w:hAnsi="Arial" w:cs="Arial"/>
          <w:bCs/>
          <w:color w:val="000000" w:themeColor="text1"/>
          <w:sz w:val="22"/>
          <w:szCs w:val="22"/>
          <w:lang w:val="en-US"/>
        </w:rPr>
        <w:fldChar w:fldCharType="begin">
          <w:fldData xml:space="preserve">PEVuZE5vdGU+PENpdGU+PEF1dGhvcj5TYWxhemFyIGRlIFBhYmxvPC9BdXRob3I+PFllYXI+MjAy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cztzIENvbGxlZ2UgTG9uZG9uLCBMb25kb24sIFVLLiBEZXBhcnRtZW50IG9mIENoaWxkIGFuZCBB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</w:fldData>
        </w:fldChar>
      </w:r>
      <w:r w:rsidR="00297768">
        <w:rPr>
          <w:rFonts w:ascii="Arial" w:hAnsi="Arial" w:cs="Arial"/>
          <w:bCs/>
          <w:color w:val="000000" w:themeColor="text1"/>
          <w:sz w:val="22"/>
          <w:szCs w:val="22"/>
          <w:lang w:val="en-US"/>
        </w:rPr>
        <w:instrText xml:space="preserve"> ADDIN EN.CITE </w:instrText>
      </w:r>
      <w:r w:rsidR="00297768">
        <w:rPr>
          <w:rFonts w:ascii="Arial" w:hAnsi="Arial" w:cs="Arial"/>
          <w:bCs/>
          <w:color w:val="000000" w:themeColor="text1"/>
          <w:sz w:val="22"/>
          <w:szCs w:val="22"/>
          <w:lang w:val="en-US"/>
        </w:rPr>
        <w:fldChar w:fldCharType="begin">
          <w:fldData xml:space="preserve">PEVuZE5vdGU+PENpdGU+PEF1dGhvcj5TYWxhemFyIGRlIFBhYmxvPC9BdXRob3I+PFllYXI+MjAy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cztzIENvbGxlZ2UgTG9uZG9uLCBMb25kb24sIFVLLiBEZXBhcnRtZW50IG9mIENoaWxkIGFuZCBB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</w:fldData>
        </w:fldChar>
      </w:r>
      <w:r w:rsidR="00297768">
        <w:rPr>
          <w:rFonts w:ascii="Arial" w:hAnsi="Arial" w:cs="Arial"/>
          <w:bCs/>
          <w:color w:val="000000" w:themeColor="text1"/>
          <w:sz w:val="22"/>
          <w:szCs w:val="22"/>
          <w:lang w:val="en-US"/>
        </w:rPr>
        <w:instrText xml:space="preserve"> ADDIN EN.CITE.DATA </w:instrText>
      </w:r>
      <w:r w:rsidR="00297768">
        <w:rPr>
          <w:rFonts w:ascii="Arial" w:hAnsi="Arial" w:cs="Arial"/>
          <w:bCs/>
          <w:color w:val="000000" w:themeColor="text1"/>
          <w:sz w:val="22"/>
          <w:szCs w:val="22"/>
          <w:lang w:val="en-US"/>
        </w:rPr>
      </w:r>
      <w:r w:rsidR="00297768">
        <w:rPr>
          <w:rFonts w:ascii="Arial" w:hAnsi="Arial" w:cs="Arial"/>
          <w:bCs/>
          <w:color w:val="000000" w:themeColor="text1"/>
          <w:sz w:val="22"/>
          <w:szCs w:val="22"/>
          <w:lang w:val="en-US"/>
        </w:rPr>
        <w:fldChar w:fldCharType="end"/>
      </w:r>
      <w:r w:rsidR="00F116C9" w:rsidRPr="006D01AF">
        <w:rPr>
          <w:rFonts w:ascii="Arial" w:hAnsi="Arial" w:cs="Arial"/>
          <w:bCs/>
          <w:color w:val="000000" w:themeColor="text1"/>
          <w:sz w:val="22"/>
          <w:szCs w:val="22"/>
          <w:lang w:val="en-US"/>
        </w:rPr>
      </w:r>
      <w:r w:rsidR="00F116C9" w:rsidRPr="006D01AF">
        <w:rPr>
          <w:rFonts w:ascii="Arial" w:hAnsi="Arial" w:cs="Arial"/>
          <w:bCs/>
          <w:color w:val="000000" w:themeColor="text1"/>
          <w:sz w:val="22"/>
          <w:szCs w:val="22"/>
          <w:lang w:val="en-US"/>
        </w:rPr>
        <w:fldChar w:fldCharType="separate"/>
      </w:r>
      <w:r w:rsidR="00C46C9E" w:rsidRPr="00C46C9E">
        <w:rPr>
          <w:rFonts w:ascii="Arial" w:hAnsi="Arial" w:cs="Arial"/>
          <w:bCs/>
          <w:noProof/>
          <w:color w:val="000000" w:themeColor="text1"/>
          <w:sz w:val="22"/>
          <w:szCs w:val="22"/>
          <w:vertAlign w:val="superscript"/>
          <w:lang w:val="en-US"/>
        </w:rPr>
        <w:t>14,15</w:t>
      </w:r>
      <w:r w:rsidR="00F116C9" w:rsidRPr="006D01AF">
        <w:rPr>
          <w:rFonts w:ascii="Arial" w:hAnsi="Arial" w:cs="Arial"/>
          <w:bCs/>
          <w:color w:val="000000" w:themeColor="text1"/>
          <w:sz w:val="22"/>
          <w:szCs w:val="22"/>
          <w:lang w:val="en-US"/>
        </w:rPr>
        <w:fldChar w:fldCharType="end"/>
      </w:r>
      <w:r w:rsidR="008E5EFF" w:rsidRPr="006D01AF">
        <w:rPr>
          <w:rFonts w:ascii="Arial" w:hAnsi="Arial" w:cs="Arial"/>
          <w:bCs/>
          <w:color w:val="000000" w:themeColor="text1"/>
          <w:sz w:val="22"/>
          <w:szCs w:val="22"/>
          <w:lang w:val="en-US"/>
        </w:rPr>
        <w:t xml:space="preserve">, to estimate the association between the </w:t>
      </w:r>
      <w:r w:rsidR="00764A20" w:rsidRPr="006D01AF">
        <w:rPr>
          <w:rFonts w:ascii="Arial" w:hAnsi="Arial" w:cs="Arial"/>
          <w:bCs/>
          <w:color w:val="000000" w:themeColor="text1"/>
          <w:sz w:val="22"/>
          <w:szCs w:val="22"/>
          <w:lang w:val="en-US"/>
        </w:rPr>
        <w:t>development of</w:t>
      </w:r>
      <w:r w:rsidR="00D82FF3">
        <w:rPr>
          <w:rFonts w:ascii="Arial" w:hAnsi="Arial" w:cs="Arial"/>
          <w:bCs/>
          <w:color w:val="000000" w:themeColor="text1"/>
          <w:sz w:val="22"/>
          <w:szCs w:val="22"/>
          <w:lang w:val="en-US"/>
        </w:rPr>
        <w:t xml:space="preserve"> </w:t>
      </w:r>
      <w:r w:rsidR="00D82FF3" w:rsidRPr="006D01AF">
        <w:rPr>
          <w:rFonts w:ascii="Arial" w:hAnsi="Arial" w:cs="Arial"/>
          <w:bCs/>
          <w:sz w:val="22"/>
          <w:szCs w:val="22"/>
          <w:lang w:val="en-US"/>
        </w:rPr>
        <w:t>psychotic symptoms</w:t>
      </w:r>
      <w:r w:rsidR="008E5EFF" w:rsidRPr="006D01AF">
        <w:rPr>
          <w:rFonts w:ascii="Arial" w:hAnsi="Arial" w:cs="Arial"/>
          <w:bCs/>
          <w:color w:val="000000" w:themeColor="text1"/>
          <w:sz w:val="22"/>
          <w:szCs w:val="22"/>
          <w:lang w:val="en-US"/>
        </w:rPr>
        <w:t xml:space="preserve"> and</w:t>
      </w:r>
      <w:r w:rsidR="00805B0C" w:rsidRPr="006D01AF">
        <w:rPr>
          <w:rFonts w:ascii="Arial" w:hAnsi="Arial" w:cs="Arial"/>
          <w:bCs/>
          <w:sz w:val="22"/>
          <w:szCs w:val="22"/>
          <w:lang w:val="en-US"/>
        </w:rPr>
        <w:t>: a) % males, b) age, c) duration of follow-up</w:t>
      </w:r>
      <w:r w:rsidR="005976C4" w:rsidRPr="006D01AF">
        <w:rPr>
          <w:rFonts w:ascii="Arial" w:hAnsi="Arial" w:cs="Arial"/>
          <w:bCs/>
          <w:sz w:val="22"/>
          <w:szCs w:val="22"/>
          <w:lang w:val="en-US"/>
        </w:rPr>
        <w:t xml:space="preserve">, d) year of publication </w:t>
      </w:r>
      <w:r w:rsidR="00796EC5" w:rsidRPr="006D01AF">
        <w:rPr>
          <w:rFonts w:ascii="Arial" w:hAnsi="Arial" w:cs="Arial"/>
          <w:bCs/>
          <w:sz w:val="22"/>
          <w:szCs w:val="22"/>
          <w:lang w:val="en-US"/>
        </w:rPr>
        <w:t xml:space="preserve">and </w:t>
      </w:r>
      <w:r w:rsidR="005976C4" w:rsidRPr="006D01AF">
        <w:rPr>
          <w:rFonts w:ascii="Arial" w:hAnsi="Arial" w:cs="Arial"/>
          <w:bCs/>
          <w:sz w:val="22"/>
          <w:szCs w:val="22"/>
          <w:lang w:val="en-US"/>
        </w:rPr>
        <w:t>e</w:t>
      </w:r>
      <w:r w:rsidR="00342CC1" w:rsidRPr="006D01AF">
        <w:rPr>
          <w:rFonts w:ascii="Arial" w:hAnsi="Arial" w:cs="Arial"/>
          <w:bCs/>
          <w:sz w:val="22"/>
          <w:szCs w:val="22"/>
          <w:lang w:val="en-US"/>
        </w:rPr>
        <w:t>) sample size</w:t>
      </w:r>
      <w:r w:rsidR="00796EC5" w:rsidRPr="006D01AF">
        <w:rPr>
          <w:rFonts w:ascii="Arial" w:hAnsi="Arial" w:cs="Arial"/>
          <w:bCs/>
          <w:sz w:val="22"/>
          <w:szCs w:val="22"/>
          <w:lang w:val="en-US"/>
        </w:rPr>
        <w:t xml:space="preserve">. </w:t>
      </w:r>
      <w:r w:rsidR="009973A4" w:rsidRPr="006D01AF">
        <w:rPr>
          <w:rFonts w:ascii="Arial" w:hAnsi="Arial" w:cs="Arial"/>
          <w:bCs/>
          <w:sz w:val="22"/>
          <w:szCs w:val="22"/>
        </w:rPr>
        <w:t>Additional leave-one-out sensitivity analyses evaluated the stability of the meta-analytic findings when each study was removed at a time</w:t>
      </w:r>
      <w:r w:rsidR="00AC6C5D" w:rsidRPr="006D01AF">
        <w:rPr>
          <w:rFonts w:ascii="Arial" w:hAnsi="Arial" w:cs="Arial"/>
          <w:bCs/>
          <w:sz w:val="22"/>
          <w:szCs w:val="22"/>
        </w:rPr>
        <w:t>.</w:t>
      </w:r>
      <w:r w:rsidR="00C860EF">
        <w:rPr>
          <w:rFonts w:ascii="Arial" w:hAnsi="Arial" w:cs="Arial"/>
          <w:bCs/>
          <w:sz w:val="22"/>
          <w:szCs w:val="22"/>
        </w:rPr>
        <w:t xml:space="preserve"> </w:t>
      </w:r>
    </w:p>
    <w:p w14:paraId="17B8D922" w14:textId="4C926CCE" w:rsidR="00D03EA1" w:rsidRDefault="00AC6C5D" w:rsidP="005A3CD1">
      <w:pPr>
        <w:spacing w:before="100" w:beforeAutospacing="1" w:after="100" w:afterAutospacing="1" w:line="360" w:lineRule="auto"/>
        <w:jc w:val="both"/>
        <w:rPr>
          <w:rFonts w:ascii="Arial" w:hAnsi="Arial" w:cs="Arial"/>
          <w:sz w:val="22"/>
          <w:szCs w:val="22"/>
        </w:rPr>
      </w:pPr>
      <w:r w:rsidRPr="006D01AF">
        <w:rPr>
          <w:rFonts w:ascii="Arial" w:hAnsi="Arial" w:cs="Arial"/>
          <w:bCs/>
          <w:sz w:val="22"/>
          <w:szCs w:val="22"/>
        </w:rPr>
        <w:lastRenderedPageBreak/>
        <w:t xml:space="preserve">To </w:t>
      </w:r>
      <w:r w:rsidR="005A3CD1" w:rsidRPr="006D01AF">
        <w:rPr>
          <w:rFonts w:ascii="Arial" w:hAnsi="Arial" w:cs="Arial"/>
          <w:sz w:val="22"/>
          <w:szCs w:val="22"/>
        </w:rPr>
        <w:t>classify the evidence and make</w:t>
      </w:r>
      <w:r w:rsidR="005A3CD1" w:rsidRPr="006D01AF">
        <w:rPr>
          <w:rFonts w:ascii="Arial" w:hAnsi="Arial" w:cs="Arial"/>
          <w:bCs/>
          <w:sz w:val="22"/>
          <w:szCs w:val="22"/>
        </w:rPr>
        <w:t xml:space="preserve"> </w:t>
      </w:r>
      <w:r w:rsidRPr="006D01AF">
        <w:rPr>
          <w:rFonts w:ascii="Arial" w:hAnsi="Arial" w:cs="Arial"/>
          <w:bCs/>
          <w:sz w:val="22"/>
          <w:szCs w:val="22"/>
        </w:rPr>
        <w:t xml:space="preserve">recommendations, </w:t>
      </w:r>
      <w:r w:rsidRPr="006D01AF">
        <w:rPr>
          <w:rFonts w:ascii="Arial" w:hAnsi="Arial" w:cs="Arial"/>
          <w:bCs/>
          <w:sz w:val="22"/>
          <w:szCs w:val="22"/>
          <w:lang w:val="en-US"/>
        </w:rPr>
        <w:t>we a</w:t>
      </w:r>
      <w:proofErr w:type="spellStart"/>
      <w:r w:rsidRPr="006D01AF">
        <w:rPr>
          <w:rFonts w:ascii="Arial" w:hAnsi="Arial" w:cs="Arial"/>
          <w:bCs/>
          <w:sz w:val="22"/>
          <w:szCs w:val="22"/>
        </w:rPr>
        <w:t>pplied</w:t>
      </w:r>
      <w:proofErr w:type="spellEnd"/>
      <w:r w:rsidRPr="006D01AF">
        <w:rPr>
          <w:rFonts w:ascii="Arial" w:hAnsi="Arial" w:cs="Arial"/>
          <w:bCs/>
          <w:sz w:val="22"/>
          <w:szCs w:val="22"/>
        </w:rPr>
        <w:t xml:space="preserve"> GRADE</w:t>
      </w:r>
      <w:r w:rsidR="00EA6432" w:rsidRPr="006D01AF">
        <w:rPr>
          <w:rFonts w:ascii="Arial" w:hAnsi="Arial" w:cs="Arial"/>
          <w:bCs/>
          <w:sz w:val="22"/>
          <w:szCs w:val="22"/>
        </w:rPr>
        <w:fldChar w:fldCharType="begin">
          <w:fldData xml:space="preserve">PEVuZE5vdGU+PENpdGU+PEF1dGhvcj5HdXlhdHQ8L0F1dGhvcj48WWVhcj4yMDA4PC9ZZWFyPjxS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</w:fldData>
        </w:fldChar>
      </w:r>
      <w:r w:rsidR="00297768">
        <w:rPr>
          <w:rFonts w:ascii="Arial" w:hAnsi="Arial" w:cs="Arial"/>
          <w:bCs/>
          <w:sz w:val="22"/>
          <w:szCs w:val="22"/>
        </w:rPr>
        <w:instrText xml:space="preserve"> ADDIN EN.CITE </w:instrText>
      </w:r>
      <w:r w:rsidR="00297768">
        <w:rPr>
          <w:rFonts w:ascii="Arial" w:hAnsi="Arial" w:cs="Arial"/>
          <w:bCs/>
          <w:sz w:val="22"/>
          <w:szCs w:val="22"/>
        </w:rPr>
        <w:fldChar w:fldCharType="begin">
          <w:fldData xml:space="preserve">PEVuZE5vdGU+PENpdGU+PEF1dGhvcj5HdXlhdHQ8L0F1dGhvcj48WWVhcj4yMDA4PC9ZZWFyPjxS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</w:fldData>
        </w:fldChar>
      </w:r>
      <w:r w:rsidR="00297768">
        <w:rPr>
          <w:rFonts w:ascii="Arial" w:hAnsi="Arial" w:cs="Arial"/>
          <w:bCs/>
          <w:sz w:val="22"/>
          <w:szCs w:val="22"/>
        </w:rPr>
        <w:instrText xml:space="preserve"> ADDIN EN.CITE.DATA </w:instrText>
      </w:r>
      <w:r w:rsidR="00297768">
        <w:rPr>
          <w:rFonts w:ascii="Arial" w:hAnsi="Arial" w:cs="Arial"/>
          <w:bCs/>
          <w:sz w:val="22"/>
          <w:szCs w:val="22"/>
        </w:rPr>
      </w:r>
      <w:r w:rsidR="00297768">
        <w:rPr>
          <w:rFonts w:ascii="Arial" w:hAnsi="Arial" w:cs="Arial"/>
          <w:bCs/>
          <w:sz w:val="22"/>
          <w:szCs w:val="22"/>
        </w:rPr>
        <w:fldChar w:fldCharType="end"/>
      </w:r>
      <w:r w:rsidR="00EA6432" w:rsidRPr="006D01AF">
        <w:rPr>
          <w:rFonts w:ascii="Arial" w:hAnsi="Arial" w:cs="Arial"/>
          <w:bCs/>
          <w:sz w:val="22"/>
          <w:szCs w:val="22"/>
        </w:rPr>
      </w:r>
      <w:r w:rsidR="00EA6432" w:rsidRPr="006D01AF">
        <w:rPr>
          <w:rFonts w:ascii="Arial" w:hAnsi="Arial" w:cs="Arial"/>
          <w:bCs/>
          <w:sz w:val="22"/>
          <w:szCs w:val="22"/>
        </w:rPr>
        <w:fldChar w:fldCharType="separate"/>
      </w:r>
      <w:r w:rsidR="00C46C9E" w:rsidRPr="00C46C9E">
        <w:rPr>
          <w:rFonts w:ascii="Arial" w:hAnsi="Arial" w:cs="Arial"/>
          <w:bCs/>
          <w:noProof/>
          <w:sz w:val="22"/>
          <w:szCs w:val="22"/>
          <w:vertAlign w:val="superscript"/>
        </w:rPr>
        <w:t>16</w:t>
      </w:r>
      <w:r w:rsidR="00EA6432" w:rsidRPr="006D01AF">
        <w:rPr>
          <w:rFonts w:ascii="Arial" w:hAnsi="Arial" w:cs="Arial"/>
          <w:bCs/>
          <w:sz w:val="22"/>
          <w:szCs w:val="22"/>
        </w:rPr>
        <w:fldChar w:fldCharType="end"/>
      </w:r>
      <w:r w:rsidR="00197CDC" w:rsidRPr="006D01AF">
        <w:rPr>
          <w:rFonts w:ascii="Arial" w:hAnsi="Arial" w:cs="Arial"/>
          <w:bCs/>
          <w:sz w:val="22"/>
          <w:szCs w:val="22"/>
        </w:rPr>
        <w:t xml:space="preserve"> (which </w:t>
      </w:r>
      <w:r w:rsidR="00197CDC" w:rsidRPr="006D01AF">
        <w:rPr>
          <w:rFonts w:ascii="Arial" w:hAnsi="Arial" w:cs="Arial"/>
          <w:sz w:val="22"/>
          <w:szCs w:val="22"/>
        </w:rPr>
        <w:t xml:space="preserve">sets four categories for rating quality of evidence- high, moderate, low and very low- based on study design, risk of bias, inconsistency, indirectness and imprecision) </w:t>
      </w:r>
      <w:r w:rsidRPr="006D01AF">
        <w:rPr>
          <w:rFonts w:ascii="Arial" w:hAnsi="Arial" w:cs="Arial"/>
          <w:bCs/>
          <w:sz w:val="22"/>
          <w:szCs w:val="22"/>
        </w:rPr>
        <w:t xml:space="preserve"> and US Preventive Services Task Force (USPSTF) grading system</w:t>
      </w:r>
      <w:r w:rsidRPr="006D01AF">
        <w:rPr>
          <w:rFonts w:ascii="Arial" w:hAnsi="Arial" w:cs="Arial"/>
          <w:bCs/>
          <w:sz w:val="22"/>
          <w:szCs w:val="22"/>
        </w:rPr>
        <w:fldChar w:fldCharType="begin"/>
      </w:r>
      <w:r w:rsidR="00297768">
        <w:rPr>
          <w:rFonts w:ascii="Arial" w:hAnsi="Arial" w:cs="Arial"/>
          <w:bCs/>
          <w:sz w:val="22"/>
          <w:szCs w:val="22"/>
        </w:rPr>
        <w:instrText xml:space="preserve"> ADDIN EN.CITE &lt;EndNote&gt;&lt;Cite&gt;&lt;Author&gt;Fusar-Poli&lt;/Author&gt;&lt;Year&gt;2020&lt;/Year&gt;&lt;RecNum&gt;614&lt;/RecNum&gt;&lt;DisplayText&gt;&lt;style face="superscript"&gt;17&lt;/style&gt;&lt;/DisplayText&gt;&lt;record&gt;&lt;rec-number&gt;614&lt;/rec-number&gt;&lt;foreign-keys&gt;&lt;key app="EN" db-id="r00xrpedtftpsqea0f95xrr7az5eards0sss" timestamp="1708526155" guid="9a1196f3-ec23-43f0-923a-eacde9a41428"&gt;614&lt;/key&gt;&lt;/foreign-keys&gt;&lt;ref-type name="Journal Article"&gt;17&lt;/ref-type&gt;&lt;contributors&gt;&lt;authors&gt;&lt;author&gt;Fusar-Poli, P.&lt;/author&gt;&lt;author&gt;Salazar de Pablo, G.&lt;/author&gt;&lt;author&gt;Correll, C. U.&lt;/author&gt;&lt;author&gt;Meyer-Lindenberg, A.&lt;/author&gt;&lt;author&gt;Millan, M. J.&lt;/author&gt;&lt;author&gt;Borgwardt, S.&lt;/author&gt;&lt;author&gt;Galderisi, S.&lt;/author&gt;&lt;author&gt;Bechdolf, A.&lt;/author&gt;&lt;author&gt;Pfennig, A.&lt;/author&gt;&lt;author&gt;Kessing, L. V.&lt;/author&gt;&lt;author&gt;van Amelsvoort, T.&lt;/author&gt;&lt;author&gt;Nieman, D. H.&lt;/author&gt;&lt;author&gt;Domschke, K.&lt;/author&gt;&lt;author&gt;Krebs, M. O.&lt;/author&gt;&lt;author&gt;Koutsouleris, N.&lt;/author&gt;&lt;author&gt;McGuire, P.&lt;/author&gt;&lt;author&gt;Do, K. Q.&lt;/author&gt;&lt;author&gt;Arango, C.&lt;/author&gt;&lt;/authors&gt;&lt;/contributors&gt;&lt;titles&gt;&lt;title&gt;Prevention of Psychosis: Advances in Detection, Prognosis, and Intervention&lt;/title&gt;&lt;secondary-title&gt;JAMA Psychiatry&lt;/secondary-title&gt;&lt;/titles&gt;&lt;periodical&gt;&lt;full-title&gt;JAMA Psychiatry&lt;/full-title&gt;&lt;/periodical&gt;&lt;edition&gt;2020/03/11&lt;/edition&gt;&lt;dates&gt;&lt;year&gt;2020&lt;/year&gt;&lt;pub-dates&gt;&lt;date&gt;Mar&lt;/date&gt;&lt;/pub-dates&gt;&lt;/dates&gt;&lt;isbn&gt;2168-6238&lt;/isbn&gt;&lt;accession-num&gt;32159746&lt;/accession-num&gt;&lt;urls&gt;&lt;related-urls&gt;&lt;url&gt;https://www.ncbi.nlm.nih.gov/pubmed/32159746&lt;/url&gt;&lt;/related-urls&gt;&lt;/urls&gt;&lt;electronic-resource-num&gt;10.1001/jamapsychiatry.2019.4779&lt;/electronic-resource-num&gt;&lt;language&gt;eng&lt;/language&gt;&lt;/record&gt;&lt;/Cite&gt;&lt;/EndNote&gt;</w:instrText>
      </w:r>
      <w:r w:rsidRPr="006D01AF">
        <w:rPr>
          <w:rFonts w:ascii="Arial" w:hAnsi="Arial" w:cs="Arial"/>
          <w:bCs/>
          <w:sz w:val="22"/>
          <w:szCs w:val="22"/>
        </w:rPr>
        <w:fldChar w:fldCharType="separate"/>
      </w:r>
      <w:r w:rsidR="00C46C9E" w:rsidRPr="00C46C9E">
        <w:rPr>
          <w:rFonts w:ascii="Arial" w:hAnsi="Arial" w:cs="Arial"/>
          <w:bCs/>
          <w:noProof/>
          <w:sz w:val="22"/>
          <w:szCs w:val="22"/>
          <w:vertAlign w:val="superscript"/>
        </w:rPr>
        <w:t>17</w:t>
      </w:r>
      <w:r w:rsidRPr="006D01AF">
        <w:rPr>
          <w:rFonts w:ascii="Arial" w:hAnsi="Arial" w:cs="Arial"/>
          <w:bCs/>
          <w:sz w:val="22"/>
          <w:szCs w:val="22"/>
        </w:rPr>
        <w:fldChar w:fldCharType="end"/>
      </w:r>
      <w:r w:rsidRPr="006D01AF">
        <w:rPr>
          <w:rFonts w:ascii="Arial" w:hAnsi="Arial" w:cs="Arial"/>
          <w:b/>
          <w:bCs/>
          <w:sz w:val="22"/>
          <w:szCs w:val="22"/>
        </w:rPr>
        <w:t xml:space="preserve"> </w:t>
      </w:r>
      <w:r w:rsidRPr="006D01AF">
        <w:rPr>
          <w:rFonts w:ascii="Arial" w:hAnsi="Arial" w:cs="Arial"/>
          <w:sz w:val="22"/>
          <w:szCs w:val="22"/>
        </w:rPr>
        <w:t>(</w:t>
      </w:r>
      <w:proofErr w:type="spellStart"/>
      <w:r w:rsidRPr="006D01AF">
        <w:rPr>
          <w:rFonts w:ascii="Arial" w:hAnsi="Arial" w:cs="Arial"/>
          <w:sz w:val="22"/>
          <w:szCs w:val="22"/>
        </w:rPr>
        <w:t>eMethods</w:t>
      </w:r>
      <w:proofErr w:type="spellEnd"/>
      <w:r w:rsidR="000E5276">
        <w:rPr>
          <w:rFonts w:ascii="Arial" w:hAnsi="Arial" w:cs="Arial"/>
          <w:sz w:val="22"/>
          <w:szCs w:val="22"/>
        </w:rPr>
        <w:t xml:space="preserve"> </w:t>
      </w:r>
      <w:r w:rsidR="001A5558">
        <w:rPr>
          <w:rFonts w:ascii="Arial" w:hAnsi="Arial" w:cs="Arial"/>
          <w:sz w:val="22"/>
          <w:szCs w:val="22"/>
        </w:rPr>
        <w:t>3</w:t>
      </w:r>
      <w:r w:rsidRPr="006D01AF">
        <w:rPr>
          <w:rFonts w:ascii="Arial" w:hAnsi="Arial" w:cs="Arial"/>
          <w:sz w:val="22"/>
          <w:szCs w:val="22"/>
        </w:rPr>
        <w:t xml:space="preserve"> in the Supplement).</w:t>
      </w:r>
      <w:r w:rsidR="00197CDC" w:rsidRPr="006D01AF">
        <w:rPr>
          <w:rFonts w:ascii="Arial" w:hAnsi="Arial" w:cs="Arial"/>
          <w:sz w:val="22"/>
          <w:szCs w:val="22"/>
        </w:rPr>
        <w:t xml:space="preserve"> </w:t>
      </w:r>
    </w:p>
    <w:p w14:paraId="348B0924" w14:textId="20B32268" w:rsidR="00EA6067" w:rsidRPr="006D01AF" w:rsidRDefault="00C36281" w:rsidP="005A3CD1">
      <w:pPr>
        <w:spacing w:before="100" w:beforeAutospacing="1" w:after="100" w:afterAutospacing="1" w:line="360" w:lineRule="auto"/>
        <w:jc w:val="both"/>
        <w:rPr>
          <w:rFonts w:ascii="Arial" w:hAnsi="Arial" w:cs="Arial"/>
          <w:bCs/>
          <w:color w:val="000000" w:themeColor="text1"/>
          <w:sz w:val="22"/>
          <w:szCs w:val="22"/>
          <w:lang w:val="en-US"/>
        </w:rPr>
      </w:pPr>
      <w:r w:rsidRPr="006D01AF">
        <w:rPr>
          <w:rFonts w:ascii="Arial" w:hAnsi="Arial" w:cs="Arial"/>
          <w:bCs/>
          <w:color w:val="000000" w:themeColor="text1"/>
          <w:sz w:val="22"/>
          <w:szCs w:val="22"/>
          <w:lang w:val="en-US"/>
        </w:rPr>
        <w:t>All p values reported in the meta-analyses were two-sided, with alpha=0.05. Comprehensive Meta-analysis (CMA) V3</w:t>
      </w:r>
      <w:r w:rsidRPr="006D01AF">
        <w:rPr>
          <w:rFonts w:ascii="Arial" w:hAnsi="Arial" w:cs="Arial"/>
          <w:bCs/>
          <w:color w:val="000000" w:themeColor="text1"/>
          <w:sz w:val="22"/>
          <w:szCs w:val="22"/>
          <w:lang w:val="en-US"/>
        </w:rPr>
        <w:fldChar w:fldCharType="begin"/>
      </w:r>
      <w:r w:rsidR="00297768">
        <w:rPr>
          <w:rFonts w:ascii="Arial" w:hAnsi="Arial" w:cs="Arial"/>
          <w:bCs/>
          <w:color w:val="000000" w:themeColor="text1"/>
          <w:sz w:val="22"/>
          <w:szCs w:val="22"/>
          <w:lang w:val="en-US"/>
        </w:rPr>
        <w:instrText xml:space="preserve"> ADDIN EN.CITE &lt;EndNote&gt;&lt;Cite&gt;&lt;Author&gt;Borenstein&lt;/Author&gt;&lt;Year&gt;2013&lt;/Year&gt;&lt;RecNum&gt;2337&lt;/RecNum&gt;&lt;DisplayText&gt;&lt;style face="superscript"&gt;18&lt;/style&gt;&lt;/DisplayText&gt;&lt;record&gt;&lt;rec-number&gt;2337&lt;/rec-number&gt;&lt;foreign-keys&gt;&lt;key app="EN" db-id="r00xrpedtftpsqea0f95xrr7az5eards0sss" timestamp="1708526189" guid="2f5fb61f-6412-4fd4-8b7c-32cc3c376932"&gt;2337&lt;/key&gt;&lt;/foreign-keys&gt;&lt;ref-type name="Computer Program"&gt;9&lt;/ref-type&gt;&lt;contributors&gt;&lt;authors&gt;&lt;author&gt;Borenstein, M.&lt;/author&gt;&lt;author&gt;Hedges, L. &lt;/author&gt;&lt;author&gt;Higgins, J.&lt;/author&gt;&lt;author&gt;Rothstein, H.&lt;/author&gt;&lt;/authors&gt;&lt;/contributors&gt;&lt;titles&gt;&lt;title&gt;Comprehensive Meta-Analysis Version 3&lt;/title&gt;&lt;/titles&gt;&lt;dates&gt;&lt;year&gt;2013&lt;/year&gt;&lt;/dates&gt;&lt;pub-location&gt;Biostat, Englewood, NJ&lt;/pub-location&gt;&lt;urls&gt;&lt;/urls&gt;&lt;/record&gt;&lt;/Cite&gt;&lt;/EndNote&gt;</w:instrText>
      </w:r>
      <w:r w:rsidRPr="006D01AF">
        <w:rPr>
          <w:rFonts w:ascii="Arial" w:hAnsi="Arial" w:cs="Arial"/>
          <w:bCs/>
          <w:color w:val="000000" w:themeColor="text1"/>
          <w:sz w:val="22"/>
          <w:szCs w:val="22"/>
          <w:lang w:val="en-US"/>
        </w:rPr>
        <w:fldChar w:fldCharType="separate"/>
      </w:r>
      <w:r w:rsidR="00C46C9E" w:rsidRPr="00C46C9E">
        <w:rPr>
          <w:rFonts w:ascii="Arial" w:hAnsi="Arial" w:cs="Arial"/>
          <w:bCs/>
          <w:noProof/>
          <w:color w:val="000000" w:themeColor="text1"/>
          <w:sz w:val="22"/>
          <w:szCs w:val="22"/>
          <w:vertAlign w:val="superscript"/>
          <w:lang w:val="en-US"/>
        </w:rPr>
        <w:t>18</w:t>
      </w:r>
      <w:r w:rsidRPr="006D01AF">
        <w:rPr>
          <w:rFonts w:ascii="Arial" w:hAnsi="Arial" w:cs="Arial"/>
          <w:bCs/>
          <w:color w:val="000000" w:themeColor="text1"/>
          <w:sz w:val="22"/>
          <w:szCs w:val="22"/>
          <w:lang w:val="en-US"/>
        </w:rPr>
        <w:fldChar w:fldCharType="end"/>
      </w:r>
      <w:r w:rsidRPr="006D01AF">
        <w:rPr>
          <w:rFonts w:ascii="Arial" w:hAnsi="Arial" w:cs="Arial"/>
          <w:bCs/>
          <w:color w:val="000000" w:themeColor="text1"/>
          <w:sz w:val="22"/>
          <w:szCs w:val="22"/>
          <w:lang w:val="en-US"/>
        </w:rPr>
        <w:t xml:space="preserve"> was used to perform the analyses.</w:t>
      </w:r>
    </w:p>
    <w:p w14:paraId="24F486A8" w14:textId="74E34DEA" w:rsidR="00C36281" w:rsidRPr="006D01AF" w:rsidRDefault="00C36281" w:rsidP="00A40E25">
      <w:pPr>
        <w:snapToGrid w:val="0"/>
        <w:spacing w:after="100" w:afterAutospacing="1" w:line="360" w:lineRule="auto"/>
        <w:jc w:val="both"/>
        <w:rPr>
          <w:rFonts w:ascii="Arial" w:hAnsi="Arial" w:cs="Arial"/>
          <w:b/>
          <w:bCs/>
          <w:sz w:val="22"/>
          <w:szCs w:val="22"/>
        </w:rPr>
      </w:pPr>
      <w:r w:rsidRPr="006D01AF">
        <w:rPr>
          <w:rFonts w:ascii="Arial" w:hAnsi="Arial" w:cs="Arial"/>
          <w:b/>
          <w:bCs/>
          <w:sz w:val="22"/>
          <w:szCs w:val="22"/>
        </w:rPr>
        <w:t xml:space="preserve">Risk of bias (quality) assessment </w:t>
      </w:r>
    </w:p>
    <w:p w14:paraId="4E93B167" w14:textId="469AC508" w:rsidR="00A74022" w:rsidRDefault="00BB77EC" w:rsidP="001E289F">
      <w:pPr>
        <w:spacing w:before="100" w:beforeAutospacing="1" w:after="100" w:afterAutospacing="1" w:line="360" w:lineRule="auto"/>
        <w:jc w:val="both"/>
        <w:rPr>
          <w:rFonts w:ascii="Arial" w:hAnsi="Arial" w:cs="Arial"/>
          <w:bCs/>
          <w:sz w:val="22"/>
          <w:szCs w:val="22"/>
          <w:lang w:val="en-US"/>
        </w:rPr>
      </w:pPr>
      <w:bookmarkStart w:id="1" w:name="OLE_LINK3"/>
      <w:r w:rsidRPr="006D01AF">
        <w:rPr>
          <w:rFonts w:ascii="Arial" w:hAnsi="Arial" w:cs="Arial"/>
          <w:bCs/>
          <w:sz w:val="22"/>
          <w:szCs w:val="22"/>
          <w:lang w:val="en-US"/>
        </w:rPr>
        <w:t>For study appraisal, we used the Newcastle–Ottawa Scale (NOS)</w:t>
      </w:r>
      <w:r w:rsidRPr="006D01AF">
        <w:rPr>
          <w:rFonts w:ascii="Arial" w:hAnsi="Arial" w:cs="Arial"/>
          <w:bCs/>
          <w:sz w:val="22"/>
          <w:szCs w:val="22"/>
          <w:lang w:val="en-US"/>
        </w:rPr>
        <w:fldChar w:fldCharType="begin"/>
      </w:r>
      <w:r w:rsidR="00297768">
        <w:rPr>
          <w:rFonts w:ascii="Arial" w:hAnsi="Arial" w:cs="Arial"/>
          <w:bCs/>
          <w:sz w:val="22"/>
          <w:szCs w:val="22"/>
          <w:lang w:val="en-US"/>
        </w:rPr>
        <w:instrText xml:space="preserve"> ADDIN EN.CITE &lt;EndNote&gt;&lt;Cite&gt;&lt;Author&gt;Wells&lt;/Author&gt;&lt;Year&gt;2014&lt;/Year&gt;&lt;RecNum&gt;1974&lt;/RecNum&gt;&lt;DisplayText&gt;&lt;style face="superscript"&gt;19&lt;/style&gt;&lt;/DisplayText&gt;&lt;record&gt;&lt;rec-number&gt;1974&lt;/rec-number&gt;&lt;foreign-keys&gt;&lt;key app="EN" db-id="r00xrpedtftpsqea0f95xrr7az5eards0sss" timestamp="1708526175" guid="ec7fefac-13ea-4646-8227-b09179c2446d"&gt;1974&lt;/key&gt;&lt;/foreign-keys&gt;&lt;ref-type name="Conference Proceedings"&gt;10&lt;/ref-type&gt;&lt;contributors&gt;&lt;authors&gt;&lt;author&gt;Wells, G.&lt;/author&gt;&lt;author&gt;Shea, B.&lt;/author&gt;&lt;author&gt;O Connell, D. L.&lt;/author&gt;&lt;author&gt;Peterson, J.&lt;/author&gt;&lt;author&gt;Welch&lt;/author&gt;&lt;author&gt;Losos, M.&lt;/author&gt;&lt;author&gt;Tugwell, P.&lt;/author&gt;&lt;author&gt;Ga, Sb Wells&lt;/author&gt;&lt;author&gt;Zello, G.&lt;/author&gt;&lt;author&gt;Petersen, J.&lt;/author&gt;&lt;/authors&gt;&lt;/contributors&gt;&lt;titles&gt;&lt;title&gt;The Newcastle-Ottawa Scale (NOS) for Assessing the Quality of Nonrandomised Studies in Meta-Analyses&lt;/title&gt;&lt;/titles&gt;&lt;dates&gt;&lt;year&gt;2014&lt;/year&gt;&lt;/dates&gt;&lt;urls&gt;&lt;/urls&gt;&lt;/record&gt;&lt;/Cite&gt;&lt;/EndNote&gt;</w:instrText>
      </w:r>
      <w:r w:rsidRPr="006D01AF">
        <w:rPr>
          <w:rFonts w:ascii="Arial" w:hAnsi="Arial" w:cs="Arial"/>
          <w:bCs/>
          <w:sz w:val="22"/>
          <w:szCs w:val="22"/>
          <w:lang w:val="en-US"/>
        </w:rPr>
        <w:fldChar w:fldCharType="separate"/>
      </w:r>
      <w:r w:rsidR="00C46C9E" w:rsidRPr="00C46C9E">
        <w:rPr>
          <w:rFonts w:ascii="Arial" w:hAnsi="Arial" w:cs="Arial"/>
          <w:bCs/>
          <w:noProof/>
          <w:sz w:val="22"/>
          <w:szCs w:val="22"/>
          <w:vertAlign w:val="superscript"/>
          <w:lang w:val="en-US"/>
        </w:rPr>
        <w:t>19</w:t>
      </w:r>
      <w:r w:rsidRPr="006D01AF">
        <w:rPr>
          <w:rFonts w:ascii="Arial" w:hAnsi="Arial" w:cs="Arial"/>
          <w:bCs/>
          <w:sz w:val="22"/>
          <w:szCs w:val="22"/>
          <w:lang w:val="en-US"/>
        </w:rPr>
        <w:fldChar w:fldCharType="end"/>
      </w:r>
      <w:r w:rsidRPr="006D01AF">
        <w:rPr>
          <w:rFonts w:ascii="Arial" w:hAnsi="Arial" w:cs="Arial"/>
          <w:bCs/>
          <w:sz w:val="22"/>
          <w:szCs w:val="22"/>
          <w:lang w:val="en-US"/>
        </w:rPr>
        <w:t>. This scale has three domains: selection, comparability, and outcome</w:t>
      </w:r>
      <w:r w:rsidR="00764A20" w:rsidRPr="006D01AF">
        <w:rPr>
          <w:rFonts w:ascii="Arial" w:hAnsi="Arial" w:cs="Arial"/>
          <w:bCs/>
          <w:sz w:val="22"/>
          <w:szCs w:val="22"/>
          <w:lang w:val="en-US"/>
        </w:rPr>
        <w:t xml:space="preserve"> (for details see </w:t>
      </w:r>
      <w:proofErr w:type="spellStart"/>
      <w:r w:rsidR="00764A20" w:rsidRPr="006D01AF">
        <w:rPr>
          <w:rFonts w:ascii="Arial" w:hAnsi="Arial" w:cs="Arial"/>
          <w:bCs/>
          <w:sz w:val="22"/>
          <w:szCs w:val="22"/>
          <w:lang w:val="en-US"/>
        </w:rPr>
        <w:t>eMethods</w:t>
      </w:r>
      <w:proofErr w:type="spellEnd"/>
      <w:r w:rsidR="00764A20" w:rsidRPr="006D01AF">
        <w:rPr>
          <w:rFonts w:ascii="Arial" w:hAnsi="Arial" w:cs="Arial"/>
          <w:bCs/>
          <w:sz w:val="22"/>
          <w:szCs w:val="22"/>
          <w:lang w:val="en-US"/>
        </w:rPr>
        <w:t xml:space="preserve"> </w:t>
      </w:r>
      <w:r w:rsidR="001A5558">
        <w:rPr>
          <w:rFonts w:ascii="Arial" w:hAnsi="Arial" w:cs="Arial"/>
          <w:bCs/>
          <w:sz w:val="22"/>
          <w:szCs w:val="22"/>
          <w:lang w:val="en-US"/>
        </w:rPr>
        <w:t>4</w:t>
      </w:r>
      <w:r w:rsidR="00764A20" w:rsidRPr="006D01AF">
        <w:rPr>
          <w:rFonts w:ascii="Arial" w:hAnsi="Arial" w:cs="Arial"/>
          <w:bCs/>
          <w:sz w:val="22"/>
          <w:szCs w:val="22"/>
          <w:lang w:val="en-US"/>
        </w:rPr>
        <w:t>)</w:t>
      </w:r>
      <w:r w:rsidRPr="006D01AF">
        <w:rPr>
          <w:rFonts w:ascii="Arial" w:hAnsi="Arial" w:cs="Arial"/>
          <w:bCs/>
          <w:sz w:val="22"/>
          <w:szCs w:val="22"/>
          <w:lang w:val="en-US"/>
        </w:rPr>
        <w:t xml:space="preserve">. </w:t>
      </w:r>
      <w:bookmarkEnd w:id="1"/>
    </w:p>
    <w:p w14:paraId="2D282019" w14:textId="77777777" w:rsidR="007A7AF0" w:rsidRPr="001E289F" w:rsidRDefault="007A7AF0" w:rsidP="001E289F">
      <w:pPr>
        <w:spacing w:before="100" w:beforeAutospacing="1" w:after="100" w:afterAutospacing="1" w:line="360" w:lineRule="auto"/>
        <w:jc w:val="both"/>
        <w:rPr>
          <w:rFonts w:ascii="Arial" w:hAnsi="Arial" w:cs="Arial"/>
          <w:bCs/>
          <w:sz w:val="22"/>
          <w:szCs w:val="22"/>
          <w:lang w:val="en-US"/>
        </w:rPr>
      </w:pPr>
    </w:p>
    <w:p w14:paraId="54358B9F" w14:textId="11503F29" w:rsidR="00CD25F0" w:rsidRPr="006D01AF" w:rsidRDefault="00CD25F0" w:rsidP="00A40E25">
      <w:pPr>
        <w:pStyle w:val="NormalWeb"/>
        <w:snapToGrid w:val="0"/>
        <w:spacing w:before="0" w:beforeAutospacing="0" w:line="360" w:lineRule="auto"/>
        <w:jc w:val="both"/>
        <w:rPr>
          <w:rFonts w:ascii="Arial" w:hAnsi="Arial" w:cs="Arial"/>
          <w:b/>
          <w:bCs/>
          <w:iCs/>
          <w:sz w:val="22"/>
          <w:szCs w:val="22"/>
          <w:lang w:val="en-US"/>
        </w:rPr>
      </w:pPr>
      <w:r w:rsidRPr="006D01AF">
        <w:rPr>
          <w:rFonts w:ascii="Arial" w:hAnsi="Arial" w:cs="Arial"/>
          <w:b/>
          <w:bCs/>
          <w:iCs/>
          <w:sz w:val="22"/>
          <w:szCs w:val="22"/>
          <w:lang w:val="en-US"/>
        </w:rPr>
        <w:t>RESULTS</w:t>
      </w:r>
    </w:p>
    <w:p w14:paraId="30949C8D" w14:textId="491A22F8" w:rsidR="00CD25F0" w:rsidRPr="006D01AF" w:rsidRDefault="00CD25F0" w:rsidP="00A40E25">
      <w:pPr>
        <w:pStyle w:val="NormalWeb"/>
        <w:snapToGrid w:val="0"/>
        <w:spacing w:before="0" w:beforeAutospacing="0" w:line="360" w:lineRule="auto"/>
        <w:jc w:val="both"/>
        <w:rPr>
          <w:rFonts w:ascii="Arial" w:hAnsi="Arial" w:cs="Arial"/>
          <w:sz w:val="22"/>
          <w:szCs w:val="22"/>
          <w:shd w:val="clear" w:color="auto" w:fill="FFFFFF"/>
          <w:lang w:val="en-US"/>
        </w:rPr>
      </w:pPr>
      <w:r w:rsidRPr="006D01AF">
        <w:rPr>
          <w:rFonts w:ascii="Arial" w:hAnsi="Arial" w:cs="Arial"/>
          <w:sz w:val="22"/>
          <w:szCs w:val="22"/>
          <w:shd w:val="clear" w:color="auto" w:fill="FFFFFF"/>
          <w:lang w:val="en-US"/>
        </w:rPr>
        <w:t xml:space="preserve">The literature search yielded </w:t>
      </w:r>
      <w:r w:rsidR="0089552A" w:rsidRPr="006D01AF">
        <w:rPr>
          <w:rFonts w:ascii="Arial" w:hAnsi="Arial" w:cs="Arial"/>
          <w:sz w:val="22"/>
          <w:szCs w:val="22"/>
          <w:shd w:val="clear" w:color="auto" w:fill="FFFFFF"/>
          <w:lang w:val="en-US"/>
        </w:rPr>
        <w:t>1</w:t>
      </w:r>
      <w:r w:rsidR="004F57DE" w:rsidRPr="006D01AF">
        <w:rPr>
          <w:rFonts w:ascii="Arial" w:hAnsi="Arial" w:cs="Arial"/>
          <w:sz w:val="22"/>
          <w:szCs w:val="22"/>
          <w:shd w:val="clear" w:color="auto" w:fill="FFFFFF"/>
          <w:lang w:val="en-US"/>
        </w:rPr>
        <w:t>,</w:t>
      </w:r>
      <w:r w:rsidR="0089552A" w:rsidRPr="006D01AF">
        <w:rPr>
          <w:rFonts w:ascii="Arial" w:hAnsi="Arial" w:cs="Arial"/>
          <w:sz w:val="22"/>
          <w:szCs w:val="22"/>
          <w:shd w:val="clear" w:color="auto" w:fill="FFFFFF"/>
          <w:lang w:val="en-US"/>
        </w:rPr>
        <w:t>414</w:t>
      </w:r>
      <w:r w:rsidRPr="006D01AF">
        <w:rPr>
          <w:rFonts w:ascii="Arial" w:hAnsi="Arial" w:cs="Arial"/>
          <w:sz w:val="22"/>
          <w:szCs w:val="22"/>
          <w:shd w:val="clear" w:color="auto" w:fill="FFFFFF"/>
          <w:lang w:val="en-US"/>
        </w:rPr>
        <w:t xml:space="preserve"> non-</w:t>
      </w:r>
      <w:r w:rsidR="008144E2" w:rsidRPr="006D01AF">
        <w:rPr>
          <w:rFonts w:ascii="Arial" w:hAnsi="Arial" w:cs="Arial"/>
          <w:sz w:val="22"/>
          <w:szCs w:val="22"/>
          <w:shd w:val="clear" w:color="auto" w:fill="FFFFFF"/>
          <w:lang w:val="en-US"/>
        </w:rPr>
        <w:t xml:space="preserve">duplicated </w:t>
      </w:r>
      <w:r w:rsidRPr="006D01AF">
        <w:rPr>
          <w:rFonts w:ascii="Arial" w:hAnsi="Arial" w:cs="Arial"/>
          <w:sz w:val="22"/>
          <w:szCs w:val="22"/>
          <w:shd w:val="clear" w:color="auto" w:fill="FFFFFF"/>
          <w:lang w:val="en-US"/>
        </w:rPr>
        <w:t xml:space="preserve">citations, which were screened for eligibility. </w:t>
      </w:r>
      <w:r w:rsidR="0089552A" w:rsidRPr="006D01AF">
        <w:rPr>
          <w:rFonts w:ascii="Arial" w:hAnsi="Arial" w:cs="Arial"/>
          <w:sz w:val="22"/>
          <w:szCs w:val="22"/>
          <w:shd w:val="clear" w:color="auto" w:fill="FFFFFF"/>
          <w:lang w:val="en-US"/>
        </w:rPr>
        <w:t>15</w:t>
      </w:r>
      <w:r w:rsidRPr="006D01AF">
        <w:rPr>
          <w:rFonts w:ascii="Arial" w:hAnsi="Arial" w:cs="Arial"/>
          <w:sz w:val="22"/>
          <w:szCs w:val="22"/>
          <w:shd w:val="clear" w:color="auto" w:fill="FFFFFF"/>
          <w:lang w:val="en-US"/>
        </w:rPr>
        <w:t xml:space="preserve"> </w:t>
      </w:r>
      <w:r w:rsidR="008033F2" w:rsidRPr="006D01AF">
        <w:rPr>
          <w:rFonts w:ascii="Arial" w:hAnsi="Arial" w:cs="Arial"/>
          <w:sz w:val="22"/>
          <w:szCs w:val="22"/>
          <w:shd w:val="clear" w:color="auto" w:fill="FFFFFF"/>
          <w:lang w:val="en-US"/>
        </w:rPr>
        <w:t>studies</w:t>
      </w:r>
      <w:r w:rsidRPr="006D01AF">
        <w:rPr>
          <w:rFonts w:ascii="Arial" w:hAnsi="Arial" w:cs="Arial"/>
          <w:sz w:val="22"/>
          <w:szCs w:val="22"/>
          <w:shd w:val="clear" w:color="auto" w:fill="FFFFFF"/>
          <w:lang w:val="en-US"/>
        </w:rPr>
        <w:t xml:space="preserve"> were finally included</w:t>
      </w:r>
      <w:r w:rsidRPr="006D01AF">
        <w:rPr>
          <w:rFonts w:ascii="Arial" w:hAnsi="Arial" w:cs="Arial"/>
          <w:iCs/>
          <w:sz w:val="22"/>
          <w:szCs w:val="22"/>
          <w:lang w:val="en-US"/>
        </w:rPr>
        <w:t xml:space="preserve"> </w:t>
      </w:r>
      <w:r w:rsidRPr="006D01AF">
        <w:rPr>
          <w:rFonts w:ascii="Arial" w:hAnsi="Arial" w:cs="Arial"/>
          <w:sz w:val="22"/>
          <w:szCs w:val="22"/>
          <w:shd w:val="clear" w:color="auto" w:fill="FFFFFF"/>
          <w:lang w:val="en-US"/>
        </w:rPr>
        <w:t>(see Figure 1 for PRISMA Flowchart and Table 1 for characteristics of the included studies)</w:t>
      </w:r>
      <w:r w:rsidR="00D03EA1">
        <w:rPr>
          <w:rFonts w:ascii="Arial" w:hAnsi="Arial" w:cs="Arial"/>
          <w:sz w:val="22"/>
          <w:szCs w:val="22"/>
          <w:shd w:val="clear" w:color="auto" w:fill="FFFFFF"/>
          <w:lang w:val="en-US"/>
        </w:rPr>
        <w:t>, encompassing in total</w:t>
      </w:r>
      <w:r w:rsidRPr="006D01AF">
        <w:rPr>
          <w:rFonts w:ascii="Arial" w:hAnsi="Arial" w:cs="Arial"/>
          <w:sz w:val="22"/>
          <w:szCs w:val="22"/>
          <w:shd w:val="clear" w:color="auto" w:fill="FFFFFF"/>
          <w:lang w:val="en-US"/>
        </w:rPr>
        <w:t xml:space="preserve"> </w:t>
      </w:r>
      <w:r w:rsidR="004F57DE" w:rsidRPr="006D01AF">
        <w:rPr>
          <w:rFonts w:ascii="Arial" w:hAnsi="Arial" w:cs="Arial"/>
          <w:sz w:val="22"/>
          <w:szCs w:val="22"/>
          <w:shd w:val="clear" w:color="auto" w:fill="FFFFFF"/>
          <w:lang w:val="en-US"/>
        </w:rPr>
        <w:t>390,759</w:t>
      </w:r>
      <w:r w:rsidRPr="006D01AF">
        <w:rPr>
          <w:rFonts w:ascii="Arial" w:hAnsi="Arial" w:cs="Arial"/>
          <w:sz w:val="22"/>
          <w:szCs w:val="22"/>
          <w:shd w:val="clear" w:color="auto" w:fill="FFFFFF"/>
          <w:lang w:val="en-US"/>
        </w:rPr>
        <w:t xml:space="preserve"> individuals. The mean age of the sample was </w:t>
      </w:r>
      <w:r w:rsidR="004F57DE" w:rsidRPr="006D01AF">
        <w:rPr>
          <w:rFonts w:ascii="Arial" w:hAnsi="Arial" w:cs="Arial"/>
          <w:sz w:val="22"/>
          <w:szCs w:val="22"/>
          <w:shd w:val="clear" w:color="auto" w:fill="FFFFFF"/>
          <w:lang w:val="en-US"/>
        </w:rPr>
        <w:t>12.6</w:t>
      </w:r>
      <w:r w:rsidRPr="006D01AF">
        <w:rPr>
          <w:rFonts w:ascii="Arial" w:hAnsi="Arial" w:cs="Arial"/>
          <w:sz w:val="22"/>
          <w:szCs w:val="22"/>
          <w:shd w:val="clear" w:color="auto" w:fill="FFFFFF"/>
          <w:lang w:val="en-US"/>
        </w:rPr>
        <w:t xml:space="preserve"> years rang</w:t>
      </w:r>
      <w:r w:rsidR="004F57DE" w:rsidRPr="006D01AF">
        <w:rPr>
          <w:rFonts w:ascii="Arial" w:hAnsi="Arial" w:cs="Arial"/>
          <w:sz w:val="22"/>
          <w:szCs w:val="22"/>
          <w:shd w:val="clear" w:color="auto" w:fill="FFFFFF"/>
          <w:lang w:val="en-US"/>
        </w:rPr>
        <w:t>ing</w:t>
      </w:r>
      <w:r w:rsidRPr="006D01AF">
        <w:rPr>
          <w:rFonts w:ascii="Arial" w:hAnsi="Arial" w:cs="Arial"/>
          <w:sz w:val="22"/>
          <w:szCs w:val="22"/>
          <w:shd w:val="clear" w:color="auto" w:fill="FFFFFF"/>
          <w:lang w:val="en-US"/>
        </w:rPr>
        <w:t xml:space="preserve"> from </w:t>
      </w:r>
      <w:r w:rsidR="004F57DE" w:rsidRPr="006D01AF">
        <w:rPr>
          <w:rFonts w:ascii="Arial" w:hAnsi="Arial" w:cs="Arial"/>
          <w:sz w:val="22"/>
          <w:szCs w:val="22"/>
          <w:shd w:val="clear" w:color="auto" w:fill="FFFFFF"/>
          <w:lang w:val="en-US"/>
        </w:rPr>
        <w:t>8.5</w:t>
      </w:r>
      <w:r w:rsidRPr="006D01AF">
        <w:rPr>
          <w:rFonts w:ascii="Arial" w:hAnsi="Arial" w:cs="Arial"/>
          <w:sz w:val="22"/>
          <w:szCs w:val="22"/>
          <w:shd w:val="clear" w:color="auto" w:fill="FFFFFF"/>
          <w:lang w:val="en-US"/>
        </w:rPr>
        <w:t xml:space="preserve"> to </w:t>
      </w:r>
      <w:r w:rsidR="004F57DE" w:rsidRPr="006D01AF">
        <w:rPr>
          <w:rFonts w:ascii="Arial" w:hAnsi="Arial" w:cs="Arial"/>
          <w:sz w:val="22"/>
          <w:szCs w:val="22"/>
          <w:shd w:val="clear" w:color="auto" w:fill="FFFFFF"/>
          <w:lang w:val="en-US"/>
        </w:rPr>
        <w:t>31.1</w:t>
      </w:r>
      <w:r w:rsidRPr="006D01AF">
        <w:rPr>
          <w:rFonts w:ascii="Arial" w:hAnsi="Arial" w:cs="Arial"/>
          <w:sz w:val="22"/>
          <w:szCs w:val="22"/>
          <w:lang w:val="en-US"/>
        </w:rPr>
        <w:t xml:space="preserve"> years</w:t>
      </w:r>
      <w:r w:rsidRPr="006D01AF">
        <w:rPr>
          <w:rFonts w:ascii="Arial" w:hAnsi="Arial" w:cs="Arial"/>
          <w:sz w:val="22"/>
          <w:szCs w:val="22"/>
          <w:shd w:val="clear" w:color="auto" w:fill="FFFFFF"/>
          <w:lang w:val="en-US"/>
        </w:rPr>
        <w:t xml:space="preserve">. The proportion of females was </w:t>
      </w:r>
      <w:r w:rsidR="004F57DE" w:rsidRPr="006D01AF">
        <w:rPr>
          <w:rFonts w:ascii="Arial" w:hAnsi="Arial" w:cs="Arial"/>
          <w:sz w:val="22"/>
          <w:szCs w:val="22"/>
          <w:shd w:val="clear" w:color="auto" w:fill="FFFFFF"/>
          <w:lang w:val="en-US"/>
        </w:rPr>
        <w:t>26.3</w:t>
      </w:r>
      <w:r w:rsidRPr="006D01AF">
        <w:rPr>
          <w:rFonts w:ascii="Arial" w:hAnsi="Arial" w:cs="Arial"/>
          <w:sz w:val="22"/>
          <w:szCs w:val="22"/>
          <w:shd w:val="clear" w:color="auto" w:fill="FFFFFF"/>
          <w:lang w:val="en-US"/>
        </w:rPr>
        <w:t>%</w:t>
      </w:r>
      <w:r w:rsidR="00D03EA1">
        <w:rPr>
          <w:rFonts w:ascii="Arial" w:hAnsi="Arial" w:cs="Arial"/>
          <w:sz w:val="22"/>
          <w:szCs w:val="22"/>
          <w:shd w:val="clear" w:color="auto" w:fill="FFFFFF"/>
          <w:lang w:val="en-US"/>
        </w:rPr>
        <w:t>,</w:t>
      </w:r>
      <w:r w:rsidRPr="006D01AF">
        <w:rPr>
          <w:rFonts w:ascii="Arial" w:hAnsi="Arial" w:cs="Arial"/>
          <w:sz w:val="22"/>
          <w:szCs w:val="22"/>
          <w:shd w:val="clear" w:color="auto" w:fill="FFFFFF"/>
          <w:lang w:val="en-US"/>
        </w:rPr>
        <w:t xml:space="preserve"> ranging from </w:t>
      </w:r>
      <w:r w:rsidR="004F57DE" w:rsidRPr="006D01AF">
        <w:rPr>
          <w:rFonts w:ascii="Arial" w:hAnsi="Arial" w:cs="Arial"/>
          <w:sz w:val="22"/>
          <w:szCs w:val="22"/>
          <w:shd w:val="clear" w:color="auto" w:fill="FFFFFF"/>
          <w:lang w:val="en-US"/>
        </w:rPr>
        <w:t>11.9</w:t>
      </w:r>
      <w:r w:rsidRPr="006D01AF">
        <w:rPr>
          <w:rFonts w:ascii="Arial" w:hAnsi="Arial" w:cs="Arial"/>
          <w:sz w:val="22"/>
          <w:szCs w:val="22"/>
          <w:shd w:val="clear" w:color="auto" w:fill="FFFFFF"/>
          <w:lang w:val="en-US"/>
        </w:rPr>
        <w:t xml:space="preserve"> to </w:t>
      </w:r>
      <w:r w:rsidR="004F57DE" w:rsidRPr="006D01AF">
        <w:rPr>
          <w:rFonts w:ascii="Arial" w:hAnsi="Arial" w:cs="Arial"/>
          <w:sz w:val="22"/>
          <w:szCs w:val="22"/>
          <w:shd w:val="clear" w:color="auto" w:fill="FFFFFF"/>
          <w:lang w:val="en-US"/>
        </w:rPr>
        <w:t>60.2</w:t>
      </w:r>
      <w:r w:rsidRPr="006D01AF">
        <w:rPr>
          <w:rFonts w:ascii="Arial" w:hAnsi="Arial" w:cs="Arial"/>
          <w:sz w:val="22"/>
          <w:szCs w:val="22"/>
          <w:shd w:val="clear" w:color="auto" w:fill="FFFFFF"/>
          <w:lang w:val="en-US"/>
        </w:rPr>
        <w:t>%</w:t>
      </w:r>
      <w:r w:rsidRPr="006D01AF">
        <w:rPr>
          <w:rFonts w:ascii="Arial" w:hAnsi="Arial" w:cs="Arial"/>
          <w:color w:val="000000"/>
          <w:sz w:val="22"/>
          <w:szCs w:val="22"/>
          <w:lang w:val="en-US"/>
        </w:rPr>
        <w:t xml:space="preserve">. </w:t>
      </w:r>
      <w:r w:rsidR="00C3125B" w:rsidRPr="006D01AF">
        <w:rPr>
          <w:rFonts w:ascii="Arial" w:hAnsi="Arial" w:cs="Arial"/>
          <w:color w:val="000000"/>
          <w:sz w:val="22"/>
          <w:szCs w:val="22"/>
          <w:lang w:val="en-US"/>
        </w:rPr>
        <w:t xml:space="preserve">In those studies providing this data, 76.8% individuals with ADHD met criteria for the combined </w:t>
      </w:r>
      <w:r w:rsidR="008144E2" w:rsidRPr="006D01AF">
        <w:rPr>
          <w:rFonts w:ascii="Arial" w:hAnsi="Arial" w:cs="Arial"/>
          <w:color w:val="000000"/>
          <w:sz w:val="22"/>
          <w:szCs w:val="22"/>
          <w:lang w:val="en-US"/>
        </w:rPr>
        <w:t>presentation</w:t>
      </w:r>
      <w:r w:rsidR="00C3125B" w:rsidRPr="006D01AF">
        <w:rPr>
          <w:rFonts w:ascii="Arial" w:hAnsi="Arial" w:cs="Arial"/>
          <w:color w:val="000000"/>
          <w:sz w:val="22"/>
          <w:szCs w:val="22"/>
          <w:lang w:val="en-US"/>
        </w:rPr>
        <w:t xml:space="preserve">, 16.4% for predominantly inattentive </w:t>
      </w:r>
      <w:r w:rsidR="008144E2" w:rsidRPr="006D01AF">
        <w:rPr>
          <w:rFonts w:ascii="Arial" w:hAnsi="Arial" w:cs="Arial"/>
          <w:color w:val="000000"/>
          <w:sz w:val="22"/>
          <w:szCs w:val="22"/>
          <w:lang w:val="en-US"/>
        </w:rPr>
        <w:t>presentation</w:t>
      </w:r>
      <w:r w:rsidR="00C3125B" w:rsidRPr="006D01AF">
        <w:rPr>
          <w:rFonts w:ascii="Arial" w:hAnsi="Arial" w:cs="Arial"/>
          <w:color w:val="000000"/>
          <w:sz w:val="22"/>
          <w:szCs w:val="22"/>
          <w:lang w:val="en-US"/>
        </w:rPr>
        <w:t xml:space="preserve"> and 8.5% for predominantly hyperactive-impulsive </w:t>
      </w:r>
      <w:r w:rsidR="008144E2" w:rsidRPr="006D01AF">
        <w:rPr>
          <w:rFonts w:ascii="Arial" w:hAnsi="Arial" w:cs="Arial"/>
          <w:color w:val="000000"/>
          <w:sz w:val="22"/>
          <w:szCs w:val="22"/>
          <w:lang w:val="en-US"/>
        </w:rPr>
        <w:t>presentation</w:t>
      </w:r>
      <w:r w:rsidR="00C3125B" w:rsidRPr="006D01AF">
        <w:rPr>
          <w:rFonts w:ascii="Arial" w:hAnsi="Arial" w:cs="Arial"/>
          <w:color w:val="000000"/>
          <w:sz w:val="22"/>
          <w:szCs w:val="22"/>
          <w:lang w:val="en-US"/>
        </w:rPr>
        <w:t>.</w:t>
      </w:r>
    </w:p>
    <w:p w14:paraId="29F08972" w14:textId="15F48DA3" w:rsidR="00DA7826" w:rsidRPr="006D01AF" w:rsidRDefault="00CD25F0" w:rsidP="00A40E25">
      <w:pPr>
        <w:pStyle w:val="NormalWeb"/>
        <w:snapToGrid w:val="0"/>
        <w:spacing w:before="0" w:beforeAutospacing="0" w:line="360" w:lineRule="auto"/>
        <w:jc w:val="both"/>
        <w:rPr>
          <w:rFonts w:ascii="Arial" w:hAnsi="Arial" w:cs="Arial"/>
          <w:b/>
          <w:bCs/>
          <w:iCs/>
          <w:sz w:val="22"/>
          <w:szCs w:val="22"/>
          <w:lang w:val="en-US"/>
        </w:rPr>
      </w:pPr>
      <w:r w:rsidRPr="006D01AF">
        <w:rPr>
          <w:rFonts w:ascii="Arial" w:hAnsi="Arial" w:cs="Arial"/>
          <w:b/>
          <w:bCs/>
          <w:iCs/>
          <w:sz w:val="22"/>
          <w:szCs w:val="22"/>
          <w:lang w:val="en-US"/>
        </w:rPr>
        <w:t>Meta-analytical results</w:t>
      </w:r>
    </w:p>
    <w:p w14:paraId="44AABB6D" w14:textId="11041A56" w:rsidR="00017E99" w:rsidRDefault="008B5C2A" w:rsidP="006C17BB">
      <w:pPr>
        <w:spacing w:before="100" w:beforeAutospacing="1" w:after="100" w:afterAutospacing="1" w:line="360" w:lineRule="auto"/>
        <w:jc w:val="both"/>
        <w:rPr>
          <w:rFonts w:ascii="Arial" w:hAnsi="Arial" w:cs="Arial"/>
          <w:iCs/>
          <w:sz w:val="22"/>
          <w:szCs w:val="22"/>
          <w:lang w:val="en-US"/>
        </w:rPr>
      </w:pPr>
      <w:r>
        <w:rPr>
          <w:rFonts w:ascii="Arial" w:hAnsi="Arial" w:cs="Arial"/>
          <w:iCs/>
          <w:sz w:val="22"/>
          <w:szCs w:val="22"/>
          <w:lang w:val="en-US"/>
        </w:rPr>
        <w:t>Overall,</w:t>
      </w:r>
      <w:r w:rsidR="00025E28">
        <w:rPr>
          <w:rFonts w:ascii="Arial" w:hAnsi="Arial" w:cs="Arial"/>
          <w:iCs/>
          <w:sz w:val="22"/>
          <w:szCs w:val="22"/>
          <w:lang w:val="en-US"/>
        </w:rPr>
        <w:t xml:space="preserve"> 2</w:t>
      </w:r>
      <w:r w:rsidR="00CE0DD7" w:rsidRPr="006D01AF">
        <w:rPr>
          <w:rFonts w:ascii="Arial" w:hAnsi="Arial" w:cs="Arial"/>
          <w:iCs/>
          <w:sz w:val="22"/>
          <w:szCs w:val="22"/>
          <w:lang w:val="en-US"/>
        </w:rPr>
        <w:t>.</w:t>
      </w:r>
      <w:r w:rsidR="00025E28">
        <w:rPr>
          <w:rFonts w:ascii="Arial" w:hAnsi="Arial" w:cs="Arial"/>
          <w:iCs/>
          <w:sz w:val="22"/>
          <w:szCs w:val="22"/>
          <w:lang w:val="en-US"/>
        </w:rPr>
        <w:t>8</w:t>
      </w:r>
      <w:r w:rsidR="00DA7826" w:rsidRPr="006D01AF">
        <w:rPr>
          <w:rFonts w:ascii="Arial" w:hAnsi="Arial" w:cs="Arial"/>
          <w:iCs/>
          <w:sz w:val="22"/>
          <w:szCs w:val="22"/>
          <w:lang w:val="en-US"/>
        </w:rPr>
        <w:t>%</w:t>
      </w:r>
      <w:r w:rsidR="00CE0DD7" w:rsidRPr="006D01AF">
        <w:rPr>
          <w:rFonts w:ascii="Arial" w:hAnsi="Arial" w:cs="Arial"/>
          <w:iCs/>
          <w:sz w:val="22"/>
          <w:szCs w:val="22"/>
          <w:lang w:val="en-US"/>
        </w:rPr>
        <w:t xml:space="preserve"> (</w:t>
      </w:r>
      <w:r w:rsidR="00C3125B" w:rsidRPr="006D01AF">
        <w:rPr>
          <w:rFonts w:ascii="Arial" w:hAnsi="Arial" w:cs="Arial"/>
          <w:iCs/>
          <w:sz w:val="22"/>
          <w:szCs w:val="22"/>
          <w:lang w:val="en-US"/>
        </w:rPr>
        <w:t xml:space="preserve">95%CI= </w:t>
      </w:r>
      <w:r w:rsidR="00CE0DD7" w:rsidRPr="006D01AF">
        <w:rPr>
          <w:rFonts w:ascii="Arial" w:hAnsi="Arial" w:cs="Arial"/>
          <w:iCs/>
          <w:sz w:val="22"/>
          <w:szCs w:val="22"/>
          <w:lang w:val="en-US"/>
        </w:rPr>
        <w:t>0.</w:t>
      </w:r>
      <w:r w:rsidR="00025E28">
        <w:rPr>
          <w:rFonts w:ascii="Arial" w:hAnsi="Arial" w:cs="Arial"/>
          <w:iCs/>
          <w:sz w:val="22"/>
          <w:szCs w:val="22"/>
          <w:lang w:val="en-US"/>
        </w:rPr>
        <w:t>7</w:t>
      </w:r>
      <w:r w:rsidR="00CE0DD7" w:rsidRPr="006D01AF">
        <w:rPr>
          <w:rFonts w:ascii="Arial" w:hAnsi="Arial" w:cs="Arial"/>
          <w:iCs/>
          <w:sz w:val="22"/>
          <w:szCs w:val="22"/>
          <w:lang w:val="en-US"/>
        </w:rPr>
        <w:t>-</w:t>
      </w:r>
      <w:r w:rsidR="00025E28">
        <w:rPr>
          <w:rFonts w:ascii="Arial" w:hAnsi="Arial" w:cs="Arial"/>
          <w:iCs/>
          <w:sz w:val="22"/>
          <w:szCs w:val="22"/>
          <w:lang w:val="en-US"/>
        </w:rPr>
        <w:t>9</w:t>
      </w:r>
      <w:r w:rsidR="00CE0DD7" w:rsidRPr="006D01AF">
        <w:rPr>
          <w:rFonts w:ascii="Arial" w:hAnsi="Arial" w:cs="Arial"/>
          <w:iCs/>
          <w:sz w:val="22"/>
          <w:szCs w:val="22"/>
          <w:lang w:val="en-US"/>
        </w:rPr>
        <w:t>.</w:t>
      </w:r>
      <w:r w:rsidR="00025E28">
        <w:rPr>
          <w:rFonts w:ascii="Arial" w:hAnsi="Arial" w:cs="Arial"/>
          <w:iCs/>
          <w:sz w:val="22"/>
          <w:szCs w:val="22"/>
          <w:lang w:val="en-US"/>
        </w:rPr>
        <w:t>9</w:t>
      </w:r>
      <w:r w:rsidR="00CE0DD7" w:rsidRPr="006D01AF">
        <w:rPr>
          <w:rFonts w:ascii="Arial" w:hAnsi="Arial" w:cs="Arial"/>
          <w:iCs/>
          <w:sz w:val="22"/>
          <w:szCs w:val="22"/>
          <w:lang w:val="en-US"/>
        </w:rPr>
        <w:t>%)</w:t>
      </w:r>
      <w:r w:rsidR="00690B21" w:rsidRPr="006D01AF">
        <w:rPr>
          <w:rFonts w:ascii="Arial" w:hAnsi="Arial" w:cs="Arial"/>
          <w:iCs/>
          <w:sz w:val="22"/>
          <w:szCs w:val="22"/>
          <w:lang w:val="en-US"/>
        </w:rPr>
        <w:t>,</w:t>
      </w:r>
      <w:r w:rsidR="00DA7826" w:rsidRPr="006D01AF">
        <w:rPr>
          <w:rFonts w:ascii="Arial" w:hAnsi="Arial" w:cs="Arial"/>
          <w:iCs/>
          <w:sz w:val="22"/>
          <w:szCs w:val="22"/>
          <w:lang w:val="en-US"/>
        </w:rPr>
        <w:t xml:space="preserve"> </w:t>
      </w:r>
      <w:r w:rsidR="00690B21" w:rsidRPr="006D01AF">
        <w:rPr>
          <w:rFonts w:ascii="Arial" w:hAnsi="Arial" w:cs="Arial"/>
          <w:iCs/>
          <w:sz w:val="22"/>
          <w:szCs w:val="22"/>
          <w:lang w:val="en-US"/>
        </w:rPr>
        <w:t>2.4% (95%CI= 1.6-3.6%) and 3.7% (95%CI= 0.8-1</w:t>
      </w:r>
      <w:r w:rsidR="00D53E03">
        <w:rPr>
          <w:rFonts w:ascii="Arial" w:hAnsi="Arial" w:cs="Arial"/>
          <w:iCs/>
          <w:sz w:val="22"/>
          <w:szCs w:val="22"/>
          <w:lang w:val="en-US"/>
        </w:rPr>
        <w:t>5</w:t>
      </w:r>
      <w:r w:rsidR="00690B21" w:rsidRPr="006D01AF">
        <w:rPr>
          <w:rFonts w:ascii="Arial" w:hAnsi="Arial" w:cs="Arial"/>
          <w:iCs/>
          <w:sz w:val="22"/>
          <w:szCs w:val="22"/>
          <w:lang w:val="en-US"/>
        </w:rPr>
        <w:t>.</w:t>
      </w:r>
      <w:r w:rsidR="00D53E03">
        <w:rPr>
          <w:rFonts w:ascii="Arial" w:hAnsi="Arial" w:cs="Arial"/>
          <w:iCs/>
          <w:sz w:val="22"/>
          <w:szCs w:val="22"/>
          <w:lang w:val="en-US"/>
        </w:rPr>
        <w:t>3</w:t>
      </w:r>
      <w:r w:rsidR="00690B21" w:rsidRPr="006D01AF">
        <w:rPr>
          <w:rFonts w:ascii="Arial" w:hAnsi="Arial" w:cs="Arial"/>
          <w:iCs/>
          <w:sz w:val="22"/>
          <w:szCs w:val="22"/>
          <w:lang w:val="en-US"/>
        </w:rPr>
        <w:t xml:space="preserve">%) </w:t>
      </w:r>
      <w:r w:rsidR="00DA7826" w:rsidRPr="006D01AF">
        <w:rPr>
          <w:rFonts w:ascii="Arial" w:hAnsi="Arial" w:cs="Arial"/>
          <w:iCs/>
          <w:sz w:val="22"/>
          <w:szCs w:val="22"/>
          <w:lang w:val="en-US"/>
        </w:rPr>
        <w:t>of i</w:t>
      </w:r>
      <w:r w:rsidR="00CD25F0" w:rsidRPr="006D01AF">
        <w:rPr>
          <w:rFonts w:ascii="Arial" w:hAnsi="Arial" w:cs="Arial"/>
          <w:iCs/>
          <w:sz w:val="22"/>
          <w:szCs w:val="22"/>
          <w:lang w:val="en-US"/>
        </w:rPr>
        <w:t>ndividuals</w:t>
      </w:r>
      <w:r w:rsidR="00DA7826" w:rsidRPr="006D01AF">
        <w:rPr>
          <w:rFonts w:ascii="Arial" w:hAnsi="Arial" w:cs="Arial"/>
          <w:iCs/>
          <w:sz w:val="22"/>
          <w:szCs w:val="22"/>
          <w:lang w:val="en-US"/>
        </w:rPr>
        <w:t xml:space="preserve"> with ADHD</w:t>
      </w:r>
      <w:r w:rsidR="00CD25F0" w:rsidRPr="006D01AF">
        <w:rPr>
          <w:rFonts w:ascii="Arial" w:hAnsi="Arial" w:cs="Arial"/>
          <w:iCs/>
          <w:sz w:val="22"/>
          <w:szCs w:val="22"/>
          <w:lang w:val="en-US"/>
        </w:rPr>
        <w:t xml:space="preserve"> who had been prescribed </w:t>
      </w:r>
      <w:r w:rsidR="00DA7826" w:rsidRPr="006D01AF">
        <w:rPr>
          <w:rFonts w:ascii="Arial" w:hAnsi="Arial" w:cs="Arial"/>
          <w:iCs/>
          <w:sz w:val="22"/>
          <w:szCs w:val="22"/>
          <w:lang w:val="en-US"/>
        </w:rPr>
        <w:t>stimulant medication developed</w:t>
      </w:r>
      <w:r w:rsidR="00CE0DD7" w:rsidRPr="006D01AF">
        <w:rPr>
          <w:rFonts w:ascii="Arial" w:hAnsi="Arial" w:cs="Arial"/>
          <w:iCs/>
          <w:sz w:val="22"/>
          <w:szCs w:val="22"/>
          <w:lang w:val="en-US"/>
        </w:rPr>
        <w:t xml:space="preserve"> </w:t>
      </w:r>
      <w:r w:rsidR="00D82FF3" w:rsidRPr="006D01AF">
        <w:rPr>
          <w:rFonts w:ascii="Arial" w:hAnsi="Arial" w:cs="Arial"/>
          <w:bCs/>
          <w:sz w:val="22"/>
          <w:szCs w:val="22"/>
          <w:lang w:val="en-US"/>
        </w:rPr>
        <w:t>psychotic symptoms</w:t>
      </w:r>
      <w:r w:rsidR="00CE0DD7" w:rsidRPr="006D01AF">
        <w:rPr>
          <w:rFonts w:ascii="Arial" w:hAnsi="Arial" w:cs="Arial"/>
          <w:iCs/>
          <w:sz w:val="22"/>
          <w:szCs w:val="22"/>
          <w:lang w:val="en-US"/>
        </w:rPr>
        <w:t xml:space="preserve"> (k=10, n=237,035)</w:t>
      </w:r>
      <w:r w:rsidR="00690B21" w:rsidRPr="006D01AF">
        <w:rPr>
          <w:rFonts w:ascii="Arial" w:hAnsi="Arial" w:cs="Arial"/>
          <w:iCs/>
          <w:sz w:val="22"/>
          <w:szCs w:val="22"/>
          <w:lang w:val="en-US"/>
        </w:rPr>
        <w:t>,</w:t>
      </w:r>
      <w:r w:rsidR="00342CC1" w:rsidRPr="006D01AF">
        <w:rPr>
          <w:rFonts w:ascii="Arial" w:hAnsi="Arial" w:cs="Arial"/>
          <w:iCs/>
          <w:sz w:val="22"/>
          <w:szCs w:val="22"/>
          <w:lang w:val="en-US"/>
        </w:rPr>
        <w:t xml:space="preserve"> </w:t>
      </w:r>
      <w:r w:rsidR="00DA7826" w:rsidRPr="006D01AF">
        <w:rPr>
          <w:rFonts w:ascii="Arial" w:hAnsi="Arial" w:cs="Arial"/>
          <w:iCs/>
          <w:sz w:val="22"/>
          <w:szCs w:val="22"/>
          <w:lang w:val="en-US"/>
        </w:rPr>
        <w:t>a psychotic disorder</w:t>
      </w:r>
      <w:r w:rsidR="006C5416" w:rsidRPr="006D01AF">
        <w:rPr>
          <w:rFonts w:ascii="Arial" w:hAnsi="Arial" w:cs="Arial"/>
          <w:iCs/>
          <w:sz w:val="22"/>
          <w:szCs w:val="22"/>
          <w:lang w:val="en-US"/>
        </w:rPr>
        <w:t xml:space="preserve"> (k=3, n=91</w:t>
      </w:r>
      <w:r w:rsidR="00CE0DD7" w:rsidRPr="006D01AF">
        <w:rPr>
          <w:rFonts w:ascii="Arial" w:hAnsi="Arial" w:cs="Arial"/>
          <w:iCs/>
          <w:sz w:val="22"/>
          <w:szCs w:val="22"/>
          <w:lang w:val="en-US"/>
        </w:rPr>
        <w:t>,</w:t>
      </w:r>
      <w:r w:rsidR="006C5416" w:rsidRPr="006D01AF">
        <w:rPr>
          <w:rFonts w:ascii="Arial" w:hAnsi="Arial" w:cs="Arial"/>
          <w:iCs/>
          <w:sz w:val="22"/>
          <w:szCs w:val="22"/>
          <w:lang w:val="en-US"/>
        </w:rPr>
        <w:t>396)</w:t>
      </w:r>
      <w:r w:rsidR="00342CC1" w:rsidRPr="006D01AF">
        <w:rPr>
          <w:rFonts w:ascii="Arial" w:hAnsi="Arial" w:cs="Arial"/>
          <w:iCs/>
          <w:sz w:val="22"/>
          <w:szCs w:val="22"/>
          <w:lang w:val="en-US"/>
        </w:rPr>
        <w:t xml:space="preserve"> </w:t>
      </w:r>
      <w:r w:rsidR="00690B21" w:rsidRPr="006D01AF">
        <w:rPr>
          <w:rFonts w:ascii="Arial" w:hAnsi="Arial" w:cs="Arial"/>
          <w:iCs/>
          <w:sz w:val="22"/>
          <w:szCs w:val="22"/>
          <w:lang w:val="en-US"/>
        </w:rPr>
        <w:t>and</w:t>
      </w:r>
      <w:r w:rsidR="005A0EE4" w:rsidRPr="006D01AF">
        <w:rPr>
          <w:rFonts w:ascii="Arial" w:hAnsi="Arial" w:cs="Arial"/>
          <w:iCs/>
          <w:sz w:val="22"/>
          <w:szCs w:val="22"/>
          <w:lang w:val="en-US"/>
        </w:rPr>
        <w:t xml:space="preserve"> </w:t>
      </w:r>
      <w:r w:rsidR="00DA7826" w:rsidRPr="006D01AF">
        <w:rPr>
          <w:rFonts w:ascii="Arial" w:hAnsi="Arial" w:cs="Arial"/>
          <w:iCs/>
          <w:sz w:val="22"/>
          <w:szCs w:val="22"/>
          <w:lang w:val="en-US"/>
        </w:rPr>
        <w:t>BD</w:t>
      </w:r>
      <w:r w:rsidR="00BB77EC" w:rsidRPr="006D01AF">
        <w:rPr>
          <w:rFonts w:ascii="Arial" w:hAnsi="Arial" w:cs="Arial"/>
          <w:iCs/>
          <w:sz w:val="22"/>
          <w:szCs w:val="22"/>
          <w:lang w:val="en-US"/>
        </w:rPr>
        <w:t xml:space="preserve"> (k=4, n=92</w:t>
      </w:r>
      <w:r w:rsidR="00017E99">
        <w:rPr>
          <w:rFonts w:ascii="Arial" w:hAnsi="Arial" w:cs="Arial"/>
          <w:iCs/>
          <w:sz w:val="22"/>
          <w:szCs w:val="22"/>
          <w:lang w:val="en-US"/>
        </w:rPr>
        <w:t>,</w:t>
      </w:r>
      <w:r w:rsidR="00BB77EC" w:rsidRPr="006D01AF">
        <w:rPr>
          <w:rFonts w:ascii="Arial" w:hAnsi="Arial" w:cs="Arial"/>
          <w:iCs/>
          <w:sz w:val="22"/>
          <w:szCs w:val="22"/>
          <w:lang w:val="en-US"/>
        </w:rPr>
        <w:t>945)</w:t>
      </w:r>
      <w:r w:rsidR="00690B21" w:rsidRPr="006D01AF">
        <w:rPr>
          <w:rFonts w:ascii="Arial" w:hAnsi="Arial" w:cs="Arial"/>
          <w:iCs/>
          <w:sz w:val="22"/>
          <w:szCs w:val="22"/>
          <w:lang w:val="en-US"/>
        </w:rPr>
        <w:t>, respectively</w:t>
      </w:r>
      <w:r w:rsidR="00BB77EC" w:rsidRPr="006D01AF">
        <w:rPr>
          <w:rFonts w:ascii="Arial" w:hAnsi="Arial" w:cs="Arial"/>
          <w:iCs/>
          <w:sz w:val="22"/>
          <w:szCs w:val="22"/>
          <w:lang w:val="en-US"/>
        </w:rPr>
        <w:t>.</w:t>
      </w:r>
      <w:r w:rsidR="00B17336" w:rsidRPr="006D01AF">
        <w:rPr>
          <w:rFonts w:ascii="Arial" w:hAnsi="Arial" w:cs="Arial"/>
          <w:iCs/>
          <w:sz w:val="22"/>
          <w:szCs w:val="22"/>
          <w:lang w:val="en-US"/>
        </w:rPr>
        <w:t xml:space="preserve"> </w:t>
      </w:r>
      <w:r w:rsidR="00C3125B" w:rsidRPr="006D01AF">
        <w:rPr>
          <w:rFonts w:ascii="Arial" w:hAnsi="Arial" w:cs="Arial"/>
          <w:bCs/>
          <w:sz w:val="22"/>
          <w:szCs w:val="22"/>
          <w:lang w:val="en-US"/>
        </w:rPr>
        <w:t>T</w:t>
      </w:r>
      <w:r w:rsidR="00B17336" w:rsidRPr="006D01AF">
        <w:rPr>
          <w:rFonts w:ascii="Arial" w:hAnsi="Arial" w:cs="Arial"/>
          <w:bCs/>
          <w:sz w:val="22"/>
          <w:szCs w:val="22"/>
          <w:lang w:val="en-US"/>
        </w:rPr>
        <w:t xml:space="preserve">he development of </w:t>
      </w:r>
      <w:r w:rsidR="00D82FF3" w:rsidRPr="006D01AF">
        <w:rPr>
          <w:rFonts w:ascii="Arial" w:hAnsi="Arial" w:cs="Arial"/>
          <w:bCs/>
          <w:sz w:val="22"/>
          <w:szCs w:val="22"/>
          <w:lang w:val="en-US"/>
        </w:rPr>
        <w:t xml:space="preserve">psychotic symptoms </w:t>
      </w:r>
      <w:r w:rsidR="00B17336" w:rsidRPr="006D01AF">
        <w:rPr>
          <w:rFonts w:ascii="Arial" w:hAnsi="Arial" w:cs="Arial"/>
          <w:bCs/>
          <w:sz w:val="22"/>
          <w:szCs w:val="22"/>
          <w:lang w:val="en-US"/>
        </w:rPr>
        <w:t>in individuals exposed to amphetamines was higher than in those exposed to methylphenidate (OR=1.57, 95%CI 1.140-2.161, k=3, n=231,325).</w:t>
      </w:r>
      <w:r w:rsidR="003372D9" w:rsidRPr="006D01AF">
        <w:rPr>
          <w:rFonts w:ascii="Arial" w:hAnsi="Arial" w:cs="Arial"/>
          <w:bCs/>
          <w:sz w:val="22"/>
          <w:szCs w:val="22"/>
          <w:lang w:val="en-US"/>
        </w:rPr>
        <w:t xml:space="preserve"> Leave one study out analyses for the development of </w:t>
      </w:r>
      <w:r w:rsidR="00D82FF3" w:rsidRPr="006D01AF">
        <w:rPr>
          <w:rFonts w:ascii="Arial" w:hAnsi="Arial" w:cs="Arial"/>
          <w:bCs/>
          <w:sz w:val="22"/>
          <w:szCs w:val="22"/>
          <w:lang w:val="en-US"/>
        </w:rPr>
        <w:t>psychotic symptoms</w:t>
      </w:r>
      <w:r w:rsidR="003372D9" w:rsidRPr="006D01AF">
        <w:rPr>
          <w:rFonts w:ascii="Arial" w:hAnsi="Arial" w:cs="Arial"/>
          <w:bCs/>
          <w:sz w:val="22"/>
          <w:szCs w:val="22"/>
          <w:lang w:val="en-US"/>
        </w:rPr>
        <w:t xml:space="preserve"> can be found in </w:t>
      </w:r>
      <w:proofErr w:type="spellStart"/>
      <w:r w:rsidR="003372D9" w:rsidRPr="006D01AF">
        <w:rPr>
          <w:rFonts w:ascii="Arial" w:hAnsi="Arial" w:cs="Arial"/>
          <w:bCs/>
          <w:sz w:val="22"/>
          <w:szCs w:val="22"/>
          <w:lang w:val="en-US"/>
        </w:rPr>
        <w:t>eFigure</w:t>
      </w:r>
      <w:proofErr w:type="spellEnd"/>
      <w:r w:rsidR="003372D9" w:rsidRPr="006D01AF">
        <w:rPr>
          <w:rFonts w:ascii="Arial" w:hAnsi="Arial" w:cs="Arial"/>
          <w:bCs/>
          <w:sz w:val="22"/>
          <w:szCs w:val="22"/>
          <w:lang w:val="en-US"/>
        </w:rPr>
        <w:t xml:space="preserve"> 1</w:t>
      </w:r>
      <w:r w:rsidR="00C3125B" w:rsidRPr="006D01AF">
        <w:rPr>
          <w:rFonts w:ascii="Arial" w:hAnsi="Arial" w:cs="Arial"/>
          <w:bCs/>
          <w:sz w:val="22"/>
          <w:szCs w:val="22"/>
          <w:lang w:val="en-US"/>
        </w:rPr>
        <w:t xml:space="preserve">, ranging from </w:t>
      </w:r>
      <w:r w:rsidR="001E289F">
        <w:rPr>
          <w:rFonts w:ascii="Arial" w:hAnsi="Arial" w:cs="Arial"/>
          <w:bCs/>
          <w:sz w:val="22"/>
          <w:szCs w:val="22"/>
          <w:lang w:val="en-US"/>
        </w:rPr>
        <w:t>1</w:t>
      </w:r>
      <w:r w:rsidR="00C3125B" w:rsidRPr="006D01AF">
        <w:rPr>
          <w:rFonts w:ascii="Arial" w:hAnsi="Arial" w:cs="Arial"/>
          <w:bCs/>
          <w:sz w:val="22"/>
          <w:szCs w:val="22"/>
          <w:lang w:val="en-US"/>
        </w:rPr>
        <w:t>.</w:t>
      </w:r>
      <w:r w:rsidR="001E289F">
        <w:rPr>
          <w:rFonts w:ascii="Arial" w:hAnsi="Arial" w:cs="Arial"/>
          <w:bCs/>
          <w:sz w:val="22"/>
          <w:szCs w:val="22"/>
          <w:lang w:val="en-US"/>
        </w:rPr>
        <w:t>8</w:t>
      </w:r>
      <w:r w:rsidR="00C3125B" w:rsidRPr="006D01AF">
        <w:rPr>
          <w:rFonts w:ascii="Arial" w:hAnsi="Arial" w:cs="Arial"/>
          <w:bCs/>
          <w:sz w:val="22"/>
          <w:szCs w:val="22"/>
          <w:lang w:val="en-US"/>
        </w:rPr>
        <w:t>% (</w:t>
      </w:r>
      <w:r w:rsidR="00C3125B" w:rsidRPr="006D01AF">
        <w:rPr>
          <w:rFonts w:ascii="Arial" w:hAnsi="Arial" w:cs="Arial"/>
          <w:iCs/>
          <w:sz w:val="22"/>
          <w:szCs w:val="22"/>
          <w:lang w:val="en-US"/>
        </w:rPr>
        <w:t>95%CI=</w:t>
      </w:r>
      <w:r w:rsidR="001E289F">
        <w:rPr>
          <w:rFonts w:ascii="Arial" w:hAnsi="Arial" w:cs="Arial"/>
          <w:iCs/>
          <w:sz w:val="22"/>
          <w:szCs w:val="22"/>
          <w:lang w:val="en-US"/>
        </w:rPr>
        <w:t>0.4</w:t>
      </w:r>
      <w:r w:rsidR="00C3125B" w:rsidRPr="006D01AF">
        <w:rPr>
          <w:rFonts w:ascii="Arial" w:hAnsi="Arial" w:cs="Arial"/>
          <w:iCs/>
          <w:sz w:val="22"/>
          <w:szCs w:val="22"/>
          <w:lang w:val="en-US"/>
        </w:rPr>
        <w:t>-</w:t>
      </w:r>
      <w:r w:rsidR="001E289F">
        <w:rPr>
          <w:rFonts w:ascii="Arial" w:hAnsi="Arial" w:cs="Arial"/>
          <w:iCs/>
          <w:sz w:val="22"/>
          <w:szCs w:val="22"/>
          <w:lang w:val="en-US"/>
        </w:rPr>
        <w:t>6</w:t>
      </w:r>
      <w:r w:rsidR="00C3125B" w:rsidRPr="006D01AF">
        <w:rPr>
          <w:rFonts w:ascii="Arial" w:hAnsi="Arial" w:cs="Arial"/>
          <w:iCs/>
          <w:sz w:val="22"/>
          <w:szCs w:val="22"/>
          <w:lang w:val="en-US"/>
        </w:rPr>
        <w:t>.8%</w:t>
      </w:r>
      <w:r w:rsidR="00C3125B" w:rsidRPr="006D01AF">
        <w:rPr>
          <w:rFonts w:ascii="Arial" w:hAnsi="Arial" w:cs="Arial"/>
          <w:bCs/>
          <w:sz w:val="22"/>
          <w:szCs w:val="22"/>
          <w:lang w:val="en-US"/>
        </w:rPr>
        <w:t xml:space="preserve">) to </w:t>
      </w:r>
      <w:r w:rsidR="001E289F">
        <w:rPr>
          <w:rFonts w:ascii="Arial" w:hAnsi="Arial" w:cs="Arial"/>
          <w:bCs/>
          <w:sz w:val="22"/>
          <w:szCs w:val="22"/>
          <w:lang w:val="en-US"/>
        </w:rPr>
        <w:t>4</w:t>
      </w:r>
      <w:r w:rsidR="00C3125B" w:rsidRPr="006D01AF">
        <w:rPr>
          <w:rFonts w:ascii="Arial" w:hAnsi="Arial" w:cs="Arial"/>
          <w:bCs/>
          <w:sz w:val="22"/>
          <w:szCs w:val="22"/>
          <w:lang w:val="en-US"/>
        </w:rPr>
        <w:t>.</w:t>
      </w:r>
      <w:r w:rsidR="001E289F">
        <w:rPr>
          <w:rFonts w:ascii="Arial" w:hAnsi="Arial" w:cs="Arial"/>
          <w:bCs/>
          <w:sz w:val="22"/>
          <w:szCs w:val="22"/>
          <w:lang w:val="en-US"/>
        </w:rPr>
        <w:t>4</w:t>
      </w:r>
      <w:r w:rsidR="00C3125B" w:rsidRPr="006D01AF">
        <w:rPr>
          <w:rFonts w:ascii="Arial" w:hAnsi="Arial" w:cs="Arial"/>
          <w:bCs/>
          <w:sz w:val="22"/>
          <w:szCs w:val="22"/>
          <w:lang w:val="en-US"/>
        </w:rPr>
        <w:t>% (</w:t>
      </w:r>
      <w:r w:rsidR="00C3125B" w:rsidRPr="006D01AF">
        <w:rPr>
          <w:rFonts w:ascii="Arial" w:hAnsi="Arial" w:cs="Arial"/>
          <w:iCs/>
          <w:sz w:val="22"/>
          <w:szCs w:val="22"/>
          <w:lang w:val="en-US"/>
        </w:rPr>
        <w:t>95%CI=2.4-</w:t>
      </w:r>
      <w:r w:rsidR="001E289F">
        <w:rPr>
          <w:rFonts w:ascii="Arial" w:hAnsi="Arial" w:cs="Arial"/>
          <w:iCs/>
          <w:sz w:val="22"/>
          <w:szCs w:val="22"/>
          <w:lang w:val="en-US"/>
        </w:rPr>
        <w:t>7</w:t>
      </w:r>
      <w:r w:rsidR="00C3125B" w:rsidRPr="006D01AF">
        <w:rPr>
          <w:rFonts w:ascii="Arial" w:hAnsi="Arial" w:cs="Arial"/>
          <w:iCs/>
          <w:sz w:val="22"/>
          <w:szCs w:val="22"/>
          <w:lang w:val="en-US"/>
        </w:rPr>
        <w:t>.</w:t>
      </w:r>
      <w:r w:rsidR="001E289F">
        <w:rPr>
          <w:rFonts w:ascii="Arial" w:hAnsi="Arial" w:cs="Arial"/>
          <w:iCs/>
          <w:sz w:val="22"/>
          <w:szCs w:val="22"/>
          <w:lang w:val="en-US"/>
        </w:rPr>
        <w:t>9</w:t>
      </w:r>
      <w:r w:rsidR="00C3125B" w:rsidRPr="006D01AF">
        <w:rPr>
          <w:rFonts w:ascii="Arial" w:hAnsi="Arial" w:cs="Arial"/>
          <w:iCs/>
          <w:sz w:val="22"/>
          <w:szCs w:val="22"/>
          <w:lang w:val="en-US"/>
        </w:rPr>
        <w:t>%).</w:t>
      </w:r>
      <w:r w:rsidR="006C17BB">
        <w:rPr>
          <w:rFonts w:ascii="Arial" w:hAnsi="Arial" w:cs="Arial"/>
          <w:iCs/>
          <w:sz w:val="22"/>
          <w:szCs w:val="22"/>
          <w:lang w:val="en-US"/>
        </w:rPr>
        <w:t xml:space="preserve">  </w:t>
      </w:r>
    </w:p>
    <w:p w14:paraId="004100A9" w14:textId="595C5469" w:rsidR="00CD25F0" w:rsidRPr="006D01AF" w:rsidRDefault="00CD25F0" w:rsidP="000F1989">
      <w:pPr>
        <w:spacing w:before="100" w:beforeAutospacing="1" w:after="100" w:afterAutospacing="1" w:line="360" w:lineRule="auto"/>
        <w:jc w:val="both"/>
        <w:rPr>
          <w:rFonts w:ascii="Arial" w:eastAsia="MS Mincho" w:hAnsi="Arial" w:cs="Arial"/>
          <w:color w:val="000000"/>
          <w:sz w:val="22"/>
          <w:szCs w:val="22"/>
          <w:lang w:val="en-US"/>
        </w:rPr>
      </w:pPr>
      <w:r w:rsidRPr="006D01AF">
        <w:rPr>
          <w:rFonts w:ascii="Arial" w:eastAsia="MS Mincho" w:hAnsi="Arial" w:cs="Arial"/>
          <w:color w:val="000000"/>
          <w:sz w:val="22"/>
          <w:szCs w:val="22"/>
          <w:lang w:val="en-US"/>
        </w:rPr>
        <w:lastRenderedPageBreak/>
        <w:t xml:space="preserve">Heterogeneity across the included studies was statistically significant for </w:t>
      </w:r>
      <w:r w:rsidR="00D82FF3" w:rsidRPr="006D01AF">
        <w:rPr>
          <w:rFonts w:ascii="Arial" w:hAnsi="Arial" w:cs="Arial"/>
          <w:bCs/>
          <w:sz w:val="22"/>
          <w:szCs w:val="22"/>
          <w:lang w:val="en-US"/>
        </w:rPr>
        <w:t>psychotic symptoms</w:t>
      </w:r>
      <w:r w:rsidR="00BB77EC" w:rsidRPr="006D01AF">
        <w:rPr>
          <w:rFonts w:ascii="Arial" w:eastAsia="MS Mincho" w:hAnsi="Arial" w:cs="Arial"/>
          <w:color w:val="000000"/>
          <w:sz w:val="22"/>
          <w:szCs w:val="22"/>
          <w:lang w:val="en-US"/>
        </w:rPr>
        <w:t xml:space="preserve"> </w:t>
      </w:r>
      <w:r w:rsidRPr="006D01AF">
        <w:rPr>
          <w:rFonts w:ascii="Arial" w:eastAsia="MS Mincho" w:hAnsi="Arial" w:cs="Arial"/>
          <w:color w:val="000000"/>
          <w:sz w:val="22"/>
          <w:szCs w:val="22"/>
          <w:lang w:val="en-US"/>
        </w:rPr>
        <w:t>(Q=</w:t>
      </w:r>
      <w:r w:rsidR="001E289F" w:rsidRPr="001E289F">
        <w:rPr>
          <w:rFonts w:ascii="Arial" w:eastAsia="MS Mincho" w:hAnsi="Arial" w:cs="Arial"/>
          <w:color w:val="000000"/>
          <w:sz w:val="22"/>
          <w:szCs w:val="22"/>
          <w:lang w:val="en-US"/>
        </w:rPr>
        <w:t>2813.497</w:t>
      </w:r>
      <w:r w:rsidRPr="006D01AF">
        <w:rPr>
          <w:rFonts w:ascii="Arial" w:eastAsia="MS Mincho" w:hAnsi="Arial" w:cs="Arial"/>
          <w:color w:val="000000"/>
          <w:sz w:val="22"/>
          <w:szCs w:val="22"/>
          <w:lang w:val="en-US"/>
        </w:rPr>
        <w:t>, I</w:t>
      </w:r>
      <w:r w:rsidRPr="006D01AF">
        <w:rPr>
          <w:rFonts w:ascii="Arial" w:hAnsi="Arial" w:cs="Arial"/>
          <w:bCs/>
          <w:sz w:val="22"/>
          <w:szCs w:val="22"/>
          <w:vertAlign w:val="superscript"/>
        </w:rPr>
        <w:t>2</w:t>
      </w:r>
      <w:r w:rsidRPr="006D01AF">
        <w:rPr>
          <w:rFonts w:ascii="Arial" w:eastAsia="MS Mincho" w:hAnsi="Arial" w:cs="Arial"/>
          <w:color w:val="000000"/>
          <w:sz w:val="22"/>
          <w:szCs w:val="22"/>
          <w:lang w:val="en-US"/>
        </w:rPr>
        <w:t>=</w:t>
      </w:r>
      <w:r w:rsidR="00BB77EC" w:rsidRPr="006D01AF">
        <w:rPr>
          <w:rFonts w:ascii="Arial" w:eastAsia="MS Mincho" w:hAnsi="Arial" w:cs="Arial"/>
          <w:color w:val="000000"/>
          <w:sz w:val="22"/>
          <w:szCs w:val="22"/>
          <w:lang w:val="en-US"/>
        </w:rPr>
        <w:t>99.6</w:t>
      </w:r>
      <w:r w:rsidR="00796EC5" w:rsidRPr="006D01AF">
        <w:rPr>
          <w:rFonts w:ascii="Arial" w:eastAsia="MS Mincho" w:hAnsi="Arial" w:cs="Arial"/>
          <w:color w:val="000000"/>
          <w:sz w:val="22"/>
          <w:szCs w:val="22"/>
          <w:lang w:val="en-US"/>
        </w:rPr>
        <w:t xml:space="preserve">, </w:t>
      </w:r>
      <w:r w:rsidRPr="006D01AF">
        <w:rPr>
          <w:rFonts w:ascii="Arial" w:eastAsia="MS Mincho" w:hAnsi="Arial" w:cs="Arial"/>
          <w:color w:val="000000"/>
          <w:sz w:val="22"/>
          <w:szCs w:val="22"/>
          <w:lang w:val="en-US"/>
        </w:rPr>
        <w:t>p</w:t>
      </w:r>
      <w:r w:rsidR="00BB77EC" w:rsidRPr="006D01AF">
        <w:rPr>
          <w:rFonts w:ascii="Arial" w:eastAsia="MS Mincho" w:hAnsi="Arial" w:cs="Arial"/>
          <w:color w:val="000000"/>
          <w:sz w:val="22"/>
          <w:szCs w:val="22"/>
          <w:lang w:val="en-US"/>
        </w:rPr>
        <w:t>&lt;0.001</w:t>
      </w:r>
      <w:r w:rsidRPr="006D01AF">
        <w:rPr>
          <w:rFonts w:ascii="Arial" w:eastAsia="MS Mincho" w:hAnsi="Arial" w:cs="Arial"/>
          <w:color w:val="000000"/>
          <w:sz w:val="22"/>
          <w:szCs w:val="22"/>
          <w:lang w:val="en-US"/>
        </w:rPr>
        <w:t>)</w:t>
      </w:r>
      <w:r w:rsidR="00017E99">
        <w:rPr>
          <w:rFonts w:ascii="Arial" w:eastAsia="MS Mincho" w:hAnsi="Arial" w:cs="Arial"/>
          <w:color w:val="000000"/>
          <w:sz w:val="22"/>
          <w:szCs w:val="22"/>
          <w:lang w:val="en-US"/>
        </w:rPr>
        <w:t>,</w:t>
      </w:r>
      <w:r w:rsidRPr="006D01AF">
        <w:rPr>
          <w:rFonts w:ascii="Arial" w:eastAsia="MS Mincho" w:hAnsi="Arial" w:cs="Arial"/>
          <w:color w:val="000000"/>
          <w:sz w:val="22"/>
          <w:szCs w:val="22"/>
          <w:lang w:val="en-US"/>
        </w:rPr>
        <w:t xml:space="preserve"> </w:t>
      </w:r>
      <w:r w:rsidR="00BB77EC" w:rsidRPr="006D01AF">
        <w:rPr>
          <w:rFonts w:ascii="Arial" w:eastAsia="MS Mincho" w:hAnsi="Arial" w:cs="Arial"/>
          <w:color w:val="000000"/>
          <w:sz w:val="22"/>
          <w:szCs w:val="22"/>
          <w:lang w:val="en-US"/>
        </w:rPr>
        <w:t>psychotic disorders (Q=80.269, I</w:t>
      </w:r>
      <w:r w:rsidR="00BB77EC" w:rsidRPr="006D01AF">
        <w:rPr>
          <w:rFonts w:ascii="Arial" w:hAnsi="Arial" w:cs="Arial"/>
          <w:bCs/>
          <w:sz w:val="22"/>
          <w:szCs w:val="22"/>
          <w:vertAlign w:val="superscript"/>
        </w:rPr>
        <w:t>2</w:t>
      </w:r>
      <w:r w:rsidR="00BB77EC" w:rsidRPr="006D01AF">
        <w:rPr>
          <w:rFonts w:ascii="Arial" w:eastAsia="MS Mincho" w:hAnsi="Arial" w:cs="Arial"/>
          <w:color w:val="000000"/>
          <w:sz w:val="22"/>
          <w:szCs w:val="22"/>
          <w:lang w:val="en-US"/>
        </w:rPr>
        <w:t>=97.508</w:t>
      </w:r>
      <w:r w:rsidR="00377AB2" w:rsidRPr="006D01AF">
        <w:rPr>
          <w:rFonts w:ascii="Arial" w:eastAsia="MS Mincho" w:hAnsi="Arial" w:cs="Arial"/>
          <w:color w:val="000000"/>
          <w:sz w:val="22"/>
          <w:szCs w:val="22"/>
          <w:lang w:val="en-US"/>
        </w:rPr>
        <w:t>,</w:t>
      </w:r>
      <w:r w:rsidR="00BB77EC" w:rsidRPr="006D01AF">
        <w:rPr>
          <w:rFonts w:ascii="Arial" w:eastAsia="MS Mincho" w:hAnsi="Arial" w:cs="Arial"/>
          <w:color w:val="000000"/>
          <w:sz w:val="22"/>
          <w:szCs w:val="22"/>
          <w:lang w:val="en-US"/>
        </w:rPr>
        <w:t xml:space="preserve"> p&lt;0.001)</w:t>
      </w:r>
      <w:r w:rsidR="00D03EA1">
        <w:rPr>
          <w:rFonts w:ascii="Arial" w:eastAsia="MS Mincho" w:hAnsi="Arial" w:cs="Arial"/>
          <w:color w:val="000000"/>
          <w:sz w:val="22"/>
          <w:szCs w:val="22"/>
          <w:lang w:val="en-US"/>
        </w:rPr>
        <w:t>,</w:t>
      </w:r>
      <w:r w:rsidR="00BB77EC" w:rsidRPr="006D01AF">
        <w:rPr>
          <w:rFonts w:ascii="Arial" w:eastAsia="MS Mincho" w:hAnsi="Arial" w:cs="Arial"/>
          <w:color w:val="000000"/>
          <w:sz w:val="22"/>
          <w:szCs w:val="22"/>
          <w:lang w:val="en-US"/>
        </w:rPr>
        <w:t xml:space="preserve"> and </w:t>
      </w:r>
      <w:r w:rsidR="00C3125B" w:rsidRPr="006D01AF">
        <w:rPr>
          <w:rFonts w:ascii="Arial" w:eastAsia="MS Mincho" w:hAnsi="Arial" w:cs="Arial"/>
          <w:color w:val="000000"/>
          <w:sz w:val="22"/>
          <w:szCs w:val="22"/>
          <w:lang w:val="en-US"/>
        </w:rPr>
        <w:t>BD</w:t>
      </w:r>
      <w:r w:rsidR="00BB77EC" w:rsidRPr="006D01AF">
        <w:rPr>
          <w:rFonts w:ascii="Arial" w:eastAsia="MS Mincho" w:hAnsi="Arial" w:cs="Arial"/>
          <w:color w:val="000000"/>
          <w:sz w:val="22"/>
          <w:szCs w:val="22"/>
          <w:lang w:val="en-US"/>
        </w:rPr>
        <w:t xml:space="preserve"> (Q=70.043, I</w:t>
      </w:r>
      <w:r w:rsidR="00BB77EC" w:rsidRPr="006D01AF">
        <w:rPr>
          <w:rFonts w:ascii="Arial" w:hAnsi="Arial" w:cs="Arial"/>
          <w:bCs/>
          <w:sz w:val="22"/>
          <w:szCs w:val="22"/>
          <w:vertAlign w:val="superscript"/>
        </w:rPr>
        <w:t>2</w:t>
      </w:r>
      <w:r w:rsidR="00BB77EC" w:rsidRPr="006D01AF">
        <w:rPr>
          <w:rFonts w:ascii="Arial" w:eastAsia="MS Mincho" w:hAnsi="Arial" w:cs="Arial"/>
          <w:color w:val="000000"/>
          <w:sz w:val="22"/>
          <w:szCs w:val="22"/>
          <w:lang w:val="en-US"/>
        </w:rPr>
        <w:t>=95.717</w:t>
      </w:r>
      <w:r w:rsidR="00377AB2" w:rsidRPr="006D01AF">
        <w:rPr>
          <w:rFonts w:ascii="Arial" w:eastAsia="MS Mincho" w:hAnsi="Arial" w:cs="Arial"/>
          <w:color w:val="000000"/>
          <w:sz w:val="22"/>
          <w:szCs w:val="22"/>
          <w:lang w:val="en-US"/>
        </w:rPr>
        <w:t>,</w:t>
      </w:r>
      <w:r w:rsidR="00BB77EC" w:rsidRPr="006D01AF">
        <w:rPr>
          <w:rFonts w:ascii="Arial" w:eastAsia="MS Mincho" w:hAnsi="Arial" w:cs="Arial"/>
          <w:color w:val="000000"/>
          <w:sz w:val="22"/>
          <w:szCs w:val="22"/>
          <w:lang w:val="en-US"/>
        </w:rPr>
        <w:t xml:space="preserve"> p&lt;0.001), </w:t>
      </w:r>
      <w:r w:rsidRPr="006D01AF">
        <w:rPr>
          <w:rFonts w:ascii="Arial" w:eastAsia="MS Mincho" w:hAnsi="Arial" w:cs="Arial"/>
          <w:color w:val="000000"/>
          <w:sz w:val="22"/>
          <w:szCs w:val="22"/>
          <w:lang w:val="en-US"/>
        </w:rPr>
        <w:t>indicating high variability in the effect size estimates</w:t>
      </w:r>
      <w:r w:rsidR="00BB77EC" w:rsidRPr="006D01AF">
        <w:rPr>
          <w:rFonts w:ascii="Arial" w:eastAsia="MS Mincho" w:hAnsi="Arial" w:cs="Arial"/>
          <w:color w:val="000000"/>
          <w:sz w:val="22"/>
          <w:szCs w:val="22"/>
          <w:lang w:val="en-US"/>
        </w:rPr>
        <w:t xml:space="preserve">. </w:t>
      </w:r>
    </w:p>
    <w:p w14:paraId="5F43A069" w14:textId="27E4669B" w:rsidR="00CD25F0" w:rsidRPr="006D01AF" w:rsidRDefault="00CD25F0" w:rsidP="00A40E25">
      <w:pPr>
        <w:pStyle w:val="NormalWeb"/>
        <w:snapToGrid w:val="0"/>
        <w:spacing w:before="0" w:beforeAutospacing="0" w:line="360" w:lineRule="auto"/>
        <w:jc w:val="both"/>
        <w:rPr>
          <w:rFonts w:ascii="Arial" w:hAnsi="Arial" w:cs="Arial"/>
          <w:b/>
          <w:bCs/>
          <w:iCs/>
          <w:sz w:val="22"/>
          <w:szCs w:val="22"/>
          <w:lang w:val="en-US"/>
        </w:rPr>
      </w:pPr>
      <w:r w:rsidRPr="006D01AF">
        <w:rPr>
          <w:rFonts w:ascii="Arial" w:hAnsi="Arial" w:cs="Arial"/>
          <w:b/>
          <w:bCs/>
          <w:iCs/>
          <w:sz w:val="22"/>
          <w:szCs w:val="22"/>
          <w:lang w:val="en-US"/>
        </w:rPr>
        <w:t>Sensitivity analyses and publication bias</w:t>
      </w:r>
    </w:p>
    <w:p w14:paraId="39F916BF" w14:textId="6CCA9855" w:rsidR="005A0EE4" w:rsidRPr="006D01AF" w:rsidRDefault="003372D9" w:rsidP="003372D9">
      <w:pPr>
        <w:pStyle w:val="NormalWeb"/>
        <w:snapToGrid w:val="0"/>
        <w:spacing w:before="0" w:beforeAutospacing="0" w:line="360" w:lineRule="auto"/>
        <w:jc w:val="both"/>
        <w:rPr>
          <w:rFonts w:ascii="Arial" w:hAnsi="Arial" w:cs="Arial"/>
          <w:iCs/>
          <w:sz w:val="22"/>
          <w:szCs w:val="22"/>
          <w:lang w:val="en-US"/>
        </w:rPr>
      </w:pPr>
      <w:r w:rsidRPr="006D01AF">
        <w:rPr>
          <w:rFonts w:ascii="Arial" w:hAnsi="Arial" w:cs="Arial"/>
          <w:iCs/>
          <w:sz w:val="22"/>
          <w:szCs w:val="22"/>
          <w:lang w:val="en-US"/>
        </w:rPr>
        <w:t>Differences were found between the studies according to the continent in which the study was carried out (Q=</w:t>
      </w:r>
      <w:r w:rsidR="001E289F">
        <w:rPr>
          <w:rFonts w:ascii="Arial" w:hAnsi="Arial" w:cs="Arial"/>
          <w:iCs/>
          <w:sz w:val="22"/>
          <w:szCs w:val="22"/>
          <w:lang w:val="en-US"/>
        </w:rPr>
        <w:t>145.42</w:t>
      </w:r>
      <w:r w:rsidRPr="006D01AF">
        <w:rPr>
          <w:rFonts w:ascii="Arial" w:hAnsi="Arial" w:cs="Arial"/>
          <w:iCs/>
          <w:sz w:val="22"/>
          <w:szCs w:val="22"/>
          <w:lang w:val="en-US"/>
        </w:rPr>
        <w:t xml:space="preserve">, p&lt;0.001): </w:t>
      </w:r>
      <w:r w:rsidR="001E289F">
        <w:rPr>
          <w:rFonts w:ascii="Arial" w:hAnsi="Arial" w:cs="Arial"/>
          <w:iCs/>
          <w:sz w:val="22"/>
          <w:szCs w:val="22"/>
          <w:lang w:val="en-US"/>
        </w:rPr>
        <w:t>6</w:t>
      </w:r>
      <w:r w:rsidRPr="006D01AF">
        <w:rPr>
          <w:rFonts w:ascii="Arial" w:hAnsi="Arial" w:cs="Arial"/>
          <w:iCs/>
          <w:sz w:val="22"/>
          <w:szCs w:val="22"/>
          <w:lang w:val="en-US"/>
        </w:rPr>
        <w:t>.</w:t>
      </w:r>
      <w:r w:rsidR="001E289F">
        <w:rPr>
          <w:rFonts w:ascii="Arial" w:hAnsi="Arial" w:cs="Arial"/>
          <w:iCs/>
          <w:sz w:val="22"/>
          <w:szCs w:val="22"/>
          <w:lang w:val="en-US"/>
        </w:rPr>
        <w:t>3</w:t>
      </w:r>
      <w:r w:rsidRPr="006D01AF">
        <w:rPr>
          <w:rFonts w:ascii="Arial" w:hAnsi="Arial" w:cs="Arial"/>
          <w:iCs/>
          <w:sz w:val="22"/>
          <w:szCs w:val="22"/>
          <w:lang w:val="en-US"/>
        </w:rPr>
        <w:t>% (</w:t>
      </w:r>
      <w:r w:rsidR="00C3125B" w:rsidRPr="006D01AF">
        <w:rPr>
          <w:rFonts w:ascii="Arial" w:hAnsi="Arial" w:cs="Arial"/>
          <w:iCs/>
          <w:sz w:val="22"/>
          <w:szCs w:val="22"/>
          <w:lang w:val="en-US"/>
        </w:rPr>
        <w:t>95%CI=</w:t>
      </w:r>
      <w:r w:rsidR="001E289F">
        <w:rPr>
          <w:rFonts w:ascii="Arial" w:hAnsi="Arial" w:cs="Arial"/>
          <w:iCs/>
          <w:sz w:val="22"/>
          <w:szCs w:val="22"/>
          <w:lang w:val="en-US"/>
        </w:rPr>
        <w:t>0.8</w:t>
      </w:r>
      <w:r w:rsidRPr="006D01AF">
        <w:rPr>
          <w:rFonts w:ascii="Arial" w:hAnsi="Arial" w:cs="Arial"/>
          <w:iCs/>
          <w:sz w:val="22"/>
          <w:szCs w:val="22"/>
          <w:lang w:val="en-US"/>
        </w:rPr>
        <w:t>-</w:t>
      </w:r>
      <w:r w:rsidR="001E289F">
        <w:rPr>
          <w:rFonts w:ascii="Arial" w:hAnsi="Arial" w:cs="Arial"/>
          <w:iCs/>
          <w:sz w:val="22"/>
          <w:szCs w:val="22"/>
          <w:lang w:val="en-US"/>
        </w:rPr>
        <w:t>35</w:t>
      </w:r>
      <w:r w:rsidRPr="006D01AF">
        <w:rPr>
          <w:rFonts w:ascii="Arial" w:hAnsi="Arial" w:cs="Arial"/>
          <w:iCs/>
          <w:sz w:val="22"/>
          <w:szCs w:val="22"/>
          <w:lang w:val="en-US"/>
        </w:rPr>
        <w:t>.</w:t>
      </w:r>
      <w:r w:rsidR="001E289F">
        <w:rPr>
          <w:rFonts w:ascii="Arial" w:hAnsi="Arial" w:cs="Arial"/>
          <w:iCs/>
          <w:sz w:val="22"/>
          <w:szCs w:val="22"/>
          <w:lang w:val="en-US"/>
        </w:rPr>
        <w:t>0</w:t>
      </w:r>
      <w:r w:rsidRPr="006D01AF">
        <w:rPr>
          <w:rFonts w:ascii="Arial" w:hAnsi="Arial" w:cs="Arial"/>
          <w:iCs/>
          <w:sz w:val="22"/>
          <w:szCs w:val="22"/>
          <w:lang w:val="en-US"/>
        </w:rPr>
        <w:t>%)</w:t>
      </w:r>
      <w:r w:rsidR="00D03EA1">
        <w:rPr>
          <w:rFonts w:ascii="Arial" w:hAnsi="Arial" w:cs="Arial"/>
          <w:iCs/>
          <w:sz w:val="22"/>
          <w:szCs w:val="22"/>
          <w:lang w:val="en-US"/>
        </w:rPr>
        <w:t>,</w:t>
      </w:r>
      <w:r w:rsidRPr="006D01AF">
        <w:rPr>
          <w:rFonts w:ascii="Arial" w:hAnsi="Arial" w:cs="Arial"/>
          <w:iCs/>
          <w:sz w:val="22"/>
          <w:szCs w:val="22"/>
          <w:lang w:val="en-US"/>
        </w:rPr>
        <w:t xml:space="preserve"> </w:t>
      </w:r>
      <w:r w:rsidR="00D03EA1" w:rsidRPr="006D01AF">
        <w:rPr>
          <w:rFonts w:ascii="Arial" w:hAnsi="Arial" w:cs="Arial"/>
          <w:iCs/>
          <w:sz w:val="22"/>
          <w:szCs w:val="22"/>
          <w:lang w:val="en-US"/>
        </w:rPr>
        <w:t>1.6% (95%CI= 1.2-2.1%)</w:t>
      </w:r>
      <w:r w:rsidR="00D03EA1">
        <w:rPr>
          <w:rFonts w:ascii="Arial" w:hAnsi="Arial" w:cs="Arial"/>
          <w:iCs/>
          <w:sz w:val="22"/>
          <w:szCs w:val="22"/>
          <w:lang w:val="en-US"/>
        </w:rPr>
        <w:t xml:space="preserve"> and</w:t>
      </w:r>
      <w:r w:rsidR="00D03EA1" w:rsidRPr="006D01AF">
        <w:rPr>
          <w:rFonts w:ascii="Arial" w:hAnsi="Arial" w:cs="Arial"/>
          <w:iCs/>
          <w:sz w:val="22"/>
          <w:szCs w:val="22"/>
          <w:lang w:val="en-US"/>
        </w:rPr>
        <w:t xml:space="preserve"> 0.3</w:t>
      </w:r>
      <w:r w:rsidR="00D03EA1">
        <w:rPr>
          <w:rFonts w:ascii="Arial" w:hAnsi="Arial" w:cs="Arial"/>
          <w:iCs/>
          <w:sz w:val="22"/>
          <w:szCs w:val="22"/>
          <w:lang w:val="en-US"/>
        </w:rPr>
        <w:t>%</w:t>
      </w:r>
      <w:r w:rsidR="00D03EA1" w:rsidRPr="006D01AF">
        <w:rPr>
          <w:rFonts w:ascii="Arial" w:hAnsi="Arial" w:cs="Arial"/>
          <w:iCs/>
          <w:sz w:val="22"/>
          <w:szCs w:val="22"/>
          <w:lang w:val="en-US"/>
        </w:rPr>
        <w:t xml:space="preserve"> (95%CI= 0.2-0.8%)</w:t>
      </w:r>
      <w:r w:rsidR="00D03EA1">
        <w:rPr>
          <w:rFonts w:ascii="Arial" w:hAnsi="Arial" w:cs="Arial"/>
          <w:iCs/>
          <w:sz w:val="22"/>
          <w:szCs w:val="22"/>
          <w:lang w:val="en-US"/>
        </w:rPr>
        <w:t xml:space="preserve"> </w:t>
      </w:r>
      <w:r w:rsidRPr="006D01AF">
        <w:rPr>
          <w:rFonts w:ascii="Arial" w:hAnsi="Arial" w:cs="Arial"/>
          <w:iCs/>
          <w:sz w:val="22"/>
          <w:szCs w:val="22"/>
          <w:lang w:val="en-US"/>
        </w:rPr>
        <w:t xml:space="preserve">of individuals with ADHD who had been prescribed stimulant medication developed </w:t>
      </w:r>
      <w:r w:rsidR="00D82FF3" w:rsidRPr="006D01AF">
        <w:rPr>
          <w:rFonts w:ascii="Arial" w:hAnsi="Arial" w:cs="Arial"/>
          <w:bCs/>
          <w:sz w:val="22"/>
          <w:szCs w:val="22"/>
          <w:lang w:val="en-US"/>
        </w:rPr>
        <w:t>psychotic symptoms</w:t>
      </w:r>
      <w:r w:rsidRPr="006D01AF">
        <w:rPr>
          <w:rFonts w:ascii="Arial" w:hAnsi="Arial" w:cs="Arial"/>
          <w:iCs/>
          <w:sz w:val="22"/>
          <w:szCs w:val="22"/>
          <w:lang w:val="en-US"/>
        </w:rPr>
        <w:t xml:space="preserve"> in America (k=5, n=226,969</w:t>
      </w:r>
      <w:r w:rsidR="00D03EA1">
        <w:rPr>
          <w:rFonts w:ascii="Arial" w:hAnsi="Arial" w:cs="Arial"/>
          <w:iCs/>
          <w:sz w:val="22"/>
          <w:szCs w:val="22"/>
          <w:lang w:val="en-US"/>
        </w:rPr>
        <w:t>),</w:t>
      </w:r>
      <w:r w:rsidRPr="006D01AF">
        <w:rPr>
          <w:rFonts w:ascii="Arial" w:hAnsi="Arial" w:cs="Arial"/>
          <w:iCs/>
          <w:sz w:val="22"/>
          <w:szCs w:val="22"/>
          <w:lang w:val="en-US"/>
        </w:rPr>
        <w:t xml:space="preserve"> Asia (k=2, n=4,108)</w:t>
      </w:r>
      <w:r w:rsidR="00D03EA1">
        <w:rPr>
          <w:rFonts w:ascii="Arial" w:hAnsi="Arial" w:cs="Arial"/>
          <w:iCs/>
          <w:sz w:val="22"/>
          <w:szCs w:val="22"/>
          <w:lang w:val="en-US"/>
        </w:rPr>
        <w:t>, and</w:t>
      </w:r>
      <w:r w:rsidRPr="006D01AF">
        <w:rPr>
          <w:rFonts w:ascii="Arial" w:hAnsi="Arial" w:cs="Arial"/>
          <w:iCs/>
          <w:sz w:val="22"/>
          <w:szCs w:val="22"/>
          <w:lang w:val="en-US"/>
        </w:rPr>
        <w:t xml:space="preserve"> Europe (k=2, n=1,737)</w:t>
      </w:r>
      <w:r w:rsidR="00D03EA1">
        <w:rPr>
          <w:rFonts w:ascii="Arial" w:hAnsi="Arial" w:cs="Arial"/>
          <w:iCs/>
          <w:sz w:val="22"/>
          <w:szCs w:val="22"/>
          <w:lang w:val="en-US"/>
        </w:rPr>
        <w:t>, respectively</w:t>
      </w:r>
      <w:r w:rsidRPr="006D01AF">
        <w:rPr>
          <w:rFonts w:ascii="Arial" w:hAnsi="Arial" w:cs="Arial"/>
          <w:iCs/>
          <w:sz w:val="22"/>
          <w:szCs w:val="22"/>
          <w:lang w:val="en-US"/>
        </w:rPr>
        <w:t>. Differences were found between the studies according to the duration of follow up (Q=1</w:t>
      </w:r>
      <w:r w:rsidR="001E289F">
        <w:rPr>
          <w:rFonts w:ascii="Arial" w:hAnsi="Arial" w:cs="Arial"/>
          <w:iCs/>
          <w:sz w:val="22"/>
          <w:szCs w:val="22"/>
          <w:lang w:val="en-US"/>
        </w:rPr>
        <w:t>6</w:t>
      </w:r>
      <w:r w:rsidRPr="006D01AF">
        <w:rPr>
          <w:rFonts w:ascii="Arial" w:hAnsi="Arial" w:cs="Arial"/>
          <w:iCs/>
          <w:sz w:val="22"/>
          <w:szCs w:val="22"/>
          <w:lang w:val="en-US"/>
        </w:rPr>
        <w:t>.0</w:t>
      </w:r>
      <w:r w:rsidR="001E289F">
        <w:rPr>
          <w:rFonts w:ascii="Arial" w:hAnsi="Arial" w:cs="Arial"/>
          <w:iCs/>
          <w:sz w:val="22"/>
          <w:szCs w:val="22"/>
          <w:lang w:val="en-US"/>
        </w:rPr>
        <w:t>7</w:t>
      </w:r>
      <w:r w:rsidRPr="006D01AF">
        <w:rPr>
          <w:rFonts w:ascii="Arial" w:hAnsi="Arial" w:cs="Arial"/>
          <w:iCs/>
          <w:sz w:val="22"/>
          <w:szCs w:val="22"/>
          <w:lang w:val="en-US"/>
        </w:rPr>
        <w:t xml:space="preserve">, p&lt;0.001): </w:t>
      </w:r>
      <w:r w:rsidR="001E289F">
        <w:rPr>
          <w:rFonts w:ascii="Arial" w:hAnsi="Arial" w:cs="Arial"/>
          <w:iCs/>
          <w:sz w:val="22"/>
          <w:szCs w:val="22"/>
          <w:lang w:val="en-US"/>
        </w:rPr>
        <w:t>7</w:t>
      </w:r>
      <w:r w:rsidRPr="006D01AF">
        <w:rPr>
          <w:rFonts w:ascii="Arial" w:hAnsi="Arial" w:cs="Arial"/>
          <w:iCs/>
          <w:sz w:val="22"/>
          <w:szCs w:val="22"/>
          <w:lang w:val="en-US"/>
        </w:rPr>
        <w:t>.2% (</w:t>
      </w:r>
      <w:r w:rsidR="00C3125B" w:rsidRPr="006D01AF">
        <w:rPr>
          <w:rFonts w:ascii="Arial" w:hAnsi="Arial" w:cs="Arial"/>
          <w:iCs/>
          <w:sz w:val="22"/>
          <w:szCs w:val="22"/>
          <w:lang w:val="en-US"/>
        </w:rPr>
        <w:t>95%CI=</w:t>
      </w:r>
      <w:r w:rsidR="001E289F">
        <w:rPr>
          <w:rFonts w:ascii="Arial" w:hAnsi="Arial" w:cs="Arial"/>
          <w:iCs/>
          <w:sz w:val="22"/>
          <w:szCs w:val="22"/>
          <w:lang w:val="en-US"/>
        </w:rPr>
        <w:t>2</w:t>
      </w:r>
      <w:r w:rsidRPr="006D01AF">
        <w:rPr>
          <w:rFonts w:ascii="Arial" w:hAnsi="Arial" w:cs="Arial"/>
          <w:iCs/>
          <w:sz w:val="22"/>
          <w:szCs w:val="22"/>
          <w:lang w:val="en-US"/>
        </w:rPr>
        <w:t>.9-</w:t>
      </w:r>
      <w:r w:rsidR="001E289F">
        <w:rPr>
          <w:rFonts w:ascii="Arial" w:hAnsi="Arial" w:cs="Arial"/>
          <w:iCs/>
          <w:sz w:val="22"/>
          <w:szCs w:val="22"/>
          <w:lang w:val="en-US"/>
        </w:rPr>
        <w:t>16</w:t>
      </w:r>
      <w:r w:rsidRPr="006D01AF">
        <w:rPr>
          <w:rFonts w:ascii="Arial" w:hAnsi="Arial" w:cs="Arial"/>
          <w:iCs/>
          <w:sz w:val="22"/>
          <w:szCs w:val="22"/>
          <w:lang w:val="en-US"/>
        </w:rPr>
        <w:t>.</w:t>
      </w:r>
      <w:r w:rsidR="001E289F">
        <w:rPr>
          <w:rFonts w:ascii="Arial" w:hAnsi="Arial" w:cs="Arial"/>
          <w:iCs/>
          <w:sz w:val="22"/>
          <w:szCs w:val="22"/>
          <w:lang w:val="en-US"/>
        </w:rPr>
        <w:t>9</w:t>
      </w:r>
      <w:r w:rsidRPr="006D01AF">
        <w:rPr>
          <w:rFonts w:ascii="Arial" w:hAnsi="Arial" w:cs="Arial"/>
          <w:iCs/>
          <w:sz w:val="22"/>
          <w:szCs w:val="22"/>
          <w:lang w:val="en-US"/>
        </w:rPr>
        <w:t>%)</w:t>
      </w:r>
      <w:r w:rsidR="00431018">
        <w:rPr>
          <w:rFonts w:ascii="Arial" w:hAnsi="Arial" w:cs="Arial"/>
          <w:iCs/>
          <w:sz w:val="22"/>
          <w:szCs w:val="22"/>
          <w:lang w:val="en-US"/>
        </w:rPr>
        <w:t>,</w:t>
      </w:r>
      <w:r w:rsidRPr="006D01AF">
        <w:rPr>
          <w:rFonts w:ascii="Arial" w:hAnsi="Arial" w:cs="Arial"/>
          <w:iCs/>
          <w:sz w:val="22"/>
          <w:szCs w:val="22"/>
          <w:lang w:val="en-US"/>
        </w:rPr>
        <w:t xml:space="preserve"> </w:t>
      </w:r>
      <w:r w:rsidR="00431018" w:rsidRPr="006D01AF">
        <w:rPr>
          <w:rFonts w:ascii="Arial" w:hAnsi="Arial" w:cs="Arial"/>
          <w:iCs/>
          <w:sz w:val="22"/>
          <w:szCs w:val="22"/>
          <w:lang w:val="en-US"/>
        </w:rPr>
        <w:t>0.7% (95%CI=0.2-2.4%)</w:t>
      </w:r>
      <w:r w:rsidR="00431018">
        <w:rPr>
          <w:rFonts w:ascii="Arial" w:hAnsi="Arial" w:cs="Arial"/>
          <w:iCs/>
          <w:sz w:val="22"/>
          <w:szCs w:val="22"/>
          <w:lang w:val="en-US"/>
        </w:rPr>
        <w:t xml:space="preserve">, and </w:t>
      </w:r>
      <w:r w:rsidR="00431018" w:rsidRPr="006D01AF">
        <w:rPr>
          <w:rFonts w:ascii="Arial" w:hAnsi="Arial" w:cs="Arial"/>
          <w:iCs/>
          <w:sz w:val="22"/>
          <w:szCs w:val="22"/>
          <w:lang w:val="en-US"/>
        </w:rPr>
        <w:t xml:space="preserve">0.2% (95%CI= 0.1-0.6%) </w:t>
      </w:r>
      <w:r w:rsidRPr="006D01AF">
        <w:rPr>
          <w:rFonts w:ascii="Arial" w:hAnsi="Arial" w:cs="Arial"/>
          <w:iCs/>
          <w:sz w:val="22"/>
          <w:szCs w:val="22"/>
          <w:lang w:val="en-US"/>
        </w:rPr>
        <w:t xml:space="preserve">of individuals with ADHD who had been prescribed stimulant medication developed </w:t>
      </w:r>
      <w:r w:rsidR="00D82FF3" w:rsidRPr="006D01AF">
        <w:rPr>
          <w:rFonts w:ascii="Arial" w:hAnsi="Arial" w:cs="Arial"/>
          <w:bCs/>
          <w:sz w:val="22"/>
          <w:szCs w:val="22"/>
          <w:lang w:val="en-US"/>
        </w:rPr>
        <w:t>psychotic symptoms</w:t>
      </w:r>
      <w:r w:rsidRPr="006D01AF">
        <w:rPr>
          <w:rFonts w:ascii="Arial" w:hAnsi="Arial" w:cs="Arial"/>
          <w:iCs/>
          <w:sz w:val="22"/>
          <w:szCs w:val="22"/>
          <w:lang w:val="en-US"/>
        </w:rPr>
        <w:t xml:space="preserve"> in studies with a follow up of </w:t>
      </w:r>
      <w:r w:rsidRPr="006D01AF">
        <w:rPr>
          <w:rFonts w:ascii="Arial" w:hAnsi="Arial" w:cs="Arial"/>
          <w:sz w:val="22"/>
          <w:szCs w:val="22"/>
        </w:rPr>
        <w:sym w:font="Symbol" w:char="F03E"/>
      </w:r>
      <w:r w:rsidRPr="006D01AF">
        <w:rPr>
          <w:rFonts w:ascii="Arial" w:hAnsi="Arial" w:cs="Arial"/>
          <w:sz w:val="22"/>
          <w:szCs w:val="22"/>
        </w:rPr>
        <w:t>5 years</w:t>
      </w:r>
      <w:r w:rsidRPr="006D01AF">
        <w:rPr>
          <w:rFonts w:ascii="Arial" w:hAnsi="Arial" w:cs="Arial"/>
          <w:iCs/>
          <w:sz w:val="22"/>
          <w:szCs w:val="22"/>
          <w:lang w:val="en-US"/>
        </w:rPr>
        <w:t xml:space="preserve"> (k=3, n=4,625)</w:t>
      </w:r>
      <w:r w:rsidR="00431018">
        <w:rPr>
          <w:rFonts w:ascii="Arial" w:hAnsi="Arial" w:cs="Arial"/>
          <w:iCs/>
          <w:sz w:val="22"/>
          <w:szCs w:val="22"/>
          <w:lang w:val="en-US"/>
        </w:rPr>
        <w:t xml:space="preserve">, </w:t>
      </w:r>
      <w:r w:rsidRPr="006D01AF">
        <w:rPr>
          <w:rFonts w:ascii="Arial" w:hAnsi="Arial" w:cs="Arial"/>
          <w:iCs/>
          <w:sz w:val="22"/>
          <w:szCs w:val="22"/>
          <w:lang w:val="en-US"/>
        </w:rPr>
        <w:t xml:space="preserve"> </w:t>
      </w:r>
      <w:r w:rsidRPr="006D01AF">
        <w:rPr>
          <w:rFonts w:ascii="Arial" w:hAnsi="Arial" w:cs="Arial"/>
          <w:sz w:val="22"/>
          <w:szCs w:val="22"/>
        </w:rPr>
        <w:t>1-5 years</w:t>
      </w:r>
      <w:r w:rsidRPr="006D01AF">
        <w:rPr>
          <w:rFonts w:ascii="Arial" w:hAnsi="Arial" w:cs="Arial"/>
          <w:iCs/>
          <w:sz w:val="22"/>
          <w:szCs w:val="22"/>
          <w:lang w:val="en-US"/>
        </w:rPr>
        <w:t xml:space="preserve"> (k=3, n=5,248)</w:t>
      </w:r>
      <w:r w:rsidR="00431018">
        <w:rPr>
          <w:rFonts w:ascii="Arial" w:hAnsi="Arial" w:cs="Arial"/>
          <w:iCs/>
          <w:sz w:val="22"/>
          <w:szCs w:val="22"/>
          <w:lang w:val="en-US"/>
        </w:rPr>
        <w:t xml:space="preserve">, </w:t>
      </w:r>
      <w:r w:rsidRPr="006D01AF">
        <w:rPr>
          <w:rFonts w:ascii="Arial" w:hAnsi="Arial" w:cs="Arial"/>
          <w:iCs/>
          <w:sz w:val="22"/>
          <w:szCs w:val="22"/>
          <w:lang w:val="en-US"/>
        </w:rPr>
        <w:t xml:space="preserve"> </w:t>
      </w:r>
      <w:r w:rsidR="00431018">
        <w:rPr>
          <w:rFonts w:ascii="Arial" w:hAnsi="Arial" w:cs="Arial"/>
          <w:iCs/>
          <w:sz w:val="22"/>
          <w:szCs w:val="22"/>
          <w:lang w:val="en-US"/>
        </w:rPr>
        <w:t xml:space="preserve">and </w:t>
      </w:r>
      <w:r w:rsidRPr="006D01AF">
        <w:rPr>
          <w:rFonts w:ascii="Arial" w:hAnsi="Arial" w:cs="Arial"/>
          <w:iCs/>
          <w:sz w:val="22"/>
          <w:szCs w:val="22"/>
          <w:lang w:val="en-US"/>
        </w:rPr>
        <w:t xml:space="preserve">of </w:t>
      </w:r>
      <w:r w:rsidRPr="006D01AF">
        <w:rPr>
          <w:rFonts w:ascii="Arial" w:hAnsi="Arial" w:cs="Arial"/>
          <w:sz w:val="22"/>
          <w:szCs w:val="22"/>
        </w:rPr>
        <w:sym w:font="Symbol" w:char="F03C"/>
      </w:r>
      <w:r w:rsidRPr="006D01AF">
        <w:rPr>
          <w:rFonts w:ascii="Arial" w:hAnsi="Arial" w:cs="Arial"/>
          <w:sz w:val="22"/>
          <w:szCs w:val="22"/>
        </w:rPr>
        <w:t>1 year</w:t>
      </w:r>
      <w:r w:rsidRPr="006D01AF">
        <w:rPr>
          <w:rFonts w:ascii="Arial" w:hAnsi="Arial" w:cs="Arial"/>
          <w:iCs/>
          <w:sz w:val="22"/>
          <w:szCs w:val="22"/>
          <w:lang w:val="en-US"/>
        </w:rPr>
        <w:t xml:space="preserve"> (k=2, n=221,924)</w:t>
      </w:r>
      <w:r w:rsidR="00431018">
        <w:rPr>
          <w:rFonts w:ascii="Arial" w:hAnsi="Arial" w:cs="Arial"/>
          <w:iCs/>
          <w:sz w:val="22"/>
          <w:szCs w:val="22"/>
          <w:lang w:val="en-US"/>
        </w:rPr>
        <w:t xml:space="preserve">, </w:t>
      </w:r>
      <w:r w:rsidR="00EF08A2">
        <w:rPr>
          <w:rFonts w:ascii="Arial" w:hAnsi="Arial" w:cs="Arial"/>
          <w:iCs/>
          <w:sz w:val="22"/>
          <w:szCs w:val="22"/>
          <w:lang w:val="en-US"/>
        </w:rPr>
        <w:t>respectively</w:t>
      </w:r>
      <w:r w:rsidRPr="006D01AF">
        <w:rPr>
          <w:rFonts w:ascii="Arial" w:hAnsi="Arial" w:cs="Arial"/>
          <w:iCs/>
          <w:sz w:val="22"/>
          <w:szCs w:val="22"/>
          <w:lang w:val="en-US"/>
        </w:rPr>
        <w:t xml:space="preserve">. </w:t>
      </w:r>
      <w:r w:rsidR="00CD25F0" w:rsidRPr="006D01AF">
        <w:rPr>
          <w:rFonts w:ascii="Arial" w:hAnsi="Arial" w:cs="Arial"/>
          <w:sz w:val="22"/>
          <w:szCs w:val="22"/>
        </w:rPr>
        <w:t xml:space="preserve">The </w:t>
      </w:r>
      <w:r w:rsidR="004118EF" w:rsidRPr="006D01AF">
        <w:rPr>
          <w:rFonts w:ascii="Arial" w:hAnsi="Arial" w:cs="Arial"/>
          <w:sz w:val="22"/>
          <w:szCs w:val="22"/>
        </w:rPr>
        <w:t>diagnostic instrument used, the design of the study</w:t>
      </w:r>
      <w:r w:rsidR="001E289F">
        <w:rPr>
          <w:rFonts w:ascii="Arial" w:hAnsi="Arial" w:cs="Arial"/>
          <w:sz w:val="22"/>
          <w:szCs w:val="22"/>
        </w:rPr>
        <w:t>,</w:t>
      </w:r>
      <w:r w:rsidR="004118EF" w:rsidRPr="006D01AF">
        <w:rPr>
          <w:rFonts w:ascii="Arial" w:hAnsi="Arial" w:cs="Arial"/>
          <w:sz w:val="22"/>
          <w:szCs w:val="22"/>
        </w:rPr>
        <w:t xml:space="preserve"> whether the results came from registry data or </w:t>
      </w:r>
      <w:r w:rsidR="001E289F">
        <w:rPr>
          <w:rFonts w:ascii="Arial" w:hAnsi="Arial" w:cs="Arial"/>
          <w:sz w:val="22"/>
          <w:szCs w:val="22"/>
        </w:rPr>
        <w:t>explicitly excluded psychosis at baseline</w:t>
      </w:r>
      <w:r w:rsidR="004118EF" w:rsidRPr="006D01AF">
        <w:rPr>
          <w:rFonts w:ascii="Arial" w:hAnsi="Arial" w:cs="Arial"/>
          <w:sz w:val="22"/>
          <w:szCs w:val="22"/>
        </w:rPr>
        <w:t xml:space="preserve"> </w:t>
      </w:r>
      <w:r w:rsidR="00CD25F0" w:rsidRPr="006D01AF">
        <w:rPr>
          <w:rFonts w:ascii="Arial" w:hAnsi="Arial" w:cs="Arial"/>
          <w:sz w:val="22"/>
          <w:szCs w:val="22"/>
        </w:rPr>
        <w:t>did not have an influence on</w:t>
      </w:r>
      <w:r w:rsidR="004118EF" w:rsidRPr="006D01AF">
        <w:rPr>
          <w:rFonts w:ascii="Arial" w:hAnsi="Arial" w:cs="Arial"/>
          <w:sz w:val="22"/>
          <w:szCs w:val="22"/>
        </w:rPr>
        <w:t xml:space="preserve"> the results</w:t>
      </w:r>
      <w:r w:rsidR="00CD25F0" w:rsidRPr="006D01AF">
        <w:rPr>
          <w:rFonts w:ascii="Arial" w:hAnsi="Arial" w:cs="Arial"/>
          <w:sz w:val="22"/>
          <w:szCs w:val="22"/>
        </w:rPr>
        <w:t xml:space="preserve"> (all p</w:t>
      </w:r>
      <w:r w:rsidR="00CD25F0" w:rsidRPr="006D01AF">
        <w:rPr>
          <w:rFonts w:ascii="Arial" w:hAnsi="Arial" w:cs="Arial"/>
          <w:sz w:val="22"/>
          <w:szCs w:val="22"/>
        </w:rPr>
        <w:sym w:font="Symbol" w:char="F03E"/>
      </w:r>
      <w:r w:rsidR="00CD25F0" w:rsidRPr="006D01AF">
        <w:rPr>
          <w:rFonts w:ascii="Arial" w:hAnsi="Arial" w:cs="Arial"/>
          <w:sz w:val="22"/>
          <w:szCs w:val="22"/>
        </w:rPr>
        <w:t xml:space="preserve">0.05). </w:t>
      </w:r>
      <w:r w:rsidR="00CD25F0" w:rsidRPr="006D01AF">
        <w:rPr>
          <w:rFonts w:ascii="Arial" w:eastAsia="MS Mincho" w:hAnsi="Arial" w:cs="Arial"/>
          <w:color w:val="000000"/>
          <w:sz w:val="22"/>
          <w:szCs w:val="22"/>
          <w:lang w:val="en-US"/>
        </w:rPr>
        <w:t xml:space="preserve">Full sub-analyses results are provided in </w:t>
      </w:r>
      <w:proofErr w:type="spellStart"/>
      <w:r w:rsidR="00CD25F0" w:rsidRPr="006D01AF">
        <w:rPr>
          <w:rFonts w:ascii="Arial" w:eastAsia="MS Mincho" w:hAnsi="Arial" w:cs="Arial"/>
          <w:color w:val="000000"/>
          <w:sz w:val="22"/>
          <w:szCs w:val="22"/>
          <w:lang w:val="en-US"/>
        </w:rPr>
        <w:t>eTable</w:t>
      </w:r>
      <w:proofErr w:type="spellEnd"/>
      <w:r w:rsidRPr="006D01AF">
        <w:rPr>
          <w:rFonts w:ascii="Arial" w:eastAsia="MS Mincho" w:hAnsi="Arial" w:cs="Arial"/>
          <w:color w:val="000000"/>
          <w:sz w:val="22"/>
          <w:szCs w:val="22"/>
          <w:lang w:val="en-US"/>
        </w:rPr>
        <w:t xml:space="preserve"> 5</w:t>
      </w:r>
      <w:r w:rsidR="00CD25F0" w:rsidRPr="006D01AF">
        <w:rPr>
          <w:rFonts w:ascii="Arial" w:eastAsia="MS Mincho" w:hAnsi="Arial" w:cs="Arial"/>
          <w:color w:val="000000"/>
          <w:sz w:val="22"/>
          <w:szCs w:val="22"/>
          <w:lang w:val="en-US"/>
        </w:rPr>
        <w:t>.</w:t>
      </w:r>
    </w:p>
    <w:p w14:paraId="3184558D" w14:textId="40D0C49C" w:rsidR="00CD25F0" w:rsidRPr="006D01AF" w:rsidRDefault="00DA7826" w:rsidP="00A40E25">
      <w:pPr>
        <w:spacing w:line="360" w:lineRule="auto"/>
        <w:jc w:val="both"/>
        <w:rPr>
          <w:rFonts w:ascii="Arial" w:hAnsi="Arial" w:cs="Arial"/>
          <w:sz w:val="22"/>
          <w:szCs w:val="22"/>
        </w:rPr>
      </w:pPr>
      <w:r w:rsidRPr="006D01AF">
        <w:rPr>
          <w:rFonts w:ascii="Arial" w:hAnsi="Arial" w:cs="Arial"/>
          <w:color w:val="211E1E"/>
          <w:sz w:val="22"/>
          <w:szCs w:val="22"/>
        </w:rPr>
        <w:t xml:space="preserve">An increasing proportion of females </w:t>
      </w:r>
      <w:r w:rsidR="000435F1" w:rsidRPr="006D01AF">
        <w:rPr>
          <w:rFonts w:ascii="Arial" w:hAnsi="Arial" w:cs="Arial"/>
          <w:color w:val="211E1E"/>
          <w:sz w:val="22"/>
          <w:szCs w:val="22"/>
        </w:rPr>
        <w:t xml:space="preserve">increased the development of </w:t>
      </w:r>
      <w:r w:rsidR="00D82FF3" w:rsidRPr="006D01AF">
        <w:rPr>
          <w:rFonts w:ascii="Arial" w:hAnsi="Arial" w:cs="Arial"/>
          <w:bCs/>
          <w:sz w:val="22"/>
          <w:szCs w:val="22"/>
          <w:lang w:val="en-US"/>
        </w:rPr>
        <w:t>psychotic symptoms</w:t>
      </w:r>
      <w:r w:rsidRPr="006D01AF">
        <w:rPr>
          <w:rFonts w:ascii="Arial" w:hAnsi="Arial" w:cs="Arial"/>
          <w:color w:val="211E1E"/>
          <w:sz w:val="22"/>
          <w:szCs w:val="22"/>
        </w:rPr>
        <w:t xml:space="preserve"> (β=0.0</w:t>
      </w:r>
      <w:r w:rsidR="001E289F">
        <w:rPr>
          <w:rFonts w:ascii="Arial" w:hAnsi="Arial" w:cs="Arial"/>
          <w:color w:val="211E1E"/>
          <w:sz w:val="22"/>
          <w:szCs w:val="22"/>
        </w:rPr>
        <w:t>12</w:t>
      </w:r>
      <w:r w:rsidRPr="006D01AF">
        <w:rPr>
          <w:rFonts w:ascii="Arial" w:hAnsi="Arial" w:cs="Arial"/>
          <w:color w:val="211E1E"/>
          <w:sz w:val="22"/>
          <w:szCs w:val="22"/>
        </w:rPr>
        <w:t xml:space="preserve">; 95%CI from </w:t>
      </w:r>
      <w:r w:rsidR="004118EF" w:rsidRPr="006D01AF">
        <w:rPr>
          <w:rFonts w:ascii="Arial" w:hAnsi="Arial" w:cs="Arial"/>
          <w:color w:val="211E1E"/>
          <w:sz w:val="22"/>
          <w:szCs w:val="22"/>
        </w:rPr>
        <w:t>0.0</w:t>
      </w:r>
      <w:r w:rsidR="001E289F">
        <w:rPr>
          <w:rFonts w:ascii="Arial" w:hAnsi="Arial" w:cs="Arial"/>
          <w:color w:val="211E1E"/>
          <w:sz w:val="22"/>
          <w:szCs w:val="22"/>
        </w:rPr>
        <w:t>02</w:t>
      </w:r>
      <w:r w:rsidRPr="006D01AF">
        <w:rPr>
          <w:rFonts w:ascii="Arial" w:hAnsi="Arial" w:cs="Arial"/>
          <w:color w:val="211E1E"/>
          <w:sz w:val="22"/>
          <w:szCs w:val="22"/>
        </w:rPr>
        <w:t xml:space="preserve"> to </w:t>
      </w:r>
      <w:r w:rsidR="004118EF" w:rsidRPr="006D01AF">
        <w:rPr>
          <w:rFonts w:ascii="Arial" w:hAnsi="Arial" w:cs="Arial"/>
          <w:color w:val="211E1E"/>
          <w:sz w:val="22"/>
          <w:szCs w:val="22"/>
        </w:rPr>
        <w:t>0.</w:t>
      </w:r>
      <w:r w:rsidR="001E289F">
        <w:rPr>
          <w:rFonts w:ascii="Arial" w:hAnsi="Arial" w:cs="Arial"/>
          <w:color w:val="211E1E"/>
          <w:sz w:val="22"/>
          <w:szCs w:val="22"/>
        </w:rPr>
        <w:t>023</w:t>
      </w:r>
      <w:r w:rsidRPr="006D01AF">
        <w:rPr>
          <w:rFonts w:ascii="Arial" w:hAnsi="Arial" w:cs="Arial"/>
          <w:color w:val="211E1E"/>
          <w:sz w:val="22"/>
          <w:szCs w:val="22"/>
        </w:rPr>
        <w:t>; Z=2.</w:t>
      </w:r>
      <w:r w:rsidR="004118EF" w:rsidRPr="006D01AF">
        <w:rPr>
          <w:rFonts w:ascii="Arial" w:hAnsi="Arial" w:cs="Arial"/>
          <w:color w:val="211E1E"/>
          <w:sz w:val="22"/>
          <w:szCs w:val="22"/>
        </w:rPr>
        <w:t>3</w:t>
      </w:r>
      <w:r w:rsidR="001E289F">
        <w:rPr>
          <w:rFonts w:ascii="Arial" w:hAnsi="Arial" w:cs="Arial"/>
          <w:color w:val="211E1E"/>
          <w:sz w:val="22"/>
          <w:szCs w:val="22"/>
        </w:rPr>
        <w:t>0</w:t>
      </w:r>
      <w:r w:rsidRPr="006D01AF">
        <w:rPr>
          <w:rFonts w:ascii="Arial" w:hAnsi="Arial" w:cs="Arial"/>
          <w:color w:val="211E1E"/>
          <w:sz w:val="22"/>
          <w:szCs w:val="22"/>
        </w:rPr>
        <w:t>; p=0.0</w:t>
      </w:r>
      <w:r w:rsidR="001E289F">
        <w:rPr>
          <w:rFonts w:ascii="Arial" w:hAnsi="Arial" w:cs="Arial"/>
          <w:color w:val="211E1E"/>
          <w:sz w:val="22"/>
          <w:szCs w:val="22"/>
        </w:rPr>
        <w:t>21</w:t>
      </w:r>
      <w:r w:rsidRPr="006D01AF">
        <w:rPr>
          <w:rFonts w:ascii="Arial" w:hAnsi="Arial" w:cs="Arial"/>
          <w:color w:val="211E1E"/>
          <w:sz w:val="22"/>
          <w:szCs w:val="22"/>
        </w:rPr>
        <w:t>)</w:t>
      </w:r>
      <w:r w:rsidR="003372D9" w:rsidRPr="006D01AF">
        <w:rPr>
          <w:rFonts w:ascii="Arial" w:hAnsi="Arial" w:cs="Arial"/>
          <w:color w:val="211E1E"/>
          <w:sz w:val="22"/>
          <w:szCs w:val="22"/>
        </w:rPr>
        <w:t xml:space="preserve"> (</w:t>
      </w:r>
      <w:proofErr w:type="spellStart"/>
      <w:r w:rsidR="003372D9" w:rsidRPr="006D01AF">
        <w:rPr>
          <w:rFonts w:ascii="Arial" w:hAnsi="Arial" w:cs="Arial"/>
          <w:color w:val="211E1E"/>
          <w:sz w:val="22"/>
          <w:szCs w:val="22"/>
        </w:rPr>
        <w:t>eFigure</w:t>
      </w:r>
      <w:proofErr w:type="spellEnd"/>
      <w:r w:rsidR="003372D9" w:rsidRPr="006D01AF">
        <w:rPr>
          <w:rFonts w:ascii="Arial" w:hAnsi="Arial" w:cs="Arial"/>
          <w:color w:val="211E1E"/>
          <w:sz w:val="22"/>
          <w:szCs w:val="22"/>
        </w:rPr>
        <w:t xml:space="preserve"> 2)</w:t>
      </w:r>
      <w:r w:rsidRPr="006D01AF">
        <w:rPr>
          <w:rFonts w:ascii="Arial" w:hAnsi="Arial" w:cs="Arial"/>
          <w:color w:val="211E1E"/>
          <w:sz w:val="22"/>
          <w:szCs w:val="22"/>
        </w:rPr>
        <w:t xml:space="preserve">. </w:t>
      </w:r>
      <w:r w:rsidR="000435F1" w:rsidRPr="006D01AF">
        <w:rPr>
          <w:rFonts w:ascii="Arial" w:hAnsi="Arial" w:cs="Arial"/>
          <w:color w:val="211E1E"/>
          <w:sz w:val="22"/>
          <w:szCs w:val="22"/>
        </w:rPr>
        <w:t xml:space="preserve">A decreasing sample size </w:t>
      </w:r>
      <w:r w:rsidRPr="006D01AF">
        <w:rPr>
          <w:rFonts w:ascii="Arial" w:hAnsi="Arial" w:cs="Arial"/>
          <w:color w:val="211E1E"/>
          <w:sz w:val="22"/>
          <w:szCs w:val="22"/>
        </w:rPr>
        <w:t xml:space="preserve">increased </w:t>
      </w:r>
      <w:r w:rsidR="000435F1" w:rsidRPr="006D01AF">
        <w:rPr>
          <w:rFonts w:ascii="Arial" w:hAnsi="Arial" w:cs="Arial"/>
          <w:color w:val="211E1E"/>
          <w:sz w:val="22"/>
          <w:szCs w:val="22"/>
        </w:rPr>
        <w:t xml:space="preserve">the development of </w:t>
      </w:r>
      <w:r w:rsidR="00D82FF3" w:rsidRPr="006D01AF">
        <w:rPr>
          <w:rFonts w:ascii="Arial" w:hAnsi="Arial" w:cs="Arial"/>
          <w:bCs/>
          <w:sz w:val="22"/>
          <w:szCs w:val="22"/>
          <w:lang w:val="en-US"/>
        </w:rPr>
        <w:t>psychotic symptoms</w:t>
      </w:r>
      <w:r w:rsidR="00D82FF3" w:rsidRPr="006D01AF">
        <w:rPr>
          <w:rFonts w:ascii="Arial" w:hAnsi="Arial" w:cs="Arial"/>
          <w:color w:val="211E1E"/>
          <w:sz w:val="22"/>
          <w:szCs w:val="22"/>
        </w:rPr>
        <w:t xml:space="preserve"> </w:t>
      </w:r>
      <w:r w:rsidRPr="006D01AF">
        <w:rPr>
          <w:rFonts w:ascii="Arial" w:hAnsi="Arial" w:cs="Arial"/>
          <w:color w:val="211E1E"/>
          <w:sz w:val="22"/>
          <w:szCs w:val="22"/>
        </w:rPr>
        <w:t>(β=</w:t>
      </w:r>
      <w:r w:rsidR="004118EF" w:rsidRPr="006D01AF">
        <w:rPr>
          <w:rFonts w:ascii="Arial" w:hAnsi="Arial" w:cs="Arial"/>
          <w:color w:val="211E1E"/>
          <w:sz w:val="22"/>
          <w:szCs w:val="22"/>
        </w:rPr>
        <w:t>-</w:t>
      </w:r>
      <w:r w:rsidRPr="006D01AF">
        <w:rPr>
          <w:rFonts w:ascii="Arial" w:hAnsi="Arial" w:cs="Arial"/>
          <w:color w:val="211E1E"/>
          <w:sz w:val="22"/>
          <w:szCs w:val="22"/>
        </w:rPr>
        <w:t>0.0</w:t>
      </w:r>
      <w:r w:rsidR="004118EF" w:rsidRPr="006D01AF">
        <w:rPr>
          <w:rFonts w:ascii="Arial" w:hAnsi="Arial" w:cs="Arial"/>
          <w:color w:val="211E1E"/>
          <w:sz w:val="22"/>
          <w:szCs w:val="22"/>
        </w:rPr>
        <w:t>001</w:t>
      </w:r>
      <w:r w:rsidRPr="006D01AF">
        <w:rPr>
          <w:rFonts w:ascii="Arial" w:hAnsi="Arial" w:cs="Arial"/>
          <w:color w:val="211E1E"/>
          <w:sz w:val="22"/>
          <w:szCs w:val="22"/>
        </w:rPr>
        <w:t xml:space="preserve">; 95%CI from </w:t>
      </w:r>
      <w:r w:rsidR="004118EF" w:rsidRPr="006D01AF">
        <w:rPr>
          <w:rFonts w:ascii="Arial" w:hAnsi="Arial" w:cs="Arial"/>
          <w:color w:val="211E1E"/>
          <w:sz w:val="22"/>
          <w:szCs w:val="22"/>
        </w:rPr>
        <w:t xml:space="preserve">-0.0001 </w:t>
      </w:r>
      <w:r w:rsidRPr="006D01AF">
        <w:rPr>
          <w:rFonts w:ascii="Arial" w:hAnsi="Arial" w:cs="Arial"/>
          <w:color w:val="211E1E"/>
          <w:sz w:val="22"/>
          <w:szCs w:val="22"/>
        </w:rPr>
        <w:t xml:space="preserve">to </w:t>
      </w:r>
      <w:r w:rsidR="004118EF" w:rsidRPr="006D01AF">
        <w:rPr>
          <w:rFonts w:ascii="Arial" w:hAnsi="Arial" w:cs="Arial"/>
          <w:color w:val="211E1E"/>
          <w:sz w:val="22"/>
          <w:szCs w:val="22"/>
        </w:rPr>
        <w:t>-0.0001</w:t>
      </w:r>
      <w:r w:rsidRPr="006D01AF">
        <w:rPr>
          <w:rFonts w:ascii="Arial" w:hAnsi="Arial" w:cs="Arial"/>
          <w:color w:val="211E1E"/>
          <w:sz w:val="22"/>
          <w:szCs w:val="22"/>
        </w:rPr>
        <w:t xml:space="preserve"> Z=</w:t>
      </w:r>
      <w:r w:rsidR="004118EF" w:rsidRPr="006D01AF">
        <w:rPr>
          <w:rFonts w:ascii="Arial" w:hAnsi="Arial" w:cs="Arial"/>
          <w:color w:val="211E1E"/>
          <w:sz w:val="22"/>
          <w:szCs w:val="22"/>
        </w:rPr>
        <w:t>-3</w:t>
      </w:r>
      <w:r w:rsidRPr="006D01AF">
        <w:rPr>
          <w:rFonts w:ascii="Arial" w:hAnsi="Arial" w:cs="Arial"/>
          <w:color w:val="211E1E"/>
          <w:sz w:val="22"/>
          <w:szCs w:val="22"/>
        </w:rPr>
        <w:t>.</w:t>
      </w:r>
      <w:r w:rsidR="001E289F">
        <w:rPr>
          <w:rFonts w:ascii="Arial" w:hAnsi="Arial" w:cs="Arial"/>
          <w:color w:val="211E1E"/>
          <w:sz w:val="22"/>
          <w:szCs w:val="22"/>
        </w:rPr>
        <w:t>84</w:t>
      </w:r>
      <w:r w:rsidRPr="006D01AF">
        <w:rPr>
          <w:rFonts w:ascii="Arial" w:hAnsi="Arial" w:cs="Arial"/>
          <w:color w:val="211E1E"/>
          <w:sz w:val="22"/>
          <w:szCs w:val="22"/>
        </w:rPr>
        <w:t>; p</w:t>
      </w:r>
      <w:r w:rsidR="001E289F" w:rsidRPr="001E289F">
        <w:rPr>
          <w:rFonts w:ascii="Arial" w:hAnsi="Arial" w:cs="Arial"/>
          <w:color w:val="211E1E"/>
          <w:sz w:val="22"/>
          <w:szCs w:val="22"/>
        </w:rPr>
        <w:t>&lt;0.001</w:t>
      </w:r>
      <w:r w:rsidRPr="006D01AF">
        <w:rPr>
          <w:rFonts w:ascii="Arial" w:hAnsi="Arial" w:cs="Arial"/>
          <w:color w:val="211E1E"/>
          <w:sz w:val="22"/>
          <w:szCs w:val="22"/>
        </w:rPr>
        <w:t>)</w:t>
      </w:r>
      <w:r w:rsidR="000435F1" w:rsidRPr="006D01AF">
        <w:rPr>
          <w:rFonts w:ascii="Arial" w:hAnsi="Arial" w:cs="Arial"/>
          <w:color w:val="211E1E"/>
          <w:sz w:val="22"/>
          <w:szCs w:val="22"/>
        </w:rPr>
        <w:t xml:space="preserve">. </w:t>
      </w:r>
      <w:r w:rsidRPr="006D01AF">
        <w:rPr>
          <w:rFonts w:ascii="Arial" w:hAnsi="Arial" w:cs="Arial"/>
          <w:color w:val="211E1E"/>
          <w:sz w:val="22"/>
          <w:szCs w:val="22"/>
        </w:rPr>
        <w:t xml:space="preserve">There was no association between </w:t>
      </w:r>
      <w:r w:rsidR="000435F1" w:rsidRPr="006D01AF">
        <w:rPr>
          <w:rFonts w:ascii="Arial" w:hAnsi="Arial" w:cs="Arial"/>
          <w:color w:val="211E1E"/>
          <w:sz w:val="22"/>
          <w:szCs w:val="22"/>
        </w:rPr>
        <w:t xml:space="preserve">mean age </w:t>
      </w:r>
      <w:r w:rsidR="00C3125B" w:rsidRPr="006D01AF">
        <w:rPr>
          <w:rFonts w:ascii="Arial" w:hAnsi="Arial" w:cs="Arial"/>
          <w:color w:val="211E1E"/>
          <w:sz w:val="22"/>
          <w:szCs w:val="22"/>
        </w:rPr>
        <w:t>of the participants</w:t>
      </w:r>
      <w:r w:rsidR="005976C4" w:rsidRPr="006D01AF">
        <w:rPr>
          <w:rFonts w:ascii="Arial" w:hAnsi="Arial" w:cs="Arial"/>
          <w:color w:val="211E1E"/>
          <w:sz w:val="22"/>
          <w:szCs w:val="22"/>
        </w:rPr>
        <w:t xml:space="preserve"> </w:t>
      </w:r>
      <w:r w:rsidR="005976C4" w:rsidRPr="006D01AF">
        <w:rPr>
          <w:rFonts w:ascii="Arial" w:hAnsi="Arial" w:cs="Arial"/>
          <w:sz w:val="22"/>
          <w:szCs w:val="22"/>
        </w:rPr>
        <w:t>(p=0.977) or year of publication (p=0.232)</w:t>
      </w:r>
      <w:r w:rsidR="00C3125B" w:rsidRPr="006D01AF">
        <w:rPr>
          <w:rFonts w:ascii="Arial" w:hAnsi="Arial" w:cs="Arial"/>
          <w:color w:val="211E1E"/>
          <w:sz w:val="22"/>
          <w:szCs w:val="22"/>
        </w:rPr>
        <w:t xml:space="preserve"> </w:t>
      </w:r>
      <w:r w:rsidR="000435F1" w:rsidRPr="006D01AF">
        <w:rPr>
          <w:rFonts w:ascii="Arial" w:hAnsi="Arial" w:cs="Arial"/>
          <w:color w:val="211E1E"/>
          <w:sz w:val="22"/>
          <w:szCs w:val="22"/>
        </w:rPr>
        <w:t xml:space="preserve">and the development of </w:t>
      </w:r>
      <w:r w:rsidR="00D82FF3" w:rsidRPr="006D01AF">
        <w:rPr>
          <w:rFonts w:ascii="Arial" w:hAnsi="Arial" w:cs="Arial"/>
          <w:bCs/>
          <w:sz w:val="22"/>
          <w:szCs w:val="22"/>
          <w:lang w:val="en-US"/>
        </w:rPr>
        <w:t>psychotic symptoms</w:t>
      </w:r>
      <w:r w:rsidR="005976C4" w:rsidRPr="006D01AF">
        <w:rPr>
          <w:rFonts w:ascii="Arial" w:hAnsi="Arial" w:cs="Arial"/>
          <w:color w:val="211E1E"/>
          <w:sz w:val="22"/>
          <w:szCs w:val="22"/>
        </w:rPr>
        <w:t>.</w:t>
      </w:r>
      <w:r w:rsidR="000435F1" w:rsidRPr="006D01AF">
        <w:rPr>
          <w:rFonts w:ascii="Arial" w:hAnsi="Arial" w:cs="Arial"/>
          <w:color w:val="211E1E"/>
          <w:sz w:val="22"/>
          <w:szCs w:val="22"/>
        </w:rPr>
        <w:t xml:space="preserve"> </w:t>
      </w:r>
      <w:r w:rsidR="004118EF" w:rsidRPr="006D01AF">
        <w:rPr>
          <w:rFonts w:ascii="Arial" w:hAnsi="Arial" w:cs="Arial"/>
          <w:sz w:val="22"/>
          <w:szCs w:val="22"/>
        </w:rPr>
        <w:t>T</w:t>
      </w:r>
      <w:r w:rsidR="000435F1" w:rsidRPr="006D01AF">
        <w:rPr>
          <w:rFonts w:ascii="Arial" w:hAnsi="Arial" w:cs="Arial"/>
          <w:sz w:val="22"/>
          <w:szCs w:val="22"/>
        </w:rPr>
        <w:t xml:space="preserve">here was a trend of an association between duration of follow up and </w:t>
      </w:r>
      <w:r w:rsidR="000435F1" w:rsidRPr="006D01AF">
        <w:rPr>
          <w:rFonts w:ascii="Arial" w:hAnsi="Arial" w:cs="Arial"/>
          <w:color w:val="211E1E"/>
          <w:sz w:val="22"/>
          <w:szCs w:val="22"/>
        </w:rPr>
        <w:t xml:space="preserve">the development of </w:t>
      </w:r>
      <w:r w:rsidR="00D82FF3" w:rsidRPr="006D01AF">
        <w:rPr>
          <w:rFonts w:ascii="Arial" w:hAnsi="Arial" w:cs="Arial"/>
          <w:bCs/>
          <w:sz w:val="22"/>
          <w:szCs w:val="22"/>
          <w:lang w:val="en-US"/>
        </w:rPr>
        <w:t>psychotic symptoms</w:t>
      </w:r>
      <w:r w:rsidR="000435F1" w:rsidRPr="006D01AF">
        <w:rPr>
          <w:rFonts w:ascii="Arial" w:hAnsi="Arial" w:cs="Arial"/>
          <w:color w:val="211E1E"/>
          <w:sz w:val="22"/>
          <w:szCs w:val="22"/>
        </w:rPr>
        <w:t xml:space="preserve"> (β=0.</w:t>
      </w:r>
      <w:r w:rsidR="004118EF" w:rsidRPr="006D01AF">
        <w:rPr>
          <w:rFonts w:ascii="Arial" w:hAnsi="Arial" w:cs="Arial"/>
          <w:color w:val="211E1E"/>
          <w:sz w:val="22"/>
          <w:szCs w:val="22"/>
        </w:rPr>
        <w:t>454</w:t>
      </w:r>
      <w:r w:rsidR="000435F1" w:rsidRPr="006D01AF">
        <w:rPr>
          <w:rFonts w:ascii="Arial" w:hAnsi="Arial" w:cs="Arial"/>
          <w:color w:val="211E1E"/>
          <w:sz w:val="22"/>
          <w:szCs w:val="22"/>
        </w:rPr>
        <w:t xml:space="preserve">; 95%CI from </w:t>
      </w:r>
      <w:r w:rsidR="004118EF" w:rsidRPr="006D01AF">
        <w:rPr>
          <w:rFonts w:ascii="Arial" w:hAnsi="Arial" w:cs="Arial"/>
          <w:color w:val="211E1E"/>
          <w:sz w:val="22"/>
          <w:szCs w:val="22"/>
        </w:rPr>
        <w:t>-</w:t>
      </w:r>
      <w:r w:rsidR="000435F1" w:rsidRPr="006D01AF">
        <w:rPr>
          <w:rFonts w:ascii="Arial" w:hAnsi="Arial" w:cs="Arial"/>
          <w:color w:val="211E1E"/>
          <w:sz w:val="22"/>
          <w:szCs w:val="22"/>
        </w:rPr>
        <w:t>0.00</w:t>
      </w:r>
      <w:r w:rsidR="004118EF" w:rsidRPr="006D01AF">
        <w:rPr>
          <w:rFonts w:ascii="Arial" w:hAnsi="Arial" w:cs="Arial"/>
          <w:color w:val="211E1E"/>
          <w:sz w:val="22"/>
          <w:szCs w:val="22"/>
        </w:rPr>
        <w:t>08</w:t>
      </w:r>
      <w:r w:rsidR="000435F1" w:rsidRPr="006D01AF">
        <w:rPr>
          <w:rFonts w:ascii="Arial" w:hAnsi="Arial" w:cs="Arial"/>
          <w:color w:val="211E1E"/>
          <w:sz w:val="22"/>
          <w:szCs w:val="22"/>
        </w:rPr>
        <w:t xml:space="preserve"> to 0.</w:t>
      </w:r>
      <w:r w:rsidR="004118EF" w:rsidRPr="006D01AF">
        <w:rPr>
          <w:rFonts w:ascii="Arial" w:hAnsi="Arial" w:cs="Arial"/>
          <w:color w:val="211E1E"/>
          <w:sz w:val="22"/>
          <w:szCs w:val="22"/>
        </w:rPr>
        <w:t>909</w:t>
      </w:r>
      <w:r w:rsidR="000435F1" w:rsidRPr="006D01AF">
        <w:rPr>
          <w:rFonts w:ascii="Arial" w:hAnsi="Arial" w:cs="Arial"/>
          <w:color w:val="211E1E"/>
          <w:sz w:val="22"/>
          <w:szCs w:val="22"/>
        </w:rPr>
        <w:t>; Z=</w:t>
      </w:r>
      <w:r w:rsidR="004118EF" w:rsidRPr="006D01AF">
        <w:rPr>
          <w:rFonts w:ascii="Arial" w:hAnsi="Arial" w:cs="Arial"/>
          <w:color w:val="211E1E"/>
          <w:sz w:val="22"/>
          <w:szCs w:val="22"/>
        </w:rPr>
        <w:t>1</w:t>
      </w:r>
      <w:r w:rsidR="000435F1" w:rsidRPr="006D01AF">
        <w:rPr>
          <w:rFonts w:ascii="Arial" w:hAnsi="Arial" w:cs="Arial"/>
          <w:color w:val="211E1E"/>
          <w:sz w:val="22"/>
          <w:szCs w:val="22"/>
        </w:rPr>
        <w:t>.</w:t>
      </w:r>
      <w:r w:rsidR="004118EF" w:rsidRPr="006D01AF">
        <w:rPr>
          <w:rFonts w:ascii="Arial" w:hAnsi="Arial" w:cs="Arial"/>
          <w:color w:val="211E1E"/>
          <w:sz w:val="22"/>
          <w:szCs w:val="22"/>
        </w:rPr>
        <w:t>9</w:t>
      </w:r>
      <w:r w:rsidR="000435F1" w:rsidRPr="006D01AF">
        <w:rPr>
          <w:rFonts w:ascii="Arial" w:hAnsi="Arial" w:cs="Arial"/>
          <w:color w:val="211E1E"/>
          <w:sz w:val="22"/>
          <w:szCs w:val="22"/>
        </w:rPr>
        <w:t>6; p=0.0</w:t>
      </w:r>
      <w:r w:rsidR="004118EF" w:rsidRPr="006D01AF">
        <w:rPr>
          <w:rFonts w:ascii="Arial" w:hAnsi="Arial" w:cs="Arial"/>
          <w:color w:val="211E1E"/>
          <w:sz w:val="22"/>
          <w:szCs w:val="22"/>
        </w:rPr>
        <w:t>503</w:t>
      </w:r>
      <w:r w:rsidR="000435F1" w:rsidRPr="006D01AF">
        <w:rPr>
          <w:rFonts w:ascii="Arial" w:hAnsi="Arial" w:cs="Arial"/>
          <w:color w:val="211E1E"/>
          <w:sz w:val="22"/>
          <w:szCs w:val="22"/>
        </w:rPr>
        <w:t>).</w:t>
      </w:r>
      <w:r w:rsidR="00C3125B" w:rsidRPr="006D01AF">
        <w:rPr>
          <w:rFonts w:ascii="Arial" w:hAnsi="Arial" w:cs="Arial"/>
          <w:color w:val="211E1E"/>
          <w:sz w:val="22"/>
          <w:szCs w:val="22"/>
        </w:rPr>
        <w:t xml:space="preserve"> </w:t>
      </w:r>
      <w:r w:rsidR="00431018">
        <w:rPr>
          <w:rFonts w:ascii="Arial" w:eastAsia="MS Mincho" w:hAnsi="Arial" w:cs="Arial"/>
          <w:color w:val="000000"/>
          <w:sz w:val="22"/>
          <w:szCs w:val="22"/>
          <w:lang w:val="en-US"/>
        </w:rPr>
        <w:t>Details on the</w:t>
      </w:r>
      <w:r w:rsidR="00CD25F0" w:rsidRPr="006D01AF">
        <w:rPr>
          <w:rFonts w:ascii="Arial" w:eastAsia="MS Mincho" w:hAnsi="Arial" w:cs="Arial"/>
          <w:color w:val="000000"/>
          <w:sz w:val="22"/>
          <w:szCs w:val="22"/>
          <w:lang w:val="en-US"/>
        </w:rPr>
        <w:t xml:space="preserve"> meta-regression analyses are provided in </w:t>
      </w:r>
      <w:proofErr w:type="spellStart"/>
      <w:r w:rsidR="000435F1" w:rsidRPr="006D01AF">
        <w:rPr>
          <w:rFonts w:ascii="Arial" w:eastAsia="MS Mincho" w:hAnsi="Arial" w:cs="Arial"/>
          <w:color w:val="000000"/>
          <w:sz w:val="22"/>
          <w:szCs w:val="22"/>
          <w:lang w:val="en-US"/>
        </w:rPr>
        <w:t>eTable</w:t>
      </w:r>
      <w:proofErr w:type="spellEnd"/>
      <w:r w:rsidR="000435F1" w:rsidRPr="006D01AF">
        <w:rPr>
          <w:rFonts w:ascii="Arial" w:eastAsia="MS Mincho" w:hAnsi="Arial" w:cs="Arial"/>
          <w:color w:val="000000"/>
          <w:sz w:val="22"/>
          <w:szCs w:val="22"/>
          <w:lang w:val="en-US"/>
        </w:rPr>
        <w:t xml:space="preserve"> 6</w:t>
      </w:r>
      <w:r w:rsidR="000435F1" w:rsidRPr="006D01AF">
        <w:rPr>
          <w:rFonts w:ascii="Arial" w:eastAsia="MS Mincho" w:hAnsi="Arial" w:cs="Arial"/>
          <w:b/>
          <w:bCs/>
          <w:color w:val="000000"/>
          <w:sz w:val="22"/>
          <w:szCs w:val="22"/>
          <w:lang w:val="en-US"/>
        </w:rPr>
        <w:t>.</w:t>
      </w:r>
      <w:r w:rsidR="000435F1" w:rsidRPr="006D01AF">
        <w:rPr>
          <w:rFonts w:ascii="Arial" w:hAnsi="Arial" w:cs="Arial"/>
          <w:sz w:val="22"/>
          <w:szCs w:val="22"/>
        </w:rPr>
        <w:t xml:space="preserve"> </w:t>
      </w:r>
      <w:r w:rsidR="000435F1" w:rsidRPr="006D01AF">
        <w:rPr>
          <w:rFonts w:ascii="Arial" w:eastAsia="MS Mincho" w:hAnsi="Arial" w:cs="Arial"/>
          <w:color w:val="000000"/>
          <w:sz w:val="22"/>
          <w:szCs w:val="22"/>
          <w:lang w:val="en-US"/>
        </w:rPr>
        <w:t>No indication of</w:t>
      </w:r>
      <w:r w:rsidR="00CD25F0" w:rsidRPr="006D01AF">
        <w:rPr>
          <w:rFonts w:ascii="Arial" w:eastAsia="MS Mincho" w:hAnsi="Arial" w:cs="Arial"/>
          <w:color w:val="000000"/>
          <w:sz w:val="22"/>
          <w:szCs w:val="22"/>
          <w:lang w:val="en-US"/>
        </w:rPr>
        <w:t xml:space="preserve"> publication bias was found </w:t>
      </w:r>
      <w:r w:rsidR="000435F1" w:rsidRPr="006D01AF">
        <w:rPr>
          <w:rFonts w:ascii="Arial" w:eastAsia="MS Mincho" w:hAnsi="Arial" w:cs="Arial"/>
          <w:color w:val="000000"/>
          <w:sz w:val="22"/>
          <w:szCs w:val="22"/>
          <w:lang w:val="en-US"/>
        </w:rPr>
        <w:t xml:space="preserve">for any of the outcomes (see Egger’s test in </w:t>
      </w:r>
      <w:proofErr w:type="spellStart"/>
      <w:r w:rsidR="000435F1" w:rsidRPr="006D01AF">
        <w:rPr>
          <w:rFonts w:ascii="Arial" w:eastAsia="MS Mincho" w:hAnsi="Arial" w:cs="Arial"/>
          <w:color w:val="000000"/>
          <w:sz w:val="22"/>
          <w:szCs w:val="22"/>
          <w:lang w:val="en-US"/>
        </w:rPr>
        <w:t>eTable</w:t>
      </w:r>
      <w:proofErr w:type="spellEnd"/>
      <w:r w:rsidR="000435F1" w:rsidRPr="006D01AF">
        <w:rPr>
          <w:rFonts w:ascii="Arial" w:eastAsia="MS Mincho" w:hAnsi="Arial" w:cs="Arial"/>
          <w:color w:val="000000"/>
          <w:sz w:val="22"/>
          <w:szCs w:val="22"/>
          <w:lang w:val="en-US"/>
        </w:rPr>
        <w:t xml:space="preserve"> 7</w:t>
      </w:r>
      <w:r w:rsidR="00CD25F0" w:rsidRPr="006D01AF">
        <w:rPr>
          <w:rFonts w:ascii="Arial" w:eastAsia="MS Mincho" w:hAnsi="Arial" w:cs="Arial"/>
          <w:color w:val="000000"/>
          <w:sz w:val="22"/>
          <w:szCs w:val="22"/>
          <w:lang w:val="en-US"/>
        </w:rPr>
        <w:t xml:space="preserve"> </w:t>
      </w:r>
      <w:r w:rsidR="000435F1" w:rsidRPr="006D01AF">
        <w:rPr>
          <w:rFonts w:ascii="Arial" w:eastAsia="MS Mincho" w:hAnsi="Arial" w:cs="Arial"/>
          <w:color w:val="000000"/>
          <w:sz w:val="22"/>
          <w:szCs w:val="22"/>
          <w:lang w:val="en-US"/>
        </w:rPr>
        <w:t xml:space="preserve">and funnel plot for the primary outcome in </w:t>
      </w:r>
      <w:proofErr w:type="spellStart"/>
      <w:r w:rsidR="000435F1" w:rsidRPr="006D01AF">
        <w:rPr>
          <w:rFonts w:ascii="Arial" w:eastAsia="MS Mincho" w:hAnsi="Arial" w:cs="Arial"/>
          <w:color w:val="000000"/>
          <w:sz w:val="22"/>
          <w:szCs w:val="22"/>
          <w:lang w:val="en-US"/>
        </w:rPr>
        <w:t>eFigure</w:t>
      </w:r>
      <w:proofErr w:type="spellEnd"/>
      <w:r w:rsidR="000435F1" w:rsidRPr="006D01AF">
        <w:rPr>
          <w:rFonts w:ascii="Arial" w:eastAsia="MS Mincho" w:hAnsi="Arial" w:cs="Arial"/>
          <w:color w:val="000000"/>
          <w:sz w:val="22"/>
          <w:szCs w:val="22"/>
          <w:lang w:val="en-US"/>
        </w:rPr>
        <w:t xml:space="preserve"> </w:t>
      </w:r>
      <w:r w:rsidR="003372D9" w:rsidRPr="006D01AF">
        <w:rPr>
          <w:rFonts w:ascii="Arial" w:eastAsia="MS Mincho" w:hAnsi="Arial" w:cs="Arial"/>
          <w:color w:val="000000"/>
          <w:sz w:val="22"/>
          <w:szCs w:val="22"/>
          <w:lang w:val="en-US"/>
        </w:rPr>
        <w:t>3</w:t>
      </w:r>
      <w:r w:rsidR="00017E99">
        <w:rPr>
          <w:rFonts w:ascii="Arial" w:eastAsia="MS Mincho" w:hAnsi="Arial" w:cs="Arial"/>
          <w:color w:val="000000"/>
          <w:sz w:val="22"/>
          <w:szCs w:val="22"/>
          <w:lang w:val="en-US"/>
        </w:rPr>
        <w:t>)</w:t>
      </w:r>
      <w:r w:rsidR="000435F1" w:rsidRPr="006D01AF">
        <w:rPr>
          <w:rFonts w:ascii="Arial" w:eastAsia="MS Mincho" w:hAnsi="Arial" w:cs="Arial"/>
          <w:color w:val="000000"/>
          <w:sz w:val="22"/>
          <w:szCs w:val="22"/>
          <w:lang w:val="en-US"/>
        </w:rPr>
        <w:t>.</w:t>
      </w:r>
    </w:p>
    <w:p w14:paraId="025AED23" w14:textId="77777777" w:rsidR="00C3125B" w:rsidRPr="006D01AF" w:rsidRDefault="00C3125B" w:rsidP="00A40E25">
      <w:pPr>
        <w:snapToGrid w:val="0"/>
        <w:spacing w:after="100" w:afterAutospacing="1" w:line="360" w:lineRule="auto"/>
        <w:jc w:val="both"/>
        <w:rPr>
          <w:rFonts w:ascii="Arial" w:eastAsia="MS Mincho" w:hAnsi="Arial" w:cs="Arial"/>
          <w:b/>
          <w:bCs/>
          <w:color w:val="000000"/>
          <w:sz w:val="22"/>
          <w:szCs w:val="22"/>
          <w:lang w:val="en-US"/>
        </w:rPr>
      </w:pPr>
    </w:p>
    <w:p w14:paraId="4FEBCC61" w14:textId="06584279" w:rsidR="00CD25F0" w:rsidRPr="006D01AF" w:rsidRDefault="00CD25F0" w:rsidP="00A40E25">
      <w:pPr>
        <w:snapToGrid w:val="0"/>
        <w:spacing w:after="100" w:afterAutospacing="1" w:line="360" w:lineRule="auto"/>
        <w:jc w:val="both"/>
        <w:rPr>
          <w:rFonts w:ascii="Arial" w:eastAsia="MS Mincho" w:hAnsi="Arial" w:cs="Arial"/>
          <w:b/>
          <w:bCs/>
          <w:color w:val="000000"/>
          <w:sz w:val="22"/>
          <w:szCs w:val="22"/>
          <w:lang w:val="en-US"/>
        </w:rPr>
      </w:pPr>
      <w:r w:rsidRPr="006D01AF">
        <w:rPr>
          <w:rFonts w:ascii="Arial" w:eastAsia="MS Mincho" w:hAnsi="Arial" w:cs="Arial"/>
          <w:b/>
          <w:bCs/>
          <w:color w:val="000000"/>
          <w:sz w:val="22"/>
          <w:szCs w:val="22"/>
          <w:lang w:val="en-US"/>
        </w:rPr>
        <w:t>Quality Assessment</w:t>
      </w:r>
    </w:p>
    <w:p w14:paraId="34883E7F" w14:textId="7FFB2297" w:rsidR="004B0BE4" w:rsidRPr="006D01AF" w:rsidRDefault="000435F1" w:rsidP="00A40E25">
      <w:pPr>
        <w:spacing w:line="360" w:lineRule="auto"/>
        <w:jc w:val="both"/>
        <w:rPr>
          <w:rFonts w:ascii="Arial" w:hAnsi="Arial" w:cs="Arial"/>
          <w:color w:val="000000" w:themeColor="text1"/>
          <w:sz w:val="22"/>
          <w:szCs w:val="22"/>
        </w:rPr>
      </w:pPr>
      <w:r w:rsidRPr="006D01AF">
        <w:rPr>
          <w:rFonts w:ascii="Arial" w:hAnsi="Arial" w:cs="Arial"/>
          <w:color w:val="000000" w:themeColor="text1"/>
          <w:sz w:val="22"/>
          <w:szCs w:val="22"/>
        </w:rPr>
        <w:t>The quality of the included studies was good in 11 studies (73.3%), and moderate in 4 studies (26.7%)</w:t>
      </w:r>
      <w:r w:rsidR="00017E99">
        <w:rPr>
          <w:rFonts w:ascii="Arial" w:hAnsi="Arial" w:cs="Arial"/>
          <w:color w:val="000000" w:themeColor="text1"/>
          <w:sz w:val="22"/>
          <w:szCs w:val="22"/>
        </w:rPr>
        <w:t>,</w:t>
      </w:r>
      <w:r w:rsidRPr="006D01AF">
        <w:rPr>
          <w:rFonts w:ascii="Arial" w:hAnsi="Arial" w:cs="Arial"/>
          <w:color w:val="000000" w:themeColor="text1"/>
          <w:sz w:val="22"/>
          <w:szCs w:val="22"/>
        </w:rPr>
        <w:t xml:space="preserve"> indicating overall good quality.</w:t>
      </w:r>
      <w:r w:rsidR="00017E99" w:rsidRPr="006D01AF">
        <w:rPr>
          <w:rFonts w:ascii="Arial" w:hAnsi="Arial" w:cs="Arial"/>
          <w:color w:val="000000" w:themeColor="text1"/>
          <w:sz w:val="22"/>
          <w:szCs w:val="22"/>
        </w:rPr>
        <w:t xml:space="preserve"> </w:t>
      </w:r>
      <w:r w:rsidR="003E05CF" w:rsidRPr="006D01AF">
        <w:rPr>
          <w:rFonts w:ascii="Arial" w:hAnsi="Arial" w:cs="Arial"/>
          <w:bCs/>
          <w:sz w:val="22"/>
          <w:szCs w:val="22"/>
        </w:rPr>
        <w:t xml:space="preserve">GRADE and USPSTF recommendations </w:t>
      </w:r>
      <w:r w:rsidR="00431018">
        <w:rPr>
          <w:rFonts w:ascii="Arial" w:hAnsi="Arial" w:cs="Arial"/>
          <w:bCs/>
          <w:sz w:val="22"/>
          <w:szCs w:val="22"/>
        </w:rPr>
        <w:t>are reported</w:t>
      </w:r>
      <w:r w:rsidR="003E05CF" w:rsidRPr="006D01AF">
        <w:rPr>
          <w:rFonts w:ascii="Arial" w:hAnsi="Arial" w:cs="Arial"/>
          <w:bCs/>
          <w:sz w:val="22"/>
          <w:szCs w:val="22"/>
        </w:rPr>
        <w:t xml:space="preserve"> in Table 2.</w:t>
      </w:r>
    </w:p>
    <w:p w14:paraId="7010AECA" w14:textId="6BE1C214" w:rsidR="00A40E25" w:rsidRPr="006D01AF" w:rsidRDefault="00A40E25" w:rsidP="00A40E25">
      <w:pPr>
        <w:jc w:val="both"/>
        <w:rPr>
          <w:rFonts w:ascii="Arial" w:hAnsi="Arial" w:cs="Arial"/>
          <w:b/>
          <w:sz w:val="22"/>
          <w:szCs w:val="22"/>
          <w:lang w:val="en-US"/>
        </w:rPr>
      </w:pPr>
    </w:p>
    <w:p w14:paraId="17FC7275" w14:textId="77777777" w:rsidR="00C3125B" w:rsidRPr="006D01AF" w:rsidRDefault="00C3125B" w:rsidP="00A40E25">
      <w:pPr>
        <w:spacing w:line="360" w:lineRule="auto"/>
        <w:jc w:val="both"/>
        <w:rPr>
          <w:rFonts w:ascii="Arial" w:hAnsi="Arial" w:cs="Arial"/>
          <w:b/>
          <w:sz w:val="22"/>
          <w:szCs w:val="22"/>
          <w:lang w:val="en-US"/>
        </w:rPr>
      </w:pPr>
    </w:p>
    <w:p w14:paraId="6A1FA060" w14:textId="77641A92" w:rsidR="004B0BE4" w:rsidRPr="006D01AF" w:rsidRDefault="004B0BE4" w:rsidP="00297768">
      <w:pPr>
        <w:rPr>
          <w:rFonts w:ascii="Arial" w:hAnsi="Arial" w:cs="Arial"/>
          <w:b/>
          <w:sz w:val="22"/>
          <w:szCs w:val="22"/>
          <w:lang w:val="en-US"/>
        </w:rPr>
      </w:pPr>
      <w:r w:rsidRPr="006D01AF">
        <w:rPr>
          <w:rFonts w:ascii="Arial" w:hAnsi="Arial" w:cs="Arial"/>
          <w:b/>
          <w:sz w:val="22"/>
          <w:szCs w:val="22"/>
          <w:lang w:val="en-US"/>
        </w:rPr>
        <w:t>DISCUSSION</w:t>
      </w:r>
    </w:p>
    <w:p w14:paraId="4A2C6444" w14:textId="77777777" w:rsidR="00A743DF" w:rsidRPr="006D01AF" w:rsidRDefault="00A743DF" w:rsidP="00A40E25">
      <w:pPr>
        <w:spacing w:line="360" w:lineRule="auto"/>
        <w:jc w:val="both"/>
        <w:rPr>
          <w:rFonts w:ascii="Arial" w:hAnsi="Arial" w:cs="Arial"/>
          <w:sz w:val="22"/>
          <w:szCs w:val="22"/>
        </w:rPr>
      </w:pPr>
    </w:p>
    <w:p w14:paraId="0BDB171F" w14:textId="4085977F" w:rsidR="005976C4" w:rsidRDefault="008C4EEE" w:rsidP="00A40E25">
      <w:pPr>
        <w:spacing w:line="360" w:lineRule="auto"/>
        <w:jc w:val="both"/>
        <w:rPr>
          <w:rFonts w:ascii="Arial" w:hAnsi="Arial" w:cs="Arial"/>
          <w:bCs/>
          <w:sz w:val="22"/>
          <w:szCs w:val="22"/>
          <w:lang w:val="en-US"/>
        </w:rPr>
      </w:pPr>
      <w:r w:rsidRPr="006D01AF">
        <w:rPr>
          <w:rFonts w:ascii="Arial" w:hAnsi="Arial" w:cs="Arial"/>
          <w:sz w:val="22"/>
          <w:szCs w:val="22"/>
        </w:rPr>
        <w:t xml:space="preserve">To the best of our knowledge, this is the first meta-analysis to estimate the risk of </w:t>
      </w:r>
      <w:r w:rsidR="000A4763" w:rsidRPr="006D01AF">
        <w:rPr>
          <w:rFonts w:ascii="Arial" w:hAnsi="Arial" w:cs="Arial"/>
          <w:sz w:val="22"/>
          <w:szCs w:val="22"/>
        </w:rPr>
        <w:t xml:space="preserve">developing </w:t>
      </w:r>
      <w:r w:rsidR="00D82FF3" w:rsidRPr="006D01AF">
        <w:rPr>
          <w:rFonts w:ascii="Arial" w:hAnsi="Arial" w:cs="Arial"/>
          <w:bCs/>
          <w:sz w:val="22"/>
          <w:szCs w:val="22"/>
          <w:lang w:val="en-US"/>
        </w:rPr>
        <w:t>psychotic symptoms</w:t>
      </w:r>
      <w:r w:rsidR="00AE3257" w:rsidRPr="006D01AF">
        <w:rPr>
          <w:rFonts w:ascii="Arial" w:hAnsi="Arial" w:cs="Arial"/>
          <w:sz w:val="22"/>
          <w:szCs w:val="22"/>
        </w:rPr>
        <w:t xml:space="preserve">, a </w:t>
      </w:r>
      <w:r w:rsidR="007E33F2" w:rsidRPr="006D01AF">
        <w:rPr>
          <w:rFonts w:ascii="Arial" w:hAnsi="Arial" w:cs="Arial"/>
          <w:sz w:val="22"/>
          <w:szCs w:val="22"/>
        </w:rPr>
        <w:t>psychotic disorder</w:t>
      </w:r>
      <w:r w:rsidR="00431018">
        <w:rPr>
          <w:rFonts w:ascii="Arial" w:hAnsi="Arial" w:cs="Arial"/>
          <w:sz w:val="22"/>
          <w:szCs w:val="22"/>
        </w:rPr>
        <w:t>,</w:t>
      </w:r>
      <w:r w:rsidR="000A4763" w:rsidRPr="006D01AF">
        <w:rPr>
          <w:rFonts w:ascii="Arial" w:hAnsi="Arial" w:cs="Arial"/>
          <w:sz w:val="22"/>
          <w:szCs w:val="22"/>
        </w:rPr>
        <w:t xml:space="preserve"> </w:t>
      </w:r>
      <w:r w:rsidR="00431018">
        <w:rPr>
          <w:rFonts w:ascii="Arial" w:hAnsi="Arial" w:cs="Arial"/>
          <w:sz w:val="22"/>
          <w:szCs w:val="22"/>
        </w:rPr>
        <w:t>and</w:t>
      </w:r>
      <w:r w:rsidR="000A4763" w:rsidRPr="006D01AF">
        <w:rPr>
          <w:rFonts w:ascii="Arial" w:hAnsi="Arial" w:cs="Arial"/>
          <w:sz w:val="22"/>
          <w:szCs w:val="22"/>
        </w:rPr>
        <w:t xml:space="preserve"> </w:t>
      </w:r>
      <w:r w:rsidR="00C3125B" w:rsidRPr="006D01AF">
        <w:rPr>
          <w:rFonts w:ascii="Arial" w:hAnsi="Arial" w:cs="Arial"/>
          <w:sz w:val="22"/>
          <w:szCs w:val="22"/>
        </w:rPr>
        <w:t>BD</w:t>
      </w:r>
      <w:r w:rsidR="000A4763" w:rsidRPr="006D01AF">
        <w:rPr>
          <w:rFonts w:ascii="Arial" w:hAnsi="Arial" w:cs="Arial"/>
          <w:sz w:val="22"/>
          <w:szCs w:val="22"/>
        </w:rPr>
        <w:t xml:space="preserve"> in individuals with ADHD </w:t>
      </w:r>
      <w:r w:rsidR="007E0413" w:rsidRPr="006D01AF">
        <w:rPr>
          <w:rFonts w:ascii="Arial" w:hAnsi="Arial" w:cs="Arial"/>
          <w:sz w:val="22"/>
          <w:szCs w:val="22"/>
        </w:rPr>
        <w:t>treated with</w:t>
      </w:r>
      <w:r w:rsidR="000A4763" w:rsidRPr="006D01AF">
        <w:rPr>
          <w:rFonts w:ascii="Arial" w:hAnsi="Arial" w:cs="Arial"/>
          <w:sz w:val="22"/>
          <w:szCs w:val="22"/>
        </w:rPr>
        <w:t xml:space="preserve"> stimulant</w:t>
      </w:r>
      <w:r w:rsidR="008866D5" w:rsidRPr="006D01AF">
        <w:rPr>
          <w:rFonts w:ascii="Arial" w:hAnsi="Arial" w:cs="Arial"/>
          <w:sz w:val="22"/>
          <w:szCs w:val="22"/>
        </w:rPr>
        <w:t>s</w:t>
      </w:r>
      <w:r w:rsidRPr="006D01AF">
        <w:rPr>
          <w:rFonts w:ascii="Arial" w:hAnsi="Arial" w:cs="Arial"/>
          <w:sz w:val="22"/>
          <w:szCs w:val="22"/>
        </w:rPr>
        <w:t xml:space="preserve">. We found that </w:t>
      </w:r>
      <w:r w:rsidR="00025E28">
        <w:rPr>
          <w:rFonts w:ascii="Arial" w:hAnsi="Arial" w:cs="Arial"/>
          <w:sz w:val="22"/>
          <w:szCs w:val="22"/>
        </w:rPr>
        <w:t>2</w:t>
      </w:r>
      <w:r w:rsidR="000A4763" w:rsidRPr="006D01AF">
        <w:rPr>
          <w:rFonts w:ascii="Arial" w:hAnsi="Arial" w:cs="Arial"/>
          <w:sz w:val="22"/>
          <w:szCs w:val="22"/>
        </w:rPr>
        <w:t>.</w:t>
      </w:r>
      <w:r w:rsidR="00025E28">
        <w:rPr>
          <w:rFonts w:ascii="Arial" w:hAnsi="Arial" w:cs="Arial"/>
          <w:sz w:val="22"/>
          <w:szCs w:val="22"/>
        </w:rPr>
        <w:t>8</w:t>
      </w:r>
      <w:r w:rsidR="000A4763" w:rsidRPr="006D01AF">
        <w:rPr>
          <w:rFonts w:ascii="Arial" w:hAnsi="Arial" w:cs="Arial"/>
          <w:sz w:val="22"/>
          <w:szCs w:val="22"/>
        </w:rPr>
        <w:t>%</w:t>
      </w:r>
      <w:r w:rsidR="00024441" w:rsidRPr="006D01AF">
        <w:rPr>
          <w:rFonts w:ascii="Arial" w:hAnsi="Arial" w:cs="Arial"/>
          <w:sz w:val="22"/>
          <w:szCs w:val="22"/>
        </w:rPr>
        <w:t>, 2.4%</w:t>
      </w:r>
      <w:r w:rsidR="005F173D" w:rsidRPr="006D01AF">
        <w:rPr>
          <w:rFonts w:ascii="Arial" w:hAnsi="Arial" w:cs="Arial"/>
          <w:sz w:val="22"/>
          <w:szCs w:val="22"/>
        </w:rPr>
        <w:t>,</w:t>
      </w:r>
      <w:r w:rsidR="00024441" w:rsidRPr="006D01AF">
        <w:rPr>
          <w:rFonts w:ascii="Arial" w:hAnsi="Arial" w:cs="Arial"/>
          <w:sz w:val="22"/>
          <w:szCs w:val="22"/>
        </w:rPr>
        <w:t xml:space="preserve"> and 3.7%</w:t>
      </w:r>
      <w:r w:rsidR="000A4763" w:rsidRPr="006D01AF">
        <w:rPr>
          <w:rFonts w:ascii="Arial" w:hAnsi="Arial" w:cs="Arial"/>
          <w:sz w:val="22"/>
          <w:szCs w:val="22"/>
        </w:rPr>
        <w:t xml:space="preserve"> </w:t>
      </w:r>
      <w:r w:rsidR="000A4763" w:rsidRPr="006D01AF">
        <w:rPr>
          <w:rFonts w:ascii="Arial" w:hAnsi="Arial" w:cs="Arial"/>
          <w:iCs/>
          <w:sz w:val="22"/>
          <w:szCs w:val="22"/>
          <w:lang w:val="en-US"/>
        </w:rPr>
        <w:t>of individuals with ADHD who had been prescribed stimulant</w:t>
      </w:r>
      <w:r w:rsidR="00024441" w:rsidRPr="006D01AF">
        <w:rPr>
          <w:rFonts w:ascii="Arial" w:hAnsi="Arial" w:cs="Arial"/>
          <w:iCs/>
          <w:sz w:val="22"/>
          <w:szCs w:val="22"/>
          <w:lang w:val="en-US"/>
        </w:rPr>
        <w:t>s</w:t>
      </w:r>
      <w:r w:rsidR="000A4763" w:rsidRPr="006D01AF">
        <w:rPr>
          <w:rFonts w:ascii="Arial" w:hAnsi="Arial" w:cs="Arial"/>
          <w:iCs/>
          <w:sz w:val="22"/>
          <w:szCs w:val="22"/>
          <w:lang w:val="en-US"/>
        </w:rPr>
        <w:t xml:space="preserve"> developed </w:t>
      </w:r>
      <w:r w:rsidR="00D82FF3" w:rsidRPr="006D01AF">
        <w:rPr>
          <w:rFonts w:ascii="Arial" w:hAnsi="Arial" w:cs="Arial"/>
          <w:bCs/>
          <w:sz w:val="22"/>
          <w:szCs w:val="22"/>
          <w:lang w:val="en-US"/>
        </w:rPr>
        <w:t>psychotic symptoms</w:t>
      </w:r>
      <w:r w:rsidR="000A4763" w:rsidRPr="006D01AF">
        <w:rPr>
          <w:rFonts w:ascii="Arial" w:hAnsi="Arial" w:cs="Arial"/>
          <w:iCs/>
          <w:sz w:val="22"/>
          <w:szCs w:val="22"/>
          <w:lang w:val="en-US"/>
        </w:rPr>
        <w:t>, a psychotic disorder</w:t>
      </w:r>
      <w:r w:rsidR="00F33EA7" w:rsidRPr="006D01AF">
        <w:rPr>
          <w:rFonts w:ascii="Arial" w:hAnsi="Arial" w:cs="Arial"/>
          <w:iCs/>
          <w:sz w:val="22"/>
          <w:szCs w:val="22"/>
          <w:lang w:val="en-US"/>
        </w:rPr>
        <w:t>,</w:t>
      </w:r>
      <w:r w:rsidR="000A4763" w:rsidRPr="006D01AF">
        <w:rPr>
          <w:rFonts w:ascii="Arial" w:hAnsi="Arial" w:cs="Arial"/>
          <w:iCs/>
          <w:sz w:val="22"/>
          <w:szCs w:val="22"/>
          <w:lang w:val="en-US"/>
        </w:rPr>
        <w:t xml:space="preserve"> and BD</w:t>
      </w:r>
      <w:r w:rsidR="00024441" w:rsidRPr="006D01AF">
        <w:rPr>
          <w:rFonts w:ascii="Arial" w:hAnsi="Arial" w:cs="Arial"/>
          <w:iCs/>
          <w:sz w:val="22"/>
          <w:szCs w:val="22"/>
          <w:lang w:val="en-US"/>
        </w:rPr>
        <w:t>, respectively</w:t>
      </w:r>
      <w:r w:rsidR="000A4763" w:rsidRPr="006D01AF">
        <w:rPr>
          <w:rFonts w:ascii="Arial" w:hAnsi="Arial" w:cs="Arial"/>
          <w:iCs/>
          <w:sz w:val="22"/>
          <w:szCs w:val="22"/>
          <w:lang w:val="en-US"/>
        </w:rPr>
        <w:t xml:space="preserve">. </w:t>
      </w:r>
      <w:r w:rsidR="000A4763" w:rsidRPr="006D01AF">
        <w:rPr>
          <w:rFonts w:ascii="Arial" w:hAnsi="Arial" w:cs="Arial"/>
          <w:bCs/>
          <w:sz w:val="22"/>
          <w:szCs w:val="22"/>
          <w:lang w:val="en-US"/>
        </w:rPr>
        <w:t xml:space="preserve">Amphetamines </w:t>
      </w:r>
      <w:r w:rsidR="000A4763" w:rsidRPr="006D01AF">
        <w:rPr>
          <w:rFonts w:ascii="Arial" w:hAnsi="Arial" w:cs="Arial"/>
          <w:iCs/>
          <w:sz w:val="22"/>
          <w:szCs w:val="22"/>
          <w:lang w:val="en-US"/>
        </w:rPr>
        <w:t xml:space="preserve">were associated </w:t>
      </w:r>
      <w:r w:rsidR="00017E99">
        <w:rPr>
          <w:rFonts w:ascii="Arial" w:hAnsi="Arial" w:cs="Arial"/>
          <w:iCs/>
          <w:sz w:val="22"/>
          <w:szCs w:val="22"/>
          <w:lang w:val="en-US"/>
        </w:rPr>
        <w:t>with</w:t>
      </w:r>
      <w:r w:rsidR="000A4763" w:rsidRPr="006D01AF">
        <w:rPr>
          <w:rFonts w:ascii="Arial" w:hAnsi="Arial" w:cs="Arial"/>
          <w:iCs/>
          <w:sz w:val="22"/>
          <w:szCs w:val="22"/>
          <w:lang w:val="en-US"/>
        </w:rPr>
        <w:t xml:space="preserve"> a 57% </w:t>
      </w:r>
      <w:r w:rsidR="000A4763" w:rsidRPr="006D01AF">
        <w:rPr>
          <w:rFonts w:ascii="Arial" w:hAnsi="Arial" w:cs="Arial"/>
          <w:bCs/>
          <w:sz w:val="22"/>
          <w:szCs w:val="22"/>
          <w:lang w:val="en-US"/>
        </w:rPr>
        <w:t xml:space="preserve">higher risk of developing </w:t>
      </w:r>
      <w:r w:rsidR="00D82FF3" w:rsidRPr="006D01AF">
        <w:rPr>
          <w:rFonts w:ascii="Arial" w:hAnsi="Arial" w:cs="Arial"/>
          <w:bCs/>
          <w:sz w:val="22"/>
          <w:szCs w:val="22"/>
          <w:lang w:val="en-US"/>
        </w:rPr>
        <w:t>psychotic symptoms</w:t>
      </w:r>
      <w:r w:rsidR="00FA664E" w:rsidRPr="006D01AF">
        <w:rPr>
          <w:rFonts w:ascii="Arial" w:hAnsi="Arial" w:cs="Arial"/>
          <w:bCs/>
          <w:sz w:val="22"/>
          <w:szCs w:val="22"/>
          <w:lang w:val="en-US"/>
        </w:rPr>
        <w:t xml:space="preserve"> compared to methylphenidate.</w:t>
      </w:r>
    </w:p>
    <w:p w14:paraId="0EF3E674" w14:textId="77777777" w:rsidR="006D01AF" w:rsidRPr="006D01AF" w:rsidRDefault="006D01AF" w:rsidP="00A40E25">
      <w:pPr>
        <w:spacing w:line="360" w:lineRule="auto"/>
        <w:jc w:val="both"/>
        <w:rPr>
          <w:rFonts w:ascii="Arial" w:hAnsi="Arial" w:cs="Arial"/>
          <w:bCs/>
          <w:sz w:val="22"/>
          <w:szCs w:val="22"/>
          <w:lang w:val="en-US"/>
        </w:rPr>
      </w:pPr>
    </w:p>
    <w:p w14:paraId="55720B14" w14:textId="1C512101" w:rsidR="006D01AF" w:rsidRDefault="00C44B60" w:rsidP="00D6072E">
      <w:pPr>
        <w:spacing w:line="360" w:lineRule="auto"/>
        <w:jc w:val="both"/>
        <w:rPr>
          <w:rFonts w:ascii="Arial" w:hAnsi="Arial" w:cs="Arial"/>
          <w:sz w:val="22"/>
          <w:szCs w:val="22"/>
        </w:rPr>
      </w:pPr>
      <w:r w:rsidRPr="006D01AF">
        <w:rPr>
          <w:rFonts w:ascii="Arial" w:hAnsi="Arial" w:cs="Arial"/>
          <w:sz w:val="22"/>
          <w:szCs w:val="22"/>
        </w:rPr>
        <w:t xml:space="preserve">Although not high, a </w:t>
      </w:r>
      <w:r w:rsidR="00025E28">
        <w:rPr>
          <w:rFonts w:ascii="Arial" w:hAnsi="Arial" w:cs="Arial"/>
          <w:sz w:val="22"/>
          <w:szCs w:val="22"/>
        </w:rPr>
        <w:t>2</w:t>
      </w:r>
      <w:r w:rsidRPr="006D01AF">
        <w:rPr>
          <w:rFonts w:ascii="Arial" w:hAnsi="Arial" w:cs="Arial"/>
          <w:sz w:val="22"/>
          <w:szCs w:val="22"/>
        </w:rPr>
        <w:t>.</w:t>
      </w:r>
      <w:r w:rsidR="00025E28">
        <w:rPr>
          <w:rFonts w:ascii="Arial" w:hAnsi="Arial" w:cs="Arial"/>
          <w:sz w:val="22"/>
          <w:szCs w:val="22"/>
        </w:rPr>
        <w:t>8</w:t>
      </w:r>
      <w:r w:rsidRPr="006D01AF">
        <w:rPr>
          <w:rFonts w:ascii="Arial" w:hAnsi="Arial" w:cs="Arial"/>
          <w:sz w:val="22"/>
          <w:szCs w:val="22"/>
        </w:rPr>
        <w:t xml:space="preserve">% </w:t>
      </w:r>
      <w:r w:rsidRPr="006D01AF">
        <w:rPr>
          <w:rFonts w:ascii="Arial" w:hAnsi="Arial" w:cs="Arial"/>
          <w:iCs/>
          <w:sz w:val="22"/>
          <w:szCs w:val="22"/>
          <w:lang w:val="en-US"/>
        </w:rPr>
        <w:t xml:space="preserve">development of </w:t>
      </w:r>
      <w:r w:rsidR="00D82FF3" w:rsidRPr="006D01AF">
        <w:rPr>
          <w:rFonts w:ascii="Arial" w:hAnsi="Arial" w:cs="Arial"/>
          <w:bCs/>
          <w:sz w:val="22"/>
          <w:szCs w:val="22"/>
          <w:lang w:val="en-US"/>
        </w:rPr>
        <w:t>psychotic symptoms</w:t>
      </w:r>
      <w:r w:rsidRPr="006D01AF">
        <w:rPr>
          <w:rFonts w:ascii="Arial" w:hAnsi="Arial" w:cs="Arial"/>
          <w:iCs/>
          <w:sz w:val="22"/>
          <w:szCs w:val="22"/>
          <w:lang w:val="en-US"/>
        </w:rPr>
        <w:t xml:space="preserve"> as found in our study represents a </w:t>
      </w:r>
      <w:r w:rsidRPr="006D01AF">
        <w:rPr>
          <w:rFonts w:ascii="Arial" w:hAnsi="Arial" w:cs="Arial"/>
          <w:bCs/>
          <w:sz w:val="22"/>
          <w:szCs w:val="22"/>
        </w:rPr>
        <w:t xml:space="preserve">non-negligible risk and lends further meta-analytic support to </w:t>
      </w:r>
      <w:r w:rsidR="005F173D" w:rsidRPr="006D01AF">
        <w:rPr>
          <w:rFonts w:ascii="Arial" w:hAnsi="Arial" w:cs="Arial"/>
          <w:bCs/>
          <w:sz w:val="22"/>
          <w:szCs w:val="22"/>
        </w:rPr>
        <w:t xml:space="preserve">the </w:t>
      </w:r>
      <w:r w:rsidR="005976C4" w:rsidRPr="006D01AF">
        <w:rPr>
          <w:rFonts w:ascii="Arial" w:hAnsi="Arial" w:cs="Arial"/>
          <w:sz w:val="22"/>
          <w:szCs w:val="22"/>
        </w:rPr>
        <w:t xml:space="preserve">2007 Food and Drug Administration </w:t>
      </w:r>
      <w:r w:rsidRPr="006D01AF">
        <w:rPr>
          <w:rFonts w:ascii="Arial" w:hAnsi="Arial" w:cs="Arial"/>
          <w:sz w:val="22"/>
          <w:szCs w:val="22"/>
        </w:rPr>
        <w:t xml:space="preserve">(FDA) </w:t>
      </w:r>
      <w:r w:rsidR="005976C4" w:rsidRPr="006D01AF">
        <w:rPr>
          <w:rFonts w:ascii="Arial" w:hAnsi="Arial" w:cs="Arial"/>
          <w:sz w:val="22"/>
          <w:szCs w:val="22"/>
        </w:rPr>
        <w:t xml:space="preserve">change in the drug label for stimulants, </w:t>
      </w:r>
      <w:r w:rsidR="00F33EA7" w:rsidRPr="006D01AF">
        <w:rPr>
          <w:rFonts w:ascii="Arial" w:hAnsi="Arial" w:cs="Arial"/>
          <w:sz w:val="22"/>
          <w:szCs w:val="22"/>
        </w:rPr>
        <w:t xml:space="preserve">alerting </w:t>
      </w:r>
      <w:r w:rsidR="005976C4" w:rsidRPr="006D01AF">
        <w:rPr>
          <w:rFonts w:ascii="Arial" w:hAnsi="Arial" w:cs="Arial"/>
          <w:sz w:val="22"/>
          <w:szCs w:val="22"/>
        </w:rPr>
        <w:t>on</w:t>
      </w:r>
      <w:r w:rsidR="0008082F" w:rsidRPr="006D01AF">
        <w:rPr>
          <w:rFonts w:ascii="Arial" w:hAnsi="Arial" w:cs="Arial"/>
          <w:sz w:val="22"/>
          <w:szCs w:val="22"/>
        </w:rPr>
        <w:t xml:space="preserve"> </w:t>
      </w:r>
      <w:r w:rsidR="00F33EA7" w:rsidRPr="006D01AF">
        <w:rPr>
          <w:rFonts w:ascii="Arial" w:hAnsi="Arial" w:cs="Arial"/>
          <w:sz w:val="22"/>
          <w:szCs w:val="22"/>
        </w:rPr>
        <w:t xml:space="preserve">the possible risk </w:t>
      </w:r>
      <w:r w:rsidR="005976C4" w:rsidRPr="006D01AF">
        <w:rPr>
          <w:rFonts w:ascii="Arial" w:hAnsi="Arial" w:cs="Arial"/>
          <w:sz w:val="22"/>
          <w:szCs w:val="22"/>
        </w:rPr>
        <w:t xml:space="preserve">of </w:t>
      </w:r>
      <w:r w:rsidR="00F33EA7" w:rsidRPr="006D01AF">
        <w:rPr>
          <w:rFonts w:ascii="Arial" w:hAnsi="Arial" w:cs="Arial"/>
          <w:sz w:val="22"/>
          <w:szCs w:val="22"/>
        </w:rPr>
        <w:t xml:space="preserve">new onset of </w:t>
      </w:r>
      <w:r w:rsidR="005976C4" w:rsidRPr="006D01AF">
        <w:rPr>
          <w:rFonts w:ascii="Arial" w:hAnsi="Arial" w:cs="Arial"/>
          <w:sz w:val="22"/>
          <w:szCs w:val="22"/>
        </w:rPr>
        <w:t>psychosis</w:t>
      </w:r>
      <w:r w:rsidR="005976C4" w:rsidRPr="006D01AF">
        <w:rPr>
          <w:rFonts w:ascii="Arial" w:hAnsi="Arial" w:cs="Arial"/>
          <w:sz w:val="22"/>
          <w:szCs w:val="22"/>
        </w:rPr>
        <w:fldChar w:fldCharType="begin">
          <w:fldData xml:space="preserve">PEVuZE5vdGU+PENpdGU+PEF1dGhvcj5QYXNoYTwvQXV0aG9yPjxZZWFyPjIwMjM8L1llYXI+PFJl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PEVuZE5vdGU+PENpdGU+PEF1dGhvcj5QYXNoYTwvQXV0aG9yPjxZZWFyPjIwMjM8L1llYXI+PFJl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5976C4" w:rsidRPr="006D01AF">
        <w:rPr>
          <w:rFonts w:ascii="Arial" w:hAnsi="Arial" w:cs="Arial"/>
          <w:sz w:val="22"/>
          <w:szCs w:val="22"/>
        </w:rPr>
      </w:r>
      <w:r w:rsidR="005976C4" w:rsidRPr="006D01AF">
        <w:rPr>
          <w:rFonts w:ascii="Arial" w:hAnsi="Arial" w:cs="Arial"/>
          <w:sz w:val="22"/>
          <w:szCs w:val="22"/>
        </w:rPr>
        <w:fldChar w:fldCharType="separate"/>
      </w:r>
      <w:r w:rsidR="00C46C9E" w:rsidRPr="00C46C9E">
        <w:rPr>
          <w:rFonts w:ascii="Arial" w:hAnsi="Arial" w:cs="Arial"/>
          <w:noProof/>
          <w:sz w:val="22"/>
          <w:szCs w:val="22"/>
          <w:vertAlign w:val="superscript"/>
        </w:rPr>
        <w:t>20</w:t>
      </w:r>
      <w:r w:rsidR="005976C4" w:rsidRPr="006D01AF">
        <w:rPr>
          <w:rFonts w:ascii="Arial" w:hAnsi="Arial" w:cs="Arial"/>
          <w:sz w:val="22"/>
          <w:szCs w:val="22"/>
        </w:rPr>
        <w:fldChar w:fldCharType="end"/>
      </w:r>
      <w:r w:rsidR="005976C4" w:rsidRPr="006D01AF">
        <w:rPr>
          <w:rFonts w:ascii="Arial" w:hAnsi="Arial" w:cs="Arial"/>
          <w:sz w:val="22"/>
          <w:szCs w:val="22"/>
        </w:rPr>
        <w:t xml:space="preserve">. </w:t>
      </w:r>
      <w:r w:rsidR="00017E99" w:rsidRPr="006D01AF">
        <w:rPr>
          <w:rFonts w:ascii="Arial" w:hAnsi="Arial" w:cs="Arial"/>
          <w:sz w:val="22"/>
          <w:szCs w:val="22"/>
        </w:rPr>
        <w:t xml:space="preserve">This figure should be to considered alongside the fact that a childhood diagnosis of ADHD per se increases the risk </w:t>
      </w:r>
      <w:r w:rsidRPr="006D01AF">
        <w:rPr>
          <w:rFonts w:ascii="Arial" w:hAnsi="Arial" w:cs="Arial"/>
          <w:sz w:val="22"/>
          <w:szCs w:val="22"/>
        </w:rPr>
        <w:t>of a subsequent psychotic disorder later on in life</w:t>
      </w:r>
      <w:r w:rsidR="005F173D" w:rsidRPr="006D01AF">
        <w:rPr>
          <w:rFonts w:ascii="Arial" w:hAnsi="Arial" w:cs="Arial"/>
          <w:sz w:val="22"/>
          <w:szCs w:val="22"/>
        </w:rPr>
        <w:t>,</w:t>
      </w:r>
      <w:r w:rsidRPr="006D01AF">
        <w:rPr>
          <w:rFonts w:ascii="Arial" w:hAnsi="Arial" w:cs="Arial"/>
          <w:sz w:val="22"/>
          <w:szCs w:val="22"/>
        </w:rPr>
        <w:t xml:space="preserve"> with a relative risk of 4.74</w:t>
      </w:r>
      <w:r w:rsidRPr="006D01AF">
        <w:rPr>
          <w:rFonts w:ascii="Arial" w:hAnsi="Arial" w:cs="Arial"/>
          <w:sz w:val="22"/>
          <w:szCs w:val="22"/>
        </w:rPr>
        <w:fldChar w:fldCharType="begin">
          <w:fldData xml:space="preserve">PEVuZE5vdGU+PENpdGU+PEF1dGhvcj5Ob3VycmVkaW5lPC9BdXRob3I+PFllYXI+MjAyMTwvWWVh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PEVuZE5vdGU+PENpdGU+PEF1dGhvcj5Ob3VycmVkaW5lPC9BdXRob3I+PFllYXI+MjAyMTwvWWVh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Pr="006D01AF">
        <w:rPr>
          <w:rFonts w:ascii="Arial" w:hAnsi="Arial" w:cs="Arial"/>
          <w:sz w:val="22"/>
          <w:szCs w:val="22"/>
        </w:rPr>
      </w:r>
      <w:r w:rsidRPr="006D01AF">
        <w:rPr>
          <w:rFonts w:ascii="Arial" w:hAnsi="Arial" w:cs="Arial"/>
          <w:sz w:val="22"/>
          <w:szCs w:val="22"/>
        </w:rPr>
        <w:fldChar w:fldCharType="separate"/>
      </w:r>
      <w:r w:rsidR="00C46C9E" w:rsidRPr="00C46C9E">
        <w:rPr>
          <w:rFonts w:ascii="Arial" w:hAnsi="Arial" w:cs="Arial"/>
          <w:noProof/>
          <w:sz w:val="22"/>
          <w:szCs w:val="22"/>
          <w:vertAlign w:val="superscript"/>
        </w:rPr>
        <w:t>21</w:t>
      </w:r>
      <w:r w:rsidRPr="006D01AF">
        <w:rPr>
          <w:rFonts w:ascii="Arial" w:hAnsi="Arial" w:cs="Arial"/>
          <w:sz w:val="22"/>
          <w:szCs w:val="22"/>
        </w:rPr>
        <w:fldChar w:fldCharType="end"/>
      </w:r>
      <w:r w:rsidR="00AE3257" w:rsidRPr="006D01AF">
        <w:rPr>
          <w:rFonts w:ascii="Arial" w:hAnsi="Arial" w:cs="Arial"/>
          <w:sz w:val="22"/>
          <w:szCs w:val="22"/>
        </w:rPr>
        <w:t>,</w:t>
      </w:r>
      <w:r w:rsidRPr="006D01AF">
        <w:rPr>
          <w:rFonts w:ascii="Arial" w:hAnsi="Arial" w:cs="Arial"/>
          <w:sz w:val="22"/>
          <w:szCs w:val="22"/>
        </w:rPr>
        <w:t xml:space="preserve"> and </w:t>
      </w:r>
      <w:r w:rsidR="005F173D" w:rsidRPr="006D01AF">
        <w:rPr>
          <w:rFonts w:ascii="Arial" w:hAnsi="Arial" w:cs="Arial"/>
          <w:sz w:val="22"/>
          <w:szCs w:val="22"/>
        </w:rPr>
        <w:t xml:space="preserve">that </w:t>
      </w:r>
      <w:r w:rsidRPr="006D01AF">
        <w:rPr>
          <w:rFonts w:ascii="Arial" w:hAnsi="Arial" w:cs="Arial"/>
          <w:sz w:val="22"/>
          <w:szCs w:val="22"/>
        </w:rPr>
        <w:t>the global incidence of psychosis in the general population is 26.6 per 100 000 person-years</w:t>
      </w:r>
      <w:r w:rsidRPr="006D01AF">
        <w:rPr>
          <w:rFonts w:ascii="Arial" w:hAnsi="Arial" w:cs="Arial"/>
          <w:sz w:val="22"/>
          <w:szCs w:val="22"/>
        </w:rPr>
        <w:fldChar w:fldCharType="begin">
          <w:fldData xml:space="preserve">PEVuZE5vdGU+PENpdGU+PEF1dGhvcj5Kb25nc21hPC9BdXRob3I+PFllYXI+MjAxOTwvWWVhcj48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PEVuZE5vdGU+PENpdGU+PEF1dGhvcj5Kb25nc21hPC9BdXRob3I+PFllYXI+MjAxOTwvWWVhcj48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Pr="006D01AF">
        <w:rPr>
          <w:rFonts w:ascii="Arial" w:hAnsi="Arial" w:cs="Arial"/>
          <w:sz w:val="22"/>
          <w:szCs w:val="22"/>
        </w:rPr>
      </w:r>
      <w:r w:rsidRPr="006D01AF">
        <w:rPr>
          <w:rFonts w:ascii="Arial" w:hAnsi="Arial" w:cs="Arial"/>
          <w:sz w:val="22"/>
          <w:szCs w:val="22"/>
        </w:rPr>
        <w:fldChar w:fldCharType="separate"/>
      </w:r>
      <w:r w:rsidR="00C46C9E" w:rsidRPr="00C46C9E">
        <w:rPr>
          <w:rFonts w:ascii="Arial" w:hAnsi="Arial" w:cs="Arial"/>
          <w:noProof/>
          <w:sz w:val="22"/>
          <w:szCs w:val="22"/>
          <w:vertAlign w:val="superscript"/>
        </w:rPr>
        <w:t>22,23</w:t>
      </w:r>
      <w:r w:rsidRPr="006D01AF">
        <w:rPr>
          <w:rFonts w:ascii="Arial" w:hAnsi="Arial" w:cs="Arial"/>
          <w:sz w:val="22"/>
          <w:szCs w:val="22"/>
        </w:rPr>
        <w:fldChar w:fldCharType="end"/>
      </w:r>
      <w:r w:rsidRPr="006D01AF">
        <w:rPr>
          <w:rFonts w:ascii="Arial" w:hAnsi="Arial" w:cs="Arial"/>
          <w:sz w:val="22"/>
          <w:szCs w:val="22"/>
        </w:rPr>
        <w:t>. Furthermore</w:t>
      </w:r>
      <w:r w:rsidR="005F173D" w:rsidRPr="006D01AF">
        <w:rPr>
          <w:rFonts w:ascii="Arial" w:hAnsi="Arial" w:cs="Arial"/>
          <w:sz w:val="22"/>
          <w:szCs w:val="22"/>
        </w:rPr>
        <w:t xml:space="preserve">, </w:t>
      </w:r>
      <w:r w:rsidRPr="006D01AF">
        <w:rPr>
          <w:rFonts w:ascii="Arial" w:hAnsi="Arial" w:cs="Arial"/>
          <w:sz w:val="22"/>
          <w:szCs w:val="22"/>
        </w:rPr>
        <w:t xml:space="preserve">development of psychosis is 8% after 0.5 years to 25% after three years in </w:t>
      </w:r>
      <w:r w:rsidR="00017E99">
        <w:rPr>
          <w:rFonts w:ascii="Arial" w:hAnsi="Arial" w:cs="Arial"/>
          <w:sz w:val="22"/>
          <w:szCs w:val="22"/>
        </w:rPr>
        <w:t>i</w:t>
      </w:r>
      <w:r w:rsidRPr="006D01AF">
        <w:rPr>
          <w:rFonts w:ascii="Arial" w:hAnsi="Arial" w:cs="Arial"/>
          <w:sz w:val="22"/>
          <w:szCs w:val="22"/>
        </w:rPr>
        <w:t>ndividuals at Clinical High Risk</w:t>
      </w:r>
      <w:r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&lt;EndNote&gt;&lt;Cite&gt;&lt;Author&gt;Salazar de Pablo&lt;/Author&gt;&lt;Year&gt;2021&lt;/Year&gt;&lt;RecNum&gt;2165&lt;/RecNum&gt;&lt;DisplayText&gt;&lt;style face="superscript"&gt;24&lt;/style&gt;&lt;/DisplayText&gt;&lt;record&gt;&lt;rec-number&gt;2165&lt;/rec-number&gt;&lt;foreign-keys&gt;&lt;key app="EN" db-id="r00xrpedtftpsqea0f95xrr7az5eards0sss" timestamp="1708526181" guid="45e10b36-fa8b-4f54-b8f7-c3f3be5e4098"&gt;2165&lt;/key&gt;&lt;/foreign-keys&gt;&lt;ref-type name="Journal Article"&gt;17&lt;/ref-type&gt;&lt;contributors&gt;&lt;authors&gt;&lt;author&gt;Salazar de Pablo, G.&lt;/author&gt;&lt;author&gt;Radua, J.&lt;/author&gt;&lt;author&gt;Pereira, J.&lt;/author&gt;&lt;author&gt;Bonoldi, I.&lt;/author&gt;&lt;author&gt;Arienti, V.&lt;/author&gt;&lt;author&gt;Besana, F.&lt;/author&gt;&lt;author&gt;Soardo, L.&lt;/author&gt;&lt;author&gt;Cabras, A.&lt;/author&gt;&lt;author&gt;Fortea, L.&lt;/author&gt;&lt;author&gt;Catalan, A.&lt;/author&gt;&lt;author&gt;Vaquerizo-Serrano, J.&lt;/author&gt;&lt;author&gt;Coronelli, F.&lt;/author&gt;&lt;author&gt;Kaur, S.&lt;/author&gt;&lt;author&gt;Da Silva, J.&lt;/author&gt;&lt;author&gt;Shin, J. I.&lt;/author&gt;&lt;author&gt;Solmi, M.&lt;/author&gt;&lt;author&gt;Brondino, N.&lt;/author&gt;&lt;author&gt;Politi, P.&lt;/author&gt;&lt;author&gt;McGuire, P.&lt;/author&gt;&lt;author&gt;Fusar-Poli, P.&lt;/author&gt;&lt;/authors&gt;&lt;/contributors&gt;&lt;titles&gt;&lt;title&gt;Probability of Transition to Psychosis in Individuals at Clinical High Risk: An Updated Meta-analysis&lt;/title&gt;&lt;secondary-title&gt;JAMA Psychiatry&lt;/secondary-title&gt;&lt;/titles&gt;&lt;periodical&gt;&lt;full-title&gt;JAMA Psychiatry&lt;/full-title&gt;&lt;/periodical&gt;&lt;edition&gt;2021/07/14&lt;/edition&gt;&lt;dates&gt;&lt;year&gt;2021&lt;/year&gt;&lt;pub-dates&gt;&lt;date&gt;Jul&lt;/date&gt;&lt;/pub-dates&gt;&lt;/dates&gt;&lt;isbn&gt;2168-6238&lt;/isbn&gt;&lt;accession-num&gt;34259821&lt;/accession-num&gt;&lt;urls&gt;&lt;related-urls&gt;&lt;url&gt;https://www.ncbi.nlm.nih.gov/pubmed/34259821&lt;/url&gt;&lt;/related-urls&gt;&lt;/urls&gt;&lt;electronic-resource-num&gt;10.1001/jamapsychiatry.2021.0830&lt;/electronic-resource-num&gt;&lt;language&gt;eng&lt;/language&gt;&lt;/record&gt;&lt;/Cite&gt;&lt;/EndNote&gt;</w:instrText>
      </w:r>
      <w:r w:rsidRPr="006D01AF">
        <w:rPr>
          <w:rFonts w:ascii="Arial" w:hAnsi="Arial" w:cs="Arial"/>
          <w:sz w:val="22"/>
          <w:szCs w:val="22"/>
        </w:rPr>
        <w:fldChar w:fldCharType="separate"/>
      </w:r>
      <w:r w:rsidR="00C46C9E" w:rsidRPr="00C46C9E">
        <w:rPr>
          <w:rFonts w:ascii="Arial" w:hAnsi="Arial" w:cs="Arial"/>
          <w:noProof/>
          <w:sz w:val="22"/>
          <w:szCs w:val="22"/>
          <w:vertAlign w:val="superscript"/>
        </w:rPr>
        <w:t>24</w:t>
      </w:r>
      <w:r w:rsidRPr="006D01AF">
        <w:rPr>
          <w:rFonts w:ascii="Arial" w:hAnsi="Arial" w:cs="Arial"/>
          <w:sz w:val="22"/>
          <w:szCs w:val="22"/>
        </w:rPr>
        <w:fldChar w:fldCharType="end"/>
      </w:r>
      <w:r w:rsidRPr="006D01AF">
        <w:rPr>
          <w:rFonts w:ascii="Arial" w:hAnsi="Arial" w:cs="Arial"/>
          <w:sz w:val="22"/>
          <w:szCs w:val="22"/>
        </w:rPr>
        <w:t xml:space="preserve">. </w:t>
      </w:r>
      <w:r w:rsidR="00297768">
        <w:rPr>
          <w:rFonts w:ascii="Arial" w:hAnsi="Arial" w:cs="Arial"/>
          <w:sz w:val="22"/>
          <w:szCs w:val="22"/>
        </w:rPr>
        <w:t xml:space="preserve"> O</w:t>
      </w:r>
      <w:r w:rsidR="00297768" w:rsidRPr="00297768">
        <w:rPr>
          <w:rFonts w:ascii="Arial" w:hAnsi="Arial" w:cs="Arial"/>
          <w:sz w:val="22"/>
          <w:szCs w:val="22"/>
        </w:rPr>
        <w:t xml:space="preserve">ffspring of affected parents have </w:t>
      </w:r>
      <w:r w:rsidR="00297768">
        <w:rPr>
          <w:rFonts w:ascii="Arial" w:hAnsi="Arial" w:cs="Arial"/>
          <w:sz w:val="22"/>
          <w:szCs w:val="22"/>
        </w:rPr>
        <w:t xml:space="preserve">also an increase </w:t>
      </w:r>
      <w:proofErr w:type="spellStart"/>
      <w:r w:rsidR="00297768">
        <w:rPr>
          <w:rFonts w:ascii="Arial" w:hAnsi="Arial" w:cs="Arial"/>
          <w:sz w:val="22"/>
          <w:szCs w:val="22"/>
        </w:rPr>
        <w:t>wisk</w:t>
      </w:r>
      <w:proofErr w:type="spellEnd"/>
      <w:r w:rsidR="00297768">
        <w:rPr>
          <w:rFonts w:ascii="Arial" w:hAnsi="Arial" w:cs="Arial"/>
          <w:sz w:val="22"/>
          <w:szCs w:val="22"/>
        </w:rPr>
        <w:t xml:space="preserve"> </w:t>
      </w:r>
      <w:r w:rsidR="00297768" w:rsidRPr="00297768">
        <w:rPr>
          <w:rFonts w:ascii="Arial" w:hAnsi="Arial" w:cs="Arial"/>
          <w:sz w:val="22"/>
          <w:szCs w:val="22"/>
        </w:rPr>
        <w:t>strongly elevated RR and lifetime risk of developing any mental disorder as well as the same mental disorder diagnosed in the paren</w:t>
      </w:r>
      <w:r w:rsidR="00297768">
        <w:rPr>
          <w:rFonts w:ascii="Arial" w:hAnsi="Arial" w:cs="Arial"/>
          <w:sz w:val="22"/>
          <w:szCs w:val="22"/>
        </w:rPr>
        <w:t>t</w:t>
      </w:r>
      <w:r w:rsidR="00297768">
        <w:rPr>
          <w:rFonts w:ascii="Calibri" w:hAnsi="Calibri" w:cs="Calibri"/>
          <w:color w:val="000000"/>
          <w:sz w:val="20"/>
          <w:szCs w:val="20"/>
        </w:rPr>
        <w:fldChar w:fldCharType="begin">
          <w:fldData xml:space="preserve">PEVuZE5vdGU+PENpdGU+PEF1dGhvcj5VaGVyPC9BdXRob3I+PFllYXI+MjAyMzwvWWVhcj48UmVj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=
</w:fldData>
        </w:fldChar>
      </w:r>
      <w:r w:rsidR="00297768">
        <w:rPr>
          <w:rFonts w:ascii="Calibri" w:hAnsi="Calibri" w:cs="Calibri"/>
          <w:color w:val="000000"/>
          <w:sz w:val="20"/>
          <w:szCs w:val="20"/>
        </w:rPr>
        <w:instrText xml:space="preserve"> ADDIN EN.CITE </w:instrText>
      </w:r>
      <w:r w:rsidR="00297768">
        <w:rPr>
          <w:rFonts w:ascii="Calibri" w:hAnsi="Calibri" w:cs="Calibri"/>
          <w:color w:val="000000"/>
          <w:sz w:val="20"/>
          <w:szCs w:val="20"/>
        </w:rPr>
        <w:fldChar w:fldCharType="begin">
          <w:fldData xml:space="preserve">PEVuZE5vdGU+PENpdGU+PEF1dGhvcj5VaGVyPC9BdXRob3I+PFllYXI+MjAyMzwvWWVhcj48UmVj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=
</w:fldData>
        </w:fldChar>
      </w:r>
      <w:r w:rsidR="00297768">
        <w:rPr>
          <w:rFonts w:ascii="Calibri" w:hAnsi="Calibri" w:cs="Calibri"/>
          <w:color w:val="000000"/>
          <w:sz w:val="20"/>
          <w:szCs w:val="20"/>
        </w:rPr>
        <w:instrText xml:space="preserve"> ADDIN EN.CITE.DATA </w:instrText>
      </w:r>
      <w:r w:rsidR="00297768">
        <w:rPr>
          <w:rFonts w:ascii="Calibri" w:hAnsi="Calibri" w:cs="Calibri"/>
          <w:color w:val="000000"/>
          <w:sz w:val="20"/>
          <w:szCs w:val="20"/>
        </w:rPr>
      </w:r>
      <w:r w:rsidR="00297768">
        <w:rPr>
          <w:rFonts w:ascii="Calibri" w:hAnsi="Calibri" w:cs="Calibri"/>
          <w:color w:val="000000"/>
          <w:sz w:val="20"/>
          <w:szCs w:val="20"/>
        </w:rPr>
        <w:fldChar w:fldCharType="end"/>
      </w:r>
      <w:r w:rsidR="00297768">
        <w:rPr>
          <w:rFonts w:ascii="Calibri" w:hAnsi="Calibri" w:cs="Calibri"/>
          <w:color w:val="000000"/>
          <w:sz w:val="20"/>
          <w:szCs w:val="20"/>
        </w:rPr>
      </w:r>
      <w:r w:rsidR="00297768">
        <w:rPr>
          <w:rFonts w:ascii="Calibri" w:hAnsi="Calibri" w:cs="Calibri"/>
          <w:color w:val="000000"/>
          <w:sz w:val="20"/>
          <w:szCs w:val="20"/>
        </w:rPr>
        <w:fldChar w:fldCharType="separate"/>
      </w:r>
      <w:r w:rsidR="00297768" w:rsidRPr="00297768">
        <w:rPr>
          <w:rFonts w:ascii="Calibri" w:hAnsi="Calibri" w:cs="Calibri"/>
          <w:noProof/>
          <w:color w:val="000000"/>
          <w:sz w:val="20"/>
          <w:szCs w:val="20"/>
          <w:vertAlign w:val="superscript"/>
        </w:rPr>
        <w:t>25</w:t>
      </w:r>
      <w:r w:rsidR="00297768">
        <w:rPr>
          <w:rFonts w:ascii="Calibri" w:hAnsi="Calibri" w:cs="Calibri"/>
          <w:color w:val="000000"/>
          <w:sz w:val="20"/>
          <w:szCs w:val="20"/>
        </w:rPr>
        <w:fldChar w:fldCharType="end"/>
      </w:r>
      <w:r w:rsidR="00297768">
        <w:rPr>
          <w:rFonts w:ascii="Calibri" w:hAnsi="Calibri" w:cs="Calibri"/>
          <w:color w:val="000000"/>
          <w:sz w:val="20"/>
          <w:szCs w:val="20"/>
        </w:rPr>
        <w:t>.</w:t>
      </w:r>
      <w:r w:rsidR="00297768">
        <w:rPr>
          <w:rFonts w:ascii="Arial" w:hAnsi="Arial" w:cs="Arial"/>
          <w:sz w:val="22"/>
          <w:szCs w:val="22"/>
        </w:rPr>
        <w:t xml:space="preserve"> </w:t>
      </w:r>
      <w:r w:rsidRPr="006D01AF">
        <w:rPr>
          <w:rFonts w:ascii="Arial" w:hAnsi="Arial" w:cs="Arial"/>
          <w:sz w:val="22"/>
          <w:szCs w:val="22"/>
        </w:rPr>
        <w:t xml:space="preserve">Importantly, </w:t>
      </w:r>
      <w:r w:rsidR="00431018">
        <w:rPr>
          <w:rFonts w:ascii="Arial" w:hAnsi="Arial" w:cs="Arial"/>
          <w:sz w:val="22"/>
          <w:szCs w:val="22"/>
        </w:rPr>
        <w:t>we found</w:t>
      </w:r>
      <w:r w:rsidR="001E431B" w:rsidRPr="006D01AF">
        <w:rPr>
          <w:rFonts w:ascii="Arial" w:hAnsi="Arial" w:cs="Arial"/>
          <w:sz w:val="22"/>
          <w:szCs w:val="22"/>
        </w:rPr>
        <w:t xml:space="preserve"> low</w:t>
      </w:r>
      <w:r w:rsidR="00431018">
        <w:rPr>
          <w:rFonts w:ascii="Arial" w:hAnsi="Arial" w:cs="Arial"/>
          <w:sz w:val="22"/>
          <w:szCs w:val="22"/>
        </w:rPr>
        <w:t xml:space="preserve"> level</w:t>
      </w:r>
      <w:r w:rsidR="001E431B" w:rsidRPr="006D01AF">
        <w:rPr>
          <w:rFonts w:ascii="Arial" w:hAnsi="Arial" w:cs="Arial"/>
          <w:sz w:val="22"/>
          <w:szCs w:val="22"/>
        </w:rPr>
        <w:t xml:space="preserve"> evidence of a</w:t>
      </w:r>
      <w:r w:rsidRPr="006D01AF">
        <w:rPr>
          <w:rFonts w:ascii="Arial" w:hAnsi="Arial" w:cs="Arial"/>
          <w:sz w:val="22"/>
          <w:szCs w:val="22"/>
        </w:rPr>
        <w:t xml:space="preserve"> cause-effect relationship between stimulants and </w:t>
      </w:r>
      <w:r w:rsidR="00AE3257" w:rsidRPr="006D01AF">
        <w:rPr>
          <w:rFonts w:ascii="Arial" w:hAnsi="Arial" w:cs="Arial"/>
          <w:sz w:val="22"/>
          <w:szCs w:val="22"/>
        </w:rPr>
        <w:t xml:space="preserve">the </w:t>
      </w:r>
      <w:r w:rsidRPr="006D01AF">
        <w:rPr>
          <w:rFonts w:ascii="Arial" w:hAnsi="Arial" w:cs="Arial"/>
          <w:sz w:val="22"/>
          <w:szCs w:val="22"/>
        </w:rPr>
        <w:t xml:space="preserve">development of psychosis in individuals with ADHD </w:t>
      </w:r>
      <w:r w:rsidR="001E431B" w:rsidRPr="006D01AF">
        <w:rPr>
          <w:rFonts w:ascii="Arial" w:hAnsi="Arial" w:cs="Arial"/>
          <w:sz w:val="22"/>
          <w:szCs w:val="22"/>
        </w:rPr>
        <w:t xml:space="preserve">according to </w:t>
      </w:r>
      <w:r w:rsidR="001E431B" w:rsidRPr="006D01AF">
        <w:rPr>
          <w:rFonts w:ascii="Arial" w:hAnsi="Arial" w:cs="Arial"/>
          <w:i/>
          <w:iCs/>
          <w:sz w:val="22"/>
          <w:szCs w:val="22"/>
        </w:rPr>
        <w:t>GRADE</w:t>
      </w:r>
      <w:r w:rsidR="001E431B" w:rsidRPr="006D01AF">
        <w:rPr>
          <w:rFonts w:ascii="Arial" w:hAnsi="Arial" w:cs="Arial"/>
          <w:sz w:val="22"/>
          <w:szCs w:val="22"/>
        </w:rPr>
        <w:t xml:space="preserve"> rating</w:t>
      </w:r>
      <w:r w:rsidRPr="006D01AF">
        <w:rPr>
          <w:rFonts w:ascii="Arial" w:hAnsi="Arial" w:cs="Arial"/>
          <w:sz w:val="22"/>
          <w:szCs w:val="22"/>
        </w:rPr>
        <w:t xml:space="preserve">. Indeed, two within-individual design studies, in which the risk of psychosis was </w:t>
      </w:r>
      <w:r w:rsidR="00E6197B" w:rsidRPr="006D01AF">
        <w:rPr>
          <w:rFonts w:ascii="Arial" w:hAnsi="Arial" w:cs="Arial"/>
          <w:sz w:val="22"/>
          <w:szCs w:val="22"/>
        </w:rPr>
        <w:t xml:space="preserve">evaluated </w:t>
      </w:r>
      <w:r w:rsidRPr="006D01AF">
        <w:rPr>
          <w:rFonts w:ascii="Arial" w:hAnsi="Arial" w:cs="Arial"/>
          <w:sz w:val="22"/>
          <w:szCs w:val="22"/>
        </w:rPr>
        <w:t>in individual with ADHD during periods with and without methylphenidate treatment, failed to find an association between stimulant use and increased risk of psychosis</w:t>
      </w:r>
      <w:r w:rsidR="00E6197B" w:rsidRPr="006D01AF">
        <w:rPr>
          <w:rFonts w:ascii="Arial" w:hAnsi="Arial" w:cs="Arial"/>
          <w:sz w:val="22"/>
          <w:szCs w:val="22"/>
        </w:rPr>
        <w:fldChar w:fldCharType="begin">
          <w:fldData xml:space="preserve">PEVuZE5vdGU+PENpdGU+PEF1dGhvcj5Ib2xsaXM8L0F1dGhvcj48WWVhcj4yMDE5PC9ZZWFyPjxS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=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PEVuZE5vdGU+PENpdGU+PEF1dGhvcj5Ib2xsaXM8L0F1dGhvcj48WWVhcj4yMDE5PC9ZZWFyPjxS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=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E6197B" w:rsidRPr="006D01AF">
        <w:rPr>
          <w:rFonts w:ascii="Arial" w:hAnsi="Arial" w:cs="Arial"/>
          <w:sz w:val="22"/>
          <w:szCs w:val="22"/>
        </w:rPr>
      </w:r>
      <w:r w:rsidR="00E6197B" w:rsidRPr="006D01AF">
        <w:rPr>
          <w:rFonts w:ascii="Arial" w:hAnsi="Arial" w:cs="Arial"/>
          <w:sz w:val="22"/>
          <w:szCs w:val="22"/>
        </w:rPr>
        <w:fldChar w:fldCharType="separate"/>
      </w:r>
      <w:r w:rsidR="00297768" w:rsidRPr="00297768">
        <w:rPr>
          <w:rFonts w:ascii="Arial" w:hAnsi="Arial" w:cs="Arial"/>
          <w:noProof/>
          <w:sz w:val="22"/>
          <w:szCs w:val="22"/>
          <w:vertAlign w:val="superscript"/>
        </w:rPr>
        <w:t>26,27</w:t>
      </w:r>
      <w:r w:rsidR="00E6197B" w:rsidRPr="006D01AF">
        <w:rPr>
          <w:rFonts w:ascii="Arial" w:hAnsi="Arial" w:cs="Arial"/>
          <w:sz w:val="22"/>
          <w:szCs w:val="22"/>
        </w:rPr>
        <w:fldChar w:fldCharType="end"/>
      </w:r>
      <w:r w:rsidRPr="006D01AF">
        <w:rPr>
          <w:rFonts w:ascii="Arial" w:hAnsi="Arial" w:cs="Arial"/>
          <w:sz w:val="22"/>
          <w:szCs w:val="22"/>
        </w:rPr>
        <w:t xml:space="preserve">. To our knowledge, analogous studies on amphetamines are currently lacking. </w:t>
      </w:r>
      <w:r w:rsidR="00025E28">
        <w:rPr>
          <w:rFonts w:ascii="Arial" w:hAnsi="Arial" w:cs="Arial"/>
          <w:sz w:val="22"/>
          <w:szCs w:val="22"/>
        </w:rPr>
        <w:t xml:space="preserve"> </w:t>
      </w:r>
    </w:p>
    <w:p w14:paraId="178822FF" w14:textId="77777777" w:rsidR="00297768" w:rsidRPr="006D01AF" w:rsidRDefault="00297768" w:rsidP="00D6072E">
      <w:pPr>
        <w:spacing w:line="360" w:lineRule="auto"/>
        <w:jc w:val="both"/>
        <w:rPr>
          <w:rFonts w:ascii="Arial" w:hAnsi="Arial" w:cs="Arial"/>
          <w:sz w:val="22"/>
          <w:szCs w:val="22"/>
        </w:rPr>
      </w:pPr>
    </w:p>
    <w:p w14:paraId="5B4CC959" w14:textId="617FFCD0" w:rsidR="001D4427" w:rsidRDefault="005F173D" w:rsidP="00D6399A">
      <w:pPr>
        <w:spacing w:line="360" w:lineRule="auto"/>
        <w:jc w:val="both"/>
        <w:rPr>
          <w:rFonts w:ascii="Arial" w:hAnsi="Arial" w:cs="Arial"/>
          <w:sz w:val="22"/>
          <w:szCs w:val="22"/>
        </w:rPr>
      </w:pPr>
      <w:r w:rsidRPr="006D01AF">
        <w:rPr>
          <w:rFonts w:ascii="Arial" w:hAnsi="Arial" w:cs="Arial"/>
          <w:sz w:val="22"/>
          <w:szCs w:val="22"/>
        </w:rPr>
        <w:t>Overall,</w:t>
      </w:r>
      <w:r w:rsidR="00D6072E" w:rsidRPr="006D01AF">
        <w:rPr>
          <w:rFonts w:ascii="Arial" w:hAnsi="Arial" w:cs="Arial"/>
          <w:sz w:val="22"/>
          <w:szCs w:val="22"/>
        </w:rPr>
        <w:t xml:space="preserve"> the </w:t>
      </w:r>
      <w:r w:rsidRPr="006D01AF">
        <w:rPr>
          <w:rFonts w:ascii="Arial" w:hAnsi="Arial" w:cs="Arial"/>
          <w:sz w:val="22"/>
          <w:szCs w:val="22"/>
        </w:rPr>
        <w:t xml:space="preserve">possible </w:t>
      </w:r>
      <w:r w:rsidR="00D6072E" w:rsidRPr="006D01AF">
        <w:rPr>
          <w:rFonts w:ascii="Arial" w:hAnsi="Arial" w:cs="Arial"/>
          <w:sz w:val="22"/>
          <w:szCs w:val="22"/>
        </w:rPr>
        <w:t>mechanism</w:t>
      </w:r>
      <w:r w:rsidRPr="006D01AF">
        <w:rPr>
          <w:rFonts w:ascii="Arial" w:hAnsi="Arial" w:cs="Arial"/>
          <w:sz w:val="22"/>
          <w:szCs w:val="22"/>
        </w:rPr>
        <w:t>s</w:t>
      </w:r>
      <w:r w:rsidR="00D6072E" w:rsidRPr="006D01AF">
        <w:rPr>
          <w:rFonts w:ascii="Arial" w:hAnsi="Arial" w:cs="Arial"/>
          <w:sz w:val="22"/>
          <w:szCs w:val="22"/>
        </w:rPr>
        <w:t xml:space="preserve"> underlying</w:t>
      </w:r>
      <w:r w:rsidRPr="006D01AF">
        <w:rPr>
          <w:rFonts w:ascii="Arial" w:hAnsi="Arial" w:cs="Arial"/>
          <w:sz w:val="22"/>
          <w:szCs w:val="22"/>
        </w:rPr>
        <w:t xml:space="preserve"> the</w:t>
      </w:r>
      <w:r w:rsidR="00D6072E" w:rsidRPr="006D01AF">
        <w:rPr>
          <w:rFonts w:ascii="Arial" w:hAnsi="Arial" w:cs="Arial"/>
          <w:sz w:val="22"/>
          <w:szCs w:val="22"/>
        </w:rPr>
        <w:t xml:space="preserve"> </w:t>
      </w:r>
      <w:r w:rsidRPr="006D01AF">
        <w:rPr>
          <w:rFonts w:ascii="Arial" w:hAnsi="Arial" w:cs="Arial"/>
          <w:sz w:val="22"/>
          <w:szCs w:val="22"/>
        </w:rPr>
        <w:t>development of</w:t>
      </w:r>
      <w:r w:rsidR="00D6072E" w:rsidRPr="006D01AF">
        <w:rPr>
          <w:rFonts w:ascii="Arial" w:hAnsi="Arial" w:cs="Arial"/>
          <w:sz w:val="22"/>
          <w:szCs w:val="22"/>
        </w:rPr>
        <w:t xml:space="preserve"> psychosis</w:t>
      </w:r>
      <w:r w:rsidRPr="006D01AF">
        <w:rPr>
          <w:rFonts w:ascii="Arial" w:hAnsi="Arial" w:cs="Arial"/>
          <w:sz w:val="22"/>
          <w:szCs w:val="22"/>
        </w:rPr>
        <w:t xml:space="preserve"> </w:t>
      </w:r>
      <w:r w:rsidR="00D6072E" w:rsidRPr="006D01AF">
        <w:rPr>
          <w:rFonts w:ascii="Arial" w:hAnsi="Arial" w:cs="Arial"/>
          <w:sz w:val="22"/>
          <w:szCs w:val="22"/>
        </w:rPr>
        <w:t>in individual</w:t>
      </w:r>
      <w:r w:rsidR="007C6B04" w:rsidRPr="006D01AF">
        <w:rPr>
          <w:rFonts w:ascii="Arial" w:hAnsi="Arial" w:cs="Arial"/>
          <w:sz w:val="22"/>
          <w:szCs w:val="22"/>
        </w:rPr>
        <w:t>s</w:t>
      </w:r>
      <w:r w:rsidR="00D6072E" w:rsidRPr="006D01AF">
        <w:rPr>
          <w:rFonts w:ascii="Arial" w:hAnsi="Arial" w:cs="Arial"/>
          <w:sz w:val="22"/>
          <w:szCs w:val="22"/>
        </w:rPr>
        <w:t xml:space="preserve"> treated with stimulants require further elucidation. It is thought that the mechanism of stimulant related psychosis may be mediated by dopaminergic excess</w:t>
      </w:r>
      <w:r w:rsidR="00D6072E"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&lt;EndNote&gt;&lt;Cite&gt;&lt;Author&gt;Lakhan&lt;/Author&gt;&lt;Year&gt;2012&lt;/Year&gt;&lt;RecNum&gt;5402&lt;/RecNum&gt;&lt;DisplayText&gt;&lt;style face="superscript"&gt;28&lt;/style&gt;&lt;/DisplayText&gt;&lt;record&gt;&lt;rec-number&gt;5402&lt;/rec-number&gt;&lt;foreign-keys&gt;&lt;key app="EN" db-id="r00xrpedtftpsqea0f95xrr7az5eards0sss" timestamp="1726664744" guid="cdd1e402-da0d-4161-9e8e-1a7fbeda7b9f"&gt;5402&lt;/key&gt;&lt;/foreign-keys&gt;&lt;ref-type name="Journal Article"&gt;17&lt;/ref-type&gt;&lt;contributors&gt;&lt;authors&gt;&lt;author&gt;Lakhan, S. E.&lt;/author&gt;&lt;author&gt;Kirchgessner, A.&lt;/author&gt;&lt;/authors&gt;&lt;/contributors&gt;&lt;auth-address&gt;Global Neuroscience Initiative Foundation Los Angeles, California.&lt;/auth-address&gt;&lt;titles&gt;&lt;title&gt;Prescription stimulants in individuals with and without attention deficit hyperactivity disorder: misuse, cognitive impact, and adverse effects&lt;/title&gt;&lt;secondary-title&gt;Brain Behav&lt;/secondary-title&gt;&lt;/titles&gt;&lt;periodical&gt;&lt;full-title&gt;Brain Behav&lt;/full-title&gt;&lt;/periodical&gt;&lt;pages&gt;661-77&lt;/pages&gt;&lt;volume&gt;2&lt;/volume&gt;&lt;number&gt;5&lt;/number&gt;&lt;edition&gt;20120723&lt;/edition&gt;&lt;keywords&gt;&lt;keyword&gt;Amphetamine&lt;/keyword&gt;&lt;keyword&gt;athletes&lt;/keyword&gt;&lt;keyword&gt;attention deficit hyperactivity disorder&lt;/keyword&gt;&lt;keyword&gt;cognition&lt;/keyword&gt;&lt;keyword&gt;methylphenidate&lt;/keyword&gt;&lt;keyword&gt;misuse&lt;/keyword&gt;&lt;keyword&gt;performance&lt;/keyword&gt;&lt;keyword&gt;students&lt;/keyword&gt;&lt;/keywords&gt;&lt;dates&gt;&lt;year&gt;2012&lt;/year&gt;&lt;pub-dates&gt;&lt;date&gt;Sep&lt;/date&gt;&lt;/pub-dates&gt;&lt;/dates&gt;&lt;isbn&gt;2162-3279 (Print)&lt;/isbn&gt;&lt;accession-num&gt;23139911&lt;/accession-num&gt;&lt;urls&gt;&lt;/urls&gt;&lt;custom2&gt;PMC3489818&lt;/custom2&gt;&lt;electronic-resource-num&gt;10.1002/brb3.78&lt;/electronic-resource-num&gt;&lt;remote-database-provider&gt;NLM&lt;/remote-database-provider&gt;&lt;language&gt;eng&lt;/language&gt;&lt;/record&gt;&lt;/Cite&gt;&lt;/EndNote&gt;</w:instrText>
      </w:r>
      <w:r w:rsidR="00D6072E" w:rsidRPr="006D01AF">
        <w:rPr>
          <w:rFonts w:ascii="Arial" w:hAnsi="Arial" w:cs="Arial"/>
          <w:sz w:val="22"/>
          <w:szCs w:val="22"/>
        </w:rPr>
        <w:fldChar w:fldCharType="separate"/>
      </w:r>
      <w:r w:rsidR="00297768" w:rsidRPr="00297768">
        <w:rPr>
          <w:rFonts w:ascii="Arial" w:hAnsi="Arial" w:cs="Arial"/>
          <w:noProof/>
          <w:sz w:val="22"/>
          <w:szCs w:val="22"/>
          <w:vertAlign w:val="superscript"/>
        </w:rPr>
        <w:t>28</w:t>
      </w:r>
      <w:r w:rsidR="00D6072E" w:rsidRPr="006D01AF">
        <w:rPr>
          <w:rFonts w:ascii="Arial" w:hAnsi="Arial" w:cs="Arial"/>
          <w:sz w:val="22"/>
          <w:szCs w:val="22"/>
        </w:rPr>
        <w:fldChar w:fldCharType="end"/>
      </w:r>
      <w:r w:rsidR="00D6072E" w:rsidRPr="006D01AF">
        <w:rPr>
          <w:rFonts w:ascii="Arial" w:hAnsi="Arial" w:cs="Arial"/>
          <w:sz w:val="22"/>
          <w:szCs w:val="22"/>
        </w:rPr>
        <w:t>. It would appear that some individuals may rarely develop psychosis after exposure to stimulants and some may be sensitive</w:t>
      </w:r>
      <w:r w:rsidR="00D6072E" w:rsidRPr="006D01AF">
        <w:rPr>
          <w:rFonts w:ascii="Arial" w:hAnsi="Arial" w:cs="Arial"/>
          <w:i/>
          <w:iCs/>
          <w:sz w:val="22"/>
          <w:szCs w:val="22"/>
        </w:rPr>
        <w:t xml:space="preserve"> </w:t>
      </w:r>
      <w:r w:rsidR="00D6072E" w:rsidRPr="006D01AF">
        <w:rPr>
          <w:rFonts w:ascii="Arial" w:hAnsi="Arial" w:cs="Arial"/>
          <w:sz w:val="22"/>
          <w:szCs w:val="22"/>
        </w:rPr>
        <w:t>(i.e.</w:t>
      </w:r>
      <w:r w:rsidR="00431018">
        <w:rPr>
          <w:rFonts w:ascii="Arial" w:hAnsi="Arial" w:cs="Arial"/>
          <w:sz w:val="22"/>
          <w:szCs w:val="22"/>
        </w:rPr>
        <w:t>,</w:t>
      </w:r>
      <w:r w:rsidR="00D6072E" w:rsidRPr="006D01AF">
        <w:rPr>
          <w:rFonts w:ascii="Arial" w:hAnsi="Arial" w:cs="Arial"/>
          <w:sz w:val="22"/>
          <w:szCs w:val="22"/>
        </w:rPr>
        <w:t xml:space="preserve"> highly likely to develop psychosis</w:t>
      </w:r>
      <w:r w:rsidR="007C6B04" w:rsidRPr="006D01AF">
        <w:rPr>
          <w:rFonts w:ascii="Arial" w:hAnsi="Arial" w:cs="Arial"/>
          <w:sz w:val="22"/>
          <w:szCs w:val="22"/>
        </w:rPr>
        <w:t>) even</w:t>
      </w:r>
      <w:r w:rsidR="00D6072E" w:rsidRPr="006D01AF">
        <w:rPr>
          <w:rFonts w:ascii="Arial" w:hAnsi="Arial" w:cs="Arial"/>
          <w:sz w:val="22"/>
          <w:szCs w:val="22"/>
        </w:rPr>
        <w:t xml:space="preserve"> after taking low doses of stimulants or without exposure to stimulants</w:t>
      </w:r>
      <w:r w:rsidR="00D6072E" w:rsidRPr="006D01AF">
        <w:rPr>
          <w:rFonts w:ascii="Arial" w:hAnsi="Arial" w:cs="Arial"/>
          <w:sz w:val="22"/>
          <w:szCs w:val="22"/>
        </w:rPr>
        <w:fldChar w:fldCharType="begin">
          <w:fldData xml:space="preserve">PEVuZE5vdGU+PENpdGU+PEF1dGhvcj5QYXNoYTwvQXV0aG9yPjxZZWFyPjIwMjM8L1llYXI+PFJl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PEVuZE5vdGU+PENpdGU+PEF1dGhvcj5QYXNoYTwvQXV0aG9yPjxZZWFyPjIwMjM8L1llYXI+PFJl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D6072E" w:rsidRPr="006D01AF">
        <w:rPr>
          <w:rFonts w:ascii="Arial" w:hAnsi="Arial" w:cs="Arial"/>
          <w:sz w:val="22"/>
          <w:szCs w:val="22"/>
        </w:rPr>
      </w:r>
      <w:r w:rsidR="00D6072E" w:rsidRPr="006D01AF">
        <w:rPr>
          <w:rFonts w:ascii="Arial" w:hAnsi="Arial" w:cs="Arial"/>
          <w:sz w:val="22"/>
          <w:szCs w:val="22"/>
        </w:rPr>
        <w:fldChar w:fldCharType="separate"/>
      </w:r>
      <w:r w:rsidR="00C46C9E" w:rsidRPr="00C46C9E">
        <w:rPr>
          <w:rFonts w:ascii="Arial" w:hAnsi="Arial" w:cs="Arial"/>
          <w:noProof/>
          <w:sz w:val="22"/>
          <w:szCs w:val="22"/>
          <w:vertAlign w:val="superscript"/>
        </w:rPr>
        <w:t>4,20</w:t>
      </w:r>
      <w:r w:rsidR="00D6072E" w:rsidRPr="006D01AF">
        <w:rPr>
          <w:rFonts w:ascii="Arial" w:hAnsi="Arial" w:cs="Arial"/>
          <w:sz w:val="22"/>
          <w:szCs w:val="22"/>
        </w:rPr>
        <w:fldChar w:fldCharType="end"/>
      </w:r>
      <w:r w:rsidR="00D6072E" w:rsidRPr="006D01AF">
        <w:rPr>
          <w:rFonts w:ascii="Arial" w:hAnsi="Arial" w:cs="Arial"/>
          <w:sz w:val="22"/>
          <w:szCs w:val="22"/>
        </w:rPr>
        <w:t xml:space="preserve">. There are also other specific factors to be taken into consideration. Stimulants seem to cause </w:t>
      </w:r>
      <w:r w:rsidR="00AE3257" w:rsidRPr="006D01AF">
        <w:rPr>
          <w:rFonts w:ascii="Arial" w:hAnsi="Arial" w:cs="Arial"/>
          <w:sz w:val="22"/>
          <w:szCs w:val="22"/>
        </w:rPr>
        <w:t>psychosis</w:t>
      </w:r>
      <w:r w:rsidR="00D6072E" w:rsidRPr="006D01AF">
        <w:rPr>
          <w:rFonts w:ascii="Arial" w:hAnsi="Arial" w:cs="Arial"/>
          <w:sz w:val="22"/>
          <w:szCs w:val="22"/>
        </w:rPr>
        <w:t xml:space="preserve"> more often at high doses and with parenteral use</w:t>
      </w:r>
      <w:r w:rsidR="00D6072E"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&lt;EndNote&gt;&lt;Cite&gt;&lt;Author&gt;Gallagher&lt;/Author&gt;&lt;Year&gt;2022&lt;/Year&gt;&lt;RecNum&gt;4532&lt;/RecNum&gt;&lt;DisplayText&gt;&lt;style face="superscript"&gt;29&lt;/style&gt;&lt;/DisplayText&gt;&lt;record&gt;&lt;rec-number&gt;4532&lt;/rec-number&gt;&lt;foreign-keys&gt;&lt;key app="EN" db-id="r00xrpedtftpsqea0f95xrr7az5eards0sss" timestamp="1726664744" guid="9308308c-36fd-4f57-808b-ee6fda9beeec"&gt;4532&lt;/key&gt;&lt;/foreign-keys&gt;&lt;ref-type name="Journal Article"&gt;17&lt;/ref-type&gt;&lt;contributors&gt;&lt;authors&gt;&lt;author&gt;Gallagher, K. E.&lt;/author&gt;&lt;author&gt;Funaro, M. C.&lt;/author&gt;&lt;author&gt;Woods, S. W.&lt;/author&gt;&lt;/authors&gt;&lt;/contributors&gt;&lt;auth-address&gt;From the Department of Psychiatry, Yale University School of Medicine.&amp;#xD;Harvey Cushing/John Hay Whitney Medical Library, Yale University, New Haven, CT.&lt;/auth-address&gt;&lt;titles&gt;&lt;title&gt;Prescription Stimulants and the Risk of Psychosis: A Systematic Review of Observational Studies&lt;/title&gt;&lt;secondary-title&gt;J Clin Psychopharmacol&lt;/secondary-title&gt;&lt;/titles&gt;&lt;periodical&gt;&lt;full-title&gt;J Clin Psychopharmacol&lt;/full-title&gt;&lt;/periodical&gt;&lt;pages&gt;308-314&lt;/pages&gt;&lt;volume&gt;42&lt;/volume&gt;&lt;number&gt;3&lt;/number&gt;&lt;keywords&gt;&lt;keyword&gt;Adult&lt;/keyword&gt;&lt;keyword&gt;Amphetamine&lt;/keyword&gt;&lt;keyword&gt;Case-Control Studies&lt;/keyword&gt;&lt;keyword&gt;*Central Nervous System Stimulants/adverse effects&lt;/keyword&gt;&lt;keyword&gt;Child&lt;/keyword&gt;&lt;keyword&gt;Humans&lt;/keyword&gt;&lt;keyword&gt;*Methylphenidate/adverse effects&lt;/keyword&gt;&lt;keyword&gt;Prescriptions&lt;/keyword&gt;&lt;keyword&gt;Prospective Studies&lt;/keyword&gt;&lt;keyword&gt;*Psychotic Disorders/drug therapy&lt;/keyword&gt;&lt;keyword&gt;Retrospective Studies&lt;/keyword&gt;&lt;/keywords&gt;&lt;dates&gt;&lt;year&gt;2022&lt;/year&gt;&lt;pub-dates&gt;&lt;date&gt;May-Jun 01&lt;/date&gt;&lt;/pub-dates&gt;&lt;/dates&gt;&lt;isbn&gt;0271-0749&lt;/isbn&gt;&lt;accession-num&gt;35489031&lt;/accession-num&gt;&lt;urls&gt;&lt;/urls&gt;&lt;electronic-resource-num&gt;10.1097/jcp.0000000000001552&lt;/electronic-resource-num&gt;&lt;remote-database-provider&gt;NLM&lt;/remote-database-provider&gt;&lt;language&gt;eng&lt;/language&gt;&lt;/record&gt;&lt;/Cite&gt;&lt;/EndNote&gt;</w:instrText>
      </w:r>
      <w:r w:rsidR="00D6072E" w:rsidRPr="006D01AF">
        <w:rPr>
          <w:rFonts w:ascii="Arial" w:hAnsi="Arial" w:cs="Arial"/>
          <w:sz w:val="22"/>
          <w:szCs w:val="22"/>
        </w:rPr>
        <w:fldChar w:fldCharType="separate"/>
      </w:r>
      <w:r w:rsidR="00297768" w:rsidRPr="00297768">
        <w:rPr>
          <w:rFonts w:ascii="Arial" w:hAnsi="Arial" w:cs="Arial"/>
          <w:noProof/>
          <w:sz w:val="22"/>
          <w:szCs w:val="22"/>
          <w:vertAlign w:val="superscript"/>
        </w:rPr>
        <w:t>29</w:t>
      </w:r>
      <w:r w:rsidR="00D6072E" w:rsidRPr="006D01AF">
        <w:rPr>
          <w:rFonts w:ascii="Arial" w:hAnsi="Arial" w:cs="Arial"/>
          <w:sz w:val="22"/>
          <w:szCs w:val="22"/>
        </w:rPr>
        <w:fldChar w:fldCharType="end"/>
      </w:r>
      <w:r w:rsidR="00D6072E" w:rsidRPr="006D01AF">
        <w:rPr>
          <w:rFonts w:ascii="Arial" w:hAnsi="Arial" w:cs="Arial"/>
          <w:sz w:val="22"/>
          <w:szCs w:val="22"/>
        </w:rPr>
        <w:t xml:space="preserve">. </w:t>
      </w:r>
      <w:r w:rsidR="006E65FD" w:rsidRPr="006D01AF">
        <w:rPr>
          <w:rFonts w:ascii="Arial" w:hAnsi="Arial" w:cs="Arial"/>
          <w:sz w:val="22"/>
          <w:szCs w:val="22"/>
        </w:rPr>
        <w:t>F</w:t>
      </w:r>
      <w:r w:rsidR="00D6072E" w:rsidRPr="006D01AF">
        <w:rPr>
          <w:rFonts w:ascii="Arial" w:hAnsi="Arial" w:cs="Arial"/>
          <w:sz w:val="22"/>
          <w:szCs w:val="22"/>
        </w:rPr>
        <w:t xml:space="preserve">requency of stimulant use and severity of </w:t>
      </w:r>
      <w:r w:rsidR="00D6072E" w:rsidRPr="006D01AF">
        <w:rPr>
          <w:rFonts w:ascii="Arial" w:hAnsi="Arial" w:cs="Arial"/>
          <w:sz w:val="22"/>
          <w:szCs w:val="22"/>
        </w:rPr>
        <w:lastRenderedPageBreak/>
        <w:t xml:space="preserve">dependence to stimulant medication have been associated with psychosis, </w:t>
      </w:r>
      <w:r w:rsidR="00AE3257" w:rsidRPr="006D01AF">
        <w:rPr>
          <w:rFonts w:ascii="Arial" w:hAnsi="Arial" w:cs="Arial"/>
          <w:sz w:val="22"/>
          <w:szCs w:val="22"/>
        </w:rPr>
        <w:t>while</w:t>
      </w:r>
      <w:r w:rsidR="006E65FD" w:rsidRPr="006D01AF">
        <w:rPr>
          <w:rFonts w:ascii="Arial" w:hAnsi="Arial" w:cs="Arial"/>
          <w:sz w:val="22"/>
          <w:szCs w:val="22"/>
        </w:rPr>
        <w:t xml:space="preserve"> sociodemographic factors have</w:t>
      </w:r>
      <w:r w:rsidR="00D6072E" w:rsidRPr="006D01AF">
        <w:rPr>
          <w:rFonts w:ascii="Arial" w:hAnsi="Arial" w:cs="Arial"/>
          <w:sz w:val="22"/>
          <w:szCs w:val="22"/>
        </w:rPr>
        <w:t xml:space="preserve"> not</w:t>
      </w:r>
      <w:r w:rsidR="00D6072E" w:rsidRPr="006D01AF">
        <w:rPr>
          <w:rFonts w:ascii="Arial" w:hAnsi="Arial" w:cs="Arial"/>
          <w:sz w:val="22"/>
          <w:szCs w:val="22"/>
        </w:rPr>
        <w:fldChar w:fldCharType="begin">
          <w:fldData xml:space="preserve">PEVuZE5vdGU+PENpdGU+PEF1dGhvcj5BcnVub2dpcmk8L0F1dGhvcj48WWVhcj4yMDE3PC9ZZWFy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PEVuZE5vdGU+PENpdGU+PEF1dGhvcj5BcnVub2dpcmk8L0F1dGhvcj48WWVhcj4yMDE3PC9ZZWFy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D6072E" w:rsidRPr="006D01AF">
        <w:rPr>
          <w:rFonts w:ascii="Arial" w:hAnsi="Arial" w:cs="Arial"/>
          <w:sz w:val="22"/>
          <w:szCs w:val="22"/>
        </w:rPr>
      </w:r>
      <w:r w:rsidR="00D6072E" w:rsidRPr="006D01AF">
        <w:rPr>
          <w:rFonts w:ascii="Arial" w:hAnsi="Arial" w:cs="Arial"/>
          <w:sz w:val="22"/>
          <w:szCs w:val="22"/>
        </w:rPr>
        <w:fldChar w:fldCharType="separate"/>
      </w:r>
      <w:r w:rsidR="00297768" w:rsidRPr="00297768">
        <w:rPr>
          <w:rFonts w:ascii="Arial" w:hAnsi="Arial" w:cs="Arial"/>
          <w:noProof/>
          <w:sz w:val="22"/>
          <w:szCs w:val="22"/>
          <w:vertAlign w:val="superscript"/>
        </w:rPr>
        <w:t>30</w:t>
      </w:r>
      <w:r w:rsidR="00D6072E" w:rsidRPr="006D01AF">
        <w:rPr>
          <w:rFonts w:ascii="Arial" w:hAnsi="Arial" w:cs="Arial"/>
          <w:sz w:val="22"/>
          <w:szCs w:val="22"/>
        </w:rPr>
        <w:fldChar w:fldCharType="end"/>
      </w:r>
      <w:r w:rsidR="00D6072E" w:rsidRPr="006D01AF">
        <w:rPr>
          <w:rFonts w:ascii="Arial" w:hAnsi="Arial" w:cs="Arial"/>
          <w:sz w:val="22"/>
          <w:szCs w:val="22"/>
        </w:rPr>
        <w:t>. Interestingly, and contrary to meta-analytical evidence for the development of psychosis from clinical high risk populations w</w:t>
      </w:r>
      <w:r w:rsidR="00AE3257" w:rsidRPr="006D01AF">
        <w:rPr>
          <w:rFonts w:ascii="Arial" w:hAnsi="Arial" w:cs="Arial"/>
          <w:sz w:val="22"/>
          <w:szCs w:val="22"/>
        </w:rPr>
        <w:t>h</w:t>
      </w:r>
      <w:r w:rsidR="00D6072E" w:rsidRPr="006D01AF">
        <w:rPr>
          <w:rFonts w:ascii="Arial" w:hAnsi="Arial" w:cs="Arial"/>
          <w:sz w:val="22"/>
          <w:szCs w:val="22"/>
        </w:rPr>
        <w:t>ere a lower proportion of female individuals was associated with an increased risk of psychosis</w:t>
      </w:r>
      <w:r w:rsidR="00D6072E"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&lt;EndNote&gt;&lt;Cite&gt;&lt;Author&gt;Salazar de Pablo&lt;/Author&gt;&lt;Year&gt;2021&lt;/Year&gt;&lt;RecNum&gt;2165&lt;/RecNum&gt;&lt;DisplayText&gt;&lt;style face="superscript"&gt;24&lt;/style&gt;&lt;/DisplayText&gt;&lt;record&gt;&lt;rec-number&gt;2165&lt;/rec-number&gt;&lt;foreign-keys&gt;&lt;key app="EN" db-id="r00xrpedtftpsqea0f95xrr7az5eards0sss" timestamp="1708526181" guid="45e10b36-fa8b-4f54-b8f7-c3f3be5e4098"&gt;2165&lt;/key&gt;&lt;/foreign-keys&gt;&lt;ref-type name="Journal Article"&gt;17&lt;/ref-type&gt;&lt;contributors&gt;&lt;authors&gt;&lt;author&gt;Salazar de Pablo, G.&lt;/author&gt;&lt;author&gt;Radua, J.&lt;/author&gt;&lt;author&gt;Pereira, J.&lt;/author&gt;&lt;author&gt;Bonoldi, I.&lt;/author&gt;&lt;author&gt;Arienti, V.&lt;/author&gt;&lt;author&gt;Besana, F.&lt;/author&gt;&lt;author&gt;Soardo, L.&lt;/author&gt;&lt;author&gt;Cabras, A.&lt;/author&gt;&lt;author&gt;Fortea, L.&lt;/author&gt;&lt;author&gt;Catalan, A.&lt;/author&gt;&lt;author&gt;Vaquerizo-Serrano, J.&lt;/author&gt;&lt;author&gt;Coronelli, F.&lt;/author&gt;&lt;author&gt;Kaur, S.&lt;/author&gt;&lt;author&gt;Da Silva, J.&lt;/author&gt;&lt;author&gt;Shin, J. I.&lt;/author&gt;&lt;author&gt;Solmi, M.&lt;/author&gt;&lt;author&gt;Brondino, N.&lt;/author&gt;&lt;author&gt;Politi, P.&lt;/author&gt;&lt;author&gt;McGuire, P.&lt;/author&gt;&lt;author&gt;Fusar-Poli, P.&lt;/author&gt;&lt;/authors&gt;&lt;/contributors&gt;&lt;titles&gt;&lt;title&gt;Probability of Transition to Psychosis in Individuals at Clinical High Risk: An Updated Meta-analysis&lt;/title&gt;&lt;secondary-title&gt;JAMA Psychiatry&lt;/secondary-title&gt;&lt;/titles&gt;&lt;periodical&gt;&lt;full-title&gt;JAMA Psychiatry&lt;/full-title&gt;&lt;/periodical&gt;&lt;edition&gt;2021/07/14&lt;/edition&gt;&lt;dates&gt;&lt;year&gt;2021&lt;/year&gt;&lt;pub-dates&gt;&lt;date&gt;Jul&lt;/date&gt;&lt;/pub-dates&gt;&lt;/dates&gt;&lt;isbn&gt;2168-6238&lt;/isbn&gt;&lt;accession-num&gt;34259821&lt;/accession-num&gt;&lt;urls&gt;&lt;related-urls&gt;&lt;url&gt;https://www.ncbi.nlm.nih.gov/pubmed/34259821&lt;/url&gt;&lt;/related-urls&gt;&lt;/urls&gt;&lt;electronic-resource-num&gt;10.1001/jamapsychiatry.2021.0830&lt;/electronic-resource-num&gt;&lt;language&gt;eng&lt;/language&gt;&lt;/record&gt;&lt;/Cite&gt;&lt;/EndNote&gt;</w:instrText>
      </w:r>
      <w:r w:rsidR="00D6072E" w:rsidRPr="006D01AF">
        <w:rPr>
          <w:rFonts w:ascii="Arial" w:hAnsi="Arial" w:cs="Arial"/>
          <w:sz w:val="22"/>
          <w:szCs w:val="22"/>
        </w:rPr>
        <w:fldChar w:fldCharType="separate"/>
      </w:r>
      <w:r w:rsidR="00C46C9E" w:rsidRPr="00C46C9E">
        <w:rPr>
          <w:rFonts w:ascii="Arial" w:hAnsi="Arial" w:cs="Arial"/>
          <w:noProof/>
          <w:sz w:val="22"/>
          <w:szCs w:val="22"/>
          <w:vertAlign w:val="superscript"/>
        </w:rPr>
        <w:t>24</w:t>
      </w:r>
      <w:r w:rsidR="00D6072E" w:rsidRPr="006D01AF">
        <w:rPr>
          <w:rFonts w:ascii="Arial" w:hAnsi="Arial" w:cs="Arial"/>
          <w:sz w:val="22"/>
          <w:szCs w:val="22"/>
        </w:rPr>
        <w:fldChar w:fldCharType="end"/>
      </w:r>
      <w:r w:rsidR="00D6072E" w:rsidRPr="006D01AF">
        <w:rPr>
          <w:rFonts w:ascii="Arial" w:hAnsi="Arial" w:cs="Arial"/>
          <w:sz w:val="22"/>
          <w:szCs w:val="22"/>
        </w:rPr>
        <w:t>, in our meta-regressions</w:t>
      </w:r>
      <w:r w:rsidR="006D01AF">
        <w:rPr>
          <w:rFonts w:ascii="Arial" w:hAnsi="Arial" w:cs="Arial"/>
          <w:sz w:val="22"/>
          <w:szCs w:val="22"/>
        </w:rPr>
        <w:t>,</w:t>
      </w:r>
      <w:r w:rsidR="00D6072E" w:rsidRPr="006D01AF">
        <w:rPr>
          <w:rFonts w:ascii="Arial" w:hAnsi="Arial" w:cs="Arial"/>
          <w:sz w:val="22"/>
          <w:szCs w:val="22"/>
        </w:rPr>
        <w:t xml:space="preserve"> female</w:t>
      </w:r>
      <w:r w:rsidR="00D6072E" w:rsidRPr="006D01AF">
        <w:rPr>
          <w:rFonts w:ascii="Arial" w:hAnsi="Arial" w:cs="Arial"/>
          <w:color w:val="211E1E"/>
          <w:sz w:val="22"/>
          <w:szCs w:val="22"/>
        </w:rPr>
        <w:t xml:space="preserve"> sex increased the</w:t>
      </w:r>
      <w:r w:rsidR="00A072DF">
        <w:rPr>
          <w:rFonts w:ascii="Arial" w:hAnsi="Arial" w:cs="Arial"/>
          <w:color w:val="211E1E"/>
          <w:sz w:val="22"/>
          <w:szCs w:val="22"/>
        </w:rPr>
        <w:t xml:space="preserve"> risk for</w:t>
      </w:r>
      <w:r w:rsidR="00D6072E" w:rsidRPr="006D01AF">
        <w:rPr>
          <w:rFonts w:ascii="Arial" w:hAnsi="Arial" w:cs="Arial"/>
          <w:color w:val="211E1E"/>
          <w:sz w:val="22"/>
          <w:szCs w:val="22"/>
        </w:rPr>
        <w:t xml:space="preserve"> development of psychosis.</w:t>
      </w:r>
      <w:r w:rsidR="00D6072E" w:rsidRPr="006D01AF">
        <w:rPr>
          <w:rFonts w:ascii="Arial" w:hAnsi="Arial" w:cs="Arial"/>
          <w:sz w:val="22"/>
          <w:szCs w:val="22"/>
        </w:rPr>
        <w:t xml:space="preserve"> </w:t>
      </w:r>
      <w:r w:rsidR="006E65FD" w:rsidRPr="006D01AF">
        <w:rPr>
          <w:rFonts w:ascii="Arial" w:hAnsi="Arial" w:cs="Arial"/>
          <w:sz w:val="22"/>
          <w:szCs w:val="22"/>
        </w:rPr>
        <w:t>Furthermore, s</w:t>
      </w:r>
      <w:r w:rsidR="00D6072E" w:rsidRPr="006D01AF">
        <w:rPr>
          <w:rFonts w:ascii="Arial" w:hAnsi="Arial" w:cs="Arial"/>
          <w:sz w:val="22"/>
          <w:szCs w:val="22"/>
        </w:rPr>
        <w:t>leep deprivation seem</w:t>
      </w:r>
      <w:r w:rsidR="006E65FD" w:rsidRPr="006D01AF">
        <w:rPr>
          <w:rFonts w:ascii="Arial" w:hAnsi="Arial" w:cs="Arial"/>
          <w:sz w:val="22"/>
          <w:szCs w:val="22"/>
        </w:rPr>
        <w:t>s</w:t>
      </w:r>
      <w:r w:rsidR="00D6072E" w:rsidRPr="006D01AF">
        <w:rPr>
          <w:rFonts w:ascii="Arial" w:hAnsi="Arial" w:cs="Arial"/>
          <w:sz w:val="22"/>
          <w:szCs w:val="22"/>
        </w:rPr>
        <w:t xml:space="preserve"> to play an important role in the development of psychotic symptoms too</w:t>
      </w:r>
      <w:r w:rsidR="00D6072E" w:rsidRPr="006D01AF">
        <w:rPr>
          <w:rFonts w:ascii="Arial" w:hAnsi="Arial" w:cs="Arial"/>
          <w:sz w:val="22"/>
          <w:szCs w:val="22"/>
        </w:rPr>
        <w:fldChar w:fldCharType="begin">
          <w:fldData xml:space="preserve">PEVuZE5vdGU+PENpdGU+PEF1dGhvcj5TaGFsYWJ5PC9BdXRob3I+PFllYXI+MjAyMjwvWWVhcj48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PEVuZE5vdGU+PENpdGU+PEF1dGhvcj5TaGFsYWJ5PC9BdXRob3I+PFllYXI+MjAyMjwvWWVhcj48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D6072E" w:rsidRPr="006D01AF">
        <w:rPr>
          <w:rFonts w:ascii="Arial" w:hAnsi="Arial" w:cs="Arial"/>
          <w:sz w:val="22"/>
          <w:szCs w:val="22"/>
        </w:rPr>
      </w:r>
      <w:r w:rsidR="00D6072E" w:rsidRPr="006D01AF">
        <w:rPr>
          <w:rFonts w:ascii="Arial" w:hAnsi="Arial" w:cs="Arial"/>
          <w:sz w:val="22"/>
          <w:szCs w:val="22"/>
        </w:rPr>
        <w:fldChar w:fldCharType="separate"/>
      </w:r>
      <w:r w:rsidR="00297768" w:rsidRPr="00297768">
        <w:rPr>
          <w:rFonts w:ascii="Arial" w:hAnsi="Arial" w:cs="Arial"/>
          <w:noProof/>
          <w:sz w:val="22"/>
          <w:szCs w:val="22"/>
          <w:vertAlign w:val="superscript"/>
        </w:rPr>
        <w:t>31</w:t>
      </w:r>
      <w:r w:rsidR="00D6072E" w:rsidRPr="006D01AF">
        <w:rPr>
          <w:rFonts w:ascii="Arial" w:hAnsi="Arial" w:cs="Arial"/>
          <w:sz w:val="22"/>
          <w:szCs w:val="22"/>
        </w:rPr>
        <w:fldChar w:fldCharType="end"/>
      </w:r>
      <w:r w:rsidR="00D6072E" w:rsidRPr="006D01AF">
        <w:rPr>
          <w:rFonts w:ascii="Arial" w:hAnsi="Arial" w:cs="Arial"/>
          <w:sz w:val="22"/>
          <w:szCs w:val="22"/>
        </w:rPr>
        <w:t>.</w:t>
      </w:r>
      <w:r w:rsidR="006E65FD" w:rsidRPr="006D01AF">
        <w:rPr>
          <w:rFonts w:ascii="Arial" w:hAnsi="Arial" w:cs="Arial"/>
          <w:sz w:val="22"/>
          <w:szCs w:val="22"/>
        </w:rPr>
        <w:t xml:space="preserve"> T</w:t>
      </w:r>
      <w:r w:rsidR="00D6072E" w:rsidRPr="006D01AF">
        <w:rPr>
          <w:rFonts w:ascii="Arial" w:hAnsi="Arial" w:cs="Arial"/>
          <w:sz w:val="22"/>
          <w:szCs w:val="22"/>
        </w:rPr>
        <w:t>he risk of developing</w:t>
      </w:r>
      <w:r w:rsidR="00017E99">
        <w:rPr>
          <w:rFonts w:ascii="Arial" w:hAnsi="Arial" w:cs="Arial"/>
          <w:sz w:val="22"/>
          <w:szCs w:val="22"/>
        </w:rPr>
        <w:t xml:space="preserve"> </w:t>
      </w:r>
      <w:r w:rsidR="00D82FF3" w:rsidRPr="006D01AF">
        <w:rPr>
          <w:rFonts w:ascii="Arial" w:hAnsi="Arial" w:cs="Arial"/>
          <w:bCs/>
          <w:sz w:val="22"/>
          <w:szCs w:val="22"/>
          <w:lang w:val="en-US"/>
        </w:rPr>
        <w:t>psychotic symptoms</w:t>
      </w:r>
      <w:r w:rsidR="00D6072E" w:rsidRPr="006D01AF">
        <w:rPr>
          <w:rFonts w:ascii="Arial" w:hAnsi="Arial" w:cs="Arial"/>
          <w:sz w:val="22"/>
          <w:szCs w:val="22"/>
        </w:rPr>
        <w:t xml:space="preserve"> may be higher if </w:t>
      </w:r>
      <w:r w:rsidR="00017E99">
        <w:rPr>
          <w:rFonts w:ascii="Arial" w:hAnsi="Arial" w:cs="Arial"/>
          <w:sz w:val="22"/>
          <w:szCs w:val="22"/>
        </w:rPr>
        <w:t xml:space="preserve">stimulants are </w:t>
      </w:r>
      <w:r w:rsidR="00D6072E" w:rsidRPr="009A1404">
        <w:rPr>
          <w:rFonts w:ascii="Arial" w:hAnsi="Arial" w:cs="Arial"/>
          <w:sz w:val="22"/>
          <w:szCs w:val="22"/>
        </w:rPr>
        <w:t xml:space="preserve">prescribed in people without an ADHD diagnosis. For instance, it was found that stimulant initiation was associated with an increased risk of hospitalization for psychosis or mania </w:t>
      </w:r>
      <w:r w:rsidR="00A072DF" w:rsidRPr="009A1404">
        <w:rPr>
          <w:rFonts w:ascii="Arial" w:hAnsi="Arial" w:cs="Arial"/>
          <w:sz w:val="22"/>
          <w:szCs w:val="22"/>
        </w:rPr>
        <w:t>in</w:t>
      </w:r>
      <w:r w:rsidR="00017E99" w:rsidRPr="009A1404">
        <w:rPr>
          <w:rFonts w:ascii="Arial" w:hAnsi="Arial" w:cs="Arial"/>
          <w:sz w:val="22"/>
          <w:szCs w:val="22"/>
        </w:rPr>
        <w:t xml:space="preserve"> the subsequent 60 days </w:t>
      </w:r>
      <w:r w:rsidR="00A072DF" w:rsidRPr="009A1404">
        <w:rPr>
          <w:rFonts w:ascii="Arial" w:hAnsi="Arial" w:cs="Arial"/>
          <w:sz w:val="22"/>
          <w:szCs w:val="22"/>
        </w:rPr>
        <w:t>(OR=</w:t>
      </w:r>
      <w:r w:rsidR="00D6072E" w:rsidRPr="009A1404">
        <w:rPr>
          <w:rFonts w:ascii="Arial" w:hAnsi="Arial" w:cs="Arial"/>
          <w:sz w:val="22"/>
          <w:szCs w:val="22"/>
        </w:rPr>
        <w:t>1.86)</w:t>
      </w:r>
      <w:r w:rsidR="00D6072E" w:rsidRPr="009A1404">
        <w:rPr>
          <w:rFonts w:ascii="Arial" w:hAnsi="Arial" w:cs="Arial"/>
          <w:sz w:val="22"/>
          <w:szCs w:val="22"/>
        </w:rPr>
        <w:fldChar w:fldCharType="begin">
          <w:fldData xml:space="preserve">PEVuZE5vdGU+PENpdGU+PEF1dGhvcj5DcmVzc21hbjwvQXV0aG9yPjxZZWFyPjIwMTU8L1llYXI+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PEVuZE5vdGU+PENpdGU+PEF1dGhvcj5DcmVzc21hbjwvQXV0aG9yPjxZZWFyPjIwMTU8L1llYXI+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D6072E" w:rsidRPr="009A1404">
        <w:rPr>
          <w:rFonts w:ascii="Arial" w:hAnsi="Arial" w:cs="Arial"/>
          <w:sz w:val="22"/>
          <w:szCs w:val="22"/>
        </w:rPr>
      </w:r>
      <w:r w:rsidR="00D6072E" w:rsidRPr="009A1404">
        <w:rPr>
          <w:rFonts w:ascii="Arial" w:hAnsi="Arial" w:cs="Arial"/>
          <w:sz w:val="22"/>
          <w:szCs w:val="22"/>
        </w:rPr>
        <w:fldChar w:fldCharType="separate"/>
      </w:r>
      <w:r w:rsidR="00297768" w:rsidRPr="00297768">
        <w:rPr>
          <w:rFonts w:ascii="Arial" w:hAnsi="Arial" w:cs="Arial"/>
          <w:noProof/>
          <w:sz w:val="22"/>
          <w:szCs w:val="22"/>
          <w:vertAlign w:val="superscript"/>
        </w:rPr>
        <w:t>32</w:t>
      </w:r>
      <w:r w:rsidR="00D6072E" w:rsidRPr="009A1404">
        <w:rPr>
          <w:rFonts w:ascii="Arial" w:hAnsi="Arial" w:cs="Arial"/>
          <w:sz w:val="22"/>
          <w:szCs w:val="22"/>
        </w:rPr>
        <w:fldChar w:fldCharType="end"/>
      </w:r>
      <w:r w:rsidR="00D6072E" w:rsidRPr="009A1404">
        <w:rPr>
          <w:rFonts w:ascii="Arial" w:hAnsi="Arial" w:cs="Arial"/>
          <w:sz w:val="22"/>
          <w:szCs w:val="22"/>
        </w:rPr>
        <w:t>, which contrast with our findings suggesting that the risk increases in the long-term.</w:t>
      </w:r>
      <w:r w:rsidR="009A1404" w:rsidRPr="009A1404">
        <w:rPr>
          <w:rFonts w:ascii="Arial" w:hAnsi="Arial" w:cs="Arial"/>
          <w:sz w:val="22"/>
          <w:szCs w:val="22"/>
        </w:rPr>
        <w:t xml:space="preserve"> This study was not limited to individuals with an ADHD diagnosis</w:t>
      </w:r>
      <w:r w:rsidR="009A1404">
        <w:rPr>
          <w:rFonts w:ascii="Arial" w:hAnsi="Arial" w:cs="Arial"/>
          <w:sz w:val="22"/>
          <w:szCs w:val="22"/>
        </w:rPr>
        <w:t>.</w:t>
      </w:r>
      <w:r w:rsidR="00D6072E" w:rsidRPr="006D01AF">
        <w:rPr>
          <w:rFonts w:ascii="Arial" w:hAnsi="Arial" w:cs="Arial"/>
          <w:sz w:val="22"/>
          <w:szCs w:val="22"/>
        </w:rPr>
        <w:t xml:space="preserve"> </w:t>
      </w:r>
      <w:r w:rsidR="006E65FD" w:rsidRPr="006D01AF">
        <w:rPr>
          <w:rFonts w:ascii="Arial" w:hAnsi="Arial" w:cs="Arial"/>
          <w:sz w:val="22"/>
          <w:szCs w:val="22"/>
        </w:rPr>
        <w:t>Notably</w:t>
      </w:r>
      <w:r w:rsidRPr="006D01AF">
        <w:rPr>
          <w:rFonts w:ascii="Arial" w:hAnsi="Arial" w:cs="Arial"/>
          <w:sz w:val="22"/>
          <w:szCs w:val="22"/>
        </w:rPr>
        <w:t>, a</w:t>
      </w:r>
      <w:r w:rsidR="00D6072E" w:rsidRPr="006D01AF">
        <w:rPr>
          <w:rFonts w:ascii="Arial" w:hAnsi="Arial" w:cs="Arial"/>
          <w:sz w:val="22"/>
          <w:szCs w:val="22"/>
        </w:rPr>
        <w:t xml:space="preserve"> study found that earlier onset methamphetamine use and being male were more specifically related to transient psychotic symptoms, while a family history of a primary psychotic disorder and comorbid major depression were specifically related to persistent psychotic symptoms</w:t>
      </w:r>
      <w:r w:rsidR="00D6072E" w:rsidRPr="006D01AF">
        <w:rPr>
          <w:rFonts w:ascii="Arial" w:hAnsi="Arial" w:cs="Arial"/>
          <w:sz w:val="22"/>
          <w:szCs w:val="22"/>
        </w:rPr>
        <w:fldChar w:fldCharType="begin">
          <w:fldData xml:space="preserve">PEVuZE5vdGU+PENpdGU+PEF1dGhvcj5NY0tldGluPC9BdXRob3I+PFllYXI+MjAxNjwvWWVhcj48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PEVuZE5vdGU+PENpdGU+PEF1dGhvcj5NY0tldGluPC9BdXRob3I+PFllYXI+MjAxNjwvWWVhcj48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D6072E" w:rsidRPr="006D01AF">
        <w:rPr>
          <w:rFonts w:ascii="Arial" w:hAnsi="Arial" w:cs="Arial"/>
          <w:sz w:val="22"/>
          <w:szCs w:val="22"/>
        </w:rPr>
      </w:r>
      <w:r w:rsidR="00D6072E" w:rsidRPr="006D01AF">
        <w:rPr>
          <w:rFonts w:ascii="Arial" w:hAnsi="Arial" w:cs="Arial"/>
          <w:sz w:val="22"/>
          <w:szCs w:val="22"/>
        </w:rPr>
        <w:fldChar w:fldCharType="separate"/>
      </w:r>
      <w:r w:rsidR="00297768" w:rsidRPr="00297768">
        <w:rPr>
          <w:rFonts w:ascii="Arial" w:hAnsi="Arial" w:cs="Arial"/>
          <w:noProof/>
          <w:sz w:val="22"/>
          <w:szCs w:val="22"/>
          <w:vertAlign w:val="superscript"/>
        </w:rPr>
        <w:t>33</w:t>
      </w:r>
      <w:r w:rsidR="00D6072E" w:rsidRPr="006D01AF">
        <w:rPr>
          <w:rFonts w:ascii="Arial" w:hAnsi="Arial" w:cs="Arial"/>
          <w:sz w:val="22"/>
          <w:szCs w:val="22"/>
        </w:rPr>
        <w:fldChar w:fldCharType="end"/>
      </w:r>
      <w:r w:rsidR="00D6072E" w:rsidRPr="006D01AF">
        <w:rPr>
          <w:rFonts w:ascii="Arial" w:hAnsi="Arial" w:cs="Arial"/>
          <w:sz w:val="22"/>
          <w:szCs w:val="22"/>
        </w:rPr>
        <w:t>.</w:t>
      </w:r>
    </w:p>
    <w:p w14:paraId="42F94C14" w14:textId="77777777" w:rsidR="006D01AF" w:rsidRPr="006D01AF" w:rsidRDefault="006D01AF" w:rsidP="00D6399A">
      <w:pPr>
        <w:spacing w:line="360" w:lineRule="auto"/>
        <w:jc w:val="both"/>
        <w:rPr>
          <w:rFonts w:ascii="Arial" w:hAnsi="Arial" w:cs="Arial"/>
          <w:sz w:val="22"/>
          <w:szCs w:val="22"/>
        </w:rPr>
      </w:pPr>
    </w:p>
    <w:p w14:paraId="1F3388AF" w14:textId="0DE6E529" w:rsidR="00D6399A" w:rsidRPr="006D01AF" w:rsidRDefault="0010283D" w:rsidP="00D6399A">
      <w:pPr>
        <w:spacing w:line="360" w:lineRule="auto"/>
        <w:jc w:val="both"/>
        <w:rPr>
          <w:rFonts w:ascii="Arial" w:hAnsi="Arial" w:cs="Arial"/>
          <w:sz w:val="22"/>
          <w:szCs w:val="22"/>
        </w:rPr>
      </w:pPr>
      <w:r w:rsidRPr="006D01AF">
        <w:rPr>
          <w:rFonts w:ascii="Arial" w:hAnsi="Arial" w:cs="Arial"/>
          <w:sz w:val="22"/>
          <w:szCs w:val="22"/>
        </w:rPr>
        <w:t>Overall,</w:t>
      </w:r>
      <w:r w:rsidR="005976C4" w:rsidRPr="006D01AF">
        <w:rPr>
          <w:rFonts w:ascii="Arial" w:hAnsi="Arial" w:cs="Arial"/>
          <w:sz w:val="22"/>
          <w:szCs w:val="22"/>
        </w:rPr>
        <w:t xml:space="preserve"> </w:t>
      </w:r>
      <w:r w:rsidR="006E65FD" w:rsidRPr="006D01AF">
        <w:rPr>
          <w:rFonts w:ascii="Arial" w:hAnsi="Arial" w:cs="Arial"/>
          <w:sz w:val="22"/>
          <w:szCs w:val="22"/>
        </w:rPr>
        <w:t>considering the established benefits of stimulants for ADHD, the magnitude of the risk of psychosis</w:t>
      </w:r>
      <w:r w:rsidR="00431018">
        <w:rPr>
          <w:rFonts w:ascii="Arial" w:hAnsi="Arial" w:cs="Arial"/>
          <w:sz w:val="22"/>
          <w:szCs w:val="22"/>
        </w:rPr>
        <w:t>,</w:t>
      </w:r>
      <w:r w:rsidR="006E65FD" w:rsidRPr="006D01AF">
        <w:rPr>
          <w:rFonts w:ascii="Arial" w:hAnsi="Arial" w:cs="Arial"/>
          <w:sz w:val="22"/>
          <w:szCs w:val="22"/>
        </w:rPr>
        <w:t xml:space="preserve"> and the uncertainty regarding cause-effects mechanisms, we deem that </w:t>
      </w:r>
      <w:r w:rsidR="005976C4" w:rsidRPr="006D01AF">
        <w:rPr>
          <w:rFonts w:ascii="Arial" w:hAnsi="Arial" w:cs="Arial"/>
          <w:sz w:val="22"/>
          <w:szCs w:val="22"/>
        </w:rPr>
        <w:t xml:space="preserve">our results should not discourage clinical guidelines from recommending </w:t>
      </w:r>
      <w:r w:rsidR="00FA664E" w:rsidRPr="006D01AF">
        <w:rPr>
          <w:rFonts w:ascii="Arial" w:hAnsi="Arial" w:cs="Arial"/>
          <w:sz w:val="22"/>
          <w:szCs w:val="22"/>
        </w:rPr>
        <w:t>stimulant medications</w:t>
      </w:r>
      <w:r w:rsidR="005976C4" w:rsidRPr="006D01AF">
        <w:rPr>
          <w:rFonts w:ascii="Arial" w:hAnsi="Arial" w:cs="Arial"/>
          <w:sz w:val="22"/>
          <w:szCs w:val="22"/>
        </w:rPr>
        <w:t xml:space="preserve"> as first line</w:t>
      </w:r>
      <w:r w:rsidR="00FA664E" w:rsidRPr="006D01AF">
        <w:rPr>
          <w:rFonts w:ascii="Arial" w:hAnsi="Arial" w:cs="Arial"/>
          <w:sz w:val="22"/>
          <w:szCs w:val="22"/>
        </w:rPr>
        <w:t xml:space="preserve"> treatments for ADHD</w:t>
      </w:r>
      <w:r w:rsidR="001E431B" w:rsidRPr="006D01AF">
        <w:rPr>
          <w:rFonts w:ascii="Arial" w:hAnsi="Arial" w:cs="Arial"/>
          <w:sz w:val="22"/>
          <w:szCs w:val="22"/>
        </w:rPr>
        <w:t>. Selective use of stimulant medications is recommended, with shared decision-making and monitoring for adverse outcomes (</w:t>
      </w:r>
      <w:r w:rsidR="001E431B" w:rsidRPr="006D01AF">
        <w:rPr>
          <w:rFonts w:ascii="Arial" w:hAnsi="Arial" w:cs="Arial"/>
          <w:i/>
          <w:iCs/>
          <w:sz w:val="22"/>
          <w:szCs w:val="22"/>
        </w:rPr>
        <w:t>USPSTF</w:t>
      </w:r>
      <w:r w:rsidR="001E431B" w:rsidRPr="006D01AF">
        <w:rPr>
          <w:rFonts w:ascii="Arial" w:hAnsi="Arial" w:cs="Arial"/>
          <w:sz w:val="22"/>
          <w:szCs w:val="22"/>
        </w:rPr>
        <w:t xml:space="preserve"> Grade C recommendation)</w:t>
      </w:r>
      <w:r w:rsidR="00FA664E" w:rsidRPr="006D01AF">
        <w:rPr>
          <w:rFonts w:ascii="Arial" w:hAnsi="Arial" w:cs="Arial"/>
          <w:sz w:val="22"/>
          <w:szCs w:val="22"/>
        </w:rPr>
        <w:t>.</w:t>
      </w:r>
      <w:r w:rsidR="005976C4" w:rsidRPr="006D01AF">
        <w:rPr>
          <w:rFonts w:ascii="Arial" w:hAnsi="Arial" w:cs="Arial"/>
          <w:sz w:val="22"/>
          <w:szCs w:val="22"/>
        </w:rPr>
        <w:t xml:space="preserve"> </w:t>
      </w:r>
      <w:r w:rsidR="0008082F" w:rsidRPr="006D01AF">
        <w:rPr>
          <w:rFonts w:ascii="Arial" w:hAnsi="Arial" w:cs="Arial"/>
          <w:bCs/>
          <w:sz w:val="22"/>
          <w:szCs w:val="22"/>
        </w:rPr>
        <w:t>In any case</w:t>
      </w:r>
      <w:r w:rsidR="00F619EA" w:rsidRPr="006D01AF">
        <w:rPr>
          <w:rFonts w:ascii="Arial" w:hAnsi="Arial" w:cs="Arial"/>
          <w:bCs/>
          <w:sz w:val="22"/>
          <w:szCs w:val="22"/>
        </w:rPr>
        <w:t>,</w:t>
      </w:r>
      <w:r w:rsidR="0008082F" w:rsidRPr="006D01AF">
        <w:rPr>
          <w:rFonts w:ascii="Arial" w:hAnsi="Arial" w:cs="Arial"/>
          <w:sz w:val="22"/>
          <w:szCs w:val="22"/>
        </w:rPr>
        <w:t xml:space="preserve"> it is</w:t>
      </w:r>
      <w:r w:rsidR="0008082F" w:rsidRPr="006D01AF">
        <w:rPr>
          <w:rFonts w:ascii="Arial" w:hAnsi="Arial" w:cs="Arial"/>
          <w:b/>
          <w:bCs/>
          <w:sz w:val="22"/>
          <w:szCs w:val="22"/>
        </w:rPr>
        <w:t xml:space="preserve"> </w:t>
      </w:r>
      <w:r w:rsidR="0008082F" w:rsidRPr="006D01AF">
        <w:rPr>
          <w:rFonts w:ascii="Arial" w:hAnsi="Arial" w:cs="Arial"/>
          <w:sz w:val="22"/>
          <w:szCs w:val="22"/>
        </w:rPr>
        <w:t xml:space="preserve">important </w:t>
      </w:r>
      <w:r w:rsidR="006E65FD" w:rsidRPr="006D01AF">
        <w:rPr>
          <w:rFonts w:ascii="Arial" w:hAnsi="Arial" w:cs="Arial"/>
          <w:sz w:val="22"/>
          <w:szCs w:val="22"/>
        </w:rPr>
        <w:t>for prescribers to inform patients and their families about the possibility of developing this side effect</w:t>
      </w:r>
      <w:r w:rsidR="006E65FD"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&lt;EndNote&gt;&lt;Cite&gt;&lt;Author&gt;Hechtman&lt;/Author&gt;&lt;Year&gt;2019&lt;/Year&gt;&lt;RecNum&gt;413&lt;/RecNum&gt;&lt;DisplayText&gt;&lt;style face="superscript"&gt;34&lt;/style&gt;&lt;/DisplayText&gt;&lt;record&gt;&lt;rec-number&gt;413&lt;/rec-number&gt;&lt;foreign-keys&gt;&lt;key app="EN" db-id="t5xd2r2rkt9tzhee2xmpx9v5tx9f2r5ee9w5" timestamp="1726664769"&gt;413&lt;/key&gt;&lt;/foreign-keys&gt;&lt;ref-type name="Journal Article"&gt;17&lt;/ref-type&gt;&lt;contributors&gt;&lt;authors&gt;&lt;author&gt;Hechtman, L.&lt;/author&gt;&lt;/authors&gt;&lt;/contributors&gt;&lt;auth-address&gt;Department of Child Psychiatry, Montreal Children&amp;apos;s Hospital, McGill University, Montreal, QC H4A 3J1, Canada. Electronic address: lily.hechtman@mcgill.ca.&lt;/auth-address&gt;&lt;titles&gt;&lt;title&gt;ADHD medication treatment and risk of psychosis&lt;/title&gt;&lt;secondary-title&gt;Lancet Psychiatry&lt;/secondary-title&gt;&lt;/titles&gt;&lt;periodical&gt;&lt;full-title&gt;Lancet Psychiatry&lt;/full-title&gt;&lt;/periodical&gt;&lt;pages&gt;632-633&lt;/pages&gt;&lt;volume&gt;6&lt;/volume&gt;&lt;number&gt;8&lt;/number&gt;&lt;edition&gt;20190617&lt;/edition&gt;&lt;keywords&gt;&lt;keyword&gt;Adolescent&lt;/keyword&gt;&lt;keyword&gt;*Attention Deficit Disorder with Hyperactivity&lt;/keyword&gt;&lt;keyword&gt;*Central Nervous System Stimulants&lt;/keyword&gt;&lt;keyword&gt;Cohort Studies&lt;/keyword&gt;&lt;keyword&gt;Humans&lt;/keyword&gt;&lt;keyword&gt;*Methylphenidate&lt;/keyword&gt;&lt;keyword&gt;*Psychotic Disorders&lt;/keyword&gt;&lt;keyword&gt;Young Adult&lt;/keyword&gt;&lt;/keywords&gt;&lt;dates&gt;&lt;year&gt;2019&lt;/year&gt;&lt;pub-dates&gt;&lt;date&gt;Aug&lt;/date&gt;&lt;/pub-dates&gt;&lt;/dates&gt;&lt;isbn&gt;2215-0366&lt;/isbn&gt;&lt;accession-num&gt;31221558&lt;/accession-num&gt;&lt;urls&gt;&lt;/urls&gt;&lt;electronic-resource-num&gt;10.1016/s2215-0366(19)30248-2&lt;/electronic-resource-num&gt;&lt;remote-database-provider&gt;NLM&lt;/remote-database-provider&gt;&lt;language&gt;eng&lt;/language&gt;&lt;/record&gt;&lt;/Cite&gt;&lt;/EndNote&gt;</w:instrText>
      </w:r>
      <w:r w:rsidR="006E65FD" w:rsidRPr="006D01AF">
        <w:rPr>
          <w:rFonts w:ascii="Arial" w:hAnsi="Arial" w:cs="Arial"/>
          <w:sz w:val="22"/>
          <w:szCs w:val="22"/>
        </w:rPr>
        <w:fldChar w:fldCharType="separate"/>
      </w:r>
      <w:r w:rsidR="00297768" w:rsidRPr="00297768">
        <w:rPr>
          <w:rFonts w:ascii="Arial" w:hAnsi="Arial" w:cs="Arial"/>
          <w:noProof/>
          <w:sz w:val="22"/>
          <w:szCs w:val="22"/>
          <w:vertAlign w:val="superscript"/>
        </w:rPr>
        <w:t>34</w:t>
      </w:r>
      <w:r w:rsidR="006E65FD" w:rsidRPr="006D01AF">
        <w:rPr>
          <w:rFonts w:ascii="Arial" w:hAnsi="Arial" w:cs="Arial"/>
          <w:sz w:val="22"/>
          <w:szCs w:val="22"/>
        </w:rPr>
        <w:fldChar w:fldCharType="end"/>
      </w:r>
      <w:r w:rsidR="008033F2" w:rsidRPr="006D01AF">
        <w:rPr>
          <w:rFonts w:ascii="Arial" w:hAnsi="Arial" w:cs="Arial"/>
          <w:sz w:val="22"/>
          <w:szCs w:val="22"/>
        </w:rPr>
        <w:t xml:space="preserve">, </w:t>
      </w:r>
      <w:r w:rsidR="006E65FD" w:rsidRPr="006D01AF">
        <w:rPr>
          <w:rFonts w:ascii="Arial" w:hAnsi="Arial" w:cs="Arial"/>
          <w:sz w:val="22"/>
          <w:szCs w:val="22"/>
        </w:rPr>
        <w:t xml:space="preserve">carefully monitor for the risk of psychosis once stimulants are started, and </w:t>
      </w:r>
      <w:r w:rsidR="0008082F" w:rsidRPr="006D01AF">
        <w:rPr>
          <w:rFonts w:ascii="Arial" w:hAnsi="Arial" w:cs="Arial"/>
          <w:sz w:val="22"/>
          <w:szCs w:val="22"/>
        </w:rPr>
        <w:t xml:space="preserve">slowly titrate stimulant medications. </w:t>
      </w:r>
      <w:r w:rsidR="006E65FD" w:rsidRPr="006D01AF">
        <w:rPr>
          <w:rFonts w:ascii="Arial" w:hAnsi="Arial" w:cs="Arial"/>
          <w:sz w:val="22"/>
          <w:szCs w:val="22"/>
        </w:rPr>
        <w:t>Once stimulant-induced psychosis is developed, individuals who develop it should be considered to be at risk for future development of an enduring psychotic illness, and prioritized or at least considered for early intervention of integrated care across substance use and mental health services</w:t>
      </w:r>
      <w:r w:rsidR="006E65FD"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&lt;EndNote&gt;&lt;Cite&gt;&lt;Author&gt;Lappin&lt;/Author&gt;&lt;Year&gt;2017&lt;/Year&gt;&lt;RecNum&gt;4978&lt;/RecNum&gt;&lt;DisplayText&gt;&lt;style face="superscript"&gt;35&lt;/style&gt;&lt;/DisplayText&gt;&lt;record&gt;&lt;rec-number&gt;4978&lt;/rec-number&gt;&lt;foreign-keys&gt;&lt;key app="EN" db-id="r00xrpedtftpsqea0f95xrr7az5eards0sss" timestamp="1726664744" guid="ffc63d60-a4df-4a82-9e26-d6d725c3d4f1"&gt;4978&lt;/key&gt;&lt;/foreign-keys&gt;&lt;ref-type name="Journal Article"&gt;17&lt;/ref-type&gt;&lt;contributors&gt;&lt;authors&gt;&lt;author&gt;Lappin, J. M.&lt;/author&gt;&lt;author&gt;Sara, G. E.&lt;/author&gt;&lt;author&gt;Farrell, M.&lt;/author&gt;&lt;/authors&gt;&lt;/contributors&gt;&lt;auth-address&gt;School of Psychiatry, University of New South Wales, Sydney, Australia.&amp;#xD;National Drug and Alcohol Research Centre, University of New South Wales, Sydney, Australia.&amp;#xD;Discipline of Psychiatry, Sydney Medical School, University of Sydney, Sydney, Australia.&amp;#xD;InforMH, Health System Information and Performance Reporting Branch, NSW Ministry of Health, Sydney, Australia.&lt;/auth-address&gt;&lt;titles&gt;&lt;title&gt;Methamphetamine-related psychosis: an opportunity for assertive intervention and prevention&lt;/title&gt;&lt;secondary-title&gt;Addiction&lt;/secondary-title&gt;&lt;/titles&gt;&lt;periodical&gt;&lt;full-title&gt;Addiction&lt;/full-title&gt;&lt;/periodical&gt;&lt;pages&gt;927-928&lt;/pages&gt;&lt;volume&gt;112&lt;/volume&gt;&lt;number&gt;6&lt;/number&gt;&lt;edition&gt;20161201&lt;/edition&gt;&lt;keywords&gt;&lt;keyword&gt;Amphetamine-Related Disorders/prevention &amp;amp; control/*therapy&lt;/keyword&gt;&lt;keyword&gt;Humans&lt;/keyword&gt;&lt;keyword&gt;Psychoses, Substance-Induced/prevention &amp;amp; control/*therapy&lt;/keyword&gt;&lt;keyword&gt;Amphetamine&lt;/keyword&gt;&lt;keyword&gt;comorbidity&lt;/keyword&gt;&lt;keyword&gt;drug-induced psychosis&lt;/keyword&gt;&lt;keyword&gt;early intervention&lt;/keyword&gt;&lt;keyword&gt;methamphetamine&lt;/keyword&gt;&lt;keyword&gt;psychosis&lt;/keyword&gt;&lt;keyword&gt;schizophrenia&lt;/keyword&gt;&lt;keyword&gt;stimulants&lt;/keyword&gt;&lt;/keywords&gt;&lt;dates&gt;&lt;year&gt;2017&lt;/year&gt;&lt;pub-dates&gt;&lt;date&gt;Jun&lt;/date&gt;&lt;/pub-dates&gt;&lt;/dates&gt;&lt;isbn&gt;0965-2140&lt;/isbn&gt;&lt;accession-num&gt;27905179&lt;/accession-num&gt;&lt;urls&gt;&lt;/urls&gt;&lt;electronic-resource-num&gt;10.1111/add.13663&lt;/electronic-resource-num&gt;&lt;remote-database-provider&gt;NLM&lt;/remote-database-provider&gt;&lt;language&gt;eng&lt;/language&gt;&lt;/record&gt;&lt;/Cite&gt;&lt;/EndNote&gt;</w:instrText>
      </w:r>
      <w:r w:rsidR="006E65FD" w:rsidRPr="006D01AF">
        <w:rPr>
          <w:rFonts w:ascii="Arial" w:hAnsi="Arial" w:cs="Arial"/>
          <w:sz w:val="22"/>
          <w:szCs w:val="22"/>
        </w:rPr>
        <w:fldChar w:fldCharType="separate"/>
      </w:r>
      <w:r w:rsidR="00297768" w:rsidRPr="00297768">
        <w:rPr>
          <w:rFonts w:ascii="Arial" w:hAnsi="Arial" w:cs="Arial"/>
          <w:noProof/>
          <w:sz w:val="22"/>
          <w:szCs w:val="22"/>
          <w:vertAlign w:val="superscript"/>
        </w:rPr>
        <w:t>35</w:t>
      </w:r>
      <w:r w:rsidR="006E65FD" w:rsidRPr="006D01AF">
        <w:rPr>
          <w:rFonts w:ascii="Arial" w:hAnsi="Arial" w:cs="Arial"/>
          <w:sz w:val="22"/>
          <w:szCs w:val="22"/>
        </w:rPr>
        <w:fldChar w:fldCharType="end"/>
      </w:r>
      <w:r w:rsidR="006E65FD" w:rsidRPr="006D01AF">
        <w:rPr>
          <w:rFonts w:ascii="Arial" w:hAnsi="Arial" w:cs="Arial"/>
          <w:sz w:val="22"/>
          <w:szCs w:val="22"/>
        </w:rPr>
        <w:t xml:space="preserve">. </w:t>
      </w:r>
    </w:p>
    <w:p w14:paraId="68ED05A0" w14:textId="77777777" w:rsidR="0010283D" w:rsidRPr="006D01AF" w:rsidRDefault="0010283D" w:rsidP="007F34C8">
      <w:pPr>
        <w:spacing w:line="360" w:lineRule="auto"/>
        <w:jc w:val="both"/>
        <w:rPr>
          <w:rFonts w:ascii="Arial" w:hAnsi="Arial" w:cs="Arial"/>
          <w:sz w:val="22"/>
          <w:szCs w:val="22"/>
        </w:rPr>
      </w:pPr>
    </w:p>
    <w:p w14:paraId="4FD0A27B" w14:textId="686B8E67" w:rsidR="00F619EA" w:rsidRPr="006D01AF" w:rsidRDefault="006E65FD" w:rsidP="006416DA">
      <w:pPr>
        <w:spacing w:line="360" w:lineRule="auto"/>
        <w:jc w:val="both"/>
        <w:rPr>
          <w:rFonts w:ascii="Arial" w:hAnsi="Arial" w:cs="Arial"/>
          <w:bCs/>
          <w:sz w:val="22"/>
          <w:szCs w:val="22"/>
        </w:rPr>
      </w:pPr>
      <w:r w:rsidRPr="006D01AF">
        <w:rPr>
          <w:rFonts w:ascii="Arial" w:hAnsi="Arial" w:cs="Arial"/>
          <w:sz w:val="22"/>
          <w:szCs w:val="22"/>
        </w:rPr>
        <w:t xml:space="preserve">While several clinical guidelines for ADHD do not address the management of psychosis occurring during stimulant treatment, </w:t>
      </w:r>
      <w:r w:rsidR="008C4EEE" w:rsidRPr="006D01AF">
        <w:rPr>
          <w:rFonts w:ascii="Arial" w:hAnsi="Arial" w:cs="Arial"/>
          <w:sz w:val="22"/>
          <w:szCs w:val="22"/>
        </w:rPr>
        <w:t>the National Institute of Health and Clinical Excellence (NICE, 2008)</w:t>
      </w:r>
      <w:r w:rsidRPr="006D01AF">
        <w:rPr>
          <w:rFonts w:ascii="Arial" w:hAnsi="Arial" w:cs="Arial"/>
          <w:sz w:val="22"/>
          <w:szCs w:val="22"/>
        </w:rPr>
        <w:t xml:space="preserve"> guidelines suggest that</w:t>
      </w:r>
      <w:r w:rsidR="008C4EEE" w:rsidRPr="006D01AF">
        <w:rPr>
          <w:rFonts w:ascii="Arial" w:hAnsi="Arial" w:cs="Arial"/>
          <w:sz w:val="22"/>
          <w:szCs w:val="22"/>
        </w:rPr>
        <w:t xml:space="preserve">, if psychosis occurs due to stimulant use, the stimulant should be </w:t>
      </w:r>
      <w:r w:rsidR="00834364" w:rsidRPr="006D01AF">
        <w:rPr>
          <w:rFonts w:ascii="Arial" w:hAnsi="Arial" w:cs="Arial"/>
          <w:sz w:val="22"/>
          <w:szCs w:val="22"/>
        </w:rPr>
        <w:t>discontinued</w:t>
      </w:r>
      <w:r w:rsidR="00F619EA" w:rsidRPr="006D01AF">
        <w:rPr>
          <w:rFonts w:ascii="Arial" w:hAnsi="Arial" w:cs="Arial"/>
          <w:sz w:val="22"/>
          <w:szCs w:val="22"/>
        </w:rPr>
        <w:fldChar w:fldCharType="begin">
          <w:fldData xml:space="preserve">PEVuZE5vdGU+PENpdGU+PEF1dGhvcj5Ob3VycmVkaW5lPC9BdXRob3I+PFllYXI+MjAyMTwvWWVh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PEVuZE5vdGU+PENpdGU+PEF1dGhvcj5Ob3VycmVkaW5lPC9BdXRob3I+PFllYXI+MjAyMTwvWWVh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F619EA" w:rsidRPr="006D01AF">
        <w:rPr>
          <w:rFonts w:ascii="Arial" w:hAnsi="Arial" w:cs="Arial"/>
          <w:sz w:val="22"/>
          <w:szCs w:val="22"/>
        </w:rPr>
      </w:r>
      <w:r w:rsidR="00F619EA" w:rsidRPr="006D01AF">
        <w:rPr>
          <w:rFonts w:ascii="Arial" w:hAnsi="Arial" w:cs="Arial"/>
          <w:sz w:val="22"/>
          <w:szCs w:val="22"/>
        </w:rPr>
        <w:fldChar w:fldCharType="separate"/>
      </w:r>
      <w:r w:rsidR="00C46C9E" w:rsidRPr="00C46C9E">
        <w:rPr>
          <w:rFonts w:ascii="Arial" w:hAnsi="Arial" w:cs="Arial"/>
          <w:noProof/>
          <w:sz w:val="22"/>
          <w:szCs w:val="22"/>
          <w:vertAlign w:val="superscript"/>
        </w:rPr>
        <w:t>21</w:t>
      </w:r>
      <w:r w:rsidR="00F619EA" w:rsidRPr="006D01AF">
        <w:rPr>
          <w:rFonts w:ascii="Arial" w:hAnsi="Arial" w:cs="Arial"/>
          <w:sz w:val="22"/>
          <w:szCs w:val="22"/>
        </w:rPr>
        <w:fldChar w:fldCharType="end"/>
      </w:r>
      <w:r w:rsidR="00A125FB" w:rsidRPr="006D01AF">
        <w:rPr>
          <w:rFonts w:ascii="Arial" w:hAnsi="Arial" w:cs="Arial"/>
          <w:sz w:val="22"/>
          <w:szCs w:val="22"/>
        </w:rPr>
        <w:t>.</w:t>
      </w:r>
      <w:r w:rsidR="00377AB2" w:rsidRPr="006D01AF">
        <w:rPr>
          <w:rFonts w:ascii="Arial" w:hAnsi="Arial" w:cs="Arial"/>
          <w:sz w:val="22"/>
          <w:szCs w:val="22"/>
        </w:rPr>
        <w:t xml:space="preserve"> </w:t>
      </w:r>
      <w:r w:rsidR="00C75E6D" w:rsidRPr="006D01AF">
        <w:rPr>
          <w:rFonts w:ascii="Arial" w:hAnsi="Arial" w:cs="Arial"/>
          <w:bCs/>
          <w:sz w:val="22"/>
          <w:szCs w:val="22"/>
        </w:rPr>
        <w:t>Notably, data from the FDA show that</w:t>
      </w:r>
      <w:r w:rsidR="00377AB2" w:rsidRPr="006D01AF">
        <w:rPr>
          <w:rFonts w:ascii="Arial" w:hAnsi="Arial" w:cs="Arial"/>
          <w:b/>
          <w:bCs/>
          <w:sz w:val="22"/>
          <w:szCs w:val="22"/>
        </w:rPr>
        <w:t xml:space="preserve"> </w:t>
      </w:r>
      <w:r w:rsidR="00C75E6D" w:rsidRPr="006D01AF">
        <w:rPr>
          <w:rFonts w:ascii="Arial" w:hAnsi="Arial" w:cs="Arial"/>
          <w:sz w:val="22"/>
          <w:szCs w:val="22"/>
        </w:rPr>
        <w:t>s</w:t>
      </w:r>
      <w:r w:rsidR="00F619EA" w:rsidRPr="006D01AF">
        <w:rPr>
          <w:rFonts w:ascii="Arial" w:hAnsi="Arial" w:cs="Arial"/>
          <w:sz w:val="22"/>
          <w:szCs w:val="22"/>
        </w:rPr>
        <w:t xml:space="preserve">igns and symptoms of psychosis usually disappear on stopping the </w:t>
      </w:r>
      <w:r w:rsidR="00C75E6D" w:rsidRPr="006D01AF">
        <w:rPr>
          <w:rFonts w:ascii="Arial" w:hAnsi="Arial" w:cs="Arial"/>
          <w:sz w:val="22"/>
          <w:szCs w:val="22"/>
        </w:rPr>
        <w:t>stimulants in about 90% of cases, without the need to introduce using an antipychotic</w:t>
      </w:r>
      <w:r w:rsidR="00F619EA"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&lt;EndNote&gt;&lt;Cite&gt;&lt;Author&gt;Chakraborty&lt;/Author&gt;&lt;Year&gt;2011&lt;/Year&gt;&lt;RecNum&gt;5552&lt;/RecNum&gt;&lt;DisplayText&gt;&lt;style face="superscript"&gt;36&lt;/style&gt;&lt;/DisplayText&gt;&lt;record&gt;&lt;rec-number&gt;5552&lt;/rec-number&gt;&lt;foreign-keys&gt;&lt;key app="EN" db-id="r00xrpedtftpsqea0f95xrr7az5eards0sss" timestamp="1726664744" guid="2a4df731-0755-4289-953a-5b9656166735"&gt;5552&lt;/key&gt;&lt;/foreign-keys&gt;&lt;ref-type name="Journal Article"&gt;17&lt;/ref-type&gt;&lt;contributors&gt;&lt;authors&gt;&lt;author&gt;Chakraborty, K.&lt;/author&gt;&lt;author&gt;Grover, S.&lt;/author&gt;&lt;/authors&gt;&lt;/contributors&gt;&lt;auth-address&gt;Department of Psychiatry, Institute of Neurosciences, Kolkata, 185/1, A.J.C. Bose Road, Kolkata - 700 017; India.&lt;/auth-address&gt;&lt;titles&gt;&lt;title&gt;Methylphenidate-induced mania-like symptoms&lt;/title&gt;&lt;secondary-title&gt;Indian J Pharmacol&lt;/secondary-title&gt;&lt;/titles&gt;&lt;periodical&gt;&lt;full-title&gt;Indian J Pharmacol&lt;/full-title&gt;&lt;/periodical&gt;&lt;pages&gt;80-1&lt;/pages&gt;&lt;volume&gt;43&lt;/volume&gt;&lt;number&gt;1&lt;/number&gt;&lt;keywords&gt;&lt;keyword&gt;Adverse drug effect&lt;/keyword&gt;&lt;keyword&gt;Methylphenidate&lt;/keyword&gt;&lt;keyword&gt;attention deficit hyperactivity disorder&lt;/keyword&gt;&lt;keyword&gt;mental retardation&lt;/keyword&gt;&lt;keyword&gt;psychosis/mania&lt;/keyword&gt;&lt;/keywords&gt;&lt;dates&gt;&lt;year&gt;2011&lt;/year&gt;&lt;pub-dates&gt;&lt;date&gt;Feb&lt;/date&gt;&lt;/pub-dates&gt;&lt;/dates&gt;&lt;isbn&gt;0253-7613 (Print)&amp;#xD;0253-7613&lt;/isbn&gt;&lt;accession-num&gt;21455430&lt;/accession-num&gt;&lt;urls&gt;&lt;/urls&gt;&lt;custom2&gt;PMC3062130&lt;/custom2&gt;&lt;electronic-resource-num&gt;10.4103/0253-7613.75678&lt;/electronic-resource-num&gt;&lt;remote-database-provider&gt;NLM&lt;/remote-database-provider&gt;&lt;language&gt;eng&lt;/language&gt;&lt;/record&gt;&lt;/Cite&gt;&lt;/EndNote&gt;</w:instrText>
      </w:r>
      <w:r w:rsidR="00F619EA" w:rsidRPr="006D01AF">
        <w:rPr>
          <w:rFonts w:ascii="Arial" w:hAnsi="Arial" w:cs="Arial"/>
          <w:sz w:val="22"/>
          <w:szCs w:val="22"/>
        </w:rPr>
        <w:fldChar w:fldCharType="separate"/>
      </w:r>
      <w:r w:rsidR="00297768" w:rsidRPr="00297768">
        <w:rPr>
          <w:rFonts w:ascii="Arial" w:hAnsi="Arial" w:cs="Arial"/>
          <w:noProof/>
          <w:sz w:val="22"/>
          <w:szCs w:val="22"/>
          <w:vertAlign w:val="superscript"/>
        </w:rPr>
        <w:t>36</w:t>
      </w:r>
      <w:r w:rsidR="00F619EA" w:rsidRPr="006D01AF">
        <w:rPr>
          <w:rFonts w:ascii="Arial" w:hAnsi="Arial" w:cs="Arial"/>
          <w:sz w:val="22"/>
          <w:szCs w:val="22"/>
        </w:rPr>
        <w:fldChar w:fldCharType="end"/>
      </w:r>
      <w:r w:rsidR="00F619EA" w:rsidRPr="006D01AF">
        <w:rPr>
          <w:rFonts w:ascii="Arial" w:hAnsi="Arial" w:cs="Arial"/>
          <w:sz w:val="22"/>
          <w:szCs w:val="22"/>
        </w:rPr>
        <w:t>.</w:t>
      </w:r>
      <w:r w:rsidR="00377AB2" w:rsidRPr="006D01AF">
        <w:rPr>
          <w:rFonts w:ascii="Arial" w:hAnsi="Arial" w:cs="Arial"/>
          <w:sz w:val="22"/>
          <w:szCs w:val="22"/>
        </w:rPr>
        <w:t xml:space="preserve"> </w:t>
      </w:r>
      <w:r w:rsidR="00705498" w:rsidRPr="006D01AF">
        <w:rPr>
          <w:rFonts w:ascii="Arial" w:hAnsi="Arial" w:cs="Arial"/>
          <w:sz w:val="22"/>
          <w:szCs w:val="22"/>
        </w:rPr>
        <w:t xml:space="preserve">Based on our meta-analytic data, among stimulants, methylphenidate should be preferred to minimize the </w:t>
      </w:r>
      <w:r w:rsidR="00705498" w:rsidRPr="006D01AF">
        <w:rPr>
          <w:rFonts w:ascii="Arial" w:hAnsi="Arial" w:cs="Arial"/>
          <w:sz w:val="22"/>
          <w:szCs w:val="22"/>
        </w:rPr>
        <w:lastRenderedPageBreak/>
        <w:t xml:space="preserve">risk of psychosis. </w:t>
      </w:r>
      <w:r w:rsidR="006D01AF">
        <w:rPr>
          <w:rFonts w:ascii="Arial" w:hAnsi="Arial" w:cs="Arial"/>
          <w:sz w:val="22"/>
          <w:szCs w:val="22"/>
        </w:rPr>
        <w:t>S</w:t>
      </w:r>
      <w:r w:rsidR="00705498" w:rsidRPr="006D01AF">
        <w:rPr>
          <w:rFonts w:ascii="Arial" w:hAnsi="Arial" w:cs="Arial"/>
          <w:sz w:val="22"/>
          <w:szCs w:val="22"/>
        </w:rPr>
        <w:t>econd line pharmacological treatments such as a</w:t>
      </w:r>
      <w:r w:rsidR="007F34C8" w:rsidRPr="006D01AF">
        <w:rPr>
          <w:rFonts w:ascii="Arial" w:hAnsi="Arial" w:cs="Arial"/>
          <w:sz w:val="22"/>
          <w:szCs w:val="22"/>
        </w:rPr>
        <w:t>tomoxetine</w:t>
      </w:r>
      <w:r w:rsidR="00705498" w:rsidRPr="006D01AF">
        <w:rPr>
          <w:rFonts w:ascii="Arial" w:hAnsi="Arial" w:cs="Arial"/>
          <w:sz w:val="22"/>
          <w:szCs w:val="22"/>
        </w:rPr>
        <w:t>, that do not seem to increase the risk of psychosis</w:t>
      </w:r>
      <w:r w:rsidR="007F34C8"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&lt;EndNote&gt;&lt;Cite&gt;&lt;Author&gt;Hah&lt;/Author&gt;&lt;Year&gt;2005&lt;/Year&gt;&lt;RecNum&gt;6077&lt;/RecNum&gt;&lt;DisplayText&gt;&lt;style face="superscript"&gt;37&lt;/style&gt;&lt;/DisplayText&gt;&lt;record&gt;&lt;rec-number&gt;6077&lt;/rec-number&gt;&lt;foreign-keys&gt;&lt;key app="EN" db-id="r00xrpedtftpsqea0f95xrr7az5eards0sss" timestamp="1726664744" guid="ee834b88-844a-423f-acff-8e8902ecb2e9"&gt;6077&lt;/key&gt;&lt;/foreign-keys&gt;&lt;ref-type name="Journal Article"&gt;17&lt;/ref-type&gt;&lt;contributors&gt;&lt;authors&gt;&lt;author&gt;Hah, M.&lt;/author&gt;&lt;author&gt;Chang, K.&lt;/author&gt;&lt;/authors&gt;&lt;/contributors&gt;&lt;auth-address&gt;Department of Child and Adolescent Psychiatry at Stanford University, Stanford, California 94305-5719, USA. mhah@stanford.edu&lt;/auth-address&gt;&lt;titles&gt;&lt;title&gt;Atomoxetine for the treatment of attention-deficit/hyperactivity disorder in children and adolescents with bipolar disorders&lt;/title&gt;&lt;secondary-title&gt;J Child Adolesc Psychopharmacol&lt;/secondary-title&gt;&lt;/titles&gt;&lt;periodical&gt;&lt;full-title&gt;J Child Adolesc Psychopharmacol&lt;/full-title&gt;&lt;/periodical&gt;&lt;pages&gt;996-1004&lt;/pages&gt;&lt;volume&gt;15&lt;/volume&gt;&lt;number&gt;6&lt;/number&gt;&lt;keywords&gt;&lt;keyword&gt;Adolescent&lt;/keyword&gt;&lt;keyword&gt;Antimanic Agents/adverse effects/therapeutic use&lt;/keyword&gt;&lt;keyword&gt;Atomoxetine Hydrochloride&lt;/keyword&gt;&lt;keyword&gt;Attention Deficit Disorder with Hyperactivity/diagnosis/*drug therapy&lt;/keyword&gt;&lt;keyword&gt;Bipolar Disorder/diagnosis/*drug therapy&lt;/keyword&gt;&lt;keyword&gt;Comorbidity&lt;/keyword&gt;&lt;keyword&gt;Drug Therapy, Combination&lt;/keyword&gt;&lt;keyword&gt;Humans&lt;/keyword&gt;&lt;keyword&gt;Male&lt;/keyword&gt;&lt;keyword&gt;Propylamines/adverse effects/*therapeutic use&lt;/keyword&gt;&lt;keyword&gt;Retrospective Studies&lt;/keyword&gt;&lt;keyword&gt;Treatment Outcome&lt;/keyword&gt;&lt;/keywords&gt;&lt;dates&gt;&lt;year&gt;2005&lt;/year&gt;&lt;pub-dates&gt;&lt;date&gt;Dec&lt;/date&gt;&lt;/pub-dates&gt;&lt;/dates&gt;&lt;isbn&gt;1044-5463 (Print)&amp;#xD;1044-5463&lt;/isbn&gt;&lt;accession-num&gt;16379520&lt;/accession-num&gt;&lt;urls&gt;&lt;/urls&gt;&lt;electronic-resource-num&gt;10.1089/cap.2005.15.996&lt;/electronic-resource-num&gt;&lt;remote-database-provider&gt;NLM&lt;/remote-database-provider&gt;&lt;language&gt;eng&lt;/language&gt;&lt;/record&gt;&lt;/Cite&gt;&lt;/EndNote&gt;</w:instrText>
      </w:r>
      <w:r w:rsidR="007F34C8" w:rsidRPr="006D01AF">
        <w:rPr>
          <w:rFonts w:ascii="Arial" w:hAnsi="Arial" w:cs="Arial"/>
          <w:sz w:val="22"/>
          <w:szCs w:val="22"/>
        </w:rPr>
        <w:fldChar w:fldCharType="separate"/>
      </w:r>
      <w:r w:rsidR="00297768" w:rsidRPr="00297768">
        <w:rPr>
          <w:rFonts w:ascii="Arial" w:hAnsi="Arial" w:cs="Arial"/>
          <w:noProof/>
          <w:sz w:val="22"/>
          <w:szCs w:val="22"/>
          <w:vertAlign w:val="superscript"/>
        </w:rPr>
        <w:t>37</w:t>
      </w:r>
      <w:r w:rsidR="007F34C8" w:rsidRPr="006D01AF">
        <w:rPr>
          <w:rFonts w:ascii="Arial" w:hAnsi="Arial" w:cs="Arial"/>
          <w:sz w:val="22"/>
          <w:szCs w:val="22"/>
        </w:rPr>
        <w:fldChar w:fldCharType="end"/>
      </w:r>
      <w:r w:rsidR="00705498" w:rsidRPr="006D01AF">
        <w:rPr>
          <w:rFonts w:ascii="Arial" w:hAnsi="Arial" w:cs="Arial"/>
          <w:sz w:val="22"/>
          <w:szCs w:val="22"/>
        </w:rPr>
        <w:t xml:space="preserve">, </w:t>
      </w:r>
      <w:r w:rsidR="006D01AF">
        <w:rPr>
          <w:rFonts w:ascii="Arial" w:hAnsi="Arial" w:cs="Arial"/>
          <w:sz w:val="22"/>
          <w:szCs w:val="22"/>
        </w:rPr>
        <w:t>w</w:t>
      </w:r>
      <w:r w:rsidR="00705498" w:rsidRPr="006D01AF">
        <w:rPr>
          <w:rFonts w:ascii="Arial" w:hAnsi="Arial" w:cs="Arial"/>
          <w:sz w:val="22"/>
          <w:szCs w:val="22"/>
        </w:rPr>
        <w:t>ould be another option.</w:t>
      </w:r>
      <w:r w:rsidR="00F619EA" w:rsidRPr="006D01AF">
        <w:rPr>
          <w:rFonts w:ascii="Arial" w:hAnsi="Arial" w:cs="Arial"/>
          <w:sz w:val="22"/>
          <w:szCs w:val="22"/>
        </w:rPr>
        <w:t xml:space="preserve"> </w:t>
      </w:r>
    </w:p>
    <w:p w14:paraId="023964FB" w14:textId="15864301" w:rsidR="00431018" w:rsidRDefault="00B3333D" w:rsidP="00A40E25">
      <w:pPr>
        <w:spacing w:line="360" w:lineRule="auto"/>
        <w:jc w:val="both"/>
        <w:rPr>
          <w:rFonts w:ascii="Arial" w:hAnsi="Arial" w:cs="Arial"/>
          <w:b/>
          <w:bCs/>
          <w:sz w:val="22"/>
          <w:szCs w:val="22"/>
        </w:rPr>
      </w:pPr>
      <w:r w:rsidRPr="006D01AF">
        <w:rPr>
          <w:rFonts w:ascii="Arial" w:hAnsi="Arial" w:cs="Arial"/>
          <w:sz w:val="22"/>
          <w:szCs w:val="22"/>
        </w:rPr>
        <w:t xml:space="preserve">Regarding </w:t>
      </w:r>
      <w:r w:rsidR="006D01AF">
        <w:rPr>
          <w:rFonts w:ascii="Arial" w:hAnsi="Arial" w:cs="Arial"/>
          <w:sz w:val="22"/>
          <w:szCs w:val="22"/>
        </w:rPr>
        <w:t xml:space="preserve">development of </w:t>
      </w:r>
      <w:r w:rsidRPr="006D01AF">
        <w:rPr>
          <w:rFonts w:ascii="Arial" w:hAnsi="Arial" w:cs="Arial"/>
          <w:sz w:val="22"/>
          <w:szCs w:val="22"/>
        </w:rPr>
        <w:t>BD, a</w:t>
      </w:r>
      <w:r w:rsidR="0010283D" w:rsidRPr="006D01AF">
        <w:rPr>
          <w:rFonts w:ascii="Arial" w:hAnsi="Arial" w:cs="Arial"/>
          <w:sz w:val="22"/>
          <w:szCs w:val="22"/>
        </w:rPr>
        <w:t xml:space="preserve"> previous</w:t>
      </w:r>
      <w:r w:rsidR="00377AB2" w:rsidRPr="006D01AF">
        <w:rPr>
          <w:rFonts w:ascii="Arial" w:hAnsi="Arial" w:cs="Arial"/>
          <w:sz w:val="22"/>
          <w:szCs w:val="22"/>
        </w:rPr>
        <w:t xml:space="preserve"> </w:t>
      </w:r>
      <w:r w:rsidR="0010283D" w:rsidRPr="006D01AF">
        <w:rPr>
          <w:rFonts w:ascii="Arial" w:hAnsi="Arial" w:cs="Arial"/>
          <w:sz w:val="22"/>
          <w:szCs w:val="22"/>
        </w:rPr>
        <w:t>study found that m</w:t>
      </w:r>
      <w:r w:rsidR="00834364" w:rsidRPr="006D01AF">
        <w:rPr>
          <w:rFonts w:ascii="Arial" w:hAnsi="Arial" w:cs="Arial"/>
          <w:sz w:val="22"/>
          <w:szCs w:val="22"/>
        </w:rPr>
        <w:t>ania/hypomania was frequently observed in patients</w:t>
      </w:r>
      <w:r w:rsidR="00D6399A" w:rsidRPr="006D01AF">
        <w:rPr>
          <w:rFonts w:ascii="Arial" w:hAnsi="Arial" w:cs="Arial"/>
          <w:sz w:val="22"/>
          <w:szCs w:val="22"/>
        </w:rPr>
        <w:t xml:space="preserve"> with BD</w:t>
      </w:r>
      <w:r w:rsidR="00834364" w:rsidRPr="006D01AF">
        <w:rPr>
          <w:rFonts w:ascii="Arial" w:hAnsi="Arial" w:cs="Arial"/>
          <w:sz w:val="22"/>
          <w:szCs w:val="22"/>
        </w:rPr>
        <w:t xml:space="preserve"> (</w:t>
      </w:r>
      <w:r w:rsidR="00D6399A" w:rsidRPr="006D01AF">
        <w:rPr>
          <w:rFonts w:ascii="Arial" w:hAnsi="Arial" w:cs="Arial"/>
          <w:sz w:val="22"/>
          <w:szCs w:val="22"/>
        </w:rPr>
        <w:t xml:space="preserve">up to </w:t>
      </w:r>
      <w:r w:rsidR="00834364" w:rsidRPr="006D01AF">
        <w:rPr>
          <w:rFonts w:ascii="Arial" w:hAnsi="Arial" w:cs="Arial"/>
          <w:sz w:val="22"/>
          <w:szCs w:val="22"/>
        </w:rPr>
        <w:t>40%) in the 2 months after starting stimulants for the treatment of ADHD or bipolar depression</w:t>
      </w:r>
      <w:r w:rsidR="00834364"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&lt;EndNote&gt;&lt;Cite&gt;&lt;Author&gt;Hegerl&lt;/Author&gt;&lt;Year&gt;2009&lt;/Year&gt;&lt;RecNum&gt;5706&lt;/RecNum&gt;&lt;DisplayText&gt;&lt;style face="superscript"&gt;38&lt;/style&gt;&lt;/DisplayText&gt;&lt;record&gt;&lt;rec-number&gt;5706&lt;/rec-number&gt;&lt;foreign-keys&gt;&lt;key app="EN" db-id="r00xrpedtftpsqea0f95xrr7az5eards0sss" timestamp="1726664744" guid="4b812b55-5a49-4b98-a611-2ccc4a7cdd19"&gt;5706&lt;/key&gt;&lt;/foreign-keys&gt;&lt;ref-type name="Journal Article"&gt;17&lt;/ref-type&gt;&lt;contributors&gt;&lt;authors&gt;&lt;author&gt;Hegerl, U.&lt;/author&gt;&lt;author&gt;Sander, C.&lt;/author&gt;&lt;author&gt;Olbrich, S.&lt;/author&gt;&lt;author&gt;Schoenknecht, P.&lt;/author&gt;&lt;/authors&gt;&lt;/contributors&gt;&lt;auth-address&gt;Department of Psychiatry, University of Leipzig, Leipzig, Germany. Ulrich.Hegerl@medizin.uni-leipzig.de&lt;/auth-address&gt;&lt;titles&gt;&lt;title&gt;Are psychostimulants a treatment option in mania?&lt;/title&gt;&lt;secondary-title&gt;Pharmacopsychiatry&lt;/secondary-title&gt;&lt;/titles&gt;&lt;periodical&gt;&lt;full-title&gt;Pharmacopsychiatry&lt;/full-title&gt;&lt;/periodical&gt;&lt;pages&gt;169-74&lt;/pages&gt;&lt;volume&gt;42&lt;/volume&gt;&lt;number&gt;5&lt;/number&gt;&lt;edition&gt;20090901&lt;/edition&gt;&lt;keywords&gt;&lt;keyword&gt;Animals&lt;/keyword&gt;&lt;keyword&gt;Attention/drug effects/physiology&lt;/keyword&gt;&lt;keyword&gt;Attention Deficit Disorder with Hyperactivity/drug therapy/physiopathology&lt;/keyword&gt;&lt;keyword&gt;Bipolar Disorder/*drug therapy/physiopathology&lt;/keyword&gt;&lt;keyword&gt;Brain/drug effects/physiopathology&lt;/keyword&gt;&lt;keyword&gt;Central Nervous System Stimulants/adverse effects/*therapeutic use&lt;/keyword&gt;&lt;keyword&gt;Humans&lt;/keyword&gt;&lt;keyword&gt;*Models, Neurological&lt;/keyword&gt;&lt;/keywords&gt;&lt;dates&gt;&lt;year&gt;2009&lt;/year&gt;&lt;pub-dates&gt;&lt;date&gt;Sep&lt;/date&gt;&lt;/pub-dates&gt;&lt;/dates&gt;&lt;isbn&gt;0176-3679&lt;/isbn&gt;&lt;accession-num&gt;19724978&lt;/accession-num&gt;&lt;urls&gt;&lt;/urls&gt;&lt;electronic-resource-num&gt;10.1055/s-0029-1220888&lt;/electronic-resource-num&gt;&lt;remote-database-provider&gt;NLM&lt;/remote-database-provider&gt;&lt;language&gt;eng&lt;/language&gt;&lt;/record&gt;&lt;/Cite&gt;&lt;/EndNote&gt;</w:instrText>
      </w:r>
      <w:r w:rsidR="00834364" w:rsidRPr="006D01AF">
        <w:rPr>
          <w:rFonts w:ascii="Arial" w:hAnsi="Arial" w:cs="Arial"/>
          <w:sz w:val="22"/>
          <w:szCs w:val="22"/>
        </w:rPr>
        <w:fldChar w:fldCharType="separate"/>
      </w:r>
      <w:r w:rsidR="00297768" w:rsidRPr="00297768">
        <w:rPr>
          <w:rFonts w:ascii="Arial" w:hAnsi="Arial" w:cs="Arial"/>
          <w:noProof/>
          <w:sz w:val="22"/>
          <w:szCs w:val="22"/>
          <w:vertAlign w:val="superscript"/>
        </w:rPr>
        <w:t>38</w:t>
      </w:r>
      <w:r w:rsidR="00834364" w:rsidRPr="006D01AF">
        <w:rPr>
          <w:rFonts w:ascii="Arial" w:hAnsi="Arial" w:cs="Arial"/>
          <w:sz w:val="22"/>
          <w:szCs w:val="22"/>
        </w:rPr>
        <w:fldChar w:fldCharType="end"/>
      </w:r>
      <w:r w:rsidR="00834364" w:rsidRPr="006D01AF">
        <w:rPr>
          <w:rFonts w:ascii="Arial" w:hAnsi="Arial" w:cs="Arial"/>
          <w:sz w:val="22"/>
          <w:szCs w:val="22"/>
        </w:rPr>
        <w:t>.</w:t>
      </w:r>
      <w:r w:rsidR="00377AB2" w:rsidRPr="006D01AF">
        <w:rPr>
          <w:rFonts w:ascii="Arial" w:hAnsi="Arial" w:cs="Arial"/>
          <w:sz w:val="22"/>
          <w:szCs w:val="22"/>
        </w:rPr>
        <w:t xml:space="preserve"> </w:t>
      </w:r>
      <w:r w:rsidR="001E431B" w:rsidRPr="006D01AF">
        <w:rPr>
          <w:rFonts w:ascii="Arial" w:hAnsi="Arial" w:cs="Arial"/>
          <w:sz w:val="22"/>
          <w:szCs w:val="22"/>
        </w:rPr>
        <w:t xml:space="preserve">One in thirteen adults with ADHD is diagnosed with </w:t>
      </w:r>
      <w:r w:rsidR="006D01AF">
        <w:rPr>
          <w:rFonts w:ascii="Arial" w:hAnsi="Arial" w:cs="Arial"/>
          <w:sz w:val="22"/>
          <w:szCs w:val="22"/>
        </w:rPr>
        <w:t>BD</w:t>
      </w:r>
      <w:r w:rsidR="001E431B" w:rsidRPr="006D01AF">
        <w:rPr>
          <w:rFonts w:ascii="Arial" w:hAnsi="Arial" w:cs="Arial"/>
          <w:sz w:val="22"/>
          <w:szCs w:val="22"/>
        </w:rPr>
        <w:t xml:space="preserve"> while nearly one in six adults with BD has ADHD</w:t>
      </w:r>
      <w:r w:rsidR="001E431B" w:rsidRPr="006D01AF">
        <w:rPr>
          <w:rFonts w:ascii="Arial" w:hAnsi="Arial" w:cs="Arial"/>
          <w:sz w:val="22"/>
          <w:szCs w:val="22"/>
        </w:rPr>
        <w:fldChar w:fldCharType="begin">
          <w:fldData xml:space="preserve">PEVuZE5vdGU+PENpdGU+PEF1dGhvcj5TY2hpd2VjazwvQXV0aG9yPjxZZWFyPjIwMjE8L1llYXI+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PEVuZE5vdGU+PENpdGU+PEF1dGhvcj5TY2hpd2VjazwvQXV0aG9yPjxZZWFyPjIwMjE8L1llYXI+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1E431B" w:rsidRPr="006D01AF">
        <w:rPr>
          <w:rFonts w:ascii="Arial" w:hAnsi="Arial" w:cs="Arial"/>
          <w:sz w:val="22"/>
          <w:szCs w:val="22"/>
        </w:rPr>
      </w:r>
      <w:r w:rsidR="001E431B" w:rsidRPr="006D01AF">
        <w:rPr>
          <w:rFonts w:ascii="Arial" w:hAnsi="Arial" w:cs="Arial"/>
          <w:sz w:val="22"/>
          <w:szCs w:val="22"/>
        </w:rPr>
        <w:fldChar w:fldCharType="separate"/>
      </w:r>
      <w:r w:rsidR="00297768" w:rsidRPr="00297768">
        <w:rPr>
          <w:rFonts w:ascii="Arial" w:hAnsi="Arial" w:cs="Arial"/>
          <w:noProof/>
          <w:sz w:val="22"/>
          <w:szCs w:val="22"/>
          <w:vertAlign w:val="superscript"/>
        </w:rPr>
        <w:t>39</w:t>
      </w:r>
      <w:r w:rsidR="001E431B" w:rsidRPr="006D01AF">
        <w:rPr>
          <w:rFonts w:ascii="Arial" w:hAnsi="Arial" w:cs="Arial"/>
          <w:sz w:val="22"/>
          <w:szCs w:val="22"/>
        </w:rPr>
        <w:fldChar w:fldCharType="end"/>
      </w:r>
      <w:r w:rsidR="006D01AF" w:rsidRPr="006D01AF">
        <w:rPr>
          <w:rFonts w:ascii="Arial" w:hAnsi="Arial" w:cs="Arial"/>
          <w:sz w:val="22"/>
          <w:szCs w:val="22"/>
        </w:rPr>
        <w:t xml:space="preserve">. </w:t>
      </w:r>
      <w:r w:rsidR="0010283D" w:rsidRPr="006D01AF">
        <w:rPr>
          <w:rFonts w:ascii="Arial" w:hAnsi="Arial" w:cs="Arial"/>
          <w:sz w:val="22"/>
          <w:szCs w:val="22"/>
        </w:rPr>
        <w:t xml:space="preserve">Our results suggest a much lower risk </w:t>
      </w:r>
      <w:r w:rsidR="004F62F3" w:rsidRPr="006D01AF">
        <w:rPr>
          <w:rFonts w:ascii="Arial" w:hAnsi="Arial" w:cs="Arial"/>
          <w:sz w:val="22"/>
          <w:szCs w:val="22"/>
        </w:rPr>
        <w:t>in individuals with ADHD</w:t>
      </w:r>
      <w:r w:rsidR="006D01AF" w:rsidRPr="006D01AF">
        <w:rPr>
          <w:rFonts w:ascii="Arial" w:hAnsi="Arial" w:cs="Arial"/>
          <w:sz w:val="22"/>
          <w:szCs w:val="22"/>
        </w:rPr>
        <w:t xml:space="preserve"> following prescription of stimulants</w:t>
      </w:r>
      <w:r w:rsidR="004F62F3" w:rsidRPr="006D01AF">
        <w:rPr>
          <w:rFonts w:ascii="Arial" w:hAnsi="Arial" w:cs="Arial"/>
          <w:sz w:val="22"/>
          <w:szCs w:val="22"/>
        </w:rPr>
        <w:t>, and lower than the risk of developing BD in at-risk populations</w:t>
      </w:r>
      <w:r w:rsidR="004F62F3" w:rsidRPr="006D01AF">
        <w:rPr>
          <w:rFonts w:ascii="Arial" w:hAnsi="Arial" w:cs="Arial"/>
          <w:sz w:val="22"/>
          <w:szCs w:val="22"/>
        </w:rPr>
        <w:fldChar w:fldCharType="begin">
          <w:fldData xml:space="preserve">PEVuZE5vdGU+PENpdGU+PEF1dGhvcj5TYWxhemFyIGRlIFBhYmxvPC9BdXRob3I+PFllYXI+MjAy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PEVuZE5vdGU+PENpdGU+PEF1dGhvcj5TYWxhemFyIGRlIFBhYmxvPC9BdXRob3I+PFllYXI+MjAy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4F62F3" w:rsidRPr="006D01AF">
        <w:rPr>
          <w:rFonts w:ascii="Arial" w:hAnsi="Arial" w:cs="Arial"/>
          <w:sz w:val="22"/>
          <w:szCs w:val="22"/>
        </w:rPr>
      </w:r>
      <w:r w:rsidR="004F62F3" w:rsidRPr="006D01AF">
        <w:rPr>
          <w:rFonts w:ascii="Arial" w:hAnsi="Arial" w:cs="Arial"/>
          <w:sz w:val="22"/>
          <w:szCs w:val="22"/>
        </w:rPr>
        <w:fldChar w:fldCharType="separate"/>
      </w:r>
      <w:r w:rsidR="00297768" w:rsidRPr="00297768">
        <w:rPr>
          <w:rFonts w:ascii="Arial" w:hAnsi="Arial" w:cs="Arial"/>
          <w:noProof/>
          <w:sz w:val="22"/>
          <w:szCs w:val="22"/>
          <w:vertAlign w:val="superscript"/>
        </w:rPr>
        <w:t>40</w:t>
      </w:r>
      <w:r w:rsidR="004F62F3" w:rsidRPr="006D01AF">
        <w:rPr>
          <w:rFonts w:ascii="Arial" w:hAnsi="Arial" w:cs="Arial"/>
          <w:sz w:val="22"/>
          <w:szCs w:val="22"/>
        </w:rPr>
        <w:fldChar w:fldCharType="end"/>
      </w:r>
      <w:r w:rsidR="004F62F3" w:rsidRPr="006D01AF">
        <w:rPr>
          <w:rFonts w:ascii="Arial" w:hAnsi="Arial" w:cs="Arial"/>
          <w:sz w:val="22"/>
          <w:szCs w:val="22"/>
        </w:rPr>
        <w:t xml:space="preserve">. </w:t>
      </w:r>
      <w:r w:rsidR="00431018">
        <w:rPr>
          <w:rFonts w:ascii="Arial" w:hAnsi="Arial" w:cs="Arial"/>
          <w:sz w:val="22"/>
          <w:szCs w:val="22"/>
        </w:rPr>
        <w:t>Furthermore</w:t>
      </w:r>
      <w:r w:rsidR="006D01AF" w:rsidRPr="006D01AF">
        <w:rPr>
          <w:rFonts w:ascii="Arial" w:hAnsi="Arial" w:cs="Arial"/>
          <w:sz w:val="22"/>
          <w:szCs w:val="22"/>
        </w:rPr>
        <w:t xml:space="preserve">, there is very low evidence of a cause-effect relationship between stimulants and the development of BD in individuals with ADHD according to </w:t>
      </w:r>
      <w:r w:rsidR="006D01AF" w:rsidRPr="006D01AF">
        <w:rPr>
          <w:rFonts w:ascii="Arial" w:hAnsi="Arial" w:cs="Arial"/>
          <w:i/>
          <w:iCs/>
          <w:sz w:val="22"/>
          <w:szCs w:val="22"/>
        </w:rPr>
        <w:t>GRADE rating</w:t>
      </w:r>
      <w:r w:rsidR="006D01AF" w:rsidRPr="006D01AF">
        <w:rPr>
          <w:rFonts w:ascii="Arial" w:hAnsi="Arial" w:cs="Arial"/>
          <w:sz w:val="22"/>
          <w:szCs w:val="22"/>
        </w:rPr>
        <w:t>.</w:t>
      </w:r>
      <w:r w:rsidR="00431018">
        <w:rPr>
          <w:rFonts w:ascii="Arial" w:hAnsi="Arial" w:cs="Arial"/>
          <w:sz w:val="22"/>
          <w:szCs w:val="22"/>
        </w:rPr>
        <w:t xml:space="preserve"> Notably, i</w:t>
      </w:r>
      <w:r w:rsidR="004F62F3" w:rsidRPr="006D01AF">
        <w:rPr>
          <w:rFonts w:ascii="Arial" w:hAnsi="Arial" w:cs="Arial"/>
          <w:sz w:val="22"/>
          <w:szCs w:val="22"/>
        </w:rPr>
        <w:t>n comparison with other medication</w:t>
      </w:r>
      <w:r w:rsidR="006D01AF" w:rsidRPr="006D01AF">
        <w:rPr>
          <w:rFonts w:ascii="Arial" w:hAnsi="Arial" w:cs="Arial"/>
          <w:sz w:val="22"/>
          <w:szCs w:val="22"/>
        </w:rPr>
        <w:t>s</w:t>
      </w:r>
      <w:r w:rsidR="004F62F3" w:rsidRPr="006D01AF">
        <w:rPr>
          <w:rFonts w:ascii="Arial" w:hAnsi="Arial" w:cs="Arial"/>
          <w:sz w:val="22"/>
          <w:szCs w:val="22"/>
        </w:rPr>
        <w:t>, t</w:t>
      </w:r>
      <w:r w:rsidR="008C4EEE" w:rsidRPr="006D01AF">
        <w:rPr>
          <w:rFonts w:ascii="Arial" w:hAnsi="Arial" w:cs="Arial"/>
          <w:sz w:val="22"/>
          <w:szCs w:val="22"/>
        </w:rPr>
        <w:t xml:space="preserve">reatment-emergent mania </w:t>
      </w:r>
      <w:r w:rsidR="004F62F3" w:rsidRPr="006D01AF">
        <w:rPr>
          <w:rFonts w:ascii="Arial" w:hAnsi="Arial" w:cs="Arial"/>
          <w:sz w:val="22"/>
          <w:szCs w:val="22"/>
        </w:rPr>
        <w:t>seems to be</w:t>
      </w:r>
      <w:r w:rsidR="008C4EEE" w:rsidRPr="006D01AF">
        <w:rPr>
          <w:rFonts w:ascii="Arial" w:hAnsi="Arial" w:cs="Arial"/>
          <w:sz w:val="22"/>
          <w:szCs w:val="22"/>
        </w:rPr>
        <w:t xml:space="preserve"> twice as often with antidepressants as</w:t>
      </w:r>
      <w:r w:rsidR="00377AB2" w:rsidRPr="006D01AF">
        <w:rPr>
          <w:rFonts w:ascii="Arial" w:hAnsi="Arial" w:cs="Arial"/>
          <w:sz w:val="22"/>
          <w:szCs w:val="22"/>
        </w:rPr>
        <w:t xml:space="preserve"> </w:t>
      </w:r>
      <w:r w:rsidR="004F62F3" w:rsidRPr="006D01AF">
        <w:rPr>
          <w:rFonts w:ascii="Arial" w:hAnsi="Arial" w:cs="Arial"/>
          <w:sz w:val="22"/>
          <w:szCs w:val="22"/>
        </w:rPr>
        <w:t xml:space="preserve">with </w:t>
      </w:r>
      <w:r w:rsidR="008C4EEE" w:rsidRPr="006D01AF">
        <w:rPr>
          <w:rFonts w:ascii="Arial" w:hAnsi="Arial" w:cs="Arial"/>
          <w:sz w:val="22"/>
          <w:szCs w:val="22"/>
        </w:rPr>
        <w:t>stimulants (44% vs. 18%)</w:t>
      </w:r>
      <w:r w:rsidR="008C4EEE"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&lt;EndNote&gt;&lt;Cite&gt;&lt;Author&gt;Faedda&lt;/Author&gt;&lt;Year&gt;2004&lt;/Year&gt;&lt;RecNum&gt;6174&lt;/RecNum&gt;&lt;DisplayText&gt;&lt;style face="superscript"&gt;41&lt;/style&gt;&lt;/DisplayText&gt;&lt;record&gt;&lt;rec-number&gt;6174&lt;/rec-number&gt;&lt;foreign-keys&gt;&lt;key app="EN" db-id="r00xrpedtftpsqea0f95xrr7az5eards0sss" timestamp="1726664744" guid="116cf4ec-f1e1-4897-a32b-bdde0ff77941"&gt;6174&lt;/key&gt;&lt;/foreign-keys&gt;&lt;ref-type name="Journal Article"&gt;17&lt;/ref-type&gt;&lt;contributors&gt;&lt;authors&gt;&lt;author&gt;Faedda, G. L.&lt;/author&gt;&lt;author&gt;Baldessarini, R. J.&lt;/author&gt;&lt;author&gt;Glovinsky, I. P.&lt;/author&gt;&lt;author&gt;Austin, N. B.&lt;/author&gt;&lt;/authors&gt;&lt;/contributors&gt;&lt;auth-address&gt;Lucio Bini Mood Disorders Center, New York, NY 10022, USA. gianni.faedda@moodcenter.org &amp;lt;gianni.faedda@moodcenter.org&amp;gt;&lt;/auth-address&gt;&lt;titles&gt;&lt;title&gt;Treatment-emergent mania in pediatric bipolar disorder: a retrospective case review&lt;/title&gt;&lt;secondary-title&gt;J Affect Disord&lt;/secondary-title&gt;&lt;/titles&gt;&lt;periodical&gt;&lt;full-title&gt;J Affect Disord&lt;/full-title&gt;&lt;/periodical&gt;&lt;pages&gt;149-58&lt;/pages&gt;&lt;volume&gt;82&lt;/volume&gt;&lt;number&gt;1&lt;/number&gt;&lt;keywords&gt;&lt;keyword&gt;Age of Onset&lt;/keyword&gt;&lt;keyword&gt;Antidepressive Agents/*adverse effects/therapeutic use&lt;/keyword&gt;&lt;keyword&gt;Anxiety Disorders/drug therapy&lt;/keyword&gt;&lt;keyword&gt;Bipolar Disorder/*chemically induced/diagnosis/*psychology&lt;/keyword&gt;&lt;keyword&gt;Central Nervous System Stimulants/*adverse effects/therapeutic use&lt;/keyword&gt;&lt;keyword&gt;Child&lt;/keyword&gt;&lt;keyword&gt;Depressive Disorder/diagnosis/drug therapy&lt;/keyword&gt;&lt;keyword&gt;Diagnosis, Differential&lt;/keyword&gt;&lt;keyword&gt;Female&lt;/keyword&gt;&lt;keyword&gt;Humans&lt;/keyword&gt;&lt;keyword&gt;Male&lt;/keyword&gt;&lt;keyword&gt;Retrospective Studies&lt;/keyword&gt;&lt;keyword&gt;Sex Factors&lt;/keyword&gt;&lt;/keywords&gt;&lt;dates&gt;&lt;year&gt;2004&lt;/year&gt;&lt;pub-dates&gt;&lt;date&gt;Oct 1&lt;/date&gt;&lt;/pub-dates&gt;&lt;/dates&gt;&lt;isbn&gt;0165-0327 (Print)&amp;#xD;0165-0327&lt;/isbn&gt;&lt;accession-num&gt;15465590&lt;/accession-num&gt;&lt;urls&gt;&lt;/urls&gt;&lt;electronic-resource-num&gt;10.1016/j.jad.2003.12.011&lt;/electronic-resource-num&gt;&lt;remote-database-provider&gt;NLM&lt;/remote-database-provider&gt;&lt;language&gt;eng&lt;/language&gt;&lt;/record&gt;&lt;/Cite&gt;&lt;/EndNote&gt;</w:instrText>
      </w:r>
      <w:r w:rsidR="008C4EEE" w:rsidRPr="006D01AF">
        <w:rPr>
          <w:rFonts w:ascii="Arial" w:hAnsi="Arial" w:cs="Arial"/>
          <w:sz w:val="22"/>
          <w:szCs w:val="22"/>
        </w:rPr>
        <w:fldChar w:fldCharType="separate"/>
      </w:r>
      <w:r w:rsidR="00297768" w:rsidRPr="00297768">
        <w:rPr>
          <w:rFonts w:ascii="Arial" w:hAnsi="Arial" w:cs="Arial"/>
          <w:noProof/>
          <w:sz w:val="22"/>
          <w:szCs w:val="22"/>
          <w:vertAlign w:val="superscript"/>
        </w:rPr>
        <w:t>41</w:t>
      </w:r>
      <w:r w:rsidR="008C4EEE" w:rsidRPr="006D01AF">
        <w:rPr>
          <w:rFonts w:ascii="Arial" w:hAnsi="Arial" w:cs="Arial"/>
          <w:sz w:val="22"/>
          <w:szCs w:val="22"/>
        </w:rPr>
        <w:fldChar w:fldCharType="end"/>
      </w:r>
      <w:r w:rsidR="00FA664E" w:rsidRPr="006D01AF">
        <w:rPr>
          <w:rFonts w:ascii="Arial" w:hAnsi="Arial" w:cs="Arial"/>
          <w:sz w:val="22"/>
          <w:szCs w:val="22"/>
        </w:rPr>
        <w:t>.</w:t>
      </w:r>
      <w:r w:rsidR="00834364" w:rsidRPr="006D01AF">
        <w:rPr>
          <w:rFonts w:ascii="Arial" w:hAnsi="Arial" w:cs="Arial"/>
          <w:b/>
          <w:bCs/>
          <w:sz w:val="22"/>
          <w:szCs w:val="22"/>
        </w:rPr>
        <w:t xml:space="preserve"> </w:t>
      </w:r>
    </w:p>
    <w:p w14:paraId="0476B0F2" w14:textId="77777777" w:rsidR="00B3507B" w:rsidRDefault="00B3507B" w:rsidP="00A40E25">
      <w:pPr>
        <w:spacing w:line="360" w:lineRule="auto"/>
        <w:jc w:val="both"/>
        <w:rPr>
          <w:rFonts w:ascii="Arial" w:hAnsi="Arial" w:cs="Arial"/>
          <w:b/>
          <w:bCs/>
          <w:sz w:val="22"/>
          <w:szCs w:val="22"/>
        </w:rPr>
      </w:pPr>
    </w:p>
    <w:p w14:paraId="673D1726" w14:textId="2CE3B5F1" w:rsidR="00840836" w:rsidRPr="006D01AF" w:rsidRDefault="004F62F3" w:rsidP="00A40E25">
      <w:pPr>
        <w:spacing w:line="360" w:lineRule="auto"/>
        <w:jc w:val="both"/>
        <w:rPr>
          <w:rFonts w:ascii="Arial" w:hAnsi="Arial" w:cs="Arial"/>
          <w:sz w:val="22"/>
          <w:szCs w:val="22"/>
        </w:rPr>
      </w:pPr>
      <w:r w:rsidRPr="006D01AF">
        <w:rPr>
          <w:rFonts w:ascii="Arial" w:hAnsi="Arial" w:cs="Arial"/>
          <w:sz w:val="22"/>
          <w:szCs w:val="22"/>
        </w:rPr>
        <w:t xml:space="preserve">Again, monitoring and psychoeducation measures would be recommended, but stimulants </w:t>
      </w:r>
      <w:r w:rsidR="00F619EA" w:rsidRPr="006D01AF">
        <w:rPr>
          <w:rFonts w:ascii="Arial" w:hAnsi="Arial" w:cs="Arial"/>
          <w:sz w:val="22"/>
          <w:szCs w:val="22"/>
        </w:rPr>
        <w:t>seem to be</w:t>
      </w:r>
      <w:r w:rsidRPr="006D01AF">
        <w:rPr>
          <w:rFonts w:ascii="Arial" w:hAnsi="Arial" w:cs="Arial"/>
          <w:sz w:val="22"/>
          <w:szCs w:val="22"/>
        </w:rPr>
        <w:t xml:space="preserve"> overall safe when prescribed within indications</w:t>
      </w:r>
      <w:r w:rsidR="00D6399A" w:rsidRPr="006D01AF">
        <w:rPr>
          <w:rFonts w:ascii="Arial" w:hAnsi="Arial" w:cs="Arial"/>
          <w:sz w:val="22"/>
          <w:szCs w:val="22"/>
        </w:rPr>
        <w:t>.</w:t>
      </w:r>
      <w:r w:rsidR="00F619EA" w:rsidRPr="006D01AF">
        <w:rPr>
          <w:rFonts w:ascii="Arial" w:hAnsi="Arial" w:cs="Arial"/>
          <w:sz w:val="22"/>
          <w:szCs w:val="22"/>
        </w:rPr>
        <w:t xml:space="preserve"> </w:t>
      </w:r>
      <w:r w:rsidR="00D44D6E" w:rsidRPr="006D01AF">
        <w:rPr>
          <w:rFonts w:ascii="Arial" w:hAnsi="Arial" w:cs="Arial"/>
          <w:sz w:val="22"/>
          <w:szCs w:val="22"/>
        </w:rPr>
        <w:t>The underlying mechanisms for stimulant-induced mania remain poorly understood but are hypothesized to involve dysregulation of dopaminergic and noradrenergic pathways. Stimulants enhance dopaminergic and noradrenergic neurotransmission by inhibiting reuptake and increasing the release of these neurotransmitters</w:t>
      </w:r>
      <w:r w:rsidR="00D44D6E"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&lt;EndNote&gt;&lt;Cite&gt;&lt;Author&gt;Quintero&lt;/Author&gt;&lt;Year&gt;2022&lt;/Year&gt;&lt;RecNum&gt;178&lt;/RecNum&gt;&lt;DisplayText&gt;&lt;style face="superscript"&gt;42&lt;/style&gt;&lt;/DisplayText&gt;&lt;record&gt;&lt;rec-number&gt;178&lt;/rec-number&gt;&lt;foreign-keys&gt;&lt;key app="EN" db-id="t5xd2r2rkt9tzhee2xmpx9v5tx9f2r5ee9w5" timestamp="1726664769"&gt;178&lt;/key&gt;&lt;/foreign-keys&gt;&lt;ref-type name="Journal Article"&gt;17&lt;/ref-type&gt;&lt;contributors&gt;&lt;authors&gt;&lt;author&gt;Quintero, J.&lt;/author&gt;&lt;author&gt;Gutiérrez-Casares, J. R.&lt;/author&gt;&lt;author&gt;Álamo, C.&lt;/author&gt;&lt;/authors&gt;&lt;/contributors&gt;&lt;auth-address&gt;Servicio de Psiquiatría y Salud Mental, Hospital Universitario Infanta Leonor, Universidad Complutense, Madrid, Spain.&amp;#xD;Unidad Ambulatoria de Psiquiatría y Salud Mental de la Infancia, Niñez y Adolescencia, Hospital Perpetuo Socorro, Badajoz, Spain. joseramon.gutierrez@salud-juntaex.es.&amp;#xD;Facultad de Medicina y Ciencias de la Salud, Universidad de Alcalá, Alcalá de Henares, Madrid, Spain.&lt;/auth-address&gt;&lt;titles&gt;&lt;title&gt;Molecular Characterisation of the Mechanism of Action of Stimulant Drugs Lisdexamfetamine and Methylphenidate on ADHD Neurobiology: A Review&lt;/title&gt;&lt;secondary-title&gt;Neurol Ther&lt;/secondary-title&gt;&lt;/titles&gt;&lt;periodical&gt;&lt;full-title&gt;Neurol Ther&lt;/full-title&gt;&lt;/periodical&gt;&lt;pages&gt;1489-1517&lt;/pages&gt;&lt;volume&gt;11&lt;/volume&gt;&lt;number&gt;4&lt;/number&gt;&lt;edition&gt;20220811&lt;/edition&gt;&lt;keywords&gt;&lt;keyword&gt;Attention-deficit/hyperactivity disorder&lt;/keyword&gt;&lt;keyword&gt;Lisdexamfetamine&lt;/keyword&gt;&lt;keyword&gt;Mechanism of action&lt;/keyword&gt;&lt;keyword&gt;Methylphenidate&lt;/keyword&gt;&lt;keyword&gt;Molecular characterisation&lt;/keyword&gt;&lt;keyword&gt;Neurotransmitter imbalance&lt;/keyword&gt;&lt;/keywords&gt;&lt;dates&gt;&lt;year&gt;2022&lt;/year&gt;&lt;pub-dates&gt;&lt;date&gt;Dec&lt;/date&gt;&lt;/pub-dates&gt;&lt;/dates&gt;&lt;isbn&gt;2193-8253 (Print)&amp;#xD;2193-6536&lt;/isbn&gt;&lt;accession-num&gt;35951288&lt;/accession-num&gt;&lt;urls&gt;&lt;/urls&gt;&lt;custom2&gt;PMC9588136&lt;/custom2&gt;&lt;electronic-resource-num&gt;10.1007/s40120-022-00392-2&lt;/electronic-resource-num&gt;&lt;remote-database-provider&gt;NLM&lt;/remote-database-provider&gt;&lt;language&gt;eng&lt;/language&gt;&lt;/record&gt;&lt;/Cite&gt;&lt;/EndNote&gt;</w:instrText>
      </w:r>
      <w:r w:rsidR="00D44D6E" w:rsidRPr="006D01AF">
        <w:rPr>
          <w:rFonts w:ascii="Arial" w:hAnsi="Arial" w:cs="Arial"/>
          <w:sz w:val="22"/>
          <w:szCs w:val="22"/>
        </w:rPr>
        <w:fldChar w:fldCharType="separate"/>
      </w:r>
      <w:r w:rsidR="00297768" w:rsidRPr="00297768">
        <w:rPr>
          <w:rFonts w:ascii="Arial" w:hAnsi="Arial" w:cs="Arial"/>
          <w:noProof/>
          <w:sz w:val="22"/>
          <w:szCs w:val="22"/>
          <w:vertAlign w:val="superscript"/>
        </w:rPr>
        <w:t>42</w:t>
      </w:r>
      <w:r w:rsidR="00D44D6E" w:rsidRPr="006D01AF">
        <w:rPr>
          <w:rFonts w:ascii="Arial" w:hAnsi="Arial" w:cs="Arial"/>
          <w:sz w:val="22"/>
          <w:szCs w:val="22"/>
        </w:rPr>
        <w:fldChar w:fldCharType="end"/>
      </w:r>
      <w:r w:rsidR="00D44D6E" w:rsidRPr="006D01AF">
        <w:rPr>
          <w:rFonts w:ascii="Arial" w:hAnsi="Arial" w:cs="Arial"/>
          <w:sz w:val="22"/>
          <w:szCs w:val="22"/>
        </w:rPr>
        <w:t>. NICE guidelines</w:t>
      </w:r>
      <w:r w:rsidR="00EF08A2" w:rsidRPr="006D01AF">
        <w:rPr>
          <w:rFonts w:ascii="Arial" w:hAnsi="Arial" w:cs="Arial"/>
          <w:sz w:val="22"/>
          <w:szCs w:val="22"/>
        </w:rPr>
        <w:fldChar w:fldCharType="begin"/>
      </w:r>
      <w:r w:rsidR="00297768">
        <w:rPr>
          <w:rFonts w:ascii="Arial" w:hAnsi="Arial" w:cs="Arial"/>
          <w:sz w:val="22"/>
          <w:szCs w:val="22"/>
        </w:rPr>
        <w:instrText xml:space="preserve"> ADDIN EN.CITE &lt;EndNote&gt;&lt;Cite ExcludeYear="1"&gt;&lt;Author&gt;National institute for Health and Care Excellence&lt;/Author&gt;&lt;RecNum&gt;580&lt;/RecNum&gt;&lt;DisplayText&gt;&lt;style face="superscript"&gt;2&lt;/style&gt;&lt;/DisplayText&gt;&lt;record&gt;&lt;rec-number&gt;580&lt;/rec-number&gt;&lt;foreign-keys&gt;&lt;key app="EN" db-id="r00xrpedtftpsqea0f95xrr7az5eards0sss" timestamp="1708526155" guid="5111766b-5786-4c61-adf0-2e409a4b53e9"&gt;580&lt;/key&gt;&lt;/foreign-keys&gt;&lt;ref-type name="Generic"&gt;13&lt;/ref-type&gt;&lt;contributors&gt;&lt;authors&gt;&lt;author&gt;National institute for Health and Care Excellence, &lt;/author&gt;&lt;/authors&gt;&lt;/contributors&gt;&lt;titles&gt;&lt;title&gt;Guideline NG87 attention deficit hyperactivity disorder: diagnosis and management&lt;/title&gt;&lt;/titles&gt;&lt;dates&gt;&lt;/dates&gt;&lt;pub-location&gt;Available: https://www.nice.org.uk/guidance/ng87 [Accessed Mar 2020].&lt;/pub-location&gt;&lt;urls&gt;&lt;/urls&gt;&lt;/record&gt;&lt;/Cite&gt;&lt;/EndNote&gt;</w:instrText>
      </w:r>
      <w:r w:rsidR="00EF08A2" w:rsidRPr="006D01AF">
        <w:rPr>
          <w:rFonts w:ascii="Arial" w:hAnsi="Arial" w:cs="Arial"/>
          <w:sz w:val="22"/>
          <w:szCs w:val="22"/>
        </w:rPr>
        <w:fldChar w:fldCharType="separate"/>
      </w:r>
      <w:r w:rsidR="00EF08A2" w:rsidRPr="006D01AF">
        <w:rPr>
          <w:rFonts w:ascii="Arial" w:hAnsi="Arial" w:cs="Arial"/>
          <w:noProof/>
          <w:sz w:val="22"/>
          <w:szCs w:val="22"/>
          <w:vertAlign w:val="superscript"/>
        </w:rPr>
        <w:t>2</w:t>
      </w:r>
      <w:r w:rsidR="00EF08A2" w:rsidRPr="006D01AF">
        <w:rPr>
          <w:rFonts w:ascii="Arial" w:hAnsi="Arial" w:cs="Arial"/>
          <w:sz w:val="22"/>
          <w:szCs w:val="22"/>
        </w:rPr>
        <w:fldChar w:fldCharType="end"/>
      </w:r>
      <w:r w:rsidR="00D44D6E" w:rsidRPr="006D01AF">
        <w:rPr>
          <w:rFonts w:ascii="Arial" w:hAnsi="Arial" w:cs="Arial"/>
          <w:sz w:val="22"/>
          <w:szCs w:val="22"/>
        </w:rPr>
        <w:t xml:space="preserve"> emphasize the importance of carefully evaluating comorbidities, including BD, before initiating stimulant treatment for ADHD</w:t>
      </w:r>
      <w:r w:rsidR="006D01AF">
        <w:rPr>
          <w:rFonts w:ascii="Arial" w:hAnsi="Arial" w:cs="Arial"/>
          <w:sz w:val="22"/>
          <w:szCs w:val="22"/>
        </w:rPr>
        <w:t>,</w:t>
      </w:r>
      <w:r w:rsidR="006D01AF" w:rsidRPr="006D01AF">
        <w:rPr>
          <w:rFonts w:ascii="Arial" w:hAnsi="Arial" w:cs="Arial"/>
          <w:sz w:val="22"/>
          <w:szCs w:val="22"/>
        </w:rPr>
        <w:t xml:space="preserve"> which </w:t>
      </w:r>
      <w:r w:rsidR="006D01AF">
        <w:rPr>
          <w:rFonts w:ascii="Arial" w:hAnsi="Arial" w:cs="Arial"/>
          <w:sz w:val="22"/>
          <w:szCs w:val="22"/>
        </w:rPr>
        <w:t>we agree with</w:t>
      </w:r>
      <w:r w:rsidR="006D01AF" w:rsidRPr="006D01AF">
        <w:rPr>
          <w:rFonts w:ascii="Arial" w:hAnsi="Arial" w:cs="Arial"/>
          <w:sz w:val="22"/>
          <w:szCs w:val="22"/>
        </w:rPr>
        <w:t xml:space="preserve">. Specifically,  </w:t>
      </w:r>
      <w:r w:rsidR="00D44D6E" w:rsidRPr="006D01AF">
        <w:rPr>
          <w:rFonts w:ascii="Arial" w:hAnsi="Arial" w:cs="Arial"/>
          <w:sz w:val="22"/>
          <w:szCs w:val="22"/>
        </w:rPr>
        <w:t>NICE (2023)</w:t>
      </w:r>
      <w:r w:rsidR="00EF08A2" w:rsidRPr="006D01AF">
        <w:rPr>
          <w:rFonts w:ascii="Arial" w:hAnsi="Arial" w:cs="Arial"/>
          <w:sz w:val="22"/>
          <w:szCs w:val="22"/>
        </w:rPr>
        <w:fldChar w:fldCharType="begin"/>
      </w:r>
      <w:r w:rsidR="00297768">
        <w:rPr>
          <w:rFonts w:ascii="Arial" w:hAnsi="Arial" w:cs="Arial"/>
          <w:sz w:val="22"/>
          <w:szCs w:val="22"/>
        </w:rPr>
        <w:instrText xml:space="preserve"> ADDIN EN.CITE &lt;EndNote&gt;&lt;Cite ExcludeYear="1"&gt;&lt;Author&gt;National institute for Health and Care Excellence&lt;/Author&gt;&lt;RecNum&gt;580&lt;/RecNum&gt;&lt;DisplayText&gt;&lt;style face="superscript"&gt;2&lt;/style&gt;&lt;/DisplayText&gt;&lt;record&gt;&lt;rec-number&gt;580&lt;/rec-number&gt;&lt;foreign-keys&gt;&lt;key app="EN" db-id="r00xrpedtftpsqea0f95xrr7az5eards0sss" timestamp="1708526155" guid="5111766b-5786-4c61-adf0-2e409a4b53e9"&gt;580&lt;/key&gt;&lt;/foreign-keys&gt;&lt;ref-type name="Generic"&gt;13&lt;/ref-type&gt;&lt;contributors&gt;&lt;authors&gt;&lt;author&gt;National institute for Health and Care Excellence, &lt;/author&gt;&lt;/authors&gt;&lt;/contributors&gt;&lt;titles&gt;&lt;title&gt;Guideline NG87 attention deficit hyperactivity disorder: diagnosis and management&lt;/title&gt;&lt;/titles&gt;&lt;dates&gt;&lt;/dates&gt;&lt;pub-location&gt;Available: https://www.nice.org.uk/guidance/ng87 [Accessed Mar 2020].&lt;/pub-location&gt;&lt;urls&gt;&lt;/urls&gt;&lt;/record&gt;&lt;/Cite&gt;&lt;/EndNote&gt;</w:instrText>
      </w:r>
      <w:r w:rsidR="00EF08A2" w:rsidRPr="006D01AF">
        <w:rPr>
          <w:rFonts w:ascii="Arial" w:hAnsi="Arial" w:cs="Arial"/>
          <w:sz w:val="22"/>
          <w:szCs w:val="22"/>
        </w:rPr>
        <w:fldChar w:fldCharType="separate"/>
      </w:r>
      <w:r w:rsidR="00EF08A2" w:rsidRPr="006D01AF">
        <w:rPr>
          <w:rFonts w:ascii="Arial" w:hAnsi="Arial" w:cs="Arial"/>
          <w:noProof/>
          <w:sz w:val="22"/>
          <w:szCs w:val="22"/>
          <w:vertAlign w:val="superscript"/>
        </w:rPr>
        <w:t>2</w:t>
      </w:r>
      <w:r w:rsidR="00EF08A2" w:rsidRPr="006D01AF">
        <w:rPr>
          <w:rFonts w:ascii="Arial" w:hAnsi="Arial" w:cs="Arial"/>
          <w:sz w:val="22"/>
          <w:szCs w:val="22"/>
        </w:rPr>
        <w:fldChar w:fldCharType="end"/>
      </w:r>
      <w:r w:rsidR="00D44D6E" w:rsidRPr="006D01AF">
        <w:rPr>
          <w:rFonts w:ascii="Arial" w:hAnsi="Arial" w:cs="Arial"/>
          <w:sz w:val="22"/>
          <w:szCs w:val="22"/>
        </w:rPr>
        <w:t xml:space="preserve"> guidelines recommend a thorough psychiatric assessment, particularly in individuals with a family history of B</w:t>
      </w:r>
      <w:r w:rsidR="006D01AF" w:rsidRPr="006D01AF">
        <w:rPr>
          <w:rFonts w:ascii="Arial" w:hAnsi="Arial" w:cs="Arial"/>
          <w:sz w:val="22"/>
          <w:szCs w:val="22"/>
        </w:rPr>
        <w:t>D</w:t>
      </w:r>
      <w:r w:rsidR="00D44D6E" w:rsidRPr="006D01AF">
        <w:rPr>
          <w:rFonts w:ascii="Arial" w:hAnsi="Arial" w:cs="Arial"/>
          <w:sz w:val="22"/>
          <w:szCs w:val="22"/>
        </w:rPr>
        <w:t>.</w:t>
      </w:r>
      <w:r w:rsidR="00D43CA9" w:rsidRPr="006D01AF">
        <w:rPr>
          <w:rFonts w:ascii="Arial" w:hAnsi="Arial" w:cs="Arial"/>
          <w:sz w:val="22"/>
          <w:szCs w:val="22"/>
        </w:rPr>
        <w:t xml:space="preserve"> </w:t>
      </w:r>
      <w:r w:rsidR="00D44D6E" w:rsidRPr="006D01AF">
        <w:rPr>
          <w:rFonts w:ascii="Arial" w:hAnsi="Arial" w:cs="Arial"/>
          <w:sz w:val="22"/>
          <w:szCs w:val="22"/>
        </w:rPr>
        <w:t>Stimulants should only be prescribed for ADHD when a comprehensive risk-benefit analysis has been conducted, and patients should be regularly monitored for the emergence of manic or hypomanic symptoms</w:t>
      </w:r>
      <w:r w:rsidR="00D43CA9" w:rsidRPr="006D01AF">
        <w:rPr>
          <w:rFonts w:ascii="Arial" w:hAnsi="Arial" w:cs="Arial"/>
          <w:sz w:val="22"/>
          <w:szCs w:val="22"/>
        </w:rPr>
        <w:fldChar w:fldCharType="begin"/>
      </w:r>
      <w:r w:rsidR="00297768">
        <w:rPr>
          <w:rFonts w:ascii="Arial" w:hAnsi="Arial" w:cs="Arial"/>
          <w:sz w:val="22"/>
          <w:szCs w:val="22"/>
        </w:rPr>
        <w:instrText xml:space="preserve"> ADDIN EN.CITE &lt;EndNote&gt;&lt;Cite ExcludeYear="1"&gt;&lt;Author&gt;National institute for Health and Care Excellence&lt;/Author&gt;&lt;RecNum&gt;580&lt;/RecNum&gt;&lt;DisplayText&gt;&lt;style face="superscript"&gt;2&lt;/style&gt;&lt;/DisplayText&gt;&lt;record&gt;&lt;rec-number&gt;580&lt;/rec-number&gt;&lt;foreign-keys&gt;&lt;key app="EN" db-id="r00xrpedtftpsqea0f95xrr7az5eards0sss" timestamp="1708526155" guid="5111766b-5786-4c61-adf0-2e409a4b53e9"&gt;580&lt;/key&gt;&lt;/foreign-keys&gt;&lt;ref-type name="Generic"&gt;13&lt;/ref-type&gt;&lt;contributors&gt;&lt;authors&gt;&lt;author&gt;National institute for Health and Care Excellence, &lt;/author&gt;&lt;/authors&gt;&lt;/contributors&gt;&lt;titles&gt;&lt;title&gt;Guideline NG87 attention deficit hyperactivity disorder: diagnosis and management&lt;/title&gt;&lt;/titles&gt;&lt;dates&gt;&lt;/dates&gt;&lt;pub-location&gt;Available: https://www.nice.org.uk/guidance/ng87 [Accessed Mar 2020].&lt;/pub-location&gt;&lt;urls&gt;&lt;/urls&gt;&lt;/record&gt;&lt;/Cite&gt;&lt;/EndNote&gt;</w:instrText>
      </w:r>
      <w:r w:rsidR="00D43CA9" w:rsidRPr="006D01AF">
        <w:rPr>
          <w:rFonts w:ascii="Arial" w:hAnsi="Arial" w:cs="Arial"/>
          <w:sz w:val="22"/>
          <w:szCs w:val="22"/>
        </w:rPr>
        <w:fldChar w:fldCharType="separate"/>
      </w:r>
      <w:r w:rsidR="00D43CA9" w:rsidRPr="006D01AF">
        <w:rPr>
          <w:rFonts w:ascii="Arial" w:hAnsi="Arial" w:cs="Arial"/>
          <w:noProof/>
          <w:sz w:val="22"/>
          <w:szCs w:val="22"/>
          <w:vertAlign w:val="superscript"/>
        </w:rPr>
        <w:t>2</w:t>
      </w:r>
      <w:r w:rsidR="00D43CA9" w:rsidRPr="006D01AF">
        <w:rPr>
          <w:rFonts w:ascii="Arial" w:hAnsi="Arial" w:cs="Arial"/>
          <w:sz w:val="22"/>
          <w:szCs w:val="22"/>
        </w:rPr>
        <w:fldChar w:fldCharType="end"/>
      </w:r>
      <w:r w:rsidR="00D43CA9" w:rsidRPr="006D01AF">
        <w:rPr>
          <w:rFonts w:ascii="Arial" w:hAnsi="Arial" w:cs="Arial"/>
          <w:sz w:val="22"/>
          <w:szCs w:val="22"/>
        </w:rPr>
        <w:t>.</w:t>
      </w:r>
      <w:r w:rsidR="006D01AF" w:rsidRPr="006D01AF">
        <w:rPr>
          <w:rFonts w:ascii="Arial" w:hAnsi="Arial" w:cs="Arial"/>
          <w:sz w:val="22"/>
          <w:szCs w:val="22"/>
        </w:rPr>
        <w:t xml:space="preserve">  </w:t>
      </w:r>
      <w:r w:rsidR="00D6399A" w:rsidRPr="006D01AF">
        <w:rPr>
          <w:rFonts w:ascii="Arial" w:hAnsi="Arial" w:cs="Arial"/>
          <w:sz w:val="22"/>
          <w:szCs w:val="22"/>
        </w:rPr>
        <w:t>A</w:t>
      </w:r>
      <w:r w:rsidR="00F619EA" w:rsidRPr="006D01AF">
        <w:rPr>
          <w:rFonts w:ascii="Arial" w:hAnsi="Arial" w:cs="Arial"/>
          <w:sz w:val="22"/>
          <w:szCs w:val="22"/>
        </w:rPr>
        <w:t>lthough a</w:t>
      </w:r>
      <w:r w:rsidR="008C4EEE" w:rsidRPr="006D01AF">
        <w:rPr>
          <w:rFonts w:ascii="Arial" w:hAnsi="Arial" w:cs="Arial"/>
          <w:sz w:val="22"/>
          <w:szCs w:val="22"/>
        </w:rPr>
        <w:t xml:space="preserve"> growing body of evidence has been generated over the last decade about the contexts in which</w:t>
      </w:r>
      <w:r w:rsidR="006D01AF">
        <w:rPr>
          <w:rFonts w:ascii="Arial" w:hAnsi="Arial" w:cs="Arial"/>
          <w:sz w:val="22"/>
          <w:szCs w:val="22"/>
        </w:rPr>
        <w:t xml:space="preserve"> even individuals with established</w:t>
      </w:r>
      <w:r w:rsidR="008C4EEE" w:rsidRPr="006D01AF">
        <w:rPr>
          <w:rFonts w:ascii="Arial" w:hAnsi="Arial" w:cs="Arial"/>
          <w:sz w:val="22"/>
          <w:szCs w:val="22"/>
        </w:rPr>
        <w:t xml:space="preserve"> </w:t>
      </w:r>
      <w:r w:rsidRPr="006D01AF">
        <w:rPr>
          <w:rFonts w:ascii="Arial" w:hAnsi="Arial" w:cs="Arial"/>
          <w:sz w:val="22"/>
          <w:szCs w:val="22"/>
        </w:rPr>
        <w:t>BD</w:t>
      </w:r>
      <w:r w:rsidR="008C4EEE" w:rsidRPr="006D01AF">
        <w:rPr>
          <w:rFonts w:ascii="Arial" w:hAnsi="Arial" w:cs="Arial"/>
          <w:sz w:val="22"/>
          <w:szCs w:val="22"/>
        </w:rPr>
        <w:t xml:space="preserve"> may </w:t>
      </w:r>
      <w:r w:rsidR="006D01AF">
        <w:rPr>
          <w:rFonts w:ascii="Arial" w:hAnsi="Arial" w:cs="Arial"/>
          <w:sz w:val="22"/>
          <w:szCs w:val="22"/>
        </w:rPr>
        <w:t>benefit from</w:t>
      </w:r>
      <w:r w:rsidR="008C4EEE" w:rsidRPr="006D01AF">
        <w:rPr>
          <w:rFonts w:ascii="Arial" w:hAnsi="Arial" w:cs="Arial"/>
          <w:sz w:val="22"/>
          <w:szCs w:val="22"/>
        </w:rPr>
        <w:t xml:space="preserve"> stimulants</w:t>
      </w:r>
      <w:r w:rsidR="00834364" w:rsidRPr="006D01AF">
        <w:rPr>
          <w:rFonts w:ascii="Arial" w:hAnsi="Arial" w:cs="Arial"/>
          <w:sz w:val="22"/>
          <w:szCs w:val="22"/>
        </w:rPr>
        <w:fldChar w:fldCharType="begin"/>
      </w:r>
      <w:r w:rsidR="00297768">
        <w:rPr>
          <w:rFonts w:ascii="Arial" w:hAnsi="Arial" w:cs="Arial"/>
          <w:sz w:val="22"/>
          <w:szCs w:val="22"/>
        </w:rPr>
        <w:instrText xml:space="preserve"> ADDIN EN.CITE &lt;EndNote&gt;&lt;Cite&gt;&lt;Author&gt;Hegerl&lt;/Author&gt;&lt;Year&gt;2010&lt;/Year&gt;&lt;RecNum&gt;5698&lt;/RecNum&gt;&lt;DisplayText&gt;&lt;style face="superscript"&gt;43&lt;/style&gt;&lt;/DisplayText&gt;&lt;record&gt;&lt;rec-number&gt;5698&lt;/rec-number&gt;&lt;foreign-keys&gt;&lt;key app="EN" db-id="r00xrpedtftpsqea0f95xrr7az5eards0sss" timestamp="1726664744" guid="41bcb944-d92e-4a59-b36c-689731aec239"&gt;5698&lt;/key&gt;&lt;/foreign-keys&gt;&lt;ref-type name="Journal Article"&gt;17&lt;/ref-type&gt;&lt;contributors&gt;&lt;authors&gt;&lt;author&gt;Hegerl, U.&lt;/author&gt;&lt;author&gt;Himmerich, H.&lt;/author&gt;&lt;author&gt;Engmann, B.&lt;/author&gt;&lt;author&gt;Hensch, T.&lt;/author&gt;&lt;/authors&gt;&lt;/contributors&gt;&lt;auth-address&gt;Department of Psychiatry, University of Leipzig, Semmelweisstrasse 10, Leipzig, Germany. Ulrich.Hegerl@medizin.uni-leipzig.de&lt;/auth-address&gt;&lt;titles&gt;&lt;title&gt;Mania and attention-deficit/hyperactivity disorder: common symptomatology, common pathophysiology and common treatment?&lt;/title&gt;&lt;secondary-title&gt;Curr Opin Psychiatry&lt;/secondary-title&gt;&lt;/titles&gt;&lt;periodical&gt;&lt;full-title&gt;Curr Opin Psychiatry&lt;/full-title&gt;&lt;/periodical&gt;&lt;pages&gt;1-7&lt;/pages&gt;&lt;volume&gt;23&lt;/volume&gt;&lt;number&gt;1&lt;/number&gt;&lt;keywords&gt;&lt;keyword&gt;Attention Deficit Disorder with&lt;/keyword&gt;&lt;keyword&gt;Hyperactivity/diagnosis/*etiology/*physiopathology/*therapy&lt;/keyword&gt;&lt;keyword&gt;Bipolar Disorder/diagnosis/*etiology/*physiopathology/*therapy&lt;/keyword&gt;&lt;keyword&gt;Brain/physiopathology&lt;/keyword&gt;&lt;keyword&gt;Diagnostic and Statistical Manual of Mental Disorders&lt;/keyword&gt;&lt;keyword&gt;Humans&lt;/keyword&gt;&lt;/keywords&gt;&lt;dates&gt;&lt;year&gt;2010&lt;/year&gt;&lt;pub-dates&gt;&lt;date&gt;Jan&lt;/date&gt;&lt;/pub-dates&gt;&lt;/dates&gt;&lt;isbn&gt;0951-7367&lt;/isbn&gt;&lt;accession-num&gt;19770771&lt;/accession-num&gt;&lt;urls&gt;&lt;/urls&gt;&lt;electronic-resource-num&gt;10.1097/YCO.0b013e328331f694&lt;/electronic-resource-num&gt;&lt;remote-database-provider&gt;NLM&lt;/remote-database-provider&gt;&lt;language&gt;eng&lt;/language&gt;&lt;/record&gt;&lt;/Cite&gt;&lt;/EndNote&gt;</w:instrText>
      </w:r>
      <w:r w:rsidR="00834364" w:rsidRPr="006D01AF">
        <w:rPr>
          <w:rFonts w:ascii="Arial" w:hAnsi="Arial" w:cs="Arial"/>
          <w:sz w:val="22"/>
          <w:szCs w:val="22"/>
        </w:rPr>
        <w:fldChar w:fldCharType="separate"/>
      </w:r>
      <w:r w:rsidR="00297768" w:rsidRPr="00297768">
        <w:rPr>
          <w:rFonts w:ascii="Arial" w:hAnsi="Arial" w:cs="Arial"/>
          <w:noProof/>
          <w:sz w:val="22"/>
          <w:szCs w:val="22"/>
          <w:vertAlign w:val="superscript"/>
        </w:rPr>
        <w:t>43</w:t>
      </w:r>
      <w:r w:rsidR="00834364" w:rsidRPr="006D01AF">
        <w:rPr>
          <w:rFonts w:ascii="Arial" w:hAnsi="Arial" w:cs="Arial"/>
          <w:sz w:val="22"/>
          <w:szCs w:val="22"/>
        </w:rPr>
        <w:fldChar w:fldCharType="end"/>
      </w:r>
      <w:r w:rsidR="00F619EA" w:rsidRPr="006D01AF">
        <w:rPr>
          <w:rFonts w:ascii="Arial" w:hAnsi="Arial" w:cs="Arial"/>
          <w:sz w:val="22"/>
          <w:szCs w:val="22"/>
        </w:rPr>
        <w:t>,</w:t>
      </w:r>
      <w:r w:rsidRPr="006D01AF">
        <w:rPr>
          <w:rFonts w:ascii="Arial" w:hAnsi="Arial" w:cs="Arial"/>
          <w:sz w:val="22"/>
          <w:szCs w:val="22"/>
        </w:rPr>
        <w:t xml:space="preserve"> more research is needed </w:t>
      </w:r>
      <w:r w:rsidR="00431018">
        <w:rPr>
          <w:rFonts w:ascii="Arial" w:hAnsi="Arial" w:cs="Arial"/>
          <w:sz w:val="22"/>
          <w:szCs w:val="22"/>
        </w:rPr>
        <w:t>given</w:t>
      </w:r>
      <w:r w:rsidRPr="006D01AF">
        <w:rPr>
          <w:rFonts w:ascii="Arial" w:hAnsi="Arial" w:cs="Arial"/>
          <w:sz w:val="22"/>
          <w:szCs w:val="22"/>
        </w:rPr>
        <w:t xml:space="preserve"> </w:t>
      </w:r>
      <w:r w:rsidR="008C4EEE" w:rsidRPr="006D01AF">
        <w:rPr>
          <w:rFonts w:ascii="Arial" w:hAnsi="Arial" w:cs="Arial"/>
          <w:sz w:val="22"/>
          <w:szCs w:val="22"/>
        </w:rPr>
        <w:t xml:space="preserve">methodological </w:t>
      </w:r>
      <w:r w:rsidR="00D6399A" w:rsidRPr="006D01AF">
        <w:rPr>
          <w:rFonts w:ascii="Arial" w:hAnsi="Arial" w:cs="Arial"/>
          <w:sz w:val="22"/>
          <w:szCs w:val="22"/>
        </w:rPr>
        <w:t>issues</w:t>
      </w:r>
      <w:r w:rsidR="00431018">
        <w:rPr>
          <w:rFonts w:ascii="Arial" w:hAnsi="Arial" w:cs="Arial"/>
          <w:sz w:val="22"/>
          <w:szCs w:val="22"/>
        </w:rPr>
        <w:t xml:space="preserve"> of available</w:t>
      </w:r>
      <w:r w:rsidR="008C4EEE" w:rsidRPr="006D01AF">
        <w:rPr>
          <w:rFonts w:ascii="Arial" w:hAnsi="Arial" w:cs="Arial"/>
          <w:sz w:val="22"/>
          <w:szCs w:val="22"/>
        </w:rPr>
        <w:t xml:space="preserve"> (e</w:t>
      </w:r>
      <w:r w:rsidR="00431018">
        <w:rPr>
          <w:rFonts w:ascii="Arial" w:hAnsi="Arial" w:cs="Arial"/>
          <w:sz w:val="22"/>
          <w:szCs w:val="22"/>
        </w:rPr>
        <w:t>.</w:t>
      </w:r>
      <w:r w:rsidR="008C4EEE" w:rsidRPr="006D01AF">
        <w:rPr>
          <w:rFonts w:ascii="Arial" w:hAnsi="Arial" w:cs="Arial"/>
          <w:sz w:val="22"/>
          <w:szCs w:val="22"/>
        </w:rPr>
        <w:t>g</w:t>
      </w:r>
      <w:r w:rsidR="00431018">
        <w:rPr>
          <w:rFonts w:ascii="Arial" w:hAnsi="Arial" w:cs="Arial"/>
          <w:sz w:val="22"/>
          <w:szCs w:val="22"/>
        </w:rPr>
        <w:t>.</w:t>
      </w:r>
      <w:r w:rsidR="008C4EEE" w:rsidRPr="006D01AF">
        <w:rPr>
          <w:rFonts w:ascii="Arial" w:hAnsi="Arial" w:cs="Arial"/>
          <w:sz w:val="22"/>
          <w:szCs w:val="22"/>
        </w:rPr>
        <w:t>, heterogeneous samples, dependent measures, type/dose of agent)</w:t>
      </w:r>
      <w:r w:rsidR="008C4EEE" w:rsidRPr="006D01AF">
        <w:rPr>
          <w:rFonts w:ascii="Arial" w:hAnsi="Arial" w:cs="Arial"/>
          <w:sz w:val="22"/>
          <w:szCs w:val="22"/>
        </w:rPr>
        <w:fldChar w:fldCharType="begin">
          <w:fldData xml:space="preserve">PEVuZE5vdGU+PENpdGU+PEF1dGhvcj5NY0ludHlyZTwvQXV0aG9yPjxZZWFyPjIwMTc8L1llYXI+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==
</w:fldData>
        </w:fldChar>
      </w:r>
      <w:r w:rsidR="00297768">
        <w:rPr>
          <w:rFonts w:ascii="Arial" w:hAnsi="Arial" w:cs="Arial"/>
          <w:sz w:val="22"/>
          <w:szCs w:val="22"/>
        </w:rPr>
        <w:instrText xml:space="preserve"> ADDIN EN.CITE </w:instrText>
      </w:r>
      <w:r w:rsidR="00297768">
        <w:rPr>
          <w:rFonts w:ascii="Arial" w:hAnsi="Arial" w:cs="Arial"/>
          <w:sz w:val="22"/>
          <w:szCs w:val="22"/>
        </w:rPr>
        <w:fldChar w:fldCharType="begin">
          <w:fldData xml:space="preserve">PEVuZE5vdGU+PENpdGU+PEF1dGhvcj5NY0ludHlyZTwvQXV0aG9yPjxZZWFyPjIwMTc8L1llYXI+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==
</w:fldData>
        </w:fldChar>
      </w:r>
      <w:r w:rsidR="00297768">
        <w:rPr>
          <w:rFonts w:ascii="Arial" w:hAnsi="Arial" w:cs="Arial"/>
          <w:sz w:val="22"/>
          <w:szCs w:val="22"/>
        </w:rPr>
        <w:instrText xml:space="preserve"> ADDIN EN.CITE.DATA </w:instrText>
      </w:r>
      <w:r w:rsidR="00297768">
        <w:rPr>
          <w:rFonts w:ascii="Arial" w:hAnsi="Arial" w:cs="Arial"/>
          <w:sz w:val="22"/>
          <w:szCs w:val="22"/>
        </w:rPr>
      </w:r>
      <w:r w:rsidR="00297768">
        <w:rPr>
          <w:rFonts w:ascii="Arial" w:hAnsi="Arial" w:cs="Arial"/>
          <w:sz w:val="22"/>
          <w:szCs w:val="22"/>
        </w:rPr>
        <w:fldChar w:fldCharType="end"/>
      </w:r>
      <w:r w:rsidR="008C4EEE" w:rsidRPr="006D01AF">
        <w:rPr>
          <w:rFonts w:ascii="Arial" w:hAnsi="Arial" w:cs="Arial"/>
          <w:sz w:val="22"/>
          <w:szCs w:val="22"/>
        </w:rPr>
      </w:r>
      <w:r w:rsidR="008C4EEE" w:rsidRPr="006D01AF">
        <w:rPr>
          <w:rFonts w:ascii="Arial" w:hAnsi="Arial" w:cs="Arial"/>
          <w:sz w:val="22"/>
          <w:szCs w:val="22"/>
        </w:rPr>
        <w:fldChar w:fldCharType="separate"/>
      </w:r>
      <w:r w:rsidR="00297768" w:rsidRPr="00297768">
        <w:rPr>
          <w:rFonts w:ascii="Arial" w:hAnsi="Arial" w:cs="Arial"/>
          <w:noProof/>
          <w:sz w:val="22"/>
          <w:szCs w:val="22"/>
          <w:vertAlign w:val="superscript"/>
        </w:rPr>
        <w:t>44</w:t>
      </w:r>
      <w:r w:rsidR="008C4EEE" w:rsidRPr="006D01AF">
        <w:rPr>
          <w:rFonts w:ascii="Arial" w:hAnsi="Arial" w:cs="Arial"/>
          <w:sz w:val="22"/>
          <w:szCs w:val="22"/>
        </w:rPr>
        <w:fldChar w:fldCharType="end"/>
      </w:r>
      <w:r w:rsidR="008C4EEE" w:rsidRPr="006D01AF">
        <w:rPr>
          <w:rFonts w:ascii="Arial" w:hAnsi="Arial" w:cs="Arial"/>
          <w:sz w:val="22"/>
          <w:szCs w:val="22"/>
        </w:rPr>
        <w:t>.</w:t>
      </w:r>
      <w:r w:rsidR="00BF53E8" w:rsidRPr="006D01AF">
        <w:rPr>
          <w:rFonts w:ascii="Arial" w:hAnsi="Arial" w:cs="Arial"/>
          <w:b/>
          <w:bCs/>
          <w:sz w:val="22"/>
          <w:szCs w:val="22"/>
        </w:rPr>
        <w:t xml:space="preserve"> </w:t>
      </w:r>
    </w:p>
    <w:p w14:paraId="5623334E" w14:textId="77777777" w:rsidR="00D43CA9" w:rsidRPr="006D01AF" w:rsidRDefault="00D43CA9" w:rsidP="00A40E25">
      <w:pPr>
        <w:spacing w:line="360" w:lineRule="auto"/>
        <w:jc w:val="both"/>
        <w:rPr>
          <w:rFonts w:ascii="Arial" w:hAnsi="Arial" w:cs="Arial"/>
          <w:b/>
          <w:bCs/>
          <w:sz w:val="22"/>
          <w:szCs w:val="22"/>
        </w:rPr>
      </w:pPr>
    </w:p>
    <w:p w14:paraId="77CEDD47" w14:textId="42C0FA51" w:rsidR="00FB58E5" w:rsidRDefault="00705498" w:rsidP="00A8324A">
      <w:pPr>
        <w:spacing w:line="360" w:lineRule="auto"/>
        <w:jc w:val="both"/>
        <w:rPr>
          <w:rFonts w:ascii="Arial" w:hAnsi="Arial" w:cs="Arial"/>
          <w:sz w:val="22"/>
          <w:szCs w:val="22"/>
        </w:rPr>
      </w:pPr>
      <w:r w:rsidRPr="006D01AF">
        <w:rPr>
          <w:rFonts w:ascii="Arial" w:hAnsi="Arial" w:cs="Arial"/>
          <w:sz w:val="22"/>
          <w:szCs w:val="22"/>
        </w:rPr>
        <w:t xml:space="preserve">Our </w:t>
      </w:r>
      <w:r w:rsidR="00AA1CAF" w:rsidRPr="006D01AF">
        <w:rPr>
          <w:rFonts w:ascii="Arial" w:hAnsi="Arial" w:cs="Arial"/>
          <w:sz w:val="22"/>
          <w:szCs w:val="22"/>
        </w:rPr>
        <w:t>study has some limitations.</w:t>
      </w:r>
      <w:r w:rsidR="00377AB2" w:rsidRPr="006D01AF">
        <w:rPr>
          <w:rFonts w:ascii="Arial" w:hAnsi="Arial" w:cs="Arial"/>
          <w:sz w:val="22"/>
          <w:szCs w:val="22"/>
        </w:rPr>
        <w:t xml:space="preserve"> </w:t>
      </w:r>
      <w:r w:rsidR="00297768">
        <w:rPr>
          <w:rFonts w:ascii="Arial" w:hAnsi="Arial" w:cs="Arial"/>
          <w:sz w:val="22"/>
          <w:szCs w:val="22"/>
        </w:rPr>
        <w:t xml:space="preserve">First and importantly, </w:t>
      </w:r>
      <w:r w:rsidR="00297768" w:rsidRPr="00297768">
        <w:rPr>
          <w:rFonts w:ascii="Arial" w:hAnsi="Arial" w:cs="Arial"/>
          <w:sz w:val="22"/>
          <w:szCs w:val="22"/>
        </w:rPr>
        <w:t>it is not possible to differentiate the effect of the medication from that of ADHD itself.</w:t>
      </w:r>
      <w:r w:rsidR="00B3507B">
        <w:rPr>
          <w:rFonts w:ascii="Arial" w:hAnsi="Arial" w:cs="Arial"/>
          <w:sz w:val="22"/>
          <w:szCs w:val="22"/>
        </w:rPr>
        <w:t xml:space="preserve"> Future </w:t>
      </w:r>
      <w:r w:rsidR="00297768">
        <w:rPr>
          <w:rFonts w:ascii="Arial" w:hAnsi="Arial" w:cs="Arial"/>
          <w:sz w:val="22"/>
          <w:szCs w:val="22"/>
        </w:rPr>
        <w:t>Second</w:t>
      </w:r>
      <w:r w:rsidR="00FB58E5" w:rsidRPr="006D01AF">
        <w:rPr>
          <w:rFonts w:ascii="Arial" w:hAnsi="Arial" w:cs="Arial"/>
          <w:sz w:val="22"/>
          <w:szCs w:val="22"/>
        </w:rPr>
        <w:t xml:space="preserve">, it was not possible to analyse the development of manic symptoms </w:t>
      </w:r>
      <w:r w:rsidR="00D6399A" w:rsidRPr="006D01AF">
        <w:rPr>
          <w:rFonts w:ascii="Arial" w:hAnsi="Arial" w:cs="Arial"/>
          <w:sz w:val="22"/>
          <w:szCs w:val="22"/>
        </w:rPr>
        <w:t xml:space="preserve">with stimulant medication </w:t>
      </w:r>
      <w:r w:rsidR="00FB58E5" w:rsidRPr="006D01AF">
        <w:rPr>
          <w:rFonts w:ascii="Arial" w:hAnsi="Arial" w:cs="Arial"/>
          <w:sz w:val="22"/>
          <w:szCs w:val="22"/>
        </w:rPr>
        <w:t xml:space="preserve">as we only found </w:t>
      </w:r>
      <w:r w:rsidR="006D01AF">
        <w:rPr>
          <w:rFonts w:ascii="Arial" w:hAnsi="Arial" w:cs="Arial"/>
          <w:sz w:val="22"/>
          <w:szCs w:val="22"/>
        </w:rPr>
        <w:t>one study</w:t>
      </w:r>
      <w:r w:rsidR="00FB58E5" w:rsidRPr="006D01AF">
        <w:rPr>
          <w:rFonts w:ascii="Arial" w:hAnsi="Arial" w:cs="Arial"/>
          <w:sz w:val="22"/>
          <w:szCs w:val="22"/>
        </w:rPr>
        <w:t xml:space="preserve"> providing this data. </w:t>
      </w:r>
      <w:r w:rsidR="00297768">
        <w:rPr>
          <w:rFonts w:ascii="Arial" w:hAnsi="Arial" w:cs="Arial"/>
          <w:sz w:val="22"/>
          <w:szCs w:val="22"/>
        </w:rPr>
        <w:t>Third</w:t>
      </w:r>
      <w:r w:rsidR="00FB58E5" w:rsidRPr="006D01AF">
        <w:rPr>
          <w:rFonts w:ascii="Arial" w:hAnsi="Arial" w:cs="Arial"/>
          <w:sz w:val="22"/>
          <w:szCs w:val="22"/>
        </w:rPr>
        <w:t xml:space="preserve">, </w:t>
      </w:r>
      <w:r w:rsidR="00DA1111" w:rsidRPr="006D01AF">
        <w:rPr>
          <w:rFonts w:ascii="Arial" w:hAnsi="Arial" w:cs="Arial"/>
          <w:sz w:val="22"/>
          <w:szCs w:val="22"/>
        </w:rPr>
        <w:t>even though we explored heterogeneity with meta-regressions, we could not address this comprehensively due to the paucity of relevant data, such as information on</w:t>
      </w:r>
      <w:r w:rsidR="00297768">
        <w:rPr>
          <w:rFonts w:ascii="Arial" w:hAnsi="Arial" w:cs="Arial"/>
          <w:sz w:val="22"/>
          <w:szCs w:val="22"/>
        </w:rPr>
        <w:t xml:space="preserve"> severity of ADHD,</w:t>
      </w:r>
      <w:r w:rsidR="00DA1111" w:rsidRPr="006D01AF">
        <w:rPr>
          <w:rFonts w:ascii="Arial" w:hAnsi="Arial" w:cs="Arial"/>
          <w:sz w:val="22"/>
          <w:szCs w:val="22"/>
        </w:rPr>
        <w:t xml:space="preserve"> comorbid mental health </w:t>
      </w:r>
      <w:r w:rsidR="00DA1111" w:rsidRPr="006D01AF">
        <w:rPr>
          <w:rFonts w:ascii="Arial" w:hAnsi="Arial" w:cs="Arial"/>
          <w:sz w:val="22"/>
          <w:szCs w:val="22"/>
        </w:rPr>
        <w:lastRenderedPageBreak/>
        <w:t>conditions</w:t>
      </w:r>
      <w:r w:rsidR="00297768">
        <w:rPr>
          <w:rFonts w:ascii="Arial" w:hAnsi="Arial" w:cs="Arial"/>
          <w:sz w:val="22"/>
          <w:szCs w:val="22"/>
        </w:rPr>
        <w:t>,</w:t>
      </w:r>
      <w:r w:rsidR="00B3507B">
        <w:rPr>
          <w:rFonts w:ascii="Arial" w:hAnsi="Arial" w:cs="Arial"/>
          <w:sz w:val="22"/>
          <w:szCs w:val="22"/>
        </w:rPr>
        <w:t xml:space="preserve"> or</w:t>
      </w:r>
      <w:r w:rsidR="00297768">
        <w:rPr>
          <w:rFonts w:ascii="Arial" w:hAnsi="Arial" w:cs="Arial"/>
          <w:sz w:val="22"/>
          <w:szCs w:val="22"/>
        </w:rPr>
        <w:t xml:space="preserve"> medication </w:t>
      </w:r>
      <w:r w:rsidR="00B3507B">
        <w:rPr>
          <w:rFonts w:ascii="Arial" w:hAnsi="Arial" w:cs="Arial"/>
          <w:sz w:val="22"/>
          <w:szCs w:val="22"/>
        </w:rPr>
        <w:t>usage</w:t>
      </w:r>
      <w:r w:rsidR="00FB58E5" w:rsidRPr="006D01AF">
        <w:rPr>
          <w:rFonts w:ascii="Arial" w:hAnsi="Arial" w:cs="Arial"/>
          <w:sz w:val="22"/>
          <w:szCs w:val="22"/>
        </w:rPr>
        <w:t>.</w:t>
      </w:r>
      <w:r w:rsidR="00B3507B" w:rsidRPr="00B3507B">
        <w:rPr>
          <w:rFonts w:ascii="Arial" w:hAnsi="Arial" w:cs="Arial"/>
          <w:sz w:val="22"/>
          <w:szCs w:val="22"/>
          <w:lang w:eastAsia="en-US"/>
        </w:rPr>
        <w:t xml:space="preserve"> </w:t>
      </w:r>
      <w:r w:rsidR="00B3507B">
        <w:rPr>
          <w:rFonts w:ascii="Arial" w:hAnsi="Arial" w:cs="Arial"/>
          <w:sz w:val="22"/>
          <w:szCs w:val="22"/>
          <w:lang w:eastAsia="en-US"/>
        </w:rPr>
        <w:t xml:space="preserve">Again, </w:t>
      </w:r>
      <w:r w:rsidR="00B3507B" w:rsidRPr="006D01AF">
        <w:rPr>
          <w:rFonts w:ascii="Arial" w:hAnsi="Arial" w:cs="Arial"/>
          <w:sz w:val="22"/>
          <w:szCs w:val="22"/>
          <w:lang w:eastAsia="en-US"/>
        </w:rPr>
        <w:t xml:space="preserve">given the nature of available data, we could not </w:t>
      </w:r>
      <w:r w:rsidR="00B3507B" w:rsidRPr="006D01AF">
        <w:rPr>
          <w:rFonts w:ascii="Arial" w:hAnsi="Arial" w:cs="Arial"/>
          <w:sz w:val="22"/>
          <w:szCs w:val="22"/>
        </w:rPr>
        <w:t xml:space="preserve">assess the effect of different doses, </w:t>
      </w:r>
      <w:r w:rsidR="00B3507B">
        <w:rPr>
          <w:rFonts w:ascii="Arial" w:hAnsi="Arial" w:cs="Arial"/>
          <w:sz w:val="22"/>
          <w:szCs w:val="22"/>
        </w:rPr>
        <w:t xml:space="preserve">different formulations, </w:t>
      </w:r>
      <w:r w:rsidR="00B3507B" w:rsidRPr="006D01AF">
        <w:rPr>
          <w:rFonts w:ascii="Arial" w:hAnsi="Arial" w:cs="Arial"/>
          <w:sz w:val="22"/>
          <w:szCs w:val="22"/>
        </w:rPr>
        <w:t>combi</w:t>
      </w:r>
      <w:r w:rsidR="00B3507B">
        <w:rPr>
          <w:rFonts w:ascii="Arial" w:hAnsi="Arial" w:cs="Arial"/>
          <w:sz w:val="22"/>
          <w:szCs w:val="22"/>
        </w:rPr>
        <w:t>nation of</w:t>
      </w:r>
      <w:r w:rsidR="00B3507B" w:rsidRPr="006D01AF">
        <w:rPr>
          <w:rFonts w:ascii="Arial" w:hAnsi="Arial" w:cs="Arial"/>
          <w:sz w:val="22"/>
          <w:szCs w:val="22"/>
        </w:rPr>
        <w:t xml:space="preserve"> different medications</w:t>
      </w:r>
      <w:r w:rsidR="00B3507B">
        <w:rPr>
          <w:rFonts w:ascii="Arial" w:hAnsi="Arial" w:cs="Arial"/>
          <w:sz w:val="22"/>
          <w:szCs w:val="22"/>
        </w:rPr>
        <w:t>,</w:t>
      </w:r>
      <w:r w:rsidR="00B3507B" w:rsidRPr="006D01AF">
        <w:rPr>
          <w:rFonts w:ascii="Arial" w:hAnsi="Arial" w:cs="Arial"/>
          <w:sz w:val="22"/>
          <w:szCs w:val="22"/>
        </w:rPr>
        <w:t xml:space="preserve"> or the effect of non-stimulant medications.</w:t>
      </w:r>
      <w:r w:rsidR="00B3507B">
        <w:rPr>
          <w:rFonts w:ascii="Arial" w:hAnsi="Arial" w:cs="Arial"/>
          <w:sz w:val="22"/>
          <w:szCs w:val="22"/>
        </w:rPr>
        <w:t xml:space="preserve"> Fourth, studies included in</w:t>
      </w:r>
      <w:r w:rsidR="000E5276">
        <w:rPr>
          <w:rFonts w:ascii="Arial" w:hAnsi="Arial" w:cs="Arial"/>
          <w:sz w:val="22"/>
          <w:szCs w:val="22"/>
        </w:rPr>
        <w:t xml:space="preserve"> the meta-analysis included a mixture of children, adolescents and young adults. We thus could not confirm our hypothesis of children having a lower risk of psychosis. </w:t>
      </w:r>
      <w:r w:rsidR="00B3507B">
        <w:rPr>
          <w:rFonts w:ascii="Arial" w:hAnsi="Arial" w:cs="Arial"/>
          <w:sz w:val="22"/>
          <w:szCs w:val="22"/>
        </w:rPr>
        <w:t>Finally</w:t>
      </w:r>
      <w:r w:rsidR="00CD6DA2" w:rsidRPr="006D01AF">
        <w:rPr>
          <w:rFonts w:ascii="Arial" w:hAnsi="Arial" w:cs="Arial"/>
          <w:sz w:val="22"/>
          <w:szCs w:val="22"/>
        </w:rPr>
        <w:t>, some studies used electronic health record data, which may be less accurate</w:t>
      </w:r>
      <w:r w:rsidR="00C45704" w:rsidRPr="006D01AF">
        <w:rPr>
          <w:rFonts w:ascii="Arial" w:hAnsi="Arial" w:cs="Arial"/>
          <w:sz w:val="22"/>
          <w:szCs w:val="22"/>
        </w:rPr>
        <w:t xml:space="preserve"> than those obtained through direct clinical assessments or standardized diagnostic interviews</w:t>
      </w:r>
      <w:r w:rsidR="00CD6DA2" w:rsidRPr="006D01AF">
        <w:rPr>
          <w:rFonts w:ascii="Arial" w:hAnsi="Arial" w:cs="Arial"/>
          <w:sz w:val="22"/>
          <w:szCs w:val="22"/>
        </w:rPr>
        <w:t>.</w:t>
      </w:r>
    </w:p>
    <w:p w14:paraId="0B1BFF45" w14:textId="77777777" w:rsidR="00B3507B" w:rsidRPr="006D01AF" w:rsidRDefault="00B3507B" w:rsidP="00A8324A">
      <w:pPr>
        <w:spacing w:line="360" w:lineRule="auto"/>
        <w:jc w:val="both"/>
        <w:rPr>
          <w:rFonts w:ascii="Arial" w:hAnsi="Arial" w:cs="Arial"/>
          <w:sz w:val="22"/>
          <w:szCs w:val="22"/>
        </w:rPr>
      </w:pPr>
    </w:p>
    <w:p w14:paraId="46B4D3BD" w14:textId="4D6287A5" w:rsidR="00431018" w:rsidRPr="000B07EF" w:rsidRDefault="00D96D74" w:rsidP="00197CDC">
      <w:pPr>
        <w:spacing w:line="360" w:lineRule="auto"/>
        <w:jc w:val="both"/>
        <w:rPr>
          <w:rFonts w:ascii="Arial" w:hAnsi="Arial" w:cs="Arial"/>
          <w:bCs/>
          <w:sz w:val="22"/>
          <w:szCs w:val="22"/>
          <w:lang w:val="en-US"/>
        </w:rPr>
      </w:pPr>
      <w:r w:rsidRPr="006D01AF">
        <w:rPr>
          <w:rFonts w:ascii="Arial" w:hAnsi="Arial" w:cs="Arial"/>
          <w:sz w:val="22"/>
          <w:szCs w:val="22"/>
        </w:rPr>
        <w:t xml:space="preserve">Despite these limitations, </w:t>
      </w:r>
      <w:r w:rsidR="00CD6DA2" w:rsidRPr="006D01AF">
        <w:rPr>
          <w:rFonts w:ascii="Arial" w:hAnsi="Arial" w:cs="Arial"/>
          <w:sz w:val="22"/>
          <w:szCs w:val="22"/>
        </w:rPr>
        <w:t>t</w:t>
      </w:r>
      <w:r w:rsidR="00CD6DA2" w:rsidRPr="006D01AF">
        <w:rPr>
          <w:rFonts w:ascii="Arial" w:hAnsi="Arial" w:cs="Arial"/>
          <w:bCs/>
          <w:sz w:val="22"/>
          <w:szCs w:val="22"/>
          <w:lang w:val="en-US"/>
        </w:rPr>
        <w:t xml:space="preserve">his study provides the first comprehensive estimate of the risk of developing </w:t>
      </w:r>
      <w:r w:rsidR="00FB58E5" w:rsidRPr="006D01AF">
        <w:rPr>
          <w:rFonts w:ascii="Arial" w:hAnsi="Arial" w:cs="Arial"/>
          <w:bCs/>
          <w:sz w:val="22"/>
          <w:szCs w:val="22"/>
          <w:lang w:val="en-US"/>
        </w:rPr>
        <w:t xml:space="preserve">psychosis </w:t>
      </w:r>
      <w:r w:rsidR="00431018">
        <w:rPr>
          <w:rFonts w:ascii="Arial" w:hAnsi="Arial" w:cs="Arial"/>
          <w:bCs/>
          <w:sz w:val="22"/>
          <w:szCs w:val="22"/>
          <w:lang w:val="en-US"/>
        </w:rPr>
        <w:t>or</w:t>
      </w:r>
      <w:r w:rsidR="00FB58E5" w:rsidRPr="006D01AF">
        <w:rPr>
          <w:rFonts w:ascii="Arial" w:hAnsi="Arial" w:cs="Arial"/>
          <w:bCs/>
          <w:sz w:val="22"/>
          <w:szCs w:val="22"/>
          <w:lang w:val="en-US"/>
        </w:rPr>
        <w:t xml:space="preserve"> </w:t>
      </w:r>
      <w:r w:rsidR="00CD6DA2" w:rsidRPr="006D01AF">
        <w:rPr>
          <w:rFonts w:ascii="Arial" w:hAnsi="Arial" w:cs="Arial"/>
          <w:bCs/>
          <w:sz w:val="22"/>
          <w:szCs w:val="22"/>
          <w:lang w:val="en-US"/>
        </w:rPr>
        <w:t xml:space="preserve">BD </w:t>
      </w:r>
      <w:r w:rsidR="00FB58E5" w:rsidRPr="006D01AF">
        <w:rPr>
          <w:rFonts w:ascii="Arial" w:hAnsi="Arial" w:cs="Arial"/>
          <w:bCs/>
          <w:sz w:val="22"/>
          <w:szCs w:val="22"/>
          <w:lang w:val="en-US"/>
        </w:rPr>
        <w:t xml:space="preserve">in individuals with ADHD exposed to </w:t>
      </w:r>
      <w:r w:rsidR="00D6399A" w:rsidRPr="006D01AF">
        <w:rPr>
          <w:rFonts w:ascii="Arial" w:hAnsi="Arial" w:cs="Arial"/>
          <w:bCs/>
          <w:sz w:val="22"/>
          <w:szCs w:val="22"/>
          <w:lang w:val="en-US"/>
        </w:rPr>
        <w:t>stimulant</w:t>
      </w:r>
      <w:r w:rsidR="00FB58E5" w:rsidRPr="006D01AF">
        <w:rPr>
          <w:rFonts w:ascii="Arial" w:hAnsi="Arial" w:cs="Arial"/>
          <w:bCs/>
          <w:sz w:val="22"/>
          <w:szCs w:val="22"/>
          <w:lang w:val="en-US"/>
        </w:rPr>
        <w:t xml:space="preserve"> medication.</w:t>
      </w:r>
      <w:r w:rsidR="00CD6DA2" w:rsidRPr="006D01AF">
        <w:rPr>
          <w:rFonts w:ascii="Arial" w:hAnsi="Arial" w:cs="Arial"/>
          <w:sz w:val="22"/>
          <w:szCs w:val="22"/>
        </w:rPr>
        <w:t xml:space="preserve"> </w:t>
      </w:r>
      <w:r w:rsidR="00FB58E5" w:rsidRPr="006D01AF">
        <w:rPr>
          <w:rFonts w:ascii="Arial" w:hAnsi="Arial" w:cs="Arial"/>
          <w:bCs/>
          <w:sz w:val="22"/>
          <w:szCs w:val="22"/>
        </w:rPr>
        <w:t xml:space="preserve">This meta-analysis highlights a </w:t>
      </w:r>
      <w:r w:rsidR="00C36314" w:rsidRPr="006D01AF">
        <w:rPr>
          <w:rFonts w:ascii="Arial" w:hAnsi="Arial" w:cs="Arial"/>
          <w:bCs/>
          <w:sz w:val="22"/>
          <w:szCs w:val="22"/>
        </w:rPr>
        <w:t xml:space="preserve">non-negligible </w:t>
      </w:r>
      <w:r w:rsidR="00FB58E5" w:rsidRPr="006D01AF">
        <w:rPr>
          <w:rFonts w:ascii="Arial" w:hAnsi="Arial" w:cs="Arial"/>
          <w:bCs/>
          <w:sz w:val="22"/>
          <w:szCs w:val="22"/>
        </w:rPr>
        <w:t xml:space="preserve">risk of psychosis and BD in patients </w:t>
      </w:r>
      <w:r w:rsidR="00C36314" w:rsidRPr="006D01AF">
        <w:rPr>
          <w:rFonts w:ascii="Arial" w:hAnsi="Arial" w:cs="Arial"/>
          <w:bCs/>
          <w:sz w:val="22"/>
          <w:szCs w:val="22"/>
        </w:rPr>
        <w:t xml:space="preserve">with ADHD </w:t>
      </w:r>
      <w:r w:rsidR="00FB58E5" w:rsidRPr="006D01AF">
        <w:rPr>
          <w:rFonts w:ascii="Arial" w:hAnsi="Arial" w:cs="Arial"/>
          <w:bCs/>
          <w:sz w:val="22"/>
          <w:szCs w:val="22"/>
        </w:rPr>
        <w:t xml:space="preserve">treated with stimulants, with amphetamines posing a higher risk than methylphenidate. </w:t>
      </w:r>
      <w:r w:rsidR="00C36314" w:rsidRPr="006D01AF">
        <w:rPr>
          <w:rFonts w:ascii="Arial" w:hAnsi="Arial" w:cs="Arial"/>
          <w:bCs/>
          <w:sz w:val="22"/>
          <w:szCs w:val="22"/>
        </w:rPr>
        <w:t>Even though there is no evidence to support a causal role of stimulant in leading</w:t>
      </w:r>
      <w:r w:rsidR="00A072DF">
        <w:rPr>
          <w:rFonts w:ascii="Arial" w:hAnsi="Arial" w:cs="Arial"/>
          <w:bCs/>
          <w:sz w:val="22"/>
          <w:szCs w:val="22"/>
        </w:rPr>
        <w:t xml:space="preserve"> to psychosis</w:t>
      </w:r>
      <w:r w:rsidR="00C36314" w:rsidRPr="006D01AF">
        <w:rPr>
          <w:rFonts w:ascii="Arial" w:hAnsi="Arial" w:cs="Arial"/>
          <w:bCs/>
          <w:sz w:val="22"/>
          <w:szCs w:val="22"/>
        </w:rPr>
        <w:t>, our f</w:t>
      </w:r>
      <w:r w:rsidR="00FB58E5" w:rsidRPr="006D01AF">
        <w:rPr>
          <w:rFonts w:ascii="Arial" w:hAnsi="Arial" w:cs="Arial"/>
          <w:bCs/>
          <w:sz w:val="22"/>
          <w:szCs w:val="22"/>
        </w:rPr>
        <w:t xml:space="preserve">indings underscore the need for </w:t>
      </w:r>
      <w:r w:rsidR="00C36314" w:rsidRPr="006D01AF">
        <w:rPr>
          <w:rFonts w:ascii="Arial" w:hAnsi="Arial" w:cs="Arial"/>
          <w:bCs/>
          <w:sz w:val="22"/>
          <w:szCs w:val="22"/>
        </w:rPr>
        <w:t xml:space="preserve">comprehensive </w:t>
      </w:r>
      <w:r w:rsidR="00C45704" w:rsidRPr="006D01AF">
        <w:rPr>
          <w:rFonts w:ascii="Arial" w:hAnsi="Arial" w:cs="Arial"/>
          <w:bCs/>
          <w:sz w:val="22"/>
          <w:szCs w:val="22"/>
        </w:rPr>
        <w:t>psychoeducation, careful</w:t>
      </w:r>
      <w:r w:rsidR="00FB58E5" w:rsidRPr="006D01AF">
        <w:rPr>
          <w:rFonts w:ascii="Arial" w:hAnsi="Arial" w:cs="Arial"/>
          <w:bCs/>
          <w:sz w:val="22"/>
          <w:szCs w:val="22"/>
        </w:rPr>
        <w:t xml:space="preserve"> monitoring, </w:t>
      </w:r>
      <w:r w:rsidR="00C36314" w:rsidRPr="006D01AF">
        <w:rPr>
          <w:rFonts w:ascii="Arial" w:hAnsi="Arial" w:cs="Arial"/>
          <w:bCs/>
          <w:sz w:val="22"/>
          <w:szCs w:val="22"/>
        </w:rPr>
        <w:t>and discussion with patients and their carers about</w:t>
      </w:r>
      <w:r w:rsidR="00FB58E5" w:rsidRPr="006D01AF">
        <w:rPr>
          <w:rFonts w:ascii="Arial" w:hAnsi="Arial" w:cs="Arial"/>
          <w:bCs/>
          <w:sz w:val="22"/>
          <w:szCs w:val="22"/>
        </w:rPr>
        <w:t xml:space="preserve"> </w:t>
      </w:r>
      <w:r w:rsidR="00431018">
        <w:rPr>
          <w:rFonts w:ascii="Arial" w:hAnsi="Arial" w:cs="Arial"/>
          <w:bCs/>
          <w:sz w:val="22"/>
          <w:szCs w:val="22"/>
        </w:rPr>
        <w:t xml:space="preserve">management strategies, including </w:t>
      </w:r>
      <w:r w:rsidR="00FB58E5" w:rsidRPr="006D01AF">
        <w:rPr>
          <w:rFonts w:ascii="Arial" w:hAnsi="Arial" w:cs="Arial"/>
          <w:bCs/>
          <w:sz w:val="22"/>
          <w:szCs w:val="22"/>
        </w:rPr>
        <w:t xml:space="preserve">potential </w:t>
      </w:r>
      <w:r w:rsidR="00431018">
        <w:rPr>
          <w:rFonts w:ascii="Arial" w:hAnsi="Arial" w:cs="Arial"/>
          <w:bCs/>
          <w:sz w:val="22"/>
          <w:szCs w:val="22"/>
        </w:rPr>
        <w:t xml:space="preserve">stimulant </w:t>
      </w:r>
      <w:r w:rsidR="00FB58E5" w:rsidRPr="006D01AF">
        <w:rPr>
          <w:rFonts w:ascii="Arial" w:hAnsi="Arial" w:cs="Arial"/>
          <w:bCs/>
          <w:sz w:val="22"/>
          <w:szCs w:val="22"/>
        </w:rPr>
        <w:t>rechallenge</w:t>
      </w:r>
      <w:r w:rsidR="00431018">
        <w:rPr>
          <w:rFonts w:ascii="Arial" w:hAnsi="Arial" w:cs="Arial"/>
          <w:bCs/>
          <w:sz w:val="22"/>
          <w:szCs w:val="22"/>
        </w:rPr>
        <w:t>,</w:t>
      </w:r>
      <w:r w:rsidR="00FB58E5" w:rsidRPr="006D01AF">
        <w:rPr>
          <w:rFonts w:ascii="Arial" w:hAnsi="Arial" w:cs="Arial"/>
          <w:bCs/>
          <w:sz w:val="22"/>
          <w:szCs w:val="22"/>
        </w:rPr>
        <w:t xml:space="preserve"> following stimulant-associated psychosis. </w:t>
      </w:r>
      <w:r w:rsidR="00CD6DA2" w:rsidRPr="006D01AF">
        <w:rPr>
          <w:rFonts w:ascii="Arial" w:hAnsi="Arial" w:cs="Arial"/>
          <w:bCs/>
          <w:sz w:val="22"/>
          <w:szCs w:val="22"/>
          <w:lang w:val="en-US"/>
        </w:rPr>
        <w:t>Future research exploring additional predictors</w:t>
      </w:r>
      <w:r w:rsidR="00CD6DA2" w:rsidRPr="006D01AF">
        <w:rPr>
          <w:rFonts w:ascii="Arial" w:hAnsi="Arial" w:cs="Arial"/>
          <w:b/>
          <w:sz w:val="22"/>
          <w:szCs w:val="22"/>
          <w:lang w:val="en-US"/>
        </w:rPr>
        <w:t xml:space="preserve"> </w:t>
      </w:r>
      <w:r w:rsidR="00CD6DA2" w:rsidRPr="006D01AF">
        <w:rPr>
          <w:rFonts w:ascii="Arial" w:hAnsi="Arial" w:cs="Arial"/>
          <w:bCs/>
          <w:sz w:val="22"/>
          <w:szCs w:val="22"/>
          <w:lang w:val="en-US"/>
        </w:rPr>
        <w:t xml:space="preserve">and preventive interventions </w:t>
      </w:r>
      <w:r w:rsidR="00C36314" w:rsidRPr="006D01AF">
        <w:rPr>
          <w:rFonts w:ascii="Arial" w:hAnsi="Arial" w:cs="Arial"/>
          <w:bCs/>
          <w:sz w:val="22"/>
          <w:szCs w:val="22"/>
          <w:lang w:val="en-US"/>
        </w:rPr>
        <w:t>is warranted</w:t>
      </w:r>
      <w:r w:rsidR="00CD6DA2" w:rsidRPr="006D01AF">
        <w:rPr>
          <w:rFonts w:ascii="Arial" w:hAnsi="Arial" w:cs="Arial"/>
          <w:bCs/>
          <w:sz w:val="22"/>
          <w:szCs w:val="22"/>
          <w:lang w:val="en-US"/>
        </w:rPr>
        <w:t>.</w:t>
      </w:r>
      <w:r w:rsidR="00C45704" w:rsidRPr="006D01AF">
        <w:rPr>
          <w:rFonts w:ascii="Arial" w:hAnsi="Arial" w:cs="Arial"/>
          <w:bCs/>
          <w:sz w:val="22"/>
          <w:szCs w:val="22"/>
          <w:lang w:val="en-US"/>
        </w:rPr>
        <w:t xml:space="preserve"> </w:t>
      </w:r>
    </w:p>
    <w:p w14:paraId="57D475D7" w14:textId="38971FA7" w:rsidR="00B3507B" w:rsidRDefault="00B3507B">
      <w:pPr>
        <w:rPr>
          <w:rFonts w:ascii="Arial" w:hAnsi="Arial" w:cs="Arial"/>
          <w:b/>
          <w:sz w:val="22"/>
          <w:szCs w:val="22"/>
          <w:lang w:val="en-US"/>
        </w:rPr>
      </w:pPr>
    </w:p>
    <w:p w14:paraId="158DA8FD" w14:textId="18A61C9E" w:rsidR="00113EAD" w:rsidRPr="000E5276" w:rsidRDefault="00840836" w:rsidP="000E5276">
      <w:pPr>
        <w:spacing w:line="360" w:lineRule="auto"/>
        <w:jc w:val="both"/>
        <w:rPr>
          <w:rFonts w:ascii="Arial" w:hAnsi="Arial" w:cs="Arial"/>
          <w:bCs/>
          <w:sz w:val="22"/>
          <w:szCs w:val="22"/>
          <w:lang w:val="en-US"/>
        </w:rPr>
      </w:pPr>
      <w:r>
        <w:rPr>
          <w:rFonts w:ascii="Arial" w:hAnsi="Arial" w:cs="Arial"/>
          <w:b/>
          <w:sz w:val="22"/>
          <w:szCs w:val="22"/>
          <w:lang w:val="en-US"/>
        </w:rPr>
        <w:t>Declaration</w:t>
      </w:r>
      <w:r w:rsidR="00C45704" w:rsidRPr="00C45704">
        <w:rPr>
          <w:rFonts w:ascii="Arial" w:hAnsi="Arial" w:cs="Arial"/>
          <w:b/>
          <w:sz w:val="22"/>
          <w:szCs w:val="22"/>
          <w:lang w:val="en-US"/>
        </w:rPr>
        <w:t xml:space="preserve"> of interest:</w:t>
      </w:r>
      <w:r w:rsidR="00377AB2">
        <w:rPr>
          <w:rFonts w:ascii="Arial" w:hAnsi="Arial" w:cs="Arial"/>
          <w:bCs/>
          <w:sz w:val="22"/>
          <w:szCs w:val="22"/>
          <w:lang w:val="en-US"/>
        </w:rPr>
        <w:t xml:space="preserve"> </w:t>
      </w:r>
      <w:r w:rsidRPr="00840836">
        <w:rPr>
          <w:rFonts w:ascii="Arial" w:hAnsi="Arial" w:cs="Arial"/>
          <w:bCs/>
          <w:sz w:val="22"/>
          <w:szCs w:val="22"/>
          <w:lang w:val="en-US"/>
        </w:rPr>
        <w:t xml:space="preserve">Dr Salazar de Pablo has received honoraria from Janssen Cilag, Lundbeck, Angelini and Menarini. Dr Aymerich has received honoraria from </w:t>
      </w:r>
      <w:proofErr w:type="spellStart"/>
      <w:r w:rsidRPr="00840836">
        <w:rPr>
          <w:rFonts w:ascii="Arial" w:hAnsi="Arial" w:cs="Arial"/>
          <w:bCs/>
          <w:sz w:val="22"/>
          <w:szCs w:val="22"/>
          <w:lang w:val="en-US"/>
        </w:rPr>
        <w:t>Neuraxpharm</w:t>
      </w:r>
      <w:proofErr w:type="spellEnd"/>
      <w:r w:rsidRPr="00840836">
        <w:rPr>
          <w:rFonts w:ascii="Arial" w:hAnsi="Arial" w:cs="Arial"/>
          <w:bCs/>
          <w:sz w:val="22"/>
          <w:szCs w:val="22"/>
          <w:lang w:val="en-US"/>
        </w:rPr>
        <w:t xml:space="preserve"> and Janssen. Dr Catalan has received personal fees from Janssen. </w:t>
      </w:r>
      <w:r w:rsidR="000F1989">
        <w:rPr>
          <w:rFonts w:ascii="Arial" w:hAnsi="Arial" w:cs="Arial"/>
          <w:bCs/>
          <w:sz w:val="22"/>
          <w:szCs w:val="22"/>
          <w:lang w:val="en-US"/>
        </w:rPr>
        <w:t>Dr Solmi r</w:t>
      </w:r>
      <w:r w:rsidR="000F1989" w:rsidRPr="000F1989">
        <w:rPr>
          <w:rFonts w:ascii="Arial" w:hAnsi="Arial" w:cs="Arial"/>
          <w:bCs/>
          <w:sz w:val="22"/>
          <w:szCs w:val="22"/>
          <w:lang w:val="en-US"/>
        </w:rPr>
        <w:t>eceived honoraria/has been a consultant for Angelini, AbbVie, Boehringer Ingelheim, Lundbeck, Otsuka</w:t>
      </w:r>
      <w:r w:rsidR="000F1989">
        <w:rPr>
          <w:rFonts w:ascii="Arial" w:hAnsi="Arial" w:cs="Arial"/>
          <w:bCs/>
          <w:sz w:val="22"/>
          <w:szCs w:val="22"/>
          <w:lang w:val="en-US"/>
        </w:rPr>
        <w:t>. Dr</w:t>
      </w:r>
      <w:r w:rsidR="00017E99">
        <w:rPr>
          <w:rFonts w:ascii="Arial" w:hAnsi="Arial" w:cs="Arial"/>
          <w:bCs/>
          <w:sz w:val="22"/>
          <w:szCs w:val="22"/>
          <w:lang w:val="en-US"/>
        </w:rPr>
        <w:t xml:space="preserve"> Corbeil </w:t>
      </w:r>
      <w:r w:rsidR="00017E99" w:rsidRPr="00B70502">
        <w:rPr>
          <w:rFonts w:ascii="Arial" w:hAnsi="Arial" w:cs="Arial"/>
          <w:bCs/>
          <w:sz w:val="22"/>
          <w:szCs w:val="22"/>
          <w:lang w:val="en-US"/>
        </w:rPr>
        <w:t xml:space="preserve">is currently receiving a fellowship award from the Canadian Institutes of Health Research (#202210MFE-491926-64860). </w:t>
      </w:r>
      <w:r w:rsidRPr="00840836">
        <w:rPr>
          <w:rFonts w:ascii="Arial" w:hAnsi="Arial" w:cs="Arial"/>
          <w:bCs/>
          <w:sz w:val="22"/>
          <w:szCs w:val="22"/>
          <w:lang w:val="en-US"/>
        </w:rPr>
        <w:t>Prof Fusar-Poli reports research fees from Lundbeck and honoraria from Lundbeck, Angelini, Menarini, and Boehringer. Prof Cortese, NIHR Research Professor (NIHR303122) is funded by the NIHR for this research project. Samuele Cortese is also supported by NIHR grants NIHR203684, NIHR203035, NIHR130077, NIHR128472, RP-PG-0618-20003 and by grant 101095568-HORIZONHLTH- 2022-DISEASE-07-03 from the European Research Executive Agency</w:t>
      </w:r>
      <w:r>
        <w:rPr>
          <w:rFonts w:ascii="Arial" w:hAnsi="Arial" w:cs="Arial"/>
          <w:bCs/>
          <w:sz w:val="22"/>
          <w:szCs w:val="22"/>
          <w:lang w:val="en-US"/>
        </w:rPr>
        <w:t xml:space="preserve">. </w:t>
      </w:r>
      <w:r w:rsidR="00C45704" w:rsidRPr="00C45704">
        <w:rPr>
          <w:rFonts w:ascii="Arial" w:hAnsi="Arial" w:cs="Arial"/>
          <w:bCs/>
          <w:sz w:val="22"/>
          <w:szCs w:val="22"/>
          <w:lang w:val="en-US"/>
        </w:rPr>
        <w:t xml:space="preserve">Prof. Cortese has declared reimbursement for travel and accommodation expenses from the Association for Child and Adolescent Central Health (ACAMH) in relation to lectures delivered for ACAMH, the Canadian AADHD Alliance Resource, the British Association of Psychopharmacology, Healthcare Convention and CCM Group team for educational activity on </w:t>
      </w:r>
      <w:proofErr w:type="gramStart"/>
      <w:r w:rsidR="00C45704" w:rsidRPr="00C45704">
        <w:rPr>
          <w:rFonts w:ascii="Arial" w:hAnsi="Arial" w:cs="Arial"/>
          <w:bCs/>
          <w:sz w:val="22"/>
          <w:szCs w:val="22"/>
          <w:lang w:val="en-US"/>
        </w:rPr>
        <w:t>ADHD, and</w:t>
      </w:r>
      <w:proofErr w:type="gramEnd"/>
      <w:r w:rsidR="00C45704" w:rsidRPr="00C45704">
        <w:rPr>
          <w:rFonts w:ascii="Arial" w:hAnsi="Arial" w:cs="Arial"/>
          <w:bCs/>
          <w:sz w:val="22"/>
          <w:szCs w:val="22"/>
          <w:lang w:val="en-US"/>
        </w:rPr>
        <w:t xml:space="preserve"> has received honoraria from </w:t>
      </w:r>
      <w:proofErr w:type="spellStart"/>
      <w:r w:rsidR="00C45704" w:rsidRPr="00C45704">
        <w:rPr>
          <w:rFonts w:ascii="Arial" w:hAnsi="Arial" w:cs="Arial"/>
          <w:bCs/>
          <w:sz w:val="22"/>
          <w:szCs w:val="22"/>
          <w:lang w:val="en-US"/>
        </w:rPr>
        <w:t>Medice</w:t>
      </w:r>
      <w:proofErr w:type="spellEnd"/>
      <w:r>
        <w:rPr>
          <w:rFonts w:ascii="Arial" w:hAnsi="Arial" w:cs="Arial"/>
          <w:bCs/>
          <w:sz w:val="22"/>
          <w:szCs w:val="22"/>
          <w:lang w:val="en-US"/>
        </w:rPr>
        <w:t>.</w:t>
      </w:r>
      <w:r w:rsidRPr="00840836">
        <w:rPr>
          <w:rFonts w:ascii="Arial" w:hAnsi="Arial" w:cs="Arial"/>
          <w:bCs/>
          <w:sz w:val="22"/>
          <w:szCs w:val="22"/>
          <w:lang w:val="en-US"/>
        </w:rPr>
        <w:t xml:space="preserve"> </w:t>
      </w:r>
      <w:r w:rsidRPr="00C45704">
        <w:rPr>
          <w:rFonts w:ascii="Arial" w:hAnsi="Arial" w:cs="Arial"/>
          <w:bCs/>
          <w:sz w:val="22"/>
          <w:szCs w:val="22"/>
          <w:lang w:val="en-US"/>
        </w:rPr>
        <w:t xml:space="preserve">The views expressed in this publication are those of the author(s) </w:t>
      </w:r>
      <w:r w:rsidRPr="00C45704">
        <w:rPr>
          <w:rFonts w:ascii="Arial" w:hAnsi="Arial" w:cs="Arial"/>
          <w:bCs/>
          <w:sz w:val="22"/>
          <w:szCs w:val="22"/>
          <w:lang w:val="en-US"/>
        </w:rPr>
        <w:lastRenderedPageBreak/>
        <w:t>and not necessarily those of the NIHR, NHS or the UK Department of Health and Social Care.</w:t>
      </w:r>
    </w:p>
    <w:p w14:paraId="78C31B60" w14:textId="0A4D9C9B" w:rsidR="00840836" w:rsidRPr="00113EAD" w:rsidRDefault="00840836" w:rsidP="00113EAD">
      <w:pPr>
        <w:rPr>
          <w:rFonts w:ascii="Arial" w:hAnsi="Arial" w:cs="Arial"/>
          <w:b/>
          <w:sz w:val="22"/>
          <w:szCs w:val="22"/>
        </w:rPr>
        <w:sectPr w:rsidR="00840836" w:rsidRPr="00113EAD" w:rsidSect="005355DC">
          <w:headerReference w:type="default" r:id="rId9"/>
          <w:pgSz w:w="11900" w:h="16840"/>
          <w:pgMar w:top="1418" w:right="1701" w:bottom="1418" w:left="1701" w:header="709" w:footer="709" w:gutter="0"/>
          <w:cols w:space="708"/>
          <w:docGrid w:linePitch="360"/>
        </w:sectPr>
      </w:pPr>
    </w:p>
    <w:p w14:paraId="53815F07" w14:textId="213A4220" w:rsidR="00A40E25" w:rsidRPr="0057486F" w:rsidRDefault="00A40E25" w:rsidP="00A40E25">
      <w:pPr>
        <w:ind w:right="418"/>
        <w:rPr>
          <w:rFonts w:ascii="Arial" w:hAnsi="Arial" w:cs="Arial"/>
          <w:b/>
          <w:bCs/>
          <w:sz w:val="22"/>
          <w:szCs w:val="22"/>
        </w:rPr>
      </w:pPr>
      <w:r w:rsidRPr="0057486F">
        <w:rPr>
          <w:rFonts w:ascii="Arial" w:hAnsi="Arial" w:cs="Arial"/>
          <w:b/>
          <w:bCs/>
          <w:sz w:val="22"/>
          <w:szCs w:val="22"/>
        </w:rPr>
        <w:lastRenderedPageBreak/>
        <w:t xml:space="preserve">Table </w:t>
      </w:r>
      <w:r w:rsidR="003E05CF">
        <w:rPr>
          <w:rFonts w:ascii="Arial" w:hAnsi="Arial" w:cs="Arial"/>
          <w:b/>
          <w:bCs/>
          <w:sz w:val="22"/>
          <w:szCs w:val="22"/>
        </w:rPr>
        <w:t>1</w:t>
      </w:r>
      <w:r w:rsidRPr="0057486F">
        <w:rPr>
          <w:rFonts w:ascii="Arial" w:hAnsi="Arial" w:cs="Arial"/>
          <w:b/>
          <w:bCs/>
          <w:sz w:val="22"/>
          <w:szCs w:val="22"/>
        </w:rPr>
        <w:t>: Characteristics of the included studies.</w:t>
      </w:r>
    </w:p>
    <w:p w14:paraId="46E8452A" w14:textId="77777777" w:rsidR="00A40E25" w:rsidRDefault="00A40E25">
      <w:pPr>
        <w:rPr>
          <w:rFonts w:ascii="Arial" w:eastAsia="MS Mincho" w:hAnsi="Arial" w:cs="Arial"/>
          <w:b/>
          <w:lang w:val="en-US"/>
        </w:rPr>
      </w:pPr>
    </w:p>
    <w:p w14:paraId="69C3FAE9" w14:textId="77777777" w:rsidR="00A40E25" w:rsidRDefault="00A40E25">
      <w:pPr>
        <w:rPr>
          <w:rFonts w:ascii="Arial" w:eastAsia="MS Mincho" w:hAnsi="Arial" w:cs="Arial"/>
          <w:b/>
          <w:lang w:val="en-US"/>
        </w:rPr>
      </w:pPr>
    </w:p>
    <w:tbl>
      <w:tblPr>
        <w:tblStyle w:val="TableGrid"/>
        <w:tblW w:w="14601" w:type="dxa"/>
        <w:tblInd w:w="-431" w:type="dxa"/>
        <w:tblLayout w:type="fixed"/>
        <w:tblLook w:val="04A0" w:firstRow="1" w:lastRow="0" w:firstColumn="1" w:lastColumn="0" w:noHBand="0" w:noVBand="1"/>
      </w:tblPr>
      <w:tblGrid>
        <w:gridCol w:w="1182"/>
        <w:gridCol w:w="1312"/>
        <w:gridCol w:w="1313"/>
        <w:gridCol w:w="1968"/>
        <w:gridCol w:w="788"/>
        <w:gridCol w:w="1050"/>
        <w:gridCol w:w="918"/>
        <w:gridCol w:w="1181"/>
        <w:gridCol w:w="1575"/>
        <w:gridCol w:w="1188"/>
        <w:gridCol w:w="992"/>
        <w:gridCol w:w="1134"/>
      </w:tblGrid>
      <w:tr w:rsidR="00A40E25" w:rsidRPr="00491772" w14:paraId="3C7DC1B3" w14:textId="77777777" w:rsidTr="00EE2B27">
        <w:trPr>
          <w:trHeight w:val="744"/>
        </w:trPr>
        <w:tc>
          <w:tcPr>
            <w:tcW w:w="1182" w:type="dxa"/>
          </w:tcPr>
          <w:p w14:paraId="6530F675" w14:textId="77777777" w:rsidR="00A40E25" w:rsidRPr="00491772" w:rsidRDefault="00A40E25" w:rsidP="00EE2B27">
            <w:pPr>
              <w:ind w:right="-105"/>
              <w:jc w:val="center"/>
              <w:rPr>
                <w:rFonts w:ascii="Calibri" w:hAnsi="Calibri" w:cs="Calibri"/>
                <w:b/>
                <w:bCs/>
                <w:sz w:val="20"/>
                <w:szCs w:val="20"/>
              </w:rPr>
            </w:pPr>
            <w:r w:rsidRPr="00491772">
              <w:rPr>
                <w:rFonts w:ascii="Calibri" w:hAnsi="Calibri" w:cs="Calibri"/>
                <w:b/>
                <w:bCs/>
                <w:sz w:val="20"/>
                <w:szCs w:val="20"/>
              </w:rPr>
              <w:t>First author and year of publication</w:t>
            </w:r>
          </w:p>
        </w:tc>
        <w:tc>
          <w:tcPr>
            <w:tcW w:w="1312" w:type="dxa"/>
          </w:tcPr>
          <w:p w14:paraId="226BCFDB"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Country</w:t>
            </w:r>
          </w:p>
        </w:tc>
        <w:tc>
          <w:tcPr>
            <w:tcW w:w="1313" w:type="dxa"/>
          </w:tcPr>
          <w:p w14:paraId="1D11C6DF"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Study design</w:t>
            </w:r>
          </w:p>
          <w:p w14:paraId="4E072956" w14:textId="77777777" w:rsidR="00A40E25" w:rsidRPr="00491772" w:rsidRDefault="00A40E25" w:rsidP="00EE2B27">
            <w:pPr>
              <w:jc w:val="center"/>
              <w:rPr>
                <w:rFonts w:ascii="Calibri" w:hAnsi="Calibri" w:cs="Calibri"/>
                <w:b/>
                <w:bCs/>
                <w:sz w:val="20"/>
                <w:szCs w:val="20"/>
              </w:rPr>
            </w:pPr>
          </w:p>
        </w:tc>
        <w:tc>
          <w:tcPr>
            <w:tcW w:w="1968" w:type="dxa"/>
          </w:tcPr>
          <w:p w14:paraId="03C9974C"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ADHD criteria (subtypes)</w:t>
            </w:r>
          </w:p>
        </w:tc>
        <w:tc>
          <w:tcPr>
            <w:tcW w:w="788" w:type="dxa"/>
          </w:tcPr>
          <w:p w14:paraId="67BDE3EC" w14:textId="77777777" w:rsidR="00A40E25" w:rsidRPr="00491772" w:rsidRDefault="00A40E25" w:rsidP="00EE2B27">
            <w:pPr>
              <w:ind w:right="-188"/>
              <w:rPr>
                <w:rFonts w:ascii="Calibri" w:hAnsi="Calibri" w:cs="Calibri"/>
                <w:b/>
                <w:bCs/>
                <w:sz w:val="20"/>
                <w:szCs w:val="20"/>
              </w:rPr>
            </w:pPr>
            <w:r w:rsidRPr="00491772">
              <w:rPr>
                <w:rFonts w:ascii="Calibri" w:hAnsi="Calibri" w:cs="Calibri"/>
                <w:b/>
                <w:bCs/>
                <w:sz w:val="20"/>
                <w:szCs w:val="20"/>
              </w:rPr>
              <w:t>Sample size</w:t>
            </w:r>
          </w:p>
        </w:tc>
        <w:tc>
          <w:tcPr>
            <w:tcW w:w="1050" w:type="dxa"/>
          </w:tcPr>
          <w:p w14:paraId="7ADDC01A" w14:textId="2662A5FC"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 xml:space="preserve">Age: </w:t>
            </w:r>
            <w:proofErr w:type="spellStart"/>
            <w:r w:rsidRPr="00491772">
              <w:rPr>
                <w:rFonts w:ascii="Calibri" w:hAnsi="Calibri" w:cs="Calibri"/>
                <w:b/>
                <w:bCs/>
                <w:sz w:val="20"/>
                <w:szCs w:val="20"/>
              </w:rPr>
              <w:t>mean</w:t>
            </w:r>
            <w:r w:rsidRPr="00491772">
              <w:rPr>
                <w:rFonts w:ascii="Calibri" w:hAnsi="Calibri" w:cs="Calibri"/>
                <w:color w:val="000000"/>
                <w:sz w:val="20"/>
                <w:szCs w:val="20"/>
              </w:rPr>
              <w:t>±</w:t>
            </w:r>
            <w:r w:rsidRPr="00491772">
              <w:rPr>
                <w:rFonts w:ascii="Calibri" w:hAnsi="Calibri" w:cs="Calibri"/>
                <w:b/>
                <w:bCs/>
                <w:sz w:val="20"/>
                <w:szCs w:val="20"/>
              </w:rPr>
              <w:t>SD</w:t>
            </w:r>
            <w:proofErr w:type="spellEnd"/>
            <w:r w:rsidRPr="00491772">
              <w:rPr>
                <w:rFonts w:ascii="Calibri" w:hAnsi="Calibri" w:cs="Calibri"/>
                <w:b/>
                <w:bCs/>
                <w:sz w:val="20"/>
                <w:szCs w:val="20"/>
              </w:rPr>
              <w:t xml:space="preserve"> (range)</w:t>
            </w:r>
          </w:p>
        </w:tc>
        <w:tc>
          <w:tcPr>
            <w:tcW w:w="918" w:type="dxa"/>
          </w:tcPr>
          <w:p w14:paraId="281FB0D0"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 of females</w:t>
            </w:r>
          </w:p>
        </w:tc>
        <w:tc>
          <w:tcPr>
            <w:tcW w:w="1181" w:type="dxa"/>
          </w:tcPr>
          <w:p w14:paraId="62CEEFB5"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Medication</w:t>
            </w:r>
          </w:p>
        </w:tc>
        <w:tc>
          <w:tcPr>
            <w:tcW w:w="1575" w:type="dxa"/>
          </w:tcPr>
          <w:p w14:paraId="37CECBEB" w14:textId="77777777" w:rsidR="00A40E25" w:rsidRPr="00491772" w:rsidRDefault="00A40E25" w:rsidP="00EE2B27">
            <w:pPr>
              <w:jc w:val="center"/>
              <w:rPr>
                <w:rFonts w:ascii="Calibri" w:hAnsi="Calibri" w:cs="Calibri"/>
                <w:b/>
                <w:bCs/>
                <w:sz w:val="20"/>
                <w:szCs w:val="20"/>
              </w:rPr>
            </w:pPr>
            <w:r w:rsidRPr="00491772">
              <w:rPr>
                <w:rFonts w:ascii="Calibri" w:hAnsi="Calibri" w:cs="Calibri"/>
                <w:b/>
                <w:bCs/>
                <w:sz w:val="20"/>
                <w:szCs w:val="20"/>
              </w:rPr>
              <w:t>Race/ ethnicity</w:t>
            </w:r>
          </w:p>
        </w:tc>
        <w:tc>
          <w:tcPr>
            <w:tcW w:w="1188" w:type="dxa"/>
          </w:tcPr>
          <w:p w14:paraId="1371D60F" w14:textId="77777777" w:rsidR="00A40E25" w:rsidRPr="00491772" w:rsidRDefault="00A40E25" w:rsidP="00EE2B27">
            <w:pPr>
              <w:ind w:right="-48" w:hanging="37"/>
              <w:jc w:val="center"/>
              <w:rPr>
                <w:rFonts w:ascii="Calibri" w:hAnsi="Calibri" w:cs="Calibri"/>
                <w:b/>
                <w:bCs/>
                <w:sz w:val="20"/>
                <w:szCs w:val="20"/>
              </w:rPr>
            </w:pPr>
            <w:r>
              <w:rPr>
                <w:rFonts w:ascii="Calibri" w:hAnsi="Calibri" w:cs="Calibri"/>
                <w:b/>
                <w:bCs/>
                <w:sz w:val="20"/>
                <w:szCs w:val="20"/>
              </w:rPr>
              <w:t>Outcome</w:t>
            </w:r>
          </w:p>
        </w:tc>
        <w:tc>
          <w:tcPr>
            <w:tcW w:w="992" w:type="dxa"/>
          </w:tcPr>
          <w:p w14:paraId="112DAF34" w14:textId="77777777" w:rsidR="00A40E25" w:rsidRPr="00491772" w:rsidRDefault="00A40E25" w:rsidP="00EE2B27">
            <w:pPr>
              <w:ind w:right="-48" w:hanging="37"/>
              <w:jc w:val="center"/>
              <w:rPr>
                <w:rFonts w:ascii="Calibri" w:hAnsi="Calibri" w:cs="Calibri"/>
                <w:b/>
                <w:bCs/>
                <w:sz w:val="20"/>
                <w:szCs w:val="20"/>
              </w:rPr>
            </w:pPr>
            <w:r w:rsidRPr="00491772">
              <w:rPr>
                <w:rFonts w:ascii="Calibri" w:hAnsi="Calibri" w:cs="Calibri"/>
                <w:b/>
                <w:bCs/>
                <w:sz w:val="20"/>
                <w:szCs w:val="20"/>
              </w:rPr>
              <w:t>Duration of follow up</w:t>
            </w:r>
          </w:p>
        </w:tc>
        <w:tc>
          <w:tcPr>
            <w:tcW w:w="1134" w:type="dxa"/>
          </w:tcPr>
          <w:p w14:paraId="20A728BF" w14:textId="01E0AE3C" w:rsidR="00A40E25" w:rsidRPr="00491772" w:rsidRDefault="00377AB2" w:rsidP="00EE2B27">
            <w:pPr>
              <w:ind w:right="-247"/>
              <w:rPr>
                <w:rFonts w:ascii="Calibri" w:hAnsi="Calibri" w:cs="Calibri"/>
                <w:b/>
                <w:bCs/>
                <w:sz w:val="20"/>
                <w:szCs w:val="20"/>
              </w:rPr>
            </w:pPr>
            <w:r>
              <w:rPr>
                <w:rFonts w:ascii="Calibri" w:hAnsi="Calibri" w:cs="Calibri"/>
                <w:b/>
                <w:bCs/>
                <w:sz w:val="20"/>
                <w:szCs w:val="20"/>
              </w:rPr>
              <w:t xml:space="preserve">   </w:t>
            </w:r>
            <w:r w:rsidR="00A40E25" w:rsidRPr="00491772">
              <w:rPr>
                <w:rFonts w:ascii="Calibri" w:hAnsi="Calibri" w:cs="Calibri"/>
                <w:b/>
                <w:bCs/>
                <w:sz w:val="20"/>
                <w:szCs w:val="20"/>
              </w:rPr>
              <w:t xml:space="preserve"> NOS:</w:t>
            </w:r>
          </w:p>
          <w:p w14:paraId="47D2EC78" w14:textId="644F2768" w:rsidR="00A40E25" w:rsidRPr="00491772" w:rsidRDefault="00377AB2" w:rsidP="00EE2B27">
            <w:pPr>
              <w:ind w:right="-247"/>
              <w:rPr>
                <w:rFonts w:ascii="Calibri" w:hAnsi="Calibri" w:cs="Calibri"/>
                <w:b/>
                <w:bCs/>
                <w:sz w:val="20"/>
                <w:szCs w:val="20"/>
              </w:rPr>
            </w:pPr>
            <w:r>
              <w:rPr>
                <w:rFonts w:ascii="Calibri" w:hAnsi="Calibri" w:cs="Calibri"/>
                <w:b/>
                <w:bCs/>
                <w:sz w:val="20"/>
                <w:szCs w:val="20"/>
              </w:rPr>
              <w:t xml:space="preserve">   </w:t>
            </w:r>
            <w:r w:rsidR="00A40E25" w:rsidRPr="00491772">
              <w:rPr>
                <w:rFonts w:ascii="Calibri" w:hAnsi="Calibri" w:cs="Calibri"/>
                <w:b/>
                <w:bCs/>
                <w:sz w:val="20"/>
                <w:szCs w:val="20"/>
              </w:rPr>
              <w:t>score,</w:t>
            </w:r>
          </w:p>
          <w:p w14:paraId="01C6A392" w14:textId="3FD50769" w:rsidR="00A40E25" w:rsidRPr="00491772" w:rsidRDefault="00377AB2" w:rsidP="00377AB2">
            <w:pPr>
              <w:ind w:right="-48"/>
              <w:rPr>
                <w:rFonts w:ascii="Calibri" w:hAnsi="Calibri" w:cs="Calibri"/>
                <w:b/>
                <w:bCs/>
                <w:sz w:val="20"/>
                <w:szCs w:val="20"/>
              </w:rPr>
            </w:pPr>
            <w:r>
              <w:rPr>
                <w:rFonts w:ascii="Calibri" w:hAnsi="Calibri" w:cs="Calibri"/>
                <w:b/>
                <w:bCs/>
                <w:sz w:val="20"/>
                <w:szCs w:val="20"/>
              </w:rPr>
              <w:t xml:space="preserve">     </w:t>
            </w:r>
            <w:r w:rsidR="00A40E25" w:rsidRPr="00491772">
              <w:rPr>
                <w:rFonts w:ascii="Calibri" w:hAnsi="Calibri" w:cs="Calibri"/>
                <w:b/>
                <w:bCs/>
                <w:sz w:val="20"/>
                <w:szCs w:val="20"/>
              </w:rPr>
              <w:t>rate</w:t>
            </w:r>
          </w:p>
        </w:tc>
      </w:tr>
      <w:tr w:rsidR="00A40E25" w:rsidRPr="00491772" w14:paraId="79317D05" w14:textId="77777777" w:rsidTr="00EE2B27">
        <w:trPr>
          <w:trHeight w:val="235"/>
        </w:trPr>
        <w:tc>
          <w:tcPr>
            <w:tcW w:w="1182" w:type="dxa"/>
          </w:tcPr>
          <w:p w14:paraId="3F7CC992" w14:textId="283647B0" w:rsidR="00A40E25" w:rsidRPr="00491772" w:rsidRDefault="00A40E25" w:rsidP="00EE2B27">
            <w:pPr>
              <w:rPr>
                <w:rFonts w:ascii="Calibri" w:hAnsi="Calibri" w:cs="Calibri"/>
                <w:sz w:val="20"/>
                <w:szCs w:val="20"/>
              </w:rPr>
            </w:pPr>
            <w:r w:rsidRPr="00491772">
              <w:rPr>
                <w:rFonts w:ascii="Calibri" w:hAnsi="Calibri" w:cs="Calibri"/>
                <w:sz w:val="20"/>
                <w:szCs w:val="20"/>
              </w:rPr>
              <w:t>Baweja 2016</w:t>
            </w:r>
            <w:r w:rsidRPr="00491772">
              <w:rPr>
                <w:rFonts w:ascii="Calibri" w:hAnsi="Calibri" w:cs="Calibri"/>
                <w:sz w:val="20"/>
                <w:szCs w:val="20"/>
              </w:rPr>
              <w:fldChar w:fldCharType="begin">
                <w:fldData xml:space="preserve">PEVuZE5vdGU+PENpdGU+PEF1dGhvcj5CYXdlamE8L0F1dGhvcj48WWVhcj4yMDE2PC9ZZWFyPjxS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=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PEVuZE5vdGU+PENpdGU+PEF1dGhvcj5CYXdlamE8L0F1dGhvcj48WWVhcj4yMDE2PC9ZZWFyPjxS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=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45</w:t>
            </w:r>
            <w:r w:rsidRPr="00491772">
              <w:rPr>
                <w:rFonts w:ascii="Calibri" w:hAnsi="Calibri" w:cs="Calibri"/>
                <w:sz w:val="20"/>
                <w:szCs w:val="20"/>
              </w:rPr>
              <w:fldChar w:fldCharType="end"/>
            </w:r>
          </w:p>
        </w:tc>
        <w:tc>
          <w:tcPr>
            <w:tcW w:w="1312" w:type="dxa"/>
          </w:tcPr>
          <w:p w14:paraId="314DB2D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 xml:space="preserve">USA </w:t>
            </w:r>
          </w:p>
        </w:tc>
        <w:tc>
          <w:tcPr>
            <w:tcW w:w="1313" w:type="dxa"/>
          </w:tcPr>
          <w:p w14:paraId="0CD2C2EB" w14:textId="1F68849E"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Naturalistic</w:t>
            </w:r>
            <w:r w:rsidR="00377AB2">
              <w:rPr>
                <w:rFonts w:ascii="Calibri" w:hAnsi="Calibri" w:cs="Calibri"/>
                <w:color w:val="000000"/>
                <w:sz w:val="20"/>
                <w:szCs w:val="20"/>
              </w:rPr>
              <w:t xml:space="preserve"> </w:t>
            </w:r>
            <w:r w:rsidR="001F634D">
              <w:rPr>
                <w:rFonts w:ascii="Calibri" w:hAnsi="Calibri" w:cs="Calibri"/>
                <w:color w:val="000000"/>
                <w:sz w:val="20"/>
                <w:szCs w:val="20"/>
              </w:rPr>
              <w:t xml:space="preserve">non-randomized </w:t>
            </w:r>
            <w:r w:rsidRPr="00491772">
              <w:rPr>
                <w:rFonts w:ascii="Calibri" w:hAnsi="Calibri" w:cs="Calibri"/>
                <w:color w:val="000000"/>
                <w:sz w:val="20"/>
                <w:szCs w:val="20"/>
              </w:rPr>
              <w:t>clinical trial</w:t>
            </w:r>
            <w:r w:rsidR="00377AB2">
              <w:rPr>
                <w:rFonts w:ascii="Calibri" w:hAnsi="Calibri" w:cs="Calibri"/>
                <w:color w:val="000000"/>
                <w:sz w:val="20"/>
                <w:szCs w:val="20"/>
              </w:rPr>
              <w:t xml:space="preserve"> </w:t>
            </w:r>
          </w:p>
        </w:tc>
        <w:tc>
          <w:tcPr>
            <w:tcW w:w="1968" w:type="dxa"/>
          </w:tcPr>
          <w:p w14:paraId="0C8C5890" w14:textId="2DD813A6"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DSM-IV, DSM-V</w:t>
            </w:r>
            <w:r w:rsidR="00377AB2">
              <w:rPr>
                <w:rFonts w:ascii="Calibri" w:hAnsi="Calibri" w:cs="Calibri"/>
                <w:color w:val="000000"/>
                <w:sz w:val="20"/>
                <w:szCs w:val="20"/>
              </w:rPr>
              <w:t xml:space="preserve"> </w:t>
            </w:r>
            <w:bookmarkStart w:id="2" w:name="OLE_LINK1"/>
            <w:bookmarkStart w:id="3" w:name="OLE_LINK2"/>
            <w:r w:rsidRPr="00491772">
              <w:rPr>
                <w:rFonts w:ascii="Calibri" w:hAnsi="Calibri" w:cs="Calibri"/>
                <w:color w:val="000000"/>
                <w:sz w:val="20"/>
                <w:szCs w:val="20"/>
              </w:rPr>
              <w:t>(</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bookmarkEnd w:id="2"/>
            <w:bookmarkEnd w:id="3"/>
          </w:p>
        </w:tc>
        <w:tc>
          <w:tcPr>
            <w:tcW w:w="788" w:type="dxa"/>
          </w:tcPr>
          <w:p w14:paraId="7F2E3FB6"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38</w:t>
            </w:r>
          </w:p>
        </w:tc>
        <w:tc>
          <w:tcPr>
            <w:tcW w:w="1050" w:type="dxa"/>
          </w:tcPr>
          <w:p w14:paraId="2C4F1A2F" w14:textId="34BAA0F3"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9.4±1.7</w:t>
            </w:r>
            <w:r w:rsidR="000E5276">
              <w:rPr>
                <w:rFonts w:ascii="Calibri" w:hAnsi="Calibri" w:cs="Calibri"/>
                <w:color w:val="000000"/>
                <w:sz w:val="20"/>
                <w:szCs w:val="20"/>
              </w:rPr>
              <w:t xml:space="preserve"> (children)</w:t>
            </w:r>
          </w:p>
        </w:tc>
        <w:tc>
          <w:tcPr>
            <w:tcW w:w="918" w:type="dxa"/>
          </w:tcPr>
          <w:p w14:paraId="71AC5AA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28%</w:t>
            </w:r>
          </w:p>
        </w:tc>
        <w:tc>
          <w:tcPr>
            <w:tcW w:w="1181" w:type="dxa"/>
          </w:tcPr>
          <w:p w14:paraId="7C1EDA36"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Stimulants</w:t>
            </w:r>
          </w:p>
        </w:tc>
        <w:tc>
          <w:tcPr>
            <w:tcW w:w="1575" w:type="dxa"/>
          </w:tcPr>
          <w:p w14:paraId="46A63B22" w14:textId="5E91DA49"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26.3</w:t>
            </w:r>
            <w:r w:rsidR="00297768">
              <w:rPr>
                <w:rFonts w:ascii="Calibri" w:hAnsi="Calibri" w:cs="Calibri"/>
                <w:color w:val="000000"/>
                <w:sz w:val="20"/>
                <w:szCs w:val="20"/>
              </w:rPr>
              <w:t>% “</w:t>
            </w:r>
            <w:r w:rsidRPr="00491772">
              <w:rPr>
                <w:rFonts w:ascii="Calibri" w:hAnsi="Calibri" w:cs="Calibri"/>
                <w:color w:val="000000"/>
                <w:sz w:val="20"/>
                <w:szCs w:val="20"/>
              </w:rPr>
              <w:t>racial/ ethnic minority</w:t>
            </w:r>
            <w:r w:rsidR="00297768">
              <w:rPr>
                <w:rFonts w:ascii="Calibri" w:hAnsi="Calibri" w:cs="Calibri"/>
                <w:color w:val="000000"/>
                <w:sz w:val="20"/>
                <w:szCs w:val="20"/>
              </w:rPr>
              <w:t>”</w:t>
            </w:r>
            <w:r w:rsidRPr="00491772">
              <w:rPr>
                <w:rFonts w:ascii="Calibri" w:hAnsi="Calibri" w:cs="Calibri"/>
                <w:color w:val="000000"/>
                <w:sz w:val="20"/>
                <w:szCs w:val="20"/>
              </w:rPr>
              <w:t xml:space="preserve"> </w:t>
            </w:r>
          </w:p>
        </w:tc>
        <w:tc>
          <w:tcPr>
            <w:tcW w:w="1188" w:type="dxa"/>
          </w:tcPr>
          <w:p w14:paraId="72376862" w14:textId="38EE9FD9"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Mania (symptoms)</w:t>
            </w:r>
            <w:r w:rsidR="0071196D">
              <w:rPr>
                <w:rFonts w:ascii="Calibri" w:hAnsi="Calibri" w:cs="Calibri"/>
                <w:color w:val="000000"/>
                <w:sz w:val="20"/>
                <w:szCs w:val="20"/>
              </w:rPr>
              <w:t xml:space="preserve"> </w:t>
            </w:r>
            <w:proofErr w:type="gramStart"/>
            <w:r w:rsidR="0071196D">
              <w:rPr>
                <w:rFonts w:ascii="Calibri" w:hAnsi="Calibri" w:cs="Calibri"/>
                <w:color w:val="000000"/>
                <w:sz w:val="20"/>
                <w:szCs w:val="20"/>
              </w:rPr>
              <w:t>Bipolar Disorder</w:t>
            </w:r>
            <w:proofErr w:type="gramEnd"/>
          </w:p>
        </w:tc>
        <w:tc>
          <w:tcPr>
            <w:tcW w:w="992" w:type="dxa"/>
          </w:tcPr>
          <w:p w14:paraId="52AC5A0E"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6 weeks</w:t>
            </w:r>
          </w:p>
        </w:tc>
        <w:tc>
          <w:tcPr>
            <w:tcW w:w="1134" w:type="dxa"/>
          </w:tcPr>
          <w:p w14:paraId="3907BEDA" w14:textId="5B3BD39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5, moderate</w:t>
            </w:r>
            <w:r w:rsidR="00C45704">
              <w:rPr>
                <w:rFonts w:ascii="Calibri" w:hAnsi="Calibri" w:cs="Calibri"/>
                <w:color w:val="000000"/>
                <w:sz w:val="20"/>
                <w:szCs w:val="20"/>
              </w:rPr>
              <w:t xml:space="preserve"> quality</w:t>
            </w:r>
          </w:p>
        </w:tc>
      </w:tr>
      <w:tr w:rsidR="00A40E25" w:rsidRPr="00491772" w14:paraId="042CFEBA" w14:textId="77777777" w:rsidTr="00EE2B27">
        <w:trPr>
          <w:trHeight w:val="235"/>
        </w:trPr>
        <w:tc>
          <w:tcPr>
            <w:tcW w:w="1182" w:type="dxa"/>
          </w:tcPr>
          <w:p w14:paraId="7A96221F" w14:textId="66B353FF" w:rsidR="00A40E25" w:rsidRPr="00491772" w:rsidRDefault="00A40E25" w:rsidP="00EE2B27">
            <w:pPr>
              <w:rPr>
                <w:rFonts w:ascii="Calibri" w:hAnsi="Calibri" w:cs="Calibri"/>
                <w:sz w:val="20"/>
                <w:szCs w:val="20"/>
              </w:rPr>
            </w:pPr>
            <w:proofErr w:type="spellStart"/>
            <w:r w:rsidRPr="00491772">
              <w:rPr>
                <w:rFonts w:ascii="Calibri" w:hAnsi="Calibri" w:cs="Calibri"/>
                <w:sz w:val="20"/>
                <w:szCs w:val="20"/>
              </w:rPr>
              <w:t>Björkenstam</w:t>
            </w:r>
            <w:proofErr w:type="spellEnd"/>
            <w:r w:rsidRPr="00491772">
              <w:rPr>
                <w:rFonts w:ascii="Calibri" w:hAnsi="Calibri" w:cs="Calibri"/>
                <w:sz w:val="20"/>
                <w:szCs w:val="20"/>
              </w:rPr>
              <w:t xml:space="preserve"> 2020</w:t>
            </w:r>
            <w:r w:rsidRPr="00491772">
              <w:rPr>
                <w:rFonts w:ascii="Calibri" w:hAnsi="Calibri" w:cs="Calibri"/>
                <w:sz w:val="20"/>
                <w:szCs w:val="20"/>
              </w:rPr>
              <w:fldChar w:fldCharType="begin">
                <w:fldData xml:space="preserve">PEVuZE5vdGU+PENpdGU+PEF1dGhvcj5CasO2cmtlbnN0YW08L0F1dGhvcj48WWVhcj4yMDIwPC9Z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==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PEVuZE5vdGU+PENpdGU+PEF1dGhvcj5CasO2cmtlbnN0YW08L0F1dGhvcj48WWVhcj4yMDIwPC9Z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==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46</w:t>
            </w:r>
            <w:r w:rsidRPr="00491772">
              <w:rPr>
                <w:rFonts w:ascii="Calibri" w:hAnsi="Calibri" w:cs="Calibri"/>
                <w:sz w:val="20"/>
                <w:szCs w:val="20"/>
              </w:rPr>
              <w:fldChar w:fldCharType="end"/>
            </w:r>
          </w:p>
        </w:tc>
        <w:tc>
          <w:tcPr>
            <w:tcW w:w="1312" w:type="dxa"/>
          </w:tcPr>
          <w:p w14:paraId="6CA80275"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Sweeden</w:t>
            </w:r>
          </w:p>
        </w:tc>
        <w:tc>
          <w:tcPr>
            <w:tcW w:w="1313" w:type="dxa"/>
          </w:tcPr>
          <w:p w14:paraId="047344CF"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 xml:space="preserve">Longitudinal cohort </w:t>
            </w:r>
          </w:p>
        </w:tc>
        <w:tc>
          <w:tcPr>
            <w:tcW w:w="1968" w:type="dxa"/>
          </w:tcPr>
          <w:p w14:paraId="552367E1" w14:textId="77777777" w:rsidR="00A40E25" w:rsidRPr="00491772" w:rsidRDefault="00A40E25" w:rsidP="00EE2B27">
            <w:pPr>
              <w:rPr>
                <w:rFonts w:ascii="Calibri" w:hAnsi="Calibri" w:cs="Calibri"/>
                <w:sz w:val="20"/>
                <w:szCs w:val="20"/>
                <w:lang w:val="en-US"/>
              </w:rPr>
            </w:pPr>
            <w:r w:rsidRPr="00491772">
              <w:rPr>
                <w:rFonts w:ascii="Calibri" w:hAnsi="Calibri" w:cs="Calibri"/>
                <w:color w:val="000000"/>
                <w:sz w:val="20"/>
                <w:szCs w:val="20"/>
              </w:rPr>
              <w:t>ICD-9, ICD-10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4A5502C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13,237</w:t>
            </w:r>
          </w:p>
        </w:tc>
        <w:tc>
          <w:tcPr>
            <w:tcW w:w="1050" w:type="dxa"/>
          </w:tcPr>
          <w:p w14:paraId="3A5920B4" w14:textId="5105955A"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r w:rsidR="000E5276">
              <w:rPr>
                <w:rFonts w:ascii="Calibri" w:hAnsi="Calibri" w:cs="Calibri"/>
                <w:color w:val="000000"/>
                <w:sz w:val="20"/>
                <w:szCs w:val="20"/>
              </w:rPr>
              <w:t xml:space="preserve"> (ADOL)</w:t>
            </w:r>
          </w:p>
        </w:tc>
        <w:tc>
          <w:tcPr>
            <w:tcW w:w="918" w:type="dxa"/>
          </w:tcPr>
          <w:p w14:paraId="08487601"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60.2%</w:t>
            </w:r>
          </w:p>
        </w:tc>
        <w:tc>
          <w:tcPr>
            <w:tcW w:w="1181" w:type="dxa"/>
          </w:tcPr>
          <w:p w14:paraId="5EE3CB52"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lang w:val="es-ES"/>
              </w:rPr>
              <w:t xml:space="preserve">MPH, </w:t>
            </w:r>
            <w:r w:rsidRPr="00491772">
              <w:rPr>
                <w:rFonts w:ascii="Calibri" w:hAnsi="Calibri" w:cs="Calibri"/>
                <w:color w:val="000000"/>
                <w:sz w:val="20"/>
                <w:szCs w:val="20"/>
                <w:lang w:val="es-ES"/>
              </w:rPr>
              <w:t>INN</w:t>
            </w:r>
            <w:r>
              <w:rPr>
                <w:rFonts w:ascii="Calibri" w:hAnsi="Calibri" w:cs="Calibri"/>
                <w:color w:val="000000"/>
                <w:sz w:val="20"/>
                <w:szCs w:val="20"/>
                <w:lang w:val="es-ES"/>
              </w:rPr>
              <w:t>,</w:t>
            </w:r>
            <w:r w:rsidRPr="00491772">
              <w:rPr>
                <w:rFonts w:ascii="Calibri" w:hAnsi="Calibri" w:cs="Calibri"/>
                <w:color w:val="000000"/>
                <w:sz w:val="20"/>
                <w:szCs w:val="20"/>
              </w:rPr>
              <w:t xml:space="preserve"> </w:t>
            </w:r>
            <w:r>
              <w:rPr>
                <w:rFonts w:ascii="Calibri" w:hAnsi="Calibri" w:cs="Calibri"/>
                <w:color w:val="000000"/>
                <w:sz w:val="22"/>
                <w:szCs w:val="22"/>
              </w:rPr>
              <w:t>AMP</w:t>
            </w:r>
          </w:p>
        </w:tc>
        <w:tc>
          <w:tcPr>
            <w:tcW w:w="1575" w:type="dxa"/>
          </w:tcPr>
          <w:p w14:paraId="63FBE327"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51462B41" w14:textId="77777777" w:rsidR="00A40E25" w:rsidRPr="00491772" w:rsidRDefault="00A40E25" w:rsidP="00EE2B27">
            <w:pPr>
              <w:rPr>
                <w:rFonts w:ascii="Calibri" w:hAnsi="Calibri" w:cs="Calibri"/>
                <w:color w:val="000000"/>
                <w:sz w:val="20"/>
                <w:szCs w:val="20"/>
              </w:rPr>
            </w:pPr>
            <w:r w:rsidRPr="00BF5B4B">
              <w:rPr>
                <w:rFonts w:ascii="Calibri" w:hAnsi="Calibri" w:cs="Calibri"/>
                <w:color w:val="000000"/>
                <w:sz w:val="20"/>
                <w:szCs w:val="20"/>
              </w:rPr>
              <w:t>Psychosis</w:t>
            </w:r>
            <w:r>
              <w:rPr>
                <w:rFonts w:ascii="Calibri" w:hAnsi="Calibri" w:cs="Calibri"/>
                <w:color w:val="000000"/>
                <w:sz w:val="20"/>
                <w:szCs w:val="20"/>
              </w:rPr>
              <w:t xml:space="preserve"> (disorder) </w:t>
            </w:r>
          </w:p>
        </w:tc>
        <w:tc>
          <w:tcPr>
            <w:tcW w:w="992" w:type="dxa"/>
          </w:tcPr>
          <w:p w14:paraId="0BF63F86"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Up to 14 years</w:t>
            </w:r>
          </w:p>
        </w:tc>
        <w:tc>
          <w:tcPr>
            <w:tcW w:w="1134" w:type="dxa"/>
          </w:tcPr>
          <w:p w14:paraId="00EFA22B" w14:textId="1564E81F"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8, high</w:t>
            </w:r>
            <w:r w:rsidR="00C45704">
              <w:rPr>
                <w:rFonts w:ascii="Calibri" w:hAnsi="Calibri" w:cs="Calibri"/>
                <w:color w:val="000000"/>
                <w:sz w:val="20"/>
                <w:szCs w:val="20"/>
              </w:rPr>
              <w:t xml:space="preserve"> quality</w:t>
            </w:r>
          </w:p>
        </w:tc>
      </w:tr>
      <w:tr w:rsidR="00A40E25" w:rsidRPr="00491772" w14:paraId="3E26D4C5" w14:textId="77777777" w:rsidTr="00EE2B27">
        <w:trPr>
          <w:trHeight w:val="235"/>
        </w:trPr>
        <w:tc>
          <w:tcPr>
            <w:tcW w:w="1182" w:type="dxa"/>
          </w:tcPr>
          <w:p w14:paraId="4D34D467" w14:textId="16A96051" w:rsidR="00A40E25" w:rsidRPr="00491772" w:rsidRDefault="00A40E25" w:rsidP="00EE2B27">
            <w:pPr>
              <w:rPr>
                <w:rFonts w:ascii="Calibri" w:hAnsi="Calibri" w:cs="Calibri"/>
                <w:sz w:val="20"/>
                <w:szCs w:val="20"/>
              </w:rPr>
            </w:pPr>
            <w:proofErr w:type="spellStart"/>
            <w:r w:rsidRPr="00491772">
              <w:rPr>
                <w:rFonts w:ascii="Calibri" w:hAnsi="Calibri" w:cs="Calibri"/>
                <w:sz w:val="20"/>
                <w:szCs w:val="20"/>
              </w:rPr>
              <w:t>Cherland</w:t>
            </w:r>
            <w:proofErr w:type="spellEnd"/>
            <w:r w:rsidRPr="00491772">
              <w:rPr>
                <w:rFonts w:ascii="Calibri" w:hAnsi="Calibri" w:cs="Calibri"/>
                <w:sz w:val="20"/>
                <w:szCs w:val="20"/>
              </w:rPr>
              <w:t xml:space="preserve"> 1989</w:t>
            </w:r>
            <w:r w:rsidRPr="00491772">
              <w:rPr>
                <w:rFonts w:ascii="Calibri" w:hAnsi="Calibri" w:cs="Calibri"/>
                <w:sz w:val="20"/>
                <w:szCs w:val="20"/>
              </w:rPr>
              <w:fldChar w:fldCharType="begin"/>
            </w:r>
            <w:r w:rsidR="00297768">
              <w:rPr>
                <w:rFonts w:ascii="Calibri" w:hAnsi="Calibri" w:cs="Calibri"/>
                <w:sz w:val="20"/>
                <w:szCs w:val="20"/>
              </w:rPr>
              <w:instrText xml:space="preserve"> ADDIN EN.CITE &lt;EndNote&gt;&lt;Cite&gt;&lt;Author&gt;Cherland&lt;/Author&gt;&lt;Year&gt;1999&lt;/Year&gt;&lt;RecNum&gt;7172&lt;/RecNum&gt;&lt;DisplayText&gt;&lt;style face="superscript"&gt;47&lt;/style&gt;&lt;/DisplayText&gt;&lt;record&gt;&lt;rec-number&gt;7172&lt;/rec-number&gt;&lt;foreign-keys&gt;&lt;key app="EN" db-id="r00xrpedtftpsqea0f95xrr7az5eards0sss" timestamp="1732128595" guid="5662ac53-a366-4fc1-8416-fc8204fdbaeb"&gt;7172&lt;/key&gt;&lt;/foreign-keys&gt;&lt;ref-type name="Journal Article"&gt;17&lt;/ref-type&gt;&lt;contributors&gt;&lt;authors&gt;&lt;author&gt;Cherland, E.&lt;/author&gt;&lt;author&gt;Fitzpatrick, R.&lt;/author&gt;&lt;/authors&gt;&lt;/contributors&gt;&lt;auth-address&gt;Department of Psychiatry, Royal University Hospital, Saskatoon, Saskatchewan. cherland@duke.usask.ca&lt;/auth-address&gt;&lt;titles&gt;&lt;title&gt;Psychotic side effects of psychostimulants: a 5-year review&lt;/title&gt;&lt;secondary-title&gt;Can J Psychiatry&lt;/secondary-title&gt;&lt;/titles&gt;&lt;periodical&gt;&lt;full-title&gt;Can J Psychiatry&lt;/full-title&gt;&lt;/periodical&gt;&lt;pages&gt;811-3&lt;/pages&gt;&lt;volume&gt;44&lt;/volume&gt;&lt;number&gt;8&lt;/number&gt;&lt;keywords&gt;&lt;keyword&gt;Attention Deficit Disorder with Hyperactivity&lt;/keyword&gt;&lt;keyword&gt;Central Nervous System Stimulants&lt;/keyword&gt;&lt;keyword&gt;Child&lt;/keyword&gt;&lt;keyword&gt;Child, Preschool&lt;/keyword&gt;&lt;keyword&gt;Dose-Response Relationship, Drug&lt;/keyword&gt;&lt;keyword&gt;Female&lt;/keyword&gt;&lt;keyword&gt;Follow-Up Studies&lt;/keyword&gt;&lt;keyword&gt;Humans&lt;/keyword&gt;&lt;keyword&gt;Male&lt;/keyword&gt;&lt;keyword&gt;Methylphenidate&lt;/keyword&gt;&lt;keyword&gt;Pemoline&lt;/keyword&gt;&lt;keyword&gt;Psychoses, Substance-Induced&lt;/keyword&gt;&lt;keyword&gt;Retrospective Studies&lt;/keyword&gt;&lt;/keywords&gt;&lt;dates&gt;&lt;year&gt;1999&lt;/year&gt;&lt;pub-dates&gt;&lt;date&gt;Oct&lt;/date&gt;&lt;/pub-dates&gt;&lt;/dates&gt;&lt;isbn&gt;0706-7437&lt;/isbn&gt;&lt;accession-num&gt;10566114&lt;/accession-num&gt;&lt;urls&gt;&lt;related-urls&gt;&lt;url&gt;https://www.ncbi.nlm.nih.gov/pubmed/10566114&lt;/url&gt;&lt;/related-urls&gt;&lt;/urls&gt;&lt;electronic-resource-num&gt;10.1177/070674379904400810&lt;/electronic-resource-num&gt;&lt;language&gt;eng&lt;/language&gt;&lt;/record&gt;&lt;/Cite&gt;&lt;/EndNote&gt;</w:instrText>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47</w:t>
            </w:r>
            <w:r w:rsidRPr="00491772">
              <w:rPr>
                <w:rFonts w:ascii="Calibri" w:hAnsi="Calibri" w:cs="Calibri"/>
                <w:sz w:val="20"/>
                <w:szCs w:val="20"/>
              </w:rPr>
              <w:fldChar w:fldCharType="end"/>
            </w:r>
          </w:p>
        </w:tc>
        <w:tc>
          <w:tcPr>
            <w:tcW w:w="1312" w:type="dxa"/>
          </w:tcPr>
          <w:p w14:paraId="7EC5468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Canada</w:t>
            </w:r>
          </w:p>
        </w:tc>
        <w:tc>
          <w:tcPr>
            <w:tcW w:w="1313" w:type="dxa"/>
          </w:tcPr>
          <w:p w14:paraId="71306A42"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69695A7D"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DSM-III, DSM-IV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09C158A3"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98</w:t>
            </w:r>
          </w:p>
        </w:tc>
        <w:tc>
          <w:tcPr>
            <w:tcW w:w="1050" w:type="dxa"/>
          </w:tcPr>
          <w:p w14:paraId="597215EB"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 xml:space="preserve"> (4-18)</w:t>
            </w:r>
          </w:p>
        </w:tc>
        <w:tc>
          <w:tcPr>
            <w:tcW w:w="918" w:type="dxa"/>
          </w:tcPr>
          <w:p w14:paraId="08BFB4C3"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24.0%</w:t>
            </w:r>
          </w:p>
        </w:tc>
        <w:tc>
          <w:tcPr>
            <w:tcW w:w="1181" w:type="dxa"/>
          </w:tcPr>
          <w:p w14:paraId="3D864EE4"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 pemoline</w:t>
            </w:r>
          </w:p>
        </w:tc>
        <w:tc>
          <w:tcPr>
            <w:tcW w:w="1575" w:type="dxa"/>
          </w:tcPr>
          <w:p w14:paraId="648D678E"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1FCA8D8D"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w:t>
            </w:r>
            <w:r>
              <w:rPr>
                <w:rFonts w:ascii="Calibri" w:hAnsi="Calibri" w:cs="Calibri"/>
                <w:color w:val="000000"/>
                <w:sz w:val="20"/>
                <w:szCs w:val="20"/>
              </w:rPr>
              <w:t xml:space="preserve"> </w:t>
            </w:r>
            <w:proofErr w:type="gramStart"/>
            <w:r>
              <w:rPr>
                <w:rFonts w:ascii="Calibri" w:hAnsi="Calibri" w:cs="Calibri"/>
                <w:color w:val="000000"/>
                <w:sz w:val="20"/>
                <w:szCs w:val="20"/>
              </w:rPr>
              <w:t>Bipolar Disorder</w:t>
            </w:r>
            <w:proofErr w:type="gramEnd"/>
          </w:p>
        </w:tc>
        <w:tc>
          <w:tcPr>
            <w:tcW w:w="992" w:type="dxa"/>
          </w:tcPr>
          <w:p w14:paraId="38A52155"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7 years</w:t>
            </w:r>
          </w:p>
        </w:tc>
        <w:tc>
          <w:tcPr>
            <w:tcW w:w="1134" w:type="dxa"/>
          </w:tcPr>
          <w:p w14:paraId="31FC7BD1" w14:textId="01AE7DDF"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5FAAFBB2" w14:textId="77777777" w:rsidTr="00EE2B27">
        <w:trPr>
          <w:trHeight w:val="252"/>
        </w:trPr>
        <w:tc>
          <w:tcPr>
            <w:tcW w:w="1182" w:type="dxa"/>
          </w:tcPr>
          <w:p w14:paraId="72BD6D38" w14:textId="7C2D1657" w:rsidR="00A40E25" w:rsidRPr="00491772" w:rsidRDefault="00A40E25" w:rsidP="00EE2B27">
            <w:pPr>
              <w:rPr>
                <w:rFonts w:ascii="Calibri" w:hAnsi="Calibri" w:cs="Calibri"/>
                <w:sz w:val="20"/>
                <w:szCs w:val="20"/>
              </w:rPr>
            </w:pPr>
            <w:r w:rsidRPr="00491772">
              <w:rPr>
                <w:rFonts w:ascii="Calibri" w:hAnsi="Calibri" w:cs="Calibri"/>
                <w:sz w:val="20"/>
                <w:szCs w:val="20"/>
              </w:rPr>
              <w:t>Coghill 2017</w:t>
            </w:r>
            <w:r w:rsidRPr="00491772">
              <w:rPr>
                <w:rFonts w:ascii="Calibri" w:hAnsi="Calibri" w:cs="Calibri"/>
                <w:sz w:val="20"/>
                <w:szCs w:val="20"/>
              </w:rPr>
              <w:fldChar w:fldCharType="begin">
                <w:fldData xml:space="preserve">PEVuZE5vdGU+PENpdGU+PEF1dGhvcj5Db2doaWxsPC9BdXRob3I+PFllYXI+MjAxNzwvWWVhcj48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PEVuZE5vdGU+PENpdGU+PEF1dGhvcj5Db2doaWxsPC9BdXRob3I+PFllYXI+MjAxNzwvWWVhcj48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48</w:t>
            </w:r>
            <w:r w:rsidRPr="00491772">
              <w:rPr>
                <w:rFonts w:ascii="Calibri" w:hAnsi="Calibri" w:cs="Calibri"/>
                <w:sz w:val="20"/>
                <w:szCs w:val="20"/>
              </w:rPr>
              <w:fldChar w:fldCharType="end"/>
            </w:r>
          </w:p>
        </w:tc>
        <w:tc>
          <w:tcPr>
            <w:tcW w:w="1312" w:type="dxa"/>
          </w:tcPr>
          <w:p w14:paraId="6813ED82"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Multicountry</w:t>
            </w:r>
            <w:proofErr w:type="spellEnd"/>
          </w:p>
        </w:tc>
        <w:tc>
          <w:tcPr>
            <w:tcW w:w="1313" w:type="dxa"/>
          </w:tcPr>
          <w:p w14:paraId="5F8B914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08515711" w14:textId="46C6BD0B"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DSM-IV-TR</w:t>
            </w:r>
            <w:r w:rsidR="002D26D8">
              <w:rPr>
                <w:rFonts w:ascii="Arial" w:hAnsi="Arial" w:cs="Arial"/>
                <w:sz w:val="20"/>
                <w:szCs w:val="20"/>
                <w:vertAlign w:val="superscript"/>
              </w:rPr>
              <w:t>2</w:t>
            </w:r>
            <w:r w:rsidR="002D26D8">
              <w:rPr>
                <w:rFonts w:ascii="Calibri" w:hAnsi="Calibri" w:cs="Calibri"/>
                <w:color w:val="000000"/>
                <w:sz w:val="20"/>
                <w:szCs w:val="20"/>
              </w:rPr>
              <w:t xml:space="preserve"> </w:t>
            </w:r>
            <w:r w:rsidRPr="00491772">
              <w:rPr>
                <w:rFonts w:ascii="Calibri" w:hAnsi="Calibri" w:cs="Calibri"/>
                <w:color w:val="000000"/>
                <w:sz w:val="20"/>
                <w:szCs w:val="20"/>
              </w:rPr>
              <w:t>(79.9% combined, 17.8% PRED inattentive, 2.2% PRED hyperactive-impulsive</w:t>
            </w:r>
          </w:p>
        </w:tc>
        <w:tc>
          <w:tcPr>
            <w:tcW w:w="788" w:type="dxa"/>
          </w:tcPr>
          <w:p w14:paraId="3385EDD6"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314</w:t>
            </w:r>
          </w:p>
        </w:tc>
        <w:tc>
          <w:tcPr>
            <w:tcW w:w="1050" w:type="dxa"/>
          </w:tcPr>
          <w:p w14:paraId="3401E93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11.4±2.9 (6-19)</w:t>
            </w:r>
          </w:p>
        </w:tc>
        <w:tc>
          <w:tcPr>
            <w:tcW w:w="918" w:type="dxa"/>
          </w:tcPr>
          <w:p w14:paraId="485D6901"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20.4%</w:t>
            </w:r>
          </w:p>
        </w:tc>
        <w:tc>
          <w:tcPr>
            <w:tcW w:w="1181" w:type="dxa"/>
          </w:tcPr>
          <w:p w14:paraId="42922CC5"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LDX</w:t>
            </w:r>
          </w:p>
        </w:tc>
        <w:tc>
          <w:tcPr>
            <w:tcW w:w="1575" w:type="dxa"/>
          </w:tcPr>
          <w:p w14:paraId="7CCC607F"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98.7% white</w:t>
            </w:r>
          </w:p>
        </w:tc>
        <w:tc>
          <w:tcPr>
            <w:tcW w:w="1188" w:type="dxa"/>
          </w:tcPr>
          <w:p w14:paraId="479EEDA9"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37103A19"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2 years</w:t>
            </w:r>
          </w:p>
        </w:tc>
        <w:tc>
          <w:tcPr>
            <w:tcW w:w="1134" w:type="dxa"/>
          </w:tcPr>
          <w:p w14:paraId="0491926C" w14:textId="58965989"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2FF14A84" w14:textId="77777777" w:rsidTr="00EE2B27">
        <w:trPr>
          <w:trHeight w:val="235"/>
        </w:trPr>
        <w:tc>
          <w:tcPr>
            <w:tcW w:w="1182" w:type="dxa"/>
          </w:tcPr>
          <w:p w14:paraId="3D86B9ED" w14:textId="48883ACF" w:rsidR="00A40E25" w:rsidRPr="00491772" w:rsidRDefault="00A40E25" w:rsidP="00EE2B27">
            <w:pPr>
              <w:rPr>
                <w:rFonts w:ascii="Calibri" w:hAnsi="Calibri" w:cs="Calibri"/>
                <w:sz w:val="20"/>
                <w:szCs w:val="20"/>
              </w:rPr>
            </w:pPr>
            <w:r w:rsidRPr="00491772">
              <w:rPr>
                <w:rFonts w:ascii="Calibri" w:hAnsi="Calibri" w:cs="Calibri"/>
                <w:sz w:val="20"/>
                <w:szCs w:val="20"/>
              </w:rPr>
              <w:t>Cortese 2015</w:t>
            </w:r>
            <w:r w:rsidRPr="00491772">
              <w:rPr>
                <w:rFonts w:ascii="Calibri" w:hAnsi="Calibri" w:cs="Calibri"/>
                <w:sz w:val="20"/>
                <w:szCs w:val="20"/>
              </w:rPr>
              <w:fldChar w:fldCharType="begin">
                <w:fldData xml:space="preserve">PEVuZE5vdGU+PENpdGU+PEF1dGhvcj5Db3J0ZXNlPC9BdXRob3I+PFllYXI+MjAxNTwvWWVhcj48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=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PEVuZE5vdGU+PENpdGU+PEF1dGhvcj5Db3J0ZXNlPC9BdXRob3I+PFllYXI+MjAxNTwvWWVhcj48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=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49</w:t>
            </w:r>
            <w:r w:rsidRPr="00491772">
              <w:rPr>
                <w:rFonts w:ascii="Calibri" w:hAnsi="Calibri" w:cs="Calibri"/>
                <w:sz w:val="20"/>
                <w:szCs w:val="20"/>
              </w:rPr>
              <w:fldChar w:fldCharType="end"/>
            </w:r>
          </w:p>
        </w:tc>
        <w:tc>
          <w:tcPr>
            <w:tcW w:w="1312" w:type="dxa"/>
          </w:tcPr>
          <w:p w14:paraId="74977FE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Italy</w:t>
            </w:r>
          </w:p>
        </w:tc>
        <w:tc>
          <w:tcPr>
            <w:tcW w:w="1313" w:type="dxa"/>
          </w:tcPr>
          <w:p w14:paraId="7312B3B5"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2F850B16"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 xml:space="preserve">DSM-IV (84,7% combined, 11.7% PRED </w:t>
            </w:r>
            <w:proofErr w:type="spellStart"/>
            <w:r w:rsidRPr="00491772">
              <w:rPr>
                <w:rFonts w:ascii="Calibri" w:hAnsi="Calibri" w:cs="Calibri"/>
                <w:color w:val="000000"/>
                <w:sz w:val="20"/>
                <w:szCs w:val="20"/>
              </w:rPr>
              <w:t>innatentive</w:t>
            </w:r>
            <w:proofErr w:type="spellEnd"/>
          </w:p>
          <w:p w14:paraId="1E0706DD"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 xml:space="preserve">3,6% PRED </w:t>
            </w:r>
            <w:proofErr w:type="spellStart"/>
            <w:r w:rsidRPr="00491772">
              <w:rPr>
                <w:rFonts w:ascii="Calibri" w:hAnsi="Calibri" w:cs="Calibri"/>
                <w:color w:val="000000"/>
                <w:sz w:val="20"/>
                <w:szCs w:val="20"/>
              </w:rPr>
              <w:t>hiperactive</w:t>
            </w:r>
            <w:proofErr w:type="spellEnd"/>
            <w:r w:rsidRPr="00491772">
              <w:rPr>
                <w:rFonts w:ascii="Calibri" w:hAnsi="Calibri" w:cs="Calibri"/>
                <w:color w:val="000000"/>
                <w:sz w:val="20"/>
                <w:szCs w:val="20"/>
              </w:rPr>
              <w:t>-impulsive</w:t>
            </w:r>
          </w:p>
        </w:tc>
        <w:tc>
          <w:tcPr>
            <w:tcW w:w="788" w:type="dxa"/>
          </w:tcPr>
          <w:p w14:paraId="0E9F04C9"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1,426</w:t>
            </w:r>
          </w:p>
        </w:tc>
        <w:tc>
          <w:tcPr>
            <w:tcW w:w="1050" w:type="dxa"/>
          </w:tcPr>
          <w:p w14:paraId="058744D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10.7±2.8 (6-18)</w:t>
            </w:r>
          </w:p>
        </w:tc>
        <w:tc>
          <w:tcPr>
            <w:tcW w:w="918" w:type="dxa"/>
          </w:tcPr>
          <w:p w14:paraId="31690AA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11.9%</w:t>
            </w:r>
          </w:p>
        </w:tc>
        <w:tc>
          <w:tcPr>
            <w:tcW w:w="1181" w:type="dxa"/>
          </w:tcPr>
          <w:p w14:paraId="25CA8FFF"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MPH</w:t>
            </w:r>
          </w:p>
        </w:tc>
        <w:tc>
          <w:tcPr>
            <w:tcW w:w="1575" w:type="dxa"/>
          </w:tcPr>
          <w:p w14:paraId="6702EF9E"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76AF7343"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43E5BCA3"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5 years</w:t>
            </w:r>
          </w:p>
        </w:tc>
        <w:tc>
          <w:tcPr>
            <w:tcW w:w="1134" w:type="dxa"/>
          </w:tcPr>
          <w:p w14:paraId="5F829740" w14:textId="345DBFEC"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8, high</w:t>
            </w:r>
            <w:r w:rsidR="00C45704">
              <w:rPr>
                <w:rFonts w:ascii="Calibri" w:hAnsi="Calibri" w:cs="Calibri"/>
                <w:color w:val="000000"/>
                <w:sz w:val="20"/>
                <w:szCs w:val="20"/>
              </w:rPr>
              <w:t xml:space="preserve"> quality</w:t>
            </w:r>
          </w:p>
        </w:tc>
      </w:tr>
      <w:tr w:rsidR="00A40E25" w:rsidRPr="00491772" w14:paraId="574A9AD2" w14:textId="77777777" w:rsidTr="00EE2B27">
        <w:trPr>
          <w:trHeight w:val="243"/>
        </w:trPr>
        <w:tc>
          <w:tcPr>
            <w:tcW w:w="1182" w:type="dxa"/>
          </w:tcPr>
          <w:p w14:paraId="56C482BE" w14:textId="6D4354E1" w:rsidR="00A40E25" w:rsidRPr="00491772" w:rsidRDefault="00A40E25" w:rsidP="00EE2B27">
            <w:pPr>
              <w:rPr>
                <w:rFonts w:ascii="Calibri" w:hAnsi="Calibri" w:cs="Calibri"/>
                <w:sz w:val="20"/>
                <w:szCs w:val="20"/>
              </w:rPr>
            </w:pPr>
            <w:r w:rsidRPr="00491772">
              <w:rPr>
                <w:rFonts w:ascii="Calibri" w:hAnsi="Calibri" w:cs="Calibri"/>
                <w:sz w:val="20"/>
                <w:szCs w:val="20"/>
              </w:rPr>
              <w:t>Dalsgaard</w:t>
            </w:r>
            <w:r w:rsidR="00377AB2">
              <w:rPr>
                <w:rFonts w:ascii="Calibri" w:hAnsi="Calibri" w:cs="Calibri"/>
                <w:sz w:val="20"/>
                <w:szCs w:val="20"/>
              </w:rPr>
              <w:t xml:space="preserve"> </w:t>
            </w:r>
            <w:r w:rsidRPr="00491772">
              <w:rPr>
                <w:rFonts w:ascii="Calibri" w:hAnsi="Calibri" w:cs="Calibri"/>
                <w:sz w:val="20"/>
                <w:szCs w:val="20"/>
              </w:rPr>
              <w:t>2015</w:t>
            </w:r>
            <w:r w:rsidRPr="00491772">
              <w:rPr>
                <w:rFonts w:ascii="Calibri" w:hAnsi="Calibri" w:cs="Calibri"/>
                <w:sz w:val="20"/>
                <w:szCs w:val="20"/>
              </w:rPr>
              <w:fldChar w:fldCharType="begin">
                <w:fldData xml:space="preserve">PEVuZE5vdGU+PENpdGU+PEF1dGhvcj5EYWxzZ2FhcmQ8L0F1dGhvcj48WWVhcj4yMDE0PC9ZZWFy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=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PEVuZE5vdGU+PENpdGU+PEF1dGhvcj5EYWxzZ2FhcmQ8L0F1dGhvcj48WWVhcj4yMDE0PC9ZZWFy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=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50</w:t>
            </w:r>
            <w:r w:rsidRPr="00491772">
              <w:rPr>
                <w:rFonts w:ascii="Calibri" w:hAnsi="Calibri" w:cs="Calibri"/>
                <w:sz w:val="20"/>
                <w:szCs w:val="20"/>
              </w:rPr>
              <w:fldChar w:fldCharType="end"/>
            </w:r>
          </w:p>
        </w:tc>
        <w:tc>
          <w:tcPr>
            <w:tcW w:w="1312" w:type="dxa"/>
          </w:tcPr>
          <w:p w14:paraId="4BD8963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Denmark</w:t>
            </w:r>
          </w:p>
        </w:tc>
        <w:tc>
          <w:tcPr>
            <w:tcW w:w="1313" w:type="dxa"/>
          </w:tcPr>
          <w:p w14:paraId="4F081BC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051F03BB"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DSM-IV, ICD10 (65.9% combined, 19.7% PRED hyperactive-impulsive, 14.4% inattentive)</w:t>
            </w:r>
          </w:p>
        </w:tc>
        <w:tc>
          <w:tcPr>
            <w:tcW w:w="788" w:type="dxa"/>
          </w:tcPr>
          <w:p w14:paraId="11DECD44"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208</w:t>
            </w:r>
          </w:p>
        </w:tc>
        <w:tc>
          <w:tcPr>
            <w:tcW w:w="1050" w:type="dxa"/>
          </w:tcPr>
          <w:p w14:paraId="2B756340" w14:textId="45020C2C"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31.1±6.6</w:t>
            </w:r>
            <w:r w:rsidR="000E5276">
              <w:rPr>
                <w:rFonts w:ascii="Calibri" w:hAnsi="Calibri" w:cs="Calibri"/>
                <w:color w:val="000000"/>
                <w:sz w:val="20"/>
                <w:szCs w:val="20"/>
              </w:rPr>
              <w:t xml:space="preserve"> at follow-up (children &amp; ADOL at baseline)</w:t>
            </w:r>
          </w:p>
        </w:tc>
        <w:tc>
          <w:tcPr>
            <w:tcW w:w="918" w:type="dxa"/>
          </w:tcPr>
          <w:p w14:paraId="516D54E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12.0%</w:t>
            </w:r>
          </w:p>
        </w:tc>
        <w:tc>
          <w:tcPr>
            <w:tcW w:w="1181" w:type="dxa"/>
          </w:tcPr>
          <w:p w14:paraId="6A5F2D22"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 xml:space="preserve">Stimulants </w:t>
            </w:r>
          </w:p>
        </w:tc>
        <w:tc>
          <w:tcPr>
            <w:tcW w:w="1575" w:type="dxa"/>
          </w:tcPr>
          <w:p w14:paraId="60535DEC"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79470823"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 xml:space="preserve">Psychosis (disorder) </w:t>
            </w:r>
          </w:p>
        </w:tc>
        <w:tc>
          <w:tcPr>
            <w:tcW w:w="992" w:type="dxa"/>
          </w:tcPr>
          <w:p w14:paraId="35102C03"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Until they were adults</w:t>
            </w:r>
            <w:r w:rsidRPr="00491772">
              <w:rPr>
                <w:rFonts w:ascii="Calibri" w:hAnsi="Calibri" w:cs="Calibri"/>
                <w:color w:val="000000"/>
                <w:sz w:val="20"/>
                <w:szCs w:val="20"/>
              </w:rPr>
              <w:t xml:space="preserve"> (31.1±6.6 years</w:t>
            </w:r>
            <w:r>
              <w:rPr>
                <w:rFonts w:ascii="Calibri" w:hAnsi="Calibri" w:cs="Calibri"/>
                <w:color w:val="000000"/>
                <w:sz w:val="20"/>
                <w:szCs w:val="20"/>
              </w:rPr>
              <w:t>)</w:t>
            </w:r>
          </w:p>
        </w:tc>
        <w:tc>
          <w:tcPr>
            <w:tcW w:w="1134" w:type="dxa"/>
          </w:tcPr>
          <w:p w14:paraId="48754E53" w14:textId="75AF057F"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6, moderate</w:t>
            </w:r>
            <w:r w:rsidR="00C45704">
              <w:rPr>
                <w:rFonts w:ascii="Calibri" w:hAnsi="Calibri" w:cs="Calibri"/>
                <w:color w:val="000000"/>
                <w:sz w:val="20"/>
                <w:szCs w:val="20"/>
              </w:rPr>
              <w:t xml:space="preserve"> quality</w:t>
            </w:r>
          </w:p>
        </w:tc>
      </w:tr>
      <w:tr w:rsidR="00A40E25" w:rsidRPr="00491772" w14:paraId="496691C0" w14:textId="77777777" w:rsidTr="00EE2B27">
        <w:trPr>
          <w:trHeight w:val="235"/>
        </w:trPr>
        <w:tc>
          <w:tcPr>
            <w:tcW w:w="1182" w:type="dxa"/>
          </w:tcPr>
          <w:p w14:paraId="64224DDE" w14:textId="5A489562" w:rsidR="00A40E25" w:rsidRPr="00491772" w:rsidRDefault="00A40E25" w:rsidP="00EE2B27">
            <w:pPr>
              <w:rPr>
                <w:rFonts w:ascii="Calibri" w:hAnsi="Calibri" w:cs="Calibri"/>
                <w:sz w:val="20"/>
                <w:szCs w:val="20"/>
              </w:rPr>
            </w:pPr>
            <w:proofErr w:type="spellStart"/>
            <w:r w:rsidRPr="00491772">
              <w:rPr>
                <w:rFonts w:ascii="Calibri" w:hAnsi="Calibri" w:cs="Calibri"/>
                <w:sz w:val="20"/>
                <w:szCs w:val="20"/>
              </w:rPr>
              <w:lastRenderedPageBreak/>
              <w:t>Elmaghraby</w:t>
            </w:r>
            <w:proofErr w:type="spellEnd"/>
            <w:r w:rsidRPr="00491772">
              <w:rPr>
                <w:rFonts w:ascii="Calibri" w:hAnsi="Calibri" w:cs="Calibri"/>
                <w:sz w:val="20"/>
                <w:szCs w:val="20"/>
              </w:rPr>
              <w:t xml:space="preserve"> 2024</w:t>
            </w:r>
            <w:r w:rsidRPr="00491772">
              <w:rPr>
                <w:rFonts w:ascii="Calibri" w:hAnsi="Calibri" w:cs="Calibri"/>
                <w:sz w:val="20"/>
                <w:szCs w:val="20"/>
              </w:rPr>
              <w:fldChar w:fldCharType="begin"/>
            </w:r>
            <w:r w:rsidR="00297768">
              <w:rPr>
                <w:rFonts w:ascii="Calibri" w:hAnsi="Calibri" w:cs="Calibri"/>
                <w:sz w:val="20"/>
                <w:szCs w:val="20"/>
              </w:rPr>
              <w:instrText xml:space="preserve"> ADDIN EN.CITE &lt;EndNote&gt;&lt;Cite&gt;&lt;Author&gt;Elmaghraby&lt;/Author&gt;&lt;Year&gt;2024&lt;/Year&gt;&lt;RecNum&gt;7174&lt;/RecNum&gt;&lt;DisplayText&gt;&lt;style face="superscript"&gt;51&lt;/style&gt;&lt;/DisplayText&gt;&lt;record&gt;&lt;rec-number&gt;7174&lt;/rec-number&gt;&lt;foreign-keys&gt;&lt;key app="EN" db-id="r00xrpedtftpsqea0f95xrr7az5eards0sss" timestamp="1732128595" guid="b04af9a6-878c-446c-a5ad-f45b97a85a09"&gt;7174&lt;/key&gt;&lt;/foreign-keys&gt;&lt;ref-type name="Journal Article"&gt;17&lt;/ref-type&gt;&lt;contributors&gt;&lt;authors&gt;&lt;author&gt;Elmaghraby, R.&lt;/author&gt;&lt;author&gt;Pines, A.&lt;/author&gt;&lt;author&gt;Geske, J. R.&lt;/author&gt;&lt;author&gt;Coombes, B. J.&lt;/author&gt;&lt;author&gt;Leung, J. G.&lt;/author&gt;&lt;author&gt;Croarkin, P. E.&lt;/author&gt;&lt;author&gt;Markota, M.&lt;/author&gt;&lt;author&gt;Bobo, W. V.&lt;/author&gt;&lt;/authors&gt;&lt;/contributors&gt;&lt;auth-address&gt;Cincinnati Children&amp;apos;s Hospital Medical Center. Cincinnati, Ohio. Bringham and Women&amp;apos;s Hospital, Harvard Medical School, Boston, Massachusetts. Mayo Clinic, Rochester, Minnesota. Mayo Clinic, Florida, Jacksonville, Florida.&lt;/auth-address&gt;&lt;titles&gt;&lt;title&gt;Risk of Newly Diagnosed Psychotic Symptoms in Youth Receiving Medications for Attention-Deficit/Hyperactivity Disorder&lt;/title&gt;&lt;secondary-title&gt;JAACAP Open&lt;/secondary-title&gt;&lt;/titles&gt;&lt;periodical&gt;&lt;full-title&gt;JAACAP Open&lt;/full-title&gt;&lt;/periodical&gt;&lt;pages&gt;135-144&lt;/pages&gt;&lt;volume&gt;2&lt;/volume&gt;&lt;number&gt;2&lt;/number&gt;&lt;edition&gt;20240205&lt;/edition&gt;&lt;keywords&gt;&lt;keyword&gt;attention-deficit/hyperactivity disorder&lt;/keyword&gt;&lt;keyword&gt;nonstimulants&lt;/keyword&gt;&lt;keyword&gt;psychosis&lt;/keyword&gt;&lt;keyword&gt;stimulants&lt;/keyword&gt;&lt;/keywords&gt;&lt;dates&gt;&lt;year&gt;2024&lt;/year&gt;&lt;pub-dates&gt;&lt;date&gt;Jun&lt;/date&gt;&lt;/pub-dates&gt;&lt;/dates&gt;&lt;isbn&gt;2949-7329&lt;/isbn&gt;&lt;accession-num&gt;39554204&lt;/accession-num&gt;&lt;urls&gt;&lt;related-urls&gt;&lt;url&gt;https://www.ncbi.nlm.nih.gov/pubmed/39554204&lt;/url&gt;&lt;/related-urls&gt;&lt;/urls&gt;&lt;custom2&gt;PMC11562438&lt;/custom2&gt;&lt;electronic-resource-num&gt;10.1016/j.jaacop.2024.01.003&lt;/electronic-resource-num&gt;&lt;language&gt;eng&lt;/language&gt;&lt;/record&gt;&lt;/Cite&gt;&lt;/EndNote&gt;</w:instrText>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51</w:t>
            </w:r>
            <w:r w:rsidRPr="00491772">
              <w:rPr>
                <w:rFonts w:ascii="Calibri" w:hAnsi="Calibri" w:cs="Calibri"/>
                <w:sz w:val="20"/>
                <w:szCs w:val="20"/>
              </w:rPr>
              <w:fldChar w:fldCharType="end"/>
            </w:r>
          </w:p>
        </w:tc>
        <w:tc>
          <w:tcPr>
            <w:tcW w:w="1312" w:type="dxa"/>
          </w:tcPr>
          <w:p w14:paraId="131226D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USA</w:t>
            </w:r>
          </w:p>
        </w:tc>
        <w:tc>
          <w:tcPr>
            <w:tcW w:w="1313" w:type="dxa"/>
          </w:tcPr>
          <w:p w14:paraId="3A692D92"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7006129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ICD-9, ICD-10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3404929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4,358</w:t>
            </w:r>
          </w:p>
        </w:tc>
        <w:tc>
          <w:tcPr>
            <w:tcW w:w="1050" w:type="dxa"/>
          </w:tcPr>
          <w:p w14:paraId="2E793D7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10.2±3.6 (6-18)</w:t>
            </w:r>
            <w:r w:rsidRPr="00110EF9">
              <w:rPr>
                <w:rFonts w:ascii="Arial" w:hAnsi="Arial" w:cs="Arial"/>
                <w:sz w:val="20"/>
                <w:szCs w:val="20"/>
                <w:vertAlign w:val="superscript"/>
              </w:rPr>
              <w:t>1</w:t>
            </w:r>
            <w:r w:rsidRPr="00491772">
              <w:rPr>
                <w:rFonts w:ascii="Calibri" w:hAnsi="Calibri" w:cs="Calibri"/>
                <w:color w:val="000000"/>
                <w:sz w:val="20"/>
                <w:szCs w:val="20"/>
              </w:rPr>
              <w:t xml:space="preserve"> </w:t>
            </w:r>
          </w:p>
        </w:tc>
        <w:tc>
          <w:tcPr>
            <w:tcW w:w="918" w:type="dxa"/>
          </w:tcPr>
          <w:p w14:paraId="7C37F36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31.4%</w:t>
            </w:r>
            <w:r w:rsidRPr="00110EF9">
              <w:rPr>
                <w:rFonts w:ascii="Arial" w:hAnsi="Arial" w:cs="Arial"/>
                <w:sz w:val="20"/>
                <w:szCs w:val="20"/>
                <w:vertAlign w:val="superscript"/>
              </w:rPr>
              <w:t>1</w:t>
            </w:r>
            <w:r w:rsidRPr="00491772">
              <w:rPr>
                <w:rFonts w:ascii="Calibri" w:hAnsi="Calibri" w:cs="Calibri"/>
                <w:color w:val="000000"/>
                <w:sz w:val="20"/>
                <w:szCs w:val="20"/>
              </w:rPr>
              <w:t xml:space="preserve"> </w:t>
            </w:r>
          </w:p>
        </w:tc>
        <w:tc>
          <w:tcPr>
            <w:tcW w:w="1181" w:type="dxa"/>
          </w:tcPr>
          <w:p w14:paraId="09822D03"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w:t>
            </w:r>
            <w:r w:rsidRPr="00491772">
              <w:rPr>
                <w:rFonts w:ascii="Calibri" w:hAnsi="Calibri" w:cs="Calibri"/>
                <w:color w:val="000000"/>
                <w:sz w:val="20"/>
                <w:szCs w:val="20"/>
              </w:rPr>
              <w:t xml:space="preserve">, </w:t>
            </w:r>
            <w:r>
              <w:rPr>
                <w:rFonts w:ascii="Calibri" w:hAnsi="Calibri" w:cs="Calibri"/>
                <w:color w:val="000000"/>
                <w:sz w:val="22"/>
                <w:szCs w:val="22"/>
              </w:rPr>
              <w:t>AMP</w:t>
            </w:r>
          </w:p>
        </w:tc>
        <w:tc>
          <w:tcPr>
            <w:tcW w:w="1575" w:type="dxa"/>
          </w:tcPr>
          <w:p w14:paraId="6205772C" w14:textId="290991C4"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83.5% white, 5.0% black or</w:t>
            </w:r>
            <w:r w:rsidR="00377AB2">
              <w:rPr>
                <w:rFonts w:ascii="Calibri" w:hAnsi="Calibri" w:cs="Calibri"/>
                <w:color w:val="000000"/>
                <w:sz w:val="20"/>
                <w:szCs w:val="20"/>
              </w:rPr>
              <w:t xml:space="preserve"> </w:t>
            </w:r>
            <w:r w:rsidRPr="00491772">
              <w:rPr>
                <w:rFonts w:ascii="Calibri" w:hAnsi="Calibri" w:cs="Calibri"/>
                <w:color w:val="000000"/>
                <w:sz w:val="20"/>
                <w:szCs w:val="20"/>
              </w:rPr>
              <w:t>African</w:t>
            </w:r>
            <w:r w:rsidR="002D26D8">
              <w:rPr>
                <w:rFonts w:ascii="Calibri" w:hAnsi="Calibri" w:cs="Calibri"/>
                <w:color w:val="000000"/>
                <w:sz w:val="20"/>
                <w:szCs w:val="20"/>
              </w:rPr>
              <w:t>-</w:t>
            </w:r>
            <w:r w:rsidRPr="00491772">
              <w:rPr>
                <w:rFonts w:ascii="Calibri" w:hAnsi="Calibri" w:cs="Calibri"/>
                <w:color w:val="000000"/>
                <w:sz w:val="20"/>
                <w:szCs w:val="20"/>
              </w:rPr>
              <w:t>American,</w:t>
            </w:r>
            <w:r w:rsidR="00377AB2">
              <w:rPr>
                <w:rFonts w:ascii="Calibri" w:hAnsi="Calibri" w:cs="Calibri"/>
                <w:color w:val="000000"/>
                <w:sz w:val="20"/>
                <w:szCs w:val="20"/>
              </w:rPr>
              <w:t xml:space="preserve"> </w:t>
            </w:r>
            <w:r w:rsidRPr="00491772">
              <w:rPr>
                <w:rFonts w:ascii="Calibri" w:hAnsi="Calibri" w:cs="Calibri"/>
                <w:color w:val="000000"/>
                <w:sz w:val="20"/>
                <w:szCs w:val="20"/>
              </w:rPr>
              <w:t xml:space="preserve">1.7% Asian, 7.4% other, 2.5% </w:t>
            </w:r>
            <w:proofErr w:type="spellStart"/>
            <w:r w:rsidR="002D26D8">
              <w:rPr>
                <w:rFonts w:ascii="Calibri" w:hAnsi="Calibri" w:cs="Calibri"/>
                <w:color w:val="000000"/>
                <w:sz w:val="20"/>
                <w:szCs w:val="20"/>
              </w:rPr>
              <w:t>n.a.</w:t>
            </w:r>
            <w:proofErr w:type="spellEnd"/>
          </w:p>
        </w:tc>
        <w:tc>
          <w:tcPr>
            <w:tcW w:w="1188" w:type="dxa"/>
          </w:tcPr>
          <w:p w14:paraId="06B9BDD6"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1EB46EF8"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7.7 years (mean duration)</w:t>
            </w:r>
          </w:p>
        </w:tc>
        <w:tc>
          <w:tcPr>
            <w:tcW w:w="1134" w:type="dxa"/>
          </w:tcPr>
          <w:p w14:paraId="0B11EABA" w14:textId="3102C6D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6, moderate</w:t>
            </w:r>
            <w:r w:rsidR="00C45704">
              <w:rPr>
                <w:rFonts w:ascii="Calibri" w:hAnsi="Calibri" w:cs="Calibri"/>
                <w:color w:val="000000"/>
                <w:sz w:val="20"/>
                <w:szCs w:val="20"/>
              </w:rPr>
              <w:t xml:space="preserve"> quality</w:t>
            </w:r>
          </w:p>
        </w:tc>
      </w:tr>
      <w:tr w:rsidR="00A40E25" w:rsidRPr="00491772" w14:paraId="46A8890E" w14:textId="77777777" w:rsidTr="00EE2B27">
        <w:trPr>
          <w:trHeight w:val="235"/>
        </w:trPr>
        <w:tc>
          <w:tcPr>
            <w:tcW w:w="1182" w:type="dxa"/>
          </w:tcPr>
          <w:p w14:paraId="7EF244B8" w14:textId="6166ECC5" w:rsidR="00A40E25" w:rsidRPr="00491772" w:rsidRDefault="00A40E25" w:rsidP="00EE2B27">
            <w:pPr>
              <w:rPr>
                <w:rFonts w:ascii="Calibri" w:hAnsi="Calibri" w:cs="Calibri"/>
                <w:sz w:val="20"/>
                <w:szCs w:val="20"/>
              </w:rPr>
            </w:pPr>
            <w:r w:rsidRPr="00491772">
              <w:rPr>
                <w:rFonts w:ascii="Calibri" w:hAnsi="Calibri" w:cs="Calibri"/>
                <w:sz w:val="20"/>
                <w:szCs w:val="20"/>
              </w:rPr>
              <w:t>Golubchik 2018</w:t>
            </w:r>
            <w:r w:rsidRPr="00491772">
              <w:rPr>
                <w:rFonts w:ascii="Calibri" w:hAnsi="Calibri" w:cs="Calibri"/>
                <w:sz w:val="20"/>
                <w:szCs w:val="20"/>
              </w:rPr>
              <w:fldChar w:fldCharType="begin">
                <w:fldData xml:space="preserve">PEVuZE5vdGU+PENpdGU+PEF1dGhvcj5Hb2x1YmNoaWs8L0F1dGhvcj48WWVhcj4yMDE4PC9ZZWFy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PEVuZE5vdGU+PENpdGU+PEF1dGhvcj5Hb2x1YmNoaWs8L0F1dGhvcj48WWVhcj4yMDE4PC9ZZWFy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52</w:t>
            </w:r>
            <w:r w:rsidRPr="00491772">
              <w:rPr>
                <w:rFonts w:ascii="Calibri" w:hAnsi="Calibri" w:cs="Calibri"/>
                <w:sz w:val="20"/>
                <w:szCs w:val="20"/>
              </w:rPr>
              <w:fldChar w:fldCharType="end"/>
            </w:r>
          </w:p>
        </w:tc>
        <w:tc>
          <w:tcPr>
            <w:tcW w:w="1312" w:type="dxa"/>
          </w:tcPr>
          <w:p w14:paraId="2F433C1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Israel</w:t>
            </w:r>
          </w:p>
        </w:tc>
        <w:tc>
          <w:tcPr>
            <w:tcW w:w="1313" w:type="dxa"/>
          </w:tcPr>
          <w:p w14:paraId="4165BBFD"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Open-label randomized clinical trial</w:t>
            </w:r>
          </w:p>
        </w:tc>
        <w:tc>
          <w:tcPr>
            <w:tcW w:w="1968" w:type="dxa"/>
          </w:tcPr>
          <w:p w14:paraId="76E9AD20" w14:textId="01073845"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DSM-IV-TR</w:t>
            </w:r>
            <w:r w:rsidR="002D26D8">
              <w:rPr>
                <w:rFonts w:ascii="Arial" w:hAnsi="Arial" w:cs="Arial"/>
                <w:sz w:val="20"/>
                <w:szCs w:val="20"/>
                <w:vertAlign w:val="superscript"/>
              </w:rPr>
              <w:t>3</w:t>
            </w:r>
            <w:r w:rsidRPr="00491772">
              <w:rPr>
                <w:rFonts w:ascii="Calibri" w:hAnsi="Calibri" w:cs="Calibri"/>
                <w:color w:val="000000"/>
                <w:sz w:val="20"/>
                <w:szCs w:val="20"/>
              </w:rPr>
              <w:t xml:space="preserve">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7DA3AB1E"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60</w:t>
            </w:r>
          </w:p>
        </w:tc>
        <w:tc>
          <w:tcPr>
            <w:tcW w:w="1050" w:type="dxa"/>
          </w:tcPr>
          <w:p w14:paraId="0AE89FE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12.5±2.5 (8-18)</w:t>
            </w:r>
          </w:p>
        </w:tc>
        <w:tc>
          <w:tcPr>
            <w:tcW w:w="918" w:type="dxa"/>
          </w:tcPr>
          <w:p w14:paraId="194B1A17" w14:textId="026A463B" w:rsidR="00A40E25" w:rsidRPr="00491772" w:rsidRDefault="0035613F" w:rsidP="00EE2B27">
            <w:pPr>
              <w:rPr>
                <w:rFonts w:ascii="Calibri" w:hAnsi="Calibri" w:cs="Calibri"/>
                <w:sz w:val="20"/>
                <w:szCs w:val="20"/>
              </w:rPr>
            </w:pPr>
            <w:r>
              <w:rPr>
                <w:rFonts w:ascii="Calibri" w:hAnsi="Calibri" w:cs="Calibri"/>
                <w:sz w:val="20"/>
                <w:szCs w:val="20"/>
              </w:rPr>
              <w:t>41.7</w:t>
            </w:r>
          </w:p>
        </w:tc>
        <w:tc>
          <w:tcPr>
            <w:tcW w:w="1181" w:type="dxa"/>
          </w:tcPr>
          <w:p w14:paraId="7134AE88"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MPH</w:t>
            </w:r>
          </w:p>
        </w:tc>
        <w:tc>
          <w:tcPr>
            <w:tcW w:w="1575" w:type="dxa"/>
          </w:tcPr>
          <w:p w14:paraId="0D1890DE"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027A5910"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2AB76812"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12 weeks</w:t>
            </w:r>
          </w:p>
        </w:tc>
        <w:tc>
          <w:tcPr>
            <w:tcW w:w="1134" w:type="dxa"/>
          </w:tcPr>
          <w:p w14:paraId="5920494A" w14:textId="45A1A5E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7, high</w:t>
            </w:r>
            <w:r w:rsidR="00C45704">
              <w:rPr>
                <w:rFonts w:ascii="Calibri" w:hAnsi="Calibri" w:cs="Calibri"/>
                <w:color w:val="000000"/>
                <w:sz w:val="20"/>
                <w:szCs w:val="20"/>
              </w:rPr>
              <w:t xml:space="preserve"> quality</w:t>
            </w:r>
          </w:p>
        </w:tc>
      </w:tr>
      <w:tr w:rsidR="00A40E25" w:rsidRPr="00491772" w14:paraId="22F836D3" w14:textId="77777777" w:rsidTr="00EE2B27">
        <w:trPr>
          <w:trHeight w:val="235"/>
        </w:trPr>
        <w:tc>
          <w:tcPr>
            <w:tcW w:w="1182" w:type="dxa"/>
          </w:tcPr>
          <w:p w14:paraId="4A9EAA83" w14:textId="621ABB16" w:rsidR="00A40E25" w:rsidRPr="00491772" w:rsidRDefault="00A40E25" w:rsidP="00EE2B27">
            <w:pPr>
              <w:rPr>
                <w:rFonts w:ascii="Calibri" w:hAnsi="Calibri" w:cs="Calibri"/>
                <w:sz w:val="20"/>
                <w:szCs w:val="20"/>
              </w:rPr>
            </w:pPr>
            <w:proofErr w:type="spellStart"/>
            <w:r w:rsidRPr="00491772">
              <w:rPr>
                <w:rFonts w:ascii="Calibri" w:hAnsi="Calibri" w:cs="Calibri"/>
                <w:sz w:val="20"/>
                <w:szCs w:val="20"/>
              </w:rPr>
              <w:t>Hamard</w:t>
            </w:r>
            <w:proofErr w:type="spellEnd"/>
            <w:r w:rsidRPr="00491772">
              <w:rPr>
                <w:rFonts w:ascii="Calibri" w:hAnsi="Calibri" w:cs="Calibri"/>
                <w:sz w:val="20"/>
                <w:szCs w:val="20"/>
              </w:rPr>
              <w:t xml:space="preserve"> 2024</w:t>
            </w:r>
            <w:r w:rsidRPr="00491772">
              <w:rPr>
                <w:rFonts w:ascii="Calibri" w:hAnsi="Calibri" w:cs="Calibri"/>
                <w:sz w:val="20"/>
                <w:szCs w:val="20"/>
              </w:rPr>
              <w:fldChar w:fldCharType="begin">
                <w:fldData xml:space="preserve">PEVuZE5vdGU+PENpdGU+PEF1dGhvcj5IYW1hcmQ8L0F1dGhvcj48WWVhcj4yMDI0PC9ZZWFyPjxS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PEVuZE5vdGU+PENpdGU+PEF1dGhvcj5IYW1hcmQ8L0F1dGhvcj48WWVhcj4yMDI0PC9ZZWFyPjxS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C46C9E" w:rsidRPr="00C46C9E">
              <w:rPr>
                <w:rFonts w:ascii="Calibri" w:hAnsi="Calibri" w:cs="Calibri"/>
                <w:noProof/>
                <w:sz w:val="20"/>
                <w:szCs w:val="20"/>
                <w:vertAlign w:val="superscript"/>
              </w:rPr>
              <w:t>7</w:t>
            </w:r>
            <w:r w:rsidRPr="00491772">
              <w:rPr>
                <w:rFonts w:ascii="Calibri" w:hAnsi="Calibri" w:cs="Calibri"/>
                <w:sz w:val="20"/>
                <w:szCs w:val="20"/>
              </w:rPr>
              <w:fldChar w:fldCharType="end"/>
            </w:r>
          </w:p>
        </w:tc>
        <w:tc>
          <w:tcPr>
            <w:tcW w:w="1312" w:type="dxa"/>
          </w:tcPr>
          <w:p w14:paraId="440047EB"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Multicountry</w:t>
            </w:r>
            <w:proofErr w:type="spellEnd"/>
          </w:p>
        </w:tc>
        <w:tc>
          <w:tcPr>
            <w:tcW w:w="1313" w:type="dxa"/>
          </w:tcPr>
          <w:p w14:paraId="59D3E48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30F2E6EF"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71923B22"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5,221</w:t>
            </w:r>
          </w:p>
        </w:tc>
        <w:tc>
          <w:tcPr>
            <w:tcW w:w="1050" w:type="dxa"/>
          </w:tcPr>
          <w:p w14:paraId="11F37F2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17.2±3.6 (13-25)</w:t>
            </w:r>
          </w:p>
        </w:tc>
        <w:tc>
          <w:tcPr>
            <w:tcW w:w="918" w:type="dxa"/>
          </w:tcPr>
          <w:p w14:paraId="456232D1"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38.8%</w:t>
            </w:r>
          </w:p>
        </w:tc>
        <w:tc>
          <w:tcPr>
            <w:tcW w:w="1181" w:type="dxa"/>
          </w:tcPr>
          <w:p w14:paraId="63445D7B"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w:t>
            </w:r>
            <w:r w:rsidRPr="00491772">
              <w:rPr>
                <w:rFonts w:ascii="Calibri" w:hAnsi="Calibri" w:cs="Calibri"/>
                <w:color w:val="000000"/>
                <w:sz w:val="20"/>
                <w:szCs w:val="20"/>
              </w:rPr>
              <w:t xml:space="preserve">, </w:t>
            </w:r>
            <w:r>
              <w:rPr>
                <w:rFonts w:ascii="Calibri" w:hAnsi="Calibri" w:cs="Calibri"/>
                <w:color w:val="000000"/>
                <w:sz w:val="22"/>
                <w:szCs w:val="22"/>
              </w:rPr>
              <w:t>AMP</w:t>
            </w:r>
          </w:p>
        </w:tc>
        <w:tc>
          <w:tcPr>
            <w:tcW w:w="1575" w:type="dxa"/>
          </w:tcPr>
          <w:p w14:paraId="50C3248E"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695E3280"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5DC44D50" w14:textId="77777777" w:rsidR="00A40E25" w:rsidRPr="00491772" w:rsidRDefault="00A40E25" w:rsidP="00EE2B27">
            <w:pPr>
              <w:rPr>
                <w:rFonts w:ascii="Calibri" w:hAnsi="Calibri" w:cs="Calibri"/>
                <w:color w:val="000000"/>
                <w:sz w:val="20"/>
                <w:szCs w:val="20"/>
              </w:rPr>
            </w:pPr>
            <w:proofErr w:type="spellStart"/>
            <w:r w:rsidRPr="00491772">
              <w:rPr>
                <w:rFonts w:ascii="Calibri" w:hAnsi="Calibri" w:cs="Calibri"/>
                <w:color w:val="000000"/>
                <w:sz w:val="20"/>
                <w:szCs w:val="20"/>
              </w:rPr>
              <w:t>N.a.</w:t>
            </w:r>
            <w:proofErr w:type="spellEnd"/>
          </w:p>
        </w:tc>
        <w:tc>
          <w:tcPr>
            <w:tcW w:w="1134" w:type="dxa"/>
          </w:tcPr>
          <w:p w14:paraId="4ED6D6B8" w14:textId="25FEE24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59B62EB6" w14:textId="77777777" w:rsidTr="00EE2B27">
        <w:trPr>
          <w:trHeight w:val="235"/>
        </w:trPr>
        <w:tc>
          <w:tcPr>
            <w:tcW w:w="1182" w:type="dxa"/>
          </w:tcPr>
          <w:p w14:paraId="275BF84C" w14:textId="75698EEF" w:rsidR="00A40E25" w:rsidRPr="00491772" w:rsidRDefault="00A40E25" w:rsidP="00EE2B27">
            <w:pPr>
              <w:rPr>
                <w:rFonts w:ascii="Calibri" w:hAnsi="Calibri" w:cs="Calibri"/>
                <w:sz w:val="20"/>
                <w:szCs w:val="20"/>
              </w:rPr>
            </w:pPr>
            <w:proofErr w:type="spellStart"/>
            <w:r w:rsidRPr="00491772">
              <w:rPr>
                <w:rFonts w:ascii="Calibri" w:hAnsi="Calibri" w:cs="Calibri"/>
                <w:sz w:val="20"/>
                <w:szCs w:val="20"/>
              </w:rPr>
              <w:t>MacKenzie</w:t>
            </w:r>
            <w:proofErr w:type="spellEnd"/>
            <w:r w:rsidRPr="00491772">
              <w:rPr>
                <w:rFonts w:ascii="Calibri" w:hAnsi="Calibri" w:cs="Calibri"/>
                <w:sz w:val="20"/>
                <w:szCs w:val="20"/>
              </w:rPr>
              <w:t xml:space="preserve"> 2016</w:t>
            </w:r>
            <w:r w:rsidRPr="00491772">
              <w:rPr>
                <w:rFonts w:ascii="Calibri" w:hAnsi="Calibri" w:cs="Calibri"/>
                <w:sz w:val="20"/>
                <w:szCs w:val="20"/>
              </w:rPr>
              <w:fldChar w:fldCharType="begin">
                <w:fldData xml:space="preserve">PEVuZE5vdGU+PENpdGU+PEF1dGhvcj5NYWNLZW56aWU8L0F1dGhvcj48WWVhcj4yMDE2PC9ZZWFy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PEVuZE5vdGU+PENpdGU+PEF1dGhvcj5NYWNLZW56aWU8L0F1dGhvcj48WWVhcj4yMDE2PC9ZZWFy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53</w:t>
            </w:r>
            <w:r w:rsidRPr="00491772">
              <w:rPr>
                <w:rFonts w:ascii="Calibri" w:hAnsi="Calibri" w:cs="Calibri"/>
                <w:sz w:val="20"/>
                <w:szCs w:val="20"/>
              </w:rPr>
              <w:fldChar w:fldCharType="end"/>
            </w:r>
          </w:p>
        </w:tc>
        <w:tc>
          <w:tcPr>
            <w:tcW w:w="1312" w:type="dxa"/>
          </w:tcPr>
          <w:p w14:paraId="0E514591"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Canada</w:t>
            </w:r>
          </w:p>
        </w:tc>
        <w:tc>
          <w:tcPr>
            <w:tcW w:w="1313" w:type="dxa"/>
          </w:tcPr>
          <w:p w14:paraId="5EE689DD"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4D43DA59"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DSM-IV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3F1C53D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17</w:t>
            </w:r>
          </w:p>
        </w:tc>
        <w:tc>
          <w:tcPr>
            <w:tcW w:w="1050" w:type="dxa"/>
          </w:tcPr>
          <w:p w14:paraId="3CC9FC5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11.8±4.0 (6-21)</w:t>
            </w:r>
          </w:p>
        </w:tc>
        <w:tc>
          <w:tcPr>
            <w:tcW w:w="918" w:type="dxa"/>
          </w:tcPr>
          <w:p w14:paraId="2BE31C4E"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50.0%</w:t>
            </w:r>
          </w:p>
        </w:tc>
        <w:tc>
          <w:tcPr>
            <w:tcW w:w="1181" w:type="dxa"/>
          </w:tcPr>
          <w:p w14:paraId="42C1AFBB"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w:t>
            </w:r>
            <w:r w:rsidRPr="00491772">
              <w:rPr>
                <w:rFonts w:ascii="Calibri" w:hAnsi="Calibri" w:cs="Calibri"/>
                <w:color w:val="000000"/>
                <w:sz w:val="20"/>
                <w:szCs w:val="20"/>
              </w:rPr>
              <w:t xml:space="preserve"> </w:t>
            </w:r>
            <w:r>
              <w:rPr>
                <w:rFonts w:ascii="Calibri" w:hAnsi="Calibri" w:cs="Calibri"/>
                <w:color w:val="000000"/>
                <w:sz w:val="20"/>
                <w:szCs w:val="20"/>
              </w:rPr>
              <w:t>LDX, INN</w:t>
            </w:r>
          </w:p>
        </w:tc>
        <w:tc>
          <w:tcPr>
            <w:tcW w:w="1575" w:type="dxa"/>
          </w:tcPr>
          <w:p w14:paraId="1B7F7925"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04573C9D"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21BD010B" w14:textId="77777777" w:rsidR="00A40E25" w:rsidRPr="00491772" w:rsidRDefault="00A40E25" w:rsidP="00EE2B27">
            <w:pPr>
              <w:rPr>
                <w:rFonts w:ascii="Calibri" w:hAnsi="Calibri" w:cs="Calibri"/>
                <w:color w:val="000000"/>
                <w:sz w:val="20"/>
                <w:szCs w:val="20"/>
              </w:rPr>
            </w:pPr>
            <w:proofErr w:type="spellStart"/>
            <w:r w:rsidRPr="00491772">
              <w:rPr>
                <w:rFonts w:ascii="Calibri" w:hAnsi="Calibri" w:cs="Calibri"/>
                <w:color w:val="000000"/>
                <w:sz w:val="20"/>
                <w:szCs w:val="20"/>
              </w:rPr>
              <w:t>N.a.</w:t>
            </w:r>
            <w:proofErr w:type="spellEnd"/>
          </w:p>
        </w:tc>
        <w:tc>
          <w:tcPr>
            <w:tcW w:w="1134" w:type="dxa"/>
          </w:tcPr>
          <w:p w14:paraId="6ADDCAB3" w14:textId="46A46C86"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8, high</w:t>
            </w:r>
            <w:r w:rsidR="00C45704">
              <w:rPr>
                <w:rFonts w:ascii="Calibri" w:hAnsi="Calibri" w:cs="Calibri"/>
                <w:color w:val="000000"/>
                <w:sz w:val="20"/>
                <w:szCs w:val="20"/>
              </w:rPr>
              <w:t xml:space="preserve"> quality</w:t>
            </w:r>
          </w:p>
        </w:tc>
      </w:tr>
      <w:tr w:rsidR="00A40E25" w:rsidRPr="00491772" w14:paraId="25AFF90D" w14:textId="77777777" w:rsidTr="00EE2B27">
        <w:trPr>
          <w:trHeight w:val="235"/>
        </w:trPr>
        <w:tc>
          <w:tcPr>
            <w:tcW w:w="1182" w:type="dxa"/>
          </w:tcPr>
          <w:p w14:paraId="3D2AD55B" w14:textId="048CF8DF" w:rsidR="00A40E25" w:rsidRPr="00491772" w:rsidRDefault="00A40E25" w:rsidP="00EE2B27">
            <w:pPr>
              <w:rPr>
                <w:rFonts w:ascii="Calibri" w:hAnsi="Calibri" w:cs="Calibri"/>
                <w:sz w:val="20"/>
                <w:szCs w:val="20"/>
              </w:rPr>
            </w:pPr>
            <w:r w:rsidRPr="00491772">
              <w:rPr>
                <w:rFonts w:ascii="Calibri" w:hAnsi="Calibri" w:cs="Calibri"/>
                <w:sz w:val="20"/>
                <w:szCs w:val="20"/>
              </w:rPr>
              <w:t>Moran 2019</w:t>
            </w:r>
            <w:r w:rsidRPr="00491772">
              <w:rPr>
                <w:rFonts w:ascii="Calibri" w:hAnsi="Calibri" w:cs="Calibri"/>
                <w:sz w:val="20"/>
                <w:szCs w:val="20"/>
              </w:rPr>
              <w:fldChar w:fldCharType="begin">
                <w:fldData xml:space="preserve">PEVuZE5vdGU+PENpdGU+PEF1dGhvcj5Nb3JhbjwvQXV0aG9yPjxZZWFyPjIwMTk8L1llYXI+PFJl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</w:fldData>
              </w:fldChar>
            </w:r>
            <w:r w:rsidR="00C46C9E">
              <w:rPr>
                <w:rFonts w:ascii="Calibri" w:hAnsi="Calibri" w:cs="Calibri"/>
                <w:sz w:val="20"/>
                <w:szCs w:val="20"/>
              </w:rPr>
              <w:instrText xml:space="preserve"> ADDIN EN.CITE </w:instrText>
            </w:r>
            <w:r w:rsidR="00C46C9E">
              <w:rPr>
                <w:rFonts w:ascii="Calibri" w:hAnsi="Calibri" w:cs="Calibri"/>
                <w:sz w:val="20"/>
                <w:szCs w:val="20"/>
              </w:rPr>
              <w:fldChar w:fldCharType="begin">
                <w:fldData xml:space="preserve">PEVuZE5vdGU+PENpdGU+PEF1dGhvcj5Nb3JhbjwvQXV0aG9yPjxZZWFyPjIwMTk8L1llYXI+PFJl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</w:fldData>
              </w:fldChar>
            </w:r>
            <w:r w:rsidR="00C46C9E">
              <w:rPr>
                <w:rFonts w:ascii="Calibri" w:hAnsi="Calibri" w:cs="Calibri"/>
                <w:sz w:val="20"/>
                <w:szCs w:val="20"/>
              </w:rPr>
              <w:instrText xml:space="preserve"> ADDIN EN.CITE.DATA </w:instrText>
            </w:r>
            <w:r w:rsidR="00C46C9E">
              <w:rPr>
                <w:rFonts w:ascii="Calibri" w:hAnsi="Calibri" w:cs="Calibri"/>
                <w:sz w:val="20"/>
                <w:szCs w:val="20"/>
              </w:rPr>
            </w:r>
            <w:r w:rsidR="00C46C9E">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C46C9E" w:rsidRPr="00C46C9E">
              <w:rPr>
                <w:rFonts w:ascii="Calibri" w:hAnsi="Calibri" w:cs="Calibri"/>
                <w:noProof/>
                <w:sz w:val="20"/>
                <w:szCs w:val="20"/>
                <w:vertAlign w:val="superscript"/>
              </w:rPr>
              <w:t>6</w:t>
            </w:r>
            <w:r w:rsidRPr="00491772">
              <w:rPr>
                <w:rFonts w:ascii="Calibri" w:hAnsi="Calibri" w:cs="Calibri"/>
                <w:sz w:val="20"/>
                <w:szCs w:val="20"/>
              </w:rPr>
              <w:fldChar w:fldCharType="end"/>
            </w:r>
          </w:p>
        </w:tc>
        <w:tc>
          <w:tcPr>
            <w:tcW w:w="1312" w:type="dxa"/>
          </w:tcPr>
          <w:p w14:paraId="2F47EAB6"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USA</w:t>
            </w:r>
          </w:p>
        </w:tc>
        <w:tc>
          <w:tcPr>
            <w:tcW w:w="1313" w:type="dxa"/>
          </w:tcPr>
          <w:p w14:paraId="75041C1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39B74FC4"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ICD-9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487BD3C4"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221,846</w:t>
            </w:r>
          </w:p>
        </w:tc>
        <w:tc>
          <w:tcPr>
            <w:tcW w:w="1050" w:type="dxa"/>
          </w:tcPr>
          <w:p w14:paraId="5177DD92"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 xml:space="preserve"> (13-25)</w:t>
            </w:r>
          </w:p>
        </w:tc>
        <w:tc>
          <w:tcPr>
            <w:tcW w:w="918" w:type="dxa"/>
          </w:tcPr>
          <w:p w14:paraId="7E7BFBEF"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37.3%</w:t>
            </w:r>
          </w:p>
        </w:tc>
        <w:tc>
          <w:tcPr>
            <w:tcW w:w="1181" w:type="dxa"/>
          </w:tcPr>
          <w:p w14:paraId="757CEE1E"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 xml:space="preserve">MPH, </w:t>
            </w:r>
            <w:r>
              <w:rPr>
                <w:rFonts w:ascii="Calibri" w:hAnsi="Calibri" w:cs="Calibri"/>
                <w:color w:val="000000"/>
                <w:sz w:val="22"/>
                <w:szCs w:val="22"/>
              </w:rPr>
              <w:t>AMP</w:t>
            </w:r>
          </w:p>
        </w:tc>
        <w:tc>
          <w:tcPr>
            <w:tcW w:w="1575" w:type="dxa"/>
          </w:tcPr>
          <w:p w14:paraId="54C7DD1F"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127AE194" w14:textId="77777777" w:rsidR="00A40E25"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0F2CB326" w14:textId="33FA9570"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155- 162 days</w:t>
            </w:r>
            <w:r w:rsidR="00377AB2">
              <w:rPr>
                <w:rFonts w:ascii="Calibri" w:hAnsi="Calibri" w:cs="Calibri"/>
                <w:color w:val="000000"/>
                <w:sz w:val="20"/>
                <w:szCs w:val="20"/>
              </w:rPr>
              <w:t xml:space="preserve"> </w:t>
            </w:r>
            <w:r w:rsidRPr="00491772">
              <w:rPr>
                <w:rFonts w:ascii="Calibri" w:hAnsi="Calibri" w:cs="Calibri"/>
                <w:color w:val="000000"/>
                <w:sz w:val="20"/>
                <w:szCs w:val="20"/>
              </w:rPr>
              <w:t>median duration</w:t>
            </w:r>
          </w:p>
        </w:tc>
        <w:tc>
          <w:tcPr>
            <w:tcW w:w="1134" w:type="dxa"/>
          </w:tcPr>
          <w:p w14:paraId="40E17E1D" w14:textId="7FC58B75"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7, high</w:t>
            </w:r>
            <w:r w:rsidR="00C45704">
              <w:rPr>
                <w:rFonts w:ascii="Calibri" w:hAnsi="Calibri" w:cs="Calibri"/>
                <w:color w:val="000000"/>
                <w:sz w:val="20"/>
                <w:szCs w:val="20"/>
              </w:rPr>
              <w:t xml:space="preserve"> quality</w:t>
            </w:r>
          </w:p>
        </w:tc>
      </w:tr>
      <w:tr w:rsidR="00A40E25" w:rsidRPr="00491772" w14:paraId="7E908D5F" w14:textId="77777777" w:rsidTr="00EE2B27">
        <w:trPr>
          <w:trHeight w:val="235"/>
        </w:trPr>
        <w:tc>
          <w:tcPr>
            <w:tcW w:w="1182" w:type="dxa"/>
          </w:tcPr>
          <w:p w14:paraId="6AF22B61" w14:textId="6BEE7008" w:rsidR="00A40E25" w:rsidRPr="00491772" w:rsidRDefault="00A40E25" w:rsidP="00EE2B27">
            <w:pPr>
              <w:rPr>
                <w:rFonts w:ascii="Calibri" w:hAnsi="Calibri" w:cs="Calibri"/>
                <w:sz w:val="20"/>
                <w:szCs w:val="20"/>
              </w:rPr>
            </w:pPr>
            <w:r w:rsidRPr="00491772">
              <w:rPr>
                <w:rFonts w:ascii="Calibri" w:hAnsi="Calibri" w:cs="Calibri"/>
                <w:sz w:val="20"/>
                <w:szCs w:val="20"/>
              </w:rPr>
              <w:t>Park 2022</w:t>
            </w:r>
            <w:r w:rsidRPr="00491772">
              <w:rPr>
                <w:rFonts w:ascii="Calibri" w:hAnsi="Calibri" w:cs="Calibri"/>
                <w:sz w:val="20"/>
                <w:szCs w:val="20"/>
              </w:rPr>
              <w:fldChar w:fldCharType="begin">
                <w:fldData xml:space="preserve">PEVuZE5vdGU+PENpdGU+PEF1dGhvcj5QYXJrPC9BdXRob3I+PFllYXI+MjAyMjwvWWVhcj48UmVj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PEVuZE5vdGU+PENpdGU+PEF1dGhvcj5QYXJrPC9BdXRob3I+PFllYXI+MjAyMjwvWWVhcj48UmVj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54</w:t>
            </w:r>
            <w:r w:rsidRPr="00491772">
              <w:rPr>
                <w:rFonts w:ascii="Calibri" w:hAnsi="Calibri" w:cs="Calibri"/>
                <w:sz w:val="20"/>
                <w:szCs w:val="20"/>
              </w:rPr>
              <w:fldChar w:fldCharType="end"/>
            </w:r>
          </w:p>
        </w:tc>
        <w:tc>
          <w:tcPr>
            <w:tcW w:w="1312" w:type="dxa"/>
          </w:tcPr>
          <w:p w14:paraId="67772943"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South Korea</w:t>
            </w:r>
          </w:p>
        </w:tc>
        <w:tc>
          <w:tcPr>
            <w:tcW w:w="1313" w:type="dxa"/>
          </w:tcPr>
          <w:p w14:paraId="6176E74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29944765"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ICD-10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3883C00A"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3,508</w:t>
            </w:r>
          </w:p>
        </w:tc>
        <w:tc>
          <w:tcPr>
            <w:tcW w:w="1050" w:type="dxa"/>
          </w:tcPr>
          <w:p w14:paraId="316B0B03" w14:textId="34881A6C"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8.9±2.7</w:t>
            </w:r>
            <w:r w:rsidR="000E5276">
              <w:rPr>
                <w:rFonts w:ascii="Calibri" w:hAnsi="Calibri" w:cs="Calibri"/>
                <w:color w:val="000000"/>
                <w:sz w:val="20"/>
                <w:szCs w:val="20"/>
              </w:rPr>
              <w:t xml:space="preserve"> (children &amp; ADOL)</w:t>
            </w:r>
          </w:p>
        </w:tc>
        <w:tc>
          <w:tcPr>
            <w:tcW w:w="918" w:type="dxa"/>
          </w:tcPr>
          <w:p w14:paraId="72924196"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16.6%</w:t>
            </w:r>
          </w:p>
        </w:tc>
        <w:tc>
          <w:tcPr>
            <w:tcW w:w="1181" w:type="dxa"/>
          </w:tcPr>
          <w:p w14:paraId="6FEB0CFA"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w:t>
            </w:r>
          </w:p>
        </w:tc>
        <w:tc>
          <w:tcPr>
            <w:tcW w:w="1575" w:type="dxa"/>
          </w:tcPr>
          <w:p w14:paraId="275DCBD5"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54616B57"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Psychosis (</w:t>
            </w:r>
            <w:r>
              <w:rPr>
                <w:rFonts w:ascii="Calibri" w:hAnsi="Calibri" w:cs="Calibri"/>
                <w:color w:val="000000"/>
                <w:sz w:val="20"/>
                <w:szCs w:val="20"/>
              </w:rPr>
              <w:t>symptoms</w:t>
            </w:r>
            <w:r w:rsidRPr="00661ED1">
              <w:rPr>
                <w:rFonts w:ascii="Calibri" w:hAnsi="Calibri" w:cs="Calibri"/>
                <w:color w:val="000000"/>
                <w:sz w:val="20"/>
                <w:szCs w:val="20"/>
              </w:rPr>
              <w:t xml:space="preserve">) </w:t>
            </w:r>
          </w:p>
        </w:tc>
        <w:tc>
          <w:tcPr>
            <w:tcW w:w="992" w:type="dxa"/>
          </w:tcPr>
          <w:p w14:paraId="385FD4F4"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1.5</w:t>
            </w:r>
          </w:p>
        </w:tc>
        <w:tc>
          <w:tcPr>
            <w:tcW w:w="1134" w:type="dxa"/>
          </w:tcPr>
          <w:p w14:paraId="4F796124" w14:textId="79D59714"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5B407C15" w14:textId="77777777" w:rsidTr="00EE2B27">
        <w:trPr>
          <w:trHeight w:val="235"/>
        </w:trPr>
        <w:tc>
          <w:tcPr>
            <w:tcW w:w="1182" w:type="dxa"/>
          </w:tcPr>
          <w:p w14:paraId="0A8C79EA" w14:textId="16B04ADF" w:rsidR="00A40E25" w:rsidRPr="00491772" w:rsidRDefault="00A40E25" w:rsidP="00EE2B27">
            <w:pPr>
              <w:rPr>
                <w:rFonts w:ascii="Calibri" w:hAnsi="Calibri" w:cs="Calibri"/>
                <w:sz w:val="20"/>
                <w:szCs w:val="20"/>
              </w:rPr>
            </w:pPr>
            <w:r w:rsidRPr="00491772">
              <w:rPr>
                <w:rFonts w:ascii="Calibri" w:hAnsi="Calibri" w:cs="Calibri"/>
                <w:sz w:val="20"/>
                <w:szCs w:val="20"/>
              </w:rPr>
              <w:t>Shyu 2015</w:t>
            </w:r>
            <w:r w:rsidRPr="00491772">
              <w:rPr>
                <w:rFonts w:ascii="Calibri" w:hAnsi="Calibri" w:cs="Calibri"/>
                <w:sz w:val="20"/>
                <w:szCs w:val="20"/>
              </w:rPr>
              <w:fldChar w:fldCharType="begin">
                <w:fldData xml:space="preserve">PEVuZE5vdGU+PENpdGU+PEF1dGhvcj5TaHl1PC9BdXRob3I+PFllYXI+MjAxNTwvWWVhcj48UmVj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PEVuZE5vdGU+PENpdGU+PEF1dGhvcj5TaHl1PC9BdXRob3I+PFllYXI+MjAxNTwvWWVhcj48UmVj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55</w:t>
            </w:r>
            <w:r w:rsidRPr="00491772">
              <w:rPr>
                <w:rFonts w:ascii="Calibri" w:hAnsi="Calibri" w:cs="Calibri"/>
                <w:sz w:val="20"/>
                <w:szCs w:val="20"/>
              </w:rPr>
              <w:fldChar w:fldCharType="end"/>
            </w:r>
          </w:p>
        </w:tc>
        <w:tc>
          <w:tcPr>
            <w:tcW w:w="1312" w:type="dxa"/>
          </w:tcPr>
          <w:p w14:paraId="4A2DB7F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 xml:space="preserve">Taiwan </w:t>
            </w:r>
          </w:p>
        </w:tc>
        <w:tc>
          <w:tcPr>
            <w:tcW w:w="1313" w:type="dxa"/>
          </w:tcPr>
          <w:p w14:paraId="56F81E4E"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07AF756C"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ICD-9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713876F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53,600</w:t>
            </w:r>
          </w:p>
        </w:tc>
        <w:tc>
          <w:tcPr>
            <w:tcW w:w="1050" w:type="dxa"/>
          </w:tcPr>
          <w:p w14:paraId="1E38CD8E" w14:textId="43865E8B"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9.4±3.3 (</w:t>
            </w:r>
            <w:r w:rsidR="000E5276">
              <w:rPr>
                <w:rFonts w:ascii="Calibri" w:hAnsi="Calibri" w:cs="Calibri"/>
                <w:color w:val="000000"/>
                <w:sz w:val="20"/>
                <w:szCs w:val="20"/>
              </w:rPr>
              <w:t>children</w:t>
            </w:r>
            <w:r w:rsidRPr="00491772">
              <w:rPr>
                <w:rFonts w:ascii="Calibri" w:hAnsi="Calibri" w:cs="Calibri"/>
                <w:color w:val="000000"/>
                <w:sz w:val="20"/>
                <w:szCs w:val="20"/>
              </w:rPr>
              <w:t>)</w:t>
            </w:r>
          </w:p>
        </w:tc>
        <w:tc>
          <w:tcPr>
            <w:tcW w:w="918" w:type="dxa"/>
          </w:tcPr>
          <w:p w14:paraId="043282C0"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20.2%</w:t>
            </w:r>
          </w:p>
        </w:tc>
        <w:tc>
          <w:tcPr>
            <w:tcW w:w="1181" w:type="dxa"/>
          </w:tcPr>
          <w:p w14:paraId="20CEC224"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MPH</w:t>
            </w:r>
          </w:p>
        </w:tc>
        <w:tc>
          <w:tcPr>
            <w:tcW w:w="1575" w:type="dxa"/>
          </w:tcPr>
          <w:p w14:paraId="36FA9002"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457367A8" w14:textId="77777777" w:rsidR="00A40E25" w:rsidRPr="00491772" w:rsidRDefault="00A40E25" w:rsidP="00EE2B27">
            <w:pPr>
              <w:rPr>
                <w:rFonts w:ascii="Calibri" w:hAnsi="Calibri" w:cs="Calibri"/>
                <w:color w:val="000000"/>
                <w:sz w:val="20"/>
                <w:szCs w:val="20"/>
              </w:rPr>
            </w:pPr>
            <w:r w:rsidRPr="00661ED1">
              <w:rPr>
                <w:rFonts w:ascii="Calibri" w:hAnsi="Calibri" w:cs="Calibri"/>
                <w:color w:val="000000"/>
                <w:sz w:val="20"/>
                <w:szCs w:val="20"/>
              </w:rPr>
              <w:t xml:space="preserve">Psychosis (disorder) </w:t>
            </w:r>
          </w:p>
        </w:tc>
        <w:tc>
          <w:tcPr>
            <w:tcW w:w="992" w:type="dxa"/>
          </w:tcPr>
          <w:p w14:paraId="775C6415" w14:textId="51250FE5"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 xml:space="preserve">ADHD diagnosis </w:t>
            </w:r>
            <w:r>
              <w:rPr>
                <w:rFonts w:ascii="Calibri" w:hAnsi="Calibri" w:cs="Calibri"/>
                <w:color w:val="000000"/>
                <w:sz w:val="20"/>
                <w:szCs w:val="20"/>
              </w:rPr>
              <w:t>to 2012 (max</w:t>
            </w:r>
            <w:r w:rsidRPr="00491772">
              <w:rPr>
                <w:rFonts w:ascii="Calibri" w:hAnsi="Calibri" w:cs="Calibri"/>
                <w:color w:val="000000"/>
                <w:sz w:val="20"/>
                <w:szCs w:val="20"/>
              </w:rPr>
              <w:t xml:space="preserve"> 12 years</w:t>
            </w:r>
            <w:r>
              <w:rPr>
                <w:rFonts w:ascii="Calibri" w:hAnsi="Calibri" w:cs="Calibri"/>
                <w:color w:val="000000"/>
                <w:sz w:val="20"/>
                <w:szCs w:val="20"/>
              </w:rPr>
              <w:t>)</w:t>
            </w:r>
          </w:p>
        </w:tc>
        <w:tc>
          <w:tcPr>
            <w:tcW w:w="1134" w:type="dxa"/>
          </w:tcPr>
          <w:p w14:paraId="2E78617B" w14:textId="62490C03"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6A2EBF5C" w14:textId="77777777" w:rsidTr="00EE2B27">
        <w:trPr>
          <w:trHeight w:val="235"/>
        </w:trPr>
        <w:tc>
          <w:tcPr>
            <w:tcW w:w="1182" w:type="dxa"/>
          </w:tcPr>
          <w:p w14:paraId="53E507A5" w14:textId="0419A129" w:rsidR="00A40E25" w:rsidRPr="00491772" w:rsidRDefault="00A40E25" w:rsidP="00EE2B27">
            <w:pPr>
              <w:rPr>
                <w:rFonts w:ascii="Calibri" w:hAnsi="Calibri" w:cs="Calibri"/>
                <w:sz w:val="20"/>
                <w:szCs w:val="20"/>
              </w:rPr>
            </w:pPr>
            <w:r w:rsidRPr="00491772">
              <w:rPr>
                <w:rFonts w:ascii="Calibri" w:hAnsi="Calibri" w:cs="Calibri"/>
                <w:sz w:val="20"/>
                <w:szCs w:val="20"/>
              </w:rPr>
              <w:t>Tillman 2006</w:t>
            </w:r>
            <w:r w:rsidRPr="00491772">
              <w:rPr>
                <w:rFonts w:ascii="Calibri" w:hAnsi="Calibri" w:cs="Calibri"/>
                <w:sz w:val="20"/>
                <w:szCs w:val="20"/>
              </w:rPr>
              <w:fldChar w:fldCharType="begin"/>
            </w:r>
            <w:r w:rsidR="00297768">
              <w:rPr>
                <w:rFonts w:ascii="Calibri" w:hAnsi="Calibri" w:cs="Calibri"/>
                <w:sz w:val="20"/>
                <w:szCs w:val="20"/>
              </w:rPr>
              <w:instrText xml:space="preserve"> ADDIN EN.CITE &lt;EndNote&gt;&lt;Cite&gt;&lt;Author&gt;Tillman&lt;/Author&gt;&lt;Year&gt;2006&lt;/Year&gt;&lt;RecNum&gt;1672&lt;/RecNum&gt;&lt;DisplayText&gt;&lt;style face="superscript"&gt;56&lt;/style&gt;&lt;/DisplayText&gt;&lt;record&gt;&lt;rec-number&gt;1672&lt;/rec-number&gt;&lt;foreign-keys&gt;&lt;key app="EN" db-id="t5xd2r2rkt9tzhee2xmpx9v5tx9f2r5ee9w5" timestamp="1726664769"&gt;1672&lt;/key&gt;&lt;/foreign-keys&gt;&lt;ref-type name="Journal Article"&gt;17&lt;/ref-type&gt;&lt;contributors&gt;&lt;authors&gt;&lt;author&gt;Tillman, R.&lt;/author&gt;&lt;author&gt;Geller, B.&lt;/author&gt;&lt;/authors&gt;&lt;/contributors&gt;&lt;auth-address&gt;Department of Psychiatry, Washington University, St. Louis, MO 63110-1093, USA. gellerb@beckermail.wustl.edu&lt;/auth-address&gt;&lt;titles&gt;&lt;title&gt;Controlled study of switching from attention-deficit/hyperactivity disorder to a prepubertal and early adolescent bipolar I disorder phenotype during 6-year prospective follow-up: rate, risk, and predictors&lt;/title&gt;&lt;secondary-title&gt;Dev Psychopathol&lt;/secondary-title&gt;&lt;/titles&gt;&lt;periodical&gt;&lt;full-title&gt;Dev Psychopathol&lt;/full-title&gt;&lt;/periodical&gt;&lt;pages&gt;1037-53&lt;/pages&gt;&lt;volume&gt;18&lt;/volume&gt;&lt;number&gt;4&lt;/number&gt;&lt;keywords&gt;&lt;keyword&gt;Adolescent&lt;/keyword&gt;&lt;keyword&gt;Aging/genetics/*psychology&lt;/keyword&gt;&lt;keyword&gt;Antidepressive Agents/therapeutic use&lt;/keyword&gt;&lt;keyword&gt;Attention Deficit Disorder with Hyperactivity/drug therapy/*psychology&lt;/keyword&gt;&lt;keyword&gt;Bipolar Disorder/drug therapy/genetics/*psychology&lt;/keyword&gt;&lt;keyword&gt;Central Nervous System Stimulants/therapeutic use&lt;/keyword&gt;&lt;keyword&gt;Child&lt;/keyword&gt;&lt;keyword&gt;Female&lt;/keyword&gt;&lt;keyword&gt;Follow-Up Studies&lt;/keyword&gt;&lt;keyword&gt;Humans&lt;/keyword&gt;&lt;keyword&gt;Male&lt;/keyword&gt;&lt;keyword&gt;Nuclear Family&lt;/keyword&gt;&lt;keyword&gt;Outpatients&lt;/keyword&gt;&lt;keyword&gt;Phenotype&lt;/keyword&gt;&lt;keyword&gt;Puberty&lt;/keyword&gt;&lt;keyword&gt;Social Behavior&lt;/keyword&gt;&lt;/keywords&gt;&lt;dates&gt;&lt;year&gt;2006&lt;/year&gt;&lt;pub-dates&gt;&lt;date&gt;Fall&lt;/date&gt;&lt;/pub-dates&gt;&lt;/dates&gt;&lt;isbn&gt;0954-5794 (Print)&amp;#xD;0954-5794&lt;/isbn&gt;&lt;accession-num&gt;17064428&lt;/accession-num&gt;&lt;urls&gt;&lt;/urls&gt;&lt;electronic-resource-num&gt;10.1017/s0954579406060512&lt;/electronic-resource-num&gt;&lt;remote-database-provider&gt;NLM&lt;/remote-database-provider&gt;&lt;language&gt;eng&lt;/language&gt;&lt;/record&gt;&lt;/Cite&gt;&lt;/EndNote&gt;</w:instrText>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56</w:t>
            </w:r>
            <w:r w:rsidRPr="00491772">
              <w:rPr>
                <w:rFonts w:ascii="Calibri" w:hAnsi="Calibri" w:cs="Calibri"/>
                <w:sz w:val="20"/>
                <w:szCs w:val="20"/>
              </w:rPr>
              <w:fldChar w:fldCharType="end"/>
            </w:r>
          </w:p>
        </w:tc>
        <w:tc>
          <w:tcPr>
            <w:tcW w:w="1312" w:type="dxa"/>
          </w:tcPr>
          <w:p w14:paraId="146332DD"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USA</w:t>
            </w:r>
          </w:p>
        </w:tc>
        <w:tc>
          <w:tcPr>
            <w:tcW w:w="1313" w:type="dxa"/>
          </w:tcPr>
          <w:p w14:paraId="3CA30DAB"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56503A9A" w14:textId="1C6CA195"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DSM-IV</w:t>
            </w:r>
            <w:r w:rsidR="002D26D8">
              <w:rPr>
                <w:rFonts w:ascii="Arial" w:hAnsi="Arial" w:cs="Arial"/>
                <w:sz w:val="20"/>
                <w:szCs w:val="20"/>
                <w:vertAlign w:val="superscript"/>
              </w:rPr>
              <w:t>4</w:t>
            </w:r>
            <w:r w:rsidRPr="00491772">
              <w:rPr>
                <w:rFonts w:ascii="Calibri" w:hAnsi="Calibri" w:cs="Calibri"/>
                <w:color w:val="000000"/>
                <w:sz w:val="20"/>
                <w:szCs w:val="20"/>
              </w:rPr>
              <w:t xml:space="preserve">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5EE50BD9"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81</w:t>
            </w:r>
          </w:p>
        </w:tc>
        <w:tc>
          <w:tcPr>
            <w:tcW w:w="1050" w:type="dxa"/>
          </w:tcPr>
          <w:p w14:paraId="14045EDF" w14:textId="66BA94AF"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9.7±2.0</w:t>
            </w:r>
            <w:r w:rsidR="000E5276">
              <w:rPr>
                <w:rFonts w:ascii="Calibri" w:hAnsi="Calibri" w:cs="Calibri"/>
                <w:color w:val="000000"/>
                <w:sz w:val="20"/>
                <w:szCs w:val="20"/>
              </w:rPr>
              <w:t xml:space="preserve"> (7-16)</w:t>
            </w:r>
          </w:p>
        </w:tc>
        <w:tc>
          <w:tcPr>
            <w:tcW w:w="918" w:type="dxa"/>
          </w:tcPr>
          <w:p w14:paraId="06B85F1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17.0%</w:t>
            </w:r>
          </w:p>
        </w:tc>
        <w:tc>
          <w:tcPr>
            <w:tcW w:w="1181" w:type="dxa"/>
          </w:tcPr>
          <w:p w14:paraId="6A24B32B" w14:textId="5004D6C6" w:rsidR="00A40E25" w:rsidRPr="00491772" w:rsidRDefault="00A40E25" w:rsidP="00EE2B27">
            <w:pPr>
              <w:rPr>
                <w:rFonts w:ascii="Calibri" w:hAnsi="Calibri" w:cs="Calibri"/>
                <w:color w:val="000000"/>
                <w:sz w:val="20"/>
                <w:szCs w:val="20"/>
              </w:rPr>
            </w:pPr>
            <w:proofErr w:type="spellStart"/>
            <w:r>
              <w:rPr>
                <w:rFonts w:ascii="Calibri" w:hAnsi="Calibri" w:cs="Calibri"/>
                <w:color w:val="000000"/>
                <w:sz w:val="20"/>
                <w:szCs w:val="20"/>
              </w:rPr>
              <w:t>N</w:t>
            </w:r>
            <w:r w:rsidRPr="00491772">
              <w:rPr>
                <w:rFonts w:ascii="Calibri" w:hAnsi="Calibri" w:cs="Calibri"/>
                <w:color w:val="000000"/>
                <w:sz w:val="20"/>
                <w:szCs w:val="20"/>
              </w:rPr>
              <w:t>.a.</w:t>
            </w:r>
            <w:proofErr w:type="spellEnd"/>
            <w:r w:rsidR="00A4246D">
              <w:rPr>
                <w:rFonts w:ascii="Calibri" w:hAnsi="Calibri" w:cs="Calibri"/>
                <w:color w:val="000000"/>
                <w:sz w:val="20"/>
                <w:szCs w:val="20"/>
              </w:rPr>
              <w:t>/ any</w:t>
            </w:r>
          </w:p>
        </w:tc>
        <w:tc>
          <w:tcPr>
            <w:tcW w:w="1575" w:type="dxa"/>
          </w:tcPr>
          <w:p w14:paraId="1CFA7335"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4F227206"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Bipolar Disorder</w:t>
            </w:r>
          </w:p>
        </w:tc>
        <w:tc>
          <w:tcPr>
            <w:tcW w:w="992" w:type="dxa"/>
          </w:tcPr>
          <w:p w14:paraId="777D2BBD"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6 years</w:t>
            </w:r>
          </w:p>
        </w:tc>
        <w:tc>
          <w:tcPr>
            <w:tcW w:w="1134" w:type="dxa"/>
          </w:tcPr>
          <w:p w14:paraId="1803F084" w14:textId="5402C55C"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 xml:space="preserve">5, </w:t>
            </w:r>
            <w:r w:rsidR="000E5276">
              <w:rPr>
                <w:rFonts w:ascii="Calibri" w:hAnsi="Calibri" w:cs="Calibri"/>
                <w:color w:val="000000"/>
                <w:sz w:val="20"/>
                <w:szCs w:val="20"/>
              </w:rPr>
              <w:t>quality</w:t>
            </w:r>
            <w:r w:rsidR="000E5276" w:rsidRPr="00491772">
              <w:rPr>
                <w:rFonts w:ascii="Calibri" w:hAnsi="Calibri" w:cs="Calibri"/>
                <w:color w:val="000000"/>
                <w:sz w:val="20"/>
                <w:szCs w:val="20"/>
              </w:rPr>
              <w:t xml:space="preserve"> </w:t>
            </w:r>
            <w:r w:rsidRPr="00491772">
              <w:rPr>
                <w:rFonts w:ascii="Calibri" w:hAnsi="Calibri" w:cs="Calibri"/>
                <w:color w:val="000000"/>
                <w:sz w:val="20"/>
                <w:szCs w:val="20"/>
              </w:rPr>
              <w:t>moderate</w:t>
            </w:r>
            <w:r w:rsidR="00C45704">
              <w:rPr>
                <w:rFonts w:ascii="Calibri" w:hAnsi="Calibri" w:cs="Calibri"/>
                <w:color w:val="000000"/>
                <w:sz w:val="20"/>
                <w:szCs w:val="20"/>
              </w:rPr>
              <w:t xml:space="preserve"> </w:t>
            </w:r>
          </w:p>
        </w:tc>
      </w:tr>
      <w:tr w:rsidR="00A40E25" w:rsidRPr="00491772" w14:paraId="000EF045" w14:textId="77777777" w:rsidTr="00EE2B27">
        <w:trPr>
          <w:trHeight w:val="235"/>
        </w:trPr>
        <w:tc>
          <w:tcPr>
            <w:tcW w:w="1182" w:type="dxa"/>
          </w:tcPr>
          <w:p w14:paraId="1E700A3C" w14:textId="306480BC" w:rsidR="00A40E25" w:rsidRPr="00491772" w:rsidRDefault="00A40E25" w:rsidP="00EE2B27">
            <w:pPr>
              <w:rPr>
                <w:rFonts w:ascii="Calibri" w:hAnsi="Calibri" w:cs="Calibri"/>
                <w:sz w:val="20"/>
                <w:szCs w:val="20"/>
              </w:rPr>
            </w:pPr>
            <w:r w:rsidRPr="00491772">
              <w:rPr>
                <w:rFonts w:ascii="Calibri" w:hAnsi="Calibri" w:cs="Calibri"/>
                <w:sz w:val="20"/>
                <w:szCs w:val="20"/>
              </w:rPr>
              <w:t>Wang 2016</w:t>
            </w:r>
            <w:r w:rsidRPr="00491772">
              <w:rPr>
                <w:rFonts w:ascii="Calibri" w:hAnsi="Calibri" w:cs="Calibri"/>
                <w:sz w:val="20"/>
                <w:szCs w:val="20"/>
              </w:rPr>
              <w:fldChar w:fldCharType="begin">
                <w:fldData xml:space="preserve">PEVuZE5vdGU+PENpdGU+PEF1dGhvcj5XYW5nPC9BdXRob3I+PFllYXI+MjAxNjwvWWVhcj48UmVj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</w:fldData>
              </w:fldChar>
            </w:r>
            <w:r w:rsidR="00297768">
              <w:rPr>
                <w:rFonts w:ascii="Calibri" w:hAnsi="Calibri" w:cs="Calibri"/>
                <w:sz w:val="20"/>
                <w:szCs w:val="20"/>
              </w:rPr>
              <w:instrText xml:space="preserve"> ADDIN EN.CITE </w:instrText>
            </w:r>
            <w:r w:rsidR="00297768">
              <w:rPr>
                <w:rFonts w:ascii="Calibri" w:hAnsi="Calibri" w:cs="Calibri"/>
                <w:sz w:val="20"/>
                <w:szCs w:val="20"/>
              </w:rPr>
              <w:fldChar w:fldCharType="begin">
                <w:fldData xml:space="preserve">PEVuZE5vdGU+PENpdGU+PEF1dGhvcj5XYW5nPC9BdXRob3I+PFllYXI+MjAxNjwvWWVhcj48UmVj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</w:fldData>
              </w:fldChar>
            </w:r>
            <w:r w:rsidR="00297768">
              <w:rPr>
                <w:rFonts w:ascii="Calibri" w:hAnsi="Calibri" w:cs="Calibri"/>
                <w:sz w:val="20"/>
                <w:szCs w:val="20"/>
              </w:rPr>
              <w:instrText xml:space="preserve"> ADDIN EN.CITE.DATA </w:instrText>
            </w:r>
            <w:r w:rsidR="00297768">
              <w:rPr>
                <w:rFonts w:ascii="Calibri" w:hAnsi="Calibri" w:cs="Calibri"/>
                <w:sz w:val="20"/>
                <w:szCs w:val="20"/>
              </w:rPr>
            </w:r>
            <w:r w:rsidR="00297768">
              <w:rPr>
                <w:rFonts w:ascii="Calibri" w:hAnsi="Calibri" w:cs="Calibri"/>
                <w:sz w:val="20"/>
                <w:szCs w:val="20"/>
              </w:rPr>
              <w:fldChar w:fldCharType="end"/>
            </w:r>
            <w:r w:rsidRPr="00491772">
              <w:rPr>
                <w:rFonts w:ascii="Calibri" w:hAnsi="Calibri" w:cs="Calibri"/>
                <w:sz w:val="20"/>
                <w:szCs w:val="20"/>
              </w:rPr>
            </w:r>
            <w:r w:rsidRPr="00491772">
              <w:rPr>
                <w:rFonts w:ascii="Calibri" w:hAnsi="Calibri" w:cs="Calibri"/>
                <w:sz w:val="20"/>
                <w:szCs w:val="20"/>
              </w:rPr>
              <w:fldChar w:fldCharType="separate"/>
            </w:r>
            <w:r w:rsidR="00297768" w:rsidRPr="00297768">
              <w:rPr>
                <w:rFonts w:ascii="Calibri" w:hAnsi="Calibri" w:cs="Calibri"/>
                <w:noProof/>
                <w:sz w:val="20"/>
                <w:szCs w:val="20"/>
                <w:vertAlign w:val="superscript"/>
              </w:rPr>
              <w:t>57</w:t>
            </w:r>
            <w:r w:rsidRPr="00491772">
              <w:rPr>
                <w:rFonts w:ascii="Calibri" w:hAnsi="Calibri" w:cs="Calibri"/>
                <w:sz w:val="20"/>
                <w:szCs w:val="20"/>
              </w:rPr>
              <w:fldChar w:fldCharType="end"/>
            </w:r>
          </w:p>
        </w:tc>
        <w:tc>
          <w:tcPr>
            <w:tcW w:w="1312" w:type="dxa"/>
          </w:tcPr>
          <w:p w14:paraId="4B456328"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Taiwan</w:t>
            </w:r>
          </w:p>
        </w:tc>
        <w:tc>
          <w:tcPr>
            <w:tcW w:w="1313" w:type="dxa"/>
          </w:tcPr>
          <w:p w14:paraId="3FF9DAAF"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Longitudinal cohort</w:t>
            </w:r>
          </w:p>
        </w:tc>
        <w:tc>
          <w:tcPr>
            <w:tcW w:w="1968" w:type="dxa"/>
          </w:tcPr>
          <w:p w14:paraId="6F474DA7"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ICD-9 (</w:t>
            </w:r>
            <w:proofErr w:type="spellStart"/>
            <w:r w:rsidRPr="00491772">
              <w:rPr>
                <w:rFonts w:ascii="Calibri" w:hAnsi="Calibri" w:cs="Calibri"/>
                <w:color w:val="000000"/>
                <w:sz w:val="20"/>
                <w:szCs w:val="20"/>
              </w:rPr>
              <w:t>n.a.</w:t>
            </w:r>
            <w:proofErr w:type="spellEnd"/>
            <w:r w:rsidRPr="00491772">
              <w:rPr>
                <w:rFonts w:ascii="Calibri" w:hAnsi="Calibri" w:cs="Calibri"/>
                <w:color w:val="000000"/>
                <w:sz w:val="20"/>
                <w:szCs w:val="20"/>
              </w:rPr>
              <w:t>)</w:t>
            </w:r>
          </w:p>
        </w:tc>
        <w:tc>
          <w:tcPr>
            <w:tcW w:w="788" w:type="dxa"/>
          </w:tcPr>
          <w:p w14:paraId="1D7AF6F5"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86,747</w:t>
            </w:r>
          </w:p>
        </w:tc>
        <w:tc>
          <w:tcPr>
            <w:tcW w:w="1050" w:type="dxa"/>
          </w:tcPr>
          <w:p w14:paraId="1160CF14" w14:textId="307C06C1"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8.5±3.1</w:t>
            </w:r>
            <w:r w:rsidR="000E5276">
              <w:rPr>
                <w:rFonts w:ascii="Calibri" w:hAnsi="Calibri" w:cs="Calibri"/>
                <w:color w:val="000000"/>
                <w:sz w:val="20"/>
                <w:szCs w:val="20"/>
              </w:rPr>
              <w:t xml:space="preserve"> </w:t>
            </w:r>
            <w:r w:rsidR="000E5276" w:rsidRPr="00491772">
              <w:rPr>
                <w:rFonts w:ascii="Calibri" w:hAnsi="Calibri" w:cs="Calibri"/>
                <w:color w:val="000000"/>
                <w:sz w:val="20"/>
                <w:szCs w:val="20"/>
              </w:rPr>
              <w:t>(</w:t>
            </w:r>
            <w:r w:rsidR="000E5276">
              <w:rPr>
                <w:rFonts w:ascii="Calibri" w:hAnsi="Calibri" w:cs="Calibri"/>
                <w:color w:val="000000"/>
                <w:sz w:val="20"/>
                <w:szCs w:val="20"/>
              </w:rPr>
              <w:t>children</w:t>
            </w:r>
            <w:r w:rsidR="000E5276" w:rsidRPr="00491772">
              <w:rPr>
                <w:rFonts w:ascii="Calibri" w:hAnsi="Calibri" w:cs="Calibri"/>
                <w:color w:val="000000"/>
                <w:sz w:val="20"/>
                <w:szCs w:val="20"/>
              </w:rPr>
              <w:t>)</w:t>
            </w:r>
          </w:p>
        </w:tc>
        <w:tc>
          <w:tcPr>
            <w:tcW w:w="918" w:type="dxa"/>
          </w:tcPr>
          <w:p w14:paraId="49F4DCF9" w14:textId="77777777" w:rsidR="00A40E25" w:rsidRPr="00491772" w:rsidRDefault="00A40E25" w:rsidP="00EE2B27">
            <w:pPr>
              <w:rPr>
                <w:rFonts w:ascii="Calibri" w:hAnsi="Calibri" w:cs="Calibri"/>
                <w:sz w:val="20"/>
                <w:szCs w:val="20"/>
              </w:rPr>
            </w:pPr>
            <w:r w:rsidRPr="00491772">
              <w:rPr>
                <w:rFonts w:ascii="Calibri" w:hAnsi="Calibri" w:cs="Calibri"/>
                <w:color w:val="000000"/>
                <w:sz w:val="20"/>
                <w:szCs w:val="20"/>
              </w:rPr>
              <w:t>18,9%</w:t>
            </w:r>
          </w:p>
        </w:tc>
        <w:tc>
          <w:tcPr>
            <w:tcW w:w="1181" w:type="dxa"/>
          </w:tcPr>
          <w:p w14:paraId="51CE2AD3" w14:textId="5D992A94" w:rsidR="00A40E25" w:rsidRPr="00491772" w:rsidRDefault="00A40E25" w:rsidP="00EE2B27">
            <w:pPr>
              <w:rPr>
                <w:rFonts w:ascii="Calibri" w:hAnsi="Calibri" w:cs="Calibri"/>
                <w:color w:val="000000"/>
                <w:sz w:val="20"/>
                <w:szCs w:val="20"/>
              </w:rPr>
            </w:pPr>
            <w:proofErr w:type="spellStart"/>
            <w:r w:rsidRPr="00491772">
              <w:rPr>
                <w:rFonts w:ascii="Calibri" w:hAnsi="Calibri" w:cs="Calibri"/>
                <w:color w:val="000000"/>
                <w:sz w:val="20"/>
                <w:szCs w:val="20"/>
              </w:rPr>
              <w:t>N.a.</w:t>
            </w:r>
            <w:proofErr w:type="spellEnd"/>
            <w:r>
              <w:rPr>
                <w:rFonts w:ascii="Calibri" w:hAnsi="Calibri" w:cs="Calibri"/>
                <w:color w:val="000000"/>
                <w:sz w:val="20"/>
                <w:szCs w:val="20"/>
              </w:rPr>
              <w:t>.</w:t>
            </w:r>
            <w:r w:rsidR="00A4246D">
              <w:rPr>
                <w:rFonts w:ascii="Calibri" w:hAnsi="Calibri" w:cs="Calibri"/>
                <w:color w:val="000000"/>
                <w:sz w:val="20"/>
                <w:szCs w:val="20"/>
              </w:rPr>
              <w:t>/ any</w:t>
            </w:r>
          </w:p>
        </w:tc>
        <w:tc>
          <w:tcPr>
            <w:tcW w:w="1575" w:type="dxa"/>
          </w:tcPr>
          <w:p w14:paraId="6D4DCFD8" w14:textId="77777777" w:rsidR="00A40E25" w:rsidRPr="00491772" w:rsidRDefault="00A40E25" w:rsidP="00EE2B27">
            <w:pPr>
              <w:rPr>
                <w:rFonts w:ascii="Calibri" w:hAnsi="Calibri" w:cs="Calibri"/>
                <w:sz w:val="20"/>
                <w:szCs w:val="20"/>
              </w:rPr>
            </w:pPr>
            <w:proofErr w:type="spellStart"/>
            <w:r w:rsidRPr="00491772">
              <w:rPr>
                <w:rFonts w:ascii="Calibri" w:hAnsi="Calibri" w:cs="Calibri"/>
                <w:color w:val="000000"/>
                <w:sz w:val="20"/>
                <w:szCs w:val="20"/>
              </w:rPr>
              <w:t>N.a.</w:t>
            </w:r>
            <w:proofErr w:type="spellEnd"/>
          </w:p>
        </w:tc>
        <w:tc>
          <w:tcPr>
            <w:tcW w:w="1188" w:type="dxa"/>
          </w:tcPr>
          <w:p w14:paraId="5D2B8096" w14:textId="77777777" w:rsidR="00A40E25" w:rsidRPr="00491772" w:rsidRDefault="00A40E25" w:rsidP="00EE2B27">
            <w:pPr>
              <w:rPr>
                <w:rFonts w:ascii="Calibri" w:hAnsi="Calibri" w:cs="Calibri"/>
                <w:color w:val="000000"/>
                <w:sz w:val="20"/>
                <w:szCs w:val="20"/>
              </w:rPr>
            </w:pPr>
            <w:r>
              <w:rPr>
                <w:rFonts w:ascii="Calibri" w:hAnsi="Calibri" w:cs="Calibri"/>
                <w:color w:val="000000"/>
                <w:sz w:val="20"/>
                <w:szCs w:val="20"/>
              </w:rPr>
              <w:t>Bipolar Disorder</w:t>
            </w:r>
          </w:p>
        </w:tc>
        <w:tc>
          <w:tcPr>
            <w:tcW w:w="992" w:type="dxa"/>
          </w:tcPr>
          <w:p w14:paraId="68F0E2B7" w14:textId="77777777"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5.1±3.1 years. ​</w:t>
            </w:r>
          </w:p>
          <w:p w14:paraId="7C3679B8" w14:textId="77777777" w:rsidR="00A40E25" w:rsidRPr="00491772" w:rsidRDefault="00A40E25" w:rsidP="00EE2B27">
            <w:pPr>
              <w:rPr>
                <w:rFonts w:ascii="Calibri" w:hAnsi="Calibri" w:cs="Calibri"/>
                <w:color w:val="000000"/>
                <w:sz w:val="20"/>
                <w:szCs w:val="20"/>
              </w:rPr>
            </w:pPr>
          </w:p>
        </w:tc>
        <w:tc>
          <w:tcPr>
            <w:tcW w:w="1134" w:type="dxa"/>
          </w:tcPr>
          <w:p w14:paraId="50E86F9E" w14:textId="1D2E61FB" w:rsidR="00A40E25" w:rsidRPr="00491772" w:rsidRDefault="00A40E25" w:rsidP="00EE2B27">
            <w:pPr>
              <w:rPr>
                <w:rFonts w:ascii="Calibri" w:hAnsi="Calibri" w:cs="Calibri"/>
                <w:color w:val="000000"/>
                <w:sz w:val="20"/>
                <w:szCs w:val="20"/>
              </w:rPr>
            </w:pPr>
            <w:r w:rsidRPr="00491772">
              <w:rPr>
                <w:rFonts w:ascii="Calibri" w:hAnsi="Calibri" w:cs="Calibri"/>
                <w:color w:val="000000"/>
                <w:sz w:val="20"/>
                <w:szCs w:val="20"/>
              </w:rPr>
              <w:t>9, high</w:t>
            </w:r>
            <w:r w:rsidR="00C45704">
              <w:rPr>
                <w:rFonts w:ascii="Calibri" w:hAnsi="Calibri" w:cs="Calibri"/>
                <w:color w:val="000000"/>
                <w:sz w:val="20"/>
                <w:szCs w:val="20"/>
              </w:rPr>
              <w:t xml:space="preserve"> quality</w:t>
            </w:r>
          </w:p>
        </w:tc>
      </w:tr>
      <w:tr w:rsidR="00A40E25" w:rsidRPr="00491772" w14:paraId="246D50B6" w14:textId="77777777" w:rsidTr="00EE2B27">
        <w:trPr>
          <w:trHeight w:val="235"/>
        </w:trPr>
        <w:tc>
          <w:tcPr>
            <w:tcW w:w="14601" w:type="dxa"/>
            <w:gridSpan w:val="12"/>
          </w:tcPr>
          <w:p w14:paraId="168EACFF" w14:textId="1D32EA8D" w:rsidR="00A40E25" w:rsidRPr="00A40E25" w:rsidRDefault="00A40E25" w:rsidP="00A40E25">
            <w:pPr>
              <w:rPr>
                <w:rFonts w:ascii="Calibri" w:hAnsi="Calibri" w:cs="Calibri"/>
                <w:color w:val="000000"/>
                <w:sz w:val="20"/>
                <w:szCs w:val="20"/>
              </w:rPr>
            </w:pPr>
            <w:r w:rsidRPr="00A40E25">
              <w:rPr>
                <w:rFonts w:ascii="Calibri" w:hAnsi="Calibri" w:cs="Calibri"/>
                <w:color w:val="000000"/>
                <w:sz w:val="20"/>
                <w:szCs w:val="20"/>
              </w:rPr>
              <w:t>ADHD</w:t>
            </w:r>
            <w:r w:rsidR="002D26D8">
              <w:rPr>
                <w:rFonts w:ascii="Calibri" w:hAnsi="Calibri" w:cs="Calibri"/>
                <w:color w:val="000000"/>
                <w:sz w:val="20"/>
                <w:szCs w:val="20"/>
              </w:rPr>
              <w:t>-RS-IV: ADHD</w:t>
            </w:r>
            <w:r w:rsidRPr="00A40E25">
              <w:rPr>
                <w:rFonts w:ascii="Calibri" w:hAnsi="Calibri" w:cs="Calibri"/>
                <w:color w:val="000000"/>
                <w:sz w:val="20"/>
                <w:szCs w:val="20"/>
              </w:rPr>
              <w:t xml:space="preserve"> Rating Scale IV; </w:t>
            </w:r>
            <w:r w:rsidR="000E5276">
              <w:rPr>
                <w:rFonts w:ascii="Calibri" w:hAnsi="Calibri" w:cs="Calibri"/>
                <w:color w:val="000000"/>
                <w:sz w:val="20"/>
                <w:szCs w:val="20"/>
              </w:rPr>
              <w:t xml:space="preserve"> ADOL: adolescents; </w:t>
            </w:r>
            <w:r w:rsidRPr="00A40E25">
              <w:rPr>
                <w:rFonts w:ascii="Calibri" w:hAnsi="Calibri" w:cs="Calibri"/>
                <w:color w:val="000000"/>
                <w:sz w:val="20"/>
                <w:szCs w:val="20"/>
              </w:rPr>
              <w:t xml:space="preserve">AMP: amphetamine; DSM: Diagnostic and Statistical Manual of Mental Disorders; ICD: International Classification of Diseases; INN: Dexamphetamine; </w:t>
            </w:r>
            <w:r w:rsidR="002D26D8" w:rsidRPr="002D26D8">
              <w:rPr>
                <w:rFonts w:ascii="Calibri" w:hAnsi="Calibri" w:cs="Calibri"/>
                <w:color w:val="000000"/>
                <w:sz w:val="20"/>
                <w:szCs w:val="20"/>
              </w:rPr>
              <w:t>K-SADS-PL</w:t>
            </w:r>
            <w:r w:rsidR="002D26D8">
              <w:rPr>
                <w:rFonts w:ascii="Calibri" w:hAnsi="Calibri" w:cs="Calibri"/>
                <w:color w:val="000000"/>
                <w:sz w:val="20"/>
                <w:szCs w:val="20"/>
              </w:rPr>
              <w:t xml:space="preserve">: </w:t>
            </w:r>
            <w:r w:rsidR="002D26D8" w:rsidRPr="002D26D8">
              <w:rPr>
                <w:rFonts w:ascii="Calibri" w:hAnsi="Calibri" w:cs="Calibri"/>
                <w:color w:val="000000"/>
                <w:sz w:val="20"/>
                <w:szCs w:val="20"/>
              </w:rPr>
              <w:t>Kiddie Schedule for Affective Disorders and Schizophrenia - Present and Lifetime Version</w:t>
            </w:r>
            <w:r w:rsidR="002D26D8">
              <w:rPr>
                <w:rFonts w:ascii="Calibri" w:hAnsi="Calibri" w:cs="Calibri"/>
                <w:color w:val="000000"/>
                <w:sz w:val="20"/>
                <w:szCs w:val="20"/>
              </w:rPr>
              <w:t>;</w:t>
            </w:r>
            <w:r w:rsidR="002D26D8" w:rsidRPr="002D26D8">
              <w:rPr>
                <w:rFonts w:ascii="Calibri" w:hAnsi="Calibri" w:cs="Calibri"/>
                <w:color w:val="000000"/>
                <w:sz w:val="20"/>
                <w:szCs w:val="20"/>
              </w:rPr>
              <w:t xml:space="preserve"> </w:t>
            </w:r>
            <w:r w:rsidRPr="00A40E25">
              <w:rPr>
                <w:rFonts w:ascii="Calibri" w:hAnsi="Calibri" w:cs="Calibri"/>
                <w:color w:val="000000"/>
                <w:sz w:val="20"/>
                <w:szCs w:val="20"/>
              </w:rPr>
              <w:t>LDX: lisdexamfetamine; MPH: methylphenidate</w:t>
            </w:r>
            <w:r w:rsidR="002D26D8">
              <w:rPr>
                <w:rFonts w:ascii="Calibri" w:hAnsi="Calibri" w:cs="Calibri"/>
                <w:color w:val="000000"/>
                <w:sz w:val="20"/>
                <w:szCs w:val="20"/>
              </w:rPr>
              <w:t xml:space="preserve">; </w:t>
            </w:r>
            <w:r w:rsidR="002D26D8" w:rsidRPr="002D26D8">
              <w:rPr>
                <w:rFonts w:ascii="Calibri" w:hAnsi="Calibri" w:cs="Calibri"/>
                <w:color w:val="000000"/>
                <w:sz w:val="20"/>
                <w:szCs w:val="20"/>
              </w:rPr>
              <w:t>WASH-U-K-SADS</w:t>
            </w:r>
            <w:r w:rsidR="002D26D8">
              <w:rPr>
                <w:rFonts w:ascii="Calibri" w:hAnsi="Calibri" w:cs="Calibri"/>
                <w:color w:val="000000"/>
                <w:sz w:val="20"/>
                <w:szCs w:val="20"/>
              </w:rPr>
              <w:t xml:space="preserve">: </w:t>
            </w:r>
            <w:r w:rsidR="002D26D8" w:rsidRPr="002D26D8">
              <w:rPr>
                <w:rFonts w:ascii="Calibri" w:hAnsi="Calibri" w:cs="Calibri"/>
                <w:color w:val="000000"/>
                <w:sz w:val="20"/>
                <w:szCs w:val="20"/>
              </w:rPr>
              <w:t>Washington University Kiddie Schedule for Affective Disorders and Schizophrenia.</w:t>
            </w:r>
          </w:p>
          <w:p w14:paraId="62B06707" w14:textId="11B821A6" w:rsidR="00A40E25" w:rsidRPr="00113EAD" w:rsidRDefault="00A40E25" w:rsidP="00EE2B27">
            <w:pPr>
              <w:rPr>
                <w:rFonts w:ascii="Calibri" w:hAnsi="Calibri" w:cs="Calibri"/>
                <w:color w:val="000000"/>
                <w:sz w:val="20"/>
                <w:szCs w:val="20"/>
              </w:rPr>
            </w:pPr>
            <w:r w:rsidRPr="00A40E25">
              <w:rPr>
                <w:rFonts w:ascii="Arial" w:hAnsi="Arial" w:cs="Arial"/>
                <w:sz w:val="20"/>
                <w:szCs w:val="20"/>
                <w:vertAlign w:val="superscript"/>
              </w:rPr>
              <w:t>1</w:t>
            </w:r>
            <w:r w:rsidRPr="00A40E25">
              <w:rPr>
                <w:rFonts w:ascii="Calibri" w:hAnsi="Calibri" w:cs="Calibri"/>
                <w:color w:val="000000"/>
                <w:sz w:val="20"/>
                <w:szCs w:val="20"/>
              </w:rPr>
              <w:t>Data from the full sample at diagnosis</w:t>
            </w:r>
            <w:r w:rsidR="002D26D8">
              <w:rPr>
                <w:rFonts w:ascii="Calibri" w:hAnsi="Calibri" w:cs="Calibri"/>
                <w:color w:val="000000"/>
                <w:sz w:val="20"/>
                <w:szCs w:val="20"/>
              </w:rPr>
              <w:t xml:space="preserve">; </w:t>
            </w:r>
            <w:r w:rsidR="002D26D8">
              <w:rPr>
                <w:rFonts w:ascii="Arial" w:hAnsi="Arial" w:cs="Arial"/>
                <w:sz w:val="20"/>
                <w:szCs w:val="20"/>
                <w:vertAlign w:val="superscript"/>
              </w:rPr>
              <w:t>2</w:t>
            </w:r>
            <w:r w:rsidR="002D26D8">
              <w:rPr>
                <w:rFonts w:ascii="Calibri" w:hAnsi="Calibri" w:cs="Calibri"/>
                <w:color w:val="000000"/>
                <w:sz w:val="20"/>
                <w:szCs w:val="20"/>
              </w:rPr>
              <w:t xml:space="preserve">Complemented with </w:t>
            </w:r>
            <w:r w:rsidR="002D26D8" w:rsidRPr="00491772">
              <w:rPr>
                <w:rFonts w:ascii="Calibri" w:hAnsi="Calibri" w:cs="Calibri"/>
                <w:color w:val="000000"/>
                <w:sz w:val="20"/>
                <w:szCs w:val="20"/>
              </w:rPr>
              <w:t>ADHD-RS-IV</w:t>
            </w:r>
            <w:r w:rsidR="002D26D8">
              <w:rPr>
                <w:rFonts w:ascii="Calibri" w:hAnsi="Calibri" w:cs="Calibri"/>
                <w:color w:val="000000"/>
                <w:sz w:val="20"/>
                <w:szCs w:val="20"/>
              </w:rPr>
              <w:t xml:space="preserve">; </w:t>
            </w:r>
            <w:r w:rsidR="002D26D8">
              <w:rPr>
                <w:rFonts w:ascii="Arial" w:hAnsi="Arial" w:cs="Arial"/>
                <w:sz w:val="20"/>
                <w:szCs w:val="20"/>
                <w:vertAlign w:val="superscript"/>
              </w:rPr>
              <w:t>3</w:t>
            </w:r>
            <w:r w:rsidR="002D26D8">
              <w:rPr>
                <w:rFonts w:ascii="Calibri" w:hAnsi="Calibri" w:cs="Calibri"/>
                <w:color w:val="000000"/>
                <w:sz w:val="20"/>
                <w:szCs w:val="20"/>
              </w:rPr>
              <w:t>Complemented with K</w:t>
            </w:r>
            <w:r w:rsidR="002D26D8" w:rsidRPr="002D26D8">
              <w:rPr>
                <w:rFonts w:ascii="Calibri" w:hAnsi="Calibri" w:cs="Calibri"/>
                <w:color w:val="000000"/>
                <w:sz w:val="20"/>
                <w:szCs w:val="20"/>
              </w:rPr>
              <w:t>-SADS-PL and ADHD-RS</w:t>
            </w:r>
            <w:r w:rsidR="002D26D8">
              <w:rPr>
                <w:rFonts w:ascii="Calibri" w:hAnsi="Calibri" w:cs="Calibri"/>
                <w:color w:val="000000"/>
                <w:sz w:val="20"/>
                <w:szCs w:val="20"/>
              </w:rPr>
              <w:t>-</w:t>
            </w:r>
            <w:r w:rsidR="002D26D8" w:rsidRPr="002D26D8">
              <w:rPr>
                <w:rFonts w:ascii="Calibri" w:hAnsi="Calibri" w:cs="Calibri"/>
                <w:color w:val="000000"/>
                <w:sz w:val="20"/>
                <w:szCs w:val="20"/>
              </w:rPr>
              <w:t>IV</w:t>
            </w:r>
            <w:r w:rsidR="002D26D8">
              <w:rPr>
                <w:rFonts w:ascii="Calibri" w:hAnsi="Calibri" w:cs="Calibri"/>
                <w:color w:val="000000"/>
                <w:sz w:val="20"/>
                <w:szCs w:val="20"/>
              </w:rPr>
              <w:t>;</w:t>
            </w:r>
            <w:r w:rsidR="002D26D8">
              <w:rPr>
                <w:rFonts w:ascii="Arial" w:hAnsi="Arial" w:cs="Arial"/>
                <w:sz w:val="20"/>
                <w:szCs w:val="20"/>
                <w:vertAlign w:val="superscript"/>
              </w:rPr>
              <w:t>4</w:t>
            </w:r>
            <w:r w:rsidR="002D26D8">
              <w:rPr>
                <w:rFonts w:ascii="Calibri" w:hAnsi="Calibri" w:cs="Calibri"/>
                <w:color w:val="000000"/>
                <w:sz w:val="20"/>
                <w:szCs w:val="20"/>
              </w:rPr>
              <w:t xml:space="preserve">Complemented with </w:t>
            </w:r>
            <w:r w:rsidR="002D26D8" w:rsidRPr="002D26D8">
              <w:rPr>
                <w:rFonts w:ascii="Calibri" w:hAnsi="Calibri" w:cs="Calibri"/>
                <w:color w:val="000000"/>
                <w:sz w:val="20"/>
                <w:szCs w:val="20"/>
              </w:rPr>
              <w:t>WASH-U-K-SADS</w:t>
            </w:r>
          </w:p>
        </w:tc>
      </w:tr>
    </w:tbl>
    <w:p w14:paraId="3EAFED94" w14:textId="502FD5CB" w:rsidR="003E05CF" w:rsidRDefault="003E05CF" w:rsidP="003E05CF">
      <w:pPr>
        <w:spacing w:after="160" w:line="360" w:lineRule="auto"/>
        <w:rPr>
          <w:rFonts w:ascii="Arial" w:hAnsi="Arial" w:cs="Arial"/>
          <w:b/>
          <w:bCs/>
          <w:sz w:val="22"/>
          <w:szCs w:val="22"/>
        </w:rPr>
      </w:pPr>
      <w:r>
        <w:rPr>
          <w:rFonts w:ascii="Arial" w:eastAsia="MS Mincho" w:hAnsi="Arial" w:cs="Arial"/>
          <w:b/>
          <w:lang w:val="en-US"/>
        </w:rPr>
        <w:lastRenderedPageBreak/>
        <w:t>Table 2</w:t>
      </w:r>
      <w:r w:rsidR="00547919">
        <w:rPr>
          <w:rFonts w:ascii="Arial" w:eastAsia="MS Mincho" w:hAnsi="Arial" w:cs="Arial"/>
          <w:b/>
          <w:lang w:val="en-US"/>
        </w:rPr>
        <w:t>:</w:t>
      </w:r>
      <w:r>
        <w:rPr>
          <w:rFonts w:ascii="Arial" w:eastAsia="MS Mincho" w:hAnsi="Arial" w:cs="Arial"/>
          <w:b/>
          <w:lang w:val="en-US"/>
        </w:rPr>
        <w:t xml:space="preserve"> </w:t>
      </w:r>
      <w:r w:rsidRPr="003E05CF">
        <w:rPr>
          <w:rFonts w:ascii="Arial" w:hAnsi="Arial" w:cs="Arial"/>
          <w:b/>
          <w:bCs/>
          <w:sz w:val="22"/>
          <w:szCs w:val="22"/>
        </w:rPr>
        <w:t xml:space="preserve">GRADE and USPSTF </w:t>
      </w:r>
      <w:r w:rsidR="00547919">
        <w:rPr>
          <w:rFonts w:ascii="Arial" w:hAnsi="Arial" w:cs="Arial"/>
          <w:b/>
          <w:bCs/>
          <w:sz w:val="22"/>
          <w:szCs w:val="22"/>
        </w:rPr>
        <w:t>Grading</w:t>
      </w:r>
      <w:r w:rsidRPr="003E05CF">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7366"/>
        <w:gridCol w:w="6628"/>
      </w:tblGrid>
      <w:tr w:rsidR="00547919" w14:paraId="46137170" w14:textId="77777777" w:rsidTr="000A125E">
        <w:tc>
          <w:tcPr>
            <w:tcW w:w="7366" w:type="dxa"/>
          </w:tcPr>
          <w:p w14:paraId="1D394764" w14:textId="77777777" w:rsidR="00547919" w:rsidRPr="003E05CF" w:rsidRDefault="00547919" w:rsidP="000A125E">
            <w:pPr>
              <w:spacing w:line="360" w:lineRule="auto"/>
              <w:jc w:val="center"/>
              <w:rPr>
                <w:rFonts w:ascii="Arial" w:hAnsi="Arial" w:cs="Arial"/>
                <w:b/>
                <w:bCs/>
                <w:sz w:val="22"/>
                <w:szCs w:val="22"/>
              </w:rPr>
            </w:pPr>
            <w:r w:rsidRPr="003E05CF">
              <w:rPr>
                <w:rFonts w:ascii="Arial" w:hAnsi="Arial" w:cs="Arial"/>
                <w:b/>
                <w:bCs/>
                <w:sz w:val="22"/>
                <w:szCs w:val="22"/>
              </w:rPr>
              <w:t>GRADE Approach</w:t>
            </w:r>
          </w:p>
        </w:tc>
        <w:tc>
          <w:tcPr>
            <w:tcW w:w="6628" w:type="dxa"/>
          </w:tcPr>
          <w:p w14:paraId="397484B2" w14:textId="77777777" w:rsidR="00547919" w:rsidRPr="003E05CF" w:rsidRDefault="00547919" w:rsidP="000A125E">
            <w:pPr>
              <w:spacing w:line="360" w:lineRule="auto"/>
              <w:jc w:val="center"/>
              <w:rPr>
                <w:rFonts w:ascii="Arial" w:hAnsi="Arial" w:cs="Arial"/>
                <w:b/>
                <w:bCs/>
                <w:sz w:val="22"/>
                <w:szCs w:val="22"/>
              </w:rPr>
            </w:pPr>
            <w:r w:rsidRPr="003E05CF">
              <w:rPr>
                <w:rFonts w:ascii="Arial" w:hAnsi="Arial" w:cs="Arial"/>
                <w:b/>
                <w:bCs/>
                <w:sz w:val="22"/>
                <w:szCs w:val="22"/>
              </w:rPr>
              <w:t>USPSTF Grading</w:t>
            </w:r>
          </w:p>
        </w:tc>
      </w:tr>
      <w:tr w:rsidR="00547919" w14:paraId="40CE25C5" w14:textId="77777777" w:rsidTr="000A125E">
        <w:tc>
          <w:tcPr>
            <w:tcW w:w="7366" w:type="dxa"/>
          </w:tcPr>
          <w:p w14:paraId="72F3A82E" w14:textId="77777777" w:rsidR="00547919" w:rsidRPr="003E05CF" w:rsidRDefault="00547919" w:rsidP="000A125E">
            <w:pPr>
              <w:spacing w:line="360" w:lineRule="auto"/>
              <w:jc w:val="both"/>
              <w:rPr>
                <w:rFonts w:ascii="Arial" w:hAnsi="Arial" w:cs="Arial"/>
                <w:b/>
                <w:bCs/>
                <w:sz w:val="22"/>
                <w:szCs w:val="22"/>
              </w:rPr>
            </w:pPr>
            <w:r w:rsidRPr="003E05CF">
              <w:rPr>
                <w:rFonts w:ascii="Arial" w:hAnsi="Arial" w:cs="Arial"/>
                <w:b/>
                <w:bCs/>
                <w:sz w:val="22"/>
                <w:szCs w:val="22"/>
              </w:rPr>
              <w:t>Quality of Evidence</w:t>
            </w:r>
          </w:p>
          <w:p w14:paraId="0887EC64" w14:textId="77777777"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Study Design:</w:t>
            </w:r>
            <w:r w:rsidRPr="003E05CF">
              <w:rPr>
                <w:rFonts w:ascii="Arial" w:hAnsi="Arial" w:cs="Arial"/>
                <w:sz w:val="22"/>
                <w:szCs w:val="22"/>
              </w:rPr>
              <w:t xml:space="preserve"> </w:t>
            </w:r>
            <w:r>
              <w:rPr>
                <w:rFonts w:ascii="Arial" w:hAnsi="Arial" w:cs="Arial"/>
                <w:sz w:val="22"/>
                <w:szCs w:val="22"/>
              </w:rPr>
              <w:t>S</w:t>
            </w:r>
            <w:r w:rsidRPr="003E05CF">
              <w:rPr>
                <w:rFonts w:ascii="Arial" w:hAnsi="Arial" w:cs="Arial"/>
                <w:sz w:val="22"/>
                <w:szCs w:val="22"/>
              </w:rPr>
              <w:t>tudies were primarily observational, which starts at a "low" GRADE rating for observational studies.</w:t>
            </w:r>
          </w:p>
          <w:p w14:paraId="61847F95" w14:textId="0211068D"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Risk of Bias:</w:t>
            </w:r>
            <w:r w:rsidRPr="003E05CF">
              <w:rPr>
                <w:rFonts w:ascii="Arial" w:hAnsi="Arial" w:cs="Arial"/>
                <w:sz w:val="22"/>
                <w:szCs w:val="22"/>
              </w:rPr>
              <w:t xml:space="preserve"> 73.3% of studies were rated as "good" quality and 26.7% as "moderate"</w:t>
            </w:r>
            <w:r w:rsidR="00EA6432">
              <w:rPr>
                <w:rFonts w:ascii="Arial" w:hAnsi="Arial" w:cs="Arial"/>
                <w:sz w:val="22"/>
                <w:szCs w:val="22"/>
              </w:rPr>
              <w:t>.</w:t>
            </w:r>
            <w:r w:rsidRPr="003E05CF">
              <w:rPr>
                <w:rFonts w:ascii="Arial" w:hAnsi="Arial" w:cs="Arial"/>
                <w:sz w:val="22"/>
                <w:szCs w:val="22"/>
              </w:rPr>
              <w:t xml:space="preserve"> This indicates a low risk of bias overall.</w:t>
            </w:r>
          </w:p>
          <w:p w14:paraId="331F6D5E" w14:textId="77777777"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Inconsistency:</w:t>
            </w:r>
            <w:r w:rsidRPr="003E05CF">
              <w:rPr>
                <w:rFonts w:ascii="Arial" w:hAnsi="Arial" w:cs="Arial"/>
                <w:sz w:val="22"/>
                <w:szCs w:val="22"/>
              </w:rPr>
              <w:t xml:space="preserve"> Significant heterogeneity (I² &gt; 95%) was observed in most outcomes</w:t>
            </w:r>
            <w:r>
              <w:rPr>
                <w:rFonts w:ascii="Arial" w:hAnsi="Arial" w:cs="Arial"/>
                <w:sz w:val="22"/>
                <w:szCs w:val="22"/>
              </w:rPr>
              <w:t>.</w:t>
            </w:r>
          </w:p>
          <w:p w14:paraId="57B37AC0" w14:textId="44F1C2F8"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Indirectness:</w:t>
            </w:r>
            <w:r w:rsidRPr="003E05CF">
              <w:rPr>
                <w:rFonts w:ascii="Arial" w:hAnsi="Arial" w:cs="Arial"/>
                <w:sz w:val="22"/>
                <w:szCs w:val="22"/>
              </w:rPr>
              <w:t xml:space="preserve"> Direct evidence exists for the population of interest (patients</w:t>
            </w:r>
            <w:r w:rsidR="00EA6432">
              <w:rPr>
                <w:rFonts w:ascii="Arial" w:hAnsi="Arial" w:cs="Arial"/>
                <w:sz w:val="22"/>
                <w:szCs w:val="22"/>
              </w:rPr>
              <w:t xml:space="preserve"> with DSM/ICD-defined ADHD</w:t>
            </w:r>
            <w:r w:rsidRPr="003E05CF">
              <w:rPr>
                <w:rFonts w:ascii="Arial" w:hAnsi="Arial" w:cs="Arial"/>
                <w:sz w:val="22"/>
                <w:szCs w:val="22"/>
              </w:rPr>
              <w:t xml:space="preserve"> on stimulant medications).</w:t>
            </w:r>
          </w:p>
          <w:p w14:paraId="1B78FC28" w14:textId="77777777"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Imprecision:</w:t>
            </w:r>
            <w:r w:rsidRPr="003E05CF">
              <w:rPr>
                <w:rFonts w:ascii="Arial" w:hAnsi="Arial" w:cs="Arial"/>
                <w:sz w:val="22"/>
                <w:szCs w:val="22"/>
              </w:rPr>
              <w:t xml:space="preserve"> Confidence intervals are wide, </w:t>
            </w:r>
            <w:r>
              <w:rPr>
                <w:rFonts w:ascii="Arial" w:hAnsi="Arial" w:cs="Arial"/>
                <w:sz w:val="22"/>
                <w:szCs w:val="22"/>
              </w:rPr>
              <w:t xml:space="preserve">particularly for sensitivity analyses, </w:t>
            </w:r>
            <w:r w:rsidRPr="003E05CF">
              <w:rPr>
                <w:rFonts w:ascii="Arial" w:hAnsi="Arial" w:cs="Arial"/>
                <w:sz w:val="22"/>
                <w:szCs w:val="22"/>
              </w:rPr>
              <w:t>indicating potential imprecision.</w:t>
            </w:r>
          </w:p>
          <w:p w14:paraId="0B6E4D4C" w14:textId="77777777" w:rsidR="00547919" w:rsidRPr="003E05CF" w:rsidRDefault="00547919" w:rsidP="000A125E">
            <w:pPr>
              <w:numPr>
                <w:ilvl w:val="0"/>
                <w:numId w:val="8"/>
              </w:numPr>
              <w:spacing w:line="360" w:lineRule="auto"/>
              <w:jc w:val="both"/>
              <w:rPr>
                <w:rFonts w:ascii="Arial" w:hAnsi="Arial" w:cs="Arial"/>
                <w:sz w:val="22"/>
                <w:szCs w:val="22"/>
              </w:rPr>
            </w:pPr>
            <w:r w:rsidRPr="003E05CF">
              <w:rPr>
                <w:rFonts w:ascii="Arial" w:hAnsi="Arial" w:cs="Arial"/>
                <w:b/>
                <w:bCs/>
                <w:sz w:val="22"/>
                <w:szCs w:val="22"/>
              </w:rPr>
              <w:t>Publication Bias:</w:t>
            </w:r>
            <w:r w:rsidRPr="003E05CF">
              <w:rPr>
                <w:rFonts w:ascii="Arial" w:hAnsi="Arial" w:cs="Arial"/>
                <w:sz w:val="22"/>
                <w:szCs w:val="22"/>
              </w:rPr>
              <w:t xml:space="preserve"> No evidence of publication bias was found (Egger’s test and funnel plots).</w:t>
            </w:r>
          </w:p>
        </w:tc>
        <w:tc>
          <w:tcPr>
            <w:tcW w:w="6628" w:type="dxa"/>
          </w:tcPr>
          <w:p w14:paraId="21980A05" w14:textId="77777777" w:rsidR="00547919" w:rsidRPr="003E05CF" w:rsidRDefault="00547919" w:rsidP="000A125E">
            <w:pPr>
              <w:spacing w:line="360" w:lineRule="auto"/>
              <w:jc w:val="both"/>
              <w:rPr>
                <w:rFonts w:ascii="Arial" w:hAnsi="Arial" w:cs="Arial"/>
                <w:b/>
                <w:bCs/>
                <w:sz w:val="22"/>
                <w:szCs w:val="22"/>
              </w:rPr>
            </w:pPr>
            <w:r w:rsidRPr="003E05CF">
              <w:rPr>
                <w:rFonts w:ascii="Arial" w:hAnsi="Arial" w:cs="Arial"/>
                <w:b/>
                <w:bCs/>
                <w:sz w:val="22"/>
                <w:szCs w:val="22"/>
              </w:rPr>
              <w:t>Certainty of Evidence</w:t>
            </w:r>
          </w:p>
          <w:p w14:paraId="60C51823" w14:textId="77777777" w:rsidR="00547919" w:rsidRPr="003E05CF" w:rsidRDefault="00547919" w:rsidP="000A125E">
            <w:pPr>
              <w:numPr>
                <w:ilvl w:val="0"/>
                <w:numId w:val="12"/>
              </w:numPr>
              <w:spacing w:line="360" w:lineRule="auto"/>
              <w:jc w:val="both"/>
              <w:rPr>
                <w:rFonts w:ascii="Arial" w:hAnsi="Arial" w:cs="Arial"/>
                <w:sz w:val="22"/>
                <w:szCs w:val="22"/>
              </w:rPr>
            </w:pPr>
            <w:r w:rsidRPr="003E05CF">
              <w:rPr>
                <w:rFonts w:ascii="Arial" w:hAnsi="Arial" w:cs="Arial"/>
                <w:b/>
                <w:bCs/>
                <w:sz w:val="22"/>
                <w:szCs w:val="22"/>
              </w:rPr>
              <w:t>High Certainty:</w:t>
            </w:r>
            <w:r w:rsidRPr="003E05CF">
              <w:rPr>
                <w:rFonts w:ascii="Arial" w:hAnsi="Arial" w:cs="Arial"/>
                <w:sz w:val="22"/>
                <w:szCs w:val="22"/>
              </w:rPr>
              <w:t xml:space="preserve"> N/A due to observational study design and high heterogeneity.</w:t>
            </w:r>
          </w:p>
          <w:p w14:paraId="043BEB02" w14:textId="77777777" w:rsidR="00547919" w:rsidRDefault="00547919" w:rsidP="000A125E">
            <w:pPr>
              <w:numPr>
                <w:ilvl w:val="0"/>
                <w:numId w:val="12"/>
              </w:numPr>
              <w:spacing w:line="360" w:lineRule="auto"/>
              <w:jc w:val="both"/>
              <w:rPr>
                <w:rFonts w:ascii="Arial" w:hAnsi="Arial" w:cs="Arial"/>
                <w:sz w:val="22"/>
                <w:szCs w:val="22"/>
              </w:rPr>
            </w:pPr>
            <w:r w:rsidRPr="003E05CF">
              <w:rPr>
                <w:rFonts w:ascii="Arial" w:hAnsi="Arial" w:cs="Arial"/>
                <w:b/>
                <w:bCs/>
                <w:sz w:val="22"/>
                <w:szCs w:val="22"/>
              </w:rPr>
              <w:t>Moderate Certainty:</w:t>
            </w:r>
            <w:r w:rsidRPr="003E05CF">
              <w:rPr>
                <w:rFonts w:ascii="Arial" w:hAnsi="Arial" w:cs="Arial"/>
                <w:sz w:val="22"/>
                <w:szCs w:val="22"/>
              </w:rPr>
              <w:t xml:space="preserve"> Psychosis development in ADHD patients prescribed stimulants is supported by meta-analytic evidence but limited by heterogeneity and imprecision.</w:t>
            </w:r>
          </w:p>
          <w:p w14:paraId="09B35B9C" w14:textId="77777777" w:rsidR="00547919" w:rsidRDefault="00547919" w:rsidP="000A125E">
            <w:pPr>
              <w:spacing w:after="160" w:line="360" w:lineRule="auto"/>
              <w:rPr>
                <w:rFonts w:ascii="Arial" w:eastAsia="MS Mincho" w:hAnsi="Arial" w:cs="Arial"/>
                <w:b/>
                <w:lang w:val="en-US"/>
              </w:rPr>
            </w:pPr>
          </w:p>
        </w:tc>
      </w:tr>
      <w:tr w:rsidR="00547919" w14:paraId="4AE1319E" w14:textId="77777777" w:rsidTr="000A125E">
        <w:tc>
          <w:tcPr>
            <w:tcW w:w="7366" w:type="dxa"/>
          </w:tcPr>
          <w:p w14:paraId="3F8BD5F3" w14:textId="77777777" w:rsidR="00547919" w:rsidRPr="003E05CF" w:rsidRDefault="00547919" w:rsidP="000A125E">
            <w:pPr>
              <w:spacing w:line="360" w:lineRule="auto"/>
              <w:jc w:val="both"/>
              <w:rPr>
                <w:rFonts w:ascii="Arial" w:hAnsi="Arial" w:cs="Arial"/>
                <w:sz w:val="22"/>
                <w:szCs w:val="22"/>
              </w:rPr>
            </w:pPr>
            <w:r w:rsidRPr="003E05CF">
              <w:rPr>
                <w:rFonts w:ascii="Arial" w:hAnsi="Arial" w:cs="Arial"/>
                <w:b/>
                <w:bCs/>
                <w:sz w:val="22"/>
                <w:szCs w:val="22"/>
              </w:rPr>
              <w:t>GRADE Evidence Rating:</w:t>
            </w:r>
          </w:p>
          <w:p w14:paraId="729BADE1" w14:textId="77777777" w:rsidR="00547919" w:rsidRPr="003E05CF" w:rsidRDefault="00547919" w:rsidP="000A125E">
            <w:pPr>
              <w:numPr>
                <w:ilvl w:val="0"/>
                <w:numId w:val="9"/>
              </w:numPr>
              <w:spacing w:line="360" w:lineRule="auto"/>
              <w:jc w:val="both"/>
              <w:rPr>
                <w:rFonts w:ascii="Arial" w:hAnsi="Arial" w:cs="Arial"/>
                <w:sz w:val="22"/>
                <w:szCs w:val="22"/>
              </w:rPr>
            </w:pPr>
            <w:r w:rsidRPr="003E05CF">
              <w:rPr>
                <w:rFonts w:ascii="Arial" w:hAnsi="Arial" w:cs="Arial"/>
                <w:b/>
                <w:bCs/>
                <w:sz w:val="22"/>
                <w:szCs w:val="22"/>
              </w:rPr>
              <w:t>Psychosis</w:t>
            </w:r>
            <w:r>
              <w:rPr>
                <w:rFonts w:ascii="Arial" w:hAnsi="Arial" w:cs="Arial"/>
                <w:b/>
                <w:bCs/>
                <w:sz w:val="22"/>
                <w:szCs w:val="22"/>
              </w:rPr>
              <w:t xml:space="preserve"> and Bipolar Disorder</w:t>
            </w:r>
            <w:r w:rsidRPr="003E05CF">
              <w:rPr>
                <w:rFonts w:ascii="Arial" w:hAnsi="Arial" w:cs="Arial"/>
                <w:b/>
                <w:bCs/>
                <w:sz w:val="22"/>
                <w:szCs w:val="22"/>
              </w:rPr>
              <w:t xml:space="preserve"> Development:</w:t>
            </w:r>
            <w:r w:rsidRPr="003E05CF">
              <w:rPr>
                <w:rFonts w:ascii="Arial" w:hAnsi="Arial" w:cs="Arial"/>
                <w:sz w:val="22"/>
                <w:szCs w:val="22"/>
              </w:rPr>
              <w:t xml:space="preserve"> Low</w:t>
            </w:r>
            <w:r>
              <w:rPr>
                <w:rFonts w:ascii="Arial" w:hAnsi="Arial" w:cs="Arial"/>
                <w:sz w:val="22"/>
                <w:szCs w:val="22"/>
              </w:rPr>
              <w:t>.</w:t>
            </w:r>
          </w:p>
          <w:p w14:paraId="596A9270" w14:textId="77777777" w:rsidR="00547919" w:rsidRPr="003E05CF" w:rsidRDefault="00547919" w:rsidP="000A125E">
            <w:pPr>
              <w:numPr>
                <w:ilvl w:val="0"/>
                <w:numId w:val="9"/>
              </w:numPr>
              <w:spacing w:line="360" w:lineRule="auto"/>
              <w:jc w:val="both"/>
              <w:rPr>
                <w:rFonts w:ascii="Arial" w:hAnsi="Arial" w:cs="Arial"/>
                <w:sz w:val="22"/>
                <w:szCs w:val="22"/>
              </w:rPr>
            </w:pPr>
            <w:r w:rsidRPr="003E05CF">
              <w:rPr>
                <w:rFonts w:ascii="Arial" w:hAnsi="Arial" w:cs="Arial"/>
                <w:b/>
                <w:bCs/>
                <w:sz w:val="22"/>
                <w:szCs w:val="22"/>
              </w:rPr>
              <w:t>Subgroup Analyses (Duration of Follow-Up, Continent):</w:t>
            </w:r>
            <w:r w:rsidRPr="003E05CF">
              <w:rPr>
                <w:rFonts w:ascii="Arial" w:hAnsi="Arial" w:cs="Arial"/>
                <w:sz w:val="22"/>
                <w:szCs w:val="22"/>
              </w:rPr>
              <w:t xml:space="preserve"> Very Low </w:t>
            </w:r>
          </w:p>
        </w:tc>
        <w:tc>
          <w:tcPr>
            <w:tcW w:w="6628" w:type="dxa"/>
          </w:tcPr>
          <w:p w14:paraId="6880BCB5" w14:textId="77777777" w:rsidR="00547919" w:rsidRPr="003E05CF" w:rsidRDefault="00547919" w:rsidP="000A125E">
            <w:pPr>
              <w:spacing w:line="360" w:lineRule="auto"/>
              <w:jc w:val="both"/>
              <w:rPr>
                <w:rFonts w:ascii="Arial" w:hAnsi="Arial" w:cs="Arial"/>
                <w:b/>
                <w:bCs/>
                <w:sz w:val="22"/>
                <w:szCs w:val="22"/>
              </w:rPr>
            </w:pPr>
            <w:r w:rsidRPr="003E05CF">
              <w:rPr>
                <w:rFonts w:ascii="Arial" w:hAnsi="Arial" w:cs="Arial"/>
                <w:b/>
                <w:bCs/>
                <w:sz w:val="22"/>
                <w:szCs w:val="22"/>
              </w:rPr>
              <w:t>Magnitude of Net Benefit</w:t>
            </w:r>
          </w:p>
          <w:p w14:paraId="2DD46CC8" w14:textId="77777777" w:rsidR="00547919" w:rsidRPr="003E05CF" w:rsidRDefault="00547919" w:rsidP="000A125E">
            <w:pPr>
              <w:numPr>
                <w:ilvl w:val="0"/>
                <w:numId w:val="13"/>
              </w:numPr>
              <w:spacing w:line="360" w:lineRule="auto"/>
              <w:jc w:val="both"/>
              <w:rPr>
                <w:rFonts w:ascii="Arial" w:hAnsi="Arial" w:cs="Arial"/>
                <w:sz w:val="22"/>
                <w:szCs w:val="22"/>
              </w:rPr>
            </w:pPr>
            <w:r w:rsidRPr="003E05CF">
              <w:rPr>
                <w:rFonts w:ascii="Arial" w:hAnsi="Arial" w:cs="Arial"/>
                <w:b/>
                <w:bCs/>
                <w:sz w:val="22"/>
                <w:szCs w:val="22"/>
              </w:rPr>
              <w:t>Potential Harms:</w:t>
            </w:r>
            <w:r w:rsidRPr="003E05CF">
              <w:rPr>
                <w:rFonts w:ascii="Arial" w:hAnsi="Arial" w:cs="Arial"/>
                <w:sz w:val="22"/>
                <w:szCs w:val="22"/>
              </w:rPr>
              <w:t xml:space="preserve"> Development of psychosis or bipolar disorder, particularly with amphetamine use.</w:t>
            </w:r>
          </w:p>
          <w:p w14:paraId="495E0641" w14:textId="77777777" w:rsidR="00547919" w:rsidRPr="003E05CF" w:rsidRDefault="00547919" w:rsidP="000A125E">
            <w:pPr>
              <w:numPr>
                <w:ilvl w:val="0"/>
                <w:numId w:val="13"/>
              </w:numPr>
              <w:spacing w:line="360" w:lineRule="auto"/>
              <w:jc w:val="both"/>
              <w:rPr>
                <w:rFonts w:ascii="Arial" w:hAnsi="Arial" w:cs="Arial"/>
                <w:sz w:val="22"/>
                <w:szCs w:val="22"/>
              </w:rPr>
            </w:pPr>
            <w:r w:rsidRPr="003E05CF">
              <w:rPr>
                <w:rFonts w:ascii="Arial" w:hAnsi="Arial" w:cs="Arial"/>
                <w:b/>
                <w:bCs/>
                <w:sz w:val="22"/>
                <w:szCs w:val="22"/>
              </w:rPr>
              <w:t>Potential Benefits:</w:t>
            </w:r>
            <w:r w:rsidRPr="003E05CF">
              <w:rPr>
                <w:rFonts w:ascii="Arial" w:hAnsi="Arial" w:cs="Arial"/>
                <w:sz w:val="22"/>
                <w:szCs w:val="22"/>
              </w:rPr>
              <w:t xml:space="preserve"> Effective management of ADHD symptoms and functional improvements.</w:t>
            </w:r>
          </w:p>
          <w:p w14:paraId="3722BE09" w14:textId="11A8F118" w:rsidR="00547919" w:rsidRPr="003E05CF" w:rsidRDefault="00547919" w:rsidP="000A125E">
            <w:pPr>
              <w:spacing w:line="360" w:lineRule="auto"/>
              <w:rPr>
                <w:rFonts w:ascii="Arial" w:hAnsi="Arial" w:cs="Arial"/>
                <w:sz w:val="22"/>
                <w:szCs w:val="22"/>
              </w:rPr>
            </w:pPr>
            <w:r w:rsidRPr="003E05CF">
              <w:rPr>
                <w:rFonts w:ascii="Arial" w:hAnsi="Arial" w:cs="Arial"/>
                <w:b/>
                <w:bCs/>
                <w:sz w:val="22"/>
                <w:szCs w:val="22"/>
              </w:rPr>
              <w:lastRenderedPageBreak/>
              <w:t>USPSTF Grade:</w:t>
            </w:r>
            <w:r w:rsidRPr="003E05CF">
              <w:rPr>
                <w:rFonts w:ascii="Arial" w:hAnsi="Arial" w:cs="Arial"/>
                <w:sz w:val="22"/>
                <w:szCs w:val="22"/>
              </w:rPr>
              <w:t xml:space="preserve"> C</w:t>
            </w:r>
            <w:r w:rsidRPr="003E05CF">
              <w:rPr>
                <w:rFonts w:ascii="Arial" w:hAnsi="Arial" w:cs="Arial"/>
                <w:sz w:val="22"/>
                <w:szCs w:val="22"/>
              </w:rPr>
              <w:br/>
              <w:t>Selective use of stimulant medications is recommended,</w:t>
            </w:r>
            <w:r w:rsidR="000F1989">
              <w:rPr>
                <w:rFonts w:ascii="Arial" w:hAnsi="Arial" w:cs="Arial"/>
                <w:sz w:val="22"/>
                <w:szCs w:val="22"/>
              </w:rPr>
              <w:t xml:space="preserve"> being methylphenidate preferred than amphetamines,</w:t>
            </w:r>
            <w:r w:rsidRPr="003E05CF">
              <w:rPr>
                <w:rFonts w:ascii="Arial" w:hAnsi="Arial" w:cs="Arial"/>
                <w:sz w:val="22"/>
                <w:szCs w:val="22"/>
              </w:rPr>
              <w:t xml:space="preserve"> with shared decision-making and monitoring for adverse outcomes.</w:t>
            </w:r>
          </w:p>
        </w:tc>
      </w:tr>
      <w:tr w:rsidR="00547919" w14:paraId="3B6FC3C1" w14:textId="77777777" w:rsidTr="000A125E">
        <w:tc>
          <w:tcPr>
            <w:tcW w:w="7366" w:type="dxa"/>
          </w:tcPr>
          <w:p w14:paraId="3C3945C7" w14:textId="77777777" w:rsidR="00547919" w:rsidRPr="003E05CF" w:rsidRDefault="00547919" w:rsidP="000A125E">
            <w:pPr>
              <w:spacing w:line="360" w:lineRule="auto"/>
              <w:ind w:left="360"/>
              <w:jc w:val="both"/>
              <w:rPr>
                <w:rFonts w:ascii="Arial" w:hAnsi="Arial" w:cs="Arial"/>
                <w:sz w:val="22"/>
                <w:szCs w:val="22"/>
              </w:rPr>
            </w:pPr>
          </w:p>
          <w:p w14:paraId="7C36B2CA" w14:textId="77777777" w:rsidR="00547919" w:rsidRPr="003E05CF" w:rsidRDefault="00547919" w:rsidP="000A125E">
            <w:pPr>
              <w:spacing w:line="360" w:lineRule="auto"/>
              <w:jc w:val="both"/>
              <w:rPr>
                <w:rFonts w:ascii="Arial" w:hAnsi="Arial" w:cs="Arial"/>
                <w:b/>
                <w:bCs/>
                <w:sz w:val="22"/>
                <w:szCs w:val="22"/>
              </w:rPr>
            </w:pPr>
            <w:r w:rsidRPr="003E05CF">
              <w:rPr>
                <w:rFonts w:ascii="Arial" w:hAnsi="Arial" w:cs="Arial"/>
                <w:b/>
                <w:bCs/>
                <w:sz w:val="22"/>
                <w:szCs w:val="22"/>
              </w:rPr>
              <w:t>2. Strength of Recommendation</w:t>
            </w:r>
          </w:p>
          <w:p w14:paraId="5975E4DF" w14:textId="298BFE60" w:rsidR="00547919" w:rsidRDefault="00547919" w:rsidP="000A125E">
            <w:pPr>
              <w:numPr>
                <w:ilvl w:val="0"/>
                <w:numId w:val="10"/>
              </w:numPr>
              <w:spacing w:line="360" w:lineRule="auto"/>
              <w:jc w:val="both"/>
              <w:rPr>
                <w:rFonts w:ascii="Arial" w:hAnsi="Arial" w:cs="Arial"/>
                <w:sz w:val="22"/>
                <w:szCs w:val="22"/>
              </w:rPr>
            </w:pPr>
            <w:r>
              <w:rPr>
                <w:rFonts w:ascii="Arial" w:hAnsi="Arial" w:cs="Arial"/>
                <w:sz w:val="22"/>
                <w:szCs w:val="22"/>
              </w:rPr>
              <w:t>P</w:t>
            </w:r>
            <w:r w:rsidRPr="003E05CF">
              <w:rPr>
                <w:rFonts w:ascii="Arial" w:hAnsi="Arial" w:cs="Arial"/>
                <w:sz w:val="22"/>
                <w:szCs w:val="22"/>
              </w:rPr>
              <w:t>sychot</w:t>
            </w:r>
            <w:r>
              <w:rPr>
                <w:rFonts w:ascii="Arial" w:hAnsi="Arial" w:cs="Arial"/>
                <w:sz w:val="22"/>
                <w:szCs w:val="22"/>
              </w:rPr>
              <w:t>ic symptoms</w:t>
            </w:r>
            <w:r w:rsidRPr="003E05CF">
              <w:rPr>
                <w:rFonts w:ascii="Arial" w:hAnsi="Arial" w:cs="Arial"/>
                <w:sz w:val="22"/>
                <w:szCs w:val="22"/>
              </w:rPr>
              <w:t xml:space="preserve"> occur in approximately </w:t>
            </w:r>
            <w:r w:rsidR="00025E28">
              <w:rPr>
                <w:rFonts w:ascii="Arial" w:hAnsi="Arial" w:cs="Arial"/>
                <w:sz w:val="22"/>
                <w:szCs w:val="22"/>
              </w:rPr>
              <w:t>2</w:t>
            </w:r>
            <w:r w:rsidRPr="003E05CF">
              <w:rPr>
                <w:rFonts w:ascii="Arial" w:hAnsi="Arial" w:cs="Arial"/>
                <w:sz w:val="22"/>
                <w:szCs w:val="22"/>
              </w:rPr>
              <w:t>.</w:t>
            </w:r>
            <w:r w:rsidR="00025E28">
              <w:rPr>
                <w:rFonts w:ascii="Arial" w:hAnsi="Arial" w:cs="Arial"/>
                <w:sz w:val="22"/>
                <w:szCs w:val="22"/>
              </w:rPr>
              <w:t>8</w:t>
            </w:r>
            <w:r w:rsidRPr="003E05CF">
              <w:rPr>
                <w:rFonts w:ascii="Arial" w:hAnsi="Arial" w:cs="Arial"/>
                <w:sz w:val="22"/>
                <w:szCs w:val="22"/>
              </w:rPr>
              <w:t>% of individuals with ADHD on stimulant medication (higher with amphetamines)</w:t>
            </w:r>
            <w:r>
              <w:rPr>
                <w:rFonts w:ascii="Arial" w:hAnsi="Arial" w:cs="Arial"/>
                <w:sz w:val="22"/>
                <w:szCs w:val="22"/>
              </w:rPr>
              <w:t xml:space="preserve">. </w:t>
            </w:r>
          </w:p>
          <w:p w14:paraId="1ADA11A9" w14:textId="77777777" w:rsidR="00547919" w:rsidRDefault="00547919" w:rsidP="000A125E">
            <w:pPr>
              <w:numPr>
                <w:ilvl w:val="0"/>
                <w:numId w:val="10"/>
              </w:numPr>
              <w:spacing w:line="360" w:lineRule="auto"/>
              <w:jc w:val="both"/>
              <w:rPr>
                <w:rFonts w:ascii="Arial" w:hAnsi="Arial" w:cs="Arial"/>
                <w:sz w:val="22"/>
                <w:szCs w:val="22"/>
              </w:rPr>
            </w:pPr>
            <w:r>
              <w:rPr>
                <w:rFonts w:ascii="Arial" w:hAnsi="Arial" w:cs="Arial"/>
                <w:sz w:val="22"/>
                <w:szCs w:val="22"/>
              </w:rPr>
              <w:t xml:space="preserve">Psychotic disorders </w:t>
            </w:r>
            <w:r w:rsidRPr="003E05CF">
              <w:rPr>
                <w:rFonts w:ascii="Arial" w:hAnsi="Arial" w:cs="Arial"/>
                <w:sz w:val="22"/>
                <w:szCs w:val="22"/>
              </w:rPr>
              <w:t>occur in</w:t>
            </w:r>
            <w:r>
              <w:rPr>
                <w:rFonts w:ascii="Arial" w:hAnsi="Arial" w:cs="Arial"/>
                <w:sz w:val="22"/>
                <w:szCs w:val="22"/>
              </w:rPr>
              <w:t xml:space="preserve"> 2.4% and bipolar disorder 3.7% of individuals </w:t>
            </w:r>
            <w:r w:rsidRPr="003E05CF">
              <w:rPr>
                <w:rFonts w:ascii="Arial" w:hAnsi="Arial" w:cs="Arial"/>
                <w:sz w:val="22"/>
                <w:szCs w:val="22"/>
              </w:rPr>
              <w:t>with ADHD on stimulant medication</w:t>
            </w:r>
            <w:r>
              <w:rPr>
                <w:rFonts w:ascii="Arial" w:hAnsi="Arial" w:cs="Arial"/>
                <w:sz w:val="22"/>
                <w:szCs w:val="22"/>
              </w:rPr>
              <w:t>.</w:t>
            </w:r>
          </w:p>
          <w:p w14:paraId="3AE44148" w14:textId="469EE325" w:rsidR="00547919" w:rsidRDefault="00547919" w:rsidP="000A125E">
            <w:pPr>
              <w:numPr>
                <w:ilvl w:val="0"/>
                <w:numId w:val="10"/>
              </w:numPr>
              <w:spacing w:line="360" w:lineRule="auto"/>
              <w:jc w:val="both"/>
              <w:rPr>
                <w:rFonts w:ascii="Arial" w:hAnsi="Arial" w:cs="Arial"/>
                <w:sz w:val="22"/>
                <w:szCs w:val="22"/>
              </w:rPr>
            </w:pPr>
            <w:r>
              <w:rPr>
                <w:rFonts w:ascii="Arial" w:hAnsi="Arial" w:cs="Arial"/>
                <w:sz w:val="22"/>
                <w:szCs w:val="22"/>
              </w:rPr>
              <w:t>C</w:t>
            </w:r>
            <w:r w:rsidRPr="003E05CF">
              <w:rPr>
                <w:rFonts w:ascii="Arial" w:hAnsi="Arial" w:cs="Arial"/>
                <w:sz w:val="22"/>
                <w:szCs w:val="22"/>
              </w:rPr>
              <w:t>aution is warranted when prescribing stimulants, especially for those at higher risk (e.g., those exposed to amphetamines</w:t>
            </w:r>
            <w:r w:rsidR="000F1989">
              <w:rPr>
                <w:rFonts w:ascii="Arial" w:hAnsi="Arial" w:cs="Arial"/>
                <w:sz w:val="22"/>
                <w:szCs w:val="22"/>
              </w:rPr>
              <w:t xml:space="preserve">, </w:t>
            </w:r>
            <w:r w:rsidR="009E5AA9">
              <w:rPr>
                <w:rFonts w:ascii="Arial" w:hAnsi="Arial" w:cs="Arial"/>
                <w:sz w:val="22"/>
                <w:szCs w:val="22"/>
              </w:rPr>
              <w:t>at clinical high risk or with a family history of psychosis</w:t>
            </w:r>
            <w:r w:rsidRPr="003E05CF">
              <w:rPr>
                <w:rFonts w:ascii="Arial" w:hAnsi="Arial" w:cs="Arial"/>
                <w:sz w:val="22"/>
                <w:szCs w:val="22"/>
              </w:rPr>
              <w:t>).</w:t>
            </w:r>
          </w:p>
          <w:p w14:paraId="61A94C88" w14:textId="77777777" w:rsidR="00547919" w:rsidRPr="003E05CF" w:rsidRDefault="00547919" w:rsidP="000A125E">
            <w:pPr>
              <w:spacing w:line="360" w:lineRule="auto"/>
              <w:ind w:left="720"/>
              <w:jc w:val="both"/>
              <w:rPr>
                <w:rFonts w:ascii="Arial" w:hAnsi="Arial" w:cs="Arial"/>
                <w:sz w:val="22"/>
                <w:szCs w:val="22"/>
              </w:rPr>
            </w:pPr>
          </w:p>
          <w:p w14:paraId="36E9F465" w14:textId="77777777" w:rsidR="00547919" w:rsidRDefault="00547919" w:rsidP="000A125E">
            <w:pPr>
              <w:spacing w:line="360" w:lineRule="auto"/>
              <w:jc w:val="both"/>
              <w:rPr>
                <w:rFonts w:ascii="Arial" w:hAnsi="Arial" w:cs="Arial"/>
                <w:sz w:val="22"/>
                <w:szCs w:val="22"/>
              </w:rPr>
            </w:pPr>
            <w:r w:rsidRPr="003E05CF">
              <w:rPr>
                <w:rFonts w:ascii="Arial" w:hAnsi="Arial" w:cs="Arial"/>
                <w:b/>
                <w:bCs/>
                <w:sz w:val="22"/>
                <w:szCs w:val="22"/>
              </w:rPr>
              <w:t>Recommendation:</w:t>
            </w:r>
            <w:r w:rsidRPr="003E05CF">
              <w:rPr>
                <w:rFonts w:ascii="Arial" w:hAnsi="Arial" w:cs="Arial"/>
                <w:sz w:val="22"/>
                <w:szCs w:val="22"/>
              </w:rPr>
              <w:t xml:space="preserve"> </w:t>
            </w:r>
          </w:p>
          <w:p w14:paraId="48518B40" w14:textId="77777777" w:rsidR="00547919" w:rsidRPr="00377AB2" w:rsidRDefault="00547919" w:rsidP="000A125E">
            <w:pPr>
              <w:spacing w:line="360" w:lineRule="auto"/>
              <w:jc w:val="both"/>
              <w:rPr>
                <w:rFonts w:ascii="Arial" w:hAnsi="Arial" w:cs="Arial"/>
                <w:sz w:val="22"/>
                <w:szCs w:val="22"/>
              </w:rPr>
            </w:pPr>
            <w:r>
              <w:rPr>
                <w:rFonts w:ascii="Arial" w:hAnsi="Arial" w:cs="Arial"/>
                <w:sz w:val="22"/>
                <w:szCs w:val="22"/>
              </w:rPr>
              <w:t>-</w:t>
            </w:r>
            <w:r w:rsidRPr="003E05CF">
              <w:rPr>
                <w:rFonts w:ascii="Arial" w:hAnsi="Arial" w:cs="Arial"/>
                <w:sz w:val="22"/>
                <w:szCs w:val="22"/>
              </w:rPr>
              <w:t>Recommendation for close monitoring of ADHD patients prescribed stimulants, particularly amphetamines.</w:t>
            </w:r>
          </w:p>
        </w:tc>
        <w:tc>
          <w:tcPr>
            <w:tcW w:w="6628" w:type="dxa"/>
          </w:tcPr>
          <w:p w14:paraId="7B57F7CE" w14:textId="77777777" w:rsidR="00547919" w:rsidRDefault="00547919" w:rsidP="000A125E">
            <w:pPr>
              <w:spacing w:line="360" w:lineRule="auto"/>
              <w:jc w:val="both"/>
              <w:rPr>
                <w:rFonts w:ascii="Arial" w:hAnsi="Arial" w:cs="Arial"/>
                <w:b/>
                <w:bCs/>
                <w:sz w:val="22"/>
                <w:szCs w:val="22"/>
              </w:rPr>
            </w:pPr>
          </w:p>
          <w:p w14:paraId="78CA86B4" w14:textId="77777777" w:rsidR="00547919" w:rsidRPr="003E05CF" w:rsidRDefault="00547919" w:rsidP="000A125E">
            <w:pPr>
              <w:spacing w:line="360" w:lineRule="auto"/>
              <w:jc w:val="both"/>
              <w:rPr>
                <w:rFonts w:ascii="Arial" w:hAnsi="Arial" w:cs="Arial"/>
                <w:b/>
                <w:bCs/>
                <w:sz w:val="22"/>
                <w:szCs w:val="22"/>
              </w:rPr>
            </w:pPr>
            <w:r w:rsidRPr="003E05CF">
              <w:rPr>
                <w:rFonts w:ascii="Arial" w:hAnsi="Arial" w:cs="Arial"/>
                <w:b/>
                <w:bCs/>
                <w:sz w:val="22"/>
                <w:szCs w:val="22"/>
              </w:rPr>
              <w:t>Summary Recommendations</w:t>
            </w:r>
          </w:p>
          <w:p w14:paraId="0C9EA4C0" w14:textId="77777777" w:rsidR="00547919" w:rsidRPr="003E05CF" w:rsidRDefault="00547919" w:rsidP="000A125E">
            <w:pPr>
              <w:numPr>
                <w:ilvl w:val="0"/>
                <w:numId w:val="14"/>
              </w:numPr>
              <w:spacing w:line="360" w:lineRule="auto"/>
              <w:jc w:val="both"/>
              <w:rPr>
                <w:rFonts w:ascii="Arial" w:hAnsi="Arial" w:cs="Arial"/>
                <w:sz w:val="22"/>
                <w:szCs w:val="22"/>
              </w:rPr>
            </w:pPr>
            <w:r w:rsidRPr="003E05CF">
              <w:rPr>
                <w:rFonts w:ascii="Arial" w:hAnsi="Arial" w:cs="Arial"/>
                <w:b/>
                <w:bCs/>
                <w:sz w:val="22"/>
                <w:szCs w:val="22"/>
              </w:rPr>
              <w:t>Monitoring Practices:</w:t>
            </w:r>
            <w:r w:rsidRPr="003E05CF">
              <w:rPr>
                <w:rFonts w:ascii="Arial" w:hAnsi="Arial" w:cs="Arial"/>
                <w:sz w:val="22"/>
                <w:szCs w:val="22"/>
              </w:rPr>
              <w:t xml:space="preserve"> Clinicians should monitor ADHD patients closely for psychotic symptoms, especially those prescribed amphetamines (&gt;5 years).</w:t>
            </w:r>
          </w:p>
          <w:p w14:paraId="3D2308E1" w14:textId="77777777" w:rsidR="00547919" w:rsidRPr="003E05CF" w:rsidRDefault="00547919" w:rsidP="000A125E">
            <w:pPr>
              <w:numPr>
                <w:ilvl w:val="0"/>
                <w:numId w:val="14"/>
              </w:numPr>
              <w:spacing w:line="360" w:lineRule="auto"/>
              <w:jc w:val="both"/>
              <w:rPr>
                <w:rFonts w:ascii="Arial" w:hAnsi="Arial" w:cs="Arial"/>
                <w:sz w:val="22"/>
                <w:szCs w:val="22"/>
              </w:rPr>
            </w:pPr>
            <w:r w:rsidRPr="003E05CF">
              <w:rPr>
                <w:rFonts w:ascii="Arial" w:hAnsi="Arial" w:cs="Arial"/>
                <w:b/>
                <w:bCs/>
                <w:sz w:val="22"/>
                <w:szCs w:val="22"/>
              </w:rPr>
              <w:t>Shared Decision-Making:</w:t>
            </w:r>
            <w:r w:rsidRPr="003E05CF">
              <w:rPr>
                <w:rFonts w:ascii="Arial" w:hAnsi="Arial" w:cs="Arial"/>
                <w:sz w:val="22"/>
                <w:szCs w:val="22"/>
              </w:rPr>
              <w:t xml:space="preserve"> Engage patients and caregivers in discussions about risks versus benefits, considering individual factors such as age, sex, and ADHD subtype.</w:t>
            </w:r>
          </w:p>
          <w:p w14:paraId="0418833F" w14:textId="77777777" w:rsidR="00547919" w:rsidRPr="005A3CD1" w:rsidRDefault="00547919" w:rsidP="000A125E">
            <w:pPr>
              <w:numPr>
                <w:ilvl w:val="0"/>
                <w:numId w:val="14"/>
              </w:numPr>
              <w:spacing w:line="360" w:lineRule="auto"/>
              <w:jc w:val="both"/>
              <w:rPr>
                <w:rFonts w:ascii="Arial" w:hAnsi="Arial" w:cs="Arial"/>
                <w:sz w:val="22"/>
                <w:szCs w:val="22"/>
              </w:rPr>
            </w:pPr>
            <w:r w:rsidRPr="003E05CF">
              <w:rPr>
                <w:rFonts w:ascii="Arial" w:hAnsi="Arial" w:cs="Arial"/>
                <w:b/>
                <w:bCs/>
                <w:sz w:val="22"/>
                <w:szCs w:val="22"/>
              </w:rPr>
              <w:t>Research Needs:</w:t>
            </w:r>
            <w:r w:rsidRPr="003E05CF">
              <w:rPr>
                <w:rFonts w:ascii="Arial" w:hAnsi="Arial" w:cs="Arial"/>
                <w:sz w:val="22"/>
                <w:szCs w:val="22"/>
              </w:rPr>
              <w:t xml:space="preserve"> High heterogeneity and imprecision highlight the need for further studies with standardized designs and longer follow-up periods to refine risk estimates.</w:t>
            </w:r>
          </w:p>
        </w:tc>
      </w:tr>
    </w:tbl>
    <w:p w14:paraId="008EBDB3" w14:textId="77777777" w:rsidR="003E05CF" w:rsidRDefault="003E05CF" w:rsidP="007F3A4B">
      <w:pPr>
        <w:spacing w:after="160" w:line="360" w:lineRule="auto"/>
        <w:rPr>
          <w:rFonts w:ascii="Arial" w:eastAsia="MS Mincho" w:hAnsi="Arial" w:cs="Arial"/>
          <w:b/>
          <w:lang w:val="en-US"/>
        </w:rPr>
      </w:pPr>
    </w:p>
    <w:p w14:paraId="431E3796" w14:textId="77777777" w:rsidR="003E05CF" w:rsidRDefault="003E05CF">
      <w:pPr>
        <w:rPr>
          <w:rFonts w:ascii="Arial" w:eastAsia="MS Mincho" w:hAnsi="Arial" w:cs="Arial"/>
          <w:b/>
          <w:lang w:val="en-US"/>
        </w:rPr>
      </w:pPr>
      <w:r>
        <w:rPr>
          <w:rFonts w:ascii="Arial" w:eastAsia="MS Mincho" w:hAnsi="Arial" w:cs="Arial"/>
          <w:b/>
          <w:lang w:val="en-US"/>
        </w:rPr>
        <w:br w:type="page"/>
      </w:r>
    </w:p>
    <w:p w14:paraId="334979C4" w14:textId="5B0AA9BA" w:rsidR="007F3A4B" w:rsidRPr="00730249" w:rsidRDefault="007F3A4B" w:rsidP="007F3A4B">
      <w:pPr>
        <w:spacing w:after="160" w:line="360" w:lineRule="auto"/>
        <w:rPr>
          <w:rFonts w:ascii="Arial" w:eastAsia="MS Mincho" w:hAnsi="Arial" w:cs="Arial"/>
          <w:b/>
          <w:lang w:val="en-US"/>
        </w:rPr>
      </w:pPr>
      <w:r w:rsidRPr="00730249">
        <w:rPr>
          <w:rFonts w:ascii="Arial" w:eastAsia="MS Mincho" w:hAnsi="Arial" w:cs="Arial"/>
          <w:b/>
          <w:lang w:val="en-US"/>
        </w:rPr>
        <w:lastRenderedPageBreak/>
        <w:t>Figure 1 PRISMA</w:t>
      </w:r>
      <w:r>
        <w:rPr>
          <w:rFonts w:ascii="Arial" w:eastAsia="MS Mincho" w:hAnsi="Arial" w:cs="Arial"/>
          <w:b/>
          <w:lang w:val="en-US"/>
        </w:rPr>
        <w:t xml:space="preserve"> flowchart 2021</w:t>
      </w:r>
    </w:p>
    <w:p w14:paraId="24D13024" w14:textId="77777777" w:rsidR="007F3A4B" w:rsidRDefault="007F3A4B" w:rsidP="007F3A4B">
      <w:r>
        <w:rPr>
          <w:noProof/>
        </w:rPr>
        <mc:AlternateContent>
          <mc:Choice Requires="wps">
            <w:drawing>
              <wp:anchor distT="0" distB="0" distL="114300" distR="114300" simplePos="0" relativeHeight="251677696" behindDoc="0" locked="0" layoutInCell="1" allowOverlap="1" wp14:anchorId="72B21C3B" wp14:editId="35F204C3">
                <wp:simplePos x="0" y="0"/>
                <wp:positionH relativeFrom="column">
                  <wp:posOffset>5118847</wp:posOffset>
                </wp:positionH>
                <wp:positionV relativeFrom="paragraph">
                  <wp:posOffset>74781</wp:posOffset>
                </wp:positionV>
                <wp:extent cx="3612777" cy="262890"/>
                <wp:effectExtent l="0" t="0" r="6985" b="16510"/>
                <wp:wrapNone/>
                <wp:docPr id="30" name="Flowchart: Alternate Process 30"/>
                <wp:cNvGraphicFramePr/>
                <a:graphic xmlns:a="http://schemas.openxmlformats.org/drawingml/2006/main">
                  <a:graphicData uri="http://schemas.microsoft.com/office/word/2010/wordprocessingShape">
                    <wps:wsp>
                      <wps:cNvSpPr/>
                      <wps:spPr>
                        <a:xfrm>
                          <a:off x="0" y="0"/>
                          <a:ext cx="3612777"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142C5B4"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21C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 o:spid="_x0000_s1026" type="#_x0000_t176" style="position:absolute;margin-left:403.05pt;margin-top:5.9pt;width:284.4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" fillcolor="#ffc000 [3207]" strokecolor="#7f5f00 [1607]" strokeweight="1pt">
                <v:textbox>
                  <w:txbxContent>
                    <w:p w14:paraId="6142C5B4"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0AD73F3" wp14:editId="3945F337">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601FA01"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D73F3" id="Flowchart: Alternate Process 29" o:spid="_x0000_s1027" type="#_x0000_t176" style="position:absolute;margin-left:44.65pt;margin-top:5.85pt;width:342.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" fillcolor="#ffc000 [3207]" strokecolor="#7f5f00 [1607]" strokeweight="1pt">
                <v:textbox>
                  <w:txbxContent>
                    <w:p w14:paraId="0601FA01"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0830AA0D" w14:textId="77777777" w:rsidR="007F3A4B" w:rsidRDefault="007F3A4B" w:rsidP="007F3A4B"/>
    <w:p w14:paraId="4DF86773" w14:textId="77777777" w:rsidR="007F3A4B" w:rsidRDefault="007F3A4B" w:rsidP="007F3A4B">
      <w:r>
        <w:rPr>
          <w:noProof/>
        </w:rPr>
        <mc:AlternateContent>
          <mc:Choice Requires="wps">
            <w:drawing>
              <wp:anchor distT="0" distB="0" distL="114300" distR="114300" simplePos="0" relativeHeight="251667456" behindDoc="0" locked="0" layoutInCell="1" allowOverlap="1" wp14:anchorId="4B9058D3" wp14:editId="7BAC7A4E">
                <wp:simplePos x="0" y="0"/>
                <wp:positionH relativeFrom="column">
                  <wp:posOffset>5121424</wp:posOffset>
                </wp:positionH>
                <wp:positionV relativeFrom="paragraph">
                  <wp:posOffset>112881</wp:posOffset>
                </wp:positionV>
                <wp:extent cx="1887220" cy="1243330"/>
                <wp:effectExtent l="0" t="0" r="17780" b="13970"/>
                <wp:wrapNone/>
                <wp:docPr id="10" name="Rectangle 1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8CD9F"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4510B8" w14:textId="77777777"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Websites (n = 0 )</w:t>
                            </w:r>
                          </w:p>
                          <w:p w14:paraId="2F9F5962" w14:textId="77777777"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Organisations (n = 0)</w:t>
                            </w:r>
                          </w:p>
                          <w:p w14:paraId="0F34C5B8" w14:textId="40D63C5D"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Citation searching (n = 240)</w:t>
                            </w:r>
                          </w:p>
                          <w:p w14:paraId="7691D166" w14:textId="7777777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58D3" id="Rectangle 10" o:spid="_x0000_s1028" style="position:absolute;margin-left:403.25pt;margin-top:8.9pt;width:148.6pt;height:9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" filled="f" strokecolor="black [3213]" strokeweight="1pt">
                <v:textbox>
                  <w:txbxContent>
                    <w:p w14:paraId="0C88CD9F"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74510B8" w14:textId="77777777"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Websites (n = 0 )</w:t>
                      </w:r>
                    </w:p>
                    <w:p w14:paraId="2F9F5962" w14:textId="77777777"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Organisations (n = 0)</w:t>
                      </w:r>
                    </w:p>
                    <w:p w14:paraId="0F34C5B8" w14:textId="40D63C5D"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Citation searching (n = 240)</w:t>
                      </w:r>
                    </w:p>
                    <w:p w14:paraId="7691D166" w14:textId="7777777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2DCF281" wp14:editId="1150158F">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178F8"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34AA00D" w14:textId="13A99BD2"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Duplicate records removed  (n = 220 )</w:t>
                            </w:r>
                          </w:p>
                          <w:p w14:paraId="40EB0A62" w14:textId="00C98ECE"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=0)</w:t>
                            </w:r>
                          </w:p>
                          <w:p w14:paraId="13FA2E84" w14:textId="7777777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F281" id="Rectangle 2" o:spid="_x0000_s1029"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" filled="f" strokecolor="black [3213]" strokeweight="1pt">
                <v:textbox>
                  <w:txbxContent>
                    <w:p w14:paraId="52C178F8"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34AA00D" w14:textId="13A99BD2"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Duplicate records removed  (n = 220 )</w:t>
                      </w:r>
                    </w:p>
                    <w:p w14:paraId="40EB0A62" w14:textId="00C98ECE"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=0)</w:t>
                      </w:r>
                    </w:p>
                    <w:p w14:paraId="13FA2E84" w14:textId="7777777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857C87E" wp14:editId="6AB376CB">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90B1C"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D5C351F" w14:textId="0A6860D5"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Databases (n = 1633 )</w:t>
                            </w:r>
                          </w:p>
                          <w:p w14:paraId="656EBB27" w14:textId="767C144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Registers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7C87E" id="Rectangle 1" o:spid="_x0000_s1030"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H3hw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" filled="f" strokecolor="black [3213]" strokeweight="1pt">
                <v:textbox>
                  <w:txbxContent>
                    <w:p w14:paraId="7EE90B1C"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D5C351F" w14:textId="0A6860D5"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Databases (n = 1633 )</w:t>
                      </w:r>
                    </w:p>
                    <w:p w14:paraId="656EBB27" w14:textId="767C1447"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Registers (n = 1)</w:t>
                      </w:r>
                    </w:p>
                  </w:txbxContent>
                </v:textbox>
              </v:rect>
            </w:pict>
          </mc:Fallback>
        </mc:AlternateContent>
      </w:r>
    </w:p>
    <w:p w14:paraId="4DA57F7E" w14:textId="77777777" w:rsidR="007F3A4B" w:rsidRDefault="007F3A4B" w:rsidP="007F3A4B"/>
    <w:p w14:paraId="6118E102" w14:textId="77777777" w:rsidR="007F3A4B" w:rsidRDefault="007F3A4B" w:rsidP="007F3A4B">
      <w:r>
        <w:rPr>
          <w:noProof/>
        </w:rPr>
        <mc:AlternateContent>
          <mc:Choice Requires="wps">
            <w:drawing>
              <wp:anchor distT="0" distB="0" distL="114300" distR="114300" simplePos="0" relativeHeight="251678720" behindDoc="0" locked="0" layoutInCell="1" allowOverlap="1" wp14:anchorId="01E12E9B" wp14:editId="36C59027">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4DB4682"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12E9B" id="Flowchart: Alternate Process 31" o:spid="_x0000_s1031" type="#_x0000_t176" style="position:absolute;margin-left:-31.8pt;margin-top:17.5pt;width:100.5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CRsw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UkngdegWZtqv3KpI3GKveW3DTbRHfOwYg4HFpW4hOAL/kJfldQcTpTUxv14&#10;TR/u4xyhlZIdLoCS+u8b5gQl6pPGCbvMx+OwMaIwnpwXKLhTy/rUojft0mAT5jG7eAz3QfVH6Uz7&#10;hLtqEaKiiWmOsUvKwfXCEtJiwm3HxWIRr+GWsAzu9IPlATzwHObhsXtizh4mCXAG702/LNjsxeyk&#10;u8FTm8UGjGziYB15PbwAbpjYxYdtGFbYqRxvHXf2/CcA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G9y0JGzAgAA+wUAAA4A&#10;AAAAAAAAAAAAAAAALgIAAGRycy9lMm9Eb2MueG1sUEsBAi0AFAAGAAgAAAAhAG2QlYPcAAAACQEA&#10;AA8AAAAAAAAAAAAAAAAADQUAAGRycy9kb3ducmV2LnhtbFBLBQYAAAAABAAEAPMAAAAWBgAAAAA=&#10;" fillcolor="#9cc2e5 [1944]" strokecolor="black [3213]" strokeweight="1pt">
                <v:textbox>
                  <w:txbxContent>
                    <w:p w14:paraId="24DB4682" w14:textId="77777777" w:rsidR="000A125E" w:rsidRPr="001502CF" w:rsidRDefault="000A125E" w:rsidP="007F3A4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127CFA92" w14:textId="77777777" w:rsidR="007F3A4B" w:rsidRDefault="007F3A4B" w:rsidP="007F3A4B"/>
    <w:p w14:paraId="5FA57BA5" w14:textId="77777777" w:rsidR="007F3A4B" w:rsidRDefault="007F3A4B" w:rsidP="007F3A4B">
      <w:r>
        <w:rPr>
          <w:noProof/>
        </w:rPr>
        <mc:AlternateContent>
          <mc:Choice Requires="wps">
            <w:drawing>
              <wp:anchor distT="0" distB="0" distL="114300" distR="114300" simplePos="0" relativeHeight="251671552" behindDoc="0" locked="0" layoutInCell="1" allowOverlap="1" wp14:anchorId="54380994" wp14:editId="04D44258">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41DF6B"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" strokecolor="black [3213]" strokeweight=".5pt">
                <v:stroke endarrow="block" joinstyle="miter"/>
              </v:shape>
            </w:pict>
          </mc:Fallback>
        </mc:AlternateContent>
      </w:r>
    </w:p>
    <w:p w14:paraId="6A854327" w14:textId="77777777" w:rsidR="007F3A4B" w:rsidRDefault="007F3A4B" w:rsidP="007F3A4B"/>
    <w:p w14:paraId="156E23AF" w14:textId="77777777" w:rsidR="007F3A4B" w:rsidRDefault="007F3A4B" w:rsidP="007F3A4B"/>
    <w:p w14:paraId="3D5BB55C" w14:textId="77777777" w:rsidR="007F3A4B" w:rsidRDefault="007F3A4B" w:rsidP="007F3A4B">
      <w:r>
        <w:rPr>
          <w:noProof/>
        </w:rPr>
        <mc:AlternateContent>
          <mc:Choice Requires="wps">
            <w:drawing>
              <wp:anchor distT="0" distB="0" distL="114300" distR="114300" simplePos="0" relativeHeight="251691008" behindDoc="0" locked="0" layoutInCell="1" allowOverlap="1" wp14:anchorId="5E01D9B2" wp14:editId="0809768E">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A36020" id="Straight Arrow Connector 23" o:spid="_x0000_s1026" type="#_x0000_t32" style="position:absolute;margin-left:487.5pt;margin-top:10.45pt;width:0;height:85.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" strokecolor="black [3213]"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6E15E6D9" wp14:editId="5945F4B0">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AE22C6"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" strokecolor="black [3213]" strokeweight=".5pt">
                <v:stroke endarrow="block" joinstyle="miter"/>
              </v:shape>
            </w:pict>
          </mc:Fallback>
        </mc:AlternateContent>
      </w:r>
    </w:p>
    <w:p w14:paraId="02495A86" w14:textId="77777777" w:rsidR="007F3A4B" w:rsidRDefault="007F3A4B" w:rsidP="007F3A4B"/>
    <w:p w14:paraId="532280D3" w14:textId="77777777" w:rsidR="007F3A4B" w:rsidRDefault="007F3A4B" w:rsidP="007F3A4B">
      <w:r>
        <w:rPr>
          <w:noProof/>
        </w:rPr>
        <mc:AlternateContent>
          <mc:Choice Requires="wps">
            <w:drawing>
              <wp:anchor distT="0" distB="0" distL="114300" distR="114300" simplePos="0" relativeHeight="251672576" behindDoc="0" locked="0" layoutInCell="1" allowOverlap="1" wp14:anchorId="6BC8E651" wp14:editId="15389E39">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9A666C" id="Straight Arrow Connector 15" o:spid="_x0000_s1026" type="#_x0000_t32" style="position:absolute;margin-left:193.2pt;margin-top:25.8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381AC0A8" wp14:editId="755DBF99">
                <wp:simplePos x="0" y="0"/>
                <wp:positionH relativeFrom="column">
                  <wp:posOffset>559435</wp:posOffset>
                </wp:positionH>
                <wp:positionV relativeFrom="paragraph">
                  <wp:posOffset>74930</wp:posOffset>
                </wp:positionV>
                <wp:extent cx="1887220" cy="526415"/>
                <wp:effectExtent l="0" t="0" r="17780" b="698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21392"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45A541" w14:textId="712E6179"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1414)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AC0A8" id="Rectangle 3" o:spid="_x0000_s1032"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hB8a94cCAABwBQAADgAAAAAAAAAAAAAAAAAuAgAAZHJzL2Uyb0RvYy54bWxQSwECLQAUAAYA&#10;CAAAACEAac+SIOAAAAAIAQAADwAAAAAAAAAAAAAAAADhBAAAZHJzL2Rvd25yZXYueG1sUEsFBgAA&#10;AAAEAAQA8wAAAO4FAAAAAA==&#10;" filled="f" strokecolor="black [3213]" strokeweight="1pt">
                <v:textbox>
                  <w:txbxContent>
                    <w:p w14:paraId="49D21392"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45A541" w14:textId="712E6179"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1414)</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88C573B" wp14:editId="2AFB35A5">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3609D"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1DE461E" w14:textId="6DFBB4BE"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1363)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C573B" id="Rectangle 4" o:spid="_x0000_s1033"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" filled="f" strokecolor="black [3213]" strokeweight="1pt">
                <v:textbox>
                  <w:txbxContent>
                    <w:p w14:paraId="3643609D"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1DE461E" w14:textId="6DFBB4BE"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1363)</w:t>
                      </w:r>
                    </w:p>
                  </w:txbxContent>
                </v:textbox>
              </v:rect>
            </w:pict>
          </mc:Fallback>
        </mc:AlternateContent>
      </w:r>
    </w:p>
    <w:p w14:paraId="6DB4F6B1" w14:textId="77777777" w:rsidR="007F3A4B" w:rsidRDefault="007F3A4B" w:rsidP="007F3A4B"/>
    <w:p w14:paraId="5268E58D" w14:textId="77777777" w:rsidR="007F3A4B" w:rsidRDefault="007F3A4B" w:rsidP="007F3A4B"/>
    <w:p w14:paraId="1D3B38CD" w14:textId="77777777" w:rsidR="007F3A4B" w:rsidRDefault="007F3A4B" w:rsidP="007F3A4B">
      <w:r>
        <w:rPr>
          <w:noProof/>
        </w:rPr>
        <mc:AlternateContent>
          <mc:Choice Requires="wps">
            <w:drawing>
              <wp:anchor distT="0" distB="0" distL="114300" distR="114300" simplePos="0" relativeHeight="251682816" behindDoc="0" locked="0" layoutInCell="1" allowOverlap="1" wp14:anchorId="0245D229" wp14:editId="4B9C32DB">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00B990"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" strokecolor="black [3213]" strokeweight=".5pt">
                <v:stroke endarrow="block" joinstyle="miter"/>
              </v:shape>
            </w:pict>
          </mc:Fallback>
        </mc:AlternateContent>
      </w:r>
    </w:p>
    <w:p w14:paraId="03FEDD81" w14:textId="77777777" w:rsidR="007F3A4B" w:rsidRDefault="007F3A4B" w:rsidP="007F3A4B"/>
    <w:p w14:paraId="638446D9" w14:textId="77777777" w:rsidR="007F3A4B" w:rsidRDefault="007F3A4B" w:rsidP="007F3A4B">
      <w:r w:rsidRPr="0035066B">
        <w:rPr>
          <w:noProof/>
        </w:rPr>
        <mc:AlternateContent>
          <mc:Choice Requires="wps">
            <w:drawing>
              <wp:anchor distT="0" distB="0" distL="114300" distR="114300" simplePos="0" relativeHeight="251687936" behindDoc="0" locked="0" layoutInCell="1" allowOverlap="1" wp14:anchorId="4257CBBC" wp14:editId="3D2FC36A">
                <wp:simplePos x="0" y="0"/>
                <wp:positionH relativeFrom="column">
                  <wp:posOffset>7575176</wp:posOffset>
                </wp:positionH>
                <wp:positionV relativeFrom="paragraph">
                  <wp:posOffset>40715</wp:posOffset>
                </wp:positionV>
                <wp:extent cx="1272989" cy="526415"/>
                <wp:effectExtent l="0" t="0" r="10160" b="6985"/>
                <wp:wrapNone/>
                <wp:docPr id="20" name="Rectangle 20"/>
                <wp:cNvGraphicFramePr/>
                <a:graphic xmlns:a="http://schemas.openxmlformats.org/drawingml/2006/main">
                  <a:graphicData uri="http://schemas.microsoft.com/office/word/2010/wordprocessingShape">
                    <wps:wsp>
                      <wps:cNvSpPr/>
                      <wps:spPr>
                        <a:xfrm>
                          <a:off x="0" y="0"/>
                          <a:ext cx="1272989"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BD119"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1B16E2B" w14:textId="12472981"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7CBBC" id="Rectangle 20" o:spid="_x0000_s1034" style="position:absolute;margin-left:596.45pt;margin-top:3.2pt;width:100.25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" filled="f" strokecolor="black [3213]" strokeweight="1pt">
                <v:textbox>
                  <w:txbxContent>
                    <w:p w14:paraId="219BD119"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1B16E2B" w14:textId="12472981"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=0)</w:t>
                      </w:r>
                    </w:p>
                  </w:txbxContent>
                </v:textbox>
              </v:rect>
            </w:pict>
          </mc:Fallback>
        </mc:AlternateContent>
      </w:r>
      <w:r w:rsidRPr="0035066B">
        <w:rPr>
          <w:noProof/>
        </w:rPr>
        <mc:AlternateContent>
          <mc:Choice Requires="wps">
            <w:drawing>
              <wp:anchor distT="0" distB="0" distL="114300" distR="114300" simplePos="0" relativeHeight="251686912" behindDoc="0" locked="0" layoutInCell="1" allowOverlap="1" wp14:anchorId="6C68845C" wp14:editId="00AAA8E0">
                <wp:simplePos x="0" y="0"/>
                <wp:positionH relativeFrom="column">
                  <wp:posOffset>5122582</wp:posOffset>
                </wp:positionH>
                <wp:positionV relativeFrom="paragraph">
                  <wp:posOffset>56515</wp:posOffset>
                </wp:positionV>
                <wp:extent cx="1887220" cy="526415"/>
                <wp:effectExtent l="0" t="0" r="17780" b="698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8CFE8"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B4CC8CE" w14:textId="34EB7824"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8845C" id="Rectangle 7" o:spid="_x0000_s1035" style="position:absolute;margin-left:403.35pt;margin-top:4.45pt;width:148.6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" filled="f" strokecolor="black [3213]" strokeweight="1pt">
                <v:textbox>
                  <w:txbxContent>
                    <w:p w14:paraId="23F8CFE8"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B4CC8CE" w14:textId="34EB7824"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35)</w:t>
                      </w:r>
                    </w:p>
                  </w:txbxContent>
                </v:textbox>
              </v:rect>
            </w:pict>
          </mc:Fallback>
        </mc:AlternateContent>
      </w:r>
      <w:r w:rsidRPr="00560609">
        <w:rPr>
          <w:noProof/>
        </w:rPr>
        <mc:AlternateContent>
          <mc:Choice Requires="wps">
            <w:drawing>
              <wp:anchor distT="0" distB="0" distL="114300" distR="114300" simplePos="0" relativeHeight="251663360" behindDoc="0" locked="0" layoutInCell="1" allowOverlap="1" wp14:anchorId="2E1D389F" wp14:editId="3211FBCA">
                <wp:simplePos x="0" y="0"/>
                <wp:positionH relativeFrom="column">
                  <wp:posOffset>560705</wp:posOffset>
                </wp:positionH>
                <wp:positionV relativeFrom="paragraph">
                  <wp:posOffset>47625</wp:posOffset>
                </wp:positionV>
                <wp:extent cx="1887220" cy="526415"/>
                <wp:effectExtent l="0" t="0" r="17780" b="6985"/>
                <wp:wrapNone/>
                <wp:docPr id="951779050" name="Rectangle 95177905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1B75A"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483C2B3" w14:textId="3E1599B1"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389F" id="Rectangle 951779050" o:spid="_x0000_s1036"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Aum5MqhwIAAHEFAAAOAAAAAAAAAAAAAAAAAC4CAABkcnMvZTJvRG9jLnhtbFBLAQItABQABgAI&#10;AAAAIQB1c1oB3wAAAAcBAAAPAAAAAAAAAAAAAAAAAOEEAABkcnMvZG93bnJldi54bWxQSwUGAAAA&#10;AAQABADzAAAA7QUAAAAA&#10;" filled="f" strokecolor="black [3213]" strokeweight="1pt">
                <v:textbox>
                  <w:txbxContent>
                    <w:p w14:paraId="4C21B75A"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483C2B3" w14:textId="3E1599B1"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51)</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76F5330F" wp14:editId="37B4B143">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FF1CED"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2A011B4D" wp14:editId="07812926">
                <wp:simplePos x="0" y="0"/>
                <wp:positionH relativeFrom="column">
                  <wp:posOffset>3049270</wp:posOffset>
                </wp:positionH>
                <wp:positionV relativeFrom="paragraph">
                  <wp:posOffset>66675</wp:posOffset>
                </wp:positionV>
                <wp:extent cx="1887220" cy="526415"/>
                <wp:effectExtent l="0" t="0" r="17780" b="698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75017"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B585321" w14:textId="0312CD43"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1B4D" id="Rectangle 6" o:spid="_x0000_s1037"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hg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" filled="f" strokecolor="black [3213]" strokeweight="1pt">
                <v:textbox>
                  <w:txbxContent>
                    <w:p w14:paraId="2AC75017"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B585321" w14:textId="0312CD43"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p>
    <w:p w14:paraId="649EDA62" w14:textId="2415F119" w:rsidR="007F3A4B" w:rsidRDefault="007F3A4B" w:rsidP="007F3A4B">
      <w:r>
        <w:rPr>
          <w:noProof/>
        </w:rPr>
        <mc:AlternateContent>
          <mc:Choice Requires="wps">
            <w:drawing>
              <wp:anchor distT="0" distB="0" distL="114300" distR="114300" simplePos="0" relativeHeight="251679744" behindDoc="0" locked="0" layoutInCell="1" allowOverlap="1" wp14:anchorId="63614F81" wp14:editId="732C235E">
                <wp:simplePos x="0" y="0"/>
                <wp:positionH relativeFrom="column">
                  <wp:posOffset>-1067682</wp:posOffset>
                </wp:positionH>
                <wp:positionV relativeFrom="paragraph">
                  <wp:posOffset>226346</wp:posOffset>
                </wp:positionV>
                <wp:extent cx="2603449" cy="262890"/>
                <wp:effectExtent l="1588" t="0" r="14922" b="14923"/>
                <wp:wrapNone/>
                <wp:docPr id="32" name="Flowchart: Alternate Process 32"/>
                <wp:cNvGraphicFramePr/>
                <a:graphic xmlns:a="http://schemas.openxmlformats.org/drawingml/2006/main">
                  <a:graphicData uri="http://schemas.microsoft.com/office/word/2010/wordprocessingShape">
                    <wps:wsp>
                      <wps:cNvSpPr/>
                      <wps:spPr>
                        <a:xfrm rot="16200000">
                          <a:off x="0" y="0"/>
                          <a:ext cx="2603449"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E4BCD5C" w14:textId="77777777" w:rsidR="000A125E" w:rsidRDefault="000A125E" w:rsidP="007F3A4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D12300B" w14:textId="77777777" w:rsidR="000A125E" w:rsidRPr="001502CF" w:rsidRDefault="000A125E" w:rsidP="007F3A4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14F81" id="Flowchart: Alternate Process 32" o:spid="_x0000_s1038" type="#_x0000_t176" style="position:absolute;margin-left:-84.05pt;margin-top:17.8pt;width:20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" fillcolor="#9cc2e5 [1944]" strokecolor="black [3213]" strokeweight="1pt">
                <v:textbox>
                  <w:txbxContent>
                    <w:p w14:paraId="4E4BCD5C" w14:textId="77777777" w:rsidR="000A125E" w:rsidRDefault="000A125E" w:rsidP="007F3A4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D12300B" w14:textId="77777777" w:rsidR="000A125E" w:rsidRPr="001502CF" w:rsidRDefault="000A125E" w:rsidP="007F3A4B">
                      <w:pPr>
                        <w:rPr>
                          <w:rFonts w:ascii="Arial" w:hAnsi="Arial" w:cs="Arial"/>
                          <w:b/>
                          <w:color w:val="000000" w:themeColor="text1"/>
                          <w:sz w:val="18"/>
                          <w:szCs w:val="18"/>
                        </w:rPr>
                      </w:pPr>
                    </w:p>
                  </w:txbxContent>
                </v:textbox>
              </v:shape>
            </w:pict>
          </mc:Fallback>
        </mc:AlternateContent>
      </w:r>
      <w:r w:rsidRPr="0035066B">
        <w:rPr>
          <w:noProof/>
        </w:rPr>
        <mc:AlternateContent>
          <mc:Choice Requires="wps">
            <w:drawing>
              <wp:anchor distT="0" distB="0" distL="114300" distR="114300" simplePos="0" relativeHeight="251688960" behindDoc="0" locked="0" layoutInCell="1" allowOverlap="1" wp14:anchorId="011457EC" wp14:editId="047DA64B">
                <wp:simplePos x="0" y="0"/>
                <wp:positionH relativeFrom="column">
                  <wp:posOffset>7016227</wp:posOffset>
                </wp:positionH>
                <wp:positionV relativeFrom="paragraph">
                  <wp:posOffset>145938</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604BD" id="Straight Arrow Connector 21" o:spid="_x0000_s1026" type="#_x0000_t32" style="position:absolute;margin-left:552.45pt;margin-top:11.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" strokecolor="black [3213]" strokeweight=".5pt">
                <v:stroke endarrow="block" joinstyle="miter"/>
              </v:shape>
            </w:pict>
          </mc:Fallback>
        </mc:AlternateContent>
      </w:r>
    </w:p>
    <w:p w14:paraId="3D2CBC7D" w14:textId="1C1D1E09" w:rsidR="007F3A4B" w:rsidRDefault="007F3A4B" w:rsidP="007F3A4B"/>
    <w:p w14:paraId="7847EDE9" w14:textId="6321C8A9" w:rsidR="007F3A4B" w:rsidRDefault="007F3A4B" w:rsidP="007F3A4B">
      <w:r>
        <w:rPr>
          <w:noProof/>
        </w:rPr>
        <mc:AlternateContent>
          <mc:Choice Requires="wps">
            <w:drawing>
              <wp:anchor distT="0" distB="0" distL="114300" distR="114300" simplePos="0" relativeHeight="251689984" behindDoc="0" locked="0" layoutInCell="1" allowOverlap="1" wp14:anchorId="10DA44D3" wp14:editId="3FDA6CCB">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A1017" id="Straight Arrow Connector 22" o:spid="_x0000_s1026" type="#_x0000_t32" style="position:absolute;margin-left:487.5pt;margin-top:5.2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" strokecolor="black [3213]"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2CB6B176" wp14:editId="77C2B88E">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53B1CD"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" strokecolor="black [3213]" strokeweight=".5pt">
                <v:stroke endarrow="block" joinstyle="miter"/>
              </v:shape>
            </w:pict>
          </mc:Fallback>
        </mc:AlternateContent>
      </w:r>
    </w:p>
    <w:p w14:paraId="7A7EF010" w14:textId="2C5FAEE1" w:rsidR="007F3A4B" w:rsidRDefault="007F3A4B" w:rsidP="007F3A4B">
      <w:r w:rsidRPr="000F209F">
        <w:rPr>
          <w:noProof/>
        </w:rPr>
        <mc:AlternateContent>
          <mc:Choice Requires="wps">
            <w:drawing>
              <wp:anchor distT="0" distB="0" distL="114300" distR="114300" simplePos="0" relativeHeight="251668480" behindDoc="0" locked="0" layoutInCell="1" allowOverlap="1" wp14:anchorId="042F24BD" wp14:editId="313D7509">
                <wp:simplePos x="0" y="0"/>
                <wp:positionH relativeFrom="column">
                  <wp:posOffset>5129530</wp:posOffset>
                </wp:positionH>
                <wp:positionV relativeFrom="paragraph">
                  <wp:posOffset>176530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4679D"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387D670" w14:textId="67867E24"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F24BD" id="Rectangle 11" o:spid="_x0000_s1039" style="position:absolute;margin-left:403.9pt;margin-top:13.9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" filled="f" strokecolor="black [3213]" strokeweight="1pt">
                <v:textbox>
                  <w:txbxContent>
                    <w:p w14:paraId="5584679D"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5387D670" w14:textId="67867E24"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35)</w:t>
                      </w:r>
                    </w:p>
                  </w:txbxContent>
                </v:textbox>
              </v:rect>
            </w:pict>
          </mc:Fallback>
        </mc:AlternateContent>
      </w:r>
    </w:p>
    <w:p w14:paraId="72CC8FB8" w14:textId="644699BC" w:rsidR="007F3A4B" w:rsidRDefault="00F37853" w:rsidP="007F3A4B">
      <w:r w:rsidRPr="000F209F">
        <w:rPr>
          <w:noProof/>
        </w:rPr>
        <mc:AlternateContent>
          <mc:Choice Requires="wps">
            <w:drawing>
              <wp:anchor distT="0" distB="0" distL="114300" distR="114300" simplePos="0" relativeHeight="251669504" behindDoc="0" locked="0" layoutInCell="1" allowOverlap="1" wp14:anchorId="012CD122" wp14:editId="44321FBB">
                <wp:simplePos x="0" y="0"/>
                <wp:positionH relativeFrom="column">
                  <wp:posOffset>7580630</wp:posOffset>
                </wp:positionH>
                <wp:positionV relativeFrom="paragraph">
                  <wp:posOffset>19050</wp:posOffset>
                </wp:positionV>
                <wp:extent cx="1281430" cy="1284605"/>
                <wp:effectExtent l="0" t="0" r="13970" b="10795"/>
                <wp:wrapNone/>
                <wp:docPr id="12" name="Rectangle 12"/>
                <wp:cNvGraphicFramePr/>
                <a:graphic xmlns:a="http://schemas.openxmlformats.org/drawingml/2006/main">
                  <a:graphicData uri="http://schemas.microsoft.com/office/word/2010/wordprocessingShape">
                    <wps:wsp>
                      <wps:cNvSpPr/>
                      <wps:spPr>
                        <a:xfrm>
                          <a:off x="0" y="0"/>
                          <a:ext cx="1281430" cy="12846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05255" w14:textId="36F63C21"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 = 35)</w:t>
                            </w:r>
                          </w:p>
                          <w:p w14:paraId="69C36390" w14:textId="3BAC039A"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Not meeting inclusion criteria (n =26)</w:t>
                            </w:r>
                          </w:p>
                          <w:p w14:paraId="07CF7F9B" w14:textId="48F3A25F"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Being included in electronic search (n=9)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CD122" id="Rectangle 12" o:spid="_x0000_s1040" style="position:absolute;margin-left:596.9pt;margin-top:1.5pt;width:100.9pt;height:10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" filled="f" strokecolor="black [3213]" strokeweight="1pt">
                <v:textbox>
                  <w:txbxContent>
                    <w:p w14:paraId="65E05255" w14:textId="36F63C21"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 = 35)</w:t>
                      </w:r>
                    </w:p>
                    <w:p w14:paraId="69C36390" w14:textId="3BAC039A"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Not meeting inclusion criteria (n =26)</w:t>
                      </w:r>
                    </w:p>
                    <w:p w14:paraId="07CF7F9B" w14:textId="48F3A25F"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Being included in electronic search (n=9)</w:t>
                      </w:r>
                    </w:p>
                  </w:txbxContent>
                </v:textbox>
              </v:rect>
            </w:pict>
          </mc:Fallback>
        </mc:AlternateContent>
      </w:r>
      <w:r w:rsidR="0077453E" w:rsidRPr="00560609">
        <w:rPr>
          <w:noProof/>
        </w:rPr>
        <mc:AlternateContent>
          <mc:Choice Requires="wps">
            <w:drawing>
              <wp:anchor distT="0" distB="0" distL="114300" distR="114300" simplePos="0" relativeHeight="251666432" behindDoc="0" locked="0" layoutInCell="1" allowOverlap="1" wp14:anchorId="2300A51B" wp14:editId="03849CF0">
                <wp:simplePos x="0" y="0"/>
                <wp:positionH relativeFrom="column">
                  <wp:posOffset>3057525</wp:posOffset>
                </wp:positionH>
                <wp:positionV relativeFrom="paragraph">
                  <wp:posOffset>10160</wp:posOffset>
                </wp:positionV>
                <wp:extent cx="1887220" cy="1133475"/>
                <wp:effectExtent l="0" t="0" r="17780" b="952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98015"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238FA7" w14:textId="3C44AACD"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 xml:space="preserve"> (n=36)</w:t>
                            </w:r>
                          </w:p>
                          <w:p w14:paraId="30A843E9" w14:textId="6A0622EA" w:rsidR="000A125E" w:rsidRDefault="000A125E" w:rsidP="00E53938">
                            <w:pPr>
                              <w:ind w:left="284"/>
                              <w:rPr>
                                <w:rFonts w:ascii="Arial" w:hAnsi="Arial" w:cs="Arial"/>
                                <w:color w:val="000000" w:themeColor="text1"/>
                                <w:sz w:val="18"/>
                                <w:szCs w:val="20"/>
                              </w:rPr>
                            </w:pPr>
                            <w:r>
                              <w:rPr>
                                <w:rFonts w:ascii="Arial" w:hAnsi="Arial" w:cs="Arial"/>
                                <w:color w:val="000000" w:themeColor="text1"/>
                                <w:sz w:val="18"/>
                                <w:szCs w:val="20"/>
                              </w:rPr>
                              <w:t>Outcome not psychosis/ bipolar disorder (n=13)</w:t>
                            </w:r>
                          </w:p>
                          <w:p w14:paraId="514AD455" w14:textId="4FD9F310"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Population not ADHD (n=11)</w:t>
                            </w:r>
                          </w:p>
                          <w:p w14:paraId="7CC024BD" w14:textId="72B7A0E2"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Other reason (n=9)</w:t>
                            </w:r>
                          </w:p>
                          <w:p w14:paraId="724E5F5E" w14:textId="72E0D8CF"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Design (n=4)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0A51B" id="Rectangle 9" o:spid="_x0000_s1041" style="position:absolute;margin-left:240.75pt;margin-top:.8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7U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" filled="f" strokecolor="black [3213]" strokeweight="1pt">
                <v:textbox>
                  <w:txbxContent>
                    <w:p w14:paraId="63298015"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4A238FA7" w14:textId="3C44AACD"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 xml:space="preserve"> (n=36)</w:t>
                      </w:r>
                    </w:p>
                    <w:p w14:paraId="30A843E9" w14:textId="6A0622EA" w:rsidR="000A125E" w:rsidRDefault="000A125E" w:rsidP="00E53938">
                      <w:pPr>
                        <w:ind w:left="284"/>
                        <w:rPr>
                          <w:rFonts w:ascii="Arial" w:hAnsi="Arial" w:cs="Arial"/>
                          <w:color w:val="000000" w:themeColor="text1"/>
                          <w:sz w:val="18"/>
                          <w:szCs w:val="20"/>
                        </w:rPr>
                      </w:pPr>
                      <w:r>
                        <w:rPr>
                          <w:rFonts w:ascii="Arial" w:hAnsi="Arial" w:cs="Arial"/>
                          <w:color w:val="000000" w:themeColor="text1"/>
                          <w:sz w:val="18"/>
                          <w:szCs w:val="20"/>
                        </w:rPr>
                        <w:t>Outcome not psychosis/ bipolar disorder (n=13)</w:t>
                      </w:r>
                    </w:p>
                    <w:p w14:paraId="514AD455" w14:textId="4FD9F310"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Population not ADHD (n=11)</w:t>
                      </w:r>
                    </w:p>
                    <w:p w14:paraId="7CC024BD" w14:textId="72B7A0E2" w:rsidR="000A125E"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Other reason (n=9)</w:t>
                      </w:r>
                    </w:p>
                    <w:p w14:paraId="724E5F5E" w14:textId="72E0D8CF" w:rsidR="000A125E" w:rsidRPr="00560609" w:rsidRDefault="000A125E" w:rsidP="007F3A4B">
                      <w:pPr>
                        <w:ind w:left="284"/>
                        <w:rPr>
                          <w:rFonts w:ascii="Arial" w:hAnsi="Arial" w:cs="Arial"/>
                          <w:color w:val="000000" w:themeColor="text1"/>
                          <w:sz w:val="18"/>
                          <w:szCs w:val="20"/>
                        </w:rPr>
                      </w:pPr>
                      <w:r>
                        <w:rPr>
                          <w:rFonts w:ascii="Arial" w:hAnsi="Arial" w:cs="Arial"/>
                          <w:color w:val="000000" w:themeColor="text1"/>
                          <w:sz w:val="18"/>
                          <w:szCs w:val="20"/>
                        </w:rPr>
                        <w:t>Design (n=4)</w:t>
                      </w:r>
                    </w:p>
                  </w:txbxContent>
                </v:textbox>
              </v:rect>
            </w:pict>
          </mc:Fallback>
        </mc:AlternateContent>
      </w:r>
      <w:r w:rsidR="007F3A4B">
        <w:rPr>
          <w:noProof/>
        </w:rPr>
        <mc:AlternateContent>
          <mc:Choice Requires="wps">
            <w:drawing>
              <wp:anchor distT="0" distB="0" distL="114300" distR="114300" simplePos="0" relativeHeight="251674624" behindDoc="0" locked="0" layoutInCell="1" allowOverlap="1" wp14:anchorId="079B5F2C" wp14:editId="6E9EDDB5">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CBB6F"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" strokecolor="black [3213]" strokeweight=".5pt">
                <v:stroke endarrow="block" joinstyle="miter"/>
              </v:shape>
            </w:pict>
          </mc:Fallback>
        </mc:AlternateContent>
      </w:r>
      <w:r w:rsidR="007F3A4B" w:rsidRPr="00560609">
        <w:rPr>
          <w:noProof/>
        </w:rPr>
        <mc:AlternateContent>
          <mc:Choice Requires="wps">
            <w:drawing>
              <wp:anchor distT="0" distB="0" distL="114300" distR="114300" simplePos="0" relativeHeight="251665408" behindDoc="0" locked="0" layoutInCell="1" allowOverlap="1" wp14:anchorId="5FAC4C38" wp14:editId="5F1EDE6E">
                <wp:simplePos x="0" y="0"/>
                <wp:positionH relativeFrom="column">
                  <wp:posOffset>561975</wp:posOffset>
                </wp:positionH>
                <wp:positionV relativeFrom="paragraph">
                  <wp:posOffset>13335</wp:posOffset>
                </wp:positionV>
                <wp:extent cx="1887220" cy="526415"/>
                <wp:effectExtent l="0" t="0" r="17780" b="26035"/>
                <wp:wrapNone/>
                <wp:docPr id="1978701813" name="Rectangle 197870181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9C6E6"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3A044F0" w14:textId="0BA1C9CC"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C4C38" id="Rectangle 1978701813" o:spid="_x0000_s1042"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Cw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9TyqxqctlIdHZAj91Hgn72qq5L3w4VEgjQkVn0Y/&#10;fKOPNtAWHIYTZxXgr/feoz51L0k5a2nsCu5/7gQqzsxXS339OV8s4pymy2J5ERsMTyXbU4ndNTdA&#10;3ZDTknEyHaN+MONRIzQvtCE20SuJhJXku+Ay4Hi5Cf06oB0j1WaT1Gg2nQj39snJCB6Jjp363L0I&#10;dEM7BxqEBxhHVKzedHWvGy0tbHYBdJ1a/sjrUAKa69RLww6Ki+P0nrSOm3L9G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WNnAsIcCAABxBQAADgAAAAAAAAAAAAAAAAAuAgAAZHJzL2Uyb0RvYy54bWxQSwECLQAUAAYACAAA&#10;ACEA+DKQHt0AAAAHAQAADwAAAAAAAAAAAAAAAADhBAAAZHJzL2Rvd25yZXYueG1sUEsFBgAAAAAE&#10;AAQA8wAAAOsFAAAAAA==&#10;" filled="f" strokecolor="black [3213]" strokeweight="1pt">
                <v:textbox>
                  <w:txbxContent>
                    <w:p w14:paraId="5F89C6E6" w14:textId="77777777" w:rsidR="000A125E" w:rsidRDefault="000A125E" w:rsidP="007F3A4B">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3A044F0" w14:textId="0BA1C9CC"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51)</w:t>
                      </w:r>
                    </w:p>
                  </w:txbxContent>
                </v:textbox>
              </v:rect>
            </w:pict>
          </mc:Fallback>
        </mc:AlternateContent>
      </w:r>
    </w:p>
    <w:p w14:paraId="2CB27411" w14:textId="6E5FC7B6" w:rsidR="007F3A4B" w:rsidRDefault="007F3A4B" w:rsidP="007F3A4B">
      <w:r>
        <w:rPr>
          <w:noProof/>
        </w:rPr>
        <mc:AlternateContent>
          <mc:Choice Requires="wps">
            <w:drawing>
              <wp:anchor distT="0" distB="0" distL="114300" distR="114300" simplePos="0" relativeHeight="251675648" behindDoc="0" locked="0" layoutInCell="1" allowOverlap="1" wp14:anchorId="7F2417CE" wp14:editId="49CCD917">
                <wp:simplePos x="0" y="0"/>
                <wp:positionH relativeFrom="column">
                  <wp:posOffset>7006104</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7DD85" id="Straight Arrow Connector 18" o:spid="_x0000_s1026" type="#_x0000_t32" style="position:absolute;margin-left:551.65pt;margin-top:10.1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" strokecolor="black [3213]" strokeweight=".5pt">
                <v:stroke endarrow="block" joinstyle="miter"/>
              </v:shape>
            </w:pict>
          </mc:Fallback>
        </mc:AlternateContent>
      </w:r>
    </w:p>
    <w:p w14:paraId="551B6B25" w14:textId="1875F1F2" w:rsidR="007F3A4B" w:rsidRDefault="007F3A4B" w:rsidP="007F3A4B">
      <w:r>
        <w:rPr>
          <w:noProof/>
        </w:rPr>
        <mc:AlternateContent>
          <mc:Choice Requires="wps">
            <w:drawing>
              <wp:anchor distT="0" distB="0" distL="114300" distR="114300" simplePos="0" relativeHeight="251684864" behindDoc="0" locked="0" layoutInCell="1" allowOverlap="1" wp14:anchorId="1ED69E78" wp14:editId="4D986371">
                <wp:simplePos x="0" y="0"/>
                <wp:positionH relativeFrom="column">
                  <wp:posOffset>2421890</wp:posOffset>
                </wp:positionH>
                <wp:positionV relativeFrom="paragraph">
                  <wp:posOffset>164193</wp:posOffset>
                </wp:positionV>
                <wp:extent cx="3770344" cy="993516"/>
                <wp:effectExtent l="12700" t="0" r="14605" b="73660"/>
                <wp:wrapNone/>
                <wp:docPr id="42" name="Connector: Elbow 42"/>
                <wp:cNvGraphicFramePr/>
                <a:graphic xmlns:a="http://schemas.openxmlformats.org/drawingml/2006/main">
                  <a:graphicData uri="http://schemas.microsoft.com/office/word/2010/wordprocessingShape">
                    <wps:wsp>
                      <wps:cNvCnPr/>
                      <wps:spPr>
                        <a:xfrm flipH="1">
                          <a:off x="0" y="0"/>
                          <a:ext cx="3770344" cy="993516"/>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A4065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90.7pt;margin-top:12.95pt;width:296.9pt;height:78.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" adj="11" strokecolor="black [3213]" strokeweight=".5pt">
                <v:stroke endarrow="block"/>
              </v:shape>
            </w:pict>
          </mc:Fallback>
        </mc:AlternateContent>
      </w:r>
    </w:p>
    <w:p w14:paraId="17EA4269" w14:textId="551818A2" w:rsidR="007F3A4B" w:rsidRDefault="007F3A4B" w:rsidP="007F3A4B">
      <w:r>
        <w:rPr>
          <w:noProof/>
        </w:rPr>
        <mc:AlternateContent>
          <mc:Choice Requires="wps">
            <w:drawing>
              <wp:anchor distT="0" distB="0" distL="114300" distR="114300" simplePos="0" relativeHeight="251693056" behindDoc="0" locked="0" layoutInCell="1" allowOverlap="1" wp14:anchorId="58D708A2" wp14:editId="4DC5A461">
                <wp:simplePos x="0" y="0"/>
                <wp:positionH relativeFrom="column">
                  <wp:posOffset>1399035</wp:posOffset>
                </wp:positionH>
                <wp:positionV relativeFrom="paragraph">
                  <wp:posOffset>34951</wp:posOffset>
                </wp:positionV>
                <wp:extent cx="0" cy="281305"/>
                <wp:effectExtent l="76200" t="0" r="57150" b="61595"/>
                <wp:wrapNone/>
                <wp:docPr id="1594743100" name="Straight Arrow Connector 159474310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FCA7F" id="Straight Arrow Connector 1594743100" o:spid="_x0000_s1026" type="#_x0000_t32" style="position:absolute;margin-left:110.15pt;margin-top:2.75pt;width:0;height:22.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" strokecolor="black [3213]" strokeweight=".5pt">
                <v:stroke endarrow="block" joinstyle="miter"/>
              </v:shape>
            </w:pict>
          </mc:Fallback>
        </mc:AlternateContent>
      </w:r>
    </w:p>
    <w:p w14:paraId="11027310" w14:textId="77777777" w:rsidR="007F3A4B" w:rsidRDefault="007F3A4B" w:rsidP="007F3A4B"/>
    <w:p w14:paraId="2604FA24" w14:textId="1FC7F8E1" w:rsidR="007F3A4B" w:rsidRDefault="007F3A4B" w:rsidP="007F3A4B">
      <w:r w:rsidRPr="00560609">
        <w:rPr>
          <w:noProof/>
        </w:rPr>
        <mc:AlternateContent>
          <mc:Choice Requires="wps">
            <w:drawing>
              <wp:anchor distT="0" distB="0" distL="114300" distR="114300" simplePos="0" relativeHeight="251670528" behindDoc="0" locked="0" layoutInCell="1" allowOverlap="1" wp14:anchorId="5595CE13" wp14:editId="22CEFC43">
                <wp:simplePos x="0" y="0"/>
                <wp:positionH relativeFrom="column">
                  <wp:posOffset>540385</wp:posOffset>
                </wp:positionH>
                <wp:positionV relativeFrom="paragraph">
                  <wp:posOffset>79116</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8FC45" w14:textId="77777777"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1AB2DB67" w14:textId="1B02E035"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(n = 15)</w:t>
                            </w:r>
                          </w:p>
                          <w:p w14:paraId="5A97CD51" w14:textId="77777777"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Reports of included studies</w:t>
                            </w:r>
                          </w:p>
                          <w:p w14:paraId="0CAC8089" w14:textId="3F66788B"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5CE13" id="Rectangle 13" o:spid="_x0000_s1043" style="position:absolute;margin-left:42.55pt;margin-top:6.25pt;width:148.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" filled="f" strokecolor="black [3213]" strokeweight="1pt">
                <v:textbox>
                  <w:txbxContent>
                    <w:p w14:paraId="73B8FC45" w14:textId="77777777"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1AB2DB67" w14:textId="1B02E035"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(n = 15)</w:t>
                      </w:r>
                    </w:p>
                    <w:p w14:paraId="5A97CD51" w14:textId="77777777" w:rsidR="000A125E" w:rsidRDefault="000A125E" w:rsidP="007F3A4B">
                      <w:pPr>
                        <w:rPr>
                          <w:rFonts w:ascii="Arial" w:hAnsi="Arial" w:cs="Arial"/>
                          <w:color w:val="000000" w:themeColor="text1"/>
                          <w:sz w:val="18"/>
                          <w:szCs w:val="20"/>
                        </w:rPr>
                      </w:pPr>
                      <w:r>
                        <w:rPr>
                          <w:rFonts w:ascii="Arial" w:hAnsi="Arial" w:cs="Arial"/>
                          <w:color w:val="000000" w:themeColor="text1"/>
                          <w:sz w:val="18"/>
                          <w:szCs w:val="20"/>
                        </w:rPr>
                        <w:t>Reports of included studies</w:t>
                      </w:r>
                    </w:p>
                    <w:p w14:paraId="0CAC8089" w14:textId="3F66788B" w:rsidR="000A125E" w:rsidRPr="00560609" w:rsidRDefault="000A125E" w:rsidP="007F3A4B">
                      <w:pPr>
                        <w:rPr>
                          <w:rFonts w:ascii="Arial" w:hAnsi="Arial" w:cs="Arial"/>
                          <w:color w:val="000000" w:themeColor="text1"/>
                          <w:sz w:val="18"/>
                          <w:szCs w:val="20"/>
                        </w:rPr>
                      </w:pPr>
                      <w:r>
                        <w:rPr>
                          <w:rFonts w:ascii="Arial" w:hAnsi="Arial" w:cs="Arial"/>
                          <w:color w:val="000000" w:themeColor="text1"/>
                          <w:sz w:val="18"/>
                          <w:szCs w:val="20"/>
                        </w:rPr>
                        <w:t>(n = 15)</w:t>
                      </w:r>
                    </w:p>
                  </w:txbxContent>
                </v:textbox>
              </v:rect>
            </w:pict>
          </mc:Fallback>
        </mc:AlternateContent>
      </w:r>
    </w:p>
    <w:p w14:paraId="2F59FD41" w14:textId="5112F918" w:rsidR="007F3A4B" w:rsidRDefault="007F3A4B" w:rsidP="007F3A4B">
      <w:r>
        <w:rPr>
          <w:noProof/>
        </w:rPr>
        <mc:AlternateContent>
          <mc:Choice Requires="wps">
            <w:drawing>
              <wp:anchor distT="0" distB="0" distL="114300" distR="114300" simplePos="0" relativeHeight="251680768" behindDoc="0" locked="0" layoutInCell="1" allowOverlap="1" wp14:anchorId="44E07175" wp14:editId="7618821B">
                <wp:simplePos x="0" y="0"/>
                <wp:positionH relativeFrom="column">
                  <wp:posOffset>-87043</wp:posOffset>
                </wp:positionH>
                <wp:positionV relativeFrom="paragraph">
                  <wp:posOffset>160393</wp:posOffset>
                </wp:positionV>
                <wp:extent cx="679222" cy="262890"/>
                <wp:effectExtent l="4763" t="0" r="11747" b="11748"/>
                <wp:wrapNone/>
                <wp:docPr id="33" name="Flowchart: Alternate Process 33"/>
                <wp:cNvGraphicFramePr/>
                <a:graphic xmlns:a="http://schemas.openxmlformats.org/drawingml/2006/main">
                  <a:graphicData uri="http://schemas.microsoft.com/office/word/2010/wordprocessingShape">
                    <wps:wsp>
                      <wps:cNvSpPr/>
                      <wps:spPr>
                        <a:xfrm rot="16200000">
                          <a:off x="0" y="0"/>
                          <a:ext cx="679222"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F84749" w14:textId="77777777" w:rsidR="000A125E" w:rsidRPr="001502CF" w:rsidRDefault="000A125E" w:rsidP="007F3A4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07175" id="Flowchart: Alternate Process 33" o:spid="_x0000_s1044" type="#_x0000_t176" style="position:absolute;margin-left:-6.85pt;margin-top:12.65pt;width:53.5pt;height:20.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" fillcolor="#9cc2e5 [1944]" strokecolor="black [3213]" strokeweight="1pt">
                <v:textbox>
                  <w:txbxContent>
                    <w:p w14:paraId="30F84749" w14:textId="77777777" w:rsidR="000A125E" w:rsidRPr="001502CF" w:rsidRDefault="000A125E" w:rsidP="007F3A4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1410DE1" w14:textId="09E155B8" w:rsidR="00A40E25" w:rsidRDefault="00CA2767" w:rsidP="00146645">
      <w:pPr>
        <w:spacing w:before="100" w:beforeAutospacing="1" w:after="100" w:afterAutospacing="1" w:line="360" w:lineRule="auto"/>
        <w:jc w:val="both"/>
        <w:rPr>
          <w:rFonts w:ascii="Arial" w:hAnsi="Arial" w:cs="Arial"/>
          <w:b/>
          <w:sz w:val="22"/>
          <w:szCs w:val="22"/>
          <w:lang w:val="en-US"/>
        </w:rPr>
      </w:pPr>
      <w:r>
        <w:rPr>
          <w:rFonts w:ascii="Arial" w:hAnsi="Arial" w:cs="Arial"/>
          <w:b/>
          <w:sz w:val="22"/>
          <w:szCs w:val="22"/>
          <w:lang w:val="en-US"/>
        </w:rPr>
        <w:lastRenderedPageBreak/>
        <w:t>Figure 2</w:t>
      </w:r>
      <w:r w:rsidR="00A40E25">
        <w:rPr>
          <w:rFonts w:ascii="Arial" w:hAnsi="Arial" w:cs="Arial"/>
          <w:b/>
          <w:sz w:val="22"/>
          <w:szCs w:val="22"/>
          <w:lang w:val="en-US"/>
        </w:rPr>
        <w:t xml:space="preserve">: Forest plot </w:t>
      </w:r>
      <w:r w:rsidR="009E5AA9">
        <w:rPr>
          <w:rFonts w:ascii="Arial" w:hAnsi="Arial" w:cs="Arial"/>
          <w:b/>
          <w:sz w:val="22"/>
          <w:szCs w:val="22"/>
          <w:lang w:val="en-US"/>
        </w:rPr>
        <w:t>outcome</w:t>
      </w:r>
      <w:r w:rsidR="00A40E25">
        <w:rPr>
          <w:rFonts w:ascii="Arial" w:hAnsi="Arial" w:cs="Arial"/>
          <w:b/>
          <w:sz w:val="22"/>
          <w:szCs w:val="22"/>
          <w:lang w:val="en-US"/>
        </w:rPr>
        <w:t xml:space="preserve"> in individuals with ADHD exposed to stimulant medication</w:t>
      </w:r>
    </w:p>
    <w:p w14:paraId="6A118A9C" w14:textId="691976D1" w:rsidR="009E5AA9" w:rsidRDefault="009E5AA9" w:rsidP="009E5AA9">
      <w:pPr>
        <w:spacing w:before="100" w:beforeAutospacing="1" w:after="100" w:afterAutospacing="1"/>
        <w:jc w:val="both"/>
        <w:rPr>
          <w:rFonts w:ascii="Arial" w:hAnsi="Arial" w:cs="Arial"/>
          <w:b/>
          <w:sz w:val="22"/>
          <w:szCs w:val="22"/>
          <w:lang w:val="en-US"/>
        </w:rPr>
      </w:pPr>
      <w:r>
        <w:rPr>
          <w:rFonts w:ascii="Arial" w:hAnsi="Arial" w:cs="Arial"/>
          <w:b/>
          <w:sz w:val="22"/>
          <w:szCs w:val="22"/>
          <w:lang w:val="en-US"/>
        </w:rPr>
        <w:t>A/ Bipolar disorder in individuals with ADHD exposed to stimulant medication</w:t>
      </w:r>
    </w:p>
    <w:p w14:paraId="3847D5F9" w14:textId="36E87199" w:rsidR="009E5AA9" w:rsidRDefault="009E694E" w:rsidP="009E694E">
      <w:r w:rsidRPr="00560D2B">
        <w:rPr>
          <w:noProof/>
        </w:rPr>
        <w:drawing>
          <wp:inline distT="0" distB="0" distL="0" distR="0" wp14:anchorId="1505D8CF" wp14:editId="5ADE6386">
            <wp:extent cx="4416358" cy="1257611"/>
            <wp:effectExtent l="0" t="0" r="3810" b="0"/>
            <wp:docPr id="176208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622" t="14947" r="8134" b="52661"/>
                    <a:stretch/>
                  </pic:blipFill>
                  <pic:spPr bwMode="auto">
                    <a:xfrm>
                      <a:off x="0" y="0"/>
                      <a:ext cx="4463658" cy="1271080"/>
                    </a:xfrm>
                    <a:prstGeom prst="rect">
                      <a:avLst/>
                    </a:prstGeom>
                    <a:noFill/>
                    <a:ln>
                      <a:noFill/>
                    </a:ln>
                    <a:extLst>
                      <a:ext uri="{53640926-AAD7-44D8-BBD7-CCE9431645EC}">
                        <a14:shadowObscured xmlns:a14="http://schemas.microsoft.com/office/drawing/2010/main"/>
                      </a:ext>
                    </a:extLst>
                  </pic:spPr>
                </pic:pic>
              </a:graphicData>
            </a:graphic>
          </wp:inline>
        </w:drawing>
      </w:r>
    </w:p>
    <w:p w14:paraId="2086F44B" w14:textId="4E41D25E" w:rsidR="009E5AA9" w:rsidRDefault="009E5AA9" w:rsidP="009E694E">
      <w:r w:rsidRPr="009A0FD0">
        <w:rPr>
          <w:rFonts w:ascii="Arial" w:hAnsi="Arial" w:cs="Arial"/>
          <w:sz w:val="22"/>
          <w:szCs w:val="22"/>
        </w:rPr>
        <w:t>B/</w:t>
      </w:r>
      <w:r w:rsidRPr="009A0FD0">
        <w:rPr>
          <w:rFonts w:ascii="Arial" w:hAnsi="Arial" w:cs="Arial"/>
          <w:b/>
          <w:sz w:val="22"/>
          <w:szCs w:val="22"/>
          <w:lang w:val="en-US"/>
        </w:rPr>
        <w:t xml:space="preserve"> Psychotic</w:t>
      </w:r>
      <w:r>
        <w:rPr>
          <w:rFonts w:ascii="Arial" w:hAnsi="Arial" w:cs="Arial"/>
          <w:b/>
          <w:sz w:val="22"/>
          <w:szCs w:val="22"/>
          <w:lang w:val="en-US"/>
        </w:rPr>
        <w:t xml:space="preserve"> disorder in individuals with ADHD exposed to stimulant medication</w:t>
      </w:r>
    </w:p>
    <w:p w14:paraId="4C148748" w14:textId="75F2A796" w:rsidR="009E694E" w:rsidRDefault="009E694E" w:rsidP="009E694E">
      <w:r w:rsidRPr="00EA2450">
        <w:rPr>
          <w:noProof/>
        </w:rPr>
        <w:drawing>
          <wp:inline distT="0" distB="0" distL="0" distR="0" wp14:anchorId="7075B961" wp14:editId="6E524590">
            <wp:extent cx="4824919" cy="1144797"/>
            <wp:effectExtent l="0" t="0" r="1270" b="0"/>
            <wp:docPr id="84890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283" t="15174" b="55154"/>
                    <a:stretch/>
                  </pic:blipFill>
                  <pic:spPr bwMode="auto">
                    <a:xfrm>
                      <a:off x="0" y="0"/>
                      <a:ext cx="4974410" cy="1180266"/>
                    </a:xfrm>
                    <a:prstGeom prst="rect">
                      <a:avLst/>
                    </a:prstGeom>
                    <a:noFill/>
                    <a:ln>
                      <a:noFill/>
                    </a:ln>
                    <a:extLst>
                      <a:ext uri="{53640926-AAD7-44D8-BBD7-CCE9431645EC}">
                        <a14:shadowObscured xmlns:a14="http://schemas.microsoft.com/office/drawing/2010/main"/>
                      </a:ext>
                    </a:extLst>
                  </pic:spPr>
                </pic:pic>
              </a:graphicData>
            </a:graphic>
          </wp:inline>
        </w:drawing>
      </w:r>
    </w:p>
    <w:p w14:paraId="13F43B0E" w14:textId="783B513A" w:rsidR="009E5AA9" w:rsidRDefault="009E5AA9" w:rsidP="009E5AA9">
      <w:pPr>
        <w:spacing w:line="276" w:lineRule="auto"/>
      </w:pPr>
      <w:r>
        <w:t xml:space="preserve">C/ </w:t>
      </w:r>
      <w:r>
        <w:rPr>
          <w:rFonts w:ascii="Arial" w:hAnsi="Arial" w:cs="Arial"/>
          <w:b/>
          <w:sz w:val="22"/>
          <w:szCs w:val="22"/>
          <w:lang w:val="en-US"/>
        </w:rPr>
        <w:t>Psychotic symptoms in individuals with ADHD exposed to stimulant medication</w:t>
      </w:r>
    </w:p>
    <w:p w14:paraId="7F4F2D97" w14:textId="16A807A6" w:rsidR="00CA2767" w:rsidRPr="009E5AA9" w:rsidRDefault="009E5AA9" w:rsidP="009E5AA9">
      <w:r w:rsidRPr="00655EBB">
        <w:rPr>
          <w:noProof/>
        </w:rPr>
        <w:drawing>
          <wp:inline distT="0" distB="0" distL="0" distR="0" wp14:anchorId="1DECE666" wp14:editId="244F9327">
            <wp:extent cx="4688732" cy="1770671"/>
            <wp:effectExtent l="0" t="0" r="0" b="0"/>
            <wp:docPr id="66998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092" t="15401" r="3220" b="38395"/>
                    <a:stretch/>
                  </pic:blipFill>
                  <pic:spPr bwMode="auto">
                    <a:xfrm>
                      <a:off x="0" y="0"/>
                      <a:ext cx="4728427" cy="1785661"/>
                    </a:xfrm>
                    <a:prstGeom prst="rect">
                      <a:avLst/>
                    </a:prstGeom>
                    <a:noFill/>
                    <a:ln>
                      <a:noFill/>
                    </a:ln>
                    <a:extLst>
                      <a:ext uri="{53640926-AAD7-44D8-BBD7-CCE9431645EC}">
                        <a14:shadowObscured xmlns:a14="http://schemas.microsoft.com/office/drawing/2010/main"/>
                      </a:ext>
                    </a:extLst>
                  </pic:spPr>
                </pic:pic>
              </a:graphicData>
            </a:graphic>
          </wp:inline>
        </w:drawing>
      </w:r>
    </w:p>
    <w:p w14:paraId="75DC0EAC" w14:textId="55634735" w:rsidR="00CA2767" w:rsidRDefault="00CA2767" w:rsidP="00146645">
      <w:pPr>
        <w:spacing w:before="100" w:beforeAutospacing="1" w:after="100" w:afterAutospacing="1" w:line="360" w:lineRule="auto"/>
        <w:jc w:val="both"/>
        <w:rPr>
          <w:rFonts w:ascii="Arial" w:hAnsi="Arial" w:cs="Arial"/>
          <w:b/>
          <w:sz w:val="22"/>
          <w:szCs w:val="22"/>
          <w:lang w:val="en-US"/>
        </w:rPr>
      </w:pPr>
      <w:r>
        <w:rPr>
          <w:rFonts w:ascii="Arial" w:hAnsi="Arial" w:cs="Arial"/>
          <w:b/>
          <w:sz w:val="22"/>
          <w:szCs w:val="22"/>
          <w:lang w:val="en-US"/>
        </w:rPr>
        <w:lastRenderedPageBreak/>
        <w:t>Figure 3</w:t>
      </w:r>
      <w:r w:rsidR="00A40E25">
        <w:rPr>
          <w:rFonts w:ascii="Arial" w:hAnsi="Arial" w:cs="Arial"/>
          <w:b/>
          <w:sz w:val="22"/>
          <w:szCs w:val="22"/>
          <w:lang w:val="en-US"/>
        </w:rPr>
        <w:t>:</w:t>
      </w:r>
      <w:r w:rsidR="00377AB2">
        <w:rPr>
          <w:rFonts w:ascii="Arial" w:hAnsi="Arial" w:cs="Arial"/>
          <w:b/>
          <w:sz w:val="22"/>
          <w:szCs w:val="22"/>
          <w:lang w:val="en-US"/>
        </w:rPr>
        <w:t xml:space="preserve"> </w:t>
      </w:r>
      <w:r w:rsidR="00A40E25">
        <w:rPr>
          <w:rFonts w:ascii="Arial" w:hAnsi="Arial" w:cs="Arial"/>
          <w:b/>
          <w:sz w:val="22"/>
          <w:szCs w:val="22"/>
          <w:lang w:val="en-US"/>
        </w:rPr>
        <w:t xml:space="preserve">Development of psychosis and </w:t>
      </w:r>
      <w:r w:rsidR="0071196D">
        <w:rPr>
          <w:rFonts w:ascii="Arial" w:hAnsi="Arial" w:cs="Arial"/>
          <w:b/>
          <w:sz w:val="22"/>
          <w:szCs w:val="22"/>
          <w:lang w:val="en-US"/>
        </w:rPr>
        <w:t>BD</w:t>
      </w:r>
      <w:r w:rsidR="00A40E25">
        <w:rPr>
          <w:rFonts w:ascii="Arial" w:hAnsi="Arial" w:cs="Arial"/>
          <w:b/>
          <w:sz w:val="22"/>
          <w:szCs w:val="22"/>
          <w:lang w:val="en-US"/>
        </w:rPr>
        <w:t xml:space="preserve"> in individuals with ADHD exposed to stimulant medication</w:t>
      </w:r>
    </w:p>
    <w:p w14:paraId="25437243" w14:textId="77777777" w:rsidR="00CA2767" w:rsidRDefault="00CA2767" w:rsidP="00146645">
      <w:pPr>
        <w:spacing w:before="100" w:beforeAutospacing="1" w:after="100" w:afterAutospacing="1" w:line="360" w:lineRule="auto"/>
        <w:jc w:val="both"/>
        <w:rPr>
          <w:rFonts w:ascii="Arial" w:hAnsi="Arial" w:cs="Arial"/>
          <w:b/>
          <w:sz w:val="22"/>
          <w:szCs w:val="22"/>
          <w:lang w:val="en-US"/>
        </w:rPr>
      </w:pPr>
    </w:p>
    <w:p w14:paraId="6496F8BA" w14:textId="703DBA84" w:rsidR="00CA2767" w:rsidRPr="00CA2767" w:rsidRDefault="00CA2767" w:rsidP="00CA2767">
      <w:pPr>
        <w:spacing w:before="100" w:beforeAutospacing="1" w:after="100" w:afterAutospacing="1" w:line="360" w:lineRule="auto"/>
        <w:jc w:val="both"/>
        <w:rPr>
          <w:rFonts w:ascii="Arial" w:hAnsi="Arial" w:cs="Arial"/>
          <w:b/>
          <w:sz w:val="22"/>
          <w:szCs w:val="22"/>
        </w:rPr>
      </w:pPr>
      <w:r w:rsidRPr="00CA2767">
        <w:rPr>
          <w:rFonts w:ascii="Arial" w:hAnsi="Arial" w:cs="Arial"/>
          <w:b/>
          <w:sz w:val="22"/>
          <w:szCs w:val="22"/>
        </w:rPr>
        <w:fldChar w:fldCharType="begin"/>
      </w:r>
      <w:r w:rsidRPr="00CA2767">
        <w:rPr>
          <w:rFonts w:ascii="Arial" w:hAnsi="Arial" w:cs="Arial"/>
          <w:b/>
          <w:sz w:val="22"/>
          <w:szCs w:val="22"/>
        </w:rPr>
        <w:instrText xml:space="preserve"> INCLUDEPICTURE "https://files.oaiusercontent.com/file-KHCCadC2RBeBdEgcvfyrr2?se=2024-12-09T16%3A10%3A34Z&amp;sp=r&amp;sv=2024-08-04&amp;sr=b&amp;rscc=max-age%3D299%2C%20immutable%2C%20private&amp;rscd=attachment%3B%20filename%3De0f9f6a4-f68d-4710-a42e-65165845bd36&amp;sig=GyzaUF9JlnhzZCe5N%2Bf%2BS/rZwrj2Zw7QQfPCKjw5dIs%3D" \* MERGEFORMATINET </w:instrText>
      </w:r>
      <w:r w:rsidRPr="00CA2767">
        <w:rPr>
          <w:rFonts w:ascii="Arial" w:hAnsi="Arial" w:cs="Arial"/>
          <w:b/>
          <w:sz w:val="22"/>
          <w:szCs w:val="22"/>
        </w:rPr>
        <w:fldChar w:fldCharType="separate"/>
      </w:r>
      <w:r w:rsidRPr="00CA2767">
        <w:rPr>
          <w:rFonts w:ascii="Arial" w:hAnsi="Arial" w:cs="Arial"/>
          <w:b/>
          <w:noProof/>
          <w:sz w:val="22"/>
          <w:szCs w:val="22"/>
        </w:rPr>
        <w:drawing>
          <wp:inline distT="0" distB="0" distL="0" distR="0" wp14:anchorId="410E81D1" wp14:editId="4F93F580">
            <wp:extent cx="5691883" cy="2826610"/>
            <wp:effectExtent l="0" t="0" r="0" b="5715"/>
            <wp:docPr id="769947888" name="Picture 3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utput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253"/>
                    <a:stretch/>
                  </pic:blipFill>
                  <pic:spPr bwMode="auto">
                    <a:xfrm>
                      <a:off x="0" y="0"/>
                      <a:ext cx="5750097" cy="2855519"/>
                    </a:xfrm>
                    <a:prstGeom prst="rect">
                      <a:avLst/>
                    </a:prstGeom>
                    <a:noFill/>
                    <a:ln>
                      <a:noFill/>
                    </a:ln>
                    <a:extLst>
                      <a:ext uri="{53640926-AAD7-44D8-BBD7-CCE9431645EC}">
                        <a14:shadowObscured xmlns:a14="http://schemas.microsoft.com/office/drawing/2010/main"/>
                      </a:ext>
                    </a:extLst>
                  </pic:spPr>
                </pic:pic>
              </a:graphicData>
            </a:graphic>
          </wp:inline>
        </w:drawing>
      </w:r>
      <w:r w:rsidRPr="00CA2767">
        <w:rPr>
          <w:rFonts w:ascii="Arial" w:hAnsi="Arial" w:cs="Arial"/>
          <w:b/>
          <w:sz w:val="22"/>
          <w:szCs w:val="22"/>
          <w:lang w:val="en-US"/>
        </w:rPr>
        <w:fldChar w:fldCharType="end"/>
      </w:r>
    </w:p>
    <w:p w14:paraId="6F5BBA6C" w14:textId="77777777" w:rsidR="00CA2767" w:rsidRDefault="00CA2767" w:rsidP="00146645">
      <w:pPr>
        <w:spacing w:before="100" w:beforeAutospacing="1" w:after="100" w:afterAutospacing="1" w:line="360" w:lineRule="auto"/>
        <w:jc w:val="both"/>
        <w:rPr>
          <w:rFonts w:ascii="Arial" w:hAnsi="Arial" w:cs="Arial"/>
          <w:b/>
          <w:sz w:val="22"/>
          <w:szCs w:val="22"/>
          <w:lang w:val="en-US"/>
        </w:rPr>
      </w:pPr>
    </w:p>
    <w:p w14:paraId="6EE9EAC7" w14:textId="77777777" w:rsidR="00CA2767" w:rsidRDefault="00CA2767">
      <w:pPr>
        <w:rPr>
          <w:rFonts w:ascii="Arial" w:hAnsi="Arial" w:cs="Arial"/>
          <w:b/>
          <w:sz w:val="22"/>
          <w:szCs w:val="22"/>
          <w:lang w:val="en-US"/>
        </w:rPr>
      </w:pPr>
      <w:r>
        <w:rPr>
          <w:rFonts w:ascii="Arial" w:hAnsi="Arial" w:cs="Arial"/>
          <w:b/>
          <w:sz w:val="22"/>
          <w:szCs w:val="22"/>
          <w:lang w:val="en-US"/>
        </w:rPr>
        <w:br w:type="page"/>
      </w:r>
    </w:p>
    <w:p w14:paraId="74257141" w14:textId="43802DC1" w:rsidR="00F116C9" w:rsidRDefault="00203291" w:rsidP="00146645">
      <w:pPr>
        <w:spacing w:before="100" w:beforeAutospacing="1" w:after="100" w:afterAutospacing="1" w:line="360" w:lineRule="auto"/>
        <w:jc w:val="both"/>
        <w:rPr>
          <w:rFonts w:ascii="Arial" w:hAnsi="Arial" w:cs="Arial"/>
          <w:b/>
          <w:bCs/>
          <w:sz w:val="22"/>
          <w:szCs w:val="22"/>
          <w:shd w:val="clear" w:color="auto" w:fill="FFFFFF"/>
          <w:lang w:val="en-US" w:eastAsia="es-ES_tradnl"/>
        </w:rPr>
      </w:pPr>
      <w:r w:rsidRPr="00146645">
        <w:rPr>
          <w:rFonts w:ascii="Arial" w:hAnsi="Arial" w:cs="Arial"/>
          <w:b/>
          <w:sz w:val="22"/>
          <w:szCs w:val="22"/>
          <w:lang w:val="en-US"/>
        </w:rPr>
        <w:lastRenderedPageBreak/>
        <w:t>REFERENCE</w:t>
      </w:r>
      <w:r w:rsidR="00F116C9">
        <w:rPr>
          <w:rFonts w:ascii="Arial" w:hAnsi="Arial" w:cs="Arial"/>
          <w:b/>
          <w:sz w:val="22"/>
          <w:szCs w:val="22"/>
          <w:lang w:val="en-US"/>
        </w:rPr>
        <w:t>S</w:t>
      </w:r>
    </w:p>
    <w:p w14:paraId="513DFFDA" w14:textId="77777777" w:rsidR="00297768" w:rsidRPr="00297768" w:rsidRDefault="00F116C9" w:rsidP="00297768">
      <w:pPr>
        <w:pStyle w:val="EndNoteBibliography"/>
        <w:rPr>
          <w:noProof/>
        </w:rPr>
      </w:pPr>
      <w:r>
        <w:rPr>
          <w:rFonts w:ascii="Arial" w:hAnsi="Arial" w:cs="Arial"/>
          <w:b/>
          <w:bCs/>
          <w:sz w:val="22"/>
          <w:szCs w:val="22"/>
          <w:shd w:val="clear" w:color="auto" w:fill="FFFFFF"/>
          <w:lang w:eastAsia="es-ES_tradnl"/>
        </w:rPr>
        <w:fldChar w:fldCharType="begin"/>
      </w:r>
      <w:r>
        <w:rPr>
          <w:rFonts w:ascii="Arial" w:hAnsi="Arial" w:cs="Arial"/>
          <w:b/>
          <w:bCs/>
          <w:sz w:val="22"/>
          <w:szCs w:val="22"/>
          <w:shd w:val="clear" w:color="auto" w:fill="FFFFFF"/>
          <w:lang w:eastAsia="es-ES_tradnl"/>
        </w:rPr>
        <w:instrText xml:space="preserve"> ADDIN EN.REFLIST </w:instrText>
      </w:r>
      <w:r>
        <w:rPr>
          <w:rFonts w:ascii="Arial" w:hAnsi="Arial" w:cs="Arial"/>
          <w:b/>
          <w:bCs/>
          <w:sz w:val="22"/>
          <w:szCs w:val="22"/>
          <w:shd w:val="clear" w:color="auto" w:fill="FFFFFF"/>
          <w:lang w:eastAsia="es-ES_tradnl"/>
        </w:rPr>
        <w:fldChar w:fldCharType="separate"/>
      </w:r>
      <w:r w:rsidR="00297768" w:rsidRPr="00297768">
        <w:rPr>
          <w:noProof/>
        </w:rPr>
        <w:t>1.</w:t>
      </w:r>
      <w:r w:rsidR="00297768" w:rsidRPr="00297768">
        <w:rPr>
          <w:noProof/>
        </w:rPr>
        <w:tab/>
        <w:t xml:space="preserve">American Psychiatric Association. </w:t>
      </w:r>
      <w:r w:rsidR="00297768" w:rsidRPr="00297768">
        <w:rPr>
          <w:i/>
          <w:noProof/>
        </w:rPr>
        <w:t>Diagnostic and statistical manual of mental disorders.</w:t>
      </w:r>
      <w:r w:rsidR="00297768" w:rsidRPr="00297768">
        <w:rPr>
          <w:noProof/>
        </w:rPr>
        <w:t xml:space="preserve"> 2013.</w:t>
      </w:r>
    </w:p>
    <w:p w14:paraId="6D19C063" w14:textId="721C1D01" w:rsidR="00297768" w:rsidRPr="00297768" w:rsidRDefault="00297768" w:rsidP="00297768">
      <w:pPr>
        <w:pStyle w:val="EndNoteBibliography"/>
        <w:rPr>
          <w:noProof/>
        </w:rPr>
      </w:pPr>
      <w:r w:rsidRPr="00297768">
        <w:rPr>
          <w:noProof/>
        </w:rPr>
        <w:t>2.</w:t>
      </w:r>
      <w:r w:rsidRPr="00297768">
        <w:rPr>
          <w:noProof/>
        </w:rPr>
        <w:tab/>
        <w:t xml:space="preserve">National institute for Health and Care Excellence. Guideline NG87 attention deficit hyperactivity disorder: diagnosis and management. Available: </w:t>
      </w:r>
      <w:hyperlink r:id="rId14" w:history="1">
        <w:r w:rsidRPr="00297768">
          <w:rPr>
            <w:rStyle w:val="Hyperlink"/>
            <w:noProof/>
          </w:rPr>
          <w:t>https://www.nice.org.uk/guidance/ng87</w:t>
        </w:r>
      </w:hyperlink>
      <w:r w:rsidRPr="00297768">
        <w:rPr>
          <w:noProof/>
        </w:rPr>
        <w:t xml:space="preserve"> [Accessed Mar 2020].</w:t>
      </w:r>
    </w:p>
    <w:p w14:paraId="296F5BB8" w14:textId="77777777" w:rsidR="00297768" w:rsidRPr="00297768" w:rsidRDefault="00297768" w:rsidP="00297768">
      <w:pPr>
        <w:pStyle w:val="EndNoteBibliography"/>
        <w:rPr>
          <w:noProof/>
        </w:rPr>
      </w:pPr>
      <w:r w:rsidRPr="00297768">
        <w:rPr>
          <w:noProof/>
        </w:rPr>
        <w:t>3.</w:t>
      </w:r>
      <w:r w:rsidRPr="00297768">
        <w:rPr>
          <w:noProof/>
        </w:rPr>
        <w:tab/>
        <w:t xml:space="preserve">Cortese S, Holtmann M, Banaschewski T, et al. Practitioner review: current best practice in the management of adverse events during treatment with ADHD medications in children and adolescents. </w:t>
      </w:r>
      <w:r w:rsidRPr="00297768">
        <w:rPr>
          <w:i/>
          <w:noProof/>
        </w:rPr>
        <w:t>J Child Psychol Psychiatry</w:t>
      </w:r>
      <w:r w:rsidRPr="00297768">
        <w:rPr>
          <w:noProof/>
        </w:rPr>
        <w:t>. Mar 2013;54(3):227-46. doi:10.1111/jcpp.12036</w:t>
      </w:r>
    </w:p>
    <w:p w14:paraId="172377CF" w14:textId="77777777" w:rsidR="00297768" w:rsidRPr="00297768" w:rsidRDefault="00297768" w:rsidP="00297768">
      <w:pPr>
        <w:pStyle w:val="EndNoteBibliography"/>
        <w:rPr>
          <w:noProof/>
        </w:rPr>
      </w:pPr>
      <w:r w:rsidRPr="00297768">
        <w:rPr>
          <w:noProof/>
        </w:rPr>
        <w:t>4.</w:t>
      </w:r>
      <w:r w:rsidRPr="00297768">
        <w:rPr>
          <w:noProof/>
        </w:rPr>
        <w:tab/>
        <w:t xml:space="preserve">Cortese S. Psychosis during Attention Deficit-Hyperactivity Disorder Treatment with Stimulants. </w:t>
      </w:r>
      <w:r w:rsidRPr="00297768">
        <w:rPr>
          <w:i/>
          <w:noProof/>
        </w:rPr>
        <w:t>N Engl J Med</w:t>
      </w:r>
      <w:r w:rsidRPr="00297768">
        <w:rPr>
          <w:noProof/>
        </w:rPr>
        <w:t>. Mar 21 2019;380(12):1178-1180. doi:10.1056/NEJMe1900502</w:t>
      </w:r>
    </w:p>
    <w:p w14:paraId="0F4A3DEE" w14:textId="77777777" w:rsidR="00297768" w:rsidRPr="00297768" w:rsidRDefault="00297768" w:rsidP="00297768">
      <w:pPr>
        <w:pStyle w:val="EndNoteBibliography"/>
        <w:rPr>
          <w:noProof/>
        </w:rPr>
      </w:pPr>
      <w:r w:rsidRPr="00297768">
        <w:rPr>
          <w:noProof/>
        </w:rPr>
        <w:t>5.</w:t>
      </w:r>
      <w:r w:rsidRPr="00297768">
        <w:rPr>
          <w:noProof/>
        </w:rPr>
        <w:tab/>
        <w:t xml:space="preserve">Ross RG. Psychotic and manic-like symptoms during stimulant treatment of attention deficit hyperactivity disorder. </w:t>
      </w:r>
      <w:r w:rsidRPr="00297768">
        <w:rPr>
          <w:i/>
          <w:noProof/>
        </w:rPr>
        <w:t>Am J Psychiatry</w:t>
      </w:r>
      <w:r w:rsidRPr="00297768">
        <w:rPr>
          <w:noProof/>
        </w:rPr>
        <w:t>. Jul 2006;163(7):1149-52. doi:10.1176/ajp.2006.163.7.1149</w:t>
      </w:r>
    </w:p>
    <w:p w14:paraId="01F5CC5E" w14:textId="77777777" w:rsidR="00297768" w:rsidRPr="00297768" w:rsidRDefault="00297768" w:rsidP="00297768">
      <w:pPr>
        <w:pStyle w:val="EndNoteBibliography"/>
        <w:rPr>
          <w:noProof/>
        </w:rPr>
      </w:pPr>
      <w:r w:rsidRPr="00297768">
        <w:rPr>
          <w:noProof/>
        </w:rPr>
        <w:t>6.</w:t>
      </w:r>
      <w:r w:rsidRPr="00297768">
        <w:rPr>
          <w:noProof/>
        </w:rPr>
        <w:tab/>
        <w:t xml:space="preserve">Moran LV, Ongur D, Hsu J, Castro VM, Perlis RH, Schneeweiss S. Psychosis with Methylphenidate or Amphetamine in Patients with ADHD. </w:t>
      </w:r>
      <w:r w:rsidRPr="00297768">
        <w:rPr>
          <w:i/>
          <w:noProof/>
        </w:rPr>
        <w:t>N Engl J Med</w:t>
      </w:r>
      <w:r w:rsidRPr="00297768">
        <w:rPr>
          <w:noProof/>
        </w:rPr>
        <w:t>. Mar 21 2019;380(12):1128-1138. doi:10.1056/NEJMoa1813751</w:t>
      </w:r>
    </w:p>
    <w:p w14:paraId="2DF9BAB2" w14:textId="77777777" w:rsidR="00297768" w:rsidRPr="00297768" w:rsidRDefault="00297768" w:rsidP="00297768">
      <w:pPr>
        <w:pStyle w:val="EndNoteBibliography"/>
        <w:rPr>
          <w:noProof/>
        </w:rPr>
      </w:pPr>
      <w:r w:rsidRPr="00297768">
        <w:rPr>
          <w:noProof/>
        </w:rPr>
        <w:t>7.</w:t>
      </w:r>
      <w:r w:rsidRPr="00297768">
        <w:rPr>
          <w:noProof/>
        </w:rPr>
        <w:tab/>
        <w:t xml:space="preserve">Hamard J, Rousseau V, Durrieu G, et al. Psychosis with use of amphetamine drugs, methylphenidate and atomoxetine in adolescent and adults. </w:t>
      </w:r>
      <w:r w:rsidRPr="00297768">
        <w:rPr>
          <w:i/>
          <w:noProof/>
        </w:rPr>
        <w:t>BMJ Ment Health</w:t>
      </w:r>
      <w:r w:rsidRPr="00297768">
        <w:rPr>
          <w:noProof/>
        </w:rPr>
        <w:t>. Apr 12 2024;27(1)doi:10.1136/bmjment-2023-300876</w:t>
      </w:r>
    </w:p>
    <w:p w14:paraId="2E637247" w14:textId="77777777" w:rsidR="00297768" w:rsidRPr="00297768" w:rsidRDefault="00297768" w:rsidP="00297768">
      <w:pPr>
        <w:pStyle w:val="EndNoteBibliography"/>
        <w:rPr>
          <w:noProof/>
        </w:rPr>
      </w:pPr>
      <w:r w:rsidRPr="00297768">
        <w:rPr>
          <w:noProof/>
        </w:rPr>
        <w:t>8.</w:t>
      </w:r>
      <w:r w:rsidRPr="00297768">
        <w:rPr>
          <w:noProof/>
        </w:rPr>
        <w:tab/>
        <w:t xml:space="preserve">Chiorean A, Jones BDM, Murong M, et al. Prescribed psychostimulants and other pro-cognitive medications in bipolar disorder: A systematic review and meta-analysis of recurrence of manic symptoms. </w:t>
      </w:r>
      <w:r w:rsidRPr="00297768">
        <w:rPr>
          <w:i/>
          <w:noProof/>
        </w:rPr>
        <w:t>Bipolar Disord</w:t>
      </w:r>
      <w:r w:rsidRPr="00297768">
        <w:rPr>
          <w:noProof/>
        </w:rPr>
        <w:t>. Apr 26 2024;doi:10.1111/bdi.13440</w:t>
      </w:r>
    </w:p>
    <w:p w14:paraId="17DA8FA3" w14:textId="77777777" w:rsidR="00297768" w:rsidRPr="00297768" w:rsidRDefault="00297768" w:rsidP="00297768">
      <w:pPr>
        <w:pStyle w:val="EndNoteBibliography"/>
        <w:rPr>
          <w:noProof/>
        </w:rPr>
      </w:pPr>
      <w:r w:rsidRPr="00297768">
        <w:rPr>
          <w:noProof/>
        </w:rPr>
        <w:t>9.</w:t>
      </w:r>
      <w:r w:rsidRPr="00297768">
        <w:rPr>
          <w:noProof/>
        </w:rPr>
        <w:tab/>
        <w:t xml:space="preserve">Page MJ, McKenzie JE, Bossuyt PM, et al. The PRISMA 2020 statement: An updated guideline for reporting systematic reviews. </w:t>
      </w:r>
      <w:r w:rsidRPr="00297768">
        <w:rPr>
          <w:i/>
          <w:noProof/>
        </w:rPr>
        <w:t>PLoS Med</w:t>
      </w:r>
      <w:r w:rsidRPr="00297768">
        <w:rPr>
          <w:noProof/>
        </w:rPr>
        <w:t>. Mar 2021;18(3):e1003583. doi:10.1371/journal.pmed.1003583</w:t>
      </w:r>
    </w:p>
    <w:p w14:paraId="5A9D67B1" w14:textId="77777777" w:rsidR="00297768" w:rsidRPr="00297768" w:rsidRDefault="00297768" w:rsidP="00297768">
      <w:pPr>
        <w:pStyle w:val="EndNoteBibliography"/>
        <w:rPr>
          <w:noProof/>
        </w:rPr>
      </w:pPr>
      <w:r w:rsidRPr="00297768">
        <w:rPr>
          <w:noProof/>
        </w:rPr>
        <w:t>10.</w:t>
      </w:r>
      <w:r w:rsidRPr="00297768">
        <w:rPr>
          <w:noProof/>
        </w:rPr>
        <w:tab/>
        <w:t xml:space="preserve">Stroup DF, Berlin JA, Morton SC, et al. Meta-analysis of observational studies in epidemiology: a proposal for reporting. Meta-analysis Of Observational Studies in Epidemiology (MOOSE) group. </w:t>
      </w:r>
      <w:r w:rsidRPr="00297768">
        <w:rPr>
          <w:i/>
          <w:noProof/>
        </w:rPr>
        <w:t>JAMA</w:t>
      </w:r>
      <w:r w:rsidRPr="00297768">
        <w:rPr>
          <w:noProof/>
        </w:rPr>
        <w:t>. Apr 2000;283(15):2008-12. doi:10.1001/jama.283.15.2008</w:t>
      </w:r>
    </w:p>
    <w:p w14:paraId="04A5913A" w14:textId="77777777" w:rsidR="00297768" w:rsidRPr="00297768" w:rsidRDefault="00297768" w:rsidP="00297768">
      <w:pPr>
        <w:pStyle w:val="EndNoteBibliography"/>
        <w:rPr>
          <w:noProof/>
        </w:rPr>
      </w:pPr>
      <w:r w:rsidRPr="00297768">
        <w:rPr>
          <w:noProof/>
        </w:rPr>
        <w:t>11.</w:t>
      </w:r>
      <w:r w:rsidRPr="00297768">
        <w:rPr>
          <w:noProof/>
        </w:rPr>
        <w:tab/>
        <w:t xml:space="preserve">DerSimonian R, Laird N. Meta-analysis in clinical trials. </w:t>
      </w:r>
      <w:r w:rsidRPr="00297768">
        <w:rPr>
          <w:i/>
          <w:noProof/>
        </w:rPr>
        <w:t>Control Clin Trials</w:t>
      </w:r>
      <w:r w:rsidRPr="00297768">
        <w:rPr>
          <w:noProof/>
        </w:rPr>
        <w:t xml:space="preserve">. 1986;7(3):177-188. </w:t>
      </w:r>
    </w:p>
    <w:p w14:paraId="7F021500" w14:textId="77777777" w:rsidR="00297768" w:rsidRPr="00297768" w:rsidRDefault="00297768" w:rsidP="00297768">
      <w:pPr>
        <w:pStyle w:val="EndNoteBibliography"/>
        <w:rPr>
          <w:noProof/>
        </w:rPr>
      </w:pPr>
      <w:r w:rsidRPr="00297768">
        <w:rPr>
          <w:noProof/>
        </w:rPr>
        <w:t>12.</w:t>
      </w:r>
      <w:r w:rsidRPr="00297768">
        <w:rPr>
          <w:noProof/>
        </w:rPr>
        <w:tab/>
        <w:t xml:space="preserve">Egger M, Davey Smith G, Schneider M, Minder C. Bias in meta-analysis detected by a simple, graphical test. </w:t>
      </w:r>
      <w:r w:rsidRPr="00297768">
        <w:rPr>
          <w:i/>
          <w:noProof/>
        </w:rPr>
        <w:t>BMJ (Clinical research ed)</w:t>
      </w:r>
      <w:r w:rsidRPr="00297768">
        <w:rPr>
          <w:noProof/>
        </w:rPr>
        <w:t xml:space="preserve">. 1997;315(7109):629-634. </w:t>
      </w:r>
    </w:p>
    <w:p w14:paraId="4905643E" w14:textId="77777777" w:rsidR="00297768" w:rsidRPr="00297768" w:rsidRDefault="00297768" w:rsidP="00297768">
      <w:pPr>
        <w:pStyle w:val="EndNoteBibliography"/>
        <w:rPr>
          <w:noProof/>
        </w:rPr>
      </w:pPr>
      <w:r w:rsidRPr="00297768">
        <w:rPr>
          <w:noProof/>
        </w:rPr>
        <w:t>13.</w:t>
      </w:r>
      <w:r w:rsidRPr="00297768">
        <w:rPr>
          <w:noProof/>
        </w:rPr>
        <w:tab/>
        <w:t>Lipsey M, Wilson D. Practical Meta-analysis. Thousand Oaks, CA: Sage Publications; 2000.</w:t>
      </w:r>
    </w:p>
    <w:p w14:paraId="37A72A2C" w14:textId="77777777" w:rsidR="00297768" w:rsidRPr="00297768" w:rsidRDefault="00297768" w:rsidP="00297768">
      <w:pPr>
        <w:pStyle w:val="EndNoteBibliography"/>
        <w:rPr>
          <w:noProof/>
        </w:rPr>
      </w:pPr>
      <w:r w:rsidRPr="00297768">
        <w:rPr>
          <w:noProof/>
        </w:rPr>
        <w:t>14.</w:t>
      </w:r>
      <w:r w:rsidRPr="00297768">
        <w:rPr>
          <w:noProof/>
        </w:rPr>
        <w:tab/>
        <w:t xml:space="preserve">Salazar de Pablo G, Soardo L, Cabras A, et al. Clinical outcomes in individuals at clinical high risk of psychosis who do not transition to psychosis: a meta-analysis. </w:t>
      </w:r>
      <w:r w:rsidRPr="00297768">
        <w:rPr>
          <w:i/>
          <w:noProof/>
        </w:rPr>
        <w:t>Epidemiol Psychiatr Sci</w:t>
      </w:r>
      <w:r w:rsidRPr="00297768">
        <w:rPr>
          <w:noProof/>
        </w:rPr>
        <w:t>. Jan 19 2022;31:e9. doi:10.1017/S2045796021000639</w:t>
      </w:r>
    </w:p>
    <w:p w14:paraId="65741F55" w14:textId="77777777" w:rsidR="00297768" w:rsidRPr="00297768" w:rsidRDefault="00297768" w:rsidP="00297768">
      <w:pPr>
        <w:pStyle w:val="EndNoteBibliography"/>
        <w:rPr>
          <w:noProof/>
        </w:rPr>
      </w:pPr>
      <w:r w:rsidRPr="00297768">
        <w:rPr>
          <w:noProof/>
        </w:rPr>
        <w:lastRenderedPageBreak/>
        <w:t>15.</w:t>
      </w:r>
      <w:r w:rsidRPr="00297768">
        <w:rPr>
          <w:noProof/>
        </w:rPr>
        <w:tab/>
        <w:t xml:space="preserve">Aymerich C, Pacho M, Catalan A, et al. Prevalence and Correlates of the Concurrence of Autism Spectrum Disorder and Obsessive Compulsive Disorder in Children and Adolescents: A Systematic Review and Meta-Analysis. </w:t>
      </w:r>
      <w:r w:rsidRPr="00297768">
        <w:rPr>
          <w:i/>
          <w:noProof/>
        </w:rPr>
        <w:t>Brain Sci</w:t>
      </w:r>
      <w:r w:rsidRPr="00297768">
        <w:rPr>
          <w:noProof/>
        </w:rPr>
        <w:t>. Apr 13 2024;14(4)doi:10.3390/brainsci14040379</w:t>
      </w:r>
    </w:p>
    <w:p w14:paraId="2313CF4B" w14:textId="77777777" w:rsidR="00297768" w:rsidRPr="00297768" w:rsidRDefault="00297768" w:rsidP="00297768">
      <w:pPr>
        <w:pStyle w:val="EndNoteBibliography"/>
        <w:rPr>
          <w:noProof/>
        </w:rPr>
      </w:pPr>
      <w:r w:rsidRPr="00297768">
        <w:rPr>
          <w:noProof/>
        </w:rPr>
        <w:t>16.</w:t>
      </w:r>
      <w:r w:rsidRPr="00297768">
        <w:rPr>
          <w:noProof/>
        </w:rPr>
        <w:tab/>
        <w:t xml:space="preserve">Guyatt GH, Oxman AD, Vist GE, et al. GRADE: an emerging consensus on rating quality of evidence and strength of recommendations. </w:t>
      </w:r>
      <w:r w:rsidRPr="00297768">
        <w:rPr>
          <w:i/>
          <w:noProof/>
        </w:rPr>
        <w:t>BMJ</w:t>
      </w:r>
      <w:r w:rsidRPr="00297768">
        <w:rPr>
          <w:noProof/>
        </w:rPr>
        <w:t>. Apr 26 2008;336(7650):924-6. doi:10.1136/bmj.39489.470347.AD</w:t>
      </w:r>
    </w:p>
    <w:p w14:paraId="15C4DDC8" w14:textId="77777777" w:rsidR="00297768" w:rsidRPr="00297768" w:rsidRDefault="00297768" w:rsidP="00297768">
      <w:pPr>
        <w:pStyle w:val="EndNoteBibliography"/>
        <w:rPr>
          <w:noProof/>
        </w:rPr>
      </w:pPr>
      <w:r w:rsidRPr="00297768">
        <w:rPr>
          <w:noProof/>
        </w:rPr>
        <w:t>17.</w:t>
      </w:r>
      <w:r w:rsidRPr="00297768">
        <w:rPr>
          <w:noProof/>
        </w:rPr>
        <w:tab/>
        <w:t xml:space="preserve">Fusar-Poli P, Salazar de Pablo G, Correll CU, et al. Prevention of Psychosis: Advances in Detection, Prognosis, and Intervention. </w:t>
      </w:r>
      <w:r w:rsidRPr="00297768">
        <w:rPr>
          <w:i/>
          <w:noProof/>
        </w:rPr>
        <w:t>JAMA Psychiatry</w:t>
      </w:r>
      <w:r w:rsidRPr="00297768">
        <w:rPr>
          <w:noProof/>
        </w:rPr>
        <w:t>. Mar 2020;doi:10.1001/jamapsychiatry.2019.4779</w:t>
      </w:r>
    </w:p>
    <w:p w14:paraId="211FA7AA" w14:textId="77777777" w:rsidR="00297768" w:rsidRPr="00297768" w:rsidRDefault="00297768" w:rsidP="00297768">
      <w:pPr>
        <w:pStyle w:val="EndNoteBibliography"/>
        <w:rPr>
          <w:noProof/>
        </w:rPr>
      </w:pPr>
      <w:r w:rsidRPr="00297768">
        <w:rPr>
          <w:noProof/>
        </w:rPr>
        <w:t>18.</w:t>
      </w:r>
      <w:r w:rsidRPr="00297768">
        <w:rPr>
          <w:noProof/>
        </w:rPr>
        <w:tab/>
      </w:r>
      <w:r w:rsidRPr="00297768">
        <w:rPr>
          <w:i/>
          <w:noProof/>
        </w:rPr>
        <w:t>Comprehensive Meta-Analysis Version 3</w:t>
      </w:r>
      <w:r w:rsidRPr="00297768">
        <w:rPr>
          <w:noProof/>
        </w:rPr>
        <w:t xml:space="preserve">. 2013. </w:t>
      </w:r>
    </w:p>
    <w:p w14:paraId="1CE6BA8A" w14:textId="77777777" w:rsidR="00297768" w:rsidRPr="00297768" w:rsidRDefault="00297768" w:rsidP="00297768">
      <w:pPr>
        <w:pStyle w:val="EndNoteBibliography"/>
        <w:rPr>
          <w:noProof/>
        </w:rPr>
      </w:pPr>
      <w:r w:rsidRPr="00297768">
        <w:rPr>
          <w:noProof/>
        </w:rPr>
        <w:t>19.</w:t>
      </w:r>
      <w:r w:rsidRPr="00297768">
        <w:rPr>
          <w:noProof/>
        </w:rPr>
        <w:tab/>
        <w:t>Wells G, Shea B, O Connell DL, et al. The Newcastle-Ottawa Scale (NOS) for Assessing the Quality of Nonrandomised Studies in Meta-Analyses. 2014:</w:t>
      </w:r>
    </w:p>
    <w:p w14:paraId="0DF81C96" w14:textId="77777777" w:rsidR="00297768" w:rsidRPr="00297768" w:rsidRDefault="00297768" w:rsidP="00297768">
      <w:pPr>
        <w:pStyle w:val="EndNoteBibliography"/>
        <w:rPr>
          <w:noProof/>
        </w:rPr>
      </w:pPr>
      <w:r w:rsidRPr="00297768">
        <w:rPr>
          <w:noProof/>
        </w:rPr>
        <w:t>20.</w:t>
      </w:r>
      <w:r w:rsidRPr="00297768">
        <w:rPr>
          <w:noProof/>
        </w:rPr>
        <w:tab/>
        <w:t xml:space="preserve">Pasha K, Paul S, Abbas MS, et al. Psychosis Induced by Methylphenidate in Children and Young Patients With Attention-Deficit Hyperactivity Disorder. </w:t>
      </w:r>
      <w:r w:rsidRPr="00297768">
        <w:rPr>
          <w:i/>
          <w:noProof/>
        </w:rPr>
        <w:t>Cureus</w:t>
      </w:r>
      <w:r w:rsidRPr="00297768">
        <w:rPr>
          <w:noProof/>
        </w:rPr>
        <w:t>. Jan 2023;15(1):e34299. doi:10.7759/cureus.34299</w:t>
      </w:r>
    </w:p>
    <w:p w14:paraId="00F6FAA5" w14:textId="77777777" w:rsidR="00297768" w:rsidRPr="00297768" w:rsidRDefault="00297768" w:rsidP="00297768">
      <w:pPr>
        <w:pStyle w:val="EndNoteBibliography"/>
        <w:rPr>
          <w:noProof/>
        </w:rPr>
      </w:pPr>
      <w:r w:rsidRPr="00297768">
        <w:rPr>
          <w:noProof/>
        </w:rPr>
        <w:t>21.</w:t>
      </w:r>
      <w:r w:rsidRPr="00297768">
        <w:rPr>
          <w:noProof/>
        </w:rPr>
        <w:tab/>
        <w:t xml:space="preserve">Nourredine M, Gering A, Fourneret P, et al. Association of Attention-Deficit/Hyperactivity Disorder in Childhood and Adolescence With the Risk of Subsequent Psychotic Disorder: A Systematic Review and Meta-analysis. </w:t>
      </w:r>
      <w:r w:rsidRPr="00297768">
        <w:rPr>
          <w:i/>
          <w:noProof/>
        </w:rPr>
        <w:t>JAMA Psychiatry</w:t>
      </w:r>
      <w:r w:rsidRPr="00297768">
        <w:rPr>
          <w:noProof/>
        </w:rPr>
        <w:t>. May 01 2021;78(5):519-529. doi:10.1001/jamapsychiatry.2020.4799</w:t>
      </w:r>
    </w:p>
    <w:p w14:paraId="50E3BBFF" w14:textId="77777777" w:rsidR="00297768" w:rsidRPr="00297768" w:rsidRDefault="00297768" w:rsidP="00297768">
      <w:pPr>
        <w:pStyle w:val="EndNoteBibliography"/>
        <w:rPr>
          <w:noProof/>
        </w:rPr>
      </w:pPr>
      <w:r w:rsidRPr="00297768">
        <w:rPr>
          <w:noProof/>
        </w:rPr>
        <w:t>22.</w:t>
      </w:r>
      <w:r w:rsidRPr="00297768">
        <w:rPr>
          <w:noProof/>
        </w:rPr>
        <w:tab/>
        <w:t xml:space="preserve">Jongsma HE, Turner C, Kirkbride JB, Jones PB. International incidence of psychotic disorders, 2002-17: a systematic review and meta-analysis. </w:t>
      </w:r>
      <w:r w:rsidRPr="00297768">
        <w:rPr>
          <w:i/>
          <w:noProof/>
        </w:rPr>
        <w:t>Lancet Public Health</w:t>
      </w:r>
      <w:r w:rsidRPr="00297768">
        <w:rPr>
          <w:noProof/>
        </w:rPr>
        <w:t>. 05 2019;4(5):e229-e244. doi:10.1016/S2468-2667(19)30056-8</w:t>
      </w:r>
    </w:p>
    <w:p w14:paraId="0F6A2637" w14:textId="77777777" w:rsidR="00297768" w:rsidRPr="00297768" w:rsidRDefault="00297768" w:rsidP="00297768">
      <w:pPr>
        <w:pStyle w:val="EndNoteBibliography"/>
        <w:rPr>
          <w:noProof/>
        </w:rPr>
      </w:pPr>
      <w:r w:rsidRPr="00297768">
        <w:rPr>
          <w:noProof/>
        </w:rPr>
        <w:t>23.</w:t>
      </w:r>
      <w:r w:rsidRPr="00297768">
        <w:rPr>
          <w:noProof/>
        </w:rPr>
        <w:tab/>
        <w:t xml:space="preserve">Beck K, Andreou C, Studerus E, et al. Clinical and functional long-term outcome of patients at clinical high risk (CHR) for psychosis without transition to psychosis: A systematic review. </w:t>
      </w:r>
      <w:r w:rsidRPr="00297768">
        <w:rPr>
          <w:i/>
          <w:noProof/>
        </w:rPr>
        <w:t>Schizophr Res</w:t>
      </w:r>
      <w:r w:rsidRPr="00297768">
        <w:rPr>
          <w:noProof/>
        </w:rPr>
        <w:t>. 08 2019;210:39-47. doi:10.1016/j.schres.2018.12.047</w:t>
      </w:r>
    </w:p>
    <w:p w14:paraId="1B69F2DC" w14:textId="77777777" w:rsidR="00297768" w:rsidRPr="00297768" w:rsidRDefault="00297768" w:rsidP="00297768">
      <w:pPr>
        <w:pStyle w:val="EndNoteBibliography"/>
        <w:rPr>
          <w:noProof/>
        </w:rPr>
      </w:pPr>
      <w:r w:rsidRPr="00297768">
        <w:rPr>
          <w:noProof/>
        </w:rPr>
        <w:t>24.</w:t>
      </w:r>
      <w:r w:rsidRPr="00297768">
        <w:rPr>
          <w:noProof/>
        </w:rPr>
        <w:tab/>
        <w:t xml:space="preserve">Salazar de Pablo G, Radua J, Pereira J, et al. Probability of Transition to Psychosis in Individuals at Clinical High Risk: An Updated Meta-analysis. </w:t>
      </w:r>
      <w:r w:rsidRPr="00297768">
        <w:rPr>
          <w:i/>
          <w:noProof/>
        </w:rPr>
        <w:t>JAMA Psychiatry</w:t>
      </w:r>
      <w:r w:rsidRPr="00297768">
        <w:rPr>
          <w:noProof/>
        </w:rPr>
        <w:t>. Jul 2021;doi:10.1001/jamapsychiatry.2021.0830</w:t>
      </w:r>
    </w:p>
    <w:p w14:paraId="2E59C4FD" w14:textId="77777777" w:rsidR="00297768" w:rsidRPr="00297768" w:rsidRDefault="00297768" w:rsidP="00297768">
      <w:pPr>
        <w:pStyle w:val="EndNoteBibliography"/>
        <w:rPr>
          <w:noProof/>
        </w:rPr>
      </w:pPr>
      <w:r w:rsidRPr="00297768">
        <w:rPr>
          <w:noProof/>
        </w:rPr>
        <w:t>25.</w:t>
      </w:r>
      <w:r w:rsidRPr="00297768">
        <w:rPr>
          <w:noProof/>
        </w:rPr>
        <w:tab/>
        <w:t xml:space="preserve">Uher R, Pavlova B, Radua J, et al. Transdiagnostic risk of mental disorders in offspring of affected parents: a meta-analysis of family high-risk and registry studies. </w:t>
      </w:r>
      <w:r w:rsidRPr="00297768">
        <w:rPr>
          <w:i/>
          <w:noProof/>
        </w:rPr>
        <w:t>World Psychiatry</w:t>
      </w:r>
      <w:r w:rsidRPr="00297768">
        <w:rPr>
          <w:noProof/>
        </w:rPr>
        <w:t>. Oct 2023;22(3):433-448. doi:10.1002/wps.21147</w:t>
      </w:r>
    </w:p>
    <w:p w14:paraId="63AA6EA4" w14:textId="77777777" w:rsidR="00297768" w:rsidRPr="00297768" w:rsidRDefault="00297768" w:rsidP="00297768">
      <w:pPr>
        <w:pStyle w:val="EndNoteBibliography"/>
        <w:rPr>
          <w:noProof/>
        </w:rPr>
      </w:pPr>
      <w:r w:rsidRPr="00297768">
        <w:rPr>
          <w:noProof/>
        </w:rPr>
        <w:t>26.</w:t>
      </w:r>
      <w:r w:rsidRPr="00297768">
        <w:rPr>
          <w:noProof/>
        </w:rPr>
        <w:tab/>
        <w:t xml:space="preserve">Hollis C, Chen Q, Chang Z, et al. Methylphenidate and the risk of psychosis in adolescents and young adults: a population-based cohort study. </w:t>
      </w:r>
      <w:r w:rsidRPr="00297768">
        <w:rPr>
          <w:i/>
          <w:noProof/>
        </w:rPr>
        <w:t>Lancet Psychiatry</w:t>
      </w:r>
      <w:r w:rsidRPr="00297768">
        <w:rPr>
          <w:noProof/>
        </w:rPr>
        <w:t>. Aug 2019;6(8):651-658. doi:10.1016/s2215-0366(19)30189-0</w:t>
      </w:r>
    </w:p>
    <w:p w14:paraId="676CA9FF" w14:textId="77777777" w:rsidR="00297768" w:rsidRPr="00297768" w:rsidRDefault="00297768" w:rsidP="00297768">
      <w:pPr>
        <w:pStyle w:val="EndNoteBibliography"/>
        <w:rPr>
          <w:noProof/>
        </w:rPr>
      </w:pPr>
      <w:r w:rsidRPr="00297768">
        <w:rPr>
          <w:noProof/>
        </w:rPr>
        <w:t>27.</w:t>
      </w:r>
      <w:r w:rsidRPr="00297768">
        <w:rPr>
          <w:noProof/>
        </w:rPr>
        <w:tab/>
        <w:t xml:space="preserve">Man KK, Coghill D, Chan EW, et al. Methylphenidate and the risk of psychotic disorders and hallucinations in children and adolescents in a large health system. </w:t>
      </w:r>
      <w:r w:rsidRPr="00297768">
        <w:rPr>
          <w:i/>
          <w:noProof/>
        </w:rPr>
        <w:t>Transl Psychiatry</w:t>
      </w:r>
      <w:r w:rsidRPr="00297768">
        <w:rPr>
          <w:noProof/>
        </w:rPr>
        <w:t>. Nov 15 2016;6(11):e956. doi:10.1038/tp.2016.216</w:t>
      </w:r>
    </w:p>
    <w:p w14:paraId="31460A2C" w14:textId="77777777" w:rsidR="00297768" w:rsidRPr="00297768" w:rsidRDefault="00297768" w:rsidP="00297768">
      <w:pPr>
        <w:pStyle w:val="EndNoteBibliography"/>
        <w:rPr>
          <w:noProof/>
        </w:rPr>
      </w:pPr>
      <w:r w:rsidRPr="00297768">
        <w:rPr>
          <w:noProof/>
        </w:rPr>
        <w:t>28.</w:t>
      </w:r>
      <w:r w:rsidRPr="00297768">
        <w:rPr>
          <w:noProof/>
        </w:rPr>
        <w:tab/>
        <w:t xml:space="preserve">Lakhan SE, Kirchgessner A. Prescription stimulants in individuals with and without attention deficit hyperactivity disorder: misuse, cognitive impact, and adverse effects. </w:t>
      </w:r>
      <w:r w:rsidRPr="00297768">
        <w:rPr>
          <w:i/>
          <w:noProof/>
        </w:rPr>
        <w:t>Brain Behav</w:t>
      </w:r>
      <w:r w:rsidRPr="00297768">
        <w:rPr>
          <w:noProof/>
        </w:rPr>
        <w:t>. Sep 2012;2(5):661-77. doi:10.1002/brb3.78</w:t>
      </w:r>
    </w:p>
    <w:p w14:paraId="287E1FFB" w14:textId="77777777" w:rsidR="00297768" w:rsidRPr="00297768" w:rsidRDefault="00297768" w:rsidP="00297768">
      <w:pPr>
        <w:pStyle w:val="EndNoteBibliography"/>
        <w:rPr>
          <w:noProof/>
        </w:rPr>
      </w:pPr>
      <w:r w:rsidRPr="00297768">
        <w:rPr>
          <w:noProof/>
        </w:rPr>
        <w:lastRenderedPageBreak/>
        <w:t>29.</w:t>
      </w:r>
      <w:r w:rsidRPr="00297768">
        <w:rPr>
          <w:noProof/>
        </w:rPr>
        <w:tab/>
        <w:t xml:space="preserve">Gallagher KE, Funaro MC, Woods SW. Prescription Stimulants and the Risk of Psychosis: A Systematic Review of Observational Studies. </w:t>
      </w:r>
      <w:r w:rsidRPr="00297768">
        <w:rPr>
          <w:i/>
          <w:noProof/>
        </w:rPr>
        <w:t>J Clin Psychopharmacol</w:t>
      </w:r>
      <w:r w:rsidRPr="00297768">
        <w:rPr>
          <w:noProof/>
        </w:rPr>
        <w:t>. May-Jun 01 2022;42(3):308-314. doi:10.1097/jcp.0000000000001552</w:t>
      </w:r>
    </w:p>
    <w:p w14:paraId="60EF35CD" w14:textId="77777777" w:rsidR="00297768" w:rsidRPr="00297768" w:rsidRDefault="00297768" w:rsidP="00297768">
      <w:pPr>
        <w:pStyle w:val="EndNoteBibliography"/>
        <w:rPr>
          <w:noProof/>
        </w:rPr>
      </w:pPr>
      <w:r w:rsidRPr="00297768">
        <w:rPr>
          <w:noProof/>
        </w:rPr>
        <w:t>30.</w:t>
      </w:r>
      <w:r w:rsidRPr="00297768">
        <w:rPr>
          <w:noProof/>
        </w:rPr>
        <w:tab/>
        <w:t xml:space="preserve">Arunogiri S, Petrie M, Sharkey M, Lubman DI. Key differences in treatment-seeking stimulant users attending a specialised treatment service: a means of early intervention? </w:t>
      </w:r>
      <w:r w:rsidRPr="00297768">
        <w:rPr>
          <w:i/>
          <w:noProof/>
        </w:rPr>
        <w:t>Australas Psychiatry</w:t>
      </w:r>
      <w:r w:rsidRPr="00297768">
        <w:rPr>
          <w:noProof/>
        </w:rPr>
        <w:t>. Jun 2017;25(3):246-249. doi:10.1177/1039856216684737</w:t>
      </w:r>
    </w:p>
    <w:p w14:paraId="366FFFDD" w14:textId="77777777" w:rsidR="00297768" w:rsidRPr="00297768" w:rsidRDefault="00297768" w:rsidP="00297768">
      <w:pPr>
        <w:pStyle w:val="EndNoteBibliography"/>
        <w:rPr>
          <w:noProof/>
        </w:rPr>
      </w:pPr>
      <w:r w:rsidRPr="00297768">
        <w:rPr>
          <w:noProof/>
        </w:rPr>
        <w:t>31.</w:t>
      </w:r>
      <w:r w:rsidRPr="00297768">
        <w:rPr>
          <w:noProof/>
        </w:rPr>
        <w:tab/>
        <w:t xml:space="preserve">Shalaby AS, Bahanan AO, Alshehri MH, Elag KA. Sleep Deprivation &amp; Amphetamine Induced Psychosis. </w:t>
      </w:r>
      <w:r w:rsidRPr="00297768">
        <w:rPr>
          <w:i/>
          <w:noProof/>
        </w:rPr>
        <w:t>Psychopharmacol Bull</w:t>
      </w:r>
      <w:r w:rsidRPr="00297768">
        <w:rPr>
          <w:noProof/>
        </w:rPr>
        <w:t xml:space="preserve">. Jun 27 2022;52(3):31-40. </w:t>
      </w:r>
    </w:p>
    <w:p w14:paraId="27AD1E4E" w14:textId="77777777" w:rsidR="00297768" w:rsidRPr="00297768" w:rsidRDefault="00297768" w:rsidP="00297768">
      <w:pPr>
        <w:pStyle w:val="EndNoteBibliography"/>
        <w:rPr>
          <w:noProof/>
        </w:rPr>
      </w:pPr>
      <w:r w:rsidRPr="00297768">
        <w:rPr>
          <w:noProof/>
        </w:rPr>
        <w:t>32.</w:t>
      </w:r>
      <w:r w:rsidRPr="00297768">
        <w:rPr>
          <w:noProof/>
        </w:rPr>
        <w:tab/>
        <w:t xml:space="preserve">Cressman AM, Macdonald EM, Huang A, et al. Prescription Stimulant Use and Hospitalization for Psychosis or Mania: A Population-Based Study. </w:t>
      </w:r>
      <w:r w:rsidRPr="00297768">
        <w:rPr>
          <w:i/>
          <w:noProof/>
        </w:rPr>
        <w:t>J Clin Psychopharmacol</w:t>
      </w:r>
      <w:r w:rsidRPr="00297768">
        <w:rPr>
          <w:noProof/>
        </w:rPr>
        <w:t>. Dec 2015;35(6):667-71. doi:10.1097/jcp.0000000000000406</w:t>
      </w:r>
    </w:p>
    <w:p w14:paraId="4D650323" w14:textId="77777777" w:rsidR="00297768" w:rsidRPr="00297768" w:rsidRDefault="00297768" w:rsidP="00297768">
      <w:pPr>
        <w:pStyle w:val="EndNoteBibliography"/>
        <w:rPr>
          <w:noProof/>
        </w:rPr>
      </w:pPr>
      <w:r w:rsidRPr="00297768">
        <w:rPr>
          <w:noProof/>
        </w:rPr>
        <w:t>33.</w:t>
      </w:r>
      <w:r w:rsidRPr="00297768">
        <w:rPr>
          <w:noProof/>
        </w:rPr>
        <w:tab/>
        <w:t xml:space="preserve">McKetin R, Gardner J, Baker AL, et al. Correlates of transient versus persistent psychotic symptoms among dependent methamphetamine users. </w:t>
      </w:r>
      <w:r w:rsidRPr="00297768">
        <w:rPr>
          <w:i/>
          <w:noProof/>
        </w:rPr>
        <w:t>Psychiatry Res</w:t>
      </w:r>
      <w:r w:rsidRPr="00297768">
        <w:rPr>
          <w:noProof/>
        </w:rPr>
        <w:t>. Apr 30 2016;238:166-171. doi:10.1016/j.psychres.2016.02.038</w:t>
      </w:r>
    </w:p>
    <w:p w14:paraId="355AE5CB" w14:textId="77777777" w:rsidR="00297768" w:rsidRPr="00297768" w:rsidRDefault="00297768" w:rsidP="00297768">
      <w:pPr>
        <w:pStyle w:val="EndNoteBibliography"/>
        <w:rPr>
          <w:noProof/>
        </w:rPr>
      </w:pPr>
      <w:r w:rsidRPr="00297768">
        <w:rPr>
          <w:noProof/>
        </w:rPr>
        <w:t>34.</w:t>
      </w:r>
      <w:r w:rsidRPr="00297768">
        <w:rPr>
          <w:noProof/>
        </w:rPr>
        <w:tab/>
        <w:t xml:space="preserve">Hechtman L. ADHD medication treatment and risk of psychosis. </w:t>
      </w:r>
      <w:r w:rsidRPr="00297768">
        <w:rPr>
          <w:i/>
          <w:noProof/>
        </w:rPr>
        <w:t>Lancet Psychiatry</w:t>
      </w:r>
      <w:r w:rsidRPr="00297768">
        <w:rPr>
          <w:noProof/>
        </w:rPr>
        <w:t>. Aug 2019;6(8):632-633. doi:10.1016/s2215-0366(19)30248-2</w:t>
      </w:r>
    </w:p>
    <w:p w14:paraId="54DD5414" w14:textId="77777777" w:rsidR="00297768" w:rsidRPr="00297768" w:rsidRDefault="00297768" w:rsidP="00297768">
      <w:pPr>
        <w:pStyle w:val="EndNoteBibliography"/>
        <w:rPr>
          <w:noProof/>
        </w:rPr>
      </w:pPr>
      <w:r w:rsidRPr="00297768">
        <w:rPr>
          <w:noProof/>
        </w:rPr>
        <w:t>35.</w:t>
      </w:r>
      <w:r w:rsidRPr="00297768">
        <w:rPr>
          <w:noProof/>
        </w:rPr>
        <w:tab/>
        <w:t xml:space="preserve">Lappin JM, Sara GE, Farrell M. Methamphetamine-related psychosis: an opportunity for assertive intervention and prevention. </w:t>
      </w:r>
      <w:r w:rsidRPr="00297768">
        <w:rPr>
          <w:i/>
          <w:noProof/>
        </w:rPr>
        <w:t>Addiction</w:t>
      </w:r>
      <w:r w:rsidRPr="00297768">
        <w:rPr>
          <w:noProof/>
        </w:rPr>
        <w:t>. Jun 2017;112(6):927-928. doi:10.1111/add.13663</w:t>
      </w:r>
    </w:p>
    <w:p w14:paraId="481EAC36" w14:textId="77777777" w:rsidR="00297768" w:rsidRPr="00297768" w:rsidRDefault="00297768" w:rsidP="00297768">
      <w:pPr>
        <w:pStyle w:val="EndNoteBibliography"/>
        <w:rPr>
          <w:noProof/>
        </w:rPr>
      </w:pPr>
      <w:r w:rsidRPr="00297768">
        <w:rPr>
          <w:noProof/>
        </w:rPr>
        <w:t>36.</w:t>
      </w:r>
      <w:r w:rsidRPr="00297768">
        <w:rPr>
          <w:noProof/>
        </w:rPr>
        <w:tab/>
        <w:t xml:space="preserve">Chakraborty K, Grover S. Methylphenidate-induced mania-like symptoms. </w:t>
      </w:r>
      <w:r w:rsidRPr="00297768">
        <w:rPr>
          <w:i/>
          <w:noProof/>
        </w:rPr>
        <w:t>Indian J Pharmacol</w:t>
      </w:r>
      <w:r w:rsidRPr="00297768">
        <w:rPr>
          <w:noProof/>
        </w:rPr>
        <w:t>. Feb 2011;43(1):80-1. doi:10.4103/0253-7613.75678</w:t>
      </w:r>
    </w:p>
    <w:p w14:paraId="5757F862" w14:textId="77777777" w:rsidR="00297768" w:rsidRPr="00297768" w:rsidRDefault="00297768" w:rsidP="00297768">
      <w:pPr>
        <w:pStyle w:val="EndNoteBibliography"/>
        <w:rPr>
          <w:noProof/>
        </w:rPr>
      </w:pPr>
      <w:r w:rsidRPr="00297768">
        <w:rPr>
          <w:noProof/>
        </w:rPr>
        <w:t>37.</w:t>
      </w:r>
      <w:r w:rsidRPr="00297768">
        <w:rPr>
          <w:noProof/>
        </w:rPr>
        <w:tab/>
        <w:t xml:space="preserve">Hah M, Chang K. Atomoxetine for the treatment of attention-deficit/hyperactivity disorder in children and adolescents with bipolar disorders. </w:t>
      </w:r>
      <w:r w:rsidRPr="00297768">
        <w:rPr>
          <w:i/>
          <w:noProof/>
        </w:rPr>
        <w:t>J Child Adolesc Psychopharmacol</w:t>
      </w:r>
      <w:r w:rsidRPr="00297768">
        <w:rPr>
          <w:noProof/>
        </w:rPr>
        <w:t>. Dec 2005;15(6):996-1004. doi:10.1089/cap.2005.15.996</w:t>
      </w:r>
    </w:p>
    <w:p w14:paraId="1D022B29" w14:textId="77777777" w:rsidR="00297768" w:rsidRPr="00297768" w:rsidRDefault="00297768" w:rsidP="00297768">
      <w:pPr>
        <w:pStyle w:val="EndNoteBibliography"/>
        <w:rPr>
          <w:noProof/>
        </w:rPr>
      </w:pPr>
      <w:r w:rsidRPr="00297768">
        <w:rPr>
          <w:noProof/>
        </w:rPr>
        <w:t>38.</w:t>
      </w:r>
      <w:r w:rsidRPr="00297768">
        <w:rPr>
          <w:noProof/>
        </w:rPr>
        <w:tab/>
        <w:t xml:space="preserve">Hegerl U, Sander C, Olbrich S, Schoenknecht P. Are psychostimulants a treatment option in mania? </w:t>
      </w:r>
      <w:r w:rsidRPr="00297768">
        <w:rPr>
          <w:i/>
          <w:noProof/>
        </w:rPr>
        <w:t>Pharmacopsychiatry</w:t>
      </w:r>
      <w:r w:rsidRPr="00297768">
        <w:rPr>
          <w:noProof/>
        </w:rPr>
        <w:t>. Sep 2009;42(5):169-74. doi:10.1055/s-0029-1220888</w:t>
      </w:r>
    </w:p>
    <w:p w14:paraId="7AF5844D" w14:textId="77777777" w:rsidR="00297768" w:rsidRPr="00297768" w:rsidRDefault="00297768" w:rsidP="00297768">
      <w:pPr>
        <w:pStyle w:val="EndNoteBibliography"/>
        <w:rPr>
          <w:noProof/>
        </w:rPr>
      </w:pPr>
      <w:r w:rsidRPr="00297768">
        <w:rPr>
          <w:noProof/>
        </w:rPr>
        <w:t>39.</w:t>
      </w:r>
      <w:r w:rsidRPr="00297768">
        <w:rPr>
          <w:noProof/>
        </w:rPr>
        <w:tab/>
        <w:t xml:space="preserve">Schiweck C, Arteaga-Henriquez G, Aichholzer M, et al. Comorbidity of ADHD and adult bipolar disorder: A systematic review and meta-analysis. </w:t>
      </w:r>
      <w:r w:rsidRPr="00297768">
        <w:rPr>
          <w:i/>
          <w:noProof/>
        </w:rPr>
        <w:t>Neurosci Biobehav Rev</w:t>
      </w:r>
      <w:r w:rsidRPr="00297768">
        <w:rPr>
          <w:noProof/>
        </w:rPr>
        <w:t>. 05 2021;124:100-123. doi:10.1016/j.neubiorev.2021.01.017</w:t>
      </w:r>
    </w:p>
    <w:p w14:paraId="6BECB7CF" w14:textId="77777777" w:rsidR="00297768" w:rsidRPr="00297768" w:rsidRDefault="00297768" w:rsidP="00297768">
      <w:pPr>
        <w:pStyle w:val="EndNoteBibliography"/>
        <w:rPr>
          <w:noProof/>
        </w:rPr>
      </w:pPr>
      <w:r w:rsidRPr="00297768">
        <w:rPr>
          <w:noProof/>
        </w:rPr>
        <w:t>40.</w:t>
      </w:r>
      <w:r w:rsidRPr="00297768">
        <w:rPr>
          <w:noProof/>
        </w:rPr>
        <w:tab/>
        <w:t xml:space="preserve">Salazar de Pablo G, Cabras A, Pereira J, et al. Predicting bipolar disorder I/II in individuals at clinical high-risk: Results from a systematic review. </w:t>
      </w:r>
      <w:r w:rsidRPr="00297768">
        <w:rPr>
          <w:i/>
          <w:noProof/>
        </w:rPr>
        <w:t>J Affect Disord</w:t>
      </w:r>
      <w:r w:rsidRPr="00297768">
        <w:rPr>
          <w:noProof/>
        </w:rPr>
        <w:t>. Mar 15 2023;325:778-786. doi:10.1016/j.jad.2023.01.045</w:t>
      </w:r>
    </w:p>
    <w:p w14:paraId="72A056AF" w14:textId="77777777" w:rsidR="00297768" w:rsidRPr="00297768" w:rsidRDefault="00297768" w:rsidP="00297768">
      <w:pPr>
        <w:pStyle w:val="EndNoteBibliography"/>
        <w:rPr>
          <w:noProof/>
        </w:rPr>
      </w:pPr>
      <w:r w:rsidRPr="00297768">
        <w:rPr>
          <w:noProof/>
        </w:rPr>
        <w:t>41.</w:t>
      </w:r>
      <w:r w:rsidRPr="00297768">
        <w:rPr>
          <w:noProof/>
        </w:rPr>
        <w:tab/>
        <w:t xml:space="preserve">Faedda GL, Baldessarini RJ, Glovinsky IP, Austin NB. Treatment-emergent mania in pediatric bipolar disorder: a retrospective case review. </w:t>
      </w:r>
      <w:r w:rsidRPr="00297768">
        <w:rPr>
          <w:i/>
          <w:noProof/>
        </w:rPr>
        <w:t>J Affect Disord</w:t>
      </w:r>
      <w:r w:rsidRPr="00297768">
        <w:rPr>
          <w:noProof/>
        </w:rPr>
        <w:t>. Oct 1 2004;82(1):149-58. doi:10.1016/j.jad.2003.12.011</w:t>
      </w:r>
    </w:p>
    <w:p w14:paraId="74B02BE8" w14:textId="77777777" w:rsidR="00297768" w:rsidRPr="00297768" w:rsidRDefault="00297768" w:rsidP="00297768">
      <w:pPr>
        <w:pStyle w:val="EndNoteBibliography"/>
        <w:rPr>
          <w:noProof/>
        </w:rPr>
      </w:pPr>
      <w:r w:rsidRPr="00297768">
        <w:rPr>
          <w:noProof/>
        </w:rPr>
        <w:t>42.</w:t>
      </w:r>
      <w:r w:rsidRPr="00297768">
        <w:rPr>
          <w:noProof/>
        </w:rPr>
        <w:tab/>
        <w:t xml:space="preserve">Quintero J, Gutiérrez-Casares JR, Álamo C. Molecular Characterisation of the Mechanism of Action of Stimulant Drugs Lisdexamfetamine and Methylphenidate on ADHD Neurobiology: A Review. </w:t>
      </w:r>
      <w:r w:rsidRPr="00297768">
        <w:rPr>
          <w:i/>
          <w:noProof/>
        </w:rPr>
        <w:t>Neurol Ther</w:t>
      </w:r>
      <w:r w:rsidRPr="00297768">
        <w:rPr>
          <w:noProof/>
        </w:rPr>
        <w:t>. Dec 2022;11(4):1489-1517. doi:10.1007/s40120-022-00392-2</w:t>
      </w:r>
    </w:p>
    <w:p w14:paraId="7709D406" w14:textId="77777777" w:rsidR="00297768" w:rsidRPr="00297768" w:rsidRDefault="00297768" w:rsidP="00297768">
      <w:pPr>
        <w:pStyle w:val="EndNoteBibliography"/>
        <w:rPr>
          <w:noProof/>
        </w:rPr>
      </w:pPr>
      <w:r w:rsidRPr="00297768">
        <w:rPr>
          <w:noProof/>
        </w:rPr>
        <w:lastRenderedPageBreak/>
        <w:t>43.</w:t>
      </w:r>
      <w:r w:rsidRPr="00297768">
        <w:rPr>
          <w:noProof/>
        </w:rPr>
        <w:tab/>
        <w:t xml:space="preserve">Hegerl U, Himmerich H, Engmann B, Hensch T. Mania and attention-deficit/hyperactivity disorder: common symptomatology, common pathophysiology and common treatment? </w:t>
      </w:r>
      <w:r w:rsidRPr="00297768">
        <w:rPr>
          <w:i/>
          <w:noProof/>
        </w:rPr>
        <w:t>Curr Opin Psychiatry</w:t>
      </w:r>
      <w:r w:rsidRPr="00297768">
        <w:rPr>
          <w:noProof/>
        </w:rPr>
        <w:t>. Jan 2010;23(1):1-7. doi:10.1097/YCO.0b013e328331f694</w:t>
      </w:r>
    </w:p>
    <w:p w14:paraId="5CBACB59" w14:textId="77777777" w:rsidR="00297768" w:rsidRPr="00297768" w:rsidRDefault="00297768" w:rsidP="00297768">
      <w:pPr>
        <w:pStyle w:val="EndNoteBibliography"/>
        <w:rPr>
          <w:noProof/>
        </w:rPr>
      </w:pPr>
      <w:r w:rsidRPr="00297768">
        <w:rPr>
          <w:noProof/>
        </w:rPr>
        <w:t>44.</w:t>
      </w:r>
      <w:r w:rsidRPr="00297768">
        <w:rPr>
          <w:noProof/>
        </w:rPr>
        <w:tab/>
        <w:t xml:space="preserve">McIntyre RS, Lee Y, Zhou AJ, et al. The Efficacy of Psychostimulants in Major Depressive Episodes: A Systematic Review and Meta-Analysis. </w:t>
      </w:r>
      <w:r w:rsidRPr="00297768">
        <w:rPr>
          <w:i/>
          <w:noProof/>
        </w:rPr>
        <w:t>J Clin Psychopharmacol</w:t>
      </w:r>
      <w:r w:rsidRPr="00297768">
        <w:rPr>
          <w:noProof/>
        </w:rPr>
        <w:t>. Aug 2017;37(4):412-418. doi:10.1097/jcp.0000000000000723</w:t>
      </w:r>
    </w:p>
    <w:p w14:paraId="4507E9AC" w14:textId="77777777" w:rsidR="00297768" w:rsidRPr="00297768" w:rsidRDefault="00297768" w:rsidP="00297768">
      <w:pPr>
        <w:pStyle w:val="EndNoteBibliography"/>
        <w:rPr>
          <w:noProof/>
        </w:rPr>
      </w:pPr>
      <w:r w:rsidRPr="00297768">
        <w:rPr>
          <w:noProof/>
        </w:rPr>
        <w:t>45.</w:t>
      </w:r>
      <w:r w:rsidRPr="00297768">
        <w:rPr>
          <w:noProof/>
        </w:rPr>
        <w:tab/>
        <w:t xml:space="preserve">Baweja R, Belin PJ, Humphrey HH, et al. The Effectiveness and Tolerability of Central Nervous System Stimulants in School-Age Children with Attention-Deficit/Hyperactivity Disorder and Disruptive Mood Dysregulation Disorder Across Home and School. </w:t>
      </w:r>
      <w:r w:rsidRPr="00297768">
        <w:rPr>
          <w:i/>
          <w:noProof/>
        </w:rPr>
        <w:t>J Child Adolesc Psychopharmacol</w:t>
      </w:r>
      <w:r w:rsidRPr="00297768">
        <w:rPr>
          <w:noProof/>
        </w:rPr>
        <w:t>. Mar 2016;26(2):154-63. doi:10.1089/cap.2015.0053</w:t>
      </w:r>
    </w:p>
    <w:p w14:paraId="0778118E" w14:textId="77777777" w:rsidR="00297768" w:rsidRPr="00297768" w:rsidRDefault="00297768" w:rsidP="00297768">
      <w:pPr>
        <w:pStyle w:val="EndNoteBibliography"/>
        <w:rPr>
          <w:noProof/>
        </w:rPr>
      </w:pPr>
      <w:r w:rsidRPr="00297768">
        <w:rPr>
          <w:noProof/>
        </w:rPr>
        <w:t>46.</w:t>
      </w:r>
      <w:r w:rsidRPr="00297768">
        <w:rPr>
          <w:noProof/>
        </w:rPr>
        <w:tab/>
        <w:t xml:space="preserve">Björkenstam E, Pierce M, Björkenstam C, Dalman C, Kosidou K. Attention Deficit/Hyperactivity Disorder and risk for non-affective psychotic disorder: The role of ADHD medication and comorbidity, and sibling comparison. </w:t>
      </w:r>
      <w:r w:rsidRPr="00297768">
        <w:rPr>
          <w:i/>
          <w:noProof/>
        </w:rPr>
        <w:t>Schizophr Res</w:t>
      </w:r>
      <w:r w:rsidRPr="00297768">
        <w:rPr>
          <w:noProof/>
        </w:rPr>
        <w:t>. Apr 2020;218:124-130. doi:10.1016/j.schres.2020.01.021</w:t>
      </w:r>
    </w:p>
    <w:p w14:paraId="5E1B6534" w14:textId="77777777" w:rsidR="00297768" w:rsidRPr="00297768" w:rsidRDefault="00297768" w:rsidP="00297768">
      <w:pPr>
        <w:pStyle w:val="EndNoteBibliography"/>
        <w:rPr>
          <w:noProof/>
        </w:rPr>
      </w:pPr>
      <w:r w:rsidRPr="00297768">
        <w:rPr>
          <w:noProof/>
        </w:rPr>
        <w:t>47.</w:t>
      </w:r>
      <w:r w:rsidRPr="00297768">
        <w:rPr>
          <w:noProof/>
        </w:rPr>
        <w:tab/>
        <w:t xml:space="preserve">Cherland E, Fitzpatrick R. Psychotic side effects of psychostimulants: a 5-year review. </w:t>
      </w:r>
      <w:r w:rsidRPr="00297768">
        <w:rPr>
          <w:i/>
          <w:noProof/>
        </w:rPr>
        <w:t>Can J Psychiatry</w:t>
      </w:r>
      <w:r w:rsidRPr="00297768">
        <w:rPr>
          <w:noProof/>
        </w:rPr>
        <w:t>. Oct 1999;44(8):811-3. doi:10.1177/070674379904400810</w:t>
      </w:r>
    </w:p>
    <w:p w14:paraId="615FB17C" w14:textId="77777777" w:rsidR="00297768" w:rsidRPr="00297768" w:rsidRDefault="00297768" w:rsidP="00297768">
      <w:pPr>
        <w:pStyle w:val="EndNoteBibliography"/>
        <w:rPr>
          <w:noProof/>
        </w:rPr>
      </w:pPr>
      <w:r w:rsidRPr="00297768">
        <w:rPr>
          <w:noProof/>
        </w:rPr>
        <w:t>48.</w:t>
      </w:r>
      <w:r w:rsidRPr="00297768">
        <w:rPr>
          <w:noProof/>
        </w:rPr>
        <w:tab/>
        <w:t xml:space="preserve">Coghill DR, Banaschewski T, Nagy P, et al. Long-Term Safety and Efficacy of Lisdexamfetamine Dimesylate in Children and Adolescents with ADHD: A Phase IV, 2-Year, Open-Label Study in Europe. </w:t>
      </w:r>
      <w:r w:rsidRPr="00297768">
        <w:rPr>
          <w:i/>
          <w:noProof/>
        </w:rPr>
        <w:t>CNS Drugs</w:t>
      </w:r>
      <w:r w:rsidRPr="00297768">
        <w:rPr>
          <w:noProof/>
        </w:rPr>
        <w:t>. Jul 2017;31(7):625-638. doi:10.1007/s40263-017-0443-y</w:t>
      </w:r>
    </w:p>
    <w:p w14:paraId="287D0ADB" w14:textId="77777777" w:rsidR="00297768" w:rsidRPr="00297768" w:rsidRDefault="00297768" w:rsidP="00297768">
      <w:pPr>
        <w:pStyle w:val="EndNoteBibliography"/>
        <w:rPr>
          <w:noProof/>
        </w:rPr>
      </w:pPr>
      <w:r w:rsidRPr="00297768">
        <w:rPr>
          <w:noProof/>
        </w:rPr>
        <w:t>49.</w:t>
      </w:r>
      <w:r w:rsidRPr="00297768">
        <w:rPr>
          <w:noProof/>
        </w:rPr>
        <w:tab/>
        <w:t xml:space="preserve">Cortese S, Panei P, Arcieri R, et al. Safety of Methylphenidate and Atomoxetine in Children with Attention-Deficit/Hyperactivity Disorder (ADHD): Data from the Italian National ADHD Registry. </w:t>
      </w:r>
      <w:r w:rsidRPr="00297768">
        <w:rPr>
          <w:i/>
          <w:noProof/>
        </w:rPr>
        <w:t>CNS Drugs</w:t>
      </w:r>
      <w:r w:rsidRPr="00297768">
        <w:rPr>
          <w:noProof/>
        </w:rPr>
        <w:t>. 2015;29(10):865-77. doi:10.1007/s40263-015-0266-7</w:t>
      </w:r>
    </w:p>
    <w:p w14:paraId="40F26BA7" w14:textId="77777777" w:rsidR="00297768" w:rsidRPr="00297768" w:rsidRDefault="00297768" w:rsidP="00297768">
      <w:pPr>
        <w:pStyle w:val="EndNoteBibliography"/>
        <w:rPr>
          <w:noProof/>
        </w:rPr>
      </w:pPr>
      <w:r w:rsidRPr="00297768">
        <w:rPr>
          <w:noProof/>
        </w:rPr>
        <w:t>50.</w:t>
      </w:r>
      <w:r w:rsidRPr="00297768">
        <w:rPr>
          <w:noProof/>
        </w:rPr>
        <w:tab/>
        <w:t xml:space="preserve">Dalsgaard S, Mortensen PB, Frydenberg M, Maibing CM, Nordentoft M, Thomsen PH. Association between Attention-Deficit Hyperactivity Disorder in childhood and schizophrenia later in adulthood. </w:t>
      </w:r>
      <w:r w:rsidRPr="00297768">
        <w:rPr>
          <w:i/>
          <w:noProof/>
        </w:rPr>
        <w:t>Eur Psychiatry</w:t>
      </w:r>
      <w:r w:rsidRPr="00297768">
        <w:rPr>
          <w:noProof/>
        </w:rPr>
        <w:t>. May 2014;29(4):259-63. doi:10.1016/j.eurpsy.2013.06.004</w:t>
      </w:r>
    </w:p>
    <w:p w14:paraId="3E4D196C" w14:textId="77777777" w:rsidR="00297768" w:rsidRPr="00297768" w:rsidRDefault="00297768" w:rsidP="00297768">
      <w:pPr>
        <w:pStyle w:val="EndNoteBibliography"/>
        <w:rPr>
          <w:noProof/>
        </w:rPr>
      </w:pPr>
      <w:r w:rsidRPr="00297768">
        <w:rPr>
          <w:noProof/>
        </w:rPr>
        <w:t>51.</w:t>
      </w:r>
      <w:r w:rsidRPr="00297768">
        <w:rPr>
          <w:noProof/>
        </w:rPr>
        <w:tab/>
        <w:t xml:space="preserve">Elmaghraby R, Pines A, Geske JR, et al. Risk of Newly Diagnosed Psychotic Symptoms in Youth Receiving Medications for Attention-Deficit/Hyperactivity Disorder. </w:t>
      </w:r>
      <w:r w:rsidRPr="00297768">
        <w:rPr>
          <w:i/>
          <w:noProof/>
        </w:rPr>
        <w:t>JAACAP Open</w:t>
      </w:r>
      <w:r w:rsidRPr="00297768">
        <w:rPr>
          <w:noProof/>
        </w:rPr>
        <w:t>. Jun 2024;2(2):135-144. doi:10.1016/j.jaacop.2024.01.003</w:t>
      </w:r>
    </w:p>
    <w:p w14:paraId="128E8F16" w14:textId="77777777" w:rsidR="00297768" w:rsidRPr="00297768" w:rsidRDefault="00297768" w:rsidP="00297768">
      <w:pPr>
        <w:pStyle w:val="EndNoteBibliography"/>
        <w:rPr>
          <w:noProof/>
        </w:rPr>
      </w:pPr>
      <w:r w:rsidRPr="00297768">
        <w:rPr>
          <w:noProof/>
        </w:rPr>
        <w:t>52.</w:t>
      </w:r>
      <w:r w:rsidRPr="00297768">
        <w:rPr>
          <w:noProof/>
        </w:rPr>
        <w:tab/>
        <w:t xml:space="preserve">Golubchik P, Weizman A. The effect of methylphenidate treatment on suspiciousness in children with ADHD alone or comorbid with ODD. </w:t>
      </w:r>
      <w:r w:rsidRPr="00297768">
        <w:rPr>
          <w:i/>
          <w:noProof/>
        </w:rPr>
        <w:t>Int J Psychiatry Clin Pract</w:t>
      </w:r>
      <w:r w:rsidRPr="00297768">
        <w:rPr>
          <w:noProof/>
        </w:rPr>
        <w:t>. Jun 2018;22(2):109-114. doi:10.1080/13651501.2017.1383436</w:t>
      </w:r>
    </w:p>
    <w:p w14:paraId="53AE273A" w14:textId="77777777" w:rsidR="00297768" w:rsidRPr="00297768" w:rsidRDefault="00297768" w:rsidP="00297768">
      <w:pPr>
        <w:pStyle w:val="EndNoteBibliography"/>
        <w:rPr>
          <w:noProof/>
        </w:rPr>
      </w:pPr>
      <w:r w:rsidRPr="00297768">
        <w:rPr>
          <w:noProof/>
        </w:rPr>
        <w:t>53.</w:t>
      </w:r>
      <w:r w:rsidRPr="00297768">
        <w:rPr>
          <w:noProof/>
        </w:rPr>
        <w:tab/>
        <w:t xml:space="preserve">MacKenzie LE, Abidi S, Fisher HL, et al. Stimulant Medication and Psychotic Symptoms in Offspring of Parents With Mental Illness. </w:t>
      </w:r>
      <w:r w:rsidRPr="00297768">
        <w:rPr>
          <w:i/>
          <w:noProof/>
        </w:rPr>
        <w:t>Pediatrics</w:t>
      </w:r>
      <w:r w:rsidRPr="00297768">
        <w:rPr>
          <w:noProof/>
        </w:rPr>
        <w:t>. Jan 2016;137(1)doi:10.1542/peds.2015-2486</w:t>
      </w:r>
    </w:p>
    <w:p w14:paraId="056CF2EF" w14:textId="77777777" w:rsidR="00297768" w:rsidRPr="00297768" w:rsidRDefault="00297768" w:rsidP="00297768">
      <w:pPr>
        <w:pStyle w:val="EndNoteBibliography"/>
        <w:rPr>
          <w:noProof/>
        </w:rPr>
      </w:pPr>
      <w:r w:rsidRPr="00297768">
        <w:rPr>
          <w:noProof/>
        </w:rPr>
        <w:t>54.</w:t>
      </w:r>
      <w:r w:rsidRPr="00297768">
        <w:rPr>
          <w:noProof/>
        </w:rPr>
        <w:tab/>
        <w:t xml:space="preserve">Park J, Lee DY, Kim C, et al. Long-term methylphenidate use for children and adolescents with attention deficit hyperactivity disorder and risk for depression, conduct disorder, and psychotic disorder: a nationwide longitudinal cohort study in South Korea. </w:t>
      </w:r>
      <w:r w:rsidRPr="00297768">
        <w:rPr>
          <w:i/>
          <w:noProof/>
        </w:rPr>
        <w:t>Child Adolesc Psychiatry Ment Health</w:t>
      </w:r>
      <w:r w:rsidRPr="00297768">
        <w:rPr>
          <w:noProof/>
        </w:rPr>
        <w:t>. Oct 11 2022;16(1):80. doi:10.1186/s13034-022-00515-5</w:t>
      </w:r>
    </w:p>
    <w:p w14:paraId="04850D1B" w14:textId="77777777" w:rsidR="00297768" w:rsidRPr="00297768" w:rsidRDefault="00297768" w:rsidP="00297768">
      <w:pPr>
        <w:pStyle w:val="EndNoteBibliography"/>
        <w:rPr>
          <w:noProof/>
        </w:rPr>
      </w:pPr>
      <w:r w:rsidRPr="00297768">
        <w:rPr>
          <w:noProof/>
        </w:rPr>
        <w:lastRenderedPageBreak/>
        <w:t>55.</w:t>
      </w:r>
      <w:r w:rsidRPr="00297768">
        <w:rPr>
          <w:noProof/>
        </w:rPr>
        <w:tab/>
        <w:t xml:space="preserve">Shyu YC, Yuan SS, Lee SY, et al. Attention-deficit/hyperactivity disorder, methylphenidate use and the risk of developing schizophrenia spectrum disorders: A nationwide population-based study in Taiwan. </w:t>
      </w:r>
      <w:r w:rsidRPr="00297768">
        <w:rPr>
          <w:i/>
          <w:noProof/>
        </w:rPr>
        <w:t>Schizophr Res</w:t>
      </w:r>
      <w:r w:rsidRPr="00297768">
        <w:rPr>
          <w:noProof/>
        </w:rPr>
        <w:t>. Oct 2015;168(1-2):161-7. doi:10.1016/j.schres.2015.08.033</w:t>
      </w:r>
    </w:p>
    <w:p w14:paraId="225E3DF9" w14:textId="77777777" w:rsidR="00297768" w:rsidRPr="00297768" w:rsidRDefault="00297768" w:rsidP="00297768">
      <w:pPr>
        <w:pStyle w:val="EndNoteBibliography"/>
        <w:rPr>
          <w:noProof/>
        </w:rPr>
      </w:pPr>
      <w:r w:rsidRPr="00297768">
        <w:rPr>
          <w:noProof/>
        </w:rPr>
        <w:t>56.</w:t>
      </w:r>
      <w:r w:rsidRPr="00297768">
        <w:rPr>
          <w:noProof/>
        </w:rPr>
        <w:tab/>
        <w:t xml:space="preserve">Tillman R, Geller B. Controlled study of switching from attention-deficit/hyperactivity disorder to a prepubertal and early adolescent bipolar I disorder phenotype during 6-year prospective follow-up: rate, risk, and predictors. </w:t>
      </w:r>
      <w:r w:rsidRPr="00297768">
        <w:rPr>
          <w:i/>
          <w:noProof/>
        </w:rPr>
        <w:t>Dev Psychopathol</w:t>
      </w:r>
      <w:r w:rsidRPr="00297768">
        <w:rPr>
          <w:noProof/>
        </w:rPr>
        <w:t>. Fall 2006;18(4):1037-53. doi:10.1017/s0954579406060512</w:t>
      </w:r>
    </w:p>
    <w:p w14:paraId="08BEB864" w14:textId="77777777" w:rsidR="00297768" w:rsidRPr="00297768" w:rsidRDefault="00297768" w:rsidP="00297768">
      <w:pPr>
        <w:pStyle w:val="EndNoteBibliography"/>
        <w:rPr>
          <w:noProof/>
        </w:rPr>
      </w:pPr>
      <w:r w:rsidRPr="00297768">
        <w:rPr>
          <w:noProof/>
        </w:rPr>
        <w:t>57.</w:t>
      </w:r>
      <w:r w:rsidRPr="00297768">
        <w:rPr>
          <w:noProof/>
        </w:rPr>
        <w:tab/>
        <w:t xml:space="preserve">Wang LJ, Shyu YC, Yuan SS, et al. Attention-deficit hyperactivity disorder, its pharmacotherapy, and the risk of developing bipolar disorder: A nationwide population-based study in Taiwan. </w:t>
      </w:r>
      <w:r w:rsidRPr="00297768">
        <w:rPr>
          <w:i/>
          <w:noProof/>
        </w:rPr>
        <w:t>J Psychiatr Res</w:t>
      </w:r>
      <w:r w:rsidRPr="00297768">
        <w:rPr>
          <w:noProof/>
        </w:rPr>
        <w:t>. Jan 2016;72:6-14. doi:10.1016/j.jpsychires.2015.10.014</w:t>
      </w:r>
    </w:p>
    <w:p w14:paraId="4F47D5E2" w14:textId="7B5BB86A" w:rsidR="00B82B72" w:rsidRPr="00146645" w:rsidRDefault="00F116C9" w:rsidP="00D43CA9">
      <w:pPr>
        <w:pStyle w:val="EndNoteBibliography"/>
        <w:rPr>
          <w:rFonts w:ascii="Arial" w:hAnsi="Arial" w:cs="Arial"/>
          <w:b/>
          <w:bCs/>
          <w:sz w:val="22"/>
          <w:szCs w:val="22"/>
          <w:shd w:val="clear" w:color="auto" w:fill="FFFFFF"/>
          <w:lang w:eastAsia="es-ES_tradnl"/>
        </w:rPr>
      </w:pPr>
      <w:r>
        <w:rPr>
          <w:rFonts w:ascii="Arial" w:hAnsi="Arial" w:cs="Arial"/>
          <w:b/>
          <w:bCs/>
          <w:sz w:val="22"/>
          <w:szCs w:val="22"/>
          <w:shd w:val="clear" w:color="auto" w:fill="FFFFFF"/>
          <w:lang w:eastAsia="es-ES_tradnl"/>
        </w:rPr>
        <w:fldChar w:fldCharType="end"/>
      </w:r>
    </w:p>
    <w:sectPr w:rsidR="00B82B72" w:rsidRPr="00146645" w:rsidSect="007F3A4B">
      <w:pgSz w:w="16840" w:h="1190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9B50" w14:textId="77777777" w:rsidR="00722FE5" w:rsidRDefault="00722FE5" w:rsidP="00E00D0F">
      <w:r>
        <w:separator/>
      </w:r>
    </w:p>
  </w:endnote>
  <w:endnote w:type="continuationSeparator" w:id="0">
    <w:p w14:paraId="2499A15E" w14:textId="77777777" w:rsidR="00722FE5" w:rsidRDefault="00722FE5" w:rsidP="00E0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7E47" w14:textId="77777777" w:rsidR="00722FE5" w:rsidRDefault="00722FE5" w:rsidP="00E00D0F">
      <w:r>
        <w:separator/>
      </w:r>
    </w:p>
  </w:footnote>
  <w:footnote w:type="continuationSeparator" w:id="0">
    <w:p w14:paraId="0588DB4C" w14:textId="77777777" w:rsidR="00722FE5" w:rsidRDefault="00722FE5" w:rsidP="00E0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B5FD" w14:textId="77777777" w:rsidR="000A125E" w:rsidRDefault="000A125E">
    <w:pPr>
      <w:pStyle w:val="Header"/>
    </w:pPr>
  </w:p>
  <w:p w14:paraId="7F482E5E" w14:textId="77777777" w:rsidR="000A125E" w:rsidRDefault="000A125E">
    <w:pPr>
      <w:pStyle w:val="Header"/>
    </w:pPr>
  </w:p>
  <w:p w14:paraId="01B84E66" w14:textId="77777777" w:rsidR="000A125E" w:rsidRDefault="000A1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D7C"/>
    <w:multiLevelType w:val="multilevel"/>
    <w:tmpl w:val="02F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1715"/>
    <w:multiLevelType w:val="multilevel"/>
    <w:tmpl w:val="68A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71F4A"/>
    <w:multiLevelType w:val="hybridMultilevel"/>
    <w:tmpl w:val="EA44E01A"/>
    <w:lvl w:ilvl="0" w:tplc="63926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05CEF"/>
    <w:multiLevelType w:val="multilevel"/>
    <w:tmpl w:val="2664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60D6B"/>
    <w:multiLevelType w:val="multilevel"/>
    <w:tmpl w:val="E168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366E6"/>
    <w:multiLevelType w:val="multilevel"/>
    <w:tmpl w:val="814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C5750"/>
    <w:multiLevelType w:val="multilevel"/>
    <w:tmpl w:val="9A9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7193"/>
    <w:multiLevelType w:val="multilevel"/>
    <w:tmpl w:val="EF0A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80B3F"/>
    <w:multiLevelType w:val="multilevel"/>
    <w:tmpl w:val="31E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B359F"/>
    <w:multiLevelType w:val="hybridMultilevel"/>
    <w:tmpl w:val="F586BC3C"/>
    <w:lvl w:ilvl="0" w:tplc="35160D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477BA"/>
    <w:multiLevelType w:val="hybridMultilevel"/>
    <w:tmpl w:val="F3269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41BD6"/>
    <w:multiLevelType w:val="multilevel"/>
    <w:tmpl w:val="3FC6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D1863"/>
    <w:multiLevelType w:val="multilevel"/>
    <w:tmpl w:val="7F4C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079EB"/>
    <w:multiLevelType w:val="multilevel"/>
    <w:tmpl w:val="F284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6B6FA0"/>
    <w:multiLevelType w:val="hybridMultilevel"/>
    <w:tmpl w:val="5F0E06FA"/>
    <w:lvl w:ilvl="0" w:tplc="E60E2EA8">
      <w:start w:val="1"/>
      <w:numFmt w:val="upperLetter"/>
      <w:lvlText w:val="%1."/>
      <w:lvlJc w:val="left"/>
      <w:pPr>
        <w:ind w:left="1020" w:hanging="360"/>
      </w:pPr>
    </w:lvl>
    <w:lvl w:ilvl="1" w:tplc="6E6CA93A">
      <w:start w:val="1"/>
      <w:numFmt w:val="upperLetter"/>
      <w:lvlText w:val="%2."/>
      <w:lvlJc w:val="left"/>
      <w:pPr>
        <w:ind w:left="1020" w:hanging="360"/>
      </w:pPr>
    </w:lvl>
    <w:lvl w:ilvl="2" w:tplc="7F8CC008">
      <w:start w:val="1"/>
      <w:numFmt w:val="upperLetter"/>
      <w:lvlText w:val="%3."/>
      <w:lvlJc w:val="left"/>
      <w:pPr>
        <w:ind w:left="1020" w:hanging="360"/>
      </w:pPr>
    </w:lvl>
    <w:lvl w:ilvl="3" w:tplc="8BB4DA8E">
      <w:start w:val="1"/>
      <w:numFmt w:val="upperLetter"/>
      <w:lvlText w:val="%4."/>
      <w:lvlJc w:val="left"/>
      <w:pPr>
        <w:ind w:left="1020" w:hanging="360"/>
      </w:pPr>
    </w:lvl>
    <w:lvl w:ilvl="4" w:tplc="05D2B410">
      <w:start w:val="1"/>
      <w:numFmt w:val="upperLetter"/>
      <w:lvlText w:val="%5."/>
      <w:lvlJc w:val="left"/>
      <w:pPr>
        <w:ind w:left="1020" w:hanging="360"/>
      </w:pPr>
    </w:lvl>
    <w:lvl w:ilvl="5" w:tplc="52C22C92">
      <w:start w:val="1"/>
      <w:numFmt w:val="upperLetter"/>
      <w:lvlText w:val="%6."/>
      <w:lvlJc w:val="left"/>
      <w:pPr>
        <w:ind w:left="1020" w:hanging="360"/>
      </w:pPr>
    </w:lvl>
    <w:lvl w:ilvl="6" w:tplc="3C76F7B0">
      <w:start w:val="1"/>
      <w:numFmt w:val="upperLetter"/>
      <w:lvlText w:val="%7."/>
      <w:lvlJc w:val="left"/>
      <w:pPr>
        <w:ind w:left="1020" w:hanging="360"/>
      </w:pPr>
    </w:lvl>
    <w:lvl w:ilvl="7" w:tplc="9C6C8ABA">
      <w:start w:val="1"/>
      <w:numFmt w:val="upperLetter"/>
      <w:lvlText w:val="%8."/>
      <w:lvlJc w:val="left"/>
      <w:pPr>
        <w:ind w:left="1020" w:hanging="360"/>
      </w:pPr>
    </w:lvl>
    <w:lvl w:ilvl="8" w:tplc="97D66A84">
      <w:start w:val="1"/>
      <w:numFmt w:val="upperLetter"/>
      <w:lvlText w:val="%9."/>
      <w:lvlJc w:val="left"/>
      <w:pPr>
        <w:ind w:left="1020" w:hanging="360"/>
      </w:pPr>
    </w:lvl>
  </w:abstractNum>
  <w:abstractNum w:abstractNumId="15" w15:restartNumberingAfterBreak="0">
    <w:nsid w:val="52DD3771"/>
    <w:multiLevelType w:val="multilevel"/>
    <w:tmpl w:val="59CC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D06D7"/>
    <w:multiLevelType w:val="multilevel"/>
    <w:tmpl w:val="321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3119D"/>
    <w:multiLevelType w:val="hybridMultilevel"/>
    <w:tmpl w:val="417C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563ED"/>
    <w:multiLevelType w:val="multilevel"/>
    <w:tmpl w:val="ABB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720773">
    <w:abstractNumId w:val="16"/>
  </w:num>
  <w:num w:numId="2" w16cid:durableId="248390379">
    <w:abstractNumId w:val="18"/>
  </w:num>
  <w:num w:numId="3" w16cid:durableId="1919948383">
    <w:abstractNumId w:val="6"/>
  </w:num>
  <w:num w:numId="4" w16cid:durableId="1951401021">
    <w:abstractNumId w:val="14"/>
  </w:num>
  <w:num w:numId="5" w16cid:durableId="1580556919">
    <w:abstractNumId w:val="10"/>
  </w:num>
  <w:num w:numId="6" w16cid:durableId="653294921">
    <w:abstractNumId w:val="9"/>
  </w:num>
  <w:num w:numId="7" w16cid:durableId="1760835492">
    <w:abstractNumId w:val="15"/>
  </w:num>
  <w:num w:numId="8" w16cid:durableId="282543960">
    <w:abstractNumId w:val="11"/>
  </w:num>
  <w:num w:numId="9" w16cid:durableId="212281210">
    <w:abstractNumId w:val="5"/>
  </w:num>
  <w:num w:numId="10" w16cid:durableId="817116954">
    <w:abstractNumId w:val="8"/>
  </w:num>
  <w:num w:numId="11" w16cid:durableId="113377946">
    <w:abstractNumId w:val="1"/>
  </w:num>
  <w:num w:numId="12" w16cid:durableId="1349603110">
    <w:abstractNumId w:val="7"/>
  </w:num>
  <w:num w:numId="13" w16cid:durableId="1255213498">
    <w:abstractNumId w:val="0"/>
  </w:num>
  <w:num w:numId="14" w16cid:durableId="1365061854">
    <w:abstractNumId w:val="12"/>
  </w:num>
  <w:num w:numId="15" w16cid:durableId="510951333">
    <w:abstractNumId w:val="13"/>
  </w:num>
  <w:num w:numId="16" w16cid:durableId="1616984456">
    <w:abstractNumId w:val="4"/>
  </w:num>
  <w:num w:numId="17" w16cid:durableId="1632398354">
    <w:abstractNumId w:val="3"/>
  </w:num>
  <w:num w:numId="18" w16cid:durableId="522745397">
    <w:abstractNumId w:val="2"/>
  </w:num>
  <w:num w:numId="19" w16cid:durableId="348028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0xrpedtftpsqea0f95xrr7az5eards0sss&quot;&gt;My EndNote Library&lt;record-ids&gt;&lt;item&gt;208&lt;/item&gt;&lt;item&gt;417&lt;/item&gt;&lt;item&gt;580&lt;/item&gt;&lt;item&gt;614&lt;/item&gt;&lt;item&gt;1313&lt;/item&gt;&lt;item&gt;1314&lt;/item&gt;&lt;item&gt;1974&lt;/item&gt;&lt;item&gt;2063&lt;/item&gt;&lt;item&gt;2165&lt;/item&gt;&lt;item&gt;2337&lt;/item&gt;&lt;item&gt;2356&lt;/item&gt;&lt;item&gt;2468&lt;/item&gt;&lt;item&gt;2655&lt;/item&gt;&lt;item&gt;4085&lt;/item&gt;&lt;item&gt;4115&lt;/item&gt;&lt;item&gt;4362&lt;/item&gt;&lt;item&gt;4471&lt;/item&gt;&lt;item&gt;4514&lt;/item&gt;&lt;item&gt;4532&lt;/item&gt;&lt;item&gt;4890&lt;/item&gt;&lt;item&gt;4912&lt;/item&gt;&lt;item&gt;4924&lt;/item&gt;&lt;item&gt;4969&lt;/item&gt;&lt;item&gt;4978&lt;/item&gt;&lt;item&gt;4980&lt;/item&gt;&lt;item&gt;5042&lt;/item&gt;&lt;item&gt;5069&lt;/item&gt;&lt;item&gt;5093&lt;/item&gt;&lt;item&gt;5096&lt;/item&gt;&lt;item&gt;5119&lt;/item&gt;&lt;item&gt;5402&lt;/item&gt;&lt;item&gt;5552&lt;/item&gt;&lt;item&gt;5698&lt;/item&gt;&lt;item&gt;5706&lt;/item&gt;&lt;item&gt;6077&lt;/item&gt;&lt;item&gt;6174&lt;/item&gt;&lt;item&gt;7155&lt;/item&gt;&lt;item&gt;7164&lt;/item&gt;&lt;item&gt;7172&lt;/item&gt;&lt;item&gt;7174&lt;/item&gt;&lt;item&gt;7178&lt;/item&gt;&lt;item&gt;7184&lt;/item&gt;&lt;item&gt;7207&lt;/item&gt;&lt;item&gt;7209&lt;/item&gt;&lt;item&gt;7212&lt;/item&gt;&lt;/record-ids&gt;&lt;/item&gt;&lt;/Libraries&gt;"/>
  </w:docVars>
  <w:rsids>
    <w:rsidRoot w:val="002572CC"/>
    <w:rsid w:val="00001360"/>
    <w:rsid w:val="0000187F"/>
    <w:rsid w:val="000041B9"/>
    <w:rsid w:val="000056F3"/>
    <w:rsid w:val="000108D9"/>
    <w:rsid w:val="00017C0D"/>
    <w:rsid w:val="00017E99"/>
    <w:rsid w:val="00021F53"/>
    <w:rsid w:val="00022CD5"/>
    <w:rsid w:val="00024441"/>
    <w:rsid w:val="00025E28"/>
    <w:rsid w:val="00034F74"/>
    <w:rsid w:val="000427F4"/>
    <w:rsid w:val="000435F1"/>
    <w:rsid w:val="000441CA"/>
    <w:rsid w:val="00044EF1"/>
    <w:rsid w:val="00045F06"/>
    <w:rsid w:val="000538C5"/>
    <w:rsid w:val="00063FD6"/>
    <w:rsid w:val="0007068C"/>
    <w:rsid w:val="0008082F"/>
    <w:rsid w:val="00080BBE"/>
    <w:rsid w:val="00091763"/>
    <w:rsid w:val="000971A7"/>
    <w:rsid w:val="000A125E"/>
    <w:rsid w:val="000A4763"/>
    <w:rsid w:val="000B07EF"/>
    <w:rsid w:val="000B1F14"/>
    <w:rsid w:val="000B5068"/>
    <w:rsid w:val="000B7386"/>
    <w:rsid w:val="000C0AB3"/>
    <w:rsid w:val="000C6C53"/>
    <w:rsid w:val="000D7B5C"/>
    <w:rsid w:val="000E3229"/>
    <w:rsid w:val="000E5276"/>
    <w:rsid w:val="000F1989"/>
    <w:rsid w:val="0010283D"/>
    <w:rsid w:val="00104107"/>
    <w:rsid w:val="00110EF9"/>
    <w:rsid w:val="00111819"/>
    <w:rsid w:val="00113EAD"/>
    <w:rsid w:val="001164AF"/>
    <w:rsid w:val="00116A57"/>
    <w:rsid w:val="001201E7"/>
    <w:rsid w:val="00124911"/>
    <w:rsid w:val="00136198"/>
    <w:rsid w:val="001367CE"/>
    <w:rsid w:val="00146645"/>
    <w:rsid w:val="00151C65"/>
    <w:rsid w:val="001561EB"/>
    <w:rsid w:val="001735F9"/>
    <w:rsid w:val="00177622"/>
    <w:rsid w:val="00184FB8"/>
    <w:rsid w:val="00185697"/>
    <w:rsid w:val="0019028A"/>
    <w:rsid w:val="00197CDC"/>
    <w:rsid w:val="001A4C6F"/>
    <w:rsid w:val="001A5558"/>
    <w:rsid w:val="001B1968"/>
    <w:rsid w:val="001B307B"/>
    <w:rsid w:val="001C37C5"/>
    <w:rsid w:val="001C5DC5"/>
    <w:rsid w:val="001D3818"/>
    <w:rsid w:val="001D4427"/>
    <w:rsid w:val="001D44BE"/>
    <w:rsid w:val="001E289F"/>
    <w:rsid w:val="001E431B"/>
    <w:rsid w:val="001F0906"/>
    <w:rsid w:val="001F10DA"/>
    <w:rsid w:val="001F50AD"/>
    <w:rsid w:val="001F634D"/>
    <w:rsid w:val="001F6FC8"/>
    <w:rsid w:val="001F7809"/>
    <w:rsid w:val="00202836"/>
    <w:rsid w:val="00203291"/>
    <w:rsid w:val="00206928"/>
    <w:rsid w:val="00216C26"/>
    <w:rsid w:val="00231683"/>
    <w:rsid w:val="00231FC2"/>
    <w:rsid w:val="002572CC"/>
    <w:rsid w:val="00257D77"/>
    <w:rsid w:val="00271514"/>
    <w:rsid w:val="002719D1"/>
    <w:rsid w:val="00281BF6"/>
    <w:rsid w:val="00284924"/>
    <w:rsid w:val="00284A86"/>
    <w:rsid w:val="0028750E"/>
    <w:rsid w:val="0029108E"/>
    <w:rsid w:val="0029391F"/>
    <w:rsid w:val="00297768"/>
    <w:rsid w:val="00297E7F"/>
    <w:rsid w:val="002C2B63"/>
    <w:rsid w:val="002C3C6A"/>
    <w:rsid w:val="002D26D8"/>
    <w:rsid w:val="002D5110"/>
    <w:rsid w:val="002F3DF7"/>
    <w:rsid w:val="0030044D"/>
    <w:rsid w:val="003034CD"/>
    <w:rsid w:val="003048CC"/>
    <w:rsid w:val="003170C4"/>
    <w:rsid w:val="003171BE"/>
    <w:rsid w:val="00320A4B"/>
    <w:rsid w:val="003372D9"/>
    <w:rsid w:val="00337CAC"/>
    <w:rsid w:val="00342CC1"/>
    <w:rsid w:val="00352E43"/>
    <w:rsid w:val="0035613F"/>
    <w:rsid w:val="003575C0"/>
    <w:rsid w:val="00377AB2"/>
    <w:rsid w:val="00393542"/>
    <w:rsid w:val="0039594D"/>
    <w:rsid w:val="00395B58"/>
    <w:rsid w:val="003A1C4D"/>
    <w:rsid w:val="003A37F5"/>
    <w:rsid w:val="003A79B4"/>
    <w:rsid w:val="003A7E73"/>
    <w:rsid w:val="003A7ED3"/>
    <w:rsid w:val="003B1872"/>
    <w:rsid w:val="003B412F"/>
    <w:rsid w:val="003D20DF"/>
    <w:rsid w:val="003D4825"/>
    <w:rsid w:val="003E05CF"/>
    <w:rsid w:val="003E1287"/>
    <w:rsid w:val="003F696C"/>
    <w:rsid w:val="004118EF"/>
    <w:rsid w:val="00416847"/>
    <w:rsid w:val="00431018"/>
    <w:rsid w:val="004325C6"/>
    <w:rsid w:val="00436369"/>
    <w:rsid w:val="00440491"/>
    <w:rsid w:val="004422CE"/>
    <w:rsid w:val="00442305"/>
    <w:rsid w:val="00447A60"/>
    <w:rsid w:val="00447EF7"/>
    <w:rsid w:val="00464E51"/>
    <w:rsid w:val="00465F8F"/>
    <w:rsid w:val="00467313"/>
    <w:rsid w:val="004758F7"/>
    <w:rsid w:val="0048302A"/>
    <w:rsid w:val="004847B4"/>
    <w:rsid w:val="00485813"/>
    <w:rsid w:val="004867FF"/>
    <w:rsid w:val="00490C92"/>
    <w:rsid w:val="004964B6"/>
    <w:rsid w:val="004A6786"/>
    <w:rsid w:val="004B0BE4"/>
    <w:rsid w:val="004B3ACE"/>
    <w:rsid w:val="004C23B5"/>
    <w:rsid w:val="004D4F64"/>
    <w:rsid w:val="004D5F61"/>
    <w:rsid w:val="004D75A5"/>
    <w:rsid w:val="004E66DB"/>
    <w:rsid w:val="004F57DE"/>
    <w:rsid w:val="004F62F3"/>
    <w:rsid w:val="004F6AF8"/>
    <w:rsid w:val="00504296"/>
    <w:rsid w:val="00504A20"/>
    <w:rsid w:val="0050587C"/>
    <w:rsid w:val="005350EC"/>
    <w:rsid w:val="005355DC"/>
    <w:rsid w:val="00543D21"/>
    <w:rsid w:val="005476D0"/>
    <w:rsid w:val="00547919"/>
    <w:rsid w:val="00547A75"/>
    <w:rsid w:val="005501AE"/>
    <w:rsid w:val="005509AD"/>
    <w:rsid w:val="0055151E"/>
    <w:rsid w:val="00554215"/>
    <w:rsid w:val="00554A0B"/>
    <w:rsid w:val="005551D6"/>
    <w:rsid w:val="00566395"/>
    <w:rsid w:val="005675A9"/>
    <w:rsid w:val="005709BB"/>
    <w:rsid w:val="00570FE7"/>
    <w:rsid w:val="005872F0"/>
    <w:rsid w:val="00587D55"/>
    <w:rsid w:val="0059161C"/>
    <w:rsid w:val="005976C4"/>
    <w:rsid w:val="005A0EE4"/>
    <w:rsid w:val="005A20AA"/>
    <w:rsid w:val="005A3CD1"/>
    <w:rsid w:val="005A640B"/>
    <w:rsid w:val="005B2789"/>
    <w:rsid w:val="005E4ABC"/>
    <w:rsid w:val="005E7528"/>
    <w:rsid w:val="005F0D9D"/>
    <w:rsid w:val="005F173D"/>
    <w:rsid w:val="005F72A5"/>
    <w:rsid w:val="00603B6E"/>
    <w:rsid w:val="00605D3A"/>
    <w:rsid w:val="006145CE"/>
    <w:rsid w:val="006258C0"/>
    <w:rsid w:val="00633D37"/>
    <w:rsid w:val="006416DA"/>
    <w:rsid w:val="00645D6F"/>
    <w:rsid w:val="00656EBE"/>
    <w:rsid w:val="00660721"/>
    <w:rsid w:val="00666F39"/>
    <w:rsid w:val="00670F2A"/>
    <w:rsid w:val="006770D1"/>
    <w:rsid w:val="0068159E"/>
    <w:rsid w:val="00690B21"/>
    <w:rsid w:val="006A2B96"/>
    <w:rsid w:val="006A5E45"/>
    <w:rsid w:val="006B0E78"/>
    <w:rsid w:val="006B2E73"/>
    <w:rsid w:val="006C17BB"/>
    <w:rsid w:val="006C47FE"/>
    <w:rsid w:val="006C5416"/>
    <w:rsid w:val="006D01AF"/>
    <w:rsid w:val="006E08FF"/>
    <w:rsid w:val="006E1D2A"/>
    <w:rsid w:val="006E23C1"/>
    <w:rsid w:val="006E326A"/>
    <w:rsid w:val="006E65FD"/>
    <w:rsid w:val="006F6D97"/>
    <w:rsid w:val="00702DCD"/>
    <w:rsid w:val="007048D1"/>
    <w:rsid w:val="00705498"/>
    <w:rsid w:val="007111FF"/>
    <w:rsid w:val="0071196D"/>
    <w:rsid w:val="00721B58"/>
    <w:rsid w:val="00722FE5"/>
    <w:rsid w:val="007240B1"/>
    <w:rsid w:val="00732AE2"/>
    <w:rsid w:val="00745B20"/>
    <w:rsid w:val="007461A6"/>
    <w:rsid w:val="00747DF7"/>
    <w:rsid w:val="0075107D"/>
    <w:rsid w:val="00756A03"/>
    <w:rsid w:val="00761B56"/>
    <w:rsid w:val="00762360"/>
    <w:rsid w:val="00764A20"/>
    <w:rsid w:val="00767BF4"/>
    <w:rsid w:val="0077453E"/>
    <w:rsid w:val="0078457D"/>
    <w:rsid w:val="0079316D"/>
    <w:rsid w:val="00794D33"/>
    <w:rsid w:val="00796EC5"/>
    <w:rsid w:val="007A0388"/>
    <w:rsid w:val="007A18C7"/>
    <w:rsid w:val="007A7AF0"/>
    <w:rsid w:val="007B5DEB"/>
    <w:rsid w:val="007C4C99"/>
    <w:rsid w:val="007C4D8B"/>
    <w:rsid w:val="007C68D6"/>
    <w:rsid w:val="007C6B04"/>
    <w:rsid w:val="007D18D9"/>
    <w:rsid w:val="007D57F0"/>
    <w:rsid w:val="007E0413"/>
    <w:rsid w:val="007E041B"/>
    <w:rsid w:val="007E190E"/>
    <w:rsid w:val="007E33F2"/>
    <w:rsid w:val="007F34C8"/>
    <w:rsid w:val="007F3A4B"/>
    <w:rsid w:val="00800532"/>
    <w:rsid w:val="008033F2"/>
    <w:rsid w:val="00805B0C"/>
    <w:rsid w:val="008144E2"/>
    <w:rsid w:val="00834364"/>
    <w:rsid w:val="0083770A"/>
    <w:rsid w:val="00840836"/>
    <w:rsid w:val="00845FAA"/>
    <w:rsid w:val="00854395"/>
    <w:rsid w:val="00863DB6"/>
    <w:rsid w:val="00864A96"/>
    <w:rsid w:val="0087133B"/>
    <w:rsid w:val="008866D5"/>
    <w:rsid w:val="00891659"/>
    <w:rsid w:val="0089552A"/>
    <w:rsid w:val="008A41EF"/>
    <w:rsid w:val="008B5C2A"/>
    <w:rsid w:val="008B6042"/>
    <w:rsid w:val="008C079F"/>
    <w:rsid w:val="008C4EEE"/>
    <w:rsid w:val="008C7FE1"/>
    <w:rsid w:val="008D1807"/>
    <w:rsid w:val="008D7AAD"/>
    <w:rsid w:val="008E5EFF"/>
    <w:rsid w:val="008E6698"/>
    <w:rsid w:val="008F0589"/>
    <w:rsid w:val="00902E08"/>
    <w:rsid w:val="00906D98"/>
    <w:rsid w:val="00907193"/>
    <w:rsid w:val="009073E5"/>
    <w:rsid w:val="00921266"/>
    <w:rsid w:val="00921839"/>
    <w:rsid w:val="0093194D"/>
    <w:rsid w:val="009379E3"/>
    <w:rsid w:val="00960AC7"/>
    <w:rsid w:val="009626DD"/>
    <w:rsid w:val="00967D70"/>
    <w:rsid w:val="00971C79"/>
    <w:rsid w:val="00986E0D"/>
    <w:rsid w:val="00992C79"/>
    <w:rsid w:val="009973A4"/>
    <w:rsid w:val="009A0D1F"/>
    <w:rsid w:val="009A0FD0"/>
    <w:rsid w:val="009A1404"/>
    <w:rsid w:val="009A27ED"/>
    <w:rsid w:val="009A431E"/>
    <w:rsid w:val="009B3A44"/>
    <w:rsid w:val="009B3ECC"/>
    <w:rsid w:val="009C07A0"/>
    <w:rsid w:val="009C0A8F"/>
    <w:rsid w:val="009C5816"/>
    <w:rsid w:val="009D3B99"/>
    <w:rsid w:val="009D641B"/>
    <w:rsid w:val="009E5AA9"/>
    <w:rsid w:val="009E694E"/>
    <w:rsid w:val="009F62B7"/>
    <w:rsid w:val="00A00656"/>
    <w:rsid w:val="00A0093C"/>
    <w:rsid w:val="00A05C26"/>
    <w:rsid w:val="00A072DF"/>
    <w:rsid w:val="00A1024B"/>
    <w:rsid w:val="00A125FB"/>
    <w:rsid w:val="00A13185"/>
    <w:rsid w:val="00A15BE2"/>
    <w:rsid w:val="00A270CF"/>
    <w:rsid w:val="00A328E4"/>
    <w:rsid w:val="00A3328C"/>
    <w:rsid w:val="00A33D5F"/>
    <w:rsid w:val="00A40E25"/>
    <w:rsid w:val="00A423DF"/>
    <w:rsid w:val="00A4246D"/>
    <w:rsid w:val="00A425B1"/>
    <w:rsid w:val="00A46DA1"/>
    <w:rsid w:val="00A5095F"/>
    <w:rsid w:val="00A61781"/>
    <w:rsid w:val="00A705BA"/>
    <w:rsid w:val="00A74022"/>
    <w:rsid w:val="00A743DF"/>
    <w:rsid w:val="00A8324A"/>
    <w:rsid w:val="00A849A8"/>
    <w:rsid w:val="00A93DCB"/>
    <w:rsid w:val="00AA0139"/>
    <w:rsid w:val="00AA1CAF"/>
    <w:rsid w:val="00AA538A"/>
    <w:rsid w:val="00AB4EF6"/>
    <w:rsid w:val="00AC6C5D"/>
    <w:rsid w:val="00AD0D92"/>
    <w:rsid w:val="00AE1C3A"/>
    <w:rsid w:val="00AE3257"/>
    <w:rsid w:val="00AF2A41"/>
    <w:rsid w:val="00B01C73"/>
    <w:rsid w:val="00B05304"/>
    <w:rsid w:val="00B17336"/>
    <w:rsid w:val="00B277F4"/>
    <w:rsid w:val="00B3333D"/>
    <w:rsid w:val="00B3507B"/>
    <w:rsid w:val="00B45165"/>
    <w:rsid w:val="00B45E48"/>
    <w:rsid w:val="00B47670"/>
    <w:rsid w:val="00B52B40"/>
    <w:rsid w:val="00B61152"/>
    <w:rsid w:val="00B6144B"/>
    <w:rsid w:val="00B701BE"/>
    <w:rsid w:val="00B70944"/>
    <w:rsid w:val="00B82B72"/>
    <w:rsid w:val="00B916F9"/>
    <w:rsid w:val="00BA6FD2"/>
    <w:rsid w:val="00BB039C"/>
    <w:rsid w:val="00BB77EC"/>
    <w:rsid w:val="00BC2184"/>
    <w:rsid w:val="00BC3160"/>
    <w:rsid w:val="00BC4DD9"/>
    <w:rsid w:val="00BC751E"/>
    <w:rsid w:val="00BD3CA0"/>
    <w:rsid w:val="00BD46A4"/>
    <w:rsid w:val="00BE1069"/>
    <w:rsid w:val="00BE5AAB"/>
    <w:rsid w:val="00BE5D11"/>
    <w:rsid w:val="00BF00E6"/>
    <w:rsid w:val="00BF53E8"/>
    <w:rsid w:val="00C054A4"/>
    <w:rsid w:val="00C139C6"/>
    <w:rsid w:val="00C13D63"/>
    <w:rsid w:val="00C16237"/>
    <w:rsid w:val="00C2157D"/>
    <w:rsid w:val="00C30A0B"/>
    <w:rsid w:val="00C3125B"/>
    <w:rsid w:val="00C325D0"/>
    <w:rsid w:val="00C33AF1"/>
    <w:rsid w:val="00C36281"/>
    <w:rsid w:val="00C36314"/>
    <w:rsid w:val="00C44B60"/>
    <w:rsid w:val="00C45704"/>
    <w:rsid w:val="00C46C9E"/>
    <w:rsid w:val="00C543F3"/>
    <w:rsid w:val="00C63460"/>
    <w:rsid w:val="00C67B72"/>
    <w:rsid w:val="00C71FB8"/>
    <w:rsid w:val="00C7531E"/>
    <w:rsid w:val="00C75E6D"/>
    <w:rsid w:val="00C82782"/>
    <w:rsid w:val="00C860EF"/>
    <w:rsid w:val="00C96EEE"/>
    <w:rsid w:val="00CA23C8"/>
    <w:rsid w:val="00CA2767"/>
    <w:rsid w:val="00CA2807"/>
    <w:rsid w:val="00CA7AED"/>
    <w:rsid w:val="00CB530C"/>
    <w:rsid w:val="00CB62AC"/>
    <w:rsid w:val="00CD25F0"/>
    <w:rsid w:val="00CD4F60"/>
    <w:rsid w:val="00CD6DA2"/>
    <w:rsid w:val="00CE0456"/>
    <w:rsid w:val="00CE0DD7"/>
    <w:rsid w:val="00CE2EDC"/>
    <w:rsid w:val="00D03EA1"/>
    <w:rsid w:val="00D0460E"/>
    <w:rsid w:val="00D047C3"/>
    <w:rsid w:val="00D07D00"/>
    <w:rsid w:val="00D15C0B"/>
    <w:rsid w:val="00D22503"/>
    <w:rsid w:val="00D25B1E"/>
    <w:rsid w:val="00D43CA9"/>
    <w:rsid w:val="00D44D6E"/>
    <w:rsid w:val="00D53E03"/>
    <w:rsid w:val="00D6072E"/>
    <w:rsid w:val="00D61155"/>
    <w:rsid w:val="00D6175F"/>
    <w:rsid w:val="00D6399A"/>
    <w:rsid w:val="00D651C1"/>
    <w:rsid w:val="00D67DFC"/>
    <w:rsid w:val="00D77447"/>
    <w:rsid w:val="00D81062"/>
    <w:rsid w:val="00D82FF3"/>
    <w:rsid w:val="00D85457"/>
    <w:rsid w:val="00D86578"/>
    <w:rsid w:val="00D918DD"/>
    <w:rsid w:val="00D96D74"/>
    <w:rsid w:val="00DA1111"/>
    <w:rsid w:val="00DA1901"/>
    <w:rsid w:val="00DA7826"/>
    <w:rsid w:val="00DB10E4"/>
    <w:rsid w:val="00DC0167"/>
    <w:rsid w:val="00DC0CAB"/>
    <w:rsid w:val="00DC10D7"/>
    <w:rsid w:val="00DC412E"/>
    <w:rsid w:val="00DE08BF"/>
    <w:rsid w:val="00DE1ED9"/>
    <w:rsid w:val="00DE6A8E"/>
    <w:rsid w:val="00DE7821"/>
    <w:rsid w:val="00DF06DB"/>
    <w:rsid w:val="00DF3775"/>
    <w:rsid w:val="00DF4428"/>
    <w:rsid w:val="00E00D0F"/>
    <w:rsid w:val="00E0257F"/>
    <w:rsid w:val="00E10B48"/>
    <w:rsid w:val="00E26978"/>
    <w:rsid w:val="00E319BF"/>
    <w:rsid w:val="00E5014C"/>
    <w:rsid w:val="00E53938"/>
    <w:rsid w:val="00E54D4A"/>
    <w:rsid w:val="00E6197B"/>
    <w:rsid w:val="00E72BF0"/>
    <w:rsid w:val="00E962EF"/>
    <w:rsid w:val="00EA0146"/>
    <w:rsid w:val="00EA6067"/>
    <w:rsid w:val="00EA6432"/>
    <w:rsid w:val="00EB7FC0"/>
    <w:rsid w:val="00EC38B1"/>
    <w:rsid w:val="00EC3A65"/>
    <w:rsid w:val="00EC5F23"/>
    <w:rsid w:val="00ED28BB"/>
    <w:rsid w:val="00EE1965"/>
    <w:rsid w:val="00EE2B27"/>
    <w:rsid w:val="00EE405B"/>
    <w:rsid w:val="00EF08A2"/>
    <w:rsid w:val="00EF2421"/>
    <w:rsid w:val="00F02D62"/>
    <w:rsid w:val="00F051ED"/>
    <w:rsid w:val="00F116C9"/>
    <w:rsid w:val="00F13E67"/>
    <w:rsid w:val="00F228C5"/>
    <w:rsid w:val="00F318B2"/>
    <w:rsid w:val="00F31BB1"/>
    <w:rsid w:val="00F33EA7"/>
    <w:rsid w:val="00F37853"/>
    <w:rsid w:val="00F42833"/>
    <w:rsid w:val="00F459BF"/>
    <w:rsid w:val="00F467E2"/>
    <w:rsid w:val="00F52F0E"/>
    <w:rsid w:val="00F5576B"/>
    <w:rsid w:val="00F619EA"/>
    <w:rsid w:val="00F74D40"/>
    <w:rsid w:val="00F861FA"/>
    <w:rsid w:val="00F918BD"/>
    <w:rsid w:val="00F9422C"/>
    <w:rsid w:val="00FA4180"/>
    <w:rsid w:val="00FA5D95"/>
    <w:rsid w:val="00FA643D"/>
    <w:rsid w:val="00FA664E"/>
    <w:rsid w:val="00FB0E54"/>
    <w:rsid w:val="00FB2ADD"/>
    <w:rsid w:val="00FB58E5"/>
    <w:rsid w:val="00FD09D6"/>
    <w:rsid w:val="00FD46C1"/>
    <w:rsid w:val="00FE7C8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1548"/>
  <w15:chartTrackingRefBased/>
  <w15:docId w15:val="{2CDBC79A-8484-3F46-A48F-540CFDE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0836"/>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F467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27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E05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E05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782"/>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82782"/>
    <w:pPr>
      <w:ind w:left="720"/>
      <w:contextualSpacing/>
    </w:pPr>
  </w:style>
  <w:style w:type="paragraph" w:styleId="BalloonText">
    <w:name w:val="Balloon Text"/>
    <w:basedOn w:val="Normal"/>
    <w:link w:val="BalloonTextChar"/>
    <w:uiPriority w:val="99"/>
    <w:semiHidden/>
    <w:unhideWhenUsed/>
    <w:rsid w:val="002F3DF7"/>
    <w:rPr>
      <w:sz w:val="18"/>
      <w:szCs w:val="18"/>
    </w:rPr>
  </w:style>
  <w:style w:type="character" w:customStyle="1" w:styleId="BalloonTextChar">
    <w:name w:val="Balloon Text Char"/>
    <w:basedOn w:val="DefaultParagraphFont"/>
    <w:link w:val="BalloonText"/>
    <w:uiPriority w:val="99"/>
    <w:semiHidden/>
    <w:rsid w:val="002F3DF7"/>
    <w:rPr>
      <w:rFonts w:ascii="Times New Roman" w:hAnsi="Times New Roman" w:cs="Times New Roman"/>
      <w:sz w:val="18"/>
      <w:szCs w:val="18"/>
    </w:rPr>
  </w:style>
  <w:style w:type="paragraph" w:styleId="CommentText">
    <w:name w:val="annotation text"/>
    <w:basedOn w:val="Normal"/>
    <w:link w:val="CommentTextChar"/>
    <w:uiPriority w:val="99"/>
    <w:unhideWhenUsed/>
    <w:rsid w:val="002F3DF7"/>
    <w:pPr>
      <w:spacing w:after="200"/>
    </w:pPr>
    <w:rPr>
      <w:sz w:val="20"/>
      <w:szCs w:val="20"/>
    </w:rPr>
  </w:style>
  <w:style w:type="character" w:customStyle="1" w:styleId="CommentTextChar">
    <w:name w:val="Comment Text Char"/>
    <w:basedOn w:val="DefaultParagraphFont"/>
    <w:link w:val="CommentText"/>
    <w:uiPriority w:val="99"/>
    <w:rsid w:val="002F3DF7"/>
    <w:rPr>
      <w:sz w:val="20"/>
      <w:szCs w:val="20"/>
      <w:lang w:val="en-GB"/>
    </w:rPr>
  </w:style>
  <w:style w:type="character" w:styleId="Hyperlink">
    <w:name w:val="Hyperlink"/>
    <w:basedOn w:val="DefaultParagraphFont"/>
    <w:uiPriority w:val="99"/>
    <w:unhideWhenUsed/>
    <w:rsid w:val="002F3DF7"/>
    <w:rPr>
      <w:color w:val="0563C1" w:themeColor="hyperlink"/>
      <w:u w:val="single"/>
    </w:rPr>
  </w:style>
  <w:style w:type="character" w:styleId="CommentReference">
    <w:name w:val="annotation reference"/>
    <w:basedOn w:val="DefaultParagraphFont"/>
    <w:uiPriority w:val="99"/>
    <w:semiHidden/>
    <w:unhideWhenUsed/>
    <w:rsid w:val="00FD09D6"/>
    <w:rPr>
      <w:sz w:val="16"/>
      <w:szCs w:val="16"/>
    </w:rPr>
  </w:style>
  <w:style w:type="paragraph" w:styleId="CommentSubject">
    <w:name w:val="annotation subject"/>
    <w:basedOn w:val="CommentText"/>
    <w:next w:val="CommentText"/>
    <w:link w:val="CommentSubjectChar"/>
    <w:uiPriority w:val="99"/>
    <w:semiHidden/>
    <w:unhideWhenUsed/>
    <w:rsid w:val="00FD09D6"/>
    <w:pPr>
      <w:spacing w:after="0"/>
    </w:pPr>
    <w:rPr>
      <w:b/>
      <w:bCs/>
      <w:lang w:val="es-ES_tradnl"/>
    </w:rPr>
  </w:style>
  <w:style w:type="character" w:customStyle="1" w:styleId="CommentSubjectChar">
    <w:name w:val="Comment Subject Char"/>
    <w:basedOn w:val="CommentTextChar"/>
    <w:link w:val="CommentSubject"/>
    <w:uiPriority w:val="99"/>
    <w:semiHidden/>
    <w:rsid w:val="00FD09D6"/>
    <w:rPr>
      <w:b/>
      <w:bCs/>
      <w:sz w:val="20"/>
      <w:szCs w:val="20"/>
      <w:lang w:val="en-GB"/>
    </w:rPr>
  </w:style>
  <w:style w:type="paragraph" w:styleId="Revision">
    <w:name w:val="Revision"/>
    <w:hidden/>
    <w:uiPriority w:val="99"/>
    <w:semiHidden/>
    <w:rsid w:val="00EC3A65"/>
  </w:style>
  <w:style w:type="table" w:styleId="TableGrid">
    <w:name w:val="Table Grid"/>
    <w:basedOn w:val="TableNormal"/>
    <w:uiPriority w:val="39"/>
    <w:rsid w:val="00535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021F53"/>
    <w:pPr>
      <w:jc w:val="center"/>
    </w:pPr>
    <w:rPr>
      <w:rFonts w:ascii="Calibri" w:hAnsi="Calibri" w:cs="Calibri"/>
      <w:lang w:val="en-US"/>
    </w:rPr>
  </w:style>
  <w:style w:type="character" w:customStyle="1" w:styleId="EndNoteBibliographyTitleCar">
    <w:name w:val="EndNote Bibliography Title Car"/>
    <w:basedOn w:val="DefaultParagraphFont"/>
    <w:link w:val="EndNoteBibliographyTitle"/>
    <w:rsid w:val="00021F53"/>
    <w:rPr>
      <w:rFonts w:ascii="Calibri" w:eastAsia="Times New Roman" w:hAnsi="Calibri" w:cs="Calibri"/>
      <w:lang w:val="en-US" w:eastAsia="en-GB"/>
    </w:rPr>
  </w:style>
  <w:style w:type="paragraph" w:customStyle="1" w:styleId="EndNoteBibliography">
    <w:name w:val="EndNote Bibliography"/>
    <w:basedOn w:val="Normal"/>
    <w:link w:val="EndNoteBibliographyCar"/>
    <w:rsid w:val="00021F53"/>
    <w:rPr>
      <w:rFonts w:ascii="Calibri" w:hAnsi="Calibri" w:cs="Calibri"/>
      <w:lang w:val="en-US"/>
    </w:rPr>
  </w:style>
  <w:style w:type="character" w:customStyle="1" w:styleId="EndNoteBibliographyCar">
    <w:name w:val="EndNote Bibliography Car"/>
    <w:basedOn w:val="DefaultParagraphFont"/>
    <w:link w:val="EndNoteBibliography"/>
    <w:rsid w:val="00021F53"/>
    <w:rPr>
      <w:rFonts w:ascii="Calibri" w:eastAsia="Times New Roman" w:hAnsi="Calibri" w:cs="Calibri"/>
      <w:lang w:val="en-US" w:eastAsia="en-GB"/>
    </w:rPr>
  </w:style>
  <w:style w:type="character" w:customStyle="1" w:styleId="s7">
    <w:name w:val="s7"/>
    <w:basedOn w:val="DefaultParagraphFont"/>
    <w:rsid w:val="00A5095F"/>
  </w:style>
  <w:style w:type="character" w:customStyle="1" w:styleId="ui-provider">
    <w:name w:val="ui-provider"/>
    <w:basedOn w:val="DefaultParagraphFont"/>
    <w:rsid w:val="00E0257F"/>
  </w:style>
  <w:style w:type="character" w:customStyle="1" w:styleId="identifier">
    <w:name w:val="identifier"/>
    <w:basedOn w:val="DefaultParagraphFont"/>
    <w:rsid w:val="000971A7"/>
  </w:style>
  <w:style w:type="character" w:styleId="FollowedHyperlink">
    <w:name w:val="FollowedHyperlink"/>
    <w:basedOn w:val="DefaultParagraphFont"/>
    <w:uiPriority w:val="99"/>
    <w:semiHidden/>
    <w:unhideWhenUsed/>
    <w:rsid w:val="000971A7"/>
    <w:rPr>
      <w:color w:val="954F72" w:themeColor="followedHyperlink"/>
      <w:u w:val="single"/>
    </w:rPr>
  </w:style>
  <w:style w:type="paragraph" w:styleId="Header">
    <w:name w:val="header"/>
    <w:basedOn w:val="Normal"/>
    <w:link w:val="HeaderChar"/>
    <w:uiPriority w:val="99"/>
    <w:unhideWhenUsed/>
    <w:rsid w:val="00E00D0F"/>
    <w:pPr>
      <w:tabs>
        <w:tab w:val="center" w:pos="4513"/>
        <w:tab w:val="right" w:pos="9026"/>
      </w:tabs>
    </w:pPr>
  </w:style>
  <w:style w:type="character" w:customStyle="1" w:styleId="HeaderChar">
    <w:name w:val="Header Char"/>
    <w:basedOn w:val="DefaultParagraphFont"/>
    <w:link w:val="Header"/>
    <w:uiPriority w:val="99"/>
    <w:rsid w:val="00E00D0F"/>
  </w:style>
  <w:style w:type="paragraph" w:styleId="Footer">
    <w:name w:val="footer"/>
    <w:basedOn w:val="Normal"/>
    <w:link w:val="FooterChar"/>
    <w:uiPriority w:val="99"/>
    <w:unhideWhenUsed/>
    <w:rsid w:val="00E00D0F"/>
    <w:pPr>
      <w:tabs>
        <w:tab w:val="center" w:pos="4513"/>
        <w:tab w:val="right" w:pos="9026"/>
      </w:tabs>
    </w:pPr>
  </w:style>
  <w:style w:type="character" w:customStyle="1" w:styleId="FooterChar">
    <w:name w:val="Footer Char"/>
    <w:basedOn w:val="DefaultParagraphFont"/>
    <w:link w:val="Footer"/>
    <w:uiPriority w:val="99"/>
    <w:rsid w:val="00E00D0F"/>
  </w:style>
  <w:style w:type="paragraph" w:styleId="NormalWeb">
    <w:name w:val="Normal (Web)"/>
    <w:basedOn w:val="Normal"/>
    <w:uiPriority w:val="99"/>
    <w:unhideWhenUsed/>
    <w:rsid w:val="008B6042"/>
    <w:pPr>
      <w:spacing w:before="100" w:beforeAutospacing="1" w:after="100" w:afterAutospacing="1"/>
    </w:pPr>
  </w:style>
  <w:style w:type="character" w:styleId="Strong">
    <w:name w:val="Strong"/>
    <w:basedOn w:val="DefaultParagraphFont"/>
    <w:uiPriority w:val="22"/>
    <w:qFormat/>
    <w:rsid w:val="008B6042"/>
    <w:rPr>
      <w:b/>
      <w:bCs/>
    </w:rPr>
  </w:style>
  <w:style w:type="character" w:styleId="UnresolvedMention">
    <w:name w:val="Unresolved Mention"/>
    <w:basedOn w:val="DefaultParagraphFont"/>
    <w:uiPriority w:val="99"/>
    <w:rsid w:val="00146645"/>
    <w:rPr>
      <w:color w:val="605E5C"/>
      <w:shd w:val="clear" w:color="auto" w:fill="E1DFDD"/>
    </w:rPr>
  </w:style>
  <w:style w:type="paragraph" w:styleId="NoSpacing">
    <w:name w:val="No Spacing"/>
    <w:uiPriority w:val="1"/>
    <w:qFormat/>
    <w:rsid w:val="00C13D63"/>
    <w:rPr>
      <w:sz w:val="22"/>
      <w:szCs w:val="22"/>
      <w:lang w:val="en-GB"/>
    </w:rPr>
  </w:style>
  <w:style w:type="character" w:customStyle="1" w:styleId="EndNoteBibliographyChar">
    <w:name w:val="EndNote Bibliography Char"/>
    <w:basedOn w:val="DefaultParagraphFont"/>
    <w:rsid w:val="00124911"/>
    <w:rPr>
      <w:rFonts w:ascii="Times New Roman" w:eastAsia="Times New Roman" w:hAnsi="Times New Roman" w:cs="Times New Roman"/>
      <w:kern w:val="0"/>
      <w:sz w:val="24"/>
      <w:szCs w:val="24"/>
      <w:lang w:val="en-GB" w:eastAsia="en-GB"/>
      <w14:ligatures w14:val="none"/>
    </w:rPr>
  </w:style>
  <w:style w:type="character" w:customStyle="1" w:styleId="Heading3Char">
    <w:name w:val="Heading 3 Char"/>
    <w:basedOn w:val="DefaultParagraphFont"/>
    <w:link w:val="Heading3"/>
    <w:uiPriority w:val="9"/>
    <w:semiHidden/>
    <w:rsid w:val="003E05CF"/>
    <w:rPr>
      <w:rFonts w:asciiTheme="majorHAnsi" w:eastAsiaTheme="majorEastAsia" w:hAnsiTheme="majorHAnsi" w:cstheme="majorBidi"/>
      <w:color w:val="1F3763" w:themeColor="accent1" w:themeShade="7F"/>
      <w:lang w:val="en-GB" w:eastAsia="en-GB"/>
    </w:rPr>
  </w:style>
  <w:style w:type="character" w:customStyle="1" w:styleId="Heading4Char">
    <w:name w:val="Heading 4 Char"/>
    <w:basedOn w:val="DefaultParagraphFont"/>
    <w:link w:val="Heading4"/>
    <w:uiPriority w:val="9"/>
    <w:semiHidden/>
    <w:rsid w:val="003E05CF"/>
    <w:rPr>
      <w:rFonts w:asciiTheme="majorHAnsi" w:eastAsiaTheme="majorEastAsia" w:hAnsiTheme="majorHAnsi" w:cstheme="majorBidi"/>
      <w:i/>
      <w:iCs/>
      <w:color w:val="2F5496" w:themeColor="accent1" w:themeShade="BF"/>
      <w:lang w:val="en-GB" w:eastAsia="en-GB"/>
    </w:rPr>
  </w:style>
  <w:style w:type="paragraph" w:customStyle="1" w:styleId="pf0">
    <w:name w:val="pf0"/>
    <w:basedOn w:val="Normal"/>
    <w:rsid w:val="006A2B96"/>
    <w:pPr>
      <w:spacing w:before="100" w:beforeAutospacing="1" w:after="100" w:afterAutospacing="1"/>
      <w:ind w:left="280"/>
    </w:pPr>
  </w:style>
  <w:style w:type="character" w:customStyle="1" w:styleId="cf01">
    <w:name w:val="cf01"/>
    <w:basedOn w:val="DefaultParagraphFont"/>
    <w:rsid w:val="006A2B96"/>
    <w:rPr>
      <w:rFonts w:ascii="Segoe UI" w:hAnsi="Segoe UI" w:cs="Segoe UI" w:hint="default"/>
      <w:sz w:val="18"/>
      <w:szCs w:val="18"/>
    </w:rPr>
  </w:style>
  <w:style w:type="character" w:customStyle="1" w:styleId="cf21">
    <w:name w:val="cf21"/>
    <w:basedOn w:val="DefaultParagraphFont"/>
    <w:rsid w:val="006A2B96"/>
    <w:rPr>
      <w:rFonts w:ascii="Segoe UI" w:hAnsi="Segoe UI" w:cs="Segoe UI" w:hint="default"/>
      <w:sz w:val="18"/>
      <w:szCs w:val="18"/>
      <w:shd w:val="clear" w:color="auto" w:fill="FFFFFF"/>
    </w:rPr>
  </w:style>
  <w:style w:type="paragraph" w:customStyle="1" w:styleId="pf1">
    <w:name w:val="pf1"/>
    <w:basedOn w:val="Normal"/>
    <w:rsid w:val="006A2B96"/>
    <w:pPr>
      <w:spacing w:before="100" w:beforeAutospacing="1" w:after="100" w:afterAutospacing="1"/>
    </w:pPr>
  </w:style>
  <w:style w:type="character" w:customStyle="1" w:styleId="cf31">
    <w:name w:val="cf31"/>
    <w:basedOn w:val="DefaultParagraphFont"/>
    <w:rsid w:val="006A2B96"/>
    <w:rPr>
      <w:rFonts w:ascii="Segoe UI" w:hAnsi="Segoe UI" w:cs="Segoe UI" w:hint="default"/>
      <w:b/>
      <w:bCs/>
      <w:sz w:val="18"/>
      <w:szCs w:val="18"/>
    </w:rPr>
  </w:style>
  <w:style w:type="character" w:customStyle="1" w:styleId="cf41">
    <w:name w:val="cf41"/>
    <w:basedOn w:val="DefaultParagraphFont"/>
    <w:rsid w:val="006A2B96"/>
    <w:rPr>
      <w:rFonts w:ascii="Segoe UI" w:hAnsi="Segoe UI" w:cs="Segoe UI" w:hint="default"/>
      <w:sz w:val="18"/>
      <w:szCs w:val="18"/>
    </w:rPr>
  </w:style>
  <w:style w:type="character" w:customStyle="1" w:styleId="Heading1Char">
    <w:name w:val="Heading 1 Char"/>
    <w:basedOn w:val="DefaultParagraphFont"/>
    <w:link w:val="Heading1"/>
    <w:uiPriority w:val="9"/>
    <w:rsid w:val="00F467E2"/>
    <w:rPr>
      <w:rFonts w:asciiTheme="majorHAnsi" w:eastAsiaTheme="majorEastAsia" w:hAnsiTheme="majorHAnsi" w:cstheme="majorBidi"/>
      <w:color w:val="2F5496"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030">
      <w:bodyDiv w:val="1"/>
      <w:marLeft w:val="0"/>
      <w:marRight w:val="0"/>
      <w:marTop w:val="0"/>
      <w:marBottom w:val="0"/>
      <w:divBdr>
        <w:top w:val="none" w:sz="0" w:space="0" w:color="auto"/>
        <w:left w:val="none" w:sz="0" w:space="0" w:color="auto"/>
        <w:bottom w:val="none" w:sz="0" w:space="0" w:color="auto"/>
        <w:right w:val="none" w:sz="0" w:space="0" w:color="auto"/>
      </w:divBdr>
    </w:div>
    <w:div w:id="133642658">
      <w:bodyDiv w:val="1"/>
      <w:marLeft w:val="0"/>
      <w:marRight w:val="0"/>
      <w:marTop w:val="0"/>
      <w:marBottom w:val="0"/>
      <w:divBdr>
        <w:top w:val="none" w:sz="0" w:space="0" w:color="auto"/>
        <w:left w:val="none" w:sz="0" w:space="0" w:color="auto"/>
        <w:bottom w:val="none" w:sz="0" w:space="0" w:color="auto"/>
        <w:right w:val="none" w:sz="0" w:space="0" w:color="auto"/>
      </w:divBdr>
      <w:divsChild>
        <w:div w:id="1060594181">
          <w:marLeft w:val="0"/>
          <w:marRight w:val="0"/>
          <w:marTop w:val="0"/>
          <w:marBottom w:val="0"/>
          <w:divBdr>
            <w:top w:val="none" w:sz="0" w:space="0" w:color="auto"/>
            <w:left w:val="none" w:sz="0" w:space="0" w:color="auto"/>
            <w:bottom w:val="none" w:sz="0" w:space="0" w:color="auto"/>
            <w:right w:val="none" w:sz="0" w:space="0" w:color="auto"/>
          </w:divBdr>
        </w:div>
        <w:div w:id="22750354">
          <w:marLeft w:val="0"/>
          <w:marRight w:val="0"/>
          <w:marTop w:val="0"/>
          <w:marBottom w:val="0"/>
          <w:divBdr>
            <w:top w:val="none" w:sz="0" w:space="0" w:color="auto"/>
            <w:left w:val="none" w:sz="0" w:space="0" w:color="auto"/>
            <w:bottom w:val="none" w:sz="0" w:space="0" w:color="auto"/>
            <w:right w:val="none" w:sz="0" w:space="0" w:color="auto"/>
          </w:divBdr>
        </w:div>
        <w:div w:id="1970241443">
          <w:marLeft w:val="0"/>
          <w:marRight w:val="0"/>
          <w:marTop w:val="0"/>
          <w:marBottom w:val="0"/>
          <w:divBdr>
            <w:top w:val="none" w:sz="0" w:space="0" w:color="auto"/>
            <w:left w:val="none" w:sz="0" w:space="0" w:color="auto"/>
            <w:bottom w:val="none" w:sz="0" w:space="0" w:color="auto"/>
            <w:right w:val="none" w:sz="0" w:space="0" w:color="auto"/>
          </w:divBdr>
        </w:div>
        <w:div w:id="1233352154">
          <w:marLeft w:val="0"/>
          <w:marRight w:val="0"/>
          <w:marTop w:val="0"/>
          <w:marBottom w:val="0"/>
          <w:divBdr>
            <w:top w:val="none" w:sz="0" w:space="0" w:color="auto"/>
            <w:left w:val="none" w:sz="0" w:space="0" w:color="auto"/>
            <w:bottom w:val="none" w:sz="0" w:space="0" w:color="auto"/>
            <w:right w:val="none" w:sz="0" w:space="0" w:color="auto"/>
          </w:divBdr>
        </w:div>
        <w:div w:id="1763137111">
          <w:marLeft w:val="0"/>
          <w:marRight w:val="0"/>
          <w:marTop w:val="0"/>
          <w:marBottom w:val="0"/>
          <w:divBdr>
            <w:top w:val="none" w:sz="0" w:space="0" w:color="auto"/>
            <w:left w:val="none" w:sz="0" w:space="0" w:color="auto"/>
            <w:bottom w:val="none" w:sz="0" w:space="0" w:color="auto"/>
            <w:right w:val="none" w:sz="0" w:space="0" w:color="auto"/>
          </w:divBdr>
        </w:div>
        <w:div w:id="1718429051">
          <w:marLeft w:val="0"/>
          <w:marRight w:val="0"/>
          <w:marTop w:val="0"/>
          <w:marBottom w:val="0"/>
          <w:divBdr>
            <w:top w:val="none" w:sz="0" w:space="0" w:color="auto"/>
            <w:left w:val="none" w:sz="0" w:space="0" w:color="auto"/>
            <w:bottom w:val="none" w:sz="0" w:space="0" w:color="auto"/>
            <w:right w:val="none" w:sz="0" w:space="0" w:color="auto"/>
          </w:divBdr>
        </w:div>
        <w:div w:id="1998146330">
          <w:marLeft w:val="0"/>
          <w:marRight w:val="0"/>
          <w:marTop w:val="0"/>
          <w:marBottom w:val="0"/>
          <w:divBdr>
            <w:top w:val="none" w:sz="0" w:space="0" w:color="auto"/>
            <w:left w:val="none" w:sz="0" w:space="0" w:color="auto"/>
            <w:bottom w:val="none" w:sz="0" w:space="0" w:color="auto"/>
            <w:right w:val="none" w:sz="0" w:space="0" w:color="auto"/>
          </w:divBdr>
        </w:div>
        <w:div w:id="1362167014">
          <w:marLeft w:val="0"/>
          <w:marRight w:val="0"/>
          <w:marTop w:val="0"/>
          <w:marBottom w:val="0"/>
          <w:divBdr>
            <w:top w:val="none" w:sz="0" w:space="0" w:color="auto"/>
            <w:left w:val="none" w:sz="0" w:space="0" w:color="auto"/>
            <w:bottom w:val="none" w:sz="0" w:space="0" w:color="auto"/>
            <w:right w:val="none" w:sz="0" w:space="0" w:color="auto"/>
          </w:divBdr>
        </w:div>
        <w:div w:id="1735275497">
          <w:marLeft w:val="0"/>
          <w:marRight w:val="0"/>
          <w:marTop w:val="0"/>
          <w:marBottom w:val="0"/>
          <w:divBdr>
            <w:top w:val="none" w:sz="0" w:space="0" w:color="auto"/>
            <w:left w:val="none" w:sz="0" w:space="0" w:color="auto"/>
            <w:bottom w:val="none" w:sz="0" w:space="0" w:color="auto"/>
            <w:right w:val="none" w:sz="0" w:space="0" w:color="auto"/>
          </w:divBdr>
        </w:div>
        <w:div w:id="357700499">
          <w:marLeft w:val="0"/>
          <w:marRight w:val="0"/>
          <w:marTop w:val="0"/>
          <w:marBottom w:val="0"/>
          <w:divBdr>
            <w:top w:val="none" w:sz="0" w:space="0" w:color="auto"/>
            <w:left w:val="none" w:sz="0" w:space="0" w:color="auto"/>
            <w:bottom w:val="none" w:sz="0" w:space="0" w:color="auto"/>
            <w:right w:val="none" w:sz="0" w:space="0" w:color="auto"/>
          </w:divBdr>
        </w:div>
        <w:div w:id="44986283">
          <w:marLeft w:val="0"/>
          <w:marRight w:val="0"/>
          <w:marTop w:val="0"/>
          <w:marBottom w:val="0"/>
          <w:divBdr>
            <w:top w:val="none" w:sz="0" w:space="0" w:color="auto"/>
            <w:left w:val="none" w:sz="0" w:space="0" w:color="auto"/>
            <w:bottom w:val="none" w:sz="0" w:space="0" w:color="auto"/>
            <w:right w:val="none" w:sz="0" w:space="0" w:color="auto"/>
          </w:divBdr>
        </w:div>
        <w:div w:id="337850437">
          <w:marLeft w:val="0"/>
          <w:marRight w:val="0"/>
          <w:marTop w:val="0"/>
          <w:marBottom w:val="0"/>
          <w:divBdr>
            <w:top w:val="none" w:sz="0" w:space="0" w:color="auto"/>
            <w:left w:val="none" w:sz="0" w:space="0" w:color="auto"/>
            <w:bottom w:val="none" w:sz="0" w:space="0" w:color="auto"/>
            <w:right w:val="none" w:sz="0" w:space="0" w:color="auto"/>
          </w:divBdr>
        </w:div>
        <w:div w:id="1662392502">
          <w:marLeft w:val="0"/>
          <w:marRight w:val="0"/>
          <w:marTop w:val="0"/>
          <w:marBottom w:val="0"/>
          <w:divBdr>
            <w:top w:val="none" w:sz="0" w:space="0" w:color="auto"/>
            <w:left w:val="none" w:sz="0" w:space="0" w:color="auto"/>
            <w:bottom w:val="none" w:sz="0" w:space="0" w:color="auto"/>
            <w:right w:val="none" w:sz="0" w:space="0" w:color="auto"/>
          </w:divBdr>
        </w:div>
      </w:divsChild>
    </w:div>
    <w:div w:id="150875077">
      <w:bodyDiv w:val="1"/>
      <w:marLeft w:val="0"/>
      <w:marRight w:val="0"/>
      <w:marTop w:val="0"/>
      <w:marBottom w:val="0"/>
      <w:divBdr>
        <w:top w:val="none" w:sz="0" w:space="0" w:color="auto"/>
        <w:left w:val="none" w:sz="0" w:space="0" w:color="auto"/>
        <w:bottom w:val="none" w:sz="0" w:space="0" w:color="auto"/>
        <w:right w:val="none" w:sz="0" w:space="0" w:color="auto"/>
      </w:divBdr>
    </w:div>
    <w:div w:id="174081557">
      <w:bodyDiv w:val="1"/>
      <w:marLeft w:val="0"/>
      <w:marRight w:val="0"/>
      <w:marTop w:val="0"/>
      <w:marBottom w:val="0"/>
      <w:divBdr>
        <w:top w:val="none" w:sz="0" w:space="0" w:color="auto"/>
        <w:left w:val="none" w:sz="0" w:space="0" w:color="auto"/>
        <w:bottom w:val="none" w:sz="0" w:space="0" w:color="auto"/>
        <w:right w:val="none" w:sz="0" w:space="0" w:color="auto"/>
      </w:divBdr>
      <w:divsChild>
        <w:div w:id="73952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0724">
              <w:marLeft w:val="0"/>
              <w:marRight w:val="0"/>
              <w:marTop w:val="0"/>
              <w:marBottom w:val="0"/>
              <w:divBdr>
                <w:top w:val="none" w:sz="0" w:space="0" w:color="auto"/>
                <w:left w:val="none" w:sz="0" w:space="0" w:color="auto"/>
                <w:bottom w:val="none" w:sz="0" w:space="0" w:color="auto"/>
                <w:right w:val="none" w:sz="0" w:space="0" w:color="auto"/>
              </w:divBdr>
              <w:divsChild>
                <w:div w:id="1849515043">
                  <w:marLeft w:val="0"/>
                  <w:marRight w:val="0"/>
                  <w:marTop w:val="0"/>
                  <w:marBottom w:val="0"/>
                  <w:divBdr>
                    <w:top w:val="none" w:sz="0" w:space="0" w:color="auto"/>
                    <w:left w:val="none" w:sz="0" w:space="0" w:color="auto"/>
                    <w:bottom w:val="none" w:sz="0" w:space="0" w:color="auto"/>
                    <w:right w:val="none" w:sz="0" w:space="0" w:color="auto"/>
                  </w:divBdr>
                  <w:divsChild>
                    <w:div w:id="157624836">
                      <w:marLeft w:val="0"/>
                      <w:marRight w:val="0"/>
                      <w:marTop w:val="0"/>
                      <w:marBottom w:val="0"/>
                      <w:divBdr>
                        <w:top w:val="none" w:sz="0" w:space="0" w:color="auto"/>
                        <w:left w:val="none" w:sz="0" w:space="0" w:color="auto"/>
                        <w:bottom w:val="none" w:sz="0" w:space="0" w:color="auto"/>
                        <w:right w:val="none" w:sz="0" w:space="0" w:color="auto"/>
                      </w:divBdr>
                    </w:div>
                    <w:div w:id="364525095">
                      <w:marLeft w:val="0"/>
                      <w:marRight w:val="0"/>
                      <w:marTop w:val="0"/>
                      <w:marBottom w:val="0"/>
                      <w:divBdr>
                        <w:top w:val="none" w:sz="0" w:space="0" w:color="auto"/>
                        <w:left w:val="none" w:sz="0" w:space="0" w:color="auto"/>
                        <w:bottom w:val="none" w:sz="0" w:space="0" w:color="auto"/>
                        <w:right w:val="none" w:sz="0" w:space="0" w:color="auto"/>
                      </w:divBdr>
                    </w:div>
                    <w:div w:id="452210565">
                      <w:marLeft w:val="0"/>
                      <w:marRight w:val="0"/>
                      <w:marTop w:val="0"/>
                      <w:marBottom w:val="0"/>
                      <w:divBdr>
                        <w:top w:val="none" w:sz="0" w:space="0" w:color="auto"/>
                        <w:left w:val="none" w:sz="0" w:space="0" w:color="auto"/>
                        <w:bottom w:val="none" w:sz="0" w:space="0" w:color="auto"/>
                        <w:right w:val="none" w:sz="0" w:space="0" w:color="auto"/>
                      </w:divBdr>
                    </w:div>
                    <w:div w:id="1703238823">
                      <w:marLeft w:val="0"/>
                      <w:marRight w:val="0"/>
                      <w:marTop w:val="0"/>
                      <w:marBottom w:val="0"/>
                      <w:divBdr>
                        <w:top w:val="none" w:sz="0" w:space="0" w:color="auto"/>
                        <w:left w:val="none" w:sz="0" w:space="0" w:color="auto"/>
                        <w:bottom w:val="none" w:sz="0" w:space="0" w:color="auto"/>
                        <w:right w:val="none" w:sz="0" w:space="0" w:color="auto"/>
                      </w:divBdr>
                    </w:div>
                    <w:div w:id="1750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0547">
      <w:bodyDiv w:val="1"/>
      <w:marLeft w:val="0"/>
      <w:marRight w:val="0"/>
      <w:marTop w:val="0"/>
      <w:marBottom w:val="0"/>
      <w:divBdr>
        <w:top w:val="none" w:sz="0" w:space="0" w:color="auto"/>
        <w:left w:val="none" w:sz="0" w:space="0" w:color="auto"/>
        <w:bottom w:val="none" w:sz="0" w:space="0" w:color="auto"/>
        <w:right w:val="none" w:sz="0" w:space="0" w:color="auto"/>
      </w:divBdr>
    </w:div>
    <w:div w:id="178660893">
      <w:bodyDiv w:val="1"/>
      <w:marLeft w:val="0"/>
      <w:marRight w:val="0"/>
      <w:marTop w:val="0"/>
      <w:marBottom w:val="0"/>
      <w:divBdr>
        <w:top w:val="none" w:sz="0" w:space="0" w:color="auto"/>
        <w:left w:val="none" w:sz="0" w:space="0" w:color="auto"/>
        <w:bottom w:val="none" w:sz="0" w:space="0" w:color="auto"/>
        <w:right w:val="none" w:sz="0" w:space="0" w:color="auto"/>
      </w:divBdr>
      <w:divsChild>
        <w:div w:id="235941699">
          <w:marLeft w:val="0"/>
          <w:marRight w:val="0"/>
          <w:marTop w:val="0"/>
          <w:marBottom w:val="0"/>
          <w:divBdr>
            <w:top w:val="none" w:sz="0" w:space="0" w:color="auto"/>
            <w:left w:val="none" w:sz="0" w:space="0" w:color="auto"/>
            <w:bottom w:val="none" w:sz="0" w:space="0" w:color="auto"/>
            <w:right w:val="none" w:sz="0" w:space="0" w:color="auto"/>
          </w:divBdr>
        </w:div>
        <w:div w:id="713895910">
          <w:marLeft w:val="0"/>
          <w:marRight w:val="0"/>
          <w:marTop w:val="0"/>
          <w:marBottom w:val="0"/>
          <w:divBdr>
            <w:top w:val="none" w:sz="0" w:space="0" w:color="auto"/>
            <w:left w:val="none" w:sz="0" w:space="0" w:color="auto"/>
            <w:bottom w:val="none" w:sz="0" w:space="0" w:color="auto"/>
            <w:right w:val="none" w:sz="0" w:space="0" w:color="auto"/>
          </w:divBdr>
        </w:div>
        <w:div w:id="844252017">
          <w:marLeft w:val="0"/>
          <w:marRight w:val="0"/>
          <w:marTop w:val="0"/>
          <w:marBottom w:val="0"/>
          <w:divBdr>
            <w:top w:val="none" w:sz="0" w:space="0" w:color="auto"/>
            <w:left w:val="none" w:sz="0" w:space="0" w:color="auto"/>
            <w:bottom w:val="none" w:sz="0" w:space="0" w:color="auto"/>
            <w:right w:val="none" w:sz="0" w:space="0" w:color="auto"/>
          </w:divBdr>
        </w:div>
        <w:div w:id="1391924168">
          <w:marLeft w:val="0"/>
          <w:marRight w:val="0"/>
          <w:marTop w:val="0"/>
          <w:marBottom w:val="0"/>
          <w:divBdr>
            <w:top w:val="none" w:sz="0" w:space="0" w:color="auto"/>
            <w:left w:val="none" w:sz="0" w:space="0" w:color="auto"/>
            <w:bottom w:val="none" w:sz="0" w:space="0" w:color="auto"/>
            <w:right w:val="none" w:sz="0" w:space="0" w:color="auto"/>
          </w:divBdr>
        </w:div>
        <w:div w:id="1611619888">
          <w:marLeft w:val="0"/>
          <w:marRight w:val="0"/>
          <w:marTop w:val="0"/>
          <w:marBottom w:val="0"/>
          <w:divBdr>
            <w:top w:val="none" w:sz="0" w:space="0" w:color="auto"/>
            <w:left w:val="none" w:sz="0" w:space="0" w:color="auto"/>
            <w:bottom w:val="none" w:sz="0" w:space="0" w:color="auto"/>
            <w:right w:val="none" w:sz="0" w:space="0" w:color="auto"/>
          </w:divBdr>
        </w:div>
        <w:div w:id="1758164075">
          <w:marLeft w:val="0"/>
          <w:marRight w:val="0"/>
          <w:marTop w:val="0"/>
          <w:marBottom w:val="0"/>
          <w:divBdr>
            <w:top w:val="none" w:sz="0" w:space="0" w:color="auto"/>
            <w:left w:val="none" w:sz="0" w:space="0" w:color="auto"/>
            <w:bottom w:val="none" w:sz="0" w:space="0" w:color="auto"/>
            <w:right w:val="none" w:sz="0" w:space="0" w:color="auto"/>
          </w:divBdr>
        </w:div>
        <w:div w:id="1586719558">
          <w:marLeft w:val="0"/>
          <w:marRight w:val="0"/>
          <w:marTop w:val="0"/>
          <w:marBottom w:val="0"/>
          <w:divBdr>
            <w:top w:val="none" w:sz="0" w:space="0" w:color="auto"/>
            <w:left w:val="none" w:sz="0" w:space="0" w:color="auto"/>
            <w:bottom w:val="none" w:sz="0" w:space="0" w:color="auto"/>
            <w:right w:val="none" w:sz="0" w:space="0" w:color="auto"/>
          </w:divBdr>
        </w:div>
      </w:divsChild>
    </w:div>
    <w:div w:id="187764194">
      <w:bodyDiv w:val="1"/>
      <w:marLeft w:val="0"/>
      <w:marRight w:val="0"/>
      <w:marTop w:val="0"/>
      <w:marBottom w:val="0"/>
      <w:divBdr>
        <w:top w:val="none" w:sz="0" w:space="0" w:color="auto"/>
        <w:left w:val="none" w:sz="0" w:space="0" w:color="auto"/>
        <w:bottom w:val="none" w:sz="0" w:space="0" w:color="auto"/>
        <w:right w:val="none" w:sz="0" w:space="0" w:color="auto"/>
      </w:divBdr>
    </w:div>
    <w:div w:id="223181373">
      <w:bodyDiv w:val="1"/>
      <w:marLeft w:val="0"/>
      <w:marRight w:val="0"/>
      <w:marTop w:val="0"/>
      <w:marBottom w:val="0"/>
      <w:divBdr>
        <w:top w:val="none" w:sz="0" w:space="0" w:color="auto"/>
        <w:left w:val="none" w:sz="0" w:space="0" w:color="auto"/>
        <w:bottom w:val="none" w:sz="0" w:space="0" w:color="auto"/>
        <w:right w:val="none" w:sz="0" w:space="0" w:color="auto"/>
      </w:divBdr>
    </w:div>
    <w:div w:id="292684788">
      <w:bodyDiv w:val="1"/>
      <w:marLeft w:val="0"/>
      <w:marRight w:val="0"/>
      <w:marTop w:val="0"/>
      <w:marBottom w:val="0"/>
      <w:divBdr>
        <w:top w:val="none" w:sz="0" w:space="0" w:color="auto"/>
        <w:left w:val="none" w:sz="0" w:space="0" w:color="auto"/>
        <w:bottom w:val="none" w:sz="0" w:space="0" w:color="auto"/>
        <w:right w:val="none" w:sz="0" w:space="0" w:color="auto"/>
      </w:divBdr>
    </w:div>
    <w:div w:id="308872241">
      <w:bodyDiv w:val="1"/>
      <w:marLeft w:val="0"/>
      <w:marRight w:val="0"/>
      <w:marTop w:val="0"/>
      <w:marBottom w:val="0"/>
      <w:divBdr>
        <w:top w:val="none" w:sz="0" w:space="0" w:color="auto"/>
        <w:left w:val="none" w:sz="0" w:space="0" w:color="auto"/>
        <w:bottom w:val="none" w:sz="0" w:space="0" w:color="auto"/>
        <w:right w:val="none" w:sz="0" w:space="0" w:color="auto"/>
      </w:divBdr>
    </w:div>
    <w:div w:id="326635603">
      <w:bodyDiv w:val="1"/>
      <w:marLeft w:val="0"/>
      <w:marRight w:val="0"/>
      <w:marTop w:val="0"/>
      <w:marBottom w:val="0"/>
      <w:divBdr>
        <w:top w:val="none" w:sz="0" w:space="0" w:color="auto"/>
        <w:left w:val="none" w:sz="0" w:space="0" w:color="auto"/>
        <w:bottom w:val="none" w:sz="0" w:space="0" w:color="auto"/>
        <w:right w:val="none" w:sz="0" w:space="0" w:color="auto"/>
      </w:divBdr>
    </w:div>
    <w:div w:id="351032690">
      <w:bodyDiv w:val="1"/>
      <w:marLeft w:val="0"/>
      <w:marRight w:val="0"/>
      <w:marTop w:val="0"/>
      <w:marBottom w:val="0"/>
      <w:divBdr>
        <w:top w:val="none" w:sz="0" w:space="0" w:color="auto"/>
        <w:left w:val="none" w:sz="0" w:space="0" w:color="auto"/>
        <w:bottom w:val="none" w:sz="0" w:space="0" w:color="auto"/>
        <w:right w:val="none" w:sz="0" w:space="0" w:color="auto"/>
      </w:divBdr>
    </w:div>
    <w:div w:id="397826119">
      <w:bodyDiv w:val="1"/>
      <w:marLeft w:val="0"/>
      <w:marRight w:val="0"/>
      <w:marTop w:val="0"/>
      <w:marBottom w:val="0"/>
      <w:divBdr>
        <w:top w:val="none" w:sz="0" w:space="0" w:color="auto"/>
        <w:left w:val="none" w:sz="0" w:space="0" w:color="auto"/>
        <w:bottom w:val="none" w:sz="0" w:space="0" w:color="auto"/>
        <w:right w:val="none" w:sz="0" w:space="0" w:color="auto"/>
      </w:divBdr>
      <w:divsChild>
        <w:div w:id="131600072">
          <w:marLeft w:val="0"/>
          <w:marRight w:val="0"/>
          <w:marTop w:val="0"/>
          <w:marBottom w:val="0"/>
          <w:divBdr>
            <w:top w:val="none" w:sz="0" w:space="0" w:color="auto"/>
            <w:left w:val="none" w:sz="0" w:space="0" w:color="auto"/>
            <w:bottom w:val="none" w:sz="0" w:space="0" w:color="auto"/>
            <w:right w:val="none" w:sz="0" w:space="0" w:color="auto"/>
          </w:divBdr>
          <w:divsChild>
            <w:div w:id="988896720">
              <w:marLeft w:val="0"/>
              <w:marRight w:val="0"/>
              <w:marTop w:val="0"/>
              <w:marBottom w:val="0"/>
              <w:divBdr>
                <w:top w:val="none" w:sz="0" w:space="0" w:color="auto"/>
                <w:left w:val="none" w:sz="0" w:space="0" w:color="auto"/>
                <w:bottom w:val="none" w:sz="0" w:space="0" w:color="auto"/>
                <w:right w:val="none" w:sz="0" w:space="0" w:color="auto"/>
              </w:divBdr>
              <w:divsChild>
                <w:div w:id="640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82447">
      <w:bodyDiv w:val="1"/>
      <w:marLeft w:val="0"/>
      <w:marRight w:val="0"/>
      <w:marTop w:val="0"/>
      <w:marBottom w:val="0"/>
      <w:divBdr>
        <w:top w:val="none" w:sz="0" w:space="0" w:color="auto"/>
        <w:left w:val="none" w:sz="0" w:space="0" w:color="auto"/>
        <w:bottom w:val="none" w:sz="0" w:space="0" w:color="auto"/>
        <w:right w:val="none" w:sz="0" w:space="0" w:color="auto"/>
      </w:divBdr>
    </w:div>
    <w:div w:id="442771421">
      <w:bodyDiv w:val="1"/>
      <w:marLeft w:val="0"/>
      <w:marRight w:val="0"/>
      <w:marTop w:val="0"/>
      <w:marBottom w:val="0"/>
      <w:divBdr>
        <w:top w:val="none" w:sz="0" w:space="0" w:color="auto"/>
        <w:left w:val="none" w:sz="0" w:space="0" w:color="auto"/>
        <w:bottom w:val="none" w:sz="0" w:space="0" w:color="auto"/>
        <w:right w:val="none" w:sz="0" w:space="0" w:color="auto"/>
      </w:divBdr>
      <w:divsChild>
        <w:div w:id="1950887896">
          <w:marLeft w:val="0"/>
          <w:marRight w:val="0"/>
          <w:marTop w:val="0"/>
          <w:marBottom w:val="0"/>
          <w:divBdr>
            <w:top w:val="none" w:sz="0" w:space="0" w:color="auto"/>
            <w:left w:val="none" w:sz="0" w:space="0" w:color="auto"/>
            <w:bottom w:val="none" w:sz="0" w:space="0" w:color="auto"/>
            <w:right w:val="none" w:sz="0" w:space="0" w:color="auto"/>
          </w:divBdr>
          <w:divsChild>
            <w:div w:id="699013080">
              <w:marLeft w:val="0"/>
              <w:marRight w:val="0"/>
              <w:marTop w:val="0"/>
              <w:marBottom w:val="0"/>
              <w:divBdr>
                <w:top w:val="none" w:sz="0" w:space="0" w:color="auto"/>
                <w:left w:val="none" w:sz="0" w:space="0" w:color="auto"/>
                <w:bottom w:val="none" w:sz="0" w:space="0" w:color="auto"/>
                <w:right w:val="none" w:sz="0" w:space="0" w:color="auto"/>
              </w:divBdr>
            </w:div>
            <w:div w:id="18251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7532">
      <w:bodyDiv w:val="1"/>
      <w:marLeft w:val="0"/>
      <w:marRight w:val="0"/>
      <w:marTop w:val="0"/>
      <w:marBottom w:val="0"/>
      <w:divBdr>
        <w:top w:val="none" w:sz="0" w:space="0" w:color="auto"/>
        <w:left w:val="none" w:sz="0" w:space="0" w:color="auto"/>
        <w:bottom w:val="none" w:sz="0" w:space="0" w:color="auto"/>
        <w:right w:val="none" w:sz="0" w:space="0" w:color="auto"/>
      </w:divBdr>
    </w:div>
    <w:div w:id="482239973">
      <w:bodyDiv w:val="1"/>
      <w:marLeft w:val="0"/>
      <w:marRight w:val="0"/>
      <w:marTop w:val="0"/>
      <w:marBottom w:val="0"/>
      <w:divBdr>
        <w:top w:val="none" w:sz="0" w:space="0" w:color="auto"/>
        <w:left w:val="none" w:sz="0" w:space="0" w:color="auto"/>
        <w:bottom w:val="none" w:sz="0" w:space="0" w:color="auto"/>
        <w:right w:val="none" w:sz="0" w:space="0" w:color="auto"/>
      </w:divBdr>
    </w:div>
    <w:div w:id="511186045">
      <w:bodyDiv w:val="1"/>
      <w:marLeft w:val="0"/>
      <w:marRight w:val="0"/>
      <w:marTop w:val="0"/>
      <w:marBottom w:val="0"/>
      <w:divBdr>
        <w:top w:val="none" w:sz="0" w:space="0" w:color="auto"/>
        <w:left w:val="none" w:sz="0" w:space="0" w:color="auto"/>
        <w:bottom w:val="none" w:sz="0" w:space="0" w:color="auto"/>
        <w:right w:val="none" w:sz="0" w:space="0" w:color="auto"/>
      </w:divBdr>
      <w:divsChild>
        <w:div w:id="809175768">
          <w:marLeft w:val="960"/>
          <w:marRight w:val="0"/>
          <w:marTop w:val="0"/>
          <w:marBottom w:val="0"/>
          <w:divBdr>
            <w:top w:val="none" w:sz="0" w:space="0" w:color="auto"/>
            <w:left w:val="none" w:sz="0" w:space="0" w:color="auto"/>
            <w:bottom w:val="none" w:sz="0" w:space="0" w:color="auto"/>
            <w:right w:val="none" w:sz="0" w:space="0" w:color="auto"/>
          </w:divBdr>
        </w:div>
      </w:divsChild>
    </w:div>
    <w:div w:id="551305810">
      <w:bodyDiv w:val="1"/>
      <w:marLeft w:val="0"/>
      <w:marRight w:val="0"/>
      <w:marTop w:val="0"/>
      <w:marBottom w:val="0"/>
      <w:divBdr>
        <w:top w:val="none" w:sz="0" w:space="0" w:color="auto"/>
        <w:left w:val="none" w:sz="0" w:space="0" w:color="auto"/>
        <w:bottom w:val="none" w:sz="0" w:space="0" w:color="auto"/>
        <w:right w:val="none" w:sz="0" w:space="0" w:color="auto"/>
      </w:divBdr>
    </w:div>
    <w:div w:id="561015696">
      <w:bodyDiv w:val="1"/>
      <w:marLeft w:val="0"/>
      <w:marRight w:val="0"/>
      <w:marTop w:val="0"/>
      <w:marBottom w:val="0"/>
      <w:divBdr>
        <w:top w:val="none" w:sz="0" w:space="0" w:color="auto"/>
        <w:left w:val="none" w:sz="0" w:space="0" w:color="auto"/>
        <w:bottom w:val="none" w:sz="0" w:space="0" w:color="auto"/>
        <w:right w:val="none" w:sz="0" w:space="0" w:color="auto"/>
      </w:divBdr>
    </w:div>
    <w:div w:id="566645785">
      <w:bodyDiv w:val="1"/>
      <w:marLeft w:val="0"/>
      <w:marRight w:val="0"/>
      <w:marTop w:val="0"/>
      <w:marBottom w:val="0"/>
      <w:divBdr>
        <w:top w:val="none" w:sz="0" w:space="0" w:color="auto"/>
        <w:left w:val="none" w:sz="0" w:space="0" w:color="auto"/>
        <w:bottom w:val="none" w:sz="0" w:space="0" w:color="auto"/>
        <w:right w:val="none" w:sz="0" w:space="0" w:color="auto"/>
      </w:divBdr>
    </w:div>
    <w:div w:id="575936018">
      <w:bodyDiv w:val="1"/>
      <w:marLeft w:val="0"/>
      <w:marRight w:val="0"/>
      <w:marTop w:val="0"/>
      <w:marBottom w:val="0"/>
      <w:divBdr>
        <w:top w:val="none" w:sz="0" w:space="0" w:color="auto"/>
        <w:left w:val="none" w:sz="0" w:space="0" w:color="auto"/>
        <w:bottom w:val="none" w:sz="0" w:space="0" w:color="auto"/>
        <w:right w:val="none" w:sz="0" w:space="0" w:color="auto"/>
      </w:divBdr>
    </w:div>
    <w:div w:id="592474427">
      <w:bodyDiv w:val="1"/>
      <w:marLeft w:val="0"/>
      <w:marRight w:val="0"/>
      <w:marTop w:val="0"/>
      <w:marBottom w:val="0"/>
      <w:divBdr>
        <w:top w:val="none" w:sz="0" w:space="0" w:color="auto"/>
        <w:left w:val="none" w:sz="0" w:space="0" w:color="auto"/>
        <w:bottom w:val="none" w:sz="0" w:space="0" w:color="auto"/>
        <w:right w:val="none" w:sz="0" w:space="0" w:color="auto"/>
      </w:divBdr>
    </w:div>
    <w:div w:id="598565357">
      <w:bodyDiv w:val="1"/>
      <w:marLeft w:val="0"/>
      <w:marRight w:val="0"/>
      <w:marTop w:val="0"/>
      <w:marBottom w:val="0"/>
      <w:divBdr>
        <w:top w:val="none" w:sz="0" w:space="0" w:color="auto"/>
        <w:left w:val="none" w:sz="0" w:space="0" w:color="auto"/>
        <w:bottom w:val="none" w:sz="0" w:space="0" w:color="auto"/>
        <w:right w:val="none" w:sz="0" w:space="0" w:color="auto"/>
      </w:divBdr>
    </w:div>
    <w:div w:id="627322893">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65129873">
      <w:bodyDiv w:val="1"/>
      <w:marLeft w:val="0"/>
      <w:marRight w:val="0"/>
      <w:marTop w:val="0"/>
      <w:marBottom w:val="0"/>
      <w:divBdr>
        <w:top w:val="none" w:sz="0" w:space="0" w:color="auto"/>
        <w:left w:val="none" w:sz="0" w:space="0" w:color="auto"/>
        <w:bottom w:val="none" w:sz="0" w:space="0" w:color="auto"/>
        <w:right w:val="none" w:sz="0" w:space="0" w:color="auto"/>
      </w:divBdr>
      <w:divsChild>
        <w:div w:id="766190102">
          <w:marLeft w:val="0"/>
          <w:marRight w:val="0"/>
          <w:marTop w:val="0"/>
          <w:marBottom w:val="0"/>
          <w:divBdr>
            <w:top w:val="none" w:sz="0" w:space="0" w:color="auto"/>
            <w:left w:val="none" w:sz="0" w:space="0" w:color="auto"/>
            <w:bottom w:val="none" w:sz="0" w:space="0" w:color="auto"/>
            <w:right w:val="none" w:sz="0" w:space="0" w:color="auto"/>
          </w:divBdr>
          <w:divsChild>
            <w:div w:id="1747025272">
              <w:marLeft w:val="0"/>
              <w:marRight w:val="0"/>
              <w:marTop w:val="0"/>
              <w:marBottom w:val="0"/>
              <w:divBdr>
                <w:top w:val="none" w:sz="0" w:space="0" w:color="auto"/>
                <w:left w:val="none" w:sz="0" w:space="0" w:color="auto"/>
                <w:bottom w:val="none" w:sz="0" w:space="0" w:color="auto"/>
                <w:right w:val="none" w:sz="0" w:space="0" w:color="auto"/>
              </w:divBdr>
            </w:div>
            <w:div w:id="1410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0825">
      <w:bodyDiv w:val="1"/>
      <w:marLeft w:val="0"/>
      <w:marRight w:val="0"/>
      <w:marTop w:val="0"/>
      <w:marBottom w:val="0"/>
      <w:divBdr>
        <w:top w:val="none" w:sz="0" w:space="0" w:color="auto"/>
        <w:left w:val="none" w:sz="0" w:space="0" w:color="auto"/>
        <w:bottom w:val="none" w:sz="0" w:space="0" w:color="auto"/>
        <w:right w:val="none" w:sz="0" w:space="0" w:color="auto"/>
      </w:divBdr>
    </w:div>
    <w:div w:id="799609328">
      <w:bodyDiv w:val="1"/>
      <w:marLeft w:val="0"/>
      <w:marRight w:val="0"/>
      <w:marTop w:val="0"/>
      <w:marBottom w:val="0"/>
      <w:divBdr>
        <w:top w:val="none" w:sz="0" w:space="0" w:color="auto"/>
        <w:left w:val="none" w:sz="0" w:space="0" w:color="auto"/>
        <w:bottom w:val="none" w:sz="0" w:space="0" w:color="auto"/>
        <w:right w:val="none" w:sz="0" w:space="0" w:color="auto"/>
      </w:divBdr>
      <w:divsChild>
        <w:div w:id="483929654">
          <w:marLeft w:val="0"/>
          <w:marRight w:val="0"/>
          <w:marTop w:val="0"/>
          <w:marBottom w:val="0"/>
          <w:divBdr>
            <w:top w:val="none" w:sz="0" w:space="0" w:color="auto"/>
            <w:left w:val="none" w:sz="0" w:space="0" w:color="auto"/>
            <w:bottom w:val="none" w:sz="0" w:space="0" w:color="auto"/>
            <w:right w:val="none" w:sz="0" w:space="0" w:color="auto"/>
          </w:divBdr>
        </w:div>
        <w:div w:id="1776319331">
          <w:marLeft w:val="0"/>
          <w:marRight w:val="0"/>
          <w:marTop w:val="0"/>
          <w:marBottom w:val="0"/>
          <w:divBdr>
            <w:top w:val="none" w:sz="0" w:space="0" w:color="auto"/>
            <w:left w:val="none" w:sz="0" w:space="0" w:color="auto"/>
            <w:bottom w:val="none" w:sz="0" w:space="0" w:color="auto"/>
            <w:right w:val="none" w:sz="0" w:space="0" w:color="auto"/>
          </w:divBdr>
        </w:div>
        <w:div w:id="789667194">
          <w:marLeft w:val="0"/>
          <w:marRight w:val="0"/>
          <w:marTop w:val="0"/>
          <w:marBottom w:val="0"/>
          <w:divBdr>
            <w:top w:val="none" w:sz="0" w:space="0" w:color="auto"/>
            <w:left w:val="none" w:sz="0" w:space="0" w:color="auto"/>
            <w:bottom w:val="none" w:sz="0" w:space="0" w:color="auto"/>
            <w:right w:val="none" w:sz="0" w:space="0" w:color="auto"/>
          </w:divBdr>
        </w:div>
        <w:div w:id="1077283135">
          <w:marLeft w:val="0"/>
          <w:marRight w:val="0"/>
          <w:marTop w:val="0"/>
          <w:marBottom w:val="0"/>
          <w:divBdr>
            <w:top w:val="none" w:sz="0" w:space="0" w:color="auto"/>
            <w:left w:val="none" w:sz="0" w:space="0" w:color="auto"/>
            <w:bottom w:val="none" w:sz="0" w:space="0" w:color="auto"/>
            <w:right w:val="none" w:sz="0" w:space="0" w:color="auto"/>
          </w:divBdr>
        </w:div>
        <w:div w:id="805661471">
          <w:marLeft w:val="0"/>
          <w:marRight w:val="0"/>
          <w:marTop w:val="0"/>
          <w:marBottom w:val="0"/>
          <w:divBdr>
            <w:top w:val="none" w:sz="0" w:space="0" w:color="auto"/>
            <w:left w:val="none" w:sz="0" w:space="0" w:color="auto"/>
            <w:bottom w:val="none" w:sz="0" w:space="0" w:color="auto"/>
            <w:right w:val="none" w:sz="0" w:space="0" w:color="auto"/>
          </w:divBdr>
        </w:div>
        <w:div w:id="1007513081">
          <w:marLeft w:val="0"/>
          <w:marRight w:val="0"/>
          <w:marTop w:val="0"/>
          <w:marBottom w:val="0"/>
          <w:divBdr>
            <w:top w:val="none" w:sz="0" w:space="0" w:color="auto"/>
            <w:left w:val="none" w:sz="0" w:space="0" w:color="auto"/>
            <w:bottom w:val="none" w:sz="0" w:space="0" w:color="auto"/>
            <w:right w:val="none" w:sz="0" w:space="0" w:color="auto"/>
          </w:divBdr>
        </w:div>
        <w:div w:id="31611479">
          <w:marLeft w:val="0"/>
          <w:marRight w:val="0"/>
          <w:marTop w:val="0"/>
          <w:marBottom w:val="0"/>
          <w:divBdr>
            <w:top w:val="none" w:sz="0" w:space="0" w:color="auto"/>
            <w:left w:val="none" w:sz="0" w:space="0" w:color="auto"/>
            <w:bottom w:val="none" w:sz="0" w:space="0" w:color="auto"/>
            <w:right w:val="none" w:sz="0" w:space="0" w:color="auto"/>
          </w:divBdr>
        </w:div>
        <w:div w:id="1723365928">
          <w:marLeft w:val="0"/>
          <w:marRight w:val="0"/>
          <w:marTop w:val="0"/>
          <w:marBottom w:val="0"/>
          <w:divBdr>
            <w:top w:val="none" w:sz="0" w:space="0" w:color="auto"/>
            <w:left w:val="none" w:sz="0" w:space="0" w:color="auto"/>
            <w:bottom w:val="none" w:sz="0" w:space="0" w:color="auto"/>
            <w:right w:val="none" w:sz="0" w:space="0" w:color="auto"/>
          </w:divBdr>
        </w:div>
        <w:div w:id="1955356202">
          <w:marLeft w:val="0"/>
          <w:marRight w:val="0"/>
          <w:marTop w:val="0"/>
          <w:marBottom w:val="0"/>
          <w:divBdr>
            <w:top w:val="none" w:sz="0" w:space="0" w:color="auto"/>
            <w:left w:val="none" w:sz="0" w:space="0" w:color="auto"/>
            <w:bottom w:val="none" w:sz="0" w:space="0" w:color="auto"/>
            <w:right w:val="none" w:sz="0" w:space="0" w:color="auto"/>
          </w:divBdr>
        </w:div>
        <w:div w:id="850608988">
          <w:marLeft w:val="0"/>
          <w:marRight w:val="0"/>
          <w:marTop w:val="0"/>
          <w:marBottom w:val="0"/>
          <w:divBdr>
            <w:top w:val="none" w:sz="0" w:space="0" w:color="auto"/>
            <w:left w:val="none" w:sz="0" w:space="0" w:color="auto"/>
            <w:bottom w:val="none" w:sz="0" w:space="0" w:color="auto"/>
            <w:right w:val="none" w:sz="0" w:space="0" w:color="auto"/>
          </w:divBdr>
        </w:div>
        <w:div w:id="1024283666">
          <w:marLeft w:val="0"/>
          <w:marRight w:val="0"/>
          <w:marTop w:val="0"/>
          <w:marBottom w:val="0"/>
          <w:divBdr>
            <w:top w:val="none" w:sz="0" w:space="0" w:color="auto"/>
            <w:left w:val="none" w:sz="0" w:space="0" w:color="auto"/>
            <w:bottom w:val="none" w:sz="0" w:space="0" w:color="auto"/>
            <w:right w:val="none" w:sz="0" w:space="0" w:color="auto"/>
          </w:divBdr>
        </w:div>
        <w:div w:id="1283684930">
          <w:marLeft w:val="0"/>
          <w:marRight w:val="0"/>
          <w:marTop w:val="0"/>
          <w:marBottom w:val="0"/>
          <w:divBdr>
            <w:top w:val="none" w:sz="0" w:space="0" w:color="auto"/>
            <w:left w:val="none" w:sz="0" w:space="0" w:color="auto"/>
            <w:bottom w:val="none" w:sz="0" w:space="0" w:color="auto"/>
            <w:right w:val="none" w:sz="0" w:space="0" w:color="auto"/>
          </w:divBdr>
        </w:div>
        <w:div w:id="1693534234">
          <w:marLeft w:val="0"/>
          <w:marRight w:val="0"/>
          <w:marTop w:val="0"/>
          <w:marBottom w:val="0"/>
          <w:divBdr>
            <w:top w:val="none" w:sz="0" w:space="0" w:color="auto"/>
            <w:left w:val="none" w:sz="0" w:space="0" w:color="auto"/>
            <w:bottom w:val="none" w:sz="0" w:space="0" w:color="auto"/>
            <w:right w:val="none" w:sz="0" w:space="0" w:color="auto"/>
          </w:divBdr>
        </w:div>
      </w:divsChild>
    </w:div>
    <w:div w:id="808208285">
      <w:bodyDiv w:val="1"/>
      <w:marLeft w:val="0"/>
      <w:marRight w:val="0"/>
      <w:marTop w:val="0"/>
      <w:marBottom w:val="0"/>
      <w:divBdr>
        <w:top w:val="none" w:sz="0" w:space="0" w:color="auto"/>
        <w:left w:val="none" w:sz="0" w:space="0" w:color="auto"/>
        <w:bottom w:val="none" w:sz="0" w:space="0" w:color="auto"/>
        <w:right w:val="none" w:sz="0" w:space="0" w:color="auto"/>
      </w:divBdr>
      <w:divsChild>
        <w:div w:id="1756046466">
          <w:marLeft w:val="0"/>
          <w:marRight w:val="0"/>
          <w:marTop w:val="0"/>
          <w:marBottom w:val="0"/>
          <w:divBdr>
            <w:top w:val="none" w:sz="0" w:space="0" w:color="auto"/>
            <w:left w:val="none" w:sz="0" w:space="0" w:color="auto"/>
            <w:bottom w:val="none" w:sz="0" w:space="0" w:color="auto"/>
            <w:right w:val="none" w:sz="0" w:space="0" w:color="auto"/>
          </w:divBdr>
          <w:divsChild>
            <w:div w:id="945893305">
              <w:marLeft w:val="0"/>
              <w:marRight w:val="0"/>
              <w:marTop w:val="0"/>
              <w:marBottom w:val="0"/>
              <w:divBdr>
                <w:top w:val="none" w:sz="0" w:space="0" w:color="auto"/>
                <w:left w:val="none" w:sz="0" w:space="0" w:color="auto"/>
                <w:bottom w:val="none" w:sz="0" w:space="0" w:color="auto"/>
                <w:right w:val="none" w:sz="0" w:space="0" w:color="auto"/>
              </w:divBdr>
              <w:divsChild>
                <w:div w:id="15972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3013">
      <w:bodyDiv w:val="1"/>
      <w:marLeft w:val="0"/>
      <w:marRight w:val="0"/>
      <w:marTop w:val="0"/>
      <w:marBottom w:val="0"/>
      <w:divBdr>
        <w:top w:val="none" w:sz="0" w:space="0" w:color="auto"/>
        <w:left w:val="none" w:sz="0" w:space="0" w:color="auto"/>
        <w:bottom w:val="none" w:sz="0" w:space="0" w:color="auto"/>
        <w:right w:val="none" w:sz="0" w:space="0" w:color="auto"/>
      </w:divBdr>
    </w:div>
    <w:div w:id="829057102">
      <w:bodyDiv w:val="1"/>
      <w:marLeft w:val="0"/>
      <w:marRight w:val="0"/>
      <w:marTop w:val="0"/>
      <w:marBottom w:val="0"/>
      <w:divBdr>
        <w:top w:val="none" w:sz="0" w:space="0" w:color="auto"/>
        <w:left w:val="none" w:sz="0" w:space="0" w:color="auto"/>
        <w:bottom w:val="none" w:sz="0" w:space="0" w:color="auto"/>
        <w:right w:val="none" w:sz="0" w:space="0" w:color="auto"/>
      </w:divBdr>
    </w:div>
    <w:div w:id="832111870">
      <w:bodyDiv w:val="1"/>
      <w:marLeft w:val="0"/>
      <w:marRight w:val="0"/>
      <w:marTop w:val="0"/>
      <w:marBottom w:val="0"/>
      <w:divBdr>
        <w:top w:val="none" w:sz="0" w:space="0" w:color="auto"/>
        <w:left w:val="none" w:sz="0" w:space="0" w:color="auto"/>
        <w:bottom w:val="none" w:sz="0" w:space="0" w:color="auto"/>
        <w:right w:val="none" w:sz="0" w:space="0" w:color="auto"/>
      </w:divBdr>
      <w:divsChild>
        <w:div w:id="626862504">
          <w:marLeft w:val="0"/>
          <w:marRight w:val="0"/>
          <w:marTop w:val="0"/>
          <w:marBottom w:val="240"/>
          <w:divBdr>
            <w:top w:val="none" w:sz="0" w:space="0" w:color="auto"/>
            <w:left w:val="none" w:sz="0" w:space="0" w:color="auto"/>
            <w:bottom w:val="none" w:sz="0" w:space="0" w:color="auto"/>
            <w:right w:val="none" w:sz="0" w:space="0" w:color="auto"/>
          </w:divBdr>
        </w:div>
        <w:div w:id="1756785322">
          <w:marLeft w:val="0"/>
          <w:marRight w:val="0"/>
          <w:marTop w:val="0"/>
          <w:marBottom w:val="240"/>
          <w:divBdr>
            <w:top w:val="none" w:sz="0" w:space="0" w:color="auto"/>
            <w:left w:val="none" w:sz="0" w:space="0" w:color="auto"/>
            <w:bottom w:val="none" w:sz="0" w:space="0" w:color="auto"/>
            <w:right w:val="none" w:sz="0" w:space="0" w:color="auto"/>
          </w:divBdr>
        </w:div>
      </w:divsChild>
    </w:div>
    <w:div w:id="922644657">
      <w:bodyDiv w:val="1"/>
      <w:marLeft w:val="0"/>
      <w:marRight w:val="0"/>
      <w:marTop w:val="0"/>
      <w:marBottom w:val="0"/>
      <w:divBdr>
        <w:top w:val="none" w:sz="0" w:space="0" w:color="auto"/>
        <w:left w:val="none" w:sz="0" w:space="0" w:color="auto"/>
        <w:bottom w:val="none" w:sz="0" w:space="0" w:color="auto"/>
        <w:right w:val="none" w:sz="0" w:space="0" w:color="auto"/>
      </w:divBdr>
    </w:div>
    <w:div w:id="978345152">
      <w:bodyDiv w:val="1"/>
      <w:marLeft w:val="0"/>
      <w:marRight w:val="0"/>
      <w:marTop w:val="0"/>
      <w:marBottom w:val="0"/>
      <w:divBdr>
        <w:top w:val="none" w:sz="0" w:space="0" w:color="auto"/>
        <w:left w:val="none" w:sz="0" w:space="0" w:color="auto"/>
        <w:bottom w:val="none" w:sz="0" w:space="0" w:color="auto"/>
        <w:right w:val="none" w:sz="0" w:space="0" w:color="auto"/>
      </w:divBdr>
      <w:divsChild>
        <w:div w:id="621346851">
          <w:marLeft w:val="0"/>
          <w:marRight w:val="0"/>
          <w:marTop w:val="0"/>
          <w:marBottom w:val="0"/>
          <w:divBdr>
            <w:top w:val="none" w:sz="0" w:space="0" w:color="auto"/>
            <w:left w:val="none" w:sz="0" w:space="0" w:color="auto"/>
            <w:bottom w:val="none" w:sz="0" w:space="0" w:color="auto"/>
            <w:right w:val="none" w:sz="0" w:space="0" w:color="auto"/>
          </w:divBdr>
          <w:divsChild>
            <w:div w:id="1109281571">
              <w:marLeft w:val="0"/>
              <w:marRight w:val="0"/>
              <w:marTop w:val="0"/>
              <w:marBottom w:val="0"/>
              <w:divBdr>
                <w:top w:val="none" w:sz="0" w:space="0" w:color="auto"/>
                <w:left w:val="none" w:sz="0" w:space="0" w:color="auto"/>
                <w:bottom w:val="none" w:sz="0" w:space="0" w:color="auto"/>
                <w:right w:val="none" w:sz="0" w:space="0" w:color="auto"/>
              </w:divBdr>
              <w:divsChild>
                <w:div w:id="1123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38599">
      <w:bodyDiv w:val="1"/>
      <w:marLeft w:val="0"/>
      <w:marRight w:val="0"/>
      <w:marTop w:val="0"/>
      <w:marBottom w:val="0"/>
      <w:divBdr>
        <w:top w:val="none" w:sz="0" w:space="0" w:color="auto"/>
        <w:left w:val="none" w:sz="0" w:space="0" w:color="auto"/>
        <w:bottom w:val="none" w:sz="0" w:space="0" w:color="auto"/>
        <w:right w:val="none" w:sz="0" w:space="0" w:color="auto"/>
      </w:divBdr>
    </w:div>
    <w:div w:id="1100445035">
      <w:bodyDiv w:val="1"/>
      <w:marLeft w:val="0"/>
      <w:marRight w:val="0"/>
      <w:marTop w:val="0"/>
      <w:marBottom w:val="0"/>
      <w:divBdr>
        <w:top w:val="none" w:sz="0" w:space="0" w:color="auto"/>
        <w:left w:val="none" w:sz="0" w:space="0" w:color="auto"/>
        <w:bottom w:val="none" w:sz="0" w:space="0" w:color="auto"/>
        <w:right w:val="none" w:sz="0" w:space="0" w:color="auto"/>
      </w:divBdr>
      <w:divsChild>
        <w:div w:id="124854894">
          <w:marLeft w:val="0"/>
          <w:marRight w:val="0"/>
          <w:marTop w:val="0"/>
          <w:marBottom w:val="0"/>
          <w:divBdr>
            <w:top w:val="none" w:sz="0" w:space="0" w:color="auto"/>
            <w:left w:val="none" w:sz="0" w:space="0" w:color="auto"/>
            <w:bottom w:val="none" w:sz="0" w:space="0" w:color="auto"/>
            <w:right w:val="none" w:sz="0" w:space="0" w:color="auto"/>
          </w:divBdr>
        </w:div>
        <w:div w:id="214435215">
          <w:marLeft w:val="0"/>
          <w:marRight w:val="0"/>
          <w:marTop w:val="0"/>
          <w:marBottom w:val="0"/>
          <w:divBdr>
            <w:top w:val="none" w:sz="0" w:space="0" w:color="auto"/>
            <w:left w:val="none" w:sz="0" w:space="0" w:color="auto"/>
            <w:bottom w:val="none" w:sz="0" w:space="0" w:color="auto"/>
            <w:right w:val="none" w:sz="0" w:space="0" w:color="auto"/>
          </w:divBdr>
        </w:div>
        <w:div w:id="250283542">
          <w:marLeft w:val="0"/>
          <w:marRight w:val="0"/>
          <w:marTop w:val="0"/>
          <w:marBottom w:val="0"/>
          <w:divBdr>
            <w:top w:val="none" w:sz="0" w:space="0" w:color="auto"/>
            <w:left w:val="none" w:sz="0" w:space="0" w:color="auto"/>
            <w:bottom w:val="none" w:sz="0" w:space="0" w:color="auto"/>
            <w:right w:val="none" w:sz="0" w:space="0" w:color="auto"/>
          </w:divBdr>
        </w:div>
        <w:div w:id="1476295612">
          <w:marLeft w:val="0"/>
          <w:marRight w:val="0"/>
          <w:marTop w:val="0"/>
          <w:marBottom w:val="0"/>
          <w:divBdr>
            <w:top w:val="none" w:sz="0" w:space="0" w:color="auto"/>
            <w:left w:val="none" w:sz="0" w:space="0" w:color="auto"/>
            <w:bottom w:val="none" w:sz="0" w:space="0" w:color="auto"/>
            <w:right w:val="none" w:sz="0" w:space="0" w:color="auto"/>
          </w:divBdr>
        </w:div>
        <w:div w:id="2143382732">
          <w:marLeft w:val="0"/>
          <w:marRight w:val="0"/>
          <w:marTop w:val="0"/>
          <w:marBottom w:val="0"/>
          <w:divBdr>
            <w:top w:val="none" w:sz="0" w:space="0" w:color="auto"/>
            <w:left w:val="none" w:sz="0" w:space="0" w:color="auto"/>
            <w:bottom w:val="none" w:sz="0" w:space="0" w:color="auto"/>
            <w:right w:val="none" w:sz="0" w:space="0" w:color="auto"/>
          </w:divBdr>
        </w:div>
      </w:divsChild>
    </w:div>
    <w:div w:id="1110933268">
      <w:bodyDiv w:val="1"/>
      <w:marLeft w:val="0"/>
      <w:marRight w:val="0"/>
      <w:marTop w:val="0"/>
      <w:marBottom w:val="0"/>
      <w:divBdr>
        <w:top w:val="none" w:sz="0" w:space="0" w:color="auto"/>
        <w:left w:val="none" w:sz="0" w:space="0" w:color="auto"/>
        <w:bottom w:val="none" w:sz="0" w:space="0" w:color="auto"/>
        <w:right w:val="none" w:sz="0" w:space="0" w:color="auto"/>
      </w:divBdr>
    </w:div>
    <w:div w:id="1114058986">
      <w:bodyDiv w:val="1"/>
      <w:marLeft w:val="0"/>
      <w:marRight w:val="0"/>
      <w:marTop w:val="0"/>
      <w:marBottom w:val="0"/>
      <w:divBdr>
        <w:top w:val="none" w:sz="0" w:space="0" w:color="auto"/>
        <w:left w:val="none" w:sz="0" w:space="0" w:color="auto"/>
        <w:bottom w:val="none" w:sz="0" w:space="0" w:color="auto"/>
        <w:right w:val="none" w:sz="0" w:space="0" w:color="auto"/>
      </w:divBdr>
    </w:div>
    <w:div w:id="1183862376">
      <w:bodyDiv w:val="1"/>
      <w:marLeft w:val="0"/>
      <w:marRight w:val="0"/>
      <w:marTop w:val="0"/>
      <w:marBottom w:val="0"/>
      <w:divBdr>
        <w:top w:val="none" w:sz="0" w:space="0" w:color="auto"/>
        <w:left w:val="none" w:sz="0" w:space="0" w:color="auto"/>
        <w:bottom w:val="none" w:sz="0" w:space="0" w:color="auto"/>
        <w:right w:val="none" w:sz="0" w:space="0" w:color="auto"/>
      </w:divBdr>
    </w:div>
    <w:div w:id="1213224621">
      <w:bodyDiv w:val="1"/>
      <w:marLeft w:val="0"/>
      <w:marRight w:val="0"/>
      <w:marTop w:val="0"/>
      <w:marBottom w:val="0"/>
      <w:divBdr>
        <w:top w:val="none" w:sz="0" w:space="0" w:color="auto"/>
        <w:left w:val="none" w:sz="0" w:space="0" w:color="auto"/>
        <w:bottom w:val="none" w:sz="0" w:space="0" w:color="auto"/>
        <w:right w:val="none" w:sz="0" w:space="0" w:color="auto"/>
      </w:divBdr>
    </w:div>
    <w:div w:id="1235968922">
      <w:bodyDiv w:val="1"/>
      <w:marLeft w:val="0"/>
      <w:marRight w:val="0"/>
      <w:marTop w:val="0"/>
      <w:marBottom w:val="0"/>
      <w:divBdr>
        <w:top w:val="none" w:sz="0" w:space="0" w:color="auto"/>
        <w:left w:val="none" w:sz="0" w:space="0" w:color="auto"/>
        <w:bottom w:val="none" w:sz="0" w:space="0" w:color="auto"/>
        <w:right w:val="none" w:sz="0" w:space="0" w:color="auto"/>
      </w:divBdr>
      <w:divsChild>
        <w:div w:id="952781197">
          <w:marLeft w:val="0"/>
          <w:marRight w:val="0"/>
          <w:marTop w:val="0"/>
          <w:marBottom w:val="0"/>
          <w:divBdr>
            <w:top w:val="none" w:sz="0" w:space="0" w:color="auto"/>
            <w:left w:val="none" w:sz="0" w:space="0" w:color="auto"/>
            <w:bottom w:val="none" w:sz="0" w:space="0" w:color="auto"/>
            <w:right w:val="none" w:sz="0" w:space="0" w:color="auto"/>
          </w:divBdr>
          <w:divsChild>
            <w:div w:id="1468085930">
              <w:marLeft w:val="0"/>
              <w:marRight w:val="0"/>
              <w:marTop w:val="0"/>
              <w:marBottom w:val="0"/>
              <w:divBdr>
                <w:top w:val="none" w:sz="0" w:space="0" w:color="auto"/>
                <w:left w:val="none" w:sz="0" w:space="0" w:color="auto"/>
                <w:bottom w:val="none" w:sz="0" w:space="0" w:color="auto"/>
                <w:right w:val="none" w:sz="0" w:space="0" w:color="auto"/>
              </w:divBdr>
              <w:divsChild>
                <w:div w:id="7394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7573">
      <w:bodyDiv w:val="1"/>
      <w:marLeft w:val="0"/>
      <w:marRight w:val="0"/>
      <w:marTop w:val="0"/>
      <w:marBottom w:val="0"/>
      <w:divBdr>
        <w:top w:val="none" w:sz="0" w:space="0" w:color="auto"/>
        <w:left w:val="none" w:sz="0" w:space="0" w:color="auto"/>
        <w:bottom w:val="none" w:sz="0" w:space="0" w:color="auto"/>
        <w:right w:val="none" w:sz="0" w:space="0" w:color="auto"/>
      </w:divBdr>
      <w:divsChild>
        <w:div w:id="1492059765">
          <w:marLeft w:val="0"/>
          <w:marRight w:val="0"/>
          <w:marTop w:val="0"/>
          <w:marBottom w:val="0"/>
          <w:divBdr>
            <w:top w:val="none" w:sz="0" w:space="0" w:color="auto"/>
            <w:left w:val="none" w:sz="0" w:space="0" w:color="auto"/>
            <w:bottom w:val="none" w:sz="0" w:space="0" w:color="auto"/>
            <w:right w:val="none" w:sz="0" w:space="0" w:color="auto"/>
          </w:divBdr>
        </w:div>
        <w:div w:id="1321812864">
          <w:marLeft w:val="0"/>
          <w:marRight w:val="0"/>
          <w:marTop w:val="0"/>
          <w:marBottom w:val="0"/>
          <w:divBdr>
            <w:top w:val="none" w:sz="0" w:space="0" w:color="auto"/>
            <w:left w:val="none" w:sz="0" w:space="0" w:color="auto"/>
            <w:bottom w:val="none" w:sz="0" w:space="0" w:color="auto"/>
            <w:right w:val="none" w:sz="0" w:space="0" w:color="auto"/>
          </w:divBdr>
        </w:div>
        <w:div w:id="565187605">
          <w:marLeft w:val="0"/>
          <w:marRight w:val="0"/>
          <w:marTop w:val="0"/>
          <w:marBottom w:val="0"/>
          <w:divBdr>
            <w:top w:val="none" w:sz="0" w:space="0" w:color="auto"/>
            <w:left w:val="none" w:sz="0" w:space="0" w:color="auto"/>
            <w:bottom w:val="none" w:sz="0" w:space="0" w:color="auto"/>
            <w:right w:val="none" w:sz="0" w:space="0" w:color="auto"/>
          </w:divBdr>
        </w:div>
        <w:div w:id="2119257590">
          <w:marLeft w:val="0"/>
          <w:marRight w:val="0"/>
          <w:marTop w:val="0"/>
          <w:marBottom w:val="0"/>
          <w:divBdr>
            <w:top w:val="none" w:sz="0" w:space="0" w:color="auto"/>
            <w:left w:val="none" w:sz="0" w:space="0" w:color="auto"/>
            <w:bottom w:val="none" w:sz="0" w:space="0" w:color="auto"/>
            <w:right w:val="none" w:sz="0" w:space="0" w:color="auto"/>
          </w:divBdr>
        </w:div>
        <w:div w:id="46955415">
          <w:marLeft w:val="0"/>
          <w:marRight w:val="0"/>
          <w:marTop w:val="0"/>
          <w:marBottom w:val="0"/>
          <w:divBdr>
            <w:top w:val="none" w:sz="0" w:space="0" w:color="auto"/>
            <w:left w:val="none" w:sz="0" w:space="0" w:color="auto"/>
            <w:bottom w:val="none" w:sz="0" w:space="0" w:color="auto"/>
            <w:right w:val="none" w:sz="0" w:space="0" w:color="auto"/>
          </w:divBdr>
        </w:div>
        <w:div w:id="122626888">
          <w:marLeft w:val="0"/>
          <w:marRight w:val="0"/>
          <w:marTop w:val="0"/>
          <w:marBottom w:val="0"/>
          <w:divBdr>
            <w:top w:val="none" w:sz="0" w:space="0" w:color="auto"/>
            <w:left w:val="none" w:sz="0" w:space="0" w:color="auto"/>
            <w:bottom w:val="none" w:sz="0" w:space="0" w:color="auto"/>
            <w:right w:val="none" w:sz="0" w:space="0" w:color="auto"/>
          </w:divBdr>
        </w:div>
        <w:div w:id="477915846">
          <w:marLeft w:val="0"/>
          <w:marRight w:val="0"/>
          <w:marTop w:val="0"/>
          <w:marBottom w:val="0"/>
          <w:divBdr>
            <w:top w:val="none" w:sz="0" w:space="0" w:color="auto"/>
            <w:left w:val="none" w:sz="0" w:space="0" w:color="auto"/>
            <w:bottom w:val="none" w:sz="0" w:space="0" w:color="auto"/>
            <w:right w:val="none" w:sz="0" w:space="0" w:color="auto"/>
          </w:divBdr>
        </w:div>
      </w:divsChild>
    </w:div>
    <w:div w:id="1246723969">
      <w:bodyDiv w:val="1"/>
      <w:marLeft w:val="0"/>
      <w:marRight w:val="0"/>
      <w:marTop w:val="0"/>
      <w:marBottom w:val="0"/>
      <w:divBdr>
        <w:top w:val="none" w:sz="0" w:space="0" w:color="auto"/>
        <w:left w:val="none" w:sz="0" w:space="0" w:color="auto"/>
        <w:bottom w:val="none" w:sz="0" w:space="0" w:color="auto"/>
        <w:right w:val="none" w:sz="0" w:space="0" w:color="auto"/>
      </w:divBdr>
    </w:div>
    <w:div w:id="1293632027">
      <w:bodyDiv w:val="1"/>
      <w:marLeft w:val="0"/>
      <w:marRight w:val="0"/>
      <w:marTop w:val="0"/>
      <w:marBottom w:val="0"/>
      <w:divBdr>
        <w:top w:val="none" w:sz="0" w:space="0" w:color="auto"/>
        <w:left w:val="none" w:sz="0" w:space="0" w:color="auto"/>
        <w:bottom w:val="none" w:sz="0" w:space="0" w:color="auto"/>
        <w:right w:val="none" w:sz="0" w:space="0" w:color="auto"/>
      </w:divBdr>
    </w:div>
    <w:div w:id="1297447798">
      <w:bodyDiv w:val="1"/>
      <w:marLeft w:val="0"/>
      <w:marRight w:val="0"/>
      <w:marTop w:val="0"/>
      <w:marBottom w:val="0"/>
      <w:divBdr>
        <w:top w:val="none" w:sz="0" w:space="0" w:color="auto"/>
        <w:left w:val="none" w:sz="0" w:space="0" w:color="auto"/>
        <w:bottom w:val="none" w:sz="0" w:space="0" w:color="auto"/>
        <w:right w:val="none" w:sz="0" w:space="0" w:color="auto"/>
      </w:divBdr>
    </w:div>
    <w:div w:id="1297829937">
      <w:bodyDiv w:val="1"/>
      <w:marLeft w:val="0"/>
      <w:marRight w:val="0"/>
      <w:marTop w:val="0"/>
      <w:marBottom w:val="0"/>
      <w:divBdr>
        <w:top w:val="none" w:sz="0" w:space="0" w:color="auto"/>
        <w:left w:val="none" w:sz="0" w:space="0" w:color="auto"/>
        <w:bottom w:val="none" w:sz="0" w:space="0" w:color="auto"/>
        <w:right w:val="none" w:sz="0" w:space="0" w:color="auto"/>
      </w:divBdr>
    </w:div>
    <w:div w:id="1303996755">
      <w:bodyDiv w:val="1"/>
      <w:marLeft w:val="0"/>
      <w:marRight w:val="0"/>
      <w:marTop w:val="0"/>
      <w:marBottom w:val="0"/>
      <w:divBdr>
        <w:top w:val="none" w:sz="0" w:space="0" w:color="auto"/>
        <w:left w:val="none" w:sz="0" w:space="0" w:color="auto"/>
        <w:bottom w:val="none" w:sz="0" w:space="0" w:color="auto"/>
        <w:right w:val="none" w:sz="0" w:space="0" w:color="auto"/>
      </w:divBdr>
    </w:div>
    <w:div w:id="1345747179">
      <w:bodyDiv w:val="1"/>
      <w:marLeft w:val="0"/>
      <w:marRight w:val="0"/>
      <w:marTop w:val="0"/>
      <w:marBottom w:val="0"/>
      <w:divBdr>
        <w:top w:val="none" w:sz="0" w:space="0" w:color="auto"/>
        <w:left w:val="none" w:sz="0" w:space="0" w:color="auto"/>
        <w:bottom w:val="none" w:sz="0" w:space="0" w:color="auto"/>
        <w:right w:val="none" w:sz="0" w:space="0" w:color="auto"/>
      </w:divBdr>
      <w:divsChild>
        <w:div w:id="179048286">
          <w:marLeft w:val="0"/>
          <w:marRight w:val="0"/>
          <w:marTop w:val="0"/>
          <w:marBottom w:val="0"/>
          <w:divBdr>
            <w:top w:val="none" w:sz="0" w:space="0" w:color="auto"/>
            <w:left w:val="none" w:sz="0" w:space="0" w:color="auto"/>
            <w:bottom w:val="none" w:sz="0" w:space="0" w:color="auto"/>
            <w:right w:val="none" w:sz="0" w:space="0" w:color="auto"/>
          </w:divBdr>
        </w:div>
        <w:div w:id="90784605">
          <w:marLeft w:val="0"/>
          <w:marRight w:val="0"/>
          <w:marTop w:val="0"/>
          <w:marBottom w:val="0"/>
          <w:divBdr>
            <w:top w:val="none" w:sz="0" w:space="0" w:color="auto"/>
            <w:left w:val="none" w:sz="0" w:space="0" w:color="auto"/>
            <w:bottom w:val="none" w:sz="0" w:space="0" w:color="auto"/>
            <w:right w:val="none" w:sz="0" w:space="0" w:color="auto"/>
          </w:divBdr>
        </w:div>
        <w:div w:id="1680355127">
          <w:marLeft w:val="0"/>
          <w:marRight w:val="0"/>
          <w:marTop w:val="0"/>
          <w:marBottom w:val="0"/>
          <w:divBdr>
            <w:top w:val="none" w:sz="0" w:space="0" w:color="auto"/>
            <w:left w:val="none" w:sz="0" w:space="0" w:color="auto"/>
            <w:bottom w:val="none" w:sz="0" w:space="0" w:color="auto"/>
            <w:right w:val="none" w:sz="0" w:space="0" w:color="auto"/>
          </w:divBdr>
        </w:div>
        <w:div w:id="1518813376">
          <w:marLeft w:val="0"/>
          <w:marRight w:val="0"/>
          <w:marTop w:val="0"/>
          <w:marBottom w:val="0"/>
          <w:divBdr>
            <w:top w:val="none" w:sz="0" w:space="0" w:color="auto"/>
            <w:left w:val="none" w:sz="0" w:space="0" w:color="auto"/>
            <w:bottom w:val="none" w:sz="0" w:space="0" w:color="auto"/>
            <w:right w:val="none" w:sz="0" w:space="0" w:color="auto"/>
          </w:divBdr>
        </w:div>
        <w:div w:id="630014687">
          <w:marLeft w:val="0"/>
          <w:marRight w:val="0"/>
          <w:marTop w:val="0"/>
          <w:marBottom w:val="0"/>
          <w:divBdr>
            <w:top w:val="none" w:sz="0" w:space="0" w:color="auto"/>
            <w:left w:val="none" w:sz="0" w:space="0" w:color="auto"/>
            <w:bottom w:val="none" w:sz="0" w:space="0" w:color="auto"/>
            <w:right w:val="none" w:sz="0" w:space="0" w:color="auto"/>
          </w:divBdr>
        </w:div>
        <w:div w:id="294410223">
          <w:marLeft w:val="0"/>
          <w:marRight w:val="0"/>
          <w:marTop w:val="0"/>
          <w:marBottom w:val="0"/>
          <w:divBdr>
            <w:top w:val="none" w:sz="0" w:space="0" w:color="auto"/>
            <w:left w:val="none" w:sz="0" w:space="0" w:color="auto"/>
            <w:bottom w:val="none" w:sz="0" w:space="0" w:color="auto"/>
            <w:right w:val="none" w:sz="0" w:space="0" w:color="auto"/>
          </w:divBdr>
        </w:div>
        <w:div w:id="428701266">
          <w:marLeft w:val="0"/>
          <w:marRight w:val="0"/>
          <w:marTop w:val="0"/>
          <w:marBottom w:val="0"/>
          <w:divBdr>
            <w:top w:val="none" w:sz="0" w:space="0" w:color="auto"/>
            <w:left w:val="none" w:sz="0" w:space="0" w:color="auto"/>
            <w:bottom w:val="none" w:sz="0" w:space="0" w:color="auto"/>
            <w:right w:val="none" w:sz="0" w:space="0" w:color="auto"/>
          </w:divBdr>
        </w:div>
        <w:div w:id="1177621888">
          <w:marLeft w:val="0"/>
          <w:marRight w:val="0"/>
          <w:marTop w:val="0"/>
          <w:marBottom w:val="0"/>
          <w:divBdr>
            <w:top w:val="none" w:sz="0" w:space="0" w:color="auto"/>
            <w:left w:val="none" w:sz="0" w:space="0" w:color="auto"/>
            <w:bottom w:val="none" w:sz="0" w:space="0" w:color="auto"/>
            <w:right w:val="none" w:sz="0" w:space="0" w:color="auto"/>
          </w:divBdr>
        </w:div>
        <w:div w:id="1282568938">
          <w:marLeft w:val="0"/>
          <w:marRight w:val="0"/>
          <w:marTop w:val="0"/>
          <w:marBottom w:val="0"/>
          <w:divBdr>
            <w:top w:val="none" w:sz="0" w:space="0" w:color="auto"/>
            <w:left w:val="none" w:sz="0" w:space="0" w:color="auto"/>
            <w:bottom w:val="none" w:sz="0" w:space="0" w:color="auto"/>
            <w:right w:val="none" w:sz="0" w:space="0" w:color="auto"/>
          </w:divBdr>
        </w:div>
        <w:div w:id="855195474">
          <w:marLeft w:val="0"/>
          <w:marRight w:val="0"/>
          <w:marTop w:val="0"/>
          <w:marBottom w:val="0"/>
          <w:divBdr>
            <w:top w:val="none" w:sz="0" w:space="0" w:color="auto"/>
            <w:left w:val="none" w:sz="0" w:space="0" w:color="auto"/>
            <w:bottom w:val="none" w:sz="0" w:space="0" w:color="auto"/>
            <w:right w:val="none" w:sz="0" w:space="0" w:color="auto"/>
          </w:divBdr>
        </w:div>
        <w:div w:id="1391423925">
          <w:marLeft w:val="0"/>
          <w:marRight w:val="0"/>
          <w:marTop w:val="0"/>
          <w:marBottom w:val="0"/>
          <w:divBdr>
            <w:top w:val="none" w:sz="0" w:space="0" w:color="auto"/>
            <w:left w:val="none" w:sz="0" w:space="0" w:color="auto"/>
            <w:bottom w:val="none" w:sz="0" w:space="0" w:color="auto"/>
            <w:right w:val="none" w:sz="0" w:space="0" w:color="auto"/>
          </w:divBdr>
        </w:div>
      </w:divsChild>
    </w:div>
    <w:div w:id="1353648324">
      <w:bodyDiv w:val="1"/>
      <w:marLeft w:val="0"/>
      <w:marRight w:val="0"/>
      <w:marTop w:val="0"/>
      <w:marBottom w:val="0"/>
      <w:divBdr>
        <w:top w:val="none" w:sz="0" w:space="0" w:color="auto"/>
        <w:left w:val="none" w:sz="0" w:space="0" w:color="auto"/>
        <w:bottom w:val="none" w:sz="0" w:space="0" w:color="auto"/>
        <w:right w:val="none" w:sz="0" w:space="0" w:color="auto"/>
      </w:divBdr>
    </w:div>
    <w:div w:id="1361396537">
      <w:bodyDiv w:val="1"/>
      <w:marLeft w:val="0"/>
      <w:marRight w:val="0"/>
      <w:marTop w:val="0"/>
      <w:marBottom w:val="0"/>
      <w:divBdr>
        <w:top w:val="none" w:sz="0" w:space="0" w:color="auto"/>
        <w:left w:val="none" w:sz="0" w:space="0" w:color="auto"/>
        <w:bottom w:val="none" w:sz="0" w:space="0" w:color="auto"/>
        <w:right w:val="none" w:sz="0" w:space="0" w:color="auto"/>
      </w:divBdr>
      <w:divsChild>
        <w:div w:id="1314481982">
          <w:marLeft w:val="0"/>
          <w:marRight w:val="0"/>
          <w:marTop w:val="0"/>
          <w:marBottom w:val="240"/>
          <w:divBdr>
            <w:top w:val="none" w:sz="0" w:space="0" w:color="auto"/>
            <w:left w:val="none" w:sz="0" w:space="0" w:color="auto"/>
            <w:bottom w:val="none" w:sz="0" w:space="0" w:color="auto"/>
            <w:right w:val="none" w:sz="0" w:space="0" w:color="auto"/>
          </w:divBdr>
        </w:div>
        <w:div w:id="1845509857">
          <w:marLeft w:val="0"/>
          <w:marRight w:val="0"/>
          <w:marTop w:val="0"/>
          <w:marBottom w:val="240"/>
          <w:divBdr>
            <w:top w:val="none" w:sz="0" w:space="0" w:color="auto"/>
            <w:left w:val="none" w:sz="0" w:space="0" w:color="auto"/>
            <w:bottom w:val="none" w:sz="0" w:space="0" w:color="auto"/>
            <w:right w:val="none" w:sz="0" w:space="0" w:color="auto"/>
          </w:divBdr>
        </w:div>
      </w:divsChild>
    </w:div>
    <w:div w:id="1394889192">
      <w:bodyDiv w:val="1"/>
      <w:marLeft w:val="0"/>
      <w:marRight w:val="0"/>
      <w:marTop w:val="0"/>
      <w:marBottom w:val="0"/>
      <w:divBdr>
        <w:top w:val="none" w:sz="0" w:space="0" w:color="auto"/>
        <w:left w:val="none" w:sz="0" w:space="0" w:color="auto"/>
        <w:bottom w:val="none" w:sz="0" w:space="0" w:color="auto"/>
        <w:right w:val="none" w:sz="0" w:space="0" w:color="auto"/>
      </w:divBdr>
      <w:divsChild>
        <w:div w:id="239222188">
          <w:marLeft w:val="0"/>
          <w:marRight w:val="0"/>
          <w:marTop w:val="0"/>
          <w:marBottom w:val="0"/>
          <w:divBdr>
            <w:top w:val="none" w:sz="0" w:space="0" w:color="auto"/>
            <w:left w:val="none" w:sz="0" w:space="0" w:color="auto"/>
            <w:bottom w:val="none" w:sz="0" w:space="0" w:color="auto"/>
            <w:right w:val="none" w:sz="0" w:space="0" w:color="auto"/>
          </w:divBdr>
        </w:div>
        <w:div w:id="266617618">
          <w:marLeft w:val="0"/>
          <w:marRight w:val="0"/>
          <w:marTop w:val="0"/>
          <w:marBottom w:val="0"/>
          <w:divBdr>
            <w:top w:val="none" w:sz="0" w:space="0" w:color="auto"/>
            <w:left w:val="none" w:sz="0" w:space="0" w:color="auto"/>
            <w:bottom w:val="none" w:sz="0" w:space="0" w:color="auto"/>
            <w:right w:val="none" w:sz="0" w:space="0" w:color="auto"/>
          </w:divBdr>
        </w:div>
        <w:div w:id="494684624">
          <w:marLeft w:val="0"/>
          <w:marRight w:val="0"/>
          <w:marTop w:val="0"/>
          <w:marBottom w:val="0"/>
          <w:divBdr>
            <w:top w:val="none" w:sz="0" w:space="0" w:color="auto"/>
            <w:left w:val="none" w:sz="0" w:space="0" w:color="auto"/>
            <w:bottom w:val="none" w:sz="0" w:space="0" w:color="auto"/>
            <w:right w:val="none" w:sz="0" w:space="0" w:color="auto"/>
          </w:divBdr>
        </w:div>
        <w:div w:id="540240530">
          <w:marLeft w:val="0"/>
          <w:marRight w:val="0"/>
          <w:marTop w:val="0"/>
          <w:marBottom w:val="0"/>
          <w:divBdr>
            <w:top w:val="none" w:sz="0" w:space="0" w:color="auto"/>
            <w:left w:val="none" w:sz="0" w:space="0" w:color="auto"/>
            <w:bottom w:val="none" w:sz="0" w:space="0" w:color="auto"/>
            <w:right w:val="none" w:sz="0" w:space="0" w:color="auto"/>
          </w:divBdr>
        </w:div>
        <w:div w:id="1351565504">
          <w:marLeft w:val="0"/>
          <w:marRight w:val="0"/>
          <w:marTop w:val="0"/>
          <w:marBottom w:val="0"/>
          <w:divBdr>
            <w:top w:val="none" w:sz="0" w:space="0" w:color="auto"/>
            <w:left w:val="none" w:sz="0" w:space="0" w:color="auto"/>
            <w:bottom w:val="none" w:sz="0" w:space="0" w:color="auto"/>
            <w:right w:val="none" w:sz="0" w:space="0" w:color="auto"/>
          </w:divBdr>
        </w:div>
      </w:divsChild>
    </w:div>
    <w:div w:id="1414543040">
      <w:bodyDiv w:val="1"/>
      <w:marLeft w:val="0"/>
      <w:marRight w:val="0"/>
      <w:marTop w:val="0"/>
      <w:marBottom w:val="0"/>
      <w:divBdr>
        <w:top w:val="none" w:sz="0" w:space="0" w:color="auto"/>
        <w:left w:val="none" w:sz="0" w:space="0" w:color="auto"/>
        <w:bottom w:val="none" w:sz="0" w:space="0" w:color="auto"/>
        <w:right w:val="none" w:sz="0" w:space="0" w:color="auto"/>
      </w:divBdr>
    </w:div>
    <w:div w:id="1525054590">
      <w:bodyDiv w:val="1"/>
      <w:marLeft w:val="0"/>
      <w:marRight w:val="0"/>
      <w:marTop w:val="0"/>
      <w:marBottom w:val="0"/>
      <w:divBdr>
        <w:top w:val="none" w:sz="0" w:space="0" w:color="auto"/>
        <w:left w:val="none" w:sz="0" w:space="0" w:color="auto"/>
        <w:bottom w:val="none" w:sz="0" w:space="0" w:color="auto"/>
        <w:right w:val="none" w:sz="0" w:space="0" w:color="auto"/>
      </w:divBdr>
    </w:div>
    <w:div w:id="1537618102">
      <w:bodyDiv w:val="1"/>
      <w:marLeft w:val="0"/>
      <w:marRight w:val="0"/>
      <w:marTop w:val="0"/>
      <w:marBottom w:val="0"/>
      <w:divBdr>
        <w:top w:val="none" w:sz="0" w:space="0" w:color="auto"/>
        <w:left w:val="none" w:sz="0" w:space="0" w:color="auto"/>
        <w:bottom w:val="none" w:sz="0" w:space="0" w:color="auto"/>
        <w:right w:val="none" w:sz="0" w:space="0" w:color="auto"/>
      </w:divBdr>
    </w:div>
    <w:div w:id="1567302105">
      <w:bodyDiv w:val="1"/>
      <w:marLeft w:val="0"/>
      <w:marRight w:val="0"/>
      <w:marTop w:val="0"/>
      <w:marBottom w:val="0"/>
      <w:divBdr>
        <w:top w:val="none" w:sz="0" w:space="0" w:color="auto"/>
        <w:left w:val="none" w:sz="0" w:space="0" w:color="auto"/>
        <w:bottom w:val="none" w:sz="0" w:space="0" w:color="auto"/>
        <w:right w:val="none" w:sz="0" w:space="0" w:color="auto"/>
      </w:divBdr>
      <w:divsChild>
        <w:div w:id="1883206706">
          <w:marLeft w:val="0"/>
          <w:marRight w:val="0"/>
          <w:marTop w:val="0"/>
          <w:marBottom w:val="0"/>
          <w:divBdr>
            <w:top w:val="none" w:sz="0" w:space="0" w:color="auto"/>
            <w:left w:val="none" w:sz="0" w:space="0" w:color="auto"/>
            <w:bottom w:val="none" w:sz="0" w:space="0" w:color="auto"/>
            <w:right w:val="none" w:sz="0" w:space="0" w:color="auto"/>
          </w:divBdr>
          <w:divsChild>
            <w:div w:id="92895026">
              <w:marLeft w:val="0"/>
              <w:marRight w:val="0"/>
              <w:marTop w:val="0"/>
              <w:marBottom w:val="0"/>
              <w:divBdr>
                <w:top w:val="none" w:sz="0" w:space="0" w:color="auto"/>
                <w:left w:val="none" w:sz="0" w:space="0" w:color="auto"/>
                <w:bottom w:val="none" w:sz="0" w:space="0" w:color="auto"/>
                <w:right w:val="none" w:sz="0" w:space="0" w:color="auto"/>
              </w:divBdr>
              <w:divsChild>
                <w:div w:id="18202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6907">
      <w:bodyDiv w:val="1"/>
      <w:marLeft w:val="0"/>
      <w:marRight w:val="0"/>
      <w:marTop w:val="0"/>
      <w:marBottom w:val="0"/>
      <w:divBdr>
        <w:top w:val="none" w:sz="0" w:space="0" w:color="auto"/>
        <w:left w:val="none" w:sz="0" w:space="0" w:color="auto"/>
        <w:bottom w:val="none" w:sz="0" w:space="0" w:color="auto"/>
        <w:right w:val="none" w:sz="0" w:space="0" w:color="auto"/>
      </w:divBdr>
    </w:div>
    <w:div w:id="1621301695">
      <w:bodyDiv w:val="1"/>
      <w:marLeft w:val="0"/>
      <w:marRight w:val="0"/>
      <w:marTop w:val="0"/>
      <w:marBottom w:val="0"/>
      <w:divBdr>
        <w:top w:val="none" w:sz="0" w:space="0" w:color="auto"/>
        <w:left w:val="none" w:sz="0" w:space="0" w:color="auto"/>
        <w:bottom w:val="none" w:sz="0" w:space="0" w:color="auto"/>
        <w:right w:val="none" w:sz="0" w:space="0" w:color="auto"/>
      </w:divBdr>
    </w:div>
    <w:div w:id="1631858537">
      <w:bodyDiv w:val="1"/>
      <w:marLeft w:val="0"/>
      <w:marRight w:val="0"/>
      <w:marTop w:val="0"/>
      <w:marBottom w:val="0"/>
      <w:divBdr>
        <w:top w:val="none" w:sz="0" w:space="0" w:color="auto"/>
        <w:left w:val="none" w:sz="0" w:space="0" w:color="auto"/>
        <w:bottom w:val="none" w:sz="0" w:space="0" w:color="auto"/>
        <w:right w:val="none" w:sz="0" w:space="0" w:color="auto"/>
      </w:divBdr>
    </w:div>
    <w:div w:id="1803425511">
      <w:bodyDiv w:val="1"/>
      <w:marLeft w:val="0"/>
      <w:marRight w:val="0"/>
      <w:marTop w:val="0"/>
      <w:marBottom w:val="0"/>
      <w:divBdr>
        <w:top w:val="none" w:sz="0" w:space="0" w:color="auto"/>
        <w:left w:val="none" w:sz="0" w:space="0" w:color="auto"/>
        <w:bottom w:val="none" w:sz="0" w:space="0" w:color="auto"/>
        <w:right w:val="none" w:sz="0" w:space="0" w:color="auto"/>
      </w:divBdr>
    </w:div>
    <w:div w:id="1810241264">
      <w:bodyDiv w:val="1"/>
      <w:marLeft w:val="0"/>
      <w:marRight w:val="0"/>
      <w:marTop w:val="0"/>
      <w:marBottom w:val="0"/>
      <w:divBdr>
        <w:top w:val="none" w:sz="0" w:space="0" w:color="auto"/>
        <w:left w:val="none" w:sz="0" w:space="0" w:color="auto"/>
        <w:bottom w:val="none" w:sz="0" w:space="0" w:color="auto"/>
        <w:right w:val="none" w:sz="0" w:space="0" w:color="auto"/>
      </w:divBdr>
    </w:div>
    <w:div w:id="1823621935">
      <w:bodyDiv w:val="1"/>
      <w:marLeft w:val="0"/>
      <w:marRight w:val="0"/>
      <w:marTop w:val="0"/>
      <w:marBottom w:val="0"/>
      <w:divBdr>
        <w:top w:val="none" w:sz="0" w:space="0" w:color="auto"/>
        <w:left w:val="none" w:sz="0" w:space="0" w:color="auto"/>
        <w:bottom w:val="none" w:sz="0" w:space="0" w:color="auto"/>
        <w:right w:val="none" w:sz="0" w:space="0" w:color="auto"/>
      </w:divBdr>
    </w:div>
    <w:div w:id="1989505767">
      <w:bodyDiv w:val="1"/>
      <w:marLeft w:val="0"/>
      <w:marRight w:val="0"/>
      <w:marTop w:val="0"/>
      <w:marBottom w:val="0"/>
      <w:divBdr>
        <w:top w:val="none" w:sz="0" w:space="0" w:color="auto"/>
        <w:left w:val="none" w:sz="0" w:space="0" w:color="auto"/>
        <w:bottom w:val="none" w:sz="0" w:space="0" w:color="auto"/>
        <w:right w:val="none" w:sz="0" w:space="0" w:color="auto"/>
      </w:divBdr>
      <w:divsChild>
        <w:div w:id="206197">
          <w:marLeft w:val="0"/>
          <w:marRight w:val="0"/>
          <w:marTop w:val="0"/>
          <w:marBottom w:val="120"/>
          <w:divBdr>
            <w:top w:val="none" w:sz="0" w:space="0" w:color="auto"/>
            <w:left w:val="none" w:sz="0" w:space="0" w:color="auto"/>
            <w:bottom w:val="none" w:sz="0" w:space="0" w:color="auto"/>
            <w:right w:val="none" w:sz="0" w:space="0" w:color="auto"/>
          </w:divBdr>
        </w:div>
        <w:div w:id="9335506">
          <w:marLeft w:val="0"/>
          <w:marRight w:val="0"/>
          <w:marTop w:val="0"/>
          <w:marBottom w:val="120"/>
          <w:divBdr>
            <w:top w:val="none" w:sz="0" w:space="0" w:color="auto"/>
            <w:left w:val="none" w:sz="0" w:space="0" w:color="auto"/>
            <w:bottom w:val="none" w:sz="0" w:space="0" w:color="auto"/>
            <w:right w:val="none" w:sz="0" w:space="0" w:color="auto"/>
          </w:divBdr>
        </w:div>
        <w:div w:id="11536144">
          <w:marLeft w:val="0"/>
          <w:marRight w:val="0"/>
          <w:marTop w:val="0"/>
          <w:marBottom w:val="48"/>
          <w:divBdr>
            <w:top w:val="none" w:sz="0" w:space="0" w:color="auto"/>
            <w:left w:val="none" w:sz="0" w:space="0" w:color="auto"/>
            <w:bottom w:val="none" w:sz="0" w:space="0" w:color="auto"/>
            <w:right w:val="none" w:sz="0" w:space="0" w:color="auto"/>
          </w:divBdr>
        </w:div>
        <w:div w:id="33846931">
          <w:marLeft w:val="0"/>
          <w:marRight w:val="0"/>
          <w:marTop w:val="0"/>
          <w:marBottom w:val="0"/>
          <w:divBdr>
            <w:top w:val="none" w:sz="0" w:space="0" w:color="auto"/>
            <w:left w:val="none" w:sz="0" w:space="0" w:color="auto"/>
            <w:bottom w:val="none" w:sz="0" w:space="0" w:color="auto"/>
            <w:right w:val="none" w:sz="0" w:space="0" w:color="auto"/>
          </w:divBdr>
          <w:divsChild>
            <w:div w:id="92214223">
              <w:marLeft w:val="0"/>
              <w:marRight w:val="0"/>
              <w:marTop w:val="0"/>
              <w:marBottom w:val="0"/>
              <w:divBdr>
                <w:top w:val="none" w:sz="0" w:space="0" w:color="auto"/>
                <w:left w:val="none" w:sz="0" w:space="0" w:color="auto"/>
                <w:bottom w:val="none" w:sz="0" w:space="0" w:color="auto"/>
                <w:right w:val="none" w:sz="0" w:space="0" w:color="auto"/>
              </w:divBdr>
            </w:div>
            <w:div w:id="1999534028">
              <w:marLeft w:val="0"/>
              <w:marRight w:val="0"/>
              <w:marTop w:val="0"/>
              <w:marBottom w:val="0"/>
              <w:divBdr>
                <w:top w:val="none" w:sz="0" w:space="0" w:color="auto"/>
                <w:left w:val="none" w:sz="0" w:space="0" w:color="auto"/>
                <w:bottom w:val="none" w:sz="0" w:space="0" w:color="auto"/>
                <w:right w:val="none" w:sz="0" w:space="0" w:color="auto"/>
              </w:divBdr>
            </w:div>
          </w:divsChild>
        </w:div>
        <w:div w:id="59787612">
          <w:marLeft w:val="120"/>
          <w:marRight w:val="0"/>
          <w:marTop w:val="0"/>
          <w:marBottom w:val="0"/>
          <w:divBdr>
            <w:top w:val="none" w:sz="0" w:space="0" w:color="auto"/>
            <w:left w:val="none" w:sz="0" w:space="0" w:color="auto"/>
            <w:bottom w:val="none" w:sz="0" w:space="0" w:color="auto"/>
            <w:right w:val="none" w:sz="0" w:space="0" w:color="auto"/>
          </w:divBdr>
        </w:div>
        <w:div w:id="74018639">
          <w:marLeft w:val="0"/>
          <w:marRight w:val="0"/>
          <w:marTop w:val="0"/>
          <w:marBottom w:val="0"/>
          <w:divBdr>
            <w:top w:val="none" w:sz="0" w:space="0" w:color="auto"/>
            <w:left w:val="none" w:sz="0" w:space="0" w:color="auto"/>
            <w:bottom w:val="none" w:sz="0" w:space="0" w:color="auto"/>
            <w:right w:val="none" w:sz="0" w:space="0" w:color="auto"/>
          </w:divBdr>
        </w:div>
        <w:div w:id="80688373">
          <w:marLeft w:val="0"/>
          <w:marRight w:val="0"/>
          <w:marTop w:val="0"/>
          <w:marBottom w:val="48"/>
          <w:divBdr>
            <w:top w:val="none" w:sz="0" w:space="0" w:color="auto"/>
            <w:left w:val="none" w:sz="0" w:space="0" w:color="auto"/>
            <w:bottom w:val="none" w:sz="0" w:space="0" w:color="auto"/>
            <w:right w:val="none" w:sz="0" w:space="0" w:color="auto"/>
          </w:divBdr>
        </w:div>
        <w:div w:id="88738948">
          <w:marLeft w:val="0"/>
          <w:marRight w:val="0"/>
          <w:marTop w:val="0"/>
          <w:marBottom w:val="48"/>
          <w:divBdr>
            <w:top w:val="none" w:sz="0" w:space="0" w:color="auto"/>
            <w:left w:val="none" w:sz="0" w:space="0" w:color="auto"/>
            <w:bottom w:val="none" w:sz="0" w:space="0" w:color="auto"/>
            <w:right w:val="none" w:sz="0" w:space="0" w:color="auto"/>
          </w:divBdr>
        </w:div>
        <w:div w:id="93018416">
          <w:marLeft w:val="0"/>
          <w:marRight w:val="0"/>
          <w:marTop w:val="120"/>
          <w:marBottom w:val="120"/>
          <w:divBdr>
            <w:top w:val="none" w:sz="0" w:space="0" w:color="auto"/>
            <w:left w:val="none" w:sz="0" w:space="0" w:color="auto"/>
            <w:bottom w:val="none" w:sz="0" w:space="0" w:color="auto"/>
            <w:right w:val="none" w:sz="0" w:space="0" w:color="auto"/>
          </w:divBdr>
        </w:div>
        <w:div w:id="97526481">
          <w:marLeft w:val="120"/>
          <w:marRight w:val="0"/>
          <w:marTop w:val="0"/>
          <w:marBottom w:val="0"/>
          <w:divBdr>
            <w:top w:val="none" w:sz="0" w:space="0" w:color="auto"/>
            <w:left w:val="none" w:sz="0" w:space="0" w:color="auto"/>
            <w:bottom w:val="none" w:sz="0" w:space="0" w:color="auto"/>
            <w:right w:val="none" w:sz="0" w:space="0" w:color="auto"/>
          </w:divBdr>
        </w:div>
        <w:div w:id="101413639">
          <w:marLeft w:val="0"/>
          <w:marRight w:val="0"/>
          <w:marTop w:val="240"/>
          <w:marBottom w:val="240"/>
          <w:divBdr>
            <w:top w:val="none" w:sz="0" w:space="0" w:color="auto"/>
            <w:left w:val="none" w:sz="0" w:space="0" w:color="auto"/>
            <w:bottom w:val="none" w:sz="0" w:space="0" w:color="auto"/>
            <w:right w:val="none" w:sz="0" w:space="0" w:color="auto"/>
          </w:divBdr>
        </w:div>
        <w:div w:id="125586763">
          <w:marLeft w:val="0"/>
          <w:marRight w:val="0"/>
          <w:marTop w:val="0"/>
          <w:marBottom w:val="12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 w:id="152916650">
          <w:marLeft w:val="0"/>
          <w:marRight w:val="0"/>
          <w:marTop w:val="0"/>
          <w:marBottom w:val="0"/>
          <w:divBdr>
            <w:top w:val="none" w:sz="0" w:space="0" w:color="auto"/>
            <w:left w:val="none" w:sz="0" w:space="0" w:color="auto"/>
            <w:bottom w:val="none" w:sz="0" w:space="0" w:color="auto"/>
            <w:right w:val="none" w:sz="0" w:space="0" w:color="auto"/>
          </w:divBdr>
        </w:div>
        <w:div w:id="171334123">
          <w:marLeft w:val="0"/>
          <w:marRight w:val="0"/>
          <w:marTop w:val="240"/>
          <w:marBottom w:val="240"/>
          <w:divBdr>
            <w:top w:val="none" w:sz="0" w:space="0" w:color="auto"/>
            <w:left w:val="none" w:sz="0" w:space="0" w:color="auto"/>
            <w:bottom w:val="none" w:sz="0" w:space="0" w:color="auto"/>
            <w:right w:val="none" w:sz="0" w:space="0" w:color="auto"/>
          </w:divBdr>
        </w:div>
        <w:div w:id="175654932">
          <w:marLeft w:val="120"/>
          <w:marRight w:val="0"/>
          <w:marTop w:val="0"/>
          <w:marBottom w:val="0"/>
          <w:divBdr>
            <w:top w:val="none" w:sz="0" w:space="0" w:color="auto"/>
            <w:left w:val="none" w:sz="0" w:space="0" w:color="auto"/>
            <w:bottom w:val="none" w:sz="0" w:space="0" w:color="auto"/>
            <w:right w:val="none" w:sz="0" w:space="0" w:color="auto"/>
          </w:divBdr>
        </w:div>
        <w:div w:id="192694390">
          <w:marLeft w:val="120"/>
          <w:marRight w:val="0"/>
          <w:marTop w:val="0"/>
          <w:marBottom w:val="0"/>
          <w:divBdr>
            <w:top w:val="none" w:sz="0" w:space="0" w:color="auto"/>
            <w:left w:val="none" w:sz="0" w:space="0" w:color="auto"/>
            <w:bottom w:val="none" w:sz="0" w:space="0" w:color="auto"/>
            <w:right w:val="none" w:sz="0" w:space="0" w:color="auto"/>
          </w:divBdr>
        </w:div>
        <w:div w:id="197553842">
          <w:marLeft w:val="0"/>
          <w:marRight w:val="0"/>
          <w:marTop w:val="0"/>
          <w:marBottom w:val="24"/>
          <w:divBdr>
            <w:top w:val="none" w:sz="0" w:space="0" w:color="auto"/>
            <w:left w:val="none" w:sz="0" w:space="0" w:color="auto"/>
            <w:bottom w:val="none" w:sz="0" w:space="0" w:color="auto"/>
            <w:right w:val="none" w:sz="0" w:space="0" w:color="auto"/>
          </w:divBdr>
          <w:divsChild>
            <w:div w:id="49421465">
              <w:marLeft w:val="0"/>
              <w:marRight w:val="0"/>
              <w:marTop w:val="0"/>
              <w:marBottom w:val="0"/>
              <w:divBdr>
                <w:top w:val="none" w:sz="0" w:space="0" w:color="auto"/>
                <w:left w:val="none" w:sz="0" w:space="0" w:color="auto"/>
                <w:bottom w:val="none" w:sz="0" w:space="0" w:color="auto"/>
                <w:right w:val="none" w:sz="0" w:space="0" w:color="auto"/>
              </w:divBdr>
              <w:divsChild>
                <w:div w:id="2010518176">
                  <w:marLeft w:val="0"/>
                  <w:marRight w:val="0"/>
                  <w:marTop w:val="0"/>
                  <w:marBottom w:val="0"/>
                  <w:divBdr>
                    <w:top w:val="none" w:sz="0" w:space="0" w:color="auto"/>
                    <w:left w:val="none" w:sz="0" w:space="0" w:color="auto"/>
                    <w:bottom w:val="none" w:sz="0" w:space="0" w:color="auto"/>
                    <w:right w:val="none" w:sz="0" w:space="0" w:color="auto"/>
                  </w:divBdr>
                </w:div>
              </w:divsChild>
            </w:div>
            <w:div w:id="98717978">
              <w:marLeft w:val="0"/>
              <w:marRight w:val="0"/>
              <w:marTop w:val="0"/>
              <w:marBottom w:val="0"/>
              <w:divBdr>
                <w:top w:val="none" w:sz="0" w:space="0" w:color="auto"/>
                <w:left w:val="none" w:sz="0" w:space="0" w:color="auto"/>
                <w:bottom w:val="none" w:sz="0" w:space="0" w:color="auto"/>
                <w:right w:val="none" w:sz="0" w:space="0" w:color="auto"/>
              </w:divBdr>
              <w:divsChild>
                <w:div w:id="37633489">
                  <w:marLeft w:val="0"/>
                  <w:marRight w:val="0"/>
                  <w:marTop w:val="0"/>
                  <w:marBottom w:val="0"/>
                  <w:divBdr>
                    <w:top w:val="none" w:sz="0" w:space="0" w:color="auto"/>
                    <w:left w:val="none" w:sz="0" w:space="0" w:color="auto"/>
                    <w:bottom w:val="none" w:sz="0" w:space="0" w:color="auto"/>
                    <w:right w:val="none" w:sz="0" w:space="0" w:color="auto"/>
                  </w:divBdr>
                </w:div>
              </w:divsChild>
            </w:div>
            <w:div w:id="191889866">
              <w:marLeft w:val="0"/>
              <w:marRight w:val="0"/>
              <w:marTop w:val="0"/>
              <w:marBottom w:val="0"/>
              <w:divBdr>
                <w:top w:val="none" w:sz="0" w:space="0" w:color="auto"/>
                <w:left w:val="none" w:sz="0" w:space="0" w:color="auto"/>
                <w:bottom w:val="none" w:sz="0" w:space="0" w:color="auto"/>
                <w:right w:val="none" w:sz="0" w:space="0" w:color="auto"/>
              </w:divBdr>
              <w:divsChild>
                <w:div w:id="1192184587">
                  <w:marLeft w:val="0"/>
                  <w:marRight w:val="0"/>
                  <w:marTop w:val="0"/>
                  <w:marBottom w:val="0"/>
                  <w:divBdr>
                    <w:top w:val="none" w:sz="0" w:space="0" w:color="auto"/>
                    <w:left w:val="none" w:sz="0" w:space="0" w:color="auto"/>
                    <w:bottom w:val="none" w:sz="0" w:space="0" w:color="auto"/>
                    <w:right w:val="none" w:sz="0" w:space="0" w:color="auto"/>
                  </w:divBdr>
                </w:div>
              </w:divsChild>
            </w:div>
            <w:div w:id="212276827">
              <w:marLeft w:val="0"/>
              <w:marRight w:val="0"/>
              <w:marTop w:val="0"/>
              <w:marBottom w:val="0"/>
              <w:divBdr>
                <w:top w:val="none" w:sz="0" w:space="0" w:color="auto"/>
                <w:left w:val="none" w:sz="0" w:space="0" w:color="auto"/>
                <w:bottom w:val="none" w:sz="0" w:space="0" w:color="auto"/>
                <w:right w:val="none" w:sz="0" w:space="0" w:color="auto"/>
              </w:divBdr>
              <w:divsChild>
                <w:div w:id="1151486765">
                  <w:marLeft w:val="0"/>
                  <w:marRight w:val="0"/>
                  <w:marTop w:val="0"/>
                  <w:marBottom w:val="0"/>
                  <w:divBdr>
                    <w:top w:val="none" w:sz="0" w:space="0" w:color="auto"/>
                    <w:left w:val="none" w:sz="0" w:space="0" w:color="auto"/>
                    <w:bottom w:val="none" w:sz="0" w:space="0" w:color="auto"/>
                    <w:right w:val="none" w:sz="0" w:space="0" w:color="auto"/>
                  </w:divBdr>
                </w:div>
              </w:divsChild>
            </w:div>
            <w:div w:id="233053449">
              <w:marLeft w:val="0"/>
              <w:marRight w:val="0"/>
              <w:marTop w:val="0"/>
              <w:marBottom w:val="0"/>
              <w:divBdr>
                <w:top w:val="none" w:sz="0" w:space="0" w:color="auto"/>
                <w:left w:val="none" w:sz="0" w:space="0" w:color="auto"/>
                <w:bottom w:val="none" w:sz="0" w:space="0" w:color="auto"/>
                <w:right w:val="none" w:sz="0" w:space="0" w:color="auto"/>
              </w:divBdr>
              <w:divsChild>
                <w:div w:id="188299545">
                  <w:marLeft w:val="0"/>
                  <w:marRight w:val="0"/>
                  <w:marTop w:val="0"/>
                  <w:marBottom w:val="0"/>
                  <w:divBdr>
                    <w:top w:val="none" w:sz="0" w:space="0" w:color="auto"/>
                    <w:left w:val="none" w:sz="0" w:space="0" w:color="auto"/>
                    <w:bottom w:val="none" w:sz="0" w:space="0" w:color="auto"/>
                    <w:right w:val="none" w:sz="0" w:space="0" w:color="auto"/>
                  </w:divBdr>
                </w:div>
              </w:divsChild>
            </w:div>
            <w:div w:id="284629438">
              <w:marLeft w:val="0"/>
              <w:marRight w:val="0"/>
              <w:marTop w:val="0"/>
              <w:marBottom w:val="0"/>
              <w:divBdr>
                <w:top w:val="none" w:sz="0" w:space="0" w:color="auto"/>
                <w:left w:val="none" w:sz="0" w:space="0" w:color="auto"/>
                <w:bottom w:val="none" w:sz="0" w:space="0" w:color="auto"/>
                <w:right w:val="none" w:sz="0" w:space="0" w:color="auto"/>
              </w:divBdr>
              <w:divsChild>
                <w:div w:id="1904681023">
                  <w:marLeft w:val="0"/>
                  <w:marRight w:val="0"/>
                  <w:marTop w:val="0"/>
                  <w:marBottom w:val="0"/>
                  <w:divBdr>
                    <w:top w:val="none" w:sz="0" w:space="0" w:color="auto"/>
                    <w:left w:val="none" w:sz="0" w:space="0" w:color="auto"/>
                    <w:bottom w:val="none" w:sz="0" w:space="0" w:color="auto"/>
                    <w:right w:val="none" w:sz="0" w:space="0" w:color="auto"/>
                  </w:divBdr>
                </w:div>
              </w:divsChild>
            </w:div>
            <w:div w:id="320503607">
              <w:marLeft w:val="0"/>
              <w:marRight w:val="0"/>
              <w:marTop w:val="0"/>
              <w:marBottom w:val="0"/>
              <w:divBdr>
                <w:top w:val="none" w:sz="0" w:space="0" w:color="auto"/>
                <w:left w:val="none" w:sz="0" w:space="0" w:color="auto"/>
                <w:bottom w:val="none" w:sz="0" w:space="0" w:color="auto"/>
                <w:right w:val="none" w:sz="0" w:space="0" w:color="auto"/>
              </w:divBdr>
              <w:divsChild>
                <w:div w:id="1276716926">
                  <w:marLeft w:val="0"/>
                  <w:marRight w:val="0"/>
                  <w:marTop w:val="0"/>
                  <w:marBottom w:val="0"/>
                  <w:divBdr>
                    <w:top w:val="none" w:sz="0" w:space="0" w:color="auto"/>
                    <w:left w:val="none" w:sz="0" w:space="0" w:color="auto"/>
                    <w:bottom w:val="none" w:sz="0" w:space="0" w:color="auto"/>
                    <w:right w:val="none" w:sz="0" w:space="0" w:color="auto"/>
                  </w:divBdr>
                </w:div>
              </w:divsChild>
            </w:div>
            <w:div w:id="407120040">
              <w:marLeft w:val="0"/>
              <w:marRight w:val="0"/>
              <w:marTop w:val="0"/>
              <w:marBottom w:val="0"/>
              <w:divBdr>
                <w:top w:val="none" w:sz="0" w:space="0" w:color="auto"/>
                <w:left w:val="none" w:sz="0" w:space="0" w:color="auto"/>
                <w:bottom w:val="none" w:sz="0" w:space="0" w:color="auto"/>
                <w:right w:val="none" w:sz="0" w:space="0" w:color="auto"/>
              </w:divBdr>
              <w:divsChild>
                <w:div w:id="1143110945">
                  <w:marLeft w:val="0"/>
                  <w:marRight w:val="0"/>
                  <w:marTop w:val="0"/>
                  <w:marBottom w:val="0"/>
                  <w:divBdr>
                    <w:top w:val="none" w:sz="0" w:space="0" w:color="auto"/>
                    <w:left w:val="none" w:sz="0" w:space="0" w:color="auto"/>
                    <w:bottom w:val="none" w:sz="0" w:space="0" w:color="auto"/>
                    <w:right w:val="none" w:sz="0" w:space="0" w:color="auto"/>
                  </w:divBdr>
                </w:div>
              </w:divsChild>
            </w:div>
            <w:div w:id="417530579">
              <w:marLeft w:val="0"/>
              <w:marRight w:val="0"/>
              <w:marTop w:val="0"/>
              <w:marBottom w:val="0"/>
              <w:divBdr>
                <w:top w:val="none" w:sz="0" w:space="0" w:color="auto"/>
                <w:left w:val="none" w:sz="0" w:space="0" w:color="auto"/>
                <w:bottom w:val="none" w:sz="0" w:space="0" w:color="auto"/>
                <w:right w:val="none" w:sz="0" w:space="0" w:color="auto"/>
              </w:divBdr>
              <w:divsChild>
                <w:div w:id="1187600104">
                  <w:marLeft w:val="0"/>
                  <w:marRight w:val="0"/>
                  <w:marTop w:val="0"/>
                  <w:marBottom w:val="0"/>
                  <w:divBdr>
                    <w:top w:val="none" w:sz="0" w:space="0" w:color="auto"/>
                    <w:left w:val="none" w:sz="0" w:space="0" w:color="auto"/>
                    <w:bottom w:val="none" w:sz="0" w:space="0" w:color="auto"/>
                    <w:right w:val="none" w:sz="0" w:space="0" w:color="auto"/>
                  </w:divBdr>
                </w:div>
              </w:divsChild>
            </w:div>
            <w:div w:id="457646525">
              <w:marLeft w:val="0"/>
              <w:marRight w:val="0"/>
              <w:marTop w:val="0"/>
              <w:marBottom w:val="0"/>
              <w:divBdr>
                <w:top w:val="none" w:sz="0" w:space="0" w:color="auto"/>
                <w:left w:val="none" w:sz="0" w:space="0" w:color="auto"/>
                <w:bottom w:val="none" w:sz="0" w:space="0" w:color="auto"/>
                <w:right w:val="none" w:sz="0" w:space="0" w:color="auto"/>
              </w:divBdr>
              <w:divsChild>
                <w:div w:id="355427252">
                  <w:marLeft w:val="0"/>
                  <w:marRight w:val="0"/>
                  <w:marTop w:val="0"/>
                  <w:marBottom w:val="0"/>
                  <w:divBdr>
                    <w:top w:val="none" w:sz="0" w:space="0" w:color="auto"/>
                    <w:left w:val="none" w:sz="0" w:space="0" w:color="auto"/>
                    <w:bottom w:val="none" w:sz="0" w:space="0" w:color="auto"/>
                    <w:right w:val="none" w:sz="0" w:space="0" w:color="auto"/>
                  </w:divBdr>
                </w:div>
              </w:divsChild>
            </w:div>
            <w:div w:id="461847770">
              <w:marLeft w:val="0"/>
              <w:marRight w:val="0"/>
              <w:marTop w:val="0"/>
              <w:marBottom w:val="0"/>
              <w:divBdr>
                <w:top w:val="none" w:sz="0" w:space="0" w:color="auto"/>
                <w:left w:val="none" w:sz="0" w:space="0" w:color="auto"/>
                <w:bottom w:val="none" w:sz="0" w:space="0" w:color="auto"/>
                <w:right w:val="none" w:sz="0" w:space="0" w:color="auto"/>
              </w:divBdr>
              <w:divsChild>
                <w:div w:id="1601373819">
                  <w:marLeft w:val="0"/>
                  <w:marRight w:val="0"/>
                  <w:marTop w:val="0"/>
                  <w:marBottom w:val="0"/>
                  <w:divBdr>
                    <w:top w:val="none" w:sz="0" w:space="0" w:color="auto"/>
                    <w:left w:val="none" w:sz="0" w:space="0" w:color="auto"/>
                    <w:bottom w:val="none" w:sz="0" w:space="0" w:color="auto"/>
                    <w:right w:val="none" w:sz="0" w:space="0" w:color="auto"/>
                  </w:divBdr>
                </w:div>
              </w:divsChild>
            </w:div>
            <w:div w:id="468279148">
              <w:marLeft w:val="0"/>
              <w:marRight w:val="0"/>
              <w:marTop w:val="0"/>
              <w:marBottom w:val="0"/>
              <w:divBdr>
                <w:top w:val="none" w:sz="0" w:space="0" w:color="auto"/>
                <w:left w:val="none" w:sz="0" w:space="0" w:color="auto"/>
                <w:bottom w:val="none" w:sz="0" w:space="0" w:color="auto"/>
                <w:right w:val="none" w:sz="0" w:space="0" w:color="auto"/>
              </w:divBdr>
              <w:divsChild>
                <w:div w:id="2033261420">
                  <w:marLeft w:val="0"/>
                  <w:marRight w:val="0"/>
                  <w:marTop w:val="0"/>
                  <w:marBottom w:val="0"/>
                  <w:divBdr>
                    <w:top w:val="none" w:sz="0" w:space="0" w:color="auto"/>
                    <w:left w:val="none" w:sz="0" w:space="0" w:color="auto"/>
                    <w:bottom w:val="none" w:sz="0" w:space="0" w:color="auto"/>
                    <w:right w:val="none" w:sz="0" w:space="0" w:color="auto"/>
                  </w:divBdr>
                </w:div>
              </w:divsChild>
            </w:div>
            <w:div w:id="528880006">
              <w:marLeft w:val="0"/>
              <w:marRight w:val="0"/>
              <w:marTop w:val="0"/>
              <w:marBottom w:val="0"/>
              <w:divBdr>
                <w:top w:val="none" w:sz="0" w:space="0" w:color="auto"/>
                <w:left w:val="none" w:sz="0" w:space="0" w:color="auto"/>
                <w:bottom w:val="none" w:sz="0" w:space="0" w:color="auto"/>
                <w:right w:val="none" w:sz="0" w:space="0" w:color="auto"/>
              </w:divBdr>
              <w:divsChild>
                <w:div w:id="507716414">
                  <w:marLeft w:val="0"/>
                  <w:marRight w:val="0"/>
                  <w:marTop w:val="0"/>
                  <w:marBottom w:val="0"/>
                  <w:divBdr>
                    <w:top w:val="none" w:sz="0" w:space="0" w:color="auto"/>
                    <w:left w:val="none" w:sz="0" w:space="0" w:color="auto"/>
                    <w:bottom w:val="none" w:sz="0" w:space="0" w:color="auto"/>
                    <w:right w:val="none" w:sz="0" w:space="0" w:color="auto"/>
                  </w:divBdr>
                </w:div>
              </w:divsChild>
            </w:div>
            <w:div w:id="548348863">
              <w:marLeft w:val="0"/>
              <w:marRight w:val="0"/>
              <w:marTop w:val="0"/>
              <w:marBottom w:val="0"/>
              <w:divBdr>
                <w:top w:val="none" w:sz="0" w:space="0" w:color="auto"/>
                <w:left w:val="none" w:sz="0" w:space="0" w:color="auto"/>
                <w:bottom w:val="none" w:sz="0" w:space="0" w:color="auto"/>
                <w:right w:val="none" w:sz="0" w:space="0" w:color="auto"/>
              </w:divBdr>
              <w:divsChild>
                <w:div w:id="1418595043">
                  <w:marLeft w:val="0"/>
                  <w:marRight w:val="0"/>
                  <w:marTop w:val="0"/>
                  <w:marBottom w:val="0"/>
                  <w:divBdr>
                    <w:top w:val="none" w:sz="0" w:space="0" w:color="auto"/>
                    <w:left w:val="none" w:sz="0" w:space="0" w:color="auto"/>
                    <w:bottom w:val="none" w:sz="0" w:space="0" w:color="auto"/>
                    <w:right w:val="none" w:sz="0" w:space="0" w:color="auto"/>
                  </w:divBdr>
                </w:div>
              </w:divsChild>
            </w:div>
            <w:div w:id="564485332">
              <w:marLeft w:val="0"/>
              <w:marRight w:val="0"/>
              <w:marTop w:val="0"/>
              <w:marBottom w:val="0"/>
              <w:divBdr>
                <w:top w:val="none" w:sz="0" w:space="0" w:color="auto"/>
                <w:left w:val="none" w:sz="0" w:space="0" w:color="auto"/>
                <w:bottom w:val="none" w:sz="0" w:space="0" w:color="auto"/>
                <w:right w:val="none" w:sz="0" w:space="0" w:color="auto"/>
              </w:divBdr>
              <w:divsChild>
                <w:div w:id="1891769030">
                  <w:marLeft w:val="0"/>
                  <w:marRight w:val="0"/>
                  <w:marTop w:val="0"/>
                  <w:marBottom w:val="0"/>
                  <w:divBdr>
                    <w:top w:val="none" w:sz="0" w:space="0" w:color="auto"/>
                    <w:left w:val="none" w:sz="0" w:space="0" w:color="auto"/>
                    <w:bottom w:val="none" w:sz="0" w:space="0" w:color="auto"/>
                    <w:right w:val="none" w:sz="0" w:space="0" w:color="auto"/>
                  </w:divBdr>
                </w:div>
              </w:divsChild>
            </w:div>
            <w:div w:id="593822959">
              <w:marLeft w:val="0"/>
              <w:marRight w:val="0"/>
              <w:marTop w:val="0"/>
              <w:marBottom w:val="0"/>
              <w:divBdr>
                <w:top w:val="none" w:sz="0" w:space="0" w:color="auto"/>
                <w:left w:val="none" w:sz="0" w:space="0" w:color="auto"/>
                <w:bottom w:val="none" w:sz="0" w:space="0" w:color="auto"/>
                <w:right w:val="none" w:sz="0" w:space="0" w:color="auto"/>
              </w:divBdr>
              <w:divsChild>
                <w:div w:id="143159355">
                  <w:marLeft w:val="0"/>
                  <w:marRight w:val="0"/>
                  <w:marTop w:val="0"/>
                  <w:marBottom w:val="0"/>
                  <w:divBdr>
                    <w:top w:val="none" w:sz="0" w:space="0" w:color="auto"/>
                    <w:left w:val="none" w:sz="0" w:space="0" w:color="auto"/>
                    <w:bottom w:val="none" w:sz="0" w:space="0" w:color="auto"/>
                    <w:right w:val="none" w:sz="0" w:space="0" w:color="auto"/>
                  </w:divBdr>
                </w:div>
              </w:divsChild>
            </w:div>
            <w:div w:id="597448470">
              <w:marLeft w:val="0"/>
              <w:marRight w:val="0"/>
              <w:marTop w:val="0"/>
              <w:marBottom w:val="0"/>
              <w:divBdr>
                <w:top w:val="none" w:sz="0" w:space="0" w:color="auto"/>
                <w:left w:val="none" w:sz="0" w:space="0" w:color="auto"/>
                <w:bottom w:val="none" w:sz="0" w:space="0" w:color="auto"/>
                <w:right w:val="none" w:sz="0" w:space="0" w:color="auto"/>
              </w:divBdr>
              <w:divsChild>
                <w:div w:id="541603081">
                  <w:marLeft w:val="0"/>
                  <w:marRight w:val="0"/>
                  <w:marTop w:val="0"/>
                  <w:marBottom w:val="0"/>
                  <w:divBdr>
                    <w:top w:val="none" w:sz="0" w:space="0" w:color="auto"/>
                    <w:left w:val="none" w:sz="0" w:space="0" w:color="auto"/>
                    <w:bottom w:val="none" w:sz="0" w:space="0" w:color="auto"/>
                    <w:right w:val="none" w:sz="0" w:space="0" w:color="auto"/>
                  </w:divBdr>
                </w:div>
              </w:divsChild>
            </w:div>
            <w:div w:id="629629663">
              <w:marLeft w:val="0"/>
              <w:marRight w:val="0"/>
              <w:marTop w:val="0"/>
              <w:marBottom w:val="0"/>
              <w:divBdr>
                <w:top w:val="none" w:sz="0" w:space="0" w:color="auto"/>
                <w:left w:val="none" w:sz="0" w:space="0" w:color="auto"/>
                <w:bottom w:val="none" w:sz="0" w:space="0" w:color="auto"/>
                <w:right w:val="none" w:sz="0" w:space="0" w:color="auto"/>
              </w:divBdr>
              <w:divsChild>
                <w:div w:id="1735620567">
                  <w:marLeft w:val="0"/>
                  <w:marRight w:val="0"/>
                  <w:marTop w:val="0"/>
                  <w:marBottom w:val="0"/>
                  <w:divBdr>
                    <w:top w:val="none" w:sz="0" w:space="0" w:color="auto"/>
                    <w:left w:val="none" w:sz="0" w:space="0" w:color="auto"/>
                    <w:bottom w:val="none" w:sz="0" w:space="0" w:color="auto"/>
                    <w:right w:val="none" w:sz="0" w:space="0" w:color="auto"/>
                  </w:divBdr>
                </w:div>
              </w:divsChild>
            </w:div>
            <w:div w:id="647445405">
              <w:marLeft w:val="0"/>
              <w:marRight w:val="0"/>
              <w:marTop w:val="0"/>
              <w:marBottom w:val="0"/>
              <w:divBdr>
                <w:top w:val="none" w:sz="0" w:space="0" w:color="auto"/>
                <w:left w:val="none" w:sz="0" w:space="0" w:color="auto"/>
                <w:bottom w:val="none" w:sz="0" w:space="0" w:color="auto"/>
                <w:right w:val="none" w:sz="0" w:space="0" w:color="auto"/>
              </w:divBdr>
              <w:divsChild>
                <w:div w:id="1540245386">
                  <w:marLeft w:val="0"/>
                  <w:marRight w:val="0"/>
                  <w:marTop w:val="0"/>
                  <w:marBottom w:val="0"/>
                  <w:divBdr>
                    <w:top w:val="none" w:sz="0" w:space="0" w:color="auto"/>
                    <w:left w:val="none" w:sz="0" w:space="0" w:color="auto"/>
                    <w:bottom w:val="none" w:sz="0" w:space="0" w:color="auto"/>
                    <w:right w:val="none" w:sz="0" w:space="0" w:color="auto"/>
                  </w:divBdr>
                </w:div>
              </w:divsChild>
            </w:div>
            <w:div w:id="705452478">
              <w:marLeft w:val="0"/>
              <w:marRight w:val="0"/>
              <w:marTop w:val="0"/>
              <w:marBottom w:val="0"/>
              <w:divBdr>
                <w:top w:val="none" w:sz="0" w:space="0" w:color="auto"/>
                <w:left w:val="none" w:sz="0" w:space="0" w:color="auto"/>
                <w:bottom w:val="none" w:sz="0" w:space="0" w:color="auto"/>
                <w:right w:val="none" w:sz="0" w:space="0" w:color="auto"/>
              </w:divBdr>
              <w:divsChild>
                <w:div w:id="770708092">
                  <w:marLeft w:val="0"/>
                  <w:marRight w:val="0"/>
                  <w:marTop w:val="0"/>
                  <w:marBottom w:val="0"/>
                  <w:divBdr>
                    <w:top w:val="none" w:sz="0" w:space="0" w:color="auto"/>
                    <w:left w:val="none" w:sz="0" w:space="0" w:color="auto"/>
                    <w:bottom w:val="none" w:sz="0" w:space="0" w:color="auto"/>
                    <w:right w:val="none" w:sz="0" w:space="0" w:color="auto"/>
                  </w:divBdr>
                </w:div>
              </w:divsChild>
            </w:div>
            <w:div w:id="711196768">
              <w:marLeft w:val="0"/>
              <w:marRight w:val="0"/>
              <w:marTop w:val="0"/>
              <w:marBottom w:val="0"/>
              <w:divBdr>
                <w:top w:val="none" w:sz="0" w:space="0" w:color="auto"/>
                <w:left w:val="none" w:sz="0" w:space="0" w:color="auto"/>
                <w:bottom w:val="none" w:sz="0" w:space="0" w:color="auto"/>
                <w:right w:val="none" w:sz="0" w:space="0" w:color="auto"/>
              </w:divBdr>
              <w:divsChild>
                <w:div w:id="540096000">
                  <w:marLeft w:val="0"/>
                  <w:marRight w:val="0"/>
                  <w:marTop w:val="0"/>
                  <w:marBottom w:val="0"/>
                  <w:divBdr>
                    <w:top w:val="none" w:sz="0" w:space="0" w:color="auto"/>
                    <w:left w:val="none" w:sz="0" w:space="0" w:color="auto"/>
                    <w:bottom w:val="none" w:sz="0" w:space="0" w:color="auto"/>
                    <w:right w:val="none" w:sz="0" w:space="0" w:color="auto"/>
                  </w:divBdr>
                </w:div>
              </w:divsChild>
            </w:div>
            <w:div w:id="824130441">
              <w:marLeft w:val="0"/>
              <w:marRight w:val="0"/>
              <w:marTop w:val="0"/>
              <w:marBottom w:val="0"/>
              <w:divBdr>
                <w:top w:val="none" w:sz="0" w:space="0" w:color="auto"/>
                <w:left w:val="none" w:sz="0" w:space="0" w:color="auto"/>
                <w:bottom w:val="none" w:sz="0" w:space="0" w:color="auto"/>
                <w:right w:val="none" w:sz="0" w:space="0" w:color="auto"/>
              </w:divBdr>
              <w:divsChild>
                <w:div w:id="1224563743">
                  <w:marLeft w:val="0"/>
                  <w:marRight w:val="0"/>
                  <w:marTop w:val="0"/>
                  <w:marBottom w:val="0"/>
                  <w:divBdr>
                    <w:top w:val="none" w:sz="0" w:space="0" w:color="auto"/>
                    <w:left w:val="none" w:sz="0" w:space="0" w:color="auto"/>
                    <w:bottom w:val="none" w:sz="0" w:space="0" w:color="auto"/>
                    <w:right w:val="none" w:sz="0" w:space="0" w:color="auto"/>
                  </w:divBdr>
                </w:div>
              </w:divsChild>
            </w:div>
            <w:div w:id="853611113">
              <w:marLeft w:val="0"/>
              <w:marRight w:val="0"/>
              <w:marTop w:val="0"/>
              <w:marBottom w:val="0"/>
              <w:divBdr>
                <w:top w:val="none" w:sz="0" w:space="0" w:color="auto"/>
                <w:left w:val="none" w:sz="0" w:space="0" w:color="auto"/>
                <w:bottom w:val="none" w:sz="0" w:space="0" w:color="auto"/>
                <w:right w:val="none" w:sz="0" w:space="0" w:color="auto"/>
              </w:divBdr>
              <w:divsChild>
                <w:div w:id="1683821013">
                  <w:marLeft w:val="0"/>
                  <w:marRight w:val="0"/>
                  <w:marTop w:val="0"/>
                  <w:marBottom w:val="0"/>
                  <w:divBdr>
                    <w:top w:val="none" w:sz="0" w:space="0" w:color="auto"/>
                    <w:left w:val="none" w:sz="0" w:space="0" w:color="auto"/>
                    <w:bottom w:val="none" w:sz="0" w:space="0" w:color="auto"/>
                    <w:right w:val="none" w:sz="0" w:space="0" w:color="auto"/>
                  </w:divBdr>
                </w:div>
              </w:divsChild>
            </w:div>
            <w:div w:id="890843306">
              <w:marLeft w:val="0"/>
              <w:marRight w:val="0"/>
              <w:marTop w:val="0"/>
              <w:marBottom w:val="0"/>
              <w:divBdr>
                <w:top w:val="none" w:sz="0" w:space="0" w:color="auto"/>
                <w:left w:val="none" w:sz="0" w:space="0" w:color="auto"/>
                <w:bottom w:val="none" w:sz="0" w:space="0" w:color="auto"/>
                <w:right w:val="none" w:sz="0" w:space="0" w:color="auto"/>
              </w:divBdr>
              <w:divsChild>
                <w:div w:id="85812819">
                  <w:marLeft w:val="0"/>
                  <w:marRight w:val="0"/>
                  <w:marTop w:val="0"/>
                  <w:marBottom w:val="0"/>
                  <w:divBdr>
                    <w:top w:val="none" w:sz="0" w:space="0" w:color="auto"/>
                    <w:left w:val="none" w:sz="0" w:space="0" w:color="auto"/>
                    <w:bottom w:val="none" w:sz="0" w:space="0" w:color="auto"/>
                    <w:right w:val="none" w:sz="0" w:space="0" w:color="auto"/>
                  </w:divBdr>
                </w:div>
              </w:divsChild>
            </w:div>
            <w:div w:id="899707075">
              <w:marLeft w:val="0"/>
              <w:marRight w:val="0"/>
              <w:marTop w:val="0"/>
              <w:marBottom w:val="0"/>
              <w:divBdr>
                <w:top w:val="none" w:sz="0" w:space="0" w:color="auto"/>
                <w:left w:val="none" w:sz="0" w:space="0" w:color="auto"/>
                <w:bottom w:val="none" w:sz="0" w:space="0" w:color="auto"/>
                <w:right w:val="none" w:sz="0" w:space="0" w:color="auto"/>
              </w:divBdr>
              <w:divsChild>
                <w:div w:id="1936668927">
                  <w:marLeft w:val="0"/>
                  <w:marRight w:val="0"/>
                  <w:marTop w:val="0"/>
                  <w:marBottom w:val="0"/>
                  <w:divBdr>
                    <w:top w:val="none" w:sz="0" w:space="0" w:color="auto"/>
                    <w:left w:val="none" w:sz="0" w:space="0" w:color="auto"/>
                    <w:bottom w:val="none" w:sz="0" w:space="0" w:color="auto"/>
                    <w:right w:val="none" w:sz="0" w:space="0" w:color="auto"/>
                  </w:divBdr>
                </w:div>
              </w:divsChild>
            </w:div>
            <w:div w:id="922908503">
              <w:marLeft w:val="0"/>
              <w:marRight w:val="0"/>
              <w:marTop w:val="0"/>
              <w:marBottom w:val="0"/>
              <w:divBdr>
                <w:top w:val="none" w:sz="0" w:space="0" w:color="auto"/>
                <w:left w:val="none" w:sz="0" w:space="0" w:color="auto"/>
                <w:bottom w:val="none" w:sz="0" w:space="0" w:color="auto"/>
                <w:right w:val="none" w:sz="0" w:space="0" w:color="auto"/>
              </w:divBdr>
              <w:divsChild>
                <w:div w:id="1877425775">
                  <w:marLeft w:val="0"/>
                  <w:marRight w:val="0"/>
                  <w:marTop w:val="0"/>
                  <w:marBottom w:val="0"/>
                  <w:divBdr>
                    <w:top w:val="none" w:sz="0" w:space="0" w:color="auto"/>
                    <w:left w:val="none" w:sz="0" w:space="0" w:color="auto"/>
                    <w:bottom w:val="none" w:sz="0" w:space="0" w:color="auto"/>
                    <w:right w:val="none" w:sz="0" w:space="0" w:color="auto"/>
                  </w:divBdr>
                </w:div>
              </w:divsChild>
            </w:div>
            <w:div w:id="933901657">
              <w:marLeft w:val="0"/>
              <w:marRight w:val="0"/>
              <w:marTop w:val="0"/>
              <w:marBottom w:val="0"/>
              <w:divBdr>
                <w:top w:val="none" w:sz="0" w:space="0" w:color="auto"/>
                <w:left w:val="none" w:sz="0" w:space="0" w:color="auto"/>
                <w:bottom w:val="none" w:sz="0" w:space="0" w:color="auto"/>
                <w:right w:val="none" w:sz="0" w:space="0" w:color="auto"/>
              </w:divBdr>
              <w:divsChild>
                <w:div w:id="1315644870">
                  <w:marLeft w:val="0"/>
                  <w:marRight w:val="0"/>
                  <w:marTop w:val="0"/>
                  <w:marBottom w:val="0"/>
                  <w:divBdr>
                    <w:top w:val="none" w:sz="0" w:space="0" w:color="auto"/>
                    <w:left w:val="none" w:sz="0" w:space="0" w:color="auto"/>
                    <w:bottom w:val="none" w:sz="0" w:space="0" w:color="auto"/>
                    <w:right w:val="none" w:sz="0" w:space="0" w:color="auto"/>
                  </w:divBdr>
                </w:div>
              </w:divsChild>
            </w:div>
            <w:div w:id="964238572">
              <w:marLeft w:val="0"/>
              <w:marRight w:val="0"/>
              <w:marTop w:val="0"/>
              <w:marBottom w:val="0"/>
              <w:divBdr>
                <w:top w:val="none" w:sz="0" w:space="0" w:color="auto"/>
                <w:left w:val="none" w:sz="0" w:space="0" w:color="auto"/>
                <w:bottom w:val="none" w:sz="0" w:space="0" w:color="auto"/>
                <w:right w:val="none" w:sz="0" w:space="0" w:color="auto"/>
              </w:divBdr>
              <w:divsChild>
                <w:div w:id="1353460727">
                  <w:marLeft w:val="0"/>
                  <w:marRight w:val="0"/>
                  <w:marTop w:val="0"/>
                  <w:marBottom w:val="0"/>
                  <w:divBdr>
                    <w:top w:val="none" w:sz="0" w:space="0" w:color="auto"/>
                    <w:left w:val="none" w:sz="0" w:space="0" w:color="auto"/>
                    <w:bottom w:val="none" w:sz="0" w:space="0" w:color="auto"/>
                    <w:right w:val="none" w:sz="0" w:space="0" w:color="auto"/>
                  </w:divBdr>
                </w:div>
              </w:divsChild>
            </w:div>
            <w:div w:id="1037893928">
              <w:marLeft w:val="0"/>
              <w:marRight w:val="0"/>
              <w:marTop w:val="0"/>
              <w:marBottom w:val="0"/>
              <w:divBdr>
                <w:top w:val="none" w:sz="0" w:space="0" w:color="auto"/>
                <w:left w:val="none" w:sz="0" w:space="0" w:color="auto"/>
                <w:bottom w:val="none" w:sz="0" w:space="0" w:color="auto"/>
                <w:right w:val="none" w:sz="0" w:space="0" w:color="auto"/>
              </w:divBdr>
              <w:divsChild>
                <w:div w:id="1726370156">
                  <w:marLeft w:val="0"/>
                  <w:marRight w:val="0"/>
                  <w:marTop w:val="0"/>
                  <w:marBottom w:val="0"/>
                  <w:divBdr>
                    <w:top w:val="none" w:sz="0" w:space="0" w:color="auto"/>
                    <w:left w:val="none" w:sz="0" w:space="0" w:color="auto"/>
                    <w:bottom w:val="none" w:sz="0" w:space="0" w:color="auto"/>
                    <w:right w:val="none" w:sz="0" w:space="0" w:color="auto"/>
                  </w:divBdr>
                </w:div>
              </w:divsChild>
            </w:div>
            <w:div w:id="1040669081">
              <w:marLeft w:val="0"/>
              <w:marRight w:val="0"/>
              <w:marTop w:val="0"/>
              <w:marBottom w:val="0"/>
              <w:divBdr>
                <w:top w:val="none" w:sz="0" w:space="0" w:color="auto"/>
                <w:left w:val="none" w:sz="0" w:space="0" w:color="auto"/>
                <w:bottom w:val="none" w:sz="0" w:space="0" w:color="auto"/>
                <w:right w:val="none" w:sz="0" w:space="0" w:color="auto"/>
              </w:divBdr>
              <w:divsChild>
                <w:div w:id="1834182138">
                  <w:marLeft w:val="0"/>
                  <w:marRight w:val="0"/>
                  <w:marTop w:val="0"/>
                  <w:marBottom w:val="0"/>
                  <w:divBdr>
                    <w:top w:val="none" w:sz="0" w:space="0" w:color="auto"/>
                    <w:left w:val="none" w:sz="0" w:space="0" w:color="auto"/>
                    <w:bottom w:val="none" w:sz="0" w:space="0" w:color="auto"/>
                    <w:right w:val="none" w:sz="0" w:space="0" w:color="auto"/>
                  </w:divBdr>
                </w:div>
              </w:divsChild>
            </w:div>
            <w:div w:id="1068845089">
              <w:marLeft w:val="0"/>
              <w:marRight w:val="0"/>
              <w:marTop w:val="0"/>
              <w:marBottom w:val="0"/>
              <w:divBdr>
                <w:top w:val="none" w:sz="0" w:space="0" w:color="auto"/>
                <w:left w:val="none" w:sz="0" w:space="0" w:color="auto"/>
                <w:bottom w:val="none" w:sz="0" w:space="0" w:color="auto"/>
                <w:right w:val="none" w:sz="0" w:space="0" w:color="auto"/>
              </w:divBdr>
              <w:divsChild>
                <w:div w:id="642545530">
                  <w:marLeft w:val="0"/>
                  <w:marRight w:val="0"/>
                  <w:marTop w:val="0"/>
                  <w:marBottom w:val="0"/>
                  <w:divBdr>
                    <w:top w:val="none" w:sz="0" w:space="0" w:color="auto"/>
                    <w:left w:val="none" w:sz="0" w:space="0" w:color="auto"/>
                    <w:bottom w:val="none" w:sz="0" w:space="0" w:color="auto"/>
                    <w:right w:val="none" w:sz="0" w:space="0" w:color="auto"/>
                  </w:divBdr>
                </w:div>
              </w:divsChild>
            </w:div>
            <w:div w:id="1127548461">
              <w:marLeft w:val="0"/>
              <w:marRight w:val="0"/>
              <w:marTop w:val="0"/>
              <w:marBottom w:val="0"/>
              <w:divBdr>
                <w:top w:val="none" w:sz="0" w:space="0" w:color="auto"/>
                <w:left w:val="none" w:sz="0" w:space="0" w:color="auto"/>
                <w:bottom w:val="none" w:sz="0" w:space="0" w:color="auto"/>
                <w:right w:val="none" w:sz="0" w:space="0" w:color="auto"/>
              </w:divBdr>
              <w:divsChild>
                <w:div w:id="2070378966">
                  <w:marLeft w:val="0"/>
                  <w:marRight w:val="0"/>
                  <w:marTop w:val="0"/>
                  <w:marBottom w:val="0"/>
                  <w:divBdr>
                    <w:top w:val="none" w:sz="0" w:space="0" w:color="auto"/>
                    <w:left w:val="none" w:sz="0" w:space="0" w:color="auto"/>
                    <w:bottom w:val="none" w:sz="0" w:space="0" w:color="auto"/>
                    <w:right w:val="none" w:sz="0" w:space="0" w:color="auto"/>
                  </w:divBdr>
                </w:div>
              </w:divsChild>
            </w:div>
            <w:div w:id="1132165190">
              <w:marLeft w:val="0"/>
              <w:marRight w:val="0"/>
              <w:marTop w:val="0"/>
              <w:marBottom w:val="0"/>
              <w:divBdr>
                <w:top w:val="none" w:sz="0" w:space="0" w:color="auto"/>
                <w:left w:val="none" w:sz="0" w:space="0" w:color="auto"/>
                <w:bottom w:val="none" w:sz="0" w:space="0" w:color="auto"/>
                <w:right w:val="none" w:sz="0" w:space="0" w:color="auto"/>
              </w:divBdr>
              <w:divsChild>
                <w:div w:id="1074665268">
                  <w:marLeft w:val="0"/>
                  <w:marRight w:val="0"/>
                  <w:marTop w:val="0"/>
                  <w:marBottom w:val="0"/>
                  <w:divBdr>
                    <w:top w:val="none" w:sz="0" w:space="0" w:color="auto"/>
                    <w:left w:val="none" w:sz="0" w:space="0" w:color="auto"/>
                    <w:bottom w:val="none" w:sz="0" w:space="0" w:color="auto"/>
                    <w:right w:val="none" w:sz="0" w:space="0" w:color="auto"/>
                  </w:divBdr>
                </w:div>
              </w:divsChild>
            </w:div>
            <w:div w:id="1142968125">
              <w:marLeft w:val="0"/>
              <w:marRight w:val="0"/>
              <w:marTop w:val="0"/>
              <w:marBottom w:val="0"/>
              <w:divBdr>
                <w:top w:val="none" w:sz="0" w:space="0" w:color="auto"/>
                <w:left w:val="none" w:sz="0" w:space="0" w:color="auto"/>
                <w:bottom w:val="none" w:sz="0" w:space="0" w:color="auto"/>
                <w:right w:val="none" w:sz="0" w:space="0" w:color="auto"/>
              </w:divBdr>
              <w:divsChild>
                <w:div w:id="116998027">
                  <w:marLeft w:val="0"/>
                  <w:marRight w:val="0"/>
                  <w:marTop w:val="0"/>
                  <w:marBottom w:val="0"/>
                  <w:divBdr>
                    <w:top w:val="none" w:sz="0" w:space="0" w:color="auto"/>
                    <w:left w:val="none" w:sz="0" w:space="0" w:color="auto"/>
                    <w:bottom w:val="none" w:sz="0" w:space="0" w:color="auto"/>
                    <w:right w:val="none" w:sz="0" w:space="0" w:color="auto"/>
                  </w:divBdr>
                </w:div>
              </w:divsChild>
            </w:div>
            <w:div w:id="1146780008">
              <w:marLeft w:val="0"/>
              <w:marRight w:val="0"/>
              <w:marTop w:val="0"/>
              <w:marBottom w:val="0"/>
              <w:divBdr>
                <w:top w:val="none" w:sz="0" w:space="0" w:color="auto"/>
                <w:left w:val="none" w:sz="0" w:space="0" w:color="auto"/>
                <w:bottom w:val="none" w:sz="0" w:space="0" w:color="auto"/>
                <w:right w:val="none" w:sz="0" w:space="0" w:color="auto"/>
              </w:divBdr>
              <w:divsChild>
                <w:div w:id="956371187">
                  <w:marLeft w:val="0"/>
                  <w:marRight w:val="0"/>
                  <w:marTop w:val="0"/>
                  <w:marBottom w:val="0"/>
                  <w:divBdr>
                    <w:top w:val="none" w:sz="0" w:space="0" w:color="auto"/>
                    <w:left w:val="none" w:sz="0" w:space="0" w:color="auto"/>
                    <w:bottom w:val="none" w:sz="0" w:space="0" w:color="auto"/>
                    <w:right w:val="none" w:sz="0" w:space="0" w:color="auto"/>
                  </w:divBdr>
                </w:div>
              </w:divsChild>
            </w:div>
            <w:div w:id="1254168931">
              <w:marLeft w:val="0"/>
              <w:marRight w:val="0"/>
              <w:marTop w:val="0"/>
              <w:marBottom w:val="0"/>
              <w:divBdr>
                <w:top w:val="none" w:sz="0" w:space="0" w:color="auto"/>
                <w:left w:val="none" w:sz="0" w:space="0" w:color="auto"/>
                <w:bottom w:val="none" w:sz="0" w:space="0" w:color="auto"/>
                <w:right w:val="none" w:sz="0" w:space="0" w:color="auto"/>
              </w:divBdr>
              <w:divsChild>
                <w:div w:id="564028218">
                  <w:marLeft w:val="0"/>
                  <w:marRight w:val="0"/>
                  <w:marTop w:val="0"/>
                  <w:marBottom w:val="0"/>
                  <w:divBdr>
                    <w:top w:val="none" w:sz="0" w:space="0" w:color="auto"/>
                    <w:left w:val="none" w:sz="0" w:space="0" w:color="auto"/>
                    <w:bottom w:val="none" w:sz="0" w:space="0" w:color="auto"/>
                    <w:right w:val="none" w:sz="0" w:space="0" w:color="auto"/>
                  </w:divBdr>
                </w:div>
              </w:divsChild>
            </w:div>
            <w:div w:id="1254582903">
              <w:marLeft w:val="0"/>
              <w:marRight w:val="0"/>
              <w:marTop w:val="0"/>
              <w:marBottom w:val="0"/>
              <w:divBdr>
                <w:top w:val="none" w:sz="0" w:space="0" w:color="auto"/>
                <w:left w:val="none" w:sz="0" w:space="0" w:color="auto"/>
                <w:bottom w:val="none" w:sz="0" w:space="0" w:color="auto"/>
                <w:right w:val="none" w:sz="0" w:space="0" w:color="auto"/>
              </w:divBdr>
              <w:divsChild>
                <w:div w:id="1807166032">
                  <w:marLeft w:val="0"/>
                  <w:marRight w:val="0"/>
                  <w:marTop w:val="0"/>
                  <w:marBottom w:val="0"/>
                  <w:divBdr>
                    <w:top w:val="none" w:sz="0" w:space="0" w:color="auto"/>
                    <w:left w:val="none" w:sz="0" w:space="0" w:color="auto"/>
                    <w:bottom w:val="none" w:sz="0" w:space="0" w:color="auto"/>
                    <w:right w:val="none" w:sz="0" w:space="0" w:color="auto"/>
                  </w:divBdr>
                </w:div>
              </w:divsChild>
            </w:div>
            <w:div w:id="1267035110">
              <w:marLeft w:val="0"/>
              <w:marRight w:val="0"/>
              <w:marTop w:val="0"/>
              <w:marBottom w:val="0"/>
              <w:divBdr>
                <w:top w:val="none" w:sz="0" w:space="0" w:color="auto"/>
                <w:left w:val="none" w:sz="0" w:space="0" w:color="auto"/>
                <w:bottom w:val="none" w:sz="0" w:space="0" w:color="auto"/>
                <w:right w:val="none" w:sz="0" w:space="0" w:color="auto"/>
              </w:divBdr>
              <w:divsChild>
                <w:div w:id="1859586708">
                  <w:marLeft w:val="0"/>
                  <w:marRight w:val="0"/>
                  <w:marTop w:val="0"/>
                  <w:marBottom w:val="0"/>
                  <w:divBdr>
                    <w:top w:val="none" w:sz="0" w:space="0" w:color="auto"/>
                    <w:left w:val="none" w:sz="0" w:space="0" w:color="auto"/>
                    <w:bottom w:val="none" w:sz="0" w:space="0" w:color="auto"/>
                    <w:right w:val="none" w:sz="0" w:space="0" w:color="auto"/>
                  </w:divBdr>
                </w:div>
              </w:divsChild>
            </w:div>
            <w:div w:id="1338313274">
              <w:marLeft w:val="0"/>
              <w:marRight w:val="0"/>
              <w:marTop w:val="0"/>
              <w:marBottom w:val="0"/>
              <w:divBdr>
                <w:top w:val="none" w:sz="0" w:space="0" w:color="auto"/>
                <w:left w:val="none" w:sz="0" w:space="0" w:color="auto"/>
                <w:bottom w:val="none" w:sz="0" w:space="0" w:color="auto"/>
                <w:right w:val="none" w:sz="0" w:space="0" w:color="auto"/>
              </w:divBdr>
              <w:divsChild>
                <w:div w:id="1203206485">
                  <w:marLeft w:val="0"/>
                  <w:marRight w:val="0"/>
                  <w:marTop w:val="0"/>
                  <w:marBottom w:val="0"/>
                  <w:divBdr>
                    <w:top w:val="none" w:sz="0" w:space="0" w:color="auto"/>
                    <w:left w:val="none" w:sz="0" w:space="0" w:color="auto"/>
                    <w:bottom w:val="none" w:sz="0" w:space="0" w:color="auto"/>
                    <w:right w:val="none" w:sz="0" w:space="0" w:color="auto"/>
                  </w:divBdr>
                </w:div>
              </w:divsChild>
            </w:div>
            <w:div w:id="1397238705">
              <w:marLeft w:val="0"/>
              <w:marRight w:val="0"/>
              <w:marTop w:val="0"/>
              <w:marBottom w:val="0"/>
              <w:divBdr>
                <w:top w:val="none" w:sz="0" w:space="0" w:color="auto"/>
                <w:left w:val="none" w:sz="0" w:space="0" w:color="auto"/>
                <w:bottom w:val="none" w:sz="0" w:space="0" w:color="auto"/>
                <w:right w:val="none" w:sz="0" w:space="0" w:color="auto"/>
              </w:divBdr>
              <w:divsChild>
                <w:div w:id="1801609048">
                  <w:marLeft w:val="0"/>
                  <w:marRight w:val="0"/>
                  <w:marTop w:val="0"/>
                  <w:marBottom w:val="0"/>
                  <w:divBdr>
                    <w:top w:val="none" w:sz="0" w:space="0" w:color="auto"/>
                    <w:left w:val="none" w:sz="0" w:space="0" w:color="auto"/>
                    <w:bottom w:val="none" w:sz="0" w:space="0" w:color="auto"/>
                    <w:right w:val="none" w:sz="0" w:space="0" w:color="auto"/>
                  </w:divBdr>
                </w:div>
              </w:divsChild>
            </w:div>
            <w:div w:id="1415786057">
              <w:marLeft w:val="0"/>
              <w:marRight w:val="0"/>
              <w:marTop w:val="0"/>
              <w:marBottom w:val="0"/>
              <w:divBdr>
                <w:top w:val="none" w:sz="0" w:space="0" w:color="auto"/>
                <w:left w:val="none" w:sz="0" w:space="0" w:color="auto"/>
                <w:bottom w:val="none" w:sz="0" w:space="0" w:color="auto"/>
                <w:right w:val="none" w:sz="0" w:space="0" w:color="auto"/>
              </w:divBdr>
              <w:divsChild>
                <w:div w:id="1099301613">
                  <w:marLeft w:val="0"/>
                  <w:marRight w:val="0"/>
                  <w:marTop w:val="0"/>
                  <w:marBottom w:val="0"/>
                  <w:divBdr>
                    <w:top w:val="none" w:sz="0" w:space="0" w:color="auto"/>
                    <w:left w:val="none" w:sz="0" w:space="0" w:color="auto"/>
                    <w:bottom w:val="none" w:sz="0" w:space="0" w:color="auto"/>
                    <w:right w:val="none" w:sz="0" w:space="0" w:color="auto"/>
                  </w:divBdr>
                </w:div>
              </w:divsChild>
            </w:div>
            <w:div w:id="1419209591">
              <w:marLeft w:val="0"/>
              <w:marRight w:val="0"/>
              <w:marTop w:val="0"/>
              <w:marBottom w:val="0"/>
              <w:divBdr>
                <w:top w:val="none" w:sz="0" w:space="0" w:color="auto"/>
                <w:left w:val="none" w:sz="0" w:space="0" w:color="auto"/>
                <w:bottom w:val="none" w:sz="0" w:space="0" w:color="auto"/>
                <w:right w:val="none" w:sz="0" w:space="0" w:color="auto"/>
              </w:divBdr>
              <w:divsChild>
                <w:div w:id="2054232772">
                  <w:marLeft w:val="0"/>
                  <w:marRight w:val="0"/>
                  <w:marTop w:val="0"/>
                  <w:marBottom w:val="0"/>
                  <w:divBdr>
                    <w:top w:val="none" w:sz="0" w:space="0" w:color="auto"/>
                    <w:left w:val="none" w:sz="0" w:space="0" w:color="auto"/>
                    <w:bottom w:val="none" w:sz="0" w:space="0" w:color="auto"/>
                    <w:right w:val="none" w:sz="0" w:space="0" w:color="auto"/>
                  </w:divBdr>
                </w:div>
              </w:divsChild>
            </w:div>
            <w:div w:id="1463503423">
              <w:marLeft w:val="0"/>
              <w:marRight w:val="0"/>
              <w:marTop w:val="0"/>
              <w:marBottom w:val="0"/>
              <w:divBdr>
                <w:top w:val="none" w:sz="0" w:space="0" w:color="auto"/>
                <w:left w:val="none" w:sz="0" w:space="0" w:color="auto"/>
                <w:bottom w:val="none" w:sz="0" w:space="0" w:color="auto"/>
                <w:right w:val="none" w:sz="0" w:space="0" w:color="auto"/>
              </w:divBdr>
              <w:divsChild>
                <w:div w:id="201747562">
                  <w:marLeft w:val="0"/>
                  <w:marRight w:val="0"/>
                  <w:marTop w:val="0"/>
                  <w:marBottom w:val="0"/>
                  <w:divBdr>
                    <w:top w:val="none" w:sz="0" w:space="0" w:color="auto"/>
                    <w:left w:val="none" w:sz="0" w:space="0" w:color="auto"/>
                    <w:bottom w:val="none" w:sz="0" w:space="0" w:color="auto"/>
                    <w:right w:val="none" w:sz="0" w:space="0" w:color="auto"/>
                  </w:divBdr>
                </w:div>
              </w:divsChild>
            </w:div>
            <w:div w:id="1543859797">
              <w:marLeft w:val="0"/>
              <w:marRight w:val="0"/>
              <w:marTop w:val="0"/>
              <w:marBottom w:val="0"/>
              <w:divBdr>
                <w:top w:val="none" w:sz="0" w:space="0" w:color="auto"/>
                <w:left w:val="none" w:sz="0" w:space="0" w:color="auto"/>
                <w:bottom w:val="none" w:sz="0" w:space="0" w:color="auto"/>
                <w:right w:val="none" w:sz="0" w:space="0" w:color="auto"/>
              </w:divBdr>
              <w:divsChild>
                <w:div w:id="1881093209">
                  <w:marLeft w:val="0"/>
                  <w:marRight w:val="0"/>
                  <w:marTop w:val="0"/>
                  <w:marBottom w:val="0"/>
                  <w:divBdr>
                    <w:top w:val="none" w:sz="0" w:space="0" w:color="auto"/>
                    <w:left w:val="none" w:sz="0" w:space="0" w:color="auto"/>
                    <w:bottom w:val="none" w:sz="0" w:space="0" w:color="auto"/>
                    <w:right w:val="none" w:sz="0" w:space="0" w:color="auto"/>
                  </w:divBdr>
                </w:div>
              </w:divsChild>
            </w:div>
            <w:div w:id="1594044750">
              <w:marLeft w:val="0"/>
              <w:marRight w:val="0"/>
              <w:marTop w:val="0"/>
              <w:marBottom w:val="0"/>
              <w:divBdr>
                <w:top w:val="none" w:sz="0" w:space="0" w:color="auto"/>
                <w:left w:val="none" w:sz="0" w:space="0" w:color="auto"/>
                <w:bottom w:val="none" w:sz="0" w:space="0" w:color="auto"/>
                <w:right w:val="none" w:sz="0" w:space="0" w:color="auto"/>
              </w:divBdr>
              <w:divsChild>
                <w:div w:id="447042215">
                  <w:marLeft w:val="0"/>
                  <w:marRight w:val="0"/>
                  <w:marTop w:val="0"/>
                  <w:marBottom w:val="0"/>
                  <w:divBdr>
                    <w:top w:val="none" w:sz="0" w:space="0" w:color="auto"/>
                    <w:left w:val="none" w:sz="0" w:space="0" w:color="auto"/>
                    <w:bottom w:val="none" w:sz="0" w:space="0" w:color="auto"/>
                    <w:right w:val="none" w:sz="0" w:space="0" w:color="auto"/>
                  </w:divBdr>
                </w:div>
              </w:divsChild>
            </w:div>
            <w:div w:id="1600945107">
              <w:marLeft w:val="0"/>
              <w:marRight w:val="0"/>
              <w:marTop w:val="0"/>
              <w:marBottom w:val="0"/>
              <w:divBdr>
                <w:top w:val="none" w:sz="0" w:space="0" w:color="auto"/>
                <w:left w:val="none" w:sz="0" w:space="0" w:color="auto"/>
                <w:bottom w:val="none" w:sz="0" w:space="0" w:color="auto"/>
                <w:right w:val="none" w:sz="0" w:space="0" w:color="auto"/>
              </w:divBdr>
              <w:divsChild>
                <w:div w:id="572424100">
                  <w:marLeft w:val="0"/>
                  <w:marRight w:val="0"/>
                  <w:marTop w:val="0"/>
                  <w:marBottom w:val="0"/>
                  <w:divBdr>
                    <w:top w:val="none" w:sz="0" w:space="0" w:color="auto"/>
                    <w:left w:val="none" w:sz="0" w:space="0" w:color="auto"/>
                    <w:bottom w:val="none" w:sz="0" w:space="0" w:color="auto"/>
                    <w:right w:val="none" w:sz="0" w:space="0" w:color="auto"/>
                  </w:divBdr>
                </w:div>
              </w:divsChild>
            </w:div>
            <w:div w:id="1616477769">
              <w:marLeft w:val="0"/>
              <w:marRight w:val="0"/>
              <w:marTop w:val="0"/>
              <w:marBottom w:val="0"/>
              <w:divBdr>
                <w:top w:val="none" w:sz="0" w:space="0" w:color="auto"/>
                <w:left w:val="none" w:sz="0" w:space="0" w:color="auto"/>
                <w:bottom w:val="none" w:sz="0" w:space="0" w:color="auto"/>
                <w:right w:val="none" w:sz="0" w:space="0" w:color="auto"/>
              </w:divBdr>
              <w:divsChild>
                <w:div w:id="1722554299">
                  <w:marLeft w:val="0"/>
                  <w:marRight w:val="0"/>
                  <w:marTop w:val="0"/>
                  <w:marBottom w:val="0"/>
                  <w:divBdr>
                    <w:top w:val="none" w:sz="0" w:space="0" w:color="auto"/>
                    <w:left w:val="none" w:sz="0" w:space="0" w:color="auto"/>
                    <w:bottom w:val="none" w:sz="0" w:space="0" w:color="auto"/>
                    <w:right w:val="none" w:sz="0" w:space="0" w:color="auto"/>
                  </w:divBdr>
                </w:div>
              </w:divsChild>
            </w:div>
            <w:div w:id="1706173832">
              <w:marLeft w:val="0"/>
              <w:marRight w:val="0"/>
              <w:marTop w:val="0"/>
              <w:marBottom w:val="0"/>
              <w:divBdr>
                <w:top w:val="none" w:sz="0" w:space="0" w:color="auto"/>
                <w:left w:val="none" w:sz="0" w:space="0" w:color="auto"/>
                <w:bottom w:val="none" w:sz="0" w:space="0" w:color="auto"/>
                <w:right w:val="none" w:sz="0" w:space="0" w:color="auto"/>
              </w:divBdr>
              <w:divsChild>
                <w:div w:id="1892494628">
                  <w:marLeft w:val="0"/>
                  <w:marRight w:val="0"/>
                  <w:marTop w:val="0"/>
                  <w:marBottom w:val="0"/>
                  <w:divBdr>
                    <w:top w:val="none" w:sz="0" w:space="0" w:color="auto"/>
                    <w:left w:val="none" w:sz="0" w:space="0" w:color="auto"/>
                    <w:bottom w:val="none" w:sz="0" w:space="0" w:color="auto"/>
                    <w:right w:val="none" w:sz="0" w:space="0" w:color="auto"/>
                  </w:divBdr>
                </w:div>
              </w:divsChild>
            </w:div>
            <w:div w:id="1735350508">
              <w:marLeft w:val="0"/>
              <w:marRight w:val="0"/>
              <w:marTop w:val="0"/>
              <w:marBottom w:val="0"/>
              <w:divBdr>
                <w:top w:val="none" w:sz="0" w:space="0" w:color="auto"/>
                <w:left w:val="none" w:sz="0" w:space="0" w:color="auto"/>
                <w:bottom w:val="none" w:sz="0" w:space="0" w:color="auto"/>
                <w:right w:val="none" w:sz="0" w:space="0" w:color="auto"/>
              </w:divBdr>
              <w:divsChild>
                <w:div w:id="2088723402">
                  <w:marLeft w:val="0"/>
                  <w:marRight w:val="0"/>
                  <w:marTop w:val="0"/>
                  <w:marBottom w:val="0"/>
                  <w:divBdr>
                    <w:top w:val="none" w:sz="0" w:space="0" w:color="auto"/>
                    <w:left w:val="none" w:sz="0" w:space="0" w:color="auto"/>
                    <w:bottom w:val="none" w:sz="0" w:space="0" w:color="auto"/>
                    <w:right w:val="none" w:sz="0" w:space="0" w:color="auto"/>
                  </w:divBdr>
                </w:div>
              </w:divsChild>
            </w:div>
            <w:div w:id="1767917172">
              <w:marLeft w:val="0"/>
              <w:marRight w:val="0"/>
              <w:marTop w:val="0"/>
              <w:marBottom w:val="0"/>
              <w:divBdr>
                <w:top w:val="none" w:sz="0" w:space="0" w:color="auto"/>
                <w:left w:val="none" w:sz="0" w:space="0" w:color="auto"/>
                <w:bottom w:val="none" w:sz="0" w:space="0" w:color="auto"/>
                <w:right w:val="none" w:sz="0" w:space="0" w:color="auto"/>
              </w:divBdr>
              <w:divsChild>
                <w:div w:id="432827005">
                  <w:marLeft w:val="0"/>
                  <w:marRight w:val="0"/>
                  <w:marTop w:val="0"/>
                  <w:marBottom w:val="0"/>
                  <w:divBdr>
                    <w:top w:val="none" w:sz="0" w:space="0" w:color="auto"/>
                    <w:left w:val="none" w:sz="0" w:space="0" w:color="auto"/>
                    <w:bottom w:val="none" w:sz="0" w:space="0" w:color="auto"/>
                    <w:right w:val="none" w:sz="0" w:space="0" w:color="auto"/>
                  </w:divBdr>
                </w:div>
              </w:divsChild>
            </w:div>
            <w:div w:id="1771123121">
              <w:marLeft w:val="0"/>
              <w:marRight w:val="0"/>
              <w:marTop w:val="0"/>
              <w:marBottom w:val="0"/>
              <w:divBdr>
                <w:top w:val="none" w:sz="0" w:space="0" w:color="auto"/>
                <w:left w:val="none" w:sz="0" w:space="0" w:color="auto"/>
                <w:bottom w:val="none" w:sz="0" w:space="0" w:color="auto"/>
                <w:right w:val="none" w:sz="0" w:space="0" w:color="auto"/>
              </w:divBdr>
              <w:divsChild>
                <w:div w:id="284972524">
                  <w:marLeft w:val="0"/>
                  <w:marRight w:val="0"/>
                  <w:marTop w:val="0"/>
                  <w:marBottom w:val="0"/>
                  <w:divBdr>
                    <w:top w:val="none" w:sz="0" w:space="0" w:color="auto"/>
                    <w:left w:val="none" w:sz="0" w:space="0" w:color="auto"/>
                    <w:bottom w:val="none" w:sz="0" w:space="0" w:color="auto"/>
                    <w:right w:val="none" w:sz="0" w:space="0" w:color="auto"/>
                  </w:divBdr>
                </w:div>
              </w:divsChild>
            </w:div>
            <w:div w:id="1773895337">
              <w:marLeft w:val="0"/>
              <w:marRight w:val="0"/>
              <w:marTop w:val="0"/>
              <w:marBottom w:val="0"/>
              <w:divBdr>
                <w:top w:val="none" w:sz="0" w:space="0" w:color="auto"/>
                <w:left w:val="none" w:sz="0" w:space="0" w:color="auto"/>
                <w:bottom w:val="none" w:sz="0" w:space="0" w:color="auto"/>
                <w:right w:val="none" w:sz="0" w:space="0" w:color="auto"/>
              </w:divBdr>
              <w:divsChild>
                <w:div w:id="1615940082">
                  <w:marLeft w:val="0"/>
                  <w:marRight w:val="0"/>
                  <w:marTop w:val="0"/>
                  <w:marBottom w:val="0"/>
                  <w:divBdr>
                    <w:top w:val="none" w:sz="0" w:space="0" w:color="auto"/>
                    <w:left w:val="none" w:sz="0" w:space="0" w:color="auto"/>
                    <w:bottom w:val="none" w:sz="0" w:space="0" w:color="auto"/>
                    <w:right w:val="none" w:sz="0" w:space="0" w:color="auto"/>
                  </w:divBdr>
                </w:div>
              </w:divsChild>
            </w:div>
            <w:div w:id="1775787698">
              <w:marLeft w:val="0"/>
              <w:marRight w:val="0"/>
              <w:marTop w:val="0"/>
              <w:marBottom w:val="0"/>
              <w:divBdr>
                <w:top w:val="none" w:sz="0" w:space="0" w:color="auto"/>
                <w:left w:val="none" w:sz="0" w:space="0" w:color="auto"/>
                <w:bottom w:val="none" w:sz="0" w:space="0" w:color="auto"/>
                <w:right w:val="none" w:sz="0" w:space="0" w:color="auto"/>
              </w:divBdr>
              <w:divsChild>
                <w:div w:id="993021873">
                  <w:marLeft w:val="0"/>
                  <w:marRight w:val="0"/>
                  <w:marTop w:val="0"/>
                  <w:marBottom w:val="0"/>
                  <w:divBdr>
                    <w:top w:val="none" w:sz="0" w:space="0" w:color="auto"/>
                    <w:left w:val="none" w:sz="0" w:space="0" w:color="auto"/>
                    <w:bottom w:val="none" w:sz="0" w:space="0" w:color="auto"/>
                    <w:right w:val="none" w:sz="0" w:space="0" w:color="auto"/>
                  </w:divBdr>
                </w:div>
              </w:divsChild>
            </w:div>
            <w:div w:id="1927379397">
              <w:marLeft w:val="0"/>
              <w:marRight w:val="0"/>
              <w:marTop w:val="0"/>
              <w:marBottom w:val="0"/>
              <w:divBdr>
                <w:top w:val="none" w:sz="0" w:space="0" w:color="auto"/>
                <w:left w:val="none" w:sz="0" w:space="0" w:color="auto"/>
                <w:bottom w:val="none" w:sz="0" w:space="0" w:color="auto"/>
                <w:right w:val="none" w:sz="0" w:space="0" w:color="auto"/>
              </w:divBdr>
              <w:divsChild>
                <w:div w:id="444151952">
                  <w:marLeft w:val="0"/>
                  <w:marRight w:val="0"/>
                  <w:marTop w:val="0"/>
                  <w:marBottom w:val="0"/>
                  <w:divBdr>
                    <w:top w:val="none" w:sz="0" w:space="0" w:color="auto"/>
                    <w:left w:val="none" w:sz="0" w:space="0" w:color="auto"/>
                    <w:bottom w:val="none" w:sz="0" w:space="0" w:color="auto"/>
                    <w:right w:val="none" w:sz="0" w:space="0" w:color="auto"/>
                  </w:divBdr>
                </w:div>
              </w:divsChild>
            </w:div>
            <w:div w:id="1947732808">
              <w:marLeft w:val="0"/>
              <w:marRight w:val="0"/>
              <w:marTop w:val="0"/>
              <w:marBottom w:val="0"/>
              <w:divBdr>
                <w:top w:val="none" w:sz="0" w:space="0" w:color="auto"/>
                <w:left w:val="none" w:sz="0" w:space="0" w:color="auto"/>
                <w:bottom w:val="none" w:sz="0" w:space="0" w:color="auto"/>
                <w:right w:val="none" w:sz="0" w:space="0" w:color="auto"/>
              </w:divBdr>
              <w:divsChild>
                <w:div w:id="1711950679">
                  <w:marLeft w:val="0"/>
                  <w:marRight w:val="0"/>
                  <w:marTop w:val="0"/>
                  <w:marBottom w:val="0"/>
                  <w:divBdr>
                    <w:top w:val="none" w:sz="0" w:space="0" w:color="auto"/>
                    <w:left w:val="none" w:sz="0" w:space="0" w:color="auto"/>
                    <w:bottom w:val="none" w:sz="0" w:space="0" w:color="auto"/>
                    <w:right w:val="none" w:sz="0" w:space="0" w:color="auto"/>
                  </w:divBdr>
                </w:div>
              </w:divsChild>
            </w:div>
            <w:div w:id="1949002739">
              <w:marLeft w:val="0"/>
              <w:marRight w:val="0"/>
              <w:marTop w:val="0"/>
              <w:marBottom w:val="0"/>
              <w:divBdr>
                <w:top w:val="none" w:sz="0" w:space="0" w:color="auto"/>
                <w:left w:val="none" w:sz="0" w:space="0" w:color="auto"/>
                <w:bottom w:val="none" w:sz="0" w:space="0" w:color="auto"/>
                <w:right w:val="none" w:sz="0" w:space="0" w:color="auto"/>
              </w:divBdr>
              <w:divsChild>
                <w:div w:id="914315507">
                  <w:marLeft w:val="0"/>
                  <w:marRight w:val="0"/>
                  <w:marTop w:val="0"/>
                  <w:marBottom w:val="0"/>
                  <w:divBdr>
                    <w:top w:val="none" w:sz="0" w:space="0" w:color="auto"/>
                    <w:left w:val="none" w:sz="0" w:space="0" w:color="auto"/>
                    <w:bottom w:val="none" w:sz="0" w:space="0" w:color="auto"/>
                    <w:right w:val="none" w:sz="0" w:space="0" w:color="auto"/>
                  </w:divBdr>
                </w:div>
              </w:divsChild>
            </w:div>
            <w:div w:id="2082632321">
              <w:marLeft w:val="0"/>
              <w:marRight w:val="0"/>
              <w:marTop w:val="0"/>
              <w:marBottom w:val="0"/>
              <w:divBdr>
                <w:top w:val="none" w:sz="0" w:space="0" w:color="auto"/>
                <w:left w:val="none" w:sz="0" w:space="0" w:color="auto"/>
                <w:bottom w:val="none" w:sz="0" w:space="0" w:color="auto"/>
                <w:right w:val="none" w:sz="0" w:space="0" w:color="auto"/>
              </w:divBdr>
              <w:divsChild>
                <w:div w:id="120341896">
                  <w:marLeft w:val="0"/>
                  <w:marRight w:val="0"/>
                  <w:marTop w:val="0"/>
                  <w:marBottom w:val="0"/>
                  <w:divBdr>
                    <w:top w:val="none" w:sz="0" w:space="0" w:color="auto"/>
                    <w:left w:val="none" w:sz="0" w:space="0" w:color="auto"/>
                    <w:bottom w:val="none" w:sz="0" w:space="0" w:color="auto"/>
                    <w:right w:val="none" w:sz="0" w:space="0" w:color="auto"/>
                  </w:divBdr>
                </w:div>
              </w:divsChild>
            </w:div>
            <w:div w:id="2103447034">
              <w:marLeft w:val="0"/>
              <w:marRight w:val="0"/>
              <w:marTop w:val="0"/>
              <w:marBottom w:val="0"/>
              <w:divBdr>
                <w:top w:val="none" w:sz="0" w:space="0" w:color="auto"/>
                <w:left w:val="none" w:sz="0" w:space="0" w:color="auto"/>
                <w:bottom w:val="none" w:sz="0" w:space="0" w:color="auto"/>
                <w:right w:val="none" w:sz="0" w:space="0" w:color="auto"/>
              </w:divBdr>
              <w:divsChild>
                <w:div w:id="552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2250">
          <w:marLeft w:val="0"/>
          <w:marRight w:val="0"/>
          <w:marTop w:val="0"/>
          <w:marBottom w:val="48"/>
          <w:divBdr>
            <w:top w:val="none" w:sz="0" w:space="0" w:color="auto"/>
            <w:left w:val="none" w:sz="0" w:space="0" w:color="auto"/>
            <w:bottom w:val="none" w:sz="0" w:space="0" w:color="auto"/>
            <w:right w:val="none" w:sz="0" w:space="0" w:color="auto"/>
          </w:divBdr>
        </w:div>
        <w:div w:id="224685100">
          <w:marLeft w:val="0"/>
          <w:marRight w:val="0"/>
          <w:marTop w:val="0"/>
          <w:marBottom w:val="48"/>
          <w:divBdr>
            <w:top w:val="none" w:sz="0" w:space="0" w:color="auto"/>
            <w:left w:val="none" w:sz="0" w:space="0" w:color="auto"/>
            <w:bottom w:val="none" w:sz="0" w:space="0" w:color="auto"/>
            <w:right w:val="none" w:sz="0" w:space="0" w:color="auto"/>
          </w:divBdr>
        </w:div>
        <w:div w:id="233127670">
          <w:marLeft w:val="0"/>
          <w:marRight w:val="0"/>
          <w:marTop w:val="240"/>
          <w:marBottom w:val="240"/>
          <w:divBdr>
            <w:top w:val="none" w:sz="0" w:space="0" w:color="auto"/>
            <w:left w:val="none" w:sz="0" w:space="0" w:color="auto"/>
            <w:bottom w:val="none" w:sz="0" w:space="0" w:color="auto"/>
            <w:right w:val="none" w:sz="0" w:space="0" w:color="auto"/>
          </w:divBdr>
        </w:div>
        <w:div w:id="234780676">
          <w:marLeft w:val="120"/>
          <w:marRight w:val="0"/>
          <w:marTop w:val="0"/>
          <w:marBottom w:val="0"/>
          <w:divBdr>
            <w:top w:val="none" w:sz="0" w:space="0" w:color="auto"/>
            <w:left w:val="none" w:sz="0" w:space="0" w:color="auto"/>
            <w:bottom w:val="none" w:sz="0" w:space="0" w:color="auto"/>
            <w:right w:val="none" w:sz="0" w:space="0" w:color="auto"/>
          </w:divBdr>
        </w:div>
        <w:div w:id="242033941">
          <w:marLeft w:val="0"/>
          <w:marRight w:val="0"/>
          <w:marTop w:val="0"/>
          <w:marBottom w:val="48"/>
          <w:divBdr>
            <w:top w:val="none" w:sz="0" w:space="0" w:color="auto"/>
            <w:left w:val="none" w:sz="0" w:space="0" w:color="auto"/>
            <w:bottom w:val="none" w:sz="0" w:space="0" w:color="auto"/>
            <w:right w:val="none" w:sz="0" w:space="0" w:color="auto"/>
          </w:divBdr>
        </w:div>
        <w:div w:id="247734082">
          <w:marLeft w:val="120"/>
          <w:marRight w:val="0"/>
          <w:marTop w:val="0"/>
          <w:marBottom w:val="0"/>
          <w:divBdr>
            <w:top w:val="none" w:sz="0" w:space="0" w:color="auto"/>
            <w:left w:val="none" w:sz="0" w:space="0" w:color="auto"/>
            <w:bottom w:val="none" w:sz="0" w:space="0" w:color="auto"/>
            <w:right w:val="none" w:sz="0" w:space="0" w:color="auto"/>
          </w:divBdr>
        </w:div>
        <w:div w:id="251085663">
          <w:marLeft w:val="0"/>
          <w:marRight w:val="0"/>
          <w:marTop w:val="240"/>
          <w:marBottom w:val="240"/>
          <w:divBdr>
            <w:top w:val="none" w:sz="0" w:space="0" w:color="auto"/>
            <w:left w:val="none" w:sz="0" w:space="0" w:color="auto"/>
            <w:bottom w:val="none" w:sz="0" w:space="0" w:color="auto"/>
            <w:right w:val="none" w:sz="0" w:space="0" w:color="auto"/>
          </w:divBdr>
        </w:div>
        <w:div w:id="264306841">
          <w:marLeft w:val="0"/>
          <w:marRight w:val="0"/>
          <w:marTop w:val="0"/>
          <w:marBottom w:val="48"/>
          <w:divBdr>
            <w:top w:val="none" w:sz="0" w:space="0" w:color="auto"/>
            <w:left w:val="none" w:sz="0" w:space="0" w:color="auto"/>
            <w:bottom w:val="none" w:sz="0" w:space="0" w:color="auto"/>
            <w:right w:val="none" w:sz="0" w:space="0" w:color="auto"/>
          </w:divBdr>
        </w:div>
        <w:div w:id="277837830">
          <w:marLeft w:val="120"/>
          <w:marRight w:val="0"/>
          <w:marTop w:val="0"/>
          <w:marBottom w:val="0"/>
          <w:divBdr>
            <w:top w:val="none" w:sz="0" w:space="0" w:color="auto"/>
            <w:left w:val="none" w:sz="0" w:space="0" w:color="auto"/>
            <w:bottom w:val="none" w:sz="0" w:space="0" w:color="auto"/>
            <w:right w:val="none" w:sz="0" w:space="0" w:color="auto"/>
          </w:divBdr>
        </w:div>
        <w:div w:id="281614845">
          <w:marLeft w:val="120"/>
          <w:marRight w:val="0"/>
          <w:marTop w:val="0"/>
          <w:marBottom w:val="0"/>
          <w:divBdr>
            <w:top w:val="none" w:sz="0" w:space="0" w:color="auto"/>
            <w:left w:val="none" w:sz="0" w:space="0" w:color="auto"/>
            <w:bottom w:val="none" w:sz="0" w:space="0" w:color="auto"/>
            <w:right w:val="none" w:sz="0" w:space="0" w:color="auto"/>
          </w:divBdr>
        </w:div>
        <w:div w:id="284118973">
          <w:marLeft w:val="0"/>
          <w:marRight w:val="0"/>
          <w:marTop w:val="0"/>
          <w:marBottom w:val="0"/>
          <w:divBdr>
            <w:top w:val="none" w:sz="0" w:space="0" w:color="auto"/>
            <w:left w:val="none" w:sz="0" w:space="0" w:color="auto"/>
            <w:bottom w:val="none" w:sz="0" w:space="0" w:color="auto"/>
            <w:right w:val="none" w:sz="0" w:space="0" w:color="auto"/>
          </w:divBdr>
        </w:div>
        <w:div w:id="302397166">
          <w:marLeft w:val="0"/>
          <w:marRight w:val="0"/>
          <w:marTop w:val="0"/>
          <w:marBottom w:val="120"/>
          <w:divBdr>
            <w:top w:val="none" w:sz="0" w:space="0" w:color="auto"/>
            <w:left w:val="none" w:sz="0" w:space="0" w:color="auto"/>
            <w:bottom w:val="none" w:sz="0" w:space="0" w:color="auto"/>
            <w:right w:val="none" w:sz="0" w:space="0" w:color="auto"/>
          </w:divBdr>
        </w:div>
        <w:div w:id="325787811">
          <w:marLeft w:val="0"/>
          <w:marRight w:val="0"/>
          <w:marTop w:val="0"/>
          <w:marBottom w:val="48"/>
          <w:divBdr>
            <w:top w:val="none" w:sz="0" w:space="0" w:color="auto"/>
            <w:left w:val="none" w:sz="0" w:space="0" w:color="auto"/>
            <w:bottom w:val="none" w:sz="0" w:space="0" w:color="auto"/>
            <w:right w:val="none" w:sz="0" w:space="0" w:color="auto"/>
          </w:divBdr>
        </w:div>
        <w:div w:id="326203540">
          <w:marLeft w:val="0"/>
          <w:marRight w:val="0"/>
          <w:marTop w:val="240"/>
          <w:marBottom w:val="240"/>
          <w:divBdr>
            <w:top w:val="none" w:sz="0" w:space="0" w:color="auto"/>
            <w:left w:val="none" w:sz="0" w:space="0" w:color="auto"/>
            <w:bottom w:val="none" w:sz="0" w:space="0" w:color="auto"/>
            <w:right w:val="none" w:sz="0" w:space="0" w:color="auto"/>
          </w:divBdr>
        </w:div>
        <w:div w:id="331185737">
          <w:marLeft w:val="0"/>
          <w:marRight w:val="0"/>
          <w:marTop w:val="0"/>
          <w:marBottom w:val="48"/>
          <w:divBdr>
            <w:top w:val="none" w:sz="0" w:space="0" w:color="auto"/>
            <w:left w:val="none" w:sz="0" w:space="0" w:color="auto"/>
            <w:bottom w:val="none" w:sz="0" w:space="0" w:color="auto"/>
            <w:right w:val="none" w:sz="0" w:space="0" w:color="auto"/>
          </w:divBdr>
        </w:div>
        <w:div w:id="362445913">
          <w:marLeft w:val="120"/>
          <w:marRight w:val="0"/>
          <w:marTop w:val="0"/>
          <w:marBottom w:val="0"/>
          <w:divBdr>
            <w:top w:val="none" w:sz="0" w:space="0" w:color="auto"/>
            <w:left w:val="none" w:sz="0" w:space="0" w:color="auto"/>
            <w:bottom w:val="none" w:sz="0" w:space="0" w:color="auto"/>
            <w:right w:val="none" w:sz="0" w:space="0" w:color="auto"/>
          </w:divBdr>
        </w:div>
        <w:div w:id="372926366">
          <w:marLeft w:val="0"/>
          <w:marRight w:val="0"/>
          <w:marTop w:val="0"/>
          <w:marBottom w:val="0"/>
          <w:divBdr>
            <w:top w:val="none" w:sz="0" w:space="0" w:color="auto"/>
            <w:left w:val="none" w:sz="0" w:space="0" w:color="auto"/>
            <w:bottom w:val="none" w:sz="0" w:space="0" w:color="auto"/>
            <w:right w:val="none" w:sz="0" w:space="0" w:color="auto"/>
          </w:divBdr>
        </w:div>
        <w:div w:id="379088143">
          <w:marLeft w:val="0"/>
          <w:marRight w:val="0"/>
          <w:marTop w:val="0"/>
          <w:marBottom w:val="120"/>
          <w:divBdr>
            <w:top w:val="none" w:sz="0" w:space="0" w:color="auto"/>
            <w:left w:val="none" w:sz="0" w:space="0" w:color="auto"/>
            <w:bottom w:val="none" w:sz="0" w:space="0" w:color="auto"/>
            <w:right w:val="none" w:sz="0" w:space="0" w:color="auto"/>
          </w:divBdr>
        </w:div>
        <w:div w:id="407121486">
          <w:marLeft w:val="0"/>
          <w:marRight w:val="0"/>
          <w:marTop w:val="0"/>
          <w:marBottom w:val="120"/>
          <w:divBdr>
            <w:top w:val="none" w:sz="0" w:space="0" w:color="auto"/>
            <w:left w:val="none" w:sz="0" w:space="0" w:color="auto"/>
            <w:bottom w:val="none" w:sz="0" w:space="0" w:color="auto"/>
            <w:right w:val="none" w:sz="0" w:space="0" w:color="auto"/>
          </w:divBdr>
        </w:div>
        <w:div w:id="417560678">
          <w:marLeft w:val="0"/>
          <w:marRight w:val="0"/>
          <w:marTop w:val="0"/>
          <w:marBottom w:val="48"/>
          <w:divBdr>
            <w:top w:val="none" w:sz="0" w:space="0" w:color="auto"/>
            <w:left w:val="none" w:sz="0" w:space="0" w:color="auto"/>
            <w:bottom w:val="none" w:sz="0" w:space="0" w:color="auto"/>
            <w:right w:val="none" w:sz="0" w:space="0" w:color="auto"/>
          </w:divBdr>
        </w:div>
        <w:div w:id="418797173">
          <w:marLeft w:val="0"/>
          <w:marRight w:val="0"/>
          <w:marTop w:val="0"/>
          <w:marBottom w:val="120"/>
          <w:divBdr>
            <w:top w:val="none" w:sz="0" w:space="0" w:color="auto"/>
            <w:left w:val="none" w:sz="0" w:space="0" w:color="auto"/>
            <w:bottom w:val="none" w:sz="0" w:space="0" w:color="auto"/>
            <w:right w:val="none" w:sz="0" w:space="0" w:color="auto"/>
          </w:divBdr>
        </w:div>
        <w:div w:id="431055052">
          <w:marLeft w:val="0"/>
          <w:marRight w:val="0"/>
          <w:marTop w:val="0"/>
          <w:marBottom w:val="0"/>
          <w:divBdr>
            <w:top w:val="dotted" w:sz="12" w:space="0" w:color="C1C1C1"/>
            <w:left w:val="dotted" w:sz="12" w:space="0" w:color="C1C1C1"/>
            <w:bottom w:val="dotted" w:sz="12" w:space="0" w:color="C1C1C1"/>
            <w:right w:val="dotted" w:sz="12" w:space="0" w:color="C1C1C1"/>
          </w:divBdr>
          <w:divsChild>
            <w:div w:id="516042873">
              <w:marLeft w:val="0"/>
              <w:marRight w:val="0"/>
              <w:marTop w:val="480"/>
              <w:marBottom w:val="480"/>
              <w:divBdr>
                <w:top w:val="none" w:sz="0" w:space="0" w:color="auto"/>
                <w:left w:val="none" w:sz="0" w:space="0" w:color="auto"/>
                <w:bottom w:val="none" w:sz="0" w:space="0" w:color="auto"/>
                <w:right w:val="none" w:sz="0" w:space="0" w:color="auto"/>
              </w:divBdr>
            </w:div>
          </w:divsChild>
        </w:div>
        <w:div w:id="464667793">
          <w:marLeft w:val="0"/>
          <w:marRight w:val="0"/>
          <w:marTop w:val="0"/>
          <w:marBottom w:val="24"/>
          <w:divBdr>
            <w:top w:val="none" w:sz="0" w:space="0" w:color="auto"/>
            <w:left w:val="none" w:sz="0" w:space="0" w:color="auto"/>
            <w:bottom w:val="none" w:sz="0" w:space="0" w:color="auto"/>
            <w:right w:val="none" w:sz="0" w:space="0" w:color="auto"/>
          </w:divBdr>
          <w:divsChild>
            <w:div w:id="1218274494">
              <w:marLeft w:val="0"/>
              <w:marRight w:val="0"/>
              <w:marTop w:val="0"/>
              <w:marBottom w:val="0"/>
              <w:divBdr>
                <w:top w:val="none" w:sz="0" w:space="0" w:color="auto"/>
                <w:left w:val="none" w:sz="0" w:space="0" w:color="auto"/>
                <w:bottom w:val="none" w:sz="0" w:space="0" w:color="auto"/>
                <w:right w:val="none" w:sz="0" w:space="0" w:color="auto"/>
              </w:divBdr>
            </w:div>
            <w:div w:id="1740059757">
              <w:marLeft w:val="0"/>
              <w:marRight w:val="150"/>
              <w:marTop w:val="120"/>
              <w:marBottom w:val="120"/>
              <w:divBdr>
                <w:top w:val="none" w:sz="0" w:space="0" w:color="auto"/>
                <w:left w:val="none" w:sz="0" w:space="0" w:color="auto"/>
                <w:bottom w:val="none" w:sz="0" w:space="0" w:color="auto"/>
                <w:right w:val="none" w:sz="0" w:space="0" w:color="auto"/>
              </w:divBdr>
              <w:divsChild>
                <w:div w:id="1504396489">
                  <w:marLeft w:val="0"/>
                  <w:marRight w:val="0"/>
                  <w:marTop w:val="0"/>
                  <w:marBottom w:val="0"/>
                  <w:divBdr>
                    <w:top w:val="single" w:sz="6" w:space="4" w:color="DDDDDD"/>
                    <w:left w:val="single" w:sz="6" w:space="12" w:color="DDDDDD"/>
                    <w:bottom w:val="single" w:sz="6" w:space="4" w:color="DDDDDD"/>
                    <w:right w:val="single" w:sz="6" w:space="30" w:color="DDDDDD"/>
                  </w:divBdr>
                </w:div>
              </w:divsChild>
            </w:div>
            <w:div w:id="1878469292">
              <w:marLeft w:val="0"/>
              <w:marRight w:val="0"/>
              <w:marTop w:val="0"/>
              <w:marBottom w:val="0"/>
              <w:divBdr>
                <w:top w:val="none" w:sz="0" w:space="0" w:color="auto"/>
                <w:left w:val="none" w:sz="0" w:space="0" w:color="auto"/>
                <w:bottom w:val="none" w:sz="0" w:space="0" w:color="auto"/>
                <w:right w:val="none" w:sz="0" w:space="0" w:color="auto"/>
              </w:divBdr>
              <w:divsChild>
                <w:div w:id="2041323165">
                  <w:marLeft w:val="0"/>
                  <w:marRight w:val="0"/>
                  <w:marTop w:val="0"/>
                  <w:marBottom w:val="0"/>
                  <w:divBdr>
                    <w:top w:val="none" w:sz="0" w:space="0" w:color="auto"/>
                    <w:left w:val="none" w:sz="0" w:space="0" w:color="auto"/>
                    <w:bottom w:val="none" w:sz="0" w:space="0" w:color="auto"/>
                    <w:right w:val="none" w:sz="0" w:space="0" w:color="auto"/>
                  </w:divBdr>
                </w:div>
                <w:div w:id="20489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913">
          <w:marLeft w:val="0"/>
          <w:marRight w:val="0"/>
          <w:marTop w:val="0"/>
          <w:marBottom w:val="120"/>
          <w:divBdr>
            <w:top w:val="none" w:sz="0" w:space="0" w:color="auto"/>
            <w:left w:val="none" w:sz="0" w:space="0" w:color="auto"/>
            <w:bottom w:val="none" w:sz="0" w:space="0" w:color="auto"/>
            <w:right w:val="none" w:sz="0" w:space="0" w:color="auto"/>
          </w:divBdr>
        </w:div>
        <w:div w:id="471488511">
          <w:marLeft w:val="0"/>
          <w:marRight w:val="0"/>
          <w:marTop w:val="0"/>
          <w:marBottom w:val="48"/>
          <w:divBdr>
            <w:top w:val="none" w:sz="0" w:space="0" w:color="auto"/>
            <w:left w:val="none" w:sz="0" w:space="0" w:color="auto"/>
            <w:bottom w:val="none" w:sz="0" w:space="0" w:color="auto"/>
            <w:right w:val="none" w:sz="0" w:space="0" w:color="auto"/>
          </w:divBdr>
        </w:div>
        <w:div w:id="472260681">
          <w:marLeft w:val="0"/>
          <w:marRight w:val="0"/>
          <w:marTop w:val="0"/>
          <w:marBottom w:val="120"/>
          <w:divBdr>
            <w:top w:val="none" w:sz="0" w:space="0" w:color="auto"/>
            <w:left w:val="none" w:sz="0" w:space="0" w:color="auto"/>
            <w:bottom w:val="none" w:sz="0" w:space="0" w:color="auto"/>
            <w:right w:val="none" w:sz="0" w:space="0" w:color="auto"/>
          </w:divBdr>
        </w:div>
        <w:div w:id="472521710">
          <w:marLeft w:val="0"/>
          <w:marRight w:val="0"/>
          <w:marTop w:val="0"/>
          <w:marBottom w:val="0"/>
          <w:divBdr>
            <w:top w:val="none" w:sz="0" w:space="0" w:color="auto"/>
            <w:left w:val="none" w:sz="0" w:space="0" w:color="auto"/>
            <w:bottom w:val="none" w:sz="0" w:space="0" w:color="auto"/>
            <w:right w:val="none" w:sz="0" w:space="0" w:color="auto"/>
          </w:divBdr>
        </w:div>
        <w:div w:id="490214355">
          <w:marLeft w:val="120"/>
          <w:marRight w:val="0"/>
          <w:marTop w:val="0"/>
          <w:marBottom w:val="0"/>
          <w:divBdr>
            <w:top w:val="none" w:sz="0" w:space="0" w:color="auto"/>
            <w:left w:val="none" w:sz="0" w:space="0" w:color="auto"/>
            <w:bottom w:val="none" w:sz="0" w:space="0" w:color="auto"/>
            <w:right w:val="none" w:sz="0" w:space="0" w:color="auto"/>
          </w:divBdr>
        </w:div>
        <w:div w:id="494997378">
          <w:marLeft w:val="0"/>
          <w:marRight w:val="0"/>
          <w:marTop w:val="0"/>
          <w:marBottom w:val="48"/>
          <w:divBdr>
            <w:top w:val="none" w:sz="0" w:space="0" w:color="auto"/>
            <w:left w:val="none" w:sz="0" w:space="0" w:color="auto"/>
            <w:bottom w:val="none" w:sz="0" w:space="0" w:color="auto"/>
            <w:right w:val="none" w:sz="0" w:space="0" w:color="auto"/>
          </w:divBdr>
        </w:div>
        <w:div w:id="498274505">
          <w:marLeft w:val="0"/>
          <w:marRight w:val="0"/>
          <w:marTop w:val="240"/>
          <w:marBottom w:val="0"/>
          <w:divBdr>
            <w:top w:val="none" w:sz="0" w:space="0" w:color="auto"/>
            <w:left w:val="none" w:sz="0" w:space="0" w:color="auto"/>
            <w:bottom w:val="none" w:sz="0" w:space="0" w:color="auto"/>
            <w:right w:val="none" w:sz="0" w:space="0" w:color="auto"/>
          </w:divBdr>
          <w:divsChild>
            <w:div w:id="1754818902">
              <w:marLeft w:val="0"/>
              <w:marRight w:val="0"/>
              <w:marTop w:val="0"/>
              <w:marBottom w:val="0"/>
              <w:divBdr>
                <w:top w:val="none" w:sz="0" w:space="0" w:color="auto"/>
                <w:left w:val="none" w:sz="0" w:space="0" w:color="auto"/>
                <w:bottom w:val="none" w:sz="0" w:space="0" w:color="auto"/>
                <w:right w:val="none" w:sz="0" w:space="0" w:color="auto"/>
              </w:divBdr>
            </w:div>
          </w:divsChild>
        </w:div>
        <w:div w:id="517694630">
          <w:marLeft w:val="0"/>
          <w:marRight w:val="0"/>
          <w:marTop w:val="0"/>
          <w:marBottom w:val="120"/>
          <w:divBdr>
            <w:top w:val="none" w:sz="0" w:space="0" w:color="auto"/>
            <w:left w:val="none" w:sz="0" w:space="0" w:color="auto"/>
            <w:bottom w:val="none" w:sz="0" w:space="0" w:color="auto"/>
            <w:right w:val="none" w:sz="0" w:space="0" w:color="auto"/>
          </w:divBdr>
        </w:div>
        <w:div w:id="520124136">
          <w:marLeft w:val="0"/>
          <w:marRight w:val="0"/>
          <w:marTop w:val="0"/>
          <w:marBottom w:val="48"/>
          <w:divBdr>
            <w:top w:val="none" w:sz="0" w:space="0" w:color="auto"/>
            <w:left w:val="none" w:sz="0" w:space="0" w:color="auto"/>
            <w:bottom w:val="none" w:sz="0" w:space="0" w:color="auto"/>
            <w:right w:val="none" w:sz="0" w:space="0" w:color="auto"/>
          </w:divBdr>
        </w:div>
        <w:div w:id="523983065">
          <w:marLeft w:val="0"/>
          <w:marRight w:val="0"/>
          <w:marTop w:val="0"/>
          <w:marBottom w:val="48"/>
          <w:divBdr>
            <w:top w:val="none" w:sz="0" w:space="0" w:color="auto"/>
            <w:left w:val="none" w:sz="0" w:space="0" w:color="auto"/>
            <w:bottom w:val="none" w:sz="0" w:space="0" w:color="auto"/>
            <w:right w:val="none" w:sz="0" w:space="0" w:color="auto"/>
          </w:divBdr>
        </w:div>
        <w:div w:id="546381342">
          <w:marLeft w:val="0"/>
          <w:marRight w:val="0"/>
          <w:marTop w:val="0"/>
          <w:marBottom w:val="120"/>
          <w:divBdr>
            <w:top w:val="none" w:sz="0" w:space="0" w:color="auto"/>
            <w:left w:val="none" w:sz="0" w:space="0" w:color="auto"/>
            <w:bottom w:val="none" w:sz="0" w:space="0" w:color="auto"/>
            <w:right w:val="none" w:sz="0" w:space="0" w:color="auto"/>
          </w:divBdr>
        </w:div>
        <w:div w:id="559100133">
          <w:marLeft w:val="120"/>
          <w:marRight w:val="0"/>
          <w:marTop w:val="0"/>
          <w:marBottom w:val="0"/>
          <w:divBdr>
            <w:top w:val="none" w:sz="0" w:space="0" w:color="auto"/>
            <w:left w:val="none" w:sz="0" w:space="0" w:color="auto"/>
            <w:bottom w:val="none" w:sz="0" w:space="0" w:color="auto"/>
            <w:right w:val="none" w:sz="0" w:space="0" w:color="auto"/>
          </w:divBdr>
        </w:div>
        <w:div w:id="572010226">
          <w:marLeft w:val="0"/>
          <w:marRight w:val="0"/>
          <w:marTop w:val="0"/>
          <w:marBottom w:val="48"/>
          <w:divBdr>
            <w:top w:val="none" w:sz="0" w:space="0" w:color="auto"/>
            <w:left w:val="none" w:sz="0" w:space="0" w:color="auto"/>
            <w:bottom w:val="none" w:sz="0" w:space="0" w:color="auto"/>
            <w:right w:val="none" w:sz="0" w:space="0" w:color="auto"/>
          </w:divBdr>
        </w:div>
        <w:div w:id="591166514">
          <w:marLeft w:val="120"/>
          <w:marRight w:val="0"/>
          <w:marTop w:val="0"/>
          <w:marBottom w:val="0"/>
          <w:divBdr>
            <w:top w:val="none" w:sz="0" w:space="0" w:color="auto"/>
            <w:left w:val="none" w:sz="0" w:space="0" w:color="auto"/>
            <w:bottom w:val="none" w:sz="0" w:space="0" w:color="auto"/>
            <w:right w:val="none" w:sz="0" w:space="0" w:color="auto"/>
          </w:divBdr>
        </w:div>
        <w:div w:id="594821787">
          <w:marLeft w:val="0"/>
          <w:marRight w:val="0"/>
          <w:marTop w:val="0"/>
          <w:marBottom w:val="0"/>
          <w:divBdr>
            <w:top w:val="none" w:sz="0" w:space="0" w:color="auto"/>
            <w:left w:val="none" w:sz="0" w:space="0" w:color="auto"/>
            <w:bottom w:val="none" w:sz="0" w:space="0" w:color="auto"/>
            <w:right w:val="none" w:sz="0" w:space="0" w:color="auto"/>
          </w:divBdr>
        </w:div>
        <w:div w:id="621031905">
          <w:marLeft w:val="0"/>
          <w:marRight w:val="0"/>
          <w:marTop w:val="0"/>
          <w:marBottom w:val="0"/>
          <w:divBdr>
            <w:top w:val="none" w:sz="0" w:space="0" w:color="auto"/>
            <w:left w:val="none" w:sz="0" w:space="0" w:color="auto"/>
            <w:bottom w:val="none" w:sz="0" w:space="0" w:color="auto"/>
            <w:right w:val="none" w:sz="0" w:space="0" w:color="auto"/>
          </w:divBdr>
        </w:div>
        <w:div w:id="623272921">
          <w:marLeft w:val="120"/>
          <w:marRight w:val="0"/>
          <w:marTop w:val="0"/>
          <w:marBottom w:val="0"/>
          <w:divBdr>
            <w:top w:val="none" w:sz="0" w:space="0" w:color="auto"/>
            <w:left w:val="none" w:sz="0" w:space="0" w:color="auto"/>
            <w:bottom w:val="none" w:sz="0" w:space="0" w:color="auto"/>
            <w:right w:val="none" w:sz="0" w:space="0" w:color="auto"/>
          </w:divBdr>
        </w:div>
        <w:div w:id="639503130">
          <w:marLeft w:val="120"/>
          <w:marRight w:val="0"/>
          <w:marTop w:val="0"/>
          <w:marBottom w:val="0"/>
          <w:divBdr>
            <w:top w:val="none" w:sz="0" w:space="0" w:color="auto"/>
            <w:left w:val="none" w:sz="0" w:space="0" w:color="auto"/>
            <w:bottom w:val="none" w:sz="0" w:space="0" w:color="auto"/>
            <w:right w:val="none" w:sz="0" w:space="0" w:color="auto"/>
          </w:divBdr>
        </w:div>
        <w:div w:id="666830012">
          <w:marLeft w:val="120"/>
          <w:marRight w:val="0"/>
          <w:marTop w:val="0"/>
          <w:marBottom w:val="0"/>
          <w:divBdr>
            <w:top w:val="none" w:sz="0" w:space="0" w:color="auto"/>
            <w:left w:val="none" w:sz="0" w:space="0" w:color="auto"/>
            <w:bottom w:val="none" w:sz="0" w:space="0" w:color="auto"/>
            <w:right w:val="none" w:sz="0" w:space="0" w:color="auto"/>
          </w:divBdr>
        </w:div>
        <w:div w:id="673071032">
          <w:marLeft w:val="120"/>
          <w:marRight w:val="0"/>
          <w:marTop w:val="0"/>
          <w:marBottom w:val="0"/>
          <w:divBdr>
            <w:top w:val="none" w:sz="0" w:space="0" w:color="auto"/>
            <w:left w:val="none" w:sz="0" w:space="0" w:color="auto"/>
            <w:bottom w:val="none" w:sz="0" w:space="0" w:color="auto"/>
            <w:right w:val="none" w:sz="0" w:space="0" w:color="auto"/>
          </w:divBdr>
        </w:div>
        <w:div w:id="682513585">
          <w:marLeft w:val="0"/>
          <w:marRight w:val="0"/>
          <w:marTop w:val="0"/>
          <w:marBottom w:val="120"/>
          <w:divBdr>
            <w:top w:val="none" w:sz="0" w:space="0" w:color="auto"/>
            <w:left w:val="none" w:sz="0" w:space="0" w:color="auto"/>
            <w:bottom w:val="none" w:sz="0" w:space="0" w:color="auto"/>
            <w:right w:val="none" w:sz="0" w:space="0" w:color="auto"/>
          </w:divBdr>
        </w:div>
        <w:div w:id="689913689">
          <w:marLeft w:val="120"/>
          <w:marRight w:val="0"/>
          <w:marTop w:val="0"/>
          <w:marBottom w:val="0"/>
          <w:divBdr>
            <w:top w:val="none" w:sz="0" w:space="0" w:color="auto"/>
            <w:left w:val="none" w:sz="0" w:space="0" w:color="auto"/>
            <w:bottom w:val="none" w:sz="0" w:space="0" w:color="auto"/>
            <w:right w:val="none" w:sz="0" w:space="0" w:color="auto"/>
          </w:divBdr>
        </w:div>
        <w:div w:id="691733247">
          <w:marLeft w:val="0"/>
          <w:marRight w:val="0"/>
          <w:marTop w:val="0"/>
          <w:marBottom w:val="48"/>
          <w:divBdr>
            <w:top w:val="none" w:sz="0" w:space="0" w:color="auto"/>
            <w:left w:val="none" w:sz="0" w:space="0" w:color="auto"/>
            <w:bottom w:val="none" w:sz="0" w:space="0" w:color="auto"/>
            <w:right w:val="none" w:sz="0" w:space="0" w:color="auto"/>
          </w:divBdr>
        </w:div>
        <w:div w:id="696389742">
          <w:marLeft w:val="120"/>
          <w:marRight w:val="0"/>
          <w:marTop w:val="0"/>
          <w:marBottom w:val="0"/>
          <w:divBdr>
            <w:top w:val="none" w:sz="0" w:space="0" w:color="auto"/>
            <w:left w:val="none" w:sz="0" w:space="0" w:color="auto"/>
            <w:bottom w:val="none" w:sz="0" w:space="0" w:color="auto"/>
            <w:right w:val="none" w:sz="0" w:space="0" w:color="auto"/>
          </w:divBdr>
        </w:div>
        <w:div w:id="700473132">
          <w:marLeft w:val="0"/>
          <w:marRight w:val="0"/>
          <w:marTop w:val="0"/>
          <w:marBottom w:val="0"/>
          <w:divBdr>
            <w:top w:val="none" w:sz="0" w:space="0" w:color="auto"/>
            <w:left w:val="none" w:sz="0" w:space="0" w:color="auto"/>
            <w:bottom w:val="none" w:sz="0" w:space="0" w:color="auto"/>
            <w:right w:val="none" w:sz="0" w:space="0" w:color="auto"/>
          </w:divBdr>
        </w:div>
        <w:div w:id="700668453">
          <w:marLeft w:val="0"/>
          <w:marRight w:val="0"/>
          <w:marTop w:val="0"/>
          <w:marBottom w:val="0"/>
          <w:divBdr>
            <w:top w:val="none" w:sz="0" w:space="0" w:color="auto"/>
            <w:left w:val="none" w:sz="0" w:space="0" w:color="auto"/>
            <w:bottom w:val="none" w:sz="0" w:space="0" w:color="auto"/>
            <w:right w:val="none" w:sz="0" w:space="0" w:color="auto"/>
          </w:divBdr>
        </w:div>
        <w:div w:id="719020399">
          <w:marLeft w:val="120"/>
          <w:marRight w:val="0"/>
          <w:marTop w:val="0"/>
          <w:marBottom w:val="0"/>
          <w:divBdr>
            <w:top w:val="none" w:sz="0" w:space="0" w:color="auto"/>
            <w:left w:val="none" w:sz="0" w:space="0" w:color="auto"/>
            <w:bottom w:val="none" w:sz="0" w:space="0" w:color="auto"/>
            <w:right w:val="none" w:sz="0" w:space="0" w:color="auto"/>
          </w:divBdr>
        </w:div>
        <w:div w:id="724531032">
          <w:marLeft w:val="0"/>
          <w:marRight w:val="0"/>
          <w:marTop w:val="0"/>
          <w:marBottom w:val="0"/>
          <w:divBdr>
            <w:top w:val="none" w:sz="0" w:space="0" w:color="auto"/>
            <w:left w:val="none" w:sz="0" w:space="0" w:color="auto"/>
            <w:bottom w:val="none" w:sz="0" w:space="0" w:color="auto"/>
            <w:right w:val="none" w:sz="0" w:space="0" w:color="auto"/>
          </w:divBdr>
        </w:div>
        <w:div w:id="725762710">
          <w:marLeft w:val="0"/>
          <w:marRight w:val="0"/>
          <w:marTop w:val="0"/>
          <w:marBottom w:val="0"/>
          <w:divBdr>
            <w:top w:val="none" w:sz="0" w:space="0" w:color="auto"/>
            <w:left w:val="none" w:sz="0" w:space="0" w:color="auto"/>
            <w:bottom w:val="none" w:sz="0" w:space="0" w:color="auto"/>
            <w:right w:val="none" w:sz="0" w:space="0" w:color="auto"/>
          </w:divBdr>
        </w:div>
        <w:div w:id="744061956">
          <w:marLeft w:val="120"/>
          <w:marRight w:val="0"/>
          <w:marTop w:val="0"/>
          <w:marBottom w:val="0"/>
          <w:divBdr>
            <w:top w:val="none" w:sz="0" w:space="0" w:color="auto"/>
            <w:left w:val="none" w:sz="0" w:space="0" w:color="auto"/>
            <w:bottom w:val="none" w:sz="0" w:space="0" w:color="auto"/>
            <w:right w:val="none" w:sz="0" w:space="0" w:color="auto"/>
          </w:divBdr>
        </w:div>
        <w:div w:id="744454718">
          <w:marLeft w:val="120"/>
          <w:marRight w:val="0"/>
          <w:marTop w:val="0"/>
          <w:marBottom w:val="0"/>
          <w:divBdr>
            <w:top w:val="none" w:sz="0" w:space="0" w:color="auto"/>
            <w:left w:val="none" w:sz="0" w:space="0" w:color="auto"/>
            <w:bottom w:val="none" w:sz="0" w:space="0" w:color="auto"/>
            <w:right w:val="none" w:sz="0" w:space="0" w:color="auto"/>
          </w:divBdr>
        </w:div>
        <w:div w:id="791560755">
          <w:marLeft w:val="0"/>
          <w:marRight w:val="0"/>
          <w:marTop w:val="240"/>
          <w:marBottom w:val="240"/>
          <w:divBdr>
            <w:top w:val="none" w:sz="0" w:space="0" w:color="auto"/>
            <w:left w:val="none" w:sz="0" w:space="0" w:color="auto"/>
            <w:bottom w:val="none" w:sz="0" w:space="0" w:color="auto"/>
            <w:right w:val="none" w:sz="0" w:space="0" w:color="auto"/>
          </w:divBdr>
          <w:divsChild>
            <w:div w:id="450244604">
              <w:marLeft w:val="0"/>
              <w:marRight w:val="0"/>
              <w:marTop w:val="0"/>
              <w:marBottom w:val="0"/>
              <w:divBdr>
                <w:top w:val="none" w:sz="0" w:space="0" w:color="auto"/>
                <w:left w:val="none" w:sz="0" w:space="0" w:color="auto"/>
                <w:bottom w:val="none" w:sz="0" w:space="0" w:color="auto"/>
                <w:right w:val="none" w:sz="0" w:space="0" w:color="auto"/>
              </w:divBdr>
            </w:div>
            <w:div w:id="538785685">
              <w:marLeft w:val="0"/>
              <w:marRight w:val="0"/>
              <w:marTop w:val="0"/>
              <w:marBottom w:val="0"/>
              <w:divBdr>
                <w:top w:val="none" w:sz="0" w:space="0" w:color="auto"/>
                <w:left w:val="none" w:sz="0" w:space="0" w:color="auto"/>
                <w:bottom w:val="none" w:sz="0" w:space="0" w:color="auto"/>
                <w:right w:val="none" w:sz="0" w:space="0" w:color="auto"/>
              </w:divBdr>
            </w:div>
            <w:div w:id="1838614339">
              <w:marLeft w:val="0"/>
              <w:marRight w:val="0"/>
              <w:marTop w:val="0"/>
              <w:marBottom w:val="0"/>
              <w:divBdr>
                <w:top w:val="none" w:sz="0" w:space="0" w:color="auto"/>
                <w:left w:val="none" w:sz="0" w:space="0" w:color="auto"/>
                <w:bottom w:val="none" w:sz="0" w:space="0" w:color="auto"/>
                <w:right w:val="none" w:sz="0" w:space="0" w:color="auto"/>
              </w:divBdr>
            </w:div>
            <w:div w:id="1976788856">
              <w:marLeft w:val="0"/>
              <w:marRight w:val="0"/>
              <w:marTop w:val="0"/>
              <w:marBottom w:val="0"/>
              <w:divBdr>
                <w:top w:val="none" w:sz="0" w:space="0" w:color="auto"/>
                <w:left w:val="none" w:sz="0" w:space="0" w:color="auto"/>
                <w:bottom w:val="none" w:sz="0" w:space="0" w:color="auto"/>
                <w:right w:val="none" w:sz="0" w:space="0" w:color="auto"/>
              </w:divBdr>
            </w:div>
          </w:divsChild>
        </w:div>
        <w:div w:id="805782700">
          <w:marLeft w:val="0"/>
          <w:marRight w:val="0"/>
          <w:marTop w:val="240"/>
          <w:marBottom w:val="240"/>
          <w:divBdr>
            <w:top w:val="none" w:sz="0" w:space="0" w:color="auto"/>
            <w:left w:val="none" w:sz="0" w:space="0" w:color="auto"/>
            <w:bottom w:val="none" w:sz="0" w:space="0" w:color="auto"/>
            <w:right w:val="none" w:sz="0" w:space="0" w:color="auto"/>
          </w:divBdr>
        </w:div>
        <w:div w:id="813907970">
          <w:marLeft w:val="120"/>
          <w:marRight w:val="0"/>
          <w:marTop w:val="0"/>
          <w:marBottom w:val="0"/>
          <w:divBdr>
            <w:top w:val="none" w:sz="0" w:space="0" w:color="auto"/>
            <w:left w:val="none" w:sz="0" w:space="0" w:color="auto"/>
            <w:bottom w:val="none" w:sz="0" w:space="0" w:color="auto"/>
            <w:right w:val="none" w:sz="0" w:space="0" w:color="auto"/>
          </w:divBdr>
        </w:div>
        <w:div w:id="818687933">
          <w:marLeft w:val="120"/>
          <w:marRight w:val="0"/>
          <w:marTop w:val="0"/>
          <w:marBottom w:val="0"/>
          <w:divBdr>
            <w:top w:val="none" w:sz="0" w:space="0" w:color="auto"/>
            <w:left w:val="none" w:sz="0" w:space="0" w:color="auto"/>
            <w:bottom w:val="none" w:sz="0" w:space="0" w:color="auto"/>
            <w:right w:val="none" w:sz="0" w:space="0" w:color="auto"/>
          </w:divBdr>
        </w:div>
        <w:div w:id="828447263">
          <w:marLeft w:val="120"/>
          <w:marRight w:val="0"/>
          <w:marTop w:val="0"/>
          <w:marBottom w:val="0"/>
          <w:divBdr>
            <w:top w:val="none" w:sz="0" w:space="0" w:color="auto"/>
            <w:left w:val="none" w:sz="0" w:space="0" w:color="auto"/>
            <w:bottom w:val="none" w:sz="0" w:space="0" w:color="auto"/>
            <w:right w:val="none" w:sz="0" w:space="0" w:color="auto"/>
          </w:divBdr>
        </w:div>
        <w:div w:id="832914351">
          <w:marLeft w:val="0"/>
          <w:marRight w:val="0"/>
          <w:marTop w:val="0"/>
          <w:marBottom w:val="120"/>
          <w:divBdr>
            <w:top w:val="none" w:sz="0" w:space="0" w:color="auto"/>
            <w:left w:val="none" w:sz="0" w:space="0" w:color="auto"/>
            <w:bottom w:val="none" w:sz="0" w:space="0" w:color="auto"/>
            <w:right w:val="none" w:sz="0" w:space="0" w:color="auto"/>
          </w:divBdr>
        </w:div>
        <w:div w:id="855122048">
          <w:marLeft w:val="120"/>
          <w:marRight w:val="0"/>
          <w:marTop w:val="0"/>
          <w:marBottom w:val="0"/>
          <w:divBdr>
            <w:top w:val="none" w:sz="0" w:space="0" w:color="auto"/>
            <w:left w:val="none" w:sz="0" w:space="0" w:color="auto"/>
            <w:bottom w:val="none" w:sz="0" w:space="0" w:color="auto"/>
            <w:right w:val="none" w:sz="0" w:space="0" w:color="auto"/>
          </w:divBdr>
        </w:div>
        <w:div w:id="859394214">
          <w:marLeft w:val="0"/>
          <w:marRight w:val="0"/>
          <w:marTop w:val="0"/>
          <w:marBottom w:val="48"/>
          <w:divBdr>
            <w:top w:val="none" w:sz="0" w:space="0" w:color="auto"/>
            <w:left w:val="none" w:sz="0" w:space="0" w:color="auto"/>
            <w:bottom w:val="none" w:sz="0" w:space="0" w:color="auto"/>
            <w:right w:val="none" w:sz="0" w:space="0" w:color="auto"/>
          </w:divBdr>
        </w:div>
        <w:div w:id="883248655">
          <w:marLeft w:val="0"/>
          <w:marRight w:val="0"/>
          <w:marTop w:val="0"/>
          <w:marBottom w:val="120"/>
          <w:divBdr>
            <w:top w:val="none" w:sz="0" w:space="0" w:color="auto"/>
            <w:left w:val="none" w:sz="0" w:space="0" w:color="auto"/>
            <w:bottom w:val="none" w:sz="0" w:space="0" w:color="auto"/>
            <w:right w:val="none" w:sz="0" w:space="0" w:color="auto"/>
          </w:divBdr>
        </w:div>
        <w:div w:id="903950392">
          <w:marLeft w:val="120"/>
          <w:marRight w:val="0"/>
          <w:marTop w:val="0"/>
          <w:marBottom w:val="0"/>
          <w:divBdr>
            <w:top w:val="none" w:sz="0" w:space="0" w:color="auto"/>
            <w:left w:val="none" w:sz="0" w:space="0" w:color="auto"/>
            <w:bottom w:val="none" w:sz="0" w:space="0" w:color="auto"/>
            <w:right w:val="none" w:sz="0" w:space="0" w:color="auto"/>
          </w:divBdr>
        </w:div>
        <w:div w:id="911505359">
          <w:marLeft w:val="120"/>
          <w:marRight w:val="0"/>
          <w:marTop w:val="0"/>
          <w:marBottom w:val="0"/>
          <w:divBdr>
            <w:top w:val="none" w:sz="0" w:space="0" w:color="auto"/>
            <w:left w:val="none" w:sz="0" w:space="0" w:color="auto"/>
            <w:bottom w:val="none" w:sz="0" w:space="0" w:color="auto"/>
            <w:right w:val="none" w:sz="0" w:space="0" w:color="auto"/>
          </w:divBdr>
        </w:div>
        <w:div w:id="981157923">
          <w:marLeft w:val="0"/>
          <w:marRight w:val="0"/>
          <w:marTop w:val="0"/>
          <w:marBottom w:val="48"/>
          <w:divBdr>
            <w:top w:val="none" w:sz="0" w:space="0" w:color="auto"/>
            <w:left w:val="none" w:sz="0" w:space="0" w:color="auto"/>
            <w:bottom w:val="none" w:sz="0" w:space="0" w:color="auto"/>
            <w:right w:val="none" w:sz="0" w:space="0" w:color="auto"/>
          </w:divBdr>
        </w:div>
        <w:div w:id="989869971">
          <w:marLeft w:val="0"/>
          <w:marRight w:val="0"/>
          <w:marTop w:val="0"/>
          <w:marBottom w:val="0"/>
          <w:divBdr>
            <w:top w:val="none" w:sz="0" w:space="0" w:color="auto"/>
            <w:left w:val="none" w:sz="0" w:space="0" w:color="auto"/>
            <w:bottom w:val="none" w:sz="0" w:space="0" w:color="auto"/>
            <w:right w:val="none" w:sz="0" w:space="0" w:color="auto"/>
          </w:divBdr>
        </w:div>
        <w:div w:id="1019895864">
          <w:marLeft w:val="0"/>
          <w:marRight w:val="0"/>
          <w:marTop w:val="240"/>
          <w:marBottom w:val="240"/>
          <w:divBdr>
            <w:top w:val="none" w:sz="0" w:space="0" w:color="auto"/>
            <w:left w:val="none" w:sz="0" w:space="0" w:color="auto"/>
            <w:bottom w:val="none" w:sz="0" w:space="0" w:color="auto"/>
            <w:right w:val="none" w:sz="0" w:space="0" w:color="auto"/>
          </w:divBdr>
          <w:divsChild>
            <w:div w:id="1007371087">
              <w:marLeft w:val="0"/>
              <w:marRight w:val="0"/>
              <w:marTop w:val="0"/>
              <w:marBottom w:val="0"/>
              <w:divBdr>
                <w:top w:val="none" w:sz="0" w:space="0" w:color="auto"/>
                <w:left w:val="none" w:sz="0" w:space="0" w:color="auto"/>
                <w:bottom w:val="none" w:sz="0" w:space="0" w:color="auto"/>
                <w:right w:val="none" w:sz="0" w:space="0" w:color="auto"/>
              </w:divBdr>
            </w:div>
          </w:divsChild>
        </w:div>
        <w:div w:id="1028220550">
          <w:marLeft w:val="0"/>
          <w:marRight w:val="0"/>
          <w:marTop w:val="0"/>
          <w:marBottom w:val="120"/>
          <w:divBdr>
            <w:top w:val="none" w:sz="0" w:space="0" w:color="auto"/>
            <w:left w:val="none" w:sz="0" w:space="0" w:color="auto"/>
            <w:bottom w:val="none" w:sz="0" w:space="0" w:color="auto"/>
            <w:right w:val="none" w:sz="0" w:space="0" w:color="auto"/>
          </w:divBdr>
        </w:div>
        <w:div w:id="1029570848">
          <w:marLeft w:val="0"/>
          <w:marRight w:val="0"/>
          <w:marTop w:val="0"/>
          <w:marBottom w:val="0"/>
          <w:divBdr>
            <w:top w:val="none" w:sz="0" w:space="0" w:color="auto"/>
            <w:left w:val="none" w:sz="0" w:space="0" w:color="auto"/>
            <w:bottom w:val="none" w:sz="0" w:space="0" w:color="auto"/>
            <w:right w:val="none" w:sz="0" w:space="0" w:color="auto"/>
          </w:divBdr>
          <w:divsChild>
            <w:div w:id="240796208">
              <w:marLeft w:val="0"/>
              <w:marRight w:val="0"/>
              <w:marTop w:val="0"/>
              <w:marBottom w:val="0"/>
              <w:divBdr>
                <w:top w:val="none" w:sz="0" w:space="0" w:color="auto"/>
                <w:left w:val="none" w:sz="0" w:space="0" w:color="auto"/>
                <w:bottom w:val="none" w:sz="0" w:space="0" w:color="auto"/>
                <w:right w:val="none" w:sz="0" w:space="0" w:color="auto"/>
              </w:divBdr>
            </w:div>
            <w:div w:id="2060276382">
              <w:marLeft w:val="0"/>
              <w:marRight w:val="0"/>
              <w:marTop w:val="0"/>
              <w:marBottom w:val="0"/>
              <w:divBdr>
                <w:top w:val="none" w:sz="0" w:space="0" w:color="auto"/>
                <w:left w:val="none" w:sz="0" w:space="0" w:color="auto"/>
                <w:bottom w:val="none" w:sz="0" w:space="0" w:color="auto"/>
                <w:right w:val="none" w:sz="0" w:space="0" w:color="auto"/>
              </w:divBdr>
            </w:div>
          </w:divsChild>
        </w:div>
        <w:div w:id="1038049925">
          <w:marLeft w:val="0"/>
          <w:marRight w:val="0"/>
          <w:marTop w:val="0"/>
          <w:marBottom w:val="24"/>
          <w:divBdr>
            <w:top w:val="none" w:sz="0" w:space="0" w:color="auto"/>
            <w:left w:val="none" w:sz="0" w:space="0" w:color="auto"/>
            <w:bottom w:val="none" w:sz="0" w:space="0" w:color="auto"/>
            <w:right w:val="none" w:sz="0" w:space="0" w:color="auto"/>
          </w:divBdr>
          <w:divsChild>
            <w:div w:id="585774642">
              <w:marLeft w:val="0"/>
              <w:marRight w:val="150"/>
              <w:marTop w:val="120"/>
              <w:marBottom w:val="120"/>
              <w:divBdr>
                <w:top w:val="none" w:sz="0" w:space="0" w:color="auto"/>
                <w:left w:val="none" w:sz="0" w:space="0" w:color="auto"/>
                <w:bottom w:val="none" w:sz="0" w:space="0" w:color="auto"/>
                <w:right w:val="none" w:sz="0" w:space="0" w:color="auto"/>
              </w:divBdr>
              <w:divsChild>
                <w:div w:id="1709794232">
                  <w:marLeft w:val="0"/>
                  <w:marRight w:val="0"/>
                  <w:marTop w:val="0"/>
                  <w:marBottom w:val="0"/>
                  <w:divBdr>
                    <w:top w:val="single" w:sz="6" w:space="4" w:color="DDDDDD"/>
                    <w:left w:val="single" w:sz="6" w:space="12" w:color="DDDDDD"/>
                    <w:bottom w:val="single" w:sz="6" w:space="4" w:color="DDDDDD"/>
                    <w:right w:val="single" w:sz="6" w:space="30" w:color="DDDDDD"/>
                  </w:divBdr>
                </w:div>
              </w:divsChild>
            </w:div>
            <w:div w:id="1884100725">
              <w:marLeft w:val="0"/>
              <w:marRight w:val="0"/>
              <w:marTop w:val="0"/>
              <w:marBottom w:val="0"/>
              <w:divBdr>
                <w:top w:val="none" w:sz="0" w:space="0" w:color="auto"/>
                <w:left w:val="none" w:sz="0" w:space="0" w:color="auto"/>
                <w:bottom w:val="none" w:sz="0" w:space="0" w:color="auto"/>
                <w:right w:val="none" w:sz="0" w:space="0" w:color="auto"/>
              </w:divBdr>
            </w:div>
          </w:divsChild>
        </w:div>
        <w:div w:id="1043097691">
          <w:marLeft w:val="0"/>
          <w:marRight w:val="0"/>
          <w:marTop w:val="0"/>
          <w:marBottom w:val="48"/>
          <w:divBdr>
            <w:top w:val="none" w:sz="0" w:space="0" w:color="auto"/>
            <w:left w:val="none" w:sz="0" w:space="0" w:color="auto"/>
            <w:bottom w:val="none" w:sz="0" w:space="0" w:color="auto"/>
            <w:right w:val="none" w:sz="0" w:space="0" w:color="auto"/>
          </w:divBdr>
        </w:div>
        <w:div w:id="1056314778">
          <w:marLeft w:val="0"/>
          <w:marRight w:val="0"/>
          <w:marTop w:val="0"/>
          <w:marBottom w:val="48"/>
          <w:divBdr>
            <w:top w:val="none" w:sz="0" w:space="0" w:color="auto"/>
            <w:left w:val="none" w:sz="0" w:space="0" w:color="auto"/>
            <w:bottom w:val="none" w:sz="0" w:space="0" w:color="auto"/>
            <w:right w:val="none" w:sz="0" w:space="0" w:color="auto"/>
          </w:divBdr>
        </w:div>
        <w:div w:id="1090588930">
          <w:marLeft w:val="0"/>
          <w:marRight w:val="0"/>
          <w:marTop w:val="0"/>
          <w:marBottom w:val="0"/>
          <w:divBdr>
            <w:top w:val="none" w:sz="0" w:space="0" w:color="auto"/>
            <w:left w:val="none" w:sz="0" w:space="0" w:color="auto"/>
            <w:bottom w:val="none" w:sz="0" w:space="0" w:color="auto"/>
            <w:right w:val="none" w:sz="0" w:space="0" w:color="auto"/>
          </w:divBdr>
        </w:div>
        <w:div w:id="1095975817">
          <w:marLeft w:val="0"/>
          <w:marRight w:val="0"/>
          <w:marTop w:val="0"/>
          <w:marBottom w:val="120"/>
          <w:divBdr>
            <w:top w:val="none" w:sz="0" w:space="0" w:color="auto"/>
            <w:left w:val="none" w:sz="0" w:space="0" w:color="auto"/>
            <w:bottom w:val="none" w:sz="0" w:space="0" w:color="auto"/>
            <w:right w:val="none" w:sz="0" w:space="0" w:color="auto"/>
          </w:divBdr>
        </w:div>
        <w:div w:id="1108353284">
          <w:marLeft w:val="0"/>
          <w:marRight w:val="0"/>
          <w:marTop w:val="0"/>
          <w:marBottom w:val="48"/>
          <w:divBdr>
            <w:top w:val="none" w:sz="0" w:space="0" w:color="auto"/>
            <w:left w:val="none" w:sz="0" w:space="0" w:color="auto"/>
            <w:bottom w:val="none" w:sz="0" w:space="0" w:color="auto"/>
            <w:right w:val="none" w:sz="0" w:space="0" w:color="auto"/>
          </w:divBdr>
        </w:div>
        <w:div w:id="1148283202">
          <w:marLeft w:val="0"/>
          <w:marRight w:val="0"/>
          <w:marTop w:val="0"/>
          <w:marBottom w:val="48"/>
          <w:divBdr>
            <w:top w:val="none" w:sz="0" w:space="0" w:color="auto"/>
            <w:left w:val="none" w:sz="0" w:space="0" w:color="auto"/>
            <w:bottom w:val="none" w:sz="0" w:space="0" w:color="auto"/>
            <w:right w:val="none" w:sz="0" w:space="0" w:color="auto"/>
          </w:divBdr>
        </w:div>
        <w:div w:id="1153329225">
          <w:marLeft w:val="0"/>
          <w:marRight w:val="0"/>
          <w:marTop w:val="0"/>
          <w:marBottom w:val="120"/>
          <w:divBdr>
            <w:top w:val="none" w:sz="0" w:space="0" w:color="auto"/>
            <w:left w:val="none" w:sz="0" w:space="0" w:color="auto"/>
            <w:bottom w:val="none" w:sz="0" w:space="0" w:color="auto"/>
            <w:right w:val="none" w:sz="0" w:space="0" w:color="auto"/>
          </w:divBdr>
        </w:div>
        <w:div w:id="1156607387">
          <w:marLeft w:val="0"/>
          <w:marRight w:val="0"/>
          <w:marTop w:val="0"/>
          <w:marBottom w:val="48"/>
          <w:divBdr>
            <w:top w:val="none" w:sz="0" w:space="0" w:color="auto"/>
            <w:left w:val="none" w:sz="0" w:space="0" w:color="auto"/>
            <w:bottom w:val="none" w:sz="0" w:space="0" w:color="auto"/>
            <w:right w:val="none" w:sz="0" w:space="0" w:color="auto"/>
          </w:divBdr>
        </w:div>
        <w:div w:id="1161235120">
          <w:marLeft w:val="0"/>
          <w:marRight w:val="0"/>
          <w:marTop w:val="240"/>
          <w:marBottom w:val="240"/>
          <w:divBdr>
            <w:top w:val="none" w:sz="0" w:space="0" w:color="auto"/>
            <w:left w:val="none" w:sz="0" w:space="0" w:color="auto"/>
            <w:bottom w:val="none" w:sz="0" w:space="0" w:color="auto"/>
            <w:right w:val="none" w:sz="0" w:space="0" w:color="auto"/>
          </w:divBdr>
        </w:div>
        <w:div w:id="1164203511">
          <w:marLeft w:val="0"/>
          <w:marRight w:val="0"/>
          <w:marTop w:val="240"/>
          <w:marBottom w:val="240"/>
          <w:divBdr>
            <w:top w:val="none" w:sz="0" w:space="0" w:color="auto"/>
            <w:left w:val="none" w:sz="0" w:space="0" w:color="auto"/>
            <w:bottom w:val="none" w:sz="0" w:space="0" w:color="auto"/>
            <w:right w:val="none" w:sz="0" w:space="0" w:color="auto"/>
          </w:divBdr>
        </w:div>
        <w:div w:id="1166019286">
          <w:marLeft w:val="0"/>
          <w:marRight w:val="0"/>
          <w:marTop w:val="0"/>
          <w:marBottom w:val="48"/>
          <w:divBdr>
            <w:top w:val="none" w:sz="0" w:space="0" w:color="auto"/>
            <w:left w:val="none" w:sz="0" w:space="0" w:color="auto"/>
            <w:bottom w:val="none" w:sz="0" w:space="0" w:color="auto"/>
            <w:right w:val="none" w:sz="0" w:space="0" w:color="auto"/>
          </w:divBdr>
        </w:div>
        <w:div w:id="1170099631">
          <w:marLeft w:val="0"/>
          <w:marRight w:val="0"/>
          <w:marTop w:val="0"/>
          <w:marBottom w:val="0"/>
          <w:divBdr>
            <w:top w:val="none" w:sz="0" w:space="0" w:color="auto"/>
            <w:left w:val="none" w:sz="0" w:space="0" w:color="auto"/>
            <w:bottom w:val="none" w:sz="0" w:space="0" w:color="auto"/>
            <w:right w:val="none" w:sz="0" w:space="0" w:color="auto"/>
          </w:divBdr>
        </w:div>
        <w:div w:id="1175075821">
          <w:marLeft w:val="0"/>
          <w:marRight w:val="0"/>
          <w:marTop w:val="240"/>
          <w:marBottom w:val="240"/>
          <w:divBdr>
            <w:top w:val="none" w:sz="0" w:space="0" w:color="auto"/>
            <w:left w:val="none" w:sz="0" w:space="0" w:color="auto"/>
            <w:bottom w:val="none" w:sz="0" w:space="0" w:color="auto"/>
            <w:right w:val="none" w:sz="0" w:space="0" w:color="auto"/>
          </w:divBdr>
        </w:div>
        <w:div w:id="1186553677">
          <w:marLeft w:val="0"/>
          <w:marRight w:val="0"/>
          <w:marTop w:val="0"/>
          <w:marBottom w:val="120"/>
          <w:divBdr>
            <w:top w:val="none" w:sz="0" w:space="0" w:color="auto"/>
            <w:left w:val="none" w:sz="0" w:space="0" w:color="auto"/>
            <w:bottom w:val="none" w:sz="0" w:space="0" w:color="auto"/>
            <w:right w:val="none" w:sz="0" w:space="0" w:color="auto"/>
          </w:divBdr>
        </w:div>
        <w:div w:id="1192769240">
          <w:marLeft w:val="0"/>
          <w:marRight w:val="0"/>
          <w:marTop w:val="0"/>
          <w:marBottom w:val="120"/>
          <w:divBdr>
            <w:top w:val="none" w:sz="0" w:space="0" w:color="auto"/>
            <w:left w:val="none" w:sz="0" w:space="0" w:color="auto"/>
            <w:bottom w:val="none" w:sz="0" w:space="0" w:color="auto"/>
            <w:right w:val="none" w:sz="0" w:space="0" w:color="auto"/>
          </w:divBdr>
        </w:div>
        <w:div w:id="1202479339">
          <w:marLeft w:val="0"/>
          <w:marRight w:val="0"/>
          <w:marTop w:val="0"/>
          <w:marBottom w:val="48"/>
          <w:divBdr>
            <w:top w:val="none" w:sz="0" w:space="0" w:color="auto"/>
            <w:left w:val="none" w:sz="0" w:space="0" w:color="auto"/>
            <w:bottom w:val="none" w:sz="0" w:space="0" w:color="auto"/>
            <w:right w:val="none" w:sz="0" w:space="0" w:color="auto"/>
          </w:divBdr>
        </w:div>
        <w:div w:id="1212111767">
          <w:marLeft w:val="120"/>
          <w:marRight w:val="0"/>
          <w:marTop w:val="0"/>
          <w:marBottom w:val="0"/>
          <w:divBdr>
            <w:top w:val="none" w:sz="0" w:space="0" w:color="auto"/>
            <w:left w:val="none" w:sz="0" w:space="0" w:color="auto"/>
            <w:bottom w:val="none" w:sz="0" w:space="0" w:color="auto"/>
            <w:right w:val="none" w:sz="0" w:space="0" w:color="auto"/>
          </w:divBdr>
        </w:div>
        <w:div w:id="1216043175">
          <w:marLeft w:val="0"/>
          <w:marRight w:val="0"/>
          <w:marTop w:val="0"/>
          <w:marBottom w:val="120"/>
          <w:divBdr>
            <w:top w:val="none" w:sz="0" w:space="0" w:color="auto"/>
            <w:left w:val="none" w:sz="0" w:space="0" w:color="auto"/>
            <w:bottom w:val="none" w:sz="0" w:space="0" w:color="auto"/>
            <w:right w:val="none" w:sz="0" w:space="0" w:color="auto"/>
          </w:divBdr>
        </w:div>
        <w:div w:id="1229268082">
          <w:marLeft w:val="0"/>
          <w:marRight w:val="0"/>
          <w:marTop w:val="240"/>
          <w:marBottom w:val="240"/>
          <w:divBdr>
            <w:top w:val="none" w:sz="0" w:space="0" w:color="auto"/>
            <w:left w:val="none" w:sz="0" w:space="0" w:color="auto"/>
            <w:bottom w:val="none" w:sz="0" w:space="0" w:color="auto"/>
            <w:right w:val="none" w:sz="0" w:space="0" w:color="auto"/>
          </w:divBdr>
        </w:div>
        <w:div w:id="1235428664">
          <w:marLeft w:val="0"/>
          <w:marRight w:val="0"/>
          <w:marTop w:val="0"/>
          <w:marBottom w:val="120"/>
          <w:divBdr>
            <w:top w:val="none" w:sz="0" w:space="0" w:color="auto"/>
            <w:left w:val="none" w:sz="0" w:space="0" w:color="auto"/>
            <w:bottom w:val="none" w:sz="0" w:space="0" w:color="auto"/>
            <w:right w:val="none" w:sz="0" w:space="0" w:color="auto"/>
          </w:divBdr>
        </w:div>
        <w:div w:id="1260791740">
          <w:marLeft w:val="0"/>
          <w:marRight w:val="0"/>
          <w:marTop w:val="0"/>
          <w:marBottom w:val="120"/>
          <w:divBdr>
            <w:top w:val="none" w:sz="0" w:space="0" w:color="auto"/>
            <w:left w:val="none" w:sz="0" w:space="0" w:color="auto"/>
            <w:bottom w:val="none" w:sz="0" w:space="0" w:color="auto"/>
            <w:right w:val="none" w:sz="0" w:space="0" w:color="auto"/>
          </w:divBdr>
        </w:div>
        <w:div w:id="1263687146">
          <w:marLeft w:val="0"/>
          <w:marRight w:val="0"/>
          <w:marTop w:val="0"/>
          <w:marBottom w:val="0"/>
          <w:divBdr>
            <w:top w:val="none" w:sz="0" w:space="0" w:color="auto"/>
            <w:left w:val="none" w:sz="0" w:space="0" w:color="auto"/>
            <w:bottom w:val="none" w:sz="0" w:space="0" w:color="auto"/>
            <w:right w:val="none" w:sz="0" w:space="0" w:color="auto"/>
          </w:divBdr>
        </w:div>
        <w:div w:id="1280797891">
          <w:marLeft w:val="120"/>
          <w:marRight w:val="0"/>
          <w:marTop w:val="0"/>
          <w:marBottom w:val="0"/>
          <w:divBdr>
            <w:top w:val="none" w:sz="0" w:space="0" w:color="auto"/>
            <w:left w:val="none" w:sz="0" w:space="0" w:color="auto"/>
            <w:bottom w:val="none" w:sz="0" w:space="0" w:color="auto"/>
            <w:right w:val="none" w:sz="0" w:space="0" w:color="auto"/>
          </w:divBdr>
        </w:div>
        <w:div w:id="1309045128">
          <w:marLeft w:val="0"/>
          <w:marRight w:val="0"/>
          <w:marTop w:val="0"/>
          <w:marBottom w:val="48"/>
          <w:divBdr>
            <w:top w:val="none" w:sz="0" w:space="0" w:color="auto"/>
            <w:left w:val="none" w:sz="0" w:space="0" w:color="auto"/>
            <w:bottom w:val="none" w:sz="0" w:space="0" w:color="auto"/>
            <w:right w:val="none" w:sz="0" w:space="0" w:color="auto"/>
          </w:divBdr>
        </w:div>
        <w:div w:id="1319459543">
          <w:marLeft w:val="0"/>
          <w:marRight w:val="0"/>
          <w:marTop w:val="0"/>
          <w:marBottom w:val="48"/>
          <w:divBdr>
            <w:top w:val="none" w:sz="0" w:space="0" w:color="auto"/>
            <w:left w:val="none" w:sz="0" w:space="0" w:color="auto"/>
            <w:bottom w:val="none" w:sz="0" w:space="0" w:color="auto"/>
            <w:right w:val="none" w:sz="0" w:space="0" w:color="auto"/>
          </w:divBdr>
        </w:div>
        <w:div w:id="1340547902">
          <w:marLeft w:val="0"/>
          <w:marRight w:val="0"/>
          <w:marTop w:val="0"/>
          <w:marBottom w:val="120"/>
          <w:divBdr>
            <w:top w:val="none" w:sz="0" w:space="0" w:color="auto"/>
            <w:left w:val="none" w:sz="0" w:space="0" w:color="auto"/>
            <w:bottom w:val="none" w:sz="0" w:space="0" w:color="auto"/>
            <w:right w:val="none" w:sz="0" w:space="0" w:color="auto"/>
          </w:divBdr>
        </w:div>
        <w:div w:id="1451972496">
          <w:marLeft w:val="120"/>
          <w:marRight w:val="0"/>
          <w:marTop w:val="0"/>
          <w:marBottom w:val="0"/>
          <w:divBdr>
            <w:top w:val="none" w:sz="0" w:space="0" w:color="auto"/>
            <w:left w:val="none" w:sz="0" w:space="0" w:color="auto"/>
            <w:bottom w:val="none" w:sz="0" w:space="0" w:color="auto"/>
            <w:right w:val="none" w:sz="0" w:space="0" w:color="auto"/>
          </w:divBdr>
        </w:div>
        <w:div w:id="1461340901">
          <w:marLeft w:val="0"/>
          <w:marRight w:val="0"/>
          <w:marTop w:val="0"/>
          <w:marBottom w:val="120"/>
          <w:divBdr>
            <w:top w:val="none" w:sz="0" w:space="0" w:color="auto"/>
            <w:left w:val="none" w:sz="0" w:space="0" w:color="auto"/>
            <w:bottom w:val="none" w:sz="0" w:space="0" w:color="auto"/>
            <w:right w:val="none" w:sz="0" w:space="0" w:color="auto"/>
          </w:divBdr>
        </w:div>
        <w:div w:id="1466585578">
          <w:marLeft w:val="120"/>
          <w:marRight w:val="0"/>
          <w:marTop w:val="0"/>
          <w:marBottom w:val="0"/>
          <w:divBdr>
            <w:top w:val="none" w:sz="0" w:space="0" w:color="auto"/>
            <w:left w:val="none" w:sz="0" w:space="0" w:color="auto"/>
            <w:bottom w:val="none" w:sz="0" w:space="0" w:color="auto"/>
            <w:right w:val="none" w:sz="0" w:space="0" w:color="auto"/>
          </w:divBdr>
        </w:div>
        <w:div w:id="1470634406">
          <w:marLeft w:val="0"/>
          <w:marRight w:val="0"/>
          <w:marTop w:val="0"/>
          <w:marBottom w:val="48"/>
          <w:divBdr>
            <w:top w:val="none" w:sz="0" w:space="0" w:color="auto"/>
            <w:left w:val="none" w:sz="0" w:space="0" w:color="auto"/>
            <w:bottom w:val="none" w:sz="0" w:space="0" w:color="auto"/>
            <w:right w:val="none" w:sz="0" w:space="0" w:color="auto"/>
          </w:divBdr>
        </w:div>
        <w:div w:id="1483736974">
          <w:marLeft w:val="0"/>
          <w:marRight w:val="0"/>
          <w:marTop w:val="240"/>
          <w:marBottom w:val="240"/>
          <w:divBdr>
            <w:top w:val="none" w:sz="0" w:space="0" w:color="auto"/>
            <w:left w:val="none" w:sz="0" w:space="0" w:color="auto"/>
            <w:bottom w:val="none" w:sz="0" w:space="0" w:color="auto"/>
            <w:right w:val="none" w:sz="0" w:space="0" w:color="auto"/>
          </w:divBdr>
        </w:div>
        <w:div w:id="1486043178">
          <w:marLeft w:val="0"/>
          <w:marRight w:val="0"/>
          <w:marTop w:val="240"/>
          <w:marBottom w:val="240"/>
          <w:divBdr>
            <w:top w:val="none" w:sz="0" w:space="0" w:color="auto"/>
            <w:left w:val="none" w:sz="0" w:space="0" w:color="auto"/>
            <w:bottom w:val="none" w:sz="0" w:space="0" w:color="auto"/>
            <w:right w:val="none" w:sz="0" w:space="0" w:color="auto"/>
          </w:divBdr>
        </w:div>
        <w:div w:id="1504391550">
          <w:marLeft w:val="0"/>
          <w:marRight w:val="0"/>
          <w:marTop w:val="0"/>
          <w:marBottom w:val="120"/>
          <w:divBdr>
            <w:top w:val="none" w:sz="0" w:space="0" w:color="auto"/>
            <w:left w:val="none" w:sz="0" w:space="0" w:color="auto"/>
            <w:bottom w:val="none" w:sz="0" w:space="0" w:color="auto"/>
            <w:right w:val="none" w:sz="0" w:space="0" w:color="auto"/>
          </w:divBdr>
        </w:div>
        <w:div w:id="1528834967">
          <w:marLeft w:val="0"/>
          <w:marRight w:val="0"/>
          <w:marTop w:val="0"/>
          <w:marBottom w:val="48"/>
          <w:divBdr>
            <w:top w:val="none" w:sz="0" w:space="0" w:color="auto"/>
            <w:left w:val="none" w:sz="0" w:space="0" w:color="auto"/>
            <w:bottom w:val="none" w:sz="0" w:space="0" w:color="auto"/>
            <w:right w:val="none" w:sz="0" w:space="0" w:color="auto"/>
          </w:divBdr>
        </w:div>
        <w:div w:id="1532495375">
          <w:marLeft w:val="0"/>
          <w:marRight w:val="0"/>
          <w:marTop w:val="0"/>
          <w:marBottom w:val="48"/>
          <w:divBdr>
            <w:top w:val="none" w:sz="0" w:space="0" w:color="auto"/>
            <w:left w:val="none" w:sz="0" w:space="0" w:color="auto"/>
            <w:bottom w:val="none" w:sz="0" w:space="0" w:color="auto"/>
            <w:right w:val="none" w:sz="0" w:space="0" w:color="auto"/>
          </w:divBdr>
        </w:div>
        <w:div w:id="1539734672">
          <w:marLeft w:val="0"/>
          <w:marRight w:val="0"/>
          <w:marTop w:val="0"/>
          <w:marBottom w:val="0"/>
          <w:divBdr>
            <w:top w:val="none" w:sz="0" w:space="0" w:color="auto"/>
            <w:left w:val="none" w:sz="0" w:space="0" w:color="auto"/>
            <w:bottom w:val="none" w:sz="0" w:space="0" w:color="auto"/>
            <w:right w:val="none" w:sz="0" w:space="0" w:color="auto"/>
          </w:divBdr>
        </w:div>
        <w:div w:id="1542286956">
          <w:marLeft w:val="0"/>
          <w:marRight w:val="0"/>
          <w:marTop w:val="0"/>
          <w:marBottom w:val="120"/>
          <w:divBdr>
            <w:top w:val="none" w:sz="0" w:space="0" w:color="auto"/>
            <w:left w:val="none" w:sz="0" w:space="0" w:color="auto"/>
            <w:bottom w:val="none" w:sz="0" w:space="0" w:color="auto"/>
            <w:right w:val="none" w:sz="0" w:space="0" w:color="auto"/>
          </w:divBdr>
        </w:div>
        <w:div w:id="1601379212">
          <w:marLeft w:val="0"/>
          <w:marRight w:val="0"/>
          <w:marTop w:val="0"/>
          <w:marBottom w:val="0"/>
          <w:divBdr>
            <w:top w:val="none" w:sz="0" w:space="0" w:color="auto"/>
            <w:left w:val="none" w:sz="0" w:space="0" w:color="auto"/>
            <w:bottom w:val="none" w:sz="0" w:space="0" w:color="auto"/>
            <w:right w:val="none" w:sz="0" w:space="0" w:color="auto"/>
          </w:divBdr>
          <w:divsChild>
            <w:div w:id="623003070">
              <w:marLeft w:val="0"/>
              <w:marRight w:val="0"/>
              <w:marTop w:val="0"/>
              <w:marBottom w:val="0"/>
              <w:divBdr>
                <w:top w:val="none" w:sz="0" w:space="0" w:color="auto"/>
                <w:left w:val="none" w:sz="0" w:space="0" w:color="auto"/>
                <w:bottom w:val="none" w:sz="0" w:space="0" w:color="auto"/>
                <w:right w:val="none" w:sz="0" w:space="0" w:color="auto"/>
              </w:divBdr>
            </w:div>
            <w:div w:id="818032499">
              <w:marLeft w:val="0"/>
              <w:marRight w:val="0"/>
              <w:marTop w:val="0"/>
              <w:marBottom w:val="0"/>
              <w:divBdr>
                <w:top w:val="none" w:sz="0" w:space="0" w:color="auto"/>
                <w:left w:val="none" w:sz="0" w:space="0" w:color="auto"/>
                <w:bottom w:val="none" w:sz="0" w:space="0" w:color="auto"/>
                <w:right w:val="none" w:sz="0" w:space="0" w:color="auto"/>
              </w:divBdr>
            </w:div>
          </w:divsChild>
        </w:div>
        <w:div w:id="1619798459">
          <w:marLeft w:val="0"/>
          <w:marRight w:val="0"/>
          <w:marTop w:val="0"/>
          <w:marBottom w:val="120"/>
          <w:divBdr>
            <w:top w:val="none" w:sz="0" w:space="0" w:color="auto"/>
            <w:left w:val="none" w:sz="0" w:space="0" w:color="auto"/>
            <w:bottom w:val="none" w:sz="0" w:space="0" w:color="auto"/>
            <w:right w:val="none" w:sz="0" w:space="0" w:color="auto"/>
          </w:divBdr>
        </w:div>
        <w:div w:id="1621061716">
          <w:marLeft w:val="0"/>
          <w:marRight w:val="0"/>
          <w:marTop w:val="240"/>
          <w:marBottom w:val="240"/>
          <w:divBdr>
            <w:top w:val="none" w:sz="0" w:space="0" w:color="auto"/>
            <w:left w:val="none" w:sz="0" w:space="0" w:color="auto"/>
            <w:bottom w:val="none" w:sz="0" w:space="0" w:color="auto"/>
            <w:right w:val="none" w:sz="0" w:space="0" w:color="auto"/>
          </w:divBdr>
        </w:div>
        <w:div w:id="1621105969">
          <w:marLeft w:val="120"/>
          <w:marRight w:val="0"/>
          <w:marTop w:val="0"/>
          <w:marBottom w:val="0"/>
          <w:divBdr>
            <w:top w:val="none" w:sz="0" w:space="0" w:color="auto"/>
            <w:left w:val="none" w:sz="0" w:space="0" w:color="auto"/>
            <w:bottom w:val="none" w:sz="0" w:space="0" w:color="auto"/>
            <w:right w:val="none" w:sz="0" w:space="0" w:color="auto"/>
          </w:divBdr>
        </w:div>
        <w:div w:id="1645625798">
          <w:marLeft w:val="0"/>
          <w:marRight w:val="0"/>
          <w:marTop w:val="0"/>
          <w:marBottom w:val="120"/>
          <w:divBdr>
            <w:top w:val="none" w:sz="0" w:space="0" w:color="auto"/>
            <w:left w:val="none" w:sz="0" w:space="0" w:color="auto"/>
            <w:bottom w:val="none" w:sz="0" w:space="0" w:color="auto"/>
            <w:right w:val="none" w:sz="0" w:space="0" w:color="auto"/>
          </w:divBdr>
        </w:div>
        <w:div w:id="1654989460">
          <w:marLeft w:val="0"/>
          <w:marRight w:val="0"/>
          <w:marTop w:val="0"/>
          <w:marBottom w:val="48"/>
          <w:divBdr>
            <w:top w:val="none" w:sz="0" w:space="0" w:color="auto"/>
            <w:left w:val="none" w:sz="0" w:space="0" w:color="auto"/>
            <w:bottom w:val="none" w:sz="0" w:space="0" w:color="auto"/>
            <w:right w:val="none" w:sz="0" w:space="0" w:color="auto"/>
          </w:divBdr>
        </w:div>
        <w:div w:id="1662541494">
          <w:marLeft w:val="0"/>
          <w:marRight w:val="0"/>
          <w:marTop w:val="0"/>
          <w:marBottom w:val="120"/>
          <w:divBdr>
            <w:top w:val="none" w:sz="0" w:space="0" w:color="auto"/>
            <w:left w:val="none" w:sz="0" w:space="0" w:color="auto"/>
            <w:bottom w:val="none" w:sz="0" w:space="0" w:color="auto"/>
            <w:right w:val="none" w:sz="0" w:space="0" w:color="auto"/>
          </w:divBdr>
        </w:div>
        <w:div w:id="1662806128">
          <w:marLeft w:val="0"/>
          <w:marRight w:val="0"/>
          <w:marTop w:val="0"/>
          <w:marBottom w:val="48"/>
          <w:divBdr>
            <w:top w:val="none" w:sz="0" w:space="0" w:color="auto"/>
            <w:left w:val="none" w:sz="0" w:space="0" w:color="auto"/>
            <w:bottom w:val="none" w:sz="0" w:space="0" w:color="auto"/>
            <w:right w:val="none" w:sz="0" w:space="0" w:color="auto"/>
          </w:divBdr>
        </w:div>
        <w:div w:id="1674995210">
          <w:marLeft w:val="0"/>
          <w:marRight w:val="0"/>
          <w:marTop w:val="0"/>
          <w:marBottom w:val="0"/>
          <w:divBdr>
            <w:top w:val="none" w:sz="0" w:space="0" w:color="auto"/>
            <w:left w:val="none" w:sz="0" w:space="0" w:color="auto"/>
            <w:bottom w:val="none" w:sz="0" w:space="0" w:color="auto"/>
            <w:right w:val="none" w:sz="0" w:space="0" w:color="auto"/>
          </w:divBdr>
        </w:div>
        <w:div w:id="1678388671">
          <w:marLeft w:val="0"/>
          <w:marRight w:val="0"/>
          <w:marTop w:val="240"/>
          <w:marBottom w:val="240"/>
          <w:divBdr>
            <w:top w:val="none" w:sz="0" w:space="0" w:color="auto"/>
            <w:left w:val="none" w:sz="0" w:space="0" w:color="auto"/>
            <w:bottom w:val="none" w:sz="0" w:space="0" w:color="auto"/>
            <w:right w:val="none" w:sz="0" w:space="0" w:color="auto"/>
          </w:divBdr>
          <w:divsChild>
            <w:div w:id="1777674459">
              <w:marLeft w:val="0"/>
              <w:marRight w:val="0"/>
              <w:marTop w:val="0"/>
              <w:marBottom w:val="0"/>
              <w:divBdr>
                <w:top w:val="none" w:sz="0" w:space="0" w:color="auto"/>
                <w:left w:val="none" w:sz="0" w:space="0" w:color="auto"/>
                <w:bottom w:val="none" w:sz="0" w:space="0" w:color="auto"/>
                <w:right w:val="none" w:sz="0" w:space="0" w:color="auto"/>
              </w:divBdr>
            </w:div>
          </w:divsChild>
        </w:div>
        <w:div w:id="1699620352">
          <w:marLeft w:val="0"/>
          <w:marRight w:val="0"/>
          <w:marTop w:val="240"/>
          <w:marBottom w:val="240"/>
          <w:divBdr>
            <w:top w:val="none" w:sz="0" w:space="0" w:color="auto"/>
            <w:left w:val="none" w:sz="0" w:space="0" w:color="auto"/>
            <w:bottom w:val="none" w:sz="0" w:space="0" w:color="auto"/>
            <w:right w:val="none" w:sz="0" w:space="0" w:color="auto"/>
          </w:divBdr>
        </w:div>
        <w:div w:id="1701275134">
          <w:marLeft w:val="0"/>
          <w:marRight w:val="0"/>
          <w:marTop w:val="0"/>
          <w:marBottom w:val="120"/>
          <w:divBdr>
            <w:top w:val="none" w:sz="0" w:space="0" w:color="auto"/>
            <w:left w:val="none" w:sz="0" w:space="0" w:color="auto"/>
            <w:bottom w:val="none" w:sz="0" w:space="0" w:color="auto"/>
            <w:right w:val="none" w:sz="0" w:space="0" w:color="auto"/>
          </w:divBdr>
        </w:div>
        <w:div w:id="1706365661">
          <w:marLeft w:val="0"/>
          <w:marRight w:val="0"/>
          <w:marTop w:val="0"/>
          <w:marBottom w:val="48"/>
          <w:divBdr>
            <w:top w:val="none" w:sz="0" w:space="0" w:color="auto"/>
            <w:left w:val="none" w:sz="0" w:space="0" w:color="auto"/>
            <w:bottom w:val="none" w:sz="0" w:space="0" w:color="auto"/>
            <w:right w:val="none" w:sz="0" w:space="0" w:color="auto"/>
          </w:divBdr>
        </w:div>
        <w:div w:id="1713505310">
          <w:marLeft w:val="0"/>
          <w:marRight w:val="0"/>
          <w:marTop w:val="240"/>
          <w:marBottom w:val="240"/>
          <w:divBdr>
            <w:top w:val="none" w:sz="0" w:space="0" w:color="auto"/>
            <w:left w:val="none" w:sz="0" w:space="0" w:color="auto"/>
            <w:bottom w:val="none" w:sz="0" w:space="0" w:color="auto"/>
            <w:right w:val="none" w:sz="0" w:space="0" w:color="auto"/>
          </w:divBdr>
        </w:div>
        <w:div w:id="1714578246">
          <w:marLeft w:val="0"/>
          <w:marRight w:val="0"/>
          <w:marTop w:val="0"/>
          <w:marBottom w:val="48"/>
          <w:divBdr>
            <w:top w:val="none" w:sz="0" w:space="0" w:color="auto"/>
            <w:left w:val="none" w:sz="0" w:space="0" w:color="auto"/>
            <w:bottom w:val="none" w:sz="0" w:space="0" w:color="auto"/>
            <w:right w:val="none" w:sz="0" w:space="0" w:color="auto"/>
          </w:divBdr>
        </w:div>
        <w:div w:id="1716083682">
          <w:marLeft w:val="0"/>
          <w:marRight w:val="0"/>
          <w:marTop w:val="0"/>
          <w:marBottom w:val="120"/>
          <w:divBdr>
            <w:top w:val="none" w:sz="0" w:space="0" w:color="auto"/>
            <w:left w:val="none" w:sz="0" w:space="0" w:color="auto"/>
            <w:bottom w:val="none" w:sz="0" w:space="0" w:color="auto"/>
            <w:right w:val="none" w:sz="0" w:space="0" w:color="auto"/>
          </w:divBdr>
        </w:div>
        <w:div w:id="1768647883">
          <w:marLeft w:val="0"/>
          <w:marRight w:val="0"/>
          <w:marTop w:val="0"/>
          <w:marBottom w:val="48"/>
          <w:divBdr>
            <w:top w:val="none" w:sz="0" w:space="0" w:color="auto"/>
            <w:left w:val="none" w:sz="0" w:space="0" w:color="auto"/>
            <w:bottom w:val="none" w:sz="0" w:space="0" w:color="auto"/>
            <w:right w:val="none" w:sz="0" w:space="0" w:color="auto"/>
          </w:divBdr>
        </w:div>
        <w:div w:id="1769889443">
          <w:marLeft w:val="0"/>
          <w:marRight w:val="0"/>
          <w:marTop w:val="240"/>
          <w:marBottom w:val="240"/>
          <w:divBdr>
            <w:top w:val="none" w:sz="0" w:space="0" w:color="auto"/>
            <w:left w:val="none" w:sz="0" w:space="0" w:color="auto"/>
            <w:bottom w:val="none" w:sz="0" w:space="0" w:color="auto"/>
            <w:right w:val="none" w:sz="0" w:space="0" w:color="auto"/>
          </w:divBdr>
        </w:div>
        <w:div w:id="1778981182">
          <w:marLeft w:val="0"/>
          <w:marRight w:val="0"/>
          <w:marTop w:val="0"/>
          <w:marBottom w:val="0"/>
          <w:divBdr>
            <w:top w:val="none" w:sz="0" w:space="0" w:color="auto"/>
            <w:left w:val="none" w:sz="0" w:space="0" w:color="auto"/>
            <w:bottom w:val="none" w:sz="0" w:space="0" w:color="auto"/>
            <w:right w:val="none" w:sz="0" w:space="0" w:color="auto"/>
          </w:divBdr>
        </w:div>
        <w:div w:id="1794597928">
          <w:marLeft w:val="120"/>
          <w:marRight w:val="0"/>
          <w:marTop w:val="0"/>
          <w:marBottom w:val="0"/>
          <w:divBdr>
            <w:top w:val="none" w:sz="0" w:space="0" w:color="auto"/>
            <w:left w:val="none" w:sz="0" w:space="0" w:color="auto"/>
            <w:bottom w:val="none" w:sz="0" w:space="0" w:color="auto"/>
            <w:right w:val="none" w:sz="0" w:space="0" w:color="auto"/>
          </w:divBdr>
        </w:div>
        <w:div w:id="1816755760">
          <w:marLeft w:val="120"/>
          <w:marRight w:val="0"/>
          <w:marTop w:val="0"/>
          <w:marBottom w:val="0"/>
          <w:divBdr>
            <w:top w:val="none" w:sz="0" w:space="0" w:color="auto"/>
            <w:left w:val="none" w:sz="0" w:space="0" w:color="auto"/>
            <w:bottom w:val="none" w:sz="0" w:space="0" w:color="auto"/>
            <w:right w:val="none" w:sz="0" w:space="0" w:color="auto"/>
          </w:divBdr>
        </w:div>
        <w:div w:id="1849560479">
          <w:marLeft w:val="0"/>
          <w:marRight w:val="0"/>
          <w:marTop w:val="0"/>
          <w:marBottom w:val="0"/>
          <w:divBdr>
            <w:top w:val="none" w:sz="0" w:space="0" w:color="auto"/>
            <w:left w:val="none" w:sz="0" w:space="0" w:color="auto"/>
            <w:bottom w:val="none" w:sz="0" w:space="0" w:color="auto"/>
            <w:right w:val="none" w:sz="0" w:space="0" w:color="auto"/>
          </w:divBdr>
        </w:div>
        <w:div w:id="1871986703">
          <w:marLeft w:val="0"/>
          <w:marRight w:val="0"/>
          <w:marTop w:val="0"/>
          <w:marBottom w:val="120"/>
          <w:divBdr>
            <w:top w:val="none" w:sz="0" w:space="0" w:color="auto"/>
            <w:left w:val="none" w:sz="0" w:space="0" w:color="auto"/>
            <w:bottom w:val="none" w:sz="0" w:space="0" w:color="auto"/>
            <w:right w:val="none" w:sz="0" w:space="0" w:color="auto"/>
          </w:divBdr>
        </w:div>
        <w:div w:id="1878466593">
          <w:marLeft w:val="0"/>
          <w:marRight w:val="0"/>
          <w:marTop w:val="0"/>
          <w:marBottom w:val="48"/>
          <w:divBdr>
            <w:top w:val="none" w:sz="0" w:space="0" w:color="auto"/>
            <w:left w:val="none" w:sz="0" w:space="0" w:color="auto"/>
            <w:bottom w:val="none" w:sz="0" w:space="0" w:color="auto"/>
            <w:right w:val="none" w:sz="0" w:space="0" w:color="auto"/>
          </w:divBdr>
        </w:div>
        <w:div w:id="1891309179">
          <w:marLeft w:val="0"/>
          <w:marRight w:val="0"/>
          <w:marTop w:val="0"/>
          <w:marBottom w:val="0"/>
          <w:divBdr>
            <w:top w:val="none" w:sz="0" w:space="0" w:color="auto"/>
            <w:left w:val="none" w:sz="0" w:space="0" w:color="auto"/>
            <w:bottom w:val="none" w:sz="0" w:space="0" w:color="auto"/>
            <w:right w:val="none" w:sz="0" w:space="0" w:color="auto"/>
          </w:divBdr>
        </w:div>
        <w:div w:id="1916040172">
          <w:marLeft w:val="0"/>
          <w:marRight w:val="0"/>
          <w:marTop w:val="0"/>
          <w:marBottom w:val="120"/>
          <w:divBdr>
            <w:top w:val="none" w:sz="0" w:space="0" w:color="auto"/>
            <w:left w:val="none" w:sz="0" w:space="0" w:color="auto"/>
            <w:bottom w:val="none" w:sz="0" w:space="0" w:color="auto"/>
            <w:right w:val="none" w:sz="0" w:space="0" w:color="auto"/>
          </w:divBdr>
        </w:div>
        <w:div w:id="1925406804">
          <w:marLeft w:val="0"/>
          <w:marRight w:val="0"/>
          <w:marTop w:val="0"/>
          <w:marBottom w:val="48"/>
          <w:divBdr>
            <w:top w:val="none" w:sz="0" w:space="0" w:color="auto"/>
            <w:left w:val="none" w:sz="0" w:space="0" w:color="auto"/>
            <w:bottom w:val="none" w:sz="0" w:space="0" w:color="auto"/>
            <w:right w:val="none" w:sz="0" w:space="0" w:color="auto"/>
          </w:divBdr>
        </w:div>
        <w:div w:id="1946647871">
          <w:marLeft w:val="120"/>
          <w:marRight w:val="0"/>
          <w:marTop w:val="0"/>
          <w:marBottom w:val="0"/>
          <w:divBdr>
            <w:top w:val="none" w:sz="0" w:space="0" w:color="auto"/>
            <w:left w:val="none" w:sz="0" w:space="0" w:color="auto"/>
            <w:bottom w:val="none" w:sz="0" w:space="0" w:color="auto"/>
            <w:right w:val="none" w:sz="0" w:space="0" w:color="auto"/>
          </w:divBdr>
        </w:div>
        <w:div w:id="1948348580">
          <w:marLeft w:val="120"/>
          <w:marRight w:val="0"/>
          <w:marTop w:val="0"/>
          <w:marBottom w:val="0"/>
          <w:divBdr>
            <w:top w:val="none" w:sz="0" w:space="0" w:color="auto"/>
            <w:left w:val="none" w:sz="0" w:space="0" w:color="auto"/>
            <w:bottom w:val="none" w:sz="0" w:space="0" w:color="auto"/>
            <w:right w:val="none" w:sz="0" w:space="0" w:color="auto"/>
          </w:divBdr>
        </w:div>
        <w:div w:id="1949000553">
          <w:marLeft w:val="0"/>
          <w:marRight w:val="0"/>
          <w:marTop w:val="0"/>
          <w:marBottom w:val="0"/>
          <w:divBdr>
            <w:top w:val="none" w:sz="0" w:space="0" w:color="auto"/>
            <w:left w:val="none" w:sz="0" w:space="0" w:color="auto"/>
            <w:bottom w:val="none" w:sz="0" w:space="0" w:color="auto"/>
            <w:right w:val="none" w:sz="0" w:space="0" w:color="auto"/>
          </w:divBdr>
        </w:div>
        <w:div w:id="1950352141">
          <w:marLeft w:val="0"/>
          <w:marRight w:val="0"/>
          <w:marTop w:val="240"/>
          <w:marBottom w:val="240"/>
          <w:divBdr>
            <w:top w:val="none" w:sz="0" w:space="0" w:color="auto"/>
            <w:left w:val="none" w:sz="0" w:space="0" w:color="auto"/>
            <w:bottom w:val="none" w:sz="0" w:space="0" w:color="auto"/>
            <w:right w:val="none" w:sz="0" w:space="0" w:color="auto"/>
          </w:divBdr>
          <w:divsChild>
            <w:div w:id="299503657">
              <w:marLeft w:val="0"/>
              <w:marRight w:val="0"/>
              <w:marTop w:val="0"/>
              <w:marBottom w:val="0"/>
              <w:divBdr>
                <w:top w:val="none" w:sz="0" w:space="0" w:color="auto"/>
                <w:left w:val="none" w:sz="0" w:space="0" w:color="auto"/>
                <w:bottom w:val="none" w:sz="0" w:space="0" w:color="auto"/>
                <w:right w:val="none" w:sz="0" w:space="0" w:color="auto"/>
              </w:divBdr>
            </w:div>
            <w:div w:id="2004047875">
              <w:marLeft w:val="0"/>
              <w:marRight w:val="0"/>
              <w:marTop w:val="0"/>
              <w:marBottom w:val="0"/>
              <w:divBdr>
                <w:top w:val="none" w:sz="0" w:space="0" w:color="auto"/>
                <w:left w:val="none" w:sz="0" w:space="0" w:color="auto"/>
                <w:bottom w:val="none" w:sz="0" w:space="0" w:color="auto"/>
                <w:right w:val="none" w:sz="0" w:space="0" w:color="auto"/>
              </w:divBdr>
            </w:div>
          </w:divsChild>
        </w:div>
        <w:div w:id="1951937007">
          <w:marLeft w:val="120"/>
          <w:marRight w:val="0"/>
          <w:marTop w:val="0"/>
          <w:marBottom w:val="0"/>
          <w:divBdr>
            <w:top w:val="none" w:sz="0" w:space="0" w:color="auto"/>
            <w:left w:val="none" w:sz="0" w:space="0" w:color="auto"/>
            <w:bottom w:val="none" w:sz="0" w:space="0" w:color="auto"/>
            <w:right w:val="none" w:sz="0" w:space="0" w:color="auto"/>
          </w:divBdr>
        </w:div>
        <w:div w:id="1961758560">
          <w:marLeft w:val="0"/>
          <w:marRight w:val="0"/>
          <w:marTop w:val="0"/>
          <w:marBottom w:val="120"/>
          <w:divBdr>
            <w:top w:val="none" w:sz="0" w:space="0" w:color="auto"/>
            <w:left w:val="none" w:sz="0" w:space="0" w:color="auto"/>
            <w:bottom w:val="none" w:sz="0" w:space="0" w:color="auto"/>
            <w:right w:val="none" w:sz="0" w:space="0" w:color="auto"/>
          </w:divBdr>
        </w:div>
        <w:div w:id="1976987034">
          <w:marLeft w:val="0"/>
          <w:marRight w:val="0"/>
          <w:marTop w:val="240"/>
          <w:marBottom w:val="240"/>
          <w:divBdr>
            <w:top w:val="none" w:sz="0" w:space="0" w:color="auto"/>
            <w:left w:val="none" w:sz="0" w:space="0" w:color="auto"/>
            <w:bottom w:val="none" w:sz="0" w:space="0" w:color="auto"/>
            <w:right w:val="none" w:sz="0" w:space="0" w:color="auto"/>
          </w:divBdr>
        </w:div>
        <w:div w:id="2027559667">
          <w:marLeft w:val="0"/>
          <w:marRight w:val="0"/>
          <w:marTop w:val="0"/>
          <w:marBottom w:val="120"/>
          <w:divBdr>
            <w:top w:val="none" w:sz="0" w:space="0" w:color="auto"/>
            <w:left w:val="none" w:sz="0" w:space="0" w:color="auto"/>
            <w:bottom w:val="none" w:sz="0" w:space="0" w:color="auto"/>
            <w:right w:val="none" w:sz="0" w:space="0" w:color="auto"/>
          </w:divBdr>
        </w:div>
        <w:div w:id="2046785720">
          <w:marLeft w:val="0"/>
          <w:marRight w:val="0"/>
          <w:marTop w:val="0"/>
          <w:marBottom w:val="48"/>
          <w:divBdr>
            <w:top w:val="none" w:sz="0" w:space="0" w:color="auto"/>
            <w:left w:val="none" w:sz="0" w:space="0" w:color="auto"/>
            <w:bottom w:val="none" w:sz="0" w:space="0" w:color="auto"/>
            <w:right w:val="none" w:sz="0" w:space="0" w:color="auto"/>
          </w:divBdr>
        </w:div>
        <w:div w:id="2049137286">
          <w:marLeft w:val="0"/>
          <w:marRight w:val="0"/>
          <w:marTop w:val="0"/>
          <w:marBottom w:val="120"/>
          <w:divBdr>
            <w:top w:val="none" w:sz="0" w:space="0" w:color="auto"/>
            <w:left w:val="none" w:sz="0" w:space="0" w:color="auto"/>
            <w:bottom w:val="none" w:sz="0" w:space="0" w:color="auto"/>
            <w:right w:val="none" w:sz="0" w:space="0" w:color="auto"/>
          </w:divBdr>
        </w:div>
        <w:div w:id="2076540926">
          <w:marLeft w:val="0"/>
          <w:marRight w:val="0"/>
          <w:marTop w:val="0"/>
          <w:marBottom w:val="0"/>
          <w:divBdr>
            <w:top w:val="none" w:sz="0" w:space="0" w:color="auto"/>
            <w:left w:val="none" w:sz="0" w:space="0" w:color="auto"/>
            <w:bottom w:val="none" w:sz="0" w:space="0" w:color="auto"/>
            <w:right w:val="none" w:sz="0" w:space="0" w:color="auto"/>
          </w:divBdr>
          <w:divsChild>
            <w:div w:id="402795733">
              <w:marLeft w:val="0"/>
              <w:marRight w:val="0"/>
              <w:marTop w:val="0"/>
              <w:marBottom w:val="0"/>
              <w:divBdr>
                <w:top w:val="none" w:sz="0" w:space="0" w:color="auto"/>
                <w:left w:val="none" w:sz="0" w:space="0" w:color="auto"/>
                <w:bottom w:val="none" w:sz="0" w:space="0" w:color="auto"/>
                <w:right w:val="none" w:sz="0" w:space="0" w:color="auto"/>
              </w:divBdr>
            </w:div>
            <w:div w:id="533999633">
              <w:marLeft w:val="0"/>
              <w:marRight w:val="0"/>
              <w:marTop w:val="0"/>
              <w:marBottom w:val="0"/>
              <w:divBdr>
                <w:top w:val="none" w:sz="0" w:space="0" w:color="auto"/>
                <w:left w:val="none" w:sz="0" w:space="0" w:color="auto"/>
                <w:bottom w:val="none" w:sz="0" w:space="0" w:color="auto"/>
                <w:right w:val="none" w:sz="0" w:space="0" w:color="auto"/>
              </w:divBdr>
            </w:div>
          </w:divsChild>
        </w:div>
        <w:div w:id="2077242647">
          <w:marLeft w:val="0"/>
          <w:marRight w:val="0"/>
          <w:marTop w:val="0"/>
          <w:marBottom w:val="0"/>
          <w:divBdr>
            <w:top w:val="none" w:sz="0" w:space="0" w:color="auto"/>
            <w:left w:val="none" w:sz="0" w:space="0" w:color="auto"/>
            <w:bottom w:val="none" w:sz="0" w:space="0" w:color="auto"/>
            <w:right w:val="none" w:sz="0" w:space="0" w:color="auto"/>
          </w:divBdr>
        </w:div>
        <w:div w:id="2080712607">
          <w:marLeft w:val="120"/>
          <w:marRight w:val="0"/>
          <w:marTop w:val="0"/>
          <w:marBottom w:val="0"/>
          <w:divBdr>
            <w:top w:val="none" w:sz="0" w:space="0" w:color="auto"/>
            <w:left w:val="none" w:sz="0" w:space="0" w:color="auto"/>
            <w:bottom w:val="none" w:sz="0" w:space="0" w:color="auto"/>
            <w:right w:val="none" w:sz="0" w:space="0" w:color="auto"/>
          </w:divBdr>
        </w:div>
        <w:div w:id="2082824934">
          <w:marLeft w:val="0"/>
          <w:marRight w:val="0"/>
          <w:marTop w:val="0"/>
          <w:marBottom w:val="0"/>
          <w:divBdr>
            <w:top w:val="none" w:sz="0" w:space="0" w:color="auto"/>
            <w:left w:val="none" w:sz="0" w:space="0" w:color="auto"/>
            <w:bottom w:val="none" w:sz="0" w:space="0" w:color="auto"/>
            <w:right w:val="none" w:sz="0" w:space="0" w:color="auto"/>
          </w:divBdr>
        </w:div>
        <w:div w:id="2089380290">
          <w:marLeft w:val="0"/>
          <w:marRight w:val="0"/>
          <w:marTop w:val="0"/>
          <w:marBottom w:val="120"/>
          <w:divBdr>
            <w:top w:val="none" w:sz="0" w:space="0" w:color="auto"/>
            <w:left w:val="none" w:sz="0" w:space="0" w:color="auto"/>
            <w:bottom w:val="none" w:sz="0" w:space="0" w:color="auto"/>
            <w:right w:val="none" w:sz="0" w:space="0" w:color="auto"/>
          </w:divBdr>
        </w:div>
        <w:div w:id="2112388683">
          <w:marLeft w:val="0"/>
          <w:marRight w:val="0"/>
          <w:marTop w:val="0"/>
          <w:marBottom w:val="120"/>
          <w:divBdr>
            <w:top w:val="none" w:sz="0" w:space="0" w:color="auto"/>
            <w:left w:val="none" w:sz="0" w:space="0" w:color="auto"/>
            <w:bottom w:val="none" w:sz="0" w:space="0" w:color="auto"/>
            <w:right w:val="none" w:sz="0" w:space="0" w:color="auto"/>
          </w:divBdr>
        </w:div>
        <w:div w:id="2114157539">
          <w:marLeft w:val="120"/>
          <w:marRight w:val="0"/>
          <w:marTop w:val="0"/>
          <w:marBottom w:val="0"/>
          <w:divBdr>
            <w:top w:val="none" w:sz="0" w:space="0" w:color="auto"/>
            <w:left w:val="none" w:sz="0" w:space="0" w:color="auto"/>
            <w:bottom w:val="none" w:sz="0" w:space="0" w:color="auto"/>
            <w:right w:val="none" w:sz="0" w:space="0" w:color="auto"/>
          </w:divBdr>
        </w:div>
        <w:div w:id="2120102538">
          <w:marLeft w:val="0"/>
          <w:marRight w:val="0"/>
          <w:marTop w:val="0"/>
          <w:marBottom w:val="0"/>
          <w:divBdr>
            <w:top w:val="dotted" w:sz="12" w:space="0" w:color="C1C1C1"/>
            <w:left w:val="dotted" w:sz="12" w:space="0" w:color="C1C1C1"/>
            <w:bottom w:val="dotted" w:sz="12" w:space="0" w:color="C1C1C1"/>
            <w:right w:val="dotted" w:sz="12" w:space="0" w:color="C1C1C1"/>
          </w:divBdr>
          <w:divsChild>
            <w:div w:id="1386754421">
              <w:marLeft w:val="0"/>
              <w:marRight w:val="0"/>
              <w:marTop w:val="480"/>
              <w:marBottom w:val="480"/>
              <w:divBdr>
                <w:top w:val="none" w:sz="0" w:space="0" w:color="auto"/>
                <w:left w:val="none" w:sz="0" w:space="0" w:color="auto"/>
                <w:bottom w:val="none" w:sz="0" w:space="0" w:color="auto"/>
                <w:right w:val="none" w:sz="0" w:space="0" w:color="auto"/>
              </w:divBdr>
            </w:div>
          </w:divsChild>
        </w:div>
        <w:div w:id="2127574677">
          <w:marLeft w:val="0"/>
          <w:marRight w:val="0"/>
          <w:marTop w:val="0"/>
          <w:marBottom w:val="48"/>
          <w:divBdr>
            <w:top w:val="none" w:sz="0" w:space="0" w:color="auto"/>
            <w:left w:val="none" w:sz="0" w:space="0" w:color="auto"/>
            <w:bottom w:val="none" w:sz="0" w:space="0" w:color="auto"/>
            <w:right w:val="none" w:sz="0" w:space="0" w:color="auto"/>
          </w:divBdr>
        </w:div>
        <w:div w:id="2138835458">
          <w:marLeft w:val="0"/>
          <w:marRight w:val="0"/>
          <w:marTop w:val="0"/>
          <w:marBottom w:val="0"/>
          <w:divBdr>
            <w:top w:val="none" w:sz="0" w:space="0" w:color="auto"/>
            <w:left w:val="none" w:sz="0" w:space="0" w:color="auto"/>
            <w:bottom w:val="none" w:sz="0" w:space="0" w:color="auto"/>
            <w:right w:val="none" w:sz="0" w:space="0" w:color="auto"/>
          </w:divBdr>
        </w:div>
        <w:div w:id="2139687194">
          <w:marLeft w:val="0"/>
          <w:marRight w:val="0"/>
          <w:marTop w:val="240"/>
          <w:marBottom w:val="240"/>
          <w:divBdr>
            <w:top w:val="none" w:sz="0" w:space="0" w:color="auto"/>
            <w:left w:val="none" w:sz="0" w:space="0" w:color="auto"/>
            <w:bottom w:val="none" w:sz="0" w:space="0" w:color="auto"/>
            <w:right w:val="none" w:sz="0" w:space="0" w:color="auto"/>
          </w:divBdr>
        </w:div>
        <w:div w:id="2143690072">
          <w:marLeft w:val="0"/>
          <w:marRight w:val="0"/>
          <w:marTop w:val="0"/>
          <w:marBottom w:val="0"/>
          <w:divBdr>
            <w:top w:val="none" w:sz="0" w:space="0" w:color="auto"/>
            <w:left w:val="none" w:sz="0" w:space="0" w:color="auto"/>
            <w:bottom w:val="none" w:sz="0" w:space="0" w:color="auto"/>
            <w:right w:val="none" w:sz="0" w:space="0" w:color="auto"/>
          </w:divBdr>
        </w:div>
      </w:divsChild>
    </w:div>
    <w:div w:id="2008361066">
      <w:bodyDiv w:val="1"/>
      <w:marLeft w:val="0"/>
      <w:marRight w:val="0"/>
      <w:marTop w:val="0"/>
      <w:marBottom w:val="0"/>
      <w:divBdr>
        <w:top w:val="none" w:sz="0" w:space="0" w:color="auto"/>
        <w:left w:val="none" w:sz="0" w:space="0" w:color="auto"/>
        <w:bottom w:val="none" w:sz="0" w:space="0" w:color="auto"/>
        <w:right w:val="none" w:sz="0" w:space="0" w:color="auto"/>
      </w:divBdr>
      <w:divsChild>
        <w:div w:id="419717710">
          <w:marLeft w:val="960"/>
          <w:marRight w:val="0"/>
          <w:marTop w:val="0"/>
          <w:marBottom w:val="0"/>
          <w:divBdr>
            <w:top w:val="none" w:sz="0" w:space="0" w:color="auto"/>
            <w:left w:val="none" w:sz="0" w:space="0" w:color="auto"/>
            <w:bottom w:val="none" w:sz="0" w:space="0" w:color="auto"/>
            <w:right w:val="none" w:sz="0" w:space="0" w:color="auto"/>
          </w:divBdr>
        </w:div>
      </w:divsChild>
    </w:div>
    <w:div w:id="2012490877">
      <w:bodyDiv w:val="1"/>
      <w:marLeft w:val="0"/>
      <w:marRight w:val="0"/>
      <w:marTop w:val="0"/>
      <w:marBottom w:val="0"/>
      <w:divBdr>
        <w:top w:val="none" w:sz="0" w:space="0" w:color="auto"/>
        <w:left w:val="none" w:sz="0" w:space="0" w:color="auto"/>
        <w:bottom w:val="none" w:sz="0" w:space="0" w:color="auto"/>
        <w:right w:val="none" w:sz="0" w:space="0" w:color="auto"/>
      </w:divBdr>
      <w:divsChild>
        <w:div w:id="33430724">
          <w:marLeft w:val="0"/>
          <w:marRight w:val="0"/>
          <w:marTop w:val="0"/>
          <w:marBottom w:val="0"/>
          <w:divBdr>
            <w:top w:val="none" w:sz="0" w:space="0" w:color="auto"/>
            <w:left w:val="none" w:sz="0" w:space="0" w:color="auto"/>
            <w:bottom w:val="none" w:sz="0" w:space="0" w:color="auto"/>
            <w:right w:val="none" w:sz="0" w:space="0" w:color="auto"/>
          </w:divBdr>
        </w:div>
        <w:div w:id="44665691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
        <w:div w:id="672072948">
          <w:marLeft w:val="0"/>
          <w:marRight w:val="0"/>
          <w:marTop w:val="0"/>
          <w:marBottom w:val="0"/>
          <w:divBdr>
            <w:top w:val="none" w:sz="0" w:space="0" w:color="auto"/>
            <w:left w:val="none" w:sz="0" w:space="0" w:color="auto"/>
            <w:bottom w:val="none" w:sz="0" w:space="0" w:color="auto"/>
            <w:right w:val="none" w:sz="0" w:space="0" w:color="auto"/>
          </w:divBdr>
        </w:div>
        <w:div w:id="792015836">
          <w:marLeft w:val="0"/>
          <w:marRight w:val="0"/>
          <w:marTop w:val="0"/>
          <w:marBottom w:val="0"/>
          <w:divBdr>
            <w:top w:val="none" w:sz="0" w:space="0" w:color="auto"/>
            <w:left w:val="none" w:sz="0" w:space="0" w:color="auto"/>
            <w:bottom w:val="none" w:sz="0" w:space="0" w:color="auto"/>
            <w:right w:val="none" w:sz="0" w:space="0" w:color="auto"/>
          </w:divBdr>
        </w:div>
        <w:div w:id="1058482333">
          <w:marLeft w:val="0"/>
          <w:marRight w:val="0"/>
          <w:marTop w:val="0"/>
          <w:marBottom w:val="0"/>
          <w:divBdr>
            <w:top w:val="none" w:sz="0" w:space="0" w:color="auto"/>
            <w:left w:val="none" w:sz="0" w:space="0" w:color="auto"/>
            <w:bottom w:val="none" w:sz="0" w:space="0" w:color="auto"/>
            <w:right w:val="none" w:sz="0" w:space="0" w:color="auto"/>
          </w:divBdr>
        </w:div>
        <w:div w:id="2106269848">
          <w:marLeft w:val="0"/>
          <w:marRight w:val="0"/>
          <w:marTop w:val="0"/>
          <w:marBottom w:val="0"/>
          <w:divBdr>
            <w:top w:val="none" w:sz="0" w:space="0" w:color="auto"/>
            <w:left w:val="none" w:sz="0" w:space="0" w:color="auto"/>
            <w:bottom w:val="none" w:sz="0" w:space="0" w:color="auto"/>
            <w:right w:val="none" w:sz="0" w:space="0" w:color="auto"/>
          </w:divBdr>
          <w:divsChild>
            <w:div w:id="7083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705">
      <w:bodyDiv w:val="1"/>
      <w:marLeft w:val="0"/>
      <w:marRight w:val="0"/>
      <w:marTop w:val="0"/>
      <w:marBottom w:val="0"/>
      <w:divBdr>
        <w:top w:val="none" w:sz="0" w:space="0" w:color="auto"/>
        <w:left w:val="none" w:sz="0" w:space="0" w:color="auto"/>
        <w:bottom w:val="none" w:sz="0" w:space="0" w:color="auto"/>
        <w:right w:val="none" w:sz="0" w:space="0" w:color="auto"/>
      </w:divBdr>
      <w:divsChild>
        <w:div w:id="1525511013">
          <w:marLeft w:val="0"/>
          <w:marRight w:val="0"/>
          <w:marTop w:val="0"/>
          <w:marBottom w:val="0"/>
          <w:divBdr>
            <w:top w:val="none" w:sz="0" w:space="0" w:color="auto"/>
            <w:left w:val="none" w:sz="0" w:space="0" w:color="auto"/>
            <w:bottom w:val="none" w:sz="0" w:space="0" w:color="auto"/>
            <w:right w:val="none" w:sz="0" w:space="0" w:color="auto"/>
          </w:divBdr>
        </w:div>
        <w:div w:id="511795347">
          <w:marLeft w:val="0"/>
          <w:marRight w:val="0"/>
          <w:marTop w:val="0"/>
          <w:marBottom w:val="0"/>
          <w:divBdr>
            <w:top w:val="none" w:sz="0" w:space="0" w:color="auto"/>
            <w:left w:val="none" w:sz="0" w:space="0" w:color="auto"/>
            <w:bottom w:val="none" w:sz="0" w:space="0" w:color="auto"/>
            <w:right w:val="none" w:sz="0" w:space="0" w:color="auto"/>
          </w:divBdr>
        </w:div>
        <w:div w:id="5374046">
          <w:marLeft w:val="0"/>
          <w:marRight w:val="0"/>
          <w:marTop w:val="0"/>
          <w:marBottom w:val="0"/>
          <w:divBdr>
            <w:top w:val="none" w:sz="0" w:space="0" w:color="auto"/>
            <w:left w:val="none" w:sz="0" w:space="0" w:color="auto"/>
            <w:bottom w:val="none" w:sz="0" w:space="0" w:color="auto"/>
            <w:right w:val="none" w:sz="0" w:space="0" w:color="auto"/>
          </w:divBdr>
        </w:div>
        <w:div w:id="595527151">
          <w:marLeft w:val="0"/>
          <w:marRight w:val="0"/>
          <w:marTop w:val="0"/>
          <w:marBottom w:val="0"/>
          <w:divBdr>
            <w:top w:val="none" w:sz="0" w:space="0" w:color="auto"/>
            <w:left w:val="none" w:sz="0" w:space="0" w:color="auto"/>
            <w:bottom w:val="none" w:sz="0" w:space="0" w:color="auto"/>
            <w:right w:val="none" w:sz="0" w:space="0" w:color="auto"/>
          </w:divBdr>
        </w:div>
        <w:div w:id="453332978">
          <w:marLeft w:val="0"/>
          <w:marRight w:val="0"/>
          <w:marTop w:val="0"/>
          <w:marBottom w:val="0"/>
          <w:divBdr>
            <w:top w:val="none" w:sz="0" w:space="0" w:color="auto"/>
            <w:left w:val="none" w:sz="0" w:space="0" w:color="auto"/>
            <w:bottom w:val="none" w:sz="0" w:space="0" w:color="auto"/>
            <w:right w:val="none" w:sz="0" w:space="0" w:color="auto"/>
          </w:divBdr>
        </w:div>
        <w:div w:id="567571322">
          <w:marLeft w:val="0"/>
          <w:marRight w:val="0"/>
          <w:marTop w:val="0"/>
          <w:marBottom w:val="0"/>
          <w:divBdr>
            <w:top w:val="none" w:sz="0" w:space="0" w:color="auto"/>
            <w:left w:val="none" w:sz="0" w:space="0" w:color="auto"/>
            <w:bottom w:val="none" w:sz="0" w:space="0" w:color="auto"/>
            <w:right w:val="none" w:sz="0" w:space="0" w:color="auto"/>
          </w:divBdr>
        </w:div>
        <w:div w:id="1290167367">
          <w:marLeft w:val="0"/>
          <w:marRight w:val="0"/>
          <w:marTop w:val="0"/>
          <w:marBottom w:val="0"/>
          <w:divBdr>
            <w:top w:val="none" w:sz="0" w:space="0" w:color="auto"/>
            <w:left w:val="none" w:sz="0" w:space="0" w:color="auto"/>
            <w:bottom w:val="none" w:sz="0" w:space="0" w:color="auto"/>
            <w:right w:val="none" w:sz="0" w:space="0" w:color="auto"/>
          </w:divBdr>
        </w:div>
        <w:div w:id="718892950">
          <w:marLeft w:val="0"/>
          <w:marRight w:val="0"/>
          <w:marTop w:val="0"/>
          <w:marBottom w:val="0"/>
          <w:divBdr>
            <w:top w:val="none" w:sz="0" w:space="0" w:color="auto"/>
            <w:left w:val="none" w:sz="0" w:space="0" w:color="auto"/>
            <w:bottom w:val="none" w:sz="0" w:space="0" w:color="auto"/>
            <w:right w:val="none" w:sz="0" w:space="0" w:color="auto"/>
          </w:divBdr>
        </w:div>
        <w:div w:id="1998462573">
          <w:marLeft w:val="0"/>
          <w:marRight w:val="0"/>
          <w:marTop w:val="0"/>
          <w:marBottom w:val="0"/>
          <w:divBdr>
            <w:top w:val="none" w:sz="0" w:space="0" w:color="auto"/>
            <w:left w:val="none" w:sz="0" w:space="0" w:color="auto"/>
            <w:bottom w:val="none" w:sz="0" w:space="0" w:color="auto"/>
            <w:right w:val="none" w:sz="0" w:space="0" w:color="auto"/>
          </w:divBdr>
        </w:div>
        <w:div w:id="1449545296">
          <w:marLeft w:val="0"/>
          <w:marRight w:val="0"/>
          <w:marTop w:val="0"/>
          <w:marBottom w:val="0"/>
          <w:divBdr>
            <w:top w:val="none" w:sz="0" w:space="0" w:color="auto"/>
            <w:left w:val="none" w:sz="0" w:space="0" w:color="auto"/>
            <w:bottom w:val="none" w:sz="0" w:space="0" w:color="auto"/>
            <w:right w:val="none" w:sz="0" w:space="0" w:color="auto"/>
          </w:divBdr>
        </w:div>
        <w:div w:id="1903784007">
          <w:marLeft w:val="0"/>
          <w:marRight w:val="0"/>
          <w:marTop w:val="0"/>
          <w:marBottom w:val="0"/>
          <w:divBdr>
            <w:top w:val="none" w:sz="0" w:space="0" w:color="auto"/>
            <w:left w:val="none" w:sz="0" w:space="0" w:color="auto"/>
            <w:bottom w:val="none" w:sz="0" w:space="0" w:color="auto"/>
            <w:right w:val="none" w:sz="0" w:space="0" w:color="auto"/>
          </w:divBdr>
        </w:div>
      </w:divsChild>
    </w:div>
    <w:div w:id="2055277184">
      <w:bodyDiv w:val="1"/>
      <w:marLeft w:val="0"/>
      <w:marRight w:val="0"/>
      <w:marTop w:val="0"/>
      <w:marBottom w:val="0"/>
      <w:divBdr>
        <w:top w:val="none" w:sz="0" w:space="0" w:color="auto"/>
        <w:left w:val="none" w:sz="0" w:space="0" w:color="auto"/>
        <w:bottom w:val="none" w:sz="0" w:space="0" w:color="auto"/>
        <w:right w:val="none" w:sz="0" w:space="0" w:color="auto"/>
      </w:divBdr>
    </w:div>
    <w:div w:id="2063871153">
      <w:bodyDiv w:val="1"/>
      <w:marLeft w:val="0"/>
      <w:marRight w:val="0"/>
      <w:marTop w:val="0"/>
      <w:marBottom w:val="0"/>
      <w:divBdr>
        <w:top w:val="none" w:sz="0" w:space="0" w:color="auto"/>
        <w:left w:val="none" w:sz="0" w:space="0" w:color="auto"/>
        <w:bottom w:val="none" w:sz="0" w:space="0" w:color="auto"/>
        <w:right w:val="none" w:sz="0" w:space="0" w:color="auto"/>
      </w:divBdr>
    </w:div>
    <w:div w:id="2066683839">
      <w:bodyDiv w:val="1"/>
      <w:marLeft w:val="0"/>
      <w:marRight w:val="0"/>
      <w:marTop w:val="0"/>
      <w:marBottom w:val="0"/>
      <w:divBdr>
        <w:top w:val="none" w:sz="0" w:space="0" w:color="auto"/>
        <w:left w:val="none" w:sz="0" w:space="0" w:color="auto"/>
        <w:bottom w:val="none" w:sz="0" w:space="0" w:color="auto"/>
        <w:right w:val="none" w:sz="0" w:space="0" w:color="auto"/>
      </w:divBdr>
    </w:div>
    <w:div w:id="2080327941">
      <w:bodyDiv w:val="1"/>
      <w:marLeft w:val="0"/>
      <w:marRight w:val="0"/>
      <w:marTop w:val="0"/>
      <w:marBottom w:val="0"/>
      <w:divBdr>
        <w:top w:val="none" w:sz="0" w:space="0" w:color="auto"/>
        <w:left w:val="none" w:sz="0" w:space="0" w:color="auto"/>
        <w:bottom w:val="none" w:sz="0" w:space="0" w:color="auto"/>
        <w:right w:val="none" w:sz="0" w:space="0" w:color="auto"/>
      </w:divBdr>
      <w:divsChild>
        <w:div w:id="104929628">
          <w:marLeft w:val="0"/>
          <w:marRight w:val="0"/>
          <w:marTop w:val="0"/>
          <w:marBottom w:val="0"/>
          <w:divBdr>
            <w:top w:val="none" w:sz="0" w:space="0" w:color="auto"/>
            <w:left w:val="none" w:sz="0" w:space="0" w:color="auto"/>
            <w:bottom w:val="none" w:sz="0" w:space="0" w:color="auto"/>
            <w:right w:val="none" w:sz="0" w:space="0" w:color="auto"/>
          </w:divBdr>
        </w:div>
        <w:div w:id="269943259">
          <w:marLeft w:val="0"/>
          <w:marRight w:val="0"/>
          <w:marTop w:val="0"/>
          <w:marBottom w:val="0"/>
          <w:divBdr>
            <w:top w:val="none" w:sz="0" w:space="0" w:color="auto"/>
            <w:left w:val="none" w:sz="0" w:space="0" w:color="auto"/>
            <w:bottom w:val="none" w:sz="0" w:space="0" w:color="auto"/>
            <w:right w:val="none" w:sz="0" w:space="0" w:color="auto"/>
          </w:divBdr>
        </w:div>
        <w:div w:id="874345000">
          <w:marLeft w:val="0"/>
          <w:marRight w:val="0"/>
          <w:marTop w:val="0"/>
          <w:marBottom w:val="0"/>
          <w:divBdr>
            <w:top w:val="none" w:sz="0" w:space="0" w:color="auto"/>
            <w:left w:val="none" w:sz="0" w:space="0" w:color="auto"/>
            <w:bottom w:val="none" w:sz="0" w:space="0" w:color="auto"/>
            <w:right w:val="none" w:sz="0" w:space="0" w:color="auto"/>
          </w:divBdr>
        </w:div>
      </w:divsChild>
    </w:div>
    <w:div w:id="2089499080">
      <w:bodyDiv w:val="1"/>
      <w:marLeft w:val="0"/>
      <w:marRight w:val="0"/>
      <w:marTop w:val="0"/>
      <w:marBottom w:val="0"/>
      <w:divBdr>
        <w:top w:val="none" w:sz="0" w:space="0" w:color="auto"/>
        <w:left w:val="none" w:sz="0" w:space="0" w:color="auto"/>
        <w:bottom w:val="none" w:sz="0" w:space="0" w:color="auto"/>
        <w:right w:val="none" w:sz="0" w:space="0" w:color="auto"/>
      </w:divBdr>
    </w:div>
    <w:div w:id="2096239339">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
    <w:div w:id="2137671578">
      <w:bodyDiv w:val="1"/>
      <w:marLeft w:val="0"/>
      <w:marRight w:val="0"/>
      <w:marTop w:val="0"/>
      <w:marBottom w:val="0"/>
      <w:divBdr>
        <w:top w:val="none" w:sz="0" w:space="0" w:color="auto"/>
        <w:left w:val="none" w:sz="0" w:space="0" w:color="auto"/>
        <w:bottom w:val="none" w:sz="0" w:space="0" w:color="auto"/>
        <w:right w:val="none" w:sz="0" w:space="0" w:color="auto"/>
      </w:divBdr>
      <w:divsChild>
        <w:div w:id="14233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93702">
              <w:marLeft w:val="0"/>
              <w:marRight w:val="0"/>
              <w:marTop w:val="0"/>
              <w:marBottom w:val="0"/>
              <w:divBdr>
                <w:top w:val="none" w:sz="0" w:space="0" w:color="auto"/>
                <w:left w:val="none" w:sz="0" w:space="0" w:color="auto"/>
                <w:bottom w:val="none" w:sz="0" w:space="0" w:color="auto"/>
                <w:right w:val="none" w:sz="0" w:space="0" w:color="auto"/>
              </w:divBdr>
              <w:divsChild>
                <w:div w:id="1007294699">
                  <w:marLeft w:val="0"/>
                  <w:marRight w:val="0"/>
                  <w:marTop w:val="0"/>
                  <w:marBottom w:val="0"/>
                  <w:divBdr>
                    <w:top w:val="none" w:sz="0" w:space="0" w:color="auto"/>
                    <w:left w:val="none" w:sz="0" w:space="0" w:color="auto"/>
                    <w:bottom w:val="none" w:sz="0" w:space="0" w:color="auto"/>
                    <w:right w:val="none" w:sz="0" w:space="0" w:color="auto"/>
                  </w:divBdr>
                  <w:divsChild>
                    <w:div w:id="1141731724">
                      <w:marLeft w:val="0"/>
                      <w:marRight w:val="0"/>
                      <w:marTop w:val="0"/>
                      <w:marBottom w:val="0"/>
                      <w:divBdr>
                        <w:top w:val="none" w:sz="0" w:space="0" w:color="auto"/>
                        <w:left w:val="none" w:sz="0" w:space="0" w:color="auto"/>
                        <w:bottom w:val="none" w:sz="0" w:space="0" w:color="auto"/>
                        <w:right w:val="none" w:sz="0" w:space="0" w:color="auto"/>
                      </w:divBdr>
                      <w:divsChild>
                        <w:div w:id="854806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358935">
                              <w:marLeft w:val="0"/>
                              <w:marRight w:val="0"/>
                              <w:marTop w:val="0"/>
                              <w:marBottom w:val="0"/>
                              <w:divBdr>
                                <w:top w:val="none" w:sz="0" w:space="0" w:color="auto"/>
                                <w:left w:val="none" w:sz="0" w:space="0" w:color="auto"/>
                                <w:bottom w:val="none" w:sz="0" w:space="0" w:color="auto"/>
                                <w:right w:val="none" w:sz="0" w:space="0" w:color="auto"/>
                              </w:divBdr>
                              <w:divsChild>
                                <w:div w:id="1482572926">
                                  <w:marLeft w:val="0"/>
                                  <w:marRight w:val="0"/>
                                  <w:marTop w:val="0"/>
                                  <w:marBottom w:val="0"/>
                                  <w:divBdr>
                                    <w:top w:val="none" w:sz="0" w:space="0" w:color="auto"/>
                                    <w:left w:val="none" w:sz="0" w:space="0" w:color="auto"/>
                                    <w:bottom w:val="none" w:sz="0" w:space="0" w:color="auto"/>
                                    <w:right w:val="none" w:sz="0" w:space="0" w:color="auto"/>
                                  </w:divBdr>
                                  <w:divsChild>
                                    <w:div w:id="135689356">
                                      <w:marLeft w:val="0"/>
                                      <w:marRight w:val="0"/>
                                      <w:marTop w:val="0"/>
                                      <w:marBottom w:val="0"/>
                                      <w:divBdr>
                                        <w:top w:val="none" w:sz="0" w:space="0" w:color="auto"/>
                                        <w:left w:val="none" w:sz="0" w:space="0" w:color="auto"/>
                                        <w:bottom w:val="none" w:sz="0" w:space="0" w:color="auto"/>
                                        <w:right w:val="none" w:sz="0" w:space="0" w:color="auto"/>
                                      </w:divBdr>
                                      <w:divsChild>
                                        <w:div w:id="564267089">
                                          <w:marLeft w:val="0"/>
                                          <w:marRight w:val="0"/>
                                          <w:marTop w:val="0"/>
                                          <w:marBottom w:val="0"/>
                                          <w:divBdr>
                                            <w:top w:val="none" w:sz="0" w:space="0" w:color="auto"/>
                                            <w:left w:val="none" w:sz="0" w:space="0" w:color="auto"/>
                                            <w:bottom w:val="none" w:sz="0" w:space="0" w:color="auto"/>
                                            <w:right w:val="none" w:sz="0" w:space="0" w:color="auto"/>
                                          </w:divBdr>
                                          <w:divsChild>
                                            <w:div w:id="121485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49300">
                                                  <w:marLeft w:val="0"/>
                                                  <w:marRight w:val="0"/>
                                                  <w:marTop w:val="0"/>
                                                  <w:marBottom w:val="0"/>
                                                  <w:divBdr>
                                                    <w:top w:val="none" w:sz="0" w:space="0" w:color="auto"/>
                                                    <w:left w:val="none" w:sz="0" w:space="0" w:color="auto"/>
                                                    <w:bottom w:val="none" w:sz="0" w:space="0" w:color="auto"/>
                                                    <w:right w:val="none" w:sz="0" w:space="0" w:color="auto"/>
                                                  </w:divBdr>
                                                  <w:divsChild>
                                                    <w:div w:id="605115328">
                                                      <w:marLeft w:val="0"/>
                                                      <w:marRight w:val="0"/>
                                                      <w:marTop w:val="0"/>
                                                      <w:marBottom w:val="0"/>
                                                      <w:divBdr>
                                                        <w:top w:val="none" w:sz="0" w:space="0" w:color="auto"/>
                                                        <w:left w:val="none" w:sz="0" w:space="0" w:color="auto"/>
                                                        <w:bottom w:val="none" w:sz="0" w:space="0" w:color="auto"/>
                                                        <w:right w:val="none" w:sz="0" w:space="0" w:color="auto"/>
                                                      </w:divBdr>
                                                    </w:div>
                                                    <w:div w:id="1668827125">
                                                      <w:marLeft w:val="0"/>
                                                      <w:marRight w:val="0"/>
                                                      <w:marTop w:val="0"/>
                                                      <w:marBottom w:val="0"/>
                                                      <w:divBdr>
                                                        <w:top w:val="none" w:sz="0" w:space="0" w:color="auto"/>
                                                        <w:left w:val="none" w:sz="0" w:space="0" w:color="auto"/>
                                                        <w:bottom w:val="none" w:sz="0" w:space="0" w:color="auto"/>
                                                        <w:right w:val="none" w:sz="0" w:space="0" w:color="auto"/>
                                                      </w:divBdr>
                                                    </w:div>
                                                    <w:div w:id="1728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zalo.salazar_de_pablo@kcl.ac.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ice.org.uk/guidance/ng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E138-47CF-934F-B8E6-BCE2859E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14215</Words>
  <Characters>81030</Characters>
  <Application>Microsoft Office Word</Application>
  <DocSecurity>4</DocSecurity>
  <Lines>675</Lines>
  <Paragraphs>190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Salazar De Pablo</dc:creator>
  <cp:keywords/>
  <dc:description/>
  <cp:lastModifiedBy>Tanya Palmer</cp:lastModifiedBy>
  <cp:revision>2</cp:revision>
  <dcterms:created xsi:type="dcterms:W3CDTF">2025-07-14T09:20:00Z</dcterms:created>
  <dcterms:modified xsi:type="dcterms:W3CDTF">2025-07-14T09:20:00Z</dcterms:modified>
</cp:coreProperties>
</file>