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398B" w14:textId="5310182B" w:rsidR="00A91ACE" w:rsidRDefault="00A91ACE" w:rsidP="00E54FA2">
      <w:pPr>
        <w:spacing w:after="0" w:line="360" w:lineRule="auto"/>
        <w:jc w:val="center"/>
        <w:rPr>
          <w:rFonts w:ascii="Times New Roman" w:hAnsi="Times New Roman" w:cs="Times New Roman"/>
          <w:b/>
          <w:bCs/>
          <w:sz w:val="24"/>
          <w:szCs w:val="24"/>
          <w:u w:val="single"/>
          <w:lang w:val="en-US"/>
        </w:rPr>
      </w:pPr>
      <w:r w:rsidRPr="00E54FA2">
        <w:rPr>
          <w:rFonts w:ascii="Times New Roman" w:hAnsi="Times New Roman" w:cs="Times New Roman"/>
          <w:b/>
          <w:bCs/>
          <w:sz w:val="24"/>
          <w:szCs w:val="24"/>
          <w:u w:val="single"/>
          <w:lang w:val="en-US"/>
        </w:rPr>
        <w:t>Epistemic Aspects of Federal (and Non-Federal) Governance</w:t>
      </w:r>
    </w:p>
    <w:p w14:paraId="512AEF29" w14:textId="77777777" w:rsidR="00A24192" w:rsidRDefault="00A24192" w:rsidP="00E54FA2">
      <w:pPr>
        <w:spacing w:after="0" w:line="360" w:lineRule="auto"/>
        <w:jc w:val="center"/>
        <w:rPr>
          <w:rFonts w:ascii="Times New Roman" w:hAnsi="Times New Roman" w:cs="Times New Roman"/>
          <w:b/>
          <w:bCs/>
          <w:sz w:val="24"/>
          <w:szCs w:val="24"/>
          <w:u w:val="single"/>
          <w:lang w:val="en-US"/>
        </w:rPr>
      </w:pPr>
    </w:p>
    <w:p w14:paraId="7FA9F973" w14:textId="6C0D0D98" w:rsidR="00A24192" w:rsidRPr="00A24192" w:rsidRDefault="00A24192" w:rsidP="00E54FA2">
      <w:pPr>
        <w:spacing w:after="0" w:line="360" w:lineRule="auto"/>
        <w:jc w:val="center"/>
        <w:rPr>
          <w:rFonts w:ascii="Times New Roman" w:hAnsi="Times New Roman" w:cs="Times New Roman"/>
          <w:i/>
          <w:iCs/>
          <w:sz w:val="24"/>
          <w:szCs w:val="24"/>
          <w:u w:val="single"/>
          <w:lang w:val="en-US"/>
        </w:rPr>
      </w:pPr>
      <w:r w:rsidRPr="00A24192">
        <w:rPr>
          <w:rFonts w:ascii="Times New Roman" w:hAnsi="Times New Roman" w:cs="Times New Roman"/>
          <w:i/>
          <w:iCs/>
          <w:sz w:val="24"/>
          <w:szCs w:val="24"/>
          <w:u w:val="single"/>
          <w:lang w:val="en-US"/>
        </w:rPr>
        <w:t>[Note:</w:t>
      </w:r>
      <w:r>
        <w:rPr>
          <w:rFonts w:ascii="Times New Roman" w:hAnsi="Times New Roman" w:cs="Times New Roman"/>
          <w:i/>
          <w:iCs/>
          <w:sz w:val="24"/>
          <w:szCs w:val="24"/>
          <w:u w:val="single"/>
          <w:lang w:val="en-US"/>
        </w:rPr>
        <w:t xml:space="preserve"> This is an author’s accepted manuscript and is here for archiving purposes only. Please read and cite the final published work in Publius.]</w:t>
      </w:r>
    </w:p>
    <w:p w14:paraId="4FBB924A" w14:textId="77777777" w:rsidR="00B65CCC" w:rsidRPr="00E54FA2" w:rsidRDefault="00B65CCC" w:rsidP="00E54FA2">
      <w:pPr>
        <w:spacing w:after="0" w:line="360" w:lineRule="auto"/>
        <w:rPr>
          <w:rFonts w:ascii="Times New Roman" w:hAnsi="Times New Roman" w:cs="Times New Roman"/>
          <w:sz w:val="24"/>
          <w:szCs w:val="24"/>
        </w:rPr>
      </w:pPr>
    </w:p>
    <w:p w14:paraId="53AFC05B" w14:textId="28E9A81D" w:rsidR="00BF672D" w:rsidRPr="00293F5A" w:rsidRDefault="00BF672D" w:rsidP="00293F5A">
      <w:pPr>
        <w:spacing w:after="0" w:line="360" w:lineRule="auto"/>
        <w:rPr>
          <w:rFonts w:ascii="Times New Roman" w:hAnsi="Times New Roman" w:cs="Times New Roman"/>
          <w:sz w:val="24"/>
          <w:szCs w:val="24"/>
          <w:u w:val="single"/>
          <w:lang w:val="en-US"/>
        </w:rPr>
      </w:pPr>
      <w:r w:rsidRPr="00293F5A">
        <w:rPr>
          <w:rFonts w:ascii="Times New Roman" w:hAnsi="Times New Roman" w:cs="Times New Roman"/>
          <w:sz w:val="24"/>
          <w:szCs w:val="24"/>
          <w:u w:val="single"/>
          <w:lang w:val="en-US"/>
        </w:rPr>
        <w:t>I. Introduction</w:t>
      </w:r>
    </w:p>
    <w:p w14:paraId="61A898CC" w14:textId="77777777" w:rsidR="00BF672D" w:rsidRPr="00293F5A" w:rsidRDefault="00BF672D" w:rsidP="00293F5A">
      <w:pPr>
        <w:spacing w:after="0" w:line="360" w:lineRule="auto"/>
        <w:rPr>
          <w:rFonts w:ascii="Times New Roman" w:hAnsi="Times New Roman" w:cs="Times New Roman"/>
          <w:sz w:val="24"/>
          <w:szCs w:val="24"/>
          <w:lang w:val="en-US"/>
        </w:rPr>
      </w:pPr>
    </w:p>
    <w:p w14:paraId="56A06FFB" w14:textId="39CF942A" w:rsidR="006A4D25" w:rsidRPr="00293F5A" w:rsidRDefault="009B5CC7"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Many arguments for decentralization and federalism appeal to their epistemic benefits.</w:t>
      </w:r>
      <w:r w:rsidR="00DF3082" w:rsidRPr="00293F5A">
        <w:rPr>
          <w:rFonts w:ascii="Times New Roman" w:hAnsi="Times New Roman" w:cs="Times New Roman"/>
          <w:sz w:val="24"/>
          <w:szCs w:val="24"/>
          <w:lang w:val="en-US"/>
        </w:rPr>
        <w:t xml:space="preserve"> </w:t>
      </w:r>
      <w:r w:rsidR="00653161" w:rsidRPr="00293F5A">
        <w:rPr>
          <w:rFonts w:ascii="Times New Roman" w:hAnsi="Times New Roman" w:cs="Times New Roman"/>
          <w:sz w:val="24"/>
          <w:szCs w:val="24"/>
          <w:lang w:val="en-US"/>
        </w:rPr>
        <w:t>However,</w:t>
      </w:r>
      <w:r w:rsidR="00DF3082" w:rsidRPr="00293F5A">
        <w:rPr>
          <w:rFonts w:ascii="Times New Roman" w:hAnsi="Times New Roman" w:cs="Times New Roman"/>
          <w:sz w:val="24"/>
          <w:szCs w:val="24"/>
          <w:lang w:val="en-US"/>
        </w:rPr>
        <w:t xml:space="preserve"> a thorough analysis of the</w:t>
      </w:r>
      <w:r w:rsidR="001D34B9" w:rsidRPr="00293F5A">
        <w:rPr>
          <w:rFonts w:ascii="Times New Roman" w:hAnsi="Times New Roman" w:cs="Times New Roman"/>
          <w:sz w:val="24"/>
          <w:szCs w:val="24"/>
          <w:lang w:val="en-US"/>
        </w:rPr>
        <w:t xml:space="preserve"> ways in which epistemic considerations could support decentralization or federalism remains lacking.</w:t>
      </w:r>
      <w:r w:rsidR="00C437BB" w:rsidRPr="00293F5A">
        <w:rPr>
          <w:rStyle w:val="FootnoteReference"/>
          <w:rFonts w:ascii="Times New Roman" w:hAnsi="Times New Roman" w:cs="Times New Roman"/>
          <w:sz w:val="24"/>
          <w:szCs w:val="24"/>
          <w:lang w:val="en-US"/>
        </w:rPr>
        <w:footnoteReference w:id="1"/>
      </w:r>
      <w:r w:rsidR="001D34B9" w:rsidRPr="00293F5A">
        <w:rPr>
          <w:rFonts w:ascii="Times New Roman" w:hAnsi="Times New Roman" w:cs="Times New Roman"/>
          <w:sz w:val="24"/>
          <w:szCs w:val="24"/>
          <w:lang w:val="en-US"/>
        </w:rPr>
        <w:t xml:space="preserve"> </w:t>
      </w:r>
      <w:r w:rsidR="000577FB" w:rsidRPr="00293F5A">
        <w:rPr>
          <w:rFonts w:ascii="Times New Roman" w:hAnsi="Times New Roman" w:cs="Times New Roman"/>
          <w:sz w:val="24"/>
          <w:szCs w:val="24"/>
          <w:lang w:val="en-US"/>
        </w:rPr>
        <w:t xml:space="preserve">This work </w:t>
      </w:r>
      <w:r w:rsidR="00653161" w:rsidRPr="00293F5A">
        <w:rPr>
          <w:rFonts w:ascii="Times New Roman" w:hAnsi="Times New Roman" w:cs="Times New Roman"/>
          <w:sz w:val="24"/>
          <w:szCs w:val="24"/>
          <w:lang w:val="en-US"/>
        </w:rPr>
        <w:t>supplies</w:t>
      </w:r>
      <w:r w:rsidR="000577FB" w:rsidRPr="00293F5A">
        <w:rPr>
          <w:rFonts w:ascii="Times New Roman" w:hAnsi="Times New Roman" w:cs="Times New Roman"/>
          <w:sz w:val="24"/>
          <w:szCs w:val="24"/>
          <w:lang w:val="en-US"/>
        </w:rPr>
        <w:t xml:space="preserve"> </w:t>
      </w:r>
      <w:r w:rsidR="000F1648" w:rsidRPr="00293F5A">
        <w:rPr>
          <w:rFonts w:ascii="Times New Roman" w:hAnsi="Times New Roman" w:cs="Times New Roman"/>
          <w:sz w:val="24"/>
          <w:szCs w:val="24"/>
          <w:lang w:val="en-US"/>
        </w:rPr>
        <w:t>that</w:t>
      </w:r>
      <w:r w:rsidR="000577FB" w:rsidRPr="00293F5A">
        <w:rPr>
          <w:rFonts w:ascii="Times New Roman" w:hAnsi="Times New Roman" w:cs="Times New Roman"/>
          <w:sz w:val="24"/>
          <w:szCs w:val="24"/>
          <w:lang w:val="en-US"/>
        </w:rPr>
        <w:t xml:space="preserve"> analysis. </w:t>
      </w:r>
      <w:r w:rsidR="006A4D25" w:rsidRPr="00293F5A">
        <w:rPr>
          <w:rFonts w:ascii="Times New Roman" w:hAnsi="Times New Roman" w:cs="Times New Roman"/>
          <w:sz w:val="24"/>
          <w:szCs w:val="24"/>
        </w:rPr>
        <w:t>Part I</w:t>
      </w:r>
      <w:r w:rsidR="00BF672D" w:rsidRPr="00293F5A">
        <w:rPr>
          <w:rFonts w:ascii="Times New Roman" w:hAnsi="Times New Roman" w:cs="Times New Roman"/>
          <w:sz w:val="24"/>
          <w:szCs w:val="24"/>
        </w:rPr>
        <w:t>I</w:t>
      </w:r>
      <w:r w:rsidR="006A4D25" w:rsidRPr="00293F5A">
        <w:rPr>
          <w:rFonts w:ascii="Times New Roman" w:hAnsi="Times New Roman" w:cs="Times New Roman"/>
          <w:sz w:val="24"/>
          <w:szCs w:val="24"/>
        </w:rPr>
        <w:t xml:space="preserve"> provides background information and</w:t>
      </w:r>
      <w:r w:rsidR="00215449" w:rsidRPr="00293F5A">
        <w:rPr>
          <w:rFonts w:ascii="Times New Roman" w:hAnsi="Times New Roman" w:cs="Times New Roman"/>
          <w:sz w:val="24"/>
          <w:szCs w:val="24"/>
        </w:rPr>
        <w:t xml:space="preserve"> </w:t>
      </w:r>
      <w:r w:rsidR="00B95B3E" w:rsidRPr="00293F5A">
        <w:rPr>
          <w:rFonts w:ascii="Times New Roman" w:hAnsi="Times New Roman" w:cs="Times New Roman"/>
          <w:sz w:val="24"/>
          <w:szCs w:val="24"/>
        </w:rPr>
        <w:t>explains</w:t>
      </w:r>
      <w:r w:rsidR="00215449" w:rsidRPr="00293F5A">
        <w:rPr>
          <w:rFonts w:ascii="Times New Roman" w:hAnsi="Times New Roman" w:cs="Times New Roman"/>
          <w:sz w:val="24"/>
          <w:szCs w:val="24"/>
        </w:rPr>
        <w:t xml:space="preserve"> </w:t>
      </w:r>
      <w:r w:rsidR="006A4D25" w:rsidRPr="00293F5A">
        <w:rPr>
          <w:rFonts w:ascii="Times New Roman" w:hAnsi="Times New Roman" w:cs="Times New Roman"/>
          <w:sz w:val="24"/>
          <w:szCs w:val="24"/>
        </w:rPr>
        <w:t xml:space="preserve">how </w:t>
      </w:r>
      <w:r w:rsidR="002606DE" w:rsidRPr="00293F5A">
        <w:rPr>
          <w:rFonts w:ascii="Times New Roman" w:hAnsi="Times New Roman" w:cs="Times New Roman"/>
          <w:sz w:val="24"/>
          <w:szCs w:val="24"/>
        </w:rPr>
        <w:t>to</w:t>
      </w:r>
      <w:r w:rsidR="006A4D25" w:rsidRPr="00293F5A">
        <w:rPr>
          <w:rFonts w:ascii="Times New Roman" w:hAnsi="Times New Roman" w:cs="Times New Roman"/>
          <w:sz w:val="24"/>
          <w:szCs w:val="24"/>
        </w:rPr>
        <w:t xml:space="preserve"> identify epistemic arguments for </w:t>
      </w:r>
      <w:r w:rsidR="00E856C1" w:rsidRPr="00293F5A">
        <w:rPr>
          <w:rFonts w:ascii="Times New Roman" w:hAnsi="Times New Roman" w:cs="Times New Roman"/>
          <w:sz w:val="24"/>
          <w:szCs w:val="24"/>
        </w:rPr>
        <w:t xml:space="preserve">decentralization or </w:t>
      </w:r>
      <w:r w:rsidR="006A4D25" w:rsidRPr="00293F5A">
        <w:rPr>
          <w:rFonts w:ascii="Times New Roman" w:hAnsi="Times New Roman" w:cs="Times New Roman"/>
          <w:sz w:val="24"/>
          <w:szCs w:val="24"/>
        </w:rPr>
        <w:t>federalism. Part I</w:t>
      </w:r>
      <w:r w:rsidR="00BF672D" w:rsidRPr="00293F5A">
        <w:rPr>
          <w:rFonts w:ascii="Times New Roman" w:hAnsi="Times New Roman" w:cs="Times New Roman"/>
          <w:sz w:val="24"/>
          <w:szCs w:val="24"/>
        </w:rPr>
        <w:t>I</w:t>
      </w:r>
      <w:r w:rsidR="006A4D25" w:rsidRPr="00293F5A">
        <w:rPr>
          <w:rFonts w:ascii="Times New Roman" w:hAnsi="Times New Roman" w:cs="Times New Roman"/>
          <w:sz w:val="24"/>
          <w:szCs w:val="24"/>
        </w:rPr>
        <w:t xml:space="preserve">I </w:t>
      </w:r>
      <w:r w:rsidR="00CE5BED" w:rsidRPr="00293F5A">
        <w:rPr>
          <w:rFonts w:ascii="Times New Roman" w:hAnsi="Times New Roman" w:cs="Times New Roman"/>
          <w:sz w:val="24"/>
          <w:szCs w:val="24"/>
        </w:rPr>
        <w:t>taxonom</w:t>
      </w:r>
      <w:r w:rsidR="00B95B3E" w:rsidRPr="00293F5A">
        <w:rPr>
          <w:rFonts w:ascii="Times New Roman" w:hAnsi="Times New Roman" w:cs="Times New Roman"/>
          <w:sz w:val="24"/>
          <w:szCs w:val="24"/>
        </w:rPr>
        <w:t>izes</w:t>
      </w:r>
      <w:r w:rsidR="00653161" w:rsidRPr="00293F5A">
        <w:rPr>
          <w:rFonts w:ascii="Times New Roman" w:hAnsi="Times New Roman" w:cs="Times New Roman"/>
          <w:sz w:val="24"/>
          <w:szCs w:val="24"/>
        </w:rPr>
        <w:t xml:space="preserve"> the</w:t>
      </w:r>
      <w:r w:rsidR="00B95B3E" w:rsidRPr="00293F5A">
        <w:rPr>
          <w:rFonts w:ascii="Times New Roman" w:hAnsi="Times New Roman" w:cs="Times New Roman"/>
          <w:sz w:val="24"/>
          <w:szCs w:val="24"/>
        </w:rPr>
        <w:t xml:space="preserve"> </w:t>
      </w:r>
      <w:r w:rsidR="00795AD3" w:rsidRPr="00293F5A">
        <w:rPr>
          <w:rFonts w:ascii="Times New Roman" w:hAnsi="Times New Roman" w:cs="Times New Roman"/>
          <w:sz w:val="24"/>
          <w:szCs w:val="24"/>
        </w:rPr>
        <w:t xml:space="preserve">leading </w:t>
      </w:r>
      <w:r w:rsidR="006A4D25" w:rsidRPr="00293F5A">
        <w:rPr>
          <w:rFonts w:ascii="Times New Roman" w:hAnsi="Times New Roman" w:cs="Times New Roman"/>
          <w:sz w:val="24"/>
          <w:szCs w:val="24"/>
        </w:rPr>
        <w:t>arguments</w:t>
      </w:r>
      <w:r w:rsidR="00CE5BED" w:rsidRPr="00293F5A">
        <w:rPr>
          <w:rFonts w:ascii="Times New Roman" w:hAnsi="Times New Roman" w:cs="Times New Roman"/>
          <w:sz w:val="24"/>
          <w:szCs w:val="24"/>
        </w:rPr>
        <w:t xml:space="preserve"> </w:t>
      </w:r>
      <w:r w:rsidR="00915F70" w:rsidRPr="00293F5A">
        <w:rPr>
          <w:rFonts w:ascii="Times New Roman" w:hAnsi="Times New Roman" w:cs="Times New Roman"/>
          <w:sz w:val="24"/>
          <w:szCs w:val="24"/>
        </w:rPr>
        <w:t>and uses tools f</w:t>
      </w:r>
      <w:r w:rsidR="00B95B3E" w:rsidRPr="00293F5A">
        <w:rPr>
          <w:rFonts w:ascii="Times New Roman" w:hAnsi="Times New Roman" w:cs="Times New Roman"/>
          <w:sz w:val="24"/>
          <w:szCs w:val="24"/>
        </w:rPr>
        <w:t>rom</w:t>
      </w:r>
      <w:r w:rsidR="00915F70" w:rsidRPr="00293F5A">
        <w:rPr>
          <w:rFonts w:ascii="Times New Roman" w:hAnsi="Times New Roman" w:cs="Times New Roman"/>
          <w:sz w:val="24"/>
          <w:szCs w:val="24"/>
        </w:rPr>
        <w:t xml:space="preserve"> political epistemology</w:t>
      </w:r>
      <w:r w:rsidR="00294C2D" w:rsidRPr="00293F5A">
        <w:rPr>
          <w:rFonts w:ascii="Times New Roman" w:hAnsi="Times New Roman" w:cs="Times New Roman"/>
          <w:sz w:val="24"/>
          <w:szCs w:val="24"/>
        </w:rPr>
        <w:t>,</w:t>
      </w:r>
      <w:r w:rsidR="0063516B" w:rsidRPr="00293F5A">
        <w:rPr>
          <w:rFonts w:ascii="Times New Roman" w:hAnsi="Times New Roman" w:cs="Times New Roman"/>
          <w:sz w:val="24"/>
          <w:szCs w:val="24"/>
        </w:rPr>
        <w:t xml:space="preserve"> the field devoted to </w:t>
      </w:r>
      <w:r w:rsidR="00294C2D" w:rsidRPr="00293F5A">
        <w:rPr>
          <w:rFonts w:ascii="Times New Roman" w:hAnsi="Times New Roman" w:cs="Times New Roman"/>
          <w:sz w:val="24"/>
          <w:szCs w:val="24"/>
        </w:rPr>
        <w:t xml:space="preserve">how concepts like knowledge and understanding implicate legitimacy, </w:t>
      </w:r>
      <w:r w:rsidR="00915F70" w:rsidRPr="00293F5A">
        <w:rPr>
          <w:rFonts w:ascii="Times New Roman" w:hAnsi="Times New Roman" w:cs="Times New Roman"/>
          <w:sz w:val="24"/>
          <w:szCs w:val="24"/>
        </w:rPr>
        <w:t xml:space="preserve">to specify leading </w:t>
      </w:r>
      <w:r w:rsidR="00A12EE4" w:rsidRPr="00293F5A">
        <w:rPr>
          <w:rFonts w:ascii="Times New Roman" w:hAnsi="Times New Roman" w:cs="Times New Roman"/>
          <w:sz w:val="24"/>
          <w:szCs w:val="24"/>
        </w:rPr>
        <w:t>examples</w:t>
      </w:r>
      <w:r w:rsidR="00652444" w:rsidRPr="00293F5A">
        <w:rPr>
          <w:rFonts w:ascii="Times New Roman" w:hAnsi="Times New Roman" w:cs="Times New Roman"/>
          <w:sz w:val="24"/>
          <w:szCs w:val="24"/>
        </w:rPr>
        <w:t>.</w:t>
      </w:r>
      <w:r w:rsidR="00B8552B" w:rsidRPr="00293F5A">
        <w:rPr>
          <w:rStyle w:val="FootnoteReference"/>
          <w:rFonts w:ascii="Times New Roman" w:hAnsi="Times New Roman" w:cs="Times New Roman"/>
          <w:sz w:val="24"/>
          <w:szCs w:val="24"/>
        </w:rPr>
        <w:footnoteReference w:id="2"/>
      </w:r>
      <w:r w:rsidR="00652444" w:rsidRPr="00293F5A">
        <w:rPr>
          <w:rFonts w:ascii="Times New Roman" w:hAnsi="Times New Roman" w:cs="Times New Roman"/>
          <w:sz w:val="24"/>
          <w:szCs w:val="24"/>
        </w:rPr>
        <w:t xml:space="preserve"> It</w:t>
      </w:r>
      <w:r w:rsidR="00915F70" w:rsidRPr="00293F5A">
        <w:rPr>
          <w:rFonts w:ascii="Times New Roman" w:hAnsi="Times New Roman" w:cs="Times New Roman"/>
          <w:sz w:val="24"/>
          <w:szCs w:val="24"/>
        </w:rPr>
        <w:t xml:space="preserve"> thereby identif</w:t>
      </w:r>
      <w:r w:rsidR="00652444" w:rsidRPr="00293F5A">
        <w:rPr>
          <w:rFonts w:ascii="Times New Roman" w:hAnsi="Times New Roman" w:cs="Times New Roman"/>
          <w:sz w:val="24"/>
          <w:szCs w:val="24"/>
        </w:rPr>
        <w:t>ies</w:t>
      </w:r>
      <w:r w:rsidR="00915F70" w:rsidRPr="00293F5A">
        <w:rPr>
          <w:rFonts w:ascii="Times New Roman" w:hAnsi="Times New Roman" w:cs="Times New Roman"/>
          <w:sz w:val="24"/>
          <w:szCs w:val="24"/>
        </w:rPr>
        <w:t xml:space="preserve"> </w:t>
      </w:r>
      <w:r w:rsidR="00B8552B" w:rsidRPr="00293F5A">
        <w:rPr>
          <w:rFonts w:ascii="Times New Roman" w:hAnsi="Times New Roman" w:cs="Times New Roman"/>
          <w:sz w:val="24"/>
          <w:szCs w:val="24"/>
        </w:rPr>
        <w:t xml:space="preserve">the </w:t>
      </w:r>
      <w:r w:rsidR="00915F70" w:rsidRPr="00293F5A">
        <w:rPr>
          <w:rFonts w:ascii="Times New Roman" w:hAnsi="Times New Roman" w:cs="Times New Roman"/>
          <w:sz w:val="24"/>
          <w:szCs w:val="24"/>
        </w:rPr>
        <w:t>epistemic goods</w:t>
      </w:r>
      <w:r w:rsidR="00652444" w:rsidRPr="00293F5A">
        <w:rPr>
          <w:rFonts w:ascii="Times New Roman" w:hAnsi="Times New Roman" w:cs="Times New Roman"/>
          <w:sz w:val="24"/>
          <w:szCs w:val="24"/>
        </w:rPr>
        <w:t xml:space="preserve"> </w:t>
      </w:r>
      <w:r w:rsidR="00915F70" w:rsidRPr="00293F5A">
        <w:rPr>
          <w:rFonts w:ascii="Times New Roman" w:hAnsi="Times New Roman" w:cs="Times New Roman"/>
          <w:sz w:val="24"/>
          <w:szCs w:val="24"/>
        </w:rPr>
        <w:t xml:space="preserve">relevant to evaluating modes of governance and </w:t>
      </w:r>
      <w:r w:rsidR="00FD39B7">
        <w:rPr>
          <w:rFonts w:ascii="Times New Roman" w:hAnsi="Times New Roman" w:cs="Times New Roman"/>
          <w:sz w:val="24"/>
          <w:szCs w:val="24"/>
        </w:rPr>
        <w:t>the r</w:t>
      </w:r>
      <w:r w:rsidR="00915F70" w:rsidRPr="00293F5A">
        <w:rPr>
          <w:rFonts w:ascii="Times New Roman" w:hAnsi="Times New Roman" w:cs="Times New Roman"/>
          <w:sz w:val="24"/>
          <w:szCs w:val="24"/>
        </w:rPr>
        <w:t>oles th</w:t>
      </w:r>
      <w:r w:rsidR="00F42EEF" w:rsidRPr="00293F5A">
        <w:rPr>
          <w:rFonts w:ascii="Times New Roman" w:hAnsi="Times New Roman" w:cs="Times New Roman"/>
          <w:sz w:val="24"/>
          <w:szCs w:val="24"/>
        </w:rPr>
        <w:t>ey</w:t>
      </w:r>
      <w:r w:rsidR="00915F70" w:rsidRPr="00293F5A">
        <w:rPr>
          <w:rFonts w:ascii="Times New Roman" w:hAnsi="Times New Roman" w:cs="Times New Roman"/>
          <w:sz w:val="24"/>
          <w:szCs w:val="24"/>
        </w:rPr>
        <w:t xml:space="preserve"> may play in justifying </w:t>
      </w:r>
      <w:r w:rsidR="003E5D51" w:rsidRPr="00293F5A">
        <w:rPr>
          <w:rFonts w:ascii="Times New Roman" w:hAnsi="Times New Roman" w:cs="Times New Roman"/>
          <w:sz w:val="24"/>
          <w:szCs w:val="24"/>
        </w:rPr>
        <w:t>decentralization/</w:t>
      </w:r>
      <w:r w:rsidR="00915F70" w:rsidRPr="00293F5A">
        <w:rPr>
          <w:rFonts w:ascii="Times New Roman" w:hAnsi="Times New Roman" w:cs="Times New Roman"/>
          <w:sz w:val="24"/>
          <w:szCs w:val="24"/>
        </w:rPr>
        <w:t>federalism</w:t>
      </w:r>
      <w:r w:rsidR="006A4D25" w:rsidRPr="00293F5A">
        <w:rPr>
          <w:rFonts w:ascii="Times New Roman" w:hAnsi="Times New Roman" w:cs="Times New Roman"/>
          <w:sz w:val="24"/>
          <w:szCs w:val="24"/>
        </w:rPr>
        <w:t xml:space="preserve">. </w:t>
      </w:r>
      <w:r w:rsidR="0058079C" w:rsidRPr="00293F5A">
        <w:rPr>
          <w:rFonts w:ascii="Times New Roman" w:hAnsi="Times New Roman" w:cs="Times New Roman"/>
          <w:sz w:val="24"/>
          <w:szCs w:val="24"/>
        </w:rPr>
        <w:t>It</w:t>
      </w:r>
      <w:r w:rsidR="00A609D7" w:rsidRPr="00293F5A">
        <w:rPr>
          <w:rFonts w:ascii="Times New Roman" w:hAnsi="Times New Roman" w:cs="Times New Roman"/>
          <w:sz w:val="24"/>
          <w:szCs w:val="24"/>
        </w:rPr>
        <w:t xml:space="preserve"> also introduces tools </w:t>
      </w:r>
      <w:r w:rsidR="004141A2" w:rsidRPr="00293F5A">
        <w:rPr>
          <w:rFonts w:ascii="Times New Roman" w:hAnsi="Times New Roman" w:cs="Times New Roman"/>
          <w:sz w:val="24"/>
          <w:szCs w:val="24"/>
        </w:rPr>
        <w:t xml:space="preserve">previously unknown to federal theory </w:t>
      </w:r>
      <w:r w:rsidR="00013E39" w:rsidRPr="00293F5A">
        <w:rPr>
          <w:rFonts w:ascii="Times New Roman" w:hAnsi="Times New Roman" w:cs="Times New Roman"/>
          <w:sz w:val="24"/>
          <w:szCs w:val="24"/>
        </w:rPr>
        <w:t>for</w:t>
      </w:r>
      <w:r w:rsidR="004141A2" w:rsidRPr="00293F5A">
        <w:rPr>
          <w:rFonts w:ascii="Times New Roman" w:hAnsi="Times New Roman" w:cs="Times New Roman"/>
          <w:sz w:val="24"/>
          <w:szCs w:val="24"/>
        </w:rPr>
        <w:t xml:space="preserve"> </w:t>
      </w:r>
      <w:r w:rsidR="00503424" w:rsidRPr="00293F5A">
        <w:rPr>
          <w:rFonts w:ascii="Times New Roman" w:hAnsi="Times New Roman" w:cs="Times New Roman"/>
          <w:sz w:val="24"/>
          <w:szCs w:val="24"/>
        </w:rPr>
        <w:t>evaluat</w:t>
      </w:r>
      <w:r w:rsidR="00013E39" w:rsidRPr="00293F5A">
        <w:rPr>
          <w:rFonts w:ascii="Times New Roman" w:hAnsi="Times New Roman" w:cs="Times New Roman"/>
          <w:sz w:val="24"/>
          <w:szCs w:val="24"/>
        </w:rPr>
        <w:t>ing</w:t>
      </w:r>
      <w:r w:rsidR="00503424" w:rsidRPr="00293F5A">
        <w:rPr>
          <w:rFonts w:ascii="Times New Roman" w:hAnsi="Times New Roman" w:cs="Times New Roman"/>
          <w:sz w:val="24"/>
          <w:szCs w:val="24"/>
        </w:rPr>
        <w:t xml:space="preserve"> epistemic arguments for decentralization</w:t>
      </w:r>
      <w:r w:rsidR="00013E39" w:rsidRPr="00293F5A">
        <w:rPr>
          <w:rFonts w:ascii="Times New Roman" w:hAnsi="Times New Roman" w:cs="Times New Roman"/>
          <w:sz w:val="24"/>
          <w:szCs w:val="24"/>
        </w:rPr>
        <w:t xml:space="preserve"> or </w:t>
      </w:r>
      <w:r w:rsidR="00503424" w:rsidRPr="00293F5A">
        <w:rPr>
          <w:rFonts w:ascii="Times New Roman" w:hAnsi="Times New Roman" w:cs="Times New Roman"/>
          <w:sz w:val="24"/>
          <w:szCs w:val="24"/>
        </w:rPr>
        <w:t xml:space="preserve">federalism. </w:t>
      </w:r>
      <w:r w:rsidR="005C4AEA" w:rsidRPr="00293F5A">
        <w:rPr>
          <w:rFonts w:ascii="Times New Roman" w:hAnsi="Times New Roman" w:cs="Times New Roman"/>
          <w:sz w:val="24"/>
          <w:szCs w:val="24"/>
        </w:rPr>
        <w:t>Part I</w:t>
      </w:r>
      <w:r w:rsidR="00BF672D" w:rsidRPr="00293F5A">
        <w:rPr>
          <w:rFonts w:ascii="Times New Roman" w:hAnsi="Times New Roman" w:cs="Times New Roman"/>
          <w:sz w:val="24"/>
          <w:szCs w:val="24"/>
        </w:rPr>
        <w:t>V</w:t>
      </w:r>
      <w:r w:rsidR="005C4AEA" w:rsidRPr="00293F5A">
        <w:rPr>
          <w:rFonts w:ascii="Times New Roman" w:hAnsi="Times New Roman" w:cs="Times New Roman"/>
          <w:sz w:val="24"/>
          <w:szCs w:val="24"/>
        </w:rPr>
        <w:t xml:space="preserve"> evaluates the</w:t>
      </w:r>
      <w:r w:rsidR="00915F70" w:rsidRPr="00293F5A">
        <w:rPr>
          <w:rFonts w:ascii="Times New Roman" w:hAnsi="Times New Roman" w:cs="Times New Roman"/>
          <w:sz w:val="24"/>
          <w:szCs w:val="24"/>
        </w:rPr>
        <w:t xml:space="preserve"> </w:t>
      </w:r>
      <w:r w:rsidR="00653161" w:rsidRPr="00293F5A">
        <w:rPr>
          <w:rFonts w:ascii="Times New Roman" w:hAnsi="Times New Roman" w:cs="Times New Roman"/>
          <w:sz w:val="24"/>
          <w:szCs w:val="24"/>
        </w:rPr>
        <w:t>leading arguments</w:t>
      </w:r>
      <w:r w:rsidR="005C4AEA" w:rsidRPr="00293F5A">
        <w:rPr>
          <w:rFonts w:ascii="Times New Roman" w:hAnsi="Times New Roman" w:cs="Times New Roman"/>
          <w:sz w:val="24"/>
          <w:szCs w:val="24"/>
        </w:rPr>
        <w:t xml:space="preserve">. </w:t>
      </w:r>
      <w:r w:rsidR="00F85361" w:rsidRPr="00293F5A">
        <w:rPr>
          <w:rFonts w:ascii="Times New Roman" w:hAnsi="Times New Roman" w:cs="Times New Roman"/>
          <w:sz w:val="24"/>
          <w:szCs w:val="24"/>
        </w:rPr>
        <w:t xml:space="preserve">It </w:t>
      </w:r>
      <w:r w:rsidR="00653161" w:rsidRPr="00293F5A">
        <w:rPr>
          <w:rFonts w:ascii="Times New Roman" w:hAnsi="Times New Roman" w:cs="Times New Roman"/>
          <w:sz w:val="24"/>
          <w:szCs w:val="24"/>
        </w:rPr>
        <w:t xml:space="preserve">thereby </w:t>
      </w:r>
      <w:r w:rsidR="00F85361" w:rsidRPr="00293F5A">
        <w:rPr>
          <w:rFonts w:ascii="Times New Roman" w:hAnsi="Times New Roman" w:cs="Times New Roman"/>
          <w:sz w:val="24"/>
          <w:szCs w:val="24"/>
        </w:rPr>
        <w:t xml:space="preserve">provides substantive insights and establishes a research agenda on the epistemic dimensions of </w:t>
      </w:r>
      <w:r w:rsidR="008C1222" w:rsidRPr="00293F5A">
        <w:rPr>
          <w:rFonts w:ascii="Times New Roman" w:hAnsi="Times New Roman" w:cs="Times New Roman"/>
          <w:sz w:val="24"/>
          <w:szCs w:val="24"/>
        </w:rPr>
        <w:t xml:space="preserve">decentralization and </w:t>
      </w:r>
      <w:r w:rsidR="00F85361" w:rsidRPr="00293F5A">
        <w:rPr>
          <w:rFonts w:ascii="Times New Roman" w:hAnsi="Times New Roman" w:cs="Times New Roman"/>
          <w:sz w:val="24"/>
          <w:szCs w:val="24"/>
        </w:rPr>
        <w:t xml:space="preserve">federalism. </w:t>
      </w:r>
      <w:r w:rsidR="006A4D25" w:rsidRPr="00293F5A">
        <w:rPr>
          <w:rFonts w:ascii="Times New Roman" w:hAnsi="Times New Roman" w:cs="Times New Roman"/>
          <w:sz w:val="24"/>
          <w:szCs w:val="24"/>
        </w:rPr>
        <w:t>Part V</w:t>
      </w:r>
      <w:r w:rsidR="00DE5F18" w:rsidRPr="00293F5A">
        <w:rPr>
          <w:rFonts w:ascii="Times New Roman" w:hAnsi="Times New Roman" w:cs="Times New Roman"/>
          <w:sz w:val="24"/>
          <w:szCs w:val="24"/>
        </w:rPr>
        <w:t xml:space="preserve"> </w:t>
      </w:r>
      <w:r w:rsidR="000D6948" w:rsidRPr="00293F5A">
        <w:rPr>
          <w:rFonts w:ascii="Times New Roman" w:hAnsi="Times New Roman" w:cs="Times New Roman"/>
          <w:sz w:val="24"/>
          <w:szCs w:val="24"/>
        </w:rPr>
        <w:t xml:space="preserve">summarizes </w:t>
      </w:r>
      <w:r w:rsidR="005F39B0" w:rsidRPr="00293F5A">
        <w:rPr>
          <w:rFonts w:ascii="Times New Roman" w:hAnsi="Times New Roman" w:cs="Times New Roman"/>
          <w:sz w:val="24"/>
          <w:szCs w:val="24"/>
        </w:rPr>
        <w:t>and comment</w:t>
      </w:r>
      <w:r w:rsidR="008C1222" w:rsidRPr="00293F5A">
        <w:rPr>
          <w:rFonts w:ascii="Times New Roman" w:hAnsi="Times New Roman" w:cs="Times New Roman"/>
          <w:sz w:val="24"/>
          <w:szCs w:val="24"/>
        </w:rPr>
        <w:t>s on</w:t>
      </w:r>
      <w:r w:rsidR="00F85361" w:rsidRPr="00293F5A">
        <w:rPr>
          <w:rFonts w:ascii="Times New Roman" w:hAnsi="Times New Roman" w:cs="Times New Roman"/>
          <w:sz w:val="24"/>
          <w:szCs w:val="24"/>
        </w:rPr>
        <w:t xml:space="preserve"> </w:t>
      </w:r>
      <w:r w:rsidR="000D6948" w:rsidRPr="00293F5A">
        <w:rPr>
          <w:rFonts w:ascii="Times New Roman" w:hAnsi="Times New Roman" w:cs="Times New Roman"/>
          <w:sz w:val="24"/>
          <w:szCs w:val="24"/>
        </w:rPr>
        <w:t>key</w:t>
      </w:r>
      <w:r w:rsidR="00173E0A" w:rsidRPr="00293F5A">
        <w:rPr>
          <w:rFonts w:ascii="Times New Roman" w:hAnsi="Times New Roman" w:cs="Times New Roman"/>
          <w:sz w:val="24"/>
          <w:szCs w:val="24"/>
        </w:rPr>
        <w:t xml:space="preserve"> findings </w:t>
      </w:r>
      <w:r w:rsidR="000D6948" w:rsidRPr="00293F5A">
        <w:rPr>
          <w:rFonts w:ascii="Times New Roman" w:hAnsi="Times New Roman" w:cs="Times New Roman"/>
          <w:sz w:val="24"/>
          <w:szCs w:val="24"/>
        </w:rPr>
        <w:t xml:space="preserve">and </w:t>
      </w:r>
      <w:r w:rsidR="00F42EEF" w:rsidRPr="00293F5A">
        <w:rPr>
          <w:rFonts w:ascii="Times New Roman" w:hAnsi="Times New Roman" w:cs="Times New Roman"/>
          <w:sz w:val="24"/>
          <w:szCs w:val="24"/>
        </w:rPr>
        <w:t>discusse</w:t>
      </w:r>
      <w:r w:rsidR="000D6948" w:rsidRPr="00293F5A">
        <w:rPr>
          <w:rFonts w:ascii="Times New Roman" w:hAnsi="Times New Roman" w:cs="Times New Roman"/>
          <w:sz w:val="24"/>
          <w:szCs w:val="24"/>
        </w:rPr>
        <w:t>s the</w:t>
      </w:r>
      <w:r w:rsidR="00B95B3E" w:rsidRPr="00293F5A">
        <w:rPr>
          <w:rFonts w:ascii="Times New Roman" w:hAnsi="Times New Roman" w:cs="Times New Roman"/>
          <w:sz w:val="24"/>
          <w:szCs w:val="24"/>
        </w:rPr>
        <w:t>ir</w:t>
      </w:r>
      <w:r w:rsidR="000D6948" w:rsidRPr="00293F5A">
        <w:rPr>
          <w:rFonts w:ascii="Times New Roman" w:hAnsi="Times New Roman" w:cs="Times New Roman"/>
          <w:sz w:val="24"/>
          <w:szCs w:val="24"/>
        </w:rPr>
        <w:t xml:space="preserve"> significance for </w:t>
      </w:r>
      <w:r w:rsidR="008C1222" w:rsidRPr="00293F5A">
        <w:rPr>
          <w:rFonts w:ascii="Times New Roman" w:hAnsi="Times New Roman" w:cs="Times New Roman"/>
          <w:sz w:val="24"/>
          <w:szCs w:val="24"/>
        </w:rPr>
        <w:t>future work</w:t>
      </w:r>
      <w:r w:rsidR="000D6948" w:rsidRPr="00293F5A">
        <w:rPr>
          <w:rFonts w:ascii="Times New Roman" w:hAnsi="Times New Roman" w:cs="Times New Roman"/>
          <w:sz w:val="24"/>
          <w:szCs w:val="24"/>
        </w:rPr>
        <w:t>.</w:t>
      </w:r>
      <w:r w:rsidR="00F85361" w:rsidRPr="00293F5A">
        <w:rPr>
          <w:rFonts w:ascii="Times New Roman" w:hAnsi="Times New Roman" w:cs="Times New Roman"/>
          <w:sz w:val="24"/>
          <w:szCs w:val="24"/>
        </w:rPr>
        <w:t xml:space="preserve"> </w:t>
      </w:r>
    </w:p>
    <w:p w14:paraId="0A5C2874" w14:textId="63F4D3D6" w:rsidR="00D11D45" w:rsidRPr="00293F5A" w:rsidRDefault="00D11D45" w:rsidP="00293F5A">
      <w:pPr>
        <w:spacing w:after="0" w:line="360" w:lineRule="auto"/>
        <w:rPr>
          <w:rFonts w:ascii="Times New Roman" w:hAnsi="Times New Roman" w:cs="Times New Roman"/>
          <w:sz w:val="24"/>
          <w:szCs w:val="24"/>
          <w:lang w:val="en-US"/>
        </w:rPr>
      </w:pPr>
    </w:p>
    <w:p w14:paraId="5352D2ED" w14:textId="06A16F1E" w:rsidR="00703FBC" w:rsidRPr="00293F5A" w:rsidRDefault="0036615F" w:rsidP="00293F5A">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A</w:t>
      </w:r>
      <w:r w:rsidR="00503424" w:rsidRPr="00293F5A">
        <w:rPr>
          <w:rFonts w:ascii="Times New Roman" w:hAnsi="Times New Roman" w:cs="Times New Roman"/>
          <w:sz w:val="24"/>
          <w:szCs w:val="24"/>
          <w:lang w:val="en-US"/>
        </w:rPr>
        <w:t>nalyses</w:t>
      </w:r>
      <w:r w:rsidR="00F85C61" w:rsidRPr="00293F5A">
        <w:rPr>
          <w:rFonts w:ascii="Times New Roman" w:hAnsi="Times New Roman" w:cs="Times New Roman"/>
          <w:sz w:val="24"/>
          <w:szCs w:val="24"/>
        </w:rPr>
        <w:t xml:space="preserve"> </w:t>
      </w:r>
      <w:r w:rsidR="0010115D">
        <w:rPr>
          <w:rFonts w:ascii="Times New Roman" w:hAnsi="Times New Roman" w:cs="Times New Roman"/>
          <w:sz w:val="24"/>
          <w:szCs w:val="24"/>
        </w:rPr>
        <w:t xml:space="preserve">below </w:t>
      </w:r>
      <w:r w:rsidR="00721E13" w:rsidRPr="00293F5A">
        <w:rPr>
          <w:rFonts w:ascii="Times New Roman" w:hAnsi="Times New Roman" w:cs="Times New Roman"/>
          <w:sz w:val="24"/>
          <w:szCs w:val="24"/>
        </w:rPr>
        <w:t>establish</w:t>
      </w:r>
      <w:r w:rsidR="00833157" w:rsidRPr="00293F5A">
        <w:rPr>
          <w:rFonts w:ascii="Times New Roman" w:hAnsi="Times New Roman" w:cs="Times New Roman"/>
          <w:sz w:val="24"/>
          <w:szCs w:val="24"/>
        </w:rPr>
        <w:t xml:space="preserve"> that</w:t>
      </w:r>
      <w:r w:rsidR="00F534E3" w:rsidRPr="00293F5A">
        <w:rPr>
          <w:rFonts w:ascii="Times New Roman" w:hAnsi="Times New Roman" w:cs="Times New Roman"/>
          <w:sz w:val="24"/>
          <w:szCs w:val="24"/>
        </w:rPr>
        <w:t xml:space="preserve"> e</w:t>
      </w:r>
      <w:r w:rsidR="00DC5FDD" w:rsidRPr="00293F5A">
        <w:rPr>
          <w:rFonts w:ascii="Times New Roman" w:hAnsi="Times New Roman" w:cs="Times New Roman"/>
          <w:sz w:val="24"/>
          <w:szCs w:val="24"/>
        </w:rPr>
        <w:t xml:space="preserve">ven the </w:t>
      </w:r>
      <w:r w:rsidR="00F46325" w:rsidRPr="00293F5A">
        <w:rPr>
          <w:rFonts w:ascii="Times New Roman" w:hAnsi="Times New Roman" w:cs="Times New Roman"/>
          <w:sz w:val="24"/>
          <w:szCs w:val="24"/>
        </w:rPr>
        <w:t xml:space="preserve">best arguments for decentralization </w:t>
      </w:r>
      <w:r w:rsidR="008F1D6F" w:rsidRPr="00293F5A">
        <w:rPr>
          <w:rFonts w:ascii="Times New Roman" w:hAnsi="Times New Roman" w:cs="Times New Roman"/>
          <w:sz w:val="24"/>
          <w:szCs w:val="24"/>
        </w:rPr>
        <w:t>present</w:t>
      </w:r>
      <w:r w:rsidR="00DC5FDD" w:rsidRPr="00293F5A">
        <w:rPr>
          <w:rFonts w:ascii="Times New Roman" w:hAnsi="Times New Roman" w:cs="Times New Roman"/>
          <w:sz w:val="24"/>
          <w:szCs w:val="24"/>
        </w:rPr>
        <w:t xml:space="preserve"> epistemic </w:t>
      </w:r>
      <w:r w:rsidR="00CB16D2" w:rsidRPr="00293F5A">
        <w:rPr>
          <w:rFonts w:ascii="Times New Roman" w:hAnsi="Times New Roman" w:cs="Times New Roman"/>
          <w:sz w:val="24"/>
          <w:szCs w:val="24"/>
        </w:rPr>
        <w:t>trade-offs</w:t>
      </w:r>
      <w:r w:rsidR="00DC5FDD" w:rsidRPr="00293F5A">
        <w:rPr>
          <w:rFonts w:ascii="Times New Roman" w:hAnsi="Times New Roman" w:cs="Times New Roman"/>
          <w:sz w:val="24"/>
          <w:szCs w:val="24"/>
        </w:rPr>
        <w:t xml:space="preserve"> and </w:t>
      </w:r>
      <w:r w:rsidR="000D455B">
        <w:rPr>
          <w:rFonts w:ascii="Times New Roman" w:hAnsi="Times New Roman" w:cs="Times New Roman"/>
          <w:sz w:val="24"/>
          <w:szCs w:val="24"/>
        </w:rPr>
        <w:t xml:space="preserve">do </w:t>
      </w:r>
      <w:r w:rsidR="00F46325" w:rsidRPr="00293F5A">
        <w:rPr>
          <w:rFonts w:ascii="Times New Roman" w:hAnsi="Times New Roman" w:cs="Times New Roman"/>
          <w:sz w:val="24"/>
          <w:szCs w:val="24"/>
        </w:rPr>
        <w:t>not strongly support federalism</w:t>
      </w:r>
      <w:r w:rsidR="00DC5FDD" w:rsidRPr="00293F5A">
        <w:rPr>
          <w:rFonts w:ascii="Times New Roman" w:hAnsi="Times New Roman" w:cs="Times New Roman"/>
          <w:sz w:val="24"/>
          <w:szCs w:val="24"/>
        </w:rPr>
        <w:t>.</w:t>
      </w:r>
      <w:r w:rsidR="003F35E9" w:rsidRPr="00293F5A">
        <w:rPr>
          <w:rFonts w:ascii="Times New Roman" w:hAnsi="Times New Roman" w:cs="Times New Roman"/>
          <w:sz w:val="24"/>
          <w:szCs w:val="24"/>
        </w:rPr>
        <w:t xml:space="preserve"> </w:t>
      </w:r>
      <w:r w:rsidR="00CB427F" w:rsidRPr="00293F5A">
        <w:rPr>
          <w:rFonts w:ascii="Times New Roman" w:hAnsi="Times New Roman" w:cs="Times New Roman"/>
          <w:sz w:val="24"/>
          <w:szCs w:val="24"/>
          <w:lang w:val="en-US"/>
        </w:rPr>
        <w:t>G</w:t>
      </w:r>
      <w:r w:rsidR="003F35E9" w:rsidRPr="00293F5A">
        <w:rPr>
          <w:rFonts w:ascii="Times New Roman" w:hAnsi="Times New Roman" w:cs="Times New Roman"/>
          <w:sz w:val="24"/>
          <w:szCs w:val="24"/>
          <w:lang w:val="en-US"/>
        </w:rPr>
        <w:t xml:space="preserve">enuinely epistemic arguments </w:t>
      </w:r>
      <w:r w:rsidR="00490041" w:rsidRPr="00293F5A">
        <w:rPr>
          <w:rFonts w:ascii="Times New Roman" w:hAnsi="Times New Roman" w:cs="Times New Roman"/>
          <w:sz w:val="24"/>
          <w:szCs w:val="24"/>
          <w:lang w:val="en-US"/>
        </w:rPr>
        <w:t>for decentraliz</w:t>
      </w:r>
      <w:r w:rsidR="00CB16D2" w:rsidRPr="00293F5A">
        <w:rPr>
          <w:rFonts w:ascii="Times New Roman" w:hAnsi="Times New Roman" w:cs="Times New Roman"/>
          <w:sz w:val="24"/>
          <w:szCs w:val="24"/>
          <w:lang w:val="en-US"/>
        </w:rPr>
        <w:t>ation</w:t>
      </w:r>
      <w:r w:rsidR="00490041" w:rsidRPr="00293F5A">
        <w:rPr>
          <w:rFonts w:ascii="Times New Roman" w:hAnsi="Times New Roman" w:cs="Times New Roman"/>
          <w:sz w:val="24"/>
          <w:szCs w:val="24"/>
          <w:lang w:val="en-US"/>
        </w:rPr>
        <w:t xml:space="preserve"> </w:t>
      </w:r>
      <w:r w:rsidR="003F35E9" w:rsidRPr="00293F5A">
        <w:rPr>
          <w:rFonts w:ascii="Times New Roman" w:hAnsi="Times New Roman" w:cs="Times New Roman"/>
          <w:sz w:val="24"/>
          <w:szCs w:val="24"/>
          <w:lang w:val="en-US"/>
        </w:rPr>
        <w:t xml:space="preserve">rely on </w:t>
      </w:r>
      <w:r w:rsidR="00254F91">
        <w:rPr>
          <w:rFonts w:ascii="Times New Roman" w:hAnsi="Times New Roman" w:cs="Times New Roman"/>
          <w:sz w:val="24"/>
          <w:szCs w:val="24"/>
          <w:lang w:val="en-US"/>
        </w:rPr>
        <w:t>it</w:t>
      </w:r>
      <w:r w:rsidR="003F35E9" w:rsidRPr="00293F5A">
        <w:rPr>
          <w:rFonts w:ascii="Times New Roman" w:hAnsi="Times New Roman" w:cs="Times New Roman"/>
          <w:sz w:val="24"/>
          <w:szCs w:val="24"/>
          <w:lang w:val="en-US"/>
        </w:rPr>
        <w:t>s</w:t>
      </w:r>
      <w:r w:rsidR="00042845">
        <w:rPr>
          <w:rFonts w:ascii="Times New Roman" w:hAnsi="Times New Roman" w:cs="Times New Roman"/>
          <w:sz w:val="24"/>
          <w:szCs w:val="24"/>
          <w:lang w:val="en-US"/>
        </w:rPr>
        <w:t xml:space="preserve"> purported</w:t>
      </w:r>
      <w:r w:rsidR="003F35E9" w:rsidRPr="00293F5A">
        <w:rPr>
          <w:rFonts w:ascii="Times New Roman" w:hAnsi="Times New Roman" w:cs="Times New Roman"/>
          <w:sz w:val="24"/>
          <w:szCs w:val="24"/>
          <w:lang w:val="en-US"/>
        </w:rPr>
        <w:t xml:space="preserve"> ability to produce</w:t>
      </w:r>
      <w:r w:rsidR="00D9484D" w:rsidRPr="00293F5A">
        <w:rPr>
          <w:rFonts w:ascii="Times New Roman" w:hAnsi="Times New Roman" w:cs="Times New Roman"/>
          <w:sz w:val="24"/>
          <w:szCs w:val="24"/>
          <w:lang w:val="en-US"/>
        </w:rPr>
        <w:t>,</w:t>
      </w:r>
      <w:r w:rsidR="003F35E9" w:rsidRPr="00293F5A">
        <w:rPr>
          <w:rFonts w:ascii="Times New Roman" w:hAnsi="Times New Roman" w:cs="Times New Roman"/>
          <w:sz w:val="24"/>
          <w:szCs w:val="24"/>
          <w:lang w:val="en-US"/>
        </w:rPr>
        <w:t xml:space="preserve"> leverage</w:t>
      </w:r>
      <w:r w:rsidR="00D9484D" w:rsidRPr="00293F5A">
        <w:rPr>
          <w:rFonts w:ascii="Times New Roman" w:hAnsi="Times New Roman" w:cs="Times New Roman"/>
          <w:sz w:val="24"/>
          <w:szCs w:val="24"/>
          <w:lang w:val="en-US"/>
        </w:rPr>
        <w:t>,</w:t>
      </w:r>
      <w:r w:rsidR="003F35E9" w:rsidRPr="00293F5A">
        <w:rPr>
          <w:rFonts w:ascii="Times New Roman" w:hAnsi="Times New Roman" w:cs="Times New Roman"/>
          <w:sz w:val="24"/>
          <w:szCs w:val="24"/>
          <w:lang w:val="en-US"/>
        </w:rPr>
        <w:t xml:space="preserve"> or incent</w:t>
      </w:r>
      <w:r w:rsidR="00DE68C5" w:rsidRPr="00293F5A">
        <w:rPr>
          <w:rFonts w:ascii="Times New Roman" w:hAnsi="Times New Roman" w:cs="Times New Roman"/>
          <w:sz w:val="24"/>
          <w:szCs w:val="24"/>
          <w:lang w:val="en-US"/>
        </w:rPr>
        <w:t>i</w:t>
      </w:r>
      <w:r w:rsidR="00F846B3" w:rsidRPr="00293F5A">
        <w:rPr>
          <w:rFonts w:ascii="Times New Roman" w:hAnsi="Times New Roman" w:cs="Times New Roman"/>
          <w:sz w:val="24"/>
          <w:szCs w:val="24"/>
          <w:lang w:val="en-US"/>
        </w:rPr>
        <w:t>viz</w:t>
      </w:r>
      <w:r w:rsidR="00DE68C5" w:rsidRPr="00293F5A">
        <w:rPr>
          <w:rFonts w:ascii="Times New Roman" w:hAnsi="Times New Roman" w:cs="Times New Roman"/>
          <w:sz w:val="24"/>
          <w:szCs w:val="24"/>
          <w:lang w:val="en-US"/>
        </w:rPr>
        <w:t>e</w:t>
      </w:r>
      <w:r w:rsidR="003F35E9" w:rsidRPr="00293F5A">
        <w:rPr>
          <w:rFonts w:ascii="Times New Roman" w:hAnsi="Times New Roman" w:cs="Times New Roman"/>
          <w:sz w:val="24"/>
          <w:szCs w:val="24"/>
          <w:lang w:val="en-US"/>
        </w:rPr>
        <w:t xml:space="preserve"> </w:t>
      </w:r>
      <w:r w:rsidR="001B4E69">
        <w:rPr>
          <w:rFonts w:ascii="Times New Roman" w:hAnsi="Times New Roman" w:cs="Times New Roman"/>
          <w:sz w:val="24"/>
          <w:szCs w:val="24"/>
          <w:lang w:val="en-US"/>
        </w:rPr>
        <w:t>local</w:t>
      </w:r>
      <w:r w:rsidR="00742DE8">
        <w:rPr>
          <w:rFonts w:ascii="Times New Roman" w:hAnsi="Times New Roman" w:cs="Times New Roman"/>
          <w:sz w:val="24"/>
          <w:szCs w:val="24"/>
          <w:lang w:val="en-US"/>
        </w:rPr>
        <w:t xml:space="preserve"> knowledge</w:t>
      </w:r>
      <w:r w:rsidR="001B4E69">
        <w:rPr>
          <w:rFonts w:ascii="Times New Roman" w:hAnsi="Times New Roman" w:cs="Times New Roman"/>
          <w:sz w:val="24"/>
          <w:szCs w:val="24"/>
          <w:lang w:val="en-US"/>
        </w:rPr>
        <w:t xml:space="preserve"> possession</w:t>
      </w:r>
      <w:r w:rsidR="00742DE8">
        <w:rPr>
          <w:rFonts w:ascii="Times New Roman" w:hAnsi="Times New Roman" w:cs="Times New Roman"/>
          <w:sz w:val="24"/>
          <w:szCs w:val="24"/>
          <w:lang w:val="en-US"/>
        </w:rPr>
        <w:t xml:space="preserve">, </w:t>
      </w:r>
      <w:r w:rsidR="00F23EE4">
        <w:rPr>
          <w:rFonts w:ascii="Times New Roman" w:hAnsi="Times New Roman" w:cs="Times New Roman"/>
          <w:sz w:val="24"/>
          <w:szCs w:val="24"/>
          <w:lang w:val="en-US"/>
        </w:rPr>
        <w:t>experiments</w:t>
      </w:r>
      <w:r w:rsidR="00D617AE">
        <w:rPr>
          <w:rFonts w:ascii="Times New Roman" w:hAnsi="Times New Roman" w:cs="Times New Roman"/>
          <w:sz w:val="24"/>
          <w:szCs w:val="24"/>
          <w:lang w:val="en-US"/>
        </w:rPr>
        <w:t>,</w:t>
      </w:r>
      <w:r w:rsidR="00742DE8">
        <w:rPr>
          <w:rFonts w:ascii="Times New Roman" w:hAnsi="Times New Roman" w:cs="Times New Roman"/>
          <w:sz w:val="24"/>
          <w:szCs w:val="24"/>
          <w:lang w:val="en-US"/>
        </w:rPr>
        <w:t xml:space="preserve"> learning</w:t>
      </w:r>
      <w:r w:rsidR="001B4E69">
        <w:rPr>
          <w:rFonts w:ascii="Times New Roman" w:hAnsi="Times New Roman" w:cs="Times New Roman"/>
          <w:sz w:val="24"/>
          <w:szCs w:val="24"/>
          <w:lang w:val="en-US"/>
        </w:rPr>
        <w:t>,</w:t>
      </w:r>
      <w:r w:rsidR="00D617AE">
        <w:rPr>
          <w:rFonts w:ascii="Times New Roman" w:hAnsi="Times New Roman" w:cs="Times New Roman"/>
          <w:sz w:val="24"/>
          <w:szCs w:val="24"/>
          <w:lang w:val="en-US"/>
        </w:rPr>
        <w:t xml:space="preserve"> participation,</w:t>
      </w:r>
      <w:r w:rsidR="003F35E9" w:rsidRPr="00293F5A">
        <w:rPr>
          <w:rFonts w:ascii="Times New Roman" w:hAnsi="Times New Roman" w:cs="Times New Roman"/>
          <w:sz w:val="24"/>
          <w:szCs w:val="24"/>
          <w:lang w:val="en-US"/>
        </w:rPr>
        <w:t xml:space="preserve"> deliberation</w:t>
      </w:r>
      <w:r w:rsidR="00D617AE">
        <w:rPr>
          <w:rFonts w:ascii="Times New Roman" w:hAnsi="Times New Roman" w:cs="Times New Roman"/>
          <w:sz w:val="24"/>
          <w:szCs w:val="24"/>
          <w:lang w:val="en-US"/>
        </w:rPr>
        <w:t xml:space="preserve">, </w:t>
      </w:r>
      <w:r w:rsidR="007C0FE9">
        <w:rPr>
          <w:rFonts w:ascii="Times New Roman" w:hAnsi="Times New Roman" w:cs="Times New Roman"/>
          <w:sz w:val="24"/>
          <w:szCs w:val="24"/>
          <w:lang w:val="en-US"/>
        </w:rPr>
        <w:t>or</w:t>
      </w:r>
      <w:r w:rsidR="00490041" w:rsidRPr="00293F5A">
        <w:rPr>
          <w:rFonts w:ascii="Times New Roman" w:hAnsi="Times New Roman" w:cs="Times New Roman"/>
          <w:sz w:val="24"/>
          <w:szCs w:val="24"/>
          <w:lang w:val="en-US"/>
        </w:rPr>
        <w:t xml:space="preserve"> diversity</w:t>
      </w:r>
      <w:r w:rsidR="003F35E9" w:rsidRPr="00293F5A">
        <w:rPr>
          <w:rFonts w:ascii="Times New Roman" w:hAnsi="Times New Roman" w:cs="Times New Roman"/>
          <w:sz w:val="24"/>
          <w:szCs w:val="24"/>
          <w:lang w:val="en-US"/>
        </w:rPr>
        <w:t xml:space="preserve">. </w:t>
      </w:r>
      <w:r w:rsidR="0044475B">
        <w:rPr>
          <w:rFonts w:ascii="Times New Roman" w:hAnsi="Times New Roman" w:cs="Times New Roman"/>
          <w:sz w:val="24"/>
          <w:szCs w:val="24"/>
          <w:lang w:val="en-US"/>
        </w:rPr>
        <w:t>But</w:t>
      </w:r>
      <w:r w:rsidR="003F35E9" w:rsidRPr="00293F5A">
        <w:rPr>
          <w:rFonts w:ascii="Times New Roman" w:hAnsi="Times New Roman" w:cs="Times New Roman"/>
          <w:sz w:val="24"/>
          <w:szCs w:val="24"/>
          <w:lang w:val="en-US"/>
        </w:rPr>
        <w:t xml:space="preserve"> decentralization does not guarantee production or apt processing of relevant information and can produce irrationalities or fail to leverage </w:t>
      </w:r>
      <w:r w:rsidR="004810FF" w:rsidRPr="00293F5A">
        <w:rPr>
          <w:rFonts w:ascii="Times New Roman" w:hAnsi="Times New Roman" w:cs="Times New Roman"/>
          <w:sz w:val="24"/>
          <w:szCs w:val="24"/>
          <w:lang w:val="en-US"/>
        </w:rPr>
        <w:t>non-local</w:t>
      </w:r>
      <w:r w:rsidR="003F35E9" w:rsidRPr="00293F5A">
        <w:rPr>
          <w:rFonts w:ascii="Times New Roman" w:hAnsi="Times New Roman" w:cs="Times New Roman"/>
          <w:sz w:val="24"/>
          <w:szCs w:val="24"/>
          <w:lang w:val="en-US"/>
        </w:rPr>
        <w:t xml:space="preserve"> knowledge. </w:t>
      </w:r>
      <w:r w:rsidR="00EB2160">
        <w:rPr>
          <w:rFonts w:ascii="Times New Roman" w:hAnsi="Times New Roman" w:cs="Times New Roman"/>
          <w:sz w:val="24"/>
          <w:szCs w:val="24"/>
          <w:lang w:val="en-US"/>
        </w:rPr>
        <w:t>Decentralization</w:t>
      </w:r>
      <w:r w:rsidR="006A63BE">
        <w:rPr>
          <w:rFonts w:ascii="Times New Roman" w:hAnsi="Times New Roman" w:cs="Times New Roman"/>
          <w:sz w:val="24"/>
          <w:szCs w:val="24"/>
          <w:lang w:val="en-US"/>
        </w:rPr>
        <w:t xml:space="preserve"> also</w:t>
      </w:r>
      <w:r w:rsidR="00F534E3" w:rsidRPr="00293F5A">
        <w:rPr>
          <w:rFonts w:ascii="Times New Roman" w:hAnsi="Times New Roman" w:cs="Times New Roman"/>
          <w:sz w:val="24"/>
          <w:szCs w:val="24"/>
          <w:lang w:val="en-US"/>
        </w:rPr>
        <w:t xml:space="preserve"> cannot</w:t>
      </w:r>
      <w:r w:rsidR="003F35E9" w:rsidRPr="00293F5A">
        <w:rPr>
          <w:rFonts w:ascii="Times New Roman" w:hAnsi="Times New Roman" w:cs="Times New Roman"/>
          <w:sz w:val="24"/>
          <w:szCs w:val="24"/>
          <w:lang w:val="en-US"/>
        </w:rPr>
        <w:t xml:space="preserve"> guarantee, and can </w:t>
      </w:r>
      <w:r w:rsidR="005071C6">
        <w:rPr>
          <w:rFonts w:ascii="Times New Roman" w:hAnsi="Times New Roman" w:cs="Times New Roman"/>
          <w:sz w:val="24"/>
          <w:szCs w:val="24"/>
          <w:lang w:val="en-US"/>
        </w:rPr>
        <w:t xml:space="preserve">even </w:t>
      </w:r>
      <w:r w:rsidR="003F35E9" w:rsidRPr="00293F5A">
        <w:rPr>
          <w:rFonts w:ascii="Times New Roman" w:hAnsi="Times New Roman" w:cs="Times New Roman"/>
          <w:sz w:val="24"/>
          <w:szCs w:val="24"/>
          <w:lang w:val="en-US"/>
        </w:rPr>
        <w:t>disincentivize</w:t>
      </w:r>
      <w:r w:rsidR="00DD6EF4" w:rsidRPr="00293F5A">
        <w:rPr>
          <w:rFonts w:ascii="Times New Roman" w:hAnsi="Times New Roman" w:cs="Times New Roman"/>
          <w:sz w:val="24"/>
          <w:szCs w:val="24"/>
          <w:lang w:val="en-US"/>
        </w:rPr>
        <w:t>,</w:t>
      </w:r>
      <w:r w:rsidR="003F35E9" w:rsidRPr="00293F5A">
        <w:rPr>
          <w:rFonts w:ascii="Times New Roman" w:hAnsi="Times New Roman" w:cs="Times New Roman"/>
          <w:sz w:val="24"/>
          <w:szCs w:val="24"/>
          <w:lang w:val="en-US"/>
        </w:rPr>
        <w:t xml:space="preserve"> beneficial experimentation, participation, deliberation</w:t>
      </w:r>
      <w:r w:rsidR="004F4D7D" w:rsidRPr="00293F5A">
        <w:rPr>
          <w:rFonts w:ascii="Times New Roman" w:hAnsi="Times New Roman" w:cs="Times New Roman"/>
          <w:sz w:val="24"/>
          <w:szCs w:val="24"/>
          <w:lang w:val="en-US"/>
        </w:rPr>
        <w:t>,</w:t>
      </w:r>
      <w:r w:rsidR="00DD6EF4" w:rsidRPr="00293F5A">
        <w:rPr>
          <w:rFonts w:ascii="Times New Roman" w:hAnsi="Times New Roman" w:cs="Times New Roman"/>
          <w:sz w:val="24"/>
          <w:szCs w:val="24"/>
          <w:lang w:val="en-US"/>
        </w:rPr>
        <w:t xml:space="preserve"> </w:t>
      </w:r>
      <w:r w:rsidR="004F4D7D" w:rsidRPr="00293F5A">
        <w:rPr>
          <w:rFonts w:ascii="Times New Roman" w:hAnsi="Times New Roman" w:cs="Times New Roman"/>
          <w:sz w:val="24"/>
          <w:szCs w:val="24"/>
          <w:lang w:val="en-US"/>
        </w:rPr>
        <w:t xml:space="preserve">or </w:t>
      </w:r>
      <w:r w:rsidR="00DD6EF4" w:rsidRPr="00293F5A">
        <w:rPr>
          <w:rFonts w:ascii="Times New Roman" w:hAnsi="Times New Roman" w:cs="Times New Roman"/>
          <w:sz w:val="24"/>
          <w:szCs w:val="24"/>
          <w:lang w:val="en-US"/>
        </w:rPr>
        <w:t>learning</w:t>
      </w:r>
      <w:r w:rsidR="005071C6">
        <w:rPr>
          <w:rFonts w:ascii="Times New Roman" w:hAnsi="Times New Roman" w:cs="Times New Roman"/>
          <w:sz w:val="24"/>
          <w:szCs w:val="24"/>
          <w:lang w:val="en-US"/>
        </w:rPr>
        <w:t>.</w:t>
      </w:r>
      <w:r w:rsidR="00EB2160">
        <w:rPr>
          <w:rFonts w:ascii="Times New Roman" w:hAnsi="Times New Roman" w:cs="Times New Roman"/>
          <w:sz w:val="24"/>
          <w:szCs w:val="24"/>
          <w:lang w:val="en-US"/>
        </w:rPr>
        <w:t xml:space="preserve"> </w:t>
      </w:r>
      <w:r w:rsidR="005071C6" w:rsidRPr="005071C6">
        <w:rPr>
          <w:rFonts w:ascii="Times New Roman" w:hAnsi="Times New Roman" w:cs="Times New Roman"/>
          <w:sz w:val="24"/>
          <w:szCs w:val="24"/>
          <w:lang w:val="en-US"/>
        </w:rPr>
        <w:t>It</w:t>
      </w:r>
      <w:r w:rsidR="006A63BE">
        <w:rPr>
          <w:rFonts w:ascii="Times New Roman" w:hAnsi="Times New Roman" w:cs="Times New Roman"/>
          <w:sz w:val="24"/>
          <w:szCs w:val="24"/>
          <w:lang w:val="en-US"/>
        </w:rPr>
        <w:t xml:space="preserve"> </w:t>
      </w:r>
      <w:r w:rsidR="008F1D6F" w:rsidRPr="00293F5A">
        <w:rPr>
          <w:rFonts w:ascii="Times New Roman" w:hAnsi="Times New Roman" w:cs="Times New Roman"/>
          <w:sz w:val="24"/>
          <w:szCs w:val="24"/>
          <w:lang w:val="en-US"/>
        </w:rPr>
        <w:t>often</w:t>
      </w:r>
      <w:r w:rsidR="003F35E9" w:rsidRPr="00293F5A">
        <w:rPr>
          <w:rFonts w:ascii="Times New Roman" w:hAnsi="Times New Roman" w:cs="Times New Roman"/>
          <w:sz w:val="24"/>
          <w:szCs w:val="24"/>
          <w:lang w:val="en-US"/>
        </w:rPr>
        <w:t xml:space="preserve"> foster</w:t>
      </w:r>
      <w:r w:rsidR="008F1D6F" w:rsidRPr="00293F5A">
        <w:rPr>
          <w:rFonts w:ascii="Times New Roman" w:hAnsi="Times New Roman" w:cs="Times New Roman"/>
          <w:sz w:val="24"/>
          <w:szCs w:val="24"/>
          <w:lang w:val="en-US"/>
        </w:rPr>
        <w:t>s</w:t>
      </w:r>
      <w:r w:rsidR="003F35E9" w:rsidRPr="00293F5A">
        <w:rPr>
          <w:rFonts w:ascii="Times New Roman" w:hAnsi="Times New Roman" w:cs="Times New Roman"/>
          <w:sz w:val="24"/>
          <w:szCs w:val="24"/>
          <w:lang w:val="en-US"/>
        </w:rPr>
        <w:t xml:space="preserve"> forms of homogeneity that undermine</w:t>
      </w:r>
      <w:r w:rsidR="008F1D6F" w:rsidRPr="00293F5A">
        <w:rPr>
          <w:rFonts w:ascii="Times New Roman" w:hAnsi="Times New Roman" w:cs="Times New Roman"/>
          <w:sz w:val="24"/>
          <w:szCs w:val="24"/>
          <w:lang w:val="en-US"/>
        </w:rPr>
        <w:t xml:space="preserve"> </w:t>
      </w:r>
      <w:r w:rsidR="003F35E9" w:rsidRPr="00293F5A">
        <w:rPr>
          <w:rFonts w:ascii="Times New Roman" w:hAnsi="Times New Roman" w:cs="Times New Roman"/>
          <w:sz w:val="24"/>
          <w:szCs w:val="24"/>
          <w:lang w:val="en-US"/>
        </w:rPr>
        <w:t>diversity-based epistemic goods. Where</w:t>
      </w:r>
      <w:r w:rsidR="00721E13" w:rsidRPr="00293F5A">
        <w:rPr>
          <w:rFonts w:ascii="Times New Roman" w:hAnsi="Times New Roman" w:cs="Times New Roman"/>
          <w:sz w:val="24"/>
          <w:szCs w:val="24"/>
          <w:lang w:val="en-US"/>
        </w:rPr>
        <w:t xml:space="preserve"> </w:t>
      </w:r>
      <w:r w:rsidR="003F35E9" w:rsidRPr="00293F5A">
        <w:rPr>
          <w:rFonts w:ascii="Times New Roman" w:hAnsi="Times New Roman" w:cs="Times New Roman"/>
          <w:sz w:val="24"/>
          <w:szCs w:val="24"/>
          <w:lang w:val="en-US"/>
        </w:rPr>
        <w:t xml:space="preserve">decentralization </w:t>
      </w:r>
      <w:r w:rsidR="0052156C">
        <w:rPr>
          <w:rFonts w:ascii="Times New Roman" w:hAnsi="Times New Roman" w:cs="Times New Roman"/>
          <w:sz w:val="24"/>
          <w:szCs w:val="24"/>
          <w:lang w:val="en-US"/>
        </w:rPr>
        <w:t>i</w:t>
      </w:r>
      <w:r w:rsidR="003F35E9" w:rsidRPr="00293F5A">
        <w:rPr>
          <w:rFonts w:ascii="Times New Roman" w:hAnsi="Times New Roman" w:cs="Times New Roman"/>
          <w:sz w:val="24"/>
          <w:szCs w:val="24"/>
          <w:lang w:val="en-US"/>
        </w:rPr>
        <w:t xml:space="preserve">s </w:t>
      </w:r>
      <w:r w:rsidR="00D94CE0" w:rsidRPr="00293F5A">
        <w:rPr>
          <w:rFonts w:ascii="Times New Roman" w:hAnsi="Times New Roman" w:cs="Times New Roman"/>
          <w:sz w:val="24"/>
          <w:szCs w:val="24"/>
          <w:lang w:val="en-US"/>
        </w:rPr>
        <w:t xml:space="preserve">epistemically </w:t>
      </w:r>
      <w:r w:rsidR="003F35E9" w:rsidRPr="00293F5A">
        <w:rPr>
          <w:rFonts w:ascii="Times New Roman" w:hAnsi="Times New Roman" w:cs="Times New Roman"/>
          <w:sz w:val="24"/>
          <w:szCs w:val="24"/>
          <w:lang w:val="en-US"/>
        </w:rPr>
        <w:t>beneficial, federalism</w:t>
      </w:r>
      <w:r w:rsidR="00934CD0" w:rsidRPr="00293F5A">
        <w:rPr>
          <w:rFonts w:ascii="Times New Roman" w:hAnsi="Times New Roman" w:cs="Times New Roman"/>
          <w:sz w:val="24"/>
          <w:szCs w:val="24"/>
          <w:lang w:val="en-US"/>
        </w:rPr>
        <w:t xml:space="preserve"> </w:t>
      </w:r>
      <w:r w:rsidR="00D94CE0" w:rsidRPr="00293F5A">
        <w:rPr>
          <w:rFonts w:ascii="Times New Roman" w:hAnsi="Times New Roman" w:cs="Times New Roman"/>
          <w:sz w:val="24"/>
          <w:szCs w:val="24"/>
          <w:lang w:val="en-US"/>
        </w:rPr>
        <w:t>remain</w:t>
      </w:r>
      <w:r w:rsidR="003F35E9" w:rsidRPr="00293F5A">
        <w:rPr>
          <w:rFonts w:ascii="Times New Roman" w:hAnsi="Times New Roman" w:cs="Times New Roman"/>
          <w:sz w:val="24"/>
          <w:szCs w:val="24"/>
          <w:lang w:val="en-US"/>
        </w:rPr>
        <w:t xml:space="preserve">s </w:t>
      </w:r>
      <w:r w:rsidR="003F35E9" w:rsidRPr="00293F5A">
        <w:rPr>
          <w:rFonts w:ascii="Times New Roman" w:hAnsi="Times New Roman" w:cs="Times New Roman"/>
          <w:sz w:val="24"/>
          <w:szCs w:val="24"/>
          <w:lang w:val="en-US"/>
        </w:rPr>
        <w:lastRenderedPageBreak/>
        <w:t xml:space="preserve">unnecessary and removes checks on epistemic errors. </w:t>
      </w:r>
      <w:r w:rsidR="007348D3" w:rsidRPr="00293F5A">
        <w:rPr>
          <w:rFonts w:ascii="Times New Roman" w:hAnsi="Times New Roman" w:cs="Times New Roman"/>
          <w:sz w:val="24"/>
          <w:szCs w:val="24"/>
          <w:lang w:val="en-US"/>
        </w:rPr>
        <w:t>S</w:t>
      </w:r>
      <w:r w:rsidR="009E5722" w:rsidRPr="00293F5A">
        <w:rPr>
          <w:rFonts w:ascii="Times New Roman" w:hAnsi="Times New Roman" w:cs="Times New Roman"/>
          <w:sz w:val="24"/>
          <w:szCs w:val="24"/>
          <w:lang w:val="en-US"/>
        </w:rPr>
        <w:t>uccessful justificat</w:t>
      </w:r>
      <w:r w:rsidR="0044475B">
        <w:rPr>
          <w:rFonts w:ascii="Times New Roman" w:hAnsi="Times New Roman" w:cs="Times New Roman"/>
          <w:sz w:val="24"/>
          <w:szCs w:val="24"/>
          <w:lang w:val="en-US"/>
        </w:rPr>
        <w:t>ory arguments</w:t>
      </w:r>
      <w:r w:rsidR="009E5722" w:rsidRPr="00293F5A">
        <w:rPr>
          <w:rFonts w:ascii="Times New Roman" w:hAnsi="Times New Roman" w:cs="Times New Roman"/>
          <w:sz w:val="24"/>
          <w:szCs w:val="24"/>
          <w:lang w:val="en-US"/>
        </w:rPr>
        <w:t xml:space="preserve"> for federalism</w:t>
      </w:r>
      <w:r w:rsidR="008F1D6F" w:rsidRPr="00293F5A">
        <w:rPr>
          <w:rFonts w:ascii="Times New Roman" w:hAnsi="Times New Roman" w:cs="Times New Roman"/>
          <w:sz w:val="24"/>
          <w:szCs w:val="24"/>
          <w:lang w:val="en-US"/>
        </w:rPr>
        <w:t xml:space="preserve"> </w:t>
      </w:r>
      <w:r w:rsidR="004F4D7D" w:rsidRPr="00293F5A">
        <w:rPr>
          <w:rFonts w:ascii="Times New Roman" w:hAnsi="Times New Roman" w:cs="Times New Roman"/>
          <w:sz w:val="24"/>
          <w:szCs w:val="24"/>
          <w:lang w:val="en-US"/>
        </w:rPr>
        <w:t>are</w:t>
      </w:r>
      <w:r w:rsidR="009E5722" w:rsidRPr="00293F5A">
        <w:rPr>
          <w:rFonts w:ascii="Times New Roman" w:hAnsi="Times New Roman" w:cs="Times New Roman"/>
          <w:sz w:val="24"/>
          <w:szCs w:val="24"/>
          <w:lang w:val="en-US"/>
        </w:rPr>
        <w:t xml:space="preserve"> </w:t>
      </w:r>
      <w:r w:rsidR="00460B52">
        <w:rPr>
          <w:rFonts w:ascii="Times New Roman" w:hAnsi="Times New Roman" w:cs="Times New Roman"/>
          <w:sz w:val="24"/>
          <w:szCs w:val="24"/>
          <w:lang w:val="en-US"/>
        </w:rPr>
        <w:t>thus</w:t>
      </w:r>
      <w:r w:rsidR="00731A9D">
        <w:rPr>
          <w:rFonts w:ascii="Times New Roman" w:hAnsi="Times New Roman" w:cs="Times New Roman"/>
          <w:sz w:val="24"/>
          <w:szCs w:val="24"/>
          <w:lang w:val="en-US"/>
        </w:rPr>
        <w:t xml:space="preserve"> </w:t>
      </w:r>
      <w:r w:rsidR="009E5722" w:rsidRPr="00293F5A">
        <w:rPr>
          <w:rFonts w:ascii="Times New Roman" w:hAnsi="Times New Roman" w:cs="Times New Roman"/>
          <w:sz w:val="24"/>
          <w:szCs w:val="24"/>
          <w:lang w:val="en-US"/>
        </w:rPr>
        <w:t>likely to be no</w:t>
      </w:r>
      <w:r w:rsidR="00EB1754" w:rsidRPr="00293F5A">
        <w:rPr>
          <w:rFonts w:ascii="Times New Roman" w:hAnsi="Times New Roman" w:cs="Times New Roman"/>
          <w:sz w:val="24"/>
          <w:szCs w:val="24"/>
          <w:lang w:val="en-US"/>
        </w:rPr>
        <w:t>n</w:t>
      </w:r>
      <w:r w:rsidR="009E5722" w:rsidRPr="00293F5A">
        <w:rPr>
          <w:rFonts w:ascii="Times New Roman" w:hAnsi="Times New Roman" w:cs="Times New Roman"/>
          <w:sz w:val="24"/>
          <w:szCs w:val="24"/>
          <w:lang w:val="en-US"/>
        </w:rPr>
        <w:t>-epistemic</w:t>
      </w:r>
      <w:r w:rsidR="007348D3" w:rsidRPr="00293F5A">
        <w:rPr>
          <w:rFonts w:ascii="Times New Roman" w:hAnsi="Times New Roman" w:cs="Times New Roman"/>
          <w:sz w:val="24"/>
          <w:szCs w:val="24"/>
          <w:lang w:val="en-US"/>
        </w:rPr>
        <w:t xml:space="preserve"> and must accept </w:t>
      </w:r>
      <w:r w:rsidR="00460B52">
        <w:rPr>
          <w:rFonts w:ascii="Times New Roman" w:hAnsi="Times New Roman" w:cs="Times New Roman"/>
          <w:sz w:val="24"/>
          <w:szCs w:val="24"/>
          <w:lang w:val="en-US"/>
        </w:rPr>
        <w:t>federalism’</w:t>
      </w:r>
      <w:r w:rsidR="00FF0A65">
        <w:rPr>
          <w:rFonts w:ascii="Times New Roman" w:hAnsi="Times New Roman" w:cs="Times New Roman"/>
          <w:sz w:val="24"/>
          <w:szCs w:val="24"/>
          <w:lang w:val="en-US"/>
        </w:rPr>
        <w:t xml:space="preserve">s </w:t>
      </w:r>
      <w:r w:rsidR="007348D3" w:rsidRPr="00293F5A">
        <w:rPr>
          <w:rFonts w:ascii="Times New Roman" w:hAnsi="Times New Roman" w:cs="Times New Roman"/>
          <w:sz w:val="24"/>
          <w:szCs w:val="24"/>
          <w:lang w:val="en-US"/>
        </w:rPr>
        <w:t>epistemic costs</w:t>
      </w:r>
      <w:r w:rsidR="009E5722" w:rsidRPr="00293F5A">
        <w:rPr>
          <w:rFonts w:ascii="Times New Roman" w:hAnsi="Times New Roman" w:cs="Times New Roman"/>
          <w:sz w:val="24"/>
          <w:szCs w:val="24"/>
          <w:lang w:val="en-US"/>
        </w:rPr>
        <w:t>.</w:t>
      </w:r>
    </w:p>
    <w:p w14:paraId="14E08195" w14:textId="2B72BA85" w:rsidR="00EF3B1F" w:rsidRDefault="00856039"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 xml:space="preserve"> </w:t>
      </w:r>
    </w:p>
    <w:p w14:paraId="492375A1" w14:textId="691DEA60" w:rsidR="00A91ACE" w:rsidRPr="00293F5A" w:rsidRDefault="00BF672D" w:rsidP="00293F5A">
      <w:pPr>
        <w:spacing w:after="0" w:line="360" w:lineRule="auto"/>
        <w:rPr>
          <w:rFonts w:ascii="Times New Roman" w:hAnsi="Times New Roman" w:cs="Times New Roman"/>
          <w:sz w:val="24"/>
          <w:szCs w:val="24"/>
          <w:u w:val="single"/>
        </w:rPr>
      </w:pPr>
      <w:r w:rsidRPr="00293F5A">
        <w:rPr>
          <w:rFonts w:ascii="Times New Roman" w:hAnsi="Times New Roman" w:cs="Times New Roman"/>
          <w:sz w:val="24"/>
          <w:szCs w:val="24"/>
          <w:u w:val="single"/>
        </w:rPr>
        <w:t>I</w:t>
      </w:r>
      <w:r w:rsidR="00C64B44" w:rsidRPr="00293F5A">
        <w:rPr>
          <w:rFonts w:ascii="Times New Roman" w:hAnsi="Times New Roman" w:cs="Times New Roman"/>
          <w:sz w:val="24"/>
          <w:szCs w:val="24"/>
          <w:u w:val="single"/>
        </w:rPr>
        <w:t xml:space="preserve">I. </w:t>
      </w:r>
      <w:r w:rsidR="00096D7B" w:rsidRPr="00293F5A">
        <w:rPr>
          <w:rFonts w:ascii="Times New Roman" w:hAnsi="Times New Roman" w:cs="Times New Roman"/>
          <w:sz w:val="24"/>
          <w:szCs w:val="24"/>
          <w:u w:val="single"/>
        </w:rPr>
        <w:t>Preliminaries</w:t>
      </w:r>
    </w:p>
    <w:p w14:paraId="66DFAAC1" w14:textId="77777777" w:rsidR="009035A8" w:rsidRPr="00293F5A" w:rsidRDefault="009035A8" w:rsidP="00293F5A">
      <w:pPr>
        <w:spacing w:after="0" w:line="360" w:lineRule="auto"/>
        <w:rPr>
          <w:rFonts w:ascii="Times New Roman" w:hAnsi="Times New Roman" w:cs="Times New Roman"/>
          <w:sz w:val="24"/>
          <w:szCs w:val="24"/>
        </w:rPr>
      </w:pPr>
    </w:p>
    <w:p w14:paraId="61A3BFF7" w14:textId="6D4682A6" w:rsidR="002F3399" w:rsidRPr="00293F5A" w:rsidRDefault="00B85F6C" w:rsidP="00293F5A">
      <w:pPr>
        <w:spacing w:after="0" w:line="360" w:lineRule="auto"/>
        <w:rPr>
          <w:rFonts w:ascii="Times New Roman" w:hAnsi="Times New Roman" w:cs="Times New Roman"/>
          <w:sz w:val="24"/>
          <w:szCs w:val="24"/>
          <w:lang w:val="en-CA"/>
        </w:rPr>
      </w:pPr>
      <w:r w:rsidRPr="00293F5A">
        <w:rPr>
          <w:rFonts w:ascii="Times New Roman" w:hAnsi="Times New Roman" w:cs="Times New Roman"/>
          <w:sz w:val="24"/>
          <w:szCs w:val="24"/>
          <w:lang w:val="en-US"/>
        </w:rPr>
        <w:t xml:space="preserve">The following demonstrates the utility of examining federalism and political epistemology together. </w:t>
      </w:r>
      <w:r w:rsidR="00416C19" w:rsidRPr="00293F5A">
        <w:rPr>
          <w:rFonts w:ascii="Times New Roman" w:hAnsi="Times New Roman" w:cs="Times New Roman"/>
          <w:sz w:val="24"/>
          <w:szCs w:val="24"/>
          <w:lang w:val="en-US"/>
        </w:rPr>
        <w:t>Philosophers of federalism do not yet possess a shared language for discussing epistemic arguments</w:t>
      </w:r>
      <w:r w:rsidR="0008558C" w:rsidRPr="00293F5A">
        <w:rPr>
          <w:rFonts w:ascii="Times New Roman" w:hAnsi="Times New Roman" w:cs="Times New Roman"/>
          <w:sz w:val="24"/>
          <w:szCs w:val="24"/>
          <w:lang w:val="en-US"/>
        </w:rPr>
        <w:t xml:space="preserve"> therefor</w:t>
      </w:r>
      <w:r w:rsidR="00416C19" w:rsidRPr="00293F5A">
        <w:rPr>
          <w:rFonts w:ascii="Times New Roman" w:hAnsi="Times New Roman" w:cs="Times New Roman"/>
          <w:sz w:val="24"/>
          <w:szCs w:val="24"/>
          <w:lang w:val="en-US"/>
        </w:rPr>
        <w:t>. Political epistemology provides a set of tools for analysis. The tools are fit for purpose given the similar concepts, concerns, and standards in federal</w:t>
      </w:r>
      <w:r w:rsidR="004139B2" w:rsidRPr="00293F5A">
        <w:rPr>
          <w:rFonts w:ascii="Times New Roman" w:hAnsi="Times New Roman" w:cs="Times New Roman"/>
          <w:sz w:val="24"/>
          <w:szCs w:val="24"/>
          <w:lang w:val="en-US"/>
        </w:rPr>
        <w:t xml:space="preserve"> theory</w:t>
      </w:r>
      <w:r w:rsidR="00416C19" w:rsidRPr="00293F5A">
        <w:rPr>
          <w:rFonts w:ascii="Times New Roman" w:hAnsi="Times New Roman" w:cs="Times New Roman"/>
          <w:sz w:val="24"/>
          <w:szCs w:val="24"/>
          <w:lang w:val="en-US"/>
        </w:rPr>
        <w:t xml:space="preserve"> and political epistemology.</w:t>
      </w:r>
      <w:r w:rsidR="003F03C4" w:rsidRPr="00293F5A">
        <w:rPr>
          <w:rFonts w:ascii="Times New Roman" w:hAnsi="Times New Roman" w:cs="Times New Roman"/>
          <w:sz w:val="24"/>
          <w:szCs w:val="24"/>
          <w:lang w:val="en-US"/>
        </w:rPr>
        <w:t xml:space="preserve"> </w:t>
      </w:r>
      <w:r w:rsidR="004139B2" w:rsidRPr="00293F5A">
        <w:rPr>
          <w:rFonts w:ascii="Times New Roman" w:hAnsi="Times New Roman" w:cs="Times New Roman"/>
          <w:sz w:val="24"/>
          <w:szCs w:val="24"/>
          <w:lang w:val="en-US"/>
        </w:rPr>
        <w:t>Scholars in each field</w:t>
      </w:r>
      <w:r w:rsidR="00FA6B05" w:rsidRPr="00293F5A">
        <w:rPr>
          <w:rFonts w:ascii="Times New Roman" w:hAnsi="Times New Roman" w:cs="Times New Roman"/>
          <w:sz w:val="24"/>
          <w:szCs w:val="24"/>
          <w:lang w:val="en-US"/>
        </w:rPr>
        <w:t xml:space="preserve"> answer similar questions concerning which forms of government to adopt and how to allocate final decision-making authority within </w:t>
      </w:r>
      <w:r w:rsidR="00874306">
        <w:rPr>
          <w:rFonts w:ascii="Times New Roman" w:hAnsi="Times New Roman" w:cs="Times New Roman"/>
          <w:sz w:val="24"/>
          <w:szCs w:val="24"/>
          <w:lang w:val="en-US"/>
        </w:rPr>
        <w:t>countrie</w:t>
      </w:r>
      <w:r w:rsidR="00FA6B05" w:rsidRPr="00293F5A">
        <w:rPr>
          <w:rFonts w:ascii="Times New Roman" w:hAnsi="Times New Roman" w:cs="Times New Roman"/>
          <w:sz w:val="24"/>
          <w:szCs w:val="24"/>
          <w:lang w:val="en-US"/>
        </w:rPr>
        <w:t xml:space="preserve">s (be it at the federal, </w:t>
      </w:r>
      <w:r w:rsidR="00874306">
        <w:rPr>
          <w:rFonts w:ascii="Times New Roman" w:hAnsi="Times New Roman" w:cs="Times New Roman"/>
          <w:sz w:val="24"/>
          <w:szCs w:val="24"/>
          <w:lang w:val="en-US"/>
        </w:rPr>
        <w:t>state</w:t>
      </w:r>
      <w:r w:rsidR="00FA6B05" w:rsidRPr="00293F5A">
        <w:rPr>
          <w:rFonts w:ascii="Times New Roman" w:hAnsi="Times New Roman" w:cs="Times New Roman"/>
          <w:sz w:val="24"/>
          <w:szCs w:val="24"/>
          <w:lang w:val="en-US"/>
        </w:rPr>
        <w:t xml:space="preserve">, or municipal level or to a </w:t>
      </w:r>
      <w:r w:rsidR="003C6D35" w:rsidRPr="00293F5A">
        <w:rPr>
          <w:rFonts w:ascii="Times New Roman" w:hAnsi="Times New Roman" w:cs="Times New Roman"/>
          <w:sz w:val="24"/>
          <w:szCs w:val="24"/>
          <w:lang w:val="en-US"/>
        </w:rPr>
        <w:t>p</w:t>
      </w:r>
      <w:r w:rsidR="00FA6B05" w:rsidRPr="00293F5A">
        <w:rPr>
          <w:rFonts w:ascii="Times New Roman" w:hAnsi="Times New Roman" w:cs="Times New Roman"/>
          <w:sz w:val="24"/>
          <w:szCs w:val="24"/>
          <w:lang w:val="en-US"/>
        </w:rPr>
        <w:t>resident, legislature, or voting public)</w:t>
      </w:r>
      <w:r w:rsidR="001662B9" w:rsidRPr="00293F5A">
        <w:rPr>
          <w:rFonts w:ascii="Times New Roman" w:hAnsi="Times New Roman" w:cs="Times New Roman"/>
          <w:sz w:val="24"/>
          <w:szCs w:val="24"/>
          <w:lang w:val="en-US"/>
        </w:rPr>
        <w:t>.</w:t>
      </w:r>
      <w:r w:rsidR="00B93F54" w:rsidRPr="00293F5A">
        <w:rPr>
          <w:rStyle w:val="FootnoteReference"/>
          <w:rFonts w:ascii="Times New Roman" w:hAnsi="Times New Roman" w:cs="Times New Roman"/>
          <w:sz w:val="24"/>
          <w:szCs w:val="24"/>
          <w:lang w:val="en-US"/>
        </w:rPr>
        <w:footnoteReference w:id="3"/>
      </w:r>
      <w:r w:rsidR="001662B9" w:rsidRPr="00293F5A">
        <w:rPr>
          <w:rFonts w:ascii="Times New Roman" w:hAnsi="Times New Roman" w:cs="Times New Roman"/>
          <w:sz w:val="24"/>
          <w:szCs w:val="24"/>
          <w:lang w:val="en-US"/>
        </w:rPr>
        <w:t xml:space="preserve"> They face similar burdens establishing their claims and appeal to the same figures when trying to meet them.</w:t>
      </w:r>
      <w:r w:rsidR="00B93F54" w:rsidRPr="00293F5A">
        <w:rPr>
          <w:rStyle w:val="FootnoteReference"/>
          <w:rFonts w:ascii="Times New Roman" w:hAnsi="Times New Roman" w:cs="Times New Roman"/>
          <w:sz w:val="24"/>
          <w:szCs w:val="24"/>
          <w:lang w:val="en-US"/>
        </w:rPr>
        <w:footnoteReference w:id="4"/>
      </w:r>
      <w:r w:rsidR="001662B9" w:rsidRPr="00293F5A">
        <w:rPr>
          <w:rFonts w:ascii="Times New Roman" w:hAnsi="Times New Roman" w:cs="Times New Roman"/>
          <w:sz w:val="24"/>
          <w:szCs w:val="24"/>
          <w:lang w:val="en-US"/>
        </w:rPr>
        <w:t xml:space="preserve"> Federalism scholars rarely examine how to measure federalism’s epistemic benefits or address federalism’s possible epistemic trade-offs </w:t>
      </w:r>
      <w:r w:rsidR="00576ADA" w:rsidRPr="00293F5A">
        <w:rPr>
          <w:rFonts w:ascii="Times New Roman" w:hAnsi="Times New Roman" w:cs="Times New Roman"/>
          <w:sz w:val="24"/>
          <w:szCs w:val="24"/>
          <w:lang w:val="en-US"/>
        </w:rPr>
        <w:t xml:space="preserve">and </w:t>
      </w:r>
      <w:r w:rsidR="001662B9" w:rsidRPr="00293F5A">
        <w:rPr>
          <w:rFonts w:ascii="Times New Roman" w:hAnsi="Times New Roman" w:cs="Times New Roman"/>
          <w:sz w:val="24"/>
          <w:szCs w:val="24"/>
          <w:lang w:val="en-US"/>
        </w:rPr>
        <w:t>political epistemologists rarely discuss federalism.</w:t>
      </w:r>
      <w:r w:rsidR="001662B9" w:rsidRPr="00293F5A">
        <w:rPr>
          <w:rFonts w:ascii="Times New Roman" w:hAnsi="Times New Roman" w:cs="Times New Roman"/>
          <w:sz w:val="24"/>
          <w:szCs w:val="24"/>
          <w:vertAlign w:val="superscript"/>
          <w:lang w:val="en-US"/>
        </w:rPr>
        <w:footnoteReference w:id="5"/>
      </w:r>
      <w:r w:rsidR="001662B9" w:rsidRPr="00293F5A">
        <w:rPr>
          <w:rFonts w:ascii="Times New Roman" w:hAnsi="Times New Roman" w:cs="Times New Roman"/>
          <w:sz w:val="24"/>
          <w:szCs w:val="24"/>
          <w:lang w:val="en-US"/>
        </w:rPr>
        <w:t xml:space="preserve"> However, placing them in conversation is fruitful.</w:t>
      </w:r>
    </w:p>
    <w:p w14:paraId="7411B6A5" w14:textId="77777777" w:rsidR="002F3399" w:rsidRPr="00293F5A" w:rsidRDefault="002F3399" w:rsidP="00293F5A">
      <w:pPr>
        <w:spacing w:after="0" w:line="360" w:lineRule="auto"/>
        <w:rPr>
          <w:rFonts w:ascii="Times New Roman" w:hAnsi="Times New Roman" w:cs="Times New Roman"/>
          <w:sz w:val="24"/>
          <w:szCs w:val="24"/>
          <w:lang w:val="en-US"/>
        </w:rPr>
      </w:pPr>
    </w:p>
    <w:p w14:paraId="3237ADFE" w14:textId="79EE004D" w:rsidR="007023B0" w:rsidRPr="00293F5A" w:rsidRDefault="00C57D66"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Analyses of epistemic arguments f</w:t>
      </w:r>
      <w:r w:rsidR="000A5664" w:rsidRPr="00293F5A">
        <w:rPr>
          <w:rFonts w:ascii="Times New Roman" w:hAnsi="Times New Roman" w:cs="Times New Roman"/>
          <w:sz w:val="24"/>
          <w:szCs w:val="24"/>
        </w:rPr>
        <w:t>or</w:t>
      </w:r>
      <w:r w:rsidRPr="00293F5A">
        <w:rPr>
          <w:rFonts w:ascii="Times New Roman" w:hAnsi="Times New Roman" w:cs="Times New Roman"/>
          <w:sz w:val="24"/>
          <w:szCs w:val="24"/>
        </w:rPr>
        <w:t xml:space="preserve"> federalism </w:t>
      </w:r>
      <w:r w:rsidR="00612D02" w:rsidRPr="00293F5A">
        <w:rPr>
          <w:rFonts w:ascii="Times New Roman" w:hAnsi="Times New Roman" w:cs="Times New Roman"/>
          <w:sz w:val="24"/>
          <w:szCs w:val="24"/>
        </w:rPr>
        <w:t xml:space="preserve">must address what </w:t>
      </w:r>
      <w:r w:rsidR="007023B0" w:rsidRPr="00293F5A">
        <w:rPr>
          <w:rFonts w:ascii="Times New Roman" w:hAnsi="Times New Roman" w:cs="Times New Roman"/>
          <w:sz w:val="24"/>
          <w:szCs w:val="24"/>
        </w:rPr>
        <w:t xml:space="preserve">makes an argument </w:t>
      </w:r>
      <w:r w:rsidR="007023B0" w:rsidRPr="00293F5A">
        <w:rPr>
          <w:rFonts w:ascii="Times New Roman" w:hAnsi="Times New Roman" w:cs="Times New Roman"/>
          <w:i/>
          <w:iCs/>
          <w:sz w:val="24"/>
          <w:szCs w:val="24"/>
        </w:rPr>
        <w:t>epistemic</w:t>
      </w:r>
      <w:r w:rsidR="00612D02" w:rsidRPr="00293F5A">
        <w:rPr>
          <w:rFonts w:ascii="Times New Roman" w:hAnsi="Times New Roman" w:cs="Times New Roman"/>
          <w:i/>
          <w:iCs/>
          <w:sz w:val="24"/>
          <w:szCs w:val="24"/>
        </w:rPr>
        <w:t xml:space="preserve"> </w:t>
      </w:r>
      <w:r w:rsidR="00612D02" w:rsidRPr="00293F5A">
        <w:rPr>
          <w:rFonts w:ascii="Times New Roman" w:hAnsi="Times New Roman" w:cs="Times New Roman"/>
          <w:sz w:val="24"/>
          <w:szCs w:val="24"/>
        </w:rPr>
        <w:t xml:space="preserve">and what makes it an argument </w:t>
      </w:r>
      <w:r w:rsidR="00612D02" w:rsidRPr="00293F5A">
        <w:rPr>
          <w:rFonts w:ascii="Times New Roman" w:hAnsi="Times New Roman" w:cs="Times New Roman"/>
          <w:i/>
          <w:iCs/>
          <w:sz w:val="24"/>
          <w:szCs w:val="24"/>
        </w:rPr>
        <w:t>for federalism</w:t>
      </w:r>
      <w:r w:rsidR="00612D02" w:rsidRPr="00293F5A">
        <w:rPr>
          <w:rFonts w:ascii="Times New Roman" w:hAnsi="Times New Roman" w:cs="Times New Roman"/>
          <w:sz w:val="24"/>
          <w:szCs w:val="24"/>
        </w:rPr>
        <w:t>.</w:t>
      </w:r>
      <w:r w:rsidR="005932AB" w:rsidRPr="00293F5A">
        <w:rPr>
          <w:rFonts w:ascii="Times New Roman" w:hAnsi="Times New Roman" w:cs="Times New Roman"/>
          <w:sz w:val="24"/>
          <w:szCs w:val="24"/>
        </w:rPr>
        <w:t xml:space="preserve"> </w:t>
      </w:r>
      <w:r w:rsidR="005F064D" w:rsidRPr="00293F5A">
        <w:rPr>
          <w:rFonts w:ascii="Times New Roman" w:hAnsi="Times New Roman" w:cs="Times New Roman"/>
          <w:sz w:val="24"/>
          <w:szCs w:val="24"/>
        </w:rPr>
        <w:t>Weinstock (2001</w:t>
      </w:r>
      <w:r w:rsidR="006905C5" w:rsidRPr="00293F5A">
        <w:rPr>
          <w:rFonts w:ascii="Times New Roman" w:hAnsi="Times New Roman" w:cs="Times New Roman"/>
          <w:sz w:val="24"/>
          <w:szCs w:val="24"/>
        </w:rPr>
        <w:t>:75</w:t>
      </w:r>
      <w:r w:rsidR="005F064D" w:rsidRPr="00293F5A">
        <w:rPr>
          <w:rFonts w:ascii="Times New Roman" w:hAnsi="Times New Roman" w:cs="Times New Roman"/>
          <w:sz w:val="24"/>
          <w:szCs w:val="24"/>
        </w:rPr>
        <w:t>)</w:t>
      </w:r>
      <w:r w:rsidR="00B4693F" w:rsidRPr="00293F5A">
        <w:rPr>
          <w:rFonts w:ascii="Times New Roman" w:hAnsi="Times New Roman" w:cs="Times New Roman"/>
          <w:sz w:val="24"/>
          <w:szCs w:val="24"/>
        </w:rPr>
        <w:t>,</w:t>
      </w:r>
      <w:r w:rsidR="001B5E9F" w:rsidRPr="00293F5A">
        <w:rPr>
          <w:rFonts w:ascii="Times New Roman" w:hAnsi="Times New Roman" w:cs="Times New Roman"/>
          <w:sz w:val="24"/>
          <w:szCs w:val="24"/>
        </w:rPr>
        <w:t xml:space="preserve"> for example,</w:t>
      </w:r>
      <w:r w:rsidR="005F064D" w:rsidRPr="00293F5A">
        <w:rPr>
          <w:rFonts w:ascii="Times New Roman" w:hAnsi="Times New Roman" w:cs="Times New Roman"/>
          <w:sz w:val="24"/>
          <w:szCs w:val="24"/>
        </w:rPr>
        <w:t xml:space="preserve"> distinguishes</w:t>
      </w:r>
      <w:r w:rsidR="0034059E" w:rsidRPr="00293F5A">
        <w:rPr>
          <w:rFonts w:ascii="Times New Roman" w:hAnsi="Times New Roman" w:cs="Times New Roman"/>
          <w:sz w:val="24"/>
          <w:szCs w:val="24"/>
        </w:rPr>
        <w:t xml:space="preserve"> purely</w:t>
      </w:r>
      <w:r w:rsidR="005F064D" w:rsidRPr="00293F5A">
        <w:rPr>
          <w:rFonts w:ascii="Times New Roman" w:hAnsi="Times New Roman" w:cs="Times New Roman"/>
          <w:sz w:val="24"/>
          <w:szCs w:val="24"/>
        </w:rPr>
        <w:t xml:space="preserve"> instrumental arguments </w:t>
      </w:r>
      <w:r w:rsidR="005539FE" w:rsidRPr="00293F5A">
        <w:rPr>
          <w:rFonts w:ascii="Times New Roman" w:hAnsi="Times New Roman" w:cs="Times New Roman"/>
          <w:sz w:val="24"/>
          <w:szCs w:val="24"/>
        </w:rPr>
        <w:t xml:space="preserve">for federalism </w:t>
      </w:r>
      <w:r w:rsidR="0034059E" w:rsidRPr="00293F5A">
        <w:rPr>
          <w:rFonts w:ascii="Times New Roman" w:hAnsi="Times New Roman" w:cs="Times New Roman"/>
          <w:sz w:val="24"/>
          <w:szCs w:val="24"/>
        </w:rPr>
        <w:t>focused on solving</w:t>
      </w:r>
      <w:r w:rsidR="00213378" w:rsidRPr="00293F5A">
        <w:rPr>
          <w:rFonts w:ascii="Times New Roman" w:hAnsi="Times New Roman" w:cs="Times New Roman"/>
          <w:sz w:val="24"/>
          <w:szCs w:val="24"/>
        </w:rPr>
        <w:t xml:space="preserve"> </w:t>
      </w:r>
      <w:r w:rsidR="00074989" w:rsidRPr="00293F5A">
        <w:rPr>
          <w:rFonts w:ascii="Times New Roman" w:hAnsi="Times New Roman" w:cs="Times New Roman"/>
          <w:sz w:val="24"/>
          <w:szCs w:val="24"/>
        </w:rPr>
        <w:t xml:space="preserve">practical </w:t>
      </w:r>
      <w:r w:rsidR="00213378" w:rsidRPr="00293F5A">
        <w:rPr>
          <w:rFonts w:ascii="Times New Roman" w:hAnsi="Times New Roman" w:cs="Times New Roman"/>
          <w:sz w:val="24"/>
          <w:szCs w:val="24"/>
        </w:rPr>
        <w:t>issues and normative</w:t>
      </w:r>
      <w:r w:rsidR="00074989" w:rsidRPr="00293F5A">
        <w:rPr>
          <w:rFonts w:ascii="Times New Roman" w:hAnsi="Times New Roman" w:cs="Times New Roman"/>
          <w:sz w:val="24"/>
          <w:szCs w:val="24"/>
        </w:rPr>
        <w:t xml:space="preserve"> arguments</w:t>
      </w:r>
      <w:r w:rsidR="00213378" w:rsidRPr="00293F5A">
        <w:rPr>
          <w:rFonts w:ascii="Times New Roman" w:hAnsi="Times New Roman" w:cs="Times New Roman"/>
          <w:sz w:val="24"/>
          <w:szCs w:val="24"/>
        </w:rPr>
        <w:t xml:space="preserve"> focused on “the values that … [federalism] makes achievable, and on its contribution to promotion of the common good</w:t>
      </w:r>
      <w:r w:rsidR="006905C5" w:rsidRPr="00293F5A">
        <w:rPr>
          <w:rFonts w:ascii="Times New Roman" w:hAnsi="Times New Roman" w:cs="Times New Roman"/>
          <w:sz w:val="24"/>
          <w:szCs w:val="24"/>
        </w:rPr>
        <w:t xml:space="preserve">.” </w:t>
      </w:r>
      <w:r w:rsidR="000C7203" w:rsidRPr="00293F5A">
        <w:rPr>
          <w:rFonts w:ascii="Times New Roman" w:hAnsi="Times New Roman" w:cs="Times New Roman"/>
          <w:sz w:val="24"/>
          <w:szCs w:val="24"/>
        </w:rPr>
        <w:t>Weinstock</w:t>
      </w:r>
      <w:r w:rsidR="006905C5" w:rsidRPr="00293F5A">
        <w:rPr>
          <w:rFonts w:ascii="Times New Roman" w:hAnsi="Times New Roman" w:cs="Times New Roman"/>
          <w:sz w:val="24"/>
          <w:szCs w:val="24"/>
        </w:rPr>
        <w:t xml:space="preserve"> then identifies </w:t>
      </w:r>
      <w:r w:rsidR="00571859" w:rsidRPr="00293F5A">
        <w:rPr>
          <w:rFonts w:ascii="Times New Roman" w:hAnsi="Times New Roman" w:cs="Times New Roman"/>
          <w:sz w:val="24"/>
          <w:szCs w:val="24"/>
        </w:rPr>
        <w:t xml:space="preserve">normative arguments tied to </w:t>
      </w:r>
      <w:r w:rsidR="00074989" w:rsidRPr="00293F5A">
        <w:rPr>
          <w:rFonts w:ascii="Times New Roman" w:hAnsi="Times New Roman" w:cs="Times New Roman"/>
          <w:sz w:val="24"/>
          <w:szCs w:val="24"/>
        </w:rPr>
        <w:t>protecting</w:t>
      </w:r>
      <w:r w:rsidR="00571859" w:rsidRPr="00293F5A">
        <w:rPr>
          <w:rFonts w:ascii="Times New Roman" w:hAnsi="Times New Roman" w:cs="Times New Roman"/>
          <w:sz w:val="24"/>
          <w:szCs w:val="24"/>
        </w:rPr>
        <w:t xml:space="preserve"> liberty, active citizen participation, and democratic</w:t>
      </w:r>
      <w:r w:rsidR="00CE0170" w:rsidRPr="00293F5A">
        <w:rPr>
          <w:rFonts w:ascii="Times New Roman" w:hAnsi="Times New Roman" w:cs="Times New Roman"/>
          <w:sz w:val="24"/>
          <w:szCs w:val="24"/>
        </w:rPr>
        <w:t xml:space="preserve"> considerations respectively. Further arguments </w:t>
      </w:r>
      <w:r w:rsidR="005539FE" w:rsidRPr="00293F5A">
        <w:rPr>
          <w:rFonts w:ascii="Times New Roman" w:hAnsi="Times New Roman" w:cs="Times New Roman"/>
          <w:sz w:val="24"/>
          <w:szCs w:val="24"/>
        </w:rPr>
        <w:t>for federalism highlight its</w:t>
      </w:r>
      <w:r w:rsidR="00CE0170" w:rsidRPr="00293F5A">
        <w:rPr>
          <w:rFonts w:ascii="Times New Roman" w:hAnsi="Times New Roman" w:cs="Times New Roman"/>
          <w:sz w:val="24"/>
          <w:szCs w:val="24"/>
        </w:rPr>
        <w:t xml:space="preserve"> ability to balance needs for </w:t>
      </w:r>
      <w:r w:rsidR="008E0EBC" w:rsidRPr="00293F5A">
        <w:rPr>
          <w:rFonts w:ascii="Times New Roman" w:hAnsi="Times New Roman" w:cs="Times New Roman"/>
          <w:sz w:val="24"/>
          <w:szCs w:val="24"/>
        </w:rPr>
        <w:t xml:space="preserve">state unity and diversity, manage pluralism, protect minority interests, or manage </w:t>
      </w:r>
      <w:r w:rsidR="00893BCE" w:rsidRPr="00293F5A">
        <w:rPr>
          <w:rFonts w:ascii="Times New Roman" w:hAnsi="Times New Roman" w:cs="Times New Roman"/>
          <w:sz w:val="24"/>
          <w:szCs w:val="24"/>
        </w:rPr>
        <w:t>diverse populations and secure peace</w:t>
      </w:r>
      <w:r w:rsidR="00CE0170" w:rsidRPr="00293F5A">
        <w:rPr>
          <w:rFonts w:ascii="Times New Roman" w:hAnsi="Times New Roman" w:cs="Times New Roman"/>
          <w:sz w:val="24"/>
          <w:szCs w:val="24"/>
        </w:rPr>
        <w:t>.</w:t>
      </w:r>
      <w:r w:rsidR="00CE0170" w:rsidRPr="00293F5A">
        <w:rPr>
          <w:rStyle w:val="FootnoteReference"/>
          <w:rFonts w:ascii="Times New Roman" w:hAnsi="Times New Roman" w:cs="Times New Roman"/>
          <w:sz w:val="24"/>
          <w:szCs w:val="24"/>
        </w:rPr>
        <w:footnoteReference w:id="6"/>
      </w:r>
      <w:r w:rsidR="00893BCE" w:rsidRPr="00293F5A">
        <w:rPr>
          <w:rFonts w:ascii="Times New Roman" w:hAnsi="Times New Roman" w:cs="Times New Roman"/>
          <w:sz w:val="24"/>
          <w:szCs w:val="24"/>
        </w:rPr>
        <w:t xml:space="preserve"> </w:t>
      </w:r>
      <w:r w:rsidR="00643886" w:rsidRPr="00293F5A">
        <w:rPr>
          <w:rFonts w:ascii="Times New Roman" w:hAnsi="Times New Roman" w:cs="Times New Roman"/>
          <w:sz w:val="24"/>
          <w:szCs w:val="24"/>
        </w:rPr>
        <w:t>Epistemic con</w:t>
      </w:r>
      <w:r w:rsidR="00330068" w:rsidRPr="00293F5A">
        <w:rPr>
          <w:rFonts w:ascii="Times New Roman" w:hAnsi="Times New Roman" w:cs="Times New Roman"/>
          <w:sz w:val="24"/>
          <w:szCs w:val="24"/>
        </w:rPr>
        <w:t>sideration</w:t>
      </w:r>
      <w:r w:rsidR="00643886" w:rsidRPr="00293F5A">
        <w:rPr>
          <w:rFonts w:ascii="Times New Roman" w:hAnsi="Times New Roman" w:cs="Times New Roman"/>
          <w:sz w:val="24"/>
          <w:szCs w:val="24"/>
        </w:rPr>
        <w:t xml:space="preserve">s feature in versions </w:t>
      </w:r>
      <w:r w:rsidR="00643886" w:rsidRPr="00293F5A">
        <w:rPr>
          <w:rFonts w:ascii="Times New Roman" w:hAnsi="Times New Roman" w:cs="Times New Roman"/>
          <w:sz w:val="24"/>
          <w:szCs w:val="24"/>
        </w:rPr>
        <w:lastRenderedPageBreak/>
        <w:t xml:space="preserve">of </w:t>
      </w:r>
      <w:r w:rsidR="001B5E9F" w:rsidRPr="00293F5A">
        <w:rPr>
          <w:rFonts w:ascii="Times New Roman" w:hAnsi="Times New Roman" w:cs="Times New Roman"/>
          <w:sz w:val="24"/>
          <w:szCs w:val="24"/>
        </w:rPr>
        <w:t>most argument-types</w:t>
      </w:r>
      <w:r w:rsidR="00643886" w:rsidRPr="00293F5A">
        <w:rPr>
          <w:rFonts w:ascii="Times New Roman" w:hAnsi="Times New Roman" w:cs="Times New Roman"/>
          <w:sz w:val="24"/>
          <w:szCs w:val="24"/>
        </w:rPr>
        <w:t>.</w:t>
      </w:r>
      <w:r w:rsidR="00643886" w:rsidRPr="00293F5A">
        <w:rPr>
          <w:rStyle w:val="FootnoteReference"/>
          <w:rFonts w:ascii="Times New Roman" w:hAnsi="Times New Roman" w:cs="Times New Roman"/>
          <w:sz w:val="24"/>
          <w:szCs w:val="24"/>
        </w:rPr>
        <w:footnoteReference w:id="7"/>
      </w:r>
      <w:r w:rsidR="00643886" w:rsidRPr="00293F5A">
        <w:rPr>
          <w:rFonts w:ascii="Times New Roman" w:hAnsi="Times New Roman" w:cs="Times New Roman"/>
          <w:sz w:val="24"/>
          <w:szCs w:val="24"/>
        </w:rPr>
        <w:t xml:space="preserve"> Yet </w:t>
      </w:r>
      <w:r w:rsidR="003A7EBE" w:rsidRPr="00293F5A">
        <w:rPr>
          <w:rFonts w:ascii="Times New Roman" w:hAnsi="Times New Roman" w:cs="Times New Roman"/>
          <w:sz w:val="24"/>
          <w:szCs w:val="24"/>
        </w:rPr>
        <w:t xml:space="preserve">few specify which </w:t>
      </w:r>
      <w:r w:rsidR="00330068" w:rsidRPr="00293F5A">
        <w:rPr>
          <w:rFonts w:ascii="Times New Roman" w:hAnsi="Times New Roman" w:cs="Times New Roman"/>
          <w:sz w:val="24"/>
          <w:szCs w:val="24"/>
        </w:rPr>
        <w:t xml:space="preserve">considerations </w:t>
      </w:r>
      <w:r w:rsidR="003A7EBE" w:rsidRPr="00293F5A">
        <w:rPr>
          <w:rFonts w:ascii="Times New Roman" w:hAnsi="Times New Roman" w:cs="Times New Roman"/>
          <w:sz w:val="24"/>
          <w:szCs w:val="24"/>
        </w:rPr>
        <w:t xml:space="preserve">are germane </w:t>
      </w:r>
      <w:r w:rsidR="001B5E9F" w:rsidRPr="00293F5A">
        <w:rPr>
          <w:rFonts w:ascii="Times New Roman" w:hAnsi="Times New Roman" w:cs="Times New Roman"/>
          <w:sz w:val="24"/>
          <w:szCs w:val="24"/>
        </w:rPr>
        <w:t>when</w:t>
      </w:r>
      <w:r w:rsidR="005539FE" w:rsidRPr="00293F5A">
        <w:rPr>
          <w:rFonts w:ascii="Times New Roman" w:hAnsi="Times New Roman" w:cs="Times New Roman"/>
          <w:sz w:val="24"/>
          <w:szCs w:val="24"/>
        </w:rPr>
        <w:t xml:space="preserve"> </w:t>
      </w:r>
      <w:r w:rsidR="004229BB">
        <w:rPr>
          <w:rFonts w:ascii="Times New Roman" w:hAnsi="Times New Roman" w:cs="Times New Roman"/>
          <w:sz w:val="24"/>
          <w:szCs w:val="24"/>
        </w:rPr>
        <w:t>or</w:t>
      </w:r>
      <w:r w:rsidR="003A7EBE" w:rsidRPr="00293F5A">
        <w:rPr>
          <w:rFonts w:ascii="Times New Roman" w:hAnsi="Times New Roman" w:cs="Times New Roman"/>
          <w:sz w:val="24"/>
          <w:szCs w:val="24"/>
        </w:rPr>
        <w:t xml:space="preserve"> </w:t>
      </w:r>
      <w:r w:rsidR="005539FE" w:rsidRPr="00293F5A">
        <w:rPr>
          <w:rFonts w:ascii="Times New Roman" w:hAnsi="Times New Roman" w:cs="Times New Roman"/>
          <w:sz w:val="24"/>
          <w:szCs w:val="24"/>
        </w:rPr>
        <w:t>why</w:t>
      </w:r>
      <w:r w:rsidR="001B5E9F" w:rsidRPr="00293F5A">
        <w:rPr>
          <w:rFonts w:ascii="Times New Roman" w:hAnsi="Times New Roman" w:cs="Times New Roman"/>
          <w:sz w:val="24"/>
          <w:szCs w:val="24"/>
        </w:rPr>
        <w:t xml:space="preserve"> they are relevant</w:t>
      </w:r>
      <w:r w:rsidR="003A7EBE" w:rsidRPr="00293F5A">
        <w:rPr>
          <w:rFonts w:ascii="Times New Roman" w:hAnsi="Times New Roman" w:cs="Times New Roman"/>
          <w:sz w:val="24"/>
          <w:szCs w:val="24"/>
        </w:rPr>
        <w:t>.</w:t>
      </w:r>
      <w:r w:rsidR="00A11A07" w:rsidRPr="00293F5A">
        <w:rPr>
          <w:rStyle w:val="FootnoteReference"/>
          <w:rFonts w:ascii="Times New Roman" w:hAnsi="Times New Roman" w:cs="Times New Roman"/>
          <w:sz w:val="24"/>
          <w:szCs w:val="24"/>
        </w:rPr>
        <w:footnoteReference w:id="8"/>
      </w:r>
      <w:r w:rsidR="001B5E9F" w:rsidRPr="00293F5A">
        <w:rPr>
          <w:rFonts w:ascii="Times New Roman" w:hAnsi="Times New Roman" w:cs="Times New Roman"/>
          <w:sz w:val="24"/>
          <w:szCs w:val="24"/>
        </w:rPr>
        <w:t xml:space="preserve"> Whether arguments are meant to be primarily epistemic </w:t>
      </w:r>
      <w:r w:rsidR="00582B68" w:rsidRPr="00293F5A">
        <w:rPr>
          <w:rFonts w:ascii="Times New Roman" w:hAnsi="Times New Roman" w:cs="Times New Roman"/>
          <w:sz w:val="24"/>
          <w:szCs w:val="24"/>
        </w:rPr>
        <w:t>is o</w:t>
      </w:r>
      <w:r w:rsidR="001B5E9F" w:rsidRPr="00293F5A">
        <w:rPr>
          <w:rFonts w:ascii="Times New Roman" w:hAnsi="Times New Roman" w:cs="Times New Roman"/>
          <w:sz w:val="24"/>
          <w:szCs w:val="24"/>
        </w:rPr>
        <w:t xml:space="preserve">ften </w:t>
      </w:r>
      <w:r w:rsidR="00582B68" w:rsidRPr="00293F5A">
        <w:rPr>
          <w:rFonts w:ascii="Times New Roman" w:hAnsi="Times New Roman" w:cs="Times New Roman"/>
          <w:sz w:val="24"/>
          <w:szCs w:val="24"/>
        </w:rPr>
        <w:t>unclear</w:t>
      </w:r>
      <w:r w:rsidR="001B5E9F" w:rsidRPr="00293F5A">
        <w:rPr>
          <w:rFonts w:ascii="Times New Roman" w:hAnsi="Times New Roman" w:cs="Times New Roman"/>
          <w:sz w:val="24"/>
          <w:szCs w:val="24"/>
        </w:rPr>
        <w:t>.</w:t>
      </w:r>
    </w:p>
    <w:p w14:paraId="4D6C4AC8" w14:textId="46B221A9" w:rsidR="00975B40" w:rsidRPr="00293F5A" w:rsidRDefault="00975B40" w:rsidP="00293F5A">
      <w:pPr>
        <w:spacing w:after="0" w:line="360" w:lineRule="auto"/>
        <w:rPr>
          <w:rFonts w:ascii="Times New Roman" w:hAnsi="Times New Roman" w:cs="Times New Roman"/>
          <w:sz w:val="24"/>
          <w:szCs w:val="24"/>
        </w:rPr>
      </w:pPr>
    </w:p>
    <w:p w14:paraId="76861EC9" w14:textId="26D7F7E4" w:rsidR="003A4D5F" w:rsidRPr="00293F5A" w:rsidRDefault="00330068"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A</w:t>
      </w:r>
      <w:r w:rsidR="00404253" w:rsidRPr="00293F5A">
        <w:rPr>
          <w:rFonts w:ascii="Times New Roman" w:hAnsi="Times New Roman" w:cs="Times New Roman"/>
          <w:sz w:val="24"/>
          <w:szCs w:val="24"/>
        </w:rPr>
        <w:t>nalys</w:t>
      </w:r>
      <w:r w:rsidRPr="00293F5A">
        <w:rPr>
          <w:rFonts w:ascii="Times New Roman" w:hAnsi="Times New Roman" w:cs="Times New Roman"/>
          <w:sz w:val="24"/>
          <w:szCs w:val="24"/>
        </w:rPr>
        <w:t>e</w:t>
      </w:r>
      <w:r w:rsidR="00404253" w:rsidRPr="00293F5A">
        <w:rPr>
          <w:rFonts w:ascii="Times New Roman" w:hAnsi="Times New Roman" w:cs="Times New Roman"/>
          <w:sz w:val="24"/>
          <w:szCs w:val="24"/>
        </w:rPr>
        <w:t xml:space="preserve">s below require means of identifying which arguments qualify as epistemic. </w:t>
      </w:r>
      <w:r w:rsidR="00DA7291" w:rsidRPr="00293F5A">
        <w:rPr>
          <w:rFonts w:ascii="Times New Roman" w:hAnsi="Times New Roman" w:cs="Times New Roman"/>
          <w:sz w:val="24"/>
          <w:szCs w:val="24"/>
        </w:rPr>
        <w:t xml:space="preserve">Bare appeals to political epistemology </w:t>
      </w:r>
      <w:r w:rsidR="00AD0AB6" w:rsidRPr="00293F5A">
        <w:rPr>
          <w:rFonts w:ascii="Times New Roman" w:hAnsi="Times New Roman" w:cs="Times New Roman"/>
          <w:sz w:val="24"/>
          <w:szCs w:val="24"/>
        </w:rPr>
        <w:t>remain insufficient</w:t>
      </w:r>
      <w:r w:rsidR="00DA7291" w:rsidRPr="00293F5A">
        <w:rPr>
          <w:rFonts w:ascii="Times New Roman" w:hAnsi="Times New Roman" w:cs="Times New Roman"/>
          <w:sz w:val="24"/>
          <w:szCs w:val="24"/>
        </w:rPr>
        <w:t xml:space="preserve"> </w:t>
      </w:r>
      <w:r w:rsidR="00AD0AB6" w:rsidRPr="00293F5A">
        <w:rPr>
          <w:rFonts w:ascii="Times New Roman" w:hAnsi="Times New Roman" w:cs="Times New Roman"/>
          <w:sz w:val="24"/>
          <w:szCs w:val="24"/>
        </w:rPr>
        <w:t>where</w:t>
      </w:r>
      <w:r w:rsidR="00DA7291" w:rsidRPr="00293F5A">
        <w:rPr>
          <w:rFonts w:ascii="Times New Roman" w:hAnsi="Times New Roman" w:cs="Times New Roman"/>
          <w:sz w:val="24"/>
          <w:szCs w:val="24"/>
        </w:rPr>
        <w:t xml:space="preserve"> the field lacks an agreed-upon self-conception.</w:t>
      </w:r>
      <w:r w:rsidR="006F3272" w:rsidRPr="00293F5A">
        <w:rPr>
          <w:rStyle w:val="FootnoteReference"/>
          <w:rFonts w:ascii="Times New Roman" w:hAnsi="Times New Roman" w:cs="Times New Roman"/>
          <w:sz w:val="24"/>
          <w:szCs w:val="24"/>
        </w:rPr>
        <w:footnoteReference w:id="9"/>
      </w:r>
      <w:r w:rsidR="00DA7291" w:rsidRPr="00293F5A">
        <w:rPr>
          <w:rFonts w:ascii="Times New Roman" w:hAnsi="Times New Roman" w:cs="Times New Roman"/>
          <w:sz w:val="24"/>
          <w:szCs w:val="24"/>
        </w:rPr>
        <w:t xml:space="preserve"> Leading texts note that </w:t>
      </w:r>
      <w:r w:rsidR="00E07747" w:rsidRPr="00293F5A">
        <w:rPr>
          <w:rFonts w:ascii="Times New Roman" w:hAnsi="Times New Roman" w:cs="Times New Roman"/>
          <w:sz w:val="24"/>
          <w:szCs w:val="24"/>
        </w:rPr>
        <w:t>it</w:t>
      </w:r>
      <w:r w:rsidR="00DA7291" w:rsidRPr="00293F5A">
        <w:rPr>
          <w:rFonts w:ascii="Times New Roman" w:hAnsi="Times New Roman" w:cs="Times New Roman"/>
          <w:sz w:val="24"/>
          <w:szCs w:val="24"/>
        </w:rPr>
        <w:t xml:space="preserve"> </w:t>
      </w:r>
      <w:r w:rsidR="00AD2582" w:rsidRPr="00293F5A">
        <w:rPr>
          <w:rFonts w:ascii="Times New Roman" w:hAnsi="Times New Roman" w:cs="Times New Roman"/>
          <w:sz w:val="24"/>
          <w:szCs w:val="24"/>
        </w:rPr>
        <w:t>analy</w:t>
      </w:r>
      <w:r w:rsidR="00222DF4">
        <w:rPr>
          <w:rFonts w:ascii="Times New Roman" w:hAnsi="Times New Roman" w:cs="Times New Roman"/>
          <w:sz w:val="24"/>
          <w:szCs w:val="24"/>
        </w:rPr>
        <w:t>z</w:t>
      </w:r>
      <w:r w:rsidR="00AD2582" w:rsidRPr="00293F5A">
        <w:rPr>
          <w:rFonts w:ascii="Times New Roman" w:hAnsi="Times New Roman" w:cs="Times New Roman"/>
          <w:sz w:val="24"/>
          <w:szCs w:val="24"/>
        </w:rPr>
        <w:t>es relationship</w:t>
      </w:r>
      <w:r w:rsidR="00894B58" w:rsidRPr="00293F5A">
        <w:rPr>
          <w:rFonts w:ascii="Times New Roman" w:hAnsi="Times New Roman" w:cs="Times New Roman"/>
          <w:sz w:val="24"/>
          <w:szCs w:val="24"/>
        </w:rPr>
        <w:t>s</w:t>
      </w:r>
      <w:r w:rsidR="00AD2582" w:rsidRPr="00293F5A">
        <w:rPr>
          <w:rFonts w:ascii="Times New Roman" w:hAnsi="Times New Roman" w:cs="Times New Roman"/>
          <w:sz w:val="24"/>
          <w:szCs w:val="24"/>
        </w:rPr>
        <w:t xml:space="preserve"> between epistemic and political concerns but eschew strict definitions of what qualifies as epistemic</w:t>
      </w:r>
      <w:r w:rsidR="004C4CB7" w:rsidRPr="00293F5A">
        <w:rPr>
          <w:rFonts w:ascii="Times New Roman" w:hAnsi="Times New Roman" w:cs="Times New Roman"/>
          <w:sz w:val="24"/>
          <w:szCs w:val="24"/>
        </w:rPr>
        <w:t>, instead</w:t>
      </w:r>
      <w:r w:rsidR="00AD2582" w:rsidRPr="00293F5A">
        <w:rPr>
          <w:rFonts w:ascii="Times New Roman" w:hAnsi="Times New Roman" w:cs="Times New Roman"/>
          <w:sz w:val="24"/>
          <w:szCs w:val="24"/>
        </w:rPr>
        <w:t xml:space="preserve"> </w:t>
      </w:r>
      <w:r w:rsidR="004C4CB7" w:rsidRPr="00293F5A">
        <w:rPr>
          <w:rFonts w:ascii="Times New Roman" w:hAnsi="Times New Roman" w:cs="Times New Roman"/>
          <w:sz w:val="24"/>
          <w:szCs w:val="24"/>
        </w:rPr>
        <w:t>focusing on</w:t>
      </w:r>
      <w:r w:rsidR="00AD2582" w:rsidRPr="00293F5A">
        <w:rPr>
          <w:rFonts w:ascii="Times New Roman" w:hAnsi="Times New Roman" w:cs="Times New Roman"/>
          <w:sz w:val="24"/>
          <w:szCs w:val="24"/>
        </w:rPr>
        <w:t xml:space="preserve"> representative topics,</w:t>
      </w:r>
      <w:r w:rsidR="00515F08" w:rsidRPr="00293F5A">
        <w:rPr>
          <w:rFonts w:ascii="Times New Roman" w:hAnsi="Times New Roman" w:cs="Times New Roman"/>
          <w:sz w:val="24"/>
          <w:szCs w:val="24"/>
        </w:rPr>
        <w:t xml:space="preserve"> </w:t>
      </w:r>
      <w:r w:rsidR="004C4CB7" w:rsidRPr="00293F5A">
        <w:rPr>
          <w:rFonts w:ascii="Times New Roman" w:hAnsi="Times New Roman" w:cs="Times New Roman"/>
          <w:sz w:val="24"/>
          <w:szCs w:val="24"/>
        </w:rPr>
        <w:t>like</w:t>
      </w:r>
      <w:r w:rsidR="00055440" w:rsidRPr="00293F5A">
        <w:rPr>
          <w:rFonts w:ascii="Times New Roman" w:hAnsi="Times New Roman" w:cs="Times New Roman"/>
          <w:sz w:val="24"/>
          <w:szCs w:val="24"/>
        </w:rPr>
        <w:t xml:space="preserve"> political</w:t>
      </w:r>
      <w:r w:rsidR="0026499E" w:rsidRPr="00293F5A">
        <w:rPr>
          <w:rFonts w:ascii="Times New Roman" w:hAnsi="Times New Roman" w:cs="Times New Roman"/>
          <w:sz w:val="24"/>
          <w:szCs w:val="24"/>
        </w:rPr>
        <w:t xml:space="preserve"> </w:t>
      </w:r>
      <w:r w:rsidR="00F93112" w:rsidRPr="00293F5A">
        <w:rPr>
          <w:rFonts w:ascii="Times New Roman" w:hAnsi="Times New Roman" w:cs="Times New Roman"/>
          <w:sz w:val="24"/>
          <w:szCs w:val="24"/>
        </w:rPr>
        <w:t>biases</w:t>
      </w:r>
      <w:r w:rsidR="003243CC">
        <w:rPr>
          <w:rFonts w:ascii="Times New Roman" w:hAnsi="Times New Roman" w:cs="Times New Roman"/>
          <w:sz w:val="24"/>
          <w:szCs w:val="24"/>
        </w:rPr>
        <w:t xml:space="preserve"> and </w:t>
      </w:r>
      <w:r w:rsidR="00F93112" w:rsidRPr="00293F5A">
        <w:rPr>
          <w:rFonts w:ascii="Times New Roman" w:hAnsi="Times New Roman" w:cs="Times New Roman"/>
          <w:sz w:val="24"/>
          <w:szCs w:val="24"/>
        </w:rPr>
        <w:t>irrationalities</w:t>
      </w:r>
      <w:r w:rsidR="004C4CB7" w:rsidRPr="00293F5A">
        <w:rPr>
          <w:rFonts w:ascii="Times New Roman" w:hAnsi="Times New Roman" w:cs="Times New Roman"/>
          <w:sz w:val="24"/>
          <w:szCs w:val="24"/>
        </w:rPr>
        <w:t>;</w:t>
      </w:r>
      <w:r w:rsidR="00F93112" w:rsidRPr="00293F5A">
        <w:rPr>
          <w:rFonts w:ascii="Times New Roman" w:hAnsi="Times New Roman" w:cs="Times New Roman"/>
          <w:sz w:val="24"/>
          <w:szCs w:val="24"/>
        </w:rPr>
        <w:t xml:space="preserve"> misinformation</w:t>
      </w:r>
      <w:r w:rsidR="004C4CB7" w:rsidRPr="00293F5A">
        <w:rPr>
          <w:rFonts w:ascii="Times New Roman" w:hAnsi="Times New Roman" w:cs="Times New Roman"/>
          <w:sz w:val="24"/>
          <w:szCs w:val="24"/>
        </w:rPr>
        <w:t>; disagreement</w:t>
      </w:r>
      <w:r w:rsidR="003243CC">
        <w:rPr>
          <w:rFonts w:ascii="Times New Roman" w:hAnsi="Times New Roman" w:cs="Times New Roman"/>
          <w:sz w:val="24"/>
          <w:szCs w:val="24"/>
        </w:rPr>
        <w:t xml:space="preserve"> and </w:t>
      </w:r>
      <w:r w:rsidR="004C4CB7" w:rsidRPr="00293F5A">
        <w:rPr>
          <w:rFonts w:ascii="Times New Roman" w:hAnsi="Times New Roman" w:cs="Times New Roman"/>
          <w:sz w:val="24"/>
          <w:szCs w:val="24"/>
        </w:rPr>
        <w:t xml:space="preserve">polarization; </w:t>
      </w:r>
      <w:r w:rsidR="00515F08" w:rsidRPr="00293F5A">
        <w:rPr>
          <w:rFonts w:ascii="Times New Roman" w:hAnsi="Times New Roman" w:cs="Times New Roman"/>
          <w:sz w:val="24"/>
          <w:szCs w:val="24"/>
        </w:rPr>
        <w:t xml:space="preserve">and whether </w:t>
      </w:r>
      <w:r w:rsidR="003A4630" w:rsidRPr="00293F5A">
        <w:rPr>
          <w:rFonts w:ascii="Times New Roman" w:hAnsi="Times New Roman" w:cs="Times New Roman"/>
          <w:sz w:val="24"/>
          <w:szCs w:val="24"/>
        </w:rPr>
        <w:t>democracy</w:t>
      </w:r>
      <w:r w:rsidR="00515F08" w:rsidRPr="00293F5A">
        <w:rPr>
          <w:rFonts w:ascii="Times New Roman" w:hAnsi="Times New Roman" w:cs="Times New Roman"/>
          <w:sz w:val="24"/>
          <w:szCs w:val="24"/>
        </w:rPr>
        <w:t xml:space="preserve"> is epistemically justified.</w:t>
      </w:r>
      <w:r w:rsidR="00515F08" w:rsidRPr="00293F5A">
        <w:rPr>
          <w:rStyle w:val="FootnoteReference"/>
          <w:rFonts w:ascii="Times New Roman" w:hAnsi="Times New Roman" w:cs="Times New Roman"/>
          <w:sz w:val="24"/>
          <w:szCs w:val="24"/>
        </w:rPr>
        <w:footnoteReference w:id="10"/>
      </w:r>
      <w:r w:rsidR="005456E9" w:rsidRPr="00293F5A">
        <w:rPr>
          <w:rFonts w:ascii="Times New Roman" w:hAnsi="Times New Roman" w:cs="Times New Roman"/>
          <w:sz w:val="24"/>
          <w:szCs w:val="24"/>
        </w:rPr>
        <w:t xml:space="preserve"> </w:t>
      </w:r>
      <w:r w:rsidR="006376EC" w:rsidRPr="00293F5A">
        <w:rPr>
          <w:rFonts w:ascii="Times New Roman" w:hAnsi="Times New Roman" w:cs="Times New Roman"/>
          <w:sz w:val="24"/>
          <w:szCs w:val="24"/>
        </w:rPr>
        <w:t>T</w:t>
      </w:r>
      <w:r w:rsidR="00241209" w:rsidRPr="00293F5A">
        <w:rPr>
          <w:rFonts w:ascii="Times New Roman" w:hAnsi="Times New Roman" w:cs="Times New Roman"/>
          <w:sz w:val="24"/>
          <w:szCs w:val="24"/>
        </w:rPr>
        <w:t xml:space="preserve">his issue-specific approach </w:t>
      </w:r>
      <w:r w:rsidR="00315E6E" w:rsidRPr="00293F5A">
        <w:rPr>
          <w:rFonts w:ascii="Times New Roman" w:hAnsi="Times New Roman" w:cs="Times New Roman"/>
          <w:sz w:val="24"/>
          <w:szCs w:val="24"/>
        </w:rPr>
        <w:t>cannot fully distinguish epistemic and non-epistemic arguments</w:t>
      </w:r>
      <w:r w:rsidR="006376EC" w:rsidRPr="00293F5A">
        <w:rPr>
          <w:rFonts w:ascii="Times New Roman" w:hAnsi="Times New Roman" w:cs="Times New Roman"/>
          <w:sz w:val="24"/>
          <w:szCs w:val="24"/>
        </w:rPr>
        <w:t>.</w:t>
      </w:r>
      <w:r w:rsidR="00315E6E" w:rsidRPr="00293F5A">
        <w:rPr>
          <w:rFonts w:ascii="Times New Roman" w:hAnsi="Times New Roman" w:cs="Times New Roman"/>
          <w:sz w:val="24"/>
          <w:szCs w:val="24"/>
        </w:rPr>
        <w:t xml:space="preserve"> </w:t>
      </w:r>
      <w:r w:rsidR="00733561" w:rsidRPr="00293F5A">
        <w:rPr>
          <w:rFonts w:ascii="Times New Roman" w:hAnsi="Times New Roman" w:cs="Times New Roman"/>
          <w:sz w:val="24"/>
          <w:szCs w:val="24"/>
        </w:rPr>
        <w:t>Political epistemology addresses questions from ‘</w:t>
      </w:r>
      <w:r w:rsidR="000533A4" w:rsidRPr="00293F5A">
        <w:rPr>
          <w:rFonts w:ascii="Times New Roman" w:hAnsi="Times New Roman" w:cs="Times New Roman"/>
          <w:sz w:val="24"/>
          <w:szCs w:val="24"/>
        </w:rPr>
        <w:t>I</w:t>
      </w:r>
      <w:r w:rsidR="005A7032" w:rsidRPr="00293F5A">
        <w:rPr>
          <w:rFonts w:ascii="Times New Roman" w:hAnsi="Times New Roman" w:cs="Times New Roman"/>
          <w:sz w:val="24"/>
          <w:szCs w:val="24"/>
        </w:rPr>
        <w:t>s democracy legitimate?</w:t>
      </w:r>
      <w:r w:rsidR="00733561" w:rsidRPr="00293F5A">
        <w:rPr>
          <w:rFonts w:ascii="Times New Roman" w:hAnsi="Times New Roman" w:cs="Times New Roman"/>
          <w:sz w:val="24"/>
          <w:szCs w:val="24"/>
        </w:rPr>
        <w:t>’ to</w:t>
      </w:r>
      <w:r w:rsidR="00CE72A0" w:rsidRPr="00293F5A">
        <w:rPr>
          <w:rFonts w:ascii="Times New Roman" w:hAnsi="Times New Roman" w:cs="Times New Roman"/>
          <w:sz w:val="24"/>
          <w:szCs w:val="24"/>
        </w:rPr>
        <w:t xml:space="preserve"> ‘What is the role of truth in politics?</w:t>
      </w:r>
      <w:r w:rsidR="00C973FA">
        <w:rPr>
          <w:rFonts w:ascii="Times New Roman" w:hAnsi="Times New Roman" w:cs="Times New Roman"/>
          <w:sz w:val="24"/>
          <w:szCs w:val="24"/>
        </w:rPr>
        <w:t>’</w:t>
      </w:r>
      <w:r w:rsidR="00CE72A0" w:rsidRPr="00293F5A">
        <w:rPr>
          <w:rFonts w:ascii="Times New Roman" w:hAnsi="Times New Roman" w:cs="Times New Roman"/>
          <w:sz w:val="24"/>
          <w:szCs w:val="24"/>
        </w:rPr>
        <w:t xml:space="preserve"> to</w:t>
      </w:r>
      <w:r w:rsidR="00733561" w:rsidRPr="00293F5A">
        <w:rPr>
          <w:rFonts w:ascii="Times New Roman" w:hAnsi="Times New Roman" w:cs="Times New Roman"/>
          <w:sz w:val="24"/>
          <w:szCs w:val="24"/>
        </w:rPr>
        <w:t xml:space="preserve"> ‘</w:t>
      </w:r>
      <w:r w:rsidR="000E7E08" w:rsidRPr="00293F5A">
        <w:rPr>
          <w:rFonts w:ascii="Times New Roman" w:hAnsi="Times New Roman" w:cs="Times New Roman"/>
          <w:sz w:val="24"/>
          <w:szCs w:val="24"/>
        </w:rPr>
        <w:t xml:space="preserve">Can lack of knowledge undermine </w:t>
      </w:r>
      <w:r w:rsidR="000533A4" w:rsidRPr="00293F5A">
        <w:rPr>
          <w:rFonts w:ascii="Times New Roman" w:hAnsi="Times New Roman" w:cs="Times New Roman"/>
          <w:sz w:val="24"/>
          <w:szCs w:val="24"/>
        </w:rPr>
        <w:t>one’s</w:t>
      </w:r>
      <w:r w:rsidR="000E7E08" w:rsidRPr="00293F5A">
        <w:rPr>
          <w:rFonts w:ascii="Times New Roman" w:hAnsi="Times New Roman" w:cs="Times New Roman"/>
          <w:sz w:val="24"/>
          <w:szCs w:val="24"/>
        </w:rPr>
        <w:t xml:space="preserve"> right to vote?</w:t>
      </w:r>
      <w:r w:rsidR="00733561" w:rsidRPr="00293F5A">
        <w:rPr>
          <w:rFonts w:ascii="Times New Roman" w:hAnsi="Times New Roman" w:cs="Times New Roman"/>
          <w:sz w:val="24"/>
          <w:szCs w:val="24"/>
        </w:rPr>
        <w:t xml:space="preserve">’ Numerous epistemic goods </w:t>
      </w:r>
      <w:r w:rsidR="00B2188E" w:rsidRPr="00293F5A">
        <w:rPr>
          <w:rFonts w:ascii="Times New Roman" w:hAnsi="Times New Roman" w:cs="Times New Roman"/>
          <w:sz w:val="24"/>
          <w:szCs w:val="24"/>
        </w:rPr>
        <w:t xml:space="preserve">(knowledge, expertise, etc.) </w:t>
      </w:r>
      <w:r w:rsidR="00733561" w:rsidRPr="00293F5A">
        <w:rPr>
          <w:rFonts w:ascii="Times New Roman" w:hAnsi="Times New Roman" w:cs="Times New Roman"/>
          <w:sz w:val="24"/>
          <w:szCs w:val="24"/>
        </w:rPr>
        <w:t xml:space="preserve">are invoked to </w:t>
      </w:r>
      <w:r w:rsidR="000E7E08" w:rsidRPr="00293F5A">
        <w:rPr>
          <w:rFonts w:ascii="Times New Roman" w:hAnsi="Times New Roman" w:cs="Times New Roman"/>
          <w:sz w:val="24"/>
          <w:szCs w:val="24"/>
        </w:rPr>
        <w:t>answer each</w:t>
      </w:r>
      <w:r w:rsidR="00031403" w:rsidRPr="00293F5A">
        <w:rPr>
          <w:rFonts w:ascii="Times New Roman" w:hAnsi="Times New Roman" w:cs="Times New Roman"/>
          <w:sz w:val="24"/>
          <w:szCs w:val="24"/>
        </w:rPr>
        <w:t>.</w:t>
      </w:r>
      <w:r w:rsidR="00AE481D" w:rsidRPr="00293F5A">
        <w:rPr>
          <w:rFonts w:ascii="Times New Roman" w:hAnsi="Times New Roman" w:cs="Times New Roman"/>
          <w:sz w:val="24"/>
          <w:szCs w:val="24"/>
        </w:rPr>
        <w:t xml:space="preserve"> </w:t>
      </w:r>
      <w:r w:rsidR="00FF73FE" w:rsidRPr="00293F5A">
        <w:rPr>
          <w:rFonts w:ascii="Times New Roman" w:hAnsi="Times New Roman" w:cs="Times New Roman"/>
          <w:sz w:val="24"/>
          <w:szCs w:val="24"/>
        </w:rPr>
        <w:t xml:space="preserve">Deeming any argument that appeals to one of these goods as </w:t>
      </w:r>
      <w:r w:rsidR="00404210" w:rsidRPr="00293F5A">
        <w:rPr>
          <w:rFonts w:ascii="Times New Roman" w:hAnsi="Times New Roman" w:cs="Times New Roman"/>
          <w:sz w:val="24"/>
          <w:szCs w:val="24"/>
        </w:rPr>
        <w:t xml:space="preserve">‘epistemic’ without reference to which </w:t>
      </w:r>
      <w:r w:rsidR="004B24C4" w:rsidRPr="00293F5A">
        <w:rPr>
          <w:rFonts w:ascii="Times New Roman" w:hAnsi="Times New Roman" w:cs="Times New Roman"/>
          <w:sz w:val="24"/>
          <w:szCs w:val="24"/>
        </w:rPr>
        <w:t>epistemic concepts are</w:t>
      </w:r>
      <w:r w:rsidR="00404210" w:rsidRPr="00293F5A">
        <w:rPr>
          <w:rFonts w:ascii="Times New Roman" w:hAnsi="Times New Roman" w:cs="Times New Roman"/>
          <w:sz w:val="24"/>
          <w:szCs w:val="24"/>
        </w:rPr>
        <w:t xml:space="preserve"> relevant to legitimacy risks rendering political epistemology otiose.</w:t>
      </w:r>
      <w:r w:rsidR="00122E15" w:rsidRPr="00293F5A">
        <w:rPr>
          <w:rStyle w:val="FootnoteReference"/>
          <w:rFonts w:ascii="Times New Roman" w:hAnsi="Times New Roman" w:cs="Times New Roman"/>
          <w:sz w:val="24"/>
          <w:szCs w:val="24"/>
        </w:rPr>
        <w:footnoteReference w:id="11"/>
      </w:r>
      <w:r w:rsidR="00F90943" w:rsidRPr="00293F5A">
        <w:rPr>
          <w:rFonts w:ascii="Times New Roman" w:hAnsi="Times New Roman" w:cs="Times New Roman"/>
          <w:sz w:val="24"/>
          <w:szCs w:val="24"/>
        </w:rPr>
        <w:t xml:space="preserve"> </w:t>
      </w:r>
    </w:p>
    <w:p w14:paraId="561DA9D5" w14:textId="77777777" w:rsidR="003A4D5F" w:rsidRPr="00293F5A" w:rsidRDefault="003A4D5F" w:rsidP="00293F5A">
      <w:pPr>
        <w:spacing w:after="0" w:line="360" w:lineRule="auto"/>
        <w:rPr>
          <w:rFonts w:ascii="Times New Roman" w:hAnsi="Times New Roman" w:cs="Times New Roman"/>
          <w:sz w:val="24"/>
          <w:szCs w:val="24"/>
        </w:rPr>
      </w:pPr>
    </w:p>
    <w:p w14:paraId="2A129E09" w14:textId="15C5EF0A" w:rsidR="00874D0B" w:rsidRPr="00293F5A" w:rsidRDefault="00002618"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Happily, a</w:t>
      </w:r>
      <w:r w:rsidR="00FA237B" w:rsidRPr="00293F5A">
        <w:rPr>
          <w:rFonts w:ascii="Times New Roman" w:hAnsi="Times New Roman" w:cs="Times New Roman"/>
          <w:sz w:val="24"/>
          <w:szCs w:val="24"/>
        </w:rPr>
        <w:t xml:space="preserve"> competence-based approach can resolve these issues. </w:t>
      </w:r>
      <w:r w:rsidR="00EF328B" w:rsidRPr="00293F5A">
        <w:rPr>
          <w:rFonts w:ascii="Times New Roman" w:hAnsi="Times New Roman" w:cs="Times New Roman"/>
          <w:sz w:val="24"/>
          <w:szCs w:val="24"/>
        </w:rPr>
        <w:t>P</w:t>
      </w:r>
      <w:r w:rsidR="006C51F2" w:rsidRPr="00293F5A">
        <w:rPr>
          <w:rFonts w:ascii="Times New Roman" w:hAnsi="Times New Roman" w:cs="Times New Roman"/>
          <w:sz w:val="24"/>
          <w:szCs w:val="24"/>
        </w:rPr>
        <w:t xml:space="preserve">olitical epistemologists </w:t>
      </w:r>
      <w:r w:rsidR="00EF328B" w:rsidRPr="00293F5A">
        <w:rPr>
          <w:rFonts w:ascii="Times New Roman" w:hAnsi="Times New Roman" w:cs="Times New Roman"/>
          <w:sz w:val="24"/>
          <w:szCs w:val="24"/>
        </w:rPr>
        <w:t xml:space="preserve">and </w:t>
      </w:r>
      <w:r w:rsidR="00F65B9D" w:rsidRPr="00293F5A">
        <w:rPr>
          <w:rFonts w:ascii="Times New Roman" w:hAnsi="Times New Roman" w:cs="Times New Roman"/>
          <w:sz w:val="24"/>
          <w:szCs w:val="24"/>
        </w:rPr>
        <w:t xml:space="preserve">federal theorists </w:t>
      </w:r>
      <w:r w:rsidR="002260A9" w:rsidRPr="00293F5A">
        <w:rPr>
          <w:rFonts w:ascii="Times New Roman" w:hAnsi="Times New Roman" w:cs="Times New Roman"/>
          <w:sz w:val="24"/>
          <w:szCs w:val="24"/>
        </w:rPr>
        <w:t xml:space="preserve">each </w:t>
      </w:r>
      <w:r w:rsidR="00B872F6" w:rsidRPr="00293F5A">
        <w:rPr>
          <w:rFonts w:ascii="Times New Roman" w:hAnsi="Times New Roman" w:cs="Times New Roman"/>
          <w:sz w:val="24"/>
          <w:szCs w:val="24"/>
        </w:rPr>
        <w:t>invoke</w:t>
      </w:r>
      <w:r w:rsidR="006C51F2" w:rsidRPr="00293F5A">
        <w:rPr>
          <w:rFonts w:ascii="Times New Roman" w:hAnsi="Times New Roman" w:cs="Times New Roman"/>
          <w:sz w:val="24"/>
          <w:szCs w:val="24"/>
        </w:rPr>
        <w:t xml:space="preserve"> competence</w:t>
      </w:r>
      <w:r w:rsidR="00B872F6" w:rsidRPr="00293F5A">
        <w:rPr>
          <w:rFonts w:ascii="Times New Roman" w:hAnsi="Times New Roman" w:cs="Times New Roman"/>
          <w:sz w:val="24"/>
          <w:szCs w:val="24"/>
        </w:rPr>
        <w:t>-based</w:t>
      </w:r>
      <w:r w:rsidR="00E75B1D" w:rsidRPr="00293F5A">
        <w:rPr>
          <w:rFonts w:ascii="Times New Roman" w:hAnsi="Times New Roman" w:cs="Times New Roman"/>
          <w:sz w:val="24"/>
          <w:szCs w:val="24"/>
          <w:lang w:val="en-US"/>
        </w:rPr>
        <w:t xml:space="preserve"> evaluative standard</w:t>
      </w:r>
      <w:r w:rsidR="002260A9" w:rsidRPr="00293F5A">
        <w:rPr>
          <w:rFonts w:ascii="Times New Roman" w:hAnsi="Times New Roman" w:cs="Times New Roman"/>
          <w:sz w:val="24"/>
          <w:szCs w:val="24"/>
          <w:lang w:val="en-US"/>
        </w:rPr>
        <w:t>s</w:t>
      </w:r>
      <w:r w:rsidR="00B5639D" w:rsidRPr="00293F5A">
        <w:rPr>
          <w:rFonts w:ascii="Times New Roman" w:hAnsi="Times New Roman" w:cs="Times New Roman"/>
          <w:sz w:val="24"/>
          <w:szCs w:val="24"/>
          <w:lang w:val="en-US"/>
        </w:rPr>
        <w:t>.</w:t>
      </w:r>
      <w:r w:rsidR="00054578" w:rsidRPr="00293F5A">
        <w:rPr>
          <w:rStyle w:val="FootnoteReference"/>
          <w:rFonts w:ascii="Times New Roman" w:hAnsi="Times New Roman" w:cs="Times New Roman"/>
          <w:sz w:val="24"/>
          <w:szCs w:val="24"/>
          <w:lang w:val="en-US"/>
        </w:rPr>
        <w:footnoteReference w:id="12"/>
      </w:r>
      <w:r w:rsidR="00054578" w:rsidRPr="00293F5A">
        <w:rPr>
          <w:rFonts w:ascii="Times New Roman" w:hAnsi="Times New Roman" w:cs="Times New Roman"/>
          <w:sz w:val="24"/>
          <w:szCs w:val="24"/>
          <w:lang w:val="en-US"/>
        </w:rPr>
        <w:t xml:space="preserve"> </w:t>
      </w:r>
      <w:r w:rsidR="00B5639D" w:rsidRPr="00293F5A">
        <w:rPr>
          <w:rFonts w:ascii="Times New Roman" w:hAnsi="Times New Roman" w:cs="Times New Roman"/>
          <w:sz w:val="24"/>
          <w:szCs w:val="24"/>
          <w:lang w:val="en-US"/>
        </w:rPr>
        <w:t>Competence thus</w:t>
      </w:r>
      <w:r w:rsidR="00E75B1D" w:rsidRPr="00293F5A">
        <w:rPr>
          <w:rFonts w:ascii="Times New Roman" w:hAnsi="Times New Roman" w:cs="Times New Roman"/>
          <w:sz w:val="24"/>
          <w:szCs w:val="24"/>
          <w:lang w:val="en-US"/>
        </w:rPr>
        <w:t xml:space="preserve"> provides </w:t>
      </w:r>
      <w:r w:rsidR="005F2D2D" w:rsidRPr="00293F5A">
        <w:rPr>
          <w:rFonts w:ascii="Times New Roman" w:hAnsi="Times New Roman" w:cs="Times New Roman"/>
          <w:sz w:val="24"/>
          <w:szCs w:val="24"/>
          <w:lang w:val="en-US"/>
        </w:rPr>
        <w:t>a common standard of evaluation</w:t>
      </w:r>
      <w:r w:rsidR="00DE0236" w:rsidRPr="00293F5A">
        <w:rPr>
          <w:rFonts w:ascii="Times New Roman" w:hAnsi="Times New Roman" w:cs="Times New Roman"/>
          <w:sz w:val="24"/>
          <w:szCs w:val="24"/>
          <w:lang w:val="en-US"/>
        </w:rPr>
        <w:t xml:space="preserve">. </w:t>
      </w:r>
      <w:r w:rsidR="00E95D17" w:rsidRPr="00293F5A">
        <w:rPr>
          <w:rFonts w:ascii="Times New Roman" w:hAnsi="Times New Roman" w:cs="Times New Roman"/>
          <w:sz w:val="24"/>
          <w:szCs w:val="24"/>
          <w:lang w:val="en-US"/>
        </w:rPr>
        <w:t>Competence</w:t>
      </w:r>
      <w:r w:rsidR="00A8659B" w:rsidRPr="00293F5A">
        <w:rPr>
          <w:rFonts w:ascii="Times New Roman" w:hAnsi="Times New Roman" w:cs="Times New Roman"/>
          <w:sz w:val="24"/>
          <w:szCs w:val="24"/>
          <w:lang w:val="en-US"/>
        </w:rPr>
        <w:t xml:space="preserve"> </w:t>
      </w:r>
      <w:r w:rsidR="00B5639D" w:rsidRPr="00293F5A">
        <w:rPr>
          <w:rFonts w:ascii="Times New Roman" w:hAnsi="Times New Roman" w:cs="Times New Roman"/>
          <w:sz w:val="24"/>
          <w:szCs w:val="24"/>
          <w:lang w:val="en-US"/>
        </w:rPr>
        <w:t xml:space="preserve">too admits variety. It </w:t>
      </w:r>
      <w:r w:rsidR="009217D1" w:rsidRPr="00293F5A">
        <w:rPr>
          <w:rFonts w:ascii="Times New Roman" w:hAnsi="Times New Roman" w:cs="Times New Roman"/>
          <w:sz w:val="24"/>
          <w:szCs w:val="24"/>
          <w:lang w:val="en-US"/>
        </w:rPr>
        <w:t xml:space="preserve">could refer to everything from an individual’s ability to make </w:t>
      </w:r>
      <w:r w:rsidR="002260A9" w:rsidRPr="00293F5A">
        <w:rPr>
          <w:rFonts w:ascii="Times New Roman" w:hAnsi="Times New Roman" w:cs="Times New Roman"/>
          <w:sz w:val="24"/>
          <w:szCs w:val="24"/>
          <w:lang w:val="en-US"/>
        </w:rPr>
        <w:t xml:space="preserve">unbiased </w:t>
      </w:r>
      <w:r w:rsidR="009217D1" w:rsidRPr="00293F5A">
        <w:rPr>
          <w:rFonts w:ascii="Times New Roman" w:hAnsi="Times New Roman" w:cs="Times New Roman"/>
          <w:sz w:val="24"/>
          <w:szCs w:val="24"/>
          <w:lang w:val="en-US"/>
        </w:rPr>
        <w:t xml:space="preserve">decisions to a legislature’s ability to </w:t>
      </w:r>
      <w:r w:rsidR="002260A9" w:rsidRPr="00293F5A">
        <w:rPr>
          <w:rFonts w:ascii="Times New Roman" w:hAnsi="Times New Roman" w:cs="Times New Roman"/>
          <w:sz w:val="24"/>
          <w:szCs w:val="24"/>
          <w:lang w:val="en-US"/>
        </w:rPr>
        <w:t>select</w:t>
      </w:r>
      <w:r w:rsidR="009217D1" w:rsidRPr="00293F5A">
        <w:rPr>
          <w:rFonts w:ascii="Times New Roman" w:hAnsi="Times New Roman" w:cs="Times New Roman"/>
          <w:sz w:val="24"/>
          <w:szCs w:val="24"/>
          <w:lang w:val="en-US"/>
        </w:rPr>
        <w:t xml:space="preserve"> </w:t>
      </w:r>
      <w:r w:rsidR="00616050" w:rsidRPr="00293F5A">
        <w:rPr>
          <w:rFonts w:ascii="Times New Roman" w:hAnsi="Times New Roman" w:cs="Times New Roman"/>
          <w:sz w:val="24"/>
          <w:szCs w:val="24"/>
          <w:lang w:val="en-US"/>
        </w:rPr>
        <w:t xml:space="preserve">beneficial policies. </w:t>
      </w:r>
      <w:r w:rsidR="002260A9" w:rsidRPr="00293F5A">
        <w:rPr>
          <w:rFonts w:ascii="Times New Roman" w:hAnsi="Times New Roman" w:cs="Times New Roman"/>
          <w:sz w:val="24"/>
          <w:szCs w:val="24"/>
          <w:lang w:val="en-US"/>
        </w:rPr>
        <w:t>However,</w:t>
      </w:r>
      <w:r w:rsidR="004B23BF" w:rsidRPr="00293F5A">
        <w:rPr>
          <w:rFonts w:ascii="Times New Roman" w:hAnsi="Times New Roman" w:cs="Times New Roman"/>
          <w:sz w:val="24"/>
          <w:szCs w:val="24"/>
          <w:lang w:val="en-US"/>
        </w:rPr>
        <w:t xml:space="preserve"> </w:t>
      </w:r>
      <w:r w:rsidR="004D43D2" w:rsidRPr="00293F5A">
        <w:rPr>
          <w:rFonts w:ascii="Times New Roman" w:hAnsi="Times New Roman" w:cs="Times New Roman"/>
          <w:sz w:val="24"/>
          <w:szCs w:val="24"/>
          <w:lang w:val="en-US"/>
        </w:rPr>
        <w:t>the concept</w:t>
      </w:r>
      <w:r w:rsidR="00043B99" w:rsidRPr="00293F5A">
        <w:rPr>
          <w:rFonts w:ascii="Times New Roman" w:hAnsi="Times New Roman" w:cs="Times New Roman"/>
          <w:sz w:val="24"/>
          <w:szCs w:val="24"/>
          <w:lang w:val="en-US"/>
        </w:rPr>
        <w:t xml:space="preserve">’s diversity does not render it useless. </w:t>
      </w:r>
      <w:r w:rsidR="00C315F1" w:rsidRPr="00293F5A">
        <w:rPr>
          <w:rFonts w:ascii="Times New Roman" w:hAnsi="Times New Roman" w:cs="Times New Roman"/>
          <w:sz w:val="24"/>
          <w:szCs w:val="24"/>
          <w:lang w:val="en-US"/>
        </w:rPr>
        <w:t>‘</w:t>
      </w:r>
      <w:r w:rsidR="002260A9" w:rsidRPr="00293F5A">
        <w:rPr>
          <w:rFonts w:ascii="Times New Roman" w:hAnsi="Times New Roman" w:cs="Times New Roman"/>
          <w:sz w:val="24"/>
          <w:szCs w:val="24"/>
          <w:lang w:val="en-US"/>
        </w:rPr>
        <w:t>Competence</w:t>
      </w:r>
      <w:r w:rsidR="00C315F1" w:rsidRPr="00293F5A">
        <w:rPr>
          <w:rFonts w:ascii="Times New Roman" w:hAnsi="Times New Roman" w:cs="Times New Roman"/>
          <w:sz w:val="24"/>
          <w:szCs w:val="24"/>
          <w:lang w:val="en-US"/>
        </w:rPr>
        <w:t>’</w:t>
      </w:r>
      <w:r w:rsidR="002260A9" w:rsidRPr="00293F5A">
        <w:rPr>
          <w:rFonts w:ascii="Times New Roman" w:hAnsi="Times New Roman" w:cs="Times New Roman"/>
          <w:sz w:val="24"/>
          <w:szCs w:val="24"/>
          <w:lang w:val="en-US"/>
        </w:rPr>
        <w:t xml:space="preserve"> </w:t>
      </w:r>
      <w:r w:rsidR="00433F11" w:rsidRPr="00293F5A">
        <w:rPr>
          <w:rFonts w:ascii="Times New Roman" w:hAnsi="Times New Roman" w:cs="Times New Roman"/>
          <w:sz w:val="24"/>
          <w:szCs w:val="24"/>
          <w:lang w:val="en-US"/>
        </w:rPr>
        <w:t>generally refers to an ability to process relevant information to affect desirable outcome</w:t>
      </w:r>
      <w:r w:rsidR="006408B6" w:rsidRPr="00293F5A">
        <w:rPr>
          <w:rFonts w:ascii="Times New Roman" w:hAnsi="Times New Roman" w:cs="Times New Roman"/>
          <w:sz w:val="24"/>
          <w:szCs w:val="24"/>
          <w:lang w:val="en-US"/>
        </w:rPr>
        <w:t>s.</w:t>
      </w:r>
      <w:r w:rsidR="00B872F6" w:rsidRPr="00293F5A">
        <w:rPr>
          <w:rStyle w:val="FootnoteReference"/>
          <w:rFonts w:ascii="Times New Roman" w:hAnsi="Times New Roman" w:cs="Times New Roman"/>
          <w:sz w:val="24"/>
          <w:szCs w:val="24"/>
          <w:lang w:val="en-US"/>
        </w:rPr>
        <w:footnoteReference w:id="13"/>
      </w:r>
      <w:r w:rsidR="004B23BF" w:rsidRPr="00293F5A">
        <w:rPr>
          <w:rFonts w:ascii="Times New Roman" w:hAnsi="Times New Roman" w:cs="Times New Roman"/>
          <w:sz w:val="24"/>
          <w:szCs w:val="24"/>
          <w:lang w:val="en-US"/>
        </w:rPr>
        <w:t xml:space="preserve"> A</w:t>
      </w:r>
      <w:r w:rsidR="00433F11" w:rsidRPr="00293F5A">
        <w:rPr>
          <w:rFonts w:ascii="Times New Roman" w:hAnsi="Times New Roman" w:cs="Times New Roman"/>
          <w:sz w:val="24"/>
          <w:szCs w:val="24"/>
          <w:lang w:val="en-US"/>
        </w:rPr>
        <w:t>rgument</w:t>
      </w:r>
      <w:r w:rsidRPr="00293F5A">
        <w:rPr>
          <w:rFonts w:ascii="Times New Roman" w:hAnsi="Times New Roman" w:cs="Times New Roman"/>
          <w:sz w:val="24"/>
          <w:szCs w:val="24"/>
          <w:lang w:val="en-US"/>
        </w:rPr>
        <w:t>s</w:t>
      </w:r>
      <w:r w:rsidR="00433F11" w:rsidRPr="00293F5A">
        <w:rPr>
          <w:rFonts w:ascii="Times New Roman" w:hAnsi="Times New Roman" w:cs="Times New Roman"/>
          <w:sz w:val="24"/>
          <w:szCs w:val="24"/>
          <w:lang w:val="en-US"/>
        </w:rPr>
        <w:t xml:space="preserve"> </w:t>
      </w:r>
      <w:r w:rsidR="004B23BF" w:rsidRPr="00293F5A">
        <w:rPr>
          <w:rFonts w:ascii="Times New Roman" w:hAnsi="Times New Roman" w:cs="Times New Roman"/>
          <w:sz w:val="24"/>
          <w:szCs w:val="24"/>
          <w:lang w:val="en-US"/>
        </w:rPr>
        <w:t xml:space="preserve">can </w:t>
      </w:r>
      <w:r w:rsidR="002260A9" w:rsidRPr="00293F5A">
        <w:rPr>
          <w:rFonts w:ascii="Times New Roman" w:hAnsi="Times New Roman" w:cs="Times New Roman"/>
          <w:sz w:val="24"/>
          <w:szCs w:val="24"/>
          <w:lang w:val="en-US"/>
        </w:rPr>
        <w:t>thus</w:t>
      </w:r>
      <w:r w:rsidR="00874D0B" w:rsidRPr="00293F5A">
        <w:rPr>
          <w:rFonts w:ascii="Times New Roman" w:hAnsi="Times New Roman" w:cs="Times New Roman"/>
          <w:sz w:val="24"/>
          <w:szCs w:val="24"/>
          <w:lang w:val="en-US"/>
        </w:rPr>
        <w:t xml:space="preserve"> </w:t>
      </w:r>
      <w:r w:rsidR="008046C3" w:rsidRPr="00293F5A">
        <w:rPr>
          <w:rFonts w:ascii="Times New Roman" w:hAnsi="Times New Roman" w:cs="Times New Roman"/>
          <w:sz w:val="24"/>
          <w:szCs w:val="24"/>
          <w:lang w:val="en-US"/>
        </w:rPr>
        <w:t>qualif</w:t>
      </w:r>
      <w:r w:rsidR="004B23BF" w:rsidRPr="00293F5A">
        <w:rPr>
          <w:rFonts w:ascii="Times New Roman" w:hAnsi="Times New Roman" w:cs="Times New Roman"/>
          <w:sz w:val="24"/>
          <w:szCs w:val="24"/>
          <w:lang w:val="en-US"/>
        </w:rPr>
        <w:t>y</w:t>
      </w:r>
      <w:r w:rsidR="008046C3" w:rsidRPr="00293F5A">
        <w:rPr>
          <w:rFonts w:ascii="Times New Roman" w:hAnsi="Times New Roman" w:cs="Times New Roman"/>
          <w:sz w:val="24"/>
          <w:szCs w:val="24"/>
          <w:lang w:val="en-US"/>
        </w:rPr>
        <w:t xml:space="preserve"> as epistemic here </w:t>
      </w:r>
      <w:r w:rsidR="004B23BF" w:rsidRPr="00293F5A">
        <w:rPr>
          <w:rFonts w:ascii="Times New Roman" w:hAnsi="Times New Roman" w:cs="Times New Roman"/>
          <w:sz w:val="24"/>
          <w:szCs w:val="24"/>
          <w:lang w:val="en-US"/>
        </w:rPr>
        <w:t>if they</w:t>
      </w:r>
      <w:r w:rsidR="00874D0B" w:rsidRPr="00293F5A">
        <w:rPr>
          <w:rFonts w:ascii="Times New Roman" w:hAnsi="Times New Roman" w:cs="Times New Roman"/>
          <w:sz w:val="24"/>
          <w:szCs w:val="24"/>
          <w:lang w:val="en-US"/>
        </w:rPr>
        <w:t xml:space="preserve"> </w:t>
      </w:r>
      <w:r w:rsidR="00433F11" w:rsidRPr="00293F5A">
        <w:rPr>
          <w:rFonts w:ascii="Times New Roman" w:hAnsi="Times New Roman" w:cs="Times New Roman"/>
          <w:sz w:val="24"/>
          <w:szCs w:val="24"/>
          <w:lang w:val="en-US"/>
        </w:rPr>
        <w:t xml:space="preserve">state that a mode of governance </w:t>
      </w:r>
      <w:r w:rsidR="00084C5F" w:rsidRPr="00293F5A">
        <w:rPr>
          <w:rFonts w:ascii="Times New Roman" w:hAnsi="Times New Roman" w:cs="Times New Roman"/>
          <w:sz w:val="24"/>
          <w:szCs w:val="24"/>
          <w:lang w:val="en-US"/>
        </w:rPr>
        <w:t xml:space="preserve">(federalism, devolution, etc.) </w:t>
      </w:r>
      <w:r w:rsidR="008046C3" w:rsidRPr="00293F5A">
        <w:rPr>
          <w:rFonts w:ascii="Times New Roman" w:hAnsi="Times New Roman" w:cs="Times New Roman"/>
          <w:sz w:val="24"/>
          <w:szCs w:val="24"/>
          <w:lang w:val="en-US"/>
        </w:rPr>
        <w:t>or allocation of authority</w:t>
      </w:r>
      <w:r w:rsidR="00084C5F" w:rsidRPr="00293F5A">
        <w:rPr>
          <w:rFonts w:ascii="Times New Roman" w:hAnsi="Times New Roman" w:cs="Times New Roman"/>
          <w:sz w:val="24"/>
          <w:szCs w:val="24"/>
          <w:lang w:val="en-US"/>
        </w:rPr>
        <w:t xml:space="preserve"> (to </w:t>
      </w:r>
      <w:r w:rsidR="00016F4D" w:rsidRPr="00293F5A">
        <w:rPr>
          <w:rFonts w:ascii="Times New Roman" w:hAnsi="Times New Roman" w:cs="Times New Roman"/>
          <w:sz w:val="24"/>
          <w:szCs w:val="24"/>
          <w:lang w:val="en-US"/>
        </w:rPr>
        <w:t>a</w:t>
      </w:r>
      <w:r w:rsidR="00084C5F" w:rsidRPr="00293F5A">
        <w:rPr>
          <w:rFonts w:ascii="Times New Roman" w:hAnsi="Times New Roman" w:cs="Times New Roman"/>
          <w:sz w:val="24"/>
          <w:szCs w:val="24"/>
          <w:lang w:val="en-US"/>
        </w:rPr>
        <w:t xml:space="preserve"> state, municipality, etc. or </w:t>
      </w:r>
      <w:r w:rsidR="00576ADA" w:rsidRPr="00293F5A">
        <w:rPr>
          <w:rFonts w:ascii="Times New Roman" w:hAnsi="Times New Roman" w:cs="Times New Roman"/>
          <w:sz w:val="24"/>
          <w:szCs w:val="24"/>
          <w:lang w:val="en-US"/>
        </w:rPr>
        <w:t>p</w:t>
      </w:r>
      <w:r w:rsidR="00084C5F" w:rsidRPr="00293F5A">
        <w:rPr>
          <w:rFonts w:ascii="Times New Roman" w:hAnsi="Times New Roman" w:cs="Times New Roman"/>
          <w:sz w:val="24"/>
          <w:szCs w:val="24"/>
          <w:lang w:val="en-US"/>
        </w:rPr>
        <w:t>resident, legislature, etc.)</w:t>
      </w:r>
      <w:r w:rsidR="008046C3" w:rsidRPr="00293F5A">
        <w:rPr>
          <w:rFonts w:ascii="Times New Roman" w:hAnsi="Times New Roman" w:cs="Times New Roman"/>
          <w:sz w:val="24"/>
          <w:szCs w:val="24"/>
          <w:lang w:val="en-US"/>
        </w:rPr>
        <w:t xml:space="preserve"> </w:t>
      </w:r>
      <w:r w:rsidR="00433F11" w:rsidRPr="00293F5A">
        <w:rPr>
          <w:rFonts w:ascii="Times New Roman" w:hAnsi="Times New Roman" w:cs="Times New Roman"/>
          <w:sz w:val="24"/>
          <w:szCs w:val="24"/>
          <w:lang w:val="en-US"/>
        </w:rPr>
        <w:t xml:space="preserve">is preferable </w:t>
      </w:r>
      <w:r w:rsidR="008046C3" w:rsidRPr="00293F5A">
        <w:rPr>
          <w:rFonts w:ascii="Times New Roman" w:hAnsi="Times New Roman" w:cs="Times New Roman"/>
          <w:sz w:val="24"/>
          <w:szCs w:val="24"/>
          <w:lang w:val="en-US"/>
        </w:rPr>
        <w:t xml:space="preserve">to </w:t>
      </w:r>
      <w:r w:rsidR="008623BF" w:rsidRPr="00293F5A">
        <w:rPr>
          <w:rFonts w:ascii="Times New Roman" w:hAnsi="Times New Roman" w:cs="Times New Roman"/>
          <w:sz w:val="24"/>
          <w:szCs w:val="24"/>
          <w:lang w:val="en-US"/>
        </w:rPr>
        <w:t xml:space="preserve">others </w:t>
      </w:r>
      <w:r w:rsidR="00433F11" w:rsidRPr="00293F5A">
        <w:rPr>
          <w:rFonts w:ascii="Times New Roman" w:hAnsi="Times New Roman" w:cs="Times New Roman"/>
          <w:sz w:val="24"/>
          <w:szCs w:val="24"/>
          <w:lang w:val="en-US"/>
        </w:rPr>
        <w:t xml:space="preserve">due </w:t>
      </w:r>
      <w:r w:rsidR="008046C3" w:rsidRPr="00293F5A">
        <w:rPr>
          <w:rFonts w:ascii="Times New Roman" w:hAnsi="Times New Roman" w:cs="Times New Roman"/>
          <w:sz w:val="24"/>
          <w:szCs w:val="24"/>
          <w:lang w:val="en-US"/>
        </w:rPr>
        <w:t xml:space="preserve">to </w:t>
      </w:r>
      <w:r w:rsidR="00433F11" w:rsidRPr="00293F5A">
        <w:rPr>
          <w:rFonts w:ascii="Times New Roman" w:hAnsi="Times New Roman" w:cs="Times New Roman"/>
          <w:sz w:val="24"/>
          <w:szCs w:val="24"/>
          <w:lang w:val="en-US"/>
        </w:rPr>
        <w:t xml:space="preserve">its ability to make it more likely that decisions will be made by those who possess and </w:t>
      </w:r>
      <w:r w:rsidR="009E6791" w:rsidRPr="00293F5A">
        <w:rPr>
          <w:rFonts w:ascii="Times New Roman" w:hAnsi="Times New Roman" w:cs="Times New Roman"/>
          <w:sz w:val="24"/>
          <w:szCs w:val="24"/>
          <w:lang w:val="en-US"/>
        </w:rPr>
        <w:t xml:space="preserve">can </w:t>
      </w:r>
      <w:r w:rsidR="00433F11" w:rsidRPr="00293F5A">
        <w:rPr>
          <w:rFonts w:ascii="Times New Roman" w:hAnsi="Times New Roman" w:cs="Times New Roman"/>
          <w:sz w:val="24"/>
          <w:szCs w:val="24"/>
          <w:lang w:val="en-US"/>
        </w:rPr>
        <w:t>process relevant information to affect better outcomes (along a specified outcome matrix).</w:t>
      </w:r>
      <w:r w:rsidR="007304FF" w:rsidRPr="00293F5A">
        <w:rPr>
          <w:rFonts w:ascii="Times New Roman" w:hAnsi="Times New Roman" w:cs="Times New Roman"/>
          <w:sz w:val="24"/>
          <w:szCs w:val="24"/>
          <w:lang w:val="en-US"/>
        </w:rPr>
        <w:t xml:space="preserve"> </w:t>
      </w:r>
      <w:r w:rsidR="00FE2F00" w:rsidRPr="00293F5A">
        <w:rPr>
          <w:rFonts w:ascii="Times New Roman" w:hAnsi="Times New Roman" w:cs="Times New Roman"/>
          <w:sz w:val="24"/>
          <w:szCs w:val="24"/>
          <w:lang w:val="en-US"/>
        </w:rPr>
        <w:t xml:space="preserve">This provides a basic evaluative </w:t>
      </w:r>
      <w:r w:rsidR="0008378B" w:rsidRPr="00293F5A">
        <w:rPr>
          <w:rFonts w:ascii="Times New Roman" w:hAnsi="Times New Roman" w:cs="Times New Roman"/>
          <w:sz w:val="24"/>
          <w:szCs w:val="24"/>
          <w:lang w:val="en-US"/>
        </w:rPr>
        <w:t>starting point</w:t>
      </w:r>
      <w:r w:rsidR="00FE2F00" w:rsidRPr="00293F5A">
        <w:rPr>
          <w:rFonts w:ascii="Times New Roman" w:hAnsi="Times New Roman" w:cs="Times New Roman"/>
          <w:sz w:val="24"/>
          <w:szCs w:val="24"/>
          <w:lang w:val="en-US"/>
        </w:rPr>
        <w:t xml:space="preserve">. I address variants/complications when applying </w:t>
      </w:r>
      <w:r w:rsidR="00947250" w:rsidRPr="00293F5A">
        <w:rPr>
          <w:rFonts w:ascii="Times New Roman" w:hAnsi="Times New Roman" w:cs="Times New Roman"/>
          <w:sz w:val="24"/>
          <w:szCs w:val="24"/>
          <w:lang w:val="en-US"/>
        </w:rPr>
        <w:t xml:space="preserve">competence </w:t>
      </w:r>
      <w:r w:rsidR="00FE2F00" w:rsidRPr="00293F5A">
        <w:rPr>
          <w:rFonts w:ascii="Times New Roman" w:hAnsi="Times New Roman" w:cs="Times New Roman"/>
          <w:sz w:val="24"/>
          <w:szCs w:val="24"/>
          <w:lang w:val="en-US"/>
        </w:rPr>
        <w:t>standard</w:t>
      </w:r>
      <w:r w:rsidR="00947250" w:rsidRPr="00293F5A">
        <w:rPr>
          <w:rFonts w:ascii="Times New Roman" w:hAnsi="Times New Roman" w:cs="Times New Roman"/>
          <w:sz w:val="24"/>
          <w:szCs w:val="24"/>
          <w:lang w:val="en-US"/>
        </w:rPr>
        <w:t>s</w:t>
      </w:r>
      <w:r w:rsidR="00FE2F00" w:rsidRPr="00293F5A">
        <w:rPr>
          <w:rFonts w:ascii="Times New Roman" w:hAnsi="Times New Roman" w:cs="Times New Roman"/>
          <w:sz w:val="24"/>
          <w:szCs w:val="24"/>
          <w:lang w:val="en-US"/>
        </w:rPr>
        <w:t xml:space="preserve"> below.</w:t>
      </w:r>
      <w:r w:rsidR="00874D0B" w:rsidRPr="00293F5A">
        <w:rPr>
          <w:rFonts w:ascii="Times New Roman" w:hAnsi="Times New Roman" w:cs="Times New Roman"/>
          <w:sz w:val="24"/>
          <w:szCs w:val="24"/>
          <w:lang w:val="en-US"/>
        </w:rPr>
        <w:t xml:space="preserve"> </w:t>
      </w:r>
    </w:p>
    <w:p w14:paraId="3129FA36" w14:textId="77777777" w:rsidR="00874D0B" w:rsidRPr="00293F5A" w:rsidRDefault="00874D0B" w:rsidP="00293F5A">
      <w:pPr>
        <w:spacing w:after="0" w:line="360" w:lineRule="auto"/>
        <w:rPr>
          <w:rFonts w:ascii="Times New Roman" w:hAnsi="Times New Roman" w:cs="Times New Roman"/>
          <w:sz w:val="24"/>
          <w:szCs w:val="24"/>
          <w:lang w:val="en-US"/>
        </w:rPr>
      </w:pPr>
    </w:p>
    <w:p w14:paraId="488A8EC3" w14:textId="5F027CC8" w:rsidR="00DE2A6D" w:rsidRPr="00293F5A" w:rsidRDefault="00433F11"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This</w:t>
      </w:r>
      <w:r w:rsidR="000724FA" w:rsidRPr="00293F5A">
        <w:rPr>
          <w:rFonts w:ascii="Times New Roman" w:hAnsi="Times New Roman" w:cs="Times New Roman"/>
          <w:sz w:val="24"/>
          <w:szCs w:val="24"/>
          <w:lang w:val="en-US"/>
        </w:rPr>
        <w:t xml:space="preserve"> </w:t>
      </w:r>
      <w:r w:rsidR="006103A1" w:rsidRPr="00293F5A">
        <w:rPr>
          <w:rFonts w:ascii="Times New Roman" w:hAnsi="Times New Roman" w:cs="Times New Roman"/>
          <w:sz w:val="24"/>
          <w:szCs w:val="24"/>
          <w:lang w:val="en-US"/>
        </w:rPr>
        <w:t xml:space="preserve">approach </w:t>
      </w:r>
      <w:r w:rsidR="00CD232F" w:rsidRPr="00293F5A">
        <w:rPr>
          <w:rFonts w:ascii="Times New Roman" w:hAnsi="Times New Roman" w:cs="Times New Roman"/>
          <w:sz w:val="24"/>
          <w:szCs w:val="24"/>
          <w:lang w:val="en-US"/>
        </w:rPr>
        <w:t>not only provides evaluative standard</w:t>
      </w:r>
      <w:r w:rsidR="002C5081" w:rsidRPr="00293F5A">
        <w:rPr>
          <w:rFonts w:ascii="Times New Roman" w:hAnsi="Times New Roman" w:cs="Times New Roman"/>
          <w:sz w:val="24"/>
          <w:szCs w:val="24"/>
          <w:lang w:val="en-US"/>
        </w:rPr>
        <w:t>s</w:t>
      </w:r>
      <w:r w:rsidR="00CD232F" w:rsidRPr="00293F5A">
        <w:rPr>
          <w:rFonts w:ascii="Times New Roman" w:hAnsi="Times New Roman" w:cs="Times New Roman"/>
          <w:sz w:val="24"/>
          <w:szCs w:val="24"/>
          <w:lang w:val="en-US"/>
        </w:rPr>
        <w:t xml:space="preserve"> </w:t>
      </w:r>
      <w:r w:rsidR="00415EA8" w:rsidRPr="00293F5A">
        <w:rPr>
          <w:rFonts w:ascii="Times New Roman" w:hAnsi="Times New Roman" w:cs="Times New Roman"/>
          <w:sz w:val="24"/>
          <w:szCs w:val="24"/>
          <w:lang w:val="en-US"/>
        </w:rPr>
        <w:t>sourced in</w:t>
      </w:r>
      <w:r w:rsidR="002C5081" w:rsidRPr="00293F5A">
        <w:rPr>
          <w:rFonts w:ascii="Times New Roman" w:hAnsi="Times New Roman" w:cs="Times New Roman"/>
          <w:sz w:val="24"/>
          <w:szCs w:val="24"/>
          <w:lang w:val="en-US"/>
        </w:rPr>
        <w:t xml:space="preserve"> </w:t>
      </w:r>
      <w:r w:rsidR="00415EA8" w:rsidRPr="00293F5A">
        <w:rPr>
          <w:rFonts w:ascii="Times New Roman" w:hAnsi="Times New Roman" w:cs="Times New Roman"/>
          <w:sz w:val="24"/>
          <w:szCs w:val="24"/>
          <w:lang w:val="en-US"/>
        </w:rPr>
        <w:t xml:space="preserve">practices in </w:t>
      </w:r>
      <w:r w:rsidR="002C5081" w:rsidRPr="00293F5A">
        <w:rPr>
          <w:rFonts w:ascii="Times New Roman" w:hAnsi="Times New Roman" w:cs="Times New Roman"/>
          <w:sz w:val="24"/>
          <w:szCs w:val="24"/>
          <w:lang w:val="en-US"/>
        </w:rPr>
        <w:t>political epistemology and federal studies</w:t>
      </w:r>
      <w:r w:rsidR="00CD232F" w:rsidRPr="00293F5A">
        <w:rPr>
          <w:rFonts w:ascii="Times New Roman" w:hAnsi="Times New Roman" w:cs="Times New Roman"/>
          <w:sz w:val="24"/>
          <w:szCs w:val="24"/>
          <w:lang w:val="en-US"/>
        </w:rPr>
        <w:t xml:space="preserve"> but</w:t>
      </w:r>
      <w:r w:rsidR="00874D0B" w:rsidRPr="00293F5A">
        <w:rPr>
          <w:rFonts w:ascii="Times New Roman" w:hAnsi="Times New Roman" w:cs="Times New Roman"/>
          <w:sz w:val="24"/>
          <w:szCs w:val="24"/>
          <w:lang w:val="en-US"/>
        </w:rPr>
        <w:t xml:space="preserve"> </w:t>
      </w:r>
      <w:r w:rsidR="000724FA" w:rsidRPr="00293F5A">
        <w:rPr>
          <w:rFonts w:ascii="Times New Roman" w:hAnsi="Times New Roman" w:cs="Times New Roman"/>
          <w:sz w:val="24"/>
          <w:szCs w:val="24"/>
          <w:lang w:val="en-US"/>
        </w:rPr>
        <w:t>distinguish</w:t>
      </w:r>
      <w:r w:rsidRPr="00293F5A">
        <w:rPr>
          <w:rFonts w:ascii="Times New Roman" w:hAnsi="Times New Roman" w:cs="Times New Roman"/>
          <w:sz w:val="24"/>
          <w:szCs w:val="24"/>
          <w:lang w:val="en-US"/>
        </w:rPr>
        <w:t>es</w:t>
      </w:r>
      <w:r w:rsidR="000724FA" w:rsidRPr="00293F5A">
        <w:rPr>
          <w:rFonts w:ascii="Times New Roman" w:hAnsi="Times New Roman" w:cs="Times New Roman"/>
          <w:sz w:val="24"/>
          <w:szCs w:val="24"/>
          <w:lang w:val="en-US"/>
        </w:rPr>
        <w:t xml:space="preserve"> epistemic and non-epistemic arguments for federalism. </w:t>
      </w:r>
      <w:r w:rsidR="005914D5" w:rsidRPr="00293F5A">
        <w:rPr>
          <w:rFonts w:ascii="Times New Roman" w:hAnsi="Times New Roman" w:cs="Times New Roman"/>
          <w:sz w:val="24"/>
          <w:szCs w:val="24"/>
          <w:lang w:val="en-US"/>
        </w:rPr>
        <w:t xml:space="preserve">For example, </w:t>
      </w:r>
      <w:r w:rsidR="004339ED" w:rsidRPr="00293F5A">
        <w:rPr>
          <w:rFonts w:ascii="Times New Roman" w:hAnsi="Times New Roman" w:cs="Times New Roman"/>
          <w:sz w:val="24"/>
          <w:szCs w:val="24"/>
        </w:rPr>
        <w:t xml:space="preserve">arguments </w:t>
      </w:r>
      <w:r w:rsidR="00607E3A" w:rsidRPr="00293F5A">
        <w:rPr>
          <w:rFonts w:ascii="Times New Roman" w:hAnsi="Times New Roman" w:cs="Times New Roman"/>
          <w:sz w:val="24"/>
          <w:szCs w:val="24"/>
        </w:rPr>
        <w:t xml:space="preserve">based on </w:t>
      </w:r>
      <w:r w:rsidR="00896B95" w:rsidRPr="00293F5A">
        <w:rPr>
          <w:rFonts w:ascii="Times New Roman" w:hAnsi="Times New Roman" w:cs="Times New Roman"/>
          <w:sz w:val="24"/>
          <w:szCs w:val="24"/>
        </w:rPr>
        <w:t>federalism’</w:t>
      </w:r>
      <w:r w:rsidR="00607E3A" w:rsidRPr="00293F5A">
        <w:rPr>
          <w:rFonts w:ascii="Times New Roman" w:hAnsi="Times New Roman" w:cs="Times New Roman"/>
          <w:sz w:val="24"/>
          <w:szCs w:val="24"/>
        </w:rPr>
        <w:t xml:space="preserve">s structural </w:t>
      </w:r>
      <w:r w:rsidR="004339ED" w:rsidRPr="00293F5A">
        <w:rPr>
          <w:rFonts w:ascii="Times New Roman" w:hAnsi="Times New Roman" w:cs="Times New Roman"/>
          <w:sz w:val="24"/>
          <w:szCs w:val="24"/>
        </w:rPr>
        <w:t>bulwarks against external or internal threats</w:t>
      </w:r>
      <w:r w:rsidR="00E15565">
        <w:rPr>
          <w:rFonts w:ascii="Times New Roman" w:hAnsi="Times New Roman" w:cs="Times New Roman"/>
          <w:sz w:val="24"/>
          <w:szCs w:val="24"/>
        </w:rPr>
        <w:t>,</w:t>
      </w:r>
      <w:r w:rsidR="007B69E2" w:rsidRPr="00293F5A">
        <w:rPr>
          <w:rStyle w:val="FootnoteReference"/>
          <w:rFonts w:ascii="Times New Roman" w:hAnsi="Times New Roman" w:cs="Times New Roman"/>
          <w:sz w:val="24"/>
          <w:szCs w:val="24"/>
        </w:rPr>
        <w:footnoteReference w:id="14"/>
      </w:r>
      <w:r w:rsidR="00B70B90" w:rsidRPr="00293F5A">
        <w:rPr>
          <w:rFonts w:ascii="Times New Roman" w:hAnsi="Times New Roman" w:cs="Times New Roman"/>
          <w:sz w:val="24"/>
          <w:szCs w:val="24"/>
        </w:rPr>
        <w:t xml:space="preserve"> promotion of liberty</w:t>
      </w:r>
      <w:r w:rsidR="00E15565">
        <w:rPr>
          <w:rFonts w:ascii="Times New Roman" w:hAnsi="Times New Roman" w:cs="Times New Roman"/>
          <w:sz w:val="24"/>
          <w:szCs w:val="24"/>
        </w:rPr>
        <w:t xml:space="preserve">, or ability to </w:t>
      </w:r>
      <w:r w:rsidR="00FC17C1">
        <w:rPr>
          <w:rFonts w:ascii="Times New Roman" w:hAnsi="Times New Roman" w:cs="Times New Roman"/>
          <w:sz w:val="24"/>
          <w:szCs w:val="24"/>
        </w:rPr>
        <w:t>foster peace</w:t>
      </w:r>
      <w:r w:rsidR="00E15565">
        <w:rPr>
          <w:rFonts w:ascii="Times New Roman" w:hAnsi="Times New Roman" w:cs="Times New Roman"/>
          <w:sz w:val="24"/>
          <w:szCs w:val="24"/>
        </w:rPr>
        <w:t xml:space="preserve"> </w:t>
      </w:r>
      <w:r w:rsidR="00607E3A" w:rsidRPr="00293F5A">
        <w:rPr>
          <w:rFonts w:ascii="Times New Roman" w:hAnsi="Times New Roman" w:cs="Times New Roman"/>
          <w:sz w:val="24"/>
          <w:szCs w:val="24"/>
        </w:rPr>
        <w:t>are non-epistemic</w:t>
      </w:r>
      <w:r w:rsidR="00947250" w:rsidRPr="00293F5A">
        <w:rPr>
          <w:rFonts w:ascii="Times New Roman" w:hAnsi="Times New Roman" w:cs="Times New Roman"/>
          <w:sz w:val="24"/>
          <w:szCs w:val="24"/>
        </w:rPr>
        <w:t xml:space="preserve"> here</w:t>
      </w:r>
      <w:r w:rsidR="00157B40" w:rsidRPr="00293F5A">
        <w:rPr>
          <w:rFonts w:ascii="Times New Roman" w:hAnsi="Times New Roman" w:cs="Times New Roman"/>
          <w:sz w:val="24"/>
          <w:szCs w:val="24"/>
        </w:rPr>
        <w:t>.</w:t>
      </w:r>
      <w:r w:rsidR="00103CC7" w:rsidRPr="00293F5A">
        <w:rPr>
          <w:rStyle w:val="FootnoteReference"/>
          <w:rFonts w:ascii="Times New Roman" w:hAnsi="Times New Roman" w:cs="Times New Roman"/>
          <w:sz w:val="24"/>
          <w:szCs w:val="24"/>
        </w:rPr>
        <w:footnoteReference w:id="15"/>
      </w:r>
      <w:r w:rsidR="00103CC7" w:rsidRPr="00293F5A">
        <w:rPr>
          <w:rFonts w:ascii="Times New Roman" w:hAnsi="Times New Roman" w:cs="Times New Roman"/>
          <w:sz w:val="24"/>
          <w:szCs w:val="24"/>
        </w:rPr>
        <w:t xml:space="preserve"> </w:t>
      </w:r>
      <w:r w:rsidR="008356F7" w:rsidRPr="00293F5A">
        <w:rPr>
          <w:rFonts w:ascii="Times New Roman" w:hAnsi="Times New Roman" w:cs="Times New Roman"/>
          <w:sz w:val="24"/>
          <w:szCs w:val="24"/>
        </w:rPr>
        <w:t xml:space="preserve">Elazar (1987:11)’s argument that federalism resolves conflicts between historical </w:t>
      </w:r>
      <w:r w:rsidR="00203B66" w:rsidRPr="00293F5A">
        <w:rPr>
          <w:rFonts w:ascii="Times New Roman" w:hAnsi="Times New Roman" w:cs="Times New Roman"/>
          <w:sz w:val="24"/>
          <w:szCs w:val="24"/>
        </w:rPr>
        <w:t>covenantal</w:t>
      </w:r>
      <w:r w:rsidR="008356F7" w:rsidRPr="00293F5A">
        <w:rPr>
          <w:rFonts w:ascii="Times New Roman" w:hAnsi="Times New Roman" w:cs="Times New Roman"/>
          <w:sz w:val="24"/>
          <w:szCs w:val="24"/>
        </w:rPr>
        <w:t xml:space="preserve"> peoples and Feeley and Rubin (2008)’s </w:t>
      </w:r>
      <w:r w:rsidR="004C03C4" w:rsidRPr="00293F5A">
        <w:rPr>
          <w:rFonts w:ascii="Times New Roman" w:hAnsi="Times New Roman" w:cs="Times New Roman"/>
          <w:sz w:val="24"/>
          <w:szCs w:val="24"/>
        </w:rPr>
        <w:t>argument</w:t>
      </w:r>
      <w:r w:rsidR="008356F7" w:rsidRPr="00293F5A">
        <w:rPr>
          <w:rFonts w:ascii="Times New Roman" w:hAnsi="Times New Roman" w:cs="Times New Roman"/>
          <w:sz w:val="24"/>
          <w:szCs w:val="24"/>
        </w:rPr>
        <w:t xml:space="preserve"> that </w:t>
      </w:r>
      <w:r w:rsidR="00A1025B" w:rsidRPr="00293F5A">
        <w:rPr>
          <w:rFonts w:ascii="Times New Roman" w:hAnsi="Times New Roman" w:cs="Times New Roman"/>
          <w:sz w:val="24"/>
          <w:szCs w:val="24"/>
        </w:rPr>
        <w:t>federalism</w:t>
      </w:r>
      <w:r w:rsidR="008356F7" w:rsidRPr="00293F5A">
        <w:rPr>
          <w:rFonts w:ascii="Times New Roman" w:hAnsi="Times New Roman" w:cs="Times New Roman"/>
          <w:sz w:val="24"/>
          <w:szCs w:val="24"/>
        </w:rPr>
        <w:t xml:space="preserve"> </w:t>
      </w:r>
      <w:r w:rsidR="00980432" w:rsidRPr="00293F5A">
        <w:rPr>
          <w:rFonts w:ascii="Times New Roman" w:hAnsi="Times New Roman" w:cs="Times New Roman"/>
          <w:sz w:val="24"/>
          <w:szCs w:val="24"/>
        </w:rPr>
        <w:t xml:space="preserve">addresses the tragedy of conflicting identities </w:t>
      </w:r>
      <w:r w:rsidR="00BC1738" w:rsidRPr="00293F5A">
        <w:rPr>
          <w:rFonts w:ascii="Times New Roman" w:hAnsi="Times New Roman" w:cs="Times New Roman"/>
          <w:sz w:val="24"/>
          <w:szCs w:val="24"/>
        </w:rPr>
        <w:t xml:space="preserve">in a locality </w:t>
      </w:r>
      <w:r w:rsidR="00FB5B3D">
        <w:rPr>
          <w:rFonts w:ascii="Times New Roman" w:hAnsi="Times New Roman" w:cs="Times New Roman"/>
          <w:sz w:val="24"/>
          <w:szCs w:val="24"/>
        </w:rPr>
        <w:t>likewise</w:t>
      </w:r>
      <w:r w:rsidR="00346EE9" w:rsidRPr="00293F5A">
        <w:rPr>
          <w:rFonts w:ascii="Times New Roman" w:hAnsi="Times New Roman" w:cs="Times New Roman"/>
          <w:sz w:val="24"/>
          <w:szCs w:val="24"/>
        </w:rPr>
        <w:t xml:space="preserve"> </w:t>
      </w:r>
      <w:r w:rsidR="006A7D39" w:rsidRPr="00293F5A">
        <w:rPr>
          <w:rFonts w:ascii="Times New Roman" w:hAnsi="Times New Roman" w:cs="Times New Roman"/>
          <w:sz w:val="24"/>
          <w:szCs w:val="24"/>
        </w:rPr>
        <w:t>appear</w:t>
      </w:r>
      <w:r w:rsidR="00BC1738" w:rsidRPr="00293F5A">
        <w:rPr>
          <w:rFonts w:ascii="Times New Roman" w:hAnsi="Times New Roman" w:cs="Times New Roman"/>
          <w:sz w:val="24"/>
          <w:szCs w:val="24"/>
        </w:rPr>
        <w:t xml:space="preserve"> non-epistemic.</w:t>
      </w:r>
      <w:r w:rsidR="00507583" w:rsidRPr="00293F5A">
        <w:rPr>
          <w:rFonts w:ascii="Times New Roman" w:hAnsi="Times New Roman" w:cs="Times New Roman"/>
          <w:sz w:val="24"/>
          <w:szCs w:val="24"/>
        </w:rPr>
        <w:t xml:space="preserve"> </w:t>
      </w:r>
      <w:r w:rsidR="000E7B2D" w:rsidRPr="00293F5A">
        <w:rPr>
          <w:rFonts w:ascii="Times New Roman" w:hAnsi="Times New Roman" w:cs="Times New Roman"/>
          <w:sz w:val="24"/>
          <w:szCs w:val="24"/>
        </w:rPr>
        <w:t>Individual a</w:t>
      </w:r>
      <w:r w:rsidR="006A7D39" w:rsidRPr="00293F5A">
        <w:rPr>
          <w:rFonts w:ascii="Times New Roman" w:hAnsi="Times New Roman" w:cs="Times New Roman"/>
          <w:sz w:val="24"/>
          <w:szCs w:val="24"/>
        </w:rPr>
        <w:t>uthors make epistemic and non-epistemic arguments. Elazar (1987), for example, also</w:t>
      </w:r>
      <w:r w:rsidR="0042190A" w:rsidRPr="00293F5A">
        <w:rPr>
          <w:rFonts w:ascii="Times New Roman" w:hAnsi="Times New Roman" w:cs="Times New Roman"/>
          <w:sz w:val="24"/>
          <w:szCs w:val="24"/>
        </w:rPr>
        <w:t xml:space="preserve"> appeals to federalism’s ability to leverage local capacities, </w:t>
      </w:r>
      <w:r w:rsidR="0069760F">
        <w:rPr>
          <w:rFonts w:ascii="Times New Roman" w:hAnsi="Times New Roman" w:cs="Times New Roman"/>
          <w:sz w:val="24"/>
          <w:szCs w:val="24"/>
        </w:rPr>
        <w:t xml:space="preserve">plausibly </w:t>
      </w:r>
      <w:r w:rsidR="0042190A" w:rsidRPr="00293F5A">
        <w:rPr>
          <w:rFonts w:ascii="Times New Roman" w:hAnsi="Times New Roman" w:cs="Times New Roman"/>
          <w:sz w:val="24"/>
          <w:szCs w:val="24"/>
        </w:rPr>
        <w:t xml:space="preserve">including local knowledge. </w:t>
      </w:r>
      <w:r w:rsidR="004C03C4" w:rsidRPr="00293F5A">
        <w:rPr>
          <w:rFonts w:ascii="Times New Roman" w:hAnsi="Times New Roman" w:cs="Times New Roman"/>
          <w:sz w:val="24"/>
          <w:szCs w:val="24"/>
        </w:rPr>
        <w:t xml:space="preserve">Per </w:t>
      </w:r>
      <w:r w:rsidR="00DE2A6D" w:rsidRPr="00293F5A">
        <w:rPr>
          <w:rFonts w:ascii="Times New Roman" w:hAnsi="Times New Roman" w:cs="Times New Roman"/>
          <w:sz w:val="24"/>
          <w:szCs w:val="24"/>
        </w:rPr>
        <w:t>Derthick</w:t>
      </w:r>
      <w:r w:rsidR="004C03C4" w:rsidRPr="00293F5A">
        <w:rPr>
          <w:rFonts w:ascii="Times New Roman" w:hAnsi="Times New Roman" w:cs="Times New Roman"/>
          <w:sz w:val="24"/>
          <w:szCs w:val="24"/>
        </w:rPr>
        <w:t xml:space="preserve">, </w:t>
      </w:r>
      <w:r w:rsidR="00DE2A6D" w:rsidRPr="00293F5A">
        <w:rPr>
          <w:rFonts w:ascii="Times New Roman" w:hAnsi="Times New Roman" w:cs="Times New Roman"/>
          <w:sz w:val="24"/>
          <w:szCs w:val="24"/>
        </w:rPr>
        <w:t xml:space="preserve">federalism can be a practical response to questions concerning the optimal number of communities in a jurisdiction (2001:9-10) </w:t>
      </w:r>
      <w:r w:rsidR="00DE2A6D" w:rsidRPr="00293F5A">
        <w:rPr>
          <w:rFonts w:ascii="Times New Roman" w:hAnsi="Times New Roman" w:cs="Times New Roman"/>
          <w:i/>
          <w:iCs/>
          <w:sz w:val="24"/>
          <w:szCs w:val="24"/>
        </w:rPr>
        <w:t>and</w:t>
      </w:r>
      <w:r w:rsidR="00DE2A6D" w:rsidRPr="00293F5A">
        <w:rPr>
          <w:rFonts w:ascii="Times New Roman" w:hAnsi="Times New Roman" w:cs="Times New Roman"/>
          <w:sz w:val="24"/>
          <w:szCs w:val="24"/>
        </w:rPr>
        <w:t xml:space="preserve"> a desirable me</w:t>
      </w:r>
      <w:r w:rsidR="00507583" w:rsidRPr="00293F5A">
        <w:rPr>
          <w:rFonts w:ascii="Times New Roman" w:hAnsi="Times New Roman" w:cs="Times New Roman"/>
          <w:sz w:val="24"/>
          <w:szCs w:val="24"/>
        </w:rPr>
        <w:t>ans</w:t>
      </w:r>
      <w:r w:rsidR="00DE2A6D" w:rsidRPr="00293F5A">
        <w:rPr>
          <w:rFonts w:ascii="Times New Roman" w:hAnsi="Times New Roman" w:cs="Times New Roman"/>
          <w:sz w:val="24"/>
          <w:szCs w:val="24"/>
        </w:rPr>
        <w:t xml:space="preserve"> of leveraging local knowledge under federal oversight (1970). </w:t>
      </w:r>
      <w:r w:rsidR="00E44EA9">
        <w:rPr>
          <w:rFonts w:ascii="Times New Roman" w:hAnsi="Times New Roman" w:cs="Times New Roman"/>
          <w:sz w:val="24"/>
          <w:szCs w:val="24"/>
        </w:rPr>
        <w:t>But</w:t>
      </w:r>
      <w:r w:rsidR="006F0C08" w:rsidRPr="00293F5A">
        <w:rPr>
          <w:rFonts w:ascii="Times New Roman" w:hAnsi="Times New Roman" w:cs="Times New Roman"/>
          <w:sz w:val="24"/>
          <w:szCs w:val="24"/>
        </w:rPr>
        <w:t xml:space="preserve"> I am</w:t>
      </w:r>
      <w:r w:rsidR="00DE2A6D" w:rsidRPr="00293F5A">
        <w:rPr>
          <w:rFonts w:ascii="Times New Roman" w:hAnsi="Times New Roman" w:cs="Times New Roman"/>
          <w:sz w:val="24"/>
          <w:szCs w:val="24"/>
        </w:rPr>
        <w:t xml:space="preserve"> less concerned with classifying authors as epistemic</w:t>
      </w:r>
      <w:r w:rsidR="00E44EA9">
        <w:rPr>
          <w:rFonts w:ascii="Times New Roman" w:hAnsi="Times New Roman" w:cs="Times New Roman"/>
          <w:sz w:val="24"/>
          <w:szCs w:val="24"/>
        </w:rPr>
        <w:t xml:space="preserve"> or </w:t>
      </w:r>
      <w:r w:rsidR="00DE2A6D" w:rsidRPr="00293F5A">
        <w:rPr>
          <w:rFonts w:ascii="Times New Roman" w:hAnsi="Times New Roman" w:cs="Times New Roman"/>
          <w:sz w:val="24"/>
          <w:szCs w:val="24"/>
        </w:rPr>
        <w:t xml:space="preserve">non-epistemic than with classifying </w:t>
      </w:r>
      <w:r w:rsidR="00507583" w:rsidRPr="00293F5A">
        <w:rPr>
          <w:rFonts w:ascii="Times New Roman" w:hAnsi="Times New Roman" w:cs="Times New Roman"/>
          <w:sz w:val="24"/>
          <w:szCs w:val="24"/>
        </w:rPr>
        <w:t>argument-</w:t>
      </w:r>
      <w:r w:rsidR="00DE2A6D" w:rsidRPr="00293F5A">
        <w:rPr>
          <w:rFonts w:ascii="Times New Roman" w:hAnsi="Times New Roman" w:cs="Times New Roman"/>
          <w:sz w:val="24"/>
          <w:szCs w:val="24"/>
        </w:rPr>
        <w:t>types.</w:t>
      </w:r>
      <w:r w:rsidR="00723D30" w:rsidRPr="00293F5A">
        <w:rPr>
          <w:rStyle w:val="FootnoteReference"/>
          <w:rFonts w:ascii="Times New Roman" w:hAnsi="Times New Roman" w:cs="Times New Roman"/>
          <w:sz w:val="24"/>
          <w:szCs w:val="24"/>
        </w:rPr>
        <w:footnoteReference w:id="16"/>
      </w:r>
    </w:p>
    <w:p w14:paraId="169A5C31" w14:textId="2D7483BD" w:rsidR="008356F7" w:rsidRPr="00293F5A" w:rsidRDefault="00980432"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 xml:space="preserve"> </w:t>
      </w:r>
    </w:p>
    <w:p w14:paraId="51D73EF0" w14:textId="1406BB6B" w:rsidR="00AC6F9A" w:rsidRPr="00293F5A" w:rsidRDefault="000724FA" w:rsidP="00293F5A">
      <w:pPr>
        <w:spacing w:after="0" w:line="360" w:lineRule="auto"/>
        <w:rPr>
          <w:rFonts w:ascii="Times New Roman" w:eastAsia="Times New Roman" w:hAnsi="Times New Roman" w:cs="Times New Roman"/>
          <w:sz w:val="24"/>
          <w:szCs w:val="24"/>
          <w:lang w:eastAsia="en-CA"/>
        </w:rPr>
      </w:pPr>
      <w:r w:rsidRPr="00293F5A">
        <w:rPr>
          <w:rFonts w:ascii="Times New Roman" w:hAnsi="Times New Roman" w:cs="Times New Roman"/>
          <w:sz w:val="24"/>
          <w:szCs w:val="24"/>
        </w:rPr>
        <w:t xml:space="preserve">The next question </w:t>
      </w:r>
      <w:r w:rsidR="00C150BC" w:rsidRPr="00293F5A">
        <w:rPr>
          <w:rFonts w:ascii="Times New Roman" w:hAnsi="Times New Roman" w:cs="Times New Roman"/>
          <w:sz w:val="24"/>
          <w:szCs w:val="24"/>
        </w:rPr>
        <w:t xml:space="preserve">concerns what </w:t>
      </w:r>
      <w:r w:rsidR="009A4B70" w:rsidRPr="00293F5A">
        <w:rPr>
          <w:rFonts w:ascii="Times New Roman" w:hAnsi="Times New Roman" w:cs="Times New Roman"/>
          <w:sz w:val="24"/>
          <w:szCs w:val="24"/>
        </w:rPr>
        <w:t xml:space="preserve">qualifies as </w:t>
      </w:r>
      <w:r w:rsidR="007023B0" w:rsidRPr="00293F5A">
        <w:rPr>
          <w:rFonts w:ascii="Times New Roman" w:hAnsi="Times New Roman" w:cs="Times New Roman"/>
          <w:sz w:val="24"/>
          <w:szCs w:val="24"/>
        </w:rPr>
        <w:t xml:space="preserve">an argument </w:t>
      </w:r>
      <w:r w:rsidR="007023B0" w:rsidRPr="00293F5A">
        <w:rPr>
          <w:rFonts w:ascii="Times New Roman" w:hAnsi="Times New Roman" w:cs="Times New Roman"/>
          <w:i/>
          <w:iCs/>
          <w:sz w:val="24"/>
          <w:szCs w:val="24"/>
        </w:rPr>
        <w:t>for federalism</w:t>
      </w:r>
      <w:r w:rsidRPr="00293F5A">
        <w:rPr>
          <w:rFonts w:ascii="Times New Roman" w:hAnsi="Times New Roman" w:cs="Times New Roman"/>
          <w:sz w:val="24"/>
          <w:szCs w:val="24"/>
        </w:rPr>
        <w:t>.</w:t>
      </w:r>
      <w:r w:rsidR="00D21BF9" w:rsidRPr="00293F5A">
        <w:rPr>
          <w:rFonts w:ascii="Times New Roman" w:hAnsi="Times New Roman" w:cs="Times New Roman"/>
          <w:sz w:val="24"/>
          <w:szCs w:val="24"/>
        </w:rPr>
        <w:t xml:space="preserve"> </w:t>
      </w:r>
      <w:r w:rsidR="009758A2" w:rsidRPr="00293F5A">
        <w:rPr>
          <w:rFonts w:ascii="Times New Roman" w:hAnsi="Times New Roman" w:cs="Times New Roman"/>
          <w:sz w:val="24"/>
          <w:szCs w:val="24"/>
          <w:lang w:val="en-US"/>
        </w:rPr>
        <w:t>F</w:t>
      </w:r>
      <w:r w:rsidR="000E094B" w:rsidRPr="00293F5A">
        <w:rPr>
          <w:rFonts w:ascii="Times New Roman" w:hAnsi="Times New Roman" w:cs="Times New Roman"/>
          <w:sz w:val="24"/>
          <w:szCs w:val="24"/>
          <w:lang w:val="en-US"/>
        </w:rPr>
        <w:t xml:space="preserve">ederalism </w:t>
      </w:r>
      <w:r w:rsidR="009758A2" w:rsidRPr="00293F5A">
        <w:rPr>
          <w:rFonts w:ascii="Times New Roman" w:hAnsi="Times New Roman" w:cs="Times New Roman"/>
          <w:sz w:val="24"/>
          <w:szCs w:val="24"/>
          <w:lang w:val="en-US"/>
        </w:rPr>
        <w:t xml:space="preserve">here </w:t>
      </w:r>
      <w:r w:rsidR="000E094B" w:rsidRPr="00293F5A">
        <w:rPr>
          <w:rFonts w:ascii="Times New Roman" w:hAnsi="Times New Roman" w:cs="Times New Roman"/>
          <w:sz w:val="24"/>
          <w:szCs w:val="24"/>
          <w:lang w:val="en-US"/>
        </w:rPr>
        <w:t xml:space="preserve">is </w:t>
      </w:r>
      <w:r w:rsidR="000E094B" w:rsidRPr="00293F5A">
        <w:rPr>
          <w:rFonts w:ascii="Times New Roman" w:eastAsia="Times New Roman" w:hAnsi="Times New Roman" w:cs="Times New Roman"/>
          <w:sz w:val="24"/>
          <w:szCs w:val="24"/>
          <w:lang w:eastAsia="en-CA"/>
        </w:rPr>
        <w:t xml:space="preserve">a method of allocating final decision-making authority over subjects (e.g., crime, healthcare) in a governance unit (e.g., country) </w:t>
      </w:r>
      <w:r w:rsidR="00CD03BB" w:rsidRPr="00293F5A">
        <w:rPr>
          <w:rFonts w:ascii="Times New Roman" w:eastAsia="Times New Roman" w:hAnsi="Times New Roman" w:cs="Times New Roman"/>
          <w:sz w:val="24"/>
          <w:szCs w:val="24"/>
          <w:lang w:eastAsia="en-CA"/>
        </w:rPr>
        <w:t>whereby</w:t>
      </w:r>
      <w:r w:rsidR="000E094B" w:rsidRPr="00293F5A">
        <w:rPr>
          <w:rFonts w:ascii="Times New Roman" w:eastAsia="Times New Roman" w:hAnsi="Times New Roman" w:cs="Times New Roman"/>
          <w:sz w:val="24"/>
          <w:szCs w:val="24"/>
          <w:lang w:eastAsia="en-CA"/>
        </w:rPr>
        <w:t xml:space="preserve"> at least two entities (federal governments, provinces, cities, etc.) </w:t>
      </w:r>
      <w:r w:rsidR="009252AF">
        <w:rPr>
          <w:rFonts w:ascii="Times New Roman" w:eastAsia="Times New Roman" w:hAnsi="Times New Roman" w:cs="Times New Roman"/>
          <w:sz w:val="24"/>
          <w:szCs w:val="24"/>
          <w:lang w:eastAsia="en-CA"/>
        </w:rPr>
        <w:t>each possess</w:t>
      </w:r>
      <w:r w:rsidR="000E094B" w:rsidRPr="00293F5A">
        <w:rPr>
          <w:rFonts w:ascii="Times New Roman" w:eastAsia="Times New Roman" w:hAnsi="Times New Roman" w:cs="Times New Roman"/>
          <w:sz w:val="24"/>
          <w:szCs w:val="24"/>
          <w:lang w:eastAsia="en-CA"/>
        </w:rPr>
        <w:t xml:space="preserve"> final decision-making ‘powers’ over at least one subject.</w:t>
      </w:r>
      <w:r w:rsidR="000E094B" w:rsidRPr="00293F5A">
        <w:rPr>
          <w:rStyle w:val="FootnoteReference"/>
          <w:rFonts w:ascii="Times New Roman" w:eastAsia="Times New Roman" w:hAnsi="Times New Roman" w:cs="Times New Roman"/>
          <w:sz w:val="24"/>
          <w:szCs w:val="24"/>
          <w:lang w:eastAsia="en-CA"/>
        </w:rPr>
        <w:footnoteReference w:id="17"/>
      </w:r>
      <w:r w:rsidR="000E094B" w:rsidRPr="00293F5A">
        <w:rPr>
          <w:rFonts w:ascii="Times New Roman" w:eastAsia="Times New Roman" w:hAnsi="Times New Roman" w:cs="Times New Roman"/>
          <w:sz w:val="24"/>
          <w:szCs w:val="24"/>
          <w:lang w:eastAsia="en-CA"/>
        </w:rPr>
        <w:t xml:space="preserve"> The U.S.A., Germany, and Australia are exemplary. </w:t>
      </w:r>
      <w:r w:rsidR="00FC17C1">
        <w:rPr>
          <w:rFonts w:ascii="Times New Roman" w:eastAsia="Times New Roman" w:hAnsi="Times New Roman" w:cs="Times New Roman"/>
          <w:sz w:val="24"/>
          <w:szCs w:val="24"/>
          <w:lang w:eastAsia="en-CA"/>
        </w:rPr>
        <w:t>U</w:t>
      </w:r>
      <w:r w:rsidR="000E094B" w:rsidRPr="00293F5A">
        <w:rPr>
          <w:rFonts w:ascii="Times New Roman" w:eastAsia="Times New Roman" w:hAnsi="Times New Roman" w:cs="Times New Roman"/>
          <w:sz w:val="24"/>
          <w:szCs w:val="24"/>
          <w:lang w:eastAsia="en-CA"/>
        </w:rPr>
        <w:t>nitary governance</w:t>
      </w:r>
      <w:r w:rsidR="005C2D07" w:rsidRPr="00293F5A">
        <w:rPr>
          <w:rFonts w:ascii="Times New Roman" w:eastAsia="Times New Roman" w:hAnsi="Times New Roman" w:cs="Times New Roman"/>
          <w:sz w:val="24"/>
          <w:szCs w:val="24"/>
          <w:lang w:eastAsia="en-CA"/>
        </w:rPr>
        <w:t>, by contrast,</w:t>
      </w:r>
      <w:r w:rsidR="000E094B" w:rsidRPr="00293F5A">
        <w:rPr>
          <w:rFonts w:ascii="Times New Roman" w:eastAsia="Times New Roman" w:hAnsi="Times New Roman" w:cs="Times New Roman"/>
          <w:sz w:val="24"/>
          <w:szCs w:val="24"/>
          <w:lang w:eastAsia="en-CA"/>
        </w:rPr>
        <w:t xml:space="preserve"> </w:t>
      </w:r>
      <w:r w:rsidR="00147942">
        <w:rPr>
          <w:rFonts w:ascii="Times New Roman" w:eastAsia="Times New Roman" w:hAnsi="Times New Roman" w:cs="Times New Roman"/>
          <w:sz w:val="24"/>
          <w:szCs w:val="24"/>
          <w:lang w:eastAsia="en-CA"/>
        </w:rPr>
        <w:t>provides o</w:t>
      </w:r>
      <w:r w:rsidR="000E094B" w:rsidRPr="00293F5A">
        <w:rPr>
          <w:rFonts w:ascii="Times New Roman" w:eastAsia="Times New Roman" w:hAnsi="Times New Roman" w:cs="Times New Roman"/>
          <w:sz w:val="24"/>
          <w:szCs w:val="24"/>
          <w:lang w:eastAsia="en-CA"/>
        </w:rPr>
        <w:t xml:space="preserve">ne entity </w:t>
      </w:r>
      <w:r w:rsidR="00147942">
        <w:rPr>
          <w:rFonts w:ascii="Times New Roman" w:eastAsia="Times New Roman" w:hAnsi="Times New Roman" w:cs="Times New Roman"/>
          <w:sz w:val="24"/>
          <w:szCs w:val="24"/>
          <w:lang w:eastAsia="en-CA"/>
        </w:rPr>
        <w:t>with</w:t>
      </w:r>
      <w:r w:rsidR="000E094B" w:rsidRPr="00293F5A">
        <w:rPr>
          <w:rFonts w:ascii="Times New Roman" w:eastAsia="Times New Roman" w:hAnsi="Times New Roman" w:cs="Times New Roman"/>
          <w:sz w:val="24"/>
          <w:szCs w:val="24"/>
          <w:lang w:eastAsia="en-CA"/>
        </w:rPr>
        <w:t xml:space="preserve"> all final decision-making authority. France is paradigm</w:t>
      </w:r>
      <w:r w:rsidR="00A1025B" w:rsidRPr="00293F5A">
        <w:rPr>
          <w:rFonts w:ascii="Times New Roman" w:eastAsia="Times New Roman" w:hAnsi="Times New Roman" w:cs="Times New Roman"/>
          <w:sz w:val="24"/>
          <w:szCs w:val="24"/>
          <w:lang w:eastAsia="en-CA"/>
        </w:rPr>
        <w:t>ati</w:t>
      </w:r>
      <w:r w:rsidR="000E094B" w:rsidRPr="00293F5A">
        <w:rPr>
          <w:rFonts w:ascii="Times New Roman" w:eastAsia="Times New Roman" w:hAnsi="Times New Roman" w:cs="Times New Roman"/>
          <w:sz w:val="24"/>
          <w:szCs w:val="24"/>
          <w:lang w:eastAsia="en-CA"/>
        </w:rPr>
        <w:t xml:space="preserve">c. </w:t>
      </w:r>
      <w:r w:rsidR="00415314" w:rsidRPr="00293F5A">
        <w:rPr>
          <w:rFonts w:ascii="Times New Roman" w:eastAsia="Times New Roman" w:hAnsi="Times New Roman" w:cs="Times New Roman"/>
          <w:sz w:val="24"/>
          <w:szCs w:val="24"/>
          <w:lang w:eastAsia="en-CA"/>
        </w:rPr>
        <w:t>A</w:t>
      </w:r>
      <w:r w:rsidR="008262AA" w:rsidRPr="00293F5A">
        <w:rPr>
          <w:rFonts w:ascii="Times New Roman" w:hAnsi="Times New Roman" w:cs="Times New Roman"/>
          <w:sz w:val="24"/>
          <w:szCs w:val="24"/>
        </w:rPr>
        <w:t>rgument</w:t>
      </w:r>
      <w:r w:rsidR="00415314" w:rsidRPr="00293F5A">
        <w:rPr>
          <w:rFonts w:ascii="Times New Roman" w:hAnsi="Times New Roman" w:cs="Times New Roman"/>
          <w:sz w:val="24"/>
          <w:szCs w:val="24"/>
        </w:rPr>
        <w:t>s</w:t>
      </w:r>
      <w:r w:rsidR="008262AA" w:rsidRPr="00293F5A">
        <w:rPr>
          <w:rFonts w:ascii="Times New Roman" w:hAnsi="Times New Roman" w:cs="Times New Roman"/>
          <w:sz w:val="24"/>
          <w:szCs w:val="24"/>
        </w:rPr>
        <w:t xml:space="preserve"> for federalism must </w:t>
      </w:r>
      <w:r w:rsidR="00415314" w:rsidRPr="00293F5A">
        <w:rPr>
          <w:rFonts w:ascii="Times New Roman" w:hAnsi="Times New Roman" w:cs="Times New Roman"/>
          <w:sz w:val="24"/>
          <w:szCs w:val="24"/>
        </w:rPr>
        <w:t xml:space="preserve">also </w:t>
      </w:r>
      <w:r w:rsidR="008262AA" w:rsidRPr="00293F5A">
        <w:rPr>
          <w:rFonts w:ascii="Times New Roman" w:hAnsi="Times New Roman" w:cs="Times New Roman"/>
          <w:sz w:val="24"/>
          <w:szCs w:val="24"/>
        </w:rPr>
        <w:t>establish that it is preferable to other forms of decentralization.</w:t>
      </w:r>
      <w:r w:rsidR="00F25ED3" w:rsidRPr="00293F5A">
        <w:rPr>
          <w:rStyle w:val="FootnoteReference"/>
          <w:rFonts w:ascii="Times New Roman" w:hAnsi="Times New Roman" w:cs="Times New Roman"/>
          <w:sz w:val="24"/>
          <w:szCs w:val="24"/>
        </w:rPr>
        <w:footnoteReference w:id="18"/>
      </w:r>
      <w:r w:rsidR="008262AA" w:rsidRPr="00293F5A">
        <w:rPr>
          <w:rFonts w:ascii="Times New Roman" w:hAnsi="Times New Roman" w:cs="Times New Roman"/>
          <w:sz w:val="24"/>
          <w:szCs w:val="24"/>
        </w:rPr>
        <w:t xml:space="preserve"> </w:t>
      </w:r>
      <w:r w:rsidR="00223D41" w:rsidRPr="00293F5A">
        <w:rPr>
          <w:rFonts w:ascii="Times New Roman" w:hAnsi="Times New Roman" w:cs="Times New Roman"/>
          <w:sz w:val="24"/>
          <w:szCs w:val="24"/>
        </w:rPr>
        <w:t>N</w:t>
      </w:r>
      <w:r w:rsidR="000E094B" w:rsidRPr="00293F5A">
        <w:rPr>
          <w:rFonts w:ascii="Times New Roman" w:eastAsia="Times New Roman" w:hAnsi="Times New Roman" w:cs="Times New Roman"/>
          <w:sz w:val="24"/>
          <w:szCs w:val="24"/>
          <w:lang w:eastAsia="en-CA"/>
        </w:rPr>
        <w:t>on-federal decentralization include</w:t>
      </w:r>
      <w:r w:rsidR="00223D41" w:rsidRPr="00293F5A">
        <w:rPr>
          <w:rFonts w:ascii="Times New Roman" w:eastAsia="Times New Roman" w:hAnsi="Times New Roman" w:cs="Times New Roman"/>
          <w:sz w:val="24"/>
          <w:szCs w:val="24"/>
          <w:lang w:eastAsia="en-CA"/>
        </w:rPr>
        <w:t>s</w:t>
      </w:r>
      <w:r w:rsidR="000E094B" w:rsidRPr="00293F5A">
        <w:rPr>
          <w:rFonts w:ascii="Times New Roman" w:eastAsia="Times New Roman" w:hAnsi="Times New Roman" w:cs="Times New Roman"/>
          <w:sz w:val="24"/>
          <w:szCs w:val="24"/>
          <w:lang w:eastAsia="en-CA"/>
        </w:rPr>
        <w:t xml:space="preserve"> devolution, in which a central government grants decision-making powers to other bodies but </w:t>
      </w:r>
      <w:r w:rsidR="00A71971" w:rsidRPr="00293F5A">
        <w:rPr>
          <w:rFonts w:ascii="Times New Roman" w:eastAsia="Times New Roman" w:hAnsi="Times New Roman" w:cs="Times New Roman"/>
          <w:sz w:val="24"/>
          <w:szCs w:val="24"/>
          <w:lang w:eastAsia="en-CA"/>
        </w:rPr>
        <w:t>can</w:t>
      </w:r>
      <w:r w:rsidR="000E094B" w:rsidRPr="00293F5A">
        <w:rPr>
          <w:rFonts w:ascii="Times New Roman" w:eastAsia="Times New Roman" w:hAnsi="Times New Roman" w:cs="Times New Roman"/>
          <w:sz w:val="24"/>
          <w:szCs w:val="24"/>
          <w:lang w:eastAsia="en-CA"/>
        </w:rPr>
        <w:t xml:space="preserve"> revoke th</w:t>
      </w:r>
      <w:r w:rsidR="0029750B" w:rsidRPr="00293F5A">
        <w:rPr>
          <w:rFonts w:ascii="Times New Roman" w:eastAsia="Times New Roman" w:hAnsi="Times New Roman" w:cs="Times New Roman"/>
          <w:sz w:val="24"/>
          <w:szCs w:val="24"/>
          <w:lang w:eastAsia="en-CA"/>
        </w:rPr>
        <w:t>em</w:t>
      </w:r>
      <w:r w:rsidR="000E094B" w:rsidRPr="00293F5A">
        <w:rPr>
          <w:rFonts w:ascii="Times New Roman" w:eastAsia="Times New Roman" w:hAnsi="Times New Roman" w:cs="Times New Roman"/>
          <w:sz w:val="24"/>
          <w:szCs w:val="24"/>
          <w:lang w:eastAsia="en-CA"/>
        </w:rPr>
        <w:t xml:space="preserve"> (as in the U.K.)</w:t>
      </w:r>
      <w:r w:rsidR="00B90838">
        <w:rPr>
          <w:rFonts w:ascii="Times New Roman" w:eastAsia="Times New Roman" w:hAnsi="Times New Roman" w:cs="Times New Roman"/>
          <w:sz w:val="24"/>
          <w:szCs w:val="24"/>
          <w:lang w:eastAsia="en-CA"/>
        </w:rPr>
        <w:t>,</w:t>
      </w:r>
      <w:r w:rsidR="00F25ED3" w:rsidRPr="00293F5A">
        <w:rPr>
          <w:rFonts w:ascii="Times New Roman" w:eastAsia="Times New Roman" w:hAnsi="Times New Roman" w:cs="Times New Roman"/>
          <w:sz w:val="24"/>
          <w:szCs w:val="24"/>
          <w:lang w:eastAsia="en-CA"/>
        </w:rPr>
        <w:t xml:space="preserve"> and </w:t>
      </w:r>
      <w:r w:rsidR="000E094B" w:rsidRPr="00293F5A">
        <w:rPr>
          <w:rFonts w:ascii="Times New Roman" w:eastAsia="Times New Roman" w:hAnsi="Times New Roman" w:cs="Times New Roman"/>
          <w:sz w:val="24"/>
          <w:szCs w:val="24"/>
          <w:lang w:eastAsia="en-CA"/>
        </w:rPr>
        <w:t xml:space="preserve">subsidiarity, the presumption that decisions will be made at the most ‘local’ level </w:t>
      </w:r>
      <w:r w:rsidR="0029750B" w:rsidRPr="00293F5A">
        <w:rPr>
          <w:rFonts w:ascii="Times New Roman" w:eastAsia="Times New Roman" w:hAnsi="Times New Roman" w:cs="Times New Roman"/>
          <w:sz w:val="24"/>
          <w:szCs w:val="24"/>
          <w:lang w:eastAsia="en-CA"/>
        </w:rPr>
        <w:lastRenderedPageBreak/>
        <w:t>possible</w:t>
      </w:r>
      <w:r w:rsidR="00F25ED3" w:rsidRPr="00293F5A">
        <w:rPr>
          <w:rFonts w:ascii="Times New Roman" w:eastAsia="Times New Roman" w:hAnsi="Times New Roman" w:cs="Times New Roman"/>
          <w:sz w:val="24"/>
          <w:szCs w:val="24"/>
          <w:lang w:eastAsia="en-CA"/>
        </w:rPr>
        <w:t>.</w:t>
      </w:r>
      <w:r w:rsidR="00F25ED3" w:rsidRPr="00293F5A">
        <w:rPr>
          <w:rStyle w:val="FootnoteReference"/>
          <w:rFonts w:ascii="Times New Roman" w:eastAsia="Times New Roman" w:hAnsi="Times New Roman" w:cs="Times New Roman"/>
          <w:sz w:val="24"/>
          <w:szCs w:val="24"/>
          <w:lang w:eastAsia="en-CA"/>
        </w:rPr>
        <w:footnoteReference w:id="19"/>
      </w:r>
      <w:r w:rsidR="00F25ED3" w:rsidRPr="00293F5A">
        <w:rPr>
          <w:rFonts w:ascii="Times New Roman" w:eastAsia="Times New Roman" w:hAnsi="Times New Roman" w:cs="Times New Roman"/>
          <w:sz w:val="24"/>
          <w:szCs w:val="24"/>
          <w:lang w:eastAsia="en-CA"/>
        </w:rPr>
        <w:t xml:space="preserve"> </w:t>
      </w:r>
      <w:r w:rsidR="00713446">
        <w:rPr>
          <w:rFonts w:ascii="Times New Roman" w:eastAsia="Times New Roman" w:hAnsi="Times New Roman" w:cs="Times New Roman"/>
          <w:sz w:val="24"/>
          <w:szCs w:val="24"/>
          <w:lang w:eastAsia="en-CA"/>
        </w:rPr>
        <w:t xml:space="preserve">Federalism, in other words, </w:t>
      </w:r>
      <w:r w:rsidR="00B34DDB">
        <w:rPr>
          <w:rFonts w:ascii="Times New Roman" w:eastAsia="Times New Roman" w:hAnsi="Times New Roman" w:cs="Times New Roman"/>
          <w:sz w:val="24"/>
          <w:szCs w:val="24"/>
          <w:lang w:eastAsia="en-CA"/>
        </w:rPr>
        <w:t>can be</w:t>
      </w:r>
      <w:r w:rsidR="00713446">
        <w:rPr>
          <w:rFonts w:ascii="Times New Roman" w:eastAsia="Times New Roman" w:hAnsi="Times New Roman" w:cs="Times New Roman"/>
          <w:sz w:val="24"/>
          <w:szCs w:val="24"/>
          <w:lang w:eastAsia="en-CA"/>
        </w:rPr>
        <w:t xml:space="preserve"> distinguished from both unitary governance and </w:t>
      </w:r>
      <w:r w:rsidR="00B34DDB">
        <w:rPr>
          <w:rFonts w:ascii="Times New Roman" w:eastAsia="Times New Roman" w:hAnsi="Times New Roman" w:cs="Times New Roman"/>
          <w:sz w:val="24"/>
          <w:szCs w:val="24"/>
          <w:lang w:eastAsia="en-CA"/>
        </w:rPr>
        <w:t xml:space="preserve">non-federal forms of decentralized governance through its provision of distinct </w:t>
      </w:r>
      <w:r w:rsidR="006700D5">
        <w:rPr>
          <w:rFonts w:ascii="Times New Roman" w:eastAsia="Times New Roman" w:hAnsi="Times New Roman" w:cs="Times New Roman"/>
          <w:sz w:val="24"/>
          <w:szCs w:val="24"/>
          <w:lang w:eastAsia="en-CA"/>
        </w:rPr>
        <w:t>domain</w:t>
      </w:r>
      <w:r w:rsidR="00B34DDB">
        <w:rPr>
          <w:rFonts w:ascii="Times New Roman" w:eastAsia="Times New Roman" w:hAnsi="Times New Roman" w:cs="Times New Roman"/>
          <w:sz w:val="24"/>
          <w:szCs w:val="24"/>
          <w:lang w:eastAsia="en-CA"/>
        </w:rPr>
        <w:t>s of au</w:t>
      </w:r>
      <w:r w:rsidR="002437B0">
        <w:rPr>
          <w:rFonts w:ascii="Times New Roman" w:eastAsia="Times New Roman" w:hAnsi="Times New Roman" w:cs="Times New Roman"/>
          <w:sz w:val="24"/>
          <w:szCs w:val="24"/>
          <w:lang w:eastAsia="en-CA"/>
        </w:rPr>
        <w:t>thorit</w:t>
      </w:r>
      <w:r w:rsidR="00B34DDB">
        <w:rPr>
          <w:rFonts w:ascii="Times New Roman" w:eastAsia="Times New Roman" w:hAnsi="Times New Roman" w:cs="Times New Roman"/>
          <w:sz w:val="24"/>
          <w:szCs w:val="24"/>
          <w:lang w:eastAsia="en-CA"/>
        </w:rPr>
        <w:t xml:space="preserve">y for different levels of government in </w:t>
      </w:r>
      <w:r w:rsidR="006700D5">
        <w:rPr>
          <w:rFonts w:ascii="Times New Roman" w:eastAsia="Times New Roman" w:hAnsi="Times New Roman" w:cs="Times New Roman"/>
          <w:sz w:val="24"/>
          <w:szCs w:val="24"/>
          <w:lang w:eastAsia="en-CA"/>
        </w:rPr>
        <w:t>which no other level</w:t>
      </w:r>
      <w:r w:rsidR="00B34DDB">
        <w:rPr>
          <w:rFonts w:ascii="Times New Roman" w:eastAsia="Times New Roman" w:hAnsi="Times New Roman" w:cs="Times New Roman"/>
          <w:sz w:val="24"/>
          <w:szCs w:val="24"/>
          <w:lang w:eastAsia="en-CA"/>
        </w:rPr>
        <w:t xml:space="preserve"> can interfere. </w:t>
      </w:r>
      <w:r w:rsidR="000E094B" w:rsidRPr="00293F5A">
        <w:rPr>
          <w:rFonts w:ascii="Times New Roman" w:eastAsia="Times New Roman" w:hAnsi="Times New Roman" w:cs="Times New Roman"/>
          <w:sz w:val="24"/>
          <w:szCs w:val="24"/>
          <w:lang w:eastAsia="en-CA"/>
        </w:rPr>
        <w:t>These ideal type</w:t>
      </w:r>
      <w:r w:rsidR="006700D5">
        <w:rPr>
          <w:rFonts w:ascii="Times New Roman" w:eastAsia="Times New Roman" w:hAnsi="Times New Roman" w:cs="Times New Roman"/>
          <w:sz w:val="24"/>
          <w:szCs w:val="24"/>
          <w:lang w:eastAsia="en-CA"/>
        </w:rPr>
        <w:t xml:space="preserve"> working definition</w:t>
      </w:r>
      <w:r w:rsidR="000E094B" w:rsidRPr="00293F5A">
        <w:rPr>
          <w:rFonts w:ascii="Times New Roman" w:eastAsia="Times New Roman" w:hAnsi="Times New Roman" w:cs="Times New Roman"/>
          <w:sz w:val="24"/>
          <w:szCs w:val="24"/>
          <w:lang w:eastAsia="en-CA"/>
        </w:rPr>
        <w:t>s</w:t>
      </w:r>
      <w:r w:rsidR="00DF5B8C" w:rsidRPr="00293F5A">
        <w:rPr>
          <w:rFonts w:ascii="Times New Roman" w:eastAsia="Times New Roman" w:hAnsi="Times New Roman" w:cs="Times New Roman"/>
          <w:sz w:val="24"/>
          <w:szCs w:val="24"/>
          <w:lang w:eastAsia="en-CA"/>
        </w:rPr>
        <w:t xml:space="preserve"> a</w:t>
      </w:r>
      <w:r w:rsidR="009252AF">
        <w:rPr>
          <w:rFonts w:ascii="Times New Roman" w:eastAsia="Times New Roman" w:hAnsi="Times New Roman" w:cs="Times New Roman"/>
          <w:sz w:val="24"/>
          <w:szCs w:val="24"/>
          <w:lang w:eastAsia="en-CA"/>
        </w:rPr>
        <w:t>re</w:t>
      </w:r>
      <w:r w:rsidR="00DF5B8C" w:rsidRPr="00293F5A">
        <w:rPr>
          <w:rFonts w:ascii="Times New Roman" w:eastAsia="Times New Roman" w:hAnsi="Times New Roman" w:cs="Times New Roman"/>
          <w:sz w:val="24"/>
          <w:szCs w:val="24"/>
          <w:lang w:eastAsia="en-CA"/>
        </w:rPr>
        <w:t xml:space="preserve"> likely to be controversial</w:t>
      </w:r>
      <w:r w:rsidR="000E094B" w:rsidRPr="00293F5A">
        <w:rPr>
          <w:rFonts w:ascii="Times New Roman" w:eastAsia="Times New Roman" w:hAnsi="Times New Roman" w:cs="Times New Roman"/>
          <w:sz w:val="24"/>
          <w:szCs w:val="24"/>
          <w:lang w:eastAsia="en-CA"/>
        </w:rPr>
        <w:t>. Some forms of each</w:t>
      </w:r>
      <w:r w:rsidR="00BF2A1B">
        <w:rPr>
          <w:rFonts w:ascii="Times New Roman" w:eastAsia="Times New Roman" w:hAnsi="Times New Roman" w:cs="Times New Roman"/>
          <w:sz w:val="24"/>
          <w:szCs w:val="24"/>
          <w:lang w:eastAsia="en-CA"/>
        </w:rPr>
        <w:t xml:space="preserve"> are </w:t>
      </w:r>
      <w:r w:rsidR="000E094B" w:rsidRPr="00293F5A">
        <w:rPr>
          <w:rFonts w:ascii="Times New Roman" w:eastAsia="Times New Roman" w:hAnsi="Times New Roman" w:cs="Times New Roman"/>
          <w:sz w:val="24"/>
          <w:szCs w:val="24"/>
          <w:lang w:eastAsia="en-CA"/>
        </w:rPr>
        <w:t xml:space="preserve">likely more epistemically valuable than others, complicating attempts to establish </w:t>
      </w:r>
      <w:r w:rsidR="00A71971" w:rsidRPr="00293F5A">
        <w:rPr>
          <w:rFonts w:ascii="Times New Roman" w:eastAsia="Times New Roman" w:hAnsi="Times New Roman" w:cs="Times New Roman"/>
          <w:sz w:val="24"/>
          <w:szCs w:val="24"/>
          <w:lang w:eastAsia="en-CA"/>
        </w:rPr>
        <w:t>general claims</w:t>
      </w:r>
      <w:r w:rsidR="000E094B" w:rsidRPr="00293F5A">
        <w:rPr>
          <w:rFonts w:ascii="Times New Roman" w:eastAsia="Times New Roman" w:hAnsi="Times New Roman" w:cs="Times New Roman"/>
          <w:sz w:val="24"/>
          <w:szCs w:val="24"/>
          <w:lang w:eastAsia="en-CA"/>
        </w:rPr>
        <w:t xml:space="preserve">. </w:t>
      </w:r>
      <w:r w:rsidR="007A69EB">
        <w:rPr>
          <w:rFonts w:ascii="Times New Roman" w:eastAsia="Times New Roman" w:hAnsi="Times New Roman" w:cs="Times New Roman"/>
          <w:sz w:val="24"/>
          <w:szCs w:val="24"/>
          <w:lang w:eastAsia="en-CA"/>
        </w:rPr>
        <w:t xml:space="preserve">However, </w:t>
      </w:r>
      <w:r w:rsidR="006700D5">
        <w:rPr>
          <w:rFonts w:ascii="Times New Roman" w:eastAsia="Times New Roman" w:hAnsi="Times New Roman" w:cs="Times New Roman"/>
          <w:sz w:val="24"/>
          <w:szCs w:val="24"/>
          <w:lang w:eastAsia="en-CA"/>
        </w:rPr>
        <w:t>the</w:t>
      </w:r>
      <w:r w:rsidR="00E90F23" w:rsidRPr="00293F5A">
        <w:rPr>
          <w:rFonts w:ascii="Times New Roman" w:eastAsia="Times New Roman" w:hAnsi="Times New Roman" w:cs="Times New Roman"/>
          <w:sz w:val="24"/>
          <w:szCs w:val="24"/>
          <w:lang w:eastAsia="en-CA"/>
        </w:rPr>
        <w:t xml:space="preserve"> working</w:t>
      </w:r>
      <w:r w:rsidR="00DF5B8C" w:rsidRPr="00293F5A">
        <w:rPr>
          <w:rFonts w:ascii="Times New Roman" w:eastAsia="Times New Roman" w:hAnsi="Times New Roman" w:cs="Times New Roman"/>
          <w:sz w:val="24"/>
          <w:szCs w:val="24"/>
          <w:lang w:eastAsia="en-CA"/>
        </w:rPr>
        <w:t xml:space="preserve"> </w:t>
      </w:r>
      <w:r w:rsidR="00E90F23" w:rsidRPr="00293F5A">
        <w:rPr>
          <w:rFonts w:ascii="Times New Roman" w:eastAsia="Times New Roman" w:hAnsi="Times New Roman" w:cs="Times New Roman"/>
          <w:sz w:val="24"/>
          <w:szCs w:val="24"/>
          <w:lang w:eastAsia="en-CA"/>
        </w:rPr>
        <w:t>definitions</w:t>
      </w:r>
      <w:r w:rsidR="000E094B" w:rsidRPr="00293F5A">
        <w:rPr>
          <w:rFonts w:ascii="Times New Roman" w:eastAsia="Times New Roman" w:hAnsi="Times New Roman" w:cs="Times New Roman"/>
          <w:sz w:val="24"/>
          <w:szCs w:val="24"/>
          <w:lang w:eastAsia="en-CA"/>
        </w:rPr>
        <w:t xml:space="preserve"> </w:t>
      </w:r>
      <w:r w:rsidR="006700D5">
        <w:rPr>
          <w:rFonts w:ascii="Times New Roman" w:eastAsia="Times New Roman" w:hAnsi="Times New Roman" w:cs="Times New Roman"/>
          <w:sz w:val="24"/>
          <w:szCs w:val="24"/>
          <w:lang w:eastAsia="en-CA"/>
        </w:rPr>
        <w:t xml:space="preserve">also </w:t>
      </w:r>
      <w:r w:rsidR="000E094B" w:rsidRPr="00293F5A">
        <w:rPr>
          <w:rFonts w:ascii="Times New Roman" w:eastAsia="Times New Roman" w:hAnsi="Times New Roman" w:cs="Times New Roman"/>
          <w:sz w:val="24"/>
          <w:szCs w:val="24"/>
          <w:lang w:eastAsia="en-CA"/>
        </w:rPr>
        <w:t xml:space="preserve">model </w:t>
      </w:r>
      <w:r w:rsidR="007A69EB">
        <w:rPr>
          <w:rFonts w:ascii="Times New Roman" w:eastAsia="Times New Roman" w:hAnsi="Times New Roman" w:cs="Times New Roman"/>
          <w:sz w:val="24"/>
          <w:szCs w:val="24"/>
          <w:lang w:eastAsia="en-CA"/>
        </w:rPr>
        <w:t xml:space="preserve">basic features of </w:t>
      </w:r>
      <w:r w:rsidR="00D92FEA">
        <w:rPr>
          <w:rFonts w:ascii="Times New Roman" w:eastAsia="Times New Roman" w:hAnsi="Times New Roman" w:cs="Times New Roman"/>
          <w:sz w:val="24"/>
          <w:szCs w:val="24"/>
          <w:lang w:eastAsia="en-CA"/>
        </w:rPr>
        <w:t xml:space="preserve">the </w:t>
      </w:r>
      <w:r w:rsidR="000E094B" w:rsidRPr="00293F5A">
        <w:rPr>
          <w:rFonts w:ascii="Times New Roman" w:eastAsia="Times New Roman" w:hAnsi="Times New Roman" w:cs="Times New Roman"/>
          <w:sz w:val="24"/>
          <w:szCs w:val="24"/>
          <w:lang w:eastAsia="en-CA"/>
        </w:rPr>
        <w:t xml:space="preserve">real institutions </w:t>
      </w:r>
      <w:r w:rsidR="007A69EB">
        <w:rPr>
          <w:rFonts w:ascii="Times New Roman" w:eastAsia="Times New Roman" w:hAnsi="Times New Roman" w:cs="Times New Roman"/>
          <w:sz w:val="24"/>
          <w:szCs w:val="24"/>
          <w:lang w:eastAsia="en-CA"/>
        </w:rPr>
        <w:t>at issue</w:t>
      </w:r>
      <w:r w:rsidR="008D4857" w:rsidRPr="00293F5A">
        <w:rPr>
          <w:rFonts w:ascii="Times New Roman" w:eastAsia="Times New Roman" w:hAnsi="Times New Roman" w:cs="Times New Roman"/>
          <w:sz w:val="24"/>
          <w:szCs w:val="24"/>
          <w:lang w:eastAsia="en-CA"/>
        </w:rPr>
        <w:t>.</w:t>
      </w:r>
    </w:p>
    <w:p w14:paraId="7A240BD1" w14:textId="77777777" w:rsidR="000E094B" w:rsidRPr="00293F5A" w:rsidRDefault="000E094B" w:rsidP="00293F5A">
      <w:pPr>
        <w:spacing w:after="0" w:line="360" w:lineRule="auto"/>
        <w:rPr>
          <w:rFonts w:ascii="Times New Roman" w:eastAsia="Times New Roman" w:hAnsi="Times New Roman" w:cs="Times New Roman"/>
          <w:sz w:val="24"/>
          <w:szCs w:val="24"/>
          <w:lang w:eastAsia="en-CA"/>
        </w:rPr>
      </w:pPr>
    </w:p>
    <w:p w14:paraId="1DFD954E" w14:textId="688593B8" w:rsidR="00AF1DE3" w:rsidRPr="00293F5A" w:rsidRDefault="00BF672D" w:rsidP="00293F5A">
      <w:pPr>
        <w:spacing w:after="0" w:line="360" w:lineRule="auto"/>
        <w:rPr>
          <w:rFonts w:ascii="Times New Roman" w:hAnsi="Times New Roman" w:cs="Times New Roman"/>
          <w:sz w:val="24"/>
          <w:szCs w:val="24"/>
          <w:u w:val="single"/>
        </w:rPr>
      </w:pPr>
      <w:r w:rsidRPr="00293F5A">
        <w:rPr>
          <w:rFonts w:ascii="Times New Roman" w:hAnsi="Times New Roman" w:cs="Times New Roman"/>
          <w:sz w:val="24"/>
          <w:szCs w:val="24"/>
          <w:u w:val="single"/>
        </w:rPr>
        <w:t>I</w:t>
      </w:r>
      <w:r w:rsidR="00074FC1" w:rsidRPr="00293F5A">
        <w:rPr>
          <w:rFonts w:ascii="Times New Roman" w:hAnsi="Times New Roman" w:cs="Times New Roman"/>
          <w:sz w:val="24"/>
          <w:szCs w:val="24"/>
          <w:u w:val="single"/>
        </w:rPr>
        <w:t xml:space="preserve">II. </w:t>
      </w:r>
      <w:r w:rsidR="005A1F52">
        <w:rPr>
          <w:rFonts w:ascii="Times New Roman" w:hAnsi="Times New Roman" w:cs="Times New Roman"/>
          <w:sz w:val="24"/>
          <w:szCs w:val="24"/>
          <w:u w:val="single"/>
        </w:rPr>
        <w:t xml:space="preserve">Specifying the Leading </w:t>
      </w:r>
      <w:r w:rsidR="00074FC1" w:rsidRPr="00293F5A">
        <w:rPr>
          <w:rFonts w:ascii="Times New Roman" w:hAnsi="Times New Roman" w:cs="Times New Roman"/>
          <w:sz w:val="24"/>
          <w:szCs w:val="24"/>
          <w:u w:val="single"/>
        </w:rPr>
        <w:t>Epistemic Arguments</w:t>
      </w:r>
    </w:p>
    <w:p w14:paraId="261C5DE1" w14:textId="77777777" w:rsidR="00081ED5" w:rsidRPr="00293F5A" w:rsidRDefault="00081ED5" w:rsidP="00293F5A">
      <w:pPr>
        <w:spacing w:after="0" w:line="360" w:lineRule="auto"/>
        <w:rPr>
          <w:rFonts w:ascii="Times New Roman" w:hAnsi="Times New Roman" w:cs="Times New Roman"/>
          <w:sz w:val="24"/>
          <w:szCs w:val="24"/>
        </w:rPr>
      </w:pPr>
    </w:p>
    <w:p w14:paraId="0C46EC60" w14:textId="15BC6C80" w:rsidR="001E42E9" w:rsidRPr="00293F5A" w:rsidRDefault="00E0370C"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With these distinction</w:t>
      </w:r>
      <w:r w:rsidR="00A952E4" w:rsidRPr="00293F5A">
        <w:rPr>
          <w:rFonts w:ascii="Times New Roman" w:hAnsi="Times New Roman" w:cs="Times New Roman"/>
          <w:sz w:val="24"/>
          <w:szCs w:val="24"/>
        </w:rPr>
        <w:t>s</w:t>
      </w:r>
      <w:r w:rsidRPr="00293F5A">
        <w:rPr>
          <w:rFonts w:ascii="Times New Roman" w:hAnsi="Times New Roman" w:cs="Times New Roman"/>
          <w:sz w:val="24"/>
          <w:szCs w:val="24"/>
        </w:rPr>
        <w:t xml:space="preserve"> in mind, I </w:t>
      </w:r>
      <w:r w:rsidR="00D710D6" w:rsidRPr="00293F5A">
        <w:rPr>
          <w:rFonts w:ascii="Times New Roman" w:hAnsi="Times New Roman" w:cs="Times New Roman"/>
          <w:sz w:val="24"/>
          <w:szCs w:val="24"/>
        </w:rPr>
        <w:t xml:space="preserve">can </w:t>
      </w:r>
      <w:r w:rsidRPr="00293F5A">
        <w:rPr>
          <w:rFonts w:ascii="Times New Roman" w:hAnsi="Times New Roman" w:cs="Times New Roman"/>
          <w:sz w:val="24"/>
          <w:szCs w:val="24"/>
        </w:rPr>
        <w:t>specify leading epistemic arguments.</w:t>
      </w:r>
      <w:r w:rsidR="00A21B71" w:rsidRPr="00293F5A">
        <w:rPr>
          <w:rFonts w:ascii="Times New Roman" w:hAnsi="Times New Roman" w:cs="Times New Roman"/>
          <w:sz w:val="24"/>
          <w:szCs w:val="24"/>
        </w:rPr>
        <w:t xml:space="preserve"> </w:t>
      </w:r>
      <w:r w:rsidR="00A952E4" w:rsidRPr="00293F5A">
        <w:rPr>
          <w:rFonts w:ascii="Times New Roman" w:hAnsi="Times New Roman" w:cs="Times New Roman"/>
          <w:sz w:val="24"/>
          <w:szCs w:val="24"/>
        </w:rPr>
        <w:t xml:space="preserve">Each admits </w:t>
      </w:r>
      <w:r w:rsidR="009F0A9D" w:rsidRPr="00293F5A">
        <w:rPr>
          <w:rFonts w:ascii="Times New Roman" w:hAnsi="Times New Roman" w:cs="Times New Roman"/>
          <w:sz w:val="24"/>
          <w:szCs w:val="24"/>
        </w:rPr>
        <w:t>variants</w:t>
      </w:r>
      <w:r w:rsidR="00A952E4" w:rsidRPr="00293F5A">
        <w:rPr>
          <w:rFonts w:ascii="Times New Roman" w:hAnsi="Times New Roman" w:cs="Times New Roman"/>
          <w:sz w:val="24"/>
          <w:szCs w:val="24"/>
        </w:rPr>
        <w:t xml:space="preserve"> and could be the subject of </w:t>
      </w:r>
      <w:r w:rsidR="009F0A9D" w:rsidRPr="00293F5A">
        <w:rPr>
          <w:rFonts w:ascii="Times New Roman" w:hAnsi="Times New Roman" w:cs="Times New Roman"/>
          <w:sz w:val="24"/>
          <w:szCs w:val="24"/>
        </w:rPr>
        <w:t>an</w:t>
      </w:r>
      <w:r w:rsidR="00C61C4A" w:rsidRPr="00293F5A">
        <w:rPr>
          <w:rFonts w:ascii="Times New Roman" w:hAnsi="Times New Roman" w:cs="Times New Roman"/>
          <w:sz w:val="24"/>
          <w:szCs w:val="24"/>
        </w:rPr>
        <w:t xml:space="preserve"> </w:t>
      </w:r>
      <w:r w:rsidR="009F0A9D" w:rsidRPr="00293F5A">
        <w:rPr>
          <w:rFonts w:ascii="Times New Roman" w:hAnsi="Times New Roman" w:cs="Times New Roman"/>
          <w:sz w:val="24"/>
          <w:szCs w:val="24"/>
        </w:rPr>
        <w:t>article</w:t>
      </w:r>
      <w:r w:rsidR="00C61C4A" w:rsidRPr="00293F5A">
        <w:rPr>
          <w:rFonts w:ascii="Times New Roman" w:hAnsi="Times New Roman" w:cs="Times New Roman"/>
          <w:sz w:val="24"/>
          <w:szCs w:val="24"/>
        </w:rPr>
        <w:t>.</w:t>
      </w:r>
      <w:r w:rsidR="00A952E4" w:rsidRPr="00293F5A">
        <w:rPr>
          <w:rFonts w:ascii="Times New Roman" w:hAnsi="Times New Roman" w:cs="Times New Roman"/>
          <w:sz w:val="24"/>
          <w:szCs w:val="24"/>
        </w:rPr>
        <w:t xml:space="preserve"> Given this </w:t>
      </w:r>
      <w:r w:rsidR="001F29F6" w:rsidRPr="00293F5A">
        <w:rPr>
          <w:rFonts w:ascii="Times New Roman" w:hAnsi="Times New Roman" w:cs="Times New Roman"/>
          <w:sz w:val="24"/>
          <w:szCs w:val="24"/>
        </w:rPr>
        <w:t>work</w:t>
      </w:r>
      <w:r w:rsidR="00A952E4" w:rsidRPr="00293F5A">
        <w:rPr>
          <w:rFonts w:ascii="Times New Roman" w:hAnsi="Times New Roman" w:cs="Times New Roman"/>
          <w:sz w:val="24"/>
          <w:szCs w:val="24"/>
        </w:rPr>
        <w:t xml:space="preserve">’s taxonomic </w:t>
      </w:r>
      <w:r w:rsidR="001F29F6" w:rsidRPr="00293F5A">
        <w:rPr>
          <w:rFonts w:ascii="Times New Roman" w:hAnsi="Times New Roman" w:cs="Times New Roman"/>
          <w:sz w:val="24"/>
          <w:szCs w:val="24"/>
        </w:rPr>
        <w:t xml:space="preserve">and agenda-setting </w:t>
      </w:r>
      <w:r w:rsidR="00A952E4" w:rsidRPr="00293F5A">
        <w:rPr>
          <w:rFonts w:ascii="Times New Roman" w:hAnsi="Times New Roman" w:cs="Times New Roman"/>
          <w:sz w:val="24"/>
          <w:szCs w:val="24"/>
        </w:rPr>
        <w:t>goals, this section provides high-level</w:t>
      </w:r>
      <w:r w:rsidR="0046593B" w:rsidRPr="00293F5A">
        <w:rPr>
          <w:rFonts w:ascii="Times New Roman" w:hAnsi="Times New Roman" w:cs="Times New Roman"/>
          <w:sz w:val="24"/>
          <w:szCs w:val="24"/>
        </w:rPr>
        <w:t>,</w:t>
      </w:r>
      <w:r w:rsidR="00A952E4" w:rsidRPr="00293F5A">
        <w:rPr>
          <w:rFonts w:ascii="Times New Roman" w:hAnsi="Times New Roman" w:cs="Times New Roman"/>
          <w:sz w:val="24"/>
          <w:szCs w:val="24"/>
        </w:rPr>
        <w:t xml:space="preserve"> plain language overviews</w:t>
      </w:r>
      <w:r w:rsidR="002E1EC9">
        <w:rPr>
          <w:rFonts w:ascii="Times New Roman" w:hAnsi="Times New Roman" w:cs="Times New Roman"/>
          <w:sz w:val="24"/>
          <w:szCs w:val="24"/>
        </w:rPr>
        <w:t xml:space="preserve"> of each </w:t>
      </w:r>
      <w:r w:rsidR="007F67B3">
        <w:rPr>
          <w:rFonts w:ascii="Times New Roman" w:hAnsi="Times New Roman" w:cs="Times New Roman"/>
          <w:sz w:val="24"/>
          <w:szCs w:val="24"/>
        </w:rPr>
        <w:t>that can be</w:t>
      </w:r>
      <w:r w:rsidR="00A952E4" w:rsidRPr="00293F5A">
        <w:rPr>
          <w:rFonts w:ascii="Times New Roman" w:hAnsi="Times New Roman" w:cs="Times New Roman"/>
          <w:sz w:val="24"/>
          <w:szCs w:val="24"/>
        </w:rPr>
        <w:t xml:space="preserve"> groundwork for further </w:t>
      </w:r>
      <w:r w:rsidR="00B90838">
        <w:rPr>
          <w:rFonts w:ascii="Times New Roman" w:hAnsi="Times New Roman" w:cs="Times New Roman"/>
          <w:sz w:val="24"/>
          <w:szCs w:val="24"/>
        </w:rPr>
        <w:t>research</w:t>
      </w:r>
      <w:r w:rsidR="00A952E4" w:rsidRPr="00293F5A">
        <w:rPr>
          <w:rFonts w:ascii="Times New Roman" w:hAnsi="Times New Roman" w:cs="Times New Roman"/>
          <w:sz w:val="24"/>
          <w:szCs w:val="24"/>
        </w:rPr>
        <w:t>.</w:t>
      </w:r>
      <w:r w:rsidR="00E073EC" w:rsidRPr="00293F5A">
        <w:rPr>
          <w:rFonts w:ascii="Times New Roman" w:hAnsi="Times New Roman" w:cs="Times New Roman"/>
          <w:sz w:val="24"/>
          <w:szCs w:val="24"/>
        </w:rPr>
        <w:t xml:space="preserve"> </w:t>
      </w:r>
      <w:r w:rsidR="003A7EA4" w:rsidRPr="00293F5A">
        <w:rPr>
          <w:rFonts w:ascii="Times New Roman" w:hAnsi="Times New Roman" w:cs="Times New Roman"/>
          <w:sz w:val="24"/>
          <w:szCs w:val="24"/>
        </w:rPr>
        <w:t xml:space="preserve">I </w:t>
      </w:r>
      <w:r w:rsidR="00EA531B" w:rsidRPr="00293F5A">
        <w:rPr>
          <w:rFonts w:ascii="Times New Roman" w:hAnsi="Times New Roman" w:cs="Times New Roman"/>
          <w:sz w:val="24"/>
          <w:szCs w:val="24"/>
        </w:rPr>
        <w:t xml:space="preserve">predominantly </w:t>
      </w:r>
      <w:r w:rsidR="00186681" w:rsidRPr="00293F5A">
        <w:rPr>
          <w:rFonts w:ascii="Times New Roman" w:hAnsi="Times New Roman" w:cs="Times New Roman"/>
          <w:sz w:val="24"/>
          <w:szCs w:val="24"/>
        </w:rPr>
        <w:t>examine</w:t>
      </w:r>
      <w:r w:rsidR="003A7EA4" w:rsidRPr="00293F5A">
        <w:rPr>
          <w:rFonts w:ascii="Times New Roman" w:hAnsi="Times New Roman" w:cs="Times New Roman"/>
          <w:sz w:val="24"/>
          <w:szCs w:val="24"/>
        </w:rPr>
        <w:t xml:space="preserve"> arguments </w:t>
      </w:r>
      <w:r w:rsidR="00EA531B" w:rsidRPr="00293F5A">
        <w:rPr>
          <w:rFonts w:ascii="Times New Roman" w:hAnsi="Times New Roman" w:cs="Times New Roman"/>
          <w:sz w:val="24"/>
          <w:szCs w:val="24"/>
        </w:rPr>
        <w:t xml:space="preserve">that </w:t>
      </w:r>
      <w:r w:rsidR="003A7EA4" w:rsidRPr="00293F5A">
        <w:rPr>
          <w:rFonts w:ascii="Times New Roman" w:hAnsi="Times New Roman" w:cs="Times New Roman"/>
          <w:sz w:val="24"/>
          <w:szCs w:val="24"/>
        </w:rPr>
        <w:t>federalism address</w:t>
      </w:r>
      <w:r w:rsidR="002534A5">
        <w:rPr>
          <w:rFonts w:ascii="Times New Roman" w:hAnsi="Times New Roman" w:cs="Times New Roman"/>
          <w:sz w:val="24"/>
          <w:szCs w:val="24"/>
        </w:rPr>
        <w:t xml:space="preserve">es </w:t>
      </w:r>
      <w:r w:rsidR="003A7EA4" w:rsidRPr="00293F5A">
        <w:rPr>
          <w:rFonts w:ascii="Times New Roman" w:hAnsi="Times New Roman" w:cs="Times New Roman"/>
          <w:sz w:val="24"/>
          <w:szCs w:val="24"/>
        </w:rPr>
        <w:t>defects (e.g., voter irrationalities in regular representative democracy)</w:t>
      </w:r>
      <w:r w:rsidR="00EA531B" w:rsidRPr="00293F5A">
        <w:rPr>
          <w:rFonts w:ascii="Times New Roman" w:hAnsi="Times New Roman" w:cs="Times New Roman"/>
          <w:sz w:val="24"/>
          <w:szCs w:val="24"/>
        </w:rPr>
        <w:t xml:space="preserve"> in</w:t>
      </w:r>
      <w:r w:rsidR="00186681" w:rsidRPr="00293F5A">
        <w:rPr>
          <w:rFonts w:ascii="Times New Roman" w:hAnsi="Times New Roman" w:cs="Times New Roman"/>
          <w:sz w:val="24"/>
          <w:szCs w:val="24"/>
        </w:rPr>
        <w:t xml:space="preserve"> or is otherwise </w:t>
      </w:r>
      <w:r w:rsidR="003A7EA4" w:rsidRPr="00293F5A">
        <w:rPr>
          <w:rFonts w:ascii="Times New Roman" w:hAnsi="Times New Roman" w:cs="Times New Roman"/>
          <w:sz w:val="24"/>
          <w:szCs w:val="24"/>
        </w:rPr>
        <w:t>epistemically</w:t>
      </w:r>
      <w:r w:rsidR="00186681" w:rsidRPr="00293F5A">
        <w:rPr>
          <w:rFonts w:ascii="Times New Roman" w:hAnsi="Times New Roman" w:cs="Times New Roman"/>
          <w:sz w:val="24"/>
          <w:szCs w:val="24"/>
        </w:rPr>
        <w:t xml:space="preserve"> superior to alternatives</w:t>
      </w:r>
      <w:r w:rsidR="003A7EA4" w:rsidRPr="00293F5A">
        <w:rPr>
          <w:rFonts w:ascii="Times New Roman" w:hAnsi="Times New Roman" w:cs="Times New Roman"/>
          <w:sz w:val="24"/>
          <w:szCs w:val="24"/>
        </w:rPr>
        <w:t>.</w:t>
      </w:r>
      <w:r w:rsidR="003A7EA4" w:rsidRPr="00293F5A">
        <w:rPr>
          <w:rStyle w:val="FootnoteReference"/>
          <w:rFonts w:ascii="Times New Roman" w:hAnsi="Times New Roman" w:cs="Times New Roman"/>
          <w:sz w:val="24"/>
          <w:szCs w:val="24"/>
        </w:rPr>
        <w:footnoteReference w:id="20"/>
      </w:r>
      <w:r w:rsidR="00EA531B" w:rsidRPr="00293F5A">
        <w:rPr>
          <w:rFonts w:ascii="Times New Roman" w:hAnsi="Times New Roman" w:cs="Times New Roman"/>
          <w:sz w:val="24"/>
          <w:szCs w:val="24"/>
        </w:rPr>
        <w:t xml:space="preserve"> </w:t>
      </w:r>
      <w:r w:rsidR="00E073EC" w:rsidRPr="00293F5A">
        <w:rPr>
          <w:rFonts w:ascii="Times New Roman" w:hAnsi="Times New Roman" w:cs="Times New Roman"/>
          <w:sz w:val="24"/>
          <w:szCs w:val="24"/>
        </w:rPr>
        <w:t>E</w:t>
      </w:r>
      <w:r w:rsidR="00710864" w:rsidRPr="00293F5A">
        <w:rPr>
          <w:rFonts w:ascii="Times New Roman" w:hAnsi="Times New Roman" w:cs="Times New Roman"/>
          <w:sz w:val="24"/>
          <w:szCs w:val="24"/>
        </w:rPr>
        <w:t>pistemic con</w:t>
      </w:r>
      <w:r w:rsidR="00C31B27" w:rsidRPr="00293F5A">
        <w:rPr>
          <w:rFonts w:ascii="Times New Roman" w:hAnsi="Times New Roman" w:cs="Times New Roman"/>
          <w:sz w:val="24"/>
          <w:szCs w:val="24"/>
        </w:rPr>
        <w:t>cer</w:t>
      </w:r>
      <w:r w:rsidR="00710864" w:rsidRPr="00293F5A">
        <w:rPr>
          <w:rFonts w:ascii="Times New Roman" w:hAnsi="Times New Roman" w:cs="Times New Roman"/>
          <w:sz w:val="24"/>
          <w:szCs w:val="24"/>
        </w:rPr>
        <w:t>ns are also raised to support decentralization (generally and within federal states)</w:t>
      </w:r>
      <w:r w:rsidR="0046593B" w:rsidRPr="00293F5A">
        <w:rPr>
          <w:rFonts w:ascii="Times New Roman" w:hAnsi="Times New Roman" w:cs="Times New Roman"/>
          <w:sz w:val="24"/>
          <w:szCs w:val="24"/>
        </w:rPr>
        <w:t xml:space="preserve"> </w:t>
      </w:r>
      <w:r w:rsidR="00710864" w:rsidRPr="00293F5A">
        <w:rPr>
          <w:rFonts w:ascii="Times New Roman" w:hAnsi="Times New Roman" w:cs="Times New Roman"/>
          <w:sz w:val="24"/>
          <w:szCs w:val="24"/>
        </w:rPr>
        <w:t xml:space="preserve">and </w:t>
      </w:r>
      <w:r w:rsidR="00E37F96" w:rsidRPr="00293F5A">
        <w:rPr>
          <w:rFonts w:ascii="Times New Roman" w:hAnsi="Times New Roman" w:cs="Times New Roman"/>
          <w:sz w:val="24"/>
          <w:szCs w:val="24"/>
        </w:rPr>
        <w:t xml:space="preserve">non-federal </w:t>
      </w:r>
      <w:r w:rsidR="00F87A25" w:rsidRPr="00293F5A">
        <w:rPr>
          <w:rFonts w:ascii="Times New Roman" w:hAnsi="Times New Roman" w:cs="Times New Roman"/>
          <w:sz w:val="24"/>
          <w:szCs w:val="24"/>
        </w:rPr>
        <w:t>versions t</w:t>
      </w:r>
      <w:r w:rsidR="00172427" w:rsidRPr="00293F5A">
        <w:rPr>
          <w:rFonts w:ascii="Times New Roman" w:hAnsi="Times New Roman" w:cs="Times New Roman"/>
          <w:sz w:val="24"/>
          <w:szCs w:val="24"/>
        </w:rPr>
        <w:t>here</w:t>
      </w:r>
      <w:r w:rsidR="00710864" w:rsidRPr="00293F5A">
        <w:rPr>
          <w:rFonts w:ascii="Times New Roman" w:hAnsi="Times New Roman" w:cs="Times New Roman"/>
          <w:sz w:val="24"/>
          <w:szCs w:val="24"/>
        </w:rPr>
        <w:t xml:space="preserve">of, like devolution. </w:t>
      </w:r>
      <w:r w:rsidR="00116924" w:rsidRPr="00293F5A">
        <w:rPr>
          <w:rFonts w:ascii="Times New Roman" w:hAnsi="Times New Roman" w:cs="Times New Roman"/>
          <w:sz w:val="24"/>
          <w:szCs w:val="24"/>
        </w:rPr>
        <w:t>One may</w:t>
      </w:r>
      <w:r w:rsidR="00341237" w:rsidRPr="00293F5A">
        <w:rPr>
          <w:rFonts w:ascii="Times New Roman" w:hAnsi="Times New Roman" w:cs="Times New Roman"/>
          <w:sz w:val="24"/>
          <w:szCs w:val="24"/>
        </w:rPr>
        <w:t xml:space="preserve"> </w:t>
      </w:r>
      <w:r w:rsidR="00EA531B" w:rsidRPr="00293F5A">
        <w:rPr>
          <w:rFonts w:ascii="Times New Roman" w:hAnsi="Times New Roman" w:cs="Times New Roman"/>
          <w:sz w:val="24"/>
          <w:szCs w:val="24"/>
        </w:rPr>
        <w:t>accordingly</w:t>
      </w:r>
      <w:r w:rsidR="00116924" w:rsidRPr="00293F5A">
        <w:rPr>
          <w:rFonts w:ascii="Times New Roman" w:hAnsi="Times New Roman" w:cs="Times New Roman"/>
          <w:sz w:val="24"/>
          <w:szCs w:val="24"/>
        </w:rPr>
        <w:t xml:space="preserve"> </w:t>
      </w:r>
      <w:r w:rsidR="00C31B27" w:rsidRPr="00293F5A">
        <w:rPr>
          <w:rFonts w:ascii="Times New Roman" w:hAnsi="Times New Roman" w:cs="Times New Roman"/>
          <w:sz w:val="24"/>
          <w:szCs w:val="24"/>
        </w:rPr>
        <w:t>worry</w:t>
      </w:r>
      <w:r w:rsidR="00116924" w:rsidRPr="00293F5A">
        <w:rPr>
          <w:rFonts w:ascii="Times New Roman" w:hAnsi="Times New Roman" w:cs="Times New Roman"/>
          <w:sz w:val="24"/>
          <w:szCs w:val="24"/>
        </w:rPr>
        <w:t xml:space="preserve"> that</w:t>
      </w:r>
      <w:r w:rsidR="00172427" w:rsidRPr="00293F5A">
        <w:rPr>
          <w:rFonts w:ascii="Times New Roman" w:hAnsi="Times New Roman" w:cs="Times New Roman"/>
          <w:sz w:val="24"/>
          <w:szCs w:val="24"/>
        </w:rPr>
        <w:t xml:space="preserve"> the following does </w:t>
      </w:r>
      <w:r w:rsidR="00116924" w:rsidRPr="00293F5A">
        <w:rPr>
          <w:rFonts w:ascii="Times New Roman" w:hAnsi="Times New Roman" w:cs="Times New Roman"/>
          <w:sz w:val="24"/>
          <w:szCs w:val="24"/>
        </w:rPr>
        <w:t xml:space="preserve">not </w:t>
      </w:r>
      <w:r w:rsidR="00172427" w:rsidRPr="00293F5A">
        <w:rPr>
          <w:rFonts w:ascii="Times New Roman" w:hAnsi="Times New Roman" w:cs="Times New Roman"/>
          <w:sz w:val="24"/>
          <w:szCs w:val="24"/>
        </w:rPr>
        <w:t xml:space="preserve">cover </w:t>
      </w:r>
      <w:r w:rsidR="00116924" w:rsidRPr="00293F5A">
        <w:rPr>
          <w:rFonts w:ascii="Times New Roman" w:hAnsi="Times New Roman" w:cs="Times New Roman"/>
          <w:sz w:val="24"/>
          <w:szCs w:val="24"/>
        </w:rPr>
        <w:t xml:space="preserve">arguments </w:t>
      </w:r>
      <w:r w:rsidR="00116924" w:rsidRPr="00293F5A">
        <w:rPr>
          <w:rFonts w:ascii="Times New Roman" w:hAnsi="Times New Roman" w:cs="Times New Roman"/>
          <w:i/>
          <w:iCs/>
          <w:sz w:val="24"/>
          <w:szCs w:val="24"/>
        </w:rPr>
        <w:t>for federalism</w:t>
      </w:r>
      <w:r w:rsidR="00116924" w:rsidRPr="00293F5A">
        <w:rPr>
          <w:rFonts w:ascii="Times New Roman" w:hAnsi="Times New Roman" w:cs="Times New Roman"/>
          <w:sz w:val="24"/>
          <w:szCs w:val="24"/>
        </w:rPr>
        <w:t>.</w:t>
      </w:r>
      <w:r w:rsidR="00710864" w:rsidRPr="00293F5A">
        <w:rPr>
          <w:rFonts w:ascii="Times New Roman" w:hAnsi="Times New Roman" w:cs="Times New Roman"/>
          <w:sz w:val="24"/>
          <w:szCs w:val="24"/>
        </w:rPr>
        <w:t xml:space="preserve"> </w:t>
      </w:r>
      <w:r w:rsidR="00782CE0" w:rsidRPr="00293F5A">
        <w:rPr>
          <w:rFonts w:ascii="Times New Roman" w:hAnsi="Times New Roman" w:cs="Times New Roman"/>
          <w:sz w:val="24"/>
          <w:szCs w:val="24"/>
        </w:rPr>
        <w:t>To address this concern, e</w:t>
      </w:r>
      <w:r w:rsidR="00475D56" w:rsidRPr="00293F5A">
        <w:rPr>
          <w:rFonts w:ascii="Times New Roman" w:hAnsi="Times New Roman" w:cs="Times New Roman"/>
          <w:sz w:val="24"/>
          <w:szCs w:val="24"/>
        </w:rPr>
        <w:t>ach subsection examines how epistemic considerations could justify decentralization general</w:t>
      </w:r>
      <w:r w:rsidR="00A21B71" w:rsidRPr="00293F5A">
        <w:rPr>
          <w:rFonts w:ascii="Times New Roman" w:hAnsi="Times New Roman" w:cs="Times New Roman"/>
          <w:sz w:val="24"/>
          <w:szCs w:val="24"/>
        </w:rPr>
        <w:t>ly</w:t>
      </w:r>
      <w:r w:rsidR="00475D56" w:rsidRPr="00293F5A">
        <w:rPr>
          <w:rFonts w:ascii="Times New Roman" w:hAnsi="Times New Roman" w:cs="Times New Roman"/>
          <w:sz w:val="24"/>
          <w:szCs w:val="24"/>
        </w:rPr>
        <w:t xml:space="preserve"> and federalism particular</w:t>
      </w:r>
      <w:r w:rsidR="00A21B71" w:rsidRPr="00293F5A">
        <w:rPr>
          <w:rFonts w:ascii="Times New Roman" w:hAnsi="Times New Roman" w:cs="Times New Roman"/>
          <w:sz w:val="24"/>
          <w:szCs w:val="24"/>
        </w:rPr>
        <w:t>ly</w:t>
      </w:r>
      <w:r w:rsidR="00475D56" w:rsidRPr="00293F5A">
        <w:rPr>
          <w:rFonts w:ascii="Times New Roman" w:hAnsi="Times New Roman" w:cs="Times New Roman"/>
          <w:sz w:val="24"/>
          <w:szCs w:val="24"/>
        </w:rPr>
        <w:t>.</w:t>
      </w:r>
      <w:r w:rsidR="008C1EF2" w:rsidRPr="00293F5A">
        <w:rPr>
          <w:rFonts w:ascii="Times New Roman" w:hAnsi="Times New Roman" w:cs="Times New Roman"/>
          <w:sz w:val="24"/>
          <w:szCs w:val="24"/>
        </w:rPr>
        <w:t xml:space="preserve"> This provides insights that </w:t>
      </w:r>
      <w:r w:rsidR="00AA5580" w:rsidRPr="00293F5A">
        <w:rPr>
          <w:rFonts w:ascii="Times New Roman" w:hAnsi="Times New Roman" w:cs="Times New Roman"/>
          <w:sz w:val="24"/>
          <w:szCs w:val="24"/>
        </w:rPr>
        <w:t>would</w:t>
      </w:r>
      <w:r w:rsidR="008C1EF2" w:rsidRPr="00293F5A">
        <w:rPr>
          <w:rFonts w:ascii="Times New Roman" w:hAnsi="Times New Roman" w:cs="Times New Roman"/>
          <w:sz w:val="24"/>
          <w:szCs w:val="24"/>
        </w:rPr>
        <w:t xml:space="preserve"> be beneficial even if, counterfactually, </w:t>
      </w:r>
      <w:r w:rsidR="00A27C97" w:rsidRPr="00293F5A">
        <w:rPr>
          <w:rFonts w:ascii="Times New Roman" w:hAnsi="Times New Roman" w:cs="Times New Roman"/>
          <w:sz w:val="24"/>
          <w:szCs w:val="24"/>
        </w:rPr>
        <w:t xml:space="preserve">few argued </w:t>
      </w:r>
      <w:r w:rsidR="00A27C97" w:rsidRPr="00293F5A">
        <w:rPr>
          <w:rFonts w:ascii="Times New Roman" w:hAnsi="Times New Roman" w:cs="Times New Roman"/>
          <w:i/>
          <w:iCs/>
          <w:sz w:val="24"/>
          <w:szCs w:val="24"/>
        </w:rPr>
        <w:t>for federalism</w:t>
      </w:r>
      <w:r w:rsidR="00A27C97" w:rsidRPr="00293F5A">
        <w:rPr>
          <w:rFonts w:ascii="Times New Roman" w:hAnsi="Times New Roman" w:cs="Times New Roman"/>
          <w:sz w:val="24"/>
          <w:szCs w:val="24"/>
        </w:rPr>
        <w:t xml:space="preserve"> </w:t>
      </w:r>
      <w:r w:rsidR="00172427" w:rsidRPr="00293F5A">
        <w:rPr>
          <w:rFonts w:ascii="Times New Roman" w:hAnsi="Times New Roman" w:cs="Times New Roman"/>
          <w:sz w:val="24"/>
          <w:szCs w:val="24"/>
        </w:rPr>
        <w:t>o</w:t>
      </w:r>
      <w:r w:rsidR="00A27C97" w:rsidRPr="00293F5A">
        <w:rPr>
          <w:rFonts w:ascii="Times New Roman" w:hAnsi="Times New Roman" w:cs="Times New Roman"/>
          <w:sz w:val="24"/>
          <w:szCs w:val="24"/>
        </w:rPr>
        <w:t>n epistemic grounds</w:t>
      </w:r>
      <w:r w:rsidR="00E60C60" w:rsidRPr="00293F5A">
        <w:rPr>
          <w:rFonts w:ascii="Times New Roman" w:hAnsi="Times New Roman" w:cs="Times New Roman"/>
          <w:sz w:val="24"/>
          <w:szCs w:val="24"/>
        </w:rPr>
        <w:t>:</w:t>
      </w:r>
      <w:r w:rsidR="00E60C60" w:rsidRPr="00293F5A">
        <w:rPr>
          <w:rStyle w:val="FootnoteReference"/>
          <w:rFonts w:ascii="Times New Roman" w:hAnsi="Times New Roman" w:cs="Times New Roman"/>
          <w:sz w:val="24"/>
          <w:szCs w:val="24"/>
        </w:rPr>
        <w:footnoteReference w:id="21"/>
      </w:r>
      <w:r w:rsidR="00E60C60" w:rsidRPr="00293F5A">
        <w:rPr>
          <w:rFonts w:ascii="Times New Roman" w:hAnsi="Times New Roman" w:cs="Times New Roman"/>
          <w:sz w:val="24"/>
          <w:szCs w:val="24"/>
        </w:rPr>
        <w:t xml:space="preserve"> </w:t>
      </w:r>
      <w:r w:rsidR="00A27C97" w:rsidRPr="00293F5A">
        <w:rPr>
          <w:rFonts w:ascii="Times New Roman" w:hAnsi="Times New Roman" w:cs="Times New Roman"/>
          <w:sz w:val="24"/>
          <w:szCs w:val="24"/>
        </w:rPr>
        <w:t>E</w:t>
      </w:r>
      <w:r w:rsidR="008C1EF2" w:rsidRPr="00293F5A">
        <w:rPr>
          <w:rFonts w:ascii="Times New Roman" w:hAnsi="Times New Roman" w:cs="Times New Roman"/>
          <w:sz w:val="24"/>
          <w:szCs w:val="24"/>
          <w:lang w:val="en-US"/>
        </w:rPr>
        <w:t xml:space="preserve">stablishing that many arguments for decentralization do not justify federalism and </w:t>
      </w:r>
      <w:r w:rsidR="002B6372">
        <w:rPr>
          <w:rFonts w:ascii="Times New Roman" w:hAnsi="Times New Roman" w:cs="Times New Roman"/>
          <w:sz w:val="24"/>
          <w:szCs w:val="24"/>
          <w:lang w:val="en-US"/>
        </w:rPr>
        <w:t xml:space="preserve">that </w:t>
      </w:r>
      <w:r w:rsidR="008C1EF2" w:rsidRPr="00293F5A">
        <w:rPr>
          <w:rFonts w:ascii="Times New Roman" w:hAnsi="Times New Roman" w:cs="Times New Roman"/>
          <w:sz w:val="24"/>
          <w:szCs w:val="24"/>
          <w:lang w:val="en-US"/>
        </w:rPr>
        <w:t xml:space="preserve">even the best epistemic arguments present trade-offs </w:t>
      </w:r>
      <w:r w:rsidR="00021B13" w:rsidRPr="00293F5A">
        <w:rPr>
          <w:rFonts w:ascii="Times New Roman" w:hAnsi="Times New Roman" w:cs="Times New Roman"/>
          <w:sz w:val="24"/>
          <w:szCs w:val="24"/>
          <w:lang w:val="en-US"/>
        </w:rPr>
        <w:t>should</w:t>
      </w:r>
      <w:r w:rsidR="008C1EF2" w:rsidRPr="00293F5A">
        <w:rPr>
          <w:rFonts w:ascii="Times New Roman" w:hAnsi="Times New Roman" w:cs="Times New Roman"/>
          <w:sz w:val="24"/>
          <w:szCs w:val="24"/>
          <w:lang w:val="en-US"/>
        </w:rPr>
        <w:t xml:space="preserve"> inform future analyses</w:t>
      </w:r>
      <w:r w:rsidR="00A27C97" w:rsidRPr="00293F5A">
        <w:rPr>
          <w:rFonts w:ascii="Times New Roman" w:hAnsi="Times New Roman" w:cs="Times New Roman"/>
          <w:sz w:val="24"/>
          <w:szCs w:val="24"/>
          <w:lang w:val="en-US"/>
        </w:rPr>
        <w:t xml:space="preserve">. </w:t>
      </w:r>
      <w:r w:rsidR="00AA5580" w:rsidRPr="00293F5A">
        <w:rPr>
          <w:rFonts w:ascii="Times New Roman" w:hAnsi="Times New Roman" w:cs="Times New Roman"/>
          <w:sz w:val="24"/>
          <w:szCs w:val="24"/>
          <w:lang w:val="en-US"/>
        </w:rPr>
        <w:t>O</w:t>
      </w:r>
      <w:r w:rsidR="001E42E9" w:rsidRPr="00293F5A">
        <w:rPr>
          <w:rFonts w:ascii="Times New Roman" w:hAnsi="Times New Roman" w:cs="Times New Roman"/>
          <w:sz w:val="24"/>
          <w:szCs w:val="24"/>
          <w:lang w:val="en-US"/>
        </w:rPr>
        <w:t>ne could</w:t>
      </w:r>
      <w:r w:rsidR="00CF3DE5" w:rsidRPr="00293F5A">
        <w:rPr>
          <w:rFonts w:ascii="Times New Roman" w:hAnsi="Times New Roman" w:cs="Times New Roman"/>
          <w:sz w:val="24"/>
          <w:szCs w:val="24"/>
          <w:lang w:val="en-US"/>
        </w:rPr>
        <w:t xml:space="preserve"> also</w:t>
      </w:r>
      <w:r w:rsidR="00341237" w:rsidRPr="00293F5A">
        <w:rPr>
          <w:rFonts w:ascii="Times New Roman" w:hAnsi="Times New Roman" w:cs="Times New Roman"/>
          <w:sz w:val="24"/>
          <w:szCs w:val="24"/>
          <w:lang w:val="en-US"/>
        </w:rPr>
        <w:t>,</w:t>
      </w:r>
      <w:r w:rsidR="00C31B27" w:rsidRPr="00293F5A">
        <w:rPr>
          <w:rFonts w:ascii="Times New Roman" w:hAnsi="Times New Roman" w:cs="Times New Roman"/>
          <w:sz w:val="24"/>
          <w:szCs w:val="24"/>
          <w:lang w:val="en-US"/>
        </w:rPr>
        <w:t xml:space="preserve"> admittedly</w:t>
      </w:r>
      <w:r w:rsidR="00CF3DE5" w:rsidRPr="00293F5A">
        <w:rPr>
          <w:rFonts w:ascii="Times New Roman" w:hAnsi="Times New Roman" w:cs="Times New Roman"/>
          <w:sz w:val="24"/>
          <w:szCs w:val="24"/>
          <w:lang w:val="en-US"/>
        </w:rPr>
        <w:t>,</w:t>
      </w:r>
      <w:r w:rsidR="00C31B27" w:rsidRPr="00293F5A">
        <w:rPr>
          <w:rFonts w:ascii="Times New Roman" w:hAnsi="Times New Roman" w:cs="Times New Roman"/>
          <w:sz w:val="24"/>
          <w:szCs w:val="24"/>
          <w:lang w:val="en-US"/>
        </w:rPr>
        <w:t xml:space="preserve"> </w:t>
      </w:r>
      <w:r w:rsidR="001E42E9" w:rsidRPr="00293F5A">
        <w:rPr>
          <w:rFonts w:ascii="Times New Roman" w:hAnsi="Times New Roman" w:cs="Times New Roman"/>
          <w:sz w:val="24"/>
          <w:szCs w:val="24"/>
          <w:lang w:val="en-US"/>
        </w:rPr>
        <w:t xml:space="preserve">run some arguments </w:t>
      </w:r>
      <w:r w:rsidR="00301441" w:rsidRPr="00293F5A">
        <w:rPr>
          <w:rFonts w:ascii="Times New Roman" w:hAnsi="Times New Roman" w:cs="Times New Roman"/>
          <w:sz w:val="24"/>
          <w:szCs w:val="24"/>
          <w:lang w:val="en-US"/>
        </w:rPr>
        <w:t xml:space="preserve">below </w:t>
      </w:r>
      <w:r w:rsidR="001E42E9" w:rsidRPr="00293F5A">
        <w:rPr>
          <w:rFonts w:ascii="Times New Roman" w:hAnsi="Times New Roman" w:cs="Times New Roman"/>
          <w:sz w:val="24"/>
          <w:szCs w:val="24"/>
          <w:lang w:val="en-US"/>
        </w:rPr>
        <w:t>without political epistemology terms</w:t>
      </w:r>
      <w:r w:rsidR="00CA6BF5" w:rsidRPr="00293F5A">
        <w:rPr>
          <w:rFonts w:ascii="Times New Roman" w:hAnsi="Times New Roman" w:cs="Times New Roman"/>
          <w:sz w:val="24"/>
          <w:szCs w:val="24"/>
          <w:lang w:val="en-US"/>
        </w:rPr>
        <w:t xml:space="preserve">. </w:t>
      </w:r>
      <w:r w:rsidR="005D7665">
        <w:rPr>
          <w:rFonts w:ascii="Times New Roman" w:hAnsi="Times New Roman" w:cs="Times New Roman"/>
          <w:sz w:val="24"/>
          <w:szCs w:val="24"/>
          <w:lang w:val="en-US"/>
        </w:rPr>
        <w:t>But</w:t>
      </w:r>
      <w:r w:rsidR="00021B13" w:rsidRPr="00293F5A">
        <w:rPr>
          <w:rFonts w:ascii="Times New Roman" w:hAnsi="Times New Roman" w:cs="Times New Roman"/>
          <w:sz w:val="24"/>
          <w:szCs w:val="24"/>
          <w:lang w:val="en-US"/>
        </w:rPr>
        <w:t xml:space="preserve"> </w:t>
      </w:r>
      <w:r w:rsidR="00AA5580" w:rsidRPr="00293F5A">
        <w:rPr>
          <w:rFonts w:ascii="Times New Roman" w:hAnsi="Times New Roman" w:cs="Times New Roman"/>
          <w:sz w:val="24"/>
          <w:szCs w:val="24"/>
          <w:lang w:val="en-US"/>
        </w:rPr>
        <w:t>p</w:t>
      </w:r>
      <w:r w:rsidR="001E42E9" w:rsidRPr="00293F5A">
        <w:rPr>
          <w:rFonts w:ascii="Times New Roman" w:hAnsi="Times New Roman" w:cs="Times New Roman"/>
          <w:sz w:val="24"/>
          <w:szCs w:val="24"/>
          <w:lang w:val="en-US"/>
        </w:rPr>
        <w:t>olitical epistemology provides a common language of evaluation</w:t>
      </w:r>
      <w:r w:rsidR="002B154A" w:rsidRPr="00293F5A">
        <w:rPr>
          <w:rFonts w:ascii="Times New Roman" w:hAnsi="Times New Roman" w:cs="Times New Roman"/>
          <w:sz w:val="24"/>
          <w:szCs w:val="24"/>
          <w:lang w:val="en-US"/>
        </w:rPr>
        <w:t xml:space="preserve"> that helps</w:t>
      </w:r>
      <w:r w:rsidR="007015D9" w:rsidRPr="00293F5A">
        <w:rPr>
          <w:rFonts w:ascii="Times New Roman" w:hAnsi="Times New Roman" w:cs="Times New Roman"/>
          <w:sz w:val="24"/>
          <w:szCs w:val="24"/>
          <w:lang w:val="en-US"/>
        </w:rPr>
        <w:t xml:space="preserve"> </w:t>
      </w:r>
      <w:r w:rsidR="001E42E9" w:rsidRPr="00293F5A">
        <w:rPr>
          <w:rFonts w:ascii="Times New Roman" w:hAnsi="Times New Roman" w:cs="Times New Roman"/>
          <w:sz w:val="24"/>
          <w:szCs w:val="24"/>
          <w:lang w:val="en-US"/>
        </w:rPr>
        <w:t xml:space="preserve">identify </w:t>
      </w:r>
      <w:r w:rsidR="00CA6BF5" w:rsidRPr="00293F5A">
        <w:rPr>
          <w:rFonts w:ascii="Times New Roman" w:hAnsi="Times New Roman" w:cs="Times New Roman"/>
          <w:sz w:val="24"/>
          <w:szCs w:val="24"/>
          <w:lang w:val="en-US"/>
        </w:rPr>
        <w:t>genuinely</w:t>
      </w:r>
      <w:r w:rsidR="00CA6BF5" w:rsidRPr="00954B27">
        <w:rPr>
          <w:rFonts w:ascii="Times New Roman" w:hAnsi="Times New Roman" w:cs="Times New Roman"/>
          <w:sz w:val="24"/>
          <w:szCs w:val="24"/>
          <w:lang w:val="en-US"/>
        </w:rPr>
        <w:t xml:space="preserve"> epistemic</w:t>
      </w:r>
      <w:r w:rsidR="00CA6BF5" w:rsidRPr="00293F5A">
        <w:rPr>
          <w:rFonts w:ascii="Times New Roman" w:hAnsi="Times New Roman" w:cs="Times New Roman"/>
          <w:i/>
          <w:iCs/>
          <w:sz w:val="24"/>
          <w:szCs w:val="24"/>
          <w:lang w:val="en-US"/>
        </w:rPr>
        <w:t xml:space="preserve"> </w:t>
      </w:r>
      <w:r w:rsidR="00CA6BF5" w:rsidRPr="00293F5A">
        <w:rPr>
          <w:rFonts w:ascii="Times New Roman" w:hAnsi="Times New Roman" w:cs="Times New Roman"/>
          <w:sz w:val="24"/>
          <w:szCs w:val="24"/>
          <w:lang w:val="en-US"/>
        </w:rPr>
        <w:t>arguments</w:t>
      </w:r>
      <w:r w:rsidR="00AA5580" w:rsidRPr="00293F5A">
        <w:rPr>
          <w:rFonts w:ascii="Times New Roman" w:hAnsi="Times New Roman" w:cs="Times New Roman"/>
          <w:sz w:val="24"/>
          <w:szCs w:val="24"/>
          <w:lang w:val="en-US"/>
        </w:rPr>
        <w:t xml:space="preserve">, </w:t>
      </w:r>
      <w:r w:rsidR="00E9092C" w:rsidRPr="00293F5A">
        <w:rPr>
          <w:rFonts w:ascii="Times New Roman" w:hAnsi="Times New Roman" w:cs="Times New Roman"/>
          <w:sz w:val="24"/>
          <w:szCs w:val="24"/>
          <w:lang w:val="en-US"/>
        </w:rPr>
        <w:t>assess</w:t>
      </w:r>
      <w:r w:rsidR="002B154A" w:rsidRPr="00293F5A">
        <w:rPr>
          <w:rFonts w:ascii="Times New Roman" w:hAnsi="Times New Roman" w:cs="Times New Roman"/>
          <w:sz w:val="24"/>
          <w:szCs w:val="24"/>
          <w:lang w:val="en-US"/>
        </w:rPr>
        <w:t xml:space="preserve"> </w:t>
      </w:r>
      <w:r w:rsidR="001E42E9" w:rsidRPr="00293F5A">
        <w:rPr>
          <w:rFonts w:ascii="Times New Roman" w:hAnsi="Times New Roman" w:cs="Times New Roman"/>
          <w:sz w:val="24"/>
          <w:szCs w:val="24"/>
          <w:lang w:val="en-US"/>
        </w:rPr>
        <w:t>the</w:t>
      </w:r>
      <w:r w:rsidR="00AA5580" w:rsidRPr="00293F5A">
        <w:rPr>
          <w:rFonts w:ascii="Times New Roman" w:hAnsi="Times New Roman" w:cs="Times New Roman"/>
          <w:sz w:val="24"/>
          <w:szCs w:val="24"/>
          <w:lang w:val="en-US"/>
        </w:rPr>
        <w:t xml:space="preserve">ir various forms, and address </w:t>
      </w:r>
      <w:r w:rsidR="001E42E9" w:rsidRPr="00293F5A">
        <w:rPr>
          <w:rFonts w:ascii="Times New Roman" w:hAnsi="Times New Roman" w:cs="Times New Roman"/>
          <w:sz w:val="24"/>
          <w:szCs w:val="24"/>
          <w:lang w:val="en-US"/>
        </w:rPr>
        <w:t xml:space="preserve">their limits. The </w:t>
      </w:r>
      <w:r w:rsidR="00AA5580" w:rsidRPr="00293F5A">
        <w:rPr>
          <w:rFonts w:ascii="Times New Roman" w:hAnsi="Times New Roman" w:cs="Times New Roman"/>
          <w:sz w:val="24"/>
          <w:szCs w:val="24"/>
          <w:lang w:val="en-US"/>
        </w:rPr>
        <w:t>following</w:t>
      </w:r>
      <w:r w:rsidR="001E42E9" w:rsidRPr="00293F5A">
        <w:rPr>
          <w:rFonts w:ascii="Times New Roman" w:hAnsi="Times New Roman" w:cs="Times New Roman"/>
          <w:sz w:val="24"/>
          <w:szCs w:val="24"/>
          <w:lang w:val="en-US"/>
        </w:rPr>
        <w:t xml:space="preserve"> </w:t>
      </w:r>
      <w:r w:rsidR="005D7665">
        <w:rPr>
          <w:rFonts w:ascii="Times New Roman" w:hAnsi="Times New Roman" w:cs="Times New Roman"/>
          <w:sz w:val="24"/>
          <w:szCs w:val="24"/>
          <w:lang w:val="en-US"/>
        </w:rPr>
        <w:t>thus</w:t>
      </w:r>
      <w:r w:rsidR="00AA5580" w:rsidRPr="00293F5A">
        <w:rPr>
          <w:rFonts w:ascii="Times New Roman" w:hAnsi="Times New Roman" w:cs="Times New Roman"/>
          <w:sz w:val="24"/>
          <w:szCs w:val="24"/>
          <w:lang w:val="en-US"/>
        </w:rPr>
        <w:t xml:space="preserve"> </w:t>
      </w:r>
      <w:r w:rsidR="001E42E9" w:rsidRPr="00293F5A">
        <w:rPr>
          <w:rFonts w:ascii="Times New Roman" w:hAnsi="Times New Roman" w:cs="Times New Roman"/>
          <w:sz w:val="24"/>
          <w:szCs w:val="24"/>
          <w:lang w:val="en-US"/>
        </w:rPr>
        <w:t xml:space="preserve">provides proof-of-concept for the proposed research agenda. </w:t>
      </w:r>
    </w:p>
    <w:p w14:paraId="2F20B928" w14:textId="77777777" w:rsidR="003963CC" w:rsidRPr="00293F5A" w:rsidRDefault="003963CC" w:rsidP="00293F5A">
      <w:pPr>
        <w:spacing w:after="0" w:line="360" w:lineRule="auto"/>
        <w:rPr>
          <w:rFonts w:ascii="Times New Roman" w:hAnsi="Times New Roman" w:cs="Times New Roman"/>
          <w:sz w:val="24"/>
          <w:szCs w:val="24"/>
        </w:rPr>
      </w:pPr>
    </w:p>
    <w:p w14:paraId="09B50EB5" w14:textId="77777777" w:rsidR="00ED095E" w:rsidRPr="00293F5A" w:rsidRDefault="00ED095E" w:rsidP="00293F5A">
      <w:pPr>
        <w:pStyle w:val="ListParagraph"/>
        <w:numPr>
          <w:ilvl w:val="0"/>
          <w:numId w:val="1"/>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Local Knowledge Arguments</w:t>
      </w:r>
    </w:p>
    <w:p w14:paraId="0201E7A9" w14:textId="77777777" w:rsidR="00ED095E" w:rsidRPr="00293F5A" w:rsidRDefault="00ED095E" w:rsidP="00293F5A">
      <w:pPr>
        <w:spacing w:after="0" w:line="360" w:lineRule="auto"/>
        <w:rPr>
          <w:rFonts w:ascii="Times New Roman" w:hAnsi="Times New Roman" w:cs="Times New Roman"/>
          <w:sz w:val="24"/>
          <w:szCs w:val="24"/>
        </w:rPr>
      </w:pPr>
    </w:p>
    <w:p w14:paraId="4AC88784" w14:textId="2CC05A6B" w:rsidR="00B01407" w:rsidRPr="00293F5A" w:rsidRDefault="000645EB"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lastRenderedPageBreak/>
        <w:t>The first species of arguments point</w:t>
      </w:r>
      <w:r w:rsidR="00472FB7">
        <w:rPr>
          <w:rFonts w:ascii="Times New Roman" w:hAnsi="Times New Roman" w:cs="Times New Roman"/>
          <w:sz w:val="24"/>
          <w:szCs w:val="24"/>
        </w:rPr>
        <w:t>s</w:t>
      </w:r>
      <w:r w:rsidRPr="00293F5A">
        <w:rPr>
          <w:rFonts w:ascii="Times New Roman" w:hAnsi="Times New Roman" w:cs="Times New Roman"/>
          <w:sz w:val="24"/>
          <w:szCs w:val="24"/>
        </w:rPr>
        <w:t xml:space="preserve"> to the value of ‘local’ knowledge. </w:t>
      </w:r>
      <w:r w:rsidR="00144303" w:rsidRPr="00293F5A">
        <w:rPr>
          <w:rFonts w:ascii="Times New Roman" w:hAnsi="Times New Roman" w:cs="Times New Roman"/>
          <w:sz w:val="24"/>
          <w:szCs w:val="24"/>
        </w:rPr>
        <w:t xml:space="preserve">Residents of a </w:t>
      </w:r>
      <w:r w:rsidR="00715F9D" w:rsidRPr="00293F5A">
        <w:rPr>
          <w:rFonts w:ascii="Times New Roman" w:hAnsi="Times New Roman" w:cs="Times New Roman"/>
          <w:sz w:val="24"/>
          <w:szCs w:val="24"/>
        </w:rPr>
        <w:t xml:space="preserve">municipality are, for example, more likely to know about </w:t>
      </w:r>
      <w:r w:rsidR="00202EFF" w:rsidRPr="00293F5A">
        <w:rPr>
          <w:rFonts w:ascii="Times New Roman" w:hAnsi="Times New Roman" w:cs="Times New Roman"/>
          <w:sz w:val="24"/>
          <w:szCs w:val="24"/>
        </w:rPr>
        <w:t xml:space="preserve">local traditions </w:t>
      </w:r>
      <w:r w:rsidR="0092739A" w:rsidRPr="00293F5A">
        <w:rPr>
          <w:rFonts w:ascii="Times New Roman" w:hAnsi="Times New Roman" w:cs="Times New Roman"/>
          <w:sz w:val="24"/>
          <w:szCs w:val="24"/>
        </w:rPr>
        <w:t xml:space="preserve">that </w:t>
      </w:r>
      <w:r w:rsidR="00202EFF" w:rsidRPr="00293F5A">
        <w:rPr>
          <w:rFonts w:ascii="Times New Roman" w:hAnsi="Times New Roman" w:cs="Times New Roman"/>
          <w:sz w:val="24"/>
          <w:szCs w:val="24"/>
        </w:rPr>
        <w:t xml:space="preserve">increase traffic during </w:t>
      </w:r>
      <w:r w:rsidR="0092739A" w:rsidRPr="00293F5A">
        <w:rPr>
          <w:rFonts w:ascii="Times New Roman" w:hAnsi="Times New Roman" w:cs="Times New Roman"/>
          <w:sz w:val="24"/>
          <w:szCs w:val="24"/>
        </w:rPr>
        <w:t>a period</w:t>
      </w:r>
      <w:r w:rsidR="00202EFF" w:rsidRPr="00293F5A">
        <w:rPr>
          <w:rFonts w:ascii="Times New Roman" w:hAnsi="Times New Roman" w:cs="Times New Roman"/>
          <w:sz w:val="24"/>
          <w:szCs w:val="24"/>
        </w:rPr>
        <w:t xml:space="preserve"> or </w:t>
      </w:r>
      <w:r w:rsidR="00715F9D" w:rsidRPr="00293F5A">
        <w:rPr>
          <w:rFonts w:ascii="Times New Roman" w:hAnsi="Times New Roman" w:cs="Times New Roman"/>
          <w:sz w:val="24"/>
          <w:szCs w:val="24"/>
        </w:rPr>
        <w:t>backroad</w:t>
      </w:r>
      <w:r w:rsidR="00DC5FA8" w:rsidRPr="00293F5A">
        <w:rPr>
          <w:rFonts w:ascii="Times New Roman" w:hAnsi="Times New Roman" w:cs="Times New Roman"/>
          <w:sz w:val="24"/>
          <w:szCs w:val="24"/>
        </w:rPr>
        <w:t>s</w:t>
      </w:r>
      <w:r w:rsidR="00715F9D" w:rsidRPr="00293F5A">
        <w:rPr>
          <w:rFonts w:ascii="Times New Roman" w:hAnsi="Times New Roman" w:cs="Times New Roman"/>
          <w:sz w:val="24"/>
          <w:szCs w:val="24"/>
        </w:rPr>
        <w:t xml:space="preserve"> </w:t>
      </w:r>
      <w:r w:rsidR="00202EFF" w:rsidRPr="00293F5A">
        <w:rPr>
          <w:rFonts w:ascii="Times New Roman" w:hAnsi="Times New Roman" w:cs="Times New Roman"/>
          <w:sz w:val="24"/>
          <w:szCs w:val="24"/>
        </w:rPr>
        <w:t>likely to render</w:t>
      </w:r>
      <w:r w:rsidR="000B238A" w:rsidRPr="00293F5A">
        <w:rPr>
          <w:rFonts w:ascii="Times New Roman" w:hAnsi="Times New Roman" w:cs="Times New Roman"/>
          <w:sz w:val="24"/>
          <w:szCs w:val="24"/>
        </w:rPr>
        <w:t xml:space="preserve"> residents’</w:t>
      </w:r>
      <w:r w:rsidR="00202EFF" w:rsidRPr="00293F5A">
        <w:rPr>
          <w:rFonts w:ascii="Times New Roman" w:hAnsi="Times New Roman" w:cs="Times New Roman"/>
          <w:sz w:val="24"/>
          <w:szCs w:val="24"/>
        </w:rPr>
        <w:t xml:space="preserve"> use of a </w:t>
      </w:r>
      <w:r w:rsidR="000B238A" w:rsidRPr="00293F5A">
        <w:rPr>
          <w:rFonts w:ascii="Times New Roman" w:hAnsi="Times New Roman" w:cs="Times New Roman"/>
          <w:sz w:val="24"/>
          <w:szCs w:val="24"/>
        </w:rPr>
        <w:t>proposed toll</w:t>
      </w:r>
      <w:r w:rsidR="00DC5FA8" w:rsidRPr="00293F5A">
        <w:rPr>
          <w:rFonts w:ascii="Times New Roman" w:hAnsi="Times New Roman" w:cs="Times New Roman"/>
          <w:sz w:val="24"/>
          <w:szCs w:val="24"/>
        </w:rPr>
        <w:t>-road</w:t>
      </w:r>
      <w:r w:rsidR="00D83A89" w:rsidRPr="00293F5A">
        <w:rPr>
          <w:rFonts w:ascii="Times New Roman" w:hAnsi="Times New Roman" w:cs="Times New Roman"/>
          <w:sz w:val="24"/>
          <w:szCs w:val="24"/>
        </w:rPr>
        <w:t xml:space="preserve"> less likely. </w:t>
      </w:r>
      <w:r w:rsidR="00625A4C" w:rsidRPr="00293F5A">
        <w:rPr>
          <w:rFonts w:ascii="Times New Roman" w:hAnsi="Times New Roman" w:cs="Times New Roman"/>
          <w:sz w:val="24"/>
          <w:szCs w:val="24"/>
        </w:rPr>
        <w:t>Such</w:t>
      </w:r>
      <w:r w:rsidR="00D83A89" w:rsidRPr="00293F5A">
        <w:rPr>
          <w:rFonts w:ascii="Times New Roman" w:hAnsi="Times New Roman" w:cs="Times New Roman"/>
          <w:sz w:val="24"/>
          <w:szCs w:val="24"/>
        </w:rPr>
        <w:t xml:space="preserve"> </w:t>
      </w:r>
      <w:r w:rsidR="008A2000" w:rsidRPr="00293F5A">
        <w:rPr>
          <w:rFonts w:ascii="Times New Roman" w:hAnsi="Times New Roman" w:cs="Times New Roman"/>
          <w:sz w:val="24"/>
          <w:szCs w:val="24"/>
        </w:rPr>
        <w:t xml:space="preserve">knowledge </w:t>
      </w:r>
      <w:r w:rsidR="00625A4C" w:rsidRPr="00293F5A">
        <w:rPr>
          <w:rFonts w:ascii="Times New Roman" w:hAnsi="Times New Roman" w:cs="Times New Roman"/>
          <w:sz w:val="24"/>
          <w:szCs w:val="24"/>
        </w:rPr>
        <w:t>is</w:t>
      </w:r>
      <w:r w:rsidR="008A2000" w:rsidRPr="00293F5A">
        <w:rPr>
          <w:rFonts w:ascii="Times New Roman" w:hAnsi="Times New Roman" w:cs="Times New Roman"/>
          <w:sz w:val="24"/>
          <w:szCs w:val="24"/>
        </w:rPr>
        <w:t xml:space="preserve"> relevant</w:t>
      </w:r>
      <w:r w:rsidR="002A607B" w:rsidRPr="00293F5A">
        <w:rPr>
          <w:rFonts w:ascii="Times New Roman" w:hAnsi="Times New Roman" w:cs="Times New Roman"/>
          <w:sz w:val="24"/>
          <w:szCs w:val="24"/>
        </w:rPr>
        <w:t xml:space="preserve"> for road placement</w:t>
      </w:r>
      <w:r w:rsidR="008A2000" w:rsidRPr="00293F5A">
        <w:rPr>
          <w:rFonts w:ascii="Times New Roman" w:hAnsi="Times New Roman" w:cs="Times New Roman"/>
          <w:sz w:val="24"/>
          <w:szCs w:val="24"/>
        </w:rPr>
        <w:t xml:space="preserve"> decisions. </w:t>
      </w:r>
      <w:r w:rsidR="00B008C9" w:rsidRPr="00293F5A">
        <w:rPr>
          <w:rFonts w:ascii="Times New Roman" w:hAnsi="Times New Roman" w:cs="Times New Roman"/>
          <w:sz w:val="24"/>
          <w:szCs w:val="24"/>
        </w:rPr>
        <w:t xml:space="preserve">A robust body </w:t>
      </w:r>
      <w:r w:rsidR="006E1762" w:rsidRPr="00293F5A">
        <w:rPr>
          <w:rFonts w:ascii="Times New Roman" w:hAnsi="Times New Roman" w:cs="Times New Roman"/>
          <w:sz w:val="24"/>
          <w:szCs w:val="24"/>
        </w:rPr>
        <w:t>there</w:t>
      </w:r>
      <w:r w:rsidR="00B008C9" w:rsidRPr="00293F5A">
        <w:rPr>
          <w:rFonts w:ascii="Times New Roman" w:hAnsi="Times New Roman" w:cs="Times New Roman"/>
          <w:sz w:val="24"/>
          <w:szCs w:val="24"/>
        </w:rPr>
        <w:t xml:space="preserve">of </w:t>
      </w:r>
      <w:r w:rsidR="006E1762" w:rsidRPr="00293F5A">
        <w:rPr>
          <w:rFonts w:ascii="Times New Roman" w:hAnsi="Times New Roman" w:cs="Times New Roman"/>
          <w:sz w:val="24"/>
          <w:szCs w:val="24"/>
        </w:rPr>
        <w:t>c</w:t>
      </w:r>
      <w:r w:rsidR="00A7042E">
        <w:rPr>
          <w:rFonts w:ascii="Times New Roman" w:hAnsi="Times New Roman" w:cs="Times New Roman"/>
          <w:sz w:val="24"/>
          <w:szCs w:val="24"/>
        </w:rPr>
        <w:t>ould</w:t>
      </w:r>
      <w:r w:rsidR="00B008C9" w:rsidRPr="00293F5A">
        <w:rPr>
          <w:rFonts w:ascii="Times New Roman" w:hAnsi="Times New Roman" w:cs="Times New Roman"/>
          <w:sz w:val="24"/>
          <w:szCs w:val="24"/>
        </w:rPr>
        <w:t xml:space="preserve"> make</w:t>
      </w:r>
      <w:r w:rsidR="00625A4C" w:rsidRPr="00293F5A">
        <w:rPr>
          <w:rFonts w:ascii="Times New Roman" w:hAnsi="Times New Roman" w:cs="Times New Roman"/>
          <w:sz w:val="24"/>
          <w:szCs w:val="24"/>
        </w:rPr>
        <w:t xml:space="preserve"> municipalit</w:t>
      </w:r>
      <w:r w:rsidR="00A33617" w:rsidRPr="00293F5A">
        <w:rPr>
          <w:rFonts w:ascii="Times New Roman" w:hAnsi="Times New Roman" w:cs="Times New Roman"/>
          <w:sz w:val="24"/>
          <w:szCs w:val="24"/>
        </w:rPr>
        <w:t xml:space="preserve">ies </w:t>
      </w:r>
      <w:r w:rsidR="005109DC" w:rsidRPr="00293F5A">
        <w:rPr>
          <w:rFonts w:ascii="Times New Roman" w:hAnsi="Times New Roman" w:cs="Times New Roman"/>
          <w:sz w:val="24"/>
          <w:szCs w:val="24"/>
        </w:rPr>
        <w:t>better</w:t>
      </w:r>
      <w:r w:rsidR="00625A4C" w:rsidRPr="00293F5A">
        <w:rPr>
          <w:rFonts w:ascii="Times New Roman" w:hAnsi="Times New Roman" w:cs="Times New Roman"/>
          <w:sz w:val="24"/>
          <w:szCs w:val="24"/>
        </w:rPr>
        <w:t xml:space="preserve"> </w:t>
      </w:r>
      <w:r w:rsidR="00B008C9" w:rsidRPr="00293F5A">
        <w:rPr>
          <w:rFonts w:ascii="Times New Roman" w:hAnsi="Times New Roman" w:cs="Times New Roman"/>
          <w:sz w:val="24"/>
          <w:szCs w:val="24"/>
        </w:rPr>
        <w:t>decision-maker</w:t>
      </w:r>
      <w:r w:rsidR="00A33617" w:rsidRPr="00293F5A">
        <w:rPr>
          <w:rFonts w:ascii="Times New Roman" w:hAnsi="Times New Roman" w:cs="Times New Roman"/>
          <w:sz w:val="24"/>
          <w:szCs w:val="24"/>
        </w:rPr>
        <w:t>s</w:t>
      </w:r>
      <w:r w:rsidR="00582872" w:rsidRPr="00293F5A">
        <w:rPr>
          <w:rFonts w:ascii="Times New Roman" w:hAnsi="Times New Roman" w:cs="Times New Roman"/>
          <w:sz w:val="24"/>
          <w:szCs w:val="24"/>
        </w:rPr>
        <w:t xml:space="preserve">, particularly </w:t>
      </w:r>
      <w:r w:rsidR="005109DC" w:rsidRPr="00293F5A">
        <w:rPr>
          <w:rFonts w:ascii="Times New Roman" w:hAnsi="Times New Roman" w:cs="Times New Roman"/>
          <w:sz w:val="24"/>
          <w:szCs w:val="24"/>
        </w:rPr>
        <w:t>if</w:t>
      </w:r>
      <w:r w:rsidR="00582872" w:rsidRPr="00293F5A">
        <w:rPr>
          <w:rFonts w:ascii="Times New Roman" w:hAnsi="Times New Roman" w:cs="Times New Roman"/>
          <w:sz w:val="24"/>
          <w:szCs w:val="24"/>
        </w:rPr>
        <w:t xml:space="preserve"> </w:t>
      </w:r>
      <w:r w:rsidR="00CA534E" w:rsidRPr="00293F5A">
        <w:rPr>
          <w:rFonts w:ascii="Times New Roman" w:hAnsi="Times New Roman" w:cs="Times New Roman"/>
          <w:sz w:val="24"/>
          <w:szCs w:val="24"/>
        </w:rPr>
        <w:t>it implicates</w:t>
      </w:r>
      <w:r w:rsidR="00AF3176" w:rsidRPr="00293F5A">
        <w:rPr>
          <w:rFonts w:ascii="Times New Roman" w:hAnsi="Times New Roman" w:cs="Times New Roman"/>
          <w:sz w:val="24"/>
          <w:szCs w:val="24"/>
        </w:rPr>
        <w:t xml:space="preserve"> </w:t>
      </w:r>
      <w:r w:rsidR="006E1762" w:rsidRPr="00293F5A">
        <w:rPr>
          <w:rFonts w:ascii="Times New Roman" w:hAnsi="Times New Roman" w:cs="Times New Roman"/>
          <w:sz w:val="24"/>
          <w:szCs w:val="24"/>
        </w:rPr>
        <w:t>how policies will operate</w:t>
      </w:r>
      <w:r w:rsidR="00AF3176" w:rsidRPr="00293F5A">
        <w:rPr>
          <w:rFonts w:ascii="Times New Roman" w:hAnsi="Times New Roman" w:cs="Times New Roman"/>
          <w:sz w:val="24"/>
          <w:szCs w:val="24"/>
        </w:rPr>
        <w:t xml:space="preserve">, as </w:t>
      </w:r>
      <w:r w:rsidR="000B238A" w:rsidRPr="00293F5A">
        <w:rPr>
          <w:rFonts w:ascii="Times New Roman" w:hAnsi="Times New Roman" w:cs="Times New Roman"/>
          <w:sz w:val="24"/>
          <w:szCs w:val="24"/>
        </w:rPr>
        <w:t xml:space="preserve">when resident non-usage would make </w:t>
      </w:r>
      <w:r w:rsidR="00924D0F" w:rsidRPr="00293F5A">
        <w:rPr>
          <w:rFonts w:ascii="Times New Roman" w:hAnsi="Times New Roman" w:cs="Times New Roman"/>
          <w:sz w:val="24"/>
          <w:szCs w:val="24"/>
        </w:rPr>
        <w:t xml:space="preserve">toll-based </w:t>
      </w:r>
      <w:r w:rsidR="005109DC" w:rsidRPr="00293F5A">
        <w:rPr>
          <w:rFonts w:ascii="Times New Roman" w:hAnsi="Times New Roman" w:cs="Times New Roman"/>
          <w:sz w:val="24"/>
          <w:szCs w:val="24"/>
        </w:rPr>
        <w:t xml:space="preserve">road </w:t>
      </w:r>
      <w:r w:rsidR="000B238A" w:rsidRPr="00293F5A">
        <w:rPr>
          <w:rFonts w:ascii="Times New Roman" w:hAnsi="Times New Roman" w:cs="Times New Roman"/>
          <w:sz w:val="24"/>
          <w:szCs w:val="24"/>
        </w:rPr>
        <w:t>funding economically infeasible.</w:t>
      </w:r>
    </w:p>
    <w:p w14:paraId="33D1CA8E" w14:textId="77777777" w:rsidR="00924D0F" w:rsidRPr="00293F5A" w:rsidRDefault="00924D0F" w:rsidP="00293F5A">
      <w:pPr>
        <w:spacing w:after="0" w:line="360" w:lineRule="auto"/>
        <w:rPr>
          <w:rFonts w:ascii="Times New Roman" w:hAnsi="Times New Roman" w:cs="Times New Roman"/>
          <w:sz w:val="24"/>
          <w:szCs w:val="24"/>
        </w:rPr>
      </w:pPr>
    </w:p>
    <w:p w14:paraId="4C5FFF81" w14:textId="3BD9E23B" w:rsidR="00924D0F" w:rsidRPr="00293F5A" w:rsidRDefault="00376EFC"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Immediate</w:t>
      </w:r>
      <w:r w:rsidR="001E05F2" w:rsidRPr="00293F5A">
        <w:rPr>
          <w:rFonts w:ascii="Times New Roman" w:hAnsi="Times New Roman" w:cs="Times New Roman"/>
          <w:sz w:val="24"/>
          <w:szCs w:val="24"/>
        </w:rPr>
        <w:t xml:space="preserve"> questions</w:t>
      </w:r>
      <w:r w:rsidR="0022602D" w:rsidRPr="00293F5A">
        <w:rPr>
          <w:rFonts w:ascii="Times New Roman" w:hAnsi="Times New Roman" w:cs="Times New Roman"/>
          <w:sz w:val="24"/>
          <w:szCs w:val="24"/>
        </w:rPr>
        <w:t xml:space="preserve"> </w:t>
      </w:r>
      <w:r w:rsidR="001E05F2" w:rsidRPr="00293F5A">
        <w:rPr>
          <w:rFonts w:ascii="Times New Roman" w:hAnsi="Times New Roman" w:cs="Times New Roman"/>
          <w:sz w:val="24"/>
          <w:szCs w:val="24"/>
        </w:rPr>
        <w:t>highlight the variety of possible local knowledge</w:t>
      </w:r>
      <w:r w:rsidR="007C74EF" w:rsidRPr="00293F5A">
        <w:rPr>
          <w:rFonts w:ascii="Times New Roman" w:hAnsi="Times New Roman" w:cs="Times New Roman"/>
          <w:sz w:val="24"/>
          <w:szCs w:val="24"/>
        </w:rPr>
        <w:t xml:space="preserve"> </w:t>
      </w:r>
      <w:r w:rsidR="001E05F2" w:rsidRPr="00293F5A">
        <w:rPr>
          <w:rFonts w:ascii="Times New Roman" w:hAnsi="Times New Roman" w:cs="Times New Roman"/>
          <w:sz w:val="24"/>
          <w:szCs w:val="24"/>
        </w:rPr>
        <w:t xml:space="preserve">arguments. </w:t>
      </w:r>
      <w:r w:rsidR="0022602D" w:rsidRPr="00293F5A">
        <w:rPr>
          <w:rFonts w:ascii="Times New Roman" w:hAnsi="Times New Roman" w:cs="Times New Roman"/>
          <w:sz w:val="24"/>
          <w:szCs w:val="24"/>
        </w:rPr>
        <w:t xml:space="preserve">One </w:t>
      </w:r>
      <w:r w:rsidR="00762261" w:rsidRPr="00293F5A">
        <w:rPr>
          <w:rFonts w:ascii="Times New Roman" w:hAnsi="Times New Roman" w:cs="Times New Roman"/>
          <w:sz w:val="24"/>
          <w:szCs w:val="24"/>
        </w:rPr>
        <w:t xml:space="preserve">concerns </w:t>
      </w:r>
      <w:r w:rsidR="00762261" w:rsidRPr="00293F5A">
        <w:rPr>
          <w:rFonts w:ascii="Times New Roman" w:hAnsi="Times New Roman" w:cs="Times New Roman"/>
          <w:i/>
          <w:iCs/>
          <w:sz w:val="24"/>
          <w:szCs w:val="24"/>
        </w:rPr>
        <w:t xml:space="preserve">who </w:t>
      </w:r>
      <w:r w:rsidR="00762261" w:rsidRPr="00293F5A">
        <w:rPr>
          <w:rFonts w:ascii="Times New Roman" w:hAnsi="Times New Roman" w:cs="Times New Roman"/>
          <w:sz w:val="24"/>
          <w:szCs w:val="24"/>
        </w:rPr>
        <w:t xml:space="preserve">must possess relevant knowledge. </w:t>
      </w:r>
      <w:r w:rsidR="0022602D" w:rsidRPr="00293F5A">
        <w:rPr>
          <w:rFonts w:ascii="Times New Roman" w:hAnsi="Times New Roman" w:cs="Times New Roman"/>
          <w:sz w:val="24"/>
          <w:szCs w:val="24"/>
        </w:rPr>
        <w:t>Political epistemologists</w:t>
      </w:r>
      <w:r w:rsidR="00762261" w:rsidRPr="00293F5A">
        <w:rPr>
          <w:rFonts w:ascii="Times New Roman" w:hAnsi="Times New Roman" w:cs="Times New Roman"/>
          <w:sz w:val="24"/>
          <w:szCs w:val="24"/>
        </w:rPr>
        <w:t xml:space="preserve"> </w:t>
      </w:r>
      <w:r w:rsidR="008D7C88" w:rsidRPr="00293F5A">
        <w:rPr>
          <w:rFonts w:ascii="Times New Roman" w:hAnsi="Times New Roman" w:cs="Times New Roman"/>
          <w:sz w:val="24"/>
          <w:szCs w:val="24"/>
        </w:rPr>
        <w:t>distinguish individual and group competence</w:t>
      </w:r>
      <w:r w:rsidR="00C002BB" w:rsidRPr="00293F5A">
        <w:rPr>
          <w:rFonts w:ascii="Times New Roman" w:hAnsi="Times New Roman" w:cs="Times New Roman"/>
          <w:sz w:val="24"/>
          <w:szCs w:val="24"/>
        </w:rPr>
        <w:t>.</w:t>
      </w:r>
      <w:r w:rsidR="00C002BB" w:rsidRPr="00293F5A">
        <w:rPr>
          <w:rStyle w:val="FootnoteReference"/>
          <w:rFonts w:ascii="Times New Roman" w:hAnsi="Times New Roman" w:cs="Times New Roman"/>
          <w:sz w:val="24"/>
          <w:szCs w:val="24"/>
        </w:rPr>
        <w:footnoteReference w:id="22"/>
      </w:r>
      <w:r w:rsidR="008D7C88" w:rsidRPr="00293F5A">
        <w:rPr>
          <w:rFonts w:ascii="Times New Roman" w:hAnsi="Times New Roman" w:cs="Times New Roman"/>
          <w:sz w:val="24"/>
          <w:szCs w:val="24"/>
        </w:rPr>
        <w:t xml:space="preserve"> </w:t>
      </w:r>
      <w:r w:rsidR="0022602D" w:rsidRPr="00293F5A">
        <w:rPr>
          <w:rFonts w:ascii="Times New Roman" w:hAnsi="Times New Roman" w:cs="Times New Roman"/>
          <w:sz w:val="24"/>
          <w:szCs w:val="24"/>
        </w:rPr>
        <w:t>They</w:t>
      </w:r>
      <w:r w:rsidR="008D7C88" w:rsidRPr="00293F5A">
        <w:rPr>
          <w:rFonts w:ascii="Times New Roman" w:hAnsi="Times New Roman" w:cs="Times New Roman"/>
          <w:sz w:val="24"/>
          <w:szCs w:val="24"/>
        </w:rPr>
        <w:t xml:space="preserve"> are </w:t>
      </w:r>
      <w:r w:rsidR="0022602D" w:rsidRPr="00293F5A">
        <w:rPr>
          <w:rFonts w:ascii="Times New Roman" w:hAnsi="Times New Roman" w:cs="Times New Roman"/>
          <w:sz w:val="24"/>
          <w:szCs w:val="24"/>
        </w:rPr>
        <w:t xml:space="preserve">variously </w:t>
      </w:r>
      <w:r w:rsidR="008D7C88" w:rsidRPr="00293F5A">
        <w:rPr>
          <w:rFonts w:ascii="Times New Roman" w:hAnsi="Times New Roman" w:cs="Times New Roman"/>
          <w:sz w:val="24"/>
          <w:szCs w:val="24"/>
        </w:rPr>
        <w:t>concerned with the competence of individual voters, individual political decision-makers, group electorates, group decision</w:t>
      </w:r>
      <w:r w:rsidR="00571B39" w:rsidRPr="00293F5A">
        <w:rPr>
          <w:rFonts w:ascii="Times New Roman" w:hAnsi="Times New Roman" w:cs="Times New Roman"/>
          <w:sz w:val="24"/>
          <w:szCs w:val="24"/>
        </w:rPr>
        <w:t>-</w:t>
      </w:r>
      <w:r w:rsidR="008D7C88" w:rsidRPr="00293F5A">
        <w:rPr>
          <w:rFonts w:ascii="Times New Roman" w:hAnsi="Times New Roman" w:cs="Times New Roman"/>
          <w:sz w:val="24"/>
          <w:szCs w:val="24"/>
        </w:rPr>
        <w:t>mak</w:t>
      </w:r>
      <w:r w:rsidR="0022602D" w:rsidRPr="00293F5A">
        <w:rPr>
          <w:rFonts w:ascii="Times New Roman" w:hAnsi="Times New Roman" w:cs="Times New Roman"/>
          <w:sz w:val="24"/>
          <w:szCs w:val="24"/>
        </w:rPr>
        <w:t>ers</w:t>
      </w:r>
      <w:r w:rsidR="008D7C88" w:rsidRPr="00293F5A">
        <w:rPr>
          <w:rFonts w:ascii="Times New Roman" w:hAnsi="Times New Roman" w:cs="Times New Roman"/>
          <w:sz w:val="24"/>
          <w:szCs w:val="24"/>
        </w:rPr>
        <w:t xml:space="preserve"> (viz., legislatures), and ‘the government’ as a whole.</w:t>
      </w:r>
      <w:r w:rsidR="000427D8" w:rsidRPr="00293F5A">
        <w:rPr>
          <w:rStyle w:val="FootnoteReference"/>
          <w:rFonts w:ascii="Times New Roman" w:hAnsi="Times New Roman" w:cs="Times New Roman"/>
          <w:sz w:val="24"/>
          <w:szCs w:val="24"/>
        </w:rPr>
        <w:footnoteReference w:id="23"/>
      </w:r>
      <w:r w:rsidR="008D7C88" w:rsidRPr="00293F5A">
        <w:rPr>
          <w:rFonts w:ascii="Times New Roman" w:hAnsi="Times New Roman" w:cs="Times New Roman"/>
          <w:sz w:val="24"/>
          <w:szCs w:val="24"/>
        </w:rPr>
        <w:t xml:space="preserve"> </w:t>
      </w:r>
      <w:r w:rsidR="00A254E5" w:rsidRPr="00293F5A">
        <w:rPr>
          <w:rFonts w:ascii="Times New Roman" w:hAnsi="Times New Roman" w:cs="Times New Roman"/>
          <w:sz w:val="24"/>
          <w:szCs w:val="24"/>
        </w:rPr>
        <w:t>L</w:t>
      </w:r>
      <w:r w:rsidR="00CC6EC2" w:rsidRPr="00293F5A">
        <w:rPr>
          <w:rFonts w:ascii="Times New Roman" w:hAnsi="Times New Roman" w:cs="Times New Roman"/>
          <w:sz w:val="24"/>
          <w:szCs w:val="24"/>
        </w:rPr>
        <w:t>ocal knowledge-based argument</w:t>
      </w:r>
      <w:r w:rsidR="00A254E5" w:rsidRPr="00293F5A">
        <w:rPr>
          <w:rFonts w:ascii="Times New Roman" w:hAnsi="Times New Roman" w:cs="Times New Roman"/>
          <w:sz w:val="24"/>
          <w:szCs w:val="24"/>
        </w:rPr>
        <w:t>s</w:t>
      </w:r>
      <w:r w:rsidR="00CC6EC2" w:rsidRPr="00293F5A">
        <w:rPr>
          <w:rFonts w:ascii="Times New Roman" w:hAnsi="Times New Roman" w:cs="Times New Roman"/>
          <w:sz w:val="24"/>
          <w:szCs w:val="24"/>
        </w:rPr>
        <w:t xml:space="preserve"> could focus on knowledge base</w:t>
      </w:r>
      <w:r w:rsidR="00A254E5" w:rsidRPr="00293F5A">
        <w:rPr>
          <w:rFonts w:ascii="Times New Roman" w:hAnsi="Times New Roman" w:cs="Times New Roman"/>
          <w:sz w:val="24"/>
          <w:szCs w:val="24"/>
        </w:rPr>
        <w:t>s</w:t>
      </w:r>
      <w:r w:rsidR="00CC6EC2" w:rsidRPr="00293F5A">
        <w:rPr>
          <w:rFonts w:ascii="Times New Roman" w:hAnsi="Times New Roman" w:cs="Times New Roman"/>
          <w:sz w:val="24"/>
          <w:szCs w:val="24"/>
        </w:rPr>
        <w:t xml:space="preserve"> </w:t>
      </w:r>
      <w:r w:rsidR="00A254E5" w:rsidRPr="00293F5A">
        <w:rPr>
          <w:rFonts w:ascii="Times New Roman" w:hAnsi="Times New Roman" w:cs="Times New Roman"/>
          <w:sz w:val="24"/>
          <w:szCs w:val="24"/>
        </w:rPr>
        <w:t>at</w:t>
      </w:r>
      <w:r w:rsidR="00CC6EC2" w:rsidRPr="00293F5A">
        <w:rPr>
          <w:rFonts w:ascii="Times New Roman" w:hAnsi="Times New Roman" w:cs="Times New Roman"/>
          <w:sz w:val="24"/>
          <w:szCs w:val="24"/>
        </w:rPr>
        <w:t xml:space="preserve"> each</w:t>
      </w:r>
      <w:r w:rsidR="00A254E5" w:rsidRPr="00293F5A">
        <w:rPr>
          <w:rFonts w:ascii="Times New Roman" w:hAnsi="Times New Roman" w:cs="Times New Roman"/>
          <w:sz w:val="24"/>
          <w:szCs w:val="24"/>
        </w:rPr>
        <w:t xml:space="preserve"> level</w:t>
      </w:r>
      <w:r w:rsidR="00CC6EC2" w:rsidRPr="00293F5A">
        <w:rPr>
          <w:rFonts w:ascii="Times New Roman" w:hAnsi="Times New Roman" w:cs="Times New Roman"/>
          <w:sz w:val="24"/>
          <w:szCs w:val="24"/>
        </w:rPr>
        <w:t xml:space="preserve">. </w:t>
      </w:r>
      <w:r w:rsidR="0026081D" w:rsidRPr="00293F5A">
        <w:rPr>
          <w:rFonts w:ascii="Times New Roman" w:hAnsi="Times New Roman" w:cs="Times New Roman"/>
          <w:sz w:val="24"/>
          <w:szCs w:val="24"/>
        </w:rPr>
        <w:t xml:space="preserve">Political epistemologists </w:t>
      </w:r>
      <w:r w:rsidR="00626F60" w:rsidRPr="00293F5A">
        <w:rPr>
          <w:rFonts w:ascii="Times New Roman" w:hAnsi="Times New Roman" w:cs="Times New Roman"/>
          <w:sz w:val="24"/>
          <w:szCs w:val="24"/>
        </w:rPr>
        <w:t xml:space="preserve">also </w:t>
      </w:r>
      <w:r w:rsidR="0026081D" w:rsidRPr="00293F5A">
        <w:rPr>
          <w:rFonts w:ascii="Times New Roman" w:hAnsi="Times New Roman" w:cs="Times New Roman"/>
          <w:sz w:val="24"/>
          <w:szCs w:val="24"/>
        </w:rPr>
        <w:t xml:space="preserve">offer </w:t>
      </w:r>
      <w:r w:rsidR="00766BCC" w:rsidRPr="00293F5A">
        <w:rPr>
          <w:rFonts w:ascii="Times New Roman" w:hAnsi="Times New Roman" w:cs="Times New Roman"/>
          <w:sz w:val="24"/>
          <w:szCs w:val="24"/>
        </w:rPr>
        <w:t>differing accounts o</w:t>
      </w:r>
      <w:r w:rsidR="008870BB" w:rsidRPr="00293F5A">
        <w:rPr>
          <w:rFonts w:ascii="Times New Roman" w:hAnsi="Times New Roman" w:cs="Times New Roman"/>
          <w:sz w:val="24"/>
          <w:szCs w:val="24"/>
        </w:rPr>
        <w:t>f</w:t>
      </w:r>
      <w:r w:rsidR="00766BCC" w:rsidRPr="00293F5A">
        <w:rPr>
          <w:rFonts w:ascii="Times New Roman" w:hAnsi="Times New Roman" w:cs="Times New Roman"/>
          <w:sz w:val="24"/>
          <w:szCs w:val="24"/>
        </w:rPr>
        <w:t xml:space="preserve"> the relationship between individual and group competence and the proper target of evaluation. On some</w:t>
      </w:r>
      <w:r w:rsidR="00122102">
        <w:rPr>
          <w:rFonts w:ascii="Times New Roman" w:hAnsi="Times New Roman" w:cs="Times New Roman"/>
          <w:sz w:val="24"/>
          <w:szCs w:val="24"/>
        </w:rPr>
        <w:t xml:space="preserve"> accounts</w:t>
      </w:r>
      <w:r w:rsidR="00766BCC" w:rsidRPr="00293F5A">
        <w:rPr>
          <w:rFonts w:ascii="Times New Roman" w:hAnsi="Times New Roman" w:cs="Times New Roman"/>
          <w:sz w:val="24"/>
          <w:szCs w:val="24"/>
        </w:rPr>
        <w:t xml:space="preserve">, individual voters must possess relevant information </w:t>
      </w:r>
      <w:r w:rsidR="00791B8F" w:rsidRPr="00293F5A">
        <w:rPr>
          <w:rFonts w:ascii="Times New Roman" w:hAnsi="Times New Roman" w:cs="Times New Roman"/>
          <w:sz w:val="24"/>
          <w:szCs w:val="24"/>
        </w:rPr>
        <w:t xml:space="preserve">to make competent decisions and </w:t>
      </w:r>
      <w:r w:rsidR="00766BCC" w:rsidRPr="00293F5A">
        <w:rPr>
          <w:rFonts w:ascii="Times New Roman" w:hAnsi="Times New Roman" w:cs="Times New Roman"/>
          <w:sz w:val="24"/>
          <w:szCs w:val="24"/>
        </w:rPr>
        <w:t>for their representatives’ decisions to qualify as legitimate.</w:t>
      </w:r>
      <w:r w:rsidR="00791B8F" w:rsidRPr="00293F5A">
        <w:rPr>
          <w:rFonts w:ascii="Times New Roman" w:hAnsi="Times New Roman" w:cs="Times New Roman"/>
          <w:sz w:val="24"/>
          <w:szCs w:val="24"/>
        </w:rPr>
        <w:t xml:space="preserve"> </w:t>
      </w:r>
      <w:r w:rsidR="00351535" w:rsidRPr="00293F5A">
        <w:rPr>
          <w:rFonts w:ascii="Times New Roman" w:hAnsi="Times New Roman" w:cs="Times New Roman"/>
          <w:sz w:val="24"/>
          <w:szCs w:val="24"/>
        </w:rPr>
        <w:t>Incompetent</w:t>
      </w:r>
      <w:r w:rsidR="00791B8F" w:rsidRPr="00293F5A">
        <w:rPr>
          <w:rFonts w:ascii="Times New Roman" w:hAnsi="Times New Roman" w:cs="Times New Roman"/>
          <w:sz w:val="24"/>
          <w:szCs w:val="24"/>
        </w:rPr>
        <w:t xml:space="preserve"> voters </w:t>
      </w:r>
      <w:r w:rsidR="0089108E" w:rsidRPr="00293F5A">
        <w:rPr>
          <w:rFonts w:ascii="Times New Roman" w:hAnsi="Times New Roman" w:cs="Times New Roman"/>
          <w:sz w:val="24"/>
          <w:szCs w:val="24"/>
        </w:rPr>
        <w:t>will not</w:t>
      </w:r>
      <w:r w:rsidR="00791B8F" w:rsidRPr="00293F5A">
        <w:rPr>
          <w:rFonts w:ascii="Times New Roman" w:hAnsi="Times New Roman" w:cs="Times New Roman"/>
          <w:sz w:val="24"/>
          <w:szCs w:val="24"/>
        </w:rPr>
        <w:t xml:space="preserve"> select correct policies or representatives </w:t>
      </w:r>
      <w:r w:rsidR="0089108E" w:rsidRPr="00293F5A">
        <w:rPr>
          <w:rFonts w:ascii="Times New Roman" w:hAnsi="Times New Roman" w:cs="Times New Roman"/>
          <w:sz w:val="24"/>
          <w:szCs w:val="24"/>
        </w:rPr>
        <w:t>supporting</w:t>
      </w:r>
      <w:r w:rsidR="00791B8F" w:rsidRPr="00293F5A">
        <w:rPr>
          <w:rFonts w:ascii="Times New Roman" w:hAnsi="Times New Roman" w:cs="Times New Roman"/>
          <w:sz w:val="24"/>
          <w:szCs w:val="24"/>
        </w:rPr>
        <w:t xml:space="preserve"> </w:t>
      </w:r>
      <w:r w:rsidR="00626F60" w:rsidRPr="00293F5A">
        <w:rPr>
          <w:rFonts w:ascii="Times New Roman" w:hAnsi="Times New Roman" w:cs="Times New Roman"/>
          <w:sz w:val="24"/>
          <w:szCs w:val="24"/>
        </w:rPr>
        <w:t>same</w:t>
      </w:r>
      <w:r w:rsidR="00791B8F" w:rsidRPr="00293F5A">
        <w:rPr>
          <w:rFonts w:ascii="Times New Roman" w:hAnsi="Times New Roman" w:cs="Times New Roman"/>
          <w:sz w:val="24"/>
          <w:szCs w:val="24"/>
        </w:rPr>
        <w:t xml:space="preserve">. </w:t>
      </w:r>
      <w:r w:rsidR="003E43E4">
        <w:rPr>
          <w:rFonts w:ascii="Times New Roman" w:hAnsi="Times New Roman" w:cs="Times New Roman"/>
          <w:sz w:val="24"/>
          <w:szCs w:val="24"/>
        </w:rPr>
        <w:t xml:space="preserve">They </w:t>
      </w:r>
      <w:r w:rsidR="005C448E" w:rsidRPr="00293F5A">
        <w:rPr>
          <w:rFonts w:ascii="Times New Roman" w:hAnsi="Times New Roman" w:cs="Times New Roman"/>
          <w:sz w:val="24"/>
          <w:szCs w:val="24"/>
        </w:rPr>
        <w:t>are</w:t>
      </w:r>
      <w:r w:rsidR="00791B8F" w:rsidRPr="00293F5A">
        <w:rPr>
          <w:rFonts w:ascii="Times New Roman" w:hAnsi="Times New Roman" w:cs="Times New Roman"/>
          <w:sz w:val="24"/>
          <w:szCs w:val="24"/>
        </w:rPr>
        <w:t xml:space="preserve"> also un</w:t>
      </w:r>
      <w:r w:rsidR="003E43E4">
        <w:rPr>
          <w:rFonts w:ascii="Times New Roman" w:hAnsi="Times New Roman" w:cs="Times New Roman"/>
          <w:sz w:val="24"/>
          <w:szCs w:val="24"/>
        </w:rPr>
        <w:t>likely</w:t>
      </w:r>
      <w:r w:rsidR="00791B8F" w:rsidRPr="00293F5A">
        <w:rPr>
          <w:rFonts w:ascii="Times New Roman" w:hAnsi="Times New Roman" w:cs="Times New Roman"/>
          <w:sz w:val="24"/>
          <w:szCs w:val="24"/>
        </w:rPr>
        <w:t xml:space="preserve"> to hold </w:t>
      </w:r>
      <w:r w:rsidR="003E43E4">
        <w:rPr>
          <w:rFonts w:ascii="Times New Roman" w:hAnsi="Times New Roman" w:cs="Times New Roman"/>
          <w:sz w:val="24"/>
          <w:szCs w:val="24"/>
        </w:rPr>
        <w:t xml:space="preserve">final </w:t>
      </w:r>
      <w:r w:rsidR="00791B8F" w:rsidRPr="00293F5A">
        <w:rPr>
          <w:rFonts w:ascii="Times New Roman" w:hAnsi="Times New Roman" w:cs="Times New Roman"/>
          <w:sz w:val="24"/>
          <w:szCs w:val="24"/>
        </w:rPr>
        <w:t xml:space="preserve">decision-makers to account. </w:t>
      </w:r>
      <w:r w:rsidR="005C448E" w:rsidRPr="00293F5A">
        <w:rPr>
          <w:rFonts w:ascii="Times New Roman" w:hAnsi="Times New Roman" w:cs="Times New Roman"/>
          <w:sz w:val="24"/>
          <w:szCs w:val="24"/>
        </w:rPr>
        <w:t>V</w:t>
      </w:r>
      <w:r w:rsidR="00C4397D" w:rsidRPr="00293F5A">
        <w:rPr>
          <w:rFonts w:ascii="Times New Roman" w:hAnsi="Times New Roman" w:cs="Times New Roman"/>
          <w:sz w:val="24"/>
          <w:szCs w:val="24"/>
        </w:rPr>
        <w:t xml:space="preserve">oters </w:t>
      </w:r>
      <w:r w:rsidR="005C448E" w:rsidRPr="00293F5A">
        <w:rPr>
          <w:rFonts w:ascii="Times New Roman" w:hAnsi="Times New Roman" w:cs="Times New Roman"/>
          <w:sz w:val="24"/>
          <w:szCs w:val="24"/>
        </w:rPr>
        <w:t>lacking</w:t>
      </w:r>
      <w:r w:rsidR="00C4397D" w:rsidRPr="00293F5A">
        <w:rPr>
          <w:rFonts w:ascii="Times New Roman" w:hAnsi="Times New Roman" w:cs="Times New Roman"/>
          <w:sz w:val="24"/>
          <w:szCs w:val="24"/>
        </w:rPr>
        <w:t xml:space="preserve"> basic information </w:t>
      </w:r>
      <w:r w:rsidR="003F341B">
        <w:rPr>
          <w:rFonts w:ascii="Times New Roman" w:hAnsi="Times New Roman" w:cs="Times New Roman"/>
          <w:sz w:val="24"/>
          <w:szCs w:val="24"/>
        </w:rPr>
        <w:t>about</w:t>
      </w:r>
      <w:r w:rsidR="00C4397D" w:rsidRPr="00293F5A">
        <w:rPr>
          <w:rFonts w:ascii="Times New Roman" w:hAnsi="Times New Roman" w:cs="Times New Roman"/>
          <w:sz w:val="24"/>
          <w:szCs w:val="24"/>
        </w:rPr>
        <w:t xml:space="preserve"> who possesses authority over roads</w:t>
      </w:r>
      <w:r w:rsidR="00A716E8" w:rsidRPr="00293F5A">
        <w:rPr>
          <w:rFonts w:ascii="Times New Roman" w:hAnsi="Times New Roman" w:cs="Times New Roman"/>
          <w:sz w:val="24"/>
          <w:szCs w:val="24"/>
        </w:rPr>
        <w:t xml:space="preserve"> and how existing policies impacted traffic conditions</w:t>
      </w:r>
      <w:r w:rsidR="00C4397D" w:rsidRPr="00293F5A">
        <w:rPr>
          <w:rFonts w:ascii="Times New Roman" w:hAnsi="Times New Roman" w:cs="Times New Roman"/>
          <w:sz w:val="24"/>
          <w:szCs w:val="24"/>
        </w:rPr>
        <w:t xml:space="preserve"> are unlikely to be able to </w:t>
      </w:r>
      <w:r w:rsidR="000938EE">
        <w:rPr>
          <w:rFonts w:ascii="Times New Roman" w:hAnsi="Times New Roman" w:cs="Times New Roman"/>
          <w:sz w:val="24"/>
          <w:szCs w:val="24"/>
        </w:rPr>
        <w:t>identify substantively justified</w:t>
      </w:r>
      <w:r w:rsidR="00A716E8" w:rsidRPr="00293F5A">
        <w:rPr>
          <w:rFonts w:ascii="Times New Roman" w:hAnsi="Times New Roman" w:cs="Times New Roman"/>
          <w:sz w:val="24"/>
          <w:szCs w:val="24"/>
        </w:rPr>
        <w:t xml:space="preserve"> road polic</w:t>
      </w:r>
      <w:r w:rsidR="001D4DF7">
        <w:rPr>
          <w:rFonts w:ascii="Times New Roman" w:hAnsi="Times New Roman" w:cs="Times New Roman"/>
          <w:sz w:val="24"/>
          <w:szCs w:val="24"/>
        </w:rPr>
        <w:t>ies,</w:t>
      </w:r>
      <w:r w:rsidR="006C3DF9">
        <w:rPr>
          <w:rFonts w:ascii="Times New Roman" w:hAnsi="Times New Roman" w:cs="Times New Roman"/>
          <w:sz w:val="24"/>
          <w:szCs w:val="24"/>
        </w:rPr>
        <w:t xml:space="preserve"> </w:t>
      </w:r>
      <w:r w:rsidR="00BE463D">
        <w:rPr>
          <w:rFonts w:ascii="Times New Roman" w:hAnsi="Times New Roman" w:cs="Times New Roman"/>
          <w:sz w:val="24"/>
          <w:szCs w:val="24"/>
        </w:rPr>
        <w:t xml:space="preserve">select </w:t>
      </w:r>
      <w:r w:rsidR="00D816D2">
        <w:rPr>
          <w:rFonts w:ascii="Times New Roman" w:hAnsi="Times New Roman" w:cs="Times New Roman"/>
          <w:sz w:val="24"/>
          <w:szCs w:val="24"/>
        </w:rPr>
        <w:t>representatives</w:t>
      </w:r>
      <w:r w:rsidR="006C3DF9">
        <w:rPr>
          <w:rFonts w:ascii="Times New Roman" w:hAnsi="Times New Roman" w:cs="Times New Roman"/>
          <w:sz w:val="24"/>
          <w:szCs w:val="24"/>
        </w:rPr>
        <w:t xml:space="preserve"> who will </w:t>
      </w:r>
      <w:r w:rsidR="001D4DF7">
        <w:rPr>
          <w:rFonts w:ascii="Times New Roman" w:hAnsi="Times New Roman" w:cs="Times New Roman"/>
          <w:sz w:val="24"/>
          <w:szCs w:val="24"/>
        </w:rPr>
        <w:t>select</w:t>
      </w:r>
      <w:r w:rsidR="006C3DF9">
        <w:rPr>
          <w:rFonts w:ascii="Times New Roman" w:hAnsi="Times New Roman" w:cs="Times New Roman"/>
          <w:sz w:val="24"/>
          <w:szCs w:val="24"/>
        </w:rPr>
        <w:t xml:space="preserve"> them</w:t>
      </w:r>
      <w:r w:rsidR="006C3DF9" w:rsidRPr="006C3DF9">
        <w:rPr>
          <w:rFonts w:ascii="Times New Roman" w:hAnsi="Times New Roman" w:cs="Times New Roman"/>
          <w:sz w:val="24"/>
          <w:szCs w:val="24"/>
        </w:rPr>
        <w:t xml:space="preserve"> </w:t>
      </w:r>
      <w:r w:rsidR="006C3DF9">
        <w:rPr>
          <w:rFonts w:ascii="Times New Roman" w:hAnsi="Times New Roman" w:cs="Times New Roman"/>
          <w:sz w:val="24"/>
          <w:szCs w:val="24"/>
        </w:rPr>
        <w:t xml:space="preserve">on </w:t>
      </w:r>
      <w:r w:rsidR="001D4DF7">
        <w:rPr>
          <w:rFonts w:ascii="Times New Roman" w:hAnsi="Times New Roman" w:cs="Times New Roman"/>
          <w:sz w:val="24"/>
          <w:szCs w:val="24"/>
        </w:rPr>
        <w:t>voters’</w:t>
      </w:r>
      <w:r w:rsidR="006C3DF9">
        <w:rPr>
          <w:rFonts w:ascii="Times New Roman" w:hAnsi="Times New Roman" w:cs="Times New Roman"/>
          <w:sz w:val="24"/>
          <w:szCs w:val="24"/>
        </w:rPr>
        <w:t xml:space="preserve"> behalf, or penalize representatives </w:t>
      </w:r>
      <w:r w:rsidR="00D816D2">
        <w:rPr>
          <w:rFonts w:ascii="Times New Roman" w:hAnsi="Times New Roman" w:cs="Times New Roman"/>
          <w:sz w:val="24"/>
          <w:szCs w:val="24"/>
        </w:rPr>
        <w:t xml:space="preserve">that fail to </w:t>
      </w:r>
      <w:r w:rsidR="006C3DF9">
        <w:rPr>
          <w:rFonts w:ascii="Times New Roman" w:hAnsi="Times New Roman" w:cs="Times New Roman"/>
          <w:sz w:val="24"/>
          <w:szCs w:val="24"/>
        </w:rPr>
        <w:t>do so</w:t>
      </w:r>
      <w:r w:rsidR="00A716E8" w:rsidRPr="00293F5A">
        <w:rPr>
          <w:rFonts w:ascii="Times New Roman" w:hAnsi="Times New Roman" w:cs="Times New Roman"/>
          <w:sz w:val="24"/>
          <w:szCs w:val="24"/>
        </w:rPr>
        <w:t>.</w:t>
      </w:r>
      <w:r w:rsidR="00A716E8" w:rsidRPr="00293F5A">
        <w:rPr>
          <w:rStyle w:val="FootnoteReference"/>
          <w:rFonts w:ascii="Times New Roman" w:hAnsi="Times New Roman" w:cs="Times New Roman"/>
          <w:sz w:val="24"/>
          <w:szCs w:val="24"/>
        </w:rPr>
        <w:footnoteReference w:id="24"/>
      </w:r>
      <w:r w:rsidR="00A716E8" w:rsidRPr="00293F5A">
        <w:rPr>
          <w:rFonts w:ascii="Times New Roman" w:hAnsi="Times New Roman" w:cs="Times New Roman"/>
          <w:sz w:val="24"/>
          <w:szCs w:val="24"/>
        </w:rPr>
        <w:t xml:space="preserve"> </w:t>
      </w:r>
      <w:r w:rsidR="003F2665" w:rsidRPr="00293F5A">
        <w:rPr>
          <w:rFonts w:ascii="Times New Roman" w:hAnsi="Times New Roman" w:cs="Times New Roman"/>
          <w:sz w:val="24"/>
          <w:szCs w:val="24"/>
        </w:rPr>
        <w:t xml:space="preserve">On other accounts, only </w:t>
      </w:r>
      <w:r w:rsidR="00176858" w:rsidRPr="00293F5A">
        <w:rPr>
          <w:rFonts w:ascii="Times New Roman" w:hAnsi="Times New Roman" w:cs="Times New Roman"/>
          <w:sz w:val="24"/>
          <w:szCs w:val="24"/>
        </w:rPr>
        <w:t>final decision-maker</w:t>
      </w:r>
      <w:r w:rsidR="003F2665" w:rsidRPr="00293F5A">
        <w:rPr>
          <w:rFonts w:ascii="Times New Roman" w:hAnsi="Times New Roman" w:cs="Times New Roman"/>
          <w:sz w:val="24"/>
          <w:szCs w:val="24"/>
        </w:rPr>
        <w:t xml:space="preserve"> competence matters. Legitimacy depends on </w:t>
      </w:r>
      <w:r w:rsidR="00A716E8" w:rsidRPr="00293F5A">
        <w:rPr>
          <w:rFonts w:ascii="Times New Roman" w:hAnsi="Times New Roman" w:cs="Times New Roman"/>
          <w:sz w:val="24"/>
          <w:szCs w:val="24"/>
        </w:rPr>
        <w:t xml:space="preserve">‘the legislature’ or ‘the government’ </w:t>
      </w:r>
      <w:r w:rsidR="00833CD7" w:rsidRPr="00293F5A">
        <w:rPr>
          <w:rFonts w:ascii="Times New Roman" w:hAnsi="Times New Roman" w:cs="Times New Roman"/>
          <w:sz w:val="24"/>
          <w:szCs w:val="24"/>
        </w:rPr>
        <w:t>making correct decisions.</w:t>
      </w:r>
      <w:r w:rsidR="00833CD7" w:rsidRPr="00293F5A">
        <w:rPr>
          <w:rStyle w:val="FootnoteReference"/>
          <w:rFonts w:ascii="Times New Roman" w:hAnsi="Times New Roman" w:cs="Times New Roman"/>
          <w:sz w:val="24"/>
          <w:szCs w:val="24"/>
        </w:rPr>
        <w:footnoteReference w:id="25"/>
      </w:r>
      <w:r w:rsidR="00833CD7" w:rsidRPr="00293F5A">
        <w:rPr>
          <w:rFonts w:ascii="Times New Roman" w:hAnsi="Times New Roman" w:cs="Times New Roman"/>
          <w:sz w:val="24"/>
          <w:szCs w:val="24"/>
        </w:rPr>
        <w:t xml:space="preserve"> </w:t>
      </w:r>
      <w:r w:rsidR="00176858" w:rsidRPr="00293F5A">
        <w:rPr>
          <w:rFonts w:ascii="Times New Roman" w:hAnsi="Times New Roman" w:cs="Times New Roman"/>
          <w:sz w:val="24"/>
          <w:szCs w:val="24"/>
        </w:rPr>
        <w:t xml:space="preserve">Local knowledge may be necessary to avoid poor choices by individuals or groups. </w:t>
      </w:r>
      <w:r w:rsidR="002261CB" w:rsidRPr="00293F5A">
        <w:rPr>
          <w:rFonts w:ascii="Times New Roman" w:hAnsi="Times New Roman" w:cs="Times New Roman"/>
          <w:sz w:val="24"/>
          <w:szCs w:val="24"/>
        </w:rPr>
        <w:t xml:space="preserve">Many </w:t>
      </w:r>
      <w:r w:rsidR="002408A4" w:rsidRPr="00293F5A">
        <w:rPr>
          <w:rFonts w:ascii="Times New Roman" w:hAnsi="Times New Roman" w:cs="Times New Roman"/>
          <w:sz w:val="24"/>
          <w:szCs w:val="24"/>
        </w:rPr>
        <w:t>will</w:t>
      </w:r>
      <w:r w:rsidR="00833CD7" w:rsidRPr="00293F5A">
        <w:rPr>
          <w:rFonts w:ascii="Times New Roman" w:hAnsi="Times New Roman" w:cs="Times New Roman"/>
          <w:sz w:val="24"/>
          <w:szCs w:val="24"/>
        </w:rPr>
        <w:t xml:space="preserve"> </w:t>
      </w:r>
      <w:r w:rsidR="002408A4" w:rsidRPr="00293F5A">
        <w:rPr>
          <w:rFonts w:ascii="Times New Roman" w:hAnsi="Times New Roman" w:cs="Times New Roman"/>
          <w:sz w:val="24"/>
          <w:szCs w:val="24"/>
        </w:rPr>
        <w:t>(</w:t>
      </w:r>
      <w:r w:rsidR="00833CD7" w:rsidRPr="00293F5A">
        <w:rPr>
          <w:rFonts w:ascii="Times New Roman" w:hAnsi="Times New Roman" w:cs="Times New Roman"/>
          <w:sz w:val="24"/>
          <w:szCs w:val="24"/>
        </w:rPr>
        <w:t>plausibly</w:t>
      </w:r>
      <w:r w:rsidR="002408A4" w:rsidRPr="00293F5A">
        <w:rPr>
          <w:rFonts w:ascii="Times New Roman" w:hAnsi="Times New Roman" w:cs="Times New Roman"/>
          <w:sz w:val="24"/>
          <w:szCs w:val="24"/>
        </w:rPr>
        <w:t>)</w:t>
      </w:r>
      <w:r w:rsidR="00833CD7" w:rsidRPr="00293F5A">
        <w:rPr>
          <w:rFonts w:ascii="Times New Roman" w:hAnsi="Times New Roman" w:cs="Times New Roman"/>
          <w:sz w:val="24"/>
          <w:szCs w:val="24"/>
        </w:rPr>
        <w:t xml:space="preserve"> hold that</w:t>
      </w:r>
      <w:r w:rsidR="002261CB" w:rsidRPr="00293F5A">
        <w:rPr>
          <w:rFonts w:ascii="Times New Roman" w:hAnsi="Times New Roman" w:cs="Times New Roman"/>
          <w:sz w:val="24"/>
          <w:szCs w:val="24"/>
        </w:rPr>
        <w:t xml:space="preserve"> group entities</w:t>
      </w:r>
      <w:r w:rsidR="00833CD7" w:rsidRPr="00293F5A">
        <w:rPr>
          <w:rFonts w:ascii="Times New Roman" w:hAnsi="Times New Roman" w:cs="Times New Roman"/>
          <w:sz w:val="24"/>
          <w:szCs w:val="24"/>
        </w:rPr>
        <w:t xml:space="preserve"> are unlikely to do so if their decisions are not alive to </w:t>
      </w:r>
      <w:r w:rsidR="002261CB" w:rsidRPr="00293F5A">
        <w:rPr>
          <w:rFonts w:ascii="Times New Roman" w:hAnsi="Times New Roman" w:cs="Times New Roman"/>
          <w:sz w:val="24"/>
          <w:szCs w:val="24"/>
        </w:rPr>
        <w:t>local conditions.</w:t>
      </w:r>
    </w:p>
    <w:p w14:paraId="43611C54" w14:textId="77777777" w:rsidR="0026081D" w:rsidRPr="00293F5A" w:rsidRDefault="0026081D" w:rsidP="00293F5A">
      <w:pPr>
        <w:spacing w:after="0" w:line="360" w:lineRule="auto"/>
        <w:rPr>
          <w:rFonts w:ascii="Times New Roman" w:hAnsi="Times New Roman" w:cs="Times New Roman"/>
          <w:sz w:val="24"/>
          <w:szCs w:val="24"/>
        </w:rPr>
      </w:pPr>
    </w:p>
    <w:p w14:paraId="27BA5A38" w14:textId="5337ACAF" w:rsidR="00841957" w:rsidRPr="00293F5A" w:rsidRDefault="00085A78"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Another</w:t>
      </w:r>
      <w:r w:rsidR="0026081D" w:rsidRPr="00293F5A">
        <w:rPr>
          <w:rFonts w:ascii="Times New Roman" w:hAnsi="Times New Roman" w:cs="Times New Roman"/>
          <w:sz w:val="24"/>
          <w:szCs w:val="24"/>
        </w:rPr>
        <w:t xml:space="preserve"> question </w:t>
      </w:r>
      <w:r w:rsidR="00841957" w:rsidRPr="00293F5A">
        <w:rPr>
          <w:rFonts w:ascii="Times New Roman" w:hAnsi="Times New Roman" w:cs="Times New Roman"/>
          <w:sz w:val="24"/>
          <w:szCs w:val="24"/>
        </w:rPr>
        <w:t xml:space="preserve">concerns </w:t>
      </w:r>
      <w:r w:rsidR="00841957" w:rsidRPr="00293F5A">
        <w:rPr>
          <w:rFonts w:ascii="Times New Roman" w:hAnsi="Times New Roman" w:cs="Times New Roman"/>
          <w:i/>
          <w:iCs/>
          <w:sz w:val="24"/>
          <w:szCs w:val="24"/>
        </w:rPr>
        <w:t>which kinds</w:t>
      </w:r>
      <w:r w:rsidR="00841957" w:rsidRPr="00293F5A">
        <w:rPr>
          <w:rFonts w:ascii="Times New Roman" w:hAnsi="Times New Roman" w:cs="Times New Roman"/>
          <w:sz w:val="24"/>
          <w:szCs w:val="24"/>
        </w:rPr>
        <w:t xml:space="preserve"> of knowledge are relevant. </w:t>
      </w:r>
      <w:r w:rsidR="00FD0903" w:rsidRPr="00293F5A">
        <w:rPr>
          <w:rFonts w:ascii="Times New Roman" w:hAnsi="Times New Roman" w:cs="Times New Roman"/>
          <w:sz w:val="24"/>
          <w:szCs w:val="24"/>
        </w:rPr>
        <w:t xml:space="preserve">One can distinguish knowledge about local circumstances, </w:t>
      </w:r>
      <w:r w:rsidR="002408A4" w:rsidRPr="00293F5A">
        <w:rPr>
          <w:rFonts w:ascii="Times New Roman" w:hAnsi="Times New Roman" w:cs="Times New Roman"/>
          <w:sz w:val="24"/>
          <w:szCs w:val="24"/>
        </w:rPr>
        <w:t>like</w:t>
      </w:r>
      <w:r w:rsidR="00FD0903" w:rsidRPr="00293F5A">
        <w:rPr>
          <w:rFonts w:ascii="Times New Roman" w:hAnsi="Times New Roman" w:cs="Times New Roman"/>
          <w:sz w:val="24"/>
          <w:szCs w:val="24"/>
        </w:rPr>
        <w:t xml:space="preserve"> road conditions</w:t>
      </w:r>
      <w:r w:rsidR="004A76BF">
        <w:rPr>
          <w:rFonts w:ascii="Times New Roman" w:hAnsi="Times New Roman" w:cs="Times New Roman"/>
          <w:sz w:val="24"/>
          <w:szCs w:val="24"/>
        </w:rPr>
        <w:t xml:space="preserve"> or </w:t>
      </w:r>
      <w:r w:rsidR="00FD0903" w:rsidRPr="00293F5A">
        <w:rPr>
          <w:rFonts w:ascii="Times New Roman" w:hAnsi="Times New Roman" w:cs="Times New Roman"/>
          <w:sz w:val="24"/>
          <w:szCs w:val="24"/>
        </w:rPr>
        <w:t xml:space="preserve">usage, and knowledge about </w:t>
      </w:r>
      <w:r w:rsidR="00FD0903" w:rsidRPr="00293F5A">
        <w:rPr>
          <w:rFonts w:ascii="Times New Roman" w:hAnsi="Times New Roman" w:cs="Times New Roman"/>
          <w:sz w:val="24"/>
          <w:szCs w:val="24"/>
        </w:rPr>
        <w:lastRenderedPageBreak/>
        <w:t xml:space="preserve">local values, </w:t>
      </w:r>
      <w:r w:rsidR="002408A4" w:rsidRPr="00293F5A">
        <w:rPr>
          <w:rFonts w:ascii="Times New Roman" w:hAnsi="Times New Roman" w:cs="Times New Roman"/>
          <w:sz w:val="24"/>
          <w:szCs w:val="24"/>
        </w:rPr>
        <w:t>like</w:t>
      </w:r>
      <w:r w:rsidR="00FD0903" w:rsidRPr="00293F5A">
        <w:rPr>
          <w:rFonts w:ascii="Times New Roman" w:hAnsi="Times New Roman" w:cs="Times New Roman"/>
          <w:sz w:val="24"/>
          <w:szCs w:val="24"/>
        </w:rPr>
        <w:t xml:space="preserve"> preference</w:t>
      </w:r>
      <w:r w:rsidR="002408A4" w:rsidRPr="00293F5A">
        <w:rPr>
          <w:rFonts w:ascii="Times New Roman" w:hAnsi="Times New Roman" w:cs="Times New Roman"/>
          <w:sz w:val="24"/>
          <w:szCs w:val="24"/>
        </w:rPr>
        <w:t>s</w:t>
      </w:r>
      <w:r w:rsidR="00FD0903" w:rsidRPr="00293F5A">
        <w:rPr>
          <w:rFonts w:ascii="Times New Roman" w:hAnsi="Times New Roman" w:cs="Times New Roman"/>
          <w:sz w:val="24"/>
          <w:szCs w:val="24"/>
        </w:rPr>
        <w:t xml:space="preserve"> for environmental policies that </w:t>
      </w:r>
      <w:r w:rsidR="00025B5D" w:rsidRPr="00293F5A">
        <w:rPr>
          <w:rFonts w:ascii="Times New Roman" w:hAnsi="Times New Roman" w:cs="Times New Roman"/>
          <w:sz w:val="24"/>
          <w:szCs w:val="24"/>
        </w:rPr>
        <w:t>minimize car</w:t>
      </w:r>
      <w:r w:rsidR="00A80F51" w:rsidRPr="00293F5A">
        <w:rPr>
          <w:rFonts w:ascii="Times New Roman" w:hAnsi="Times New Roman" w:cs="Times New Roman"/>
          <w:sz w:val="24"/>
          <w:szCs w:val="24"/>
        </w:rPr>
        <w:t xml:space="preserve"> use</w:t>
      </w:r>
      <w:r w:rsidR="00FD0903" w:rsidRPr="00293F5A">
        <w:rPr>
          <w:rFonts w:ascii="Times New Roman" w:hAnsi="Times New Roman" w:cs="Times New Roman"/>
          <w:sz w:val="24"/>
          <w:szCs w:val="24"/>
        </w:rPr>
        <w:t xml:space="preserve">. </w:t>
      </w:r>
      <w:r w:rsidR="000613A8" w:rsidRPr="00293F5A">
        <w:rPr>
          <w:rFonts w:ascii="Times New Roman" w:hAnsi="Times New Roman" w:cs="Times New Roman"/>
          <w:sz w:val="24"/>
          <w:szCs w:val="24"/>
        </w:rPr>
        <w:t>Questions remain concerning which knowledge-</w:t>
      </w:r>
      <w:r w:rsidR="007D379A" w:rsidRPr="00293F5A">
        <w:rPr>
          <w:rFonts w:ascii="Times New Roman" w:hAnsi="Times New Roman" w:cs="Times New Roman"/>
          <w:sz w:val="24"/>
          <w:szCs w:val="24"/>
        </w:rPr>
        <w:t>types</w:t>
      </w:r>
      <w:r w:rsidR="00C74883" w:rsidRPr="00293F5A">
        <w:rPr>
          <w:rFonts w:ascii="Times New Roman" w:hAnsi="Times New Roman" w:cs="Times New Roman"/>
          <w:sz w:val="24"/>
          <w:szCs w:val="24"/>
        </w:rPr>
        <w:t xml:space="preserve"> qualif</w:t>
      </w:r>
      <w:r w:rsidR="000613A8" w:rsidRPr="00293F5A">
        <w:rPr>
          <w:rFonts w:ascii="Times New Roman" w:hAnsi="Times New Roman" w:cs="Times New Roman"/>
          <w:sz w:val="24"/>
          <w:szCs w:val="24"/>
        </w:rPr>
        <w:t>y</w:t>
      </w:r>
      <w:r w:rsidR="00C74883" w:rsidRPr="00293F5A">
        <w:rPr>
          <w:rFonts w:ascii="Times New Roman" w:hAnsi="Times New Roman" w:cs="Times New Roman"/>
          <w:sz w:val="24"/>
          <w:szCs w:val="24"/>
        </w:rPr>
        <w:t xml:space="preserve"> as </w:t>
      </w:r>
      <w:r w:rsidR="007D379A" w:rsidRPr="00293F5A">
        <w:rPr>
          <w:rFonts w:ascii="Times New Roman" w:hAnsi="Times New Roman" w:cs="Times New Roman"/>
          <w:sz w:val="24"/>
          <w:szCs w:val="24"/>
        </w:rPr>
        <w:t>‘</w:t>
      </w:r>
      <w:r w:rsidR="00C74883" w:rsidRPr="00293F5A">
        <w:rPr>
          <w:rFonts w:ascii="Times New Roman" w:hAnsi="Times New Roman" w:cs="Times New Roman"/>
          <w:sz w:val="24"/>
          <w:szCs w:val="24"/>
        </w:rPr>
        <w:t>local</w:t>
      </w:r>
      <w:r w:rsidR="007D379A" w:rsidRPr="00293F5A">
        <w:rPr>
          <w:rFonts w:ascii="Times New Roman" w:hAnsi="Times New Roman" w:cs="Times New Roman"/>
          <w:sz w:val="24"/>
          <w:szCs w:val="24"/>
        </w:rPr>
        <w:t>’</w:t>
      </w:r>
      <w:r w:rsidR="00C74883" w:rsidRPr="00293F5A">
        <w:rPr>
          <w:rFonts w:ascii="Times New Roman" w:hAnsi="Times New Roman" w:cs="Times New Roman"/>
          <w:sz w:val="24"/>
          <w:szCs w:val="24"/>
        </w:rPr>
        <w:t xml:space="preserve"> and how to weigh</w:t>
      </w:r>
      <w:r w:rsidR="000613A8" w:rsidRPr="00293F5A">
        <w:rPr>
          <w:rFonts w:ascii="Times New Roman" w:hAnsi="Times New Roman" w:cs="Times New Roman"/>
          <w:sz w:val="24"/>
          <w:szCs w:val="24"/>
        </w:rPr>
        <w:t xml:space="preserve"> their value</w:t>
      </w:r>
      <w:r w:rsidR="00C74883" w:rsidRPr="00293F5A">
        <w:rPr>
          <w:rFonts w:ascii="Times New Roman" w:hAnsi="Times New Roman" w:cs="Times New Roman"/>
          <w:sz w:val="24"/>
          <w:szCs w:val="24"/>
        </w:rPr>
        <w:t xml:space="preserve">. </w:t>
      </w:r>
      <w:r w:rsidR="00A80F51" w:rsidRPr="00293F5A">
        <w:rPr>
          <w:rFonts w:ascii="Times New Roman" w:hAnsi="Times New Roman" w:cs="Times New Roman"/>
          <w:sz w:val="24"/>
          <w:szCs w:val="24"/>
        </w:rPr>
        <w:t>R</w:t>
      </w:r>
      <w:r w:rsidR="00C74883" w:rsidRPr="00293F5A">
        <w:rPr>
          <w:rFonts w:ascii="Times New Roman" w:hAnsi="Times New Roman" w:cs="Times New Roman"/>
          <w:sz w:val="24"/>
          <w:szCs w:val="24"/>
        </w:rPr>
        <w:t>oads connect communities</w:t>
      </w:r>
      <w:r w:rsidR="00970DB8" w:rsidRPr="00293F5A">
        <w:rPr>
          <w:rFonts w:ascii="Times New Roman" w:hAnsi="Times New Roman" w:cs="Times New Roman"/>
          <w:sz w:val="24"/>
          <w:szCs w:val="24"/>
        </w:rPr>
        <w:t xml:space="preserve">. </w:t>
      </w:r>
      <w:r w:rsidR="00762679" w:rsidRPr="00293F5A">
        <w:rPr>
          <w:rFonts w:ascii="Times New Roman" w:hAnsi="Times New Roman" w:cs="Times New Roman"/>
          <w:sz w:val="24"/>
          <w:szCs w:val="24"/>
        </w:rPr>
        <w:t>W</w:t>
      </w:r>
      <w:r w:rsidR="00970DB8" w:rsidRPr="00293F5A">
        <w:rPr>
          <w:rFonts w:ascii="Times New Roman" w:hAnsi="Times New Roman" w:cs="Times New Roman"/>
          <w:sz w:val="24"/>
          <w:szCs w:val="24"/>
        </w:rPr>
        <w:t xml:space="preserve">hich dimensions </w:t>
      </w:r>
      <w:r w:rsidR="007E4241">
        <w:rPr>
          <w:rFonts w:ascii="Times New Roman" w:hAnsi="Times New Roman" w:cs="Times New Roman"/>
          <w:sz w:val="24"/>
          <w:szCs w:val="24"/>
        </w:rPr>
        <w:t xml:space="preserve">count as </w:t>
      </w:r>
      <w:r w:rsidR="00970DB8" w:rsidRPr="00293F5A">
        <w:rPr>
          <w:rFonts w:ascii="Times New Roman" w:hAnsi="Times New Roman" w:cs="Times New Roman"/>
          <w:sz w:val="24"/>
          <w:szCs w:val="24"/>
        </w:rPr>
        <w:t>local</w:t>
      </w:r>
      <w:r w:rsidR="00762679" w:rsidRPr="00293F5A">
        <w:rPr>
          <w:rFonts w:ascii="Times New Roman" w:hAnsi="Times New Roman" w:cs="Times New Roman"/>
          <w:sz w:val="24"/>
          <w:szCs w:val="24"/>
        </w:rPr>
        <w:t xml:space="preserve"> </w:t>
      </w:r>
      <w:r w:rsidR="00B16C0F" w:rsidRPr="00293F5A">
        <w:rPr>
          <w:rFonts w:ascii="Times New Roman" w:hAnsi="Times New Roman" w:cs="Times New Roman"/>
          <w:sz w:val="24"/>
          <w:szCs w:val="24"/>
        </w:rPr>
        <w:t>i</w:t>
      </w:r>
      <w:r w:rsidR="00762679" w:rsidRPr="00293F5A">
        <w:rPr>
          <w:rFonts w:ascii="Times New Roman" w:hAnsi="Times New Roman" w:cs="Times New Roman"/>
          <w:sz w:val="24"/>
          <w:szCs w:val="24"/>
        </w:rPr>
        <w:t>s contestable.</w:t>
      </w:r>
      <w:r w:rsidR="00C74883" w:rsidRPr="00293F5A">
        <w:rPr>
          <w:rFonts w:ascii="Times New Roman" w:hAnsi="Times New Roman" w:cs="Times New Roman"/>
          <w:sz w:val="24"/>
          <w:szCs w:val="24"/>
        </w:rPr>
        <w:t xml:space="preserve"> </w:t>
      </w:r>
      <w:r w:rsidR="00762679" w:rsidRPr="00293F5A">
        <w:rPr>
          <w:rFonts w:ascii="Times New Roman" w:hAnsi="Times New Roman" w:cs="Times New Roman"/>
          <w:sz w:val="24"/>
          <w:szCs w:val="24"/>
        </w:rPr>
        <w:t>F</w:t>
      </w:r>
      <w:r w:rsidR="00997B82" w:rsidRPr="00293F5A">
        <w:rPr>
          <w:rFonts w:ascii="Times New Roman" w:hAnsi="Times New Roman" w:cs="Times New Roman"/>
          <w:sz w:val="24"/>
          <w:szCs w:val="24"/>
        </w:rPr>
        <w:t xml:space="preserve">ederal or state officials </w:t>
      </w:r>
      <w:r w:rsidR="00762679" w:rsidRPr="00293F5A">
        <w:rPr>
          <w:rFonts w:ascii="Times New Roman" w:hAnsi="Times New Roman" w:cs="Times New Roman"/>
          <w:sz w:val="24"/>
          <w:szCs w:val="24"/>
        </w:rPr>
        <w:t xml:space="preserve">may then </w:t>
      </w:r>
      <w:r w:rsidR="00997B82" w:rsidRPr="00293F5A">
        <w:rPr>
          <w:rFonts w:ascii="Times New Roman" w:hAnsi="Times New Roman" w:cs="Times New Roman"/>
          <w:sz w:val="24"/>
          <w:szCs w:val="24"/>
        </w:rPr>
        <w:t>possess expertise on road construction and broader traffic patterns</w:t>
      </w:r>
      <w:r w:rsidR="00762679" w:rsidRPr="00293F5A">
        <w:rPr>
          <w:rFonts w:ascii="Times New Roman" w:hAnsi="Times New Roman" w:cs="Times New Roman"/>
          <w:sz w:val="24"/>
          <w:szCs w:val="24"/>
        </w:rPr>
        <w:t>. One must address whether</w:t>
      </w:r>
      <w:r w:rsidR="002036D1" w:rsidRPr="00293F5A">
        <w:rPr>
          <w:rFonts w:ascii="Times New Roman" w:hAnsi="Times New Roman" w:cs="Times New Roman"/>
          <w:sz w:val="24"/>
          <w:szCs w:val="24"/>
        </w:rPr>
        <w:t>/</w:t>
      </w:r>
      <w:r w:rsidR="00762679" w:rsidRPr="00293F5A">
        <w:rPr>
          <w:rFonts w:ascii="Times New Roman" w:hAnsi="Times New Roman" w:cs="Times New Roman"/>
          <w:sz w:val="24"/>
          <w:szCs w:val="24"/>
        </w:rPr>
        <w:t>when</w:t>
      </w:r>
      <w:r w:rsidR="00997B82" w:rsidRPr="00293F5A">
        <w:rPr>
          <w:rFonts w:ascii="Times New Roman" w:hAnsi="Times New Roman" w:cs="Times New Roman"/>
          <w:sz w:val="24"/>
          <w:szCs w:val="24"/>
        </w:rPr>
        <w:t xml:space="preserve"> </w:t>
      </w:r>
      <w:r w:rsidR="006803AD" w:rsidRPr="00293F5A">
        <w:rPr>
          <w:rFonts w:ascii="Times New Roman" w:hAnsi="Times New Roman" w:cs="Times New Roman"/>
          <w:sz w:val="24"/>
          <w:szCs w:val="24"/>
        </w:rPr>
        <w:t xml:space="preserve">such </w:t>
      </w:r>
      <w:r w:rsidR="002036D1" w:rsidRPr="00293F5A">
        <w:rPr>
          <w:rFonts w:ascii="Times New Roman" w:hAnsi="Times New Roman" w:cs="Times New Roman"/>
          <w:sz w:val="24"/>
          <w:szCs w:val="24"/>
        </w:rPr>
        <w:t xml:space="preserve">expertise </w:t>
      </w:r>
      <w:r w:rsidR="00997B82" w:rsidRPr="00293F5A">
        <w:rPr>
          <w:rFonts w:ascii="Times New Roman" w:hAnsi="Times New Roman" w:cs="Times New Roman"/>
          <w:sz w:val="24"/>
          <w:szCs w:val="24"/>
        </w:rPr>
        <w:t>support</w:t>
      </w:r>
      <w:r w:rsidR="002036D1" w:rsidRPr="00293F5A">
        <w:rPr>
          <w:rFonts w:ascii="Times New Roman" w:hAnsi="Times New Roman" w:cs="Times New Roman"/>
          <w:sz w:val="24"/>
          <w:szCs w:val="24"/>
        </w:rPr>
        <w:t>s</w:t>
      </w:r>
      <w:r w:rsidR="00997B82" w:rsidRPr="00293F5A">
        <w:rPr>
          <w:rFonts w:ascii="Times New Roman" w:hAnsi="Times New Roman" w:cs="Times New Roman"/>
          <w:sz w:val="24"/>
          <w:szCs w:val="24"/>
        </w:rPr>
        <w:t xml:space="preserve"> </w:t>
      </w:r>
      <w:r w:rsidR="00762679" w:rsidRPr="00293F5A">
        <w:rPr>
          <w:rFonts w:ascii="Times New Roman" w:hAnsi="Times New Roman" w:cs="Times New Roman"/>
          <w:sz w:val="24"/>
          <w:szCs w:val="24"/>
        </w:rPr>
        <w:t xml:space="preserve">federal/state </w:t>
      </w:r>
      <w:r w:rsidR="00DB516C" w:rsidRPr="00293F5A">
        <w:rPr>
          <w:rFonts w:ascii="Times New Roman" w:hAnsi="Times New Roman" w:cs="Times New Roman"/>
          <w:sz w:val="24"/>
          <w:szCs w:val="24"/>
        </w:rPr>
        <w:t>authority over road</w:t>
      </w:r>
      <w:r w:rsidR="006803AD" w:rsidRPr="00293F5A">
        <w:rPr>
          <w:rFonts w:ascii="Times New Roman" w:hAnsi="Times New Roman" w:cs="Times New Roman"/>
          <w:sz w:val="24"/>
          <w:szCs w:val="24"/>
        </w:rPr>
        <w:t>s</w:t>
      </w:r>
      <w:r w:rsidR="00DB516C" w:rsidRPr="00293F5A">
        <w:rPr>
          <w:rFonts w:ascii="Times New Roman" w:hAnsi="Times New Roman" w:cs="Times New Roman"/>
          <w:sz w:val="24"/>
          <w:szCs w:val="24"/>
        </w:rPr>
        <w:t>.</w:t>
      </w:r>
    </w:p>
    <w:p w14:paraId="10DD7499" w14:textId="77777777" w:rsidR="009E4783" w:rsidRPr="00293F5A" w:rsidRDefault="009E4783" w:rsidP="00293F5A">
      <w:pPr>
        <w:spacing w:after="0" w:line="360" w:lineRule="auto"/>
        <w:rPr>
          <w:rFonts w:ascii="Times New Roman" w:hAnsi="Times New Roman" w:cs="Times New Roman"/>
          <w:sz w:val="24"/>
          <w:szCs w:val="24"/>
        </w:rPr>
      </w:pPr>
    </w:p>
    <w:p w14:paraId="3F6C2ECD" w14:textId="51D6B145" w:rsidR="002E28D8" w:rsidRPr="00293F5A" w:rsidRDefault="00ED4805"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 xml:space="preserve">A final, </w:t>
      </w:r>
      <w:r w:rsidR="0064104B" w:rsidRPr="00293F5A">
        <w:rPr>
          <w:rFonts w:ascii="Times New Roman" w:hAnsi="Times New Roman" w:cs="Times New Roman"/>
          <w:sz w:val="24"/>
          <w:szCs w:val="24"/>
        </w:rPr>
        <w:t>pressing question</w:t>
      </w:r>
      <w:r w:rsidRPr="00293F5A">
        <w:rPr>
          <w:rFonts w:ascii="Times New Roman" w:hAnsi="Times New Roman" w:cs="Times New Roman"/>
          <w:sz w:val="24"/>
          <w:szCs w:val="24"/>
        </w:rPr>
        <w:t xml:space="preserve"> concerns</w:t>
      </w:r>
      <w:r w:rsidR="0064104B" w:rsidRPr="00293F5A">
        <w:rPr>
          <w:rFonts w:ascii="Times New Roman" w:hAnsi="Times New Roman" w:cs="Times New Roman"/>
          <w:sz w:val="24"/>
          <w:szCs w:val="24"/>
        </w:rPr>
        <w:t xml:space="preserve"> </w:t>
      </w:r>
      <w:r w:rsidR="0064104B" w:rsidRPr="00293F5A">
        <w:rPr>
          <w:rFonts w:ascii="Times New Roman" w:hAnsi="Times New Roman" w:cs="Times New Roman"/>
          <w:i/>
          <w:iCs/>
          <w:sz w:val="24"/>
          <w:szCs w:val="24"/>
        </w:rPr>
        <w:t>how</w:t>
      </w:r>
      <w:r w:rsidR="0064104B" w:rsidRPr="00293F5A">
        <w:rPr>
          <w:rFonts w:ascii="Times New Roman" w:hAnsi="Times New Roman" w:cs="Times New Roman"/>
          <w:sz w:val="24"/>
          <w:szCs w:val="24"/>
        </w:rPr>
        <w:t xml:space="preserve"> local knowledge is relevant to legitima</w:t>
      </w:r>
      <w:r w:rsidR="004E3DDE" w:rsidRPr="00293F5A">
        <w:rPr>
          <w:rFonts w:ascii="Times New Roman" w:hAnsi="Times New Roman" w:cs="Times New Roman"/>
          <w:sz w:val="24"/>
          <w:szCs w:val="24"/>
        </w:rPr>
        <w:t>te governance</w:t>
      </w:r>
      <w:r w:rsidR="0064104B" w:rsidRPr="00293F5A">
        <w:rPr>
          <w:rFonts w:ascii="Times New Roman" w:hAnsi="Times New Roman" w:cs="Times New Roman"/>
          <w:sz w:val="24"/>
          <w:szCs w:val="24"/>
        </w:rPr>
        <w:t>.</w:t>
      </w:r>
      <w:r w:rsidR="00E128CF" w:rsidRPr="00293F5A">
        <w:rPr>
          <w:rFonts w:ascii="Times New Roman" w:hAnsi="Times New Roman" w:cs="Times New Roman"/>
          <w:sz w:val="24"/>
          <w:szCs w:val="24"/>
        </w:rPr>
        <w:t xml:space="preserve"> While appeals to local knowledge have rhetorical value, it is difficult to see why </w:t>
      </w:r>
      <w:r w:rsidR="004E3DDE" w:rsidRPr="00293F5A">
        <w:rPr>
          <w:rFonts w:ascii="Times New Roman" w:hAnsi="Times New Roman" w:cs="Times New Roman"/>
          <w:sz w:val="24"/>
          <w:szCs w:val="24"/>
        </w:rPr>
        <w:t xml:space="preserve">knowledge is relevant </w:t>
      </w:r>
      <w:r w:rsidR="00423DE2" w:rsidRPr="00293F5A">
        <w:rPr>
          <w:rFonts w:ascii="Times New Roman" w:hAnsi="Times New Roman" w:cs="Times New Roman"/>
          <w:sz w:val="24"/>
          <w:szCs w:val="24"/>
        </w:rPr>
        <w:t>when</w:t>
      </w:r>
      <w:r w:rsidR="004E3DDE" w:rsidRPr="00293F5A">
        <w:rPr>
          <w:rFonts w:ascii="Times New Roman" w:hAnsi="Times New Roman" w:cs="Times New Roman"/>
          <w:sz w:val="24"/>
          <w:szCs w:val="24"/>
        </w:rPr>
        <w:t xml:space="preserve"> </w:t>
      </w:r>
      <w:r w:rsidR="00850599" w:rsidRPr="00293F5A">
        <w:rPr>
          <w:rFonts w:ascii="Times New Roman" w:hAnsi="Times New Roman" w:cs="Times New Roman"/>
          <w:sz w:val="24"/>
          <w:szCs w:val="24"/>
        </w:rPr>
        <w:t>u</w:t>
      </w:r>
      <w:r w:rsidR="004E3DDE" w:rsidRPr="00293F5A">
        <w:rPr>
          <w:rFonts w:ascii="Times New Roman" w:hAnsi="Times New Roman" w:cs="Times New Roman"/>
          <w:sz w:val="24"/>
          <w:szCs w:val="24"/>
        </w:rPr>
        <w:t>sed</w:t>
      </w:r>
      <w:r w:rsidR="00850599" w:rsidRPr="00293F5A">
        <w:rPr>
          <w:rFonts w:ascii="Times New Roman" w:hAnsi="Times New Roman" w:cs="Times New Roman"/>
          <w:sz w:val="24"/>
          <w:szCs w:val="24"/>
        </w:rPr>
        <w:t xml:space="preserve"> poorly.</w:t>
      </w:r>
      <w:r w:rsidR="002135C8" w:rsidRPr="00293F5A">
        <w:rPr>
          <w:rFonts w:ascii="Times New Roman" w:hAnsi="Times New Roman" w:cs="Times New Roman"/>
          <w:sz w:val="24"/>
          <w:szCs w:val="24"/>
        </w:rPr>
        <w:t xml:space="preserve"> </w:t>
      </w:r>
      <w:r w:rsidR="00562E2A">
        <w:rPr>
          <w:rFonts w:ascii="Times New Roman" w:hAnsi="Times New Roman" w:cs="Times New Roman"/>
          <w:sz w:val="24"/>
          <w:szCs w:val="24"/>
        </w:rPr>
        <w:t>Most t</w:t>
      </w:r>
      <w:r w:rsidR="002135C8" w:rsidRPr="00293F5A">
        <w:rPr>
          <w:rFonts w:ascii="Times New Roman" w:hAnsi="Times New Roman" w:cs="Times New Roman"/>
          <w:sz w:val="24"/>
          <w:szCs w:val="24"/>
        </w:rPr>
        <w:t xml:space="preserve">heories of competence accordingly focus </w:t>
      </w:r>
      <w:r w:rsidR="00ED5A3B" w:rsidRPr="00293F5A">
        <w:rPr>
          <w:rFonts w:ascii="Times New Roman" w:hAnsi="Times New Roman" w:cs="Times New Roman"/>
          <w:sz w:val="24"/>
          <w:szCs w:val="24"/>
        </w:rPr>
        <w:t xml:space="preserve">on knowledge processing, rather than </w:t>
      </w:r>
      <w:r w:rsidR="002135C8" w:rsidRPr="00293F5A">
        <w:rPr>
          <w:rFonts w:ascii="Times New Roman" w:hAnsi="Times New Roman" w:cs="Times New Roman"/>
          <w:sz w:val="24"/>
          <w:szCs w:val="24"/>
        </w:rPr>
        <w:t>possession. Common concerns with voter and decision-maker biases and irrationalities reflect this understanding.</w:t>
      </w:r>
      <w:r w:rsidR="00133011" w:rsidRPr="00293F5A">
        <w:rPr>
          <w:rStyle w:val="FootnoteReference"/>
          <w:rFonts w:ascii="Times New Roman" w:hAnsi="Times New Roman" w:cs="Times New Roman"/>
          <w:sz w:val="24"/>
          <w:szCs w:val="24"/>
        </w:rPr>
        <w:footnoteReference w:id="26"/>
      </w:r>
      <w:r w:rsidR="002135C8" w:rsidRPr="00293F5A">
        <w:rPr>
          <w:rFonts w:ascii="Times New Roman" w:hAnsi="Times New Roman" w:cs="Times New Roman"/>
          <w:sz w:val="24"/>
          <w:szCs w:val="24"/>
        </w:rPr>
        <w:t xml:space="preserve"> </w:t>
      </w:r>
      <w:r w:rsidR="000F5E5C" w:rsidRPr="00293F5A">
        <w:rPr>
          <w:rFonts w:ascii="Times New Roman" w:hAnsi="Times New Roman" w:cs="Times New Roman"/>
          <w:sz w:val="24"/>
          <w:szCs w:val="24"/>
        </w:rPr>
        <w:t>R</w:t>
      </w:r>
      <w:r w:rsidR="00B8223A" w:rsidRPr="00293F5A">
        <w:rPr>
          <w:rFonts w:ascii="Times New Roman" w:hAnsi="Times New Roman" w:cs="Times New Roman"/>
          <w:sz w:val="24"/>
          <w:szCs w:val="24"/>
        </w:rPr>
        <w:t xml:space="preserve">elevant </w:t>
      </w:r>
      <w:r w:rsidR="00B8223A" w:rsidRPr="00293F5A">
        <w:rPr>
          <w:rFonts w:ascii="Times New Roman" w:hAnsi="Times New Roman" w:cs="Times New Roman"/>
          <w:sz w:val="24"/>
          <w:szCs w:val="24"/>
          <w:lang w:val="en-US"/>
        </w:rPr>
        <w:t xml:space="preserve">epistemic skills, like rational means-ends reasoning, are typically important when </w:t>
      </w:r>
      <w:r w:rsidR="009943B8" w:rsidRPr="00293F5A">
        <w:rPr>
          <w:rFonts w:ascii="Times New Roman" w:hAnsi="Times New Roman" w:cs="Times New Roman"/>
          <w:sz w:val="24"/>
          <w:szCs w:val="24"/>
          <w:lang w:val="en-US"/>
        </w:rPr>
        <w:t xml:space="preserve">and </w:t>
      </w:r>
      <w:r w:rsidR="00B8223A" w:rsidRPr="00293F5A">
        <w:rPr>
          <w:rFonts w:ascii="Times New Roman" w:hAnsi="Times New Roman" w:cs="Times New Roman"/>
          <w:sz w:val="24"/>
          <w:szCs w:val="24"/>
          <w:lang w:val="en-US"/>
        </w:rPr>
        <w:t>because they lead subjects to meet a correctness threshold.</w:t>
      </w:r>
      <w:r w:rsidR="00B8223A" w:rsidRPr="00293F5A">
        <w:rPr>
          <w:rStyle w:val="FootnoteReference"/>
          <w:rFonts w:ascii="Times New Roman" w:hAnsi="Times New Roman" w:cs="Times New Roman"/>
          <w:sz w:val="24"/>
          <w:szCs w:val="24"/>
          <w:lang w:val="en-US"/>
        </w:rPr>
        <w:footnoteReference w:id="27"/>
      </w:r>
      <w:r w:rsidR="00B8223A" w:rsidRPr="00293F5A">
        <w:rPr>
          <w:rFonts w:ascii="Times New Roman" w:hAnsi="Times New Roman" w:cs="Times New Roman"/>
          <w:sz w:val="24"/>
          <w:szCs w:val="24"/>
          <w:lang w:val="en-US"/>
        </w:rPr>
        <w:t xml:space="preserve"> </w:t>
      </w:r>
      <w:r w:rsidR="00133011" w:rsidRPr="00293F5A">
        <w:rPr>
          <w:rFonts w:ascii="Times New Roman" w:hAnsi="Times New Roman" w:cs="Times New Roman"/>
          <w:sz w:val="24"/>
          <w:szCs w:val="24"/>
        </w:rPr>
        <w:t xml:space="preserve">Competence is, indeed, often defined in terms of an ability to </w:t>
      </w:r>
      <w:r w:rsidR="004B66E3" w:rsidRPr="00293F5A">
        <w:rPr>
          <w:rFonts w:ascii="Times New Roman" w:hAnsi="Times New Roman" w:cs="Times New Roman"/>
          <w:sz w:val="24"/>
          <w:szCs w:val="24"/>
        </w:rPr>
        <w:t xml:space="preserve">make epistemically </w:t>
      </w:r>
      <w:r w:rsidR="004E0783" w:rsidRPr="00293F5A">
        <w:rPr>
          <w:rFonts w:ascii="Times New Roman" w:hAnsi="Times New Roman" w:cs="Times New Roman"/>
          <w:sz w:val="24"/>
          <w:szCs w:val="24"/>
        </w:rPr>
        <w:t xml:space="preserve">justified decisions. </w:t>
      </w:r>
      <w:r w:rsidR="004E0783" w:rsidRPr="00293F5A">
        <w:rPr>
          <w:rFonts w:ascii="Times New Roman" w:hAnsi="Times New Roman" w:cs="Times New Roman"/>
          <w:sz w:val="24"/>
          <w:szCs w:val="24"/>
          <w:lang w:val="en-US"/>
        </w:rPr>
        <w:t>Goodin and Spiekermann (2018:91) defin</w:t>
      </w:r>
      <w:r w:rsidR="008E5D99" w:rsidRPr="00293F5A">
        <w:rPr>
          <w:rFonts w:ascii="Times New Roman" w:hAnsi="Times New Roman" w:cs="Times New Roman"/>
          <w:sz w:val="24"/>
          <w:szCs w:val="24"/>
          <w:lang w:val="en-US"/>
        </w:rPr>
        <w:t>e</w:t>
      </w:r>
      <w:r w:rsidR="004E0783" w:rsidRPr="00293F5A">
        <w:rPr>
          <w:rFonts w:ascii="Times New Roman" w:hAnsi="Times New Roman" w:cs="Times New Roman"/>
          <w:sz w:val="24"/>
          <w:szCs w:val="24"/>
          <w:lang w:val="en-US"/>
        </w:rPr>
        <w:t xml:space="preserve"> competence as “the tendency to make the correct choice – nothing more, and nothing less</w:t>
      </w:r>
      <w:r w:rsidR="008E5D99" w:rsidRPr="00293F5A">
        <w:rPr>
          <w:rFonts w:ascii="Times New Roman" w:hAnsi="Times New Roman" w:cs="Times New Roman"/>
          <w:sz w:val="24"/>
          <w:szCs w:val="24"/>
          <w:lang w:val="en-US"/>
        </w:rPr>
        <w:t>.</w:t>
      </w:r>
      <w:r w:rsidR="004E0783" w:rsidRPr="00293F5A">
        <w:rPr>
          <w:rFonts w:ascii="Times New Roman" w:hAnsi="Times New Roman" w:cs="Times New Roman"/>
          <w:sz w:val="24"/>
          <w:szCs w:val="24"/>
          <w:lang w:val="en-US"/>
        </w:rPr>
        <w:t xml:space="preserve">” Competence-based arguments for particular forms of government </w:t>
      </w:r>
      <w:r w:rsidR="002E28D8" w:rsidRPr="00293F5A">
        <w:rPr>
          <w:rFonts w:ascii="Times New Roman" w:hAnsi="Times New Roman" w:cs="Times New Roman"/>
          <w:sz w:val="24"/>
          <w:szCs w:val="24"/>
          <w:lang w:val="en-US"/>
        </w:rPr>
        <w:t xml:space="preserve">accordingly </w:t>
      </w:r>
      <w:r w:rsidR="004E0783" w:rsidRPr="00293F5A">
        <w:rPr>
          <w:rFonts w:ascii="Times New Roman" w:hAnsi="Times New Roman" w:cs="Times New Roman"/>
          <w:sz w:val="24"/>
          <w:szCs w:val="24"/>
          <w:lang w:val="en-US"/>
        </w:rPr>
        <w:t xml:space="preserve">must </w:t>
      </w:r>
      <w:r w:rsidR="001E3F1F" w:rsidRPr="00293F5A">
        <w:rPr>
          <w:rFonts w:ascii="Times New Roman" w:hAnsi="Times New Roman" w:cs="Times New Roman"/>
          <w:sz w:val="24"/>
          <w:szCs w:val="24"/>
          <w:lang w:val="en-US"/>
        </w:rPr>
        <w:t xml:space="preserve">explain how to identify ‘correct’ choices and </w:t>
      </w:r>
      <w:r w:rsidR="00FD2E75" w:rsidRPr="00293F5A">
        <w:rPr>
          <w:rFonts w:ascii="Times New Roman" w:hAnsi="Times New Roman" w:cs="Times New Roman"/>
          <w:sz w:val="24"/>
          <w:szCs w:val="24"/>
          <w:lang w:val="en-US"/>
        </w:rPr>
        <w:t xml:space="preserve">when </w:t>
      </w:r>
      <w:r w:rsidR="001E3F1F" w:rsidRPr="00293F5A">
        <w:rPr>
          <w:rFonts w:ascii="Times New Roman" w:hAnsi="Times New Roman" w:cs="Times New Roman"/>
          <w:sz w:val="24"/>
          <w:szCs w:val="24"/>
          <w:lang w:val="en-US"/>
        </w:rPr>
        <w:t>particular form</w:t>
      </w:r>
      <w:r w:rsidR="00FE5C14" w:rsidRPr="00293F5A">
        <w:rPr>
          <w:rFonts w:ascii="Times New Roman" w:hAnsi="Times New Roman" w:cs="Times New Roman"/>
          <w:sz w:val="24"/>
          <w:szCs w:val="24"/>
          <w:lang w:val="en-US"/>
        </w:rPr>
        <w:t>s</w:t>
      </w:r>
      <w:r w:rsidR="001E3F1F" w:rsidRPr="00293F5A">
        <w:rPr>
          <w:rFonts w:ascii="Times New Roman" w:hAnsi="Times New Roman" w:cs="Times New Roman"/>
          <w:sz w:val="24"/>
          <w:szCs w:val="24"/>
          <w:lang w:val="en-US"/>
        </w:rPr>
        <w:t xml:space="preserve"> of government </w:t>
      </w:r>
      <w:r w:rsidR="00FD2E75" w:rsidRPr="00293F5A">
        <w:rPr>
          <w:rFonts w:ascii="Times New Roman" w:hAnsi="Times New Roman" w:cs="Times New Roman"/>
          <w:sz w:val="24"/>
          <w:szCs w:val="24"/>
          <w:lang w:val="en-US"/>
        </w:rPr>
        <w:t>are</w:t>
      </w:r>
      <w:r w:rsidR="001E3F1F" w:rsidRPr="00293F5A">
        <w:rPr>
          <w:rFonts w:ascii="Times New Roman" w:hAnsi="Times New Roman" w:cs="Times New Roman"/>
          <w:sz w:val="24"/>
          <w:szCs w:val="24"/>
          <w:lang w:val="en-US"/>
        </w:rPr>
        <w:t xml:space="preserve"> more likely to select them. </w:t>
      </w:r>
    </w:p>
    <w:p w14:paraId="6CBB7F87" w14:textId="77777777" w:rsidR="002E28D8" w:rsidRPr="00293F5A" w:rsidRDefault="002E28D8" w:rsidP="00293F5A">
      <w:pPr>
        <w:spacing w:after="0" w:line="360" w:lineRule="auto"/>
        <w:rPr>
          <w:rFonts w:ascii="Times New Roman" w:hAnsi="Times New Roman" w:cs="Times New Roman"/>
          <w:sz w:val="24"/>
          <w:szCs w:val="24"/>
          <w:lang w:val="en-US"/>
        </w:rPr>
      </w:pPr>
    </w:p>
    <w:p w14:paraId="42F5FF16" w14:textId="1AFEA219" w:rsidR="00D618DC" w:rsidRPr="00293F5A" w:rsidRDefault="00B6581D"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This presents variants of challenges above</w:t>
      </w:r>
      <w:r w:rsidR="005B3052" w:rsidRPr="00293F5A">
        <w:rPr>
          <w:rFonts w:ascii="Times New Roman" w:hAnsi="Times New Roman" w:cs="Times New Roman"/>
          <w:sz w:val="24"/>
          <w:szCs w:val="24"/>
          <w:lang w:val="en-US"/>
        </w:rPr>
        <w:t xml:space="preserve">. One concerns whether </w:t>
      </w:r>
      <w:r w:rsidRPr="00293F5A">
        <w:rPr>
          <w:rFonts w:ascii="Times New Roman" w:hAnsi="Times New Roman" w:cs="Times New Roman"/>
          <w:sz w:val="24"/>
          <w:szCs w:val="24"/>
          <w:lang w:val="en-US"/>
        </w:rPr>
        <w:t xml:space="preserve">outcomes should be judged </w:t>
      </w:r>
      <w:r w:rsidR="007D760F">
        <w:rPr>
          <w:rFonts w:ascii="Times New Roman" w:hAnsi="Times New Roman" w:cs="Times New Roman"/>
          <w:sz w:val="24"/>
          <w:szCs w:val="24"/>
          <w:lang w:val="en-US"/>
        </w:rPr>
        <w:t>using</w:t>
      </w:r>
      <w:r w:rsidRPr="00293F5A">
        <w:rPr>
          <w:rFonts w:ascii="Times New Roman" w:hAnsi="Times New Roman" w:cs="Times New Roman"/>
          <w:sz w:val="24"/>
          <w:szCs w:val="24"/>
          <w:lang w:val="en-US"/>
        </w:rPr>
        <w:t xml:space="preserve"> objective measures or indexed to local values.</w:t>
      </w:r>
      <w:r w:rsidR="006B42A5" w:rsidRPr="00293F5A">
        <w:rPr>
          <w:rFonts w:ascii="Times New Roman" w:hAnsi="Times New Roman" w:cs="Times New Roman"/>
          <w:sz w:val="24"/>
          <w:szCs w:val="24"/>
          <w:lang w:val="en-US"/>
        </w:rPr>
        <w:t xml:space="preserve"> </w:t>
      </w:r>
      <w:r w:rsidR="00FD2E75" w:rsidRPr="00293F5A">
        <w:rPr>
          <w:rFonts w:ascii="Times New Roman" w:hAnsi="Times New Roman" w:cs="Times New Roman"/>
          <w:sz w:val="24"/>
          <w:szCs w:val="24"/>
          <w:lang w:val="en-US"/>
        </w:rPr>
        <w:t>Objectiv</w:t>
      </w:r>
      <w:r w:rsidR="00391C3A" w:rsidRPr="00293F5A">
        <w:rPr>
          <w:rFonts w:ascii="Times New Roman" w:hAnsi="Times New Roman" w:cs="Times New Roman"/>
          <w:sz w:val="24"/>
          <w:szCs w:val="24"/>
          <w:lang w:val="en-US"/>
        </w:rPr>
        <w:t>ist</w:t>
      </w:r>
      <w:r w:rsidR="00FD2E75" w:rsidRPr="00293F5A">
        <w:rPr>
          <w:rFonts w:ascii="Times New Roman" w:hAnsi="Times New Roman" w:cs="Times New Roman"/>
          <w:sz w:val="24"/>
          <w:szCs w:val="24"/>
          <w:lang w:val="en-US"/>
        </w:rPr>
        <w:t xml:space="preserve"> accounts</w:t>
      </w:r>
      <w:r w:rsidR="006B42A5" w:rsidRPr="00293F5A">
        <w:rPr>
          <w:rFonts w:ascii="Times New Roman" w:hAnsi="Times New Roman" w:cs="Times New Roman"/>
          <w:sz w:val="24"/>
          <w:szCs w:val="24"/>
          <w:lang w:val="en-US"/>
        </w:rPr>
        <w:t xml:space="preserve"> must</w:t>
      </w:r>
      <w:r w:rsidR="00B155C4" w:rsidRPr="00293F5A">
        <w:rPr>
          <w:rFonts w:ascii="Times New Roman" w:hAnsi="Times New Roman" w:cs="Times New Roman"/>
          <w:sz w:val="24"/>
          <w:szCs w:val="24"/>
          <w:lang w:val="en-US"/>
        </w:rPr>
        <w:t xml:space="preserve"> identify the policy areas where plausible standards are available. </w:t>
      </w:r>
      <w:r w:rsidR="00196739">
        <w:rPr>
          <w:rFonts w:ascii="Times New Roman" w:hAnsi="Times New Roman" w:cs="Times New Roman"/>
          <w:sz w:val="24"/>
          <w:szCs w:val="24"/>
          <w:lang w:val="en-US"/>
        </w:rPr>
        <w:t>F</w:t>
      </w:r>
      <w:r w:rsidRPr="00293F5A">
        <w:rPr>
          <w:rFonts w:ascii="Times New Roman" w:hAnsi="Times New Roman" w:cs="Times New Roman"/>
          <w:sz w:val="24"/>
          <w:szCs w:val="24"/>
          <w:lang w:val="en-US"/>
        </w:rPr>
        <w:t xml:space="preserve">or example, </w:t>
      </w:r>
      <w:r w:rsidR="00196739">
        <w:rPr>
          <w:rFonts w:ascii="Times New Roman" w:hAnsi="Times New Roman" w:cs="Times New Roman"/>
          <w:sz w:val="24"/>
          <w:szCs w:val="24"/>
          <w:lang w:val="en-US"/>
        </w:rPr>
        <w:t xml:space="preserve">most economists </w:t>
      </w:r>
      <w:r w:rsidRPr="00293F5A">
        <w:rPr>
          <w:rFonts w:ascii="Times New Roman" w:hAnsi="Times New Roman" w:cs="Times New Roman"/>
          <w:sz w:val="24"/>
          <w:szCs w:val="24"/>
          <w:lang w:val="en-US"/>
        </w:rPr>
        <w:t xml:space="preserve">agree </w:t>
      </w:r>
      <w:r w:rsidR="00326DA2" w:rsidRPr="00293F5A">
        <w:rPr>
          <w:rFonts w:ascii="Times New Roman" w:hAnsi="Times New Roman" w:cs="Times New Roman"/>
          <w:sz w:val="24"/>
          <w:szCs w:val="24"/>
          <w:lang w:val="en-US"/>
        </w:rPr>
        <w:t xml:space="preserve">that </w:t>
      </w:r>
      <w:r w:rsidRPr="00293F5A">
        <w:rPr>
          <w:rFonts w:ascii="Times New Roman" w:hAnsi="Times New Roman" w:cs="Times New Roman"/>
          <w:sz w:val="24"/>
          <w:szCs w:val="24"/>
          <w:lang w:val="en-US"/>
        </w:rPr>
        <w:t>open borders</w:t>
      </w:r>
      <w:r w:rsidR="006B42A5" w:rsidRPr="00293F5A">
        <w:rPr>
          <w:rFonts w:ascii="Times New Roman" w:hAnsi="Times New Roman" w:cs="Times New Roman"/>
          <w:sz w:val="24"/>
          <w:szCs w:val="24"/>
          <w:lang w:val="en-US"/>
        </w:rPr>
        <w:t xml:space="preserve"> </w:t>
      </w:r>
      <w:r w:rsidR="00326DA2" w:rsidRPr="00293F5A">
        <w:rPr>
          <w:rFonts w:ascii="Times New Roman" w:hAnsi="Times New Roman" w:cs="Times New Roman"/>
          <w:sz w:val="24"/>
          <w:szCs w:val="24"/>
          <w:lang w:val="en-US"/>
        </w:rPr>
        <w:t>are</w:t>
      </w:r>
      <w:r w:rsidR="006B42A5" w:rsidRPr="00293F5A">
        <w:rPr>
          <w:rFonts w:ascii="Times New Roman" w:hAnsi="Times New Roman" w:cs="Times New Roman"/>
          <w:sz w:val="24"/>
          <w:szCs w:val="24"/>
          <w:lang w:val="en-US"/>
        </w:rPr>
        <w:t xml:space="preserve"> economic</w:t>
      </w:r>
      <w:r w:rsidR="00326DA2" w:rsidRPr="00293F5A">
        <w:rPr>
          <w:rFonts w:ascii="Times New Roman" w:hAnsi="Times New Roman" w:cs="Times New Roman"/>
          <w:sz w:val="24"/>
          <w:szCs w:val="24"/>
          <w:lang w:val="en-US"/>
        </w:rPr>
        <w:t>ally desirable</w:t>
      </w:r>
      <w:r w:rsidRPr="00293F5A">
        <w:rPr>
          <w:rFonts w:ascii="Times New Roman" w:hAnsi="Times New Roman" w:cs="Times New Roman"/>
          <w:sz w:val="24"/>
          <w:szCs w:val="24"/>
          <w:lang w:val="en-US"/>
        </w:rPr>
        <w:t xml:space="preserve">. </w:t>
      </w:r>
      <w:r w:rsidR="00A15B65" w:rsidRPr="00293F5A">
        <w:rPr>
          <w:rFonts w:ascii="Times New Roman" w:hAnsi="Times New Roman" w:cs="Times New Roman"/>
          <w:sz w:val="24"/>
          <w:szCs w:val="24"/>
          <w:lang w:val="en-US"/>
        </w:rPr>
        <w:t>Yet</w:t>
      </w:r>
      <w:r w:rsidRPr="00293F5A">
        <w:rPr>
          <w:rFonts w:ascii="Times New Roman" w:hAnsi="Times New Roman" w:cs="Times New Roman"/>
          <w:sz w:val="24"/>
          <w:szCs w:val="24"/>
          <w:lang w:val="en-US"/>
        </w:rPr>
        <w:t xml:space="preserve"> many communities prefer </w:t>
      </w:r>
      <w:r w:rsidR="008E5D99" w:rsidRPr="00293F5A">
        <w:rPr>
          <w:rFonts w:ascii="Times New Roman" w:hAnsi="Times New Roman" w:cs="Times New Roman"/>
          <w:sz w:val="24"/>
          <w:szCs w:val="24"/>
          <w:lang w:val="en-US"/>
        </w:rPr>
        <w:t>bar</w:t>
      </w:r>
      <w:r w:rsidR="00376EFC" w:rsidRPr="00293F5A">
        <w:rPr>
          <w:rFonts w:ascii="Times New Roman" w:hAnsi="Times New Roman" w:cs="Times New Roman"/>
          <w:sz w:val="24"/>
          <w:szCs w:val="24"/>
          <w:lang w:val="en-US"/>
        </w:rPr>
        <w:t>ring</w:t>
      </w:r>
      <w:r w:rsidR="008E5D99" w:rsidRPr="00293F5A">
        <w:rPr>
          <w:rFonts w:ascii="Times New Roman" w:hAnsi="Times New Roman" w:cs="Times New Roman"/>
          <w:sz w:val="24"/>
          <w:szCs w:val="24"/>
          <w:lang w:val="en-US"/>
        </w:rPr>
        <w:t xml:space="preserve"> immigration</w:t>
      </w:r>
      <w:r w:rsidR="00A319CE" w:rsidRPr="00293F5A">
        <w:rPr>
          <w:rFonts w:ascii="Times New Roman" w:hAnsi="Times New Roman" w:cs="Times New Roman"/>
          <w:sz w:val="24"/>
          <w:szCs w:val="24"/>
          <w:lang w:val="en-US"/>
        </w:rPr>
        <w:t xml:space="preserve"> to their locale</w:t>
      </w:r>
      <w:r w:rsidR="00C150BC" w:rsidRPr="00293F5A">
        <w:rPr>
          <w:rFonts w:ascii="Times New Roman" w:hAnsi="Times New Roman" w:cs="Times New Roman"/>
          <w:sz w:val="24"/>
          <w:szCs w:val="24"/>
          <w:lang w:val="en-US"/>
        </w:rPr>
        <w:t>s.</w:t>
      </w:r>
      <w:r w:rsidR="00DC2E10" w:rsidRPr="00293F5A">
        <w:rPr>
          <w:rStyle w:val="FootnoteReference"/>
          <w:rFonts w:ascii="Times New Roman" w:hAnsi="Times New Roman" w:cs="Times New Roman"/>
          <w:sz w:val="24"/>
          <w:szCs w:val="24"/>
          <w:lang w:val="en-US"/>
        </w:rPr>
        <w:footnoteReference w:id="28"/>
      </w:r>
      <w:r w:rsidRPr="00293F5A">
        <w:rPr>
          <w:rFonts w:ascii="Times New Roman" w:hAnsi="Times New Roman" w:cs="Times New Roman"/>
          <w:sz w:val="24"/>
          <w:szCs w:val="24"/>
          <w:lang w:val="en-US"/>
        </w:rPr>
        <w:t xml:space="preserve"> </w:t>
      </w:r>
      <w:r w:rsidR="00391C3A" w:rsidRPr="00293F5A">
        <w:rPr>
          <w:rFonts w:ascii="Times New Roman" w:hAnsi="Times New Roman" w:cs="Times New Roman"/>
          <w:sz w:val="24"/>
          <w:szCs w:val="24"/>
          <w:lang w:val="en-US"/>
        </w:rPr>
        <w:t>Objectivist accounts</w:t>
      </w:r>
      <w:r w:rsidR="008E3BEB" w:rsidRPr="00293F5A">
        <w:rPr>
          <w:rFonts w:ascii="Times New Roman" w:hAnsi="Times New Roman" w:cs="Times New Roman"/>
          <w:sz w:val="24"/>
          <w:szCs w:val="24"/>
          <w:lang w:val="en-US"/>
        </w:rPr>
        <w:t xml:space="preserve"> should determine whether economi</w:t>
      </w:r>
      <w:r w:rsidR="00376EFC" w:rsidRPr="00293F5A">
        <w:rPr>
          <w:rFonts w:ascii="Times New Roman" w:hAnsi="Times New Roman" w:cs="Times New Roman"/>
          <w:sz w:val="24"/>
          <w:szCs w:val="24"/>
          <w:lang w:val="en-US"/>
        </w:rPr>
        <w:t>c</w:t>
      </w:r>
      <w:r w:rsidR="008E3BEB" w:rsidRPr="00293F5A">
        <w:rPr>
          <w:rFonts w:ascii="Times New Roman" w:hAnsi="Times New Roman" w:cs="Times New Roman"/>
          <w:sz w:val="24"/>
          <w:szCs w:val="24"/>
          <w:lang w:val="en-US"/>
        </w:rPr>
        <w:t xml:space="preserve"> standards are suitably ‘objective’ and </w:t>
      </w:r>
      <w:r w:rsidR="00376EFC" w:rsidRPr="00293F5A">
        <w:rPr>
          <w:rFonts w:ascii="Times New Roman" w:hAnsi="Times New Roman" w:cs="Times New Roman"/>
          <w:sz w:val="24"/>
          <w:szCs w:val="24"/>
          <w:lang w:val="en-US"/>
        </w:rPr>
        <w:t>can trump</w:t>
      </w:r>
      <w:r w:rsidR="008E3BEB" w:rsidRPr="00293F5A">
        <w:rPr>
          <w:rFonts w:ascii="Times New Roman" w:hAnsi="Times New Roman" w:cs="Times New Roman"/>
          <w:sz w:val="24"/>
          <w:szCs w:val="24"/>
          <w:lang w:val="en-US"/>
        </w:rPr>
        <w:t xml:space="preserve"> </w:t>
      </w:r>
      <w:r w:rsidR="00F62FE2" w:rsidRPr="00293F5A">
        <w:rPr>
          <w:rFonts w:ascii="Times New Roman" w:hAnsi="Times New Roman" w:cs="Times New Roman"/>
          <w:sz w:val="24"/>
          <w:szCs w:val="24"/>
          <w:lang w:val="en-US"/>
        </w:rPr>
        <w:t xml:space="preserve">local preferences. </w:t>
      </w:r>
      <w:r w:rsidR="00FE4920" w:rsidRPr="00293F5A">
        <w:rPr>
          <w:rFonts w:ascii="Times New Roman" w:hAnsi="Times New Roman" w:cs="Times New Roman"/>
          <w:sz w:val="24"/>
          <w:szCs w:val="24"/>
          <w:lang w:val="en-US"/>
        </w:rPr>
        <w:t>If</w:t>
      </w:r>
      <w:r w:rsidR="00A00BA6" w:rsidRPr="00293F5A">
        <w:rPr>
          <w:rFonts w:ascii="Times New Roman" w:hAnsi="Times New Roman" w:cs="Times New Roman"/>
          <w:sz w:val="24"/>
          <w:szCs w:val="24"/>
          <w:lang w:val="en-US"/>
        </w:rPr>
        <w:t>, by contrast,</w:t>
      </w:r>
      <w:r w:rsidR="00FE4920" w:rsidRPr="00293F5A">
        <w:rPr>
          <w:rFonts w:ascii="Times New Roman" w:hAnsi="Times New Roman" w:cs="Times New Roman"/>
          <w:sz w:val="24"/>
          <w:szCs w:val="24"/>
          <w:lang w:val="en-US"/>
        </w:rPr>
        <w:t xml:space="preserve"> one index</w:t>
      </w:r>
      <w:r w:rsidR="00326DA2" w:rsidRPr="00293F5A">
        <w:rPr>
          <w:rFonts w:ascii="Times New Roman" w:hAnsi="Times New Roman" w:cs="Times New Roman"/>
          <w:sz w:val="24"/>
          <w:szCs w:val="24"/>
          <w:lang w:val="en-US"/>
        </w:rPr>
        <w:t>es</w:t>
      </w:r>
      <w:r w:rsidR="00FE4920" w:rsidRPr="00293F5A">
        <w:rPr>
          <w:rFonts w:ascii="Times New Roman" w:hAnsi="Times New Roman" w:cs="Times New Roman"/>
          <w:sz w:val="24"/>
          <w:szCs w:val="24"/>
          <w:lang w:val="en-US"/>
        </w:rPr>
        <w:t xml:space="preserve"> standards to</w:t>
      </w:r>
      <w:r w:rsidR="00D618DC" w:rsidRPr="00293F5A">
        <w:rPr>
          <w:rFonts w:ascii="Times New Roman" w:hAnsi="Times New Roman" w:cs="Times New Roman"/>
          <w:sz w:val="24"/>
          <w:szCs w:val="24"/>
          <w:lang w:val="en-US"/>
        </w:rPr>
        <w:t xml:space="preserve"> communit</w:t>
      </w:r>
      <w:r w:rsidR="002E28D8" w:rsidRPr="00293F5A">
        <w:rPr>
          <w:rFonts w:ascii="Times New Roman" w:hAnsi="Times New Roman" w:cs="Times New Roman"/>
          <w:sz w:val="24"/>
          <w:szCs w:val="24"/>
          <w:lang w:val="en-US"/>
        </w:rPr>
        <w:t>y desires</w:t>
      </w:r>
      <w:r w:rsidR="00D618DC" w:rsidRPr="00293F5A">
        <w:rPr>
          <w:rFonts w:ascii="Times New Roman" w:hAnsi="Times New Roman" w:cs="Times New Roman"/>
          <w:sz w:val="24"/>
          <w:szCs w:val="24"/>
          <w:lang w:val="en-US"/>
        </w:rPr>
        <w:t xml:space="preserve">, one </w:t>
      </w:r>
      <w:r w:rsidR="00D618DC" w:rsidRPr="00196739">
        <w:rPr>
          <w:rFonts w:ascii="Times New Roman" w:hAnsi="Times New Roman" w:cs="Times New Roman"/>
          <w:sz w:val="24"/>
          <w:szCs w:val="24"/>
          <w:lang w:val="en-US"/>
        </w:rPr>
        <w:t>must</w:t>
      </w:r>
      <w:r w:rsidR="00D618DC" w:rsidRPr="00293F5A">
        <w:rPr>
          <w:rFonts w:ascii="Times New Roman" w:hAnsi="Times New Roman" w:cs="Times New Roman"/>
          <w:i/>
          <w:iCs/>
          <w:sz w:val="24"/>
          <w:szCs w:val="24"/>
          <w:lang w:val="en-US"/>
        </w:rPr>
        <w:t xml:space="preserve"> </w:t>
      </w:r>
      <w:r w:rsidR="00D618DC" w:rsidRPr="00293F5A">
        <w:rPr>
          <w:rFonts w:ascii="Times New Roman" w:hAnsi="Times New Roman" w:cs="Times New Roman"/>
          <w:sz w:val="24"/>
          <w:szCs w:val="24"/>
          <w:lang w:val="en-US"/>
        </w:rPr>
        <w:t xml:space="preserve">identify which desires are relevant. </w:t>
      </w:r>
      <w:r w:rsidR="00D618DC" w:rsidRPr="00293F5A">
        <w:rPr>
          <w:rFonts w:ascii="Times New Roman" w:hAnsi="Times New Roman" w:cs="Times New Roman"/>
          <w:kern w:val="0"/>
          <w:sz w:val="24"/>
          <w:szCs w:val="24"/>
        </w:rPr>
        <w:t xml:space="preserve">Brennan (2016:50-51) distinguishes “policy preferences” understood as desires about the “policies and laws” that are in place and “outcome preferences” understood as desired states of affairs. These come apart where, for example, local communities want economic growth </w:t>
      </w:r>
      <w:r w:rsidR="00762679" w:rsidRPr="00293F5A">
        <w:rPr>
          <w:rFonts w:ascii="Times New Roman" w:hAnsi="Times New Roman" w:cs="Times New Roman"/>
          <w:i/>
          <w:iCs/>
          <w:kern w:val="0"/>
          <w:sz w:val="24"/>
          <w:szCs w:val="24"/>
        </w:rPr>
        <w:t xml:space="preserve">and </w:t>
      </w:r>
      <w:r w:rsidR="00762679" w:rsidRPr="00293F5A">
        <w:rPr>
          <w:rFonts w:ascii="Times New Roman" w:hAnsi="Times New Roman" w:cs="Times New Roman"/>
          <w:kern w:val="0"/>
          <w:sz w:val="24"/>
          <w:szCs w:val="24"/>
        </w:rPr>
        <w:t>anti-immigration policies.</w:t>
      </w:r>
      <w:r w:rsidR="007E75E7" w:rsidRPr="00293F5A">
        <w:rPr>
          <w:rFonts w:ascii="Times New Roman" w:hAnsi="Times New Roman" w:cs="Times New Roman"/>
          <w:kern w:val="0"/>
          <w:sz w:val="24"/>
          <w:szCs w:val="24"/>
        </w:rPr>
        <w:t xml:space="preserve"> Still further questions concern which polic</w:t>
      </w:r>
      <w:r w:rsidR="006803AD" w:rsidRPr="00293F5A">
        <w:rPr>
          <w:rFonts w:ascii="Times New Roman" w:hAnsi="Times New Roman" w:cs="Times New Roman"/>
          <w:kern w:val="0"/>
          <w:sz w:val="24"/>
          <w:szCs w:val="24"/>
        </w:rPr>
        <w:t>y</w:t>
      </w:r>
      <w:r w:rsidR="007E75E7" w:rsidRPr="00293F5A">
        <w:rPr>
          <w:rFonts w:ascii="Times New Roman" w:hAnsi="Times New Roman" w:cs="Times New Roman"/>
          <w:kern w:val="0"/>
          <w:sz w:val="24"/>
          <w:szCs w:val="24"/>
        </w:rPr>
        <w:t xml:space="preserve"> areas are relevant for evaluating different forms of government. </w:t>
      </w:r>
      <w:r w:rsidR="00DC2E10" w:rsidRPr="00293F5A">
        <w:rPr>
          <w:rFonts w:ascii="Times New Roman" w:hAnsi="Times New Roman" w:cs="Times New Roman"/>
          <w:kern w:val="0"/>
          <w:sz w:val="24"/>
          <w:szCs w:val="24"/>
        </w:rPr>
        <w:t xml:space="preserve">Per </w:t>
      </w:r>
      <w:r w:rsidR="003F4C0E" w:rsidRPr="00293F5A">
        <w:rPr>
          <w:rFonts w:ascii="Times New Roman" w:hAnsi="Times New Roman" w:cs="Times New Roman"/>
          <w:sz w:val="24"/>
          <w:szCs w:val="24"/>
          <w:lang w:val="en-US"/>
        </w:rPr>
        <w:t xml:space="preserve">Estlund (2008:234-235), for example, </w:t>
      </w:r>
      <w:r w:rsidR="007D2768" w:rsidRPr="00293F5A">
        <w:rPr>
          <w:rFonts w:ascii="Times New Roman" w:hAnsi="Times New Roman" w:cs="Times New Roman"/>
          <w:sz w:val="24"/>
          <w:szCs w:val="24"/>
        </w:rPr>
        <w:t>competence</w:t>
      </w:r>
      <w:r w:rsidR="003F4C0E" w:rsidRPr="00293F5A">
        <w:rPr>
          <w:rFonts w:ascii="Times New Roman" w:hAnsi="Times New Roman" w:cs="Times New Roman"/>
          <w:sz w:val="24"/>
          <w:szCs w:val="24"/>
        </w:rPr>
        <w:t xml:space="preserve"> </w:t>
      </w:r>
      <w:r w:rsidR="007D2768" w:rsidRPr="00293F5A">
        <w:rPr>
          <w:rFonts w:ascii="Times New Roman" w:hAnsi="Times New Roman" w:cs="Times New Roman"/>
          <w:sz w:val="24"/>
          <w:szCs w:val="24"/>
        </w:rPr>
        <w:t>“</w:t>
      </w:r>
      <w:r w:rsidR="003F4C0E" w:rsidRPr="00293F5A">
        <w:rPr>
          <w:rFonts w:ascii="Times New Roman" w:hAnsi="Times New Roman" w:cs="Times New Roman"/>
          <w:sz w:val="24"/>
          <w:szCs w:val="24"/>
        </w:rPr>
        <w:t xml:space="preserve">on the </w:t>
      </w:r>
      <w:r w:rsidR="003F4C0E" w:rsidRPr="00293F5A">
        <w:rPr>
          <w:rFonts w:ascii="Times New Roman" w:hAnsi="Times New Roman" w:cs="Times New Roman"/>
          <w:sz w:val="24"/>
          <w:szCs w:val="24"/>
        </w:rPr>
        <w:lastRenderedPageBreak/>
        <w:t xml:space="preserve">most important issues could outweigh poor performance on less important matters.” </w:t>
      </w:r>
      <w:r w:rsidR="00B8074A" w:rsidRPr="00293F5A">
        <w:rPr>
          <w:rFonts w:ascii="Times New Roman" w:hAnsi="Times New Roman" w:cs="Times New Roman"/>
          <w:sz w:val="24"/>
          <w:szCs w:val="24"/>
        </w:rPr>
        <w:t>Local preferences may not matter when dealing with high-importance domains</w:t>
      </w:r>
      <w:r w:rsidR="00E0285D" w:rsidRPr="00293F5A">
        <w:rPr>
          <w:rFonts w:ascii="Times New Roman" w:hAnsi="Times New Roman" w:cs="Times New Roman"/>
          <w:sz w:val="24"/>
          <w:szCs w:val="24"/>
        </w:rPr>
        <w:t>,</w:t>
      </w:r>
      <w:r w:rsidR="00B8074A" w:rsidRPr="00293F5A">
        <w:rPr>
          <w:rFonts w:ascii="Times New Roman" w:hAnsi="Times New Roman" w:cs="Times New Roman"/>
          <w:sz w:val="24"/>
          <w:szCs w:val="24"/>
        </w:rPr>
        <w:t xml:space="preserve"> like n</w:t>
      </w:r>
      <w:r w:rsidR="009E61E9" w:rsidRPr="00293F5A">
        <w:rPr>
          <w:rFonts w:ascii="Times New Roman" w:hAnsi="Times New Roman" w:cs="Times New Roman"/>
          <w:kern w:val="0"/>
          <w:sz w:val="24"/>
          <w:szCs w:val="24"/>
        </w:rPr>
        <w:t>uclear polic</w:t>
      </w:r>
      <w:r w:rsidR="00B8074A" w:rsidRPr="00293F5A">
        <w:rPr>
          <w:rFonts w:ascii="Times New Roman" w:hAnsi="Times New Roman" w:cs="Times New Roman"/>
          <w:kern w:val="0"/>
          <w:sz w:val="24"/>
          <w:szCs w:val="24"/>
        </w:rPr>
        <w:t>y.</w:t>
      </w:r>
    </w:p>
    <w:p w14:paraId="7C4285E5" w14:textId="5EE0DBD1" w:rsidR="00F62FE2" w:rsidRPr="00293F5A" w:rsidRDefault="00E31090"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 xml:space="preserve"> </w:t>
      </w:r>
    </w:p>
    <w:p w14:paraId="6C08852F" w14:textId="19E897BC" w:rsidR="00636927" w:rsidRDefault="00A00A34" w:rsidP="00293F5A">
      <w:pPr>
        <w:spacing w:after="0" w:line="360" w:lineRule="auto"/>
        <w:rPr>
          <w:rFonts w:ascii="Times New Roman" w:hAnsi="Times New Roman" w:cs="Times New Roman"/>
          <w:kern w:val="0"/>
          <w:sz w:val="24"/>
          <w:szCs w:val="24"/>
        </w:rPr>
      </w:pPr>
      <w:r w:rsidRPr="00293F5A">
        <w:rPr>
          <w:rFonts w:ascii="Times New Roman" w:hAnsi="Times New Roman" w:cs="Times New Roman"/>
          <w:sz w:val="24"/>
          <w:szCs w:val="24"/>
          <w:lang w:val="en-US"/>
        </w:rPr>
        <w:t>C</w:t>
      </w:r>
      <w:r w:rsidR="00F62FE2" w:rsidRPr="00293F5A">
        <w:rPr>
          <w:rFonts w:ascii="Times New Roman" w:hAnsi="Times New Roman" w:cs="Times New Roman"/>
          <w:sz w:val="24"/>
          <w:szCs w:val="24"/>
          <w:lang w:val="en-US"/>
        </w:rPr>
        <w:t xml:space="preserve">omplete </w:t>
      </w:r>
      <w:r w:rsidRPr="00293F5A">
        <w:rPr>
          <w:rFonts w:ascii="Times New Roman" w:hAnsi="Times New Roman" w:cs="Times New Roman"/>
          <w:sz w:val="24"/>
          <w:szCs w:val="24"/>
          <w:lang w:val="en-US"/>
        </w:rPr>
        <w:t xml:space="preserve">local knowledge </w:t>
      </w:r>
      <w:r w:rsidR="00F62FE2" w:rsidRPr="00293F5A">
        <w:rPr>
          <w:rFonts w:ascii="Times New Roman" w:hAnsi="Times New Roman" w:cs="Times New Roman"/>
          <w:sz w:val="24"/>
          <w:szCs w:val="24"/>
          <w:lang w:val="en-US"/>
        </w:rPr>
        <w:t>argument</w:t>
      </w:r>
      <w:r w:rsidRPr="00293F5A">
        <w:rPr>
          <w:rFonts w:ascii="Times New Roman" w:hAnsi="Times New Roman" w:cs="Times New Roman"/>
          <w:sz w:val="24"/>
          <w:szCs w:val="24"/>
          <w:lang w:val="en-US"/>
        </w:rPr>
        <w:t>s</w:t>
      </w:r>
      <w:r w:rsidR="00F62FE2" w:rsidRPr="00293F5A">
        <w:rPr>
          <w:rFonts w:ascii="Times New Roman" w:hAnsi="Times New Roman" w:cs="Times New Roman"/>
          <w:sz w:val="24"/>
          <w:szCs w:val="24"/>
          <w:lang w:val="en-US"/>
        </w:rPr>
        <w:t xml:space="preserve"> must further explain </w:t>
      </w:r>
      <w:r w:rsidRPr="00293F5A">
        <w:rPr>
          <w:rFonts w:ascii="Times New Roman" w:hAnsi="Times New Roman" w:cs="Times New Roman"/>
          <w:i/>
          <w:iCs/>
          <w:sz w:val="24"/>
          <w:szCs w:val="24"/>
          <w:lang w:val="en-US"/>
        </w:rPr>
        <w:t>how</w:t>
      </w:r>
      <w:r w:rsidR="00F62FE2" w:rsidRPr="00293F5A">
        <w:rPr>
          <w:rFonts w:ascii="Times New Roman" w:hAnsi="Times New Roman" w:cs="Times New Roman"/>
          <w:sz w:val="24"/>
          <w:szCs w:val="24"/>
          <w:lang w:val="en-US"/>
        </w:rPr>
        <w:t xml:space="preserve"> </w:t>
      </w:r>
      <w:r w:rsidR="00E75BF1">
        <w:rPr>
          <w:rFonts w:ascii="Times New Roman" w:hAnsi="Times New Roman" w:cs="Times New Roman"/>
          <w:sz w:val="24"/>
          <w:szCs w:val="24"/>
          <w:lang w:val="en-US"/>
        </w:rPr>
        <w:t>it</w:t>
      </w:r>
      <w:r w:rsidR="00C21C44"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makes beneficial </w:t>
      </w:r>
      <w:r w:rsidR="00E75BF1">
        <w:rPr>
          <w:rFonts w:ascii="Times New Roman" w:hAnsi="Times New Roman" w:cs="Times New Roman"/>
          <w:sz w:val="24"/>
          <w:szCs w:val="24"/>
          <w:lang w:val="en-US"/>
        </w:rPr>
        <w:t xml:space="preserve">decisions </w:t>
      </w:r>
      <w:r w:rsidRPr="00293F5A">
        <w:rPr>
          <w:rFonts w:ascii="Times New Roman" w:hAnsi="Times New Roman" w:cs="Times New Roman"/>
          <w:sz w:val="24"/>
          <w:szCs w:val="24"/>
          <w:lang w:val="en-US"/>
        </w:rPr>
        <w:t>more likely</w:t>
      </w:r>
      <w:r w:rsidR="00C21C44" w:rsidRPr="00293F5A">
        <w:rPr>
          <w:rFonts w:ascii="Times New Roman" w:hAnsi="Times New Roman" w:cs="Times New Roman"/>
          <w:sz w:val="24"/>
          <w:szCs w:val="24"/>
          <w:lang w:val="en-US"/>
        </w:rPr>
        <w:t xml:space="preserve">. </w:t>
      </w:r>
      <w:r w:rsidR="004F6C35" w:rsidRPr="00293F5A">
        <w:rPr>
          <w:rFonts w:ascii="Times New Roman" w:hAnsi="Times New Roman" w:cs="Times New Roman"/>
          <w:sz w:val="24"/>
          <w:szCs w:val="24"/>
        </w:rPr>
        <w:t xml:space="preserve">One could, for example, argue that </w:t>
      </w:r>
      <w:r w:rsidR="00AA0ABE" w:rsidRPr="00293F5A">
        <w:rPr>
          <w:rFonts w:ascii="Times New Roman" w:hAnsi="Times New Roman" w:cs="Times New Roman"/>
          <w:sz w:val="24"/>
          <w:szCs w:val="24"/>
        </w:rPr>
        <w:t>decentralization/federalism</w:t>
      </w:r>
      <w:r w:rsidR="004F6C35" w:rsidRPr="00293F5A">
        <w:rPr>
          <w:rFonts w:ascii="Times New Roman" w:hAnsi="Times New Roman" w:cs="Times New Roman"/>
          <w:sz w:val="24"/>
          <w:szCs w:val="24"/>
        </w:rPr>
        <w:t xml:space="preserve"> make</w:t>
      </w:r>
      <w:r w:rsidR="00AA0ABE" w:rsidRPr="00293F5A">
        <w:rPr>
          <w:rFonts w:ascii="Times New Roman" w:hAnsi="Times New Roman" w:cs="Times New Roman"/>
          <w:sz w:val="24"/>
          <w:szCs w:val="24"/>
        </w:rPr>
        <w:t>s</w:t>
      </w:r>
      <w:r w:rsidR="004F6C35" w:rsidRPr="00293F5A">
        <w:rPr>
          <w:rFonts w:ascii="Times New Roman" w:hAnsi="Times New Roman" w:cs="Times New Roman"/>
          <w:sz w:val="24"/>
          <w:szCs w:val="24"/>
        </w:rPr>
        <w:t xml:space="preserve"> it more likely that </w:t>
      </w:r>
      <w:r w:rsidR="00AD47BA" w:rsidRPr="00293F5A">
        <w:rPr>
          <w:rFonts w:ascii="Times New Roman" w:hAnsi="Times New Roman" w:cs="Times New Roman"/>
          <w:sz w:val="24"/>
          <w:szCs w:val="24"/>
        </w:rPr>
        <w:t xml:space="preserve">individual voters or decision-makers will possess relevant knowledge. </w:t>
      </w:r>
      <w:r w:rsidR="002E05FC" w:rsidRPr="00293F5A">
        <w:rPr>
          <w:rFonts w:ascii="Times New Roman" w:hAnsi="Times New Roman" w:cs="Times New Roman"/>
          <w:sz w:val="24"/>
          <w:szCs w:val="24"/>
        </w:rPr>
        <w:t>O</w:t>
      </w:r>
      <w:r w:rsidR="00AD47BA" w:rsidRPr="00293F5A">
        <w:rPr>
          <w:rFonts w:ascii="Times New Roman" w:hAnsi="Times New Roman" w:cs="Times New Roman"/>
          <w:sz w:val="24"/>
          <w:szCs w:val="24"/>
        </w:rPr>
        <w:t xml:space="preserve">ne then owes an account of </w:t>
      </w:r>
      <w:r w:rsidR="00E609FD" w:rsidRPr="00293F5A">
        <w:rPr>
          <w:rFonts w:ascii="Times New Roman" w:hAnsi="Times New Roman" w:cs="Times New Roman"/>
          <w:sz w:val="24"/>
          <w:szCs w:val="24"/>
        </w:rPr>
        <w:t xml:space="preserve">when and why individuals </w:t>
      </w:r>
      <w:r w:rsidR="000E7901" w:rsidRPr="00293F5A">
        <w:rPr>
          <w:rFonts w:ascii="Times New Roman" w:hAnsi="Times New Roman" w:cs="Times New Roman"/>
          <w:sz w:val="24"/>
          <w:szCs w:val="24"/>
        </w:rPr>
        <w:t>aw</w:t>
      </w:r>
      <w:r w:rsidR="00FF6AFC" w:rsidRPr="00293F5A">
        <w:rPr>
          <w:rFonts w:ascii="Times New Roman" w:hAnsi="Times New Roman" w:cs="Times New Roman"/>
          <w:sz w:val="24"/>
          <w:szCs w:val="24"/>
        </w:rPr>
        <w:t xml:space="preserve">are of local values, facts, or features of </w:t>
      </w:r>
      <w:r w:rsidR="00F92EB2">
        <w:rPr>
          <w:rFonts w:ascii="Times New Roman" w:hAnsi="Times New Roman" w:cs="Times New Roman"/>
          <w:sz w:val="24"/>
          <w:szCs w:val="24"/>
        </w:rPr>
        <w:t xml:space="preserve">policy </w:t>
      </w:r>
      <w:r w:rsidR="00FF6AFC" w:rsidRPr="00293F5A">
        <w:rPr>
          <w:rFonts w:ascii="Times New Roman" w:hAnsi="Times New Roman" w:cs="Times New Roman"/>
          <w:sz w:val="24"/>
          <w:szCs w:val="24"/>
        </w:rPr>
        <w:t xml:space="preserve">implementation </w:t>
      </w:r>
      <w:r w:rsidR="00A47919" w:rsidRPr="00293F5A">
        <w:rPr>
          <w:rFonts w:ascii="Times New Roman" w:hAnsi="Times New Roman" w:cs="Times New Roman"/>
          <w:sz w:val="24"/>
          <w:szCs w:val="24"/>
        </w:rPr>
        <w:t xml:space="preserve">are </w:t>
      </w:r>
      <w:r w:rsidR="00FF6AFC" w:rsidRPr="00293F5A">
        <w:rPr>
          <w:rFonts w:ascii="Times New Roman" w:hAnsi="Times New Roman" w:cs="Times New Roman"/>
          <w:sz w:val="24"/>
          <w:szCs w:val="24"/>
        </w:rPr>
        <w:t xml:space="preserve">more likely to </w:t>
      </w:r>
      <w:r w:rsidR="002E05FC" w:rsidRPr="00293F5A">
        <w:rPr>
          <w:rFonts w:ascii="Times New Roman" w:hAnsi="Times New Roman" w:cs="Times New Roman"/>
          <w:sz w:val="24"/>
          <w:szCs w:val="24"/>
        </w:rPr>
        <w:t xml:space="preserve">make better </w:t>
      </w:r>
      <w:r w:rsidR="00F92EB2">
        <w:rPr>
          <w:rFonts w:ascii="Times New Roman" w:hAnsi="Times New Roman" w:cs="Times New Roman"/>
          <w:sz w:val="24"/>
          <w:szCs w:val="24"/>
        </w:rPr>
        <w:t>decision</w:t>
      </w:r>
      <w:r w:rsidR="002E05FC" w:rsidRPr="00293F5A">
        <w:rPr>
          <w:rFonts w:ascii="Times New Roman" w:hAnsi="Times New Roman" w:cs="Times New Roman"/>
          <w:sz w:val="24"/>
          <w:szCs w:val="24"/>
        </w:rPr>
        <w:t>s</w:t>
      </w:r>
      <w:r w:rsidR="00FF6AFC" w:rsidRPr="00293F5A">
        <w:rPr>
          <w:rFonts w:ascii="Times New Roman" w:hAnsi="Times New Roman" w:cs="Times New Roman"/>
          <w:sz w:val="24"/>
          <w:szCs w:val="24"/>
        </w:rPr>
        <w:t>.</w:t>
      </w:r>
      <w:r w:rsidR="000F7360" w:rsidRPr="00293F5A">
        <w:rPr>
          <w:rFonts w:ascii="Times New Roman" w:hAnsi="Times New Roman" w:cs="Times New Roman"/>
          <w:sz w:val="24"/>
          <w:szCs w:val="24"/>
        </w:rPr>
        <w:t xml:space="preserve"> </w:t>
      </w:r>
      <w:r w:rsidR="00E832AA" w:rsidRPr="00293F5A">
        <w:rPr>
          <w:rFonts w:ascii="Times New Roman" w:hAnsi="Times New Roman" w:cs="Times New Roman"/>
          <w:sz w:val="24"/>
          <w:szCs w:val="24"/>
        </w:rPr>
        <w:t xml:space="preserve">Most approaches suggest that decentralization fills gaps in relevant local knowledge, thereby addressing epistemic deficiencies in more centralized forms of governance </w:t>
      </w:r>
      <w:r w:rsidR="00E832AA" w:rsidRPr="00050B89">
        <w:rPr>
          <w:rFonts w:ascii="Times New Roman" w:hAnsi="Times New Roman" w:cs="Times New Roman"/>
          <w:sz w:val="24"/>
          <w:szCs w:val="24"/>
        </w:rPr>
        <w:t>and</w:t>
      </w:r>
      <w:r w:rsidR="00E832AA" w:rsidRPr="00293F5A">
        <w:rPr>
          <w:rFonts w:ascii="Times New Roman" w:hAnsi="Times New Roman" w:cs="Times New Roman"/>
          <w:i/>
          <w:iCs/>
          <w:sz w:val="24"/>
          <w:szCs w:val="24"/>
        </w:rPr>
        <w:t xml:space="preserve"> </w:t>
      </w:r>
      <w:r w:rsidR="00E832AA" w:rsidRPr="00293F5A">
        <w:rPr>
          <w:rFonts w:ascii="Times New Roman" w:hAnsi="Times New Roman" w:cs="Times New Roman"/>
          <w:sz w:val="24"/>
          <w:szCs w:val="24"/>
        </w:rPr>
        <w:t xml:space="preserve">producing better outcomes overall. </w:t>
      </w:r>
      <w:r w:rsidR="004A4A4B" w:rsidRPr="00293F5A">
        <w:rPr>
          <w:rFonts w:ascii="Times New Roman" w:hAnsi="Times New Roman" w:cs="Times New Roman"/>
          <w:sz w:val="24"/>
          <w:szCs w:val="24"/>
        </w:rPr>
        <w:t>On</w:t>
      </w:r>
      <w:r w:rsidR="00A715CC" w:rsidRPr="00293F5A">
        <w:rPr>
          <w:rFonts w:ascii="Times New Roman" w:hAnsi="Times New Roman" w:cs="Times New Roman"/>
          <w:sz w:val="24"/>
          <w:szCs w:val="24"/>
        </w:rPr>
        <w:t xml:space="preserve"> on</w:t>
      </w:r>
      <w:r w:rsidR="004A4A4B" w:rsidRPr="00293F5A">
        <w:rPr>
          <w:rFonts w:ascii="Times New Roman" w:hAnsi="Times New Roman" w:cs="Times New Roman"/>
          <w:sz w:val="24"/>
          <w:szCs w:val="24"/>
        </w:rPr>
        <w:t>e</w:t>
      </w:r>
      <w:r w:rsidR="00A715CC" w:rsidRPr="00293F5A">
        <w:rPr>
          <w:rFonts w:ascii="Times New Roman" w:hAnsi="Times New Roman" w:cs="Times New Roman"/>
          <w:sz w:val="24"/>
          <w:szCs w:val="24"/>
        </w:rPr>
        <w:t>,</w:t>
      </w:r>
      <w:r w:rsidR="00472EC2" w:rsidRPr="00293F5A">
        <w:rPr>
          <w:rFonts w:ascii="Times New Roman" w:hAnsi="Times New Roman" w:cs="Times New Roman"/>
          <w:sz w:val="24"/>
          <w:szCs w:val="24"/>
        </w:rPr>
        <w:t xml:space="preserve"> </w:t>
      </w:r>
      <w:r w:rsidR="004A4A4B" w:rsidRPr="00293F5A">
        <w:rPr>
          <w:rFonts w:ascii="Times New Roman" w:hAnsi="Times New Roman" w:cs="Times New Roman"/>
          <w:sz w:val="24"/>
          <w:szCs w:val="24"/>
        </w:rPr>
        <w:t xml:space="preserve">knowledge of local conditions </w:t>
      </w:r>
      <w:r w:rsidR="00780D36" w:rsidRPr="00293F5A">
        <w:rPr>
          <w:rFonts w:ascii="Times New Roman" w:hAnsi="Times New Roman" w:cs="Times New Roman"/>
          <w:sz w:val="24"/>
          <w:szCs w:val="24"/>
        </w:rPr>
        <w:t>is</w:t>
      </w:r>
      <w:r w:rsidR="004A4A4B" w:rsidRPr="00293F5A">
        <w:rPr>
          <w:rFonts w:ascii="Times New Roman" w:hAnsi="Times New Roman" w:cs="Times New Roman"/>
          <w:sz w:val="24"/>
          <w:szCs w:val="24"/>
        </w:rPr>
        <w:t xml:space="preserve"> necessary to implement policies in ways likely to produce objective</w:t>
      </w:r>
      <w:r w:rsidR="00A32200" w:rsidRPr="00293F5A">
        <w:rPr>
          <w:rFonts w:ascii="Times New Roman" w:hAnsi="Times New Roman" w:cs="Times New Roman"/>
          <w:sz w:val="24"/>
          <w:szCs w:val="24"/>
        </w:rPr>
        <w:t>ly</w:t>
      </w:r>
      <w:r w:rsidR="004A4A4B" w:rsidRPr="00293F5A">
        <w:rPr>
          <w:rFonts w:ascii="Times New Roman" w:hAnsi="Times New Roman" w:cs="Times New Roman"/>
          <w:sz w:val="24"/>
          <w:szCs w:val="24"/>
        </w:rPr>
        <w:t xml:space="preserve"> desirable outcomes. </w:t>
      </w:r>
      <w:r w:rsidR="000F7360" w:rsidRPr="00293F5A">
        <w:rPr>
          <w:rFonts w:ascii="Times New Roman" w:hAnsi="Times New Roman" w:cs="Times New Roman"/>
          <w:sz w:val="24"/>
          <w:szCs w:val="24"/>
        </w:rPr>
        <w:t>An</w:t>
      </w:r>
      <w:r w:rsidR="0057650A" w:rsidRPr="00293F5A">
        <w:rPr>
          <w:rFonts w:ascii="Times New Roman" w:hAnsi="Times New Roman" w:cs="Times New Roman"/>
          <w:sz w:val="24"/>
          <w:szCs w:val="24"/>
        </w:rPr>
        <w:t xml:space="preserve"> argument </w:t>
      </w:r>
      <w:r w:rsidR="0057650A" w:rsidRPr="00293F5A">
        <w:rPr>
          <w:rFonts w:ascii="Times New Roman" w:hAnsi="Times New Roman" w:cs="Times New Roman"/>
          <w:i/>
          <w:iCs/>
          <w:sz w:val="24"/>
          <w:szCs w:val="24"/>
        </w:rPr>
        <w:t>for federalism</w:t>
      </w:r>
      <w:r w:rsidR="0057650A" w:rsidRPr="00293F5A">
        <w:rPr>
          <w:rFonts w:ascii="Times New Roman" w:hAnsi="Times New Roman" w:cs="Times New Roman"/>
          <w:sz w:val="24"/>
          <w:szCs w:val="24"/>
        </w:rPr>
        <w:t xml:space="preserve"> builds on this insight to suggest </w:t>
      </w:r>
      <w:r w:rsidR="00B44EA6" w:rsidRPr="00293F5A">
        <w:rPr>
          <w:rFonts w:ascii="Times New Roman" w:hAnsi="Times New Roman" w:cs="Times New Roman"/>
          <w:sz w:val="24"/>
          <w:szCs w:val="24"/>
        </w:rPr>
        <w:t xml:space="preserve">federalism can leverage local knowledge to </w:t>
      </w:r>
      <w:r w:rsidR="007E4727">
        <w:rPr>
          <w:rFonts w:ascii="Times New Roman" w:hAnsi="Times New Roman" w:cs="Times New Roman"/>
          <w:sz w:val="24"/>
          <w:szCs w:val="24"/>
        </w:rPr>
        <w:t>fulfil</w:t>
      </w:r>
      <w:r w:rsidR="00B44EA6" w:rsidRPr="00293F5A">
        <w:rPr>
          <w:rFonts w:ascii="Times New Roman" w:hAnsi="Times New Roman" w:cs="Times New Roman"/>
          <w:sz w:val="24"/>
          <w:szCs w:val="24"/>
        </w:rPr>
        <w:t xml:space="preserve"> national goals. F</w:t>
      </w:r>
      <w:r w:rsidR="0057650A" w:rsidRPr="00293F5A">
        <w:rPr>
          <w:rFonts w:ascii="Times New Roman" w:hAnsi="Times New Roman" w:cs="Times New Roman"/>
          <w:sz w:val="24"/>
          <w:szCs w:val="24"/>
        </w:rPr>
        <w:t>ederal government</w:t>
      </w:r>
      <w:r w:rsidR="004A3416" w:rsidRPr="00293F5A">
        <w:rPr>
          <w:rFonts w:ascii="Times New Roman" w:hAnsi="Times New Roman" w:cs="Times New Roman"/>
          <w:sz w:val="24"/>
          <w:szCs w:val="24"/>
        </w:rPr>
        <w:t>s</w:t>
      </w:r>
      <w:r w:rsidR="0057650A" w:rsidRPr="00293F5A">
        <w:rPr>
          <w:rFonts w:ascii="Times New Roman" w:hAnsi="Times New Roman" w:cs="Times New Roman"/>
          <w:sz w:val="24"/>
          <w:szCs w:val="24"/>
        </w:rPr>
        <w:t xml:space="preserve"> can identify </w:t>
      </w:r>
      <w:r w:rsidR="000217B9" w:rsidRPr="00293F5A">
        <w:rPr>
          <w:rFonts w:ascii="Times New Roman" w:hAnsi="Times New Roman" w:cs="Times New Roman"/>
          <w:sz w:val="24"/>
          <w:szCs w:val="24"/>
        </w:rPr>
        <w:t xml:space="preserve">programs aimed at </w:t>
      </w:r>
      <w:proofErr w:type="gramStart"/>
      <w:r w:rsidR="000217B9" w:rsidRPr="00293F5A">
        <w:rPr>
          <w:rFonts w:ascii="Times New Roman" w:hAnsi="Times New Roman" w:cs="Times New Roman"/>
          <w:sz w:val="24"/>
          <w:szCs w:val="24"/>
        </w:rPr>
        <w:t>particular e</w:t>
      </w:r>
      <w:r w:rsidR="00AA0ABE" w:rsidRPr="00293F5A">
        <w:rPr>
          <w:rFonts w:ascii="Times New Roman" w:hAnsi="Times New Roman" w:cs="Times New Roman"/>
          <w:sz w:val="24"/>
          <w:szCs w:val="24"/>
        </w:rPr>
        <w:t>nd</w:t>
      </w:r>
      <w:r w:rsidR="000217B9" w:rsidRPr="00293F5A">
        <w:rPr>
          <w:rFonts w:ascii="Times New Roman" w:hAnsi="Times New Roman" w:cs="Times New Roman"/>
          <w:sz w:val="24"/>
          <w:szCs w:val="24"/>
        </w:rPr>
        <w:t>s</w:t>
      </w:r>
      <w:proofErr w:type="gramEnd"/>
      <w:r w:rsidR="000217B9" w:rsidRPr="00293F5A">
        <w:rPr>
          <w:rFonts w:ascii="Times New Roman" w:hAnsi="Times New Roman" w:cs="Times New Roman"/>
          <w:sz w:val="24"/>
          <w:szCs w:val="24"/>
        </w:rPr>
        <w:t xml:space="preserve"> while states adapt them to local norms.</w:t>
      </w:r>
      <w:r w:rsidR="000217B9" w:rsidRPr="00293F5A">
        <w:rPr>
          <w:rStyle w:val="FootnoteReference"/>
          <w:rFonts w:ascii="Times New Roman" w:hAnsi="Times New Roman" w:cs="Times New Roman"/>
          <w:sz w:val="24"/>
          <w:szCs w:val="24"/>
        </w:rPr>
        <w:footnoteReference w:id="29"/>
      </w:r>
      <w:r w:rsidR="00210CE8" w:rsidRPr="00293F5A">
        <w:rPr>
          <w:rFonts w:ascii="Times New Roman" w:hAnsi="Times New Roman" w:cs="Times New Roman"/>
          <w:sz w:val="24"/>
          <w:szCs w:val="24"/>
        </w:rPr>
        <w:t xml:space="preserve"> </w:t>
      </w:r>
      <w:r w:rsidR="00D4134C" w:rsidRPr="00293F5A">
        <w:rPr>
          <w:rFonts w:ascii="Times New Roman" w:hAnsi="Times New Roman" w:cs="Times New Roman"/>
          <w:sz w:val="24"/>
          <w:szCs w:val="24"/>
        </w:rPr>
        <w:t>Knowledge of backroad usage is</w:t>
      </w:r>
      <w:r w:rsidR="00AA0ABE" w:rsidRPr="00293F5A">
        <w:rPr>
          <w:rFonts w:ascii="Times New Roman" w:hAnsi="Times New Roman" w:cs="Times New Roman"/>
          <w:sz w:val="24"/>
          <w:szCs w:val="24"/>
        </w:rPr>
        <w:t>, after all,</w:t>
      </w:r>
      <w:r w:rsidR="00D4134C" w:rsidRPr="00293F5A">
        <w:rPr>
          <w:rFonts w:ascii="Times New Roman" w:hAnsi="Times New Roman" w:cs="Times New Roman"/>
          <w:sz w:val="24"/>
          <w:szCs w:val="24"/>
        </w:rPr>
        <w:t xml:space="preserve"> </w:t>
      </w:r>
      <w:r w:rsidR="00C8160D">
        <w:rPr>
          <w:rFonts w:ascii="Times New Roman" w:hAnsi="Times New Roman" w:cs="Times New Roman"/>
          <w:sz w:val="24"/>
          <w:szCs w:val="24"/>
        </w:rPr>
        <w:t xml:space="preserve">plausibly </w:t>
      </w:r>
      <w:r w:rsidR="00D4134C" w:rsidRPr="00293F5A">
        <w:rPr>
          <w:rFonts w:ascii="Times New Roman" w:hAnsi="Times New Roman" w:cs="Times New Roman"/>
          <w:sz w:val="24"/>
          <w:szCs w:val="24"/>
        </w:rPr>
        <w:t xml:space="preserve">relevant to affecting desirable traffic decreases. </w:t>
      </w:r>
      <w:r w:rsidR="00B44EA6" w:rsidRPr="00293F5A">
        <w:rPr>
          <w:rFonts w:ascii="Times New Roman" w:hAnsi="Times New Roman" w:cs="Times New Roman"/>
          <w:sz w:val="24"/>
          <w:szCs w:val="24"/>
        </w:rPr>
        <w:t>Related</w:t>
      </w:r>
      <w:r w:rsidR="004C1C15" w:rsidRPr="00293F5A">
        <w:rPr>
          <w:rFonts w:ascii="Times New Roman" w:hAnsi="Times New Roman" w:cs="Times New Roman"/>
          <w:sz w:val="24"/>
          <w:szCs w:val="24"/>
        </w:rPr>
        <w:t xml:space="preserve"> arguments suggest </w:t>
      </w:r>
      <w:r w:rsidR="00507B91">
        <w:rPr>
          <w:rFonts w:ascii="Times New Roman" w:hAnsi="Times New Roman" w:cs="Times New Roman"/>
          <w:sz w:val="24"/>
          <w:szCs w:val="24"/>
        </w:rPr>
        <w:t xml:space="preserve">that </w:t>
      </w:r>
      <w:r w:rsidR="004C1C15" w:rsidRPr="00293F5A">
        <w:rPr>
          <w:rFonts w:ascii="Times New Roman" w:hAnsi="Times New Roman" w:cs="Times New Roman"/>
          <w:sz w:val="24"/>
          <w:szCs w:val="24"/>
        </w:rPr>
        <w:t>decentralization produces better local</w:t>
      </w:r>
      <w:r w:rsidR="00D87F41" w:rsidRPr="00293F5A">
        <w:rPr>
          <w:rFonts w:ascii="Times New Roman" w:hAnsi="Times New Roman" w:cs="Times New Roman"/>
          <w:sz w:val="24"/>
          <w:szCs w:val="24"/>
        </w:rPr>
        <w:t>ly</w:t>
      </w:r>
      <w:r w:rsidR="004C1C15" w:rsidRPr="00293F5A">
        <w:rPr>
          <w:rFonts w:ascii="Times New Roman" w:hAnsi="Times New Roman" w:cs="Times New Roman"/>
          <w:sz w:val="24"/>
          <w:szCs w:val="24"/>
        </w:rPr>
        <w:t>-defined outcomes</w:t>
      </w:r>
      <w:r w:rsidR="00BC4CBD" w:rsidRPr="00293F5A">
        <w:rPr>
          <w:rFonts w:ascii="Times New Roman" w:hAnsi="Times New Roman" w:cs="Times New Roman"/>
          <w:sz w:val="24"/>
          <w:szCs w:val="24"/>
        </w:rPr>
        <w:t>.</w:t>
      </w:r>
      <w:r w:rsidR="00B041FC" w:rsidRPr="00293F5A">
        <w:rPr>
          <w:rFonts w:ascii="Times New Roman" w:hAnsi="Times New Roman" w:cs="Times New Roman"/>
          <w:sz w:val="24"/>
          <w:szCs w:val="24"/>
        </w:rPr>
        <w:t xml:space="preserve"> </w:t>
      </w:r>
      <w:r w:rsidR="00F2340F" w:rsidRPr="00293F5A">
        <w:rPr>
          <w:rFonts w:ascii="Times New Roman" w:hAnsi="Times New Roman" w:cs="Times New Roman"/>
          <w:sz w:val="24"/>
          <w:szCs w:val="24"/>
        </w:rPr>
        <w:t>D</w:t>
      </w:r>
      <w:r w:rsidR="00BD0D61" w:rsidRPr="00293F5A">
        <w:rPr>
          <w:rFonts w:ascii="Times New Roman" w:hAnsi="Times New Roman" w:cs="Times New Roman"/>
          <w:sz w:val="24"/>
          <w:szCs w:val="24"/>
        </w:rPr>
        <w:t xml:space="preserve">ecentralization </w:t>
      </w:r>
      <w:r w:rsidR="00A00EE4" w:rsidRPr="00293F5A">
        <w:rPr>
          <w:rFonts w:ascii="Times New Roman" w:hAnsi="Times New Roman" w:cs="Times New Roman"/>
          <w:sz w:val="24"/>
          <w:szCs w:val="24"/>
        </w:rPr>
        <w:t>make</w:t>
      </w:r>
      <w:r w:rsidR="00705FAF" w:rsidRPr="00293F5A">
        <w:rPr>
          <w:rFonts w:ascii="Times New Roman" w:hAnsi="Times New Roman" w:cs="Times New Roman"/>
          <w:sz w:val="24"/>
          <w:szCs w:val="24"/>
        </w:rPr>
        <w:t>s</w:t>
      </w:r>
      <w:r w:rsidR="00A00EE4" w:rsidRPr="00293F5A">
        <w:rPr>
          <w:rFonts w:ascii="Times New Roman" w:hAnsi="Times New Roman" w:cs="Times New Roman"/>
          <w:sz w:val="24"/>
          <w:szCs w:val="24"/>
        </w:rPr>
        <w:t xml:space="preserve"> local knowledge </w:t>
      </w:r>
      <w:r w:rsidR="00705FAF" w:rsidRPr="00293F5A">
        <w:rPr>
          <w:rFonts w:ascii="Times New Roman" w:hAnsi="Times New Roman" w:cs="Times New Roman"/>
          <w:sz w:val="24"/>
          <w:szCs w:val="24"/>
        </w:rPr>
        <w:t>more salient and thus more likely to</w:t>
      </w:r>
      <w:r w:rsidR="00A00EE4" w:rsidRPr="00293F5A">
        <w:rPr>
          <w:rFonts w:ascii="Times New Roman" w:hAnsi="Times New Roman" w:cs="Times New Roman"/>
          <w:sz w:val="24"/>
          <w:szCs w:val="24"/>
        </w:rPr>
        <w:t xml:space="preserve"> feature in decisions. </w:t>
      </w:r>
      <w:r w:rsidR="00836189" w:rsidRPr="00293F5A">
        <w:rPr>
          <w:rFonts w:ascii="Times New Roman" w:hAnsi="Times New Roman" w:cs="Times New Roman"/>
          <w:sz w:val="24"/>
          <w:szCs w:val="24"/>
        </w:rPr>
        <w:t>Lepoutre (2021:165) highlights the value of “</w:t>
      </w:r>
      <w:r w:rsidR="00836189" w:rsidRPr="00293F5A">
        <w:rPr>
          <w:rFonts w:ascii="Times New Roman" w:hAnsi="Times New Roman" w:cs="Times New Roman"/>
          <w:kern w:val="0"/>
          <w:sz w:val="24"/>
          <w:szCs w:val="24"/>
        </w:rPr>
        <w:t>facts about the workings of society that one gleans from one’s group</w:t>
      </w:r>
      <w:r w:rsidR="00A47919" w:rsidRPr="00293F5A">
        <w:rPr>
          <w:rFonts w:ascii="Times New Roman" w:hAnsi="Times New Roman" w:cs="Times New Roman"/>
          <w:kern w:val="0"/>
          <w:sz w:val="24"/>
          <w:szCs w:val="24"/>
        </w:rPr>
        <w:t>-</w:t>
      </w:r>
      <w:r w:rsidR="00836189" w:rsidRPr="00293F5A">
        <w:rPr>
          <w:rFonts w:ascii="Times New Roman" w:hAnsi="Times New Roman" w:cs="Times New Roman"/>
          <w:kern w:val="0"/>
          <w:sz w:val="24"/>
          <w:szCs w:val="24"/>
        </w:rPr>
        <w:t>specific experiences of constraints and enablements” and suggests they will be “more salient” to</w:t>
      </w:r>
      <w:r w:rsidR="00FC1526" w:rsidRPr="00293F5A">
        <w:rPr>
          <w:rFonts w:ascii="Times New Roman" w:hAnsi="Times New Roman" w:cs="Times New Roman"/>
          <w:kern w:val="0"/>
          <w:sz w:val="24"/>
          <w:szCs w:val="24"/>
        </w:rPr>
        <w:t xml:space="preserve"> group members</w:t>
      </w:r>
      <w:r w:rsidR="00836189" w:rsidRPr="00293F5A">
        <w:rPr>
          <w:rFonts w:ascii="Times New Roman" w:hAnsi="Times New Roman" w:cs="Times New Roman"/>
          <w:kern w:val="0"/>
          <w:sz w:val="24"/>
          <w:szCs w:val="24"/>
        </w:rPr>
        <w:t xml:space="preserve"> and so more likely to </w:t>
      </w:r>
      <w:r w:rsidR="00470D87" w:rsidRPr="00293F5A">
        <w:rPr>
          <w:rFonts w:ascii="Times New Roman" w:hAnsi="Times New Roman" w:cs="Times New Roman"/>
          <w:kern w:val="0"/>
          <w:sz w:val="24"/>
          <w:szCs w:val="24"/>
        </w:rPr>
        <w:t>feature</w:t>
      </w:r>
      <w:r w:rsidR="00836189" w:rsidRPr="00293F5A">
        <w:rPr>
          <w:rFonts w:ascii="Times New Roman" w:hAnsi="Times New Roman" w:cs="Times New Roman"/>
          <w:kern w:val="0"/>
          <w:sz w:val="24"/>
          <w:szCs w:val="24"/>
        </w:rPr>
        <w:t xml:space="preserve"> in </w:t>
      </w:r>
      <w:r w:rsidR="00325378" w:rsidRPr="00293F5A">
        <w:rPr>
          <w:rFonts w:ascii="Times New Roman" w:hAnsi="Times New Roman" w:cs="Times New Roman"/>
          <w:kern w:val="0"/>
          <w:sz w:val="24"/>
          <w:szCs w:val="24"/>
        </w:rPr>
        <w:t xml:space="preserve">their </w:t>
      </w:r>
      <w:r w:rsidR="00836189" w:rsidRPr="00293F5A">
        <w:rPr>
          <w:rFonts w:ascii="Times New Roman" w:hAnsi="Times New Roman" w:cs="Times New Roman"/>
          <w:kern w:val="0"/>
          <w:sz w:val="24"/>
          <w:szCs w:val="24"/>
        </w:rPr>
        <w:t xml:space="preserve">decisions. </w:t>
      </w:r>
      <w:r w:rsidR="00BD0D61" w:rsidRPr="00293F5A">
        <w:rPr>
          <w:rFonts w:ascii="Times New Roman" w:hAnsi="Times New Roman" w:cs="Times New Roman"/>
          <w:kern w:val="0"/>
          <w:sz w:val="24"/>
          <w:szCs w:val="24"/>
        </w:rPr>
        <w:t>Decentralization c</w:t>
      </w:r>
      <w:r w:rsidR="00891B26" w:rsidRPr="00293F5A">
        <w:rPr>
          <w:rFonts w:ascii="Times New Roman" w:hAnsi="Times New Roman" w:cs="Times New Roman"/>
          <w:kern w:val="0"/>
          <w:sz w:val="24"/>
          <w:szCs w:val="24"/>
        </w:rPr>
        <w:t>ould</w:t>
      </w:r>
      <w:r w:rsidR="00470D87" w:rsidRPr="00293F5A">
        <w:rPr>
          <w:rFonts w:ascii="Times New Roman" w:hAnsi="Times New Roman" w:cs="Times New Roman"/>
          <w:kern w:val="0"/>
          <w:sz w:val="24"/>
          <w:szCs w:val="24"/>
        </w:rPr>
        <w:t xml:space="preserve"> </w:t>
      </w:r>
      <w:r w:rsidR="00891B26" w:rsidRPr="00293F5A">
        <w:rPr>
          <w:rFonts w:ascii="Times New Roman" w:hAnsi="Times New Roman" w:cs="Times New Roman"/>
          <w:kern w:val="0"/>
          <w:sz w:val="24"/>
          <w:szCs w:val="24"/>
        </w:rPr>
        <w:t xml:space="preserve">leverage </w:t>
      </w:r>
      <w:r w:rsidR="00F47DD7" w:rsidRPr="00293F5A">
        <w:rPr>
          <w:rFonts w:ascii="Times New Roman" w:hAnsi="Times New Roman" w:cs="Times New Roman"/>
          <w:kern w:val="0"/>
          <w:sz w:val="24"/>
          <w:szCs w:val="24"/>
        </w:rPr>
        <w:t>group-specific</w:t>
      </w:r>
      <w:r w:rsidR="00891B26" w:rsidRPr="00293F5A">
        <w:rPr>
          <w:rFonts w:ascii="Times New Roman" w:hAnsi="Times New Roman" w:cs="Times New Roman"/>
          <w:kern w:val="0"/>
          <w:sz w:val="24"/>
          <w:szCs w:val="24"/>
        </w:rPr>
        <w:t xml:space="preserve"> insights. </w:t>
      </w:r>
      <w:r w:rsidR="00C2685B">
        <w:rPr>
          <w:rFonts w:ascii="Times New Roman" w:hAnsi="Times New Roman" w:cs="Times New Roman"/>
          <w:kern w:val="0"/>
          <w:sz w:val="24"/>
          <w:szCs w:val="24"/>
        </w:rPr>
        <w:t>C</w:t>
      </w:r>
      <w:r w:rsidR="00C8160D">
        <w:rPr>
          <w:rFonts w:ascii="Times New Roman" w:hAnsi="Times New Roman" w:cs="Times New Roman"/>
          <w:kern w:val="0"/>
          <w:sz w:val="24"/>
          <w:szCs w:val="24"/>
        </w:rPr>
        <w:t>entral or federal government</w:t>
      </w:r>
      <w:r w:rsidR="00C2685B">
        <w:rPr>
          <w:rFonts w:ascii="Times New Roman" w:hAnsi="Times New Roman" w:cs="Times New Roman"/>
          <w:kern w:val="0"/>
          <w:sz w:val="24"/>
          <w:szCs w:val="24"/>
        </w:rPr>
        <w:t>s</w:t>
      </w:r>
      <w:r w:rsidR="0036485E" w:rsidRPr="00293F5A">
        <w:rPr>
          <w:rFonts w:ascii="Times New Roman" w:hAnsi="Times New Roman" w:cs="Times New Roman"/>
          <w:sz w:val="24"/>
          <w:szCs w:val="24"/>
        </w:rPr>
        <w:t xml:space="preserve"> </w:t>
      </w:r>
      <w:r w:rsidR="00C8160D">
        <w:rPr>
          <w:rFonts w:ascii="Times New Roman" w:hAnsi="Times New Roman" w:cs="Times New Roman"/>
          <w:sz w:val="24"/>
          <w:szCs w:val="24"/>
        </w:rPr>
        <w:t xml:space="preserve">can </w:t>
      </w:r>
      <w:r w:rsidR="0036485E">
        <w:rPr>
          <w:rFonts w:ascii="Times New Roman" w:hAnsi="Times New Roman" w:cs="Times New Roman"/>
          <w:sz w:val="24"/>
          <w:szCs w:val="24"/>
        </w:rPr>
        <w:t xml:space="preserve">then </w:t>
      </w:r>
      <w:r w:rsidR="0036485E" w:rsidRPr="00293F5A">
        <w:rPr>
          <w:rFonts w:ascii="Times New Roman" w:hAnsi="Times New Roman" w:cs="Times New Roman"/>
          <w:sz w:val="24"/>
          <w:szCs w:val="24"/>
        </w:rPr>
        <w:t xml:space="preserve">provide </w:t>
      </w:r>
      <w:r w:rsidR="00C8160D">
        <w:rPr>
          <w:rFonts w:ascii="Times New Roman" w:hAnsi="Times New Roman" w:cs="Times New Roman"/>
          <w:sz w:val="24"/>
          <w:szCs w:val="24"/>
        </w:rPr>
        <w:t>epistemic</w:t>
      </w:r>
      <w:r w:rsidR="0036485E">
        <w:rPr>
          <w:rFonts w:ascii="Times New Roman" w:hAnsi="Times New Roman" w:cs="Times New Roman"/>
          <w:sz w:val="24"/>
          <w:szCs w:val="24"/>
        </w:rPr>
        <w:t xml:space="preserve"> </w:t>
      </w:r>
      <w:r w:rsidR="0036485E" w:rsidRPr="00293F5A">
        <w:rPr>
          <w:rFonts w:ascii="Times New Roman" w:hAnsi="Times New Roman" w:cs="Times New Roman"/>
          <w:sz w:val="24"/>
          <w:szCs w:val="24"/>
        </w:rPr>
        <w:t>‘backstop</w:t>
      </w:r>
      <w:r w:rsidR="00C2685B">
        <w:rPr>
          <w:rFonts w:ascii="Times New Roman" w:hAnsi="Times New Roman" w:cs="Times New Roman"/>
          <w:sz w:val="24"/>
          <w:szCs w:val="24"/>
        </w:rPr>
        <w:t>s</w:t>
      </w:r>
      <w:r w:rsidR="0036485E" w:rsidRPr="00293F5A">
        <w:rPr>
          <w:rFonts w:ascii="Times New Roman" w:hAnsi="Times New Roman" w:cs="Times New Roman"/>
          <w:sz w:val="24"/>
          <w:szCs w:val="24"/>
        </w:rPr>
        <w:t>’ where localities err</w:t>
      </w:r>
      <w:r w:rsidR="0036485E">
        <w:rPr>
          <w:rFonts w:ascii="Times New Roman" w:hAnsi="Times New Roman" w:cs="Times New Roman"/>
          <w:sz w:val="24"/>
          <w:szCs w:val="24"/>
        </w:rPr>
        <w:t>.</w:t>
      </w:r>
    </w:p>
    <w:p w14:paraId="42CEC25F" w14:textId="77777777" w:rsidR="00636927" w:rsidRDefault="00636927" w:rsidP="00293F5A">
      <w:pPr>
        <w:spacing w:after="0" w:line="360" w:lineRule="auto"/>
        <w:rPr>
          <w:rFonts w:ascii="Times New Roman" w:hAnsi="Times New Roman" w:cs="Times New Roman"/>
          <w:kern w:val="0"/>
          <w:sz w:val="24"/>
          <w:szCs w:val="24"/>
        </w:rPr>
      </w:pPr>
    </w:p>
    <w:p w14:paraId="53D69E74" w14:textId="5C284AA0" w:rsidR="00E832AA" w:rsidRPr="00293F5A" w:rsidRDefault="00D03BE4" w:rsidP="00293F5A">
      <w:pPr>
        <w:spacing w:after="0" w:line="360" w:lineRule="auto"/>
        <w:rPr>
          <w:rFonts w:ascii="Times New Roman" w:hAnsi="Times New Roman" w:cs="Times New Roman"/>
          <w:sz w:val="24"/>
          <w:szCs w:val="24"/>
        </w:rPr>
      </w:pPr>
      <w:r>
        <w:rPr>
          <w:rFonts w:ascii="Times New Roman" w:hAnsi="Times New Roman" w:cs="Times New Roman"/>
          <w:kern w:val="0"/>
          <w:sz w:val="24"/>
          <w:szCs w:val="24"/>
        </w:rPr>
        <w:t>T</w:t>
      </w:r>
      <w:r w:rsidR="00931860" w:rsidRPr="00293F5A">
        <w:rPr>
          <w:rFonts w:ascii="Times New Roman" w:hAnsi="Times New Roman" w:cs="Times New Roman"/>
          <w:kern w:val="0"/>
          <w:sz w:val="24"/>
          <w:szCs w:val="24"/>
        </w:rPr>
        <w:t xml:space="preserve">he salience of local issues and information could </w:t>
      </w:r>
      <w:r w:rsidR="00636927">
        <w:rPr>
          <w:rFonts w:ascii="Times New Roman" w:hAnsi="Times New Roman" w:cs="Times New Roman"/>
          <w:kern w:val="0"/>
          <w:sz w:val="24"/>
          <w:szCs w:val="24"/>
        </w:rPr>
        <w:t xml:space="preserve">even </w:t>
      </w:r>
      <w:r w:rsidR="00931860" w:rsidRPr="00293F5A">
        <w:rPr>
          <w:rFonts w:ascii="Times New Roman" w:hAnsi="Times New Roman" w:cs="Times New Roman"/>
          <w:kern w:val="0"/>
          <w:sz w:val="24"/>
          <w:szCs w:val="24"/>
        </w:rPr>
        <w:t xml:space="preserve">ensure better decision-making. </w:t>
      </w:r>
      <w:r w:rsidR="003912BD" w:rsidRPr="00293F5A">
        <w:rPr>
          <w:rFonts w:ascii="Times New Roman" w:hAnsi="Times New Roman" w:cs="Times New Roman"/>
          <w:kern w:val="0"/>
          <w:sz w:val="24"/>
          <w:szCs w:val="24"/>
        </w:rPr>
        <w:t xml:space="preserve">Many </w:t>
      </w:r>
      <w:r w:rsidR="00AA0ABE" w:rsidRPr="00293F5A">
        <w:rPr>
          <w:rFonts w:ascii="Times New Roman" w:hAnsi="Times New Roman" w:cs="Times New Roman"/>
          <w:kern w:val="0"/>
          <w:sz w:val="24"/>
          <w:szCs w:val="24"/>
        </w:rPr>
        <w:t xml:space="preserve">information </w:t>
      </w:r>
      <w:r w:rsidR="003912BD" w:rsidRPr="00293F5A">
        <w:rPr>
          <w:rFonts w:ascii="Times New Roman" w:hAnsi="Times New Roman" w:cs="Times New Roman"/>
          <w:kern w:val="0"/>
          <w:sz w:val="24"/>
          <w:szCs w:val="24"/>
        </w:rPr>
        <w:t xml:space="preserve">processing errors </w:t>
      </w:r>
      <w:r w:rsidR="00AA0ABE" w:rsidRPr="00293F5A">
        <w:rPr>
          <w:rFonts w:ascii="Times New Roman" w:hAnsi="Times New Roman" w:cs="Times New Roman"/>
          <w:kern w:val="0"/>
          <w:sz w:val="24"/>
          <w:szCs w:val="24"/>
        </w:rPr>
        <w:t xml:space="preserve">(e.g., biases, irrationalities) </w:t>
      </w:r>
      <w:r w:rsidR="003912BD" w:rsidRPr="00293F5A">
        <w:rPr>
          <w:rFonts w:ascii="Times New Roman" w:hAnsi="Times New Roman" w:cs="Times New Roman"/>
          <w:kern w:val="0"/>
          <w:sz w:val="24"/>
          <w:szCs w:val="24"/>
        </w:rPr>
        <w:t>result from a combination of governance</w:t>
      </w:r>
      <w:r w:rsidR="00AA0ABE" w:rsidRPr="00293F5A">
        <w:rPr>
          <w:rFonts w:ascii="Times New Roman" w:hAnsi="Times New Roman" w:cs="Times New Roman"/>
          <w:kern w:val="0"/>
          <w:sz w:val="24"/>
          <w:szCs w:val="24"/>
        </w:rPr>
        <w:t xml:space="preserve"> complexity</w:t>
      </w:r>
      <w:r w:rsidR="003912BD" w:rsidRPr="00293F5A">
        <w:rPr>
          <w:rFonts w:ascii="Times New Roman" w:hAnsi="Times New Roman" w:cs="Times New Roman"/>
          <w:kern w:val="0"/>
          <w:sz w:val="24"/>
          <w:szCs w:val="24"/>
        </w:rPr>
        <w:t xml:space="preserve"> and policy complexity</w:t>
      </w:r>
      <w:r w:rsidR="00391ABD" w:rsidRPr="00293F5A">
        <w:rPr>
          <w:rFonts w:ascii="Times New Roman" w:hAnsi="Times New Roman" w:cs="Times New Roman"/>
          <w:kern w:val="0"/>
          <w:sz w:val="24"/>
          <w:szCs w:val="24"/>
        </w:rPr>
        <w:t>.</w:t>
      </w:r>
      <w:r w:rsidR="00391ABD" w:rsidRPr="00293F5A">
        <w:rPr>
          <w:rStyle w:val="FootnoteReference"/>
          <w:rFonts w:ascii="Times New Roman" w:hAnsi="Times New Roman" w:cs="Times New Roman"/>
          <w:kern w:val="0"/>
          <w:sz w:val="24"/>
          <w:szCs w:val="24"/>
        </w:rPr>
        <w:footnoteReference w:id="30"/>
      </w:r>
      <w:r w:rsidR="003912BD" w:rsidRPr="00293F5A">
        <w:rPr>
          <w:rFonts w:ascii="Times New Roman" w:hAnsi="Times New Roman" w:cs="Times New Roman"/>
          <w:kern w:val="0"/>
          <w:sz w:val="24"/>
          <w:szCs w:val="24"/>
        </w:rPr>
        <w:t xml:space="preserve"> </w:t>
      </w:r>
      <w:r w:rsidR="00F2340F" w:rsidRPr="00293F5A">
        <w:rPr>
          <w:rFonts w:ascii="Times New Roman" w:hAnsi="Times New Roman" w:cs="Times New Roman"/>
          <w:kern w:val="0"/>
          <w:sz w:val="24"/>
          <w:szCs w:val="24"/>
        </w:rPr>
        <w:t>Municipal residents</w:t>
      </w:r>
      <w:r w:rsidR="002345DA" w:rsidRPr="00293F5A">
        <w:rPr>
          <w:rFonts w:ascii="Times New Roman" w:hAnsi="Times New Roman" w:cs="Times New Roman"/>
          <w:kern w:val="0"/>
          <w:sz w:val="24"/>
          <w:szCs w:val="24"/>
        </w:rPr>
        <w:t xml:space="preserve"> </w:t>
      </w:r>
      <w:r w:rsidR="00036302" w:rsidRPr="00293F5A">
        <w:rPr>
          <w:rFonts w:ascii="Times New Roman" w:hAnsi="Times New Roman" w:cs="Times New Roman"/>
          <w:kern w:val="0"/>
          <w:sz w:val="24"/>
          <w:szCs w:val="24"/>
        </w:rPr>
        <w:t>will</w:t>
      </w:r>
      <w:r w:rsidR="002345DA" w:rsidRPr="00293F5A">
        <w:rPr>
          <w:rFonts w:ascii="Times New Roman" w:hAnsi="Times New Roman" w:cs="Times New Roman"/>
          <w:kern w:val="0"/>
          <w:sz w:val="24"/>
          <w:szCs w:val="24"/>
        </w:rPr>
        <w:t xml:space="preserve"> likely enter debates </w:t>
      </w:r>
      <w:r w:rsidR="00F2340F" w:rsidRPr="00293F5A">
        <w:rPr>
          <w:rFonts w:ascii="Times New Roman" w:hAnsi="Times New Roman" w:cs="Times New Roman"/>
          <w:kern w:val="0"/>
          <w:sz w:val="24"/>
          <w:szCs w:val="24"/>
        </w:rPr>
        <w:t>on</w:t>
      </w:r>
      <w:r w:rsidR="002345DA" w:rsidRPr="00293F5A">
        <w:rPr>
          <w:rFonts w:ascii="Times New Roman" w:hAnsi="Times New Roman" w:cs="Times New Roman"/>
          <w:kern w:val="0"/>
          <w:sz w:val="24"/>
          <w:szCs w:val="24"/>
        </w:rPr>
        <w:t xml:space="preserve"> local issues with </w:t>
      </w:r>
      <w:r w:rsidR="00036302" w:rsidRPr="00293F5A">
        <w:rPr>
          <w:rFonts w:ascii="Times New Roman" w:hAnsi="Times New Roman" w:cs="Times New Roman"/>
          <w:kern w:val="0"/>
          <w:sz w:val="24"/>
          <w:szCs w:val="24"/>
        </w:rPr>
        <w:t xml:space="preserve">greater </w:t>
      </w:r>
      <w:r w:rsidR="002345DA" w:rsidRPr="00293F5A">
        <w:rPr>
          <w:rFonts w:ascii="Times New Roman" w:hAnsi="Times New Roman" w:cs="Times New Roman"/>
          <w:kern w:val="0"/>
          <w:sz w:val="24"/>
          <w:szCs w:val="24"/>
        </w:rPr>
        <w:t xml:space="preserve">knowledge, minimizing costs necessary to competent participation. </w:t>
      </w:r>
      <w:r w:rsidR="00E832AA" w:rsidRPr="00293F5A">
        <w:rPr>
          <w:rFonts w:ascii="Times New Roman" w:hAnsi="Times New Roman" w:cs="Times New Roman"/>
          <w:kern w:val="0"/>
          <w:sz w:val="24"/>
          <w:szCs w:val="24"/>
        </w:rPr>
        <w:t>F</w:t>
      </w:r>
      <w:r w:rsidR="002345DA" w:rsidRPr="00293F5A">
        <w:rPr>
          <w:rFonts w:ascii="Times New Roman" w:hAnsi="Times New Roman" w:cs="Times New Roman"/>
          <w:kern w:val="0"/>
          <w:sz w:val="24"/>
          <w:szCs w:val="24"/>
        </w:rPr>
        <w:t>ocus</w:t>
      </w:r>
      <w:r w:rsidR="00E1628B" w:rsidRPr="00293F5A">
        <w:rPr>
          <w:rFonts w:ascii="Times New Roman" w:hAnsi="Times New Roman" w:cs="Times New Roman"/>
          <w:kern w:val="0"/>
          <w:sz w:val="24"/>
          <w:szCs w:val="24"/>
        </w:rPr>
        <w:t>ing</w:t>
      </w:r>
      <w:r w:rsidR="002345DA" w:rsidRPr="00293F5A">
        <w:rPr>
          <w:rFonts w:ascii="Times New Roman" w:hAnsi="Times New Roman" w:cs="Times New Roman"/>
          <w:kern w:val="0"/>
          <w:sz w:val="24"/>
          <w:szCs w:val="24"/>
        </w:rPr>
        <w:t xml:space="preserve"> on </w:t>
      </w:r>
      <w:r w:rsidR="00E1628B" w:rsidRPr="00293F5A">
        <w:rPr>
          <w:rFonts w:ascii="Times New Roman" w:hAnsi="Times New Roman" w:cs="Times New Roman"/>
          <w:kern w:val="0"/>
          <w:sz w:val="24"/>
          <w:szCs w:val="24"/>
        </w:rPr>
        <w:t>a problem’s</w:t>
      </w:r>
      <w:r w:rsidR="002345DA" w:rsidRPr="00293F5A">
        <w:rPr>
          <w:rFonts w:ascii="Times New Roman" w:hAnsi="Times New Roman" w:cs="Times New Roman"/>
          <w:kern w:val="0"/>
          <w:sz w:val="24"/>
          <w:szCs w:val="24"/>
        </w:rPr>
        <w:t xml:space="preserve"> local dimensions </w:t>
      </w:r>
      <w:r w:rsidR="00E832AA" w:rsidRPr="00293F5A">
        <w:rPr>
          <w:rFonts w:ascii="Times New Roman" w:hAnsi="Times New Roman" w:cs="Times New Roman"/>
          <w:kern w:val="0"/>
          <w:sz w:val="24"/>
          <w:szCs w:val="24"/>
        </w:rPr>
        <w:t xml:space="preserve">also </w:t>
      </w:r>
      <w:r w:rsidR="00CF0E23" w:rsidRPr="00293F5A">
        <w:rPr>
          <w:rFonts w:ascii="Times New Roman" w:hAnsi="Times New Roman" w:cs="Times New Roman"/>
          <w:kern w:val="0"/>
          <w:sz w:val="24"/>
          <w:szCs w:val="24"/>
        </w:rPr>
        <w:t>simplif</w:t>
      </w:r>
      <w:r w:rsidR="00E1628B" w:rsidRPr="00293F5A">
        <w:rPr>
          <w:rFonts w:ascii="Times New Roman" w:hAnsi="Times New Roman" w:cs="Times New Roman"/>
          <w:kern w:val="0"/>
          <w:sz w:val="24"/>
          <w:szCs w:val="24"/>
        </w:rPr>
        <w:t>ies analysis</w:t>
      </w:r>
      <w:r w:rsidR="00CF0E23" w:rsidRPr="00293F5A">
        <w:rPr>
          <w:rFonts w:ascii="Times New Roman" w:hAnsi="Times New Roman" w:cs="Times New Roman"/>
          <w:kern w:val="0"/>
          <w:sz w:val="24"/>
          <w:szCs w:val="24"/>
        </w:rPr>
        <w:t xml:space="preserve">, limiting incentives to use heuristics. </w:t>
      </w:r>
      <w:r w:rsidR="00E832AA" w:rsidRPr="00293F5A">
        <w:rPr>
          <w:rFonts w:ascii="Times New Roman" w:hAnsi="Times New Roman" w:cs="Times New Roman"/>
          <w:sz w:val="24"/>
          <w:szCs w:val="24"/>
        </w:rPr>
        <w:t>This may further address non-local biases and irrationalities</w:t>
      </w:r>
      <w:r w:rsidR="007730DF">
        <w:rPr>
          <w:rFonts w:ascii="Times New Roman" w:hAnsi="Times New Roman" w:cs="Times New Roman"/>
          <w:sz w:val="24"/>
          <w:szCs w:val="24"/>
        </w:rPr>
        <w:t xml:space="preserve"> (though it is debatable whether th</w:t>
      </w:r>
      <w:r w:rsidR="00D44F0F">
        <w:rPr>
          <w:rFonts w:ascii="Times New Roman" w:hAnsi="Times New Roman" w:cs="Times New Roman"/>
          <w:sz w:val="24"/>
          <w:szCs w:val="24"/>
        </w:rPr>
        <w:t>o</w:t>
      </w:r>
      <w:r w:rsidR="007730DF">
        <w:rPr>
          <w:rFonts w:ascii="Times New Roman" w:hAnsi="Times New Roman" w:cs="Times New Roman"/>
          <w:sz w:val="24"/>
          <w:szCs w:val="24"/>
        </w:rPr>
        <w:t>se benefits stem from ‘local knowledge’ as such)</w:t>
      </w:r>
      <w:r w:rsidR="00E832AA" w:rsidRPr="00293F5A">
        <w:rPr>
          <w:rFonts w:ascii="Times New Roman" w:hAnsi="Times New Roman" w:cs="Times New Roman"/>
          <w:sz w:val="24"/>
          <w:szCs w:val="24"/>
        </w:rPr>
        <w:t>.</w:t>
      </w:r>
    </w:p>
    <w:p w14:paraId="45C6611E" w14:textId="6B899DA2" w:rsidR="0046594E" w:rsidRPr="00293F5A" w:rsidRDefault="0046594E" w:rsidP="00293F5A">
      <w:pPr>
        <w:spacing w:after="0" w:line="360" w:lineRule="auto"/>
        <w:rPr>
          <w:rFonts w:ascii="Times New Roman" w:hAnsi="Times New Roman" w:cs="Times New Roman"/>
          <w:sz w:val="24"/>
          <w:szCs w:val="24"/>
        </w:rPr>
      </w:pPr>
    </w:p>
    <w:p w14:paraId="751C0DC6" w14:textId="05AE75FF" w:rsidR="0005616D" w:rsidRPr="00293F5A" w:rsidRDefault="006719ED" w:rsidP="00293F5A">
      <w:pPr>
        <w:spacing w:after="0" w:line="360" w:lineRule="auto"/>
        <w:rPr>
          <w:rFonts w:ascii="Times New Roman" w:hAnsi="Times New Roman" w:cs="Times New Roman"/>
          <w:sz w:val="24"/>
          <w:szCs w:val="24"/>
        </w:rPr>
      </w:pPr>
      <w:r w:rsidRPr="00293F5A">
        <w:rPr>
          <w:rFonts w:ascii="Times New Roman" w:hAnsi="Times New Roman" w:cs="Times New Roman"/>
          <w:kern w:val="0"/>
          <w:sz w:val="24"/>
          <w:szCs w:val="24"/>
        </w:rPr>
        <w:lastRenderedPageBreak/>
        <w:t>Additional</w:t>
      </w:r>
      <w:r w:rsidR="00891B26" w:rsidRPr="00293F5A">
        <w:rPr>
          <w:rFonts w:ascii="Times New Roman" w:hAnsi="Times New Roman" w:cs="Times New Roman"/>
          <w:kern w:val="0"/>
          <w:sz w:val="24"/>
          <w:szCs w:val="24"/>
        </w:rPr>
        <w:t xml:space="preserve"> arguments </w:t>
      </w:r>
      <w:r w:rsidR="004F3ECA" w:rsidRPr="00293F5A">
        <w:rPr>
          <w:rFonts w:ascii="Times New Roman" w:hAnsi="Times New Roman" w:cs="Times New Roman"/>
          <w:kern w:val="0"/>
          <w:sz w:val="24"/>
          <w:szCs w:val="24"/>
        </w:rPr>
        <w:t>suggest</w:t>
      </w:r>
      <w:r w:rsidR="00891B26" w:rsidRPr="00293F5A">
        <w:rPr>
          <w:rFonts w:ascii="Times New Roman" w:hAnsi="Times New Roman" w:cs="Times New Roman"/>
          <w:kern w:val="0"/>
          <w:sz w:val="24"/>
          <w:szCs w:val="24"/>
        </w:rPr>
        <w:t xml:space="preserve"> </w:t>
      </w:r>
      <w:r w:rsidRPr="00293F5A">
        <w:rPr>
          <w:rFonts w:ascii="Times New Roman" w:hAnsi="Times New Roman" w:cs="Times New Roman"/>
          <w:kern w:val="0"/>
          <w:sz w:val="24"/>
          <w:szCs w:val="24"/>
        </w:rPr>
        <w:t xml:space="preserve">that </w:t>
      </w:r>
      <w:r w:rsidR="00891B26" w:rsidRPr="00293F5A">
        <w:rPr>
          <w:rFonts w:ascii="Times New Roman" w:hAnsi="Times New Roman" w:cs="Times New Roman"/>
          <w:kern w:val="0"/>
          <w:sz w:val="24"/>
          <w:szCs w:val="24"/>
        </w:rPr>
        <w:t>decentralization</w:t>
      </w:r>
      <w:r w:rsidR="00EE4EFC" w:rsidRPr="00293F5A">
        <w:rPr>
          <w:rFonts w:ascii="Times New Roman" w:hAnsi="Times New Roman" w:cs="Times New Roman"/>
          <w:kern w:val="0"/>
          <w:sz w:val="24"/>
          <w:szCs w:val="24"/>
        </w:rPr>
        <w:t xml:space="preserve"> support</w:t>
      </w:r>
      <w:r w:rsidR="00891B26" w:rsidRPr="00293F5A">
        <w:rPr>
          <w:rFonts w:ascii="Times New Roman" w:hAnsi="Times New Roman" w:cs="Times New Roman"/>
          <w:kern w:val="0"/>
          <w:sz w:val="24"/>
          <w:szCs w:val="24"/>
        </w:rPr>
        <w:t>s</w:t>
      </w:r>
      <w:r w:rsidR="00EE4EFC" w:rsidRPr="00293F5A">
        <w:rPr>
          <w:rFonts w:ascii="Times New Roman" w:hAnsi="Times New Roman" w:cs="Times New Roman"/>
          <w:kern w:val="0"/>
          <w:sz w:val="24"/>
          <w:szCs w:val="24"/>
        </w:rPr>
        <w:t xml:space="preserve"> policy preference or </w:t>
      </w:r>
      <w:r w:rsidR="00472EC2" w:rsidRPr="00293F5A">
        <w:rPr>
          <w:rFonts w:ascii="Times New Roman" w:hAnsi="Times New Roman" w:cs="Times New Roman"/>
          <w:kern w:val="0"/>
          <w:sz w:val="24"/>
          <w:szCs w:val="24"/>
        </w:rPr>
        <w:t>subject-weighted outcome-preference</w:t>
      </w:r>
      <w:r w:rsidR="000252A1" w:rsidRPr="00293F5A">
        <w:rPr>
          <w:rFonts w:ascii="Times New Roman" w:hAnsi="Times New Roman" w:cs="Times New Roman"/>
          <w:kern w:val="0"/>
          <w:sz w:val="24"/>
          <w:szCs w:val="24"/>
        </w:rPr>
        <w:t xml:space="preserve"> realization</w:t>
      </w:r>
      <w:r w:rsidR="00472EC2" w:rsidRPr="00293F5A">
        <w:rPr>
          <w:rFonts w:ascii="Times New Roman" w:hAnsi="Times New Roman" w:cs="Times New Roman"/>
          <w:kern w:val="0"/>
          <w:sz w:val="24"/>
          <w:szCs w:val="24"/>
        </w:rPr>
        <w:t xml:space="preserve">. </w:t>
      </w:r>
      <w:r w:rsidR="00AA6163" w:rsidRPr="00293F5A">
        <w:rPr>
          <w:rFonts w:ascii="Times New Roman" w:hAnsi="Times New Roman" w:cs="Times New Roman"/>
          <w:kern w:val="0"/>
          <w:sz w:val="24"/>
          <w:szCs w:val="24"/>
        </w:rPr>
        <w:t xml:space="preserve">Per </w:t>
      </w:r>
      <w:r w:rsidR="00836189" w:rsidRPr="00293F5A">
        <w:rPr>
          <w:rFonts w:ascii="Times New Roman" w:hAnsi="Times New Roman" w:cs="Times New Roman"/>
          <w:kern w:val="0"/>
          <w:sz w:val="24"/>
          <w:szCs w:val="24"/>
        </w:rPr>
        <w:t>Méndez (2022:162)</w:t>
      </w:r>
      <w:r w:rsidR="00AA6163" w:rsidRPr="00293F5A">
        <w:rPr>
          <w:rFonts w:ascii="Times New Roman" w:hAnsi="Times New Roman" w:cs="Times New Roman"/>
          <w:kern w:val="0"/>
          <w:sz w:val="24"/>
          <w:szCs w:val="24"/>
        </w:rPr>
        <w:t>,</w:t>
      </w:r>
      <w:r w:rsidR="00836189" w:rsidRPr="00293F5A">
        <w:rPr>
          <w:rFonts w:ascii="Times New Roman" w:hAnsi="Times New Roman" w:cs="Times New Roman"/>
          <w:kern w:val="0"/>
          <w:sz w:val="24"/>
          <w:szCs w:val="24"/>
        </w:rPr>
        <w:t xml:space="preserve"> the way “we want to implement a policy is inevitably connected with the way in which we live our daily lives.” </w:t>
      </w:r>
      <w:r w:rsidR="00EC7A78" w:rsidRPr="00293F5A">
        <w:rPr>
          <w:rFonts w:ascii="Times New Roman" w:hAnsi="Times New Roman" w:cs="Times New Roman"/>
          <w:kern w:val="0"/>
          <w:sz w:val="24"/>
          <w:szCs w:val="24"/>
        </w:rPr>
        <w:t>L</w:t>
      </w:r>
      <w:r w:rsidR="00836189" w:rsidRPr="00293F5A">
        <w:rPr>
          <w:rFonts w:ascii="Times New Roman" w:hAnsi="Times New Roman" w:cs="Times New Roman"/>
          <w:kern w:val="0"/>
          <w:sz w:val="24"/>
          <w:szCs w:val="24"/>
        </w:rPr>
        <w:t>ocal groups can tailor decisions to preferences about means of securing outcomes.</w:t>
      </w:r>
      <w:r w:rsidR="00472EC2" w:rsidRPr="00293F5A">
        <w:rPr>
          <w:rFonts w:ascii="Times New Roman" w:hAnsi="Times New Roman" w:cs="Times New Roman"/>
          <w:kern w:val="0"/>
          <w:sz w:val="24"/>
          <w:szCs w:val="24"/>
        </w:rPr>
        <w:t xml:space="preserve"> </w:t>
      </w:r>
      <w:r w:rsidR="00EC7A78" w:rsidRPr="00293F5A">
        <w:rPr>
          <w:rFonts w:ascii="Times New Roman" w:hAnsi="Times New Roman" w:cs="Times New Roman"/>
          <w:kern w:val="0"/>
          <w:sz w:val="24"/>
          <w:szCs w:val="24"/>
        </w:rPr>
        <w:t xml:space="preserve">Per </w:t>
      </w:r>
      <w:r w:rsidR="0005616D" w:rsidRPr="00293F5A">
        <w:rPr>
          <w:rFonts w:ascii="Times New Roman" w:hAnsi="Times New Roman" w:cs="Times New Roman"/>
          <w:sz w:val="24"/>
          <w:szCs w:val="24"/>
        </w:rPr>
        <w:t>Allard-Tremblay (2017)</w:t>
      </w:r>
      <w:r w:rsidR="00EC7A78" w:rsidRPr="00293F5A">
        <w:rPr>
          <w:rFonts w:ascii="Times New Roman" w:hAnsi="Times New Roman" w:cs="Times New Roman"/>
          <w:sz w:val="24"/>
          <w:szCs w:val="24"/>
        </w:rPr>
        <w:t>,</w:t>
      </w:r>
      <w:r w:rsidR="0005616D" w:rsidRPr="00293F5A">
        <w:rPr>
          <w:rFonts w:ascii="Times New Roman" w:hAnsi="Times New Roman" w:cs="Times New Roman"/>
          <w:sz w:val="24"/>
          <w:szCs w:val="24"/>
        </w:rPr>
        <w:t xml:space="preserve"> </w:t>
      </w:r>
      <w:r w:rsidR="00472EC2" w:rsidRPr="00293F5A">
        <w:rPr>
          <w:rFonts w:ascii="Times New Roman" w:hAnsi="Times New Roman" w:cs="Times New Roman"/>
          <w:sz w:val="24"/>
          <w:szCs w:val="24"/>
        </w:rPr>
        <w:t>decentralized bodies’ attention to local preferences will produce</w:t>
      </w:r>
      <w:r w:rsidR="0005616D" w:rsidRPr="00293F5A">
        <w:rPr>
          <w:rFonts w:ascii="Times New Roman" w:hAnsi="Times New Roman" w:cs="Times New Roman"/>
          <w:sz w:val="24"/>
          <w:szCs w:val="24"/>
        </w:rPr>
        <w:t xml:space="preserve"> better results by the lights of those subject to them.</w:t>
      </w:r>
      <w:r w:rsidR="00BC4CBD" w:rsidRPr="00293F5A">
        <w:rPr>
          <w:rFonts w:ascii="Times New Roman" w:hAnsi="Times New Roman" w:cs="Times New Roman"/>
          <w:sz w:val="24"/>
          <w:szCs w:val="24"/>
        </w:rPr>
        <w:t xml:space="preserve"> </w:t>
      </w:r>
      <w:r w:rsidR="00065A00" w:rsidRPr="00293F5A">
        <w:rPr>
          <w:rFonts w:ascii="Times New Roman" w:hAnsi="Times New Roman" w:cs="Times New Roman"/>
          <w:sz w:val="24"/>
          <w:szCs w:val="24"/>
        </w:rPr>
        <w:t>Both subject-indexed</w:t>
      </w:r>
      <w:r w:rsidR="00BC4CBD" w:rsidRPr="00293F5A">
        <w:rPr>
          <w:rFonts w:ascii="Times New Roman" w:hAnsi="Times New Roman" w:cs="Times New Roman"/>
          <w:sz w:val="24"/>
          <w:szCs w:val="24"/>
        </w:rPr>
        <w:t xml:space="preserve"> approaches are consistent with many forms of decentralization</w:t>
      </w:r>
      <w:r w:rsidR="00065A00" w:rsidRPr="00293F5A">
        <w:rPr>
          <w:rFonts w:ascii="Times New Roman" w:hAnsi="Times New Roman" w:cs="Times New Roman"/>
          <w:sz w:val="24"/>
          <w:szCs w:val="24"/>
        </w:rPr>
        <w:t>.</w:t>
      </w:r>
      <w:r w:rsidR="006D4E10">
        <w:rPr>
          <w:rFonts w:ascii="Times New Roman" w:hAnsi="Times New Roman" w:cs="Times New Roman"/>
          <w:sz w:val="24"/>
          <w:szCs w:val="24"/>
        </w:rPr>
        <w:t xml:space="preserve"> F</w:t>
      </w:r>
      <w:r w:rsidR="00BC4CBD" w:rsidRPr="00293F5A">
        <w:rPr>
          <w:rFonts w:ascii="Times New Roman" w:hAnsi="Times New Roman" w:cs="Times New Roman"/>
          <w:sz w:val="24"/>
          <w:szCs w:val="24"/>
        </w:rPr>
        <w:t xml:space="preserve">ederalism </w:t>
      </w:r>
      <w:r w:rsidR="006D4E10">
        <w:rPr>
          <w:rFonts w:ascii="Times New Roman" w:hAnsi="Times New Roman" w:cs="Times New Roman"/>
          <w:sz w:val="24"/>
          <w:szCs w:val="24"/>
        </w:rPr>
        <w:t xml:space="preserve">also </w:t>
      </w:r>
      <w:r w:rsidR="00D77EAF" w:rsidRPr="00293F5A">
        <w:rPr>
          <w:rFonts w:ascii="Times New Roman" w:hAnsi="Times New Roman" w:cs="Times New Roman"/>
          <w:sz w:val="24"/>
          <w:szCs w:val="24"/>
        </w:rPr>
        <w:t>safeguards</w:t>
      </w:r>
      <w:r w:rsidR="00BC4CBD" w:rsidRPr="00293F5A">
        <w:rPr>
          <w:rFonts w:ascii="Times New Roman" w:hAnsi="Times New Roman" w:cs="Times New Roman"/>
          <w:sz w:val="24"/>
          <w:szCs w:val="24"/>
        </w:rPr>
        <w:t xml:space="preserve"> means of ensuring </w:t>
      </w:r>
      <w:r w:rsidR="00235ED8" w:rsidRPr="00293F5A">
        <w:rPr>
          <w:rFonts w:ascii="Times New Roman" w:hAnsi="Times New Roman" w:cs="Times New Roman"/>
          <w:sz w:val="24"/>
          <w:szCs w:val="24"/>
        </w:rPr>
        <w:t>the most</w:t>
      </w:r>
      <w:r w:rsidR="00BC4CBD" w:rsidRPr="00293F5A">
        <w:rPr>
          <w:rFonts w:ascii="Times New Roman" w:hAnsi="Times New Roman" w:cs="Times New Roman"/>
          <w:sz w:val="24"/>
          <w:szCs w:val="24"/>
        </w:rPr>
        <w:t xml:space="preserve"> </w:t>
      </w:r>
      <w:r w:rsidR="00D77EAF" w:rsidRPr="00293F5A">
        <w:rPr>
          <w:rFonts w:ascii="Times New Roman" w:hAnsi="Times New Roman" w:cs="Times New Roman"/>
          <w:sz w:val="24"/>
          <w:szCs w:val="24"/>
        </w:rPr>
        <w:t xml:space="preserve">important </w:t>
      </w:r>
      <w:r w:rsidR="00967EA1" w:rsidRPr="00293F5A">
        <w:rPr>
          <w:rFonts w:ascii="Times New Roman" w:hAnsi="Times New Roman" w:cs="Times New Roman"/>
          <w:sz w:val="24"/>
          <w:szCs w:val="24"/>
        </w:rPr>
        <w:t>objectives can be fulfilled</w:t>
      </w:r>
      <w:r w:rsidR="00F06E3B">
        <w:rPr>
          <w:rFonts w:ascii="Times New Roman" w:hAnsi="Times New Roman" w:cs="Times New Roman"/>
          <w:sz w:val="24"/>
          <w:szCs w:val="24"/>
        </w:rPr>
        <w:t xml:space="preserve"> without</w:t>
      </w:r>
      <w:r w:rsidR="005E5BAA">
        <w:rPr>
          <w:rFonts w:ascii="Times New Roman" w:hAnsi="Times New Roman" w:cs="Times New Roman"/>
          <w:sz w:val="24"/>
          <w:szCs w:val="24"/>
        </w:rPr>
        <w:t xml:space="preserve"> being undermined by</w:t>
      </w:r>
      <w:r w:rsidR="00F06E3B">
        <w:rPr>
          <w:rFonts w:ascii="Times New Roman" w:hAnsi="Times New Roman" w:cs="Times New Roman"/>
          <w:sz w:val="24"/>
          <w:szCs w:val="24"/>
        </w:rPr>
        <w:t xml:space="preserve"> </w:t>
      </w:r>
      <w:r w:rsidR="005E5BAA">
        <w:rPr>
          <w:rFonts w:ascii="Times New Roman" w:hAnsi="Times New Roman" w:cs="Times New Roman"/>
          <w:sz w:val="24"/>
          <w:szCs w:val="24"/>
        </w:rPr>
        <w:t>local variance</w:t>
      </w:r>
      <w:r w:rsidR="00967EA1" w:rsidRPr="00293F5A">
        <w:rPr>
          <w:rFonts w:ascii="Times New Roman" w:hAnsi="Times New Roman" w:cs="Times New Roman"/>
          <w:sz w:val="24"/>
          <w:szCs w:val="24"/>
        </w:rPr>
        <w:t xml:space="preserve">. If, for example, nuclear policy is too important to admit variety, </w:t>
      </w:r>
      <w:r w:rsidR="00D410B7">
        <w:rPr>
          <w:rFonts w:ascii="Times New Roman" w:hAnsi="Times New Roman" w:cs="Times New Roman"/>
          <w:sz w:val="24"/>
          <w:szCs w:val="24"/>
        </w:rPr>
        <w:t xml:space="preserve">constitutional federal authority over </w:t>
      </w:r>
      <w:r w:rsidR="009432D9">
        <w:rPr>
          <w:rFonts w:ascii="Times New Roman" w:hAnsi="Times New Roman" w:cs="Times New Roman"/>
          <w:sz w:val="24"/>
          <w:szCs w:val="24"/>
        </w:rPr>
        <w:t>nuclear policy protects against provincial claims to set their own goals.</w:t>
      </w:r>
    </w:p>
    <w:p w14:paraId="797D27C2" w14:textId="77777777" w:rsidR="00A55DFC" w:rsidRPr="00293F5A" w:rsidRDefault="00A55DFC" w:rsidP="00293F5A">
      <w:pPr>
        <w:spacing w:after="0" w:line="360" w:lineRule="auto"/>
        <w:rPr>
          <w:rFonts w:ascii="Times New Roman" w:hAnsi="Times New Roman" w:cs="Times New Roman"/>
          <w:sz w:val="24"/>
          <w:szCs w:val="24"/>
        </w:rPr>
      </w:pPr>
    </w:p>
    <w:p w14:paraId="2692730B" w14:textId="77777777" w:rsidR="00FE6A7C" w:rsidRPr="00293F5A" w:rsidRDefault="00FE6A7C" w:rsidP="00293F5A">
      <w:pPr>
        <w:pStyle w:val="ListParagraph"/>
        <w:numPr>
          <w:ilvl w:val="0"/>
          <w:numId w:val="1"/>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Experimental Arguments</w:t>
      </w:r>
    </w:p>
    <w:p w14:paraId="5B543DB1" w14:textId="77777777" w:rsidR="00FE6A7C" w:rsidRPr="00293F5A" w:rsidRDefault="00FE6A7C" w:rsidP="00293F5A">
      <w:pPr>
        <w:spacing w:after="0" w:line="360" w:lineRule="auto"/>
        <w:rPr>
          <w:rFonts w:ascii="Times New Roman" w:hAnsi="Times New Roman" w:cs="Times New Roman"/>
          <w:sz w:val="24"/>
          <w:szCs w:val="24"/>
        </w:rPr>
      </w:pPr>
    </w:p>
    <w:p w14:paraId="3088CEBD" w14:textId="6C51BD64" w:rsidR="006719ED" w:rsidRPr="00293F5A" w:rsidRDefault="000505CC"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Experimental</w:t>
      </w:r>
      <w:r w:rsidR="003F1AE3" w:rsidRPr="00293F5A">
        <w:rPr>
          <w:rFonts w:ascii="Times New Roman" w:hAnsi="Times New Roman" w:cs="Times New Roman"/>
          <w:sz w:val="24"/>
          <w:szCs w:val="24"/>
        </w:rPr>
        <w:t xml:space="preserve"> arguments focus on two distinct, but related, </w:t>
      </w:r>
      <w:r w:rsidR="00177ADF" w:rsidRPr="00293F5A">
        <w:rPr>
          <w:rFonts w:ascii="Times New Roman" w:hAnsi="Times New Roman" w:cs="Times New Roman"/>
          <w:sz w:val="24"/>
          <w:szCs w:val="24"/>
        </w:rPr>
        <w:t>concepts: individual ‘experiments-in-living’ and policy experimentation</w:t>
      </w:r>
      <w:r w:rsidR="003F1AE3" w:rsidRPr="00293F5A">
        <w:rPr>
          <w:rFonts w:ascii="Times New Roman" w:hAnsi="Times New Roman" w:cs="Times New Roman"/>
          <w:sz w:val="24"/>
          <w:szCs w:val="24"/>
        </w:rPr>
        <w:t xml:space="preserve">. </w:t>
      </w:r>
      <w:r w:rsidR="00766795" w:rsidRPr="00293F5A">
        <w:rPr>
          <w:rFonts w:ascii="Times New Roman" w:hAnsi="Times New Roman" w:cs="Times New Roman"/>
          <w:sz w:val="24"/>
          <w:szCs w:val="24"/>
        </w:rPr>
        <w:t>Those concerned with experiments-in-living</w:t>
      </w:r>
      <w:r w:rsidR="00D66CC9" w:rsidRPr="00293F5A">
        <w:rPr>
          <w:rFonts w:ascii="Times New Roman" w:hAnsi="Times New Roman" w:cs="Times New Roman"/>
          <w:sz w:val="24"/>
          <w:szCs w:val="24"/>
        </w:rPr>
        <w:t xml:space="preserve"> </w:t>
      </w:r>
      <w:r w:rsidR="00D576F4" w:rsidRPr="00293F5A">
        <w:rPr>
          <w:rFonts w:ascii="Times New Roman" w:hAnsi="Times New Roman" w:cs="Times New Roman"/>
          <w:sz w:val="24"/>
          <w:szCs w:val="24"/>
        </w:rPr>
        <w:t xml:space="preserve">suggest </w:t>
      </w:r>
      <w:r w:rsidR="00C945EC">
        <w:rPr>
          <w:rFonts w:ascii="Times New Roman" w:hAnsi="Times New Roman" w:cs="Times New Roman"/>
          <w:sz w:val="24"/>
          <w:szCs w:val="24"/>
        </w:rPr>
        <w:t xml:space="preserve">that </w:t>
      </w:r>
      <w:r w:rsidR="00D66CC9" w:rsidRPr="00293F5A">
        <w:rPr>
          <w:rFonts w:ascii="Times New Roman" w:hAnsi="Times New Roman" w:cs="Times New Roman"/>
          <w:sz w:val="24"/>
          <w:szCs w:val="24"/>
        </w:rPr>
        <w:t>federalism</w:t>
      </w:r>
      <w:r w:rsidR="00D576F4" w:rsidRPr="00293F5A">
        <w:rPr>
          <w:rFonts w:ascii="Times New Roman" w:hAnsi="Times New Roman" w:cs="Times New Roman"/>
          <w:sz w:val="24"/>
          <w:szCs w:val="24"/>
        </w:rPr>
        <w:t xml:space="preserve"> </w:t>
      </w:r>
      <w:r w:rsidR="00177ADF" w:rsidRPr="00293F5A">
        <w:rPr>
          <w:rFonts w:ascii="Times New Roman" w:hAnsi="Times New Roman" w:cs="Times New Roman"/>
          <w:sz w:val="24"/>
          <w:szCs w:val="24"/>
        </w:rPr>
        <w:t>foster</w:t>
      </w:r>
      <w:r w:rsidR="00D576F4" w:rsidRPr="00293F5A">
        <w:rPr>
          <w:rFonts w:ascii="Times New Roman" w:hAnsi="Times New Roman" w:cs="Times New Roman"/>
          <w:sz w:val="24"/>
          <w:szCs w:val="24"/>
        </w:rPr>
        <w:t>s</w:t>
      </w:r>
      <w:r w:rsidR="00177ADF" w:rsidRPr="00293F5A">
        <w:rPr>
          <w:rFonts w:ascii="Times New Roman" w:hAnsi="Times New Roman" w:cs="Times New Roman"/>
          <w:sz w:val="24"/>
          <w:szCs w:val="24"/>
        </w:rPr>
        <w:t xml:space="preserve"> </w:t>
      </w:r>
      <w:r w:rsidR="00475296" w:rsidRPr="00293F5A">
        <w:rPr>
          <w:rFonts w:ascii="Times New Roman" w:hAnsi="Times New Roman" w:cs="Times New Roman"/>
          <w:sz w:val="24"/>
          <w:szCs w:val="24"/>
        </w:rPr>
        <w:t xml:space="preserve">individual </w:t>
      </w:r>
      <w:r w:rsidR="00177ADF" w:rsidRPr="00293F5A">
        <w:rPr>
          <w:rFonts w:ascii="Times New Roman" w:hAnsi="Times New Roman" w:cs="Times New Roman"/>
          <w:sz w:val="24"/>
          <w:szCs w:val="24"/>
        </w:rPr>
        <w:t>opportunities to pursue different lifepaths.</w:t>
      </w:r>
      <w:r w:rsidR="00E31090" w:rsidRPr="00293F5A">
        <w:rPr>
          <w:rFonts w:ascii="Times New Roman" w:hAnsi="Times New Roman" w:cs="Times New Roman"/>
          <w:sz w:val="24"/>
          <w:szCs w:val="24"/>
        </w:rPr>
        <w:t xml:space="preserve"> </w:t>
      </w:r>
      <w:r w:rsidRPr="00293F5A">
        <w:rPr>
          <w:rFonts w:ascii="Times New Roman" w:hAnsi="Times New Roman" w:cs="Times New Roman"/>
          <w:sz w:val="24"/>
          <w:szCs w:val="24"/>
        </w:rPr>
        <w:t>T</w:t>
      </w:r>
      <w:r w:rsidR="002D697D" w:rsidRPr="00293F5A">
        <w:rPr>
          <w:rFonts w:ascii="Times New Roman" w:hAnsi="Times New Roman" w:cs="Times New Roman"/>
          <w:sz w:val="24"/>
          <w:szCs w:val="24"/>
        </w:rPr>
        <w:t>he</w:t>
      </w:r>
      <w:r w:rsidR="00B04FCB" w:rsidRPr="00293F5A">
        <w:rPr>
          <w:rFonts w:ascii="Times New Roman" w:hAnsi="Times New Roman" w:cs="Times New Roman"/>
          <w:sz w:val="24"/>
          <w:szCs w:val="24"/>
        </w:rPr>
        <w:t>y</w:t>
      </w:r>
      <w:r w:rsidR="002D697D" w:rsidRPr="00293F5A">
        <w:rPr>
          <w:rFonts w:ascii="Times New Roman" w:hAnsi="Times New Roman" w:cs="Times New Roman"/>
          <w:sz w:val="24"/>
          <w:szCs w:val="24"/>
        </w:rPr>
        <w:t xml:space="preserve"> </w:t>
      </w:r>
      <w:r w:rsidR="00D90534" w:rsidRPr="00293F5A">
        <w:rPr>
          <w:rFonts w:ascii="Times New Roman" w:hAnsi="Times New Roman" w:cs="Times New Roman"/>
          <w:sz w:val="24"/>
          <w:szCs w:val="24"/>
        </w:rPr>
        <w:t>first</w:t>
      </w:r>
      <w:r w:rsidR="00763751" w:rsidRPr="00293F5A">
        <w:rPr>
          <w:rFonts w:ascii="Times New Roman" w:hAnsi="Times New Roman" w:cs="Times New Roman"/>
          <w:sz w:val="24"/>
          <w:szCs w:val="24"/>
        </w:rPr>
        <w:t xml:space="preserve"> assum</w:t>
      </w:r>
      <w:r w:rsidR="00D90534" w:rsidRPr="00293F5A">
        <w:rPr>
          <w:rFonts w:ascii="Times New Roman" w:hAnsi="Times New Roman" w:cs="Times New Roman"/>
          <w:sz w:val="24"/>
          <w:szCs w:val="24"/>
        </w:rPr>
        <w:t>e</w:t>
      </w:r>
      <w:r w:rsidR="00763751" w:rsidRPr="00293F5A">
        <w:rPr>
          <w:rFonts w:ascii="Times New Roman" w:hAnsi="Times New Roman" w:cs="Times New Roman"/>
          <w:sz w:val="24"/>
          <w:szCs w:val="24"/>
        </w:rPr>
        <w:t xml:space="preserve"> multiple ways of pursuing the good </w:t>
      </w:r>
      <w:r w:rsidR="00C30B62" w:rsidRPr="00293F5A">
        <w:rPr>
          <w:rFonts w:ascii="Times New Roman" w:hAnsi="Times New Roman" w:cs="Times New Roman"/>
          <w:sz w:val="24"/>
          <w:szCs w:val="24"/>
        </w:rPr>
        <w:t xml:space="preserve">one cannot </w:t>
      </w:r>
      <w:r w:rsidR="00D549CE" w:rsidRPr="00293F5A">
        <w:rPr>
          <w:rFonts w:ascii="Times New Roman" w:hAnsi="Times New Roman" w:cs="Times New Roman"/>
          <w:sz w:val="24"/>
          <w:szCs w:val="24"/>
        </w:rPr>
        <w:t xml:space="preserve">discover through reflection alone. It is difficult to know </w:t>
      </w:r>
      <w:r w:rsidR="00D56EA0" w:rsidRPr="00293F5A">
        <w:rPr>
          <w:rFonts w:ascii="Times New Roman" w:hAnsi="Times New Roman" w:cs="Times New Roman"/>
          <w:sz w:val="24"/>
          <w:szCs w:val="24"/>
        </w:rPr>
        <w:t>the implications of strict</w:t>
      </w:r>
      <w:r w:rsidR="00B77727" w:rsidRPr="00293F5A">
        <w:rPr>
          <w:rFonts w:ascii="Times New Roman" w:hAnsi="Times New Roman" w:cs="Times New Roman"/>
          <w:sz w:val="24"/>
          <w:szCs w:val="24"/>
        </w:rPr>
        <w:t xml:space="preserve"> devotion</w:t>
      </w:r>
      <w:r w:rsidR="00D56EA0" w:rsidRPr="00293F5A">
        <w:rPr>
          <w:rFonts w:ascii="Times New Roman" w:hAnsi="Times New Roman" w:cs="Times New Roman"/>
          <w:sz w:val="24"/>
          <w:szCs w:val="24"/>
        </w:rPr>
        <w:t xml:space="preserve"> to study</w:t>
      </w:r>
      <w:r w:rsidR="00D90534" w:rsidRPr="00293F5A">
        <w:rPr>
          <w:rFonts w:ascii="Times New Roman" w:hAnsi="Times New Roman" w:cs="Times New Roman"/>
          <w:sz w:val="24"/>
          <w:szCs w:val="24"/>
        </w:rPr>
        <w:t>ing</w:t>
      </w:r>
      <w:r w:rsidR="00D56EA0" w:rsidRPr="00293F5A">
        <w:rPr>
          <w:rFonts w:ascii="Times New Roman" w:hAnsi="Times New Roman" w:cs="Times New Roman"/>
          <w:sz w:val="24"/>
          <w:szCs w:val="24"/>
        </w:rPr>
        <w:t xml:space="preserve"> or </w:t>
      </w:r>
      <w:r w:rsidR="00C33110" w:rsidRPr="00293F5A">
        <w:rPr>
          <w:rFonts w:ascii="Times New Roman" w:hAnsi="Times New Roman" w:cs="Times New Roman"/>
          <w:sz w:val="24"/>
          <w:szCs w:val="24"/>
        </w:rPr>
        <w:t xml:space="preserve">gymnastics </w:t>
      </w:r>
      <w:r w:rsidR="00826FD3">
        <w:rPr>
          <w:rFonts w:ascii="Times New Roman" w:hAnsi="Times New Roman" w:cs="Times New Roman"/>
          <w:sz w:val="24"/>
          <w:szCs w:val="24"/>
        </w:rPr>
        <w:t>training</w:t>
      </w:r>
      <w:r w:rsidR="00C33110" w:rsidRPr="00293F5A">
        <w:rPr>
          <w:rFonts w:ascii="Times New Roman" w:hAnsi="Times New Roman" w:cs="Times New Roman"/>
          <w:sz w:val="24"/>
          <w:szCs w:val="24"/>
        </w:rPr>
        <w:t xml:space="preserve"> before anyone </w:t>
      </w:r>
      <w:r w:rsidR="004F0005" w:rsidRPr="00293F5A">
        <w:rPr>
          <w:rFonts w:ascii="Times New Roman" w:hAnsi="Times New Roman" w:cs="Times New Roman"/>
          <w:sz w:val="24"/>
          <w:szCs w:val="24"/>
        </w:rPr>
        <w:t xml:space="preserve">tries </w:t>
      </w:r>
      <w:r w:rsidR="00592BAC" w:rsidRPr="00293F5A">
        <w:rPr>
          <w:rFonts w:ascii="Times New Roman" w:hAnsi="Times New Roman" w:cs="Times New Roman"/>
          <w:sz w:val="24"/>
          <w:szCs w:val="24"/>
        </w:rPr>
        <w:t>it</w:t>
      </w:r>
      <w:r w:rsidR="004F0005" w:rsidRPr="00293F5A">
        <w:rPr>
          <w:rFonts w:ascii="Times New Roman" w:hAnsi="Times New Roman" w:cs="Times New Roman"/>
          <w:sz w:val="24"/>
          <w:szCs w:val="24"/>
        </w:rPr>
        <w:t>.</w:t>
      </w:r>
      <w:r w:rsidR="004F0005" w:rsidRPr="00293F5A">
        <w:rPr>
          <w:rStyle w:val="FootnoteReference"/>
          <w:rFonts w:ascii="Times New Roman" w:hAnsi="Times New Roman" w:cs="Times New Roman"/>
          <w:sz w:val="24"/>
          <w:szCs w:val="24"/>
        </w:rPr>
        <w:footnoteReference w:id="31"/>
      </w:r>
      <w:r w:rsidR="00D549CE" w:rsidRPr="00293F5A">
        <w:rPr>
          <w:rFonts w:ascii="Times New Roman" w:hAnsi="Times New Roman" w:cs="Times New Roman"/>
          <w:sz w:val="24"/>
          <w:szCs w:val="24"/>
        </w:rPr>
        <w:t xml:space="preserve"> </w:t>
      </w:r>
      <w:r w:rsidR="00B7496E" w:rsidRPr="00293F5A">
        <w:rPr>
          <w:rFonts w:ascii="Times New Roman" w:hAnsi="Times New Roman" w:cs="Times New Roman"/>
          <w:sz w:val="24"/>
          <w:szCs w:val="24"/>
        </w:rPr>
        <w:t>Trying new lifestyles and witnessing others</w:t>
      </w:r>
      <w:r w:rsidR="00592BAC" w:rsidRPr="00293F5A">
        <w:rPr>
          <w:rFonts w:ascii="Times New Roman" w:hAnsi="Times New Roman" w:cs="Times New Roman"/>
          <w:sz w:val="24"/>
          <w:szCs w:val="24"/>
        </w:rPr>
        <w:t>’ attempts clarif</w:t>
      </w:r>
      <w:r w:rsidR="00100103" w:rsidRPr="00293F5A">
        <w:rPr>
          <w:rFonts w:ascii="Times New Roman" w:hAnsi="Times New Roman" w:cs="Times New Roman"/>
          <w:sz w:val="24"/>
          <w:szCs w:val="24"/>
        </w:rPr>
        <w:t>ies</w:t>
      </w:r>
      <w:r w:rsidR="00B7496E" w:rsidRPr="00293F5A">
        <w:rPr>
          <w:rFonts w:ascii="Times New Roman" w:hAnsi="Times New Roman" w:cs="Times New Roman"/>
          <w:sz w:val="24"/>
          <w:szCs w:val="24"/>
        </w:rPr>
        <w:t xml:space="preserve"> what to d</w:t>
      </w:r>
      <w:r w:rsidR="001E3B21" w:rsidRPr="00293F5A">
        <w:rPr>
          <w:rFonts w:ascii="Times New Roman" w:hAnsi="Times New Roman" w:cs="Times New Roman"/>
          <w:sz w:val="24"/>
          <w:szCs w:val="24"/>
        </w:rPr>
        <w:t xml:space="preserve">o (or not) </w:t>
      </w:r>
      <w:r w:rsidR="005952C2" w:rsidRPr="00293F5A">
        <w:rPr>
          <w:rFonts w:ascii="Times New Roman" w:hAnsi="Times New Roman" w:cs="Times New Roman"/>
          <w:sz w:val="24"/>
          <w:szCs w:val="24"/>
        </w:rPr>
        <w:t xml:space="preserve">for a </w:t>
      </w:r>
      <w:r w:rsidR="001E3B21" w:rsidRPr="00293F5A">
        <w:rPr>
          <w:rFonts w:ascii="Times New Roman" w:hAnsi="Times New Roman" w:cs="Times New Roman"/>
          <w:sz w:val="24"/>
          <w:szCs w:val="24"/>
        </w:rPr>
        <w:t>good li</w:t>
      </w:r>
      <w:r w:rsidR="005952C2" w:rsidRPr="00293F5A">
        <w:rPr>
          <w:rFonts w:ascii="Times New Roman" w:hAnsi="Times New Roman" w:cs="Times New Roman"/>
          <w:sz w:val="24"/>
          <w:szCs w:val="24"/>
        </w:rPr>
        <w:t>f</w:t>
      </w:r>
      <w:r w:rsidR="001E3B21" w:rsidRPr="00293F5A">
        <w:rPr>
          <w:rFonts w:ascii="Times New Roman" w:hAnsi="Times New Roman" w:cs="Times New Roman"/>
          <w:sz w:val="24"/>
          <w:szCs w:val="24"/>
        </w:rPr>
        <w:t xml:space="preserve">e. </w:t>
      </w:r>
      <w:r w:rsidR="00676C0B" w:rsidRPr="00293F5A">
        <w:rPr>
          <w:rFonts w:ascii="Times New Roman" w:hAnsi="Times New Roman" w:cs="Times New Roman"/>
          <w:sz w:val="24"/>
          <w:szCs w:val="24"/>
        </w:rPr>
        <w:t>Experiments</w:t>
      </w:r>
      <w:r w:rsidR="007628D7" w:rsidRPr="00293F5A">
        <w:rPr>
          <w:rFonts w:ascii="Times New Roman" w:hAnsi="Times New Roman" w:cs="Times New Roman"/>
          <w:sz w:val="24"/>
          <w:szCs w:val="24"/>
        </w:rPr>
        <w:t>-in-living</w:t>
      </w:r>
      <w:r w:rsidR="0038132C" w:rsidRPr="00293F5A">
        <w:rPr>
          <w:rFonts w:ascii="Times New Roman" w:hAnsi="Times New Roman" w:cs="Times New Roman"/>
          <w:sz w:val="24"/>
          <w:szCs w:val="24"/>
        </w:rPr>
        <w:t xml:space="preserve"> can even </w:t>
      </w:r>
      <w:r w:rsidR="005952C2" w:rsidRPr="00293F5A">
        <w:rPr>
          <w:rFonts w:ascii="Times New Roman" w:hAnsi="Times New Roman" w:cs="Times New Roman"/>
          <w:sz w:val="24"/>
          <w:szCs w:val="24"/>
        </w:rPr>
        <w:t>help</w:t>
      </w:r>
      <w:r w:rsidR="0038132C" w:rsidRPr="00293F5A">
        <w:rPr>
          <w:rFonts w:ascii="Times New Roman" w:hAnsi="Times New Roman" w:cs="Times New Roman"/>
          <w:sz w:val="24"/>
          <w:szCs w:val="24"/>
        </w:rPr>
        <w:t xml:space="preserve"> identify </w:t>
      </w:r>
      <w:r w:rsidR="009913D2" w:rsidRPr="00293F5A">
        <w:rPr>
          <w:rFonts w:ascii="Times New Roman" w:hAnsi="Times New Roman" w:cs="Times New Roman"/>
          <w:sz w:val="24"/>
          <w:szCs w:val="24"/>
        </w:rPr>
        <w:t xml:space="preserve">features of </w:t>
      </w:r>
      <w:r w:rsidR="005952C2" w:rsidRPr="00293F5A">
        <w:rPr>
          <w:rFonts w:ascii="Times New Roman" w:hAnsi="Times New Roman" w:cs="Times New Roman"/>
          <w:sz w:val="24"/>
          <w:szCs w:val="24"/>
        </w:rPr>
        <w:t>such</w:t>
      </w:r>
      <w:r w:rsidR="009913D2" w:rsidRPr="00293F5A">
        <w:rPr>
          <w:rFonts w:ascii="Times New Roman" w:hAnsi="Times New Roman" w:cs="Times New Roman"/>
          <w:sz w:val="24"/>
          <w:szCs w:val="24"/>
        </w:rPr>
        <w:t xml:space="preserve"> li</w:t>
      </w:r>
      <w:r w:rsidR="005952C2" w:rsidRPr="00293F5A">
        <w:rPr>
          <w:rFonts w:ascii="Times New Roman" w:hAnsi="Times New Roman" w:cs="Times New Roman"/>
          <w:sz w:val="24"/>
          <w:szCs w:val="24"/>
        </w:rPr>
        <w:t>ves</w:t>
      </w:r>
      <w:r w:rsidR="009913D2" w:rsidRPr="00293F5A">
        <w:rPr>
          <w:rFonts w:ascii="Times New Roman" w:hAnsi="Times New Roman" w:cs="Times New Roman"/>
          <w:sz w:val="24"/>
          <w:szCs w:val="24"/>
        </w:rPr>
        <w:t>. If, for example,</w:t>
      </w:r>
      <w:r w:rsidR="005952C2" w:rsidRPr="00293F5A">
        <w:rPr>
          <w:rFonts w:ascii="Times New Roman" w:hAnsi="Times New Roman" w:cs="Times New Roman"/>
          <w:sz w:val="24"/>
          <w:szCs w:val="24"/>
        </w:rPr>
        <w:t xml:space="preserve"> lives</w:t>
      </w:r>
      <w:r w:rsidR="009913D2" w:rsidRPr="00293F5A">
        <w:rPr>
          <w:rFonts w:ascii="Times New Roman" w:hAnsi="Times New Roman" w:cs="Times New Roman"/>
          <w:sz w:val="24"/>
          <w:szCs w:val="24"/>
        </w:rPr>
        <w:t xml:space="preserve"> devoted solely to study </w:t>
      </w:r>
      <w:r w:rsidR="00F37CC2">
        <w:rPr>
          <w:rFonts w:ascii="Times New Roman" w:hAnsi="Times New Roman" w:cs="Times New Roman"/>
          <w:sz w:val="24"/>
          <w:szCs w:val="24"/>
        </w:rPr>
        <w:t>seem</w:t>
      </w:r>
      <w:r w:rsidR="009913D2" w:rsidRPr="00293F5A">
        <w:rPr>
          <w:rFonts w:ascii="Times New Roman" w:hAnsi="Times New Roman" w:cs="Times New Roman"/>
          <w:sz w:val="24"/>
          <w:szCs w:val="24"/>
        </w:rPr>
        <w:t xml:space="preserve"> impoverished, </w:t>
      </w:r>
      <w:r w:rsidR="00C60622" w:rsidRPr="00293F5A">
        <w:rPr>
          <w:rFonts w:ascii="Times New Roman" w:hAnsi="Times New Roman" w:cs="Times New Roman"/>
          <w:sz w:val="24"/>
          <w:szCs w:val="24"/>
        </w:rPr>
        <w:t>th</w:t>
      </w:r>
      <w:r w:rsidR="0073531A">
        <w:rPr>
          <w:rFonts w:ascii="Times New Roman" w:hAnsi="Times New Roman" w:cs="Times New Roman"/>
          <w:sz w:val="24"/>
          <w:szCs w:val="24"/>
        </w:rPr>
        <w:t>at</w:t>
      </w:r>
      <w:r w:rsidR="00C60622" w:rsidRPr="00293F5A">
        <w:rPr>
          <w:rFonts w:ascii="Times New Roman" w:hAnsi="Times New Roman" w:cs="Times New Roman"/>
          <w:sz w:val="24"/>
          <w:szCs w:val="24"/>
        </w:rPr>
        <w:t xml:space="preserve"> challenges </w:t>
      </w:r>
      <w:r w:rsidR="004477D7" w:rsidRPr="00293F5A">
        <w:rPr>
          <w:rFonts w:ascii="Times New Roman" w:hAnsi="Times New Roman" w:cs="Times New Roman"/>
          <w:sz w:val="24"/>
          <w:szCs w:val="24"/>
        </w:rPr>
        <w:t xml:space="preserve">claims that only </w:t>
      </w:r>
      <w:r w:rsidR="00D50EEB">
        <w:rPr>
          <w:rFonts w:ascii="Times New Roman" w:hAnsi="Times New Roman" w:cs="Times New Roman"/>
          <w:sz w:val="24"/>
          <w:szCs w:val="24"/>
        </w:rPr>
        <w:t xml:space="preserve">so-called </w:t>
      </w:r>
      <w:r w:rsidR="004477D7" w:rsidRPr="00293F5A">
        <w:rPr>
          <w:rFonts w:ascii="Times New Roman" w:hAnsi="Times New Roman" w:cs="Times New Roman"/>
          <w:sz w:val="24"/>
          <w:szCs w:val="24"/>
        </w:rPr>
        <w:t>‘higher’ pleasures are valuable.</w:t>
      </w:r>
      <w:r w:rsidR="004477D7" w:rsidRPr="00293F5A">
        <w:rPr>
          <w:rStyle w:val="FootnoteReference"/>
          <w:rFonts w:ascii="Times New Roman" w:hAnsi="Times New Roman" w:cs="Times New Roman"/>
          <w:sz w:val="24"/>
          <w:szCs w:val="24"/>
        </w:rPr>
        <w:footnoteReference w:id="32"/>
      </w:r>
      <w:r w:rsidR="00676C0B" w:rsidRPr="00293F5A">
        <w:rPr>
          <w:rFonts w:ascii="Times New Roman" w:eastAsia="Times New Roman" w:hAnsi="Times New Roman" w:cs="Times New Roman"/>
          <w:kern w:val="0"/>
          <w:sz w:val="24"/>
          <w:szCs w:val="24"/>
          <w:lang w:eastAsia="en-CA"/>
          <w14:ligatures w14:val="none"/>
        </w:rPr>
        <w:t xml:space="preserve"> </w:t>
      </w:r>
      <w:r w:rsidR="008E59D3" w:rsidRPr="00293F5A">
        <w:rPr>
          <w:rFonts w:ascii="Times New Roman" w:hAnsi="Times New Roman" w:cs="Times New Roman"/>
          <w:sz w:val="24"/>
          <w:szCs w:val="24"/>
        </w:rPr>
        <w:t>Advocates</w:t>
      </w:r>
      <w:r w:rsidR="00367FFE" w:rsidRPr="00293F5A">
        <w:rPr>
          <w:rFonts w:ascii="Times New Roman" w:hAnsi="Times New Roman" w:cs="Times New Roman"/>
          <w:sz w:val="24"/>
          <w:szCs w:val="24"/>
        </w:rPr>
        <w:t xml:space="preserve"> </w:t>
      </w:r>
      <w:r w:rsidR="00230568" w:rsidRPr="00293F5A">
        <w:rPr>
          <w:rFonts w:ascii="Times New Roman" w:hAnsi="Times New Roman" w:cs="Times New Roman"/>
          <w:sz w:val="24"/>
          <w:szCs w:val="24"/>
        </w:rPr>
        <w:t xml:space="preserve">further </w:t>
      </w:r>
      <w:r w:rsidR="000807B5" w:rsidRPr="00293F5A">
        <w:rPr>
          <w:rFonts w:ascii="Times New Roman" w:hAnsi="Times New Roman" w:cs="Times New Roman"/>
          <w:sz w:val="24"/>
          <w:szCs w:val="24"/>
        </w:rPr>
        <w:t>note that experiments</w:t>
      </w:r>
      <w:r w:rsidR="004477D7" w:rsidRPr="00293F5A">
        <w:rPr>
          <w:rFonts w:ascii="Times New Roman" w:hAnsi="Times New Roman" w:cs="Times New Roman"/>
          <w:sz w:val="24"/>
          <w:szCs w:val="24"/>
        </w:rPr>
        <w:t>-in-living</w:t>
      </w:r>
      <w:r w:rsidR="000807B5" w:rsidRPr="00293F5A">
        <w:rPr>
          <w:rFonts w:ascii="Times New Roman" w:hAnsi="Times New Roman" w:cs="Times New Roman"/>
          <w:sz w:val="24"/>
          <w:szCs w:val="24"/>
        </w:rPr>
        <w:t xml:space="preserve"> </w:t>
      </w:r>
      <w:r w:rsidR="007C5EFC" w:rsidRPr="00293F5A">
        <w:rPr>
          <w:rFonts w:ascii="Times New Roman" w:hAnsi="Times New Roman" w:cs="Times New Roman"/>
          <w:sz w:val="24"/>
          <w:szCs w:val="24"/>
        </w:rPr>
        <w:t>require</w:t>
      </w:r>
      <w:r w:rsidR="000807B5" w:rsidRPr="00293F5A">
        <w:rPr>
          <w:rFonts w:ascii="Times New Roman" w:hAnsi="Times New Roman" w:cs="Times New Roman"/>
          <w:sz w:val="24"/>
          <w:szCs w:val="24"/>
        </w:rPr>
        <w:t xml:space="preserve"> a culture in which experiment</w:t>
      </w:r>
      <w:r w:rsidR="00F37CC2">
        <w:rPr>
          <w:rFonts w:ascii="Times New Roman" w:hAnsi="Times New Roman" w:cs="Times New Roman"/>
          <w:sz w:val="24"/>
          <w:szCs w:val="24"/>
        </w:rPr>
        <w:t>s are</w:t>
      </w:r>
      <w:r w:rsidR="000807B5" w:rsidRPr="00293F5A">
        <w:rPr>
          <w:rFonts w:ascii="Times New Roman" w:hAnsi="Times New Roman" w:cs="Times New Roman"/>
          <w:sz w:val="24"/>
          <w:szCs w:val="24"/>
        </w:rPr>
        <w:t xml:space="preserve"> possible. </w:t>
      </w:r>
      <w:r w:rsidR="007C5EFC" w:rsidRPr="00293F5A">
        <w:rPr>
          <w:rFonts w:ascii="Times New Roman" w:hAnsi="Times New Roman" w:cs="Times New Roman"/>
          <w:sz w:val="24"/>
          <w:szCs w:val="24"/>
        </w:rPr>
        <w:t>F</w:t>
      </w:r>
      <w:r w:rsidR="00F66862" w:rsidRPr="00293F5A">
        <w:rPr>
          <w:rFonts w:ascii="Times New Roman" w:hAnsi="Times New Roman" w:cs="Times New Roman"/>
          <w:sz w:val="24"/>
          <w:szCs w:val="24"/>
        </w:rPr>
        <w:t>irst mover</w:t>
      </w:r>
      <w:r w:rsidR="00C5573E" w:rsidRPr="00293F5A">
        <w:rPr>
          <w:rFonts w:ascii="Times New Roman" w:hAnsi="Times New Roman" w:cs="Times New Roman"/>
          <w:sz w:val="24"/>
          <w:szCs w:val="24"/>
        </w:rPr>
        <w:t>s</w:t>
      </w:r>
      <w:r w:rsidR="00F66862" w:rsidRPr="00293F5A">
        <w:rPr>
          <w:rFonts w:ascii="Times New Roman" w:hAnsi="Times New Roman" w:cs="Times New Roman"/>
          <w:sz w:val="24"/>
          <w:szCs w:val="24"/>
        </w:rPr>
        <w:t xml:space="preserve"> </w:t>
      </w:r>
      <w:r w:rsidR="007C5EFC" w:rsidRPr="00293F5A">
        <w:rPr>
          <w:rFonts w:ascii="Times New Roman" w:hAnsi="Times New Roman" w:cs="Times New Roman"/>
          <w:sz w:val="24"/>
          <w:szCs w:val="24"/>
        </w:rPr>
        <w:t>must be able to</w:t>
      </w:r>
      <w:r w:rsidR="00F66862" w:rsidRPr="00293F5A">
        <w:rPr>
          <w:rFonts w:ascii="Times New Roman" w:hAnsi="Times New Roman" w:cs="Times New Roman"/>
          <w:sz w:val="24"/>
          <w:szCs w:val="24"/>
        </w:rPr>
        <w:t xml:space="preserve"> pursue </w:t>
      </w:r>
      <w:r w:rsidR="00C5573E" w:rsidRPr="00293F5A">
        <w:rPr>
          <w:rFonts w:ascii="Times New Roman" w:hAnsi="Times New Roman" w:cs="Times New Roman"/>
          <w:sz w:val="24"/>
          <w:szCs w:val="24"/>
        </w:rPr>
        <w:t>diverse</w:t>
      </w:r>
      <w:r w:rsidR="00F66862" w:rsidRPr="00293F5A">
        <w:rPr>
          <w:rFonts w:ascii="Times New Roman" w:hAnsi="Times New Roman" w:cs="Times New Roman"/>
          <w:sz w:val="24"/>
          <w:szCs w:val="24"/>
        </w:rPr>
        <w:t xml:space="preserve"> lifepath</w:t>
      </w:r>
      <w:r w:rsidR="001E3B21" w:rsidRPr="00293F5A">
        <w:rPr>
          <w:rFonts w:ascii="Times New Roman" w:hAnsi="Times New Roman" w:cs="Times New Roman"/>
          <w:sz w:val="24"/>
          <w:szCs w:val="24"/>
        </w:rPr>
        <w:t xml:space="preserve">s, </w:t>
      </w:r>
      <w:r w:rsidR="00E52060" w:rsidRPr="00293F5A">
        <w:rPr>
          <w:rFonts w:ascii="Times New Roman" w:hAnsi="Times New Roman" w:cs="Times New Roman"/>
          <w:sz w:val="24"/>
          <w:szCs w:val="24"/>
        </w:rPr>
        <w:t>whether scholar, gymnast, or otherwise</w:t>
      </w:r>
      <w:r w:rsidR="00F66862" w:rsidRPr="00293F5A">
        <w:rPr>
          <w:rFonts w:ascii="Times New Roman" w:hAnsi="Times New Roman" w:cs="Times New Roman"/>
          <w:sz w:val="24"/>
          <w:szCs w:val="24"/>
        </w:rPr>
        <w:t xml:space="preserve">. </w:t>
      </w:r>
      <w:r w:rsidR="00367FFE" w:rsidRPr="00293F5A">
        <w:rPr>
          <w:rFonts w:ascii="Times New Roman" w:hAnsi="Times New Roman" w:cs="Times New Roman"/>
          <w:sz w:val="24"/>
          <w:szCs w:val="24"/>
        </w:rPr>
        <w:t>Many</w:t>
      </w:r>
      <w:r w:rsidR="00272AA2" w:rsidRPr="00293F5A">
        <w:rPr>
          <w:rFonts w:ascii="Times New Roman" w:hAnsi="Times New Roman" w:cs="Times New Roman"/>
          <w:sz w:val="24"/>
          <w:szCs w:val="24"/>
        </w:rPr>
        <w:t xml:space="preserve"> </w:t>
      </w:r>
      <w:r w:rsidR="00DE0BC2" w:rsidRPr="00293F5A">
        <w:rPr>
          <w:rFonts w:ascii="Times New Roman" w:hAnsi="Times New Roman" w:cs="Times New Roman"/>
          <w:sz w:val="24"/>
          <w:szCs w:val="24"/>
        </w:rPr>
        <w:t>lifestyles</w:t>
      </w:r>
      <w:r w:rsidR="00272AA2" w:rsidRPr="00293F5A">
        <w:rPr>
          <w:rFonts w:ascii="Times New Roman" w:hAnsi="Times New Roman" w:cs="Times New Roman"/>
          <w:sz w:val="24"/>
          <w:szCs w:val="24"/>
        </w:rPr>
        <w:t xml:space="preserve"> will not occur to</w:t>
      </w:r>
      <w:r w:rsidR="00367FFE" w:rsidRPr="00293F5A">
        <w:rPr>
          <w:rFonts w:ascii="Times New Roman" w:hAnsi="Times New Roman" w:cs="Times New Roman"/>
          <w:sz w:val="24"/>
          <w:szCs w:val="24"/>
        </w:rPr>
        <w:t xml:space="preserve"> </w:t>
      </w:r>
      <w:r w:rsidR="00272AA2" w:rsidRPr="00293F5A">
        <w:rPr>
          <w:rFonts w:ascii="Times New Roman" w:hAnsi="Times New Roman" w:cs="Times New Roman"/>
          <w:sz w:val="24"/>
          <w:szCs w:val="24"/>
        </w:rPr>
        <w:t xml:space="preserve">people </w:t>
      </w:r>
      <w:r w:rsidR="005834D2" w:rsidRPr="00293F5A">
        <w:rPr>
          <w:rFonts w:ascii="Times New Roman" w:hAnsi="Times New Roman" w:cs="Times New Roman"/>
          <w:sz w:val="24"/>
          <w:szCs w:val="24"/>
        </w:rPr>
        <w:t>absent</w:t>
      </w:r>
      <w:r w:rsidR="00272AA2" w:rsidRPr="00293F5A">
        <w:rPr>
          <w:rFonts w:ascii="Times New Roman" w:hAnsi="Times New Roman" w:cs="Times New Roman"/>
          <w:sz w:val="24"/>
          <w:szCs w:val="24"/>
        </w:rPr>
        <w:t xml:space="preserve"> salient example</w:t>
      </w:r>
      <w:r w:rsidR="005834D2" w:rsidRPr="00293F5A">
        <w:rPr>
          <w:rFonts w:ascii="Times New Roman" w:hAnsi="Times New Roman" w:cs="Times New Roman"/>
          <w:sz w:val="24"/>
          <w:szCs w:val="24"/>
        </w:rPr>
        <w:t>s</w:t>
      </w:r>
      <w:r w:rsidR="00272AA2" w:rsidRPr="00293F5A">
        <w:rPr>
          <w:rFonts w:ascii="Times New Roman" w:hAnsi="Times New Roman" w:cs="Times New Roman"/>
          <w:sz w:val="24"/>
          <w:szCs w:val="24"/>
        </w:rPr>
        <w:t xml:space="preserve">. </w:t>
      </w:r>
      <w:r w:rsidR="00D50EEB">
        <w:rPr>
          <w:rFonts w:ascii="Times New Roman" w:hAnsi="Times New Roman" w:cs="Times New Roman"/>
          <w:sz w:val="24"/>
          <w:szCs w:val="24"/>
        </w:rPr>
        <w:t xml:space="preserve">Large numbers of </w:t>
      </w:r>
      <w:r w:rsidR="00272AA2" w:rsidRPr="00293F5A">
        <w:rPr>
          <w:rFonts w:ascii="Times New Roman" w:hAnsi="Times New Roman" w:cs="Times New Roman"/>
          <w:sz w:val="24"/>
          <w:szCs w:val="24"/>
        </w:rPr>
        <w:t>second-</w:t>
      </w:r>
      <w:r w:rsidR="00D50EEB">
        <w:rPr>
          <w:rFonts w:ascii="Times New Roman" w:hAnsi="Times New Roman" w:cs="Times New Roman"/>
          <w:sz w:val="24"/>
          <w:szCs w:val="24"/>
        </w:rPr>
        <w:t>or-later-</w:t>
      </w:r>
      <w:r w:rsidR="00272AA2" w:rsidRPr="00293F5A">
        <w:rPr>
          <w:rFonts w:ascii="Times New Roman" w:hAnsi="Times New Roman" w:cs="Times New Roman"/>
          <w:sz w:val="24"/>
          <w:szCs w:val="24"/>
        </w:rPr>
        <w:t>generation professionals in high-risk, high-reward fields</w:t>
      </w:r>
      <w:r w:rsidR="00217BB9">
        <w:rPr>
          <w:rFonts w:ascii="Times New Roman" w:hAnsi="Times New Roman" w:cs="Times New Roman"/>
          <w:sz w:val="24"/>
          <w:szCs w:val="24"/>
        </w:rPr>
        <w:t>,</w:t>
      </w:r>
      <w:r w:rsidR="00676C0B" w:rsidRPr="00293F5A">
        <w:rPr>
          <w:rFonts w:ascii="Times New Roman" w:hAnsi="Times New Roman" w:cs="Times New Roman"/>
          <w:sz w:val="24"/>
          <w:szCs w:val="24"/>
        </w:rPr>
        <w:t xml:space="preserve"> like academia</w:t>
      </w:r>
      <w:r w:rsidR="001F20B3" w:rsidRPr="00293F5A">
        <w:rPr>
          <w:rFonts w:ascii="Times New Roman" w:hAnsi="Times New Roman" w:cs="Times New Roman"/>
          <w:sz w:val="24"/>
          <w:szCs w:val="24"/>
        </w:rPr>
        <w:t>, athletics, and the arts</w:t>
      </w:r>
      <w:r w:rsidR="00217BB9">
        <w:rPr>
          <w:rFonts w:ascii="Times New Roman" w:hAnsi="Times New Roman" w:cs="Times New Roman"/>
          <w:sz w:val="24"/>
          <w:szCs w:val="24"/>
        </w:rPr>
        <w:t xml:space="preserve">, are </w:t>
      </w:r>
      <w:r w:rsidR="00F37CC2">
        <w:rPr>
          <w:rFonts w:ascii="Times New Roman" w:hAnsi="Times New Roman" w:cs="Times New Roman"/>
          <w:sz w:val="24"/>
          <w:szCs w:val="24"/>
        </w:rPr>
        <w:t xml:space="preserve">thus </w:t>
      </w:r>
      <w:r w:rsidR="00217BB9">
        <w:rPr>
          <w:rFonts w:ascii="Times New Roman" w:hAnsi="Times New Roman" w:cs="Times New Roman"/>
          <w:sz w:val="24"/>
          <w:szCs w:val="24"/>
        </w:rPr>
        <w:t>unsurprising</w:t>
      </w:r>
      <w:r w:rsidR="00272AA2" w:rsidRPr="00293F5A">
        <w:rPr>
          <w:rFonts w:ascii="Times New Roman" w:hAnsi="Times New Roman" w:cs="Times New Roman"/>
          <w:sz w:val="24"/>
          <w:szCs w:val="24"/>
        </w:rPr>
        <w:t>.</w:t>
      </w:r>
      <w:r w:rsidR="007628D7" w:rsidRPr="00293F5A">
        <w:rPr>
          <w:rFonts w:ascii="Times New Roman" w:hAnsi="Times New Roman" w:cs="Times New Roman"/>
          <w:sz w:val="24"/>
          <w:szCs w:val="24"/>
        </w:rPr>
        <w:t xml:space="preserve"> </w:t>
      </w:r>
    </w:p>
    <w:p w14:paraId="5EAD4D41" w14:textId="77777777" w:rsidR="006719ED" w:rsidRPr="00293F5A" w:rsidRDefault="006719ED" w:rsidP="00293F5A">
      <w:pPr>
        <w:spacing w:after="0" w:line="360" w:lineRule="auto"/>
        <w:rPr>
          <w:rFonts w:ascii="Times New Roman" w:hAnsi="Times New Roman" w:cs="Times New Roman"/>
          <w:sz w:val="24"/>
          <w:szCs w:val="24"/>
        </w:rPr>
      </w:pPr>
    </w:p>
    <w:p w14:paraId="49CFA131" w14:textId="635858FC" w:rsidR="00FE6A7C" w:rsidRPr="00293F5A" w:rsidRDefault="008809B8"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 xml:space="preserve">Federalism purportedly </w:t>
      </w:r>
      <w:r w:rsidR="00DE0BC2" w:rsidRPr="00293F5A">
        <w:rPr>
          <w:rFonts w:ascii="Times New Roman" w:hAnsi="Times New Roman" w:cs="Times New Roman"/>
          <w:sz w:val="24"/>
          <w:szCs w:val="24"/>
        </w:rPr>
        <w:t>makes options</w:t>
      </w:r>
      <w:r w:rsidRPr="00293F5A">
        <w:rPr>
          <w:rFonts w:ascii="Times New Roman" w:hAnsi="Times New Roman" w:cs="Times New Roman"/>
          <w:sz w:val="24"/>
          <w:szCs w:val="24"/>
        </w:rPr>
        <w:t xml:space="preserve"> possible and </w:t>
      </w:r>
      <w:r w:rsidR="00DE0BC2" w:rsidRPr="00293F5A">
        <w:rPr>
          <w:rFonts w:ascii="Times New Roman" w:hAnsi="Times New Roman" w:cs="Times New Roman"/>
          <w:sz w:val="24"/>
          <w:szCs w:val="24"/>
        </w:rPr>
        <w:t>salient, fostering further experimentation</w:t>
      </w:r>
      <w:r w:rsidR="00177ADF" w:rsidRPr="00293F5A">
        <w:rPr>
          <w:rFonts w:ascii="Times New Roman" w:hAnsi="Times New Roman" w:cs="Times New Roman"/>
          <w:sz w:val="24"/>
          <w:szCs w:val="24"/>
        </w:rPr>
        <w:t>.</w:t>
      </w:r>
      <w:r w:rsidR="00177ADF" w:rsidRPr="00293F5A">
        <w:rPr>
          <w:rStyle w:val="FootnoteReference"/>
          <w:rFonts w:ascii="Times New Roman" w:hAnsi="Times New Roman" w:cs="Times New Roman"/>
          <w:sz w:val="24"/>
          <w:szCs w:val="24"/>
        </w:rPr>
        <w:footnoteReference w:id="33"/>
      </w:r>
      <w:r w:rsidR="00AE2AED" w:rsidRPr="00293F5A">
        <w:rPr>
          <w:rFonts w:ascii="Times New Roman" w:hAnsi="Times New Roman" w:cs="Times New Roman"/>
          <w:sz w:val="24"/>
          <w:szCs w:val="24"/>
        </w:rPr>
        <w:t xml:space="preserve"> </w:t>
      </w:r>
      <w:r w:rsidR="00230568" w:rsidRPr="00293F5A">
        <w:rPr>
          <w:rFonts w:ascii="Times New Roman" w:hAnsi="Times New Roman" w:cs="Times New Roman"/>
          <w:sz w:val="24"/>
          <w:szCs w:val="24"/>
        </w:rPr>
        <w:t xml:space="preserve">Per </w:t>
      </w:r>
      <w:r w:rsidR="004068C2" w:rsidRPr="00293F5A">
        <w:rPr>
          <w:rFonts w:ascii="Times New Roman" w:hAnsi="Times New Roman" w:cs="Times New Roman"/>
          <w:sz w:val="24"/>
          <w:szCs w:val="24"/>
        </w:rPr>
        <w:t xml:space="preserve">Jewkes (2016), for </w:t>
      </w:r>
      <w:r w:rsidR="007A4B9D" w:rsidRPr="00293F5A">
        <w:rPr>
          <w:rFonts w:ascii="Times New Roman" w:hAnsi="Times New Roman" w:cs="Times New Roman"/>
          <w:sz w:val="24"/>
          <w:szCs w:val="24"/>
        </w:rPr>
        <w:t>example</w:t>
      </w:r>
      <w:r w:rsidR="004068C2" w:rsidRPr="00293F5A">
        <w:rPr>
          <w:rFonts w:ascii="Times New Roman" w:hAnsi="Times New Roman" w:cs="Times New Roman"/>
          <w:sz w:val="24"/>
          <w:szCs w:val="24"/>
        </w:rPr>
        <w:t xml:space="preserve">, </w:t>
      </w:r>
      <w:r w:rsidR="00C60622" w:rsidRPr="00293F5A">
        <w:rPr>
          <w:rFonts w:ascii="Times New Roman" w:hAnsi="Times New Roman" w:cs="Times New Roman"/>
          <w:sz w:val="24"/>
          <w:szCs w:val="24"/>
        </w:rPr>
        <w:t xml:space="preserve">universal policies in </w:t>
      </w:r>
      <w:r w:rsidR="00D31A98" w:rsidRPr="00293F5A">
        <w:rPr>
          <w:rFonts w:ascii="Times New Roman" w:hAnsi="Times New Roman" w:cs="Times New Roman"/>
          <w:sz w:val="24"/>
          <w:szCs w:val="24"/>
        </w:rPr>
        <w:t>unitary states make experiments</w:t>
      </w:r>
      <w:r w:rsidR="00F35DE4" w:rsidRPr="00293F5A">
        <w:rPr>
          <w:rFonts w:ascii="Times New Roman" w:hAnsi="Times New Roman" w:cs="Times New Roman"/>
          <w:sz w:val="24"/>
          <w:szCs w:val="24"/>
        </w:rPr>
        <w:t>-in-living</w:t>
      </w:r>
      <w:r w:rsidR="00D31A98" w:rsidRPr="00293F5A">
        <w:rPr>
          <w:rFonts w:ascii="Times New Roman" w:hAnsi="Times New Roman" w:cs="Times New Roman"/>
          <w:sz w:val="24"/>
          <w:szCs w:val="24"/>
        </w:rPr>
        <w:t xml:space="preserve"> less likely </w:t>
      </w:r>
      <w:r w:rsidR="00C60622" w:rsidRPr="00293F5A">
        <w:rPr>
          <w:rFonts w:ascii="Times New Roman" w:hAnsi="Times New Roman" w:cs="Times New Roman"/>
          <w:sz w:val="24"/>
          <w:szCs w:val="24"/>
        </w:rPr>
        <w:t>by</w:t>
      </w:r>
      <w:r w:rsidR="00CF6BA2" w:rsidRPr="00293F5A">
        <w:rPr>
          <w:rFonts w:ascii="Times New Roman" w:hAnsi="Times New Roman" w:cs="Times New Roman"/>
          <w:sz w:val="24"/>
          <w:szCs w:val="24"/>
        </w:rPr>
        <w:t xml:space="preserve"> forestall</w:t>
      </w:r>
      <w:r w:rsidR="00C60622" w:rsidRPr="00293F5A">
        <w:rPr>
          <w:rFonts w:ascii="Times New Roman" w:hAnsi="Times New Roman" w:cs="Times New Roman"/>
          <w:sz w:val="24"/>
          <w:szCs w:val="24"/>
        </w:rPr>
        <w:t>ing</w:t>
      </w:r>
      <w:r w:rsidR="00CF6BA2" w:rsidRPr="00293F5A">
        <w:rPr>
          <w:rFonts w:ascii="Times New Roman" w:hAnsi="Times New Roman" w:cs="Times New Roman"/>
          <w:sz w:val="24"/>
          <w:szCs w:val="24"/>
        </w:rPr>
        <w:t xml:space="preserve"> </w:t>
      </w:r>
      <w:r w:rsidR="00CB3A91" w:rsidRPr="00293F5A">
        <w:rPr>
          <w:rFonts w:ascii="Times New Roman" w:hAnsi="Times New Roman" w:cs="Times New Roman"/>
          <w:sz w:val="24"/>
          <w:szCs w:val="24"/>
        </w:rPr>
        <w:t>lifestyles</w:t>
      </w:r>
      <w:r w:rsidR="007A4B9D" w:rsidRPr="00293F5A">
        <w:rPr>
          <w:rFonts w:ascii="Times New Roman" w:hAnsi="Times New Roman" w:cs="Times New Roman"/>
          <w:sz w:val="24"/>
          <w:szCs w:val="24"/>
        </w:rPr>
        <w:t>. They also</w:t>
      </w:r>
      <w:r w:rsidR="00CB3A91" w:rsidRPr="00293F5A">
        <w:rPr>
          <w:rFonts w:ascii="Times New Roman" w:hAnsi="Times New Roman" w:cs="Times New Roman"/>
          <w:sz w:val="24"/>
          <w:szCs w:val="24"/>
        </w:rPr>
        <w:t xml:space="preserve"> </w:t>
      </w:r>
      <w:r w:rsidR="00BC5CE1" w:rsidRPr="00293F5A">
        <w:rPr>
          <w:rFonts w:ascii="Times New Roman" w:hAnsi="Times New Roman" w:cs="Times New Roman"/>
          <w:sz w:val="24"/>
          <w:szCs w:val="24"/>
        </w:rPr>
        <w:t>alter the public sphere</w:t>
      </w:r>
      <w:r w:rsidR="00730C26" w:rsidRPr="00293F5A">
        <w:rPr>
          <w:rFonts w:ascii="Times New Roman" w:hAnsi="Times New Roman" w:cs="Times New Roman"/>
          <w:sz w:val="24"/>
          <w:szCs w:val="24"/>
        </w:rPr>
        <w:t>, making it less likely that public o</w:t>
      </w:r>
      <w:r w:rsidR="000A7299" w:rsidRPr="00293F5A">
        <w:rPr>
          <w:rFonts w:ascii="Times New Roman" w:hAnsi="Times New Roman" w:cs="Times New Roman"/>
          <w:sz w:val="24"/>
          <w:szCs w:val="24"/>
        </w:rPr>
        <w:t xml:space="preserve">fficials </w:t>
      </w:r>
      <w:r w:rsidR="007A4B9D" w:rsidRPr="00293F5A">
        <w:rPr>
          <w:rFonts w:ascii="Times New Roman" w:hAnsi="Times New Roman" w:cs="Times New Roman"/>
          <w:sz w:val="24"/>
          <w:szCs w:val="24"/>
        </w:rPr>
        <w:t>likely to foster experimentation</w:t>
      </w:r>
      <w:r w:rsidR="000A7299" w:rsidRPr="00293F5A">
        <w:rPr>
          <w:rFonts w:ascii="Times New Roman" w:hAnsi="Times New Roman" w:cs="Times New Roman"/>
          <w:sz w:val="24"/>
          <w:szCs w:val="24"/>
        </w:rPr>
        <w:t xml:space="preserve"> </w:t>
      </w:r>
      <w:r w:rsidR="00730C26" w:rsidRPr="00293F5A">
        <w:rPr>
          <w:rFonts w:ascii="Times New Roman" w:hAnsi="Times New Roman" w:cs="Times New Roman"/>
          <w:sz w:val="24"/>
          <w:szCs w:val="24"/>
        </w:rPr>
        <w:t>will</w:t>
      </w:r>
      <w:r w:rsidR="000A7299" w:rsidRPr="00293F5A">
        <w:rPr>
          <w:rFonts w:ascii="Times New Roman" w:hAnsi="Times New Roman" w:cs="Times New Roman"/>
          <w:sz w:val="24"/>
          <w:szCs w:val="24"/>
        </w:rPr>
        <w:t xml:space="preserve"> arise or </w:t>
      </w:r>
      <w:r w:rsidR="00730C26" w:rsidRPr="00293F5A">
        <w:rPr>
          <w:rFonts w:ascii="Times New Roman" w:hAnsi="Times New Roman" w:cs="Times New Roman"/>
          <w:sz w:val="24"/>
          <w:szCs w:val="24"/>
        </w:rPr>
        <w:lastRenderedPageBreak/>
        <w:t>succeed</w:t>
      </w:r>
      <w:r w:rsidR="000A7299" w:rsidRPr="00293F5A">
        <w:rPr>
          <w:rFonts w:ascii="Times New Roman" w:hAnsi="Times New Roman" w:cs="Times New Roman"/>
          <w:sz w:val="24"/>
          <w:szCs w:val="24"/>
        </w:rPr>
        <w:t xml:space="preserve">. </w:t>
      </w:r>
      <w:r w:rsidR="00321B72" w:rsidRPr="00293F5A">
        <w:rPr>
          <w:rFonts w:ascii="Times New Roman" w:hAnsi="Times New Roman" w:cs="Times New Roman"/>
          <w:sz w:val="24"/>
          <w:szCs w:val="24"/>
        </w:rPr>
        <w:t>Federa</w:t>
      </w:r>
      <w:r w:rsidR="00515A6C" w:rsidRPr="00293F5A">
        <w:rPr>
          <w:rFonts w:ascii="Times New Roman" w:hAnsi="Times New Roman" w:cs="Times New Roman"/>
          <w:sz w:val="24"/>
          <w:szCs w:val="24"/>
        </w:rPr>
        <w:t>lism creat</w:t>
      </w:r>
      <w:r w:rsidR="00CD32B4" w:rsidRPr="00293F5A">
        <w:rPr>
          <w:rFonts w:ascii="Times New Roman" w:hAnsi="Times New Roman" w:cs="Times New Roman"/>
          <w:sz w:val="24"/>
          <w:szCs w:val="24"/>
        </w:rPr>
        <w:t>es</w:t>
      </w:r>
      <w:r w:rsidR="00515A6C" w:rsidRPr="00293F5A">
        <w:rPr>
          <w:rFonts w:ascii="Times New Roman" w:hAnsi="Times New Roman" w:cs="Times New Roman"/>
          <w:sz w:val="24"/>
          <w:szCs w:val="24"/>
        </w:rPr>
        <w:t xml:space="preserve"> distinct jurisdictions where </w:t>
      </w:r>
      <w:r w:rsidR="00B55E62" w:rsidRPr="00293F5A">
        <w:rPr>
          <w:rFonts w:ascii="Times New Roman" w:hAnsi="Times New Roman" w:cs="Times New Roman"/>
          <w:sz w:val="24"/>
          <w:szCs w:val="24"/>
        </w:rPr>
        <w:t xml:space="preserve">individuals can </w:t>
      </w:r>
      <w:r w:rsidR="00780D36" w:rsidRPr="00293F5A">
        <w:rPr>
          <w:rFonts w:ascii="Times New Roman" w:hAnsi="Times New Roman" w:cs="Times New Roman"/>
          <w:sz w:val="24"/>
          <w:szCs w:val="24"/>
        </w:rPr>
        <w:t>experiment,</w:t>
      </w:r>
      <w:r w:rsidR="00B55E62" w:rsidRPr="00293F5A">
        <w:rPr>
          <w:rFonts w:ascii="Times New Roman" w:hAnsi="Times New Roman" w:cs="Times New Roman"/>
          <w:sz w:val="24"/>
          <w:szCs w:val="24"/>
        </w:rPr>
        <w:t xml:space="preserve"> and </w:t>
      </w:r>
      <w:r w:rsidR="00565DA4" w:rsidRPr="00293F5A">
        <w:rPr>
          <w:rFonts w:ascii="Times New Roman" w:hAnsi="Times New Roman" w:cs="Times New Roman"/>
          <w:sz w:val="24"/>
          <w:szCs w:val="24"/>
        </w:rPr>
        <w:t xml:space="preserve">a different set of </w:t>
      </w:r>
      <w:r w:rsidR="003941AE" w:rsidRPr="00293F5A">
        <w:rPr>
          <w:rFonts w:ascii="Times New Roman" w:hAnsi="Times New Roman" w:cs="Times New Roman"/>
          <w:sz w:val="24"/>
          <w:szCs w:val="24"/>
        </w:rPr>
        <w:t>officials</w:t>
      </w:r>
      <w:r w:rsidR="00565DA4" w:rsidRPr="00293F5A">
        <w:rPr>
          <w:rFonts w:ascii="Times New Roman" w:hAnsi="Times New Roman" w:cs="Times New Roman"/>
          <w:sz w:val="24"/>
          <w:szCs w:val="24"/>
        </w:rPr>
        <w:t xml:space="preserve"> can </w:t>
      </w:r>
      <w:r w:rsidR="00B55E62" w:rsidRPr="00293F5A">
        <w:rPr>
          <w:rFonts w:ascii="Times New Roman" w:hAnsi="Times New Roman" w:cs="Times New Roman"/>
          <w:sz w:val="24"/>
          <w:szCs w:val="24"/>
        </w:rPr>
        <w:t xml:space="preserve">create the conditions for and </w:t>
      </w:r>
      <w:r w:rsidR="00AD2805">
        <w:rPr>
          <w:rFonts w:ascii="Times New Roman" w:hAnsi="Times New Roman" w:cs="Times New Roman"/>
          <w:sz w:val="24"/>
          <w:szCs w:val="24"/>
        </w:rPr>
        <w:t xml:space="preserve">even </w:t>
      </w:r>
      <w:r w:rsidR="00565DA4" w:rsidRPr="00293F5A">
        <w:rPr>
          <w:rFonts w:ascii="Times New Roman" w:hAnsi="Times New Roman" w:cs="Times New Roman"/>
          <w:sz w:val="24"/>
          <w:szCs w:val="24"/>
        </w:rPr>
        <w:t>promote new ways of living</w:t>
      </w:r>
      <w:r w:rsidR="00B55E62" w:rsidRPr="00293F5A">
        <w:rPr>
          <w:rFonts w:ascii="Times New Roman" w:hAnsi="Times New Roman" w:cs="Times New Roman"/>
          <w:sz w:val="24"/>
          <w:szCs w:val="24"/>
        </w:rPr>
        <w:t>.</w:t>
      </w:r>
    </w:p>
    <w:p w14:paraId="15443D72" w14:textId="77777777" w:rsidR="00565DA4" w:rsidRPr="00293F5A" w:rsidRDefault="00565DA4" w:rsidP="00293F5A">
      <w:pPr>
        <w:spacing w:after="0" w:line="360" w:lineRule="auto"/>
        <w:rPr>
          <w:rFonts w:ascii="Times New Roman" w:hAnsi="Times New Roman" w:cs="Times New Roman"/>
          <w:sz w:val="24"/>
          <w:szCs w:val="24"/>
        </w:rPr>
      </w:pPr>
    </w:p>
    <w:p w14:paraId="79643171" w14:textId="42905CA4" w:rsidR="00565DA4" w:rsidRPr="00293F5A" w:rsidRDefault="007A4B9D"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Scholars</w:t>
      </w:r>
      <w:r w:rsidR="00C02867" w:rsidRPr="00293F5A">
        <w:rPr>
          <w:rFonts w:ascii="Times New Roman" w:hAnsi="Times New Roman" w:cs="Times New Roman"/>
          <w:sz w:val="24"/>
          <w:szCs w:val="24"/>
        </w:rPr>
        <w:t xml:space="preserve"> have</w:t>
      </w:r>
      <w:r w:rsidRPr="00293F5A">
        <w:rPr>
          <w:rFonts w:ascii="Times New Roman" w:hAnsi="Times New Roman" w:cs="Times New Roman"/>
          <w:sz w:val="24"/>
          <w:szCs w:val="24"/>
        </w:rPr>
        <w:t>, in turn,</w:t>
      </w:r>
      <w:r w:rsidR="00C02867" w:rsidRPr="00293F5A">
        <w:rPr>
          <w:rFonts w:ascii="Times New Roman" w:hAnsi="Times New Roman" w:cs="Times New Roman"/>
          <w:sz w:val="24"/>
          <w:szCs w:val="24"/>
        </w:rPr>
        <w:t xml:space="preserve"> long “celebrated federalism as a structure for policy experimentation and innovation” (Gewirtzman 2015:242).</w:t>
      </w:r>
      <w:r w:rsidR="006A5735" w:rsidRPr="00293F5A">
        <w:rPr>
          <w:rFonts w:ascii="Times New Roman" w:hAnsi="Times New Roman" w:cs="Times New Roman"/>
          <w:sz w:val="24"/>
          <w:szCs w:val="24"/>
        </w:rPr>
        <w:t xml:space="preserve"> Policy experiments identify </w:t>
      </w:r>
      <w:r w:rsidR="00771B67" w:rsidRPr="00293F5A">
        <w:rPr>
          <w:rFonts w:ascii="Times New Roman" w:hAnsi="Times New Roman" w:cs="Times New Roman"/>
          <w:sz w:val="24"/>
          <w:szCs w:val="24"/>
        </w:rPr>
        <w:t>“diverse approaches to addressing social problems” and thereby generate “useful information” (Livermore 2017:646, 648)</w:t>
      </w:r>
      <w:r w:rsidR="006A5735" w:rsidRPr="00293F5A">
        <w:rPr>
          <w:rFonts w:ascii="Times New Roman" w:hAnsi="Times New Roman" w:cs="Times New Roman"/>
          <w:sz w:val="24"/>
          <w:szCs w:val="24"/>
        </w:rPr>
        <w:t xml:space="preserve">. Federalism </w:t>
      </w:r>
      <w:r w:rsidR="009F6C35" w:rsidRPr="00293F5A">
        <w:rPr>
          <w:rFonts w:ascii="Times New Roman" w:hAnsi="Times New Roman" w:cs="Times New Roman"/>
          <w:sz w:val="24"/>
          <w:szCs w:val="24"/>
        </w:rPr>
        <w:t xml:space="preserve">purportedly </w:t>
      </w:r>
      <w:r w:rsidR="006A5735" w:rsidRPr="00293F5A">
        <w:rPr>
          <w:rFonts w:ascii="Times New Roman" w:hAnsi="Times New Roman" w:cs="Times New Roman"/>
          <w:sz w:val="24"/>
          <w:szCs w:val="24"/>
        </w:rPr>
        <w:t xml:space="preserve">minimizes risks of unsuccessful policies to </w:t>
      </w:r>
      <w:r w:rsidR="00423DE2" w:rsidRPr="00293F5A">
        <w:rPr>
          <w:rFonts w:ascii="Times New Roman" w:hAnsi="Times New Roman" w:cs="Times New Roman"/>
          <w:sz w:val="24"/>
          <w:szCs w:val="24"/>
        </w:rPr>
        <w:t xml:space="preserve">one </w:t>
      </w:r>
      <w:r w:rsidR="006A5735" w:rsidRPr="00293F5A">
        <w:rPr>
          <w:rFonts w:ascii="Times New Roman" w:hAnsi="Times New Roman" w:cs="Times New Roman"/>
          <w:sz w:val="24"/>
          <w:szCs w:val="24"/>
        </w:rPr>
        <w:t>polity while allowing for the movement of successful experiments</w:t>
      </w:r>
      <w:r w:rsidR="007423D2" w:rsidRPr="00293F5A">
        <w:rPr>
          <w:rFonts w:ascii="Times New Roman" w:hAnsi="Times New Roman" w:cs="Times New Roman"/>
          <w:sz w:val="24"/>
          <w:szCs w:val="24"/>
        </w:rPr>
        <w:t>.</w:t>
      </w:r>
      <w:r w:rsidR="00771B67" w:rsidRPr="00293F5A">
        <w:rPr>
          <w:rStyle w:val="FootnoteReference"/>
          <w:rFonts w:ascii="Times New Roman" w:hAnsi="Times New Roman" w:cs="Times New Roman"/>
          <w:sz w:val="24"/>
          <w:szCs w:val="24"/>
        </w:rPr>
        <w:footnoteReference w:id="34"/>
      </w:r>
      <w:r w:rsidR="001F20B3" w:rsidRPr="00293F5A">
        <w:rPr>
          <w:rFonts w:ascii="Times New Roman" w:hAnsi="Times New Roman" w:cs="Times New Roman"/>
          <w:sz w:val="24"/>
          <w:szCs w:val="24"/>
        </w:rPr>
        <w:t xml:space="preserve"> </w:t>
      </w:r>
      <w:r w:rsidR="00771B67" w:rsidRPr="00293F5A">
        <w:rPr>
          <w:rFonts w:ascii="Times New Roman" w:hAnsi="Times New Roman" w:cs="Times New Roman"/>
          <w:sz w:val="24"/>
          <w:szCs w:val="24"/>
        </w:rPr>
        <w:t>Individuals</w:t>
      </w:r>
      <w:r w:rsidR="00D61508" w:rsidRPr="00293F5A">
        <w:rPr>
          <w:rFonts w:ascii="Times New Roman" w:hAnsi="Times New Roman" w:cs="Times New Roman"/>
          <w:sz w:val="24"/>
          <w:szCs w:val="24"/>
        </w:rPr>
        <w:t xml:space="preserve"> can enjoy fruits of </w:t>
      </w:r>
      <w:r w:rsidRPr="00293F5A">
        <w:rPr>
          <w:rFonts w:ascii="Times New Roman" w:hAnsi="Times New Roman" w:cs="Times New Roman"/>
          <w:sz w:val="24"/>
          <w:szCs w:val="24"/>
        </w:rPr>
        <w:t>experimental successes</w:t>
      </w:r>
      <w:r w:rsidR="00D61508" w:rsidRPr="00293F5A">
        <w:rPr>
          <w:rFonts w:ascii="Times New Roman" w:hAnsi="Times New Roman" w:cs="Times New Roman"/>
          <w:sz w:val="24"/>
          <w:szCs w:val="24"/>
        </w:rPr>
        <w:t xml:space="preserve"> while few will face burdens associated with </w:t>
      </w:r>
      <w:r w:rsidRPr="00293F5A">
        <w:rPr>
          <w:rFonts w:ascii="Times New Roman" w:hAnsi="Times New Roman" w:cs="Times New Roman"/>
          <w:sz w:val="24"/>
          <w:szCs w:val="24"/>
        </w:rPr>
        <w:t>f</w:t>
      </w:r>
      <w:r w:rsidR="00D61508" w:rsidRPr="00293F5A">
        <w:rPr>
          <w:rFonts w:ascii="Times New Roman" w:hAnsi="Times New Roman" w:cs="Times New Roman"/>
          <w:sz w:val="24"/>
          <w:szCs w:val="24"/>
        </w:rPr>
        <w:t>ailures.</w:t>
      </w:r>
      <w:r w:rsidR="007423D2" w:rsidRPr="00293F5A">
        <w:rPr>
          <w:rFonts w:ascii="Times New Roman" w:hAnsi="Times New Roman" w:cs="Times New Roman"/>
          <w:sz w:val="24"/>
          <w:szCs w:val="24"/>
        </w:rPr>
        <w:t xml:space="preserve"> </w:t>
      </w:r>
      <w:r w:rsidRPr="00293F5A">
        <w:rPr>
          <w:rFonts w:ascii="Times New Roman" w:hAnsi="Times New Roman" w:cs="Times New Roman"/>
          <w:sz w:val="24"/>
          <w:szCs w:val="24"/>
        </w:rPr>
        <w:t>Where</w:t>
      </w:r>
      <w:r w:rsidR="00D61508" w:rsidRPr="00293F5A">
        <w:rPr>
          <w:rFonts w:ascii="Times New Roman" w:hAnsi="Times New Roman" w:cs="Times New Roman"/>
          <w:sz w:val="24"/>
          <w:szCs w:val="24"/>
        </w:rPr>
        <w:t xml:space="preserve"> various conceptions of </w:t>
      </w:r>
      <w:r w:rsidR="00575B13" w:rsidRPr="00293F5A">
        <w:rPr>
          <w:rFonts w:ascii="Times New Roman" w:hAnsi="Times New Roman" w:cs="Times New Roman"/>
          <w:sz w:val="24"/>
          <w:szCs w:val="24"/>
        </w:rPr>
        <w:t>‘</w:t>
      </w:r>
      <w:r w:rsidR="00D61508" w:rsidRPr="00293F5A">
        <w:rPr>
          <w:rFonts w:ascii="Times New Roman" w:hAnsi="Times New Roman" w:cs="Times New Roman"/>
          <w:sz w:val="24"/>
          <w:szCs w:val="24"/>
        </w:rPr>
        <w:t>the good’ are available, policy experiments</w:t>
      </w:r>
      <w:r w:rsidR="007423D2" w:rsidRPr="00293F5A">
        <w:rPr>
          <w:rFonts w:ascii="Times New Roman" w:hAnsi="Times New Roman" w:cs="Times New Roman"/>
          <w:sz w:val="24"/>
          <w:szCs w:val="24"/>
        </w:rPr>
        <w:t xml:space="preserve"> also help individuals pursue </w:t>
      </w:r>
      <w:r w:rsidR="00D61508" w:rsidRPr="00293F5A">
        <w:rPr>
          <w:rFonts w:ascii="Times New Roman" w:hAnsi="Times New Roman" w:cs="Times New Roman"/>
          <w:sz w:val="24"/>
          <w:szCs w:val="24"/>
        </w:rPr>
        <w:t>distinct</w:t>
      </w:r>
      <w:r w:rsidR="007423D2" w:rsidRPr="00293F5A">
        <w:rPr>
          <w:rFonts w:ascii="Times New Roman" w:hAnsi="Times New Roman" w:cs="Times New Roman"/>
          <w:sz w:val="24"/>
          <w:szCs w:val="24"/>
        </w:rPr>
        <w:t xml:space="preserve"> conception</w:t>
      </w:r>
      <w:r w:rsidR="00575B13" w:rsidRPr="00293F5A">
        <w:rPr>
          <w:rFonts w:ascii="Times New Roman" w:hAnsi="Times New Roman" w:cs="Times New Roman"/>
          <w:sz w:val="24"/>
          <w:szCs w:val="24"/>
        </w:rPr>
        <w:t>s</w:t>
      </w:r>
      <w:r w:rsidR="00D61508" w:rsidRPr="00293F5A">
        <w:rPr>
          <w:rFonts w:ascii="Times New Roman" w:hAnsi="Times New Roman" w:cs="Times New Roman"/>
          <w:sz w:val="24"/>
          <w:szCs w:val="24"/>
        </w:rPr>
        <w:t>.</w:t>
      </w:r>
      <w:r w:rsidR="007423D2" w:rsidRPr="00293F5A">
        <w:rPr>
          <w:rFonts w:ascii="Times New Roman" w:hAnsi="Times New Roman" w:cs="Times New Roman"/>
          <w:sz w:val="24"/>
          <w:szCs w:val="24"/>
        </w:rPr>
        <w:t xml:space="preserve"> </w:t>
      </w:r>
      <w:r w:rsidR="00F76D40" w:rsidRPr="00293F5A">
        <w:rPr>
          <w:rFonts w:ascii="Times New Roman" w:hAnsi="Times New Roman" w:cs="Times New Roman"/>
          <w:sz w:val="24"/>
          <w:szCs w:val="24"/>
        </w:rPr>
        <w:t xml:space="preserve">Diverse </w:t>
      </w:r>
      <w:r w:rsidR="006A5735" w:rsidRPr="00293F5A">
        <w:rPr>
          <w:rFonts w:ascii="Times New Roman" w:hAnsi="Times New Roman" w:cs="Times New Roman"/>
          <w:sz w:val="24"/>
          <w:szCs w:val="24"/>
        </w:rPr>
        <w:t xml:space="preserve">regimes </w:t>
      </w:r>
      <w:r w:rsidR="00D61508" w:rsidRPr="00293F5A">
        <w:rPr>
          <w:rFonts w:ascii="Times New Roman" w:hAnsi="Times New Roman" w:cs="Times New Roman"/>
          <w:sz w:val="24"/>
          <w:szCs w:val="24"/>
        </w:rPr>
        <w:t xml:space="preserve">(viz., states, regions) pursuing and </w:t>
      </w:r>
      <w:r w:rsidR="006A5735" w:rsidRPr="00293F5A">
        <w:rPr>
          <w:rFonts w:ascii="Times New Roman" w:hAnsi="Times New Roman" w:cs="Times New Roman"/>
          <w:sz w:val="24"/>
          <w:szCs w:val="24"/>
        </w:rPr>
        <w:t>achieving different ends offer new locations for people</w:t>
      </w:r>
      <w:r w:rsidR="007423D2" w:rsidRPr="00293F5A">
        <w:rPr>
          <w:rFonts w:ascii="Times New Roman" w:hAnsi="Times New Roman" w:cs="Times New Roman"/>
          <w:sz w:val="24"/>
          <w:szCs w:val="24"/>
        </w:rPr>
        <w:t xml:space="preserve"> with different preferences</w:t>
      </w:r>
      <w:r w:rsidR="006A5735" w:rsidRPr="00293F5A">
        <w:rPr>
          <w:rFonts w:ascii="Times New Roman" w:hAnsi="Times New Roman" w:cs="Times New Roman"/>
          <w:sz w:val="24"/>
          <w:szCs w:val="24"/>
        </w:rPr>
        <w:t xml:space="preserve"> to move and enjoy their ends.</w:t>
      </w:r>
    </w:p>
    <w:p w14:paraId="54FB9C3C" w14:textId="77777777" w:rsidR="00C41DF6" w:rsidRPr="00293F5A" w:rsidRDefault="00C41DF6" w:rsidP="00293F5A">
      <w:pPr>
        <w:spacing w:after="0" w:line="360" w:lineRule="auto"/>
        <w:rPr>
          <w:rFonts w:ascii="Times New Roman" w:hAnsi="Times New Roman" w:cs="Times New Roman"/>
          <w:sz w:val="24"/>
          <w:szCs w:val="24"/>
        </w:rPr>
      </w:pPr>
    </w:p>
    <w:p w14:paraId="6FB5817A" w14:textId="54F15491" w:rsidR="00376548" w:rsidRPr="00293F5A" w:rsidRDefault="00B80D20"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Useful e</w:t>
      </w:r>
      <w:r w:rsidR="00174124" w:rsidRPr="00293F5A">
        <w:rPr>
          <w:rFonts w:ascii="Times New Roman" w:hAnsi="Times New Roman" w:cs="Times New Roman"/>
          <w:sz w:val="24"/>
          <w:szCs w:val="24"/>
        </w:rPr>
        <w:t>xperiment</w:t>
      </w:r>
      <w:r w:rsidR="00E46C08" w:rsidRPr="00293F5A">
        <w:rPr>
          <w:rFonts w:ascii="Times New Roman" w:hAnsi="Times New Roman" w:cs="Times New Roman"/>
          <w:sz w:val="24"/>
          <w:szCs w:val="24"/>
        </w:rPr>
        <w:t xml:space="preserve">s </w:t>
      </w:r>
      <w:r w:rsidRPr="00293F5A">
        <w:rPr>
          <w:rFonts w:ascii="Times New Roman" w:hAnsi="Times New Roman" w:cs="Times New Roman"/>
          <w:sz w:val="24"/>
          <w:szCs w:val="24"/>
        </w:rPr>
        <w:t>engender</w:t>
      </w:r>
      <w:r w:rsidR="00174124" w:rsidRPr="00293F5A">
        <w:rPr>
          <w:rFonts w:ascii="Times New Roman" w:hAnsi="Times New Roman" w:cs="Times New Roman"/>
          <w:sz w:val="24"/>
          <w:szCs w:val="24"/>
        </w:rPr>
        <w:t xml:space="preserve"> policy learning</w:t>
      </w:r>
      <w:r w:rsidR="00575B13" w:rsidRPr="00293F5A">
        <w:rPr>
          <w:rFonts w:ascii="Times New Roman" w:hAnsi="Times New Roman" w:cs="Times New Roman"/>
          <w:sz w:val="24"/>
          <w:szCs w:val="24"/>
        </w:rPr>
        <w:t xml:space="preserve">, </w:t>
      </w:r>
      <w:r w:rsidR="00682E05" w:rsidRPr="00293F5A">
        <w:rPr>
          <w:rFonts w:ascii="Times New Roman" w:hAnsi="Times New Roman" w:cs="Times New Roman"/>
          <w:sz w:val="24"/>
          <w:szCs w:val="24"/>
        </w:rPr>
        <w:t>decision-making based on “knowledge of past experiences and knowledge-based judgments as to future expectations”</w:t>
      </w:r>
      <w:r w:rsidR="00783CCF" w:rsidRPr="00293F5A">
        <w:rPr>
          <w:rFonts w:ascii="Times New Roman" w:hAnsi="Times New Roman" w:cs="Times New Roman"/>
          <w:sz w:val="24"/>
          <w:szCs w:val="24"/>
        </w:rPr>
        <w:t xml:space="preserve"> (Bennett/Howlett 1992:278).</w:t>
      </w:r>
      <w:r w:rsidR="0012400B" w:rsidRPr="00293F5A">
        <w:rPr>
          <w:rStyle w:val="FootnoteReference"/>
          <w:rFonts w:ascii="Times New Roman" w:hAnsi="Times New Roman" w:cs="Times New Roman"/>
          <w:sz w:val="24"/>
          <w:szCs w:val="24"/>
        </w:rPr>
        <w:footnoteReference w:id="35"/>
      </w:r>
      <w:r w:rsidR="0012400B" w:rsidRPr="00293F5A">
        <w:rPr>
          <w:rFonts w:ascii="Times New Roman" w:hAnsi="Times New Roman" w:cs="Times New Roman"/>
          <w:sz w:val="24"/>
          <w:szCs w:val="24"/>
        </w:rPr>
        <w:t xml:space="preserve"> </w:t>
      </w:r>
      <w:r w:rsidR="001D772F" w:rsidRPr="00293F5A">
        <w:rPr>
          <w:rFonts w:ascii="Times New Roman" w:hAnsi="Times New Roman" w:cs="Times New Roman"/>
          <w:sz w:val="24"/>
          <w:szCs w:val="24"/>
        </w:rPr>
        <w:t>Learning typically</w:t>
      </w:r>
      <w:r w:rsidR="00783CCF" w:rsidRPr="00293F5A">
        <w:rPr>
          <w:rFonts w:ascii="Times New Roman" w:hAnsi="Times New Roman" w:cs="Times New Roman"/>
          <w:sz w:val="24"/>
          <w:szCs w:val="24"/>
        </w:rPr>
        <w:t xml:space="preserve"> requires </w:t>
      </w:r>
      <w:r w:rsidR="00292D1A" w:rsidRPr="00293F5A">
        <w:rPr>
          <w:rFonts w:ascii="Times New Roman" w:hAnsi="Times New Roman" w:cs="Times New Roman"/>
          <w:sz w:val="24"/>
          <w:szCs w:val="24"/>
        </w:rPr>
        <w:t xml:space="preserve">policy change based on </w:t>
      </w:r>
      <w:r w:rsidR="00857AC3" w:rsidRPr="00293F5A">
        <w:rPr>
          <w:rFonts w:ascii="Times New Roman" w:hAnsi="Times New Roman" w:cs="Times New Roman"/>
          <w:sz w:val="24"/>
          <w:szCs w:val="24"/>
        </w:rPr>
        <w:t>o</w:t>
      </w:r>
      <w:r w:rsidR="00292D1A" w:rsidRPr="00293F5A">
        <w:rPr>
          <w:rFonts w:ascii="Times New Roman" w:hAnsi="Times New Roman" w:cs="Times New Roman"/>
          <w:sz w:val="24"/>
          <w:szCs w:val="24"/>
        </w:rPr>
        <w:t>the</w:t>
      </w:r>
      <w:r w:rsidR="00857AC3" w:rsidRPr="00293F5A">
        <w:rPr>
          <w:rFonts w:ascii="Times New Roman" w:hAnsi="Times New Roman" w:cs="Times New Roman"/>
          <w:sz w:val="24"/>
          <w:szCs w:val="24"/>
        </w:rPr>
        <w:t>rs’</w:t>
      </w:r>
      <w:r w:rsidR="00292D1A" w:rsidRPr="00293F5A">
        <w:rPr>
          <w:rFonts w:ascii="Times New Roman" w:hAnsi="Times New Roman" w:cs="Times New Roman"/>
          <w:sz w:val="24"/>
          <w:szCs w:val="24"/>
        </w:rPr>
        <w:t xml:space="preserve"> experiences </w:t>
      </w:r>
      <w:r w:rsidR="0095500A" w:rsidRPr="00293F5A">
        <w:rPr>
          <w:rFonts w:ascii="Times New Roman" w:hAnsi="Times New Roman" w:cs="Times New Roman"/>
          <w:sz w:val="24"/>
          <w:szCs w:val="24"/>
        </w:rPr>
        <w:t>(285)</w:t>
      </w:r>
      <w:r w:rsidR="00292D1A" w:rsidRPr="00293F5A">
        <w:rPr>
          <w:rFonts w:ascii="Times New Roman" w:hAnsi="Times New Roman" w:cs="Times New Roman"/>
          <w:sz w:val="24"/>
          <w:szCs w:val="24"/>
        </w:rPr>
        <w:t xml:space="preserve">. </w:t>
      </w:r>
      <w:r w:rsidR="00682E05" w:rsidRPr="00293F5A">
        <w:rPr>
          <w:rFonts w:ascii="Times New Roman" w:hAnsi="Times New Roman" w:cs="Times New Roman"/>
          <w:sz w:val="24"/>
          <w:szCs w:val="24"/>
        </w:rPr>
        <w:t>Decision-makers</w:t>
      </w:r>
      <w:r w:rsidR="00761AC0" w:rsidRPr="00293F5A">
        <w:rPr>
          <w:rFonts w:ascii="Times New Roman" w:hAnsi="Times New Roman" w:cs="Times New Roman"/>
          <w:sz w:val="24"/>
          <w:szCs w:val="24"/>
        </w:rPr>
        <w:t xml:space="preserve"> should </w:t>
      </w:r>
      <w:r w:rsidR="001D772F" w:rsidRPr="00293F5A">
        <w:rPr>
          <w:rFonts w:ascii="Times New Roman" w:hAnsi="Times New Roman" w:cs="Times New Roman"/>
          <w:sz w:val="24"/>
          <w:szCs w:val="24"/>
        </w:rPr>
        <w:t>identify</w:t>
      </w:r>
      <w:r w:rsidR="00761AC0" w:rsidRPr="00293F5A">
        <w:rPr>
          <w:rFonts w:ascii="Times New Roman" w:hAnsi="Times New Roman" w:cs="Times New Roman"/>
          <w:sz w:val="24"/>
          <w:szCs w:val="24"/>
        </w:rPr>
        <w:t xml:space="preserve"> policy successes and failures</w:t>
      </w:r>
      <w:r w:rsidR="00AC487B" w:rsidRPr="00293F5A">
        <w:rPr>
          <w:rFonts w:ascii="Times New Roman" w:hAnsi="Times New Roman" w:cs="Times New Roman"/>
          <w:sz w:val="24"/>
          <w:szCs w:val="24"/>
        </w:rPr>
        <w:t xml:space="preserve">, emulating what works and </w:t>
      </w:r>
      <w:r w:rsidR="002A30E1">
        <w:rPr>
          <w:rFonts w:ascii="Times New Roman" w:hAnsi="Times New Roman" w:cs="Times New Roman"/>
          <w:sz w:val="24"/>
          <w:szCs w:val="24"/>
        </w:rPr>
        <w:t>avoiding</w:t>
      </w:r>
      <w:r w:rsidR="00D44F0F">
        <w:rPr>
          <w:rFonts w:ascii="Times New Roman" w:hAnsi="Times New Roman" w:cs="Times New Roman"/>
          <w:sz w:val="24"/>
          <w:szCs w:val="24"/>
        </w:rPr>
        <w:t xml:space="preserve"> </w:t>
      </w:r>
      <w:r w:rsidR="00060A12" w:rsidRPr="00293F5A">
        <w:rPr>
          <w:rFonts w:ascii="Times New Roman" w:hAnsi="Times New Roman" w:cs="Times New Roman"/>
          <w:sz w:val="24"/>
          <w:szCs w:val="24"/>
        </w:rPr>
        <w:t>what does not</w:t>
      </w:r>
      <w:r w:rsidR="009F6C35" w:rsidRPr="00293F5A">
        <w:rPr>
          <w:rFonts w:ascii="Times New Roman" w:hAnsi="Times New Roman" w:cs="Times New Roman"/>
          <w:sz w:val="24"/>
          <w:szCs w:val="24"/>
        </w:rPr>
        <w:t>, increasing their competence</w:t>
      </w:r>
      <w:r w:rsidR="00AC487B" w:rsidRPr="00293F5A">
        <w:rPr>
          <w:rFonts w:ascii="Times New Roman" w:hAnsi="Times New Roman" w:cs="Times New Roman"/>
          <w:sz w:val="24"/>
          <w:szCs w:val="24"/>
        </w:rPr>
        <w:t>.</w:t>
      </w:r>
      <w:r w:rsidR="00AC487B" w:rsidRPr="00293F5A">
        <w:rPr>
          <w:rStyle w:val="FootnoteReference"/>
          <w:rFonts w:ascii="Times New Roman" w:hAnsi="Times New Roman" w:cs="Times New Roman"/>
          <w:sz w:val="24"/>
          <w:szCs w:val="24"/>
        </w:rPr>
        <w:footnoteReference w:id="36"/>
      </w:r>
      <w:r w:rsidR="00AC487B" w:rsidRPr="00293F5A">
        <w:rPr>
          <w:rFonts w:ascii="Times New Roman" w:hAnsi="Times New Roman" w:cs="Times New Roman"/>
          <w:sz w:val="24"/>
          <w:szCs w:val="24"/>
        </w:rPr>
        <w:t xml:space="preserve"> </w:t>
      </w:r>
      <w:r w:rsidR="000E6282" w:rsidRPr="00293F5A">
        <w:rPr>
          <w:rFonts w:ascii="Times New Roman" w:hAnsi="Times New Roman" w:cs="Times New Roman"/>
          <w:sz w:val="24"/>
          <w:szCs w:val="24"/>
        </w:rPr>
        <w:t>‘Vertical’ learning occurs when state policies are adopted at the federal level or states adopt federal policies.</w:t>
      </w:r>
      <w:r w:rsidR="000E6282" w:rsidRPr="00293F5A">
        <w:rPr>
          <w:rStyle w:val="FootnoteReference"/>
          <w:rFonts w:ascii="Times New Roman" w:hAnsi="Times New Roman" w:cs="Times New Roman"/>
          <w:sz w:val="24"/>
          <w:szCs w:val="24"/>
        </w:rPr>
        <w:footnoteReference w:id="37"/>
      </w:r>
      <w:r w:rsidR="000E6282" w:rsidRPr="00293F5A">
        <w:rPr>
          <w:rFonts w:ascii="Times New Roman" w:hAnsi="Times New Roman" w:cs="Times New Roman"/>
          <w:sz w:val="24"/>
          <w:szCs w:val="24"/>
        </w:rPr>
        <w:t xml:space="preserve"> National healthcare policies in the U.S.A. and Canada modelling earlier state policy innovations and widespread state adoption of federal model domestic violence legislation in the U.S.A. are </w:t>
      </w:r>
      <w:r w:rsidR="00086512" w:rsidRPr="00293F5A">
        <w:rPr>
          <w:rFonts w:ascii="Times New Roman" w:hAnsi="Times New Roman" w:cs="Times New Roman"/>
          <w:sz w:val="24"/>
          <w:szCs w:val="24"/>
        </w:rPr>
        <w:t>exemplary</w:t>
      </w:r>
      <w:r w:rsidR="000E6282" w:rsidRPr="00293F5A">
        <w:rPr>
          <w:rFonts w:ascii="Times New Roman" w:hAnsi="Times New Roman" w:cs="Times New Roman"/>
          <w:sz w:val="24"/>
          <w:szCs w:val="24"/>
        </w:rPr>
        <w:t>.</w:t>
      </w:r>
      <w:r w:rsidR="000E6282" w:rsidRPr="00293F5A">
        <w:rPr>
          <w:rStyle w:val="FootnoteReference"/>
          <w:rFonts w:ascii="Times New Roman" w:hAnsi="Times New Roman" w:cs="Times New Roman"/>
          <w:sz w:val="24"/>
          <w:szCs w:val="24"/>
        </w:rPr>
        <w:footnoteReference w:id="38"/>
      </w:r>
      <w:r w:rsidR="000E6282" w:rsidRPr="00293F5A">
        <w:rPr>
          <w:rFonts w:ascii="Times New Roman" w:hAnsi="Times New Roman" w:cs="Times New Roman"/>
          <w:sz w:val="24"/>
          <w:szCs w:val="24"/>
        </w:rPr>
        <w:t xml:space="preserve"> ‘Horizontal learning’ occurs when states adopt other states’ successful experiments. Widespread adoption of Amber Alerts and In</w:t>
      </w:r>
      <w:r w:rsidR="001D0BAA" w:rsidRPr="00293F5A">
        <w:rPr>
          <w:rFonts w:ascii="Times New Roman" w:hAnsi="Times New Roman" w:cs="Times New Roman"/>
          <w:sz w:val="24"/>
          <w:szCs w:val="24"/>
        </w:rPr>
        <w:t>digenous</w:t>
      </w:r>
      <w:r w:rsidR="000E6282" w:rsidRPr="00293F5A">
        <w:rPr>
          <w:rFonts w:ascii="Times New Roman" w:hAnsi="Times New Roman" w:cs="Times New Roman"/>
          <w:sz w:val="24"/>
          <w:szCs w:val="24"/>
        </w:rPr>
        <w:t xml:space="preserve"> gaming rules across U</w:t>
      </w:r>
      <w:r w:rsidR="001D0BAA" w:rsidRPr="00293F5A">
        <w:rPr>
          <w:rFonts w:ascii="Times New Roman" w:hAnsi="Times New Roman" w:cs="Times New Roman"/>
          <w:sz w:val="24"/>
          <w:szCs w:val="24"/>
        </w:rPr>
        <w:t>.</w:t>
      </w:r>
      <w:r w:rsidR="000E6282" w:rsidRPr="00293F5A">
        <w:rPr>
          <w:rFonts w:ascii="Times New Roman" w:hAnsi="Times New Roman" w:cs="Times New Roman"/>
          <w:sz w:val="24"/>
          <w:szCs w:val="24"/>
        </w:rPr>
        <w:t>S</w:t>
      </w:r>
      <w:r w:rsidR="001D0BAA" w:rsidRPr="00293F5A">
        <w:rPr>
          <w:rFonts w:ascii="Times New Roman" w:hAnsi="Times New Roman" w:cs="Times New Roman"/>
          <w:sz w:val="24"/>
          <w:szCs w:val="24"/>
        </w:rPr>
        <w:t>.</w:t>
      </w:r>
      <w:r w:rsidR="000E6282" w:rsidRPr="00293F5A">
        <w:rPr>
          <w:rFonts w:ascii="Times New Roman" w:hAnsi="Times New Roman" w:cs="Times New Roman"/>
          <w:sz w:val="24"/>
          <w:szCs w:val="24"/>
        </w:rPr>
        <w:t xml:space="preserve"> states qualifies.</w:t>
      </w:r>
      <w:r w:rsidR="000E6282" w:rsidRPr="00293F5A">
        <w:rPr>
          <w:rStyle w:val="FootnoteReference"/>
          <w:rFonts w:ascii="Times New Roman" w:hAnsi="Times New Roman" w:cs="Times New Roman"/>
          <w:sz w:val="24"/>
          <w:szCs w:val="24"/>
        </w:rPr>
        <w:footnoteReference w:id="39"/>
      </w:r>
      <w:r w:rsidR="000E6282" w:rsidRPr="00293F5A">
        <w:rPr>
          <w:rFonts w:ascii="Times New Roman" w:hAnsi="Times New Roman" w:cs="Times New Roman"/>
          <w:sz w:val="24"/>
          <w:szCs w:val="24"/>
        </w:rPr>
        <w:t xml:space="preserve"> </w:t>
      </w:r>
      <w:r w:rsidR="00124D12" w:rsidRPr="00293F5A">
        <w:rPr>
          <w:rFonts w:ascii="Times New Roman" w:hAnsi="Times New Roman" w:cs="Times New Roman"/>
          <w:sz w:val="24"/>
          <w:szCs w:val="24"/>
        </w:rPr>
        <w:t>Policies need not be original to permit learning. ‘Inventions’ without historical precedents and ‘innovations’ that are merely new to a state both offer learning opportunities.</w:t>
      </w:r>
      <w:r w:rsidR="00124D12" w:rsidRPr="00293F5A">
        <w:rPr>
          <w:rStyle w:val="FootnoteReference"/>
          <w:rFonts w:ascii="Times New Roman" w:hAnsi="Times New Roman" w:cs="Times New Roman"/>
          <w:sz w:val="24"/>
          <w:szCs w:val="24"/>
        </w:rPr>
        <w:footnoteReference w:id="40"/>
      </w:r>
      <w:r w:rsidR="00124D12" w:rsidRPr="00293F5A">
        <w:rPr>
          <w:rFonts w:ascii="Times New Roman" w:hAnsi="Times New Roman" w:cs="Times New Roman"/>
          <w:sz w:val="24"/>
          <w:szCs w:val="24"/>
        </w:rPr>
        <w:t xml:space="preserve"> </w:t>
      </w:r>
      <w:r w:rsidR="0021320E">
        <w:rPr>
          <w:rFonts w:ascii="Times New Roman" w:hAnsi="Times New Roman" w:cs="Times New Roman"/>
          <w:sz w:val="24"/>
          <w:szCs w:val="24"/>
        </w:rPr>
        <w:t>Experiment</w:t>
      </w:r>
      <w:r w:rsidR="00D63DCC" w:rsidRPr="00293F5A">
        <w:rPr>
          <w:rFonts w:ascii="Times New Roman" w:hAnsi="Times New Roman" w:cs="Times New Roman"/>
          <w:sz w:val="24"/>
          <w:szCs w:val="24"/>
        </w:rPr>
        <w:t xml:space="preserve">s can also refine which </w:t>
      </w:r>
      <w:r w:rsidR="00BE5968" w:rsidRPr="00293F5A">
        <w:rPr>
          <w:rFonts w:ascii="Times New Roman" w:hAnsi="Times New Roman" w:cs="Times New Roman"/>
          <w:sz w:val="24"/>
          <w:szCs w:val="24"/>
        </w:rPr>
        <w:t>end</w:t>
      </w:r>
      <w:r w:rsidR="00D63DCC" w:rsidRPr="00293F5A">
        <w:rPr>
          <w:rFonts w:ascii="Times New Roman" w:hAnsi="Times New Roman" w:cs="Times New Roman"/>
          <w:sz w:val="24"/>
          <w:szCs w:val="24"/>
        </w:rPr>
        <w:t xml:space="preserve">s </w:t>
      </w:r>
      <w:r w:rsidR="004B1755" w:rsidRPr="00293F5A">
        <w:rPr>
          <w:rFonts w:ascii="Times New Roman" w:hAnsi="Times New Roman" w:cs="Times New Roman"/>
          <w:sz w:val="24"/>
          <w:szCs w:val="24"/>
        </w:rPr>
        <w:t>are desirable</w:t>
      </w:r>
      <w:r w:rsidR="00D63DCC" w:rsidRPr="00293F5A">
        <w:rPr>
          <w:rFonts w:ascii="Times New Roman" w:hAnsi="Times New Roman" w:cs="Times New Roman"/>
          <w:sz w:val="24"/>
          <w:szCs w:val="24"/>
        </w:rPr>
        <w:t xml:space="preserve"> and thus what qualifies as policy success. If, for example, </w:t>
      </w:r>
      <w:r w:rsidR="00E751E2" w:rsidRPr="00293F5A">
        <w:rPr>
          <w:rFonts w:ascii="Times New Roman" w:hAnsi="Times New Roman" w:cs="Times New Roman"/>
          <w:sz w:val="24"/>
          <w:szCs w:val="24"/>
        </w:rPr>
        <w:t>polic</w:t>
      </w:r>
      <w:r w:rsidR="004B1755" w:rsidRPr="00293F5A">
        <w:rPr>
          <w:rFonts w:ascii="Times New Roman" w:hAnsi="Times New Roman" w:cs="Times New Roman"/>
          <w:sz w:val="24"/>
          <w:szCs w:val="24"/>
        </w:rPr>
        <w:t>ies only</w:t>
      </w:r>
      <w:r w:rsidR="00E751E2" w:rsidRPr="00293F5A">
        <w:rPr>
          <w:rFonts w:ascii="Times New Roman" w:hAnsi="Times New Roman" w:cs="Times New Roman"/>
          <w:sz w:val="24"/>
          <w:szCs w:val="24"/>
        </w:rPr>
        <w:t xml:space="preserve"> </w:t>
      </w:r>
      <w:r w:rsidR="00AD043B" w:rsidRPr="00293F5A">
        <w:rPr>
          <w:rFonts w:ascii="Times New Roman" w:hAnsi="Times New Roman" w:cs="Times New Roman"/>
          <w:sz w:val="24"/>
          <w:szCs w:val="24"/>
        </w:rPr>
        <w:t>decrease</w:t>
      </w:r>
      <w:r w:rsidR="007147C3" w:rsidRPr="00293F5A">
        <w:rPr>
          <w:rFonts w:ascii="Times New Roman" w:hAnsi="Times New Roman" w:cs="Times New Roman"/>
          <w:sz w:val="24"/>
          <w:szCs w:val="24"/>
        </w:rPr>
        <w:t xml:space="preserve"> safety</w:t>
      </w:r>
      <w:r w:rsidR="00DE24FB" w:rsidRPr="00293F5A">
        <w:rPr>
          <w:rFonts w:ascii="Times New Roman" w:hAnsi="Times New Roman" w:cs="Times New Roman"/>
          <w:sz w:val="24"/>
          <w:szCs w:val="24"/>
        </w:rPr>
        <w:t xml:space="preserve"> perceptions</w:t>
      </w:r>
      <w:r w:rsidR="007147C3" w:rsidRPr="00293F5A">
        <w:rPr>
          <w:rFonts w:ascii="Times New Roman" w:hAnsi="Times New Roman" w:cs="Times New Roman"/>
          <w:sz w:val="24"/>
          <w:szCs w:val="24"/>
        </w:rPr>
        <w:t xml:space="preserve"> </w:t>
      </w:r>
      <w:r w:rsidR="004B1755" w:rsidRPr="00293F5A">
        <w:rPr>
          <w:rFonts w:ascii="Times New Roman" w:hAnsi="Times New Roman" w:cs="Times New Roman"/>
          <w:sz w:val="24"/>
          <w:szCs w:val="24"/>
        </w:rPr>
        <w:t>by</w:t>
      </w:r>
      <w:r w:rsidR="007147C3" w:rsidRPr="00293F5A">
        <w:rPr>
          <w:rFonts w:ascii="Times New Roman" w:hAnsi="Times New Roman" w:cs="Times New Roman"/>
          <w:sz w:val="24"/>
          <w:szCs w:val="24"/>
        </w:rPr>
        <w:t xml:space="preserve"> over-criminalizing racial</w:t>
      </w:r>
      <w:r w:rsidR="009B7073">
        <w:rPr>
          <w:rFonts w:ascii="Times New Roman" w:hAnsi="Times New Roman" w:cs="Times New Roman"/>
          <w:sz w:val="24"/>
          <w:szCs w:val="24"/>
        </w:rPr>
        <w:t>ized</w:t>
      </w:r>
      <w:r w:rsidR="007147C3" w:rsidRPr="00293F5A">
        <w:rPr>
          <w:rFonts w:ascii="Times New Roman" w:hAnsi="Times New Roman" w:cs="Times New Roman"/>
          <w:sz w:val="24"/>
          <w:szCs w:val="24"/>
        </w:rPr>
        <w:t xml:space="preserve"> populations, </w:t>
      </w:r>
      <w:r w:rsidR="00DE24FB" w:rsidRPr="00293F5A">
        <w:rPr>
          <w:rFonts w:ascii="Times New Roman" w:hAnsi="Times New Roman" w:cs="Times New Roman"/>
          <w:sz w:val="24"/>
          <w:szCs w:val="24"/>
        </w:rPr>
        <w:t>s</w:t>
      </w:r>
      <w:r w:rsidR="00BE5968" w:rsidRPr="00293F5A">
        <w:rPr>
          <w:rFonts w:ascii="Times New Roman" w:hAnsi="Times New Roman" w:cs="Times New Roman"/>
          <w:sz w:val="24"/>
          <w:szCs w:val="24"/>
        </w:rPr>
        <w:t>uch</w:t>
      </w:r>
      <w:r w:rsidR="00DE24FB" w:rsidRPr="00293F5A">
        <w:rPr>
          <w:rFonts w:ascii="Times New Roman" w:hAnsi="Times New Roman" w:cs="Times New Roman"/>
          <w:sz w:val="24"/>
          <w:szCs w:val="24"/>
        </w:rPr>
        <w:t xml:space="preserve"> perceptions</w:t>
      </w:r>
      <w:r w:rsidR="007147C3" w:rsidRPr="00293F5A">
        <w:rPr>
          <w:rFonts w:ascii="Times New Roman" w:hAnsi="Times New Roman" w:cs="Times New Roman"/>
          <w:sz w:val="24"/>
          <w:szCs w:val="24"/>
        </w:rPr>
        <w:t xml:space="preserve"> </w:t>
      </w:r>
      <w:r w:rsidR="004B1755" w:rsidRPr="00293F5A">
        <w:rPr>
          <w:rFonts w:ascii="Times New Roman" w:hAnsi="Times New Roman" w:cs="Times New Roman"/>
          <w:sz w:val="24"/>
          <w:szCs w:val="24"/>
        </w:rPr>
        <w:t>may not be plausible</w:t>
      </w:r>
      <w:r w:rsidR="007147C3" w:rsidRPr="00293F5A">
        <w:rPr>
          <w:rFonts w:ascii="Times New Roman" w:hAnsi="Times New Roman" w:cs="Times New Roman"/>
          <w:sz w:val="24"/>
          <w:szCs w:val="24"/>
        </w:rPr>
        <w:t xml:space="preserve"> success </w:t>
      </w:r>
      <w:r w:rsidR="005578F3" w:rsidRPr="00293F5A">
        <w:rPr>
          <w:rFonts w:ascii="Times New Roman" w:hAnsi="Times New Roman" w:cs="Times New Roman"/>
          <w:sz w:val="24"/>
          <w:szCs w:val="24"/>
        </w:rPr>
        <w:t>metrics</w:t>
      </w:r>
      <w:r w:rsidR="007147C3" w:rsidRPr="00293F5A">
        <w:rPr>
          <w:rFonts w:ascii="Times New Roman" w:hAnsi="Times New Roman" w:cs="Times New Roman"/>
          <w:sz w:val="24"/>
          <w:szCs w:val="24"/>
        </w:rPr>
        <w:t xml:space="preserve">. </w:t>
      </w:r>
    </w:p>
    <w:p w14:paraId="1F54202E" w14:textId="77777777" w:rsidR="001D43F5" w:rsidRPr="00293F5A" w:rsidRDefault="001D43F5" w:rsidP="00293F5A">
      <w:pPr>
        <w:spacing w:after="0" w:line="360" w:lineRule="auto"/>
        <w:rPr>
          <w:rFonts w:ascii="Times New Roman" w:hAnsi="Times New Roman" w:cs="Times New Roman"/>
          <w:sz w:val="24"/>
          <w:szCs w:val="24"/>
        </w:rPr>
      </w:pPr>
    </w:p>
    <w:p w14:paraId="6DDD9E11" w14:textId="44736639" w:rsidR="001D43F5" w:rsidRPr="00293F5A" w:rsidRDefault="001D43F5"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lastRenderedPageBreak/>
        <w:t>Decentralized experimentation can also incentivize individual learning and, relatedly, help individuals live in accordance with their self-defined preferences. Per Somin (2016), for example, decentralization is beneficial where it permits individuals to “vote with their feet” and move to jurisdictions with policies</w:t>
      </w:r>
      <w:r w:rsidR="00795BB2" w:rsidRPr="00293F5A">
        <w:rPr>
          <w:rFonts w:ascii="Times New Roman" w:hAnsi="Times New Roman" w:cs="Times New Roman"/>
          <w:sz w:val="24"/>
          <w:szCs w:val="24"/>
        </w:rPr>
        <w:t xml:space="preserve"> they prefer</w:t>
      </w:r>
      <w:r w:rsidRPr="00293F5A">
        <w:rPr>
          <w:rFonts w:ascii="Times New Roman" w:hAnsi="Times New Roman" w:cs="Times New Roman"/>
          <w:sz w:val="24"/>
          <w:szCs w:val="24"/>
        </w:rPr>
        <w:t xml:space="preserve">. </w:t>
      </w:r>
      <w:r w:rsidR="00727FF5">
        <w:rPr>
          <w:rFonts w:ascii="Times New Roman" w:hAnsi="Times New Roman" w:cs="Times New Roman"/>
          <w:sz w:val="24"/>
          <w:szCs w:val="24"/>
        </w:rPr>
        <w:t>‘</w:t>
      </w:r>
      <w:r w:rsidRPr="00293F5A">
        <w:rPr>
          <w:rFonts w:ascii="Times New Roman" w:hAnsi="Times New Roman" w:cs="Times New Roman"/>
          <w:sz w:val="24"/>
          <w:szCs w:val="24"/>
        </w:rPr>
        <w:t>Foot</w:t>
      </w:r>
      <w:r w:rsidR="00F0538A">
        <w:rPr>
          <w:rFonts w:ascii="Times New Roman" w:hAnsi="Times New Roman" w:cs="Times New Roman"/>
          <w:sz w:val="24"/>
          <w:szCs w:val="24"/>
        </w:rPr>
        <w:t xml:space="preserve"> </w:t>
      </w:r>
      <w:r w:rsidRPr="00293F5A">
        <w:rPr>
          <w:rFonts w:ascii="Times New Roman" w:hAnsi="Times New Roman" w:cs="Times New Roman"/>
          <w:sz w:val="24"/>
          <w:szCs w:val="24"/>
        </w:rPr>
        <w:t>voting</w:t>
      </w:r>
      <w:r w:rsidR="00727FF5">
        <w:rPr>
          <w:rFonts w:ascii="Times New Roman" w:hAnsi="Times New Roman" w:cs="Times New Roman"/>
          <w:sz w:val="24"/>
          <w:szCs w:val="24"/>
        </w:rPr>
        <w:t>’</w:t>
      </w:r>
      <w:r w:rsidRPr="00293F5A">
        <w:rPr>
          <w:rFonts w:ascii="Times New Roman" w:hAnsi="Times New Roman" w:cs="Times New Roman"/>
          <w:sz w:val="24"/>
          <w:szCs w:val="24"/>
        </w:rPr>
        <w:t xml:space="preserve"> not only increases the likelihood of persons living in jurisdictions that reflect </w:t>
      </w:r>
      <w:r w:rsidR="00795BB2" w:rsidRPr="00293F5A">
        <w:rPr>
          <w:rFonts w:ascii="Times New Roman" w:hAnsi="Times New Roman" w:cs="Times New Roman"/>
          <w:sz w:val="24"/>
          <w:szCs w:val="24"/>
        </w:rPr>
        <w:t>such</w:t>
      </w:r>
      <w:r w:rsidRPr="00293F5A">
        <w:rPr>
          <w:rFonts w:ascii="Times New Roman" w:hAnsi="Times New Roman" w:cs="Times New Roman"/>
          <w:sz w:val="24"/>
          <w:szCs w:val="24"/>
        </w:rPr>
        <w:t xml:space="preserve"> policy preferences</w:t>
      </w:r>
      <w:r w:rsidR="00F0538A">
        <w:rPr>
          <w:rFonts w:ascii="Times New Roman" w:hAnsi="Times New Roman" w:cs="Times New Roman"/>
          <w:sz w:val="24"/>
          <w:szCs w:val="24"/>
        </w:rPr>
        <w:t>; it also</w:t>
      </w:r>
      <w:r w:rsidRPr="00293F5A">
        <w:rPr>
          <w:rFonts w:ascii="Times New Roman" w:hAnsi="Times New Roman" w:cs="Times New Roman"/>
          <w:sz w:val="24"/>
          <w:szCs w:val="24"/>
        </w:rPr>
        <w:t xml:space="preserve"> increases the chances that persons will pursue knowledge instrumental to that outcome.</w:t>
      </w:r>
      <w:r w:rsidRPr="00293F5A">
        <w:rPr>
          <w:rStyle w:val="FootnoteReference"/>
          <w:rFonts w:ascii="Times New Roman" w:hAnsi="Times New Roman" w:cs="Times New Roman"/>
          <w:sz w:val="24"/>
          <w:szCs w:val="24"/>
        </w:rPr>
        <w:footnoteReference w:id="41"/>
      </w:r>
      <w:r w:rsidRPr="00293F5A">
        <w:rPr>
          <w:rFonts w:ascii="Times New Roman" w:hAnsi="Times New Roman" w:cs="Times New Roman"/>
          <w:sz w:val="24"/>
          <w:szCs w:val="24"/>
        </w:rPr>
        <w:t xml:space="preserve"> Somin notes that </w:t>
      </w:r>
      <w:r w:rsidR="00795BB2" w:rsidRPr="00293F5A">
        <w:rPr>
          <w:rFonts w:ascii="Times New Roman" w:hAnsi="Times New Roman" w:cs="Times New Roman"/>
          <w:sz w:val="24"/>
          <w:szCs w:val="24"/>
        </w:rPr>
        <w:t>access to different policy regimes should</w:t>
      </w:r>
      <w:r w:rsidRPr="00293F5A">
        <w:rPr>
          <w:rFonts w:ascii="Times New Roman" w:hAnsi="Times New Roman" w:cs="Times New Roman"/>
          <w:sz w:val="24"/>
          <w:szCs w:val="24"/>
        </w:rPr>
        <w:t xml:space="preserve"> incentivize individuals to learn more about politics, at least regarding policy areas that would make them more likely to move </w:t>
      </w:r>
      <w:r w:rsidR="00795BB2" w:rsidRPr="00293F5A">
        <w:rPr>
          <w:rFonts w:ascii="Times New Roman" w:hAnsi="Times New Roman" w:cs="Times New Roman"/>
          <w:sz w:val="24"/>
          <w:szCs w:val="24"/>
        </w:rPr>
        <w:t>elsewhere</w:t>
      </w:r>
      <w:r w:rsidRPr="00293F5A">
        <w:rPr>
          <w:rFonts w:ascii="Times New Roman" w:hAnsi="Times New Roman" w:cs="Times New Roman"/>
          <w:sz w:val="24"/>
          <w:szCs w:val="24"/>
        </w:rPr>
        <w:t xml:space="preserve">. If one is most concerned with healthcare, </w:t>
      </w:r>
      <w:r w:rsidR="0060166B" w:rsidRPr="00293F5A">
        <w:rPr>
          <w:rFonts w:ascii="Times New Roman" w:hAnsi="Times New Roman" w:cs="Times New Roman"/>
          <w:sz w:val="24"/>
          <w:szCs w:val="24"/>
        </w:rPr>
        <w:t xml:space="preserve">one has </w:t>
      </w:r>
      <w:r w:rsidRPr="00293F5A">
        <w:rPr>
          <w:rFonts w:ascii="Times New Roman" w:hAnsi="Times New Roman" w:cs="Times New Roman"/>
          <w:sz w:val="24"/>
          <w:szCs w:val="24"/>
        </w:rPr>
        <w:t>incentive</w:t>
      </w:r>
      <w:r w:rsidR="0060166B" w:rsidRPr="00293F5A">
        <w:rPr>
          <w:rFonts w:ascii="Times New Roman" w:hAnsi="Times New Roman" w:cs="Times New Roman"/>
          <w:sz w:val="24"/>
          <w:szCs w:val="24"/>
        </w:rPr>
        <w:t>s</w:t>
      </w:r>
      <w:r w:rsidRPr="00293F5A">
        <w:rPr>
          <w:rFonts w:ascii="Times New Roman" w:hAnsi="Times New Roman" w:cs="Times New Roman"/>
          <w:sz w:val="24"/>
          <w:szCs w:val="24"/>
        </w:rPr>
        <w:t xml:space="preserve"> to learn about how healthcare works in many states and can choose whether to move to </w:t>
      </w:r>
      <w:r w:rsidR="00BF5EAD" w:rsidRPr="00293F5A">
        <w:rPr>
          <w:rFonts w:ascii="Times New Roman" w:hAnsi="Times New Roman" w:cs="Times New Roman"/>
          <w:sz w:val="24"/>
          <w:szCs w:val="24"/>
        </w:rPr>
        <w:t>one</w:t>
      </w:r>
      <w:r w:rsidRPr="00293F5A">
        <w:rPr>
          <w:rFonts w:ascii="Times New Roman" w:hAnsi="Times New Roman" w:cs="Times New Roman"/>
          <w:sz w:val="24"/>
          <w:szCs w:val="24"/>
        </w:rPr>
        <w:t xml:space="preserve"> with </w:t>
      </w:r>
      <w:r w:rsidR="0060166B" w:rsidRPr="00293F5A">
        <w:rPr>
          <w:rFonts w:ascii="Times New Roman" w:hAnsi="Times New Roman" w:cs="Times New Roman"/>
          <w:sz w:val="24"/>
          <w:szCs w:val="24"/>
        </w:rPr>
        <w:t xml:space="preserve">preferable </w:t>
      </w:r>
      <w:r w:rsidRPr="00293F5A">
        <w:rPr>
          <w:rFonts w:ascii="Times New Roman" w:hAnsi="Times New Roman" w:cs="Times New Roman"/>
          <w:sz w:val="24"/>
          <w:szCs w:val="24"/>
        </w:rPr>
        <w:t>policies.</w:t>
      </w:r>
      <w:r w:rsidR="005173F6">
        <w:rPr>
          <w:rFonts w:ascii="Times New Roman" w:hAnsi="Times New Roman" w:cs="Times New Roman"/>
          <w:sz w:val="24"/>
          <w:szCs w:val="24"/>
        </w:rPr>
        <w:t xml:space="preserve"> </w:t>
      </w:r>
      <w:r w:rsidR="0061009E">
        <w:rPr>
          <w:rFonts w:ascii="Times New Roman" w:hAnsi="Times New Roman" w:cs="Times New Roman"/>
          <w:sz w:val="24"/>
          <w:szCs w:val="24"/>
        </w:rPr>
        <w:t xml:space="preserve">Somin’s arguments appear to support decentralization within federal states. Yet they could extend to </w:t>
      </w:r>
      <w:r w:rsidR="00B5295A">
        <w:rPr>
          <w:rFonts w:ascii="Times New Roman" w:hAnsi="Times New Roman" w:cs="Times New Roman"/>
          <w:sz w:val="24"/>
          <w:szCs w:val="24"/>
        </w:rPr>
        <w:t xml:space="preserve">support federalism </w:t>
      </w:r>
      <w:r w:rsidR="00F81D4C">
        <w:rPr>
          <w:rFonts w:ascii="Times New Roman" w:hAnsi="Times New Roman" w:cs="Times New Roman"/>
          <w:sz w:val="24"/>
          <w:szCs w:val="24"/>
        </w:rPr>
        <w:t>it</w:t>
      </w:r>
      <w:r w:rsidR="005E73B3">
        <w:rPr>
          <w:rFonts w:ascii="Times New Roman" w:hAnsi="Times New Roman" w:cs="Times New Roman"/>
          <w:sz w:val="24"/>
          <w:szCs w:val="24"/>
        </w:rPr>
        <w:t xml:space="preserve">self </w:t>
      </w:r>
      <w:r w:rsidR="00B5295A">
        <w:rPr>
          <w:rFonts w:ascii="Times New Roman" w:hAnsi="Times New Roman" w:cs="Times New Roman"/>
          <w:sz w:val="24"/>
          <w:szCs w:val="24"/>
        </w:rPr>
        <w:t>if, for example, sub-state units can only safeguard distinct policy regimes if they possess domains of authority free from interference by other</w:t>
      </w:r>
      <w:r w:rsidR="005E73B3">
        <w:rPr>
          <w:rFonts w:ascii="Times New Roman" w:hAnsi="Times New Roman" w:cs="Times New Roman"/>
          <w:sz w:val="24"/>
          <w:szCs w:val="24"/>
        </w:rPr>
        <w:t>s</w:t>
      </w:r>
      <w:r w:rsidR="00B5295A">
        <w:rPr>
          <w:rFonts w:ascii="Times New Roman" w:hAnsi="Times New Roman" w:cs="Times New Roman"/>
          <w:sz w:val="24"/>
          <w:szCs w:val="24"/>
        </w:rPr>
        <w:t xml:space="preserve">. </w:t>
      </w:r>
      <w:r w:rsidR="0061009E">
        <w:rPr>
          <w:rFonts w:ascii="Times New Roman" w:hAnsi="Times New Roman" w:cs="Times New Roman"/>
          <w:sz w:val="24"/>
          <w:szCs w:val="24"/>
        </w:rPr>
        <w:t xml:space="preserve"> </w:t>
      </w:r>
    </w:p>
    <w:p w14:paraId="628DE328" w14:textId="77777777" w:rsidR="002D6004" w:rsidRPr="00293F5A" w:rsidRDefault="002D6004" w:rsidP="00293F5A">
      <w:pPr>
        <w:spacing w:after="0" w:line="360" w:lineRule="auto"/>
        <w:rPr>
          <w:rFonts w:ascii="Times New Roman" w:hAnsi="Times New Roman" w:cs="Times New Roman"/>
          <w:sz w:val="24"/>
          <w:szCs w:val="24"/>
        </w:rPr>
      </w:pPr>
    </w:p>
    <w:p w14:paraId="2DA63D55" w14:textId="297A98E9" w:rsidR="00296D8C" w:rsidRPr="00293F5A" w:rsidRDefault="004628FB"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Experiments</w:t>
      </w:r>
      <w:r w:rsidR="00693341" w:rsidRPr="00293F5A">
        <w:rPr>
          <w:rFonts w:ascii="Times New Roman" w:hAnsi="Times New Roman" w:cs="Times New Roman"/>
          <w:sz w:val="24"/>
          <w:szCs w:val="24"/>
        </w:rPr>
        <w:t>, then, aim to</w:t>
      </w:r>
      <w:r w:rsidRPr="00293F5A">
        <w:rPr>
          <w:rFonts w:ascii="Times New Roman" w:hAnsi="Times New Roman" w:cs="Times New Roman"/>
          <w:sz w:val="24"/>
          <w:szCs w:val="24"/>
        </w:rPr>
        <w:t xml:space="preserve"> address homogeneity-based deficiencies </w:t>
      </w:r>
      <w:r w:rsidR="00693341" w:rsidRPr="00293F5A">
        <w:rPr>
          <w:rFonts w:ascii="Times New Roman" w:hAnsi="Times New Roman" w:cs="Times New Roman"/>
          <w:sz w:val="24"/>
          <w:szCs w:val="24"/>
        </w:rPr>
        <w:t xml:space="preserve">in unitary governance </w:t>
      </w:r>
      <w:r w:rsidRPr="00293F5A">
        <w:rPr>
          <w:rFonts w:ascii="Times New Roman" w:hAnsi="Times New Roman" w:cs="Times New Roman"/>
          <w:sz w:val="24"/>
          <w:szCs w:val="24"/>
        </w:rPr>
        <w:t>and</w:t>
      </w:r>
      <w:r w:rsidR="00693341" w:rsidRPr="00293F5A">
        <w:rPr>
          <w:rFonts w:ascii="Times New Roman" w:hAnsi="Times New Roman" w:cs="Times New Roman"/>
          <w:sz w:val="24"/>
          <w:szCs w:val="24"/>
        </w:rPr>
        <w:t xml:space="preserve"> </w:t>
      </w:r>
      <w:r w:rsidRPr="00293F5A">
        <w:rPr>
          <w:rFonts w:ascii="Times New Roman" w:hAnsi="Times New Roman" w:cs="Times New Roman"/>
          <w:sz w:val="24"/>
          <w:szCs w:val="24"/>
        </w:rPr>
        <w:t>identify policies that produce better outcomes overall.</w:t>
      </w:r>
      <w:r w:rsidR="00693341" w:rsidRPr="00293F5A">
        <w:rPr>
          <w:rFonts w:ascii="Times New Roman" w:hAnsi="Times New Roman" w:cs="Times New Roman"/>
          <w:sz w:val="24"/>
          <w:szCs w:val="24"/>
        </w:rPr>
        <w:t xml:space="preserve"> </w:t>
      </w:r>
      <w:r w:rsidR="00376548" w:rsidRPr="00293F5A">
        <w:rPr>
          <w:rFonts w:ascii="Times New Roman" w:hAnsi="Times New Roman" w:cs="Times New Roman"/>
          <w:sz w:val="24"/>
          <w:szCs w:val="24"/>
        </w:rPr>
        <w:t>Federalism</w:t>
      </w:r>
      <w:r w:rsidR="001124C3" w:rsidRPr="00293F5A">
        <w:rPr>
          <w:rFonts w:ascii="Times New Roman" w:hAnsi="Times New Roman" w:cs="Times New Roman"/>
          <w:sz w:val="24"/>
          <w:szCs w:val="24"/>
        </w:rPr>
        <w:t xml:space="preserve"> </w:t>
      </w:r>
      <w:proofErr w:type="gramStart"/>
      <w:r w:rsidR="00BC133A">
        <w:rPr>
          <w:rFonts w:ascii="Times New Roman" w:hAnsi="Times New Roman" w:cs="Times New Roman"/>
          <w:sz w:val="24"/>
          <w:szCs w:val="24"/>
        </w:rPr>
        <w:t xml:space="preserve">in particular </w:t>
      </w:r>
      <w:r w:rsidR="00EF4F0C" w:rsidRPr="00293F5A">
        <w:rPr>
          <w:rFonts w:ascii="Times New Roman" w:hAnsi="Times New Roman" w:cs="Times New Roman"/>
          <w:sz w:val="24"/>
          <w:szCs w:val="24"/>
        </w:rPr>
        <w:t>maintains</w:t>
      </w:r>
      <w:proofErr w:type="gramEnd"/>
      <w:r w:rsidR="001124C3" w:rsidRPr="00293F5A">
        <w:rPr>
          <w:rFonts w:ascii="Times New Roman" w:hAnsi="Times New Roman" w:cs="Times New Roman"/>
          <w:sz w:val="24"/>
          <w:szCs w:val="24"/>
        </w:rPr>
        <w:t xml:space="preserve"> </w:t>
      </w:r>
      <w:r w:rsidR="006A38F0" w:rsidRPr="00293F5A">
        <w:rPr>
          <w:rFonts w:ascii="Times New Roman" w:hAnsi="Times New Roman" w:cs="Times New Roman"/>
          <w:sz w:val="24"/>
          <w:szCs w:val="24"/>
        </w:rPr>
        <w:t>state-level ‘laboratories’</w:t>
      </w:r>
      <w:r w:rsidR="009F20C9" w:rsidRPr="00293F5A">
        <w:rPr>
          <w:rFonts w:ascii="Times New Roman" w:hAnsi="Times New Roman" w:cs="Times New Roman"/>
          <w:sz w:val="24"/>
          <w:szCs w:val="24"/>
        </w:rPr>
        <w:t xml:space="preserve"> where experiments can occur</w:t>
      </w:r>
      <w:r w:rsidRPr="00293F5A">
        <w:rPr>
          <w:rFonts w:ascii="Times New Roman" w:hAnsi="Times New Roman" w:cs="Times New Roman"/>
          <w:sz w:val="24"/>
          <w:szCs w:val="24"/>
        </w:rPr>
        <w:t xml:space="preserve"> and purportedly</w:t>
      </w:r>
      <w:r w:rsidR="009F20C9" w:rsidRPr="00293F5A">
        <w:rPr>
          <w:rFonts w:ascii="Times New Roman" w:hAnsi="Times New Roman" w:cs="Times New Roman"/>
          <w:sz w:val="24"/>
          <w:szCs w:val="24"/>
        </w:rPr>
        <w:t xml:space="preserve"> </w:t>
      </w:r>
      <w:r w:rsidR="00580819" w:rsidRPr="00293F5A">
        <w:rPr>
          <w:rFonts w:ascii="Times New Roman" w:hAnsi="Times New Roman" w:cs="Times New Roman"/>
          <w:sz w:val="24"/>
          <w:szCs w:val="24"/>
        </w:rPr>
        <w:t>create</w:t>
      </w:r>
      <w:r w:rsidR="003C3426">
        <w:rPr>
          <w:rFonts w:ascii="Times New Roman" w:hAnsi="Times New Roman" w:cs="Times New Roman"/>
          <w:sz w:val="24"/>
          <w:szCs w:val="24"/>
        </w:rPr>
        <w:t>s</w:t>
      </w:r>
      <w:r w:rsidR="00580819" w:rsidRPr="00293F5A">
        <w:rPr>
          <w:rFonts w:ascii="Times New Roman" w:hAnsi="Times New Roman" w:cs="Times New Roman"/>
          <w:sz w:val="24"/>
          <w:szCs w:val="24"/>
        </w:rPr>
        <w:t xml:space="preserve"> incentives to experiment (e.g., Oates 1999:1132). </w:t>
      </w:r>
      <w:r w:rsidR="009758E0" w:rsidRPr="00293F5A">
        <w:rPr>
          <w:rFonts w:ascii="Times New Roman" w:hAnsi="Times New Roman" w:cs="Times New Roman"/>
          <w:sz w:val="24"/>
          <w:szCs w:val="24"/>
        </w:rPr>
        <w:t>F</w:t>
      </w:r>
      <w:r w:rsidR="00DC3EE1" w:rsidRPr="00293F5A">
        <w:rPr>
          <w:rFonts w:ascii="Times New Roman" w:hAnsi="Times New Roman" w:cs="Times New Roman"/>
          <w:sz w:val="24"/>
          <w:szCs w:val="24"/>
        </w:rPr>
        <w:t xml:space="preserve">or example, </w:t>
      </w:r>
      <w:r w:rsidR="00E25098" w:rsidRPr="00293F5A">
        <w:rPr>
          <w:rFonts w:ascii="Times New Roman" w:hAnsi="Times New Roman" w:cs="Times New Roman"/>
          <w:sz w:val="24"/>
          <w:szCs w:val="24"/>
        </w:rPr>
        <w:t xml:space="preserve">many believe </w:t>
      </w:r>
      <w:r w:rsidR="005E73B3">
        <w:rPr>
          <w:rFonts w:ascii="Times New Roman" w:hAnsi="Times New Roman" w:cs="Times New Roman"/>
          <w:sz w:val="24"/>
          <w:szCs w:val="24"/>
        </w:rPr>
        <w:t xml:space="preserve">that </w:t>
      </w:r>
      <w:r w:rsidR="00E25098" w:rsidRPr="00293F5A">
        <w:rPr>
          <w:rFonts w:ascii="Times New Roman" w:hAnsi="Times New Roman" w:cs="Times New Roman"/>
          <w:sz w:val="24"/>
          <w:szCs w:val="24"/>
        </w:rPr>
        <w:t xml:space="preserve">individual </w:t>
      </w:r>
      <w:r w:rsidR="006E3923" w:rsidRPr="00293F5A">
        <w:rPr>
          <w:rFonts w:ascii="Times New Roman" w:hAnsi="Times New Roman" w:cs="Times New Roman"/>
          <w:sz w:val="24"/>
          <w:szCs w:val="24"/>
        </w:rPr>
        <w:t xml:space="preserve">decision-maker </w:t>
      </w:r>
      <w:r w:rsidR="00E25098" w:rsidRPr="00293F5A">
        <w:rPr>
          <w:rFonts w:ascii="Times New Roman" w:hAnsi="Times New Roman" w:cs="Times New Roman"/>
          <w:sz w:val="24"/>
          <w:szCs w:val="24"/>
        </w:rPr>
        <w:t xml:space="preserve">competition for votes </w:t>
      </w:r>
      <w:r w:rsidR="006E3923" w:rsidRPr="00293F5A">
        <w:rPr>
          <w:rFonts w:ascii="Times New Roman" w:hAnsi="Times New Roman" w:cs="Times New Roman"/>
          <w:sz w:val="24"/>
          <w:szCs w:val="24"/>
        </w:rPr>
        <w:t xml:space="preserve">(in democratic states) </w:t>
      </w:r>
      <w:r w:rsidR="00E25098" w:rsidRPr="00293F5A">
        <w:rPr>
          <w:rFonts w:ascii="Times New Roman" w:hAnsi="Times New Roman" w:cs="Times New Roman"/>
          <w:sz w:val="24"/>
          <w:szCs w:val="24"/>
        </w:rPr>
        <w:t xml:space="preserve">and </w:t>
      </w:r>
      <w:r w:rsidR="006E3923" w:rsidRPr="00293F5A">
        <w:rPr>
          <w:rFonts w:ascii="Times New Roman" w:hAnsi="Times New Roman" w:cs="Times New Roman"/>
          <w:sz w:val="24"/>
          <w:szCs w:val="24"/>
        </w:rPr>
        <w:t>cross-</w:t>
      </w:r>
      <w:r w:rsidR="00E25098" w:rsidRPr="00293F5A">
        <w:rPr>
          <w:rFonts w:ascii="Times New Roman" w:hAnsi="Times New Roman" w:cs="Times New Roman"/>
          <w:sz w:val="24"/>
          <w:szCs w:val="24"/>
        </w:rPr>
        <w:t>jurisdictional</w:t>
      </w:r>
      <w:r w:rsidR="006E3923" w:rsidRPr="00293F5A">
        <w:rPr>
          <w:rFonts w:ascii="Times New Roman" w:hAnsi="Times New Roman" w:cs="Times New Roman"/>
          <w:sz w:val="24"/>
          <w:szCs w:val="24"/>
        </w:rPr>
        <w:t xml:space="preserve"> (viz., state-versus-state)</w:t>
      </w:r>
      <w:r w:rsidR="00E25098" w:rsidRPr="00293F5A">
        <w:rPr>
          <w:rFonts w:ascii="Times New Roman" w:hAnsi="Times New Roman" w:cs="Times New Roman"/>
          <w:sz w:val="24"/>
          <w:szCs w:val="24"/>
        </w:rPr>
        <w:t xml:space="preserve"> </w:t>
      </w:r>
      <w:r w:rsidR="000001BC" w:rsidRPr="00293F5A">
        <w:rPr>
          <w:rFonts w:ascii="Times New Roman" w:hAnsi="Times New Roman" w:cs="Times New Roman"/>
          <w:sz w:val="24"/>
          <w:szCs w:val="24"/>
        </w:rPr>
        <w:t>compet</w:t>
      </w:r>
      <w:r w:rsidR="00DC3EE1" w:rsidRPr="00293F5A">
        <w:rPr>
          <w:rFonts w:ascii="Times New Roman" w:hAnsi="Times New Roman" w:cs="Times New Roman"/>
          <w:sz w:val="24"/>
          <w:szCs w:val="24"/>
        </w:rPr>
        <w:t>ition</w:t>
      </w:r>
      <w:r w:rsidR="000001BC" w:rsidRPr="00293F5A">
        <w:rPr>
          <w:rFonts w:ascii="Times New Roman" w:hAnsi="Times New Roman" w:cs="Times New Roman"/>
          <w:sz w:val="24"/>
          <w:szCs w:val="24"/>
        </w:rPr>
        <w:t xml:space="preserve"> </w:t>
      </w:r>
      <w:r w:rsidR="00117EFD" w:rsidRPr="00293F5A">
        <w:rPr>
          <w:rFonts w:ascii="Times New Roman" w:hAnsi="Times New Roman" w:cs="Times New Roman"/>
          <w:sz w:val="24"/>
          <w:szCs w:val="24"/>
        </w:rPr>
        <w:t>for residents and</w:t>
      </w:r>
      <w:r w:rsidR="00971400" w:rsidRPr="00293F5A">
        <w:rPr>
          <w:rFonts w:ascii="Times New Roman" w:hAnsi="Times New Roman" w:cs="Times New Roman"/>
          <w:sz w:val="24"/>
          <w:szCs w:val="24"/>
        </w:rPr>
        <w:t xml:space="preserve"> their</w:t>
      </w:r>
      <w:r w:rsidR="00117EFD" w:rsidRPr="00293F5A">
        <w:rPr>
          <w:rFonts w:ascii="Times New Roman" w:hAnsi="Times New Roman" w:cs="Times New Roman"/>
          <w:sz w:val="24"/>
          <w:szCs w:val="24"/>
        </w:rPr>
        <w:t xml:space="preserve"> taxes</w:t>
      </w:r>
      <w:r w:rsidR="00DC3EE1" w:rsidRPr="00293F5A">
        <w:rPr>
          <w:rFonts w:ascii="Times New Roman" w:hAnsi="Times New Roman" w:cs="Times New Roman"/>
          <w:sz w:val="24"/>
          <w:szCs w:val="24"/>
        </w:rPr>
        <w:t xml:space="preserve"> </w:t>
      </w:r>
      <w:r w:rsidR="009758E0" w:rsidRPr="00293F5A">
        <w:rPr>
          <w:rFonts w:ascii="Times New Roman" w:hAnsi="Times New Roman" w:cs="Times New Roman"/>
          <w:sz w:val="24"/>
          <w:szCs w:val="24"/>
          <w:lang w:val="en-US"/>
        </w:rPr>
        <w:t>should incentivize individuals and legislatures to produce better policies.</w:t>
      </w:r>
      <w:r w:rsidR="009758E0" w:rsidRPr="00293F5A">
        <w:rPr>
          <w:rStyle w:val="FootnoteReference"/>
          <w:rFonts w:ascii="Times New Roman" w:hAnsi="Times New Roman" w:cs="Times New Roman"/>
          <w:sz w:val="24"/>
          <w:szCs w:val="24"/>
          <w:lang w:val="en-US"/>
        </w:rPr>
        <w:footnoteReference w:id="42"/>
      </w:r>
      <w:r w:rsidR="009758E0" w:rsidRPr="00293F5A">
        <w:rPr>
          <w:rFonts w:ascii="Times New Roman" w:hAnsi="Times New Roman" w:cs="Times New Roman"/>
          <w:sz w:val="24"/>
          <w:szCs w:val="24"/>
          <w:lang w:val="en-US"/>
        </w:rPr>
        <w:t xml:space="preserve"> Basic politic</w:t>
      </w:r>
      <w:r w:rsidR="0066184B" w:rsidRPr="00293F5A">
        <w:rPr>
          <w:rFonts w:ascii="Times New Roman" w:hAnsi="Times New Roman" w:cs="Times New Roman"/>
          <w:sz w:val="24"/>
          <w:szCs w:val="24"/>
          <w:lang w:val="en-US"/>
        </w:rPr>
        <w:t>al realities</w:t>
      </w:r>
      <w:r w:rsidR="009758E0" w:rsidRPr="00293F5A">
        <w:rPr>
          <w:rFonts w:ascii="Times New Roman" w:hAnsi="Times New Roman" w:cs="Times New Roman"/>
          <w:sz w:val="24"/>
          <w:szCs w:val="24"/>
          <w:lang w:val="en-US"/>
        </w:rPr>
        <w:t xml:space="preserve"> should</w:t>
      </w:r>
      <w:r w:rsidRPr="00293F5A">
        <w:rPr>
          <w:rFonts w:ascii="Times New Roman" w:hAnsi="Times New Roman" w:cs="Times New Roman"/>
          <w:sz w:val="24"/>
          <w:szCs w:val="24"/>
          <w:lang w:val="en-US"/>
        </w:rPr>
        <w:t xml:space="preserve"> </w:t>
      </w:r>
      <w:r w:rsidR="009758E0" w:rsidRPr="00293F5A">
        <w:rPr>
          <w:rFonts w:ascii="Times New Roman" w:hAnsi="Times New Roman" w:cs="Times New Roman"/>
          <w:sz w:val="24"/>
          <w:szCs w:val="24"/>
          <w:lang w:val="en-US"/>
        </w:rPr>
        <w:t>incentiv</w:t>
      </w:r>
      <w:r w:rsidR="00384C3F" w:rsidRPr="00293F5A">
        <w:rPr>
          <w:rFonts w:ascii="Times New Roman" w:hAnsi="Times New Roman" w:cs="Times New Roman"/>
          <w:sz w:val="24"/>
          <w:szCs w:val="24"/>
          <w:lang w:val="en-US"/>
        </w:rPr>
        <w:t>iz</w:t>
      </w:r>
      <w:r w:rsidR="009758E0" w:rsidRPr="00293F5A">
        <w:rPr>
          <w:rFonts w:ascii="Times New Roman" w:hAnsi="Times New Roman" w:cs="Times New Roman"/>
          <w:sz w:val="24"/>
          <w:szCs w:val="24"/>
          <w:lang w:val="en-US"/>
        </w:rPr>
        <w:t xml:space="preserve">e decision-makers to produce better outcomes and engage </w:t>
      </w:r>
      <w:r w:rsidR="0082017A" w:rsidRPr="00293F5A">
        <w:rPr>
          <w:rFonts w:ascii="Times New Roman" w:hAnsi="Times New Roman" w:cs="Times New Roman"/>
          <w:sz w:val="24"/>
          <w:szCs w:val="24"/>
          <w:lang w:val="en-US"/>
        </w:rPr>
        <w:t xml:space="preserve">in </w:t>
      </w:r>
      <w:r w:rsidR="009758E0" w:rsidRPr="00293F5A">
        <w:rPr>
          <w:rFonts w:ascii="Times New Roman" w:hAnsi="Times New Roman" w:cs="Times New Roman"/>
          <w:sz w:val="24"/>
          <w:szCs w:val="24"/>
          <w:lang w:val="en-US"/>
        </w:rPr>
        <w:t xml:space="preserve">learning necessary </w:t>
      </w:r>
      <w:r w:rsidR="00ED07D9" w:rsidRPr="00293F5A">
        <w:rPr>
          <w:rFonts w:ascii="Times New Roman" w:hAnsi="Times New Roman" w:cs="Times New Roman"/>
          <w:sz w:val="24"/>
          <w:szCs w:val="24"/>
          <w:lang w:val="en-US"/>
        </w:rPr>
        <w:t>to a</w:t>
      </w:r>
      <w:r w:rsidR="009758E0" w:rsidRPr="00293F5A">
        <w:rPr>
          <w:rFonts w:ascii="Times New Roman" w:hAnsi="Times New Roman" w:cs="Times New Roman"/>
          <w:sz w:val="24"/>
          <w:szCs w:val="24"/>
          <w:lang w:val="en-US"/>
        </w:rPr>
        <w:t xml:space="preserve">ffect them. If </w:t>
      </w:r>
      <w:r w:rsidR="0082017A" w:rsidRPr="00293F5A">
        <w:rPr>
          <w:rFonts w:ascii="Times New Roman" w:hAnsi="Times New Roman" w:cs="Times New Roman"/>
          <w:sz w:val="24"/>
          <w:szCs w:val="24"/>
          <w:lang w:val="en-US"/>
        </w:rPr>
        <w:t xml:space="preserve">individual legislators or </w:t>
      </w:r>
      <w:r w:rsidR="009758E0" w:rsidRPr="00293F5A">
        <w:rPr>
          <w:rFonts w:ascii="Times New Roman" w:hAnsi="Times New Roman" w:cs="Times New Roman"/>
          <w:sz w:val="24"/>
          <w:szCs w:val="24"/>
          <w:lang w:val="en-US"/>
        </w:rPr>
        <w:t xml:space="preserve">governments learn how to produce desirable outcomes, they will be more likely to maintain </w:t>
      </w:r>
      <w:r w:rsidR="0082017A" w:rsidRPr="00293F5A">
        <w:rPr>
          <w:rFonts w:ascii="Times New Roman" w:hAnsi="Times New Roman" w:cs="Times New Roman"/>
          <w:sz w:val="24"/>
          <w:szCs w:val="24"/>
          <w:lang w:val="en-US"/>
        </w:rPr>
        <w:t xml:space="preserve">voter </w:t>
      </w:r>
      <w:r w:rsidR="009758E0" w:rsidRPr="00293F5A">
        <w:rPr>
          <w:rFonts w:ascii="Times New Roman" w:hAnsi="Times New Roman" w:cs="Times New Roman"/>
          <w:sz w:val="24"/>
          <w:szCs w:val="24"/>
          <w:lang w:val="en-US"/>
        </w:rPr>
        <w:t xml:space="preserve">confidence. </w:t>
      </w:r>
      <w:r w:rsidR="00FF492C">
        <w:rPr>
          <w:rFonts w:ascii="Times New Roman" w:hAnsi="Times New Roman" w:cs="Times New Roman"/>
          <w:sz w:val="24"/>
          <w:szCs w:val="24"/>
          <w:lang w:val="en-US"/>
        </w:rPr>
        <w:t>If</w:t>
      </w:r>
      <w:r w:rsidR="00D13E9B" w:rsidRPr="00293F5A">
        <w:rPr>
          <w:rFonts w:ascii="Times New Roman" w:hAnsi="Times New Roman" w:cs="Times New Roman"/>
          <w:sz w:val="24"/>
          <w:szCs w:val="24"/>
          <w:lang w:val="en-US"/>
        </w:rPr>
        <w:t xml:space="preserve"> </w:t>
      </w:r>
      <w:r w:rsidR="009758E0" w:rsidRPr="00293F5A">
        <w:rPr>
          <w:rFonts w:ascii="Times New Roman" w:hAnsi="Times New Roman" w:cs="Times New Roman"/>
          <w:sz w:val="24"/>
          <w:szCs w:val="24"/>
          <w:lang w:val="en-US"/>
        </w:rPr>
        <w:t xml:space="preserve">they fail to learn, constituents </w:t>
      </w:r>
      <w:r w:rsidR="00FF492C">
        <w:rPr>
          <w:rFonts w:ascii="Times New Roman" w:hAnsi="Times New Roman" w:cs="Times New Roman"/>
          <w:sz w:val="24"/>
          <w:szCs w:val="24"/>
          <w:lang w:val="en-US"/>
        </w:rPr>
        <w:t xml:space="preserve">could </w:t>
      </w:r>
      <w:r w:rsidR="009758E0" w:rsidRPr="00293F5A">
        <w:rPr>
          <w:rFonts w:ascii="Times New Roman" w:hAnsi="Times New Roman" w:cs="Times New Roman"/>
          <w:sz w:val="24"/>
          <w:szCs w:val="24"/>
          <w:lang w:val="en-US"/>
        </w:rPr>
        <w:t xml:space="preserve">support better learners. </w:t>
      </w:r>
      <w:r w:rsidR="00296D8C" w:rsidRPr="00293F5A">
        <w:rPr>
          <w:rFonts w:ascii="Times New Roman" w:hAnsi="Times New Roman" w:cs="Times New Roman"/>
          <w:sz w:val="24"/>
          <w:szCs w:val="24"/>
        </w:rPr>
        <w:t xml:space="preserve">Federalism further limits experimental risks to experimenting jurisdictions. </w:t>
      </w:r>
      <w:r w:rsidR="00202A0C" w:rsidRPr="00293F5A">
        <w:rPr>
          <w:rFonts w:ascii="Times New Roman" w:hAnsi="Times New Roman" w:cs="Times New Roman"/>
          <w:sz w:val="24"/>
          <w:szCs w:val="24"/>
        </w:rPr>
        <w:t>E</w:t>
      </w:r>
      <w:r w:rsidR="00296D8C" w:rsidRPr="00293F5A">
        <w:rPr>
          <w:rFonts w:ascii="Times New Roman" w:hAnsi="Times New Roman" w:cs="Times New Roman"/>
          <w:sz w:val="24"/>
          <w:szCs w:val="24"/>
        </w:rPr>
        <w:t xml:space="preserve">xperimenters </w:t>
      </w:r>
      <w:r w:rsidR="00697E82" w:rsidRPr="00293F5A">
        <w:rPr>
          <w:rFonts w:ascii="Times New Roman" w:hAnsi="Times New Roman" w:cs="Times New Roman"/>
          <w:sz w:val="24"/>
          <w:szCs w:val="24"/>
        </w:rPr>
        <w:t>e</w:t>
      </w:r>
      <w:r w:rsidR="00296D8C" w:rsidRPr="00293F5A">
        <w:rPr>
          <w:rFonts w:ascii="Times New Roman" w:hAnsi="Times New Roman" w:cs="Times New Roman"/>
          <w:sz w:val="24"/>
          <w:szCs w:val="24"/>
        </w:rPr>
        <w:t xml:space="preserve">njoy first mover benefits </w:t>
      </w:r>
      <w:r w:rsidR="00BE569F">
        <w:rPr>
          <w:rFonts w:ascii="Times New Roman" w:hAnsi="Times New Roman" w:cs="Times New Roman"/>
          <w:sz w:val="24"/>
          <w:szCs w:val="24"/>
        </w:rPr>
        <w:t>while</w:t>
      </w:r>
      <w:r w:rsidR="00296D8C" w:rsidRPr="00293F5A">
        <w:rPr>
          <w:rFonts w:ascii="Times New Roman" w:hAnsi="Times New Roman" w:cs="Times New Roman"/>
          <w:sz w:val="24"/>
          <w:szCs w:val="24"/>
        </w:rPr>
        <w:t xml:space="preserve"> l</w:t>
      </w:r>
      <w:r w:rsidR="00296D8C" w:rsidRPr="00293F5A">
        <w:rPr>
          <w:rFonts w:ascii="Times New Roman" w:eastAsia="Times New Roman" w:hAnsi="Times New Roman" w:cs="Times New Roman"/>
          <w:kern w:val="0"/>
          <w:sz w:val="24"/>
          <w:szCs w:val="24"/>
          <w:lang w:val="en-US" w:eastAsia="en-CA"/>
          <w14:ligatures w14:val="none"/>
        </w:rPr>
        <w:t xml:space="preserve">earning is cheap for non-experimenters, increasing the chances </w:t>
      </w:r>
      <w:r w:rsidR="009C24CA" w:rsidRPr="00293F5A">
        <w:rPr>
          <w:rFonts w:ascii="Times New Roman" w:eastAsia="Times New Roman" w:hAnsi="Times New Roman" w:cs="Times New Roman"/>
          <w:kern w:val="0"/>
          <w:sz w:val="24"/>
          <w:szCs w:val="24"/>
          <w:lang w:val="en-US" w:eastAsia="en-CA"/>
          <w14:ligatures w14:val="none"/>
        </w:rPr>
        <w:t>of</w:t>
      </w:r>
      <w:r w:rsidR="00296D8C" w:rsidRPr="00293F5A">
        <w:rPr>
          <w:rFonts w:ascii="Times New Roman" w:eastAsia="Times New Roman" w:hAnsi="Times New Roman" w:cs="Times New Roman"/>
          <w:kern w:val="0"/>
          <w:sz w:val="24"/>
          <w:szCs w:val="24"/>
          <w:lang w:val="en-US" w:eastAsia="en-CA"/>
          <w14:ligatures w14:val="none"/>
        </w:rPr>
        <w:t xml:space="preserve"> beneficial polic</w:t>
      </w:r>
      <w:r w:rsidR="003E6AD3">
        <w:rPr>
          <w:rFonts w:ascii="Times New Roman" w:eastAsia="Times New Roman" w:hAnsi="Times New Roman" w:cs="Times New Roman"/>
          <w:kern w:val="0"/>
          <w:sz w:val="24"/>
          <w:szCs w:val="24"/>
          <w:lang w:val="en-US" w:eastAsia="en-CA"/>
          <w14:ligatures w14:val="none"/>
        </w:rPr>
        <w:t>y adoption</w:t>
      </w:r>
      <w:r w:rsidR="00296D8C" w:rsidRPr="00293F5A">
        <w:rPr>
          <w:rFonts w:ascii="Times New Roman" w:eastAsia="Times New Roman" w:hAnsi="Times New Roman" w:cs="Times New Roman"/>
          <w:kern w:val="0"/>
          <w:sz w:val="24"/>
          <w:szCs w:val="24"/>
          <w:lang w:val="en-US" w:eastAsia="en-CA"/>
          <w14:ligatures w14:val="none"/>
        </w:rPr>
        <w:t xml:space="preserve"> and </w:t>
      </w:r>
      <w:r w:rsidR="00641C6E">
        <w:rPr>
          <w:rFonts w:ascii="Times New Roman" w:eastAsia="Times New Roman" w:hAnsi="Times New Roman" w:cs="Times New Roman"/>
          <w:kern w:val="0"/>
          <w:sz w:val="24"/>
          <w:szCs w:val="24"/>
          <w:lang w:val="en-US" w:eastAsia="en-CA"/>
          <w14:ligatures w14:val="none"/>
        </w:rPr>
        <w:t xml:space="preserve">of </w:t>
      </w:r>
      <w:r w:rsidR="009C24CA" w:rsidRPr="00293F5A">
        <w:rPr>
          <w:rFonts w:ascii="Times New Roman" w:hAnsi="Times New Roman" w:cs="Times New Roman"/>
          <w:sz w:val="24"/>
          <w:szCs w:val="24"/>
        </w:rPr>
        <w:t>othe</w:t>
      </w:r>
      <w:r w:rsidR="00296D8C" w:rsidRPr="00293F5A">
        <w:rPr>
          <w:rFonts w:ascii="Times New Roman" w:hAnsi="Times New Roman" w:cs="Times New Roman"/>
          <w:sz w:val="24"/>
          <w:szCs w:val="24"/>
        </w:rPr>
        <w:t>r, potentially beneficial experiments.</w:t>
      </w:r>
      <w:r w:rsidR="00550D15" w:rsidRPr="00293F5A">
        <w:rPr>
          <w:rFonts w:ascii="Times New Roman" w:hAnsi="Times New Roman" w:cs="Times New Roman"/>
          <w:sz w:val="24"/>
          <w:szCs w:val="24"/>
        </w:rPr>
        <w:t xml:space="preserve"> </w:t>
      </w:r>
    </w:p>
    <w:p w14:paraId="54DC6C4D" w14:textId="77777777" w:rsidR="00296D8C" w:rsidRPr="00293F5A" w:rsidRDefault="00296D8C" w:rsidP="00293F5A">
      <w:pPr>
        <w:spacing w:after="0" w:line="360" w:lineRule="auto"/>
        <w:rPr>
          <w:rFonts w:ascii="Times New Roman" w:hAnsi="Times New Roman" w:cs="Times New Roman"/>
          <w:sz w:val="24"/>
          <w:szCs w:val="24"/>
        </w:rPr>
      </w:pPr>
    </w:p>
    <w:p w14:paraId="3F34ECFC" w14:textId="77EF67CD" w:rsidR="0017458F" w:rsidRPr="00293F5A" w:rsidRDefault="00897D40"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Experiments within federal states may also produce better outcomes. Somin (2016) offered one example. Other</w:t>
      </w:r>
      <w:r w:rsidR="00AC60AA">
        <w:rPr>
          <w:rFonts w:ascii="Times New Roman" w:hAnsi="Times New Roman" w:cs="Times New Roman"/>
          <w:sz w:val="24"/>
          <w:szCs w:val="24"/>
        </w:rPr>
        <w:t xml:space="preserve"> example</w:t>
      </w:r>
      <w:r w:rsidRPr="00293F5A">
        <w:rPr>
          <w:rFonts w:ascii="Times New Roman" w:hAnsi="Times New Roman" w:cs="Times New Roman"/>
          <w:sz w:val="24"/>
          <w:szCs w:val="24"/>
        </w:rPr>
        <w:t xml:space="preserve">s are defined in terms of objectively valuable outcomes. </w:t>
      </w:r>
      <w:r w:rsidR="0017458F" w:rsidRPr="00293F5A">
        <w:rPr>
          <w:rFonts w:ascii="Times New Roman" w:hAnsi="Times New Roman" w:cs="Times New Roman"/>
          <w:sz w:val="24"/>
          <w:szCs w:val="24"/>
        </w:rPr>
        <w:t>Competition may</w:t>
      </w:r>
      <w:r w:rsidRPr="00293F5A">
        <w:rPr>
          <w:rFonts w:ascii="Times New Roman" w:hAnsi="Times New Roman" w:cs="Times New Roman"/>
          <w:sz w:val="24"/>
          <w:szCs w:val="24"/>
        </w:rPr>
        <w:t xml:space="preserve">, for </w:t>
      </w:r>
      <w:r w:rsidR="009B4303">
        <w:rPr>
          <w:rFonts w:ascii="Times New Roman" w:hAnsi="Times New Roman" w:cs="Times New Roman"/>
          <w:sz w:val="24"/>
          <w:szCs w:val="24"/>
        </w:rPr>
        <w:t>on</w:t>
      </w:r>
      <w:r w:rsidRPr="00293F5A">
        <w:rPr>
          <w:rFonts w:ascii="Times New Roman" w:hAnsi="Times New Roman" w:cs="Times New Roman"/>
          <w:sz w:val="24"/>
          <w:szCs w:val="24"/>
        </w:rPr>
        <w:t>e,</w:t>
      </w:r>
      <w:r w:rsidR="0017458F" w:rsidRPr="00293F5A">
        <w:rPr>
          <w:rFonts w:ascii="Times New Roman" w:hAnsi="Times New Roman" w:cs="Times New Roman"/>
          <w:sz w:val="24"/>
          <w:szCs w:val="24"/>
        </w:rPr>
        <w:t xml:space="preserve"> itself foster beneficial policy outcomes. Grant, for example, the </w:t>
      </w:r>
      <w:r w:rsidR="0017458F" w:rsidRPr="00293F5A">
        <w:rPr>
          <w:rFonts w:ascii="Times New Roman" w:hAnsi="Times New Roman" w:cs="Times New Roman"/>
          <w:sz w:val="24"/>
          <w:szCs w:val="24"/>
        </w:rPr>
        <w:lastRenderedPageBreak/>
        <w:t>importance of economic development as an overarching policy goal. Weingast and others then offer compelling arguments that federalism can be a useful tool for pursuing that end (Weingast 1995; Qian/Weingast 1997; Figueiredo/Weingast 2005; etc.). Weingast et al.’s market-preserving federalism states that competition between states for residents or commercial investment should incentivize innovation and</w:t>
      </w:r>
      <w:r w:rsidR="00AE7FDA">
        <w:rPr>
          <w:rFonts w:ascii="Times New Roman" w:hAnsi="Times New Roman" w:cs="Times New Roman"/>
          <w:sz w:val="24"/>
          <w:szCs w:val="24"/>
        </w:rPr>
        <w:t xml:space="preserve"> beneficial policy diffusion</w:t>
      </w:r>
      <w:r w:rsidR="0017458F" w:rsidRPr="00293F5A">
        <w:rPr>
          <w:rFonts w:ascii="Times New Roman" w:hAnsi="Times New Roman" w:cs="Times New Roman"/>
          <w:sz w:val="24"/>
          <w:szCs w:val="24"/>
        </w:rPr>
        <w:t xml:space="preserve"> likely to protect a functioning economy. A country’s economy </w:t>
      </w:r>
      <w:r w:rsidR="008812D0">
        <w:rPr>
          <w:rFonts w:ascii="Times New Roman" w:hAnsi="Times New Roman" w:cs="Times New Roman"/>
          <w:sz w:val="24"/>
          <w:szCs w:val="24"/>
        </w:rPr>
        <w:t>will</w:t>
      </w:r>
      <w:r w:rsidR="0017458F" w:rsidRPr="00293F5A">
        <w:rPr>
          <w:rFonts w:ascii="Times New Roman" w:hAnsi="Times New Roman" w:cs="Times New Roman"/>
          <w:sz w:val="24"/>
          <w:szCs w:val="24"/>
        </w:rPr>
        <w:t xml:space="preserve"> be stronger where constituent units unite under a common market</w:t>
      </w:r>
      <w:r w:rsidR="00A52328">
        <w:rPr>
          <w:rFonts w:ascii="Times New Roman" w:hAnsi="Times New Roman" w:cs="Times New Roman"/>
          <w:sz w:val="24"/>
          <w:szCs w:val="24"/>
        </w:rPr>
        <w:t>.</w:t>
      </w:r>
      <w:r w:rsidR="0017458F" w:rsidRPr="00293F5A">
        <w:rPr>
          <w:rFonts w:ascii="Times New Roman" w:hAnsi="Times New Roman" w:cs="Times New Roman"/>
          <w:sz w:val="24"/>
          <w:szCs w:val="24"/>
        </w:rPr>
        <w:t xml:space="preserve"> </w:t>
      </w:r>
      <w:r w:rsidR="00A52328">
        <w:rPr>
          <w:rFonts w:ascii="Times New Roman" w:hAnsi="Times New Roman" w:cs="Times New Roman"/>
          <w:sz w:val="24"/>
          <w:szCs w:val="24"/>
        </w:rPr>
        <w:t>Y</w:t>
      </w:r>
      <w:r w:rsidR="0017458F" w:rsidRPr="00293F5A">
        <w:rPr>
          <w:rFonts w:ascii="Times New Roman" w:hAnsi="Times New Roman" w:cs="Times New Roman"/>
          <w:sz w:val="24"/>
          <w:szCs w:val="24"/>
        </w:rPr>
        <w:t xml:space="preserve">et </w:t>
      </w:r>
      <w:r w:rsidR="00695130" w:rsidRPr="00293F5A">
        <w:rPr>
          <w:rFonts w:ascii="Times New Roman" w:hAnsi="Times New Roman" w:cs="Times New Roman"/>
          <w:sz w:val="24"/>
          <w:szCs w:val="24"/>
        </w:rPr>
        <w:t>subunits</w:t>
      </w:r>
      <w:r w:rsidR="0017458F" w:rsidRPr="00293F5A">
        <w:rPr>
          <w:rFonts w:ascii="Times New Roman" w:hAnsi="Times New Roman" w:cs="Times New Roman"/>
          <w:sz w:val="24"/>
          <w:szCs w:val="24"/>
        </w:rPr>
        <w:t xml:space="preserve"> will only be incentivized to beneficially compete if they can benefit from experiments but lack access to a central bank that bail</w:t>
      </w:r>
      <w:r w:rsidR="00C95C10">
        <w:rPr>
          <w:rFonts w:ascii="Times New Roman" w:hAnsi="Times New Roman" w:cs="Times New Roman"/>
          <w:sz w:val="24"/>
          <w:szCs w:val="24"/>
        </w:rPr>
        <w:t>s</w:t>
      </w:r>
      <w:r w:rsidR="0017458F" w:rsidRPr="00293F5A">
        <w:rPr>
          <w:rFonts w:ascii="Times New Roman" w:hAnsi="Times New Roman" w:cs="Times New Roman"/>
          <w:sz w:val="24"/>
          <w:szCs w:val="24"/>
        </w:rPr>
        <w:t xml:space="preserve"> </w:t>
      </w:r>
      <w:r w:rsidR="00695130" w:rsidRPr="00293F5A">
        <w:rPr>
          <w:rFonts w:ascii="Times New Roman" w:hAnsi="Times New Roman" w:cs="Times New Roman"/>
          <w:sz w:val="24"/>
          <w:szCs w:val="24"/>
        </w:rPr>
        <w:t>o</w:t>
      </w:r>
      <w:r w:rsidR="0017458F" w:rsidRPr="00293F5A">
        <w:rPr>
          <w:rFonts w:ascii="Times New Roman" w:hAnsi="Times New Roman" w:cs="Times New Roman"/>
          <w:sz w:val="24"/>
          <w:szCs w:val="24"/>
        </w:rPr>
        <w:t>ut</w:t>
      </w:r>
      <w:r w:rsidR="00695130" w:rsidRPr="00293F5A">
        <w:rPr>
          <w:rFonts w:ascii="Times New Roman" w:hAnsi="Times New Roman" w:cs="Times New Roman"/>
          <w:sz w:val="24"/>
          <w:szCs w:val="24"/>
        </w:rPr>
        <w:t xml:space="preserve"> </w:t>
      </w:r>
      <w:r w:rsidR="0017458F" w:rsidRPr="00293F5A">
        <w:rPr>
          <w:rFonts w:ascii="Times New Roman" w:hAnsi="Times New Roman" w:cs="Times New Roman"/>
          <w:sz w:val="24"/>
          <w:szCs w:val="24"/>
        </w:rPr>
        <w:t xml:space="preserve">failures. State lotteries are famously thought to support this </w:t>
      </w:r>
      <w:r w:rsidR="000F1A39" w:rsidRPr="00293F5A">
        <w:rPr>
          <w:rFonts w:ascii="Times New Roman" w:hAnsi="Times New Roman" w:cs="Times New Roman"/>
          <w:sz w:val="24"/>
          <w:szCs w:val="24"/>
        </w:rPr>
        <w:t>competition thesis</w:t>
      </w:r>
      <w:r w:rsidR="0017458F" w:rsidRPr="00293F5A">
        <w:rPr>
          <w:rFonts w:ascii="Times New Roman" w:hAnsi="Times New Roman" w:cs="Times New Roman"/>
          <w:sz w:val="24"/>
          <w:szCs w:val="24"/>
        </w:rPr>
        <w:t>.</w:t>
      </w:r>
      <w:r w:rsidR="0017458F" w:rsidRPr="00293F5A">
        <w:rPr>
          <w:rStyle w:val="FootnoteReference"/>
          <w:rFonts w:ascii="Times New Roman" w:hAnsi="Times New Roman" w:cs="Times New Roman"/>
          <w:sz w:val="24"/>
          <w:szCs w:val="24"/>
        </w:rPr>
        <w:footnoteReference w:id="43"/>
      </w:r>
      <w:r w:rsidR="0017458F" w:rsidRPr="00293F5A">
        <w:rPr>
          <w:rFonts w:ascii="Times New Roman" w:hAnsi="Times New Roman" w:cs="Times New Roman"/>
          <w:sz w:val="24"/>
          <w:szCs w:val="24"/>
        </w:rPr>
        <w:t xml:space="preserve"> Weingast et al. highlight </w:t>
      </w:r>
      <w:r w:rsidR="00F04C08">
        <w:rPr>
          <w:rFonts w:ascii="Times New Roman" w:hAnsi="Times New Roman" w:cs="Times New Roman"/>
          <w:sz w:val="24"/>
          <w:szCs w:val="24"/>
        </w:rPr>
        <w:t>many</w:t>
      </w:r>
      <w:r w:rsidR="0017458F" w:rsidRPr="00293F5A">
        <w:rPr>
          <w:rFonts w:ascii="Times New Roman" w:hAnsi="Times New Roman" w:cs="Times New Roman"/>
          <w:sz w:val="24"/>
          <w:szCs w:val="24"/>
        </w:rPr>
        <w:t xml:space="preserve"> other examples, including from states like China, </w:t>
      </w:r>
      <w:r w:rsidR="006F2B51" w:rsidRPr="00293F5A">
        <w:rPr>
          <w:rFonts w:ascii="Times New Roman" w:hAnsi="Times New Roman" w:cs="Times New Roman"/>
          <w:sz w:val="24"/>
          <w:szCs w:val="24"/>
        </w:rPr>
        <w:t xml:space="preserve">to </w:t>
      </w:r>
      <w:r w:rsidR="0017458F" w:rsidRPr="00293F5A">
        <w:rPr>
          <w:rFonts w:ascii="Times New Roman" w:hAnsi="Times New Roman" w:cs="Times New Roman"/>
          <w:sz w:val="24"/>
          <w:szCs w:val="24"/>
        </w:rPr>
        <w:t>support their view.</w:t>
      </w:r>
      <w:r w:rsidR="0017458F" w:rsidRPr="00293F5A">
        <w:rPr>
          <w:rStyle w:val="FootnoteReference"/>
          <w:rFonts w:ascii="Times New Roman" w:hAnsi="Times New Roman" w:cs="Times New Roman"/>
          <w:sz w:val="24"/>
          <w:szCs w:val="24"/>
        </w:rPr>
        <w:footnoteReference w:id="44"/>
      </w:r>
      <w:r w:rsidR="0017458F" w:rsidRPr="00293F5A">
        <w:rPr>
          <w:rFonts w:ascii="Times New Roman" w:hAnsi="Times New Roman" w:cs="Times New Roman"/>
          <w:sz w:val="24"/>
          <w:szCs w:val="24"/>
        </w:rPr>
        <w:t xml:space="preserve"> </w:t>
      </w:r>
    </w:p>
    <w:p w14:paraId="27C3B94F" w14:textId="77777777" w:rsidR="0098263D" w:rsidRPr="00293F5A" w:rsidRDefault="0098263D" w:rsidP="00293F5A">
      <w:pPr>
        <w:spacing w:after="0" w:line="360" w:lineRule="auto"/>
        <w:rPr>
          <w:rFonts w:ascii="Times New Roman" w:hAnsi="Times New Roman" w:cs="Times New Roman"/>
          <w:sz w:val="24"/>
          <w:szCs w:val="24"/>
        </w:rPr>
      </w:pPr>
    </w:p>
    <w:p w14:paraId="278DB267" w14:textId="6474CAE9" w:rsidR="001A5B30" w:rsidRPr="00293F5A" w:rsidRDefault="00DE269F"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Experimental arguments</w:t>
      </w:r>
      <w:r w:rsidR="00A642EE" w:rsidRPr="00293F5A">
        <w:rPr>
          <w:rFonts w:ascii="Times New Roman" w:hAnsi="Times New Roman" w:cs="Times New Roman"/>
          <w:sz w:val="24"/>
          <w:szCs w:val="24"/>
        </w:rPr>
        <w:t xml:space="preserve"> for</w:t>
      </w:r>
      <w:r w:rsidR="00232C00" w:rsidRPr="00293F5A">
        <w:rPr>
          <w:rFonts w:ascii="Times New Roman" w:hAnsi="Times New Roman" w:cs="Times New Roman"/>
          <w:sz w:val="24"/>
          <w:szCs w:val="24"/>
        </w:rPr>
        <w:t xml:space="preserve"> federalism</w:t>
      </w:r>
      <w:r w:rsidR="00F56425" w:rsidRPr="00293F5A">
        <w:rPr>
          <w:rFonts w:ascii="Times New Roman" w:hAnsi="Times New Roman" w:cs="Times New Roman"/>
          <w:sz w:val="24"/>
          <w:szCs w:val="24"/>
        </w:rPr>
        <w:t>, then,</w:t>
      </w:r>
      <w:r w:rsidR="00232C00" w:rsidRPr="00293F5A">
        <w:rPr>
          <w:rFonts w:ascii="Times New Roman" w:hAnsi="Times New Roman" w:cs="Times New Roman"/>
          <w:sz w:val="24"/>
          <w:szCs w:val="24"/>
        </w:rPr>
        <w:t xml:space="preserve"> </w:t>
      </w:r>
      <w:r w:rsidR="00A642EE" w:rsidRPr="00293F5A">
        <w:rPr>
          <w:rFonts w:ascii="Times New Roman" w:hAnsi="Times New Roman" w:cs="Times New Roman"/>
          <w:sz w:val="24"/>
          <w:szCs w:val="24"/>
        </w:rPr>
        <w:t xml:space="preserve">state that </w:t>
      </w:r>
      <w:r w:rsidR="006F2B51" w:rsidRPr="00293F5A">
        <w:rPr>
          <w:rFonts w:ascii="Times New Roman" w:hAnsi="Times New Roman" w:cs="Times New Roman"/>
          <w:sz w:val="24"/>
          <w:szCs w:val="24"/>
        </w:rPr>
        <w:t>it</w:t>
      </w:r>
      <w:r w:rsidR="00F56425" w:rsidRPr="00293F5A">
        <w:rPr>
          <w:rFonts w:ascii="Times New Roman" w:hAnsi="Times New Roman" w:cs="Times New Roman"/>
          <w:sz w:val="24"/>
          <w:szCs w:val="24"/>
        </w:rPr>
        <w:t xml:space="preserve"> </w:t>
      </w:r>
      <w:r w:rsidR="00232C00" w:rsidRPr="00293F5A">
        <w:rPr>
          <w:rFonts w:ascii="Times New Roman" w:hAnsi="Times New Roman" w:cs="Times New Roman"/>
          <w:sz w:val="24"/>
          <w:szCs w:val="24"/>
        </w:rPr>
        <w:t>creates conditions that</w:t>
      </w:r>
      <w:r w:rsidR="005F154C" w:rsidRPr="00293F5A">
        <w:rPr>
          <w:rFonts w:ascii="Times New Roman" w:hAnsi="Times New Roman" w:cs="Times New Roman"/>
          <w:sz w:val="24"/>
          <w:szCs w:val="24"/>
        </w:rPr>
        <w:t xml:space="preserve"> </w:t>
      </w:r>
      <w:r w:rsidR="00232C00" w:rsidRPr="00293F5A">
        <w:rPr>
          <w:rFonts w:ascii="Times New Roman" w:hAnsi="Times New Roman" w:cs="Times New Roman"/>
          <w:sz w:val="24"/>
          <w:szCs w:val="24"/>
        </w:rPr>
        <w:t xml:space="preserve">produce </w:t>
      </w:r>
      <w:r w:rsidR="005F154C" w:rsidRPr="00293F5A">
        <w:rPr>
          <w:rFonts w:ascii="Times New Roman" w:hAnsi="Times New Roman" w:cs="Times New Roman"/>
          <w:sz w:val="24"/>
          <w:szCs w:val="24"/>
        </w:rPr>
        <w:t xml:space="preserve">beneficial information and make it more likely that individuals and group </w:t>
      </w:r>
      <w:r w:rsidR="0036485E" w:rsidRPr="00293F5A">
        <w:rPr>
          <w:rFonts w:ascii="Times New Roman" w:hAnsi="Times New Roman" w:cs="Times New Roman"/>
          <w:sz w:val="24"/>
          <w:szCs w:val="24"/>
        </w:rPr>
        <w:t>policymakers</w:t>
      </w:r>
      <w:r w:rsidR="005F154C" w:rsidRPr="00293F5A">
        <w:rPr>
          <w:rFonts w:ascii="Times New Roman" w:hAnsi="Times New Roman" w:cs="Times New Roman"/>
          <w:sz w:val="24"/>
          <w:szCs w:val="24"/>
        </w:rPr>
        <w:t xml:space="preserve"> will act on that information to produce better outcomes</w:t>
      </w:r>
      <w:r w:rsidR="00897D40" w:rsidRPr="00293F5A">
        <w:rPr>
          <w:rFonts w:ascii="Times New Roman" w:hAnsi="Times New Roman" w:cs="Times New Roman"/>
          <w:sz w:val="24"/>
          <w:szCs w:val="24"/>
        </w:rPr>
        <w:t>, defined in terms o</w:t>
      </w:r>
      <w:r w:rsidR="00102880">
        <w:rPr>
          <w:rFonts w:ascii="Times New Roman" w:hAnsi="Times New Roman" w:cs="Times New Roman"/>
          <w:sz w:val="24"/>
          <w:szCs w:val="24"/>
        </w:rPr>
        <w:t>f</w:t>
      </w:r>
      <w:r w:rsidR="00897D40" w:rsidRPr="00293F5A">
        <w:rPr>
          <w:rFonts w:ascii="Times New Roman" w:hAnsi="Times New Roman" w:cs="Times New Roman"/>
          <w:sz w:val="24"/>
          <w:szCs w:val="24"/>
        </w:rPr>
        <w:t xml:space="preserve"> subject preferences or objective goods</w:t>
      </w:r>
      <w:r w:rsidR="005F154C" w:rsidRPr="00293F5A">
        <w:rPr>
          <w:rFonts w:ascii="Times New Roman" w:hAnsi="Times New Roman" w:cs="Times New Roman"/>
          <w:sz w:val="24"/>
          <w:szCs w:val="24"/>
        </w:rPr>
        <w:t xml:space="preserve">. </w:t>
      </w:r>
      <w:r w:rsidR="006D4E04" w:rsidRPr="00293F5A">
        <w:rPr>
          <w:rFonts w:ascii="Times New Roman" w:hAnsi="Times New Roman" w:cs="Times New Roman"/>
          <w:sz w:val="24"/>
          <w:szCs w:val="24"/>
        </w:rPr>
        <w:t>That is, they suggest federalism promotes individual or group competence.</w:t>
      </w:r>
      <w:r w:rsidR="00885871" w:rsidRPr="00293F5A">
        <w:rPr>
          <w:rFonts w:ascii="Times New Roman" w:hAnsi="Times New Roman" w:cs="Times New Roman"/>
          <w:sz w:val="24"/>
          <w:szCs w:val="24"/>
        </w:rPr>
        <w:t xml:space="preserve"> </w:t>
      </w:r>
    </w:p>
    <w:p w14:paraId="15B046A2" w14:textId="77777777" w:rsidR="00FE6A7C" w:rsidRPr="00293F5A" w:rsidRDefault="00FE6A7C" w:rsidP="00293F5A">
      <w:pPr>
        <w:spacing w:after="0" w:line="360" w:lineRule="auto"/>
        <w:rPr>
          <w:rFonts w:ascii="Times New Roman" w:hAnsi="Times New Roman" w:cs="Times New Roman"/>
          <w:sz w:val="24"/>
          <w:szCs w:val="24"/>
        </w:rPr>
      </w:pPr>
    </w:p>
    <w:p w14:paraId="1335ED65" w14:textId="77777777" w:rsidR="00ED095E" w:rsidRPr="00293F5A" w:rsidRDefault="00ED095E" w:rsidP="00293F5A">
      <w:pPr>
        <w:pStyle w:val="ListParagraph"/>
        <w:numPr>
          <w:ilvl w:val="0"/>
          <w:numId w:val="1"/>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Participatory/Deliberative Arguments</w:t>
      </w:r>
    </w:p>
    <w:p w14:paraId="16E1019A" w14:textId="77777777" w:rsidR="00ED095E" w:rsidRPr="00293F5A" w:rsidRDefault="00ED095E" w:rsidP="00293F5A">
      <w:pPr>
        <w:spacing w:after="0" w:line="360" w:lineRule="auto"/>
        <w:rPr>
          <w:rFonts w:ascii="Times New Roman" w:hAnsi="Times New Roman" w:cs="Times New Roman"/>
          <w:sz w:val="24"/>
          <w:szCs w:val="24"/>
        </w:rPr>
      </w:pPr>
    </w:p>
    <w:p w14:paraId="06FF7441" w14:textId="6B161ECE" w:rsidR="00E34DEF" w:rsidRPr="00293F5A" w:rsidRDefault="0047759B" w:rsidP="00293F5A">
      <w:pPr>
        <w:spacing w:after="0" w:line="360" w:lineRule="auto"/>
        <w:rPr>
          <w:rFonts w:ascii="Times New Roman" w:hAnsi="Times New Roman" w:cs="Times New Roman"/>
          <w:kern w:val="0"/>
          <w:sz w:val="24"/>
          <w:szCs w:val="24"/>
        </w:rPr>
      </w:pPr>
      <w:r w:rsidRPr="00293F5A">
        <w:rPr>
          <w:rFonts w:ascii="Times New Roman" w:hAnsi="Times New Roman" w:cs="Times New Roman"/>
          <w:sz w:val="24"/>
          <w:szCs w:val="24"/>
        </w:rPr>
        <w:t xml:space="preserve">Further arguments appeal to the benefits of stakeholder participation. Weinstock (2001:77), for example, highlights those suggesting federalism “fosters enlightened and informed democratic participation by situating certain political decisions at a level that is cognitively more accessible to” average citizens. Zimmerman (2024:1819) </w:t>
      </w:r>
      <w:r w:rsidR="006640AB" w:rsidRPr="00293F5A">
        <w:rPr>
          <w:rFonts w:ascii="Times New Roman" w:hAnsi="Times New Roman" w:cs="Times New Roman"/>
          <w:sz w:val="24"/>
          <w:szCs w:val="24"/>
        </w:rPr>
        <w:t>notes</w:t>
      </w:r>
      <w:r w:rsidRPr="00293F5A">
        <w:rPr>
          <w:rFonts w:ascii="Times New Roman" w:hAnsi="Times New Roman" w:cs="Times New Roman"/>
          <w:sz w:val="24"/>
          <w:szCs w:val="24"/>
        </w:rPr>
        <w:t xml:space="preserve"> that states </w:t>
      </w:r>
      <w:r w:rsidR="00EE5A0A">
        <w:rPr>
          <w:rFonts w:ascii="Times New Roman" w:hAnsi="Times New Roman" w:cs="Times New Roman"/>
          <w:sz w:val="24"/>
          <w:szCs w:val="24"/>
        </w:rPr>
        <w:t xml:space="preserve">claim to </w:t>
      </w:r>
      <w:r w:rsidRPr="00293F5A">
        <w:rPr>
          <w:rFonts w:ascii="Times New Roman" w:hAnsi="Times New Roman" w:cs="Times New Roman"/>
          <w:sz w:val="24"/>
          <w:szCs w:val="24"/>
        </w:rPr>
        <w:t>offer “more convenient means for local populations to petition government bodies</w:t>
      </w:r>
      <w:r w:rsidR="007E488C" w:rsidRPr="00293F5A">
        <w:rPr>
          <w:rFonts w:ascii="Times New Roman" w:hAnsi="Times New Roman" w:cs="Times New Roman"/>
          <w:sz w:val="24"/>
          <w:szCs w:val="24"/>
        </w:rPr>
        <w:t>.</w:t>
      </w:r>
      <w:r w:rsidRPr="00293F5A">
        <w:rPr>
          <w:rFonts w:ascii="Times New Roman" w:hAnsi="Times New Roman" w:cs="Times New Roman"/>
          <w:sz w:val="24"/>
          <w:szCs w:val="24"/>
        </w:rPr>
        <w:t>”</w:t>
      </w:r>
      <w:r w:rsidRPr="00293F5A">
        <w:rPr>
          <w:rStyle w:val="FootnoteReference"/>
          <w:rFonts w:ascii="Times New Roman" w:hAnsi="Times New Roman" w:cs="Times New Roman"/>
          <w:sz w:val="24"/>
          <w:szCs w:val="24"/>
        </w:rPr>
        <w:footnoteReference w:id="45"/>
      </w:r>
      <w:r w:rsidRPr="00293F5A">
        <w:rPr>
          <w:rFonts w:ascii="Times New Roman" w:hAnsi="Times New Roman" w:cs="Times New Roman"/>
          <w:sz w:val="24"/>
          <w:szCs w:val="24"/>
        </w:rPr>
        <w:t xml:space="preserve"> It is easier to challenge local decision-makers and thus, plausibly, correct their errors. </w:t>
      </w:r>
      <w:r w:rsidR="007E488C" w:rsidRPr="00293F5A">
        <w:rPr>
          <w:rFonts w:ascii="Times New Roman" w:hAnsi="Times New Roman" w:cs="Times New Roman"/>
          <w:sz w:val="24"/>
          <w:szCs w:val="24"/>
        </w:rPr>
        <w:t>I</w:t>
      </w:r>
      <w:r w:rsidR="00621A4D" w:rsidRPr="00293F5A">
        <w:rPr>
          <w:rFonts w:ascii="Times New Roman" w:hAnsi="Times New Roman" w:cs="Times New Roman"/>
          <w:sz w:val="24"/>
          <w:szCs w:val="24"/>
        </w:rPr>
        <w:t xml:space="preserve">f </w:t>
      </w:r>
      <w:r w:rsidR="00CC26F5" w:rsidRPr="00293F5A">
        <w:rPr>
          <w:rFonts w:ascii="Times New Roman" w:hAnsi="Times New Roman" w:cs="Times New Roman"/>
          <w:sz w:val="24"/>
          <w:szCs w:val="24"/>
        </w:rPr>
        <w:t xml:space="preserve">local decisionmakers prove unresponsive, </w:t>
      </w:r>
      <w:r w:rsidR="004E34FD" w:rsidRPr="00293F5A">
        <w:rPr>
          <w:rFonts w:ascii="Times New Roman" w:hAnsi="Times New Roman" w:cs="Times New Roman"/>
          <w:sz w:val="24"/>
          <w:szCs w:val="24"/>
        </w:rPr>
        <w:t xml:space="preserve">federal governance </w:t>
      </w:r>
      <w:r w:rsidR="00323FDF" w:rsidRPr="00293F5A">
        <w:rPr>
          <w:rFonts w:ascii="Times New Roman" w:hAnsi="Times New Roman" w:cs="Times New Roman"/>
          <w:sz w:val="24"/>
          <w:szCs w:val="24"/>
        </w:rPr>
        <w:t xml:space="preserve">also </w:t>
      </w:r>
      <w:r w:rsidR="004E34FD" w:rsidRPr="00293F5A">
        <w:rPr>
          <w:rFonts w:ascii="Times New Roman" w:hAnsi="Times New Roman" w:cs="Times New Roman"/>
          <w:sz w:val="24"/>
          <w:szCs w:val="24"/>
        </w:rPr>
        <w:t xml:space="preserve">offers </w:t>
      </w:r>
      <w:r w:rsidR="00006BF2">
        <w:rPr>
          <w:rFonts w:ascii="Times New Roman" w:hAnsi="Times New Roman" w:cs="Times New Roman"/>
          <w:sz w:val="24"/>
          <w:szCs w:val="24"/>
        </w:rPr>
        <w:t>distinct</w:t>
      </w:r>
      <w:r w:rsidR="004E34FD" w:rsidRPr="00293F5A">
        <w:rPr>
          <w:rFonts w:ascii="Times New Roman" w:hAnsi="Times New Roman" w:cs="Times New Roman"/>
          <w:sz w:val="24"/>
          <w:szCs w:val="24"/>
        </w:rPr>
        <w:t xml:space="preserve"> level</w:t>
      </w:r>
      <w:r w:rsidR="00006BF2">
        <w:rPr>
          <w:rFonts w:ascii="Times New Roman" w:hAnsi="Times New Roman" w:cs="Times New Roman"/>
          <w:sz w:val="24"/>
          <w:szCs w:val="24"/>
        </w:rPr>
        <w:t>s</w:t>
      </w:r>
      <w:r w:rsidR="004E34FD" w:rsidRPr="00293F5A">
        <w:rPr>
          <w:rFonts w:ascii="Times New Roman" w:hAnsi="Times New Roman" w:cs="Times New Roman"/>
          <w:sz w:val="24"/>
          <w:szCs w:val="24"/>
        </w:rPr>
        <w:t xml:space="preserve"> of democratic participation. One can, for example, formally petition </w:t>
      </w:r>
      <w:r w:rsidR="004E34FD" w:rsidRPr="00293F5A">
        <w:rPr>
          <w:rFonts w:ascii="Times New Roman" w:hAnsi="Times New Roman" w:cs="Times New Roman"/>
          <w:kern w:val="0"/>
          <w:sz w:val="24"/>
          <w:szCs w:val="24"/>
        </w:rPr>
        <w:t xml:space="preserve">federal and state legislators </w:t>
      </w:r>
      <w:r w:rsidR="00006BF2">
        <w:rPr>
          <w:rFonts w:ascii="Times New Roman" w:hAnsi="Times New Roman" w:cs="Times New Roman"/>
          <w:kern w:val="0"/>
          <w:sz w:val="24"/>
          <w:szCs w:val="24"/>
        </w:rPr>
        <w:t>or, informally,</w:t>
      </w:r>
      <w:r w:rsidR="004E34FD" w:rsidRPr="00293F5A">
        <w:rPr>
          <w:rFonts w:ascii="Times New Roman" w:hAnsi="Times New Roman" w:cs="Times New Roman"/>
          <w:kern w:val="0"/>
          <w:sz w:val="24"/>
          <w:szCs w:val="24"/>
        </w:rPr>
        <w:t xml:space="preserve"> write editorials in national and local papers.</w:t>
      </w:r>
      <w:r w:rsidR="00EB1277" w:rsidRPr="00293F5A">
        <w:rPr>
          <w:rFonts w:ascii="Times New Roman" w:hAnsi="Times New Roman" w:cs="Times New Roman"/>
          <w:kern w:val="0"/>
          <w:sz w:val="24"/>
          <w:szCs w:val="24"/>
        </w:rPr>
        <w:t xml:space="preserve"> </w:t>
      </w:r>
      <w:r w:rsidRPr="00293F5A">
        <w:rPr>
          <w:rFonts w:ascii="Times New Roman" w:hAnsi="Times New Roman" w:cs="Times New Roman"/>
          <w:sz w:val="24"/>
          <w:szCs w:val="24"/>
        </w:rPr>
        <w:t xml:space="preserve">Decentralized governance also offers sites for </w:t>
      </w:r>
      <w:r w:rsidR="00323FDF" w:rsidRPr="00293F5A">
        <w:rPr>
          <w:rFonts w:ascii="Times New Roman" w:hAnsi="Times New Roman" w:cs="Times New Roman"/>
          <w:sz w:val="24"/>
          <w:szCs w:val="24"/>
        </w:rPr>
        <w:t xml:space="preserve">diverse </w:t>
      </w:r>
      <w:r w:rsidRPr="00293F5A">
        <w:rPr>
          <w:rFonts w:ascii="Times New Roman" w:hAnsi="Times New Roman" w:cs="Times New Roman"/>
          <w:sz w:val="24"/>
          <w:szCs w:val="24"/>
        </w:rPr>
        <w:t xml:space="preserve">participatory practices. Consider ‘participatory democracy’ </w:t>
      </w:r>
      <w:r w:rsidR="00700E69" w:rsidRPr="00293F5A">
        <w:rPr>
          <w:rFonts w:ascii="Times New Roman" w:hAnsi="Times New Roman" w:cs="Times New Roman"/>
          <w:sz w:val="24"/>
          <w:szCs w:val="24"/>
        </w:rPr>
        <w:t xml:space="preserve">practices </w:t>
      </w:r>
      <w:r w:rsidRPr="00293F5A">
        <w:rPr>
          <w:rFonts w:ascii="Times New Roman" w:hAnsi="Times New Roman" w:cs="Times New Roman"/>
          <w:sz w:val="24"/>
          <w:szCs w:val="24"/>
        </w:rPr>
        <w:t>aimed at improv</w:t>
      </w:r>
      <w:r w:rsidR="002E19F4" w:rsidRPr="00293F5A">
        <w:rPr>
          <w:rFonts w:ascii="Times New Roman" w:hAnsi="Times New Roman" w:cs="Times New Roman"/>
          <w:sz w:val="24"/>
          <w:szCs w:val="24"/>
        </w:rPr>
        <w:t>ed lay</w:t>
      </w:r>
      <w:r w:rsidRPr="00293F5A">
        <w:rPr>
          <w:rFonts w:ascii="Times New Roman" w:hAnsi="Times New Roman" w:cs="Times New Roman"/>
          <w:sz w:val="24"/>
          <w:szCs w:val="24"/>
        </w:rPr>
        <w:t xml:space="preserve"> decision-making input, </w:t>
      </w:r>
      <w:r w:rsidR="00323FDF" w:rsidRPr="00293F5A">
        <w:rPr>
          <w:rFonts w:ascii="Times New Roman" w:hAnsi="Times New Roman" w:cs="Times New Roman"/>
          <w:sz w:val="24"/>
          <w:szCs w:val="24"/>
        </w:rPr>
        <w:t>l</w:t>
      </w:r>
      <w:r w:rsidRPr="00293F5A">
        <w:rPr>
          <w:rFonts w:ascii="Times New Roman" w:hAnsi="Times New Roman" w:cs="Times New Roman"/>
          <w:sz w:val="24"/>
          <w:szCs w:val="24"/>
        </w:rPr>
        <w:t>i</w:t>
      </w:r>
      <w:r w:rsidR="00323FDF" w:rsidRPr="00293F5A">
        <w:rPr>
          <w:rFonts w:ascii="Times New Roman" w:hAnsi="Times New Roman" w:cs="Times New Roman"/>
          <w:sz w:val="24"/>
          <w:szCs w:val="24"/>
        </w:rPr>
        <w:t>ke</w:t>
      </w:r>
      <w:r w:rsidRPr="00293F5A">
        <w:rPr>
          <w:rFonts w:ascii="Times New Roman" w:hAnsi="Times New Roman" w:cs="Times New Roman"/>
          <w:sz w:val="24"/>
          <w:szCs w:val="24"/>
        </w:rPr>
        <w:t xml:space="preserve"> </w:t>
      </w:r>
      <w:r w:rsidRPr="00293F5A">
        <w:rPr>
          <w:rFonts w:ascii="Times New Roman" w:hAnsi="Times New Roman" w:cs="Times New Roman"/>
          <w:sz w:val="24"/>
          <w:szCs w:val="24"/>
          <w:lang w:val="en-US"/>
        </w:rPr>
        <w:t>citizens’ initiatives; petitions; citizens assemblies/juries; ‘</w:t>
      </w:r>
      <w:proofErr w:type="gramStart"/>
      <w:r w:rsidRPr="00293F5A">
        <w:rPr>
          <w:rFonts w:ascii="Times New Roman" w:hAnsi="Times New Roman" w:cs="Times New Roman"/>
          <w:sz w:val="24"/>
          <w:szCs w:val="24"/>
          <w:lang w:val="en-US"/>
        </w:rPr>
        <w:t>mini-publics</w:t>
      </w:r>
      <w:proofErr w:type="gramEnd"/>
      <w:r w:rsidRPr="00293F5A">
        <w:rPr>
          <w:rFonts w:ascii="Times New Roman" w:hAnsi="Times New Roman" w:cs="Times New Roman"/>
          <w:sz w:val="24"/>
          <w:szCs w:val="24"/>
          <w:lang w:val="en-US"/>
        </w:rPr>
        <w:t>’; and deliberative polls.</w:t>
      </w:r>
      <w:r w:rsidRPr="00293F5A">
        <w:rPr>
          <w:rFonts w:ascii="Times New Roman" w:hAnsi="Times New Roman" w:cs="Times New Roman"/>
          <w:sz w:val="24"/>
          <w:szCs w:val="24"/>
          <w:vertAlign w:val="superscript"/>
          <w:lang w:val="en-US"/>
        </w:rPr>
        <w:footnoteReference w:id="46"/>
      </w:r>
      <w:r w:rsidRPr="00293F5A">
        <w:rPr>
          <w:rFonts w:ascii="Times New Roman" w:hAnsi="Times New Roman" w:cs="Times New Roman"/>
          <w:sz w:val="24"/>
          <w:szCs w:val="24"/>
          <w:lang w:val="en-US"/>
        </w:rPr>
        <w:t xml:space="preserve"> </w:t>
      </w:r>
      <w:r w:rsidR="00CB4254" w:rsidRPr="00293F5A">
        <w:rPr>
          <w:rFonts w:ascii="Times New Roman" w:hAnsi="Times New Roman" w:cs="Times New Roman"/>
          <w:sz w:val="24"/>
          <w:szCs w:val="24"/>
          <w:lang w:val="en-US"/>
        </w:rPr>
        <w:t>Each</w:t>
      </w:r>
      <w:r w:rsidR="00CB4254" w:rsidRPr="00293F5A">
        <w:rPr>
          <w:rFonts w:ascii="Times New Roman" w:eastAsia="Times New Roman" w:hAnsi="Times New Roman" w:cs="Times New Roman"/>
          <w:sz w:val="24"/>
          <w:szCs w:val="24"/>
        </w:rPr>
        <w:t xml:space="preserve"> aims to address deficiencies </w:t>
      </w:r>
      <w:r w:rsidR="00CB4254" w:rsidRPr="00293F5A">
        <w:rPr>
          <w:rFonts w:ascii="Times New Roman" w:eastAsia="Times New Roman" w:hAnsi="Times New Roman" w:cs="Times New Roman"/>
          <w:sz w:val="24"/>
          <w:szCs w:val="24"/>
        </w:rPr>
        <w:lastRenderedPageBreak/>
        <w:t>in non-participatory</w:t>
      </w:r>
      <w:r w:rsidR="008B71D2" w:rsidRPr="00293F5A">
        <w:rPr>
          <w:rFonts w:ascii="Times New Roman" w:eastAsia="Times New Roman" w:hAnsi="Times New Roman" w:cs="Times New Roman"/>
          <w:sz w:val="24"/>
          <w:szCs w:val="24"/>
        </w:rPr>
        <w:t xml:space="preserve"> decision-making</w:t>
      </w:r>
      <w:r w:rsidR="00CB4254" w:rsidRPr="00293F5A">
        <w:rPr>
          <w:rFonts w:ascii="Times New Roman" w:eastAsia="Times New Roman" w:hAnsi="Times New Roman" w:cs="Times New Roman"/>
          <w:sz w:val="24"/>
          <w:szCs w:val="24"/>
        </w:rPr>
        <w:t xml:space="preserve"> and identify better policies. Federalism again provides</w:t>
      </w:r>
      <w:r w:rsidR="00700E69"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multiple locations </w:t>
      </w:r>
      <w:r w:rsidR="00CB4254" w:rsidRPr="00293F5A">
        <w:rPr>
          <w:rFonts w:ascii="Times New Roman" w:hAnsi="Times New Roman" w:cs="Times New Roman"/>
          <w:sz w:val="24"/>
          <w:szCs w:val="24"/>
          <w:lang w:val="en-US"/>
        </w:rPr>
        <w:t>where</w:t>
      </w:r>
      <w:r w:rsidRPr="00293F5A">
        <w:rPr>
          <w:rFonts w:ascii="Times New Roman" w:hAnsi="Times New Roman" w:cs="Times New Roman"/>
          <w:sz w:val="24"/>
          <w:szCs w:val="24"/>
          <w:lang w:val="en-US"/>
        </w:rPr>
        <w:t xml:space="preserve"> </w:t>
      </w:r>
      <w:r w:rsidR="008B71D2" w:rsidRPr="00293F5A">
        <w:rPr>
          <w:rFonts w:ascii="Times New Roman" w:hAnsi="Times New Roman" w:cs="Times New Roman"/>
          <w:sz w:val="24"/>
          <w:szCs w:val="24"/>
          <w:lang w:val="en-US"/>
        </w:rPr>
        <w:t>practices</w:t>
      </w:r>
      <w:r w:rsidR="00CB4254"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can be adopted and lessons applied </w:t>
      </w:r>
      <w:r w:rsidRPr="00293F5A">
        <w:rPr>
          <w:rFonts w:ascii="Times New Roman" w:eastAsia="Times New Roman" w:hAnsi="Times New Roman" w:cs="Times New Roman"/>
          <w:sz w:val="24"/>
          <w:szCs w:val="24"/>
          <w:lang w:val="en-US"/>
        </w:rPr>
        <w:t>(Gamper 2015:83).</w:t>
      </w:r>
    </w:p>
    <w:p w14:paraId="69504F3E" w14:textId="77777777" w:rsidR="00E34DEF" w:rsidRPr="00293F5A" w:rsidRDefault="00E34DEF" w:rsidP="00293F5A">
      <w:pPr>
        <w:spacing w:after="0" w:line="360" w:lineRule="auto"/>
        <w:rPr>
          <w:rFonts w:ascii="Times New Roman" w:hAnsi="Times New Roman" w:cs="Times New Roman"/>
          <w:kern w:val="0"/>
          <w:sz w:val="24"/>
          <w:szCs w:val="24"/>
        </w:rPr>
      </w:pPr>
    </w:p>
    <w:p w14:paraId="601F585C" w14:textId="3FED1F70" w:rsidR="00075387" w:rsidRPr="00293F5A" w:rsidRDefault="00A46EEC"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P</w:t>
      </w:r>
      <w:r w:rsidR="00316431" w:rsidRPr="00293F5A">
        <w:rPr>
          <w:rFonts w:ascii="Times New Roman" w:hAnsi="Times New Roman" w:cs="Times New Roman"/>
          <w:sz w:val="24"/>
          <w:szCs w:val="24"/>
        </w:rPr>
        <w:t xml:space="preserve">articipation-based arguments only succeed as </w:t>
      </w:r>
      <w:r w:rsidR="00316431" w:rsidRPr="00293F5A">
        <w:rPr>
          <w:rFonts w:ascii="Times New Roman" w:hAnsi="Times New Roman" w:cs="Times New Roman"/>
          <w:i/>
          <w:iCs/>
          <w:sz w:val="24"/>
          <w:szCs w:val="24"/>
        </w:rPr>
        <w:t>epistemic</w:t>
      </w:r>
      <w:r w:rsidR="00316431" w:rsidRPr="00293F5A">
        <w:rPr>
          <w:rFonts w:ascii="Times New Roman" w:hAnsi="Times New Roman" w:cs="Times New Roman"/>
          <w:sz w:val="24"/>
          <w:szCs w:val="24"/>
        </w:rPr>
        <w:t xml:space="preserve"> arguments </w:t>
      </w:r>
      <w:r w:rsidR="00C03BB3" w:rsidRPr="00293F5A">
        <w:rPr>
          <w:rFonts w:ascii="Times New Roman" w:hAnsi="Times New Roman" w:cs="Times New Roman"/>
          <w:sz w:val="24"/>
          <w:szCs w:val="24"/>
        </w:rPr>
        <w:t xml:space="preserve">if participation </w:t>
      </w:r>
      <w:r w:rsidR="00F03B9C" w:rsidRPr="00293F5A">
        <w:rPr>
          <w:rFonts w:ascii="Times New Roman" w:hAnsi="Times New Roman" w:cs="Times New Roman"/>
          <w:sz w:val="24"/>
          <w:szCs w:val="24"/>
        </w:rPr>
        <w:t xml:space="preserve">produces more information or makes it more likely that </w:t>
      </w:r>
      <w:r w:rsidR="0001284D" w:rsidRPr="00293F5A">
        <w:rPr>
          <w:rFonts w:ascii="Times New Roman" w:hAnsi="Times New Roman" w:cs="Times New Roman"/>
          <w:sz w:val="24"/>
          <w:szCs w:val="24"/>
        </w:rPr>
        <w:t>knowledge will be used</w:t>
      </w:r>
      <w:r w:rsidR="00F03B9C" w:rsidRPr="00293F5A">
        <w:rPr>
          <w:rFonts w:ascii="Times New Roman" w:hAnsi="Times New Roman" w:cs="Times New Roman"/>
          <w:sz w:val="24"/>
          <w:szCs w:val="24"/>
        </w:rPr>
        <w:t xml:space="preserve"> to affect better outcomes. </w:t>
      </w:r>
      <w:r w:rsidR="000F4F55" w:rsidRPr="00293F5A">
        <w:rPr>
          <w:rFonts w:ascii="Times New Roman" w:hAnsi="Times New Roman" w:cs="Times New Roman"/>
          <w:sz w:val="24"/>
          <w:szCs w:val="24"/>
        </w:rPr>
        <w:t>P</w:t>
      </w:r>
      <w:r w:rsidR="000A5B8D" w:rsidRPr="00293F5A">
        <w:rPr>
          <w:rFonts w:ascii="Times New Roman" w:hAnsi="Times New Roman" w:cs="Times New Roman"/>
          <w:sz w:val="24"/>
          <w:szCs w:val="24"/>
        </w:rPr>
        <w:t xml:space="preserve">articipatory democracy advocates </w:t>
      </w:r>
      <w:r w:rsidR="00BD0085">
        <w:rPr>
          <w:rFonts w:ascii="Times New Roman" w:hAnsi="Times New Roman" w:cs="Times New Roman"/>
          <w:sz w:val="24"/>
          <w:szCs w:val="24"/>
        </w:rPr>
        <w:t xml:space="preserve">contend that </w:t>
      </w:r>
      <w:r w:rsidR="00F615D1" w:rsidRPr="00293F5A">
        <w:rPr>
          <w:rFonts w:ascii="Times New Roman" w:hAnsi="Times New Roman" w:cs="Times New Roman"/>
          <w:sz w:val="24"/>
          <w:szCs w:val="24"/>
        </w:rPr>
        <w:t xml:space="preserve">participation is important for broader democratic </w:t>
      </w:r>
      <w:r w:rsidRPr="00293F5A">
        <w:rPr>
          <w:rFonts w:ascii="Times New Roman" w:hAnsi="Times New Roman" w:cs="Times New Roman"/>
          <w:sz w:val="24"/>
          <w:szCs w:val="24"/>
        </w:rPr>
        <w:t>interest</w:t>
      </w:r>
      <w:r w:rsidR="00F615D1" w:rsidRPr="00293F5A">
        <w:rPr>
          <w:rFonts w:ascii="Times New Roman" w:hAnsi="Times New Roman" w:cs="Times New Roman"/>
          <w:sz w:val="24"/>
          <w:szCs w:val="24"/>
        </w:rPr>
        <w:t xml:space="preserve">s, </w:t>
      </w:r>
      <w:r w:rsidRPr="00293F5A">
        <w:rPr>
          <w:rFonts w:ascii="Times New Roman" w:hAnsi="Times New Roman" w:cs="Times New Roman"/>
          <w:sz w:val="24"/>
          <w:szCs w:val="24"/>
        </w:rPr>
        <w:t>like</w:t>
      </w:r>
      <w:r w:rsidR="00F615D1" w:rsidRPr="00293F5A">
        <w:rPr>
          <w:rFonts w:ascii="Times New Roman" w:hAnsi="Times New Roman" w:cs="Times New Roman"/>
          <w:sz w:val="24"/>
          <w:szCs w:val="24"/>
        </w:rPr>
        <w:t xml:space="preserve"> ensuring a responsive and responsible government.</w:t>
      </w:r>
      <w:r w:rsidR="004C39A1" w:rsidRPr="00293F5A">
        <w:rPr>
          <w:rStyle w:val="FootnoteReference"/>
          <w:rFonts w:ascii="Times New Roman" w:hAnsi="Times New Roman" w:cs="Times New Roman"/>
          <w:sz w:val="24"/>
          <w:szCs w:val="24"/>
        </w:rPr>
        <w:footnoteReference w:id="47"/>
      </w:r>
      <w:r w:rsidR="00D04637" w:rsidRPr="00293F5A">
        <w:rPr>
          <w:rFonts w:ascii="Times New Roman" w:hAnsi="Times New Roman" w:cs="Times New Roman"/>
          <w:sz w:val="24"/>
          <w:szCs w:val="24"/>
        </w:rPr>
        <w:t xml:space="preserve"> </w:t>
      </w:r>
      <w:r w:rsidR="0001284D" w:rsidRPr="00293F5A">
        <w:rPr>
          <w:rFonts w:ascii="Times New Roman" w:hAnsi="Times New Roman" w:cs="Times New Roman"/>
          <w:sz w:val="24"/>
          <w:szCs w:val="24"/>
        </w:rPr>
        <w:t xml:space="preserve">Such </w:t>
      </w:r>
      <w:r w:rsidR="00D04637" w:rsidRPr="00293F5A">
        <w:rPr>
          <w:rFonts w:ascii="Times New Roman" w:hAnsi="Times New Roman" w:cs="Times New Roman"/>
          <w:sz w:val="24"/>
          <w:szCs w:val="24"/>
        </w:rPr>
        <w:t>concerns need not be epistemic</w:t>
      </w:r>
      <w:r w:rsidR="00D8341F" w:rsidRPr="00293F5A">
        <w:rPr>
          <w:rFonts w:ascii="Times New Roman" w:hAnsi="Times New Roman" w:cs="Times New Roman"/>
          <w:sz w:val="24"/>
          <w:szCs w:val="24"/>
        </w:rPr>
        <w:t>: one may state that legitimate government</w:t>
      </w:r>
      <w:r w:rsidR="00B116C4" w:rsidRPr="00293F5A">
        <w:rPr>
          <w:rFonts w:ascii="Times New Roman" w:hAnsi="Times New Roman" w:cs="Times New Roman"/>
          <w:sz w:val="24"/>
          <w:szCs w:val="24"/>
        </w:rPr>
        <w:t>s</w:t>
      </w:r>
      <w:r w:rsidR="00D8341F" w:rsidRPr="00293F5A">
        <w:rPr>
          <w:rFonts w:ascii="Times New Roman" w:hAnsi="Times New Roman" w:cs="Times New Roman"/>
          <w:sz w:val="24"/>
          <w:szCs w:val="24"/>
        </w:rPr>
        <w:t xml:space="preserve"> can </w:t>
      </w:r>
      <w:r w:rsidR="00611306" w:rsidRPr="00293F5A">
        <w:rPr>
          <w:rFonts w:ascii="Times New Roman" w:hAnsi="Times New Roman" w:cs="Times New Roman"/>
          <w:sz w:val="24"/>
          <w:szCs w:val="24"/>
        </w:rPr>
        <w:t xml:space="preserve">‘do wrong’ so long as their choices are subject to proper citizen oversight. </w:t>
      </w:r>
      <w:r w:rsidR="00554AAA" w:rsidRPr="00293F5A">
        <w:rPr>
          <w:rFonts w:ascii="Times New Roman" w:hAnsi="Times New Roman" w:cs="Times New Roman"/>
          <w:sz w:val="24"/>
          <w:szCs w:val="24"/>
        </w:rPr>
        <w:t xml:space="preserve">While related epistemic arguments remain available, several possible appeals to participation’s epistemic benefits rely on the success of other epistemic arguments. If, for instance, greater participation is beneficial because it leverages local knowledge or ensures </w:t>
      </w:r>
      <w:r w:rsidR="008809B8" w:rsidRPr="00293F5A">
        <w:rPr>
          <w:rFonts w:ascii="Times New Roman" w:hAnsi="Times New Roman" w:cs="Times New Roman"/>
          <w:sz w:val="24"/>
          <w:szCs w:val="24"/>
        </w:rPr>
        <w:t>societal</w:t>
      </w:r>
      <w:r w:rsidR="00554AAA" w:rsidRPr="00293F5A">
        <w:rPr>
          <w:rFonts w:ascii="Times New Roman" w:hAnsi="Times New Roman" w:cs="Times New Roman"/>
          <w:sz w:val="24"/>
          <w:szCs w:val="24"/>
        </w:rPr>
        <w:t xml:space="preserve"> diversity necessary to affect </w:t>
      </w:r>
      <w:r w:rsidR="001F7F71">
        <w:rPr>
          <w:rFonts w:ascii="Times New Roman" w:hAnsi="Times New Roman" w:cs="Times New Roman"/>
          <w:sz w:val="24"/>
          <w:szCs w:val="24"/>
        </w:rPr>
        <w:t>bett</w:t>
      </w:r>
      <w:r w:rsidR="00554AAA" w:rsidRPr="00293F5A">
        <w:rPr>
          <w:rFonts w:ascii="Times New Roman" w:hAnsi="Times New Roman" w:cs="Times New Roman"/>
          <w:sz w:val="24"/>
          <w:szCs w:val="24"/>
        </w:rPr>
        <w:t>er outcomes, its epistemic merits rely on distinct arguments outlined above/below.</w:t>
      </w:r>
      <w:r w:rsidR="00075387" w:rsidRPr="00293F5A">
        <w:rPr>
          <w:rFonts w:ascii="Times New Roman" w:hAnsi="Times New Roman" w:cs="Times New Roman"/>
          <w:sz w:val="24"/>
          <w:szCs w:val="24"/>
        </w:rPr>
        <w:t xml:space="preserve"> </w:t>
      </w:r>
    </w:p>
    <w:p w14:paraId="2DEBBB1B" w14:textId="77777777" w:rsidR="00075387" w:rsidRPr="00293F5A" w:rsidRDefault="00075387" w:rsidP="00293F5A">
      <w:pPr>
        <w:spacing w:after="0" w:line="360" w:lineRule="auto"/>
        <w:rPr>
          <w:rFonts w:ascii="Times New Roman" w:hAnsi="Times New Roman" w:cs="Times New Roman"/>
          <w:sz w:val="24"/>
          <w:szCs w:val="24"/>
        </w:rPr>
      </w:pPr>
    </w:p>
    <w:p w14:paraId="3A71DB34" w14:textId="0E4708B6" w:rsidR="001F7F71" w:rsidRDefault="00017CF7" w:rsidP="00293F5A">
      <w:pPr>
        <w:spacing w:after="0" w:line="360" w:lineRule="auto"/>
        <w:rPr>
          <w:rFonts w:ascii="Times New Roman" w:hAnsi="Times New Roman" w:cs="Times New Roman"/>
          <w:sz w:val="24"/>
          <w:szCs w:val="24"/>
        </w:rPr>
      </w:pPr>
      <w:r>
        <w:rPr>
          <w:rFonts w:ascii="Times New Roman" w:hAnsi="Times New Roman" w:cs="Times New Roman"/>
          <w:sz w:val="24"/>
          <w:szCs w:val="24"/>
        </w:rPr>
        <w:t>P</w:t>
      </w:r>
      <w:r w:rsidR="000B6260" w:rsidRPr="00293F5A">
        <w:rPr>
          <w:rFonts w:ascii="Times New Roman" w:hAnsi="Times New Roman" w:cs="Times New Roman"/>
          <w:sz w:val="24"/>
          <w:szCs w:val="24"/>
        </w:rPr>
        <w:t xml:space="preserve">romising accounts of </w:t>
      </w:r>
      <w:r w:rsidR="002D2D99" w:rsidRPr="00293F5A">
        <w:rPr>
          <w:rFonts w:ascii="Times New Roman" w:hAnsi="Times New Roman" w:cs="Times New Roman"/>
          <w:sz w:val="24"/>
          <w:szCs w:val="24"/>
        </w:rPr>
        <w:t>participation’s</w:t>
      </w:r>
      <w:r w:rsidR="00554AAA" w:rsidRPr="00293F5A">
        <w:rPr>
          <w:rFonts w:ascii="Times New Roman" w:hAnsi="Times New Roman" w:cs="Times New Roman"/>
          <w:sz w:val="24"/>
          <w:szCs w:val="24"/>
        </w:rPr>
        <w:t xml:space="preserve"> </w:t>
      </w:r>
      <w:r w:rsidR="00554AAA" w:rsidRPr="00293F5A">
        <w:rPr>
          <w:rFonts w:ascii="Times New Roman" w:hAnsi="Times New Roman" w:cs="Times New Roman"/>
          <w:i/>
          <w:iCs/>
          <w:sz w:val="24"/>
          <w:szCs w:val="24"/>
        </w:rPr>
        <w:t>distinct</w:t>
      </w:r>
      <w:r w:rsidR="000B6260" w:rsidRPr="00293F5A">
        <w:rPr>
          <w:rFonts w:ascii="Times New Roman" w:hAnsi="Times New Roman" w:cs="Times New Roman"/>
          <w:sz w:val="24"/>
          <w:szCs w:val="24"/>
        </w:rPr>
        <w:t xml:space="preserve"> epistemic benefits</w:t>
      </w:r>
      <w:r w:rsidR="00AA224C" w:rsidRPr="00293F5A">
        <w:rPr>
          <w:rFonts w:ascii="Times New Roman" w:hAnsi="Times New Roman" w:cs="Times New Roman"/>
          <w:sz w:val="24"/>
          <w:szCs w:val="24"/>
        </w:rPr>
        <w:t xml:space="preserve"> </w:t>
      </w:r>
      <w:r w:rsidR="000B6260" w:rsidRPr="00293F5A">
        <w:rPr>
          <w:rFonts w:ascii="Times New Roman" w:hAnsi="Times New Roman" w:cs="Times New Roman"/>
          <w:sz w:val="24"/>
          <w:szCs w:val="24"/>
        </w:rPr>
        <w:t xml:space="preserve">appeal to </w:t>
      </w:r>
      <w:r w:rsidR="002D0F58" w:rsidRPr="00293F5A">
        <w:rPr>
          <w:rFonts w:ascii="Times New Roman" w:hAnsi="Times New Roman" w:cs="Times New Roman"/>
          <w:sz w:val="24"/>
          <w:szCs w:val="24"/>
        </w:rPr>
        <w:t xml:space="preserve">its ability to foster </w:t>
      </w:r>
      <w:r w:rsidR="002F54EE">
        <w:rPr>
          <w:rFonts w:ascii="Times New Roman" w:hAnsi="Times New Roman" w:cs="Times New Roman"/>
          <w:sz w:val="24"/>
          <w:szCs w:val="24"/>
        </w:rPr>
        <w:t xml:space="preserve">beneficial </w:t>
      </w:r>
      <w:r w:rsidR="002D0F58" w:rsidRPr="00293F5A">
        <w:rPr>
          <w:rFonts w:ascii="Times New Roman" w:hAnsi="Times New Roman" w:cs="Times New Roman"/>
          <w:sz w:val="24"/>
          <w:szCs w:val="24"/>
        </w:rPr>
        <w:t>deliberation</w:t>
      </w:r>
      <w:r w:rsidR="002F54EE">
        <w:rPr>
          <w:rFonts w:ascii="Times New Roman" w:hAnsi="Times New Roman" w:cs="Times New Roman"/>
          <w:sz w:val="24"/>
          <w:szCs w:val="24"/>
        </w:rPr>
        <w:t xml:space="preserve"> that can </w:t>
      </w:r>
      <w:r w:rsidR="00221E27">
        <w:rPr>
          <w:rFonts w:ascii="Times New Roman" w:hAnsi="Times New Roman" w:cs="Times New Roman"/>
          <w:sz w:val="24"/>
          <w:szCs w:val="24"/>
        </w:rPr>
        <w:t>leverage</w:t>
      </w:r>
      <w:r w:rsidR="000168FB" w:rsidRPr="00293F5A">
        <w:rPr>
          <w:rFonts w:ascii="Times New Roman" w:hAnsi="Times New Roman" w:cs="Times New Roman"/>
          <w:sz w:val="24"/>
          <w:szCs w:val="24"/>
        </w:rPr>
        <w:t xml:space="preserve"> </w:t>
      </w:r>
      <w:r w:rsidR="00121D6B" w:rsidRPr="00293F5A">
        <w:rPr>
          <w:rFonts w:ascii="Times New Roman" w:hAnsi="Times New Roman" w:cs="Times New Roman"/>
          <w:sz w:val="24"/>
          <w:szCs w:val="24"/>
        </w:rPr>
        <w:t xml:space="preserve">diverse viewpoints </w:t>
      </w:r>
      <w:r w:rsidR="00BE1898" w:rsidRPr="00293F5A">
        <w:rPr>
          <w:rFonts w:ascii="Times New Roman" w:hAnsi="Times New Roman" w:cs="Times New Roman"/>
          <w:sz w:val="24"/>
          <w:szCs w:val="24"/>
        </w:rPr>
        <w:t xml:space="preserve">while limiting the </w:t>
      </w:r>
      <w:r w:rsidR="008437AD" w:rsidRPr="00293F5A">
        <w:rPr>
          <w:rFonts w:ascii="Times New Roman" w:hAnsi="Times New Roman" w:cs="Times New Roman"/>
          <w:sz w:val="24"/>
          <w:szCs w:val="24"/>
        </w:rPr>
        <w:t>chances of sup-optimal policy choices</w:t>
      </w:r>
      <w:r w:rsidR="00221E27" w:rsidRPr="00293F5A">
        <w:rPr>
          <w:rFonts w:ascii="Times New Roman" w:hAnsi="Times New Roman" w:cs="Times New Roman"/>
          <w:sz w:val="24"/>
          <w:szCs w:val="24"/>
        </w:rPr>
        <w:t>.</w:t>
      </w:r>
      <w:r w:rsidR="00035B24">
        <w:rPr>
          <w:rFonts w:ascii="Times New Roman" w:hAnsi="Times New Roman" w:cs="Times New Roman"/>
          <w:sz w:val="24"/>
          <w:szCs w:val="24"/>
        </w:rPr>
        <w:t xml:space="preserve"> </w:t>
      </w:r>
      <w:r w:rsidR="005B1608">
        <w:rPr>
          <w:rFonts w:ascii="Times New Roman" w:hAnsi="Times New Roman" w:cs="Times New Roman"/>
          <w:sz w:val="24"/>
          <w:szCs w:val="24"/>
        </w:rPr>
        <w:t>Relevant</w:t>
      </w:r>
      <w:r w:rsidR="00DA7E25" w:rsidRPr="00293F5A">
        <w:rPr>
          <w:rFonts w:ascii="Times New Roman" w:hAnsi="Times New Roman" w:cs="Times New Roman"/>
          <w:sz w:val="24"/>
          <w:szCs w:val="24"/>
        </w:rPr>
        <w:t xml:space="preserve"> views largely assume minimum individual competence and suggest deliberation </w:t>
      </w:r>
      <w:r w:rsidR="00654FB5">
        <w:rPr>
          <w:rFonts w:ascii="Times New Roman" w:hAnsi="Times New Roman" w:cs="Times New Roman"/>
          <w:sz w:val="24"/>
          <w:szCs w:val="24"/>
        </w:rPr>
        <w:t xml:space="preserve">will lead to better informed, more rational, and </w:t>
      </w:r>
      <w:r w:rsidR="00E30C94">
        <w:rPr>
          <w:rFonts w:ascii="Times New Roman" w:hAnsi="Times New Roman" w:cs="Times New Roman"/>
          <w:sz w:val="24"/>
          <w:szCs w:val="24"/>
        </w:rPr>
        <w:t>substantively preferable</w:t>
      </w:r>
      <w:r w:rsidR="00654FB5">
        <w:rPr>
          <w:rFonts w:ascii="Times New Roman" w:hAnsi="Times New Roman" w:cs="Times New Roman"/>
          <w:sz w:val="24"/>
          <w:szCs w:val="24"/>
        </w:rPr>
        <w:t xml:space="preserve"> decisions</w:t>
      </w:r>
      <w:r w:rsidR="00ED3991">
        <w:rPr>
          <w:rFonts w:ascii="Times New Roman" w:hAnsi="Times New Roman" w:cs="Times New Roman"/>
          <w:sz w:val="24"/>
          <w:szCs w:val="24"/>
        </w:rPr>
        <w:t>.</w:t>
      </w:r>
      <w:r w:rsidR="00ED3991" w:rsidRPr="00293F5A">
        <w:rPr>
          <w:rStyle w:val="FootnoteReference"/>
          <w:rFonts w:ascii="Times New Roman" w:hAnsi="Times New Roman" w:cs="Times New Roman"/>
          <w:sz w:val="24"/>
          <w:szCs w:val="24"/>
        </w:rPr>
        <w:footnoteReference w:id="48"/>
      </w:r>
      <w:r w:rsidR="00DA7E25" w:rsidRPr="00293F5A">
        <w:rPr>
          <w:rFonts w:ascii="Times New Roman" w:hAnsi="Times New Roman" w:cs="Times New Roman"/>
          <w:sz w:val="24"/>
          <w:szCs w:val="24"/>
        </w:rPr>
        <w:t xml:space="preserve"> </w:t>
      </w:r>
      <w:r w:rsidR="00E30C94">
        <w:rPr>
          <w:rFonts w:ascii="Times New Roman" w:hAnsi="Times New Roman" w:cs="Times New Roman"/>
          <w:sz w:val="24"/>
          <w:szCs w:val="24"/>
        </w:rPr>
        <w:t xml:space="preserve">If, for example, parties </w:t>
      </w:r>
      <w:r w:rsidR="009553FC">
        <w:rPr>
          <w:rFonts w:ascii="Times New Roman" w:hAnsi="Times New Roman" w:cs="Times New Roman"/>
          <w:sz w:val="24"/>
          <w:szCs w:val="24"/>
        </w:rPr>
        <w:t xml:space="preserve">deliberate on how to respond to a pandemic, </w:t>
      </w:r>
      <w:r w:rsidR="00F83815">
        <w:rPr>
          <w:rFonts w:ascii="Times New Roman" w:hAnsi="Times New Roman" w:cs="Times New Roman"/>
          <w:sz w:val="24"/>
          <w:szCs w:val="24"/>
        </w:rPr>
        <w:t>working together to</w:t>
      </w:r>
      <w:r w:rsidR="00F83815" w:rsidRPr="00293F5A">
        <w:rPr>
          <w:rFonts w:ascii="Times New Roman" w:hAnsi="Times New Roman" w:cs="Times New Roman"/>
          <w:sz w:val="24"/>
          <w:szCs w:val="24"/>
        </w:rPr>
        <w:t xml:space="preserve"> determine which goals are desirable and how to achieve them</w:t>
      </w:r>
      <w:r w:rsidR="00E30C94">
        <w:rPr>
          <w:rFonts w:ascii="Times New Roman" w:hAnsi="Times New Roman" w:cs="Times New Roman"/>
          <w:sz w:val="24"/>
          <w:szCs w:val="24"/>
        </w:rPr>
        <w:t xml:space="preserve">, </w:t>
      </w:r>
      <w:r w:rsidR="009553FC">
        <w:rPr>
          <w:rFonts w:ascii="Times New Roman" w:hAnsi="Times New Roman" w:cs="Times New Roman"/>
          <w:sz w:val="24"/>
          <w:szCs w:val="24"/>
        </w:rPr>
        <w:t xml:space="preserve">they will be more likely to make a justified decision than they would be if they simply </w:t>
      </w:r>
      <w:r w:rsidR="00DA6C42">
        <w:rPr>
          <w:rFonts w:ascii="Times New Roman" w:hAnsi="Times New Roman" w:cs="Times New Roman"/>
          <w:sz w:val="24"/>
          <w:szCs w:val="24"/>
        </w:rPr>
        <w:t xml:space="preserve">voted for a response without comment. </w:t>
      </w:r>
      <w:r w:rsidR="00505E1E">
        <w:rPr>
          <w:rFonts w:ascii="Times New Roman" w:hAnsi="Times New Roman" w:cs="Times New Roman"/>
          <w:sz w:val="24"/>
          <w:szCs w:val="24"/>
        </w:rPr>
        <w:t>T</w:t>
      </w:r>
      <w:r w:rsidR="00DA6C42">
        <w:rPr>
          <w:rFonts w:ascii="Times New Roman" w:hAnsi="Times New Roman" w:cs="Times New Roman"/>
          <w:sz w:val="24"/>
          <w:szCs w:val="24"/>
        </w:rPr>
        <w:t>his</w:t>
      </w:r>
      <w:r w:rsidR="00FA22C6">
        <w:rPr>
          <w:rFonts w:ascii="Times New Roman" w:hAnsi="Times New Roman" w:cs="Times New Roman"/>
          <w:sz w:val="24"/>
          <w:szCs w:val="24"/>
        </w:rPr>
        <w:t xml:space="preserve"> simple insight</w:t>
      </w:r>
      <w:r w:rsidR="00DA6C42">
        <w:rPr>
          <w:rFonts w:ascii="Times New Roman" w:hAnsi="Times New Roman" w:cs="Times New Roman"/>
          <w:sz w:val="24"/>
          <w:szCs w:val="24"/>
        </w:rPr>
        <w:t xml:space="preserve"> leaves open questions about the mechanisms through which deliberation will produce better outcomes. </w:t>
      </w:r>
      <w:r w:rsidR="00DA7E25" w:rsidRPr="00293F5A">
        <w:rPr>
          <w:rFonts w:ascii="Times New Roman" w:hAnsi="Times New Roman" w:cs="Times New Roman"/>
          <w:sz w:val="24"/>
          <w:szCs w:val="24"/>
        </w:rPr>
        <w:t>Some believe</w:t>
      </w:r>
      <w:r w:rsidR="00DA6C42">
        <w:rPr>
          <w:rFonts w:ascii="Times New Roman" w:hAnsi="Times New Roman" w:cs="Times New Roman"/>
          <w:sz w:val="24"/>
          <w:szCs w:val="24"/>
        </w:rPr>
        <w:t xml:space="preserve"> that deliberation ensures better information is brought to bear on a question.</w:t>
      </w:r>
      <w:r w:rsidR="00DA7E25" w:rsidRPr="00293F5A">
        <w:rPr>
          <w:rFonts w:ascii="Times New Roman" w:hAnsi="Times New Roman" w:cs="Times New Roman"/>
          <w:sz w:val="24"/>
          <w:szCs w:val="24"/>
        </w:rPr>
        <w:t xml:space="preserve"> </w:t>
      </w:r>
      <w:r w:rsidR="00DA6C42">
        <w:rPr>
          <w:rFonts w:ascii="Times New Roman" w:hAnsi="Times New Roman" w:cs="Times New Roman"/>
          <w:sz w:val="24"/>
          <w:szCs w:val="24"/>
        </w:rPr>
        <w:t xml:space="preserve">Including </w:t>
      </w:r>
      <w:r w:rsidR="00DA7E25" w:rsidRPr="00293F5A">
        <w:rPr>
          <w:rFonts w:ascii="Times New Roman" w:hAnsi="Times New Roman" w:cs="Times New Roman"/>
          <w:sz w:val="24"/>
          <w:szCs w:val="24"/>
        </w:rPr>
        <w:t xml:space="preserve">local knowledge </w:t>
      </w:r>
      <w:r w:rsidR="00DA6C42">
        <w:rPr>
          <w:rFonts w:ascii="Times New Roman" w:hAnsi="Times New Roman" w:cs="Times New Roman"/>
          <w:sz w:val="24"/>
          <w:szCs w:val="24"/>
        </w:rPr>
        <w:t xml:space="preserve">could, for example, </w:t>
      </w:r>
      <w:r w:rsidR="00DA7E25" w:rsidRPr="00293F5A">
        <w:rPr>
          <w:rFonts w:ascii="Times New Roman" w:hAnsi="Times New Roman" w:cs="Times New Roman"/>
          <w:sz w:val="24"/>
          <w:szCs w:val="24"/>
        </w:rPr>
        <w:t xml:space="preserve">help produce better outcomes. Others believe different ways of processing </w:t>
      </w:r>
      <w:r w:rsidR="007C505B">
        <w:rPr>
          <w:rFonts w:ascii="Times New Roman" w:hAnsi="Times New Roman" w:cs="Times New Roman"/>
          <w:sz w:val="24"/>
          <w:szCs w:val="24"/>
        </w:rPr>
        <w:t>such</w:t>
      </w:r>
      <w:r w:rsidR="00DA7E25" w:rsidRPr="00293F5A">
        <w:rPr>
          <w:rFonts w:ascii="Times New Roman" w:hAnsi="Times New Roman" w:cs="Times New Roman"/>
          <w:sz w:val="24"/>
          <w:szCs w:val="24"/>
        </w:rPr>
        <w:t xml:space="preserve"> </w:t>
      </w:r>
      <w:r w:rsidR="00FD3D76">
        <w:rPr>
          <w:rFonts w:ascii="Times New Roman" w:hAnsi="Times New Roman" w:cs="Times New Roman"/>
          <w:sz w:val="24"/>
          <w:szCs w:val="24"/>
        </w:rPr>
        <w:t>are</w:t>
      </w:r>
      <w:r w:rsidR="00DA7E25" w:rsidRPr="00293F5A">
        <w:rPr>
          <w:rFonts w:ascii="Times New Roman" w:hAnsi="Times New Roman" w:cs="Times New Roman"/>
          <w:sz w:val="24"/>
          <w:szCs w:val="24"/>
        </w:rPr>
        <w:t xml:space="preserve"> key to producing same. </w:t>
      </w:r>
      <w:r w:rsidR="00724F3F">
        <w:rPr>
          <w:rFonts w:ascii="Times New Roman" w:hAnsi="Times New Roman" w:cs="Times New Roman"/>
          <w:sz w:val="24"/>
          <w:szCs w:val="24"/>
        </w:rPr>
        <w:t>Exposing a policy to deliberative processes forces one to address reasons for and against it</w:t>
      </w:r>
      <w:r w:rsidR="0066615A">
        <w:rPr>
          <w:rFonts w:ascii="Times New Roman" w:hAnsi="Times New Roman" w:cs="Times New Roman"/>
          <w:sz w:val="24"/>
          <w:szCs w:val="24"/>
        </w:rPr>
        <w:t>. Diverse viewpoints maximize the chances that all relevant strengths and weaknesses will be considered before a decision</w:t>
      </w:r>
      <w:r w:rsidR="00F04C08">
        <w:rPr>
          <w:rFonts w:ascii="Times New Roman" w:hAnsi="Times New Roman" w:cs="Times New Roman"/>
          <w:sz w:val="24"/>
          <w:szCs w:val="24"/>
        </w:rPr>
        <w:t xml:space="preserve"> is made (</w:t>
      </w:r>
      <w:r w:rsidR="00F22D55">
        <w:rPr>
          <w:rFonts w:ascii="Times New Roman" w:hAnsi="Times New Roman" w:cs="Times New Roman"/>
          <w:sz w:val="24"/>
          <w:szCs w:val="24"/>
        </w:rPr>
        <w:t xml:space="preserve">a point that </w:t>
      </w:r>
      <w:r w:rsidR="007D7485">
        <w:rPr>
          <w:rFonts w:ascii="Times New Roman" w:hAnsi="Times New Roman" w:cs="Times New Roman"/>
          <w:sz w:val="24"/>
          <w:szCs w:val="24"/>
        </w:rPr>
        <w:t>recurs</w:t>
      </w:r>
      <w:r w:rsidR="00F22D55">
        <w:rPr>
          <w:rFonts w:ascii="Times New Roman" w:hAnsi="Times New Roman" w:cs="Times New Roman"/>
          <w:sz w:val="24"/>
          <w:szCs w:val="24"/>
        </w:rPr>
        <w:t xml:space="preserve"> in</w:t>
      </w:r>
      <w:r w:rsidR="00F04C08">
        <w:rPr>
          <w:rFonts w:ascii="Times New Roman" w:hAnsi="Times New Roman" w:cs="Times New Roman"/>
          <w:sz w:val="24"/>
          <w:szCs w:val="24"/>
        </w:rPr>
        <w:t xml:space="preserve"> diversity-based arguments</w:t>
      </w:r>
      <w:r w:rsidR="007D7485">
        <w:rPr>
          <w:rFonts w:ascii="Times New Roman" w:hAnsi="Times New Roman" w:cs="Times New Roman"/>
          <w:sz w:val="24"/>
          <w:szCs w:val="24"/>
        </w:rPr>
        <w:t xml:space="preserve"> detailed below</w:t>
      </w:r>
      <w:r w:rsidR="00F04C08">
        <w:rPr>
          <w:rFonts w:ascii="Times New Roman" w:hAnsi="Times New Roman" w:cs="Times New Roman"/>
          <w:sz w:val="24"/>
          <w:szCs w:val="24"/>
        </w:rPr>
        <w:t>)</w:t>
      </w:r>
      <w:r w:rsidR="0066615A">
        <w:rPr>
          <w:rFonts w:ascii="Times New Roman" w:hAnsi="Times New Roman" w:cs="Times New Roman"/>
          <w:sz w:val="24"/>
          <w:szCs w:val="24"/>
        </w:rPr>
        <w:t>.</w:t>
      </w:r>
      <w:r w:rsidR="007E08B0">
        <w:rPr>
          <w:rFonts w:ascii="Times New Roman" w:hAnsi="Times New Roman" w:cs="Times New Roman"/>
          <w:sz w:val="24"/>
          <w:szCs w:val="24"/>
        </w:rPr>
        <w:t xml:space="preserve"> </w:t>
      </w:r>
      <w:r w:rsidR="007D7485">
        <w:rPr>
          <w:rFonts w:ascii="Times New Roman" w:hAnsi="Times New Roman" w:cs="Times New Roman"/>
          <w:sz w:val="24"/>
          <w:szCs w:val="24"/>
        </w:rPr>
        <w:t>Deliberation</w:t>
      </w:r>
      <w:r w:rsidR="00644001">
        <w:rPr>
          <w:rFonts w:ascii="Times New Roman" w:hAnsi="Times New Roman" w:cs="Times New Roman"/>
          <w:sz w:val="24"/>
          <w:szCs w:val="24"/>
        </w:rPr>
        <w:t xml:space="preserve"> also </w:t>
      </w:r>
      <w:r w:rsidR="007D7485">
        <w:rPr>
          <w:rFonts w:ascii="Times New Roman" w:hAnsi="Times New Roman" w:cs="Times New Roman"/>
          <w:sz w:val="24"/>
          <w:szCs w:val="24"/>
        </w:rPr>
        <w:t xml:space="preserve">provides </w:t>
      </w:r>
      <w:r w:rsidR="00644001">
        <w:rPr>
          <w:rFonts w:ascii="Times New Roman" w:hAnsi="Times New Roman" w:cs="Times New Roman"/>
          <w:sz w:val="24"/>
          <w:szCs w:val="24"/>
        </w:rPr>
        <w:t xml:space="preserve">opportunities to test whether appeals to emotions genuinely support </w:t>
      </w:r>
      <w:proofErr w:type="gramStart"/>
      <w:r w:rsidR="009B5215">
        <w:rPr>
          <w:rFonts w:ascii="Times New Roman" w:hAnsi="Times New Roman" w:cs="Times New Roman"/>
          <w:sz w:val="24"/>
          <w:szCs w:val="24"/>
        </w:rPr>
        <w:t xml:space="preserve">particular </w:t>
      </w:r>
      <w:r w:rsidR="00644001">
        <w:rPr>
          <w:rFonts w:ascii="Times New Roman" w:hAnsi="Times New Roman" w:cs="Times New Roman"/>
          <w:sz w:val="24"/>
          <w:szCs w:val="24"/>
        </w:rPr>
        <w:t>views</w:t>
      </w:r>
      <w:proofErr w:type="gramEnd"/>
      <w:r w:rsidR="00644001">
        <w:rPr>
          <w:rFonts w:ascii="Times New Roman" w:hAnsi="Times New Roman" w:cs="Times New Roman"/>
          <w:sz w:val="24"/>
          <w:szCs w:val="24"/>
        </w:rPr>
        <w:t xml:space="preserve"> or </w:t>
      </w:r>
      <w:r w:rsidR="009B5215">
        <w:rPr>
          <w:rFonts w:ascii="Times New Roman" w:hAnsi="Times New Roman" w:cs="Times New Roman"/>
          <w:sz w:val="24"/>
          <w:szCs w:val="24"/>
        </w:rPr>
        <w:t xml:space="preserve">simply </w:t>
      </w:r>
      <w:r w:rsidR="00644001">
        <w:rPr>
          <w:rFonts w:ascii="Times New Roman" w:hAnsi="Times New Roman" w:cs="Times New Roman"/>
          <w:sz w:val="24"/>
          <w:szCs w:val="24"/>
        </w:rPr>
        <w:t>exhibit undue bias.</w:t>
      </w:r>
      <w:r w:rsidR="001F7F71">
        <w:rPr>
          <w:rFonts w:ascii="Times New Roman" w:hAnsi="Times New Roman" w:cs="Times New Roman"/>
          <w:sz w:val="24"/>
          <w:szCs w:val="24"/>
        </w:rPr>
        <w:t xml:space="preserve"> </w:t>
      </w:r>
      <w:r>
        <w:rPr>
          <w:rFonts w:ascii="Times New Roman" w:hAnsi="Times New Roman" w:cs="Times New Roman"/>
          <w:sz w:val="24"/>
          <w:szCs w:val="24"/>
        </w:rPr>
        <w:t>Whatever the mechanism, deliberation is thought to ensure more competent decisions.</w:t>
      </w:r>
      <w:r w:rsidR="009C4AA9">
        <w:rPr>
          <w:rFonts w:ascii="Times New Roman" w:hAnsi="Times New Roman" w:cs="Times New Roman"/>
          <w:sz w:val="24"/>
          <w:szCs w:val="24"/>
        </w:rPr>
        <w:t xml:space="preserve"> </w:t>
      </w:r>
    </w:p>
    <w:p w14:paraId="5617C101" w14:textId="77777777" w:rsidR="001F7F71" w:rsidRDefault="001F7F71" w:rsidP="00293F5A">
      <w:pPr>
        <w:spacing w:after="0" w:line="360" w:lineRule="auto"/>
        <w:rPr>
          <w:rFonts w:ascii="Times New Roman" w:hAnsi="Times New Roman" w:cs="Times New Roman"/>
          <w:sz w:val="24"/>
          <w:szCs w:val="24"/>
        </w:rPr>
      </w:pPr>
    </w:p>
    <w:p w14:paraId="5107367A" w14:textId="16DABB35" w:rsidR="00ED095E" w:rsidRPr="009C4AA9" w:rsidRDefault="00BF4741"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Decentralization may</w:t>
      </w:r>
      <w:r w:rsidR="00F24EF9" w:rsidRPr="00293F5A">
        <w:rPr>
          <w:rFonts w:ascii="Times New Roman" w:hAnsi="Times New Roman" w:cs="Times New Roman"/>
          <w:sz w:val="24"/>
          <w:szCs w:val="24"/>
        </w:rPr>
        <w:t xml:space="preserve"> </w:t>
      </w:r>
      <w:r w:rsidR="00ED095E" w:rsidRPr="00293F5A">
        <w:rPr>
          <w:rFonts w:ascii="Times New Roman" w:hAnsi="Times New Roman" w:cs="Times New Roman"/>
          <w:sz w:val="24"/>
          <w:szCs w:val="24"/>
        </w:rPr>
        <w:t xml:space="preserve">foster epistemically beneficial deliberation. </w:t>
      </w:r>
      <w:r w:rsidR="00ED095E" w:rsidRPr="00293F5A">
        <w:rPr>
          <w:rFonts w:ascii="Times New Roman" w:hAnsi="Times New Roman" w:cs="Times New Roman"/>
          <w:sz w:val="24"/>
          <w:szCs w:val="24"/>
          <w:lang w:val="en-US"/>
        </w:rPr>
        <w:t>Goodin and Spiekermann (2022</w:t>
      </w:r>
      <w:r w:rsidR="005B1AAF" w:rsidRPr="00293F5A">
        <w:rPr>
          <w:rFonts w:ascii="Times New Roman" w:hAnsi="Times New Roman" w:cs="Times New Roman"/>
          <w:sz w:val="24"/>
          <w:szCs w:val="24"/>
          <w:lang w:val="en-US"/>
        </w:rPr>
        <w:t>:317</w:t>
      </w:r>
      <w:r w:rsidR="00ED095E" w:rsidRPr="00293F5A">
        <w:rPr>
          <w:rFonts w:ascii="Times New Roman" w:hAnsi="Times New Roman" w:cs="Times New Roman"/>
          <w:sz w:val="24"/>
          <w:szCs w:val="24"/>
          <w:lang w:val="en-US"/>
        </w:rPr>
        <w:t xml:space="preserve">) state that smaller groups </w:t>
      </w:r>
      <w:r w:rsidR="00236005" w:rsidRPr="00293F5A">
        <w:rPr>
          <w:rFonts w:ascii="Times New Roman" w:hAnsi="Times New Roman" w:cs="Times New Roman"/>
          <w:sz w:val="24"/>
          <w:szCs w:val="24"/>
          <w:lang w:val="en-US"/>
        </w:rPr>
        <w:t xml:space="preserve">present opportunities </w:t>
      </w:r>
      <w:r w:rsidR="00ED095E" w:rsidRPr="00293F5A">
        <w:rPr>
          <w:rFonts w:ascii="Times New Roman" w:hAnsi="Times New Roman" w:cs="Times New Roman"/>
          <w:sz w:val="24"/>
          <w:szCs w:val="24"/>
          <w:lang w:val="en-US"/>
        </w:rPr>
        <w:t xml:space="preserve">“to deliberate in a way that is unlikely in a larger group” and for rational information processing. </w:t>
      </w:r>
      <w:r w:rsidR="00650740">
        <w:rPr>
          <w:rFonts w:ascii="Times New Roman" w:hAnsi="Times New Roman" w:cs="Times New Roman"/>
          <w:sz w:val="24"/>
          <w:szCs w:val="24"/>
          <w:lang w:val="en-US"/>
        </w:rPr>
        <w:t>They</w:t>
      </w:r>
      <w:r w:rsidR="005B1AAF" w:rsidRPr="00293F5A">
        <w:rPr>
          <w:rFonts w:ascii="Times New Roman" w:hAnsi="Times New Roman" w:cs="Times New Roman"/>
          <w:sz w:val="24"/>
          <w:szCs w:val="24"/>
          <w:lang w:val="en-US"/>
        </w:rPr>
        <w:t xml:space="preserve"> </w:t>
      </w:r>
      <w:r w:rsidR="00ED095E" w:rsidRPr="00293F5A">
        <w:rPr>
          <w:rFonts w:ascii="Times New Roman" w:hAnsi="Times New Roman" w:cs="Times New Roman"/>
          <w:sz w:val="24"/>
          <w:szCs w:val="24"/>
          <w:lang w:val="en-US"/>
        </w:rPr>
        <w:t xml:space="preserve">further </w:t>
      </w:r>
      <w:r w:rsidR="00F24EF9" w:rsidRPr="00293F5A">
        <w:rPr>
          <w:rFonts w:ascii="Times New Roman" w:hAnsi="Times New Roman" w:cs="Times New Roman"/>
          <w:sz w:val="24"/>
          <w:szCs w:val="24"/>
          <w:lang w:val="en-US"/>
        </w:rPr>
        <w:t>suggest</w:t>
      </w:r>
      <w:r w:rsidR="00ED095E" w:rsidRPr="00293F5A">
        <w:rPr>
          <w:rFonts w:ascii="Times New Roman" w:hAnsi="Times New Roman" w:cs="Times New Roman"/>
          <w:sz w:val="24"/>
          <w:szCs w:val="24"/>
          <w:lang w:val="en-US"/>
        </w:rPr>
        <w:t xml:space="preserve"> </w:t>
      </w:r>
      <w:r w:rsidR="00B909F8">
        <w:rPr>
          <w:rFonts w:ascii="Times New Roman" w:hAnsi="Times New Roman" w:cs="Times New Roman"/>
          <w:sz w:val="24"/>
          <w:szCs w:val="24"/>
          <w:lang w:val="en-US"/>
        </w:rPr>
        <w:t xml:space="preserve">that </w:t>
      </w:r>
      <w:r w:rsidR="00ED095E" w:rsidRPr="00293F5A">
        <w:rPr>
          <w:rFonts w:ascii="Times New Roman" w:hAnsi="Times New Roman" w:cs="Times New Roman"/>
          <w:sz w:val="24"/>
          <w:szCs w:val="24"/>
          <w:lang w:val="en-US"/>
        </w:rPr>
        <w:t xml:space="preserve">smaller groups can attenuate risks of individual competence failure by limiting policy options and help set an agenda for larger groups to consider. </w:t>
      </w:r>
      <w:r w:rsidR="00ED095E" w:rsidRPr="00293F5A">
        <w:rPr>
          <w:rFonts w:ascii="Times New Roman" w:hAnsi="Times New Roman" w:cs="Times New Roman"/>
          <w:sz w:val="24"/>
          <w:szCs w:val="24"/>
        </w:rPr>
        <w:t>Allard-Tremblay (2017) suggests</w:t>
      </w:r>
      <w:r w:rsidR="00F050AC">
        <w:rPr>
          <w:rFonts w:ascii="Times New Roman" w:hAnsi="Times New Roman" w:cs="Times New Roman"/>
          <w:sz w:val="24"/>
          <w:szCs w:val="24"/>
        </w:rPr>
        <w:t xml:space="preserve"> that</w:t>
      </w:r>
      <w:r w:rsidR="00ED095E" w:rsidRPr="00293F5A">
        <w:rPr>
          <w:rFonts w:ascii="Times New Roman" w:hAnsi="Times New Roman" w:cs="Times New Roman"/>
          <w:sz w:val="24"/>
          <w:szCs w:val="24"/>
        </w:rPr>
        <w:t xml:space="preserve"> deliberation within federal boundaries will produce better results by the lights of those subject to them. </w:t>
      </w:r>
      <w:r w:rsidR="00ED095E" w:rsidRPr="00293F5A">
        <w:rPr>
          <w:rFonts w:ascii="Times New Roman" w:hAnsi="Times New Roman" w:cs="Times New Roman"/>
          <w:sz w:val="24"/>
          <w:szCs w:val="24"/>
          <w:lang w:val="en-US"/>
        </w:rPr>
        <w:t>Other deliberative democrats contend that</w:t>
      </w:r>
      <w:r w:rsidR="00411DF9" w:rsidRPr="00293F5A">
        <w:rPr>
          <w:rFonts w:ascii="Times New Roman" w:hAnsi="Times New Roman" w:cs="Times New Roman"/>
          <w:sz w:val="24"/>
          <w:szCs w:val="24"/>
          <w:lang w:val="en-US"/>
        </w:rPr>
        <w:t xml:space="preserve"> better deliberative flow can address </w:t>
      </w:r>
      <w:r w:rsidR="00ED095E" w:rsidRPr="00293F5A">
        <w:rPr>
          <w:rFonts w:ascii="Times New Roman" w:hAnsi="Times New Roman" w:cs="Times New Roman"/>
          <w:sz w:val="24"/>
          <w:szCs w:val="24"/>
          <w:lang w:val="en-US"/>
        </w:rPr>
        <w:t xml:space="preserve">epistemic failures (Buchanan 2004; </w:t>
      </w:r>
      <w:r w:rsidR="00ED095E" w:rsidRPr="00293F5A">
        <w:rPr>
          <w:rFonts w:ascii="Times New Roman" w:hAnsi="Times New Roman" w:cs="Times New Roman"/>
          <w:kern w:val="0"/>
          <w:sz w:val="24"/>
          <w:szCs w:val="24"/>
        </w:rPr>
        <w:t xml:space="preserve">Méndez 2022:163). Local </w:t>
      </w:r>
      <w:r w:rsidR="007F55E6" w:rsidRPr="00293F5A">
        <w:rPr>
          <w:rFonts w:ascii="Times New Roman" w:hAnsi="Times New Roman" w:cs="Times New Roman"/>
          <w:kern w:val="0"/>
          <w:sz w:val="24"/>
          <w:szCs w:val="24"/>
        </w:rPr>
        <w:t>entities</w:t>
      </w:r>
      <w:r w:rsidR="00ED095E" w:rsidRPr="00293F5A">
        <w:rPr>
          <w:rFonts w:ascii="Times New Roman" w:hAnsi="Times New Roman" w:cs="Times New Roman"/>
          <w:kern w:val="0"/>
          <w:sz w:val="24"/>
          <w:szCs w:val="24"/>
        </w:rPr>
        <w:t xml:space="preserve"> working on a smaller number of policy options </w:t>
      </w:r>
      <w:r w:rsidR="007F55E6" w:rsidRPr="00293F5A">
        <w:rPr>
          <w:rFonts w:ascii="Times New Roman" w:hAnsi="Times New Roman" w:cs="Times New Roman"/>
          <w:kern w:val="0"/>
          <w:sz w:val="24"/>
          <w:szCs w:val="24"/>
        </w:rPr>
        <w:t>could</w:t>
      </w:r>
      <w:r w:rsidR="00ED095E" w:rsidRPr="00293F5A">
        <w:rPr>
          <w:rFonts w:ascii="Times New Roman" w:hAnsi="Times New Roman" w:cs="Times New Roman"/>
          <w:kern w:val="0"/>
          <w:sz w:val="24"/>
          <w:szCs w:val="24"/>
        </w:rPr>
        <w:t xml:space="preserve"> increase knowledge of each</w:t>
      </w:r>
      <w:r w:rsidR="00B14735" w:rsidRPr="00293F5A">
        <w:rPr>
          <w:rFonts w:ascii="Times New Roman" w:hAnsi="Times New Roman" w:cs="Times New Roman"/>
          <w:kern w:val="0"/>
          <w:sz w:val="24"/>
          <w:szCs w:val="24"/>
        </w:rPr>
        <w:t xml:space="preserve"> option</w:t>
      </w:r>
      <w:r w:rsidR="00ED095E" w:rsidRPr="00293F5A">
        <w:rPr>
          <w:rFonts w:ascii="Times New Roman" w:hAnsi="Times New Roman" w:cs="Times New Roman"/>
          <w:kern w:val="0"/>
          <w:sz w:val="24"/>
          <w:szCs w:val="24"/>
        </w:rPr>
        <w:t xml:space="preserve">. Sharing </w:t>
      </w:r>
      <w:r w:rsidR="00B14735" w:rsidRPr="00293F5A">
        <w:rPr>
          <w:rFonts w:ascii="Times New Roman" w:hAnsi="Times New Roman" w:cs="Times New Roman"/>
          <w:kern w:val="0"/>
          <w:sz w:val="24"/>
          <w:szCs w:val="24"/>
        </w:rPr>
        <w:t xml:space="preserve">any </w:t>
      </w:r>
      <w:r w:rsidR="00804BF6" w:rsidRPr="00293F5A">
        <w:rPr>
          <w:rFonts w:ascii="Times New Roman" w:hAnsi="Times New Roman" w:cs="Times New Roman"/>
          <w:kern w:val="0"/>
          <w:sz w:val="24"/>
          <w:szCs w:val="24"/>
        </w:rPr>
        <w:t xml:space="preserve">knowledge gained is then </w:t>
      </w:r>
      <w:r w:rsidR="00ED095E" w:rsidRPr="00293F5A">
        <w:rPr>
          <w:rFonts w:ascii="Times New Roman" w:hAnsi="Times New Roman" w:cs="Times New Roman"/>
          <w:kern w:val="0"/>
          <w:sz w:val="24"/>
          <w:szCs w:val="24"/>
        </w:rPr>
        <w:t xml:space="preserve">easier due to proximity </w:t>
      </w:r>
      <w:r w:rsidR="007F55E6" w:rsidRPr="00293F5A">
        <w:rPr>
          <w:rFonts w:ascii="Times New Roman" w:hAnsi="Times New Roman" w:cs="Times New Roman"/>
          <w:kern w:val="0"/>
          <w:sz w:val="24"/>
          <w:szCs w:val="24"/>
        </w:rPr>
        <w:t>and/</w:t>
      </w:r>
      <w:r w:rsidR="00ED095E" w:rsidRPr="00293F5A">
        <w:rPr>
          <w:rFonts w:ascii="Times New Roman" w:hAnsi="Times New Roman" w:cs="Times New Roman"/>
          <w:kern w:val="0"/>
          <w:sz w:val="24"/>
          <w:szCs w:val="24"/>
        </w:rPr>
        <w:t>or the smaller size of the community in which it is to be distributed. This favours decentralization</w:t>
      </w:r>
      <w:r w:rsidR="00B14735" w:rsidRPr="00293F5A">
        <w:rPr>
          <w:rFonts w:ascii="Times New Roman" w:hAnsi="Times New Roman" w:cs="Times New Roman"/>
          <w:kern w:val="0"/>
          <w:sz w:val="24"/>
          <w:szCs w:val="24"/>
        </w:rPr>
        <w:t xml:space="preserve"> and</w:t>
      </w:r>
      <w:r w:rsidR="00ED095E" w:rsidRPr="00293F5A">
        <w:rPr>
          <w:rFonts w:ascii="Times New Roman" w:hAnsi="Times New Roman" w:cs="Times New Roman"/>
          <w:kern w:val="0"/>
          <w:sz w:val="24"/>
          <w:szCs w:val="24"/>
        </w:rPr>
        <w:t xml:space="preserve"> </w:t>
      </w:r>
      <w:r w:rsidR="007F55E6" w:rsidRPr="00293F5A">
        <w:rPr>
          <w:rFonts w:ascii="Times New Roman" w:hAnsi="Times New Roman" w:cs="Times New Roman"/>
          <w:kern w:val="0"/>
          <w:sz w:val="24"/>
          <w:szCs w:val="24"/>
        </w:rPr>
        <w:t xml:space="preserve">may </w:t>
      </w:r>
      <w:r w:rsidR="00ED095E" w:rsidRPr="00293F5A">
        <w:rPr>
          <w:rFonts w:ascii="Times New Roman" w:hAnsi="Times New Roman" w:cs="Times New Roman"/>
          <w:kern w:val="0"/>
          <w:sz w:val="24"/>
          <w:szCs w:val="24"/>
        </w:rPr>
        <w:t>favour federalism as a me</w:t>
      </w:r>
      <w:r w:rsidR="007F55E6" w:rsidRPr="00293F5A">
        <w:rPr>
          <w:rFonts w:ascii="Times New Roman" w:hAnsi="Times New Roman" w:cs="Times New Roman"/>
          <w:kern w:val="0"/>
          <w:sz w:val="24"/>
          <w:szCs w:val="24"/>
        </w:rPr>
        <w:t>ans o</w:t>
      </w:r>
      <w:r w:rsidR="00ED095E" w:rsidRPr="00293F5A">
        <w:rPr>
          <w:rFonts w:ascii="Times New Roman" w:hAnsi="Times New Roman" w:cs="Times New Roman"/>
          <w:kern w:val="0"/>
          <w:sz w:val="24"/>
          <w:szCs w:val="24"/>
        </w:rPr>
        <w:t>f instantiating epistemically beneficial decentralization.</w:t>
      </w:r>
      <w:r w:rsidR="00124C5F" w:rsidRPr="00293F5A">
        <w:rPr>
          <w:rFonts w:ascii="Times New Roman" w:hAnsi="Times New Roman" w:cs="Times New Roman"/>
          <w:kern w:val="0"/>
          <w:sz w:val="24"/>
          <w:szCs w:val="24"/>
        </w:rPr>
        <w:t xml:space="preserve"> </w:t>
      </w:r>
      <w:r w:rsidR="00AA1366">
        <w:rPr>
          <w:rFonts w:ascii="Times New Roman" w:hAnsi="Times New Roman" w:cs="Times New Roman"/>
          <w:kern w:val="0"/>
          <w:sz w:val="24"/>
          <w:szCs w:val="24"/>
        </w:rPr>
        <w:t xml:space="preserve">Combining decentralization or federalism with </w:t>
      </w:r>
      <w:r w:rsidR="00650740">
        <w:rPr>
          <w:rFonts w:ascii="Times New Roman" w:hAnsi="Times New Roman" w:cs="Times New Roman"/>
          <w:kern w:val="0"/>
          <w:sz w:val="24"/>
          <w:szCs w:val="24"/>
        </w:rPr>
        <w:t xml:space="preserve">other </w:t>
      </w:r>
      <w:r w:rsidR="00AA1366">
        <w:rPr>
          <w:rFonts w:ascii="Times New Roman" w:hAnsi="Times New Roman" w:cs="Times New Roman"/>
          <w:kern w:val="0"/>
          <w:sz w:val="24"/>
          <w:szCs w:val="24"/>
        </w:rPr>
        <w:t xml:space="preserve">participatory </w:t>
      </w:r>
      <w:r w:rsidR="000E2F70">
        <w:rPr>
          <w:rFonts w:ascii="Times New Roman" w:hAnsi="Times New Roman" w:cs="Times New Roman"/>
          <w:kern w:val="0"/>
          <w:sz w:val="24"/>
          <w:szCs w:val="24"/>
        </w:rPr>
        <w:t>mechanism</w:t>
      </w:r>
      <w:r w:rsidR="00650740">
        <w:rPr>
          <w:rFonts w:ascii="Times New Roman" w:hAnsi="Times New Roman" w:cs="Times New Roman"/>
          <w:kern w:val="0"/>
          <w:sz w:val="24"/>
          <w:szCs w:val="24"/>
        </w:rPr>
        <w:t>s</w:t>
      </w:r>
      <w:r w:rsidR="000E2F70">
        <w:rPr>
          <w:rFonts w:ascii="Times New Roman" w:hAnsi="Times New Roman" w:cs="Times New Roman"/>
          <w:kern w:val="0"/>
          <w:sz w:val="24"/>
          <w:szCs w:val="24"/>
        </w:rPr>
        <w:t xml:space="preserve"> could produce similar results. If, for example, citizen polling ensures decisions reflect citizen preferences, polling local </w:t>
      </w:r>
      <w:r w:rsidR="00AB7FBF">
        <w:rPr>
          <w:rFonts w:ascii="Times New Roman" w:hAnsi="Times New Roman" w:cs="Times New Roman"/>
          <w:kern w:val="0"/>
          <w:sz w:val="24"/>
          <w:szCs w:val="24"/>
        </w:rPr>
        <w:t>populations where their preferences</w:t>
      </w:r>
      <w:r w:rsidR="00236823">
        <w:rPr>
          <w:rFonts w:ascii="Times New Roman" w:hAnsi="Times New Roman" w:cs="Times New Roman"/>
          <w:kern w:val="0"/>
          <w:sz w:val="24"/>
          <w:szCs w:val="24"/>
        </w:rPr>
        <w:t xml:space="preserve"> </w:t>
      </w:r>
      <w:r w:rsidR="002C4423">
        <w:rPr>
          <w:rFonts w:ascii="Times New Roman" w:hAnsi="Times New Roman" w:cs="Times New Roman"/>
          <w:kern w:val="0"/>
          <w:sz w:val="24"/>
          <w:szCs w:val="24"/>
        </w:rPr>
        <w:t>mark</w:t>
      </w:r>
      <w:r w:rsidR="00236823">
        <w:rPr>
          <w:rFonts w:ascii="Times New Roman" w:hAnsi="Times New Roman" w:cs="Times New Roman"/>
          <w:kern w:val="0"/>
          <w:sz w:val="24"/>
          <w:szCs w:val="24"/>
        </w:rPr>
        <w:t xml:space="preserve"> relevant outcome metrics </w:t>
      </w:r>
      <w:r w:rsidR="002C4423">
        <w:rPr>
          <w:rFonts w:ascii="Times New Roman" w:hAnsi="Times New Roman" w:cs="Times New Roman"/>
          <w:kern w:val="0"/>
          <w:sz w:val="24"/>
          <w:szCs w:val="24"/>
        </w:rPr>
        <w:t>look</w:t>
      </w:r>
      <w:r w:rsidR="00236823">
        <w:rPr>
          <w:rFonts w:ascii="Times New Roman" w:hAnsi="Times New Roman" w:cs="Times New Roman"/>
          <w:kern w:val="0"/>
          <w:sz w:val="24"/>
          <w:szCs w:val="24"/>
        </w:rPr>
        <w:t xml:space="preserve">s promising. Several decentralized governance </w:t>
      </w:r>
      <w:r w:rsidR="002C4423">
        <w:rPr>
          <w:rFonts w:ascii="Times New Roman" w:hAnsi="Times New Roman" w:cs="Times New Roman"/>
          <w:kern w:val="0"/>
          <w:sz w:val="24"/>
          <w:szCs w:val="24"/>
        </w:rPr>
        <w:t xml:space="preserve">forms </w:t>
      </w:r>
      <w:r w:rsidR="00236823">
        <w:rPr>
          <w:rFonts w:ascii="Times New Roman" w:hAnsi="Times New Roman" w:cs="Times New Roman"/>
          <w:kern w:val="0"/>
          <w:sz w:val="24"/>
          <w:szCs w:val="24"/>
        </w:rPr>
        <w:t xml:space="preserve">also permit polling broader populations as appropriate. </w:t>
      </w:r>
      <w:r w:rsidR="00AB7FBF">
        <w:rPr>
          <w:rFonts w:ascii="Times New Roman" w:hAnsi="Times New Roman" w:cs="Times New Roman"/>
          <w:kern w:val="0"/>
          <w:sz w:val="24"/>
          <w:szCs w:val="24"/>
        </w:rPr>
        <w:t xml:space="preserve"> </w:t>
      </w:r>
    </w:p>
    <w:p w14:paraId="1CC1D5BE" w14:textId="77777777" w:rsidR="00ED095E" w:rsidRPr="00293F5A" w:rsidRDefault="00ED095E" w:rsidP="00293F5A">
      <w:pPr>
        <w:spacing w:after="0" w:line="360" w:lineRule="auto"/>
        <w:rPr>
          <w:rFonts w:ascii="Times New Roman" w:hAnsi="Times New Roman" w:cs="Times New Roman"/>
          <w:kern w:val="0"/>
          <w:sz w:val="24"/>
          <w:szCs w:val="24"/>
        </w:rPr>
      </w:pPr>
    </w:p>
    <w:p w14:paraId="0F3F58E0" w14:textId="4331CE41" w:rsidR="00132A5D" w:rsidRPr="00293F5A" w:rsidRDefault="00DD1C3E" w:rsidP="00293F5A">
      <w:pPr>
        <w:pStyle w:val="ListParagraph"/>
        <w:numPr>
          <w:ilvl w:val="0"/>
          <w:numId w:val="1"/>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Diversity</w:t>
      </w:r>
      <w:r w:rsidR="00150A98" w:rsidRPr="00293F5A">
        <w:rPr>
          <w:rFonts w:ascii="Times New Roman" w:hAnsi="Times New Roman" w:cs="Times New Roman"/>
          <w:sz w:val="24"/>
          <w:szCs w:val="24"/>
        </w:rPr>
        <w:t>/Aggregation</w:t>
      </w:r>
      <w:r w:rsidR="00132A5D" w:rsidRPr="00293F5A">
        <w:rPr>
          <w:rFonts w:ascii="Times New Roman" w:hAnsi="Times New Roman" w:cs="Times New Roman"/>
          <w:sz w:val="24"/>
          <w:szCs w:val="24"/>
        </w:rPr>
        <w:t xml:space="preserve"> Arguments</w:t>
      </w:r>
    </w:p>
    <w:p w14:paraId="1914B0A0" w14:textId="77777777" w:rsidR="00081A47" w:rsidRPr="00293F5A" w:rsidRDefault="00081A47" w:rsidP="00293F5A">
      <w:pPr>
        <w:spacing w:after="0" w:line="360" w:lineRule="auto"/>
        <w:rPr>
          <w:rFonts w:ascii="Times New Roman" w:hAnsi="Times New Roman" w:cs="Times New Roman"/>
          <w:sz w:val="24"/>
          <w:szCs w:val="24"/>
        </w:rPr>
      </w:pPr>
    </w:p>
    <w:p w14:paraId="5AE6F25C" w14:textId="25972AD0" w:rsidR="00C901EA" w:rsidRPr="00293F5A" w:rsidRDefault="00FC274B"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R</w:t>
      </w:r>
      <w:r w:rsidR="0014048E" w:rsidRPr="00293F5A">
        <w:rPr>
          <w:rFonts w:ascii="Times New Roman" w:hAnsi="Times New Roman" w:cs="Times New Roman"/>
          <w:sz w:val="24"/>
          <w:szCs w:val="24"/>
        </w:rPr>
        <w:t>elated arguments appeal to the epistemic value of diversity</w:t>
      </w:r>
      <w:r w:rsidR="0025106D" w:rsidRPr="00293F5A">
        <w:rPr>
          <w:rFonts w:ascii="Times New Roman" w:hAnsi="Times New Roman" w:cs="Times New Roman"/>
          <w:sz w:val="24"/>
          <w:szCs w:val="24"/>
        </w:rPr>
        <w:t>. M</w:t>
      </w:r>
      <w:r w:rsidRPr="00293F5A">
        <w:rPr>
          <w:rFonts w:ascii="Times New Roman" w:hAnsi="Times New Roman" w:cs="Times New Roman"/>
          <w:sz w:val="24"/>
          <w:szCs w:val="24"/>
        </w:rPr>
        <w:t>any believe</w:t>
      </w:r>
      <w:r w:rsidR="007D28FA" w:rsidRPr="00293F5A">
        <w:rPr>
          <w:rFonts w:ascii="Times New Roman" w:hAnsi="Times New Roman" w:cs="Times New Roman"/>
          <w:sz w:val="24"/>
          <w:szCs w:val="24"/>
        </w:rPr>
        <w:t xml:space="preserve"> </w:t>
      </w:r>
      <w:r w:rsidR="008B683A">
        <w:rPr>
          <w:rFonts w:ascii="Times New Roman" w:hAnsi="Times New Roman" w:cs="Times New Roman"/>
          <w:sz w:val="24"/>
          <w:szCs w:val="24"/>
        </w:rPr>
        <w:t xml:space="preserve">that </w:t>
      </w:r>
      <w:r w:rsidR="007D28FA" w:rsidRPr="00293F5A">
        <w:rPr>
          <w:rFonts w:ascii="Times New Roman" w:hAnsi="Times New Roman" w:cs="Times New Roman"/>
          <w:sz w:val="24"/>
          <w:szCs w:val="24"/>
        </w:rPr>
        <w:t xml:space="preserve">a suitably </w:t>
      </w:r>
      <w:r w:rsidR="002E320A" w:rsidRPr="00293F5A">
        <w:rPr>
          <w:rFonts w:ascii="Times New Roman" w:hAnsi="Times New Roman" w:cs="Times New Roman"/>
          <w:sz w:val="24"/>
          <w:szCs w:val="24"/>
        </w:rPr>
        <w:t xml:space="preserve">diverse </w:t>
      </w:r>
      <w:r w:rsidR="00C901EA" w:rsidRPr="00293F5A">
        <w:rPr>
          <w:rFonts w:ascii="Times New Roman" w:hAnsi="Times New Roman" w:cs="Times New Roman"/>
          <w:sz w:val="24"/>
          <w:szCs w:val="24"/>
        </w:rPr>
        <w:t xml:space="preserve">group of persons of a sufficient size will be epistemically superior to average </w:t>
      </w:r>
      <w:r w:rsidR="002E320A" w:rsidRPr="00293F5A">
        <w:rPr>
          <w:rFonts w:ascii="Times New Roman" w:hAnsi="Times New Roman" w:cs="Times New Roman"/>
          <w:sz w:val="24"/>
          <w:szCs w:val="24"/>
        </w:rPr>
        <w:t xml:space="preserve">or even expert </w:t>
      </w:r>
      <w:r w:rsidR="00C901EA" w:rsidRPr="00293F5A">
        <w:rPr>
          <w:rFonts w:ascii="Times New Roman" w:hAnsi="Times New Roman" w:cs="Times New Roman"/>
          <w:sz w:val="24"/>
          <w:szCs w:val="24"/>
        </w:rPr>
        <w:t>member</w:t>
      </w:r>
      <w:r w:rsidR="002E320A" w:rsidRPr="00293F5A">
        <w:rPr>
          <w:rFonts w:ascii="Times New Roman" w:hAnsi="Times New Roman" w:cs="Times New Roman"/>
          <w:sz w:val="24"/>
          <w:szCs w:val="24"/>
        </w:rPr>
        <w:t>s</w:t>
      </w:r>
      <w:r w:rsidR="00C901EA" w:rsidRPr="00293F5A">
        <w:rPr>
          <w:rFonts w:ascii="Times New Roman" w:hAnsi="Times New Roman" w:cs="Times New Roman"/>
          <w:sz w:val="24"/>
          <w:szCs w:val="24"/>
        </w:rPr>
        <w:t xml:space="preserve"> thereof.</w:t>
      </w:r>
      <w:r w:rsidR="007D28FA" w:rsidRPr="00293F5A">
        <w:rPr>
          <w:rFonts w:ascii="Times New Roman" w:hAnsi="Times New Roman" w:cs="Times New Roman"/>
          <w:sz w:val="24"/>
          <w:szCs w:val="24"/>
        </w:rPr>
        <w:t xml:space="preserve"> Decentralization could foster the diversity necessary for such group competence, limiting effects of individual bias</w:t>
      </w:r>
      <w:r w:rsidR="00290EE0">
        <w:rPr>
          <w:rFonts w:ascii="Times New Roman" w:hAnsi="Times New Roman" w:cs="Times New Roman"/>
          <w:sz w:val="24"/>
          <w:szCs w:val="24"/>
        </w:rPr>
        <w:t xml:space="preserve"> and </w:t>
      </w:r>
      <w:r w:rsidR="007D28FA" w:rsidRPr="00293F5A">
        <w:rPr>
          <w:rFonts w:ascii="Times New Roman" w:hAnsi="Times New Roman" w:cs="Times New Roman"/>
          <w:sz w:val="24"/>
          <w:szCs w:val="24"/>
        </w:rPr>
        <w:t>irrationalities to produce superior outcomes.</w:t>
      </w:r>
    </w:p>
    <w:p w14:paraId="0F6271C3" w14:textId="77777777" w:rsidR="007D28FA" w:rsidRPr="00293F5A" w:rsidRDefault="007D28FA" w:rsidP="00293F5A">
      <w:pPr>
        <w:spacing w:after="0" w:line="360" w:lineRule="auto"/>
        <w:rPr>
          <w:rFonts w:ascii="Times New Roman" w:hAnsi="Times New Roman" w:cs="Times New Roman"/>
          <w:sz w:val="24"/>
          <w:szCs w:val="24"/>
        </w:rPr>
      </w:pPr>
    </w:p>
    <w:p w14:paraId="1A18B644" w14:textId="6DFC1DCB" w:rsidR="00E85E2C" w:rsidRPr="00293F5A" w:rsidRDefault="00BC5647"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 xml:space="preserve">Two </w:t>
      </w:r>
      <w:r w:rsidR="009F0F8B" w:rsidRPr="00293F5A">
        <w:rPr>
          <w:rFonts w:ascii="Times New Roman" w:hAnsi="Times New Roman" w:cs="Times New Roman"/>
          <w:sz w:val="24"/>
          <w:szCs w:val="24"/>
        </w:rPr>
        <w:t xml:space="preserve">aggregation results in political </w:t>
      </w:r>
      <w:r w:rsidR="00793A76" w:rsidRPr="00293F5A">
        <w:rPr>
          <w:rFonts w:ascii="Times New Roman" w:hAnsi="Times New Roman" w:cs="Times New Roman"/>
          <w:sz w:val="24"/>
          <w:szCs w:val="24"/>
        </w:rPr>
        <w:t>science/</w:t>
      </w:r>
      <w:r w:rsidR="009F0F8B" w:rsidRPr="00293F5A">
        <w:rPr>
          <w:rFonts w:ascii="Times New Roman" w:hAnsi="Times New Roman" w:cs="Times New Roman"/>
          <w:sz w:val="24"/>
          <w:szCs w:val="24"/>
        </w:rPr>
        <w:t xml:space="preserve">economy support diversity claims. </w:t>
      </w:r>
      <w:r w:rsidR="0030388D" w:rsidRPr="00293F5A">
        <w:rPr>
          <w:rFonts w:ascii="Times New Roman" w:hAnsi="Times New Roman" w:cs="Times New Roman"/>
          <w:sz w:val="24"/>
          <w:szCs w:val="24"/>
        </w:rPr>
        <w:t xml:space="preserve">The first, Concordet </w:t>
      </w:r>
      <w:r w:rsidR="00F928D3" w:rsidRPr="00293F5A">
        <w:rPr>
          <w:rFonts w:ascii="Times New Roman" w:hAnsi="Times New Roman" w:cs="Times New Roman"/>
          <w:sz w:val="24"/>
          <w:szCs w:val="24"/>
        </w:rPr>
        <w:t xml:space="preserve">or ‘wisdom of crowds’ </w:t>
      </w:r>
      <w:r w:rsidR="0030388D" w:rsidRPr="00293F5A">
        <w:rPr>
          <w:rFonts w:ascii="Times New Roman" w:hAnsi="Times New Roman" w:cs="Times New Roman"/>
          <w:sz w:val="24"/>
          <w:szCs w:val="24"/>
        </w:rPr>
        <w:t>result</w:t>
      </w:r>
      <w:r w:rsidR="00D41783" w:rsidRPr="00293F5A">
        <w:rPr>
          <w:rFonts w:ascii="Times New Roman" w:hAnsi="Times New Roman" w:cs="Times New Roman"/>
          <w:sz w:val="24"/>
          <w:szCs w:val="24"/>
        </w:rPr>
        <w:t xml:space="preserve"> </w:t>
      </w:r>
      <w:r w:rsidR="00F928D3" w:rsidRPr="00293F5A">
        <w:rPr>
          <w:rFonts w:ascii="Times New Roman" w:hAnsi="Times New Roman" w:cs="Times New Roman"/>
          <w:sz w:val="24"/>
          <w:szCs w:val="24"/>
        </w:rPr>
        <w:t>holds that</w:t>
      </w:r>
      <w:r w:rsidR="009F0F8B" w:rsidRPr="00293F5A">
        <w:rPr>
          <w:rFonts w:ascii="Times New Roman" w:hAnsi="Times New Roman" w:cs="Times New Roman"/>
          <w:sz w:val="24"/>
          <w:szCs w:val="24"/>
        </w:rPr>
        <w:t xml:space="preserve"> </w:t>
      </w:r>
      <w:r w:rsidR="009D475B" w:rsidRPr="00293F5A">
        <w:rPr>
          <w:rFonts w:ascii="Times New Roman" w:hAnsi="Times New Roman" w:cs="Times New Roman"/>
          <w:sz w:val="24"/>
          <w:szCs w:val="24"/>
          <w:lang w:val="en-US"/>
        </w:rPr>
        <w:t xml:space="preserve">the combined knowledge of a group of persons who are minimally competent, diverse, and independent will inevitably lead the collective to make correct decisions (or, </w:t>
      </w:r>
      <w:r w:rsidR="00F928D3" w:rsidRPr="00293F5A">
        <w:rPr>
          <w:rFonts w:ascii="Times New Roman" w:hAnsi="Times New Roman" w:cs="Times New Roman"/>
          <w:sz w:val="24"/>
          <w:szCs w:val="24"/>
          <w:lang w:val="en-US"/>
        </w:rPr>
        <w:t>minimally</w:t>
      </w:r>
      <w:r w:rsidR="009D475B" w:rsidRPr="00293F5A">
        <w:rPr>
          <w:rFonts w:ascii="Times New Roman" w:hAnsi="Times New Roman" w:cs="Times New Roman"/>
          <w:sz w:val="24"/>
          <w:szCs w:val="24"/>
          <w:lang w:val="en-US"/>
        </w:rPr>
        <w:t xml:space="preserve">, make </w:t>
      </w:r>
      <w:r w:rsidR="00A810B6">
        <w:rPr>
          <w:rFonts w:ascii="Times New Roman" w:hAnsi="Times New Roman" w:cs="Times New Roman"/>
          <w:sz w:val="24"/>
          <w:szCs w:val="24"/>
          <w:lang w:val="en-US"/>
        </w:rPr>
        <w:t>those decisions</w:t>
      </w:r>
      <w:r w:rsidR="009D475B" w:rsidRPr="00293F5A">
        <w:rPr>
          <w:rFonts w:ascii="Times New Roman" w:hAnsi="Times New Roman" w:cs="Times New Roman"/>
          <w:sz w:val="24"/>
          <w:szCs w:val="24"/>
          <w:lang w:val="en-US"/>
        </w:rPr>
        <w:t xml:space="preserve"> very likely).</w:t>
      </w:r>
      <w:r w:rsidR="0030388D" w:rsidRPr="00293F5A">
        <w:rPr>
          <w:rStyle w:val="FootnoteReference"/>
          <w:rFonts w:ascii="Times New Roman" w:hAnsi="Times New Roman" w:cs="Times New Roman"/>
          <w:sz w:val="24"/>
          <w:szCs w:val="24"/>
          <w:lang w:val="en-US"/>
        </w:rPr>
        <w:footnoteReference w:id="49"/>
      </w:r>
      <w:r w:rsidR="009D475B" w:rsidRPr="00293F5A">
        <w:rPr>
          <w:rFonts w:ascii="Times New Roman" w:hAnsi="Times New Roman" w:cs="Times New Roman"/>
          <w:sz w:val="24"/>
          <w:szCs w:val="24"/>
          <w:lang w:val="en-US"/>
        </w:rPr>
        <w:t xml:space="preserve"> </w:t>
      </w:r>
      <w:r w:rsidR="0068258C" w:rsidRPr="00293F5A">
        <w:rPr>
          <w:rFonts w:ascii="Times New Roman" w:hAnsi="Times New Roman" w:cs="Times New Roman"/>
          <w:sz w:val="24"/>
          <w:szCs w:val="24"/>
          <w:lang w:val="en-US"/>
        </w:rPr>
        <w:t>Per t</w:t>
      </w:r>
      <w:r w:rsidR="00B3328B" w:rsidRPr="00293F5A">
        <w:rPr>
          <w:rFonts w:ascii="Times New Roman" w:hAnsi="Times New Roman" w:cs="Times New Roman"/>
          <w:sz w:val="24"/>
          <w:szCs w:val="24"/>
          <w:lang w:val="en-US"/>
        </w:rPr>
        <w:t>he law of large numbers</w:t>
      </w:r>
      <w:r w:rsidR="0068258C" w:rsidRPr="00293F5A">
        <w:rPr>
          <w:rFonts w:ascii="Times New Roman" w:hAnsi="Times New Roman" w:cs="Times New Roman"/>
          <w:sz w:val="24"/>
          <w:szCs w:val="24"/>
          <w:lang w:val="en-US"/>
        </w:rPr>
        <w:t>,</w:t>
      </w:r>
      <w:r w:rsidR="00B3328B" w:rsidRPr="00293F5A">
        <w:rPr>
          <w:rFonts w:ascii="Times New Roman" w:hAnsi="Times New Roman" w:cs="Times New Roman"/>
          <w:sz w:val="24"/>
          <w:szCs w:val="24"/>
          <w:lang w:val="en-US"/>
        </w:rPr>
        <w:t xml:space="preserve"> </w:t>
      </w:r>
      <w:r w:rsidR="00F928D3" w:rsidRPr="00293F5A">
        <w:rPr>
          <w:rFonts w:ascii="Times New Roman" w:hAnsi="Times New Roman" w:cs="Times New Roman"/>
          <w:sz w:val="24"/>
          <w:szCs w:val="24"/>
          <w:lang w:val="en-US"/>
        </w:rPr>
        <w:t>aggregatin</w:t>
      </w:r>
      <w:r w:rsidR="002B41E4">
        <w:rPr>
          <w:rFonts w:ascii="Times New Roman" w:hAnsi="Times New Roman" w:cs="Times New Roman"/>
          <w:sz w:val="24"/>
          <w:szCs w:val="24"/>
          <w:lang w:val="en-US"/>
        </w:rPr>
        <w:t>g</w:t>
      </w:r>
      <w:r w:rsidR="00F928D3" w:rsidRPr="00293F5A">
        <w:rPr>
          <w:rFonts w:ascii="Times New Roman" w:hAnsi="Times New Roman" w:cs="Times New Roman"/>
          <w:sz w:val="24"/>
          <w:szCs w:val="24"/>
          <w:lang w:val="en-US"/>
        </w:rPr>
        <w:t xml:space="preserve"> votes </w:t>
      </w:r>
      <w:r w:rsidR="002B41E4">
        <w:rPr>
          <w:rFonts w:ascii="Times New Roman" w:hAnsi="Times New Roman" w:cs="Times New Roman"/>
          <w:sz w:val="24"/>
          <w:szCs w:val="24"/>
          <w:lang w:val="en-US"/>
        </w:rPr>
        <w:t>by</w:t>
      </w:r>
      <w:r w:rsidR="00F928D3" w:rsidRPr="00293F5A">
        <w:rPr>
          <w:rFonts w:ascii="Times New Roman" w:hAnsi="Times New Roman" w:cs="Times New Roman"/>
          <w:sz w:val="24"/>
          <w:szCs w:val="24"/>
          <w:lang w:val="en-US"/>
        </w:rPr>
        <w:t xml:space="preserve"> a</w:t>
      </w:r>
      <w:r w:rsidR="00B3328B" w:rsidRPr="00293F5A">
        <w:rPr>
          <w:rFonts w:ascii="Times New Roman" w:hAnsi="Times New Roman" w:cs="Times New Roman"/>
          <w:sz w:val="24"/>
          <w:szCs w:val="24"/>
          <w:lang w:val="en-US"/>
        </w:rPr>
        <w:t xml:space="preserve"> sufficiently large collection of</w:t>
      </w:r>
      <w:r w:rsidR="007F05BA" w:rsidRPr="00293F5A">
        <w:rPr>
          <w:rFonts w:ascii="Times New Roman" w:hAnsi="Times New Roman" w:cs="Times New Roman"/>
          <w:sz w:val="24"/>
          <w:szCs w:val="24"/>
          <w:lang w:val="en-US"/>
        </w:rPr>
        <w:t xml:space="preserve"> competent </w:t>
      </w:r>
      <w:r w:rsidR="007F05BA" w:rsidRPr="00293F5A">
        <w:rPr>
          <w:rFonts w:ascii="Times New Roman" w:hAnsi="Times New Roman" w:cs="Times New Roman"/>
          <w:sz w:val="24"/>
          <w:szCs w:val="24"/>
          <w:lang w:val="en-US"/>
        </w:rPr>
        <w:lastRenderedPageBreak/>
        <w:t>voters</w:t>
      </w:r>
      <w:r w:rsidR="00B3328B" w:rsidRPr="00293F5A">
        <w:rPr>
          <w:rFonts w:ascii="Times New Roman" w:hAnsi="Times New Roman" w:cs="Times New Roman"/>
          <w:sz w:val="24"/>
          <w:szCs w:val="24"/>
          <w:lang w:val="en-US"/>
        </w:rPr>
        <w:t xml:space="preserve"> will eventually </w:t>
      </w:r>
      <w:r w:rsidR="00C65893">
        <w:rPr>
          <w:rFonts w:ascii="Times New Roman" w:hAnsi="Times New Roman" w:cs="Times New Roman"/>
          <w:sz w:val="24"/>
          <w:szCs w:val="24"/>
          <w:lang w:val="en-US"/>
        </w:rPr>
        <w:t xml:space="preserve">lead one to </w:t>
      </w:r>
      <w:r w:rsidR="00B3328B" w:rsidRPr="00293F5A">
        <w:rPr>
          <w:rFonts w:ascii="Times New Roman" w:hAnsi="Times New Roman" w:cs="Times New Roman"/>
          <w:sz w:val="24"/>
          <w:szCs w:val="24"/>
          <w:lang w:val="en-US"/>
        </w:rPr>
        <w:t>select correct outcome</w:t>
      </w:r>
      <w:r w:rsidR="002E1453" w:rsidRPr="00293F5A">
        <w:rPr>
          <w:rFonts w:ascii="Times New Roman" w:hAnsi="Times New Roman" w:cs="Times New Roman"/>
          <w:sz w:val="24"/>
          <w:szCs w:val="24"/>
          <w:lang w:val="en-US"/>
        </w:rPr>
        <w:t>s</w:t>
      </w:r>
      <w:r w:rsidR="00B3328B" w:rsidRPr="00293F5A">
        <w:rPr>
          <w:rFonts w:ascii="Times New Roman" w:hAnsi="Times New Roman" w:cs="Times New Roman"/>
          <w:sz w:val="24"/>
          <w:szCs w:val="24"/>
          <w:lang w:val="en-US"/>
        </w:rPr>
        <w:t xml:space="preserve">. </w:t>
      </w:r>
      <w:r w:rsidR="00E85E2C" w:rsidRPr="00293F5A">
        <w:rPr>
          <w:rFonts w:ascii="Times New Roman" w:hAnsi="Times New Roman" w:cs="Times New Roman"/>
          <w:sz w:val="24"/>
          <w:szCs w:val="24"/>
          <w:lang w:val="en-US"/>
        </w:rPr>
        <w:t xml:space="preserve">Parties need not interact to produce this result. Indeed, interaction can undermine the independence of parties needed for </w:t>
      </w:r>
      <w:r w:rsidR="00EC26F0">
        <w:rPr>
          <w:rFonts w:ascii="Times New Roman" w:hAnsi="Times New Roman" w:cs="Times New Roman"/>
          <w:sz w:val="24"/>
          <w:szCs w:val="24"/>
          <w:lang w:val="en-US"/>
        </w:rPr>
        <w:t>i</w:t>
      </w:r>
      <w:r w:rsidR="002E1453" w:rsidRPr="00293F5A">
        <w:rPr>
          <w:rFonts w:ascii="Times New Roman" w:hAnsi="Times New Roman" w:cs="Times New Roman"/>
          <w:sz w:val="24"/>
          <w:szCs w:val="24"/>
          <w:lang w:val="en-US"/>
        </w:rPr>
        <w:t>t to obtain</w:t>
      </w:r>
      <w:r w:rsidR="00E85E2C" w:rsidRPr="00293F5A">
        <w:rPr>
          <w:rFonts w:ascii="Times New Roman" w:hAnsi="Times New Roman" w:cs="Times New Roman"/>
          <w:sz w:val="24"/>
          <w:szCs w:val="24"/>
          <w:lang w:val="en-US"/>
        </w:rPr>
        <w:t xml:space="preserve">. </w:t>
      </w:r>
      <w:r w:rsidR="00C43CA9" w:rsidRPr="00293F5A">
        <w:rPr>
          <w:rFonts w:ascii="Times New Roman" w:hAnsi="Times New Roman" w:cs="Times New Roman"/>
          <w:sz w:val="24"/>
          <w:szCs w:val="24"/>
          <w:lang w:val="en-US"/>
        </w:rPr>
        <w:t xml:space="preserve">People discussing </w:t>
      </w:r>
      <w:r w:rsidR="00576BAB" w:rsidRPr="00293F5A">
        <w:rPr>
          <w:rFonts w:ascii="Times New Roman" w:hAnsi="Times New Roman" w:cs="Times New Roman"/>
          <w:sz w:val="24"/>
          <w:szCs w:val="24"/>
          <w:lang w:val="en-US"/>
        </w:rPr>
        <w:t>whether to adopt a policy</w:t>
      </w:r>
      <w:r w:rsidR="00C43CA9" w:rsidRPr="00293F5A">
        <w:rPr>
          <w:rFonts w:ascii="Times New Roman" w:hAnsi="Times New Roman" w:cs="Times New Roman"/>
          <w:sz w:val="24"/>
          <w:szCs w:val="24"/>
          <w:lang w:val="en-US"/>
        </w:rPr>
        <w:t xml:space="preserve"> can influence </w:t>
      </w:r>
      <w:r w:rsidR="009F03CC" w:rsidRPr="00293F5A">
        <w:rPr>
          <w:rFonts w:ascii="Times New Roman" w:hAnsi="Times New Roman" w:cs="Times New Roman"/>
          <w:sz w:val="24"/>
          <w:szCs w:val="24"/>
          <w:lang w:val="en-US"/>
        </w:rPr>
        <w:t>each other</w:t>
      </w:r>
      <w:r w:rsidR="00C43CA9" w:rsidRPr="00293F5A">
        <w:rPr>
          <w:rFonts w:ascii="Times New Roman" w:hAnsi="Times New Roman" w:cs="Times New Roman"/>
          <w:sz w:val="24"/>
          <w:szCs w:val="24"/>
          <w:lang w:val="en-US"/>
        </w:rPr>
        <w:t xml:space="preserve"> in ways that </w:t>
      </w:r>
      <w:r w:rsidR="00FD1BF5" w:rsidRPr="00293F5A">
        <w:rPr>
          <w:rFonts w:ascii="Times New Roman" w:hAnsi="Times New Roman" w:cs="Times New Roman"/>
          <w:sz w:val="24"/>
          <w:szCs w:val="24"/>
          <w:lang w:val="en-US"/>
        </w:rPr>
        <w:t xml:space="preserve">decrease the likelihood that </w:t>
      </w:r>
      <w:r w:rsidR="009F03CC" w:rsidRPr="00293F5A">
        <w:rPr>
          <w:rFonts w:ascii="Times New Roman" w:hAnsi="Times New Roman" w:cs="Times New Roman"/>
          <w:sz w:val="24"/>
          <w:szCs w:val="24"/>
          <w:lang w:val="en-US"/>
        </w:rPr>
        <w:t>each will support</w:t>
      </w:r>
      <w:r w:rsidR="00FD1BF5" w:rsidRPr="00293F5A">
        <w:rPr>
          <w:rFonts w:ascii="Times New Roman" w:hAnsi="Times New Roman" w:cs="Times New Roman"/>
          <w:sz w:val="24"/>
          <w:szCs w:val="24"/>
          <w:lang w:val="en-US"/>
        </w:rPr>
        <w:t xml:space="preserve"> optimal outcome</w:t>
      </w:r>
      <w:r w:rsidR="009F03CC" w:rsidRPr="00293F5A">
        <w:rPr>
          <w:rFonts w:ascii="Times New Roman" w:hAnsi="Times New Roman" w:cs="Times New Roman"/>
          <w:sz w:val="24"/>
          <w:szCs w:val="24"/>
          <w:lang w:val="en-US"/>
        </w:rPr>
        <w:t>s</w:t>
      </w:r>
      <w:r w:rsidR="00FD1BF5" w:rsidRPr="00293F5A">
        <w:rPr>
          <w:rFonts w:ascii="Times New Roman" w:hAnsi="Times New Roman" w:cs="Times New Roman"/>
          <w:sz w:val="24"/>
          <w:szCs w:val="24"/>
          <w:lang w:val="en-US"/>
        </w:rPr>
        <w:t xml:space="preserve">, potentially converging on a </w:t>
      </w:r>
      <w:r w:rsidR="00576BAB" w:rsidRPr="00293F5A">
        <w:rPr>
          <w:rFonts w:ascii="Times New Roman" w:hAnsi="Times New Roman" w:cs="Times New Roman"/>
          <w:sz w:val="24"/>
          <w:szCs w:val="24"/>
          <w:lang w:val="en-US"/>
        </w:rPr>
        <w:t>problematic o</w:t>
      </w:r>
      <w:r w:rsidR="009F03CC" w:rsidRPr="00293F5A">
        <w:rPr>
          <w:rFonts w:ascii="Times New Roman" w:hAnsi="Times New Roman" w:cs="Times New Roman"/>
          <w:sz w:val="24"/>
          <w:szCs w:val="24"/>
          <w:lang w:val="en-US"/>
        </w:rPr>
        <w:t>n</w:t>
      </w:r>
      <w:r w:rsidR="00576BAB" w:rsidRPr="00293F5A">
        <w:rPr>
          <w:rFonts w:ascii="Times New Roman" w:hAnsi="Times New Roman" w:cs="Times New Roman"/>
          <w:sz w:val="24"/>
          <w:szCs w:val="24"/>
          <w:lang w:val="en-US"/>
        </w:rPr>
        <w:t xml:space="preserve">e. </w:t>
      </w:r>
      <w:r w:rsidR="001B054D" w:rsidRPr="00293F5A">
        <w:rPr>
          <w:rFonts w:ascii="Times New Roman" w:hAnsi="Times New Roman" w:cs="Times New Roman"/>
          <w:sz w:val="24"/>
          <w:szCs w:val="24"/>
          <w:lang w:val="en-US"/>
        </w:rPr>
        <w:t xml:space="preserve">A charismatic anti-immigration advocate can make </w:t>
      </w:r>
      <w:r w:rsidR="002E1453" w:rsidRPr="00293F5A">
        <w:rPr>
          <w:rFonts w:ascii="Times New Roman" w:hAnsi="Times New Roman" w:cs="Times New Roman"/>
          <w:sz w:val="24"/>
          <w:szCs w:val="24"/>
          <w:lang w:val="en-US"/>
        </w:rPr>
        <w:t xml:space="preserve">others </w:t>
      </w:r>
      <w:r w:rsidR="001B054D" w:rsidRPr="00293F5A">
        <w:rPr>
          <w:rFonts w:ascii="Times New Roman" w:hAnsi="Times New Roman" w:cs="Times New Roman"/>
          <w:sz w:val="24"/>
          <w:szCs w:val="24"/>
          <w:lang w:val="en-US"/>
        </w:rPr>
        <w:t xml:space="preserve">less likely to </w:t>
      </w:r>
      <w:r w:rsidR="00A9611D" w:rsidRPr="00293F5A">
        <w:rPr>
          <w:rFonts w:ascii="Times New Roman" w:hAnsi="Times New Roman" w:cs="Times New Roman"/>
          <w:sz w:val="24"/>
          <w:szCs w:val="24"/>
          <w:lang w:val="en-US"/>
        </w:rPr>
        <w:t xml:space="preserve">choose </w:t>
      </w:r>
      <w:r w:rsidR="001B054D" w:rsidRPr="00293F5A">
        <w:rPr>
          <w:rFonts w:ascii="Times New Roman" w:hAnsi="Times New Roman" w:cs="Times New Roman"/>
          <w:sz w:val="24"/>
          <w:szCs w:val="24"/>
          <w:lang w:val="en-US"/>
        </w:rPr>
        <w:t xml:space="preserve">economically </w:t>
      </w:r>
      <w:r w:rsidR="00A9611D" w:rsidRPr="00293F5A">
        <w:rPr>
          <w:rFonts w:ascii="Times New Roman" w:hAnsi="Times New Roman" w:cs="Times New Roman"/>
          <w:sz w:val="24"/>
          <w:szCs w:val="24"/>
          <w:lang w:val="en-US"/>
        </w:rPr>
        <w:t>sound</w:t>
      </w:r>
      <w:r w:rsidR="001B054D" w:rsidRPr="00293F5A">
        <w:rPr>
          <w:rFonts w:ascii="Times New Roman" w:hAnsi="Times New Roman" w:cs="Times New Roman"/>
          <w:sz w:val="24"/>
          <w:szCs w:val="24"/>
          <w:lang w:val="en-US"/>
        </w:rPr>
        <w:t xml:space="preserve"> open border policies even where </w:t>
      </w:r>
      <w:r w:rsidR="000F61F2" w:rsidRPr="00293F5A">
        <w:rPr>
          <w:rFonts w:ascii="Times New Roman" w:hAnsi="Times New Roman" w:cs="Times New Roman"/>
          <w:sz w:val="24"/>
          <w:szCs w:val="24"/>
          <w:lang w:val="en-US"/>
        </w:rPr>
        <w:t>they</w:t>
      </w:r>
      <w:r w:rsidR="001B054D" w:rsidRPr="00293F5A">
        <w:rPr>
          <w:rFonts w:ascii="Times New Roman" w:hAnsi="Times New Roman" w:cs="Times New Roman"/>
          <w:sz w:val="24"/>
          <w:szCs w:val="24"/>
          <w:lang w:val="en-US"/>
        </w:rPr>
        <w:t xml:space="preserve"> value </w:t>
      </w:r>
      <w:r w:rsidR="000F61F2" w:rsidRPr="00293F5A">
        <w:rPr>
          <w:rFonts w:ascii="Times New Roman" w:hAnsi="Times New Roman" w:cs="Times New Roman"/>
          <w:sz w:val="24"/>
          <w:szCs w:val="24"/>
          <w:lang w:val="en-US"/>
        </w:rPr>
        <w:t xml:space="preserve">economic </w:t>
      </w:r>
      <w:r w:rsidR="001B054D" w:rsidRPr="00293F5A">
        <w:rPr>
          <w:rFonts w:ascii="Times New Roman" w:hAnsi="Times New Roman" w:cs="Times New Roman"/>
          <w:sz w:val="24"/>
          <w:szCs w:val="24"/>
          <w:lang w:val="en-US"/>
        </w:rPr>
        <w:t>growth.</w:t>
      </w:r>
      <w:r w:rsidR="00E31090" w:rsidRPr="00293F5A">
        <w:rPr>
          <w:rFonts w:ascii="Times New Roman" w:hAnsi="Times New Roman" w:cs="Times New Roman"/>
          <w:sz w:val="24"/>
          <w:szCs w:val="24"/>
          <w:lang w:val="en-US"/>
        </w:rPr>
        <w:t xml:space="preserve"> </w:t>
      </w:r>
    </w:p>
    <w:p w14:paraId="61378B65" w14:textId="77777777" w:rsidR="00E85E2C" w:rsidRPr="00293F5A" w:rsidRDefault="00E85E2C" w:rsidP="00293F5A">
      <w:pPr>
        <w:spacing w:after="0" w:line="360" w:lineRule="auto"/>
        <w:rPr>
          <w:rFonts w:ascii="Times New Roman" w:hAnsi="Times New Roman" w:cs="Times New Roman"/>
          <w:sz w:val="24"/>
          <w:szCs w:val="24"/>
          <w:lang w:val="en-US"/>
        </w:rPr>
      </w:pPr>
    </w:p>
    <w:p w14:paraId="08D94E43" w14:textId="232D0E26" w:rsidR="009F0F8B" w:rsidRPr="00293F5A" w:rsidRDefault="00A57820"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The second, “</w:t>
      </w:r>
      <w:r w:rsidRPr="00293F5A">
        <w:rPr>
          <w:rFonts w:ascii="Times New Roman" w:hAnsi="Times New Roman" w:cs="Times New Roman"/>
          <w:kern w:val="0"/>
          <w:sz w:val="24"/>
          <w:szCs w:val="24"/>
        </w:rPr>
        <w:t xml:space="preserve">diversity trumps ability” </w:t>
      </w:r>
      <w:r w:rsidR="007E73DE" w:rsidRPr="00293F5A">
        <w:rPr>
          <w:rFonts w:ascii="Times New Roman" w:hAnsi="Times New Roman" w:cs="Times New Roman"/>
          <w:kern w:val="0"/>
          <w:sz w:val="24"/>
          <w:szCs w:val="24"/>
        </w:rPr>
        <w:t>result</w:t>
      </w:r>
      <w:r w:rsidR="005D328C" w:rsidRPr="00293F5A">
        <w:rPr>
          <w:rFonts w:ascii="Times New Roman" w:hAnsi="Times New Roman" w:cs="Times New Roman"/>
          <w:kern w:val="0"/>
          <w:sz w:val="24"/>
          <w:szCs w:val="24"/>
        </w:rPr>
        <w:t xml:space="preserve"> (henceforth diversity result)</w:t>
      </w:r>
      <w:r w:rsidR="007E73DE" w:rsidRPr="00293F5A">
        <w:rPr>
          <w:rFonts w:ascii="Times New Roman" w:hAnsi="Times New Roman" w:cs="Times New Roman"/>
          <w:kern w:val="0"/>
          <w:sz w:val="24"/>
          <w:szCs w:val="24"/>
        </w:rPr>
        <w:t xml:space="preserve"> states that</w:t>
      </w:r>
      <w:r w:rsidR="00E85E2C" w:rsidRPr="00293F5A">
        <w:rPr>
          <w:rFonts w:ascii="Times New Roman" w:hAnsi="Times New Roman" w:cs="Times New Roman"/>
          <w:kern w:val="0"/>
          <w:sz w:val="24"/>
          <w:szCs w:val="24"/>
        </w:rPr>
        <w:t xml:space="preserve"> </w:t>
      </w:r>
      <w:r w:rsidR="005653B6" w:rsidRPr="00293F5A">
        <w:rPr>
          <w:rFonts w:ascii="Times New Roman" w:hAnsi="Times New Roman" w:cs="Times New Roman"/>
          <w:kern w:val="0"/>
          <w:sz w:val="24"/>
          <w:szCs w:val="24"/>
        </w:rPr>
        <w:t xml:space="preserve">a </w:t>
      </w:r>
      <w:r w:rsidR="007937B3" w:rsidRPr="00293F5A">
        <w:rPr>
          <w:rFonts w:ascii="Times New Roman" w:hAnsi="Times New Roman" w:cs="Times New Roman"/>
          <w:kern w:val="0"/>
          <w:sz w:val="24"/>
          <w:szCs w:val="24"/>
        </w:rPr>
        <w:t xml:space="preserve">larger group </w:t>
      </w:r>
      <w:r w:rsidR="005653B6" w:rsidRPr="00293F5A">
        <w:rPr>
          <w:rFonts w:ascii="Times New Roman" w:hAnsi="Times New Roman" w:cs="Times New Roman"/>
          <w:kern w:val="0"/>
          <w:sz w:val="24"/>
          <w:szCs w:val="24"/>
        </w:rPr>
        <w:t xml:space="preserve">with lower individual </w:t>
      </w:r>
      <w:r w:rsidR="007937B3" w:rsidRPr="00293F5A">
        <w:rPr>
          <w:rFonts w:ascii="Times New Roman" w:hAnsi="Times New Roman" w:cs="Times New Roman"/>
          <w:kern w:val="0"/>
          <w:sz w:val="24"/>
          <w:szCs w:val="24"/>
        </w:rPr>
        <w:t xml:space="preserve">member </w:t>
      </w:r>
      <w:r w:rsidR="005653B6" w:rsidRPr="00293F5A">
        <w:rPr>
          <w:rFonts w:ascii="Times New Roman" w:hAnsi="Times New Roman" w:cs="Times New Roman"/>
          <w:kern w:val="0"/>
          <w:sz w:val="24"/>
          <w:szCs w:val="24"/>
        </w:rPr>
        <w:t xml:space="preserve">competence but distinct perspectives on the world can perform better than a smaller number of experts with </w:t>
      </w:r>
      <w:r w:rsidR="0060707F" w:rsidRPr="00293F5A">
        <w:rPr>
          <w:rFonts w:ascii="Times New Roman" w:hAnsi="Times New Roman" w:cs="Times New Roman"/>
          <w:kern w:val="0"/>
          <w:sz w:val="24"/>
          <w:szCs w:val="24"/>
        </w:rPr>
        <w:t>a shared</w:t>
      </w:r>
      <w:r w:rsidR="005653B6" w:rsidRPr="00293F5A">
        <w:rPr>
          <w:rFonts w:ascii="Times New Roman" w:hAnsi="Times New Roman" w:cs="Times New Roman"/>
          <w:kern w:val="0"/>
          <w:sz w:val="24"/>
          <w:szCs w:val="24"/>
        </w:rPr>
        <w:t xml:space="preserve"> perspective.</w:t>
      </w:r>
      <w:r w:rsidR="00655118" w:rsidRPr="00293F5A">
        <w:rPr>
          <w:rStyle w:val="FootnoteReference"/>
          <w:rFonts w:ascii="Times New Roman" w:hAnsi="Times New Roman" w:cs="Times New Roman"/>
          <w:kern w:val="0"/>
          <w:sz w:val="24"/>
          <w:szCs w:val="24"/>
        </w:rPr>
        <w:footnoteReference w:id="50"/>
      </w:r>
      <w:r w:rsidR="005653B6" w:rsidRPr="00293F5A">
        <w:rPr>
          <w:rFonts w:ascii="Times New Roman" w:hAnsi="Times New Roman" w:cs="Times New Roman"/>
          <w:kern w:val="0"/>
          <w:sz w:val="24"/>
          <w:szCs w:val="24"/>
        </w:rPr>
        <w:t xml:space="preserve"> </w:t>
      </w:r>
      <w:r w:rsidR="000E0D68" w:rsidRPr="00293F5A">
        <w:rPr>
          <w:rFonts w:ascii="Times New Roman" w:hAnsi="Times New Roman" w:cs="Times New Roman"/>
          <w:kern w:val="0"/>
          <w:sz w:val="24"/>
          <w:szCs w:val="24"/>
        </w:rPr>
        <w:t>Deliberation among diverse persons make</w:t>
      </w:r>
      <w:r w:rsidR="007937B3" w:rsidRPr="00293F5A">
        <w:rPr>
          <w:rFonts w:ascii="Times New Roman" w:hAnsi="Times New Roman" w:cs="Times New Roman"/>
          <w:kern w:val="0"/>
          <w:sz w:val="24"/>
          <w:szCs w:val="24"/>
        </w:rPr>
        <w:t>s</w:t>
      </w:r>
      <w:r w:rsidR="000E0D68" w:rsidRPr="00293F5A">
        <w:rPr>
          <w:rFonts w:ascii="Times New Roman" w:hAnsi="Times New Roman" w:cs="Times New Roman"/>
          <w:kern w:val="0"/>
          <w:sz w:val="24"/>
          <w:szCs w:val="24"/>
        </w:rPr>
        <w:t xml:space="preserve"> up for </w:t>
      </w:r>
      <w:r w:rsidR="007937B3" w:rsidRPr="00293F5A">
        <w:rPr>
          <w:rFonts w:ascii="Times New Roman" w:hAnsi="Times New Roman" w:cs="Times New Roman"/>
          <w:kern w:val="0"/>
          <w:sz w:val="24"/>
          <w:szCs w:val="24"/>
        </w:rPr>
        <w:t>individual</w:t>
      </w:r>
      <w:r w:rsidR="000E0D68" w:rsidRPr="00293F5A">
        <w:rPr>
          <w:rFonts w:ascii="Times New Roman" w:hAnsi="Times New Roman" w:cs="Times New Roman"/>
          <w:kern w:val="0"/>
          <w:sz w:val="24"/>
          <w:szCs w:val="24"/>
        </w:rPr>
        <w:t xml:space="preserve"> predictive or problem-solving deficits; when one approach falters, another can be used to work towards a solution. </w:t>
      </w:r>
      <w:r w:rsidR="007937B3" w:rsidRPr="00293F5A">
        <w:rPr>
          <w:rFonts w:ascii="Times New Roman" w:hAnsi="Times New Roman" w:cs="Times New Roman"/>
          <w:kern w:val="0"/>
          <w:sz w:val="24"/>
          <w:szCs w:val="24"/>
        </w:rPr>
        <w:t>P</w:t>
      </w:r>
      <w:r w:rsidR="00513CD9" w:rsidRPr="00293F5A">
        <w:rPr>
          <w:rFonts w:ascii="Times New Roman" w:hAnsi="Times New Roman" w:cs="Times New Roman"/>
          <w:kern w:val="0"/>
          <w:sz w:val="24"/>
          <w:szCs w:val="24"/>
        </w:rPr>
        <w:t>ublic health experts wit</w:t>
      </w:r>
      <w:r w:rsidR="00F37ADB" w:rsidRPr="00293F5A">
        <w:rPr>
          <w:rFonts w:ascii="Times New Roman" w:hAnsi="Times New Roman" w:cs="Times New Roman"/>
          <w:kern w:val="0"/>
          <w:sz w:val="24"/>
          <w:szCs w:val="24"/>
        </w:rPr>
        <w:t>h</w:t>
      </w:r>
      <w:r w:rsidR="00513CD9" w:rsidRPr="00293F5A">
        <w:rPr>
          <w:rFonts w:ascii="Times New Roman" w:hAnsi="Times New Roman" w:cs="Times New Roman"/>
          <w:kern w:val="0"/>
          <w:sz w:val="24"/>
          <w:szCs w:val="24"/>
        </w:rPr>
        <w:t xml:space="preserve"> a similar profile </w:t>
      </w:r>
      <w:r w:rsidR="00E70B59" w:rsidRPr="00293F5A">
        <w:rPr>
          <w:rFonts w:ascii="Times New Roman" w:hAnsi="Times New Roman" w:cs="Times New Roman"/>
          <w:kern w:val="0"/>
          <w:sz w:val="24"/>
          <w:szCs w:val="24"/>
        </w:rPr>
        <w:t>will</w:t>
      </w:r>
      <w:r w:rsidR="00CF67F0" w:rsidRPr="00293F5A">
        <w:rPr>
          <w:rFonts w:ascii="Times New Roman" w:hAnsi="Times New Roman" w:cs="Times New Roman"/>
          <w:kern w:val="0"/>
          <w:sz w:val="24"/>
          <w:szCs w:val="24"/>
        </w:rPr>
        <w:t>, for example,</w:t>
      </w:r>
      <w:r w:rsidR="00F37ADB" w:rsidRPr="00293F5A">
        <w:rPr>
          <w:rFonts w:ascii="Times New Roman" w:hAnsi="Times New Roman" w:cs="Times New Roman"/>
          <w:kern w:val="0"/>
          <w:sz w:val="24"/>
          <w:szCs w:val="24"/>
        </w:rPr>
        <w:t xml:space="preserve"> likely rely on </w:t>
      </w:r>
      <w:r w:rsidR="000A48E0" w:rsidRPr="00293F5A">
        <w:rPr>
          <w:rFonts w:ascii="Times New Roman" w:hAnsi="Times New Roman" w:cs="Times New Roman"/>
          <w:kern w:val="0"/>
          <w:sz w:val="24"/>
          <w:szCs w:val="24"/>
        </w:rPr>
        <w:t>well-</w:t>
      </w:r>
      <w:r w:rsidR="00F37ADB" w:rsidRPr="00293F5A">
        <w:rPr>
          <w:rFonts w:ascii="Times New Roman" w:hAnsi="Times New Roman" w:cs="Times New Roman"/>
          <w:kern w:val="0"/>
          <w:sz w:val="24"/>
          <w:szCs w:val="24"/>
        </w:rPr>
        <w:t xml:space="preserve">established public health practices </w:t>
      </w:r>
      <w:r w:rsidR="00A038B8">
        <w:rPr>
          <w:rFonts w:ascii="Times New Roman" w:hAnsi="Times New Roman" w:cs="Times New Roman"/>
          <w:kern w:val="0"/>
          <w:sz w:val="24"/>
          <w:szCs w:val="24"/>
        </w:rPr>
        <w:t>but</w:t>
      </w:r>
      <w:r w:rsidR="00F37ADB" w:rsidRPr="00293F5A">
        <w:rPr>
          <w:rFonts w:ascii="Times New Roman" w:hAnsi="Times New Roman" w:cs="Times New Roman"/>
          <w:kern w:val="0"/>
          <w:sz w:val="24"/>
          <w:szCs w:val="24"/>
        </w:rPr>
        <w:t xml:space="preserve"> may fail to </w:t>
      </w:r>
      <w:r w:rsidR="00E70B59" w:rsidRPr="00293F5A">
        <w:rPr>
          <w:rFonts w:ascii="Times New Roman" w:hAnsi="Times New Roman" w:cs="Times New Roman"/>
          <w:kern w:val="0"/>
          <w:sz w:val="24"/>
          <w:szCs w:val="24"/>
        </w:rPr>
        <w:t>appreciate</w:t>
      </w:r>
      <w:r w:rsidR="00F37ADB" w:rsidRPr="00293F5A">
        <w:rPr>
          <w:rFonts w:ascii="Times New Roman" w:hAnsi="Times New Roman" w:cs="Times New Roman"/>
          <w:kern w:val="0"/>
          <w:sz w:val="24"/>
          <w:szCs w:val="24"/>
        </w:rPr>
        <w:t xml:space="preserve"> the</w:t>
      </w:r>
      <w:r w:rsidR="00E70B59" w:rsidRPr="00293F5A">
        <w:rPr>
          <w:rFonts w:ascii="Times New Roman" w:hAnsi="Times New Roman" w:cs="Times New Roman"/>
          <w:kern w:val="0"/>
          <w:sz w:val="24"/>
          <w:szCs w:val="24"/>
        </w:rPr>
        <w:t>ir</w:t>
      </w:r>
      <w:r w:rsidR="00F37ADB" w:rsidRPr="00293F5A">
        <w:rPr>
          <w:rFonts w:ascii="Times New Roman" w:hAnsi="Times New Roman" w:cs="Times New Roman"/>
          <w:kern w:val="0"/>
          <w:sz w:val="24"/>
          <w:szCs w:val="24"/>
        </w:rPr>
        <w:t xml:space="preserve"> </w:t>
      </w:r>
      <w:r w:rsidR="00E70B59" w:rsidRPr="00293F5A">
        <w:rPr>
          <w:rFonts w:ascii="Times New Roman" w:hAnsi="Times New Roman" w:cs="Times New Roman"/>
          <w:kern w:val="0"/>
          <w:sz w:val="24"/>
          <w:szCs w:val="24"/>
        </w:rPr>
        <w:t>socio-</w:t>
      </w:r>
      <w:r w:rsidR="00F37ADB" w:rsidRPr="00293F5A">
        <w:rPr>
          <w:rFonts w:ascii="Times New Roman" w:hAnsi="Times New Roman" w:cs="Times New Roman"/>
          <w:kern w:val="0"/>
          <w:sz w:val="24"/>
          <w:szCs w:val="24"/>
        </w:rPr>
        <w:t>economic consequences.</w:t>
      </w:r>
      <w:r w:rsidR="009E72F4">
        <w:rPr>
          <w:rStyle w:val="FootnoteReference"/>
          <w:rFonts w:ascii="Times New Roman" w:hAnsi="Times New Roman" w:cs="Times New Roman"/>
          <w:kern w:val="0"/>
          <w:sz w:val="24"/>
          <w:szCs w:val="24"/>
        </w:rPr>
        <w:footnoteReference w:id="51"/>
      </w:r>
      <w:r w:rsidR="00F37ADB" w:rsidRPr="00293F5A">
        <w:rPr>
          <w:rFonts w:ascii="Times New Roman" w:hAnsi="Times New Roman" w:cs="Times New Roman"/>
          <w:kern w:val="0"/>
          <w:sz w:val="24"/>
          <w:szCs w:val="24"/>
        </w:rPr>
        <w:t xml:space="preserve"> </w:t>
      </w:r>
      <w:r w:rsidR="00E70B59" w:rsidRPr="00293F5A">
        <w:rPr>
          <w:rFonts w:ascii="Times New Roman" w:hAnsi="Times New Roman" w:cs="Times New Roman"/>
          <w:kern w:val="0"/>
          <w:sz w:val="24"/>
          <w:szCs w:val="24"/>
        </w:rPr>
        <w:t>M</w:t>
      </w:r>
      <w:r w:rsidR="00A158CF" w:rsidRPr="00293F5A">
        <w:rPr>
          <w:rFonts w:ascii="Times New Roman" w:hAnsi="Times New Roman" w:cs="Times New Roman"/>
          <w:kern w:val="0"/>
          <w:sz w:val="24"/>
          <w:szCs w:val="24"/>
        </w:rPr>
        <w:t>ore diverse group</w:t>
      </w:r>
      <w:r w:rsidR="000F61F2" w:rsidRPr="00293F5A">
        <w:rPr>
          <w:rFonts w:ascii="Times New Roman" w:hAnsi="Times New Roman" w:cs="Times New Roman"/>
          <w:kern w:val="0"/>
          <w:sz w:val="24"/>
          <w:szCs w:val="24"/>
        </w:rPr>
        <w:t>s</w:t>
      </w:r>
      <w:r w:rsidR="00A158CF" w:rsidRPr="00293F5A">
        <w:rPr>
          <w:rFonts w:ascii="Times New Roman" w:hAnsi="Times New Roman" w:cs="Times New Roman"/>
          <w:kern w:val="0"/>
          <w:sz w:val="24"/>
          <w:szCs w:val="24"/>
        </w:rPr>
        <w:t xml:space="preserve"> will</w:t>
      </w:r>
      <w:r w:rsidR="00181C1C" w:rsidRPr="00293F5A">
        <w:rPr>
          <w:rFonts w:ascii="Times New Roman" w:hAnsi="Times New Roman" w:cs="Times New Roman"/>
          <w:kern w:val="0"/>
          <w:sz w:val="24"/>
          <w:szCs w:val="24"/>
        </w:rPr>
        <w:t>, advocates claim,</w:t>
      </w:r>
      <w:r w:rsidR="00A158CF" w:rsidRPr="00293F5A">
        <w:rPr>
          <w:rFonts w:ascii="Times New Roman" w:hAnsi="Times New Roman" w:cs="Times New Roman"/>
          <w:kern w:val="0"/>
          <w:sz w:val="24"/>
          <w:szCs w:val="24"/>
        </w:rPr>
        <w:t xml:space="preserve"> identify a wider range of </w:t>
      </w:r>
      <w:r w:rsidR="00181C1C" w:rsidRPr="00293F5A">
        <w:rPr>
          <w:rFonts w:ascii="Times New Roman" w:hAnsi="Times New Roman" w:cs="Times New Roman"/>
          <w:kern w:val="0"/>
          <w:sz w:val="24"/>
          <w:szCs w:val="24"/>
        </w:rPr>
        <w:t>possible responses</w:t>
      </w:r>
      <w:r w:rsidR="00A158CF" w:rsidRPr="00293F5A">
        <w:rPr>
          <w:rFonts w:ascii="Times New Roman" w:hAnsi="Times New Roman" w:cs="Times New Roman"/>
          <w:kern w:val="0"/>
          <w:sz w:val="24"/>
          <w:szCs w:val="24"/>
        </w:rPr>
        <w:t xml:space="preserve"> and </w:t>
      </w:r>
      <w:r w:rsidR="003B3CEC" w:rsidRPr="00293F5A">
        <w:rPr>
          <w:rFonts w:ascii="Times New Roman" w:hAnsi="Times New Roman" w:cs="Times New Roman"/>
          <w:kern w:val="0"/>
          <w:sz w:val="24"/>
          <w:szCs w:val="24"/>
        </w:rPr>
        <w:t>strengths/weaknesses.</w:t>
      </w:r>
      <w:r w:rsidR="00F0480A" w:rsidRPr="00293F5A">
        <w:rPr>
          <w:rFonts w:ascii="Times New Roman" w:hAnsi="Times New Roman" w:cs="Times New Roman"/>
          <w:kern w:val="0"/>
          <w:sz w:val="24"/>
          <w:szCs w:val="24"/>
        </w:rPr>
        <w:t xml:space="preserve"> </w:t>
      </w:r>
    </w:p>
    <w:p w14:paraId="673AD8E1" w14:textId="77777777" w:rsidR="009F0F8B" w:rsidRPr="00293F5A" w:rsidRDefault="009F0F8B" w:rsidP="00293F5A">
      <w:pPr>
        <w:spacing w:after="0" w:line="360" w:lineRule="auto"/>
        <w:rPr>
          <w:rFonts w:ascii="Times New Roman" w:hAnsi="Times New Roman" w:cs="Times New Roman"/>
          <w:sz w:val="24"/>
          <w:szCs w:val="24"/>
        </w:rPr>
      </w:pPr>
    </w:p>
    <w:p w14:paraId="047D13DA" w14:textId="28431E39" w:rsidR="00132A5D" w:rsidRPr="00293F5A" w:rsidRDefault="00795AA8"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Diversity</w:t>
      </w:r>
      <w:r w:rsidR="007E5EC2" w:rsidRPr="00293F5A">
        <w:rPr>
          <w:rFonts w:ascii="Times New Roman" w:hAnsi="Times New Roman" w:cs="Times New Roman"/>
          <w:sz w:val="24"/>
          <w:szCs w:val="24"/>
          <w:lang w:val="en-US"/>
        </w:rPr>
        <w:t xml:space="preserve"> and </w:t>
      </w:r>
      <w:r w:rsidRPr="00293F5A">
        <w:rPr>
          <w:rFonts w:ascii="Times New Roman" w:hAnsi="Times New Roman" w:cs="Times New Roman"/>
          <w:sz w:val="24"/>
          <w:szCs w:val="24"/>
          <w:lang w:val="en-US"/>
        </w:rPr>
        <w:t>a</w:t>
      </w:r>
      <w:r w:rsidR="00132A5D" w:rsidRPr="00293F5A">
        <w:rPr>
          <w:rFonts w:ascii="Times New Roman" w:hAnsi="Times New Roman" w:cs="Times New Roman"/>
          <w:sz w:val="24"/>
          <w:szCs w:val="24"/>
          <w:lang w:val="en-US"/>
        </w:rPr>
        <w:t>ggregation arguments are often taken to promote large-scale decision-making bodies, with decentralization being a second-best concession to practical realities</w:t>
      </w:r>
      <w:r w:rsidR="007E5EC2" w:rsidRPr="00293F5A">
        <w:rPr>
          <w:rFonts w:ascii="Times New Roman" w:hAnsi="Times New Roman" w:cs="Times New Roman"/>
          <w:sz w:val="24"/>
          <w:szCs w:val="24"/>
          <w:lang w:val="en-US"/>
        </w:rPr>
        <w:t>.</w:t>
      </w:r>
      <w:r w:rsidR="0068174D">
        <w:rPr>
          <w:rStyle w:val="FootnoteReference"/>
          <w:rFonts w:ascii="Times New Roman" w:hAnsi="Times New Roman" w:cs="Times New Roman"/>
          <w:sz w:val="24"/>
          <w:szCs w:val="24"/>
          <w:lang w:val="en-US"/>
        </w:rPr>
        <w:footnoteReference w:id="52"/>
      </w:r>
      <w:r w:rsidR="007E5EC2" w:rsidRPr="00293F5A">
        <w:rPr>
          <w:rFonts w:ascii="Times New Roman" w:hAnsi="Times New Roman" w:cs="Times New Roman"/>
          <w:sz w:val="24"/>
          <w:szCs w:val="24"/>
          <w:lang w:val="en-US"/>
        </w:rPr>
        <w:t xml:space="preserve"> </w:t>
      </w:r>
      <w:r w:rsidR="00FC5FE6" w:rsidRPr="00293F5A">
        <w:rPr>
          <w:rFonts w:ascii="Times New Roman" w:hAnsi="Times New Roman" w:cs="Times New Roman"/>
          <w:sz w:val="24"/>
          <w:szCs w:val="24"/>
          <w:lang w:val="en-US"/>
        </w:rPr>
        <w:t>Yet</w:t>
      </w:r>
      <w:r w:rsidR="00132A5D" w:rsidRPr="00293F5A">
        <w:rPr>
          <w:rFonts w:ascii="Times New Roman" w:hAnsi="Times New Roman" w:cs="Times New Roman"/>
          <w:sz w:val="24"/>
          <w:szCs w:val="24"/>
          <w:lang w:val="en-US"/>
        </w:rPr>
        <w:t xml:space="preserve"> scholars point to ways in which </w:t>
      </w:r>
      <w:r w:rsidR="007E5EC2" w:rsidRPr="00293F5A">
        <w:rPr>
          <w:rFonts w:ascii="Times New Roman" w:hAnsi="Times New Roman" w:cs="Times New Roman"/>
          <w:sz w:val="24"/>
          <w:szCs w:val="24"/>
          <w:lang w:val="en-US"/>
        </w:rPr>
        <w:t>Condorcet plausibly</w:t>
      </w:r>
      <w:r w:rsidR="00132A5D" w:rsidRPr="00293F5A">
        <w:rPr>
          <w:rFonts w:ascii="Times New Roman" w:hAnsi="Times New Roman" w:cs="Times New Roman"/>
          <w:sz w:val="24"/>
          <w:szCs w:val="24"/>
          <w:lang w:val="en-US"/>
        </w:rPr>
        <w:t xml:space="preserve"> support</w:t>
      </w:r>
      <w:r w:rsidR="007E5EC2" w:rsidRPr="00293F5A">
        <w:rPr>
          <w:rFonts w:ascii="Times New Roman" w:hAnsi="Times New Roman" w:cs="Times New Roman"/>
          <w:sz w:val="24"/>
          <w:szCs w:val="24"/>
          <w:lang w:val="en-US"/>
        </w:rPr>
        <w:t>s</w:t>
      </w:r>
      <w:r w:rsidR="00132A5D" w:rsidRPr="00293F5A">
        <w:rPr>
          <w:rFonts w:ascii="Times New Roman" w:hAnsi="Times New Roman" w:cs="Times New Roman"/>
          <w:sz w:val="24"/>
          <w:szCs w:val="24"/>
          <w:lang w:val="en-US"/>
        </w:rPr>
        <w:t xml:space="preserve"> decentralization that are telling for </w:t>
      </w:r>
      <w:r w:rsidR="007E5EC2" w:rsidRPr="00293F5A">
        <w:rPr>
          <w:rFonts w:ascii="Times New Roman" w:hAnsi="Times New Roman" w:cs="Times New Roman"/>
          <w:sz w:val="24"/>
          <w:szCs w:val="24"/>
          <w:lang w:val="en-US"/>
        </w:rPr>
        <w:t>diversity-/</w:t>
      </w:r>
      <w:r w:rsidR="00132A5D" w:rsidRPr="00293F5A">
        <w:rPr>
          <w:rFonts w:ascii="Times New Roman" w:hAnsi="Times New Roman" w:cs="Times New Roman"/>
          <w:sz w:val="24"/>
          <w:szCs w:val="24"/>
          <w:lang w:val="en-US"/>
        </w:rPr>
        <w:t>aggregat</w:t>
      </w:r>
      <w:r w:rsidR="007E5EC2" w:rsidRPr="00293F5A">
        <w:rPr>
          <w:rFonts w:ascii="Times New Roman" w:hAnsi="Times New Roman" w:cs="Times New Roman"/>
          <w:sz w:val="24"/>
          <w:szCs w:val="24"/>
          <w:lang w:val="en-US"/>
        </w:rPr>
        <w:t>ion-based</w:t>
      </w:r>
      <w:r w:rsidR="00132A5D" w:rsidRPr="00293F5A">
        <w:rPr>
          <w:rFonts w:ascii="Times New Roman" w:hAnsi="Times New Roman" w:cs="Times New Roman"/>
          <w:sz w:val="24"/>
          <w:szCs w:val="24"/>
          <w:lang w:val="en-US"/>
        </w:rPr>
        <w:t xml:space="preserve"> views generally. Estlund (2008:223)</w:t>
      </w:r>
      <w:r w:rsidR="00313D63" w:rsidRPr="00293F5A">
        <w:rPr>
          <w:rFonts w:ascii="Times New Roman" w:hAnsi="Times New Roman" w:cs="Times New Roman"/>
          <w:sz w:val="24"/>
          <w:szCs w:val="24"/>
          <w:lang w:val="en-US"/>
        </w:rPr>
        <w:t>, for example,</w:t>
      </w:r>
      <w:r w:rsidR="00132A5D" w:rsidRPr="00293F5A">
        <w:rPr>
          <w:rFonts w:ascii="Times New Roman" w:hAnsi="Times New Roman" w:cs="Times New Roman"/>
          <w:sz w:val="24"/>
          <w:szCs w:val="24"/>
          <w:lang w:val="en-US"/>
        </w:rPr>
        <w:t xml:space="preserve"> notes that if assumptions</w:t>
      </w:r>
      <w:r w:rsidR="00B47CB7" w:rsidRPr="00293F5A">
        <w:rPr>
          <w:rFonts w:ascii="Times New Roman" w:hAnsi="Times New Roman" w:cs="Times New Roman"/>
          <w:sz w:val="24"/>
          <w:szCs w:val="24"/>
          <w:lang w:val="en-US"/>
        </w:rPr>
        <w:t xml:space="preserve"> underlying the Condorcet result</w:t>
      </w:r>
      <w:r w:rsidR="00132A5D" w:rsidRPr="00293F5A">
        <w:rPr>
          <w:rFonts w:ascii="Times New Roman" w:hAnsi="Times New Roman" w:cs="Times New Roman"/>
          <w:sz w:val="24"/>
          <w:szCs w:val="24"/>
          <w:lang w:val="en-US"/>
        </w:rPr>
        <w:t xml:space="preserve"> hold, </w:t>
      </w:r>
      <w:r w:rsidR="00130586" w:rsidRPr="00293F5A">
        <w:rPr>
          <w:rFonts w:ascii="Times New Roman" w:hAnsi="Times New Roman" w:cs="Times New Roman"/>
          <w:sz w:val="24"/>
          <w:szCs w:val="24"/>
          <w:lang w:val="en-US"/>
        </w:rPr>
        <w:t>the result should obtain</w:t>
      </w:r>
      <w:r w:rsidR="00132A5D" w:rsidRPr="00293F5A">
        <w:rPr>
          <w:rFonts w:ascii="Times New Roman" w:hAnsi="Times New Roman" w:cs="Times New Roman"/>
          <w:sz w:val="24"/>
          <w:szCs w:val="24"/>
          <w:lang w:val="en-US"/>
        </w:rPr>
        <w:t xml:space="preserve"> </w:t>
      </w:r>
      <w:r w:rsidR="00130586" w:rsidRPr="00293F5A">
        <w:rPr>
          <w:rFonts w:ascii="Times New Roman" w:hAnsi="Times New Roman" w:cs="Times New Roman"/>
          <w:sz w:val="24"/>
          <w:szCs w:val="24"/>
          <w:lang w:val="en-US"/>
        </w:rPr>
        <w:t>in a</w:t>
      </w:r>
      <w:r w:rsidR="00132A5D" w:rsidRPr="00293F5A">
        <w:rPr>
          <w:rFonts w:ascii="Times New Roman" w:hAnsi="Times New Roman" w:cs="Times New Roman"/>
          <w:sz w:val="24"/>
          <w:szCs w:val="24"/>
        </w:rPr>
        <w:t xml:space="preserve"> “moderately-sized town”</w:t>
      </w:r>
      <w:r w:rsidR="00132A5D" w:rsidRPr="00293F5A">
        <w:rPr>
          <w:rFonts w:ascii="Times New Roman" w:hAnsi="Times New Roman" w:cs="Times New Roman"/>
          <w:sz w:val="24"/>
          <w:szCs w:val="24"/>
          <w:lang w:val="en-US"/>
        </w:rPr>
        <w:t xml:space="preserve">: a sufficiently diverse and independent set of voters at the municipal level will at least be disposed to reach correct conclusions. If aggregation works for smaller entities, decentralization, if not full federalism, should at least be permissible. Others suggest </w:t>
      </w:r>
      <w:r w:rsidR="004060D4">
        <w:rPr>
          <w:rFonts w:ascii="Times New Roman" w:hAnsi="Times New Roman" w:cs="Times New Roman"/>
          <w:sz w:val="24"/>
          <w:szCs w:val="24"/>
          <w:lang w:val="en-US"/>
        </w:rPr>
        <w:t xml:space="preserve">that </w:t>
      </w:r>
      <w:r w:rsidR="00132A5D" w:rsidRPr="00293F5A">
        <w:rPr>
          <w:rFonts w:ascii="Times New Roman" w:hAnsi="Times New Roman" w:cs="Times New Roman"/>
          <w:sz w:val="24"/>
          <w:szCs w:val="24"/>
          <w:lang w:val="en-US"/>
        </w:rPr>
        <w:t>standard</w:t>
      </w:r>
      <w:r w:rsidR="00C15CC6" w:rsidRPr="00293F5A">
        <w:rPr>
          <w:rFonts w:ascii="Times New Roman" w:hAnsi="Times New Roman" w:cs="Times New Roman"/>
          <w:sz w:val="24"/>
          <w:szCs w:val="24"/>
          <w:lang w:val="en-US"/>
        </w:rPr>
        <w:t>s</w:t>
      </w:r>
      <w:r w:rsidR="00132A5D" w:rsidRPr="00293F5A">
        <w:rPr>
          <w:rFonts w:ascii="Times New Roman" w:hAnsi="Times New Roman" w:cs="Times New Roman"/>
          <w:sz w:val="24"/>
          <w:szCs w:val="24"/>
          <w:lang w:val="en-US"/>
        </w:rPr>
        <w:t xml:space="preserve"> of correct decision-making must focus on local needs. </w:t>
      </w:r>
      <w:r w:rsidR="00132A5D" w:rsidRPr="00293F5A">
        <w:rPr>
          <w:rFonts w:ascii="Times New Roman" w:hAnsi="Times New Roman" w:cs="Times New Roman"/>
          <w:sz w:val="24"/>
          <w:szCs w:val="24"/>
        </w:rPr>
        <w:t xml:space="preserve">Allard-Tremblay (2017:695), for example, tailors his outcome-based competence standard to stated preferences of persons in a region. </w:t>
      </w:r>
      <w:r w:rsidR="00B604E6" w:rsidRPr="00293F5A">
        <w:rPr>
          <w:rFonts w:ascii="Times New Roman" w:hAnsi="Times New Roman" w:cs="Times New Roman"/>
          <w:sz w:val="24"/>
          <w:szCs w:val="24"/>
        </w:rPr>
        <w:t xml:space="preserve">If </w:t>
      </w:r>
      <w:r w:rsidR="005F5301" w:rsidRPr="00293F5A">
        <w:rPr>
          <w:rFonts w:ascii="Times New Roman" w:hAnsi="Times New Roman" w:cs="Times New Roman"/>
          <w:sz w:val="24"/>
          <w:szCs w:val="24"/>
          <w:lang w:val="en-US"/>
        </w:rPr>
        <w:t>competence requir</w:t>
      </w:r>
      <w:r w:rsidR="005260A7" w:rsidRPr="00293F5A">
        <w:rPr>
          <w:rFonts w:ascii="Times New Roman" w:hAnsi="Times New Roman" w:cs="Times New Roman"/>
          <w:sz w:val="24"/>
          <w:szCs w:val="24"/>
          <w:lang w:val="en-US"/>
        </w:rPr>
        <w:t>es</w:t>
      </w:r>
      <w:r w:rsidR="005F5301" w:rsidRPr="00293F5A">
        <w:rPr>
          <w:rFonts w:ascii="Times New Roman" w:hAnsi="Times New Roman" w:cs="Times New Roman"/>
          <w:sz w:val="24"/>
          <w:szCs w:val="24"/>
          <w:lang w:val="en-US"/>
        </w:rPr>
        <w:t xml:space="preserve"> local knowledge,</w:t>
      </w:r>
      <w:r w:rsidR="005F5301" w:rsidRPr="00293F5A">
        <w:rPr>
          <w:rFonts w:ascii="Times New Roman" w:hAnsi="Times New Roman" w:cs="Times New Roman"/>
          <w:sz w:val="24"/>
          <w:szCs w:val="24"/>
        </w:rPr>
        <w:t xml:space="preserve"> </w:t>
      </w:r>
      <w:r w:rsidR="00B604E6" w:rsidRPr="00293F5A">
        <w:rPr>
          <w:rFonts w:ascii="Times New Roman" w:hAnsi="Times New Roman" w:cs="Times New Roman"/>
          <w:sz w:val="24"/>
          <w:szCs w:val="24"/>
        </w:rPr>
        <w:t xml:space="preserve">federalism </w:t>
      </w:r>
      <w:r w:rsidR="00B604E6" w:rsidRPr="00293F5A">
        <w:rPr>
          <w:rFonts w:ascii="Times New Roman" w:hAnsi="Times New Roman" w:cs="Times New Roman"/>
          <w:sz w:val="24"/>
          <w:szCs w:val="24"/>
          <w:lang w:val="en-US"/>
        </w:rPr>
        <w:t>maximize</w:t>
      </w:r>
      <w:r w:rsidR="009A358D">
        <w:rPr>
          <w:rFonts w:ascii="Times New Roman" w:hAnsi="Times New Roman" w:cs="Times New Roman"/>
          <w:sz w:val="24"/>
          <w:szCs w:val="24"/>
          <w:lang w:val="en-US"/>
        </w:rPr>
        <w:t xml:space="preserve">s </w:t>
      </w:r>
      <w:r w:rsidR="00B604E6" w:rsidRPr="00293F5A">
        <w:rPr>
          <w:rFonts w:ascii="Times New Roman" w:hAnsi="Times New Roman" w:cs="Times New Roman"/>
          <w:sz w:val="24"/>
          <w:szCs w:val="24"/>
          <w:lang w:val="en-US"/>
        </w:rPr>
        <w:t>chances people will have better than average competence across relevant domain(s).</w:t>
      </w:r>
      <w:r w:rsidR="00E62F0C" w:rsidRPr="00293F5A">
        <w:rPr>
          <w:rStyle w:val="FootnoteReference"/>
          <w:rFonts w:ascii="Times New Roman" w:hAnsi="Times New Roman" w:cs="Times New Roman"/>
          <w:sz w:val="24"/>
          <w:szCs w:val="24"/>
          <w:lang w:val="en-US"/>
        </w:rPr>
        <w:footnoteReference w:id="53"/>
      </w:r>
      <w:r w:rsidR="00B604E6" w:rsidRPr="00293F5A">
        <w:rPr>
          <w:rFonts w:ascii="Times New Roman" w:hAnsi="Times New Roman" w:cs="Times New Roman"/>
          <w:sz w:val="24"/>
          <w:szCs w:val="24"/>
          <w:lang w:val="en-US"/>
        </w:rPr>
        <w:t xml:space="preserve"> Where </w:t>
      </w:r>
      <w:r w:rsidR="00B604E6" w:rsidRPr="00293F5A">
        <w:rPr>
          <w:rFonts w:ascii="Times New Roman" w:hAnsi="Times New Roman" w:cs="Times New Roman"/>
          <w:sz w:val="24"/>
          <w:szCs w:val="24"/>
          <w:lang w:val="en-US"/>
        </w:rPr>
        <w:lastRenderedPageBreak/>
        <w:t>federalism operates with groups of sufficient size for aggregation to work optimally, it should additionally produce better outcomes overall (at least where suitable diversit</w:t>
      </w:r>
      <w:r w:rsidR="00751283" w:rsidRPr="00293F5A">
        <w:rPr>
          <w:rFonts w:ascii="Times New Roman" w:hAnsi="Times New Roman" w:cs="Times New Roman"/>
          <w:sz w:val="24"/>
          <w:szCs w:val="24"/>
          <w:lang w:val="en-US"/>
        </w:rPr>
        <w:t>y re</w:t>
      </w:r>
      <w:r w:rsidR="00B604E6" w:rsidRPr="00293F5A">
        <w:rPr>
          <w:rFonts w:ascii="Times New Roman" w:hAnsi="Times New Roman" w:cs="Times New Roman"/>
          <w:sz w:val="24"/>
          <w:szCs w:val="24"/>
          <w:lang w:val="en-US"/>
        </w:rPr>
        <w:t>mains).</w:t>
      </w:r>
    </w:p>
    <w:p w14:paraId="4D6F551B" w14:textId="77777777" w:rsidR="00132A5D" w:rsidRPr="00293F5A" w:rsidRDefault="00132A5D" w:rsidP="00293F5A">
      <w:pPr>
        <w:spacing w:after="0" w:line="360" w:lineRule="auto"/>
        <w:rPr>
          <w:rFonts w:ascii="Times New Roman" w:hAnsi="Times New Roman" w:cs="Times New Roman"/>
          <w:sz w:val="24"/>
          <w:szCs w:val="24"/>
        </w:rPr>
      </w:pPr>
    </w:p>
    <w:p w14:paraId="013FE400" w14:textId="4B18849F" w:rsidR="00081A47" w:rsidRPr="00293F5A" w:rsidRDefault="00784E9A" w:rsidP="00293F5A">
      <w:pPr>
        <w:autoSpaceDE w:val="0"/>
        <w:autoSpaceDN w:val="0"/>
        <w:adjustRightInd w:val="0"/>
        <w:spacing w:after="0" w:line="360" w:lineRule="auto"/>
        <w:rPr>
          <w:rFonts w:ascii="Times New Roman" w:hAnsi="Times New Roman" w:cs="Times New Roman"/>
          <w:kern w:val="0"/>
          <w:sz w:val="24"/>
          <w:szCs w:val="24"/>
        </w:rPr>
      </w:pPr>
      <w:r w:rsidRPr="00293F5A">
        <w:rPr>
          <w:rFonts w:ascii="Times New Roman" w:hAnsi="Times New Roman" w:cs="Times New Roman"/>
          <w:kern w:val="0"/>
          <w:sz w:val="24"/>
          <w:szCs w:val="24"/>
        </w:rPr>
        <w:t xml:space="preserve">The diversity result is likewise often raised </w:t>
      </w:r>
      <w:r w:rsidR="00E95C13" w:rsidRPr="00293F5A">
        <w:rPr>
          <w:rFonts w:ascii="Times New Roman" w:hAnsi="Times New Roman" w:cs="Times New Roman"/>
          <w:kern w:val="0"/>
          <w:sz w:val="24"/>
          <w:szCs w:val="24"/>
        </w:rPr>
        <w:t>to</w:t>
      </w:r>
      <w:r w:rsidRPr="00293F5A">
        <w:rPr>
          <w:rFonts w:ascii="Times New Roman" w:hAnsi="Times New Roman" w:cs="Times New Roman"/>
          <w:kern w:val="0"/>
          <w:sz w:val="24"/>
          <w:szCs w:val="24"/>
        </w:rPr>
        <w:t xml:space="preserve"> support larger </w:t>
      </w:r>
      <w:r w:rsidR="005D5FE2" w:rsidRPr="00293F5A">
        <w:rPr>
          <w:rFonts w:ascii="Times New Roman" w:hAnsi="Times New Roman" w:cs="Times New Roman"/>
          <w:kern w:val="0"/>
          <w:sz w:val="24"/>
          <w:szCs w:val="24"/>
        </w:rPr>
        <w:t>democratic communities</w:t>
      </w:r>
      <w:r w:rsidR="00423BD0" w:rsidRPr="00293F5A">
        <w:rPr>
          <w:rFonts w:ascii="Times New Roman" w:hAnsi="Times New Roman" w:cs="Times New Roman"/>
          <w:kern w:val="0"/>
          <w:sz w:val="24"/>
          <w:szCs w:val="24"/>
        </w:rPr>
        <w:t xml:space="preserve"> </w:t>
      </w:r>
      <w:r w:rsidR="005D5FE2" w:rsidRPr="00293F5A">
        <w:rPr>
          <w:rFonts w:ascii="Times New Roman" w:hAnsi="Times New Roman" w:cs="Times New Roman"/>
          <w:kern w:val="0"/>
          <w:sz w:val="24"/>
          <w:szCs w:val="24"/>
        </w:rPr>
        <w:t xml:space="preserve">but could support </w:t>
      </w:r>
      <w:r w:rsidR="00602F6C" w:rsidRPr="00293F5A">
        <w:rPr>
          <w:rFonts w:ascii="Times New Roman" w:hAnsi="Times New Roman" w:cs="Times New Roman"/>
          <w:kern w:val="0"/>
          <w:sz w:val="24"/>
          <w:szCs w:val="24"/>
        </w:rPr>
        <w:t xml:space="preserve">decentralization. </w:t>
      </w:r>
      <w:r w:rsidR="00A03DFB" w:rsidRPr="00293F5A">
        <w:rPr>
          <w:rFonts w:ascii="Times New Roman" w:hAnsi="Times New Roman" w:cs="Times New Roman"/>
          <w:kern w:val="0"/>
          <w:sz w:val="24"/>
          <w:szCs w:val="24"/>
        </w:rPr>
        <w:t>The</w:t>
      </w:r>
      <w:r w:rsidR="002A14DD">
        <w:rPr>
          <w:rFonts w:ascii="Times New Roman" w:hAnsi="Times New Roman" w:cs="Times New Roman"/>
          <w:kern w:val="0"/>
          <w:sz w:val="24"/>
          <w:szCs w:val="24"/>
        </w:rPr>
        <w:t xml:space="preserve"> nu</w:t>
      </w:r>
      <w:r w:rsidR="00A03DFB" w:rsidRPr="00293F5A">
        <w:rPr>
          <w:rFonts w:ascii="Times New Roman" w:hAnsi="Times New Roman" w:cs="Times New Roman"/>
          <w:kern w:val="0"/>
          <w:sz w:val="24"/>
          <w:szCs w:val="24"/>
        </w:rPr>
        <w:t>mber of possible worldviews</w:t>
      </w:r>
      <w:r w:rsidR="002A14DD">
        <w:rPr>
          <w:rFonts w:ascii="Times New Roman" w:hAnsi="Times New Roman" w:cs="Times New Roman"/>
          <w:kern w:val="0"/>
          <w:sz w:val="24"/>
          <w:szCs w:val="24"/>
        </w:rPr>
        <w:t xml:space="preserve"> is limited</w:t>
      </w:r>
      <w:r w:rsidR="00A03DFB" w:rsidRPr="00293F5A">
        <w:rPr>
          <w:rFonts w:ascii="Times New Roman" w:hAnsi="Times New Roman" w:cs="Times New Roman"/>
          <w:kern w:val="0"/>
          <w:sz w:val="24"/>
          <w:szCs w:val="24"/>
        </w:rPr>
        <w:t xml:space="preserve">. Diversity accordingly decreases as groups grow. Even leading </w:t>
      </w:r>
      <w:r w:rsidR="00A03DFB" w:rsidRPr="00293F5A">
        <w:rPr>
          <w:rFonts w:ascii="Times New Roman" w:hAnsi="Times New Roman" w:cs="Times New Roman"/>
          <w:sz w:val="24"/>
          <w:szCs w:val="24"/>
        </w:rPr>
        <w:t>the scholar most associated with diversity as a reason for large democratic communities, Landemore (2012b)</w:t>
      </w:r>
      <w:r w:rsidR="0083120E" w:rsidRPr="00293F5A">
        <w:rPr>
          <w:rFonts w:ascii="Times New Roman" w:hAnsi="Times New Roman" w:cs="Times New Roman"/>
          <w:sz w:val="24"/>
          <w:szCs w:val="24"/>
        </w:rPr>
        <w:t xml:space="preserve">, </w:t>
      </w:r>
      <w:r w:rsidR="00A03DFB" w:rsidRPr="00293F5A">
        <w:rPr>
          <w:rFonts w:ascii="Times New Roman" w:hAnsi="Times New Roman" w:cs="Times New Roman"/>
          <w:sz w:val="24"/>
          <w:szCs w:val="24"/>
        </w:rPr>
        <w:t>thus admit</w:t>
      </w:r>
      <w:r w:rsidR="0083120E" w:rsidRPr="00293F5A">
        <w:rPr>
          <w:rFonts w:ascii="Times New Roman" w:hAnsi="Times New Roman" w:cs="Times New Roman"/>
          <w:sz w:val="24"/>
          <w:szCs w:val="24"/>
        </w:rPr>
        <w:t xml:space="preserve">s </w:t>
      </w:r>
      <w:r w:rsidR="00A03DFB" w:rsidRPr="00293F5A">
        <w:rPr>
          <w:rFonts w:ascii="Times New Roman" w:hAnsi="Times New Roman" w:cs="Times New Roman"/>
          <w:sz w:val="24"/>
          <w:szCs w:val="24"/>
        </w:rPr>
        <w:t>it could</w:t>
      </w:r>
      <w:r w:rsidR="00A03DFB" w:rsidRPr="00293F5A">
        <w:rPr>
          <w:rFonts w:ascii="Times New Roman" w:hAnsi="Times New Roman" w:cs="Times New Roman"/>
          <w:kern w:val="0"/>
          <w:sz w:val="24"/>
          <w:szCs w:val="24"/>
        </w:rPr>
        <w:t xml:space="preserve"> work </w:t>
      </w:r>
      <w:r w:rsidR="00A03DFB" w:rsidRPr="00293F5A">
        <w:rPr>
          <w:rFonts w:ascii="Times New Roman" w:hAnsi="Times New Roman" w:cs="Times New Roman"/>
          <w:i/>
          <w:iCs/>
          <w:kern w:val="0"/>
          <w:sz w:val="24"/>
          <w:szCs w:val="24"/>
        </w:rPr>
        <w:t xml:space="preserve">better </w:t>
      </w:r>
      <w:r w:rsidR="00A03DFB" w:rsidRPr="00293F5A">
        <w:rPr>
          <w:rFonts w:ascii="Times New Roman" w:hAnsi="Times New Roman" w:cs="Times New Roman"/>
          <w:kern w:val="0"/>
          <w:sz w:val="24"/>
          <w:szCs w:val="24"/>
        </w:rPr>
        <w:t>in small groups. C</w:t>
      </w:r>
      <w:r w:rsidR="00081A47" w:rsidRPr="00293F5A">
        <w:rPr>
          <w:rFonts w:ascii="Times New Roman" w:hAnsi="Times New Roman" w:cs="Times New Roman"/>
          <w:kern w:val="0"/>
          <w:sz w:val="24"/>
          <w:szCs w:val="24"/>
        </w:rPr>
        <w:t xml:space="preserve">ollaborative work </w:t>
      </w:r>
      <w:r w:rsidR="00CB2790" w:rsidRPr="00293F5A">
        <w:rPr>
          <w:rFonts w:ascii="Times New Roman" w:hAnsi="Times New Roman" w:cs="Times New Roman"/>
          <w:kern w:val="0"/>
          <w:sz w:val="24"/>
          <w:szCs w:val="24"/>
        </w:rPr>
        <w:t>by</w:t>
      </w:r>
      <w:r w:rsidR="00D36248" w:rsidRPr="00293F5A">
        <w:rPr>
          <w:rFonts w:ascii="Times New Roman" w:hAnsi="Times New Roman" w:cs="Times New Roman"/>
          <w:kern w:val="0"/>
          <w:sz w:val="24"/>
          <w:szCs w:val="24"/>
        </w:rPr>
        <w:t xml:space="preserve"> one of </w:t>
      </w:r>
      <w:r w:rsidR="00A03DFB" w:rsidRPr="00293F5A">
        <w:rPr>
          <w:rFonts w:ascii="Times New Roman" w:hAnsi="Times New Roman" w:cs="Times New Roman"/>
          <w:kern w:val="0"/>
          <w:sz w:val="24"/>
          <w:szCs w:val="24"/>
        </w:rPr>
        <w:t>the diversity result’s</w:t>
      </w:r>
      <w:r w:rsidR="00CB2790" w:rsidRPr="00293F5A">
        <w:rPr>
          <w:rFonts w:ascii="Times New Roman" w:hAnsi="Times New Roman" w:cs="Times New Roman"/>
          <w:kern w:val="0"/>
          <w:sz w:val="24"/>
          <w:szCs w:val="24"/>
        </w:rPr>
        <w:t xml:space="preserve"> </w:t>
      </w:r>
      <w:r w:rsidR="00350C76" w:rsidRPr="00293F5A">
        <w:rPr>
          <w:rFonts w:ascii="Times New Roman" w:hAnsi="Times New Roman" w:cs="Times New Roman"/>
          <w:kern w:val="0"/>
          <w:sz w:val="24"/>
          <w:szCs w:val="24"/>
        </w:rPr>
        <w:t>discoverers</w:t>
      </w:r>
      <w:r w:rsidR="00D36248" w:rsidRPr="00293F5A">
        <w:rPr>
          <w:rFonts w:ascii="Times New Roman" w:hAnsi="Times New Roman" w:cs="Times New Roman"/>
          <w:kern w:val="0"/>
          <w:sz w:val="24"/>
          <w:szCs w:val="24"/>
        </w:rPr>
        <w:t xml:space="preserve"> </w:t>
      </w:r>
      <w:r w:rsidR="00081A47" w:rsidRPr="00293F5A">
        <w:rPr>
          <w:rFonts w:ascii="Times New Roman" w:hAnsi="Times New Roman" w:cs="Times New Roman"/>
          <w:kern w:val="0"/>
          <w:sz w:val="24"/>
          <w:szCs w:val="24"/>
        </w:rPr>
        <w:t xml:space="preserve">argues that </w:t>
      </w:r>
      <w:r w:rsidR="00423BD0" w:rsidRPr="00293F5A">
        <w:rPr>
          <w:rFonts w:ascii="Times New Roman" w:hAnsi="Times New Roman" w:cs="Times New Roman"/>
          <w:kern w:val="0"/>
          <w:sz w:val="24"/>
          <w:szCs w:val="24"/>
        </w:rPr>
        <w:t>it</w:t>
      </w:r>
      <w:r w:rsidR="00E95C13" w:rsidRPr="00293F5A">
        <w:rPr>
          <w:rFonts w:ascii="Times New Roman" w:hAnsi="Times New Roman" w:cs="Times New Roman"/>
          <w:kern w:val="0"/>
          <w:sz w:val="24"/>
          <w:szCs w:val="24"/>
        </w:rPr>
        <w:t xml:space="preserve"> </w:t>
      </w:r>
      <w:r w:rsidR="00081A47" w:rsidRPr="00293F5A">
        <w:rPr>
          <w:rFonts w:ascii="Times New Roman" w:hAnsi="Times New Roman" w:cs="Times New Roman"/>
          <w:kern w:val="0"/>
          <w:sz w:val="24"/>
          <w:szCs w:val="24"/>
        </w:rPr>
        <w:t xml:space="preserve">supports federalism: Distinct groups of representatives </w:t>
      </w:r>
      <w:r w:rsidR="00CA76AB" w:rsidRPr="00293F5A">
        <w:rPr>
          <w:rFonts w:ascii="Times New Roman" w:hAnsi="Times New Roman" w:cs="Times New Roman"/>
          <w:kern w:val="0"/>
          <w:sz w:val="24"/>
          <w:szCs w:val="24"/>
        </w:rPr>
        <w:t xml:space="preserve">at different levels of governments </w:t>
      </w:r>
      <w:r w:rsidR="00081A47" w:rsidRPr="00293F5A">
        <w:rPr>
          <w:rFonts w:ascii="Times New Roman" w:hAnsi="Times New Roman" w:cs="Times New Roman"/>
          <w:kern w:val="0"/>
          <w:sz w:val="24"/>
          <w:szCs w:val="24"/>
        </w:rPr>
        <w:t>are</w:t>
      </w:r>
      <w:r w:rsidR="00CA76AB" w:rsidRPr="00293F5A">
        <w:rPr>
          <w:rFonts w:ascii="Times New Roman" w:hAnsi="Times New Roman" w:cs="Times New Roman"/>
          <w:kern w:val="0"/>
          <w:sz w:val="24"/>
          <w:szCs w:val="24"/>
        </w:rPr>
        <w:t>, apparently,</w:t>
      </w:r>
      <w:r w:rsidR="00081A47" w:rsidRPr="00293F5A">
        <w:rPr>
          <w:rFonts w:ascii="Times New Roman" w:hAnsi="Times New Roman" w:cs="Times New Roman"/>
          <w:kern w:val="0"/>
          <w:sz w:val="24"/>
          <w:szCs w:val="24"/>
        </w:rPr>
        <w:t xml:space="preserve"> more likely to identify faults in other approaches and so reach correct results over time</w:t>
      </w:r>
      <w:r w:rsidR="001D5B7E" w:rsidRPr="00293F5A">
        <w:rPr>
          <w:rFonts w:ascii="Times New Roman" w:hAnsi="Times New Roman" w:cs="Times New Roman"/>
          <w:kern w:val="0"/>
          <w:sz w:val="24"/>
          <w:szCs w:val="24"/>
        </w:rPr>
        <w:t>, especially</w:t>
      </w:r>
      <w:r w:rsidR="00081A47" w:rsidRPr="00293F5A">
        <w:rPr>
          <w:rFonts w:ascii="Times New Roman" w:hAnsi="Times New Roman" w:cs="Times New Roman"/>
          <w:kern w:val="0"/>
          <w:sz w:val="24"/>
          <w:szCs w:val="24"/>
        </w:rPr>
        <w:t xml:space="preserve"> where each group </w:t>
      </w:r>
      <w:r w:rsidR="005B14ED">
        <w:rPr>
          <w:rFonts w:ascii="Times New Roman" w:hAnsi="Times New Roman" w:cs="Times New Roman"/>
          <w:kern w:val="0"/>
          <w:sz w:val="24"/>
          <w:szCs w:val="24"/>
        </w:rPr>
        <w:t xml:space="preserve">also </w:t>
      </w:r>
      <w:r w:rsidR="00081A47" w:rsidRPr="00293F5A">
        <w:rPr>
          <w:rFonts w:ascii="Times New Roman" w:hAnsi="Times New Roman" w:cs="Times New Roman"/>
          <w:kern w:val="0"/>
          <w:sz w:val="24"/>
          <w:szCs w:val="24"/>
        </w:rPr>
        <w:t>‘experiments’</w:t>
      </w:r>
      <w:r w:rsidR="00081A47" w:rsidRPr="00293F5A">
        <w:rPr>
          <w:rFonts w:ascii="Times New Roman" w:hAnsi="Times New Roman" w:cs="Times New Roman"/>
          <w:sz w:val="24"/>
          <w:szCs w:val="24"/>
        </w:rPr>
        <w:t xml:space="preserve"> </w:t>
      </w:r>
      <w:r w:rsidR="00350C76" w:rsidRPr="00293F5A">
        <w:rPr>
          <w:rFonts w:ascii="Times New Roman" w:hAnsi="Times New Roman" w:cs="Times New Roman"/>
          <w:kern w:val="0"/>
          <w:sz w:val="24"/>
          <w:szCs w:val="24"/>
        </w:rPr>
        <w:t xml:space="preserve">(Grim et al. 2020). </w:t>
      </w:r>
      <w:r w:rsidR="00081A47" w:rsidRPr="00293F5A">
        <w:rPr>
          <w:rFonts w:ascii="Times New Roman" w:hAnsi="Times New Roman" w:cs="Times New Roman"/>
          <w:sz w:val="24"/>
          <w:szCs w:val="24"/>
        </w:rPr>
        <w:t>Bednar (2014)</w:t>
      </w:r>
      <w:r w:rsidR="00ED029F" w:rsidRPr="00293F5A">
        <w:rPr>
          <w:rFonts w:ascii="Times New Roman" w:hAnsi="Times New Roman" w:cs="Times New Roman"/>
          <w:sz w:val="24"/>
          <w:szCs w:val="24"/>
        </w:rPr>
        <w:t>, in turn,</w:t>
      </w:r>
      <w:r w:rsidR="00E95C13" w:rsidRPr="00293F5A">
        <w:rPr>
          <w:rFonts w:ascii="Times New Roman" w:hAnsi="Times New Roman" w:cs="Times New Roman"/>
          <w:sz w:val="24"/>
          <w:szCs w:val="24"/>
        </w:rPr>
        <w:t xml:space="preserve"> argues that d</w:t>
      </w:r>
      <w:r w:rsidR="00081A47" w:rsidRPr="00293F5A">
        <w:rPr>
          <w:rFonts w:ascii="Times New Roman" w:hAnsi="Times New Roman" w:cs="Times New Roman"/>
          <w:sz w:val="24"/>
          <w:szCs w:val="24"/>
        </w:rPr>
        <w:t xml:space="preserve">ecentralized federalism </w:t>
      </w:r>
      <w:r w:rsidR="00CA76AB" w:rsidRPr="00293F5A">
        <w:rPr>
          <w:rFonts w:ascii="Times New Roman" w:hAnsi="Times New Roman" w:cs="Times New Roman"/>
          <w:sz w:val="24"/>
          <w:szCs w:val="24"/>
        </w:rPr>
        <w:t xml:space="preserve">fosters </w:t>
      </w:r>
      <w:r w:rsidR="008A627F">
        <w:rPr>
          <w:rFonts w:ascii="Times New Roman" w:hAnsi="Times New Roman" w:cs="Times New Roman"/>
          <w:sz w:val="24"/>
          <w:szCs w:val="24"/>
        </w:rPr>
        <w:t xml:space="preserve">both the </w:t>
      </w:r>
      <w:r w:rsidR="00081A47" w:rsidRPr="00293F5A">
        <w:rPr>
          <w:rFonts w:ascii="Times New Roman" w:hAnsi="Times New Roman" w:cs="Times New Roman"/>
          <w:sz w:val="24"/>
          <w:szCs w:val="24"/>
        </w:rPr>
        <w:t>policy experiment</w:t>
      </w:r>
      <w:r w:rsidR="007D7D69">
        <w:rPr>
          <w:rFonts w:ascii="Times New Roman" w:hAnsi="Times New Roman" w:cs="Times New Roman"/>
          <w:sz w:val="24"/>
          <w:szCs w:val="24"/>
        </w:rPr>
        <w:t xml:space="preserve">s </w:t>
      </w:r>
      <w:r w:rsidR="008A627F">
        <w:rPr>
          <w:rFonts w:ascii="Times New Roman" w:hAnsi="Times New Roman" w:cs="Times New Roman"/>
          <w:sz w:val="24"/>
          <w:szCs w:val="24"/>
        </w:rPr>
        <w:t xml:space="preserve">above </w:t>
      </w:r>
      <w:r w:rsidR="007D7D69">
        <w:rPr>
          <w:rFonts w:ascii="Times New Roman" w:hAnsi="Times New Roman" w:cs="Times New Roman"/>
          <w:sz w:val="24"/>
          <w:szCs w:val="24"/>
        </w:rPr>
        <w:t>and</w:t>
      </w:r>
      <w:r w:rsidR="00081A47" w:rsidRPr="00293F5A">
        <w:rPr>
          <w:rFonts w:ascii="Times New Roman" w:hAnsi="Times New Roman" w:cs="Times New Roman"/>
          <w:sz w:val="24"/>
          <w:szCs w:val="24"/>
        </w:rPr>
        <w:t xml:space="preserve"> the “diversity of viewpoints” necessary to judge them.</w:t>
      </w:r>
      <w:r w:rsidR="00E95C13" w:rsidRPr="00293F5A">
        <w:rPr>
          <w:rStyle w:val="FootnoteReference"/>
          <w:rFonts w:ascii="Times New Roman" w:hAnsi="Times New Roman" w:cs="Times New Roman"/>
          <w:sz w:val="24"/>
          <w:szCs w:val="24"/>
        </w:rPr>
        <w:footnoteReference w:id="54"/>
      </w:r>
      <w:r w:rsidR="00081A47" w:rsidRPr="00293F5A">
        <w:rPr>
          <w:rFonts w:ascii="Times New Roman" w:hAnsi="Times New Roman" w:cs="Times New Roman"/>
          <w:sz w:val="24"/>
          <w:szCs w:val="24"/>
        </w:rPr>
        <w:t xml:space="preserve"> </w:t>
      </w:r>
      <w:r w:rsidR="000E5171" w:rsidRPr="00293F5A">
        <w:rPr>
          <w:rFonts w:ascii="Times New Roman" w:hAnsi="Times New Roman" w:cs="Times New Roman"/>
          <w:sz w:val="24"/>
          <w:szCs w:val="24"/>
        </w:rPr>
        <w:t>F</w:t>
      </w:r>
      <w:r w:rsidR="00E11E89" w:rsidRPr="00293F5A">
        <w:rPr>
          <w:rFonts w:ascii="Times New Roman" w:hAnsi="Times New Roman" w:cs="Times New Roman"/>
          <w:sz w:val="24"/>
          <w:szCs w:val="24"/>
        </w:rPr>
        <w:t>ederal- and state-level decision-makers are likely to have different profiles and experiences, creating structural diversity that not only fosters better outcomes but permits</w:t>
      </w:r>
      <w:r w:rsidR="00081A47" w:rsidRPr="00293F5A">
        <w:rPr>
          <w:rFonts w:ascii="Times New Roman" w:hAnsi="Times New Roman" w:cs="Times New Roman"/>
          <w:sz w:val="24"/>
          <w:szCs w:val="24"/>
        </w:rPr>
        <w:t xml:space="preserve"> </w:t>
      </w:r>
      <w:r w:rsidR="00120B6D" w:rsidRPr="00293F5A">
        <w:rPr>
          <w:rFonts w:ascii="Times New Roman" w:hAnsi="Times New Roman" w:cs="Times New Roman"/>
          <w:sz w:val="24"/>
          <w:szCs w:val="24"/>
        </w:rPr>
        <w:t xml:space="preserve">apt </w:t>
      </w:r>
      <w:r w:rsidR="00081A47" w:rsidRPr="00293F5A">
        <w:rPr>
          <w:rFonts w:ascii="Times New Roman" w:hAnsi="Times New Roman" w:cs="Times New Roman"/>
          <w:sz w:val="24"/>
          <w:szCs w:val="24"/>
        </w:rPr>
        <w:t>epistemic evaluation.</w:t>
      </w:r>
      <w:r w:rsidR="00F02348" w:rsidRPr="00293F5A">
        <w:rPr>
          <w:rFonts w:ascii="Times New Roman" w:hAnsi="Times New Roman" w:cs="Times New Roman"/>
          <w:sz w:val="24"/>
          <w:szCs w:val="24"/>
        </w:rPr>
        <w:t xml:space="preserve"> </w:t>
      </w:r>
    </w:p>
    <w:p w14:paraId="2EEAC819" w14:textId="77777777" w:rsidR="00801031" w:rsidRPr="00293F5A" w:rsidRDefault="00801031" w:rsidP="00293F5A">
      <w:pPr>
        <w:autoSpaceDE w:val="0"/>
        <w:autoSpaceDN w:val="0"/>
        <w:adjustRightInd w:val="0"/>
        <w:spacing w:after="0" w:line="360" w:lineRule="auto"/>
        <w:rPr>
          <w:rFonts w:ascii="Times New Roman" w:hAnsi="Times New Roman" w:cs="Times New Roman"/>
          <w:kern w:val="0"/>
          <w:sz w:val="24"/>
          <w:szCs w:val="24"/>
        </w:rPr>
      </w:pPr>
    </w:p>
    <w:p w14:paraId="47C695F6" w14:textId="6B5EC6CB" w:rsidR="00801031" w:rsidRPr="00293F5A" w:rsidRDefault="00801031" w:rsidP="00293F5A">
      <w:pPr>
        <w:autoSpaceDE w:val="0"/>
        <w:autoSpaceDN w:val="0"/>
        <w:adjustRightInd w:val="0"/>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Diversity results, then, could support decentralization/federalism. However, both arguably rely on the value of local knowledge or experimentation and so may not be fully distinct.</w:t>
      </w:r>
    </w:p>
    <w:p w14:paraId="44A65AA7" w14:textId="77777777" w:rsidR="00D5378B" w:rsidRPr="00293F5A" w:rsidRDefault="00D5378B" w:rsidP="00293F5A">
      <w:pPr>
        <w:spacing w:after="0" w:line="360" w:lineRule="auto"/>
        <w:rPr>
          <w:rFonts w:ascii="Times New Roman" w:hAnsi="Times New Roman" w:cs="Times New Roman"/>
          <w:sz w:val="24"/>
          <w:szCs w:val="24"/>
        </w:rPr>
      </w:pPr>
    </w:p>
    <w:p w14:paraId="034384B2" w14:textId="5804DF35" w:rsidR="00E160AD" w:rsidRPr="00293F5A" w:rsidRDefault="00074FC1" w:rsidP="00293F5A">
      <w:pPr>
        <w:spacing w:after="0" w:line="360" w:lineRule="auto"/>
        <w:rPr>
          <w:rFonts w:ascii="Times New Roman" w:hAnsi="Times New Roman" w:cs="Times New Roman"/>
          <w:sz w:val="24"/>
          <w:szCs w:val="24"/>
          <w:u w:val="single"/>
        </w:rPr>
      </w:pPr>
      <w:r w:rsidRPr="00293F5A">
        <w:rPr>
          <w:rFonts w:ascii="Times New Roman" w:hAnsi="Times New Roman" w:cs="Times New Roman"/>
          <w:sz w:val="24"/>
          <w:szCs w:val="24"/>
          <w:u w:val="single"/>
        </w:rPr>
        <w:t>I</w:t>
      </w:r>
      <w:r w:rsidR="00BF672D" w:rsidRPr="00293F5A">
        <w:rPr>
          <w:rFonts w:ascii="Times New Roman" w:hAnsi="Times New Roman" w:cs="Times New Roman"/>
          <w:sz w:val="24"/>
          <w:szCs w:val="24"/>
          <w:u w:val="single"/>
        </w:rPr>
        <w:t>V</w:t>
      </w:r>
      <w:r w:rsidR="00C64B44" w:rsidRPr="00293F5A">
        <w:rPr>
          <w:rFonts w:ascii="Times New Roman" w:hAnsi="Times New Roman" w:cs="Times New Roman"/>
          <w:sz w:val="24"/>
          <w:szCs w:val="24"/>
          <w:u w:val="single"/>
        </w:rPr>
        <w:t xml:space="preserve">. </w:t>
      </w:r>
      <w:r w:rsidR="00E160AD" w:rsidRPr="00293F5A">
        <w:rPr>
          <w:rFonts w:ascii="Times New Roman" w:hAnsi="Times New Roman" w:cs="Times New Roman"/>
          <w:sz w:val="24"/>
          <w:szCs w:val="24"/>
          <w:u w:val="single"/>
        </w:rPr>
        <w:t>Evaluating</w:t>
      </w:r>
      <w:r w:rsidR="00E60732" w:rsidRPr="00293F5A">
        <w:rPr>
          <w:rFonts w:ascii="Times New Roman" w:hAnsi="Times New Roman" w:cs="Times New Roman"/>
          <w:sz w:val="24"/>
          <w:szCs w:val="24"/>
          <w:u w:val="single"/>
        </w:rPr>
        <w:t xml:space="preserve"> the</w:t>
      </w:r>
      <w:r w:rsidR="00E160AD" w:rsidRPr="00293F5A">
        <w:rPr>
          <w:rFonts w:ascii="Times New Roman" w:hAnsi="Times New Roman" w:cs="Times New Roman"/>
          <w:sz w:val="24"/>
          <w:szCs w:val="24"/>
          <w:u w:val="single"/>
        </w:rPr>
        <w:t xml:space="preserve"> Arguments</w:t>
      </w:r>
    </w:p>
    <w:p w14:paraId="65E2AA3F" w14:textId="77777777" w:rsidR="003D3C0B" w:rsidRPr="00293F5A" w:rsidRDefault="003D3C0B" w:rsidP="00293F5A">
      <w:pPr>
        <w:spacing w:after="0" w:line="360" w:lineRule="auto"/>
        <w:rPr>
          <w:rFonts w:ascii="Times New Roman" w:hAnsi="Times New Roman" w:cs="Times New Roman"/>
          <w:sz w:val="24"/>
          <w:szCs w:val="24"/>
          <w:u w:val="single"/>
        </w:rPr>
      </w:pPr>
    </w:p>
    <w:p w14:paraId="4BB7692E" w14:textId="0FADA84A" w:rsidR="00394A79" w:rsidRPr="00293F5A" w:rsidRDefault="00EB4E1B"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Epistemic a</w:t>
      </w:r>
      <w:r w:rsidR="00394A79" w:rsidRPr="00293F5A">
        <w:rPr>
          <w:rFonts w:ascii="Times New Roman" w:hAnsi="Times New Roman" w:cs="Times New Roman"/>
          <w:sz w:val="24"/>
          <w:szCs w:val="24"/>
        </w:rPr>
        <w:t xml:space="preserve">rguments </w:t>
      </w:r>
      <w:r w:rsidRPr="00293F5A">
        <w:rPr>
          <w:rFonts w:ascii="Times New Roman" w:hAnsi="Times New Roman" w:cs="Times New Roman"/>
          <w:sz w:val="24"/>
          <w:szCs w:val="24"/>
        </w:rPr>
        <w:t xml:space="preserve">for decentralization or federalism </w:t>
      </w:r>
      <w:r w:rsidR="00394A79" w:rsidRPr="00293F5A">
        <w:rPr>
          <w:rFonts w:ascii="Times New Roman" w:hAnsi="Times New Roman" w:cs="Times New Roman"/>
          <w:sz w:val="24"/>
          <w:szCs w:val="24"/>
        </w:rPr>
        <w:t xml:space="preserve">differ in terms of </w:t>
      </w:r>
      <w:r w:rsidR="00152112" w:rsidRPr="00293F5A">
        <w:rPr>
          <w:rFonts w:ascii="Times New Roman" w:hAnsi="Times New Roman" w:cs="Times New Roman"/>
          <w:sz w:val="24"/>
          <w:szCs w:val="24"/>
        </w:rPr>
        <w:t xml:space="preserve">whose competence is relevant, how to evaluate it, and the mechanisms through which decentralization and federalism are meant to improve it. </w:t>
      </w:r>
      <w:r w:rsidR="003209E7" w:rsidRPr="00293F5A">
        <w:rPr>
          <w:rFonts w:ascii="Times New Roman" w:hAnsi="Times New Roman" w:cs="Times New Roman"/>
          <w:sz w:val="24"/>
          <w:szCs w:val="24"/>
        </w:rPr>
        <w:t>On closer inspection, s</w:t>
      </w:r>
      <w:r w:rsidR="00152112" w:rsidRPr="00293F5A">
        <w:rPr>
          <w:rFonts w:ascii="Times New Roman" w:hAnsi="Times New Roman" w:cs="Times New Roman"/>
          <w:sz w:val="24"/>
          <w:szCs w:val="24"/>
        </w:rPr>
        <w:t>ome</w:t>
      </w:r>
      <w:r w:rsidR="003209E7" w:rsidRPr="00293F5A">
        <w:rPr>
          <w:rFonts w:ascii="Times New Roman" w:hAnsi="Times New Roman" w:cs="Times New Roman"/>
          <w:sz w:val="24"/>
          <w:szCs w:val="24"/>
        </w:rPr>
        <w:t xml:space="preserve"> purportedly</w:t>
      </w:r>
      <w:r w:rsidR="00152112" w:rsidRPr="00293F5A">
        <w:rPr>
          <w:rFonts w:ascii="Times New Roman" w:hAnsi="Times New Roman" w:cs="Times New Roman"/>
          <w:sz w:val="24"/>
          <w:szCs w:val="24"/>
        </w:rPr>
        <w:t xml:space="preserve"> </w:t>
      </w:r>
      <w:r w:rsidRPr="00293F5A">
        <w:rPr>
          <w:rFonts w:ascii="Times New Roman" w:hAnsi="Times New Roman" w:cs="Times New Roman"/>
          <w:sz w:val="24"/>
          <w:szCs w:val="24"/>
        </w:rPr>
        <w:t xml:space="preserve">epistemic </w:t>
      </w:r>
      <w:r w:rsidR="00152112" w:rsidRPr="00293F5A">
        <w:rPr>
          <w:rFonts w:ascii="Times New Roman" w:hAnsi="Times New Roman" w:cs="Times New Roman"/>
          <w:sz w:val="24"/>
          <w:szCs w:val="24"/>
        </w:rPr>
        <w:t xml:space="preserve">arguments </w:t>
      </w:r>
      <w:r w:rsidR="003209E7" w:rsidRPr="00293F5A">
        <w:rPr>
          <w:rFonts w:ascii="Times New Roman" w:hAnsi="Times New Roman" w:cs="Times New Roman"/>
          <w:sz w:val="24"/>
          <w:szCs w:val="24"/>
        </w:rPr>
        <w:t>rely on</w:t>
      </w:r>
      <w:r w:rsidR="00152112" w:rsidRPr="00293F5A">
        <w:rPr>
          <w:rFonts w:ascii="Times New Roman" w:hAnsi="Times New Roman" w:cs="Times New Roman"/>
          <w:sz w:val="24"/>
          <w:szCs w:val="24"/>
        </w:rPr>
        <w:t xml:space="preserve"> </w:t>
      </w:r>
      <w:r w:rsidR="003209E7" w:rsidRPr="00293F5A">
        <w:rPr>
          <w:rFonts w:ascii="Times New Roman" w:hAnsi="Times New Roman" w:cs="Times New Roman"/>
          <w:sz w:val="24"/>
          <w:szCs w:val="24"/>
        </w:rPr>
        <w:t xml:space="preserve">non-epistemic </w:t>
      </w:r>
      <w:r w:rsidR="00152112" w:rsidRPr="00293F5A">
        <w:rPr>
          <w:rFonts w:ascii="Times New Roman" w:hAnsi="Times New Roman" w:cs="Times New Roman"/>
          <w:sz w:val="24"/>
          <w:szCs w:val="24"/>
        </w:rPr>
        <w:t>goods</w:t>
      </w:r>
      <w:r w:rsidR="00293023" w:rsidRPr="00293F5A">
        <w:rPr>
          <w:rFonts w:ascii="Times New Roman" w:hAnsi="Times New Roman" w:cs="Times New Roman"/>
          <w:sz w:val="24"/>
          <w:szCs w:val="24"/>
        </w:rPr>
        <w:t>,</w:t>
      </w:r>
      <w:r w:rsidR="00152112" w:rsidRPr="00293F5A">
        <w:rPr>
          <w:rFonts w:ascii="Times New Roman" w:hAnsi="Times New Roman" w:cs="Times New Roman"/>
          <w:sz w:val="24"/>
          <w:szCs w:val="24"/>
        </w:rPr>
        <w:t xml:space="preserve"> like general democratic influence. </w:t>
      </w:r>
      <w:r w:rsidR="003209E7" w:rsidRPr="00293F5A">
        <w:rPr>
          <w:rFonts w:ascii="Times New Roman" w:hAnsi="Times New Roman" w:cs="Times New Roman"/>
          <w:sz w:val="24"/>
          <w:szCs w:val="24"/>
        </w:rPr>
        <w:t xml:space="preserve">Some </w:t>
      </w:r>
      <w:r w:rsidRPr="00293F5A">
        <w:rPr>
          <w:rFonts w:ascii="Times New Roman" w:hAnsi="Times New Roman" w:cs="Times New Roman"/>
          <w:sz w:val="24"/>
          <w:szCs w:val="24"/>
        </w:rPr>
        <w:t xml:space="preserve">genuinely </w:t>
      </w:r>
      <w:r w:rsidR="003209E7" w:rsidRPr="00293F5A">
        <w:rPr>
          <w:rFonts w:ascii="Times New Roman" w:hAnsi="Times New Roman" w:cs="Times New Roman"/>
          <w:sz w:val="24"/>
          <w:szCs w:val="24"/>
        </w:rPr>
        <w:t xml:space="preserve">epistemic arguments rely on the truth of others and so may not </w:t>
      </w:r>
      <w:r w:rsidRPr="00293F5A">
        <w:rPr>
          <w:rFonts w:ascii="Times New Roman" w:hAnsi="Times New Roman" w:cs="Times New Roman"/>
          <w:sz w:val="24"/>
          <w:szCs w:val="24"/>
        </w:rPr>
        <w:t xml:space="preserve">be truly </w:t>
      </w:r>
      <w:r w:rsidR="003209E7" w:rsidRPr="00293F5A">
        <w:rPr>
          <w:rFonts w:ascii="Times New Roman" w:hAnsi="Times New Roman" w:cs="Times New Roman"/>
          <w:sz w:val="24"/>
          <w:szCs w:val="24"/>
        </w:rPr>
        <w:t xml:space="preserve">independent argument-types. </w:t>
      </w:r>
      <w:r w:rsidR="00B77979" w:rsidRPr="00293F5A">
        <w:rPr>
          <w:rFonts w:ascii="Times New Roman" w:hAnsi="Times New Roman" w:cs="Times New Roman"/>
          <w:sz w:val="24"/>
          <w:szCs w:val="24"/>
        </w:rPr>
        <w:t xml:space="preserve">For example, several participatory arguments </w:t>
      </w:r>
      <w:r w:rsidR="007912A9" w:rsidRPr="00293F5A">
        <w:rPr>
          <w:rFonts w:ascii="Times New Roman" w:hAnsi="Times New Roman" w:cs="Times New Roman"/>
          <w:sz w:val="24"/>
          <w:szCs w:val="24"/>
        </w:rPr>
        <w:t xml:space="preserve">overlap with local knowledge or experimental ones. </w:t>
      </w:r>
      <w:r w:rsidR="00CA013D">
        <w:rPr>
          <w:rFonts w:ascii="Times New Roman" w:hAnsi="Times New Roman" w:cs="Times New Roman"/>
          <w:sz w:val="24"/>
          <w:szCs w:val="24"/>
        </w:rPr>
        <w:t>C</w:t>
      </w:r>
      <w:r w:rsidRPr="00293F5A">
        <w:rPr>
          <w:rFonts w:ascii="Times New Roman" w:hAnsi="Times New Roman" w:cs="Times New Roman"/>
          <w:sz w:val="24"/>
          <w:szCs w:val="24"/>
        </w:rPr>
        <w:t xml:space="preserve">ategories above </w:t>
      </w:r>
      <w:r w:rsidR="00CA013D">
        <w:rPr>
          <w:rFonts w:ascii="Times New Roman" w:hAnsi="Times New Roman" w:cs="Times New Roman"/>
          <w:sz w:val="24"/>
          <w:szCs w:val="24"/>
        </w:rPr>
        <w:t xml:space="preserve">still </w:t>
      </w:r>
      <w:r w:rsidR="001E47C9" w:rsidRPr="00293F5A">
        <w:rPr>
          <w:rFonts w:ascii="Times New Roman" w:hAnsi="Times New Roman" w:cs="Times New Roman"/>
          <w:sz w:val="24"/>
          <w:szCs w:val="24"/>
        </w:rPr>
        <w:t xml:space="preserve">map the existing literature and provide a useful framing for evaluating epistemic arguments. The </w:t>
      </w:r>
      <w:r w:rsidR="007912A9" w:rsidRPr="00293F5A">
        <w:rPr>
          <w:rFonts w:ascii="Times New Roman" w:hAnsi="Times New Roman" w:cs="Times New Roman"/>
          <w:sz w:val="24"/>
          <w:szCs w:val="24"/>
        </w:rPr>
        <w:t>above</w:t>
      </w:r>
      <w:r w:rsidR="001E47C9" w:rsidRPr="00293F5A">
        <w:rPr>
          <w:rFonts w:ascii="Times New Roman" w:hAnsi="Times New Roman" w:cs="Times New Roman"/>
          <w:sz w:val="24"/>
          <w:szCs w:val="24"/>
        </w:rPr>
        <w:t xml:space="preserve"> also identifies common features of g</w:t>
      </w:r>
      <w:r w:rsidR="00152112" w:rsidRPr="00293F5A">
        <w:rPr>
          <w:rFonts w:ascii="Times New Roman" w:hAnsi="Times New Roman" w:cs="Times New Roman"/>
          <w:sz w:val="24"/>
          <w:szCs w:val="24"/>
        </w:rPr>
        <w:t xml:space="preserve">enuinely </w:t>
      </w:r>
      <w:r w:rsidR="000E5EF3" w:rsidRPr="00293F5A">
        <w:rPr>
          <w:rFonts w:ascii="Times New Roman" w:hAnsi="Times New Roman" w:cs="Times New Roman"/>
          <w:sz w:val="24"/>
          <w:szCs w:val="24"/>
        </w:rPr>
        <w:t>epistemic a</w:t>
      </w:r>
      <w:r w:rsidR="00152112" w:rsidRPr="00293F5A">
        <w:rPr>
          <w:rFonts w:ascii="Times New Roman" w:hAnsi="Times New Roman" w:cs="Times New Roman"/>
          <w:sz w:val="24"/>
          <w:szCs w:val="24"/>
        </w:rPr>
        <w:t>rguments</w:t>
      </w:r>
      <w:r w:rsidR="001E47C9" w:rsidRPr="00293F5A">
        <w:rPr>
          <w:rFonts w:ascii="Times New Roman" w:hAnsi="Times New Roman" w:cs="Times New Roman"/>
          <w:sz w:val="24"/>
          <w:szCs w:val="24"/>
        </w:rPr>
        <w:t>, including</w:t>
      </w:r>
      <w:r w:rsidR="00152112" w:rsidRPr="00293F5A">
        <w:rPr>
          <w:rFonts w:ascii="Times New Roman" w:hAnsi="Times New Roman" w:cs="Times New Roman"/>
          <w:sz w:val="24"/>
          <w:szCs w:val="24"/>
        </w:rPr>
        <w:t xml:space="preserve"> concerns with local knowledge and appeals to the value of learning and diversity</w:t>
      </w:r>
      <w:r w:rsidR="00EE1E71" w:rsidRPr="00293F5A">
        <w:rPr>
          <w:rFonts w:ascii="Times New Roman" w:hAnsi="Times New Roman" w:cs="Times New Roman"/>
          <w:sz w:val="24"/>
          <w:szCs w:val="24"/>
        </w:rPr>
        <w:t>, thus</w:t>
      </w:r>
      <w:r w:rsidR="0060680B" w:rsidRPr="00293F5A">
        <w:rPr>
          <w:rFonts w:ascii="Times New Roman" w:hAnsi="Times New Roman" w:cs="Times New Roman"/>
          <w:sz w:val="24"/>
          <w:szCs w:val="24"/>
        </w:rPr>
        <w:t xml:space="preserve"> </w:t>
      </w:r>
      <w:r w:rsidR="00851356" w:rsidRPr="00293F5A">
        <w:rPr>
          <w:rFonts w:ascii="Times New Roman" w:hAnsi="Times New Roman" w:cs="Times New Roman"/>
          <w:sz w:val="24"/>
          <w:szCs w:val="24"/>
        </w:rPr>
        <w:t>provid</w:t>
      </w:r>
      <w:r w:rsidR="00EE1E71" w:rsidRPr="00293F5A">
        <w:rPr>
          <w:rFonts w:ascii="Times New Roman" w:hAnsi="Times New Roman" w:cs="Times New Roman"/>
          <w:sz w:val="24"/>
          <w:szCs w:val="24"/>
        </w:rPr>
        <w:t>ing</w:t>
      </w:r>
      <w:r w:rsidR="00851356" w:rsidRPr="00293F5A">
        <w:rPr>
          <w:rFonts w:ascii="Times New Roman" w:hAnsi="Times New Roman" w:cs="Times New Roman"/>
          <w:sz w:val="24"/>
          <w:szCs w:val="24"/>
        </w:rPr>
        <w:t xml:space="preserve"> a useful basis for further analysis. </w:t>
      </w:r>
      <w:r w:rsidR="001E47C9" w:rsidRPr="00293F5A">
        <w:rPr>
          <w:rFonts w:ascii="Times New Roman" w:hAnsi="Times New Roman" w:cs="Times New Roman"/>
          <w:sz w:val="24"/>
          <w:szCs w:val="24"/>
        </w:rPr>
        <w:t xml:space="preserve">I </w:t>
      </w:r>
      <w:r w:rsidR="00FC6F48" w:rsidRPr="00293F5A">
        <w:rPr>
          <w:rFonts w:ascii="Times New Roman" w:hAnsi="Times New Roman" w:cs="Times New Roman"/>
          <w:sz w:val="24"/>
          <w:szCs w:val="24"/>
        </w:rPr>
        <w:t>will now</w:t>
      </w:r>
      <w:r w:rsidR="001E47C9" w:rsidRPr="00293F5A">
        <w:rPr>
          <w:rFonts w:ascii="Times New Roman" w:hAnsi="Times New Roman" w:cs="Times New Roman"/>
          <w:sz w:val="24"/>
          <w:szCs w:val="24"/>
        </w:rPr>
        <w:t xml:space="preserve"> further evaluate </w:t>
      </w:r>
      <w:r w:rsidR="00F149FE">
        <w:rPr>
          <w:rFonts w:ascii="Times New Roman" w:hAnsi="Times New Roman" w:cs="Times New Roman"/>
          <w:sz w:val="24"/>
          <w:szCs w:val="24"/>
        </w:rPr>
        <w:t xml:space="preserve">the </w:t>
      </w:r>
      <w:r w:rsidR="001E47C9" w:rsidRPr="00293F5A">
        <w:rPr>
          <w:rFonts w:ascii="Times New Roman" w:hAnsi="Times New Roman" w:cs="Times New Roman"/>
          <w:sz w:val="24"/>
          <w:szCs w:val="24"/>
        </w:rPr>
        <w:t>leading epistemic arguments. I</w:t>
      </w:r>
      <w:r w:rsidR="00FC6F48" w:rsidRPr="00293F5A">
        <w:rPr>
          <w:rFonts w:ascii="Times New Roman" w:hAnsi="Times New Roman" w:cs="Times New Roman"/>
          <w:sz w:val="24"/>
          <w:szCs w:val="24"/>
        </w:rPr>
        <w:t xml:space="preserve"> will</w:t>
      </w:r>
      <w:r w:rsidR="001E47C9" w:rsidRPr="00293F5A">
        <w:rPr>
          <w:rFonts w:ascii="Times New Roman" w:hAnsi="Times New Roman" w:cs="Times New Roman"/>
          <w:sz w:val="24"/>
          <w:szCs w:val="24"/>
        </w:rPr>
        <w:t xml:space="preserve"> thereby demonstrate that e</w:t>
      </w:r>
      <w:r w:rsidR="0088645C" w:rsidRPr="00293F5A">
        <w:rPr>
          <w:rFonts w:ascii="Times New Roman" w:hAnsi="Times New Roman" w:cs="Times New Roman"/>
          <w:sz w:val="24"/>
          <w:szCs w:val="24"/>
        </w:rPr>
        <w:t>ach</w:t>
      </w:r>
      <w:r w:rsidR="00F149FE">
        <w:rPr>
          <w:rFonts w:ascii="Times New Roman" w:hAnsi="Times New Roman" w:cs="Times New Roman"/>
          <w:sz w:val="24"/>
          <w:szCs w:val="24"/>
        </w:rPr>
        <w:t xml:space="preserve"> </w:t>
      </w:r>
      <w:r w:rsidR="00FC6F48" w:rsidRPr="00293F5A">
        <w:rPr>
          <w:rFonts w:ascii="Times New Roman" w:hAnsi="Times New Roman" w:cs="Times New Roman"/>
          <w:sz w:val="24"/>
          <w:szCs w:val="24"/>
        </w:rPr>
        <w:lastRenderedPageBreak/>
        <w:t>epistemic</w:t>
      </w:r>
      <w:r w:rsidR="0088645C" w:rsidRPr="00293F5A">
        <w:rPr>
          <w:rFonts w:ascii="Times New Roman" w:hAnsi="Times New Roman" w:cs="Times New Roman"/>
          <w:sz w:val="24"/>
          <w:szCs w:val="24"/>
        </w:rPr>
        <w:t xml:space="preserve"> </w:t>
      </w:r>
      <w:r w:rsidR="001E47C9" w:rsidRPr="00293F5A">
        <w:rPr>
          <w:rFonts w:ascii="Times New Roman" w:hAnsi="Times New Roman" w:cs="Times New Roman"/>
          <w:sz w:val="24"/>
          <w:szCs w:val="24"/>
        </w:rPr>
        <w:t>argument for decentralization also risks</w:t>
      </w:r>
      <w:r w:rsidR="0088645C" w:rsidRPr="00293F5A">
        <w:rPr>
          <w:rFonts w:ascii="Times New Roman" w:hAnsi="Times New Roman" w:cs="Times New Roman"/>
          <w:sz w:val="24"/>
          <w:szCs w:val="24"/>
        </w:rPr>
        <w:t xml:space="preserve"> </w:t>
      </w:r>
      <w:r w:rsidR="001E47C9" w:rsidRPr="00293F5A">
        <w:rPr>
          <w:rFonts w:ascii="Times New Roman" w:hAnsi="Times New Roman" w:cs="Times New Roman"/>
          <w:sz w:val="24"/>
          <w:szCs w:val="24"/>
        </w:rPr>
        <w:t xml:space="preserve">epistemic </w:t>
      </w:r>
      <w:r w:rsidR="0088645C" w:rsidRPr="00293F5A">
        <w:rPr>
          <w:rFonts w:ascii="Times New Roman" w:hAnsi="Times New Roman" w:cs="Times New Roman"/>
          <w:sz w:val="24"/>
          <w:szCs w:val="24"/>
        </w:rPr>
        <w:t>trade-off</w:t>
      </w:r>
      <w:r w:rsidR="00CC69F9" w:rsidRPr="00293F5A">
        <w:rPr>
          <w:rFonts w:ascii="Times New Roman" w:hAnsi="Times New Roman" w:cs="Times New Roman"/>
          <w:sz w:val="24"/>
          <w:szCs w:val="24"/>
        </w:rPr>
        <w:t>s</w:t>
      </w:r>
      <w:r w:rsidR="00FC6F48" w:rsidRPr="00293F5A">
        <w:rPr>
          <w:rFonts w:ascii="Times New Roman" w:hAnsi="Times New Roman" w:cs="Times New Roman"/>
          <w:sz w:val="24"/>
          <w:szCs w:val="24"/>
        </w:rPr>
        <w:t xml:space="preserve"> and that</w:t>
      </w:r>
      <w:r w:rsidR="00CC69F9" w:rsidRPr="00293F5A">
        <w:rPr>
          <w:rFonts w:ascii="Times New Roman" w:hAnsi="Times New Roman" w:cs="Times New Roman"/>
          <w:sz w:val="24"/>
          <w:szCs w:val="24"/>
        </w:rPr>
        <w:t xml:space="preserve"> federalism is unnecessary to enjoy decentralization’s epistemic benefits and </w:t>
      </w:r>
      <w:r w:rsidR="0060680B" w:rsidRPr="00293F5A">
        <w:rPr>
          <w:rFonts w:ascii="Times New Roman" w:hAnsi="Times New Roman" w:cs="Times New Roman"/>
          <w:sz w:val="24"/>
          <w:szCs w:val="24"/>
        </w:rPr>
        <w:t>introduces distinct concerns.</w:t>
      </w:r>
    </w:p>
    <w:p w14:paraId="316D20EB" w14:textId="77777777" w:rsidR="00F20EDB" w:rsidRPr="00293F5A" w:rsidRDefault="00F20EDB" w:rsidP="00293F5A">
      <w:pPr>
        <w:spacing w:after="0" w:line="360" w:lineRule="auto"/>
        <w:rPr>
          <w:rFonts w:ascii="Times New Roman" w:hAnsi="Times New Roman" w:cs="Times New Roman"/>
          <w:sz w:val="24"/>
          <w:szCs w:val="24"/>
        </w:rPr>
      </w:pPr>
    </w:p>
    <w:p w14:paraId="7DC8F065" w14:textId="77777777" w:rsidR="00ED095E" w:rsidRPr="00293F5A" w:rsidRDefault="00ED095E" w:rsidP="00293F5A">
      <w:pPr>
        <w:pStyle w:val="ListParagraph"/>
        <w:numPr>
          <w:ilvl w:val="0"/>
          <w:numId w:val="2"/>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Local Knowledge Arguments</w:t>
      </w:r>
    </w:p>
    <w:p w14:paraId="20BB5093" w14:textId="77777777" w:rsidR="00ED095E" w:rsidRPr="00293F5A" w:rsidRDefault="00ED095E" w:rsidP="00293F5A">
      <w:pPr>
        <w:spacing w:after="0" w:line="360" w:lineRule="auto"/>
        <w:rPr>
          <w:rFonts w:ascii="Times New Roman" w:hAnsi="Times New Roman" w:cs="Times New Roman"/>
          <w:sz w:val="24"/>
          <w:szCs w:val="24"/>
        </w:rPr>
      </w:pPr>
    </w:p>
    <w:p w14:paraId="2C82CB13" w14:textId="3987BD29" w:rsidR="00EA311B" w:rsidRPr="00293F5A" w:rsidRDefault="007B3256"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 xml:space="preserve">Local knowledge arguments must establish that </w:t>
      </w:r>
      <w:r w:rsidR="0092390C" w:rsidRPr="00293F5A">
        <w:rPr>
          <w:rFonts w:ascii="Times New Roman" w:hAnsi="Times New Roman" w:cs="Times New Roman"/>
          <w:sz w:val="24"/>
          <w:szCs w:val="24"/>
        </w:rPr>
        <w:t xml:space="preserve">local decision-makers possess relevant information </w:t>
      </w:r>
      <w:r w:rsidR="00003223" w:rsidRPr="00293F5A">
        <w:rPr>
          <w:rFonts w:ascii="Times New Roman" w:hAnsi="Times New Roman" w:cs="Times New Roman"/>
          <w:sz w:val="24"/>
          <w:szCs w:val="24"/>
        </w:rPr>
        <w:t xml:space="preserve">and </w:t>
      </w:r>
      <w:r w:rsidR="0092390C" w:rsidRPr="00293F5A">
        <w:rPr>
          <w:rFonts w:ascii="Times New Roman" w:hAnsi="Times New Roman" w:cs="Times New Roman"/>
          <w:sz w:val="24"/>
          <w:szCs w:val="24"/>
        </w:rPr>
        <w:t xml:space="preserve">use it </w:t>
      </w:r>
      <w:r w:rsidR="00003223" w:rsidRPr="00293F5A">
        <w:rPr>
          <w:rFonts w:ascii="Times New Roman" w:hAnsi="Times New Roman" w:cs="Times New Roman"/>
          <w:sz w:val="24"/>
          <w:szCs w:val="24"/>
        </w:rPr>
        <w:t xml:space="preserve">to </w:t>
      </w:r>
      <w:r w:rsidR="0092390C" w:rsidRPr="00293F5A">
        <w:rPr>
          <w:rFonts w:ascii="Times New Roman" w:hAnsi="Times New Roman" w:cs="Times New Roman"/>
          <w:sz w:val="24"/>
          <w:szCs w:val="24"/>
        </w:rPr>
        <w:t>affect desirable outcomes.</w:t>
      </w:r>
      <w:r w:rsidR="00E31090" w:rsidRPr="00293F5A">
        <w:rPr>
          <w:rFonts w:ascii="Times New Roman" w:hAnsi="Times New Roman" w:cs="Times New Roman"/>
          <w:sz w:val="24"/>
          <w:szCs w:val="24"/>
        </w:rPr>
        <w:t xml:space="preserve"> </w:t>
      </w:r>
      <w:r w:rsidR="00882FAB" w:rsidRPr="00293F5A">
        <w:rPr>
          <w:rFonts w:ascii="Times New Roman" w:hAnsi="Times New Roman" w:cs="Times New Roman"/>
          <w:sz w:val="24"/>
          <w:szCs w:val="24"/>
        </w:rPr>
        <w:t>The need for</w:t>
      </w:r>
      <w:r w:rsidR="00BD0C3D" w:rsidRPr="00293F5A">
        <w:rPr>
          <w:rFonts w:ascii="Times New Roman" w:hAnsi="Times New Roman" w:cs="Times New Roman"/>
          <w:sz w:val="24"/>
          <w:szCs w:val="24"/>
        </w:rPr>
        <w:t xml:space="preserve"> metrics presents immediate challenge</w:t>
      </w:r>
      <w:r w:rsidR="00882FAB" w:rsidRPr="00293F5A">
        <w:rPr>
          <w:rFonts w:ascii="Times New Roman" w:hAnsi="Times New Roman" w:cs="Times New Roman"/>
          <w:sz w:val="24"/>
          <w:szCs w:val="24"/>
        </w:rPr>
        <w:t>s</w:t>
      </w:r>
      <w:r w:rsidR="00BD0C3D" w:rsidRPr="00293F5A">
        <w:rPr>
          <w:rFonts w:ascii="Times New Roman" w:hAnsi="Times New Roman" w:cs="Times New Roman"/>
          <w:sz w:val="24"/>
          <w:szCs w:val="24"/>
        </w:rPr>
        <w:t xml:space="preserve">. </w:t>
      </w:r>
      <w:r w:rsidR="003C3F08" w:rsidRPr="00293F5A">
        <w:rPr>
          <w:rFonts w:ascii="Times New Roman" w:hAnsi="Times New Roman" w:cs="Times New Roman"/>
          <w:sz w:val="24"/>
          <w:szCs w:val="24"/>
        </w:rPr>
        <w:t>Some policy areas</w:t>
      </w:r>
      <w:r w:rsidR="00C47043" w:rsidRPr="00293F5A">
        <w:rPr>
          <w:rFonts w:ascii="Times New Roman" w:hAnsi="Times New Roman" w:cs="Times New Roman"/>
          <w:sz w:val="24"/>
          <w:szCs w:val="24"/>
        </w:rPr>
        <w:t xml:space="preserve"> </w:t>
      </w:r>
      <w:r w:rsidR="003C3F08" w:rsidRPr="00293F5A">
        <w:rPr>
          <w:rFonts w:ascii="Times New Roman" w:hAnsi="Times New Roman" w:cs="Times New Roman"/>
          <w:sz w:val="24"/>
          <w:szCs w:val="24"/>
        </w:rPr>
        <w:t xml:space="preserve">offer reasonably uncontroversial </w:t>
      </w:r>
      <w:r w:rsidR="00E90BCA" w:rsidRPr="00293F5A">
        <w:rPr>
          <w:rFonts w:ascii="Times New Roman" w:hAnsi="Times New Roman" w:cs="Times New Roman"/>
          <w:sz w:val="24"/>
          <w:szCs w:val="24"/>
        </w:rPr>
        <w:t>examples</w:t>
      </w:r>
      <w:r w:rsidR="00C47043" w:rsidRPr="00293F5A">
        <w:rPr>
          <w:rFonts w:ascii="Times New Roman" w:hAnsi="Times New Roman" w:cs="Times New Roman"/>
          <w:sz w:val="24"/>
          <w:szCs w:val="24"/>
        </w:rPr>
        <w:t xml:space="preserve">. </w:t>
      </w:r>
      <w:r w:rsidR="00E90BCA" w:rsidRPr="00293F5A">
        <w:rPr>
          <w:rFonts w:ascii="Times New Roman" w:hAnsi="Times New Roman" w:cs="Times New Roman"/>
          <w:sz w:val="24"/>
          <w:szCs w:val="24"/>
        </w:rPr>
        <w:t>Health policies seek l</w:t>
      </w:r>
      <w:r w:rsidR="00C47043" w:rsidRPr="00293F5A">
        <w:rPr>
          <w:rFonts w:ascii="Times New Roman" w:hAnsi="Times New Roman" w:cs="Times New Roman"/>
          <w:sz w:val="24"/>
          <w:szCs w:val="24"/>
        </w:rPr>
        <w:t>onger li</w:t>
      </w:r>
      <w:r w:rsidR="00917972" w:rsidRPr="00293F5A">
        <w:rPr>
          <w:rFonts w:ascii="Times New Roman" w:hAnsi="Times New Roman" w:cs="Times New Roman"/>
          <w:sz w:val="24"/>
          <w:szCs w:val="24"/>
        </w:rPr>
        <w:t>ves</w:t>
      </w:r>
      <w:r w:rsidR="00C47043" w:rsidRPr="00293F5A">
        <w:rPr>
          <w:rFonts w:ascii="Times New Roman" w:hAnsi="Times New Roman" w:cs="Times New Roman"/>
          <w:sz w:val="24"/>
          <w:szCs w:val="24"/>
        </w:rPr>
        <w:t xml:space="preserve"> and </w:t>
      </w:r>
      <w:r w:rsidR="00E90BCA" w:rsidRPr="00293F5A">
        <w:rPr>
          <w:rFonts w:ascii="Times New Roman" w:hAnsi="Times New Roman" w:cs="Times New Roman"/>
          <w:sz w:val="24"/>
          <w:szCs w:val="24"/>
        </w:rPr>
        <w:t>fewer illnesses</w:t>
      </w:r>
      <w:r w:rsidR="00081EAF" w:rsidRPr="00293F5A">
        <w:rPr>
          <w:rFonts w:ascii="Times New Roman" w:hAnsi="Times New Roman" w:cs="Times New Roman"/>
          <w:sz w:val="24"/>
          <w:szCs w:val="24"/>
        </w:rPr>
        <w:t>.</w:t>
      </w:r>
      <w:r w:rsidR="00DB100D" w:rsidRPr="00293F5A">
        <w:rPr>
          <w:rFonts w:ascii="Times New Roman" w:hAnsi="Times New Roman" w:cs="Times New Roman"/>
          <w:sz w:val="24"/>
          <w:szCs w:val="24"/>
        </w:rPr>
        <w:t xml:space="preserve"> </w:t>
      </w:r>
      <w:r w:rsidR="00E90BCA" w:rsidRPr="00293F5A">
        <w:rPr>
          <w:rFonts w:ascii="Times New Roman" w:hAnsi="Times New Roman" w:cs="Times New Roman"/>
          <w:sz w:val="24"/>
          <w:szCs w:val="24"/>
        </w:rPr>
        <w:t xml:space="preserve">Transportation policies seek manageable traffic. </w:t>
      </w:r>
      <w:r w:rsidR="00081EAF" w:rsidRPr="00293F5A">
        <w:rPr>
          <w:rFonts w:ascii="Times New Roman" w:hAnsi="Times New Roman" w:cs="Times New Roman"/>
          <w:sz w:val="24"/>
          <w:szCs w:val="24"/>
        </w:rPr>
        <w:t xml:space="preserve">Other policy areas lack </w:t>
      </w:r>
      <w:r w:rsidR="00E90BCA" w:rsidRPr="00293F5A">
        <w:rPr>
          <w:rFonts w:ascii="Times New Roman" w:hAnsi="Times New Roman" w:cs="Times New Roman"/>
          <w:sz w:val="24"/>
          <w:szCs w:val="24"/>
        </w:rPr>
        <w:t>such</w:t>
      </w:r>
      <w:r w:rsidR="00081EAF" w:rsidRPr="00293F5A">
        <w:rPr>
          <w:rFonts w:ascii="Times New Roman" w:hAnsi="Times New Roman" w:cs="Times New Roman"/>
          <w:sz w:val="24"/>
          <w:szCs w:val="24"/>
        </w:rPr>
        <w:t xml:space="preserve"> m</w:t>
      </w:r>
      <w:r w:rsidR="00E90BCA" w:rsidRPr="00293F5A">
        <w:rPr>
          <w:rFonts w:ascii="Times New Roman" w:hAnsi="Times New Roman" w:cs="Times New Roman"/>
          <w:sz w:val="24"/>
          <w:szCs w:val="24"/>
        </w:rPr>
        <w:t>e</w:t>
      </w:r>
      <w:r w:rsidR="00081EAF" w:rsidRPr="00293F5A">
        <w:rPr>
          <w:rFonts w:ascii="Times New Roman" w:hAnsi="Times New Roman" w:cs="Times New Roman"/>
          <w:sz w:val="24"/>
          <w:szCs w:val="24"/>
        </w:rPr>
        <w:t xml:space="preserve">trics. </w:t>
      </w:r>
      <w:r w:rsidR="00F314D4" w:rsidRPr="00293F5A">
        <w:rPr>
          <w:rFonts w:ascii="Times New Roman" w:hAnsi="Times New Roman" w:cs="Times New Roman"/>
          <w:sz w:val="24"/>
          <w:szCs w:val="24"/>
        </w:rPr>
        <w:t>And e</w:t>
      </w:r>
      <w:r w:rsidR="00DB100D" w:rsidRPr="00293F5A">
        <w:rPr>
          <w:rFonts w:ascii="Times New Roman" w:hAnsi="Times New Roman" w:cs="Times New Roman"/>
          <w:sz w:val="24"/>
          <w:szCs w:val="24"/>
        </w:rPr>
        <w:t>ven areas with widely-accepted m</w:t>
      </w:r>
      <w:r w:rsidR="00E90BCA" w:rsidRPr="00293F5A">
        <w:rPr>
          <w:rFonts w:ascii="Times New Roman" w:hAnsi="Times New Roman" w:cs="Times New Roman"/>
          <w:sz w:val="24"/>
          <w:szCs w:val="24"/>
        </w:rPr>
        <w:t xml:space="preserve">etrics </w:t>
      </w:r>
      <w:r w:rsidR="00DB100D" w:rsidRPr="00293F5A">
        <w:rPr>
          <w:rFonts w:ascii="Times New Roman" w:hAnsi="Times New Roman" w:cs="Times New Roman"/>
          <w:sz w:val="24"/>
          <w:szCs w:val="24"/>
        </w:rPr>
        <w:t xml:space="preserve">present </w:t>
      </w:r>
      <w:r w:rsidR="00882FAB" w:rsidRPr="00293F5A">
        <w:rPr>
          <w:rFonts w:ascii="Times New Roman" w:hAnsi="Times New Roman" w:cs="Times New Roman"/>
          <w:sz w:val="24"/>
          <w:szCs w:val="24"/>
        </w:rPr>
        <w:t>difficulties</w:t>
      </w:r>
      <w:r w:rsidR="00BC0A2D" w:rsidRPr="00293F5A">
        <w:rPr>
          <w:rFonts w:ascii="Times New Roman" w:hAnsi="Times New Roman" w:cs="Times New Roman"/>
          <w:sz w:val="24"/>
          <w:szCs w:val="24"/>
        </w:rPr>
        <w:t>.</w:t>
      </w:r>
      <w:r w:rsidR="00B31557" w:rsidRPr="00293F5A">
        <w:rPr>
          <w:rFonts w:ascii="Times New Roman" w:hAnsi="Times New Roman" w:cs="Times New Roman"/>
          <w:sz w:val="24"/>
          <w:szCs w:val="24"/>
        </w:rPr>
        <w:t xml:space="preserve"> </w:t>
      </w:r>
      <w:r w:rsidR="00B20D4A" w:rsidRPr="00293F5A">
        <w:rPr>
          <w:rFonts w:ascii="Times New Roman" w:hAnsi="Times New Roman" w:cs="Times New Roman"/>
          <w:sz w:val="24"/>
          <w:szCs w:val="24"/>
        </w:rPr>
        <w:t>G</w:t>
      </w:r>
      <w:r w:rsidR="00F76B6F" w:rsidRPr="00293F5A">
        <w:rPr>
          <w:rFonts w:ascii="Times New Roman" w:hAnsi="Times New Roman" w:cs="Times New Roman"/>
          <w:sz w:val="24"/>
          <w:szCs w:val="24"/>
        </w:rPr>
        <w:t>rant</w:t>
      </w:r>
      <w:r w:rsidR="00B20D4A" w:rsidRPr="00293F5A">
        <w:rPr>
          <w:rFonts w:ascii="Times New Roman" w:hAnsi="Times New Roman" w:cs="Times New Roman"/>
          <w:sz w:val="24"/>
          <w:szCs w:val="24"/>
        </w:rPr>
        <w:t>, for example</w:t>
      </w:r>
      <w:r w:rsidR="00B568A9" w:rsidRPr="00293F5A">
        <w:rPr>
          <w:rFonts w:ascii="Times New Roman" w:hAnsi="Times New Roman" w:cs="Times New Roman"/>
          <w:sz w:val="24"/>
          <w:szCs w:val="24"/>
        </w:rPr>
        <w:t>,</w:t>
      </w:r>
      <w:r w:rsidR="00F76B6F" w:rsidRPr="00293F5A">
        <w:rPr>
          <w:rFonts w:ascii="Times New Roman" w:hAnsi="Times New Roman" w:cs="Times New Roman"/>
          <w:sz w:val="24"/>
          <w:szCs w:val="24"/>
        </w:rPr>
        <w:t xml:space="preserve"> that </w:t>
      </w:r>
      <w:r w:rsidR="005F15F7" w:rsidRPr="00293F5A">
        <w:rPr>
          <w:rFonts w:ascii="Times New Roman" w:hAnsi="Times New Roman" w:cs="Times New Roman"/>
          <w:sz w:val="24"/>
          <w:szCs w:val="24"/>
        </w:rPr>
        <w:t>lockdowns</w:t>
      </w:r>
      <w:r w:rsidR="00F76B6F" w:rsidRPr="00293F5A">
        <w:rPr>
          <w:rFonts w:ascii="Times New Roman" w:hAnsi="Times New Roman" w:cs="Times New Roman"/>
          <w:sz w:val="24"/>
          <w:szCs w:val="24"/>
        </w:rPr>
        <w:t xml:space="preserve"> </w:t>
      </w:r>
      <w:r w:rsidR="00631009" w:rsidRPr="00293F5A">
        <w:rPr>
          <w:rFonts w:ascii="Times New Roman" w:hAnsi="Times New Roman" w:cs="Times New Roman"/>
          <w:sz w:val="24"/>
          <w:szCs w:val="24"/>
        </w:rPr>
        <w:t xml:space="preserve">will </w:t>
      </w:r>
      <w:r w:rsidR="00F76B6F" w:rsidRPr="00293F5A">
        <w:rPr>
          <w:rFonts w:ascii="Times New Roman" w:hAnsi="Times New Roman" w:cs="Times New Roman"/>
          <w:sz w:val="24"/>
          <w:szCs w:val="24"/>
        </w:rPr>
        <w:t xml:space="preserve">reduce the spread of </w:t>
      </w:r>
      <w:r w:rsidR="00631009" w:rsidRPr="00293F5A">
        <w:rPr>
          <w:rFonts w:ascii="Times New Roman" w:hAnsi="Times New Roman" w:cs="Times New Roman"/>
          <w:sz w:val="24"/>
          <w:szCs w:val="24"/>
        </w:rPr>
        <w:t>a dangerous virus</w:t>
      </w:r>
      <w:r w:rsidR="00B20D4A" w:rsidRPr="00293F5A">
        <w:rPr>
          <w:rFonts w:ascii="Times New Roman" w:hAnsi="Times New Roman" w:cs="Times New Roman"/>
          <w:sz w:val="24"/>
          <w:szCs w:val="24"/>
        </w:rPr>
        <w:t>.</w:t>
      </w:r>
      <w:r w:rsidR="00F76B6F" w:rsidRPr="00293F5A">
        <w:rPr>
          <w:rFonts w:ascii="Times New Roman" w:hAnsi="Times New Roman" w:cs="Times New Roman"/>
          <w:sz w:val="24"/>
          <w:szCs w:val="24"/>
        </w:rPr>
        <w:t xml:space="preserve"> </w:t>
      </w:r>
      <w:r w:rsidR="00B20D4A" w:rsidRPr="00293F5A">
        <w:rPr>
          <w:rFonts w:ascii="Times New Roman" w:hAnsi="Times New Roman" w:cs="Times New Roman"/>
          <w:sz w:val="24"/>
          <w:szCs w:val="24"/>
        </w:rPr>
        <w:t>R</w:t>
      </w:r>
      <w:r w:rsidR="00F76B6F" w:rsidRPr="00293F5A">
        <w:rPr>
          <w:rFonts w:ascii="Times New Roman" w:hAnsi="Times New Roman" w:cs="Times New Roman"/>
          <w:sz w:val="24"/>
          <w:szCs w:val="24"/>
        </w:rPr>
        <w:t>easonabl</w:t>
      </w:r>
      <w:r w:rsidR="001845DA" w:rsidRPr="00293F5A">
        <w:rPr>
          <w:rFonts w:ascii="Times New Roman" w:hAnsi="Times New Roman" w:cs="Times New Roman"/>
          <w:sz w:val="24"/>
          <w:szCs w:val="24"/>
        </w:rPr>
        <w:t>e</w:t>
      </w:r>
      <w:r w:rsidR="00F76B6F" w:rsidRPr="00293F5A">
        <w:rPr>
          <w:rFonts w:ascii="Times New Roman" w:hAnsi="Times New Roman" w:cs="Times New Roman"/>
          <w:sz w:val="24"/>
          <w:szCs w:val="24"/>
        </w:rPr>
        <w:t xml:space="preserve"> people may disagree </w:t>
      </w:r>
      <w:r w:rsidR="001845DA" w:rsidRPr="00293F5A">
        <w:rPr>
          <w:rFonts w:ascii="Times New Roman" w:hAnsi="Times New Roman" w:cs="Times New Roman"/>
          <w:sz w:val="24"/>
          <w:szCs w:val="24"/>
        </w:rPr>
        <w:t>on</w:t>
      </w:r>
      <w:r w:rsidR="00F76B6F" w:rsidRPr="00293F5A">
        <w:rPr>
          <w:rFonts w:ascii="Times New Roman" w:hAnsi="Times New Roman" w:cs="Times New Roman"/>
          <w:sz w:val="24"/>
          <w:szCs w:val="24"/>
        </w:rPr>
        <w:t xml:space="preserve"> whether </w:t>
      </w:r>
      <w:r w:rsidR="005F15F7" w:rsidRPr="00293F5A">
        <w:rPr>
          <w:rFonts w:ascii="Times New Roman" w:hAnsi="Times New Roman" w:cs="Times New Roman"/>
          <w:sz w:val="24"/>
          <w:szCs w:val="24"/>
        </w:rPr>
        <w:t xml:space="preserve">associated social isolation and economic losses </w:t>
      </w:r>
      <w:r w:rsidR="00B20D4A" w:rsidRPr="00293F5A">
        <w:rPr>
          <w:rFonts w:ascii="Times New Roman" w:hAnsi="Times New Roman" w:cs="Times New Roman"/>
          <w:sz w:val="24"/>
          <w:szCs w:val="24"/>
        </w:rPr>
        <w:t>a</w:t>
      </w:r>
      <w:r w:rsidR="005F15F7" w:rsidRPr="00293F5A">
        <w:rPr>
          <w:rFonts w:ascii="Times New Roman" w:hAnsi="Times New Roman" w:cs="Times New Roman"/>
          <w:sz w:val="24"/>
          <w:szCs w:val="24"/>
        </w:rPr>
        <w:t>re a net positive for individual health, let alone all-things-considered desirable</w:t>
      </w:r>
      <w:r w:rsidR="00B31557" w:rsidRPr="00293F5A">
        <w:rPr>
          <w:rFonts w:ascii="Times New Roman" w:hAnsi="Times New Roman" w:cs="Times New Roman"/>
          <w:sz w:val="24"/>
          <w:szCs w:val="24"/>
        </w:rPr>
        <w:t>.</w:t>
      </w:r>
      <w:r w:rsidR="00DB100D" w:rsidRPr="00293F5A">
        <w:rPr>
          <w:rStyle w:val="FootnoteReference"/>
          <w:rFonts w:ascii="Times New Roman" w:hAnsi="Times New Roman" w:cs="Times New Roman"/>
          <w:sz w:val="24"/>
          <w:szCs w:val="24"/>
        </w:rPr>
        <w:footnoteReference w:id="55"/>
      </w:r>
      <w:r w:rsidR="00B31557" w:rsidRPr="00293F5A">
        <w:rPr>
          <w:rFonts w:ascii="Times New Roman" w:hAnsi="Times New Roman" w:cs="Times New Roman"/>
          <w:sz w:val="24"/>
          <w:szCs w:val="24"/>
        </w:rPr>
        <w:t xml:space="preserve"> </w:t>
      </w:r>
      <w:r w:rsidR="008A759D" w:rsidRPr="00293F5A">
        <w:rPr>
          <w:rFonts w:ascii="Times New Roman" w:hAnsi="Times New Roman" w:cs="Times New Roman"/>
          <w:sz w:val="24"/>
          <w:szCs w:val="24"/>
        </w:rPr>
        <w:t>D</w:t>
      </w:r>
      <w:r w:rsidR="006A2F32" w:rsidRPr="00293F5A">
        <w:rPr>
          <w:rFonts w:ascii="Times New Roman" w:hAnsi="Times New Roman" w:cs="Times New Roman"/>
          <w:sz w:val="24"/>
          <w:szCs w:val="24"/>
        </w:rPr>
        <w:t xml:space="preserve">ecentralization advocates </w:t>
      </w:r>
      <w:r w:rsidR="000F2491">
        <w:rPr>
          <w:rFonts w:ascii="Times New Roman" w:hAnsi="Times New Roman" w:cs="Times New Roman"/>
          <w:sz w:val="24"/>
          <w:szCs w:val="24"/>
        </w:rPr>
        <w:t>should not be held</w:t>
      </w:r>
      <w:r w:rsidR="006A2F32" w:rsidRPr="00293F5A">
        <w:rPr>
          <w:rFonts w:ascii="Times New Roman" w:hAnsi="Times New Roman" w:cs="Times New Roman"/>
          <w:sz w:val="24"/>
          <w:szCs w:val="24"/>
        </w:rPr>
        <w:t xml:space="preserve"> responsible for </w:t>
      </w:r>
      <w:r w:rsidR="00631009" w:rsidRPr="00293F5A">
        <w:rPr>
          <w:rFonts w:ascii="Times New Roman" w:hAnsi="Times New Roman" w:cs="Times New Roman"/>
          <w:sz w:val="24"/>
          <w:szCs w:val="24"/>
        </w:rPr>
        <w:t>re</w:t>
      </w:r>
      <w:r w:rsidR="006A2F32" w:rsidRPr="00293F5A">
        <w:rPr>
          <w:rFonts w:ascii="Times New Roman" w:hAnsi="Times New Roman" w:cs="Times New Roman"/>
          <w:sz w:val="24"/>
          <w:szCs w:val="24"/>
        </w:rPr>
        <w:t xml:space="preserve">solving general </w:t>
      </w:r>
      <w:r w:rsidR="008A759D" w:rsidRPr="00293F5A">
        <w:rPr>
          <w:rFonts w:ascii="Times New Roman" w:hAnsi="Times New Roman" w:cs="Times New Roman"/>
          <w:sz w:val="24"/>
          <w:szCs w:val="24"/>
        </w:rPr>
        <w:t xml:space="preserve">measurement </w:t>
      </w:r>
      <w:r w:rsidR="00631009" w:rsidRPr="00293F5A">
        <w:rPr>
          <w:rFonts w:ascii="Times New Roman" w:hAnsi="Times New Roman" w:cs="Times New Roman"/>
          <w:sz w:val="24"/>
          <w:szCs w:val="24"/>
        </w:rPr>
        <w:t>issue</w:t>
      </w:r>
      <w:r w:rsidR="008A759D" w:rsidRPr="00293F5A">
        <w:rPr>
          <w:rFonts w:ascii="Times New Roman" w:hAnsi="Times New Roman" w:cs="Times New Roman"/>
          <w:sz w:val="24"/>
          <w:szCs w:val="24"/>
        </w:rPr>
        <w:t>s. But</w:t>
      </w:r>
      <w:r w:rsidR="006A2F32" w:rsidRPr="00293F5A">
        <w:rPr>
          <w:rFonts w:ascii="Times New Roman" w:hAnsi="Times New Roman" w:cs="Times New Roman"/>
          <w:sz w:val="24"/>
          <w:szCs w:val="24"/>
        </w:rPr>
        <w:t xml:space="preserve"> </w:t>
      </w:r>
      <w:r w:rsidR="007E2E3A" w:rsidRPr="00293F5A">
        <w:rPr>
          <w:rFonts w:ascii="Times New Roman" w:hAnsi="Times New Roman" w:cs="Times New Roman"/>
          <w:sz w:val="24"/>
          <w:szCs w:val="24"/>
        </w:rPr>
        <w:t>local knowledge arguments</w:t>
      </w:r>
      <w:r w:rsidR="00EA311B" w:rsidRPr="00293F5A">
        <w:rPr>
          <w:rFonts w:ascii="Times New Roman" w:hAnsi="Times New Roman" w:cs="Times New Roman"/>
          <w:sz w:val="24"/>
          <w:szCs w:val="24"/>
        </w:rPr>
        <w:t xml:space="preserve"> </w:t>
      </w:r>
      <w:r w:rsidR="008A7C98" w:rsidRPr="00293F5A">
        <w:rPr>
          <w:rFonts w:ascii="Times New Roman" w:hAnsi="Times New Roman" w:cs="Times New Roman"/>
          <w:sz w:val="24"/>
          <w:szCs w:val="24"/>
        </w:rPr>
        <w:t xml:space="preserve">face </w:t>
      </w:r>
      <w:r w:rsidR="00CD715A" w:rsidRPr="00293F5A">
        <w:rPr>
          <w:rFonts w:ascii="Times New Roman" w:hAnsi="Times New Roman" w:cs="Times New Roman"/>
          <w:sz w:val="24"/>
          <w:szCs w:val="24"/>
        </w:rPr>
        <w:t>distinct</w:t>
      </w:r>
      <w:r w:rsidR="008A7C98" w:rsidRPr="00293F5A">
        <w:rPr>
          <w:rFonts w:ascii="Times New Roman" w:hAnsi="Times New Roman" w:cs="Times New Roman"/>
          <w:sz w:val="24"/>
          <w:szCs w:val="24"/>
        </w:rPr>
        <w:t xml:space="preserve"> challenge</w:t>
      </w:r>
      <w:r w:rsidR="007E2E3A" w:rsidRPr="00293F5A">
        <w:rPr>
          <w:rFonts w:ascii="Times New Roman" w:hAnsi="Times New Roman" w:cs="Times New Roman"/>
          <w:sz w:val="24"/>
          <w:szCs w:val="24"/>
        </w:rPr>
        <w:t xml:space="preserve">s </w:t>
      </w:r>
      <w:r w:rsidR="00EA311B" w:rsidRPr="00293F5A">
        <w:rPr>
          <w:rFonts w:ascii="Times New Roman" w:hAnsi="Times New Roman" w:cs="Times New Roman"/>
          <w:sz w:val="24"/>
          <w:szCs w:val="24"/>
        </w:rPr>
        <w:t>identify</w:t>
      </w:r>
      <w:r w:rsidR="008A7C98" w:rsidRPr="00293F5A">
        <w:rPr>
          <w:rFonts w:ascii="Times New Roman" w:hAnsi="Times New Roman" w:cs="Times New Roman"/>
          <w:sz w:val="24"/>
          <w:szCs w:val="24"/>
        </w:rPr>
        <w:t>ing</w:t>
      </w:r>
      <w:r w:rsidR="00EA311B" w:rsidRPr="00293F5A">
        <w:rPr>
          <w:rFonts w:ascii="Times New Roman" w:hAnsi="Times New Roman" w:cs="Times New Roman"/>
          <w:sz w:val="24"/>
          <w:szCs w:val="24"/>
        </w:rPr>
        <w:t xml:space="preserve"> which standards local bodie</w:t>
      </w:r>
      <w:r w:rsidR="001A657E" w:rsidRPr="00293F5A">
        <w:rPr>
          <w:rFonts w:ascii="Times New Roman" w:hAnsi="Times New Roman" w:cs="Times New Roman"/>
          <w:sz w:val="24"/>
          <w:szCs w:val="24"/>
        </w:rPr>
        <w:t xml:space="preserve">s </w:t>
      </w:r>
      <w:r w:rsidR="007E2E3A" w:rsidRPr="00293F5A">
        <w:rPr>
          <w:rFonts w:ascii="Times New Roman" w:hAnsi="Times New Roman" w:cs="Times New Roman"/>
          <w:sz w:val="24"/>
          <w:szCs w:val="24"/>
        </w:rPr>
        <w:t xml:space="preserve">can meet </w:t>
      </w:r>
      <w:r w:rsidR="001A657E" w:rsidRPr="00293F5A">
        <w:rPr>
          <w:rFonts w:ascii="Times New Roman" w:hAnsi="Times New Roman" w:cs="Times New Roman"/>
          <w:sz w:val="24"/>
          <w:szCs w:val="24"/>
        </w:rPr>
        <w:t>and whether/when/why</w:t>
      </w:r>
      <w:r w:rsidR="008A7C98" w:rsidRPr="00293F5A">
        <w:rPr>
          <w:rFonts w:ascii="Times New Roman" w:hAnsi="Times New Roman" w:cs="Times New Roman"/>
          <w:sz w:val="24"/>
          <w:szCs w:val="24"/>
        </w:rPr>
        <w:t xml:space="preserve"> </w:t>
      </w:r>
      <w:r w:rsidR="001C0F1D" w:rsidRPr="00293F5A">
        <w:rPr>
          <w:rFonts w:ascii="Times New Roman" w:hAnsi="Times New Roman" w:cs="Times New Roman"/>
          <w:sz w:val="24"/>
          <w:szCs w:val="24"/>
        </w:rPr>
        <w:t xml:space="preserve">local knowledge is </w:t>
      </w:r>
      <w:r w:rsidR="001A730E">
        <w:rPr>
          <w:rFonts w:ascii="Times New Roman" w:hAnsi="Times New Roman" w:cs="Times New Roman"/>
          <w:sz w:val="24"/>
          <w:szCs w:val="24"/>
        </w:rPr>
        <w:t>necessary</w:t>
      </w:r>
      <w:r w:rsidR="007E2E3A" w:rsidRPr="00293F5A">
        <w:rPr>
          <w:rFonts w:ascii="Times New Roman" w:hAnsi="Times New Roman" w:cs="Times New Roman"/>
          <w:sz w:val="24"/>
          <w:szCs w:val="24"/>
        </w:rPr>
        <w:t xml:space="preserve"> to </w:t>
      </w:r>
      <w:r w:rsidR="002F7367">
        <w:rPr>
          <w:rFonts w:ascii="Times New Roman" w:hAnsi="Times New Roman" w:cs="Times New Roman"/>
          <w:sz w:val="24"/>
          <w:szCs w:val="24"/>
        </w:rPr>
        <w:t>meet them</w:t>
      </w:r>
      <w:r w:rsidR="001C0F1D" w:rsidRPr="00293F5A">
        <w:rPr>
          <w:rFonts w:ascii="Times New Roman" w:hAnsi="Times New Roman" w:cs="Times New Roman"/>
          <w:sz w:val="24"/>
          <w:szCs w:val="24"/>
        </w:rPr>
        <w:t>.</w:t>
      </w:r>
      <w:r w:rsidR="00D435BD" w:rsidRPr="00293F5A">
        <w:rPr>
          <w:rStyle w:val="FootnoteReference"/>
          <w:rFonts w:ascii="Times New Roman" w:hAnsi="Times New Roman" w:cs="Times New Roman"/>
          <w:sz w:val="24"/>
          <w:szCs w:val="24"/>
        </w:rPr>
        <w:footnoteReference w:id="56"/>
      </w:r>
    </w:p>
    <w:p w14:paraId="708591E1" w14:textId="77777777" w:rsidR="001C0F1D" w:rsidRPr="00293F5A" w:rsidRDefault="001C0F1D" w:rsidP="00293F5A">
      <w:pPr>
        <w:spacing w:after="0" w:line="360" w:lineRule="auto"/>
        <w:rPr>
          <w:rFonts w:ascii="Times New Roman" w:hAnsi="Times New Roman" w:cs="Times New Roman"/>
          <w:sz w:val="24"/>
          <w:szCs w:val="24"/>
        </w:rPr>
      </w:pPr>
    </w:p>
    <w:p w14:paraId="3DA0E7E7" w14:textId="5817FF0E" w:rsidR="007B511D" w:rsidRPr="00293F5A" w:rsidRDefault="000653C2"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 xml:space="preserve">Local knowledge arguments for decentralization face </w:t>
      </w:r>
      <w:r w:rsidR="008A0ADF" w:rsidRPr="00293F5A">
        <w:rPr>
          <w:rFonts w:ascii="Times New Roman" w:hAnsi="Times New Roman" w:cs="Times New Roman"/>
          <w:sz w:val="24"/>
          <w:szCs w:val="24"/>
        </w:rPr>
        <w:t xml:space="preserve">conceptual and empirical challenges. Conceptually, </w:t>
      </w:r>
      <w:r w:rsidR="00A16CC3" w:rsidRPr="00293F5A">
        <w:rPr>
          <w:rFonts w:ascii="Times New Roman" w:hAnsi="Times New Roman" w:cs="Times New Roman"/>
          <w:sz w:val="24"/>
          <w:szCs w:val="24"/>
        </w:rPr>
        <w:t xml:space="preserve">for example, </w:t>
      </w:r>
      <w:r w:rsidR="00D66140" w:rsidRPr="00293F5A">
        <w:rPr>
          <w:rFonts w:ascii="Times New Roman" w:hAnsi="Times New Roman" w:cs="Times New Roman"/>
          <w:kern w:val="0"/>
          <w:sz w:val="24"/>
          <w:szCs w:val="24"/>
        </w:rPr>
        <w:t xml:space="preserve">advocates </w:t>
      </w:r>
      <w:r w:rsidR="00E90BCA" w:rsidRPr="00293F5A">
        <w:rPr>
          <w:rFonts w:ascii="Times New Roman" w:hAnsi="Times New Roman" w:cs="Times New Roman"/>
          <w:kern w:val="0"/>
          <w:sz w:val="24"/>
          <w:szCs w:val="24"/>
        </w:rPr>
        <w:t xml:space="preserve">must </w:t>
      </w:r>
      <w:r w:rsidR="00D66140" w:rsidRPr="00293F5A">
        <w:rPr>
          <w:rFonts w:ascii="Times New Roman" w:hAnsi="Times New Roman" w:cs="Times New Roman"/>
          <w:kern w:val="0"/>
          <w:sz w:val="24"/>
          <w:szCs w:val="24"/>
        </w:rPr>
        <w:t xml:space="preserve">explain </w:t>
      </w:r>
      <w:r w:rsidR="0091364D" w:rsidRPr="00293F5A">
        <w:rPr>
          <w:rFonts w:ascii="Times New Roman" w:hAnsi="Times New Roman" w:cs="Times New Roman"/>
          <w:kern w:val="0"/>
          <w:sz w:val="24"/>
          <w:szCs w:val="24"/>
        </w:rPr>
        <w:t xml:space="preserve">when and </w:t>
      </w:r>
      <w:r w:rsidR="00D66140" w:rsidRPr="00293F5A">
        <w:rPr>
          <w:rFonts w:ascii="Times New Roman" w:hAnsi="Times New Roman" w:cs="Times New Roman"/>
          <w:kern w:val="0"/>
          <w:sz w:val="24"/>
          <w:szCs w:val="24"/>
        </w:rPr>
        <w:t xml:space="preserve">why local knowledge is weighty </w:t>
      </w:r>
      <w:r w:rsidR="00F934BC">
        <w:rPr>
          <w:rFonts w:ascii="Times New Roman" w:hAnsi="Times New Roman" w:cs="Times New Roman"/>
          <w:kern w:val="0"/>
          <w:sz w:val="24"/>
          <w:szCs w:val="24"/>
        </w:rPr>
        <w:t>enough</w:t>
      </w:r>
      <w:r w:rsidR="00D66140" w:rsidRPr="00293F5A">
        <w:rPr>
          <w:rFonts w:ascii="Times New Roman" w:hAnsi="Times New Roman" w:cs="Times New Roman"/>
          <w:kern w:val="0"/>
          <w:sz w:val="24"/>
          <w:szCs w:val="24"/>
        </w:rPr>
        <w:t xml:space="preserve"> to justify deviating from </w:t>
      </w:r>
      <w:r w:rsidR="0091364D" w:rsidRPr="00293F5A">
        <w:rPr>
          <w:rFonts w:ascii="Times New Roman" w:hAnsi="Times New Roman" w:cs="Times New Roman"/>
          <w:kern w:val="0"/>
          <w:sz w:val="24"/>
          <w:szCs w:val="24"/>
        </w:rPr>
        <w:t xml:space="preserve">general </w:t>
      </w:r>
      <w:r w:rsidR="00D66140" w:rsidRPr="00293F5A">
        <w:rPr>
          <w:rFonts w:ascii="Times New Roman" w:hAnsi="Times New Roman" w:cs="Times New Roman"/>
          <w:kern w:val="0"/>
          <w:sz w:val="24"/>
          <w:szCs w:val="24"/>
        </w:rPr>
        <w:t xml:space="preserve">norms. </w:t>
      </w:r>
      <w:r w:rsidR="00D66140" w:rsidRPr="00293F5A">
        <w:rPr>
          <w:rFonts w:ascii="Times New Roman" w:hAnsi="Times New Roman" w:cs="Times New Roman"/>
          <w:sz w:val="24"/>
          <w:szCs w:val="24"/>
        </w:rPr>
        <w:t xml:space="preserve">Local preferences </w:t>
      </w:r>
      <w:r w:rsidR="00643317" w:rsidRPr="00293F5A">
        <w:rPr>
          <w:rFonts w:ascii="Times New Roman" w:hAnsi="Times New Roman" w:cs="Times New Roman"/>
          <w:sz w:val="24"/>
          <w:szCs w:val="24"/>
        </w:rPr>
        <w:t>alone cannot</w:t>
      </w:r>
      <w:r w:rsidR="00D66140" w:rsidRPr="00293F5A">
        <w:rPr>
          <w:rFonts w:ascii="Times New Roman" w:hAnsi="Times New Roman" w:cs="Times New Roman"/>
          <w:sz w:val="24"/>
          <w:szCs w:val="24"/>
        </w:rPr>
        <w:t xml:space="preserve"> warrant moving away from what would otherwise be correct decisions in </w:t>
      </w:r>
      <w:r w:rsidR="00E42917">
        <w:rPr>
          <w:rFonts w:ascii="Times New Roman" w:hAnsi="Times New Roman" w:cs="Times New Roman"/>
          <w:sz w:val="24"/>
          <w:szCs w:val="24"/>
        </w:rPr>
        <w:t>area</w:t>
      </w:r>
      <w:r w:rsidR="00D66140" w:rsidRPr="00293F5A">
        <w:rPr>
          <w:rFonts w:ascii="Times New Roman" w:hAnsi="Times New Roman" w:cs="Times New Roman"/>
          <w:sz w:val="24"/>
          <w:szCs w:val="24"/>
        </w:rPr>
        <w:t xml:space="preserve">s </w:t>
      </w:r>
      <w:r w:rsidR="0091364D" w:rsidRPr="00293F5A">
        <w:rPr>
          <w:rFonts w:ascii="Times New Roman" w:hAnsi="Times New Roman" w:cs="Times New Roman"/>
          <w:sz w:val="24"/>
          <w:szCs w:val="24"/>
        </w:rPr>
        <w:t>like nuclear policy</w:t>
      </w:r>
      <w:r w:rsidR="00D66140" w:rsidRPr="00293F5A">
        <w:rPr>
          <w:rFonts w:ascii="Times New Roman" w:hAnsi="Times New Roman" w:cs="Times New Roman"/>
          <w:sz w:val="24"/>
          <w:szCs w:val="24"/>
        </w:rPr>
        <w:t xml:space="preserve">. </w:t>
      </w:r>
      <w:r w:rsidR="00E42917">
        <w:rPr>
          <w:rFonts w:ascii="Times New Roman" w:hAnsi="Times New Roman" w:cs="Times New Roman"/>
          <w:sz w:val="24"/>
          <w:szCs w:val="24"/>
        </w:rPr>
        <w:t>Acceptable</w:t>
      </w:r>
      <w:r w:rsidR="00D66140" w:rsidRPr="00293F5A">
        <w:rPr>
          <w:rFonts w:ascii="Times New Roman" w:hAnsi="Times New Roman" w:cs="Times New Roman"/>
          <w:sz w:val="24"/>
          <w:szCs w:val="24"/>
        </w:rPr>
        <w:t xml:space="preserve"> </w:t>
      </w:r>
      <w:r w:rsidR="00C13F13">
        <w:rPr>
          <w:rFonts w:ascii="Times New Roman" w:hAnsi="Times New Roman" w:cs="Times New Roman"/>
          <w:sz w:val="24"/>
          <w:szCs w:val="24"/>
        </w:rPr>
        <w:t>local knowledge</w:t>
      </w:r>
      <w:r w:rsidR="00D66140" w:rsidRPr="00293F5A">
        <w:rPr>
          <w:rFonts w:ascii="Times New Roman" w:hAnsi="Times New Roman" w:cs="Times New Roman"/>
          <w:sz w:val="24"/>
          <w:szCs w:val="24"/>
        </w:rPr>
        <w:t xml:space="preserve"> view</w:t>
      </w:r>
      <w:r w:rsidR="00E42917">
        <w:rPr>
          <w:rFonts w:ascii="Times New Roman" w:hAnsi="Times New Roman" w:cs="Times New Roman"/>
          <w:sz w:val="24"/>
          <w:szCs w:val="24"/>
        </w:rPr>
        <w:t>s</w:t>
      </w:r>
      <w:r w:rsidR="00D66140" w:rsidRPr="00293F5A">
        <w:rPr>
          <w:rFonts w:ascii="Times New Roman" w:hAnsi="Times New Roman" w:cs="Times New Roman"/>
          <w:sz w:val="24"/>
          <w:szCs w:val="24"/>
        </w:rPr>
        <w:t xml:space="preserve"> </w:t>
      </w:r>
      <w:r w:rsidR="00C13F13">
        <w:rPr>
          <w:rFonts w:ascii="Times New Roman" w:hAnsi="Times New Roman" w:cs="Times New Roman"/>
          <w:sz w:val="24"/>
          <w:szCs w:val="24"/>
        </w:rPr>
        <w:t>should</w:t>
      </w:r>
      <w:r w:rsidR="00D66140" w:rsidRPr="00293F5A">
        <w:rPr>
          <w:rFonts w:ascii="Times New Roman" w:hAnsi="Times New Roman" w:cs="Times New Roman"/>
          <w:sz w:val="24"/>
          <w:szCs w:val="24"/>
        </w:rPr>
        <w:t xml:space="preserve"> only permit decentralization outside </w:t>
      </w:r>
      <w:r w:rsidR="005D35E5">
        <w:rPr>
          <w:rFonts w:ascii="Times New Roman" w:hAnsi="Times New Roman" w:cs="Times New Roman"/>
          <w:sz w:val="24"/>
          <w:szCs w:val="24"/>
        </w:rPr>
        <w:t>such</w:t>
      </w:r>
      <w:r w:rsidR="00D66140" w:rsidRPr="00293F5A">
        <w:rPr>
          <w:rFonts w:ascii="Times New Roman" w:hAnsi="Times New Roman" w:cs="Times New Roman"/>
          <w:sz w:val="24"/>
          <w:szCs w:val="24"/>
        </w:rPr>
        <w:t xml:space="preserve"> </w:t>
      </w:r>
      <w:r w:rsidR="00E42917">
        <w:rPr>
          <w:rFonts w:ascii="Times New Roman" w:hAnsi="Times New Roman" w:cs="Times New Roman"/>
          <w:sz w:val="24"/>
          <w:szCs w:val="24"/>
        </w:rPr>
        <w:t>area</w:t>
      </w:r>
      <w:r w:rsidR="00D66140" w:rsidRPr="00293F5A">
        <w:rPr>
          <w:rFonts w:ascii="Times New Roman" w:hAnsi="Times New Roman" w:cs="Times New Roman"/>
          <w:sz w:val="24"/>
          <w:szCs w:val="24"/>
        </w:rPr>
        <w:t xml:space="preserve">s. </w:t>
      </w:r>
      <w:r w:rsidR="00943733">
        <w:rPr>
          <w:rFonts w:ascii="Times New Roman" w:hAnsi="Times New Roman" w:cs="Times New Roman"/>
          <w:sz w:val="24"/>
          <w:szCs w:val="24"/>
        </w:rPr>
        <w:t>But</w:t>
      </w:r>
      <w:r w:rsidR="00C87B38">
        <w:rPr>
          <w:rFonts w:ascii="Times New Roman" w:hAnsi="Times New Roman" w:cs="Times New Roman"/>
          <w:sz w:val="24"/>
          <w:szCs w:val="24"/>
        </w:rPr>
        <w:t xml:space="preserve"> </w:t>
      </w:r>
      <w:r w:rsidR="006D2CF8">
        <w:rPr>
          <w:rFonts w:ascii="Times New Roman" w:hAnsi="Times New Roman" w:cs="Times New Roman"/>
          <w:sz w:val="24"/>
          <w:szCs w:val="24"/>
        </w:rPr>
        <w:t>the areas where local knowledge bears on competence</w:t>
      </w:r>
      <w:r w:rsidR="00943733">
        <w:rPr>
          <w:rFonts w:ascii="Times New Roman" w:hAnsi="Times New Roman" w:cs="Times New Roman"/>
          <w:sz w:val="24"/>
          <w:szCs w:val="24"/>
        </w:rPr>
        <w:t xml:space="preserve"> in important ways</w:t>
      </w:r>
      <w:r w:rsidR="006D2CF8">
        <w:rPr>
          <w:rFonts w:ascii="Times New Roman" w:hAnsi="Times New Roman" w:cs="Times New Roman"/>
          <w:sz w:val="24"/>
          <w:szCs w:val="24"/>
        </w:rPr>
        <w:t xml:space="preserve"> are not always obvious.</w:t>
      </w:r>
      <w:r w:rsidR="00C87B38">
        <w:rPr>
          <w:rFonts w:ascii="Times New Roman" w:hAnsi="Times New Roman" w:cs="Times New Roman"/>
          <w:sz w:val="24"/>
          <w:szCs w:val="24"/>
        </w:rPr>
        <w:t xml:space="preserve"> </w:t>
      </w:r>
      <w:r w:rsidR="00DD77A7">
        <w:rPr>
          <w:rFonts w:ascii="Times New Roman" w:hAnsi="Times New Roman" w:cs="Times New Roman"/>
          <w:sz w:val="24"/>
          <w:szCs w:val="24"/>
        </w:rPr>
        <w:t>Even decentralization</w:t>
      </w:r>
      <w:r w:rsidR="00D66140" w:rsidRPr="00293F5A">
        <w:rPr>
          <w:rFonts w:ascii="Times New Roman" w:hAnsi="Times New Roman" w:cs="Times New Roman"/>
          <w:sz w:val="24"/>
          <w:szCs w:val="24"/>
          <w:lang w:val="en-US"/>
        </w:rPr>
        <w:t xml:space="preserve"> advocates</w:t>
      </w:r>
      <w:r w:rsidR="00E90BCA" w:rsidRPr="00293F5A">
        <w:rPr>
          <w:rFonts w:ascii="Times New Roman" w:hAnsi="Times New Roman" w:cs="Times New Roman"/>
          <w:sz w:val="24"/>
          <w:szCs w:val="24"/>
          <w:lang w:val="en-US"/>
        </w:rPr>
        <w:t xml:space="preserve"> </w:t>
      </w:r>
      <w:r w:rsidR="00E42917">
        <w:rPr>
          <w:rFonts w:ascii="Times New Roman" w:hAnsi="Times New Roman" w:cs="Times New Roman"/>
          <w:sz w:val="24"/>
          <w:szCs w:val="24"/>
          <w:lang w:val="en-US"/>
        </w:rPr>
        <w:t xml:space="preserve">(e.g., </w:t>
      </w:r>
      <w:r w:rsidR="00E42917" w:rsidRPr="00293F5A">
        <w:rPr>
          <w:rFonts w:ascii="Times New Roman" w:hAnsi="Times New Roman" w:cs="Times New Roman"/>
          <w:sz w:val="24"/>
          <w:szCs w:val="24"/>
          <w:lang w:val="en-US"/>
        </w:rPr>
        <w:t>MacKay</w:t>
      </w:r>
      <w:r w:rsidR="00E42917">
        <w:rPr>
          <w:rFonts w:ascii="Times New Roman" w:hAnsi="Times New Roman" w:cs="Times New Roman"/>
          <w:sz w:val="24"/>
          <w:szCs w:val="24"/>
          <w:lang w:val="en-US"/>
        </w:rPr>
        <w:t>/</w:t>
      </w:r>
      <w:r w:rsidR="00E42917" w:rsidRPr="00293F5A">
        <w:rPr>
          <w:rFonts w:ascii="Times New Roman" w:hAnsi="Times New Roman" w:cs="Times New Roman"/>
          <w:sz w:val="24"/>
          <w:szCs w:val="24"/>
          <w:lang w:val="en-US"/>
        </w:rPr>
        <w:t>Danis 2016:14)</w:t>
      </w:r>
      <w:r w:rsidR="00E42917">
        <w:rPr>
          <w:rFonts w:ascii="Times New Roman" w:hAnsi="Times New Roman" w:cs="Times New Roman"/>
          <w:sz w:val="24"/>
          <w:szCs w:val="24"/>
          <w:lang w:val="en-US"/>
        </w:rPr>
        <w:t xml:space="preserve"> thus</w:t>
      </w:r>
      <w:r w:rsidR="00E90BCA" w:rsidRPr="00293F5A">
        <w:rPr>
          <w:rFonts w:ascii="Times New Roman" w:hAnsi="Times New Roman" w:cs="Times New Roman"/>
          <w:sz w:val="24"/>
          <w:szCs w:val="24"/>
          <w:lang w:val="en-US"/>
        </w:rPr>
        <w:t xml:space="preserve"> </w:t>
      </w:r>
      <w:r w:rsidR="00D66140" w:rsidRPr="00293F5A">
        <w:rPr>
          <w:rFonts w:ascii="Times New Roman" w:hAnsi="Times New Roman" w:cs="Times New Roman"/>
          <w:sz w:val="24"/>
          <w:szCs w:val="24"/>
          <w:lang w:val="en-US"/>
        </w:rPr>
        <w:t xml:space="preserve">grant that local knowledge </w:t>
      </w:r>
      <w:r w:rsidR="00E42917">
        <w:rPr>
          <w:rFonts w:ascii="Times New Roman" w:hAnsi="Times New Roman" w:cs="Times New Roman"/>
          <w:sz w:val="24"/>
          <w:szCs w:val="24"/>
          <w:lang w:val="en-US"/>
        </w:rPr>
        <w:t>alone o</w:t>
      </w:r>
      <w:r w:rsidR="00D66140" w:rsidRPr="00293F5A">
        <w:rPr>
          <w:rFonts w:ascii="Times New Roman" w:hAnsi="Times New Roman" w:cs="Times New Roman"/>
          <w:sz w:val="24"/>
          <w:szCs w:val="24"/>
          <w:lang w:val="en-US"/>
        </w:rPr>
        <w:t xml:space="preserve">ften </w:t>
      </w:r>
      <w:r w:rsidR="00943733">
        <w:rPr>
          <w:rFonts w:ascii="Times New Roman" w:hAnsi="Times New Roman" w:cs="Times New Roman"/>
          <w:sz w:val="24"/>
          <w:szCs w:val="24"/>
          <w:lang w:val="en-US"/>
        </w:rPr>
        <w:t xml:space="preserve">provides </w:t>
      </w:r>
      <w:r w:rsidR="00D66140" w:rsidRPr="00293F5A">
        <w:rPr>
          <w:rFonts w:ascii="Times New Roman" w:hAnsi="Times New Roman" w:cs="Times New Roman"/>
          <w:sz w:val="24"/>
          <w:szCs w:val="24"/>
          <w:lang w:val="en-US"/>
        </w:rPr>
        <w:t>non-decisive</w:t>
      </w:r>
      <w:r w:rsidR="000116BD">
        <w:rPr>
          <w:rFonts w:ascii="Times New Roman" w:hAnsi="Times New Roman" w:cs="Times New Roman"/>
          <w:sz w:val="24"/>
          <w:szCs w:val="24"/>
          <w:lang w:val="en-US"/>
        </w:rPr>
        <w:t xml:space="preserve"> </w:t>
      </w:r>
      <w:r w:rsidR="00943733">
        <w:rPr>
          <w:rFonts w:ascii="Times New Roman" w:hAnsi="Times New Roman" w:cs="Times New Roman"/>
          <w:sz w:val="24"/>
          <w:szCs w:val="24"/>
          <w:lang w:val="en-US"/>
        </w:rPr>
        <w:t xml:space="preserve">guidance </w:t>
      </w:r>
      <w:r w:rsidR="000116BD">
        <w:rPr>
          <w:rFonts w:ascii="Times New Roman" w:hAnsi="Times New Roman" w:cs="Times New Roman"/>
          <w:sz w:val="24"/>
          <w:szCs w:val="24"/>
          <w:lang w:val="en-US"/>
        </w:rPr>
        <w:t xml:space="preserve">on </w:t>
      </w:r>
      <w:r w:rsidR="00943733">
        <w:rPr>
          <w:rFonts w:ascii="Times New Roman" w:hAnsi="Times New Roman" w:cs="Times New Roman"/>
          <w:sz w:val="24"/>
          <w:szCs w:val="24"/>
          <w:lang w:val="en-US"/>
        </w:rPr>
        <w:t>authority allocations.</w:t>
      </w:r>
    </w:p>
    <w:p w14:paraId="0CEFC9CB" w14:textId="77777777" w:rsidR="007B511D" w:rsidRPr="00293F5A" w:rsidRDefault="007B511D" w:rsidP="00293F5A">
      <w:pPr>
        <w:spacing w:after="0" w:line="360" w:lineRule="auto"/>
        <w:rPr>
          <w:rFonts w:ascii="Times New Roman" w:hAnsi="Times New Roman" w:cs="Times New Roman"/>
          <w:sz w:val="24"/>
          <w:szCs w:val="24"/>
          <w:lang w:val="en-US"/>
        </w:rPr>
      </w:pPr>
    </w:p>
    <w:p w14:paraId="16177F27" w14:textId="4E21D67A" w:rsidR="00B20689" w:rsidRPr="00293F5A" w:rsidRDefault="009604FB" w:rsidP="00293F5A">
      <w:pPr>
        <w:spacing w:after="0" w:line="360" w:lineRule="auto"/>
        <w:rPr>
          <w:rFonts w:ascii="Times New Roman" w:eastAsia="Times New Roman" w:hAnsi="Times New Roman" w:cs="Times New Roman"/>
          <w:kern w:val="0"/>
          <w:sz w:val="24"/>
          <w:szCs w:val="24"/>
          <w:lang w:eastAsia="en-CA"/>
          <w14:ligatures w14:val="none"/>
        </w:rPr>
      </w:pPr>
      <w:r w:rsidRPr="00293F5A">
        <w:rPr>
          <w:rFonts w:ascii="Times New Roman" w:hAnsi="Times New Roman" w:cs="Times New Roman"/>
          <w:kern w:val="0"/>
          <w:sz w:val="24"/>
          <w:szCs w:val="24"/>
        </w:rPr>
        <w:t>Local knowledge advocates must further specify</w:t>
      </w:r>
      <w:r w:rsidR="001760A2" w:rsidRPr="00293F5A">
        <w:rPr>
          <w:rFonts w:ascii="Times New Roman" w:hAnsi="Times New Roman" w:cs="Times New Roman"/>
          <w:kern w:val="0"/>
          <w:sz w:val="24"/>
          <w:szCs w:val="24"/>
        </w:rPr>
        <w:t xml:space="preserve"> </w:t>
      </w:r>
      <w:r w:rsidR="001D5FA4" w:rsidRPr="00293F5A">
        <w:rPr>
          <w:rFonts w:ascii="Times New Roman" w:hAnsi="Times New Roman" w:cs="Times New Roman"/>
          <w:i/>
          <w:iCs/>
          <w:kern w:val="0"/>
          <w:sz w:val="24"/>
          <w:szCs w:val="24"/>
        </w:rPr>
        <w:t xml:space="preserve">whose </w:t>
      </w:r>
      <w:r w:rsidR="001D5FA4" w:rsidRPr="00293F5A">
        <w:rPr>
          <w:rFonts w:ascii="Times New Roman" w:hAnsi="Times New Roman" w:cs="Times New Roman"/>
          <w:kern w:val="0"/>
          <w:sz w:val="24"/>
          <w:szCs w:val="24"/>
        </w:rPr>
        <w:t>knowledge is valuable</w:t>
      </w:r>
      <w:r w:rsidR="001760A2" w:rsidRPr="00293F5A">
        <w:rPr>
          <w:rFonts w:ascii="Times New Roman" w:hAnsi="Times New Roman" w:cs="Times New Roman"/>
          <w:kern w:val="0"/>
          <w:sz w:val="24"/>
          <w:szCs w:val="24"/>
        </w:rPr>
        <w:t xml:space="preserve"> when</w:t>
      </w:r>
      <w:r w:rsidR="001D5FA4" w:rsidRPr="00293F5A">
        <w:rPr>
          <w:rFonts w:ascii="Times New Roman" w:hAnsi="Times New Roman" w:cs="Times New Roman"/>
          <w:kern w:val="0"/>
          <w:sz w:val="24"/>
          <w:szCs w:val="24"/>
        </w:rPr>
        <w:t>.</w:t>
      </w:r>
      <w:r w:rsidR="007B511D" w:rsidRPr="00293F5A">
        <w:rPr>
          <w:rFonts w:ascii="Times New Roman" w:hAnsi="Times New Roman" w:cs="Times New Roman"/>
          <w:kern w:val="0"/>
          <w:sz w:val="24"/>
          <w:szCs w:val="24"/>
        </w:rPr>
        <w:t xml:space="preserve"> </w:t>
      </w:r>
      <w:r w:rsidR="001D5FA4" w:rsidRPr="00293F5A">
        <w:rPr>
          <w:rFonts w:ascii="Times New Roman" w:hAnsi="Times New Roman" w:cs="Times New Roman"/>
          <w:kern w:val="0"/>
          <w:sz w:val="24"/>
          <w:szCs w:val="24"/>
        </w:rPr>
        <w:t xml:space="preserve">Concerns about group heterogeneity (e.g., Hannon 2023) </w:t>
      </w:r>
      <w:r w:rsidRPr="00293F5A">
        <w:rPr>
          <w:rFonts w:ascii="Times New Roman" w:hAnsi="Times New Roman" w:cs="Times New Roman"/>
          <w:kern w:val="0"/>
          <w:sz w:val="24"/>
          <w:szCs w:val="24"/>
        </w:rPr>
        <w:t>raise distinct concerns</w:t>
      </w:r>
      <w:r w:rsidR="001D5FA4" w:rsidRPr="00293F5A">
        <w:rPr>
          <w:rFonts w:ascii="Times New Roman" w:hAnsi="Times New Roman" w:cs="Times New Roman"/>
          <w:kern w:val="0"/>
          <w:sz w:val="24"/>
          <w:szCs w:val="24"/>
        </w:rPr>
        <w:t xml:space="preserve">. Policies </w:t>
      </w:r>
      <w:r w:rsidR="001D5FA4" w:rsidRPr="00293F5A">
        <w:rPr>
          <w:rFonts w:ascii="Times New Roman" w:hAnsi="Times New Roman" w:cs="Times New Roman"/>
          <w:kern w:val="0"/>
          <w:sz w:val="24"/>
          <w:szCs w:val="24"/>
        </w:rPr>
        <w:lastRenderedPageBreak/>
        <w:t xml:space="preserve">impact persons in different ways qua members of different groups. Bifurcating authority in ways that favour some groups also favours </w:t>
      </w:r>
      <w:proofErr w:type="gramStart"/>
      <w:r w:rsidR="001D5FA4" w:rsidRPr="00293F5A">
        <w:rPr>
          <w:rFonts w:ascii="Times New Roman" w:hAnsi="Times New Roman" w:cs="Times New Roman"/>
          <w:kern w:val="0"/>
          <w:sz w:val="24"/>
          <w:szCs w:val="24"/>
        </w:rPr>
        <w:t>particular knowledge</w:t>
      </w:r>
      <w:r w:rsidRPr="00293F5A">
        <w:rPr>
          <w:rFonts w:ascii="Times New Roman" w:hAnsi="Times New Roman" w:cs="Times New Roman"/>
          <w:kern w:val="0"/>
          <w:sz w:val="24"/>
          <w:szCs w:val="24"/>
        </w:rPr>
        <w:t>-types</w:t>
      </w:r>
      <w:proofErr w:type="gramEnd"/>
      <w:r w:rsidR="001D5FA4" w:rsidRPr="00293F5A">
        <w:rPr>
          <w:rFonts w:ascii="Times New Roman" w:hAnsi="Times New Roman" w:cs="Times New Roman"/>
          <w:kern w:val="0"/>
          <w:sz w:val="24"/>
          <w:szCs w:val="24"/>
        </w:rPr>
        <w:t>.</w:t>
      </w:r>
      <w:r w:rsidR="005A46D4" w:rsidRPr="00293F5A">
        <w:rPr>
          <w:rFonts w:ascii="Times New Roman" w:hAnsi="Times New Roman" w:cs="Times New Roman"/>
          <w:kern w:val="0"/>
          <w:sz w:val="24"/>
          <w:szCs w:val="24"/>
        </w:rPr>
        <w:t xml:space="preserve"> </w:t>
      </w:r>
      <w:r w:rsidR="00F644EB" w:rsidRPr="00293F5A">
        <w:rPr>
          <w:rFonts w:ascii="Times New Roman" w:hAnsi="Times New Roman" w:cs="Times New Roman"/>
          <w:kern w:val="0"/>
          <w:sz w:val="24"/>
          <w:szCs w:val="24"/>
        </w:rPr>
        <w:t xml:space="preserve">For example, dividing powers along nationalist lines </w:t>
      </w:r>
      <w:r w:rsidR="00722CD3" w:rsidRPr="00293F5A">
        <w:rPr>
          <w:rFonts w:ascii="Times New Roman" w:hAnsi="Times New Roman" w:cs="Times New Roman"/>
          <w:kern w:val="0"/>
          <w:sz w:val="24"/>
          <w:szCs w:val="24"/>
        </w:rPr>
        <w:t xml:space="preserve">will reify </w:t>
      </w:r>
      <w:r w:rsidRPr="00293F5A">
        <w:rPr>
          <w:rFonts w:ascii="Times New Roman" w:hAnsi="Times New Roman" w:cs="Times New Roman"/>
          <w:kern w:val="0"/>
          <w:sz w:val="24"/>
          <w:szCs w:val="24"/>
        </w:rPr>
        <w:t xml:space="preserve">the knowledge of </w:t>
      </w:r>
      <w:r w:rsidR="00A06A3C" w:rsidRPr="00293F5A">
        <w:rPr>
          <w:rFonts w:ascii="Times New Roman" w:hAnsi="Times New Roman" w:cs="Times New Roman"/>
          <w:kern w:val="0"/>
          <w:sz w:val="24"/>
          <w:szCs w:val="24"/>
        </w:rPr>
        <w:t>a majority nation</w:t>
      </w:r>
      <w:r w:rsidR="00722CD3" w:rsidRPr="00293F5A">
        <w:rPr>
          <w:rFonts w:ascii="Times New Roman" w:hAnsi="Times New Roman" w:cs="Times New Roman"/>
          <w:kern w:val="0"/>
          <w:sz w:val="24"/>
          <w:szCs w:val="24"/>
        </w:rPr>
        <w:t xml:space="preserve">. </w:t>
      </w:r>
      <w:r w:rsidR="00A06A3C" w:rsidRPr="00293F5A">
        <w:rPr>
          <w:rFonts w:ascii="Times New Roman" w:hAnsi="Times New Roman" w:cs="Times New Roman"/>
          <w:kern w:val="0"/>
          <w:sz w:val="24"/>
          <w:szCs w:val="24"/>
        </w:rPr>
        <w:t>But m</w:t>
      </w:r>
      <w:r w:rsidR="00722CD3" w:rsidRPr="00293F5A">
        <w:rPr>
          <w:rFonts w:ascii="Times New Roman" w:hAnsi="Times New Roman" w:cs="Times New Roman"/>
          <w:kern w:val="0"/>
          <w:sz w:val="24"/>
          <w:szCs w:val="24"/>
        </w:rPr>
        <w:t xml:space="preserve">inorities </w:t>
      </w:r>
      <w:r w:rsidR="00A06A3C" w:rsidRPr="00293F5A">
        <w:rPr>
          <w:rFonts w:ascii="Times New Roman" w:hAnsi="Times New Roman" w:cs="Times New Roman"/>
          <w:kern w:val="0"/>
          <w:sz w:val="24"/>
          <w:szCs w:val="24"/>
        </w:rPr>
        <w:t>in the state</w:t>
      </w:r>
      <w:r w:rsidR="00722CD3" w:rsidRPr="00293F5A">
        <w:rPr>
          <w:rFonts w:ascii="Times New Roman" w:hAnsi="Times New Roman" w:cs="Times New Roman"/>
          <w:kern w:val="0"/>
          <w:sz w:val="24"/>
          <w:szCs w:val="24"/>
        </w:rPr>
        <w:t xml:space="preserve"> also possess knowledge that could be relevant.</w:t>
      </w:r>
      <w:r w:rsidR="00951373" w:rsidRPr="00293F5A">
        <w:rPr>
          <w:rStyle w:val="FootnoteReference"/>
          <w:rFonts w:ascii="Times New Roman" w:hAnsi="Times New Roman" w:cs="Times New Roman"/>
          <w:kern w:val="0"/>
          <w:sz w:val="24"/>
          <w:szCs w:val="24"/>
        </w:rPr>
        <w:footnoteReference w:id="57"/>
      </w:r>
      <w:r w:rsidR="001F20B3" w:rsidRPr="00293F5A">
        <w:rPr>
          <w:rFonts w:ascii="Times New Roman" w:hAnsi="Times New Roman" w:cs="Times New Roman"/>
          <w:kern w:val="0"/>
          <w:sz w:val="24"/>
          <w:szCs w:val="24"/>
        </w:rPr>
        <w:t xml:space="preserve"> </w:t>
      </w:r>
      <w:r w:rsidR="007B511D" w:rsidRPr="00293F5A">
        <w:rPr>
          <w:rFonts w:ascii="Times New Roman" w:hAnsi="Times New Roman" w:cs="Times New Roman"/>
          <w:kern w:val="0"/>
          <w:sz w:val="24"/>
          <w:szCs w:val="24"/>
        </w:rPr>
        <w:t xml:space="preserve">No </w:t>
      </w:r>
      <w:r w:rsidR="001D5FA4" w:rsidRPr="00293F5A">
        <w:rPr>
          <w:rFonts w:ascii="Times New Roman" w:hAnsi="Times New Roman" w:cs="Times New Roman"/>
          <w:kern w:val="0"/>
          <w:sz w:val="24"/>
          <w:szCs w:val="24"/>
        </w:rPr>
        <w:t xml:space="preserve">group </w:t>
      </w:r>
      <w:r w:rsidR="007B511D" w:rsidRPr="00293F5A">
        <w:rPr>
          <w:rFonts w:ascii="Times New Roman" w:hAnsi="Times New Roman" w:cs="Times New Roman"/>
          <w:kern w:val="0"/>
          <w:sz w:val="24"/>
          <w:szCs w:val="24"/>
        </w:rPr>
        <w:t xml:space="preserve">is likely to possess all </w:t>
      </w:r>
      <w:r w:rsidR="001D5FA4" w:rsidRPr="00293F5A">
        <w:rPr>
          <w:rFonts w:ascii="Times New Roman" w:hAnsi="Times New Roman" w:cs="Times New Roman"/>
          <w:kern w:val="0"/>
          <w:sz w:val="24"/>
          <w:szCs w:val="24"/>
        </w:rPr>
        <w:t xml:space="preserve">knowledge valuable to </w:t>
      </w:r>
      <w:r w:rsidR="007B511D" w:rsidRPr="00293F5A">
        <w:rPr>
          <w:rFonts w:ascii="Times New Roman" w:hAnsi="Times New Roman" w:cs="Times New Roman"/>
          <w:kern w:val="0"/>
          <w:sz w:val="24"/>
          <w:szCs w:val="24"/>
        </w:rPr>
        <w:t>all</w:t>
      </w:r>
      <w:r w:rsidR="001D5FA4" w:rsidRPr="00293F5A">
        <w:rPr>
          <w:rFonts w:ascii="Times New Roman" w:hAnsi="Times New Roman" w:cs="Times New Roman"/>
          <w:kern w:val="0"/>
          <w:sz w:val="24"/>
          <w:szCs w:val="24"/>
        </w:rPr>
        <w:t xml:space="preserve"> </w:t>
      </w:r>
      <w:r w:rsidR="007B511D" w:rsidRPr="00293F5A">
        <w:rPr>
          <w:rFonts w:ascii="Times New Roman" w:hAnsi="Times New Roman" w:cs="Times New Roman"/>
          <w:kern w:val="0"/>
          <w:sz w:val="24"/>
          <w:szCs w:val="24"/>
        </w:rPr>
        <w:t>sub</w:t>
      </w:r>
      <w:r w:rsidR="001D5FA4" w:rsidRPr="00293F5A">
        <w:rPr>
          <w:rFonts w:ascii="Times New Roman" w:hAnsi="Times New Roman" w:cs="Times New Roman"/>
          <w:kern w:val="0"/>
          <w:sz w:val="24"/>
          <w:szCs w:val="24"/>
        </w:rPr>
        <w:t>group</w:t>
      </w:r>
      <w:r w:rsidR="007B511D" w:rsidRPr="00293F5A">
        <w:rPr>
          <w:rFonts w:ascii="Times New Roman" w:hAnsi="Times New Roman" w:cs="Times New Roman"/>
          <w:kern w:val="0"/>
          <w:sz w:val="24"/>
          <w:szCs w:val="24"/>
        </w:rPr>
        <w:t>s</w:t>
      </w:r>
      <w:r w:rsidR="001D5FA4" w:rsidRPr="00293F5A">
        <w:rPr>
          <w:rFonts w:ascii="Times New Roman" w:hAnsi="Times New Roman" w:cs="Times New Roman"/>
          <w:kern w:val="0"/>
          <w:sz w:val="24"/>
          <w:szCs w:val="24"/>
        </w:rPr>
        <w:t xml:space="preserve">. Whether one can trust any group to further its own interests, let alone be aware of </w:t>
      </w:r>
      <w:r w:rsidR="008B32FB" w:rsidRPr="00293F5A">
        <w:rPr>
          <w:rFonts w:ascii="Times New Roman" w:hAnsi="Times New Roman" w:cs="Times New Roman"/>
          <w:kern w:val="0"/>
          <w:sz w:val="24"/>
          <w:szCs w:val="24"/>
        </w:rPr>
        <w:t>how</w:t>
      </w:r>
      <w:r w:rsidR="001D5FA4" w:rsidRPr="00293F5A">
        <w:rPr>
          <w:rFonts w:ascii="Times New Roman" w:hAnsi="Times New Roman" w:cs="Times New Roman"/>
          <w:kern w:val="0"/>
          <w:sz w:val="24"/>
          <w:szCs w:val="24"/>
        </w:rPr>
        <w:t xml:space="preserve"> its decisions impact members with intersecting identities, is at best </w:t>
      </w:r>
      <w:r w:rsidR="008B32FB" w:rsidRPr="00293F5A">
        <w:rPr>
          <w:rFonts w:ascii="Times New Roman" w:hAnsi="Times New Roman" w:cs="Times New Roman"/>
          <w:kern w:val="0"/>
          <w:sz w:val="24"/>
          <w:szCs w:val="24"/>
        </w:rPr>
        <w:t>questionable</w:t>
      </w:r>
      <w:r w:rsidR="001D5FA4" w:rsidRPr="00293F5A">
        <w:rPr>
          <w:rFonts w:ascii="Times New Roman" w:hAnsi="Times New Roman" w:cs="Times New Roman"/>
          <w:kern w:val="0"/>
          <w:sz w:val="24"/>
          <w:szCs w:val="24"/>
        </w:rPr>
        <w:t xml:space="preserve">. </w:t>
      </w:r>
      <w:r w:rsidR="00600AC2" w:rsidRPr="00293F5A">
        <w:rPr>
          <w:rFonts w:ascii="Times New Roman" w:hAnsi="Times New Roman" w:cs="Times New Roman"/>
          <w:kern w:val="0"/>
          <w:sz w:val="24"/>
          <w:szCs w:val="24"/>
        </w:rPr>
        <w:t>W</w:t>
      </w:r>
      <w:r w:rsidR="005F2DB2" w:rsidRPr="00293F5A">
        <w:rPr>
          <w:rFonts w:ascii="Times New Roman" w:hAnsi="Times New Roman" w:cs="Times New Roman"/>
          <w:kern w:val="0"/>
          <w:sz w:val="24"/>
          <w:szCs w:val="24"/>
        </w:rPr>
        <w:t xml:space="preserve">here decentralization </w:t>
      </w:r>
      <w:r w:rsidR="00A06A3C" w:rsidRPr="00293F5A">
        <w:rPr>
          <w:rFonts w:ascii="Times New Roman" w:hAnsi="Times New Roman" w:cs="Times New Roman"/>
          <w:kern w:val="0"/>
          <w:sz w:val="24"/>
          <w:szCs w:val="24"/>
        </w:rPr>
        <w:t>i</w:t>
      </w:r>
      <w:r w:rsidR="005F2DB2" w:rsidRPr="00293F5A">
        <w:rPr>
          <w:rFonts w:ascii="Times New Roman" w:hAnsi="Times New Roman" w:cs="Times New Roman"/>
          <w:kern w:val="0"/>
          <w:sz w:val="24"/>
          <w:szCs w:val="24"/>
        </w:rPr>
        <w:t xml:space="preserve">s desirable, </w:t>
      </w:r>
      <w:r w:rsidR="001D5FA4" w:rsidRPr="00293F5A">
        <w:rPr>
          <w:rFonts w:ascii="Times New Roman" w:hAnsi="Times New Roman" w:cs="Times New Roman"/>
          <w:kern w:val="0"/>
          <w:sz w:val="24"/>
          <w:szCs w:val="24"/>
        </w:rPr>
        <w:t xml:space="preserve">flexible </w:t>
      </w:r>
      <w:r w:rsidR="00242766" w:rsidRPr="00293F5A">
        <w:rPr>
          <w:rFonts w:ascii="Times New Roman" w:hAnsi="Times New Roman" w:cs="Times New Roman"/>
          <w:kern w:val="0"/>
          <w:sz w:val="24"/>
          <w:szCs w:val="24"/>
        </w:rPr>
        <w:t xml:space="preserve">non-federal </w:t>
      </w:r>
      <w:r w:rsidR="001D5FA4" w:rsidRPr="00293F5A">
        <w:rPr>
          <w:rFonts w:ascii="Times New Roman" w:hAnsi="Times New Roman" w:cs="Times New Roman"/>
          <w:kern w:val="0"/>
          <w:sz w:val="24"/>
          <w:szCs w:val="24"/>
        </w:rPr>
        <w:t xml:space="preserve">forms of </w:t>
      </w:r>
      <w:r w:rsidR="00242766" w:rsidRPr="00293F5A">
        <w:rPr>
          <w:rFonts w:ascii="Times New Roman" w:hAnsi="Times New Roman" w:cs="Times New Roman"/>
          <w:kern w:val="0"/>
          <w:sz w:val="24"/>
          <w:szCs w:val="24"/>
        </w:rPr>
        <w:t xml:space="preserve">decentralized </w:t>
      </w:r>
      <w:r w:rsidR="001D5FA4" w:rsidRPr="00293F5A">
        <w:rPr>
          <w:rFonts w:ascii="Times New Roman" w:hAnsi="Times New Roman" w:cs="Times New Roman"/>
          <w:kern w:val="0"/>
          <w:sz w:val="24"/>
          <w:szCs w:val="24"/>
        </w:rPr>
        <w:t>governance</w:t>
      </w:r>
      <w:r w:rsidR="00242766" w:rsidRPr="00293F5A">
        <w:rPr>
          <w:rFonts w:ascii="Times New Roman" w:hAnsi="Times New Roman" w:cs="Times New Roman"/>
          <w:kern w:val="0"/>
          <w:sz w:val="24"/>
          <w:szCs w:val="24"/>
        </w:rPr>
        <w:t xml:space="preserve"> arguably </w:t>
      </w:r>
      <w:r w:rsidR="001D5FA4" w:rsidRPr="00293F5A">
        <w:rPr>
          <w:rFonts w:ascii="Times New Roman" w:hAnsi="Times New Roman" w:cs="Times New Roman"/>
          <w:kern w:val="0"/>
          <w:sz w:val="24"/>
          <w:szCs w:val="24"/>
        </w:rPr>
        <w:t xml:space="preserve">make it easier to </w:t>
      </w:r>
      <w:r w:rsidR="00E53BB8" w:rsidRPr="00293F5A">
        <w:rPr>
          <w:rFonts w:ascii="Times New Roman" w:hAnsi="Times New Roman" w:cs="Times New Roman"/>
          <w:kern w:val="0"/>
          <w:sz w:val="24"/>
          <w:szCs w:val="24"/>
        </w:rPr>
        <w:t xml:space="preserve">ensure </w:t>
      </w:r>
      <w:r w:rsidR="00242766" w:rsidRPr="00293F5A">
        <w:rPr>
          <w:rFonts w:ascii="Times New Roman" w:hAnsi="Times New Roman" w:cs="Times New Roman"/>
          <w:kern w:val="0"/>
          <w:sz w:val="24"/>
          <w:szCs w:val="24"/>
        </w:rPr>
        <w:t xml:space="preserve">decision-makers consider </w:t>
      </w:r>
      <w:r w:rsidR="00E53BB8" w:rsidRPr="00293F5A">
        <w:rPr>
          <w:rFonts w:ascii="Times New Roman" w:hAnsi="Times New Roman" w:cs="Times New Roman"/>
          <w:kern w:val="0"/>
          <w:sz w:val="24"/>
          <w:szCs w:val="24"/>
        </w:rPr>
        <w:t>sub-state minority</w:t>
      </w:r>
      <w:r w:rsidR="001D5FA4" w:rsidRPr="00293F5A">
        <w:rPr>
          <w:rFonts w:ascii="Times New Roman" w:hAnsi="Times New Roman" w:cs="Times New Roman"/>
          <w:kern w:val="0"/>
          <w:sz w:val="24"/>
          <w:szCs w:val="24"/>
        </w:rPr>
        <w:t xml:space="preserve"> knowledge or values</w:t>
      </w:r>
      <w:r w:rsidR="00242766" w:rsidRPr="00293F5A">
        <w:rPr>
          <w:rFonts w:ascii="Times New Roman" w:hAnsi="Times New Roman" w:cs="Times New Roman"/>
          <w:kern w:val="0"/>
          <w:sz w:val="24"/>
          <w:szCs w:val="24"/>
        </w:rPr>
        <w:t>.</w:t>
      </w:r>
      <w:r w:rsidR="005F7934" w:rsidRPr="00293F5A">
        <w:rPr>
          <w:rFonts w:ascii="Times New Roman" w:hAnsi="Times New Roman" w:cs="Times New Roman"/>
          <w:kern w:val="0"/>
          <w:sz w:val="24"/>
          <w:szCs w:val="24"/>
        </w:rPr>
        <w:t xml:space="preserve"> </w:t>
      </w:r>
      <w:r w:rsidR="003948CE" w:rsidRPr="00293F5A">
        <w:rPr>
          <w:rFonts w:ascii="Times New Roman" w:hAnsi="Times New Roman" w:cs="Times New Roman"/>
          <w:kern w:val="0"/>
          <w:sz w:val="24"/>
          <w:szCs w:val="24"/>
        </w:rPr>
        <w:t xml:space="preserve">Local </w:t>
      </w:r>
      <w:r w:rsidR="003948CE" w:rsidRPr="00293F5A">
        <w:rPr>
          <w:rFonts w:ascii="Times New Roman" w:hAnsi="Times New Roman" w:cs="Times New Roman"/>
          <w:i/>
          <w:iCs/>
          <w:kern w:val="0"/>
          <w:sz w:val="24"/>
          <w:szCs w:val="24"/>
        </w:rPr>
        <w:t>homo</w:t>
      </w:r>
      <w:r w:rsidR="003948CE" w:rsidRPr="00293F5A">
        <w:rPr>
          <w:rFonts w:ascii="Times New Roman" w:hAnsi="Times New Roman" w:cs="Times New Roman"/>
          <w:kern w:val="0"/>
          <w:sz w:val="24"/>
          <w:szCs w:val="24"/>
        </w:rPr>
        <w:t xml:space="preserve">geneity presents further challenges. People who live close together are more likely to share characteristics. Over time, similar persons </w:t>
      </w:r>
      <w:r w:rsidR="00DE3635" w:rsidRPr="00293F5A">
        <w:rPr>
          <w:rFonts w:ascii="Times New Roman" w:hAnsi="Times New Roman" w:cs="Times New Roman"/>
          <w:kern w:val="0"/>
          <w:sz w:val="24"/>
          <w:szCs w:val="24"/>
        </w:rPr>
        <w:t xml:space="preserve">often </w:t>
      </w:r>
      <w:r w:rsidR="003948CE" w:rsidRPr="00293F5A">
        <w:rPr>
          <w:rFonts w:ascii="Times New Roman" w:hAnsi="Times New Roman" w:cs="Times New Roman"/>
          <w:kern w:val="0"/>
          <w:sz w:val="24"/>
          <w:szCs w:val="24"/>
        </w:rPr>
        <w:t>create local customs</w:t>
      </w:r>
      <w:r w:rsidR="000A3D66">
        <w:rPr>
          <w:rFonts w:ascii="Times New Roman" w:hAnsi="Times New Roman" w:cs="Times New Roman"/>
          <w:kern w:val="0"/>
          <w:sz w:val="24"/>
          <w:szCs w:val="24"/>
        </w:rPr>
        <w:t>/mores</w:t>
      </w:r>
      <w:r w:rsidR="003948CE" w:rsidRPr="00293F5A">
        <w:rPr>
          <w:rFonts w:ascii="Times New Roman" w:hAnsi="Times New Roman" w:cs="Times New Roman"/>
          <w:kern w:val="0"/>
          <w:sz w:val="24"/>
          <w:szCs w:val="24"/>
        </w:rPr>
        <w:t xml:space="preserve"> persons are expected to</w:t>
      </w:r>
      <w:r w:rsidR="00DE3635" w:rsidRPr="00293F5A">
        <w:rPr>
          <w:rFonts w:ascii="Times New Roman" w:hAnsi="Times New Roman" w:cs="Times New Roman"/>
          <w:kern w:val="0"/>
          <w:sz w:val="24"/>
          <w:szCs w:val="24"/>
        </w:rPr>
        <w:t xml:space="preserve"> follow</w:t>
      </w:r>
      <w:r w:rsidR="003948CE" w:rsidRPr="00293F5A">
        <w:rPr>
          <w:rFonts w:ascii="Times New Roman" w:hAnsi="Times New Roman" w:cs="Times New Roman"/>
          <w:kern w:val="0"/>
          <w:sz w:val="24"/>
          <w:szCs w:val="24"/>
        </w:rPr>
        <w:t xml:space="preserve">. This </w:t>
      </w:r>
      <w:r w:rsidR="005F7934" w:rsidRPr="00293F5A">
        <w:rPr>
          <w:rFonts w:ascii="Times New Roman" w:hAnsi="Times New Roman" w:cs="Times New Roman"/>
          <w:kern w:val="0"/>
          <w:sz w:val="24"/>
          <w:szCs w:val="24"/>
        </w:rPr>
        <w:t xml:space="preserve">increases the salience </w:t>
      </w:r>
      <w:r w:rsidR="0050151C" w:rsidRPr="00293F5A">
        <w:rPr>
          <w:rFonts w:ascii="Times New Roman" w:hAnsi="Times New Roman" w:cs="Times New Roman"/>
          <w:kern w:val="0"/>
          <w:sz w:val="24"/>
          <w:szCs w:val="24"/>
        </w:rPr>
        <w:t>and</w:t>
      </w:r>
      <w:r w:rsidR="00DE3635" w:rsidRPr="00293F5A">
        <w:rPr>
          <w:rFonts w:ascii="Times New Roman" w:hAnsi="Times New Roman" w:cs="Times New Roman"/>
          <w:kern w:val="0"/>
          <w:sz w:val="24"/>
          <w:szCs w:val="24"/>
        </w:rPr>
        <w:t>,</w:t>
      </w:r>
      <w:r w:rsidR="0050151C" w:rsidRPr="00293F5A">
        <w:rPr>
          <w:rFonts w:ascii="Times New Roman" w:hAnsi="Times New Roman" w:cs="Times New Roman"/>
          <w:kern w:val="0"/>
          <w:sz w:val="24"/>
          <w:szCs w:val="24"/>
        </w:rPr>
        <w:t xml:space="preserve"> thus costs</w:t>
      </w:r>
      <w:r w:rsidR="00DE3635" w:rsidRPr="00293F5A">
        <w:rPr>
          <w:rFonts w:ascii="Times New Roman" w:hAnsi="Times New Roman" w:cs="Times New Roman"/>
          <w:kern w:val="0"/>
          <w:sz w:val="24"/>
          <w:szCs w:val="24"/>
        </w:rPr>
        <w:t>,</w:t>
      </w:r>
      <w:r w:rsidR="0050151C" w:rsidRPr="00293F5A">
        <w:rPr>
          <w:rFonts w:ascii="Times New Roman" w:hAnsi="Times New Roman" w:cs="Times New Roman"/>
          <w:kern w:val="0"/>
          <w:sz w:val="24"/>
          <w:szCs w:val="24"/>
        </w:rPr>
        <w:t xml:space="preserve"> </w:t>
      </w:r>
      <w:r w:rsidR="005F7934" w:rsidRPr="00293F5A">
        <w:rPr>
          <w:rFonts w:ascii="Times New Roman" w:hAnsi="Times New Roman" w:cs="Times New Roman"/>
          <w:kern w:val="0"/>
          <w:sz w:val="24"/>
          <w:szCs w:val="24"/>
        </w:rPr>
        <w:t xml:space="preserve">of </w:t>
      </w:r>
      <w:r w:rsidR="0050151C" w:rsidRPr="00293F5A">
        <w:rPr>
          <w:rFonts w:ascii="Times New Roman" w:hAnsi="Times New Roman" w:cs="Times New Roman"/>
          <w:kern w:val="0"/>
          <w:sz w:val="24"/>
          <w:szCs w:val="24"/>
        </w:rPr>
        <w:t xml:space="preserve">non-conformity, </w:t>
      </w:r>
      <w:r w:rsidR="00DE3635" w:rsidRPr="00293F5A">
        <w:rPr>
          <w:rFonts w:ascii="Times New Roman" w:hAnsi="Times New Roman" w:cs="Times New Roman"/>
          <w:kern w:val="0"/>
          <w:sz w:val="24"/>
          <w:szCs w:val="24"/>
        </w:rPr>
        <w:t xml:space="preserve">reinforcing </w:t>
      </w:r>
      <w:r w:rsidR="003948CE" w:rsidRPr="00293F5A">
        <w:rPr>
          <w:rFonts w:ascii="Times New Roman" w:hAnsi="Times New Roman" w:cs="Times New Roman"/>
          <w:kern w:val="0"/>
          <w:sz w:val="24"/>
          <w:szCs w:val="24"/>
        </w:rPr>
        <w:t>homogeneity</w:t>
      </w:r>
      <w:r w:rsidR="0050151C" w:rsidRPr="00293F5A">
        <w:rPr>
          <w:rFonts w:ascii="Times New Roman" w:hAnsi="Times New Roman" w:cs="Times New Roman"/>
          <w:kern w:val="0"/>
          <w:sz w:val="24"/>
          <w:szCs w:val="24"/>
        </w:rPr>
        <w:t>.</w:t>
      </w:r>
      <w:r w:rsidR="003948CE" w:rsidRPr="00293F5A">
        <w:rPr>
          <w:rStyle w:val="FootnoteReference"/>
          <w:rFonts w:ascii="Times New Roman" w:eastAsia="Times New Roman" w:hAnsi="Times New Roman" w:cs="Times New Roman"/>
          <w:kern w:val="0"/>
          <w:sz w:val="24"/>
          <w:szCs w:val="24"/>
          <w:lang w:eastAsia="en-CA"/>
          <w14:ligatures w14:val="none"/>
        </w:rPr>
        <w:footnoteReference w:id="58"/>
      </w:r>
      <w:r w:rsidR="00B20689" w:rsidRPr="00293F5A">
        <w:rPr>
          <w:rFonts w:ascii="Times New Roman" w:hAnsi="Times New Roman" w:cs="Times New Roman"/>
          <w:kern w:val="0"/>
          <w:sz w:val="24"/>
          <w:szCs w:val="24"/>
        </w:rPr>
        <w:t xml:space="preserve"> </w:t>
      </w:r>
      <w:r w:rsidR="003A5207" w:rsidRPr="00293F5A">
        <w:rPr>
          <w:rFonts w:ascii="Times New Roman" w:hAnsi="Times New Roman" w:cs="Times New Roman"/>
          <w:kern w:val="0"/>
          <w:sz w:val="24"/>
          <w:szCs w:val="24"/>
        </w:rPr>
        <w:t xml:space="preserve">Decentralization can increase the chances of problematic homogeneity. </w:t>
      </w:r>
      <w:r w:rsidR="00B20689" w:rsidRPr="00293F5A">
        <w:rPr>
          <w:rFonts w:ascii="Times New Roman" w:hAnsi="Times New Roman" w:cs="Times New Roman"/>
          <w:kern w:val="0"/>
          <w:sz w:val="24"/>
          <w:szCs w:val="24"/>
        </w:rPr>
        <w:t>And f</w:t>
      </w:r>
      <w:r w:rsidR="003A5207" w:rsidRPr="00293F5A">
        <w:rPr>
          <w:rFonts w:ascii="Times New Roman" w:hAnsi="Times New Roman" w:cs="Times New Roman"/>
          <w:kern w:val="0"/>
          <w:sz w:val="24"/>
          <w:szCs w:val="24"/>
        </w:rPr>
        <w:t>ederalism can make it difficult to offset attendant epistemic costs</w:t>
      </w:r>
      <w:r w:rsidR="00664F3E" w:rsidRPr="00293F5A">
        <w:rPr>
          <w:rFonts w:ascii="Times New Roman" w:hAnsi="Times New Roman" w:cs="Times New Roman"/>
          <w:kern w:val="0"/>
          <w:sz w:val="24"/>
          <w:szCs w:val="24"/>
        </w:rPr>
        <w:t xml:space="preserve"> by </w:t>
      </w:r>
      <w:r w:rsidR="003948CE" w:rsidRPr="00293F5A">
        <w:rPr>
          <w:rFonts w:ascii="Times New Roman" w:hAnsi="Times New Roman" w:cs="Times New Roman"/>
          <w:kern w:val="0"/>
          <w:sz w:val="24"/>
          <w:szCs w:val="24"/>
        </w:rPr>
        <w:t>ossify</w:t>
      </w:r>
      <w:r w:rsidR="00664F3E" w:rsidRPr="00293F5A">
        <w:rPr>
          <w:rFonts w:ascii="Times New Roman" w:hAnsi="Times New Roman" w:cs="Times New Roman"/>
          <w:kern w:val="0"/>
          <w:sz w:val="24"/>
          <w:szCs w:val="24"/>
        </w:rPr>
        <w:t>ing</w:t>
      </w:r>
      <w:r w:rsidR="003948CE" w:rsidRPr="00293F5A">
        <w:rPr>
          <w:rFonts w:ascii="Times New Roman" w:hAnsi="Times New Roman" w:cs="Times New Roman"/>
          <w:kern w:val="0"/>
          <w:sz w:val="24"/>
          <w:szCs w:val="24"/>
        </w:rPr>
        <w:t xml:space="preserve"> homogenous groups</w:t>
      </w:r>
      <w:r w:rsidR="00664F3E" w:rsidRPr="00293F5A">
        <w:rPr>
          <w:rFonts w:ascii="Times New Roman" w:hAnsi="Times New Roman" w:cs="Times New Roman"/>
          <w:kern w:val="0"/>
          <w:sz w:val="24"/>
          <w:szCs w:val="24"/>
        </w:rPr>
        <w:t>’ powers</w:t>
      </w:r>
      <w:r w:rsidR="003948CE" w:rsidRPr="00293F5A">
        <w:rPr>
          <w:rFonts w:ascii="Times New Roman" w:hAnsi="Times New Roman" w:cs="Times New Roman"/>
          <w:kern w:val="0"/>
          <w:sz w:val="24"/>
          <w:szCs w:val="24"/>
        </w:rPr>
        <w:t xml:space="preserve">. </w:t>
      </w:r>
    </w:p>
    <w:p w14:paraId="25FE677E" w14:textId="50D702FB" w:rsidR="00B20689" w:rsidRPr="00293F5A" w:rsidRDefault="00B20689" w:rsidP="00293F5A">
      <w:pPr>
        <w:autoSpaceDE w:val="0"/>
        <w:autoSpaceDN w:val="0"/>
        <w:adjustRightInd w:val="0"/>
        <w:spacing w:after="0" w:line="360" w:lineRule="auto"/>
        <w:rPr>
          <w:rFonts w:ascii="Times New Roman" w:hAnsi="Times New Roman" w:cs="Times New Roman"/>
          <w:kern w:val="0"/>
          <w:sz w:val="24"/>
          <w:szCs w:val="24"/>
        </w:rPr>
      </w:pPr>
    </w:p>
    <w:p w14:paraId="30AB6FF8" w14:textId="15F6A840" w:rsidR="003948CE" w:rsidRPr="00293F5A" w:rsidRDefault="00B20689" w:rsidP="00293F5A">
      <w:pPr>
        <w:autoSpaceDE w:val="0"/>
        <w:autoSpaceDN w:val="0"/>
        <w:adjustRightInd w:val="0"/>
        <w:spacing w:after="0" w:line="360" w:lineRule="auto"/>
        <w:rPr>
          <w:rFonts w:ascii="Times New Roman" w:hAnsi="Times New Roman" w:cs="Times New Roman"/>
          <w:kern w:val="0"/>
          <w:sz w:val="24"/>
          <w:szCs w:val="24"/>
        </w:rPr>
      </w:pPr>
      <w:r w:rsidRPr="00293F5A">
        <w:rPr>
          <w:rFonts w:ascii="Times New Roman" w:hAnsi="Times New Roman" w:cs="Times New Roman"/>
          <w:kern w:val="0"/>
          <w:sz w:val="24"/>
          <w:szCs w:val="24"/>
        </w:rPr>
        <w:t xml:space="preserve">Homogeneity </w:t>
      </w:r>
      <w:r w:rsidR="003948CE" w:rsidRPr="00293F5A">
        <w:rPr>
          <w:rFonts w:ascii="Times New Roman" w:hAnsi="Times New Roman" w:cs="Times New Roman"/>
          <w:kern w:val="0"/>
          <w:sz w:val="24"/>
          <w:szCs w:val="24"/>
        </w:rPr>
        <w:t>risk</w:t>
      </w:r>
      <w:r w:rsidRPr="00293F5A">
        <w:rPr>
          <w:rFonts w:ascii="Times New Roman" w:hAnsi="Times New Roman" w:cs="Times New Roman"/>
          <w:kern w:val="0"/>
          <w:sz w:val="24"/>
          <w:szCs w:val="24"/>
        </w:rPr>
        <w:t>s</w:t>
      </w:r>
      <w:r w:rsidR="003948CE" w:rsidRPr="00293F5A">
        <w:rPr>
          <w:rFonts w:ascii="Times New Roman" w:hAnsi="Times New Roman" w:cs="Times New Roman"/>
          <w:kern w:val="0"/>
          <w:sz w:val="24"/>
          <w:szCs w:val="24"/>
        </w:rPr>
        <w:t xml:space="preserve"> </w:t>
      </w:r>
      <w:r w:rsidR="000A44C9" w:rsidRPr="00293F5A">
        <w:rPr>
          <w:rFonts w:ascii="Times New Roman" w:hAnsi="Times New Roman" w:cs="Times New Roman"/>
          <w:kern w:val="0"/>
          <w:sz w:val="24"/>
          <w:szCs w:val="24"/>
        </w:rPr>
        <w:t>are</w:t>
      </w:r>
      <w:r w:rsidR="003948CE" w:rsidRPr="00293F5A">
        <w:rPr>
          <w:rFonts w:ascii="Times New Roman" w:hAnsi="Times New Roman" w:cs="Times New Roman"/>
          <w:kern w:val="0"/>
          <w:sz w:val="24"/>
          <w:szCs w:val="24"/>
        </w:rPr>
        <w:t xml:space="preserve"> likely only increasing over time given demographic sorting</w:t>
      </w:r>
      <w:r w:rsidR="006861B0" w:rsidRPr="00293F5A">
        <w:rPr>
          <w:rFonts w:ascii="Times New Roman" w:hAnsi="Times New Roman" w:cs="Times New Roman"/>
          <w:kern w:val="0"/>
          <w:sz w:val="24"/>
          <w:szCs w:val="24"/>
        </w:rPr>
        <w:t>.</w:t>
      </w:r>
      <w:r w:rsidR="003948CE" w:rsidRPr="00293F5A">
        <w:rPr>
          <w:rFonts w:ascii="Times New Roman" w:hAnsi="Times New Roman" w:cs="Times New Roman"/>
          <w:kern w:val="0"/>
          <w:sz w:val="24"/>
          <w:szCs w:val="24"/>
        </w:rPr>
        <w:t xml:space="preserve"> </w:t>
      </w:r>
      <w:r w:rsidR="006861B0" w:rsidRPr="00293F5A">
        <w:rPr>
          <w:rFonts w:ascii="Times New Roman" w:hAnsi="Times New Roman" w:cs="Times New Roman"/>
          <w:kern w:val="0"/>
          <w:sz w:val="24"/>
          <w:szCs w:val="24"/>
        </w:rPr>
        <w:t>P</w:t>
      </w:r>
      <w:r w:rsidR="003948CE" w:rsidRPr="00293F5A">
        <w:rPr>
          <w:rFonts w:ascii="Times New Roman" w:hAnsi="Times New Roman" w:cs="Times New Roman"/>
          <w:kern w:val="0"/>
          <w:sz w:val="24"/>
          <w:szCs w:val="24"/>
        </w:rPr>
        <w:t>eople living closer together tend to think alike in many jurisdictions</w:t>
      </w:r>
      <w:r w:rsidR="006861B0" w:rsidRPr="00293F5A">
        <w:rPr>
          <w:rFonts w:ascii="Times New Roman" w:hAnsi="Times New Roman" w:cs="Times New Roman"/>
          <w:kern w:val="0"/>
          <w:sz w:val="24"/>
          <w:szCs w:val="24"/>
        </w:rPr>
        <w:t xml:space="preserve"> (e.g., Levy 2014)</w:t>
      </w:r>
      <w:r w:rsidR="003948CE" w:rsidRPr="00293F5A">
        <w:rPr>
          <w:rFonts w:ascii="Times New Roman" w:hAnsi="Times New Roman" w:cs="Times New Roman"/>
          <w:kern w:val="0"/>
          <w:sz w:val="24"/>
          <w:szCs w:val="24"/>
        </w:rPr>
        <w:t>. Persons in cities tend to have similar ideologies and policy preferences</w:t>
      </w:r>
      <w:r w:rsidR="005B787D" w:rsidRPr="00293F5A">
        <w:rPr>
          <w:rFonts w:ascii="Times New Roman" w:hAnsi="Times New Roman" w:cs="Times New Roman"/>
          <w:kern w:val="0"/>
          <w:sz w:val="24"/>
          <w:szCs w:val="24"/>
        </w:rPr>
        <w:t>;</w:t>
      </w:r>
      <w:r w:rsidR="003948CE" w:rsidRPr="00293F5A">
        <w:rPr>
          <w:rFonts w:ascii="Times New Roman" w:hAnsi="Times New Roman" w:cs="Times New Roman"/>
          <w:kern w:val="0"/>
          <w:sz w:val="24"/>
          <w:szCs w:val="24"/>
        </w:rPr>
        <w:t xml:space="preserve"> those in rural communities share a different set of ideologies and policy preferences</w:t>
      </w:r>
      <w:r w:rsidR="006861B0" w:rsidRPr="00293F5A">
        <w:rPr>
          <w:rFonts w:ascii="Times New Roman" w:hAnsi="Times New Roman" w:cs="Times New Roman"/>
          <w:kern w:val="0"/>
          <w:sz w:val="24"/>
          <w:szCs w:val="24"/>
        </w:rPr>
        <w:t xml:space="preserve"> (e.g., Rodden 2019)</w:t>
      </w:r>
      <w:r w:rsidR="003948CE" w:rsidRPr="00293F5A">
        <w:rPr>
          <w:rFonts w:ascii="Times New Roman" w:hAnsi="Times New Roman" w:cs="Times New Roman"/>
          <w:kern w:val="0"/>
          <w:sz w:val="24"/>
          <w:szCs w:val="24"/>
        </w:rPr>
        <w:t xml:space="preserve">. Any given city or rural community is less likely to be diverse. Sorting into liberal and conservative </w:t>
      </w:r>
      <w:r w:rsidR="0021610A">
        <w:rPr>
          <w:rFonts w:ascii="Times New Roman" w:hAnsi="Times New Roman" w:cs="Times New Roman"/>
          <w:kern w:val="0"/>
          <w:sz w:val="24"/>
          <w:szCs w:val="24"/>
        </w:rPr>
        <w:t xml:space="preserve">localities </w:t>
      </w:r>
      <w:r w:rsidR="003948CE" w:rsidRPr="00293F5A">
        <w:rPr>
          <w:rFonts w:ascii="Times New Roman" w:hAnsi="Times New Roman" w:cs="Times New Roman"/>
          <w:kern w:val="0"/>
          <w:sz w:val="24"/>
          <w:szCs w:val="24"/>
        </w:rPr>
        <w:t xml:space="preserve">exacerbates these concerns, creating communities where people often already see the world in the same way and share the same views. </w:t>
      </w:r>
      <w:r w:rsidR="008034E3" w:rsidRPr="00293F5A">
        <w:rPr>
          <w:rFonts w:ascii="Times New Roman" w:hAnsi="Times New Roman" w:cs="Times New Roman"/>
          <w:kern w:val="0"/>
          <w:sz w:val="24"/>
          <w:szCs w:val="24"/>
        </w:rPr>
        <w:t xml:space="preserve">Homogeneity </w:t>
      </w:r>
      <w:r w:rsidR="00F60A1B" w:rsidRPr="00293F5A">
        <w:rPr>
          <w:rFonts w:ascii="Times New Roman" w:hAnsi="Times New Roman" w:cs="Times New Roman"/>
          <w:kern w:val="0"/>
          <w:sz w:val="24"/>
          <w:szCs w:val="24"/>
        </w:rPr>
        <w:t>also</w:t>
      </w:r>
      <w:r w:rsidR="00605024" w:rsidRPr="00293F5A">
        <w:rPr>
          <w:rFonts w:ascii="Times New Roman" w:hAnsi="Times New Roman" w:cs="Times New Roman"/>
          <w:kern w:val="0"/>
          <w:sz w:val="24"/>
          <w:szCs w:val="24"/>
        </w:rPr>
        <w:t xml:space="preserve"> </w:t>
      </w:r>
      <w:r w:rsidR="003948CE" w:rsidRPr="00293F5A">
        <w:rPr>
          <w:rFonts w:ascii="Times New Roman" w:hAnsi="Times New Roman" w:cs="Times New Roman"/>
          <w:kern w:val="0"/>
          <w:sz w:val="24"/>
          <w:szCs w:val="24"/>
        </w:rPr>
        <w:t xml:space="preserve">makes it less likely that </w:t>
      </w:r>
      <w:r w:rsidR="00D514EC" w:rsidRPr="00293F5A">
        <w:rPr>
          <w:rFonts w:ascii="Times New Roman" w:hAnsi="Times New Roman" w:cs="Times New Roman"/>
          <w:kern w:val="0"/>
          <w:sz w:val="24"/>
          <w:szCs w:val="24"/>
        </w:rPr>
        <w:t>elected officials</w:t>
      </w:r>
      <w:r w:rsidR="003948CE" w:rsidRPr="00293F5A">
        <w:rPr>
          <w:rFonts w:ascii="Times New Roman" w:hAnsi="Times New Roman" w:cs="Times New Roman"/>
          <w:kern w:val="0"/>
          <w:sz w:val="24"/>
          <w:szCs w:val="24"/>
        </w:rPr>
        <w:t xml:space="preserve"> will select correct but unpopular policies</w:t>
      </w:r>
      <w:r w:rsidR="007B271F" w:rsidRPr="00293F5A">
        <w:rPr>
          <w:rFonts w:ascii="Times New Roman" w:hAnsi="Times New Roman" w:cs="Times New Roman"/>
          <w:kern w:val="0"/>
          <w:sz w:val="24"/>
          <w:szCs w:val="24"/>
        </w:rPr>
        <w:t xml:space="preserve"> or that </w:t>
      </w:r>
      <w:r w:rsidR="003948CE" w:rsidRPr="00293F5A">
        <w:rPr>
          <w:rFonts w:ascii="Times New Roman" w:hAnsi="Times New Roman" w:cs="Times New Roman"/>
          <w:kern w:val="0"/>
          <w:sz w:val="24"/>
          <w:szCs w:val="24"/>
        </w:rPr>
        <w:t xml:space="preserve">a brilliant leader will arise </w:t>
      </w:r>
      <w:proofErr w:type="gramStart"/>
      <w:r w:rsidR="003948CE" w:rsidRPr="00293F5A">
        <w:rPr>
          <w:rFonts w:ascii="Times New Roman" w:hAnsi="Times New Roman" w:cs="Times New Roman"/>
          <w:kern w:val="0"/>
          <w:sz w:val="24"/>
          <w:szCs w:val="24"/>
        </w:rPr>
        <w:t>in a given</w:t>
      </w:r>
      <w:proofErr w:type="gramEnd"/>
      <w:r w:rsidR="003948CE" w:rsidRPr="00293F5A">
        <w:rPr>
          <w:rFonts w:ascii="Times New Roman" w:hAnsi="Times New Roman" w:cs="Times New Roman"/>
          <w:kern w:val="0"/>
          <w:sz w:val="24"/>
          <w:szCs w:val="24"/>
        </w:rPr>
        <w:t xml:space="preserve"> state. Costs of deviating from policy preferences are much higher for any official relying on the support of a homogenous group. A leader who could best </w:t>
      </w:r>
      <w:r w:rsidR="007E4727">
        <w:rPr>
          <w:rFonts w:ascii="Times New Roman" w:hAnsi="Times New Roman" w:cs="Times New Roman"/>
          <w:kern w:val="0"/>
          <w:sz w:val="24"/>
          <w:szCs w:val="24"/>
        </w:rPr>
        <w:t>fulfil</w:t>
      </w:r>
      <w:r w:rsidR="003948CE" w:rsidRPr="00293F5A">
        <w:rPr>
          <w:rFonts w:ascii="Times New Roman" w:hAnsi="Times New Roman" w:cs="Times New Roman"/>
          <w:kern w:val="0"/>
          <w:sz w:val="24"/>
          <w:szCs w:val="24"/>
        </w:rPr>
        <w:t xml:space="preserve"> outcome preferences at the expense of fulfilling policy preferences is unlikely to do so where a homogenous electoral group has stable policy preferences. </w:t>
      </w:r>
      <w:r w:rsidR="003948CE" w:rsidRPr="00293F5A">
        <w:rPr>
          <w:rFonts w:ascii="Times New Roman" w:hAnsi="Times New Roman" w:cs="Times New Roman"/>
          <w:sz w:val="24"/>
          <w:szCs w:val="24"/>
        </w:rPr>
        <w:t xml:space="preserve">Legislators in Idaho may have a different profile than those in Washington, D.C. </w:t>
      </w:r>
      <w:r w:rsidR="00CB23E2">
        <w:rPr>
          <w:rFonts w:ascii="Times New Roman" w:hAnsi="Times New Roman" w:cs="Times New Roman"/>
          <w:sz w:val="24"/>
          <w:szCs w:val="24"/>
        </w:rPr>
        <w:t>But i</w:t>
      </w:r>
      <w:r w:rsidR="003948CE" w:rsidRPr="00293F5A">
        <w:rPr>
          <w:rFonts w:ascii="Times New Roman" w:hAnsi="Times New Roman" w:cs="Times New Roman"/>
          <w:sz w:val="24"/>
          <w:szCs w:val="24"/>
        </w:rPr>
        <w:t xml:space="preserve">f </w:t>
      </w:r>
      <w:r w:rsidR="009240CC">
        <w:rPr>
          <w:rFonts w:ascii="Times New Roman" w:hAnsi="Times New Roman" w:cs="Times New Roman"/>
          <w:sz w:val="24"/>
          <w:szCs w:val="24"/>
        </w:rPr>
        <w:t>Idaho’s</w:t>
      </w:r>
      <w:r w:rsidR="00B272F9" w:rsidRPr="00293F5A">
        <w:rPr>
          <w:rFonts w:ascii="Times New Roman" w:hAnsi="Times New Roman" w:cs="Times New Roman"/>
          <w:sz w:val="24"/>
          <w:szCs w:val="24"/>
        </w:rPr>
        <w:t xml:space="preserve"> legislators</w:t>
      </w:r>
      <w:r w:rsidR="003948CE" w:rsidRPr="00293F5A">
        <w:rPr>
          <w:rFonts w:ascii="Times New Roman" w:hAnsi="Times New Roman" w:cs="Times New Roman"/>
          <w:sz w:val="24"/>
          <w:szCs w:val="24"/>
        </w:rPr>
        <w:t xml:space="preserve"> </w:t>
      </w:r>
      <w:r w:rsidR="00CB23E2">
        <w:rPr>
          <w:rFonts w:ascii="Times New Roman" w:hAnsi="Times New Roman" w:cs="Times New Roman"/>
          <w:sz w:val="24"/>
          <w:szCs w:val="24"/>
        </w:rPr>
        <w:t xml:space="preserve">remain </w:t>
      </w:r>
      <w:r w:rsidR="003948CE" w:rsidRPr="00293F5A">
        <w:rPr>
          <w:rFonts w:ascii="Times New Roman" w:hAnsi="Times New Roman" w:cs="Times New Roman"/>
          <w:sz w:val="24"/>
          <w:szCs w:val="24"/>
        </w:rPr>
        <w:t xml:space="preserve">homogenous and share the profile </w:t>
      </w:r>
      <w:r w:rsidR="00E27E43">
        <w:rPr>
          <w:rFonts w:ascii="Times New Roman" w:hAnsi="Times New Roman" w:cs="Times New Roman"/>
          <w:sz w:val="24"/>
          <w:szCs w:val="24"/>
        </w:rPr>
        <w:t>of</w:t>
      </w:r>
      <w:r w:rsidR="003948CE" w:rsidRPr="00293F5A">
        <w:rPr>
          <w:rFonts w:ascii="Times New Roman" w:hAnsi="Times New Roman" w:cs="Times New Roman"/>
          <w:sz w:val="24"/>
          <w:szCs w:val="24"/>
        </w:rPr>
        <w:t xml:space="preserve"> legislators in Montana and Wyoming, policy-making heterogeneity will be attenuated.</w:t>
      </w:r>
      <w:r w:rsidR="00244DFC" w:rsidRPr="00293F5A">
        <w:rPr>
          <w:rStyle w:val="FootnoteReference"/>
          <w:rFonts w:ascii="Times New Roman" w:hAnsi="Times New Roman" w:cs="Times New Roman"/>
          <w:sz w:val="24"/>
          <w:szCs w:val="24"/>
        </w:rPr>
        <w:footnoteReference w:id="59"/>
      </w:r>
    </w:p>
    <w:p w14:paraId="4E966158" w14:textId="77777777" w:rsidR="00D40F1E" w:rsidRPr="00293F5A" w:rsidRDefault="00D40F1E" w:rsidP="00293F5A">
      <w:pPr>
        <w:autoSpaceDE w:val="0"/>
        <w:autoSpaceDN w:val="0"/>
        <w:adjustRightInd w:val="0"/>
        <w:spacing w:after="0" w:line="360" w:lineRule="auto"/>
        <w:rPr>
          <w:rFonts w:ascii="Times New Roman" w:hAnsi="Times New Roman" w:cs="Times New Roman"/>
          <w:kern w:val="0"/>
          <w:sz w:val="24"/>
          <w:szCs w:val="24"/>
        </w:rPr>
      </w:pPr>
    </w:p>
    <w:p w14:paraId="2D357B2A" w14:textId="4D248337" w:rsidR="00E610EE" w:rsidRDefault="004477B2"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kern w:val="0"/>
          <w:sz w:val="24"/>
          <w:szCs w:val="24"/>
        </w:rPr>
        <w:lastRenderedPageBreak/>
        <w:t xml:space="preserve">Empirically, </w:t>
      </w:r>
      <w:r w:rsidR="00415EE1">
        <w:rPr>
          <w:rFonts w:ascii="Times New Roman" w:hAnsi="Times New Roman" w:cs="Times New Roman"/>
          <w:kern w:val="0"/>
          <w:sz w:val="24"/>
          <w:szCs w:val="24"/>
        </w:rPr>
        <w:t xml:space="preserve">in turn, </w:t>
      </w:r>
      <w:r w:rsidR="000F5F1E" w:rsidRPr="00293F5A">
        <w:rPr>
          <w:rFonts w:ascii="Times New Roman" w:hAnsi="Times New Roman" w:cs="Times New Roman"/>
          <w:kern w:val="0"/>
          <w:sz w:val="24"/>
          <w:szCs w:val="24"/>
        </w:rPr>
        <w:t>it is</w:t>
      </w:r>
      <w:r w:rsidRPr="00293F5A">
        <w:rPr>
          <w:rFonts w:ascii="Times New Roman" w:hAnsi="Times New Roman" w:cs="Times New Roman"/>
          <w:sz w:val="24"/>
          <w:szCs w:val="24"/>
          <w:lang w:val="en-US"/>
        </w:rPr>
        <w:t xml:space="preserve"> natural to assume individuals know more about local matters and </w:t>
      </w:r>
      <w:r w:rsidR="00DC6AF8" w:rsidRPr="00293F5A">
        <w:rPr>
          <w:rFonts w:ascii="Times New Roman" w:hAnsi="Times New Roman" w:cs="Times New Roman"/>
          <w:sz w:val="24"/>
          <w:szCs w:val="24"/>
          <w:lang w:val="en-US"/>
        </w:rPr>
        <w:t xml:space="preserve">such </w:t>
      </w:r>
      <w:r w:rsidRPr="00293F5A">
        <w:rPr>
          <w:rFonts w:ascii="Times New Roman" w:hAnsi="Times New Roman" w:cs="Times New Roman"/>
          <w:sz w:val="24"/>
          <w:szCs w:val="24"/>
          <w:lang w:val="en-US"/>
        </w:rPr>
        <w:t>knowledge permits them to better contribute to local decision-making. However</w:t>
      </w:r>
      <w:r w:rsidR="00FE5877">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it is hard to measure whether people know more about national or local matters</w:t>
      </w:r>
      <w:r w:rsidR="00FE5877">
        <w:rPr>
          <w:rFonts w:ascii="Times New Roman" w:hAnsi="Times New Roman" w:cs="Times New Roman"/>
          <w:sz w:val="24"/>
          <w:szCs w:val="24"/>
          <w:lang w:val="en-US"/>
        </w:rPr>
        <w:t xml:space="preserve"> (</w:t>
      </w:r>
      <w:r w:rsidR="00FE5877" w:rsidRPr="00293F5A">
        <w:rPr>
          <w:rFonts w:ascii="Times New Roman" w:hAnsi="Times New Roman" w:cs="Times New Roman"/>
          <w:sz w:val="24"/>
          <w:szCs w:val="24"/>
          <w:lang w:val="en-US"/>
        </w:rPr>
        <w:t>Somin 2016:49)</w:t>
      </w:r>
      <w:r w:rsidRPr="00293F5A">
        <w:rPr>
          <w:rFonts w:ascii="Times New Roman" w:hAnsi="Times New Roman" w:cs="Times New Roman"/>
          <w:sz w:val="24"/>
          <w:szCs w:val="24"/>
          <w:lang w:val="en-US"/>
        </w:rPr>
        <w:t>. Existing evidence suggest</w:t>
      </w:r>
      <w:r w:rsidR="00FE5877">
        <w:rPr>
          <w:rFonts w:ascii="Times New Roman" w:hAnsi="Times New Roman" w:cs="Times New Roman"/>
          <w:sz w:val="24"/>
          <w:szCs w:val="24"/>
          <w:lang w:val="en-US"/>
        </w:rPr>
        <w:t>s</w:t>
      </w:r>
      <w:r w:rsidRPr="00293F5A">
        <w:rPr>
          <w:rFonts w:ascii="Times New Roman" w:hAnsi="Times New Roman" w:cs="Times New Roman"/>
          <w:sz w:val="24"/>
          <w:szCs w:val="24"/>
          <w:lang w:val="en-US"/>
        </w:rPr>
        <w:t xml:space="preserve"> people </w:t>
      </w:r>
      <w:r w:rsidR="00FE5877">
        <w:rPr>
          <w:rFonts w:ascii="Times New Roman" w:hAnsi="Times New Roman" w:cs="Times New Roman"/>
          <w:sz w:val="24"/>
          <w:szCs w:val="24"/>
          <w:lang w:val="en-US"/>
        </w:rPr>
        <w:t xml:space="preserve">do not </w:t>
      </w:r>
      <w:r w:rsidRPr="00293F5A">
        <w:rPr>
          <w:rFonts w:ascii="Times New Roman" w:hAnsi="Times New Roman" w:cs="Times New Roman"/>
          <w:sz w:val="24"/>
          <w:szCs w:val="24"/>
          <w:lang w:val="en-US"/>
        </w:rPr>
        <w:t xml:space="preserve">know more about local politics. Contrary to Lepoutre (2021)’s predictions, national politics tend to be more salient. People tend to care less about local matters and </w:t>
      </w:r>
      <w:r w:rsidR="00BA7125" w:rsidRPr="00293F5A">
        <w:rPr>
          <w:rFonts w:ascii="Times New Roman" w:hAnsi="Times New Roman" w:cs="Times New Roman"/>
          <w:sz w:val="24"/>
          <w:szCs w:val="24"/>
          <w:lang w:val="en-US"/>
        </w:rPr>
        <w:t>lack</w:t>
      </w:r>
      <w:r w:rsidRPr="00293F5A">
        <w:rPr>
          <w:rFonts w:ascii="Times New Roman" w:hAnsi="Times New Roman" w:cs="Times New Roman"/>
          <w:sz w:val="24"/>
          <w:szCs w:val="24"/>
          <w:lang w:val="en-US"/>
        </w:rPr>
        <w:t xml:space="preserve"> strong feelings about federalism as such, instead caring only </w:t>
      </w:r>
      <w:r w:rsidR="00BA7125" w:rsidRPr="00293F5A">
        <w:rPr>
          <w:rFonts w:ascii="Times New Roman" w:hAnsi="Times New Roman" w:cs="Times New Roman"/>
          <w:sz w:val="24"/>
          <w:szCs w:val="24"/>
          <w:lang w:val="en-US"/>
        </w:rPr>
        <w:t>when federalism</w:t>
      </w:r>
      <w:r w:rsidRPr="00293F5A">
        <w:rPr>
          <w:rFonts w:ascii="Times New Roman" w:hAnsi="Times New Roman" w:cs="Times New Roman"/>
          <w:sz w:val="24"/>
          <w:szCs w:val="24"/>
          <w:lang w:val="en-US"/>
        </w:rPr>
        <w:t xml:space="preserve"> implicate</w:t>
      </w:r>
      <w:r w:rsidR="00BA7125" w:rsidRPr="00293F5A">
        <w:rPr>
          <w:rFonts w:ascii="Times New Roman" w:hAnsi="Times New Roman" w:cs="Times New Roman"/>
          <w:sz w:val="24"/>
          <w:szCs w:val="24"/>
          <w:lang w:val="en-US"/>
        </w:rPr>
        <w:t>s</w:t>
      </w:r>
      <w:r w:rsidRPr="00293F5A">
        <w:rPr>
          <w:rFonts w:ascii="Times New Roman" w:hAnsi="Times New Roman" w:cs="Times New Roman"/>
          <w:sz w:val="24"/>
          <w:szCs w:val="24"/>
          <w:lang w:val="en-US"/>
        </w:rPr>
        <w:t xml:space="preserve"> substantive desires (</w:t>
      </w:r>
      <w:r w:rsidRPr="00293F5A">
        <w:rPr>
          <w:rFonts w:ascii="Times New Roman" w:hAnsi="Times New Roman" w:cs="Times New Roman"/>
          <w:sz w:val="24"/>
          <w:szCs w:val="24"/>
        </w:rPr>
        <w:t>McGinnis/Somin 2004</w:t>
      </w:r>
      <w:r w:rsidRPr="00293F5A">
        <w:rPr>
          <w:rFonts w:ascii="Times New Roman" w:hAnsi="Times New Roman" w:cs="Times New Roman"/>
          <w:sz w:val="24"/>
          <w:szCs w:val="24"/>
          <w:lang w:val="en-US"/>
        </w:rPr>
        <w:t>).</w:t>
      </w:r>
      <w:r w:rsidRPr="00293F5A">
        <w:rPr>
          <w:rStyle w:val="FootnoteReference"/>
          <w:rFonts w:ascii="Times New Roman" w:hAnsi="Times New Roman" w:cs="Times New Roman"/>
          <w:sz w:val="24"/>
          <w:szCs w:val="24"/>
          <w:lang w:val="en-US"/>
        </w:rPr>
        <w:footnoteReference w:id="60"/>
      </w:r>
      <w:r w:rsidR="00FD26BE">
        <w:rPr>
          <w:rFonts w:ascii="Times New Roman" w:hAnsi="Times New Roman" w:cs="Times New Roman"/>
          <w:sz w:val="24"/>
          <w:szCs w:val="24"/>
          <w:lang w:val="en-US"/>
        </w:rPr>
        <w:t xml:space="preserve"> </w:t>
      </w:r>
      <w:r w:rsidR="008C0705">
        <w:rPr>
          <w:rFonts w:ascii="Times New Roman" w:hAnsi="Times New Roman" w:cs="Times New Roman"/>
          <w:sz w:val="24"/>
          <w:szCs w:val="24"/>
          <w:lang w:val="en-US"/>
        </w:rPr>
        <w:t>Present political conditions</w:t>
      </w:r>
      <w:r w:rsidR="008C0705" w:rsidRPr="00A350BF">
        <w:rPr>
          <w:rFonts w:ascii="Times New Roman" w:hAnsi="Times New Roman" w:cs="Times New Roman"/>
          <w:sz w:val="24"/>
          <w:szCs w:val="24"/>
          <w:lang w:val="en-US"/>
        </w:rPr>
        <w:t xml:space="preserve"> present </w:t>
      </w:r>
      <w:r w:rsidR="000155EA">
        <w:rPr>
          <w:rFonts w:ascii="Times New Roman" w:hAnsi="Times New Roman" w:cs="Times New Roman"/>
          <w:sz w:val="24"/>
          <w:szCs w:val="24"/>
          <w:lang w:val="en-US"/>
        </w:rPr>
        <w:t>furt</w:t>
      </w:r>
      <w:r w:rsidR="008C0705" w:rsidRPr="00A350BF">
        <w:rPr>
          <w:rFonts w:ascii="Times New Roman" w:hAnsi="Times New Roman" w:cs="Times New Roman"/>
          <w:sz w:val="24"/>
          <w:szCs w:val="24"/>
          <w:lang w:val="en-US"/>
        </w:rPr>
        <w:t>her co</w:t>
      </w:r>
      <w:r w:rsidR="008C0705">
        <w:rPr>
          <w:rFonts w:ascii="Times New Roman" w:hAnsi="Times New Roman" w:cs="Times New Roman"/>
          <w:sz w:val="24"/>
          <w:szCs w:val="24"/>
          <w:lang w:val="en-US"/>
        </w:rPr>
        <w:t>mplications</w:t>
      </w:r>
      <w:r w:rsidR="008C0705" w:rsidRPr="00A350BF">
        <w:rPr>
          <w:rFonts w:ascii="Times New Roman" w:hAnsi="Times New Roman" w:cs="Times New Roman"/>
          <w:sz w:val="24"/>
          <w:szCs w:val="24"/>
          <w:lang w:val="en-US"/>
        </w:rPr>
        <w:t xml:space="preserve">. For example, </w:t>
      </w:r>
      <w:r w:rsidR="008C0705">
        <w:rPr>
          <w:rFonts w:ascii="Times New Roman" w:hAnsi="Times New Roman" w:cs="Times New Roman"/>
          <w:sz w:val="24"/>
          <w:szCs w:val="24"/>
          <w:lang w:val="en-US"/>
        </w:rPr>
        <w:t xml:space="preserve">media </w:t>
      </w:r>
      <w:r w:rsidR="008C0705" w:rsidRPr="00A350BF">
        <w:rPr>
          <w:rFonts w:ascii="Times New Roman" w:hAnsi="Times New Roman" w:cs="Times New Roman"/>
          <w:sz w:val="24"/>
          <w:szCs w:val="24"/>
          <w:lang w:val="en-US"/>
        </w:rPr>
        <w:t xml:space="preserve">consolidation in many </w:t>
      </w:r>
      <w:r w:rsidR="008C0705">
        <w:rPr>
          <w:rFonts w:ascii="Times New Roman" w:hAnsi="Times New Roman" w:cs="Times New Roman"/>
          <w:sz w:val="24"/>
          <w:szCs w:val="24"/>
          <w:lang w:val="en-US"/>
        </w:rPr>
        <w:t>countrie</w:t>
      </w:r>
      <w:r w:rsidR="008C0705" w:rsidRPr="00A350BF">
        <w:rPr>
          <w:rFonts w:ascii="Times New Roman" w:hAnsi="Times New Roman" w:cs="Times New Roman"/>
          <w:sz w:val="24"/>
          <w:szCs w:val="24"/>
          <w:lang w:val="en-US"/>
        </w:rPr>
        <w:t>s makes local knowledge less likely</w:t>
      </w:r>
      <w:r w:rsidR="008C0705">
        <w:rPr>
          <w:rFonts w:ascii="Times New Roman" w:hAnsi="Times New Roman" w:cs="Times New Roman"/>
          <w:sz w:val="24"/>
          <w:szCs w:val="24"/>
          <w:lang w:val="en-US"/>
        </w:rPr>
        <w:t>: A given voter</w:t>
      </w:r>
      <w:r w:rsidR="008C0705" w:rsidRPr="00A350BF">
        <w:rPr>
          <w:rFonts w:ascii="Times New Roman" w:hAnsi="Times New Roman" w:cs="Times New Roman"/>
          <w:sz w:val="24"/>
          <w:szCs w:val="24"/>
          <w:lang w:val="en-US"/>
        </w:rPr>
        <w:t xml:space="preserve"> is more likely to hear about national personnel where even ‘local’ news is run by national media conglomeration</w:t>
      </w:r>
      <w:r w:rsidR="00680F52">
        <w:rPr>
          <w:rFonts w:ascii="Times New Roman" w:hAnsi="Times New Roman" w:cs="Times New Roman"/>
          <w:sz w:val="24"/>
          <w:szCs w:val="24"/>
          <w:lang w:val="en-US"/>
        </w:rPr>
        <w:t>s</w:t>
      </w:r>
      <w:r w:rsidR="008C0705" w:rsidRPr="00A350BF">
        <w:rPr>
          <w:rFonts w:ascii="Times New Roman" w:hAnsi="Times New Roman" w:cs="Times New Roman"/>
          <w:sz w:val="24"/>
          <w:szCs w:val="24"/>
          <w:lang w:val="en-US"/>
        </w:rPr>
        <w:t xml:space="preserve"> packaging stories.</w:t>
      </w:r>
      <w:r w:rsidR="00F104C1">
        <w:rPr>
          <w:rStyle w:val="FootnoteReference"/>
          <w:rFonts w:ascii="Times New Roman" w:hAnsi="Times New Roman" w:cs="Times New Roman"/>
          <w:sz w:val="24"/>
          <w:szCs w:val="24"/>
          <w:lang w:val="en-US"/>
        </w:rPr>
        <w:footnoteReference w:id="61"/>
      </w:r>
      <w:r w:rsidR="008C0705" w:rsidRPr="00A350BF">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Whether </w:t>
      </w:r>
      <w:r w:rsidR="00680F52">
        <w:rPr>
          <w:rFonts w:ascii="Times New Roman" w:hAnsi="Times New Roman" w:cs="Times New Roman"/>
          <w:sz w:val="24"/>
          <w:szCs w:val="24"/>
          <w:lang w:val="en-US"/>
        </w:rPr>
        <w:t>such</w:t>
      </w:r>
      <w:r w:rsidR="00E610EE">
        <w:rPr>
          <w:rFonts w:ascii="Times New Roman" w:hAnsi="Times New Roman" w:cs="Times New Roman"/>
          <w:sz w:val="24"/>
          <w:szCs w:val="24"/>
          <w:lang w:val="en-US"/>
        </w:rPr>
        <w:t xml:space="preserve"> factors</w:t>
      </w:r>
      <w:r w:rsidRPr="00293F5A">
        <w:rPr>
          <w:rFonts w:ascii="Times New Roman" w:hAnsi="Times New Roman" w:cs="Times New Roman"/>
          <w:sz w:val="24"/>
          <w:szCs w:val="24"/>
          <w:lang w:val="en-US"/>
        </w:rPr>
        <w:t xml:space="preserve"> result in less of the relevant kind of information is as-yet unclear. </w:t>
      </w:r>
      <w:r w:rsidR="00680F52">
        <w:rPr>
          <w:rFonts w:ascii="Times New Roman" w:hAnsi="Times New Roman" w:cs="Times New Roman"/>
          <w:sz w:val="24"/>
          <w:szCs w:val="24"/>
          <w:lang w:val="en-US"/>
        </w:rPr>
        <w:t>C</w:t>
      </w:r>
      <w:r w:rsidRPr="00293F5A">
        <w:rPr>
          <w:rFonts w:ascii="Times New Roman" w:hAnsi="Times New Roman" w:cs="Times New Roman"/>
          <w:sz w:val="24"/>
          <w:szCs w:val="24"/>
          <w:lang w:val="en-US"/>
        </w:rPr>
        <w:t xml:space="preserve">ontrary claims that </w:t>
      </w:r>
      <w:r w:rsidR="00C23E33" w:rsidRPr="00293F5A">
        <w:rPr>
          <w:rFonts w:ascii="Times New Roman" w:hAnsi="Times New Roman" w:cs="Times New Roman"/>
          <w:sz w:val="24"/>
          <w:szCs w:val="24"/>
          <w:lang w:val="en-US"/>
        </w:rPr>
        <w:t xml:space="preserve">‘local’ </w:t>
      </w:r>
      <w:r w:rsidRPr="00293F5A">
        <w:rPr>
          <w:rFonts w:ascii="Times New Roman" w:hAnsi="Times New Roman" w:cs="Times New Roman"/>
          <w:sz w:val="24"/>
          <w:szCs w:val="24"/>
          <w:lang w:val="en-US"/>
        </w:rPr>
        <w:t>voters will have more information lack support.</w:t>
      </w:r>
      <w:r w:rsidR="00692CD1" w:rsidRPr="00293F5A">
        <w:rPr>
          <w:rFonts w:ascii="Times New Roman" w:hAnsi="Times New Roman" w:cs="Times New Roman"/>
          <w:sz w:val="24"/>
          <w:szCs w:val="24"/>
          <w:lang w:val="en-US"/>
        </w:rPr>
        <w:t xml:space="preserve"> </w:t>
      </w:r>
    </w:p>
    <w:p w14:paraId="04618206" w14:textId="77777777" w:rsidR="00E610EE" w:rsidRDefault="00E610EE" w:rsidP="00293F5A">
      <w:pPr>
        <w:spacing w:after="0" w:line="360" w:lineRule="auto"/>
        <w:rPr>
          <w:rFonts w:ascii="Times New Roman" w:hAnsi="Times New Roman" w:cs="Times New Roman"/>
          <w:sz w:val="24"/>
          <w:szCs w:val="24"/>
          <w:lang w:val="en-US"/>
        </w:rPr>
      </w:pPr>
    </w:p>
    <w:p w14:paraId="5DFF011F" w14:textId="1B13B305" w:rsidR="004477B2" w:rsidRPr="00293F5A" w:rsidRDefault="004477B2"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 xml:space="preserve">Evidence that local individual decision-makers </w:t>
      </w:r>
      <w:r w:rsidR="00E81E0A" w:rsidRPr="00293F5A">
        <w:rPr>
          <w:rFonts w:ascii="Times New Roman" w:hAnsi="Times New Roman" w:cs="Times New Roman"/>
          <w:sz w:val="24"/>
          <w:szCs w:val="24"/>
          <w:lang w:val="en-US"/>
        </w:rPr>
        <w:t xml:space="preserve">are </w:t>
      </w:r>
      <w:r w:rsidRPr="00293F5A">
        <w:rPr>
          <w:rFonts w:ascii="Times New Roman" w:hAnsi="Times New Roman" w:cs="Times New Roman"/>
          <w:sz w:val="24"/>
          <w:szCs w:val="24"/>
          <w:lang w:val="en-US"/>
        </w:rPr>
        <w:t>more</w:t>
      </w:r>
      <w:r w:rsidR="002B498E"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c</w:t>
      </w:r>
      <w:r w:rsidR="002B498E" w:rsidRPr="00293F5A">
        <w:rPr>
          <w:rFonts w:ascii="Times New Roman" w:hAnsi="Times New Roman" w:cs="Times New Roman"/>
          <w:sz w:val="24"/>
          <w:szCs w:val="24"/>
          <w:lang w:val="en-US"/>
        </w:rPr>
        <w:t>o</w:t>
      </w:r>
      <w:r w:rsidRPr="00293F5A">
        <w:rPr>
          <w:rFonts w:ascii="Times New Roman" w:hAnsi="Times New Roman" w:cs="Times New Roman"/>
          <w:sz w:val="24"/>
          <w:szCs w:val="24"/>
          <w:lang w:val="en-US"/>
        </w:rPr>
        <w:t>mpeten</w:t>
      </w:r>
      <w:r w:rsidR="00E81E0A" w:rsidRPr="00293F5A">
        <w:rPr>
          <w:rFonts w:ascii="Times New Roman" w:hAnsi="Times New Roman" w:cs="Times New Roman"/>
          <w:sz w:val="24"/>
          <w:szCs w:val="24"/>
          <w:lang w:val="en-US"/>
        </w:rPr>
        <w:t>t</w:t>
      </w:r>
      <w:r w:rsidRPr="00293F5A">
        <w:rPr>
          <w:rFonts w:ascii="Times New Roman" w:hAnsi="Times New Roman" w:cs="Times New Roman"/>
          <w:sz w:val="24"/>
          <w:szCs w:val="24"/>
          <w:lang w:val="en-US"/>
        </w:rPr>
        <w:t xml:space="preserve"> is likewise deficient.</w:t>
      </w:r>
      <w:r w:rsidR="00917754"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There is little evidence that </w:t>
      </w:r>
      <w:r w:rsidR="00F104C1">
        <w:rPr>
          <w:rFonts w:ascii="Times New Roman" w:hAnsi="Times New Roman" w:cs="Times New Roman"/>
          <w:sz w:val="24"/>
          <w:szCs w:val="24"/>
          <w:lang w:val="en-US"/>
        </w:rPr>
        <w:t>they</w:t>
      </w:r>
      <w:r w:rsidRPr="00293F5A">
        <w:rPr>
          <w:rFonts w:ascii="Times New Roman" w:hAnsi="Times New Roman" w:cs="Times New Roman"/>
          <w:sz w:val="24"/>
          <w:szCs w:val="24"/>
          <w:lang w:val="en-US"/>
        </w:rPr>
        <w:t xml:space="preserve"> make better choices on objective or subjective me</w:t>
      </w:r>
      <w:r w:rsidR="00C75045">
        <w:rPr>
          <w:rFonts w:ascii="Times New Roman" w:hAnsi="Times New Roman" w:cs="Times New Roman"/>
          <w:sz w:val="24"/>
          <w:szCs w:val="24"/>
          <w:lang w:val="en-US"/>
        </w:rPr>
        <w:t>tric</w:t>
      </w:r>
      <w:r w:rsidRPr="00293F5A">
        <w:rPr>
          <w:rFonts w:ascii="Times New Roman" w:hAnsi="Times New Roman" w:cs="Times New Roman"/>
          <w:sz w:val="24"/>
          <w:szCs w:val="24"/>
          <w:lang w:val="en-US"/>
        </w:rPr>
        <w:t>s.</w:t>
      </w:r>
      <w:r w:rsidR="00814FD7">
        <w:rPr>
          <w:rFonts w:ascii="Times New Roman" w:hAnsi="Times New Roman" w:cs="Times New Roman"/>
          <w:sz w:val="24"/>
          <w:szCs w:val="24"/>
          <w:lang w:val="en-US"/>
        </w:rPr>
        <w:t xml:space="preserve"> </w:t>
      </w:r>
      <w:r w:rsidR="00636927">
        <w:rPr>
          <w:rFonts w:ascii="Times New Roman" w:hAnsi="Times New Roman" w:cs="Times New Roman"/>
          <w:sz w:val="24"/>
          <w:szCs w:val="24"/>
          <w:lang w:val="en-US"/>
        </w:rPr>
        <w:t>T</w:t>
      </w:r>
      <w:r w:rsidRPr="00293F5A">
        <w:rPr>
          <w:rFonts w:ascii="Times New Roman" w:hAnsi="Times New Roman" w:cs="Times New Roman"/>
          <w:sz w:val="24"/>
          <w:szCs w:val="24"/>
          <w:lang w:val="en-US"/>
        </w:rPr>
        <w:t>he smaller population base from which sub-state government</w:t>
      </w:r>
      <w:r w:rsidR="00A76A2B" w:rsidRPr="00293F5A">
        <w:rPr>
          <w:rFonts w:ascii="Times New Roman" w:hAnsi="Times New Roman" w:cs="Times New Roman"/>
          <w:sz w:val="24"/>
          <w:szCs w:val="24"/>
          <w:lang w:val="en-US"/>
        </w:rPr>
        <w:t>s</w:t>
      </w:r>
      <w:r w:rsidRPr="00293F5A">
        <w:rPr>
          <w:rFonts w:ascii="Times New Roman" w:hAnsi="Times New Roman" w:cs="Times New Roman"/>
          <w:sz w:val="24"/>
          <w:szCs w:val="24"/>
          <w:lang w:val="en-US"/>
        </w:rPr>
        <w:t xml:space="preserve"> draw decision-makers </w:t>
      </w:r>
      <w:r w:rsidR="00636927">
        <w:rPr>
          <w:rFonts w:ascii="Times New Roman" w:hAnsi="Times New Roman" w:cs="Times New Roman"/>
          <w:sz w:val="24"/>
          <w:szCs w:val="24"/>
          <w:lang w:val="en-US"/>
        </w:rPr>
        <w:t xml:space="preserve">instead </w:t>
      </w:r>
      <w:r w:rsidRPr="00293F5A">
        <w:rPr>
          <w:rFonts w:ascii="Times New Roman" w:hAnsi="Times New Roman" w:cs="Times New Roman"/>
          <w:sz w:val="24"/>
          <w:szCs w:val="24"/>
          <w:lang w:val="en-US"/>
        </w:rPr>
        <w:t xml:space="preserve">lowers the chances that any particular legislator will consistently make correct decisions across a </w:t>
      </w:r>
      <w:r w:rsidR="00DB5D75" w:rsidRPr="00293F5A">
        <w:rPr>
          <w:rFonts w:ascii="Times New Roman" w:hAnsi="Times New Roman" w:cs="Times New Roman"/>
          <w:sz w:val="24"/>
          <w:szCs w:val="24"/>
          <w:lang w:val="en-US"/>
        </w:rPr>
        <w:t>range</w:t>
      </w:r>
      <w:r w:rsidRPr="00293F5A">
        <w:rPr>
          <w:rFonts w:ascii="Times New Roman" w:hAnsi="Times New Roman" w:cs="Times New Roman"/>
          <w:sz w:val="24"/>
          <w:szCs w:val="24"/>
          <w:lang w:val="en-US"/>
        </w:rPr>
        <w:t xml:space="preserve"> of </w:t>
      </w:r>
      <w:r w:rsidR="00DB5D75" w:rsidRPr="00293F5A">
        <w:rPr>
          <w:rFonts w:ascii="Times New Roman" w:hAnsi="Times New Roman" w:cs="Times New Roman"/>
          <w:sz w:val="24"/>
          <w:szCs w:val="24"/>
          <w:lang w:val="en-US"/>
        </w:rPr>
        <w:t>subjects/</w:t>
      </w:r>
      <w:r w:rsidRPr="00293F5A">
        <w:rPr>
          <w:rFonts w:ascii="Times New Roman" w:hAnsi="Times New Roman" w:cs="Times New Roman"/>
          <w:sz w:val="24"/>
          <w:szCs w:val="24"/>
          <w:lang w:val="en-US"/>
        </w:rPr>
        <w:t xml:space="preserve">issues. </w:t>
      </w:r>
      <w:r w:rsidR="00DA2304">
        <w:rPr>
          <w:rFonts w:ascii="Times New Roman" w:hAnsi="Times New Roman" w:cs="Times New Roman"/>
          <w:sz w:val="24"/>
          <w:szCs w:val="24"/>
          <w:lang w:val="en-US"/>
        </w:rPr>
        <w:t>T</w:t>
      </w:r>
      <w:r w:rsidRPr="00293F5A">
        <w:rPr>
          <w:rFonts w:ascii="Times New Roman" w:hAnsi="Times New Roman" w:cs="Times New Roman"/>
          <w:sz w:val="24"/>
          <w:szCs w:val="24"/>
          <w:lang w:val="en-US"/>
        </w:rPr>
        <w:t>hat legislator may be better placed to incorporate local knowledge</w:t>
      </w:r>
      <w:r w:rsidR="00DA2304">
        <w:rPr>
          <w:rFonts w:ascii="Times New Roman" w:hAnsi="Times New Roman" w:cs="Times New Roman"/>
          <w:sz w:val="24"/>
          <w:szCs w:val="24"/>
          <w:lang w:val="en-US"/>
        </w:rPr>
        <w:t xml:space="preserve">. </w:t>
      </w:r>
      <w:r w:rsidR="00C75045">
        <w:rPr>
          <w:rFonts w:ascii="Times New Roman" w:hAnsi="Times New Roman" w:cs="Times New Roman"/>
          <w:sz w:val="24"/>
          <w:szCs w:val="24"/>
          <w:lang w:val="en-US"/>
        </w:rPr>
        <w:t>But</w:t>
      </w:r>
      <w:r w:rsidR="00814FD7">
        <w:rPr>
          <w:rFonts w:ascii="Times New Roman" w:hAnsi="Times New Roman" w:cs="Times New Roman"/>
          <w:sz w:val="24"/>
          <w:szCs w:val="24"/>
          <w:lang w:val="en-US"/>
        </w:rPr>
        <w:t xml:space="preserve"> </w:t>
      </w:r>
      <w:r w:rsidR="00C75045">
        <w:rPr>
          <w:rFonts w:ascii="Times New Roman" w:hAnsi="Times New Roman" w:cs="Times New Roman"/>
          <w:sz w:val="24"/>
          <w:szCs w:val="24"/>
          <w:lang w:val="en-US"/>
        </w:rPr>
        <w:t>local</w:t>
      </w:r>
      <w:r w:rsidR="00692CD1"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knowledge is </w:t>
      </w:r>
      <w:r w:rsidR="00692CD1" w:rsidRPr="00293F5A">
        <w:rPr>
          <w:rFonts w:ascii="Times New Roman" w:hAnsi="Times New Roman" w:cs="Times New Roman"/>
          <w:sz w:val="24"/>
          <w:szCs w:val="24"/>
          <w:lang w:val="en-US"/>
        </w:rPr>
        <w:t xml:space="preserve">not </w:t>
      </w:r>
      <w:r w:rsidRPr="00293F5A">
        <w:rPr>
          <w:rFonts w:ascii="Times New Roman" w:hAnsi="Times New Roman" w:cs="Times New Roman"/>
          <w:sz w:val="24"/>
          <w:szCs w:val="24"/>
          <w:lang w:val="en-US"/>
        </w:rPr>
        <w:t>always relevant</w:t>
      </w:r>
      <w:r w:rsidR="00DA2304">
        <w:rPr>
          <w:rFonts w:ascii="Times New Roman" w:hAnsi="Times New Roman" w:cs="Times New Roman"/>
          <w:sz w:val="24"/>
          <w:szCs w:val="24"/>
          <w:lang w:val="en-US"/>
        </w:rPr>
        <w:t xml:space="preserve">. </w:t>
      </w:r>
      <w:r w:rsidR="00D25634">
        <w:rPr>
          <w:rFonts w:ascii="Times New Roman" w:hAnsi="Times New Roman" w:cs="Times New Roman"/>
          <w:sz w:val="24"/>
          <w:szCs w:val="24"/>
          <w:lang w:val="en-US"/>
        </w:rPr>
        <w:t>A</w:t>
      </w:r>
      <w:r w:rsidR="00CC08E9">
        <w:rPr>
          <w:rFonts w:ascii="Times New Roman" w:hAnsi="Times New Roman" w:cs="Times New Roman"/>
          <w:sz w:val="24"/>
          <w:szCs w:val="24"/>
          <w:lang w:val="en-US"/>
        </w:rPr>
        <w:t>nd</w:t>
      </w:r>
      <w:r w:rsidRPr="00293F5A">
        <w:rPr>
          <w:rFonts w:ascii="Times New Roman" w:hAnsi="Times New Roman" w:cs="Times New Roman"/>
          <w:sz w:val="24"/>
          <w:szCs w:val="24"/>
          <w:lang w:val="en-US"/>
        </w:rPr>
        <w:t xml:space="preserve"> local actors are </w:t>
      </w:r>
      <w:r w:rsidR="00692CD1" w:rsidRPr="00293F5A">
        <w:rPr>
          <w:rFonts w:ascii="Times New Roman" w:hAnsi="Times New Roman" w:cs="Times New Roman"/>
          <w:sz w:val="24"/>
          <w:szCs w:val="24"/>
          <w:lang w:val="en-US"/>
        </w:rPr>
        <w:t xml:space="preserve">not </w:t>
      </w:r>
      <w:r w:rsidR="00CC08E9">
        <w:rPr>
          <w:rFonts w:ascii="Times New Roman" w:hAnsi="Times New Roman" w:cs="Times New Roman"/>
          <w:sz w:val="24"/>
          <w:szCs w:val="24"/>
          <w:lang w:val="en-US"/>
        </w:rPr>
        <w:t>always</w:t>
      </w:r>
      <w:r w:rsidR="00692CD1"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better able to leverage </w:t>
      </w:r>
      <w:r w:rsidR="00D25634">
        <w:rPr>
          <w:rFonts w:ascii="Times New Roman" w:hAnsi="Times New Roman" w:cs="Times New Roman"/>
          <w:sz w:val="24"/>
          <w:szCs w:val="24"/>
          <w:lang w:val="en-US"/>
        </w:rPr>
        <w:t>relevant knowledge</w:t>
      </w:r>
      <w:r w:rsidRPr="00293F5A">
        <w:rPr>
          <w:rFonts w:ascii="Times New Roman" w:hAnsi="Times New Roman" w:cs="Times New Roman"/>
          <w:sz w:val="24"/>
          <w:szCs w:val="24"/>
          <w:lang w:val="en-US"/>
        </w:rPr>
        <w:t xml:space="preserve"> to make correct decisions. Legislators are subject to the same pressures as individual voters</w:t>
      </w:r>
      <w:r w:rsidR="004D6D22">
        <w:rPr>
          <w:rFonts w:ascii="Times New Roman" w:hAnsi="Times New Roman" w:cs="Times New Roman"/>
          <w:sz w:val="24"/>
          <w:szCs w:val="24"/>
          <w:lang w:val="en-US"/>
        </w:rPr>
        <w:t>.</w:t>
      </w:r>
      <w:r w:rsidRPr="00293F5A">
        <w:rPr>
          <w:rFonts w:ascii="Times New Roman" w:hAnsi="Times New Roman" w:cs="Times New Roman"/>
          <w:sz w:val="24"/>
          <w:szCs w:val="24"/>
          <w:lang w:val="en-US"/>
        </w:rPr>
        <w:t xml:space="preserve"> </w:t>
      </w:r>
      <w:r w:rsidR="004D6D22">
        <w:rPr>
          <w:rFonts w:ascii="Times New Roman" w:hAnsi="Times New Roman" w:cs="Times New Roman"/>
          <w:sz w:val="24"/>
          <w:szCs w:val="24"/>
          <w:lang w:val="en-US"/>
        </w:rPr>
        <w:t>M</w:t>
      </w:r>
      <w:r w:rsidR="00D7287B" w:rsidRPr="00293F5A">
        <w:rPr>
          <w:rFonts w:ascii="Times New Roman" w:hAnsi="Times New Roman" w:cs="Times New Roman"/>
          <w:sz w:val="24"/>
          <w:szCs w:val="24"/>
          <w:lang w:val="en-US"/>
        </w:rPr>
        <w:t>any</w:t>
      </w:r>
      <w:r w:rsidRPr="00293F5A">
        <w:rPr>
          <w:rFonts w:ascii="Times New Roman" w:hAnsi="Times New Roman" w:cs="Times New Roman"/>
          <w:sz w:val="24"/>
          <w:szCs w:val="24"/>
          <w:lang w:val="en-US"/>
        </w:rPr>
        <w:t xml:space="preserve"> suffer from the same </w:t>
      </w:r>
      <w:r w:rsidR="00A76A2B" w:rsidRPr="00293F5A">
        <w:rPr>
          <w:rFonts w:ascii="Times New Roman" w:hAnsi="Times New Roman" w:cs="Times New Roman"/>
          <w:sz w:val="24"/>
          <w:szCs w:val="24"/>
          <w:lang w:val="en-US"/>
        </w:rPr>
        <w:t>bias</w:t>
      </w:r>
      <w:r w:rsidR="0020606D">
        <w:rPr>
          <w:rFonts w:ascii="Times New Roman" w:hAnsi="Times New Roman" w:cs="Times New Roman"/>
          <w:sz w:val="24"/>
          <w:szCs w:val="24"/>
          <w:lang w:val="en-US"/>
        </w:rPr>
        <w:t xml:space="preserve"> </w:t>
      </w:r>
      <w:r w:rsidR="009202A5">
        <w:rPr>
          <w:rFonts w:ascii="Times New Roman" w:hAnsi="Times New Roman" w:cs="Times New Roman"/>
          <w:sz w:val="24"/>
          <w:szCs w:val="24"/>
          <w:lang w:val="en-US"/>
        </w:rPr>
        <w:t>or</w:t>
      </w:r>
      <w:r w:rsidR="0020606D">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irrationalities.</w:t>
      </w:r>
      <w:r w:rsidRPr="00293F5A">
        <w:rPr>
          <w:rStyle w:val="FootnoteReference"/>
          <w:rFonts w:ascii="Times New Roman" w:hAnsi="Times New Roman" w:cs="Times New Roman"/>
          <w:sz w:val="24"/>
          <w:szCs w:val="24"/>
          <w:lang w:val="en-US"/>
        </w:rPr>
        <w:footnoteReference w:id="62"/>
      </w:r>
      <w:r w:rsidRPr="00293F5A">
        <w:rPr>
          <w:rFonts w:ascii="Times New Roman" w:hAnsi="Times New Roman" w:cs="Times New Roman"/>
          <w:sz w:val="24"/>
          <w:szCs w:val="24"/>
          <w:lang w:val="en-US"/>
        </w:rPr>
        <w:t xml:space="preserve"> Considerations </w:t>
      </w:r>
      <w:r w:rsidR="00B84ABC" w:rsidRPr="00293F5A">
        <w:rPr>
          <w:rFonts w:ascii="Times New Roman" w:hAnsi="Times New Roman" w:cs="Times New Roman"/>
          <w:sz w:val="24"/>
          <w:szCs w:val="24"/>
          <w:lang w:val="en-US"/>
        </w:rPr>
        <w:t>above</w:t>
      </w:r>
      <w:r w:rsidR="009202A5">
        <w:rPr>
          <w:rFonts w:ascii="Times New Roman" w:hAnsi="Times New Roman" w:cs="Times New Roman"/>
          <w:sz w:val="24"/>
          <w:szCs w:val="24"/>
          <w:lang w:val="en-US"/>
        </w:rPr>
        <w:t xml:space="preserve"> and </w:t>
      </w:r>
      <w:r w:rsidRPr="00293F5A">
        <w:rPr>
          <w:rFonts w:ascii="Times New Roman" w:hAnsi="Times New Roman" w:cs="Times New Roman"/>
          <w:sz w:val="24"/>
          <w:szCs w:val="24"/>
          <w:lang w:val="en-US"/>
        </w:rPr>
        <w:t>below suggest local conditions present distinct threats thereof.</w:t>
      </w:r>
    </w:p>
    <w:p w14:paraId="741F7981" w14:textId="77777777" w:rsidR="004A77FC" w:rsidRPr="00293F5A" w:rsidRDefault="004A77FC" w:rsidP="00293F5A">
      <w:pPr>
        <w:spacing w:after="0" w:line="360" w:lineRule="auto"/>
        <w:rPr>
          <w:rFonts w:ascii="Times New Roman" w:hAnsi="Times New Roman" w:cs="Times New Roman"/>
          <w:sz w:val="24"/>
          <w:szCs w:val="24"/>
          <w:lang w:val="en-US"/>
        </w:rPr>
      </w:pPr>
    </w:p>
    <w:p w14:paraId="1E3C4600" w14:textId="1AD8A4BA" w:rsidR="008D2042" w:rsidRPr="00293F5A" w:rsidRDefault="004A77FC"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Many forms of decentralization</w:t>
      </w:r>
      <w:r w:rsidR="00DB5D75" w:rsidRPr="00293F5A">
        <w:rPr>
          <w:rFonts w:ascii="Times New Roman" w:hAnsi="Times New Roman" w:cs="Times New Roman"/>
          <w:sz w:val="24"/>
          <w:szCs w:val="24"/>
          <w:lang w:val="en-US"/>
        </w:rPr>
        <w:t xml:space="preserve"> also</w:t>
      </w:r>
      <w:r w:rsidRPr="00293F5A">
        <w:rPr>
          <w:rFonts w:ascii="Times New Roman" w:hAnsi="Times New Roman" w:cs="Times New Roman"/>
          <w:sz w:val="24"/>
          <w:szCs w:val="24"/>
          <w:lang w:val="en-US"/>
        </w:rPr>
        <w:t xml:space="preserve"> make </w:t>
      </w:r>
      <w:r w:rsidR="000F5B46">
        <w:rPr>
          <w:rFonts w:ascii="Times New Roman" w:hAnsi="Times New Roman" w:cs="Times New Roman"/>
          <w:sz w:val="24"/>
          <w:szCs w:val="24"/>
          <w:lang w:val="en-US"/>
        </w:rPr>
        <w:t xml:space="preserve">individual political competence </w:t>
      </w:r>
      <w:r w:rsidRPr="00293F5A">
        <w:rPr>
          <w:rFonts w:ascii="Times New Roman" w:hAnsi="Times New Roman" w:cs="Times New Roman"/>
          <w:sz w:val="24"/>
          <w:szCs w:val="24"/>
          <w:lang w:val="en-US"/>
        </w:rPr>
        <w:t xml:space="preserve">more difficult </w:t>
      </w:r>
      <w:r w:rsidR="000F5B46">
        <w:rPr>
          <w:rFonts w:ascii="Times New Roman" w:hAnsi="Times New Roman" w:cs="Times New Roman"/>
          <w:sz w:val="24"/>
          <w:szCs w:val="24"/>
          <w:lang w:val="en-US"/>
        </w:rPr>
        <w:t>to obtain</w:t>
      </w:r>
      <w:r w:rsidR="00B80269" w:rsidRPr="00293F5A">
        <w:rPr>
          <w:rFonts w:ascii="Times New Roman" w:hAnsi="Times New Roman" w:cs="Times New Roman"/>
          <w:sz w:val="24"/>
          <w:szCs w:val="24"/>
          <w:lang w:val="en-US"/>
        </w:rPr>
        <w:t xml:space="preserve">. </w:t>
      </w:r>
      <w:r w:rsidR="008B643E">
        <w:rPr>
          <w:rFonts w:ascii="Times New Roman" w:hAnsi="Times New Roman" w:cs="Times New Roman"/>
          <w:sz w:val="24"/>
          <w:szCs w:val="24"/>
          <w:lang w:val="en-US"/>
        </w:rPr>
        <w:t>I</w:t>
      </w:r>
      <w:r w:rsidR="00BB0DA1" w:rsidRPr="00293F5A">
        <w:rPr>
          <w:rFonts w:ascii="Times New Roman" w:hAnsi="Times New Roman" w:cs="Times New Roman"/>
          <w:sz w:val="24"/>
          <w:szCs w:val="24"/>
          <w:lang w:val="en-US"/>
        </w:rPr>
        <w:t xml:space="preserve">nformation about local norms is not the only information relevant to competence. </w:t>
      </w:r>
      <w:r w:rsidR="00C23E33" w:rsidRPr="00293F5A">
        <w:rPr>
          <w:rFonts w:ascii="Times New Roman" w:hAnsi="Times New Roman" w:cs="Times New Roman"/>
          <w:sz w:val="24"/>
          <w:szCs w:val="24"/>
          <w:lang w:val="en-US"/>
        </w:rPr>
        <w:t>M</w:t>
      </w:r>
      <w:r w:rsidR="00BB0DA1" w:rsidRPr="00293F5A">
        <w:rPr>
          <w:rFonts w:ascii="Times New Roman" w:hAnsi="Times New Roman" w:cs="Times New Roman"/>
          <w:sz w:val="24"/>
          <w:szCs w:val="24"/>
          <w:lang w:val="en-US"/>
        </w:rPr>
        <w:t xml:space="preserve">ost accounts of the </w:t>
      </w:r>
      <w:r w:rsidR="00CE28B0" w:rsidRPr="00293F5A">
        <w:rPr>
          <w:rFonts w:ascii="Times New Roman" w:hAnsi="Times New Roman" w:cs="Times New Roman"/>
          <w:sz w:val="24"/>
          <w:szCs w:val="24"/>
          <w:lang w:val="en-US"/>
        </w:rPr>
        <w:t xml:space="preserve">knowledge </w:t>
      </w:r>
      <w:r w:rsidR="00BB0DA1" w:rsidRPr="00293F5A">
        <w:rPr>
          <w:rFonts w:ascii="Times New Roman" w:hAnsi="Times New Roman" w:cs="Times New Roman"/>
          <w:sz w:val="24"/>
          <w:szCs w:val="24"/>
          <w:lang w:val="en-US"/>
        </w:rPr>
        <w:t xml:space="preserve">necessary to be competent </w:t>
      </w:r>
      <w:r w:rsidR="00CE28B0" w:rsidRPr="00293F5A">
        <w:rPr>
          <w:rFonts w:ascii="Times New Roman" w:hAnsi="Times New Roman" w:cs="Times New Roman"/>
          <w:sz w:val="24"/>
          <w:szCs w:val="24"/>
        </w:rPr>
        <w:t>do not focus on specialized information</w:t>
      </w:r>
      <w:r w:rsidR="00183107" w:rsidRPr="00293F5A">
        <w:rPr>
          <w:rFonts w:ascii="Times New Roman" w:hAnsi="Times New Roman" w:cs="Times New Roman"/>
          <w:sz w:val="24"/>
          <w:szCs w:val="24"/>
        </w:rPr>
        <w:t>, like</w:t>
      </w:r>
      <w:r w:rsidR="005D1AAE" w:rsidRPr="00293F5A">
        <w:rPr>
          <w:rFonts w:ascii="Times New Roman" w:hAnsi="Times New Roman" w:cs="Times New Roman"/>
          <w:sz w:val="24"/>
          <w:szCs w:val="24"/>
        </w:rPr>
        <w:t xml:space="preserve"> expert knowledge of agriculture</w:t>
      </w:r>
      <w:r w:rsidR="00CE28B0" w:rsidRPr="00293F5A">
        <w:rPr>
          <w:rFonts w:ascii="Times New Roman" w:hAnsi="Times New Roman" w:cs="Times New Roman"/>
          <w:sz w:val="24"/>
          <w:szCs w:val="24"/>
        </w:rPr>
        <w:t xml:space="preserve"> or</w:t>
      </w:r>
      <w:r w:rsidR="005D1AAE" w:rsidRPr="00293F5A">
        <w:rPr>
          <w:rFonts w:ascii="Times New Roman" w:hAnsi="Times New Roman" w:cs="Times New Roman"/>
          <w:sz w:val="24"/>
          <w:szCs w:val="24"/>
        </w:rPr>
        <w:t xml:space="preserve"> h</w:t>
      </w:r>
      <w:r w:rsidR="001F2438" w:rsidRPr="00293F5A">
        <w:rPr>
          <w:rFonts w:ascii="Times New Roman" w:hAnsi="Times New Roman" w:cs="Times New Roman"/>
          <w:sz w:val="24"/>
          <w:szCs w:val="24"/>
        </w:rPr>
        <w:t>ow</w:t>
      </w:r>
      <w:r w:rsidR="00CE28B0" w:rsidRPr="00293F5A">
        <w:rPr>
          <w:rFonts w:ascii="Times New Roman" w:hAnsi="Times New Roman" w:cs="Times New Roman"/>
          <w:sz w:val="24"/>
          <w:szCs w:val="24"/>
        </w:rPr>
        <w:t xml:space="preserve"> polic</w:t>
      </w:r>
      <w:r w:rsidR="00007B24" w:rsidRPr="00293F5A">
        <w:rPr>
          <w:rFonts w:ascii="Times New Roman" w:hAnsi="Times New Roman" w:cs="Times New Roman"/>
          <w:sz w:val="24"/>
          <w:szCs w:val="24"/>
        </w:rPr>
        <w:t>ies</w:t>
      </w:r>
      <w:r w:rsidR="00CE28B0" w:rsidRPr="00293F5A">
        <w:rPr>
          <w:rFonts w:ascii="Times New Roman" w:hAnsi="Times New Roman" w:cs="Times New Roman"/>
          <w:sz w:val="24"/>
          <w:szCs w:val="24"/>
        </w:rPr>
        <w:t xml:space="preserve"> </w:t>
      </w:r>
      <w:r w:rsidR="001F2438" w:rsidRPr="00293F5A">
        <w:rPr>
          <w:rFonts w:ascii="Times New Roman" w:hAnsi="Times New Roman" w:cs="Times New Roman"/>
          <w:sz w:val="24"/>
          <w:szCs w:val="24"/>
        </w:rPr>
        <w:t>differ</w:t>
      </w:r>
      <w:r w:rsidR="00CE28B0" w:rsidRPr="00293F5A">
        <w:rPr>
          <w:rFonts w:ascii="Times New Roman" w:hAnsi="Times New Roman" w:cs="Times New Roman"/>
          <w:sz w:val="24"/>
          <w:szCs w:val="24"/>
        </w:rPr>
        <w:t xml:space="preserve"> ‘on the ground’ in </w:t>
      </w:r>
      <w:r w:rsidR="0073060B">
        <w:rPr>
          <w:rFonts w:ascii="Times New Roman" w:hAnsi="Times New Roman" w:cs="Times New Roman"/>
          <w:sz w:val="24"/>
          <w:szCs w:val="24"/>
        </w:rPr>
        <w:t>Boise</w:t>
      </w:r>
      <w:r w:rsidR="00183107" w:rsidRPr="00293F5A">
        <w:rPr>
          <w:rFonts w:ascii="Times New Roman" w:hAnsi="Times New Roman" w:cs="Times New Roman"/>
          <w:sz w:val="24"/>
          <w:szCs w:val="24"/>
        </w:rPr>
        <w:t xml:space="preserve">. </w:t>
      </w:r>
      <w:r w:rsidR="00A75863" w:rsidRPr="00293F5A">
        <w:rPr>
          <w:rFonts w:ascii="Times New Roman" w:hAnsi="Times New Roman" w:cs="Times New Roman"/>
          <w:sz w:val="24"/>
          <w:szCs w:val="24"/>
        </w:rPr>
        <w:t>They instead focus on political basics, “relatively uncontroversial platitudes” (Brennan 2016:162) and everyday “garden truths” (Goodin/Spiekermann 2018:11)</w:t>
      </w:r>
      <w:r w:rsidR="00B4637D" w:rsidRPr="00293F5A">
        <w:rPr>
          <w:rFonts w:ascii="Times New Roman" w:hAnsi="Times New Roman" w:cs="Times New Roman"/>
          <w:sz w:val="24"/>
          <w:szCs w:val="24"/>
        </w:rPr>
        <w:t xml:space="preserve">, like the name of </w:t>
      </w:r>
      <w:r w:rsidR="00B4637D" w:rsidRPr="00293F5A">
        <w:rPr>
          <w:rFonts w:ascii="Times New Roman" w:hAnsi="Times New Roman" w:cs="Times New Roman"/>
          <w:sz w:val="24"/>
          <w:szCs w:val="24"/>
        </w:rPr>
        <w:lastRenderedPageBreak/>
        <w:t>one</w:t>
      </w:r>
      <w:r w:rsidR="00351002">
        <w:rPr>
          <w:rFonts w:ascii="Times New Roman" w:hAnsi="Times New Roman" w:cs="Times New Roman"/>
          <w:sz w:val="24"/>
          <w:szCs w:val="24"/>
        </w:rPr>
        <w:t>’</w:t>
      </w:r>
      <w:r w:rsidR="00B4637D" w:rsidRPr="00293F5A">
        <w:rPr>
          <w:rFonts w:ascii="Times New Roman" w:hAnsi="Times New Roman" w:cs="Times New Roman"/>
          <w:sz w:val="24"/>
          <w:szCs w:val="24"/>
        </w:rPr>
        <w:t>s congressperson</w:t>
      </w:r>
      <w:r w:rsidR="00CE28B0" w:rsidRPr="00293F5A">
        <w:rPr>
          <w:rFonts w:ascii="Times New Roman" w:hAnsi="Times New Roman" w:cs="Times New Roman"/>
          <w:sz w:val="24"/>
          <w:szCs w:val="24"/>
        </w:rPr>
        <w:t>.</w:t>
      </w:r>
      <w:r w:rsidR="00CE28B0" w:rsidRPr="00293F5A">
        <w:rPr>
          <w:rStyle w:val="FootnoteReference"/>
          <w:rFonts w:ascii="Times New Roman" w:hAnsi="Times New Roman" w:cs="Times New Roman"/>
          <w:sz w:val="24"/>
          <w:szCs w:val="24"/>
        </w:rPr>
        <w:footnoteReference w:id="63"/>
      </w:r>
      <w:r w:rsidR="00183107" w:rsidRPr="00293F5A">
        <w:rPr>
          <w:rFonts w:ascii="Times New Roman" w:hAnsi="Times New Roman" w:cs="Times New Roman"/>
          <w:sz w:val="24"/>
          <w:szCs w:val="24"/>
        </w:rPr>
        <w:t xml:space="preserve"> </w:t>
      </w:r>
      <w:r w:rsidR="001D08FF" w:rsidRPr="00293F5A">
        <w:rPr>
          <w:rFonts w:ascii="Times New Roman" w:hAnsi="Times New Roman" w:cs="Times New Roman"/>
          <w:sz w:val="24"/>
          <w:szCs w:val="24"/>
          <w:lang w:val="en-US"/>
        </w:rPr>
        <w:t>Specialized</w:t>
      </w:r>
      <w:r w:rsidR="00F57665" w:rsidRPr="00293F5A">
        <w:rPr>
          <w:rFonts w:ascii="Times New Roman" w:hAnsi="Times New Roman" w:cs="Times New Roman"/>
          <w:sz w:val="24"/>
          <w:szCs w:val="24"/>
          <w:lang w:val="en-US"/>
        </w:rPr>
        <w:t xml:space="preserve"> information is important when connected to these basics. For instance, </w:t>
      </w:r>
      <w:r w:rsidR="00933D3F" w:rsidRPr="00293F5A">
        <w:rPr>
          <w:rFonts w:ascii="Times New Roman" w:hAnsi="Times New Roman" w:cs="Times New Roman"/>
          <w:sz w:val="24"/>
          <w:szCs w:val="24"/>
          <w:lang w:val="en-US"/>
        </w:rPr>
        <w:t xml:space="preserve">standard views of individual competence do not require </w:t>
      </w:r>
      <w:r w:rsidR="00F57665" w:rsidRPr="00293F5A">
        <w:rPr>
          <w:rFonts w:ascii="Times New Roman" w:hAnsi="Times New Roman" w:cs="Times New Roman"/>
          <w:sz w:val="24"/>
          <w:szCs w:val="24"/>
          <w:lang w:val="en-US"/>
        </w:rPr>
        <w:t>know</w:t>
      </w:r>
      <w:r w:rsidR="000F5F1E" w:rsidRPr="00293F5A">
        <w:rPr>
          <w:rFonts w:ascii="Times New Roman" w:hAnsi="Times New Roman" w:cs="Times New Roman"/>
          <w:sz w:val="24"/>
          <w:szCs w:val="24"/>
          <w:lang w:val="en-US"/>
        </w:rPr>
        <w:t>ledge of</w:t>
      </w:r>
      <w:r w:rsidR="00F57665" w:rsidRPr="00293F5A">
        <w:rPr>
          <w:rFonts w:ascii="Times New Roman" w:hAnsi="Times New Roman" w:cs="Times New Roman"/>
          <w:sz w:val="24"/>
          <w:szCs w:val="24"/>
          <w:lang w:val="en-US"/>
        </w:rPr>
        <w:t xml:space="preserve"> the </w:t>
      </w:r>
      <w:r w:rsidR="00933D3F" w:rsidRPr="00293F5A">
        <w:rPr>
          <w:rFonts w:ascii="Times New Roman" w:hAnsi="Times New Roman" w:cs="Times New Roman"/>
          <w:sz w:val="24"/>
          <w:szCs w:val="24"/>
          <w:lang w:val="en-US"/>
        </w:rPr>
        <w:t>intricacies</w:t>
      </w:r>
      <w:r w:rsidR="00F57665" w:rsidRPr="00293F5A">
        <w:rPr>
          <w:rFonts w:ascii="Times New Roman" w:hAnsi="Times New Roman" w:cs="Times New Roman"/>
          <w:sz w:val="24"/>
          <w:szCs w:val="24"/>
          <w:lang w:val="en-US"/>
        </w:rPr>
        <w:t xml:space="preserve"> of </w:t>
      </w:r>
      <w:r w:rsidR="00933D3F" w:rsidRPr="00293F5A">
        <w:rPr>
          <w:rFonts w:ascii="Times New Roman" w:hAnsi="Times New Roman" w:cs="Times New Roman"/>
          <w:sz w:val="24"/>
          <w:szCs w:val="24"/>
          <w:lang w:val="en-US"/>
        </w:rPr>
        <w:t xml:space="preserve">agricultural policy. They instead require that one know who is responsible for agricultural policy, what they have done in the past, </w:t>
      </w:r>
      <w:r w:rsidR="00E71F68" w:rsidRPr="00293F5A">
        <w:rPr>
          <w:rFonts w:ascii="Times New Roman" w:hAnsi="Times New Roman" w:cs="Times New Roman"/>
          <w:sz w:val="24"/>
          <w:szCs w:val="24"/>
          <w:lang w:val="en-US"/>
        </w:rPr>
        <w:t xml:space="preserve">what </w:t>
      </w:r>
      <w:r w:rsidR="00190824" w:rsidRPr="00293F5A">
        <w:rPr>
          <w:rFonts w:ascii="Times New Roman" w:hAnsi="Times New Roman" w:cs="Times New Roman"/>
          <w:sz w:val="24"/>
          <w:szCs w:val="24"/>
          <w:lang w:val="en-US"/>
        </w:rPr>
        <w:t>they</w:t>
      </w:r>
      <w:r w:rsidR="00E71F68" w:rsidRPr="00293F5A">
        <w:rPr>
          <w:rFonts w:ascii="Times New Roman" w:hAnsi="Times New Roman" w:cs="Times New Roman"/>
          <w:sz w:val="24"/>
          <w:szCs w:val="24"/>
          <w:lang w:val="en-US"/>
        </w:rPr>
        <w:t xml:space="preserve"> are likely to do in the future, and how these relate to their intended ends. </w:t>
      </w:r>
      <w:r w:rsidR="00190824" w:rsidRPr="00293F5A">
        <w:rPr>
          <w:rFonts w:ascii="Times New Roman" w:hAnsi="Times New Roman" w:cs="Times New Roman"/>
          <w:sz w:val="24"/>
          <w:szCs w:val="24"/>
          <w:lang w:val="en-US"/>
        </w:rPr>
        <w:t>D</w:t>
      </w:r>
      <w:r w:rsidR="00E71F68" w:rsidRPr="00293F5A">
        <w:rPr>
          <w:rFonts w:ascii="Times New Roman" w:hAnsi="Times New Roman" w:cs="Times New Roman"/>
          <w:sz w:val="24"/>
          <w:szCs w:val="24"/>
          <w:lang w:val="en-US"/>
        </w:rPr>
        <w:t>ecentralized governance make</w:t>
      </w:r>
      <w:r w:rsidR="00190824" w:rsidRPr="00293F5A">
        <w:rPr>
          <w:rFonts w:ascii="Times New Roman" w:hAnsi="Times New Roman" w:cs="Times New Roman"/>
          <w:sz w:val="24"/>
          <w:szCs w:val="24"/>
          <w:lang w:val="en-US"/>
        </w:rPr>
        <w:t>s</w:t>
      </w:r>
      <w:r w:rsidR="00E71F68" w:rsidRPr="00293F5A">
        <w:rPr>
          <w:rFonts w:ascii="Times New Roman" w:hAnsi="Times New Roman" w:cs="Times New Roman"/>
          <w:sz w:val="24"/>
          <w:szCs w:val="24"/>
          <w:lang w:val="en-US"/>
        </w:rPr>
        <w:t xml:space="preserve"> th</w:t>
      </w:r>
      <w:r w:rsidR="001D08FF" w:rsidRPr="00293F5A">
        <w:rPr>
          <w:rFonts w:ascii="Times New Roman" w:hAnsi="Times New Roman" w:cs="Times New Roman"/>
          <w:sz w:val="24"/>
          <w:szCs w:val="24"/>
          <w:lang w:val="en-US"/>
        </w:rPr>
        <w:t>e broader</w:t>
      </w:r>
      <w:r w:rsidR="00E71F68" w:rsidRPr="00293F5A">
        <w:rPr>
          <w:rFonts w:ascii="Times New Roman" w:hAnsi="Times New Roman" w:cs="Times New Roman"/>
          <w:sz w:val="24"/>
          <w:szCs w:val="24"/>
          <w:lang w:val="en-US"/>
        </w:rPr>
        <w:t xml:space="preserve"> information </w:t>
      </w:r>
      <w:r w:rsidR="001D08FF" w:rsidRPr="00293F5A">
        <w:rPr>
          <w:rFonts w:ascii="Times New Roman" w:hAnsi="Times New Roman" w:cs="Times New Roman"/>
          <w:sz w:val="24"/>
          <w:szCs w:val="24"/>
          <w:lang w:val="en-US"/>
        </w:rPr>
        <w:t xml:space="preserve">sets necessary for competence </w:t>
      </w:r>
      <w:r w:rsidR="00916ABC" w:rsidRPr="00293F5A">
        <w:rPr>
          <w:rFonts w:ascii="Times New Roman" w:hAnsi="Times New Roman" w:cs="Times New Roman"/>
          <w:sz w:val="24"/>
          <w:szCs w:val="24"/>
          <w:lang w:val="en-US"/>
        </w:rPr>
        <w:t>harder</w:t>
      </w:r>
      <w:r w:rsidR="00E71F68" w:rsidRPr="00293F5A">
        <w:rPr>
          <w:rFonts w:ascii="Times New Roman" w:hAnsi="Times New Roman" w:cs="Times New Roman"/>
          <w:sz w:val="24"/>
          <w:szCs w:val="24"/>
          <w:lang w:val="en-US"/>
        </w:rPr>
        <w:t xml:space="preserve"> to obtain. </w:t>
      </w:r>
      <w:r w:rsidR="008B643E">
        <w:rPr>
          <w:rFonts w:ascii="Times New Roman" w:hAnsi="Times New Roman" w:cs="Times New Roman"/>
          <w:sz w:val="24"/>
          <w:szCs w:val="24"/>
          <w:lang w:val="en-US"/>
        </w:rPr>
        <w:t>C</w:t>
      </w:r>
      <w:r w:rsidR="008B643E" w:rsidRPr="00293F5A">
        <w:rPr>
          <w:rFonts w:ascii="Times New Roman" w:hAnsi="Times New Roman" w:cs="Times New Roman"/>
          <w:sz w:val="24"/>
          <w:szCs w:val="24"/>
          <w:lang w:val="en-US"/>
        </w:rPr>
        <w:t>omplexit</w:t>
      </w:r>
      <w:r w:rsidR="00ED2C74">
        <w:rPr>
          <w:rFonts w:ascii="Times New Roman" w:hAnsi="Times New Roman" w:cs="Times New Roman"/>
          <w:sz w:val="24"/>
          <w:szCs w:val="24"/>
          <w:lang w:val="en-US"/>
        </w:rPr>
        <w:t>y</w:t>
      </w:r>
      <w:r w:rsidR="008B643E">
        <w:rPr>
          <w:rFonts w:ascii="Times New Roman" w:hAnsi="Times New Roman" w:cs="Times New Roman"/>
          <w:sz w:val="24"/>
          <w:szCs w:val="24"/>
          <w:lang w:val="en-US"/>
        </w:rPr>
        <w:t>, again,</w:t>
      </w:r>
      <w:r w:rsidR="008B643E" w:rsidRPr="00293F5A">
        <w:rPr>
          <w:rFonts w:ascii="Times New Roman" w:hAnsi="Times New Roman" w:cs="Times New Roman"/>
          <w:sz w:val="24"/>
          <w:szCs w:val="24"/>
          <w:lang w:val="en-US"/>
        </w:rPr>
        <w:t xml:space="preserve"> </w:t>
      </w:r>
      <w:r w:rsidR="00ED2C74">
        <w:rPr>
          <w:rFonts w:ascii="Times New Roman" w:hAnsi="Times New Roman" w:cs="Times New Roman"/>
          <w:sz w:val="24"/>
          <w:szCs w:val="24"/>
          <w:lang w:val="en-US"/>
        </w:rPr>
        <w:t>makes</w:t>
      </w:r>
      <w:r w:rsidR="008B643E" w:rsidRPr="00293F5A">
        <w:rPr>
          <w:rFonts w:ascii="Times New Roman" w:hAnsi="Times New Roman" w:cs="Times New Roman"/>
          <w:sz w:val="24"/>
          <w:szCs w:val="24"/>
          <w:lang w:val="en-US"/>
        </w:rPr>
        <w:t xml:space="preserve"> </w:t>
      </w:r>
      <w:r w:rsidR="008B643E">
        <w:rPr>
          <w:rFonts w:ascii="Times New Roman" w:hAnsi="Times New Roman" w:cs="Times New Roman"/>
          <w:sz w:val="24"/>
          <w:szCs w:val="24"/>
          <w:lang w:val="en-US"/>
        </w:rPr>
        <w:t>individual political competenc</w:t>
      </w:r>
      <w:r w:rsidR="008B643E" w:rsidRPr="00293F5A">
        <w:rPr>
          <w:rFonts w:ascii="Times New Roman" w:hAnsi="Times New Roman" w:cs="Times New Roman"/>
          <w:sz w:val="24"/>
          <w:szCs w:val="24"/>
          <w:lang w:val="en-US"/>
        </w:rPr>
        <w:t>e</w:t>
      </w:r>
      <w:r w:rsidR="00ED2C74">
        <w:rPr>
          <w:rFonts w:ascii="Times New Roman" w:hAnsi="Times New Roman" w:cs="Times New Roman"/>
          <w:sz w:val="24"/>
          <w:szCs w:val="24"/>
          <w:lang w:val="en-US"/>
        </w:rPr>
        <w:t xml:space="preserve"> less likely</w:t>
      </w:r>
      <w:r w:rsidR="008B643E" w:rsidRPr="00293F5A">
        <w:rPr>
          <w:rFonts w:ascii="Times New Roman" w:hAnsi="Times New Roman" w:cs="Times New Roman"/>
          <w:sz w:val="24"/>
          <w:szCs w:val="24"/>
          <w:lang w:val="en-US"/>
        </w:rPr>
        <w:t>.</w:t>
      </w:r>
      <w:r w:rsidR="008B643E">
        <w:rPr>
          <w:rFonts w:ascii="Times New Roman" w:hAnsi="Times New Roman" w:cs="Times New Roman"/>
          <w:sz w:val="24"/>
          <w:szCs w:val="24"/>
          <w:lang w:val="en-US"/>
        </w:rPr>
        <w:t xml:space="preserve"> </w:t>
      </w:r>
      <w:r w:rsidR="00B50C8E" w:rsidRPr="00293F5A">
        <w:rPr>
          <w:rFonts w:ascii="Times New Roman" w:hAnsi="Times New Roman" w:cs="Times New Roman"/>
          <w:sz w:val="24"/>
          <w:szCs w:val="24"/>
          <w:lang w:val="en-US"/>
        </w:rPr>
        <w:t>Modes of governance with distinct jurisdictional domains</w:t>
      </w:r>
      <w:r w:rsidR="0048511A" w:rsidRPr="00293F5A">
        <w:rPr>
          <w:rFonts w:ascii="Times New Roman" w:hAnsi="Times New Roman" w:cs="Times New Roman"/>
          <w:sz w:val="24"/>
          <w:szCs w:val="24"/>
          <w:lang w:val="en-US"/>
        </w:rPr>
        <w:t xml:space="preserve">, like federalism, </w:t>
      </w:r>
      <w:r w:rsidR="00B50C8E" w:rsidRPr="00293F5A">
        <w:rPr>
          <w:rFonts w:ascii="Times New Roman" w:hAnsi="Times New Roman" w:cs="Times New Roman"/>
          <w:sz w:val="24"/>
          <w:szCs w:val="24"/>
          <w:lang w:val="en-US"/>
        </w:rPr>
        <w:t xml:space="preserve">create a broader ecosystem of decision-makers and their </w:t>
      </w:r>
      <w:r w:rsidR="00310580" w:rsidRPr="00293F5A">
        <w:rPr>
          <w:rFonts w:ascii="Times New Roman" w:hAnsi="Times New Roman" w:cs="Times New Roman"/>
          <w:sz w:val="24"/>
          <w:szCs w:val="24"/>
          <w:lang w:val="en-US"/>
        </w:rPr>
        <w:t>powers</w:t>
      </w:r>
      <w:r w:rsidR="00B50C8E" w:rsidRPr="00293F5A">
        <w:rPr>
          <w:rFonts w:ascii="Times New Roman" w:hAnsi="Times New Roman" w:cs="Times New Roman"/>
          <w:sz w:val="24"/>
          <w:szCs w:val="24"/>
          <w:lang w:val="en-US"/>
        </w:rPr>
        <w:t xml:space="preserve">. </w:t>
      </w:r>
      <w:r w:rsidR="008B643E">
        <w:rPr>
          <w:rFonts w:ascii="Times New Roman" w:hAnsi="Times New Roman" w:cs="Times New Roman"/>
          <w:sz w:val="24"/>
          <w:szCs w:val="24"/>
          <w:lang w:val="en-US"/>
        </w:rPr>
        <w:t>T</w:t>
      </w:r>
      <w:r w:rsidR="00ED2C74">
        <w:rPr>
          <w:rFonts w:ascii="Times New Roman" w:hAnsi="Times New Roman" w:cs="Times New Roman"/>
          <w:sz w:val="24"/>
          <w:szCs w:val="24"/>
          <w:lang w:val="en-US"/>
        </w:rPr>
        <w:t>hey thereby raise</w:t>
      </w:r>
      <w:r w:rsidR="00B50C8E" w:rsidRPr="00293F5A">
        <w:rPr>
          <w:rFonts w:ascii="Times New Roman" w:hAnsi="Times New Roman" w:cs="Times New Roman"/>
          <w:sz w:val="24"/>
          <w:szCs w:val="24"/>
          <w:lang w:val="en-US"/>
        </w:rPr>
        <w:t xml:space="preserve"> competence</w:t>
      </w:r>
      <w:r w:rsidR="00ED2C74">
        <w:rPr>
          <w:rFonts w:ascii="Times New Roman" w:hAnsi="Times New Roman" w:cs="Times New Roman"/>
          <w:sz w:val="24"/>
          <w:szCs w:val="24"/>
          <w:lang w:val="en-US"/>
        </w:rPr>
        <w:t xml:space="preserve"> standards</w:t>
      </w:r>
      <w:r w:rsidR="00B50C8E" w:rsidRPr="00293F5A">
        <w:rPr>
          <w:rFonts w:ascii="Times New Roman" w:hAnsi="Times New Roman" w:cs="Times New Roman"/>
          <w:sz w:val="24"/>
          <w:szCs w:val="24"/>
          <w:lang w:val="en-US"/>
        </w:rPr>
        <w:t>: One must now know more about who occupies which roles at which levels and their competences.</w:t>
      </w:r>
      <w:r w:rsidR="00E20B45" w:rsidRPr="00293F5A">
        <w:rPr>
          <w:rStyle w:val="FootnoteReference"/>
          <w:rFonts w:ascii="Times New Roman" w:hAnsi="Times New Roman" w:cs="Times New Roman"/>
          <w:sz w:val="24"/>
          <w:szCs w:val="24"/>
          <w:lang w:val="en-US"/>
        </w:rPr>
        <w:footnoteReference w:id="64"/>
      </w:r>
      <w:r w:rsidR="00B50C8E" w:rsidRPr="00293F5A">
        <w:rPr>
          <w:rFonts w:ascii="Times New Roman" w:hAnsi="Times New Roman" w:cs="Times New Roman"/>
          <w:sz w:val="24"/>
          <w:szCs w:val="24"/>
          <w:lang w:val="en-US"/>
        </w:rPr>
        <w:t xml:space="preserve"> </w:t>
      </w:r>
      <w:r w:rsidR="00DB5D75" w:rsidRPr="00293F5A">
        <w:rPr>
          <w:rFonts w:ascii="Times New Roman" w:hAnsi="Times New Roman" w:cs="Times New Roman"/>
          <w:sz w:val="24"/>
          <w:szCs w:val="24"/>
          <w:lang w:val="en-US"/>
        </w:rPr>
        <w:t>These a</w:t>
      </w:r>
      <w:r w:rsidR="008D2042" w:rsidRPr="00293F5A">
        <w:rPr>
          <w:rFonts w:ascii="Times New Roman" w:hAnsi="Times New Roman" w:cs="Times New Roman"/>
          <w:sz w:val="24"/>
          <w:szCs w:val="24"/>
          <w:lang w:val="en-US"/>
        </w:rPr>
        <w:t>dditional informational burdens could be offset if decentralization offered easi</w:t>
      </w:r>
      <w:r w:rsidR="00DB5D75" w:rsidRPr="00293F5A">
        <w:rPr>
          <w:rFonts w:ascii="Times New Roman" w:hAnsi="Times New Roman" w:cs="Times New Roman"/>
          <w:sz w:val="24"/>
          <w:szCs w:val="24"/>
          <w:lang w:val="en-US"/>
        </w:rPr>
        <w:t>er access to</w:t>
      </w:r>
      <w:r w:rsidR="008D2042" w:rsidRPr="00293F5A">
        <w:rPr>
          <w:rFonts w:ascii="Times New Roman" w:hAnsi="Times New Roman" w:cs="Times New Roman"/>
          <w:sz w:val="24"/>
          <w:szCs w:val="24"/>
          <w:lang w:val="en-US"/>
        </w:rPr>
        <w:t xml:space="preserve"> or made </w:t>
      </w:r>
      <w:r w:rsidR="00E30785" w:rsidRPr="00293F5A">
        <w:rPr>
          <w:rFonts w:ascii="Times New Roman" w:hAnsi="Times New Roman" w:cs="Times New Roman"/>
          <w:sz w:val="24"/>
          <w:szCs w:val="24"/>
          <w:lang w:val="en-US"/>
        </w:rPr>
        <w:t>people more likely to seek relevant information</w:t>
      </w:r>
      <w:r w:rsidR="008D2042" w:rsidRPr="00293F5A">
        <w:rPr>
          <w:rFonts w:ascii="Times New Roman" w:hAnsi="Times New Roman" w:cs="Times New Roman"/>
          <w:sz w:val="24"/>
          <w:szCs w:val="24"/>
          <w:lang w:val="en-US"/>
        </w:rPr>
        <w:t xml:space="preserve">. </w:t>
      </w:r>
      <w:r w:rsidR="004F1C91" w:rsidRPr="00293F5A">
        <w:rPr>
          <w:rFonts w:ascii="Times New Roman" w:hAnsi="Times New Roman" w:cs="Times New Roman"/>
          <w:sz w:val="24"/>
          <w:szCs w:val="24"/>
          <w:lang w:val="en-US"/>
        </w:rPr>
        <w:t>Yet t</w:t>
      </w:r>
      <w:r w:rsidR="00CD30D5" w:rsidRPr="00293F5A">
        <w:rPr>
          <w:rFonts w:ascii="Times New Roman" w:hAnsi="Times New Roman" w:cs="Times New Roman"/>
          <w:sz w:val="24"/>
          <w:szCs w:val="24"/>
          <w:lang w:val="en-US"/>
        </w:rPr>
        <w:t xml:space="preserve">he need for counterweights </w:t>
      </w:r>
      <w:r w:rsidR="00A044BF">
        <w:rPr>
          <w:rFonts w:ascii="Times New Roman" w:hAnsi="Times New Roman" w:cs="Times New Roman"/>
          <w:sz w:val="24"/>
          <w:szCs w:val="24"/>
          <w:lang w:val="en-US"/>
        </w:rPr>
        <w:t xml:space="preserve">would remain </w:t>
      </w:r>
      <w:r w:rsidR="00CD30D5" w:rsidRPr="00293F5A">
        <w:rPr>
          <w:rFonts w:ascii="Times New Roman" w:hAnsi="Times New Roman" w:cs="Times New Roman"/>
          <w:sz w:val="24"/>
          <w:szCs w:val="24"/>
          <w:lang w:val="en-US"/>
        </w:rPr>
        <w:t>an epistemic cost and</w:t>
      </w:r>
      <w:r w:rsidR="008D2042" w:rsidRPr="00293F5A">
        <w:rPr>
          <w:rFonts w:ascii="Times New Roman" w:hAnsi="Times New Roman" w:cs="Times New Roman"/>
          <w:sz w:val="24"/>
          <w:szCs w:val="24"/>
          <w:lang w:val="en-US"/>
        </w:rPr>
        <w:t xml:space="preserve"> scholars offer surprisingly minimal evidence </w:t>
      </w:r>
      <w:r w:rsidR="003323BE">
        <w:rPr>
          <w:rFonts w:ascii="Times New Roman" w:hAnsi="Times New Roman" w:cs="Times New Roman"/>
          <w:sz w:val="24"/>
          <w:szCs w:val="24"/>
          <w:lang w:val="en-US"/>
        </w:rPr>
        <w:t>o</w:t>
      </w:r>
      <w:r w:rsidR="00A044BF">
        <w:rPr>
          <w:rFonts w:ascii="Times New Roman" w:hAnsi="Times New Roman" w:cs="Times New Roman"/>
          <w:sz w:val="24"/>
          <w:szCs w:val="24"/>
          <w:lang w:val="en-US"/>
        </w:rPr>
        <w:t>f</w:t>
      </w:r>
      <w:r w:rsidR="008D2042" w:rsidRPr="00293F5A">
        <w:rPr>
          <w:rFonts w:ascii="Times New Roman" w:hAnsi="Times New Roman" w:cs="Times New Roman"/>
          <w:sz w:val="24"/>
          <w:szCs w:val="24"/>
          <w:lang w:val="en-US"/>
        </w:rPr>
        <w:t xml:space="preserve"> </w:t>
      </w:r>
      <w:r w:rsidR="00CD30D5" w:rsidRPr="00293F5A">
        <w:rPr>
          <w:rFonts w:ascii="Times New Roman" w:hAnsi="Times New Roman" w:cs="Times New Roman"/>
          <w:sz w:val="24"/>
          <w:szCs w:val="24"/>
          <w:lang w:val="en-US"/>
        </w:rPr>
        <w:t>relevant</w:t>
      </w:r>
      <w:r w:rsidR="008D2042" w:rsidRPr="00293F5A">
        <w:rPr>
          <w:rFonts w:ascii="Times New Roman" w:hAnsi="Times New Roman" w:cs="Times New Roman"/>
          <w:sz w:val="24"/>
          <w:szCs w:val="24"/>
          <w:lang w:val="en-US"/>
        </w:rPr>
        <w:t xml:space="preserve"> counterweights</w:t>
      </w:r>
      <w:r w:rsidR="00E30785" w:rsidRPr="00293F5A">
        <w:rPr>
          <w:rFonts w:ascii="Times New Roman" w:hAnsi="Times New Roman" w:cs="Times New Roman"/>
          <w:sz w:val="24"/>
          <w:szCs w:val="24"/>
          <w:lang w:val="en-US"/>
        </w:rPr>
        <w:t>.</w:t>
      </w:r>
      <w:r w:rsidR="0085105E" w:rsidRPr="00293F5A">
        <w:rPr>
          <w:rStyle w:val="FootnoteReference"/>
          <w:rFonts w:ascii="Times New Roman" w:hAnsi="Times New Roman" w:cs="Times New Roman"/>
          <w:sz w:val="24"/>
          <w:szCs w:val="24"/>
          <w:lang w:val="en-US"/>
        </w:rPr>
        <w:footnoteReference w:id="65"/>
      </w:r>
      <w:r w:rsidR="00A044BF">
        <w:rPr>
          <w:rFonts w:ascii="Times New Roman" w:hAnsi="Times New Roman" w:cs="Times New Roman"/>
          <w:sz w:val="24"/>
          <w:szCs w:val="24"/>
          <w:lang w:val="en-US"/>
        </w:rPr>
        <w:t xml:space="preserve"> F</w:t>
      </w:r>
      <w:r w:rsidR="00A044BF" w:rsidRPr="00293F5A">
        <w:rPr>
          <w:rFonts w:ascii="Times New Roman" w:hAnsi="Times New Roman" w:cs="Times New Roman"/>
          <w:sz w:val="24"/>
          <w:szCs w:val="24"/>
          <w:lang w:val="en-US"/>
        </w:rPr>
        <w:t>lexible forms of subsidiarity</w:t>
      </w:r>
      <w:r w:rsidR="00A044BF">
        <w:rPr>
          <w:rFonts w:ascii="Times New Roman" w:hAnsi="Times New Roman" w:cs="Times New Roman"/>
          <w:sz w:val="24"/>
          <w:szCs w:val="24"/>
          <w:lang w:val="en-US"/>
        </w:rPr>
        <w:t xml:space="preserve"> then</w:t>
      </w:r>
      <w:r w:rsidR="00A044BF" w:rsidRPr="00293F5A">
        <w:rPr>
          <w:rFonts w:ascii="Times New Roman" w:hAnsi="Times New Roman" w:cs="Times New Roman"/>
          <w:sz w:val="24"/>
          <w:szCs w:val="24"/>
          <w:lang w:val="en-US"/>
        </w:rPr>
        <w:t xml:space="preserve"> make it nearly impossible to identify who will possess authority over time.</w:t>
      </w:r>
      <w:r w:rsidR="00A044BF" w:rsidRPr="00293F5A">
        <w:rPr>
          <w:rStyle w:val="FootnoteReference"/>
          <w:rFonts w:ascii="Times New Roman" w:hAnsi="Times New Roman" w:cs="Times New Roman"/>
          <w:sz w:val="24"/>
          <w:szCs w:val="24"/>
          <w:lang w:val="en-US"/>
        </w:rPr>
        <w:footnoteReference w:id="66"/>
      </w:r>
    </w:p>
    <w:p w14:paraId="7029FA82" w14:textId="2383D648" w:rsidR="004A77FC" w:rsidRPr="00293F5A" w:rsidRDefault="004A77FC" w:rsidP="00293F5A">
      <w:pPr>
        <w:spacing w:after="0" w:line="360" w:lineRule="auto"/>
        <w:rPr>
          <w:rFonts w:ascii="Times New Roman" w:hAnsi="Times New Roman" w:cs="Times New Roman"/>
          <w:sz w:val="24"/>
          <w:szCs w:val="24"/>
          <w:lang w:val="en-US"/>
        </w:rPr>
      </w:pPr>
    </w:p>
    <w:p w14:paraId="3AE4E04A" w14:textId="5FE390EC" w:rsidR="002E4D60" w:rsidRPr="00293F5A" w:rsidRDefault="007E19DC" w:rsidP="00293F5A">
      <w:pPr>
        <w:spacing w:after="0" w:line="360" w:lineRule="auto"/>
        <w:rPr>
          <w:rFonts w:ascii="Times New Roman" w:hAnsi="Times New Roman" w:cs="Times New Roman"/>
          <w:kern w:val="0"/>
          <w:sz w:val="24"/>
          <w:szCs w:val="24"/>
        </w:rPr>
      </w:pPr>
      <w:r w:rsidRPr="00293F5A">
        <w:rPr>
          <w:rFonts w:ascii="Times New Roman" w:hAnsi="Times New Roman" w:cs="Times New Roman"/>
          <w:kern w:val="0"/>
          <w:sz w:val="24"/>
          <w:szCs w:val="24"/>
        </w:rPr>
        <w:t>These consideration</w:t>
      </w:r>
      <w:r w:rsidR="005200D4" w:rsidRPr="00293F5A">
        <w:rPr>
          <w:rFonts w:ascii="Times New Roman" w:hAnsi="Times New Roman" w:cs="Times New Roman"/>
          <w:kern w:val="0"/>
          <w:sz w:val="24"/>
          <w:szCs w:val="24"/>
        </w:rPr>
        <w:t>s</w:t>
      </w:r>
      <w:r w:rsidRPr="00293F5A">
        <w:rPr>
          <w:rFonts w:ascii="Times New Roman" w:hAnsi="Times New Roman" w:cs="Times New Roman"/>
          <w:kern w:val="0"/>
          <w:sz w:val="24"/>
          <w:szCs w:val="24"/>
        </w:rPr>
        <w:t xml:space="preserve"> suggest </w:t>
      </w:r>
      <w:r w:rsidR="00B40C2D">
        <w:rPr>
          <w:rFonts w:ascii="Times New Roman" w:hAnsi="Times New Roman" w:cs="Times New Roman"/>
          <w:kern w:val="0"/>
          <w:sz w:val="24"/>
          <w:szCs w:val="24"/>
        </w:rPr>
        <w:t xml:space="preserve">that </w:t>
      </w:r>
      <w:r w:rsidR="002D5896">
        <w:rPr>
          <w:rFonts w:ascii="Times New Roman" w:hAnsi="Times New Roman" w:cs="Times New Roman"/>
          <w:kern w:val="0"/>
          <w:sz w:val="24"/>
          <w:szCs w:val="24"/>
        </w:rPr>
        <w:t xml:space="preserve">the best local </w:t>
      </w:r>
      <w:r w:rsidR="00DE62BF" w:rsidRPr="00293F5A">
        <w:rPr>
          <w:rFonts w:ascii="Times New Roman" w:hAnsi="Times New Roman" w:cs="Times New Roman"/>
          <w:kern w:val="0"/>
          <w:sz w:val="24"/>
          <w:szCs w:val="24"/>
        </w:rPr>
        <w:t>knowledge-based arguments</w:t>
      </w:r>
      <w:r w:rsidRPr="00293F5A">
        <w:rPr>
          <w:rFonts w:ascii="Times New Roman" w:hAnsi="Times New Roman" w:cs="Times New Roman"/>
          <w:kern w:val="0"/>
          <w:sz w:val="24"/>
          <w:szCs w:val="24"/>
        </w:rPr>
        <w:t xml:space="preserve"> </w:t>
      </w:r>
      <w:r w:rsidR="005200D4" w:rsidRPr="00293F5A">
        <w:rPr>
          <w:rFonts w:ascii="Times New Roman" w:hAnsi="Times New Roman" w:cs="Times New Roman"/>
          <w:kern w:val="0"/>
          <w:sz w:val="24"/>
          <w:szCs w:val="24"/>
        </w:rPr>
        <w:t xml:space="preserve">also present epistemic trade-offs. If these concerns prove surmountable, </w:t>
      </w:r>
      <w:r w:rsidR="001D08FF" w:rsidRPr="00293F5A">
        <w:rPr>
          <w:rFonts w:ascii="Times New Roman" w:hAnsi="Times New Roman" w:cs="Times New Roman"/>
          <w:kern w:val="0"/>
          <w:sz w:val="24"/>
          <w:szCs w:val="24"/>
        </w:rPr>
        <w:t>federalism advocates</w:t>
      </w:r>
      <w:r w:rsidR="005200D4" w:rsidRPr="00293F5A">
        <w:rPr>
          <w:rFonts w:ascii="Times New Roman" w:hAnsi="Times New Roman" w:cs="Times New Roman"/>
          <w:kern w:val="0"/>
          <w:sz w:val="24"/>
          <w:szCs w:val="24"/>
        </w:rPr>
        <w:t xml:space="preserve"> still must establish that</w:t>
      </w:r>
      <w:r w:rsidRPr="00293F5A">
        <w:rPr>
          <w:rFonts w:ascii="Times New Roman" w:hAnsi="Times New Roman" w:cs="Times New Roman"/>
          <w:kern w:val="0"/>
          <w:sz w:val="24"/>
          <w:szCs w:val="24"/>
        </w:rPr>
        <w:t xml:space="preserve"> </w:t>
      </w:r>
      <w:r w:rsidR="001D08FF" w:rsidRPr="00293F5A">
        <w:rPr>
          <w:rFonts w:ascii="Times New Roman" w:hAnsi="Times New Roman" w:cs="Times New Roman"/>
          <w:kern w:val="0"/>
          <w:sz w:val="24"/>
          <w:szCs w:val="24"/>
        </w:rPr>
        <w:t>it is preferable to other forms of decentralization</w:t>
      </w:r>
      <w:r w:rsidRPr="00293F5A">
        <w:rPr>
          <w:rFonts w:ascii="Times New Roman" w:hAnsi="Times New Roman" w:cs="Times New Roman"/>
          <w:kern w:val="0"/>
          <w:sz w:val="24"/>
          <w:szCs w:val="24"/>
        </w:rPr>
        <w:t xml:space="preserve">. </w:t>
      </w:r>
      <w:r w:rsidR="00DE62BF" w:rsidRPr="00293F5A">
        <w:rPr>
          <w:rFonts w:ascii="Times New Roman" w:hAnsi="Times New Roman" w:cs="Times New Roman"/>
          <w:kern w:val="0"/>
          <w:sz w:val="24"/>
          <w:szCs w:val="24"/>
        </w:rPr>
        <w:t>L</w:t>
      </w:r>
      <w:r w:rsidRPr="00293F5A">
        <w:rPr>
          <w:rFonts w:ascii="Times New Roman" w:hAnsi="Times New Roman" w:cs="Times New Roman"/>
          <w:kern w:val="0"/>
          <w:sz w:val="24"/>
          <w:szCs w:val="24"/>
        </w:rPr>
        <w:t xml:space="preserve">ocal knowledge </w:t>
      </w:r>
      <w:r w:rsidR="00DE62BF" w:rsidRPr="00293F5A">
        <w:rPr>
          <w:rFonts w:ascii="Times New Roman" w:hAnsi="Times New Roman" w:cs="Times New Roman"/>
          <w:kern w:val="0"/>
          <w:sz w:val="24"/>
          <w:szCs w:val="24"/>
        </w:rPr>
        <w:t xml:space="preserve">can </w:t>
      </w:r>
      <w:r w:rsidRPr="00293F5A">
        <w:rPr>
          <w:rFonts w:ascii="Times New Roman" w:hAnsi="Times New Roman" w:cs="Times New Roman"/>
          <w:kern w:val="0"/>
          <w:sz w:val="24"/>
          <w:szCs w:val="24"/>
        </w:rPr>
        <w:t>ground claim</w:t>
      </w:r>
      <w:r w:rsidR="00DE62BF" w:rsidRPr="00293F5A">
        <w:rPr>
          <w:rFonts w:ascii="Times New Roman" w:hAnsi="Times New Roman" w:cs="Times New Roman"/>
          <w:kern w:val="0"/>
          <w:sz w:val="24"/>
          <w:szCs w:val="24"/>
        </w:rPr>
        <w:t>s</w:t>
      </w:r>
      <w:r w:rsidRPr="00293F5A">
        <w:rPr>
          <w:rFonts w:ascii="Times New Roman" w:hAnsi="Times New Roman" w:cs="Times New Roman"/>
          <w:kern w:val="0"/>
          <w:sz w:val="24"/>
          <w:szCs w:val="24"/>
        </w:rPr>
        <w:t xml:space="preserve"> to </w:t>
      </w:r>
      <w:r w:rsidRPr="008F4287">
        <w:rPr>
          <w:rFonts w:ascii="Times New Roman" w:hAnsi="Times New Roman" w:cs="Times New Roman"/>
          <w:kern w:val="0"/>
          <w:sz w:val="24"/>
          <w:szCs w:val="24"/>
        </w:rPr>
        <w:t xml:space="preserve">some </w:t>
      </w:r>
      <w:r w:rsidRPr="00293F5A">
        <w:rPr>
          <w:rFonts w:ascii="Times New Roman" w:hAnsi="Times New Roman" w:cs="Times New Roman"/>
          <w:kern w:val="0"/>
          <w:sz w:val="24"/>
          <w:szCs w:val="24"/>
        </w:rPr>
        <w:t>decision-making authority</w:t>
      </w:r>
      <w:r w:rsidR="00DE62BF" w:rsidRPr="00293F5A">
        <w:rPr>
          <w:rFonts w:ascii="Times New Roman" w:hAnsi="Times New Roman" w:cs="Times New Roman"/>
          <w:kern w:val="0"/>
          <w:sz w:val="24"/>
          <w:szCs w:val="24"/>
        </w:rPr>
        <w:t xml:space="preserve"> without</w:t>
      </w:r>
      <w:r w:rsidRPr="00293F5A">
        <w:rPr>
          <w:rFonts w:ascii="Times New Roman" w:hAnsi="Times New Roman" w:cs="Times New Roman"/>
          <w:kern w:val="0"/>
          <w:sz w:val="24"/>
          <w:szCs w:val="24"/>
        </w:rPr>
        <w:t xml:space="preserve"> ground</w:t>
      </w:r>
      <w:r w:rsidR="00DE62BF" w:rsidRPr="00293F5A">
        <w:rPr>
          <w:rFonts w:ascii="Times New Roman" w:hAnsi="Times New Roman" w:cs="Times New Roman"/>
          <w:kern w:val="0"/>
          <w:sz w:val="24"/>
          <w:szCs w:val="24"/>
        </w:rPr>
        <w:t>ing</w:t>
      </w:r>
      <w:r w:rsidRPr="00293F5A">
        <w:rPr>
          <w:rFonts w:ascii="Times New Roman" w:hAnsi="Times New Roman" w:cs="Times New Roman"/>
          <w:kern w:val="0"/>
          <w:sz w:val="24"/>
          <w:szCs w:val="24"/>
        </w:rPr>
        <w:t xml:space="preserve"> claim</w:t>
      </w:r>
      <w:r w:rsidR="00DE62BF" w:rsidRPr="00293F5A">
        <w:rPr>
          <w:rFonts w:ascii="Times New Roman" w:hAnsi="Times New Roman" w:cs="Times New Roman"/>
          <w:kern w:val="0"/>
          <w:sz w:val="24"/>
          <w:szCs w:val="24"/>
        </w:rPr>
        <w:t>s</w:t>
      </w:r>
      <w:r w:rsidRPr="00293F5A">
        <w:rPr>
          <w:rFonts w:ascii="Times New Roman" w:hAnsi="Times New Roman" w:cs="Times New Roman"/>
          <w:kern w:val="0"/>
          <w:sz w:val="24"/>
          <w:szCs w:val="24"/>
        </w:rPr>
        <w:t xml:space="preserve"> to </w:t>
      </w:r>
      <w:r w:rsidRPr="008F4287">
        <w:rPr>
          <w:rFonts w:ascii="Times New Roman" w:hAnsi="Times New Roman" w:cs="Times New Roman"/>
          <w:kern w:val="0"/>
          <w:sz w:val="24"/>
          <w:szCs w:val="24"/>
        </w:rPr>
        <w:t xml:space="preserve">final </w:t>
      </w:r>
      <w:r w:rsidRPr="00293F5A">
        <w:rPr>
          <w:rFonts w:ascii="Times New Roman" w:hAnsi="Times New Roman" w:cs="Times New Roman"/>
          <w:kern w:val="0"/>
          <w:sz w:val="24"/>
          <w:szCs w:val="24"/>
        </w:rPr>
        <w:t xml:space="preserve">decision-making authority. Where local knowledge is important but cannot ground a full claim to authority, even unitary states may take it into account. </w:t>
      </w:r>
      <w:r w:rsidR="00434D29">
        <w:rPr>
          <w:rFonts w:ascii="Times New Roman" w:hAnsi="Times New Roman" w:cs="Times New Roman"/>
          <w:kern w:val="0"/>
          <w:sz w:val="24"/>
          <w:szCs w:val="24"/>
        </w:rPr>
        <w:t>Letting</w:t>
      </w:r>
      <w:r w:rsidR="00514BA1">
        <w:rPr>
          <w:rFonts w:ascii="Times New Roman" w:hAnsi="Times New Roman" w:cs="Times New Roman"/>
          <w:kern w:val="0"/>
          <w:sz w:val="24"/>
          <w:szCs w:val="24"/>
        </w:rPr>
        <w:t xml:space="preserve"> provinces set </w:t>
      </w:r>
      <w:r w:rsidR="00434D29">
        <w:rPr>
          <w:rFonts w:ascii="Times New Roman" w:hAnsi="Times New Roman" w:cs="Times New Roman"/>
          <w:kern w:val="0"/>
          <w:sz w:val="24"/>
          <w:szCs w:val="24"/>
        </w:rPr>
        <w:t>distinct</w:t>
      </w:r>
      <w:r w:rsidR="00514BA1">
        <w:rPr>
          <w:rFonts w:ascii="Times New Roman" w:hAnsi="Times New Roman" w:cs="Times New Roman"/>
          <w:kern w:val="0"/>
          <w:sz w:val="24"/>
          <w:szCs w:val="24"/>
        </w:rPr>
        <w:t xml:space="preserve"> healthcare policies while federal governments ensure uniformity in nuclear policy </w:t>
      </w:r>
      <w:r w:rsidR="00434D29">
        <w:rPr>
          <w:rFonts w:ascii="Times New Roman" w:hAnsi="Times New Roman" w:cs="Times New Roman"/>
          <w:kern w:val="0"/>
          <w:sz w:val="24"/>
          <w:szCs w:val="24"/>
        </w:rPr>
        <w:t xml:space="preserve">may strike an appropriate balance. </w:t>
      </w:r>
      <w:r w:rsidR="005C30AB">
        <w:rPr>
          <w:rFonts w:ascii="Times New Roman" w:hAnsi="Times New Roman" w:cs="Times New Roman"/>
          <w:kern w:val="0"/>
          <w:sz w:val="24"/>
          <w:szCs w:val="24"/>
        </w:rPr>
        <w:t>But</w:t>
      </w:r>
      <w:r w:rsidR="00434D29">
        <w:rPr>
          <w:rFonts w:ascii="Times New Roman" w:hAnsi="Times New Roman" w:cs="Times New Roman"/>
          <w:kern w:val="0"/>
          <w:sz w:val="24"/>
          <w:szCs w:val="24"/>
        </w:rPr>
        <w:t xml:space="preserve"> the </w:t>
      </w:r>
      <w:r w:rsidR="00CE19E4">
        <w:rPr>
          <w:rFonts w:ascii="Times New Roman" w:hAnsi="Times New Roman" w:cs="Times New Roman"/>
          <w:kern w:val="0"/>
          <w:sz w:val="24"/>
          <w:szCs w:val="24"/>
        </w:rPr>
        <w:t>general idea that one should leverage local knowledge while remaining cognizant of its limitations does not obviously favour federalism over other decentraliz</w:t>
      </w:r>
      <w:r w:rsidR="0064654F">
        <w:rPr>
          <w:rFonts w:ascii="Times New Roman" w:hAnsi="Times New Roman" w:cs="Times New Roman"/>
          <w:kern w:val="0"/>
          <w:sz w:val="24"/>
          <w:szCs w:val="24"/>
        </w:rPr>
        <w:t>ed governance forms</w:t>
      </w:r>
      <w:r w:rsidR="00CE19E4">
        <w:rPr>
          <w:rFonts w:ascii="Times New Roman" w:hAnsi="Times New Roman" w:cs="Times New Roman"/>
          <w:kern w:val="0"/>
          <w:sz w:val="24"/>
          <w:szCs w:val="24"/>
        </w:rPr>
        <w:t xml:space="preserve">. </w:t>
      </w:r>
      <w:r w:rsidRPr="00293F5A">
        <w:rPr>
          <w:rFonts w:ascii="Times New Roman" w:hAnsi="Times New Roman" w:cs="Times New Roman"/>
          <w:kern w:val="0"/>
          <w:sz w:val="24"/>
          <w:szCs w:val="24"/>
        </w:rPr>
        <w:t>Devolved authority in unitary states remains a form of decentralization in which decisions can be tailored to local needs with a central backstop</w:t>
      </w:r>
      <w:r w:rsidR="008738D0" w:rsidRPr="00293F5A">
        <w:rPr>
          <w:rFonts w:ascii="Times New Roman" w:hAnsi="Times New Roman" w:cs="Times New Roman"/>
          <w:kern w:val="0"/>
          <w:sz w:val="24"/>
          <w:szCs w:val="24"/>
        </w:rPr>
        <w:t>:</w:t>
      </w:r>
      <w:r w:rsidRPr="00293F5A">
        <w:rPr>
          <w:rFonts w:ascii="Times New Roman" w:hAnsi="Times New Roman" w:cs="Times New Roman"/>
          <w:kern w:val="0"/>
          <w:sz w:val="24"/>
          <w:szCs w:val="24"/>
        </w:rPr>
        <w:t xml:space="preserve"> </w:t>
      </w:r>
      <w:r w:rsidR="00B44BBA" w:rsidRPr="00293F5A">
        <w:rPr>
          <w:rFonts w:ascii="Times New Roman" w:hAnsi="Times New Roman" w:cs="Times New Roman"/>
          <w:kern w:val="0"/>
          <w:sz w:val="24"/>
          <w:szCs w:val="24"/>
        </w:rPr>
        <w:t>L</w:t>
      </w:r>
      <w:r w:rsidRPr="00293F5A">
        <w:rPr>
          <w:rFonts w:ascii="Times New Roman" w:hAnsi="Times New Roman" w:cs="Times New Roman"/>
          <w:kern w:val="0"/>
          <w:sz w:val="24"/>
          <w:szCs w:val="24"/>
        </w:rPr>
        <w:t xml:space="preserve">ocal bodies can </w:t>
      </w:r>
      <w:r w:rsidR="009126A1">
        <w:rPr>
          <w:rFonts w:ascii="Times New Roman" w:hAnsi="Times New Roman" w:cs="Times New Roman"/>
          <w:kern w:val="0"/>
          <w:sz w:val="24"/>
          <w:szCs w:val="24"/>
        </w:rPr>
        <w:t>account for</w:t>
      </w:r>
      <w:r w:rsidRPr="00293F5A">
        <w:rPr>
          <w:rFonts w:ascii="Times New Roman" w:hAnsi="Times New Roman" w:cs="Times New Roman"/>
          <w:kern w:val="0"/>
          <w:sz w:val="24"/>
          <w:szCs w:val="24"/>
        </w:rPr>
        <w:t xml:space="preserve"> </w:t>
      </w:r>
      <w:r w:rsidR="00B44BBA" w:rsidRPr="00293F5A">
        <w:rPr>
          <w:rFonts w:ascii="Times New Roman" w:hAnsi="Times New Roman" w:cs="Times New Roman"/>
          <w:kern w:val="0"/>
          <w:sz w:val="24"/>
          <w:szCs w:val="24"/>
        </w:rPr>
        <w:t>relevant local knowledge</w:t>
      </w:r>
      <w:r w:rsidR="008738D0" w:rsidRPr="00293F5A">
        <w:rPr>
          <w:rFonts w:ascii="Times New Roman" w:hAnsi="Times New Roman" w:cs="Times New Roman"/>
          <w:kern w:val="0"/>
          <w:sz w:val="24"/>
          <w:szCs w:val="24"/>
        </w:rPr>
        <w:t xml:space="preserve"> </w:t>
      </w:r>
      <w:r w:rsidR="001D08FF" w:rsidRPr="00293F5A">
        <w:rPr>
          <w:rFonts w:ascii="Times New Roman" w:hAnsi="Times New Roman" w:cs="Times New Roman"/>
          <w:kern w:val="0"/>
          <w:sz w:val="24"/>
          <w:szCs w:val="24"/>
        </w:rPr>
        <w:t xml:space="preserve">while </w:t>
      </w:r>
      <w:r w:rsidRPr="00293F5A">
        <w:rPr>
          <w:rFonts w:ascii="Times New Roman" w:hAnsi="Times New Roman" w:cs="Times New Roman"/>
          <w:kern w:val="0"/>
          <w:sz w:val="24"/>
          <w:szCs w:val="24"/>
        </w:rPr>
        <w:t>central government</w:t>
      </w:r>
      <w:r w:rsidR="000F20DE" w:rsidRPr="00293F5A">
        <w:rPr>
          <w:rFonts w:ascii="Times New Roman" w:hAnsi="Times New Roman" w:cs="Times New Roman"/>
          <w:kern w:val="0"/>
          <w:sz w:val="24"/>
          <w:szCs w:val="24"/>
        </w:rPr>
        <w:t>s</w:t>
      </w:r>
      <w:r w:rsidRPr="00293F5A">
        <w:rPr>
          <w:rFonts w:ascii="Times New Roman" w:hAnsi="Times New Roman" w:cs="Times New Roman"/>
          <w:kern w:val="0"/>
          <w:sz w:val="24"/>
          <w:szCs w:val="24"/>
        </w:rPr>
        <w:t xml:space="preserve"> retain formal authority to substitute decisions </w:t>
      </w:r>
      <w:r w:rsidR="000F20DE" w:rsidRPr="00293F5A">
        <w:rPr>
          <w:rFonts w:ascii="Times New Roman" w:hAnsi="Times New Roman" w:cs="Times New Roman"/>
          <w:kern w:val="0"/>
          <w:sz w:val="24"/>
          <w:szCs w:val="24"/>
        </w:rPr>
        <w:t>where necessary for clearly</w:t>
      </w:r>
      <w:r w:rsidRPr="00293F5A">
        <w:rPr>
          <w:rFonts w:ascii="Times New Roman" w:hAnsi="Times New Roman" w:cs="Times New Roman"/>
          <w:kern w:val="0"/>
          <w:sz w:val="24"/>
          <w:szCs w:val="24"/>
        </w:rPr>
        <w:t xml:space="preserve"> better outcomes. </w:t>
      </w:r>
      <w:r w:rsidR="001A40FA">
        <w:rPr>
          <w:rFonts w:ascii="Times New Roman" w:hAnsi="Times New Roman" w:cs="Times New Roman"/>
          <w:kern w:val="0"/>
          <w:sz w:val="24"/>
          <w:szCs w:val="24"/>
        </w:rPr>
        <w:t xml:space="preserve">Such backstops can be </w:t>
      </w:r>
      <w:r w:rsidR="001A40FA">
        <w:rPr>
          <w:rFonts w:ascii="Times New Roman" w:hAnsi="Times New Roman" w:cs="Times New Roman"/>
          <w:kern w:val="0"/>
          <w:sz w:val="24"/>
          <w:szCs w:val="24"/>
        </w:rPr>
        <w:lastRenderedPageBreak/>
        <w:t xml:space="preserve">desirable even in areas where variety is generally acceptable, like healthcare. </w:t>
      </w:r>
      <w:r w:rsidR="004A3461">
        <w:rPr>
          <w:rFonts w:ascii="Times New Roman" w:hAnsi="Times New Roman" w:cs="Times New Roman"/>
          <w:kern w:val="0"/>
          <w:sz w:val="24"/>
          <w:szCs w:val="24"/>
        </w:rPr>
        <w:t>But f</w:t>
      </w:r>
      <w:r w:rsidR="001A40FA">
        <w:rPr>
          <w:rFonts w:ascii="Times New Roman" w:hAnsi="Times New Roman" w:cs="Times New Roman"/>
          <w:kern w:val="0"/>
          <w:sz w:val="24"/>
          <w:szCs w:val="24"/>
        </w:rPr>
        <w:t>ederalism</w:t>
      </w:r>
      <w:r w:rsidR="001A620B">
        <w:rPr>
          <w:rFonts w:ascii="Times New Roman" w:hAnsi="Times New Roman" w:cs="Times New Roman"/>
          <w:kern w:val="0"/>
          <w:sz w:val="24"/>
          <w:szCs w:val="24"/>
        </w:rPr>
        <w:t xml:space="preserve"> is partially defined by</w:t>
      </w:r>
      <w:r w:rsidR="005C30AB">
        <w:rPr>
          <w:rFonts w:ascii="Times New Roman" w:hAnsi="Times New Roman" w:cs="Times New Roman"/>
          <w:kern w:val="0"/>
          <w:sz w:val="24"/>
          <w:szCs w:val="24"/>
        </w:rPr>
        <w:t xml:space="preserve"> </w:t>
      </w:r>
      <w:r w:rsidR="004A3461">
        <w:rPr>
          <w:rFonts w:ascii="Times New Roman" w:hAnsi="Times New Roman" w:cs="Times New Roman"/>
          <w:kern w:val="0"/>
          <w:sz w:val="24"/>
          <w:szCs w:val="24"/>
        </w:rPr>
        <w:t>its bar on federal</w:t>
      </w:r>
      <w:r w:rsidR="005C30AB">
        <w:rPr>
          <w:rFonts w:ascii="Times New Roman" w:hAnsi="Times New Roman" w:cs="Times New Roman"/>
          <w:kern w:val="0"/>
          <w:sz w:val="24"/>
          <w:szCs w:val="24"/>
        </w:rPr>
        <w:t xml:space="preserve"> backstops in areas of exclusive provincial authority.</w:t>
      </w:r>
      <w:r w:rsidR="001A40FA">
        <w:rPr>
          <w:rFonts w:ascii="Times New Roman" w:hAnsi="Times New Roman" w:cs="Times New Roman"/>
          <w:kern w:val="0"/>
          <w:sz w:val="24"/>
          <w:szCs w:val="24"/>
        </w:rPr>
        <w:t xml:space="preserve">  </w:t>
      </w:r>
    </w:p>
    <w:p w14:paraId="58497279" w14:textId="77777777" w:rsidR="002E4D60" w:rsidRPr="00293F5A" w:rsidRDefault="002E4D60" w:rsidP="00293F5A">
      <w:pPr>
        <w:spacing w:after="0" w:line="360" w:lineRule="auto"/>
        <w:rPr>
          <w:rFonts w:ascii="Times New Roman" w:hAnsi="Times New Roman" w:cs="Times New Roman"/>
          <w:kern w:val="0"/>
          <w:sz w:val="24"/>
          <w:szCs w:val="24"/>
        </w:rPr>
      </w:pPr>
    </w:p>
    <w:p w14:paraId="29C03F2C" w14:textId="5FF2C528" w:rsidR="002E4D60" w:rsidRPr="00293F5A" w:rsidRDefault="0054246D"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 xml:space="preserve">Indexing competence to local </w:t>
      </w:r>
      <w:r w:rsidR="00193FA6" w:rsidRPr="00293F5A">
        <w:rPr>
          <w:rFonts w:ascii="Times New Roman" w:hAnsi="Times New Roman" w:cs="Times New Roman"/>
          <w:sz w:val="24"/>
          <w:szCs w:val="24"/>
        </w:rPr>
        <w:t>preferences cannot avoid this result.</w:t>
      </w:r>
      <w:r w:rsidRPr="00293F5A">
        <w:rPr>
          <w:rFonts w:ascii="Times New Roman" w:hAnsi="Times New Roman" w:cs="Times New Roman"/>
          <w:sz w:val="24"/>
          <w:szCs w:val="24"/>
        </w:rPr>
        <w:t xml:space="preserve"> </w:t>
      </w:r>
      <w:r w:rsidR="00944163" w:rsidRPr="00293F5A">
        <w:rPr>
          <w:rFonts w:ascii="Times New Roman" w:hAnsi="Times New Roman" w:cs="Times New Roman"/>
          <w:sz w:val="24"/>
          <w:szCs w:val="24"/>
          <w:lang w:val="en-US"/>
        </w:rPr>
        <w:t xml:space="preserve">Where competence is indexed to local preferences and federalism ensures those preferences are realized, it is reasonable to believe federalism fosters competence. </w:t>
      </w:r>
      <w:r w:rsidR="00D3253C" w:rsidRPr="00293F5A">
        <w:rPr>
          <w:rFonts w:ascii="Times New Roman" w:hAnsi="Times New Roman" w:cs="Times New Roman"/>
          <w:sz w:val="24"/>
          <w:szCs w:val="24"/>
          <w:lang w:val="en-US"/>
        </w:rPr>
        <w:t xml:space="preserve">McKay and Danis (2016)’s argument for healthcare federalism </w:t>
      </w:r>
      <w:r w:rsidR="00977781" w:rsidRPr="00293F5A">
        <w:rPr>
          <w:rFonts w:ascii="Times New Roman" w:hAnsi="Times New Roman" w:cs="Times New Roman"/>
          <w:sz w:val="24"/>
          <w:szCs w:val="24"/>
          <w:lang w:val="en-US"/>
        </w:rPr>
        <w:t>builds on this reasonable belief</w:t>
      </w:r>
      <w:r w:rsidR="00D3253C" w:rsidRPr="00293F5A">
        <w:rPr>
          <w:rFonts w:ascii="Times New Roman" w:hAnsi="Times New Roman" w:cs="Times New Roman"/>
          <w:sz w:val="24"/>
          <w:szCs w:val="24"/>
          <w:lang w:val="en-US"/>
        </w:rPr>
        <w:t xml:space="preserve">. </w:t>
      </w:r>
      <w:r w:rsidR="00977781" w:rsidRPr="00293F5A">
        <w:rPr>
          <w:rFonts w:ascii="Times New Roman" w:hAnsi="Times New Roman" w:cs="Times New Roman"/>
          <w:sz w:val="24"/>
          <w:szCs w:val="24"/>
          <w:lang w:val="en-US"/>
        </w:rPr>
        <w:t>McKay and Danis</w:t>
      </w:r>
      <w:r w:rsidR="00D3253C" w:rsidRPr="00293F5A">
        <w:rPr>
          <w:rFonts w:ascii="Times New Roman" w:hAnsi="Times New Roman" w:cs="Times New Roman"/>
          <w:sz w:val="24"/>
          <w:szCs w:val="24"/>
          <w:lang w:val="en-US"/>
        </w:rPr>
        <w:t xml:space="preserve"> argue that states can best </w:t>
      </w:r>
      <w:r w:rsidR="00BE608A" w:rsidRPr="00293F5A">
        <w:rPr>
          <w:rFonts w:ascii="Times New Roman" w:hAnsi="Times New Roman" w:cs="Times New Roman"/>
          <w:sz w:val="24"/>
          <w:szCs w:val="24"/>
          <w:lang w:val="en-US"/>
        </w:rPr>
        <w:t xml:space="preserve">address reasonable disagreement about relevant metrics and use local knowledge to </w:t>
      </w:r>
      <w:r w:rsidR="00CA2207" w:rsidRPr="00293F5A">
        <w:rPr>
          <w:rFonts w:ascii="Times New Roman" w:hAnsi="Times New Roman" w:cs="Times New Roman"/>
          <w:sz w:val="24"/>
          <w:szCs w:val="24"/>
          <w:lang w:val="en-US"/>
        </w:rPr>
        <w:t>fulfill</w:t>
      </w:r>
      <w:r w:rsidR="00BE608A" w:rsidRPr="00293F5A">
        <w:rPr>
          <w:rFonts w:ascii="Times New Roman" w:hAnsi="Times New Roman" w:cs="Times New Roman"/>
          <w:sz w:val="24"/>
          <w:szCs w:val="24"/>
          <w:lang w:val="en-US"/>
        </w:rPr>
        <w:t xml:space="preserve"> national standards and local desires.</w:t>
      </w:r>
      <w:r w:rsidR="00D3253C" w:rsidRPr="00293F5A">
        <w:rPr>
          <w:rFonts w:ascii="Times New Roman" w:hAnsi="Times New Roman" w:cs="Times New Roman"/>
          <w:sz w:val="24"/>
          <w:szCs w:val="24"/>
          <w:lang w:val="en-US"/>
        </w:rPr>
        <w:t xml:space="preserve"> </w:t>
      </w:r>
      <w:r w:rsidR="00977781" w:rsidRPr="00293F5A">
        <w:rPr>
          <w:rFonts w:ascii="Times New Roman" w:hAnsi="Times New Roman" w:cs="Times New Roman"/>
          <w:sz w:val="24"/>
          <w:szCs w:val="24"/>
          <w:lang w:val="en-US"/>
        </w:rPr>
        <w:t>Th</w:t>
      </w:r>
      <w:r w:rsidR="00236123">
        <w:rPr>
          <w:rFonts w:ascii="Times New Roman" w:hAnsi="Times New Roman" w:cs="Times New Roman"/>
          <w:sz w:val="24"/>
          <w:szCs w:val="24"/>
          <w:lang w:val="en-US"/>
        </w:rPr>
        <w:t>i</w:t>
      </w:r>
      <w:r w:rsidR="009D686F">
        <w:rPr>
          <w:rFonts w:ascii="Times New Roman" w:hAnsi="Times New Roman" w:cs="Times New Roman"/>
          <w:sz w:val="24"/>
          <w:szCs w:val="24"/>
          <w:lang w:val="en-US"/>
        </w:rPr>
        <w:t>s</w:t>
      </w:r>
      <w:r w:rsidR="00236123">
        <w:rPr>
          <w:rFonts w:ascii="Times New Roman" w:hAnsi="Times New Roman" w:cs="Times New Roman"/>
          <w:sz w:val="24"/>
          <w:szCs w:val="24"/>
          <w:lang w:val="en-US"/>
        </w:rPr>
        <w:t xml:space="preserve"> argument </w:t>
      </w:r>
      <w:r w:rsidR="00977781" w:rsidRPr="00293F5A">
        <w:rPr>
          <w:rFonts w:ascii="Times New Roman" w:hAnsi="Times New Roman" w:cs="Times New Roman"/>
          <w:sz w:val="24"/>
          <w:szCs w:val="24"/>
          <w:lang w:val="en-US"/>
        </w:rPr>
        <w:t>is</w:t>
      </w:r>
      <w:r w:rsidR="00BE608A" w:rsidRPr="00293F5A">
        <w:rPr>
          <w:rFonts w:ascii="Times New Roman" w:hAnsi="Times New Roman" w:cs="Times New Roman"/>
          <w:sz w:val="24"/>
          <w:szCs w:val="24"/>
          <w:lang w:val="en-US"/>
        </w:rPr>
        <w:t xml:space="preserve"> initially compelling</w:t>
      </w:r>
      <w:r w:rsidR="00977781" w:rsidRPr="00293F5A">
        <w:rPr>
          <w:rFonts w:ascii="Times New Roman" w:hAnsi="Times New Roman" w:cs="Times New Roman"/>
          <w:sz w:val="24"/>
          <w:szCs w:val="24"/>
          <w:lang w:val="en-US"/>
        </w:rPr>
        <w:t>. However</w:t>
      </w:r>
      <w:r w:rsidR="00BE608A" w:rsidRPr="00293F5A">
        <w:rPr>
          <w:rFonts w:ascii="Times New Roman" w:hAnsi="Times New Roman" w:cs="Times New Roman"/>
          <w:sz w:val="24"/>
          <w:szCs w:val="24"/>
          <w:lang w:val="en-US"/>
        </w:rPr>
        <w:t xml:space="preserve">, </w:t>
      </w:r>
      <w:r w:rsidR="00E924AF" w:rsidRPr="00293F5A">
        <w:rPr>
          <w:rFonts w:ascii="Times New Roman" w:hAnsi="Times New Roman" w:cs="Times New Roman"/>
          <w:sz w:val="24"/>
          <w:szCs w:val="24"/>
          <w:lang w:val="en-US"/>
        </w:rPr>
        <w:t xml:space="preserve">it remains difficult to determine when </w:t>
      </w:r>
      <w:r w:rsidR="002F2823" w:rsidRPr="00293F5A">
        <w:rPr>
          <w:rFonts w:ascii="Times New Roman" w:hAnsi="Times New Roman" w:cs="Times New Roman"/>
          <w:sz w:val="24"/>
          <w:szCs w:val="24"/>
          <w:lang w:val="en-US"/>
        </w:rPr>
        <w:t xml:space="preserve">standards should be indexed to local norms or when </w:t>
      </w:r>
      <w:r w:rsidR="00E924AF" w:rsidRPr="00293F5A">
        <w:rPr>
          <w:rFonts w:ascii="Times New Roman" w:hAnsi="Times New Roman" w:cs="Times New Roman"/>
          <w:sz w:val="24"/>
          <w:szCs w:val="24"/>
          <w:lang w:val="en-US"/>
        </w:rPr>
        <w:t xml:space="preserve">sub-state units are most likely to meet </w:t>
      </w:r>
      <w:r w:rsidR="00653E7F" w:rsidRPr="00293F5A">
        <w:rPr>
          <w:rFonts w:ascii="Times New Roman" w:hAnsi="Times New Roman" w:cs="Times New Roman"/>
          <w:sz w:val="24"/>
          <w:szCs w:val="24"/>
          <w:lang w:val="en-US"/>
        </w:rPr>
        <w:t>subject-oriented competence standards.</w:t>
      </w:r>
      <w:r w:rsidR="009356AC" w:rsidRPr="00293F5A">
        <w:rPr>
          <w:rFonts w:ascii="Times New Roman" w:hAnsi="Times New Roman" w:cs="Times New Roman"/>
          <w:sz w:val="24"/>
          <w:szCs w:val="24"/>
          <w:lang w:val="en-US"/>
        </w:rPr>
        <w:t xml:space="preserve"> </w:t>
      </w:r>
      <w:r w:rsidR="00715E10">
        <w:rPr>
          <w:rFonts w:ascii="Times New Roman" w:hAnsi="Times New Roman" w:cs="Times New Roman"/>
          <w:sz w:val="24"/>
          <w:szCs w:val="24"/>
          <w:lang w:val="en-US"/>
        </w:rPr>
        <w:t>S</w:t>
      </w:r>
      <w:r w:rsidR="002F2823" w:rsidRPr="00293F5A">
        <w:rPr>
          <w:rFonts w:ascii="Times New Roman" w:hAnsi="Times New Roman" w:cs="Times New Roman"/>
          <w:sz w:val="24"/>
          <w:szCs w:val="24"/>
          <w:lang w:val="en-US"/>
        </w:rPr>
        <w:t>ub-state units</w:t>
      </w:r>
      <w:r w:rsidR="00E62283">
        <w:rPr>
          <w:rFonts w:ascii="Times New Roman" w:hAnsi="Times New Roman" w:cs="Times New Roman"/>
          <w:sz w:val="24"/>
          <w:szCs w:val="24"/>
          <w:lang w:val="en-US"/>
        </w:rPr>
        <w:t xml:space="preserve"> do not, for example, obviously </w:t>
      </w:r>
      <w:r w:rsidR="002F2823" w:rsidRPr="00293F5A">
        <w:rPr>
          <w:rFonts w:ascii="Times New Roman" w:hAnsi="Times New Roman" w:cs="Times New Roman"/>
          <w:sz w:val="24"/>
          <w:szCs w:val="24"/>
          <w:lang w:val="en-US"/>
        </w:rPr>
        <w:t>fare better in healthcare.</w:t>
      </w:r>
      <w:r w:rsidR="002F2823" w:rsidRPr="00293F5A">
        <w:rPr>
          <w:rStyle w:val="FootnoteReference"/>
          <w:rFonts w:ascii="Times New Roman" w:hAnsi="Times New Roman" w:cs="Times New Roman"/>
          <w:sz w:val="24"/>
          <w:szCs w:val="24"/>
          <w:lang w:val="en-US"/>
        </w:rPr>
        <w:footnoteReference w:id="67"/>
      </w:r>
      <w:r w:rsidR="002F2823" w:rsidRPr="00293F5A">
        <w:rPr>
          <w:rFonts w:ascii="Times New Roman" w:hAnsi="Times New Roman" w:cs="Times New Roman"/>
          <w:sz w:val="24"/>
          <w:szCs w:val="24"/>
          <w:lang w:val="en-US"/>
        </w:rPr>
        <w:t xml:space="preserve"> </w:t>
      </w:r>
      <w:r w:rsidR="00977781" w:rsidRPr="00293F5A">
        <w:rPr>
          <w:rFonts w:ascii="Times New Roman" w:hAnsi="Times New Roman" w:cs="Times New Roman"/>
          <w:sz w:val="24"/>
          <w:szCs w:val="24"/>
          <w:lang w:val="en-US"/>
        </w:rPr>
        <w:t>And f</w:t>
      </w:r>
      <w:r w:rsidR="00CC31E2" w:rsidRPr="00293F5A">
        <w:rPr>
          <w:rFonts w:ascii="Times New Roman" w:hAnsi="Times New Roman" w:cs="Times New Roman"/>
          <w:sz w:val="24"/>
          <w:szCs w:val="24"/>
          <w:lang w:val="en-US"/>
        </w:rPr>
        <w:t>ederalism may not even provide opportunities to address local preferences absent means of citizenship participation or evidence that local decision-makers are attuned to lay interests.</w:t>
      </w:r>
      <w:r w:rsidR="00CC31E2" w:rsidRPr="00293F5A">
        <w:rPr>
          <w:rStyle w:val="FootnoteReference"/>
          <w:rFonts w:ascii="Times New Roman" w:hAnsi="Times New Roman" w:cs="Times New Roman"/>
          <w:sz w:val="24"/>
          <w:szCs w:val="24"/>
          <w:lang w:val="en-US"/>
        </w:rPr>
        <w:footnoteReference w:id="68"/>
      </w:r>
      <w:r w:rsidR="00CC31E2" w:rsidRPr="00293F5A">
        <w:rPr>
          <w:rFonts w:ascii="Times New Roman" w:hAnsi="Times New Roman" w:cs="Times New Roman"/>
          <w:sz w:val="24"/>
          <w:szCs w:val="24"/>
          <w:lang w:val="en-US"/>
        </w:rPr>
        <w:t xml:space="preserve"> </w:t>
      </w:r>
      <w:r w:rsidR="002366CB" w:rsidRPr="00293F5A">
        <w:rPr>
          <w:rFonts w:ascii="Times New Roman" w:hAnsi="Times New Roman" w:cs="Times New Roman"/>
          <w:sz w:val="24"/>
          <w:szCs w:val="24"/>
          <w:lang w:val="en-US"/>
        </w:rPr>
        <w:t>W</w:t>
      </w:r>
      <w:r w:rsidR="00654293" w:rsidRPr="00293F5A">
        <w:rPr>
          <w:rFonts w:ascii="Times New Roman" w:hAnsi="Times New Roman" w:cs="Times New Roman"/>
          <w:sz w:val="24"/>
          <w:szCs w:val="24"/>
          <w:lang w:val="en-US"/>
        </w:rPr>
        <w:t xml:space="preserve">hether </w:t>
      </w:r>
      <w:r w:rsidR="00C466D6" w:rsidRPr="00293F5A">
        <w:rPr>
          <w:rFonts w:ascii="Times New Roman" w:hAnsi="Times New Roman" w:cs="Times New Roman"/>
          <w:sz w:val="24"/>
          <w:szCs w:val="24"/>
          <w:lang w:val="en-US"/>
        </w:rPr>
        <w:t xml:space="preserve">and when particular </w:t>
      </w:r>
      <w:r w:rsidR="002366CB" w:rsidRPr="00293F5A">
        <w:rPr>
          <w:rFonts w:ascii="Times New Roman" w:hAnsi="Times New Roman" w:cs="Times New Roman"/>
          <w:sz w:val="24"/>
          <w:szCs w:val="24"/>
          <w:lang w:val="en-US"/>
        </w:rPr>
        <w:t>entit</w:t>
      </w:r>
      <w:r w:rsidR="00C466D6" w:rsidRPr="00293F5A">
        <w:rPr>
          <w:rFonts w:ascii="Times New Roman" w:hAnsi="Times New Roman" w:cs="Times New Roman"/>
          <w:sz w:val="24"/>
          <w:szCs w:val="24"/>
          <w:lang w:val="en-US"/>
        </w:rPr>
        <w:t xml:space="preserve">ies are more likely to have relevant knowledge or be more responsive </w:t>
      </w:r>
      <w:r w:rsidR="008E5524" w:rsidRPr="00293F5A">
        <w:rPr>
          <w:rFonts w:ascii="Times New Roman" w:hAnsi="Times New Roman" w:cs="Times New Roman"/>
          <w:sz w:val="24"/>
          <w:szCs w:val="24"/>
          <w:lang w:val="en-US"/>
        </w:rPr>
        <w:t xml:space="preserve">to local needs </w:t>
      </w:r>
      <w:r w:rsidR="00C466D6" w:rsidRPr="00293F5A">
        <w:rPr>
          <w:rFonts w:ascii="Times New Roman" w:hAnsi="Times New Roman" w:cs="Times New Roman"/>
          <w:sz w:val="24"/>
          <w:szCs w:val="24"/>
          <w:lang w:val="en-US"/>
        </w:rPr>
        <w:t xml:space="preserve">also </w:t>
      </w:r>
      <w:r w:rsidR="003C7146" w:rsidRPr="00293F5A">
        <w:rPr>
          <w:rFonts w:ascii="Times New Roman" w:hAnsi="Times New Roman" w:cs="Times New Roman"/>
          <w:sz w:val="24"/>
          <w:szCs w:val="24"/>
          <w:lang w:val="en-US"/>
        </w:rPr>
        <w:t>appear</w:t>
      </w:r>
      <w:r w:rsidR="00C466D6" w:rsidRPr="00293F5A">
        <w:rPr>
          <w:rFonts w:ascii="Times New Roman" w:hAnsi="Times New Roman" w:cs="Times New Roman"/>
          <w:sz w:val="24"/>
          <w:szCs w:val="24"/>
          <w:lang w:val="en-US"/>
        </w:rPr>
        <w:t xml:space="preserve"> likely to shift over time, favouring</w:t>
      </w:r>
      <w:r w:rsidR="008E5524" w:rsidRPr="00293F5A">
        <w:rPr>
          <w:rFonts w:ascii="Times New Roman" w:hAnsi="Times New Roman" w:cs="Times New Roman"/>
          <w:sz w:val="24"/>
          <w:szCs w:val="24"/>
          <w:lang w:val="en-US"/>
        </w:rPr>
        <w:t xml:space="preserve"> more</w:t>
      </w:r>
      <w:r w:rsidR="00C466D6" w:rsidRPr="00293F5A">
        <w:rPr>
          <w:rFonts w:ascii="Times New Roman" w:hAnsi="Times New Roman" w:cs="Times New Roman"/>
          <w:sz w:val="24"/>
          <w:szCs w:val="24"/>
          <w:lang w:val="en-US"/>
        </w:rPr>
        <w:t xml:space="preserve"> flexible forms of decentralization</w:t>
      </w:r>
      <w:r w:rsidR="00261535">
        <w:rPr>
          <w:rFonts w:ascii="Times New Roman" w:hAnsi="Times New Roman" w:cs="Times New Roman"/>
          <w:sz w:val="24"/>
          <w:szCs w:val="24"/>
          <w:lang w:val="en-US"/>
        </w:rPr>
        <w:t xml:space="preserve"> (subject to caveats above)</w:t>
      </w:r>
      <w:r w:rsidR="00C466D6" w:rsidRPr="00293F5A">
        <w:rPr>
          <w:rFonts w:ascii="Times New Roman" w:hAnsi="Times New Roman" w:cs="Times New Roman"/>
          <w:sz w:val="24"/>
          <w:szCs w:val="24"/>
          <w:lang w:val="en-US"/>
        </w:rPr>
        <w:t xml:space="preserve">. </w:t>
      </w:r>
      <w:r w:rsidR="009356AC" w:rsidRPr="00293F5A">
        <w:rPr>
          <w:rFonts w:ascii="Times New Roman" w:hAnsi="Times New Roman" w:cs="Times New Roman"/>
          <w:sz w:val="24"/>
          <w:szCs w:val="24"/>
          <w:lang w:val="en-US"/>
        </w:rPr>
        <w:t>I</w:t>
      </w:r>
      <w:r w:rsidR="002E4D60" w:rsidRPr="00293F5A">
        <w:rPr>
          <w:rFonts w:ascii="Times New Roman" w:hAnsi="Times New Roman" w:cs="Times New Roman"/>
          <w:kern w:val="0"/>
          <w:sz w:val="24"/>
          <w:szCs w:val="24"/>
        </w:rPr>
        <w:t>f</w:t>
      </w:r>
      <w:r w:rsidR="008E5524" w:rsidRPr="00293F5A">
        <w:rPr>
          <w:rFonts w:ascii="Times New Roman" w:hAnsi="Times New Roman" w:cs="Times New Roman"/>
          <w:kern w:val="0"/>
          <w:sz w:val="24"/>
          <w:szCs w:val="24"/>
        </w:rPr>
        <w:t xml:space="preserve">, in </w:t>
      </w:r>
      <w:r w:rsidR="00977781" w:rsidRPr="00293F5A">
        <w:rPr>
          <w:rFonts w:ascii="Times New Roman" w:hAnsi="Times New Roman" w:cs="Times New Roman"/>
          <w:kern w:val="0"/>
          <w:sz w:val="24"/>
          <w:szCs w:val="24"/>
        </w:rPr>
        <w:t>short</w:t>
      </w:r>
      <w:r w:rsidR="008E5524" w:rsidRPr="00293F5A">
        <w:rPr>
          <w:rFonts w:ascii="Times New Roman" w:hAnsi="Times New Roman" w:cs="Times New Roman"/>
          <w:kern w:val="0"/>
          <w:sz w:val="24"/>
          <w:szCs w:val="24"/>
        </w:rPr>
        <w:t>,</w:t>
      </w:r>
      <w:r w:rsidR="00C466D6" w:rsidRPr="00293F5A">
        <w:rPr>
          <w:rFonts w:ascii="Times New Roman" w:hAnsi="Times New Roman" w:cs="Times New Roman"/>
          <w:kern w:val="0"/>
          <w:sz w:val="24"/>
          <w:szCs w:val="24"/>
        </w:rPr>
        <w:t xml:space="preserve"> </w:t>
      </w:r>
      <w:r w:rsidR="002E4D60" w:rsidRPr="00293F5A">
        <w:rPr>
          <w:rFonts w:ascii="Times New Roman" w:hAnsi="Times New Roman" w:cs="Times New Roman"/>
          <w:kern w:val="0"/>
          <w:sz w:val="24"/>
          <w:szCs w:val="24"/>
        </w:rPr>
        <w:t xml:space="preserve">local groups </w:t>
      </w:r>
      <w:r w:rsidR="00261535">
        <w:rPr>
          <w:rFonts w:ascii="Times New Roman" w:hAnsi="Times New Roman" w:cs="Times New Roman"/>
          <w:kern w:val="0"/>
          <w:sz w:val="24"/>
          <w:szCs w:val="24"/>
        </w:rPr>
        <w:t xml:space="preserve">lack </w:t>
      </w:r>
      <w:r w:rsidR="002E4D60" w:rsidRPr="00293F5A">
        <w:rPr>
          <w:rFonts w:ascii="Times New Roman" w:hAnsi="Times New Roman" w:cs="Times New Roman"/>
          <w:kern w:val="0"/>
          <w:sz w:val="24"/>
          <w:szCs w:val="24"/>
        </w:rPr>
        <w:t xml:space="preserve">stable epistemic superiority </w:t>
      </w:r>
      <w:r w:rsidR="003C7146" w:rsidRPr="00293F5A">
        <w:rPr>
          <w:rFonts w:ascii="Times New Roman" w:hAnsi="Times New Roman" w:cs="Times New Roman"/>
          <w:kern w:val="0"/>
          <w:sz w:val="24"/>
          <w:szCs w:val="24"/>
        </w:rPr>
        <w:t>in</w:t>
      </w:r>
      <w:r w:rsidR="002E4D60" w:rsidRPr="00293F5A">
        <w:rPr>
          <w:rFonts w:ascii="Times New Roman" w:hAnsi="Times New Roman" w:cs="Times New Roman"/>
          <w:kern w:val="0"/>
          <w:sz w:val="24"/>
          <w:szCs w:val="24"/>
        </w:rPr>
        <w:t xml:space="preserve"> a domain over time, constitutionalizing a federal division of powers will </w:t>
      </w:r>
      <w:r w:rsidR="008E5524" w:rsidRPr="00293F5A">
        <w:rPr>
          <w:rFonts w:ascii="Times New Roman" w:hAnsi="Times New Roman" w:cs="Times New Roman"/>
          <w:kern w:val="0"/>
          <w:sz w:val="24"/>
          <w:szCs w:val="24"/>
        </w:rPr>
        <w:t>hav</w:t>
      </w:r>
      <w:r w:rsidR="002E4D60" w:rsidRPr="00293F5A">
        <w:rPr>
          <w:rFonts w:ascii="Times New Roman" w:hAnsi="Times New Roman" w:cs="Times New Roman"/>
          <w:kern w:val="0"/>
          <w:sz w:val="24"/>
          <w:szCs w:val="24"/>
        </w:rPr>
        <w:t xml:space="preserve">e epistemic costs. </w:t>
      </w:r>
    </w:p>
    <w:p w14:paraId="45D57A43" w14:textId="77777777" w:rsidR="002E4D60" w:rsidRPr="00293F5A" w:rsidRDefault="002E4D60" w:rsidP="00293F5A">
      <w:pPr>
        <w:spacing w:after="0" w:line="360" w:lineRule="auto"/>
        <w:rPr>
          <w:rFonts w:ascii="Times New Roman" w:hAnsi="Times New Roman" w:cs="Times New Roman"/>
          <w:kern w:val="0"/>
          <w:sz w:val="24"/>
          <w:szCs w:val="24"/>
        </w:rPr>
      </w:pPr>
    </w:p>
    <w:p w14:paraId="419490F6" w14:textId="77777777" w:rsidR="00BD551A" w:rsidRPr="00293F5A" w:rsidRDefault="00BD551A" w:rsidP="00293F5A">
      <w:pPr>
        <w:pStyle w:val="ListParagraph"/>
        <w:numPr>
          <w:ilvl w:val="0"/>
          <w:numId w:val="2"/>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Experimental Arguments</w:t>
      </w:r>
    </w:p>
    <w:p w14:paraId="114A588C" w14:textId="77777777" w:rsidR="00C506A1" w:rsidRPr="00293F5A" w:rsidRDefault="00C506A1" w:rsidP="00293F5A">
      <w:pPr>
        <w:spacing w:after="0" w:line="360" w:lineRule="auto"/>
        <w:rPr>
          <w:rFonts w:ascii="Times New Roman" w:hAnsi="Times New Roman" w:cs="Times New Roman"/>
          <w:sz w:val="24"/>
          <w:szCs w:val="24"/>
        </w:rPr>
      </w:pPr>
    </w:p>
    <w:p w14:paraId="7D2F58A4" w14:textId="556A62C9" w:rsidR="00CC0506" w:rsidRPr="00293F5A" w:rsidRDefault="00EA62EB"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 xml:space="preserve">Experimental arguments raise </w:t>
      </w:r>
      <w:r w:rsidR="00240D42" w:rsidRPr="00293F5A">
        <w:rPr>
          <w:rFonts w:ascii="Times New Roman" w:hAnsi="Times New Roman" w:cs="Times New Roman"/>
          <w:sz w:val="24"/>
          <w:szCs w:val="24"/>
        </w:rPr>
        <w:t xml:space="preserve">at least three questions: (1) </w:t>
      </w:r>
      <w:r w:rsidR="00CC0506" w:rsidRPr="00293F5A">
        <w:rPr>
          <w:rFonts w:ascii="Times New Roman" w:hAnsi="Times New Roman" w:cs="Times New Roman"/>
          <w:sz w:val="24"/>
          <w:szCs w:val="24"/>
        </w:rPr>
        <w:t xml:space="preserve">Do </w:t>
      </w:r>
      <w:r w:rsidR="00240D42" w:rsidRPr="00293F5A">
        <w:rPr>
          <w:rFonts w:ascii="Times New Roman" w:hAnsi="Times New Roman" w:cs="Times New Roman"/>
          <w:sz w:val="24"/>
          <w:szCs w:val="24"/>
        </w:rPr>
        <w:t xml:space="preserve">local </w:t>
      </w:r>
      <w:r w:rsidR="002D2482">
        <w:rPr>
          <w:rFonts w:ascii="Times New Roman" w:hAnsi="Times New Roman" w:cs="Times New Roman"/>
          <w:sz w:val="24"/>
          <w:szCs w:val="24"/>
        </w:rPr>
        <w:t>entiti</w:t>
      </w:r>
      <w:r w:rsidR="00240D42" w:rsidRPr="00293F5A">
        <w:rPr>
          <w:rFonts w:ascii="Times New Roman" w:hAnsi="Times New Roman" w:cs="Times New Roman"/>
          <w:sz w:val="24"/>
          <w:szCs w:val="24"/>
        </w:rPr>
        <w:t>es</w:t>
      </w:r>
      <w:r w:rsidR="00CC0506" w:rsidRPr="00293F5A">
        <w:rPr>
          <w:rFonts w:ascii="Times New Roman" w:hAnsi="Times New Roman" w:cs="Times New Roman"/>
          <w:sz w:val="24"/>
          <w:szCs w:val="24"/>
        </w:rPr>
        <w:t xml:space="preserve"> experiment?</w:t>
      </w:r>
      <w:r w:rsidR="00240D42" w:rsidRPr="00293F5A">
        <w:rPr>
          <w:rFonts w:ascii="Times New Roman" w:hAnsi="Times New Roman" w:cs="Times New Roman"/>
          <w:sz w:val="24"/>
          <w:szCs w:val="24"/>
        </w:rPr>
        <w:t xml:space="preserve"> (2) </w:t>
      </w:r>
      <w:r w:rsidR="00CC0506" w:rsidRPr="00293F5A">
        <w:rPr>
          <w:rFonts w:ascii="Times New Roman" w:hAnsi="Times New Roman" w:cs="Times New Roman"/>
          <w:sz w:val="24"/>
          <w:szCs w:val="24"/>
        </w:rPr>
        <w:t>Do they learn</w:t>
      </w:r>
      <w:r w:rsidR="00240D42" w:rsidRPr="00293F5A">
        <w:rPr>
          <w:rFonts w:ascii="Times New Roman" w:hAnsi="Times New Roman" w:cs="Times New Roman"/>
          <w:sz w:val="24"/>
          <w:szCs w:val="24"/>
        </w:rPr>
        <w:t xml:space="preserve"> from experiments</w:t>
      </w:r>
      <w:r w:rsidR="00CC0506" w:rsidRPr="00293F5A">
        <w:rPr>
          <w:rFonts w:ascii="Times New Roman" w:hAnsi="Times New Roman" w:cs="Times New Roman"/>
          <w:sz w:val="24"/>
          <w:szCs w:val="24"/>
        </w:rPr>
        <w:t>?</w:t>
      </w:r>
      <w:r w:rsidR="00240D42" w:rsidRPr="00293F5A">
        <w:rPr>
          <w:rFonts w:ascii="Times New Roman" w:hAnsi="Times New Roman" w:cs="Times New Roman"/>
          <w:sz w:val="24"/>
          <w:szCs w:val="24"/>
        </w:rPr>
        <w:t xml:space="preserve"> and (3) What form of </w:t>
      </w:r>
      <w:r w:rsidR="007947E2" w:rsidRPr="00293F5A">
        <w:rPr>
          <w:rFonts w:ascii="Times New Roman" w:hAnsi="Times New Roman" w:cs="Times New Roman"/>
          <w:sz w:val="24"/>
          <w:szCs w:val="24"/>
        </w:rPr>
        <w:t>government best fosters learning?</w:t>
      </w:r>
    </w:p>
    <w:p w14:paraId="504C43F7" w14:textId="77777777" w:rsidR="007947E2" w:rsidRPr="00293F5A" w:rsidRDefault="007947E2" w:rsidP="00293F5A">
      <w:pPr>
        <w:spacing w:after="0" w:line="360" w:lineRule="auto"/>
        <w:rPr>
          <w:rFonts w:ascii="Times New Roman" w:hAnsi="Times New Roman" w:cs="Times New Roman"/>
          <w:sz w:val="24"/>
          <w:szCs w:val="24"/>
        </w:rPr>
      </w:pPr>
    </w:p>
    <w:p w14:paraId="67675067" w14:textId="6366C691" w:rsidR="00DB7FA6" w:rsidRPr="00293F5A" w:rsidRDefault="00D242A7"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O</w:t>
      </w:r>
      <w:r w:rsidR="00C73586" w:rsidRPr="00293F5A">
        <w:rPr>
          <w:rFonts w:ascii="Times New Roman" w:hAnsi="Times New Roman" w:cs="Times New Roman"/>
          <w:sz w:val="24"/>
          <w:szCs w:val="24"/>
        </w:rPr>
        <w:t>ne cannot</w:t>
      </w:r>
      <w:r w:rsidRPr="00293F5A">
        <w:rPr>
          <w:rFonts w:ascii="Times New Roman" w:hAnsi="Times New Roman" w:cs="Times New Roman"/>
          <w:sz w:val="24"/>
          <w:szCs w:val="24"/>
        </w:rPr>
        <w:t>, first,</w:t>
      </w:r>
      <w:r w:rsidR="00C73586" w:rsidRPr="00293F5A">
        <w:rPr>
          <w:rFonts w:ascii="Times New Roman" w:hAnsi="Times New Roman" w:cs="Times New Roman"/>
          <w:sz w:val="24"/>
          <w:szCs w:val="24"/>
        </w:rPr>
        <w:t xml:space="preserve"> deny that policy experiments occur</w:t>
      </w:r>
      <w:r w:rsidR="000A6294" w:rsidRPr="00293F5A">
        <w:rPr>
          <w:rFonts w:ascii="Times New Roman" w:hAnsi="Times New Roman" w:cs="Times New Roman"/>
          <w:sz w:val="24"/>
          <w:szCs w:val="24"/>
        </w:rPr>
        <w:t xml:space="preserve"> </w:t>
      </w:r>
      <w:r w:rsidR="004D28EF" w:rsidRPr="00293F5A">
        <w:rPr>
          <w:rFonts w:ascii="Times New Roman" w:hAnsi="Times New Roman" w:cs="Times New Roman"/>
          <w:sz w:val="24"/>
          <w:szCs w:val="24"/>
        </w:rPr>
        <w:t xml:space="preserve">in decentralized </w:t>
      </w:r>
      <w:r w:rsidR="000A6294" w:rsidRPr="00293F5A">
        <w:rPr>
          <w:rFonts w:ascii="Times New Roman" w:hAnsi="Times New Roman" w:cs="Times New Roman"/>
          <w:sz w:val="24"/>
          <w:szCs w:val="24"/>
        </w:rPr>
        <w:t>state</w:t>
      </w:r>
      <w:r w:rsidR="004D28EF" w:rsidRPr="00293F5A">
        <w:rPr>
          <w:rFonts w:ascii="Times New Roman" w:hAnsi="Times New Roman" w:cs="Times New Roman"/>
          <w:sz w:val="24"/>
          <w:szCs w:val="24"/>
        </w:rPr>
        <w:t xml:space="preserve">s. </w:t>
      </w:r>
      <w:r w:rsidR="00BE3876" w:rsidRPr="00293F5A">
        <w:rPr>
          <w:rFonts w:ascii="Times New Roman" w:hAnsi="Times New Roman" w:cs="Times New Roman"/>
          <w:sz w:val="24"/>
          <w:szCs w:val="24"/>
        </w:rPr>
        <w:t xml:space="preserve">Competition between states </w:t>
      </w:r>
      <w:r w:rsidR="00BE3876" w:rsidRPr="00293F5A">
        <w:rPr>
          <w:rFonts w:ascii="Times New Roman" w:hAnsi="Times New Roman" w:cs="Times New Roman"/>
          <w:i/>
          <w:iCs/>
          <w:sz w:val="24"/>
          <w:szCs w:val="24"/>
        </w:rPr>
        <w:t>does</w:t>
      </w:r>
      <w:r w:rsidR="00BE3876" w:rsidRPr="00293F5A">
        <w:rPr>
          <w:rFonts w:ascii="Times New Roman" w:hAnsi="Times New Roman" w:cs="Times New Roman"/>
          <w:sz w:val="24"/>
          <w:szCs w:val="24"/>
        </w:rPr>
        <w:t xml:space="preserve"> lead to policy learning. </w:t>
      </w:r>
      <w:r w:rsidR="005578F3" w:rsidRPr="00293F5A">
        <w:rPr>
          <w:rFonts w:ascii="Times New Roman" w:hAnsi="Times New Roman" w:cs="Times New Roman"/>
          <w:sz w:val="24"/>
          <w:szCs w:val="24"/>
        </w:rPr>
        <w:t>One can add</w:t>
      </w:r>
      <w:r w:rsidR="00BE3876" w:rsidRPr="00293F5A">
        <w:rPr>
          <w:rFonts w:ascii="Times New Roman" w:hAnsi="Times New Roman" w:cs="Times New Roman"/>
          <w:sz w:val="24"/>
          <w:szCs w:val="24"/>
        </w:rPr>
        <w:t xml:space="preserve"> anti-smoking policies in the U.S.A.</w:t>
      </w:r>
      <w:r w:rsidR="005578F3" w:rsidRPr="00293F5A">
        <w:rPr>
          <w:rFonts w:ascii="Times New Roman" w:hAnsi="Times New Roman" w:cs="Times New Roman"/>
          <w:sz w:val="24"/>
          <w:szCs w:val="24"/>
        </w:rPr>
        <w:t xml:space="preserve"> </w:t>
      </w:r>
      <w:r w:rsidR="00BE3876" w:rsidRPr="00293F5A">
        <w:rPr>
          <w:rFonts w:ascii="Times New Roman" w:hAnsi="Times New Roman" w:cs="Times New Roman"/>
          <w:sz w:val="24"/>
          <w:szCs w:val="24"/>
        </w:rPr>
        <w:t>(Shipan/Volden 2008)</w:t>
      </w:r>
      <w:r w:rsidR="005578F3" w:rsidRPr="00293F5A">
        <w:rPr>
          <w:rFonts w:ascii="Times New Roman" w:hAnsi="Times New Roman" w:cs="Times New Roman"/>
          <w:sz w:val="24"/>
          <w:szCs w:val="24"/>
        </w:rPr>
        <w:t xml:space="preserve"> to </w:t>
      </w:r>
      <w:r w:rsidR="00053D05" w:rsidRPr="00293F5A">
        <w:rPr>
          <w:rFonts w:ascii="Times New Roman" w:hAnsi="Times New Roman" w:cs="Times New Roman"/>
          <w:sz w:val="24"/>
          <w:szCs w:val="24"/>
        </w:rPr>
        <w:t xml:space="preserve">a list of examples including </w:t>
      </w:r>
      <w:proofErr w:type="gramStart"/>
      <w:r w:rsidR="00053D05" w:rsidRPr="00293F5A">
        <w:rPr>
          <w:rFonts w:ascii="Times New Roman" w:hAnsi="Times New Roman" w:cs="Times New Roman"/>
          <w:sz w:val="24"/>
          <w:szCs w:val="24"/>
        </w:rPr>
        <w:t>aforementioned Amber</w:t>
      </w:r>
      <w:proofErr w:type="gramEnd"/>
      <w:r w:rsidR="00053D05" w:rsidRPr="00293F5A">
        <w:rPr>
          <w:rFonts w:ascii="Times New Roman" w:hAnsi="Times New Roman" w:cs="Times New Roman"/>
          <w:sz w:val="24"/>
          <w:szCs w:val="24"/>
        </w:rPr>
        <w:t xml:space="preserve"> Alert and gaming policies</w:t>
      </w:r>
      <w:r w:rsidR="00BE3876" w:rsidRPr="00293F5A">
        <w:rPr>
          <w:rFonts w:ascii="Times New Roman" w:hAnsi="Times New Roman" w:cs="Times New Roman"/>
          <w:sz w:val="24"/>
          <w:szCs w:val="24"/>
        </w:rPr>
        <w:t xml:space="preserve">. </w:t>
      </w:r>
      <w:r w:rsidR="00E01529">
        <w:rPr>
          <w:rFonts w:ascii="Times New Roman" w:hAnsi="Times New Roman" w:cs="Times New Roman"/>
          <w:sz w:val="24"/>
          <w:szCs w:val="24"/>
        </w:rPr>
        <w:t>H</w:t>
      </w:r>
      <w:r w:rsidR="00D86948" w:rsidRPr="00293F5A">
        <w:rPr>
          <w:rFonts w:ascii="Times New Roman" w:hAnsi="Times New Roman" w:cs="Times New Roman"/>
          <w:sz w:val="24"/>
          <w:szCs w:val="24"/>
        </w:rPr>
        <w:t xml:space="preserve">owever, </w:t>
      </w:r>
      <w:r w:rsidR="00680D56" w:rsidRPr="00293F5A">
        <w:rPr>
          <w:rFonts w:ascii="Times New Roman" w:hAnsi="Times New Roman" w:cs="Times New Roman"/>
          <w:sz w:val="24"/>
          <w:szCs w:val="24"/>
        </w:rPr>
        <w:t xml:space="preserve">many </w:t>
      </w:r>
      <w:r w:rsidR="005E3D1E" w:rsidRPr="00293F5A">
        <w:rPr>
          <w:rFonts w:ascii="Times New Roman" w:hAnsi="Times New Roman" w:cs="Times New Roman"/>
          <w:sz w:val="24"/>
          <w:szCs w:val="24"/>
        </w:rPr>
        <w:t>state-level</w:t>
      </w:r>
      <w:r w:rsidR="00D86948" w:rsidRPr="00293F5A">
        <w:rPr>
          <w:rFonts w:ascii="Times New Roman" w:hAnsi="Times New Roman" w:cs="Times New Roman"/>
          <w:sz w:val="24"/>
          <w:szCs w:val="24"/>
        </w:rPr>
        <w:t xml:space="preserve"> policy</w:t>
      </w:r>
      <w:r w:rsidR="005E3D1E" w:rsidRPr="00293F5A">
        <w:rPr>
          <w:rFonts w:ascii="Times New Roman" w:hAnsi="Times New Roman" w:cs="Times New Roman"/>
          <w:sz w:val="24"/>
          <w:szCs w:val="24"/>
        </w:rPr>
        <w:t xml:space="preserve"> ‘experiments’ do not have local origins</w:t>
      </w:r>
      <w:r w:rsidR="004D28EF" w:rsidRPr="00293F5A">
        <w:rPr>
          <w:rFonts w:ascii="Times New Roman" w:hAnsi="Times New Roman" w:cs="Times New Roman"/>
          <w:kern w:val="0"/>
          <w:sz w:val="24"/>
          <w:szCs w:val="24"/>
        </w:rPr>
        <w:t>.</w:t>
      </w:r>
      <w:r w:rsidR="00C73586" w:rsidRPr="00293F5A">
        <w:rPr>
          <w:rFonts w:ascii="Times New Roman" w:hAnsi="Times New Roman" w:cs="Times New Roman"/>
          <w:sz w:val="24"/>
          <w:szCs w:val="24"/>
        </w:rPr>
        <w:t xml:space="preserve"> </w:t>
      </w:r>
      <w:r w:rsidR="000A6294" w:rsidRPr="00293F5A">
        <w:rPr>
          <w:rFonts w:ascii="Times New Roman" w:hAnsi="Times New Roman" w:cs="Times New Roman"/>
          <w:sz w:val="24"/>
          <w:szCs w:val="24"/>
        </w:rPr>
        <w:t xml:space="preserve">Many </w:t>
      </w:r>
      <w:r w:rsidR="00DB7FA6" w:rsidRPr="00293F5A">
        <w:rPr>
          <w:rFonts w:ascii="Times New Roman" w:hAnsi="Times New Roman" w:cs="Times New Roman"/>
          <w:sz w:val="24"/>
          <w:szCs w:val="24"/>
        </w:rPr>
        <w:t>U.S.</w:t>
      </w:r>
      <w:r w:rsidR="000A6294" w:rsidRPr="00293F5A">
        <w:rPr>
          <w:rFonts w:ascii="Times New Roman" w:hAnsi="Times New Roman" w:cs="Times New Roman"/>
          <w:sz w:val="24"/>
          <w:szCs w:val="24"/>
        </w:rPr>
        <w:t xml:space="preserve"> states</w:t>
      </w:r>
      <w:r w:rsidR="00DB7FA6" w:rsidRPr="00293F5A">
        <w:rPr>
          <w:rFonts w:ascii="Times New Roman" w:hAnsi="Times New Roman" w:cs="Times New Roman"/>
          <w:sz w:val="24"/>
          <w:szCs w:val="24"/>
        </w:rPr>
        <w:t>, for example, lack capacity to experiment. Short legislative sessions and low pay for non-professional state legislators undermine abilit</w:t>
      </w:r>
      <w:r w:rsidR="00167BFC" w:rsidRPr="00293F5A">
        <w:rPr>
          <w:rFonts w:ascii="Times New Roman" w:hAnsi="Times New Roman" w:cs="Times New Roman"/>
          <w:sz w:val="24"/>
          <w:szCs w:val="24"/>
        </w:rPr>
        <w:t>ies</w:t>
      </w:r>
      <w:r w:rsidR="00DB7FA6" w:rsidRPr="00293F5A">
        <w:rPr>
          <w:rFonts w:ascii="Times New Roman" w:hAnsi="Times New Roman" w:cs="Times New Roman"/>
          <w:sz w:val="24"/>
          <w:szCs w:val="24"/>
        </w:rPr>
        <w:t xml:space="preserve"> to study policy options, let </w:t>
      </w:r>
      <w:r w:rsidR="00DB7FA6" w:rsidRPr="00293F5A">
        <w:rPr>
          <w:rFonts w:ascii="Times New Roman" w:hAnsi="Times New Roman" w:cs="Times New Roman"/>
          <w:sz w:val="24"/>
          <w:szCs w:val="24"/>
        </w:rPr>
        <w:lastRenderedPageBreak/>
        <w:t>alone innovate.</w:t>
      </w:r>
      <w:r w:rsidR="00DB7FA6" w:rsidRPr="00293F5A">
        <w:rPr>
          <w:rStyle w:val="FootnoteReference"/>
          <w:rFonts w:ascii="Times New Roman" w:hAnsi="Times New Roman" w:cs="Times New Roman"/>
          <w:sz w:val="24"/>
          <w:szCs w:val="24"/>
        </w:rPr>
        <w:footnoteReference w:id="69"/>
      </w:r>
      <w:r w:rsidR="00DB7FA6" w:rsidRPr="00293F5A">
        <w:rPr>
          <w:rFonts w:ascii="Times New Roman" w:hAnsi="Times New Roman" w:cs="Times New Roman"/>
          <w:sz w:val="24"/>
          <w:szCs w:val="24"/>
        </w:rPr>
        <w:t xml:space="preserve"> </w:t>
      </w:r>
      <w:r w:rsidR="00FF6D0B" w:rsidRPr="00293F5A">
        <w:rPr>
          <w:rFonts w:ascii="Times New Roman" w:hAnsi="Times New Roman" w:cs="Times New Roman"/>
          <w:sz w:val="24"/>
          <w:szCs w:val="24"/>
        </w:rPr>
        <w:t xml:space="preserve">The </w:t>
      </w:r>
      <w:r w:rsidR="008C0483">
        <w:rPr>
          <w:rFonts w:ascii="Times New Roman" w:hAnsi="Times New Roman" w:cs="Times New Roman"/>
          <w:sz w:val="24"/>
          <w:szCs w:val="24"/>
        </w:rPr>
        <w:t xml:space="preserve">U.S. </w:t>
      </w:r>
      <w:r w:rsidR="00FF6D0B" w:rsidRPr="00293F5A">
        <w:rPr>
          <w:rFonts w:ascii="Times New Roman" w:hAnsi="Times New Roman" w:cs="Times New Roman"/>
          <w:sz w:val="24"/>
          <w:szCs w:val="24"/>
        </w:rPr>
        <w:t xml:space="preserve">federal government </w:t>
      </w:r>
      <w:r w:rsidR="008F7B05" w:rsidRPr="00293F5A">
        <w:rPr>
          <w:rFonts w:ascii="Times New Roman" w:hAnsi="Times New Roman" w:cs="Times New Roman"/>
          <w:sz w:val="24"/>
          <w:szCs w:val="24"/>
        </w:rPr>
        <w:t xml:space="preserve">then </w:t>
      </w:r>
      <w:r w:rsidR="00FF6D0B" w:rsidRPr="00293F5A">
        <w:rPr>
          <w:rFonts w:ascii="Times New Roman" w:hAnsi="Times New Roman" w:cs="Times New Roman"/>
          <w:sz w:val="24"/>
          <w:szCs w:val="24"/>
        </w:rPr>
        <w:t>conditions many state pol</w:t>
      </w:r>
      <w:r w:rsidR="00CB5991" w:rsidRPr="00293F5A">
        <w:rPr>
          <w:rFonts w:ascii="Times New Roman" w:hAnsi="Times New Roman" w:cs="Times New Roman"/>
          <w:sz w:val="24"/>
          <w:szCs w:val="24"/>
        </w:rPr>
        <w:t>ic</w:t>
      </w:r>
      <w:r w:rsidR="00FF6D0B" w:rsidRPr="00293F5A">
        <w:rPr>
          <w:rFonts w:ascii="Times New Roman" w:hAnsi="Times New Roman" w:cs="Times New Roman"/>
          <w:sz w:val="24"/>
          <w:szCs w:val="24"/>
        </w:rPr>
        <w:t>ies</w:t>
      </w:r>
      <w:r w:rsidR="00DB7FA6" w:rsidRPr="00293F5A">
        <w:rPr>
          <w:rFonts w:ascii="Times New Roman" w:hAnsi="Times New Roman" w:cs="Times New Roman"/>
          <w:sz w:val="24"/>
          <w:szCs w:val="24"/>
        </w:rPr>
        <w:t xml:space="preserve">. Federal agencies not only draft model state laws and advise state officials on proposed legislation but </w:t>
      </w:r>
      <w:r w:rsidR="00E01529">
        <w:rPr>
          <w:rFonts w:ascii="Times New Roman" w:hAnsi="Times New Roman" w:cs="Times New Roman"/>
          <w:sz w:val="24"/>
          <w:szCs w:val="24"/>
        </w:rPr>
        <w:t xml:space="preserve">directly </w:t>
      </w:r>
      <w:r w:rsidR="00DB7FA6" w:rsidRPr="00293F5A">
        <w:rPr>
          <w:rFonts w:ascii="Times New Roman" w:hAnsi="Times New Roman" w:cs="Times New Roman"/>
          <w:sz w:val="24"/>
          <w:szCs w:val="24"/>
        </w:rPr>
        <w:t xml:space="preserve">write </w:t>
      </w:r>
      <w:r w:rsidR="00344390">
        <w:rPr>
          <w:rFonts w:ascii="Times New Roman" w:hAnsi="Times New Roman" w:cs="Times New Roman"/>
          <w:sz w:val="24"/>
          <w:szCs w:val="24"/>
        </w:rPr>
        <w:t xml:space="preserve">some </w:t>
      </w:r>
      <w:r w:rsidR="00DB7FA6" w:rsidRPr="00293F5A">
        <w:rPr>
          <w:rFonts w:ascii="Times New Roman" w:hAnsi="Times New Roman" w:cs="Times New Roman"/>
          <w:sz w:val="24"/>
          <w:szCs w:val="24"/>
        </w:rPr>
        <w:t xml:space="preserve">state laws; some </w:t>
      </w:r>
      <w:r w:rsidR="00B102FE">
        <w:rPr>
          <w:rFonts w:ascii="Times New Roman" w:hAnsi="Times New Roman" w:cs="Times New Roman"/>
          <w:sz w:val="24"/>
          <w:szCs w:val="24"/>
        </w:rPr>
        <w:t xml:space="preserve">agencies </w:t>
      </w:r>
      <w:r w:rsidR="00DB7FA6" w:rsidRPr="00293F5A">
        <w:rPr>
          <w:rFonts w:ascii="Times New Roman" w:hAnsi="Times New Roman" w:cs="Times New Roman"/>
          <w:sz w:val="24"/>
          <w:szCs w:val="24"/>
        </w:rPr>
        <w:t>have special divisions devoted to working with states.</w:t>
      </w:r>
      <w:r w:rsidR="00DB7FA6" w:rsidRPr="00293F5A">
        <w:rPr>
          <w:rStyle w:val="FootnoteReference"/>
          <w:rFonts w:ascii="Times New Roman" w:hAnsi="Times New Roman" w:cs="Times New Roman"/>
          <w:sz w:val="24"/>
          <w:szCs w:val="24"/>
        </w:rPr>
        <w:footnoteReference w:id="70"/>
      </w:r>
      <w:r w:rsidR="00DB7FA6" w:rsidRPr="00293F5A">
        <w:rPr>
          <w:rFonts w:ascii="Times New Roman" w:hAnsi="Times New Roman" w:cs="Times New Roman"/>
          <w:sz w:val="24"/>
          <w:szCs w:val="24"/>
        </w:rPr>
        <w:t xml:space="preserve"> Some consider this appropriate</w:t>
      </w:r>
      <w:r w:rsidR="008F7B05" w:rsidRPr="00293F5A">
        <w:rPr>
          <w:rFonts w:ascii="Times New Roman" w:hAnsi="Times New Roman" w:cs="Times New Roman"/>
          <w:sz w:val="24"/>
          <w:szCs w:val="24"/>
        </w:rPr>
        <w:t>:</w:t>
      </w:r>
      <w:r w:rsidR="00DB7FA6" w:rsidRPr="00293F5A">
        <w:rPr>
          <w:rFonts w:ascii="Times New Roman" w:hAnsi="Times New Roman" w:cs="Times New Roman"/>
          <w:sz w:val="24"/>
          <w:szCs w:val="24"/>
        </w:rPr>
        <w:t xml:space="preserve"> </w:t>
      </w:r>
      <w:r w:rsidR="008F7B05" w:rsidRPr="00293F5A">
        <w:rPr>
          <w:rFonts w:ascii="Times New Roman" w:hAnsi="Times New Roman" w:cs="Times New Roman"/>
          <w:sz w:val="24"/>
          <w:szCs w:val="24"/>
        </w:rPr>
        <w:t xml:space="preserve">federal governments bolster state </w:t>
      </w:r>
      <w:r w:rsidR="007D6821" w:rsidRPr="00293F5A">
        <w:rPr>
          <w:rFonts w:ascii="Times New Roman" w:hAnsi="Times New Roman" w:cs="Times New Roman"/>
          <w:sz w:val="24"/>
          <w:szCs w:val="24"/>
        </w:rPr>
        <w:t xml:space="preserve">legislative </w:t>
      </w:r>
      <w:r w:rsidR="008F7B05" w:rsidRPr="00293F5A">
        <w:rPr>
          <w:rFonts w:ascii="Times New Roman" w:hAnsi="Times New Roman" w:cs="Times New Roman"/>
          <w:sz w:val="24"/>
          <w:szCs w:val="24"/>
        </w:rPr>
        <w:t xml:space="preserve">capacity while </w:t>
      </w:r>
      <w:r w:rsidR="00791390" w:rsidRPr="00293F5A">
        <w:rPr>
          <w:rFonts w:ascii="Times New Roman" w:hAnsi="Times New Roman" w:cs="Times New Roman"/>
          <w:sz w:val="24"/>
          <w:szCs w:val="24"/>
        </w:rPr>
        <w:t>states retain formal powers to pass legislation contrary to federal desires</w:t>
      </w:r>
      <w:r w:rsidR="00DB7FA6" w:rsidRPr="00293F5A">
        <w:rPr>
          <w:rFonts w:ascii="Times New Roman" w:hAnsi="Times New Roman" w:cs="Times New Roman"/>
          <w:sz w:val="24"/>
          <w:szCs w:val="24"/>
        </w:rPr>
        <w:t>.</w:t>
      </w:r>
      <w:r w:rsidR="00DB7FA6" w:rsidRPr="00293F5A">
        <w:rPr>
          <w:rStyle w:val="FootnoteReference"/>
          <w:rFonts w:ascii="Times New Roman" w:hAnsi="Times New Roman" w:cs="Times New Roman"/>
          <w:sz w:val="24"/>
          <w:szCs w:val="24"/>
        </w:rPr>
        <w:footnoteReference w:id="71"/>
      </w:r>
      <w:r w:rsidR="00791390" w:rsidRPr="00293F5A">
        <w:rPr>
          <w:rFonts w:ascii="Times New Roman" w:hAnsi="Times New Roman" w:cs="Times New Roman"/>
          <w:sz w:val="24"/>
          <w:szCs w:val="24"/>
        </w:rPr>
        <w:t xml:space="preserve"> </w:t>
      </w:r>
      <w:r w:rsidR="007D6821" w:rsidRPr="00293F5A">
        <w:rPr>
          <w:rFonts w:ascii="Times New Roman" w:hAnsi="Times New Roman" w:cs="Times New Roman"/>
          <w:sz w:val="24"/>
          <w:szCs w:val="24"/>
        </w:rPr>
        <w:t>But</w:t>
      </w:r>
      <w:r w:rsidR="00791390" w:rsidRPr="00293F5A">
        <w:rPr>
          <w:rFonts w:ascii="Times New Roman" w:hAnsi="Times New Roman" w:cs="Times New Roman"/>
          <w:sz w:val="24"/>
          <w:szCs w:val="24"/>
        </w:rPr>
        <w:t xml:space="preserve"> </w:t>
      </w:r>
      <w:r w:rsidR="00DB4836" w:rsidRPr="00293F5A">
        <w:rPr>
          <w:rFonts w:ascii="Times New Roman" w:hAnsi="Times New Roman" w:cs="Times New Roman"/>
          <w:sz w:val="24"/>
          <w:szCs w:val="24"/>
        </w:rPr>
        <w:t xml:space="preserve">concerns with states being federal </w:t>
      </w:r>
      <w:r w:rsidR="007D6821" w:rsidRPr="00293F5A">
        <w:rPr>
          <w:rFonts w:ascii="Times New Roman" w:hAnsi="Times New Roman" w:cs="Times New Roman"/>
          <w:sz w:val="24"/>
          <w:szCs w:val="24"/>
        </w:rPr>
        <w:t>‘</w:t>
      </w:r>
      <w:r w:rsidR="00DB4836" w:rsidRPr="00293F5A">
        <w:rPr>
          <w:rFonts w:ascii="Times New Roman" w:hAnsi="Times New Roman" w:cs="Times New Roman"/>
          <w:sz w:val="24"/>
          <w:szCs w:val="24"/>
        </w:rPr>
        <w:t>proxies</w:t>
      </w:r>
      <w:r w:rsidR="007D6821" w:rsidRPr="00293F5A">
        <w:rPr>
          <w:rFonts w:ascii="Times New Roman" w:hAnsi="Times New Roman" w:cs="Times New Roman"/>
          <w:sz w:val="24"/>
          <w:szCs w:val="24"/>
        </w:rPr>
        <w:t>’</w:t>
      </w:r>
      <w:r w:rsidR="00DB4836" w:rsidRPr="00293F5A">
        <w:rPr>
          <w:rFonts w:ascii="Times New Roman" w:hAnsi="Times New Roman" w:cs="Times New Roman"/>
          <w:sz w:val="24"/>
          <w:szCs w:val="24"/>
        </w:rPr>
        <w:t xml:space="preserve"> date to at least the 1970s.</w:t>
      </w:r>
      <w:r w:rsidR="00DB4836" w:rsidRPr="00293F5A">
        <w:rPr>
          <w:rStyle w:val="FootnoteReference"/>
          <w:rFonts w:ascii="Times New Roman" w:hAnsi="Times New Roman" w:cs="Times New Roman"/>
          <w:sz w:val="24"/>
          <w:szCs w:val="24"/>
        </w:rPr>
        <w:footnoteReference w:id="72"/>
      </w:r>
      <w:r w:rsidR="00DB4836" w:rsidRPr="00293F5A">
        <w:rPr>
          <w:rFonts w:ascii="Times New Roman" w:hAnsi="Times New Roman" w:cs="Times New Roman"/>
          <w:sz w:val="24"/>
          <w:szCs w:val="24"/>
        </w:rPr>
        <w:t xml:space="preserve"> </w:t>
      </w:r>
      <w:r w:rsidR="007D6821" w:rsidRPr="00293F5A">
        <w:rPr>
          <w:rFonts w:ascii="Times New Roman" w:hAnsi="Times New Roman" w:cs="Times New Roman"/>
          <w:sz w:val="24"/>
          <w:szCs w:val="24"/>
        </w:rPr>
        <w:t>They</w:t>
      </w:r>
      <w:r w:rsidR="00053D05" w:rsidRPr="00293F5A">
        <w:rPr>
          <w:rFonts w:ascii="Times New Roman" w:hAnsi="Times New Roman" w:cs="Times New Roman"/>
          <w:sz w:val="24"/>
          <w:szCs w:val="24"/>
        </w:rPr>
        <w:t xml:space="preserve"> still</w:t>
      </w:r>
      <w:r w:rsidR="007D6821" w:rsidRPr="00293F5A">
        <w:rPr>
          <w:rFonts w:ascii="Times New Roman" w:hAnsi="Times New Roman" w:cs="Times New Roman"/>
          <w:sz w:val="24"/>
          <w:szCs w:val="24"/>
        </w:rPr>
        <w:t xml:space="preserve"> provide reason to question whether</w:t>
      </w:r>
      <w:r w:rsidR="00053D05" w:rsidRPr="00293F5A">
        <w:rPr>
          <w:rFonts w:ascii="Times New Roman" w:hAnsi="Times New Roman" w:cs="Times New Roman"/>
          <w:sz w:val="24"/>
          <w:szCs w:val="24"/>
        </w:rPr>
        <w:t>/when</w:t>
      </w:r>
      <w:r w:rsidR="007D6821" w:rsidRPr="00293F5A">
        <w:rPr>
          <w:rFonts w:ascii="Times New Roman" w:hAnsi="Times New Roman" w:cs="Times New Roman"/>
          <w:sz w:val="24"/>
          <w:szCs w:val="24"/>
        </w:rPr>
        <w:t xml:space="preserve"> states</w:t>
      </w:r>
      <w:r w:rsidR="006C0166" w:rsidRPr="00293F5A">
        <w:rPr>
          <w:rFonts w:ascii="Times New Roman" w:hAnsi="Times New Roman" w:cs="Times New Roman"/>
          <w:sz w:val="24"/>
          <w:szCs w:val="24"/>
        </w:rPr>
        <w:t xml:space="preserve"> </w:t>
      </w:r>
      <w:r w:rsidR="00053D05" w:rsidRPr="00293F5A">
        <w:rPr>
          <w:rFonts w:ascii="Times New Roman" w:hAnsi="Times New Roman" w:cs="Times New Roman"/>
          <w:sz w:val="24"/>
          <w:szCs w:val="24"/>
        </w:rPr>
        <w:t xml:space="preserve">themselves </w:t>
      </w:r>
      <w:r w:rsidR="006C0166" w:rsidRPr="00293F5A">
        <w:rPr>
          <w:rFonts w:ascii="Times New Roman" w:hAnsi="Times New Roman" w:cs="Times New Roman"/>
          <w:sz w:val="24"/>
          <w:szCs w:val="24"/>
        </w:rPr>
        <w:t xml:space="preserve">experiment. </w:t>
      </w:r>
      <w:r w:rsidR="00791390" w:rsidRPr="00293F5A">
        <w:rPr>
          <w:rFonts w:ascii="Times New Roman" w:hAnsi="Times New Roman" w:cs="Times New Roman"/>
          <w:sz w:val="24"/>
          <w:szCs w:val="24"/>
        </w:rPr>
        <w:t xml:space="preserve">For instance, federal leadership </w:t>
      </w:r>
      <w:r w:rsidR="00DB35B9" w:rsidRPr="00293F5A">
        <w:rPr>
          <w:rFonts w:ascii="Times New Roman" w:hAnsi="Times New Roman" w:cs="Times New Roman"/>
          <w:sz w:val="24"/>
          <w:szCs w:val="24"/>
        </w:rPr>
        <w:t>often frame</w:t>
      </w:r>
      <w:r w:rsidR="00791390" w:rsidRPr="00293F5A">
        <w:rPr>
          <w:rFonts w:ascii="Times New Roman" w:hAnsi="Times New Roman" w:cs="Times New Roman"/>
          <w:sz w:val="24"/>
          <w:szCs w:val="24"/>
        </w:rPr>
        <w:t>s</w:t>
      </w:r>
      <w:r w:rsidR="00DB35B9" w:rsidRPr="00293F5A">
        <w:rPr>
          <w:rFonts w:ascii="Times New Roman" w:hAnsi="Times New Roman" w:cs="Times New Roman"/>
          <w:sz w:val="24"/>
          <w:szCs w:val="24"/>
        </w:rPr>
        <w:t xml:space="preserve"> state legislative agendas and debates in ways that make </w:t>
      </w:r>
      <w:r w:rsidR="003051E9">
        <w:rPr>
          <w:rFonts w:ascii="Times New Roman" w:hAnsi="Times New Roman" w:cs="Times New Roman"/>
          <w:sz w:val="24"/>
          <w:szCs w:val="24"/>
        </w:rPr>
        <w:t>some</w:t>
      </w:r>
      <w:r w:rsidR="00DB35B9" w:rsidRPr="00293F5A">
        <w:rPr>
          <w:rFonts w:ascii="Times New Roman" w:hAnsi="Times New Roman" w:cs="Times New Roman"/>
          <w:sz w:val="24"/>
          <w:szCs w:val="24"/>
        </w:rPr>
        <w:t xml:space="preserve"> choice</w:t>
      </w:r>
      <w:r w:rsidR="00D734C1" w:rsidRPr="00293F5A">
        <w:rPr>
          <w:rFonts w:ascii="Times New Roman" w:hAnsi="Times New Roman" w:cs="Times New Roman"/>
          <w:sz w:val="24"/>
          <w:szCs w:val="24"/>
        </w:rPr>
        <w:t>s</w:t>
      </w:r>
      <w:r w:rsidR="00DB35B9" w:rsidRPr="00293F5A">
        <w:rPr>
          <w:rFonts w:ascii="Times New Roman" w:hAnsi="Times New Roman" w:cs="Times New Roman"/>
          <w:sz w:val="24"/>
          <w:szCs w:val="24"/>
        </w:rPr>
        <w:t xml:space="preserve"> more likely </w:t>
      </w:r>
      <w:r w:rsidR="001D62B2" w:rsidRPr="00293F5A">
        <w:rPr>
          <w:rFonts w:ascii="Times New Roman" w:hAnsi="Times New Roman" w:cs="Times New Roman"/>
          <w:sz w:val="24"/>
          <w:szCs w:val="24"/>
        </w:rPr>
        <w:t>and limit deliberation on alternatives</w:t>
      </w:r>
      <w:r w:rsidR="00170B1F" w:rsidRPr="00293F5A">
        <w:rPr>
          <w:rFonts w:ascii="Times New Roman" w:hAnsi="Times New Roman" w:cs="Times New Roman"/>
          <w:sz w:val="24"/>
          <w:szCs w:val="24"/>
        </w:rPr>
        <w:t xml:space="preserve"> (Fahey 2015:1607)</w:t>
      </w:r>
      <w:r w:rsidR="00DB7FA6" w:rsidRPr="00293F5A">
        <w:rPr>
          <w:rFonts w:ascii="Times New Roman" w:hAnsi="Times New Roman" w:cs="Times New Roman"/>
          <w:sz w:val="24"/>
          <w:szCs w:val="24"/>
        </w:rPr>
        <w:t>.</w:t>
      </w:r>
      <w:r w:rsidR="008B4013" w:rsidRPr="00293F5A">
        <w:rPr>
          <w:rStyle w:val="FootnoteReference"/>
          <w:rFonts w:ascii="Times New Roman" w:hAnsi="Times New Roman" w:cs="Times New Roman"/>
          <w:sz w:val="24"/>
          <w:szCs w:val="24"/>
        </w:rPr>
        <w:footnoteReference w:id="73"/>
      </w:r>
      <w:r w:rsidR="00DB7FA6" w:rsidRPr="00293F5A">
        <w:rPr>
          <w:rFonts w:ascii="Times New Roman" w:hAnsi="Times New Roman" w:cs="Times New Roman"/>
          <w:sz w:val="24"/>
          <w:szCs w:val="24"/>
        </w:rPr>
        <w:t xml:space="preserve"> </w:t>
      </w:r>
      <w:r w:rsidR="00791390" w:rsidRPr="00293F5A">
        <w:rPr>
          <w:rFonts w:ascii="Times New Roman" w:hAnsi="Times New Roman" w:cs="Times New Roman"/>
          <w:sz w:val="24"/>
          <w:szCs w:val="24"/>
        </w:rPr>
        <w:t>O</w:t>
      </w:r>
      <w:r w:rsidR="00DB7FA6" w:rsidRPr="00293F5A">
        <w:rPr>
          <w:rFonts w:ascii="Times New Roman" w:hAnsi="Times New Roman" w:cs="Times New Roman"/>
          <w:sz w:val="24"/>
          <w:szCs w:val="24"/>
        </w:rPr>
        <w:t xml:space="preserve">ther initiatives </w:t>
      </w:r>
      <w:r w:rsidR="007D191A" w:rsidRPr="00293F5A">
        <w:rPr>
          <w:rFonts w:ascii="Times New Roman" w:hAnsi="Times New Roman" w:cs="Times New Roman"/>
          <w:sz w:val="24"/>
          <w:szCs w:val="24"/>
        </w:rPr>
        <w:t>originate with</w:t>
      </w:r>
      <w:r w:rsidR="00B60E3D" w:rsidRPr="00293F5A">
        <w:rPr>
          <w:rFonts w:ascii="Times New Roman" w:hAnsi="Times New Roman" w:cs="Times New Roman"/>
          <w:sz w:val="24"/>
          <w:szCs w:val="24"/>
        </w:rPr>
        <w:t xml:space="preserve"> non-state</w:t>
      </w:r>
      <w:r w:rsidR="00DB7FA6" w:rsidRPr="00293F5A">
        <w:rPr>
          <w:rFonts w:ascii="Times New Roman" w:hAnsi="Times New Roman" w:cs="Times New Roman"/>
          <w:sz w:val="24"/>
          <w:szCs w:val="24"/>
        </w:rPr>
        <w:t xml:space="preserve"> policy entrepreneur</w:t>
      </w:r>
      <w:r w:rsidR="00671255" w:rsidRPr="00293F5A">
        <w:rPr>
          <w:rFonts w:ascii="Times New Roman" w:hAnsi="Times New Roman" w:cs="Times New Roman"/>
          <w:sz w:val="24"/>
          <w:szCs w:val="24"/>
        </w:rPr>
        <w:t>s</w:t>
      </w:r>
      <w:r w:rsidR="00170B1F" w:rsidRPr="00293F5A">
        <w:rPr>
          <w:rFonts w:ascii="Times New Roman" w:hAnsi="Times New Roman" w:cs="Times New Roman"/>
          <w:sz w:val="24"/>
          <w:szCs w:val="24"/>
        </w:rPr>
        <w:t xml:space="preserve"> (Karch 2007:66-67)</w:t>
      </w:r>
      <w:r w:rsidR="00DB7FA6" w:rsidRPr="00293F5A">
        <w:rPr>
          <w:rFonts w:ascii="Times New Roman" w:hAnsi="Times New Roman" w:cs="Times New Roman"/>
          <w:sz w:val="24"/>
          <w:szCs w:val="24"/>
        </w:rPr>
        <w:t xml:space="preserve">. </w:t>
      </w:r>
      <w:r w:rsidR="00671255" w:rsidRPr="00293F5A">
        <w:rPr>
          <w:rFonts w:ascii="Times New Roman" w:hAnsi="Times New Roman" w:cs="Times New Roman"/>
          <w:sz w:val="24"/>
          <w:szCs w:val="24"/>
        </w:rPr>
        <w:t>Entrepreneur-led diffusion</w:t>
      </w:r>
      <w:r w:rsidR="00DB7FA6" w:rsidRPr="00293F5A">
        <w:rPr>
          <w:rFonts w:ascii="Times New Roman" w:hAnsi="Times New Roman" w:cs="Times New Roman"/>
          <w:sz w:val="24"/>
          <w:szCs w:val="24"/>
        </w:rPr>
        <w:t xml:space="preserve"> tend</w:t>
      </w:r>
      <w:r w:rsidR="00671255" w:rsidRPr="00293F5A">
        <w:rPr>
          <w:rFonts w:ascii="Times New Roman" w:hAnsi="Times New Roman" w:cs="Times New Roman"/>
          <w:sz w:val="24"/>
          <w:szCs w:val="24"/>
        </w:rPr>
        <w:t>s</w:t>
      </w:r>
      <w:r w:rsidR="00DB7FA6" w:rsidRPr="00293F5A">
        <w:rPr>
          <w:rFonts w:ascii="Times New Roman" w:hAnsi="Times New Roman" w:cs="Times New Roman"/>
          <w:sz w:val="24"/>
          <w:szCs w:val="24"/>
        </w:rPr>
        <w:t xml:space="preserve"> to favour well-</w:t>
      </w:r>
      <w:r w:rsidR="008B4013" w:rsidRPr="00293F5A">
        <w:rPr>
          <w:rFonts w:ascii="Times New Roman" w:hAnsi="Times New Roman" w:cs="Times New Roman"/>
          <w:sz w:val="24"/>
          <w:szCs w:val="24"/>
        </w:rPr>
        <w:t>moneyed</w:t>
      </w:r>
      <w:r w:rsidR="00DB7FA6" w:rsidRPr="00293F5A">
        <w:rPr>
          <w:rFonts w:ascii="Times New Roman" w:hAnsi="Times New Roman" w:cs="Times New Roman"/>
          <w:sz w:val="24"/>
          <w:szCs w:val="24"/>
        </w:rPr>
        <w:t xml:space="preserve"> </w:t>
      </w:r>
      <w:r w:rsidR="008B4013" w:rsidRPr="00293F5A">
        <w:rPr>
          <w:rFonts w:ascii="Times New Roman" w:hAnsi="Times New Roman" w:cs="Times New Roman"/>
          <w:sz w:val="24"/>
          <w:szCs w:val="24"/>
        </w:rPr>
        <w:t>entitie</w:t>
      </w:r>
      <w:r w:rsidR="00DB7FA6" w:rsidRPr="00293F5A">
        <w:rPr>
          <w:rFonts w:ascii="Times New Roman" w:hAnsi="Times New Roman" w:cs="Times New Roman"/>
          <w:sz w:val="24"/>
          <w:szCs w:val="24"/>
        </w:rPr>
        <w:t xml:space="preserve">s, supporting </w:t>
      </w:r>
      <w:r w:rsidR="008B4013" w:rsidRPr="00293F5A">
        <w:rPr>
          <w:rFonts w:ascii="Times New Roman" w:hAnsi="Times New Roman" w:cs="Times New Roman"/>
          <w:sz w:val="24"/>
          <w:szCs w:val="24"/>
        </w:rPr>
        <w:t>elite</w:t>
      </w:r>
      <w:r w:rsidR="00DB7FA6" w:rsidRPr="00293F5A">
        <w:rPr>
          <w:rFonts w:ascii="Times New Roman" w:hAnsi="Times New Roman" w:cs="Times New Roman"/>
          <w:sz w:val="24"/>
          <w:szCs w:val="24"/>
        </w:rPr>
        <w:t xml:space="preserve"> views that may not track </w:t>
      </w:r>
      <w:r w:rsidR="000A6294" w:rsidRPr="00293F5A">
        <w:rPr>
          <w:rFonts w:ascii="Times New Roman" w:hAnsi="Times New Roman" w:cs="Times New Roman"/>
          <w:sz w:val="24"/>
          <w:szCs w:val="24"/>
        </w:rPr>
        <w:t xml:space="preserve">local </w:t>
      </w:r>
      <w:r w:rsidR="00DB7FA6" w:rsidRPr="00293F5A">
        <w:rPr>
          <w:rFonts w:ascii="Times New Roman" w:hAnsi="Times New Roman" w:cs="Times New Roman"/>
          <w:sz w:val="24"/>
          <w:szCs w:val="24"/>
        </w:rPr>
        <w:t>needs.</w:t>
      </w:r>
      <w:r w:rsidR="00DB4836" w:rsidRPr="00293F5A">
        <w:rPr>
          <w:rStyle w:val="FootnoteReference"/>
          <w:rFonts w:ascii="Times New Roman" w:hAnsi="Times New Roman" w:cs="Times New Roman"/>
          <w:sz w:val="24"/>
          <w:szCs w:val="24"/>
        </w:rPr>
        <w:footnoteReference w:id="74"/>
      </w:r>
    </w:p>
    <w:p w14:paraId="1CB6DC1E" w14:textId="77777777" w:rsidR="00EA33B8" w:rsidRPr="00293F5A" w:rsidRDefault="00EA33B8" w:rsidP="00293F5A">
      <w:pPr>
        <w:spacing w:after="0" w:line="360" w:lineRule="auto"/>
        <w:rPr>
          <w:rFonts w:ascii="Times New Roman" w:hAnsi="Times New Roman" w:cs="Times New Roman"/>
          <w:sz w:val="24"/>
          <w:szCs w:val="24"/>
        </w:rPr>
      </w:pPr>
    </w:p>
    <w:p w14:paraId="2263C8F8" w14:textId="4B74A4DD" w:rsidR="00F219F3" w:rsidRPr="00293F5A" w:rsidRDefault="00521F02"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 xml:space="preserve">Many </w:t>
      </w:r>
      <w:r w:rsidR="00671255" w:rsidRPr="00293F5A">
        <w:rPr>
          <w:rFonts w:ascii="Times New Roman" w:hAnsi="Times New Roman" w:cs="Times New Roman"/>
          <w:sz w:val="24"/>
          <w:szCs w:val="24"/>
        </w:rPr>
        <w:t>states</w:t>
      </w:r>
      <w:r w:rsidR="006C0166" w:rsidRPr="00293F5A">
        <w:rPr>
          <w:rFonts w:ascii="Times New Roman" w:hAnsi="Times New Roman" w:cs="Times New Roman"/>
          <w:sz w:val="24"/>
          <w:szCs w:val="24"/>
        </w:rPr>
        <w:t>, in fact,</w:t>
      </w:r>
      <w:r w:rsidR="00671255" w:rsidRPr="00293F5A">
        <w:rPr>
          <w:rFonts w:ascii="Times New Roman" w:hAnsi="Times New Roman" w:cs="Times New Roman"/>
          <w:sz w:val="24"/>
          <w:szCs w:val="24"/>
        </w:rPr>
        <w:t xml:space="preserve"> </w:t>
      </w:r>
      <w:r w:rsidRPr="00293F5A">
        <w:rPr>
          <w:rFonts w:ascii="Times New Roman" w:hAnsi="Times New Roman" w:cs="Times New Roman"/>
          <w:sz w:val="24"/>
          <w:szCs w:val="24"/>
        </w:rPr>
        <w:t xml:space="preserve">lack incentives </w:t>
      </w:r>
      <w:r w:rsidR="007A41CE" w:rsidRPr="00293F5A">
        <w:rPr>
          <w:rFonts w:ascii="Times New Roman" w:hAnsi="Times New Roman" w:cs="Times New Roman"/>
          <w:sz w:val="24"/>
          <w:szCs w:val="24"/>
        </w:rPr>
        <w:t>f</w:t>
      </w:r>
      <w:r w:rsidRPr="00293F5A">
        <w:rPr>
          <w:rFonts w:ascii="Times New Roman" w:hAnsi="Times New Roman" w:cs="Times New Roman"/>
          <w:sz w:val="24"/>
          <w:szCs w:val="24"/>
        </w:rPr>
        <w:t>o</w:t>
      </w:r>
      <w:r w:rsidR="007A41CE" w:rsidRPr="00293F5A">
        <w:rPr>
          <w:rFonts w:ascii="Times New Roman" w:hAnsi="Times New Roman" w:cs="Times New Roman"/>
          <w:sz w:val="24"/>
          <w:szCs w:val="24"/>
        </w:rPr>
        <w:t>r</w:t>
      </w:r>
      <w:r w:rsidRPr="00293F5A">
        <w:rPr>
          <w:rFonts w:ascii="Times New Roman" w:hAnsi="Times New Roman" w:cs="Times New Roman"/>
          <w:sz w:val="24"/>
          <w:szCs w:val="24"/>
        </w:rPr>
        <w:t xml:space="preserve"> </w:t>
      </w:r>
      <w:r w:rsidR="007A41CE" w:rsidRPr="00293F5A">
        <w:rPr>
          <w:rFonts w:ascii="Times New Roman" w:hAnsi="Times New Roman" w:cs="Times New Roman"/>
          <w:sz w:val="24"/>
          <w:szCs w:val="24"/>
        </w:rPr>
        <w:t>innovative experiments</w:t>
      </w:r>
      <w:r w:rsidRPr="00293F5A">
        <w:rPr>
          <w:rFonts w:ascii="Times New Roman" w:hAnsi="Times New Roman" w:cs="Times New Roman"/>
          <w:sz w:val="24"/>
          <w:szCs w:val="24"/>
        </w:rPr>
        <w:t xml:space="preserve">. I understand </w:t>
      </w:r>
      <w:r w:rsidR="007A41CE" w:rsidRPr="00293F5A">
        <w:rPr>
          <w:rFonts w:ascii="Times New Roman" w:hAnsi="Times New Roman" w:cs="Times New Roman"/>
          <w:sz w:val="24"/>
          <w:szCs w:val="24"/>
        </w:rPr>
        <w:t>assumption</w:t>
      </w:r>
      <w:r w:rsidR="00E76FB2" w:rsidRPr="00293F5A">
        <w:rPr>
          <w:rFonts w:ascii="Times New Roman" w:hAnsi="Times New Roman" w:cs="Times New Roman"/>
          <w:sz w:val="24"/>
          <w:szCs w:val="24"/>
        </w:rPr>
        <w:t>s</w:t>
      </w:r>
      <w:r w:rsidR="007A41CE" w:rsidRPr="00293F5A">
        <w:rPr>
          <w:rFonts w:ascii="Times New Roman" w:hAnsi="Times New Roman" w:cs="Times New Roman"/>
          <w:sz w:val="24"/>
          <w:szCs w:val="24"/>
        </w:rPr>
        <w:t xml:space="preserve"> </w:t>
      </w:r>
      <w:r w:rsidRPr="00293F5A">
        <w:rPr>
          <w:rFonts w:ascii="Times New Roman" w:hAnsi="Times New Roman" w:cs="Times New Roman"/>
          <w:sz w:val="24"/>
          <w:szCs w:val="24"/>
          <w:lang w:val="en-US"/>
        </w:rPr>
        <w:t xml:space="preserve">that political leaders have incentives to innovate and create conditions where policies match individual preferences. Politicians seem more likely to have a support base if they create conditions a population desires. </w:t>
      </w:r>
      <w:r w:rsidR="00AE3B1C" w:rsidRPr="00293F5A">
        <w:rPr>
          <w:rFonts w:ascii="Times New Roman" w:hAnsi="Times New Roman" w:cs="Times New Roman"/>
          <w:sz w:val="24"/>
          <w:szCs w:val="24"/>
          <w:lang w:val="en-US"/>
        </w:rPr>
        <w:t xml:space="preserve">Sub-state </w:t>
      </w:r>
      <w:r w:rsidRPr="00293F5A">
        <w:rPr>
          <w:rFonts w:ascii="Times New Roman" w:hAnsi="Times New Roman" w:cs="Times New Roman"/>
          <w:sz w:val="24"/>
          <w:szCs w:val="24"/>
          <w:lang w:val="en-US"/>
        </w:rPr>
        <w:t xml:space="preserve">legislators </w:t>
      </w:r>
      <w:r w:rsidR="00AE3B1C" w:rsidRPr="00293F5A">
        <w:rPr>
          <w:rFonts w:ascii="Times New Roman" w:hAnsi="Times New Roman" w:cs="Times New Roman"/>
          <w:sz w:val="24"/>
          <w:szCs w:val="24"/>
          <w:lang w:val="en-US"/>
        </w:rPr>
        <w:t>should, accordingly,</w:t>
      </w:r>
      <w:r w:rsidRPr="00293F5A">
        <w:rPr>
          <w:rFonts w:ascii="Times New Roman" w:hAnsi="Times New Roman" w:cs="Times New Roman"/>
          <w:sz w:val="24"/>
          <w:szCs w:val="24"/>
          <w:lang w:val="en-US"/>
        </w:rPr>
        <w:t xml:space="preserve"> learn how to bring about desirable outcomes and experiment in ways that make such outcomes more likely.</w:t>
      </w:r>
      <w:r w:rsidRPr="00293F5A">
        <w:rPr>
          <w:rStyle w:val="FootnoteReference"/>
          <w:rFonts w:ascii="Times New Roman" w:hAnsi="Times New Roman" w:cs="Times New Roman"/>
          <w:sz w:val="24"/>
          <w:szCs w:val="24"/>
          <w:lang w:val="en-US"/>
        </w:rPr>
        <w:footnoteReference w:id="75"/>
      </w:r>
      <w:r w:rsidRPr="00293F5A">
        <w:rPr>
          <w:rFonts w:ascii="Times New Roman" w:hAnsi="Times New Roman" w:cs="Times New Roman"/>
          <w:sz w:val="24"/>
          <w:szCs w:val="24"/>
          <w:lang w:val="en-US"/>
        </w:rPr>
        <w:t xml:space="preserve"> </w:t>
      </w:r>
      <w:r w:rsidR="002C4F37" w:rsidRPr="00293F5A">
        <w:rPr>
          <w:rFonts w:ascii="Times New Roman" w:hAnsi="Times New Roman" w:cs="Times New Roman"/>
          <w:sz w:val="24"/>
          <w:szCs w:val="24"/>
          <w:lang w:val="en-US"/>
        </w:rPr>
        <w:t xml:space="preserve">Appeals to competition-based incentives above </w:t>
      </w:r>
      <w:r w:rsidR="00693347">
        <w:rPr>
          <w:rFonts w:ascii="Times New Roman" w:hAnsi="Times New Roman" w:cs="Times New Roman"/>
          <w:sz w:val="24"/>
          <w:szCs w:val="24"/>
          <w:lang w:val="en-US"/>
        </w:rPr>
        <w:t>are also</w:t>
      </w:r>
      <w:r w:rsidR="002C4F37" w:rsidRPr="00293F5A">
        <w:rPr>
          <w:rFonts w:ascii="Times New Roman" w:hAnsi="Times New Roman" w:cs="Times New Roman"/>
          <w:sz w:val="24"/>
          <w:szCs w:val="24"/>
          <w:lang w:val="en-US"/>
        </w:rPr>
        <w:t xml:space="preserve"> plausibl</w:t>
      </w:r>
      <w:r w:rsidR="00693347">
        <w:rPr>
          <w:rFonts w:ascii="Times New Roman" w:hAnsi="Times New Roman" w:cs="Times New Roman"/>
          <w:sz w:val="24"/>
          <w:szCs w:val="24"/>
          <w:lang w:val="en-US"/>
        </w:rPr>
        <w:t>e</w:t>
      </w:r>
      <w:r w:rsidRPr="00293F5A">
        <w:rPr>
          <w:rFonts w:ascii="Times New Roman" w:hAnsi="Times New Roman" w:cs="Times New Roman"/>
          <w:sz w:val="24"/>
          <w:szCs w:val="24"/>
          <w:lang w:val="en-US"/>
        </w:rPr>
        <w:t>.</w:t>
      </w:r>
      <w:r w:rsidRPr="00293F5A">
        <w:rPr>
          <w:rStyle w:val="FootnoteReference"/>
          <w:rFonts w:ascii="Times New Roman" w:hAnsi="Times New Roman" w:cs="Times New Roman"/>
          <w:sz w:val="24"/>
          <w:szCs w:val="24"/>
          <w:lang w:val="en-US"/>
        </w:rPr>
        <w:footnoteReference w:id="76"/>
      </w:r>
      <w:r w:rsidRPr="00293F5A">
        <w:rPr>
          <w:rFonts w:ascii="Times New Roman" w:hAnsi="Times New Roman" w:cs="Times New Roman"/>
          <w:sz w:val="24"/>
          <w:szCs w:val="24"/>
          <w:lang w:val="en-US"/>
        </w:rPr>
        <w:t xml:space="preserve"> Yet learning </w:t>
      </w:r>
      <w:r w:rsidR="007A41CE" w:rsidRPr="00293F5A">
        <w:rPr>
          <w:rFonts w:ascii="Times New Roman" w:hAnsi="Times New Roman" w:cs="Times New Roman"/>
          <w:sz w:val="24"/>
          <w:szCs w:val="24"/>
          <w:lang w:val="en-US"/>
        </w:rPr>
        <w:t xml:space="preserve">costs </w:t>
      </w:r>
      <w:r w:rsidRPr="00293F5A">
        <w:rPr>
          <w:rFonts w:ascii="Times New Roman" w:hAnsi="Times New Roman" w:cs="Times New Roman"/>
          <w:sz w:val="24"/>
          <w:szCs w:val="24"/>
          <w:lang w:val="en-US"/>
        </w:rPr>
        <w:t xml:space="preserve">can overwhelm incentives. </w:t>
      </w:r>
      <w:r w:rsidR="00636927">
        <w:rPr>
          <w:rFonts w:ascii="Times New Roman" w:hAnsi="Times New Roman" w:cs="Times New Roman"/>
          <w:sz w:val="24"/>
          <w:szCs w:val="24"/>
          <w:lang w:val="en-US"/>
        </w:rPr>
        <w:t>I</w:t>
      </w:r>
      <w:r w:rsidR="00F521D4" w:rsidRPr="00293F5A">
        <w:rPr>
          <w:rFonts w:ascii="Times New Roman" w:hAnsi="Times New Roman" w:cs="Times New Roman"/>
          <w:sz w:val="24"/>
          <w:szCs w:val="24"/>
          <w:lang w:val="en-US"/>
        </w:rPr>
        <w:t>n</w:t>
      </w:r>
      <w:r w:rsidR="00392E4C" w:rsidRPr="00293F5A">
        <w:rPr>
          <w:rFonts w:ascii="Times New Roman" w:hAnsi="Times New Roman" w:cs="Times New Roman"/>
          <w:sz w:val="24"/>
          <w:szCs w:val="24"/>
          <w:lang w:val="en-US"/>
        </w:rPr>
        <w:t>cumbents are more likely to win regardless of whether they experiment (Grumbach 2022:199). Federal complexity “makes it difficult to know which politicians to reward or punish for their performance</w:t>
      </w:r>
      <w:r w:rsidR="00167169" w:rsidRPr="00293F5A">
        <w:rPr>
          <w:rFonts w:ascii="Times New Roman" w:hAnsi="Times New Roman" w:cs="Times New Roman"/>
          <w:sz w:val="24"/>
          <w:szCs w:val="24"/>
          <w:lang w:val="en-US"/>
        </w:rPr>
        <w:t>” (</w:t>
      </w:r>
      <w:r w:rsidR="00167169" w:rsidRPr="00293F5A">
        <w:rPr>
          <w:rFonts w:ascii="Times New Roman" w:hAnsi="Times New Roman" w:cs="Times New Roman"/>
          <w:i/>
          <w:iCs/>
          <w:sz w:val="24"/>
          <w:szCs w:val="24"/>
          <w:lang w:val="en-US"/>
        </w:rPr>
        <w:t>id</w:t>
      </w:r>
      <w:r w:rsidR="00167169" w:rsidRPr="00293F5A">
        <w:rPr>
          <w:rFonts w:ascii="Times New Roman" w:hAnsi="Times New Roman" w:cs="Times New Roman"/>
          <w:sz w:val="24"/>
          <w:szCs w:val="24"/>
          <w:lang w:val="en-US"/>
        </w:rPr>
        <w:t>.).</w:t>
      </w:r>
      <w:r w:rsidR="00F521D4" w:rsidRPr="00293F5A">
        <w:rPr>
          <w:rFonts w:ascii="Times New Roman" w:hAnsi="Times New Roman" w:cs="Times New Roman"/>
          <w:sz w:val="24"/>
          <w:szCs w:val="24"/>
          <w:lang w:val="en-US"/>
        </w:rPr>
        <w:t xml:space="preserve"> </w:t>
      </w:r>
      <w:r w:rsidR="00BA1A12" w:rsidRPr="00293F5A">
        <w:rPr>
          <w:rFonts w:ascii="Times New Roman" w:hAnsi="Times New Roman" w:cs="Times New Roman"/>
          <w:sz w:val="24"/>
          <w:szCs w:val="24"/>
          <w:lang w:val="en-US"/>
        </w:rPr>
        <w:t>If innovations are expensive and people are unlikely to credit you for ‘wins’</w:t>
      </w:r>
      <w:r w:rsidR="00E9737F" w:rsidRPr="00293F5A">
        <w:rPr>
          <w:rFonts w:ascii="Times New Roman" w:hAnsi="Times New Roman" w:cs="Times New Roman"/>
          <w:sz w:val="24"/>
          <w:szCs w:val="24"/>
          <w:lang w:val="en-US"/>
        </w:rPr>
        <w:t xml:space="preserve"> whe</w:t>
      </w:r>
      <w:r w:rsidR="00B533E3" w:rsidRPr="00293F5A">
        <w:rPr>
          <w:rFonts w:ascii="Times New Roman" w:hAnsi="Times New Roman" w:cs="Times New Roman"/>
          <w:sz w:val="24"/>
          <w:szCs w:val="24"/>
          <w:lang w:val="en-US"/>
        </w:rPr>
        <w:t>n</w:t>
      </w:r>
      <w:r w:rsidR="00E9737F" w:rsidRPr="00293F5A">
        <w:rPr>
          <w:rFonts w:ascii="Times New Roman" w:hAnsi="Times New Roman" w:cs="Times New Roman"/>
          <w:sz w:val="24"/>
          <w:szCs w:val="24"/>
          <w:lang w:val="en-US"/>
        </w:rPr>
        <w:t xml:space="preserve"> you experiment,</w:t>
      </w:r>
      <w:r w:rsidR="00BA1A12" w:rsidRPr="00293F5A">
        <w:rPr>
          <w:rFonts w:ascii="Times New Roman" w:hAnsi="Times New Roman" w:cs="Times New Roman"/>
          <w:sz w:val="24"/>
          <w:szCs w:val="24"/>
          <w:lang w:val="en-US"/>
        </w:rPr>
        <w:t xml:space="preserve"> </w:t>
      </w:r>
      <w:r w:rsidR="00F521D4" w:rsidRPr="00293F5A">
        <w:rPr>
          <w:rFonts w:ascii="Times New Roman" w:hAnsi="Times New Roman" w:cs="Times New Roman"/>
          <w:sz w:val="24"/>
          <w:szCs w:val="24"/>
          <w:lang w:val="en-US"/>
        </w:rPr>
        <w:t xml:space="preserve">you have </w:t>
      </w:r>
      <w:r w:rsidR="00BA1A12" w:rsidRPr="00293F5A">
        <w:rPr>
          <w:rFonts w:ascii="Times New Roman" w:hAnsi="Times New Roman" w:cs="Times New Roman"/>
          <w:sz w:val="24"/>
          <w:szCs w:val="24"/>
          <w:lang w:val="en-US"/>
        </w:rPr>
        <w:t>little reason to innovate</w:t>
      </w:r>
      <w:r w:rsidR="00E9737F" w:rsidRPr="00293F5A">
        <w:rPr>
          <w:rFonts w:ascii="Times New Roman" w:hAnsi="Times New Roman" w:cs="Times New Roman"/>
          <w:sz w:val="24"/>
          <w:szCs w:val="24"/>
          <w:lang w:val="en-US"/>
        </w:rPr>
        <w:t>, particularly where</w:t>
      </w:r>
      <w:r w:rsidRPr="00293F5A">
        <w:rPr>
          <w:rFonts w:ascii="Times New Roman" w:hAnsi="Times New Roman" w:cs="Times New Roman"/>
          <w:sz w:val="24"/>
          <w:szCs w:val="24"/>
          <w:lang w:val="en-US"/>
        </w:rPr>
        <w:t xml:space="preserve"> </w:t>
      </w:r>
      <w:r w:rsidR="00F521D4" w:rsidRPr="00293F5A">
        <w:rPr>
          <w:rFonts w:ascii="Times New Roman" w:hAnsi="Times New Roman" w:cs="Times New Roman"/>
          <w:sz w:val="24"/>
          <w:szCs w:val="24"/>
          <w:lang w:val="en-US"/>
        </w:rPr>
        <w:t xml:space="preserve">you </w:t>
      </w:r>
      <w:r w:rsidRPr="00293F5A">
        <w:rPr>
          <w:rFonts w:ascii="Times New Roman" w:hAnsi="Times New Roman" w:cs="Times New Roman"/>
          <w:sz w:val="24"/>
          <w:szCs w:val="24"/>
          <w:lang w:val="en-US"/>
        </w:rPr>
        <w:t>can</w:t>
      </w:r>
      <w:r w:rsidR="00E9737F" w:rsidRPr="00293F5A">
        <w:rPr>
          <w:rFonts w:ascii="Times New Roman" w:hAnsi="Times New Roman" w:cs="Times New Roman"/>
          <w:sz w:val="24"/>
          <w:szCs w:val="24"/>
          <w:lang w:val="en-US"/>
        </w:rPr>
        <w:t xml:space="preserve"> easily</w:t>
      </w:r>
      <w:r w:rsidRPr="00293F5A">
        <w:rPr>
          <w:rFonts w:ascii="Times New Roman" w:hAnsi="Times New Roman" w:cs="Times New Roman"/>
          <w:sz w:val="24"/>
          <w:szCs w:val="24"/>
          <w:lang w:val="en-US"/>
        </w:rPr>
        <w:t xml:space="preserve"> free-ride on positive experiments elsewhere.</w:t>
      </w:r>
      <w:r w:rsidR="002E7941" w:rsidRPr="00293F5A">
        <w:rPr>
          <w:rStyle w:val="FootnoteReference"/>
          <w:rFonts w:ascii="Times New Roman" w:hAnsi="Times New Roman" w:cs="Times New Roman"/>
          <w:sz w:val="24"/>
          <w:szCs w:val="24"/>
          <w:lang w:val="en-US"/>
        </w:rPr>
        <w:footnoteReference w:id="77"/>
      </w:r>
      <w:r w:rsidR="004F5E50" w:rsidRPr="00293F5A">
        <w:rPr>
          <w:rFonts w:ascii="Times New Roman" w:hAnsi="Times New Roman" w:cs="Times New Roman"/>
          <w:sz w:val="24"/>
          <w:szCs w:val="24"/>
          <w:lang w:val="en-US"/>
        </w:rPr>
        <w:t xml:space="preserve"> </w:t>
      </w:r>
    </w:p>
    <w:p w14:paraId="4B6EE5C3" w14:textId="77777777" w:rsidR="00F219F3" w:rsidRPr="00293F5A" w:rsidRDefault="00F219F3" w:rsidP="00293F5A">
      <w:pPr>
        <w:spacing w:after="0" w:line="360" w:lineRule="auto"/>
        <w:rPr>
          <w:rFonts w:ascii="Times New Roman" w:hAnsi="Times New Roman" w:cs="Times New Roman"/>
          <w:sz w:val="24"/>
          <w:szCs w:val="24"/>
          <w:lang w:val="en-US"/>
        </w:rPr>
      </w:pPr>
    </w:p>
    <w:p w14:paraId="3BB28887" w14:textId="288B5834" w:rsidR="00DC7D51" w:rsidRPr="00293F5A" w:rsidRDefault="00F219F3"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lastRenderedPageBreak/>
        <w:t>I</w:t>
      </w:r>
      <w:r w:rsidR="00DC7D51" w:rsidRPr="00293F5A">
        <w:rPr>
          <w:rFonts w:ascii="Times New Roman" w:hAnsi="Times New Roman" w:cs="Times New Roman"/>
          <w:sz w:val="24"/>
          <w:szCs w:val="24"/>
          <w:lang w:val="en-US"/>
        </w:rPr>
        <w:t>ncentives to innovate may not</w:t>
      </w:r>
      <w:r w:rsidRPr="00293F5A">
        <w:rPr>
          <w:rFonts w:ascii="Times New Roman" w:hAnsi="Times New Roman" w:cs="Times New Roman"/>
          <w:sz w:val="24"/>
          <w:szCs w:val="24"/>
          <w:lang w:val="en-US"/>
        </w:rPr>
        <w:t>, in turn,</w:t>
      </w:r>
      <w:r w:rsidR="00DC7D51" w:rsidRPr="00293F5A">
        <w:rPr>
          <w:rFonts w:ascii="Times New Roman" w:hAnsi="Times New Roman" w:cs="Times New Roman"/>
          <w:sz w:val="24"/>
          <w:szCs w:val="24"/>
          <w:lang w:val="en-US"/>
        </w:rPr>
        <w:t xml:space="preserve"> favour rational inquiry. </w:t>
      </w:r>
      <w:r w:rsidR="00DC7D51" w:rsidRPr="00293F5A">
        <w:rPr>
          <w:rFonts w:ascii="Times New Roman" w:hAnsi="Times New Roman" w:cs="Times New Roman"/>
          <w:sz w:val="24"/>
          <w:szCs w:val="24"/>
        </w:rPr>
        <w:t xml:space="preserve">Many experiments in the U.S.A. resulted from </w:t>
      </w:r>
      <w:proofErr w:type="gramStart"/>
      <w:r w:rsidR="00DC7D51" w:rsidRPr="00293F5A">
        <w:rPr>
          <w:rFonts w:ascii="Times New Roman" w:hAnsi="Times New Roman" w:cs="Times New Roman"/>
          <w:sz w:val="24"/>
          <w:szCs w:val="24"/>
        </w:rPr>
        <w:t>emotionally-charged</w:t>
      </w:r>
      <w:proofErr w:type="gramEnd"/>
      <w:r w:rsidR="00DC7D51" w:rsidRPr="00293F5A">
        <w:rPr>
          <w:rFonts w:ascii="Times New Roman" w:hAnsi="Times New Roman" w:cs="Times New Roman"/>
          <w:sz w:val="24"/>
          <w:szCs w:val="24"/>
        </w:rPr>
        <w:t xml:space="preserve"> events. Emotional salience risk</w:t>
      </w:r>
      <w:r w:rsidR="0051719F">
        <w:rPr>
          <w:rFonts w:ascii="Times New Roman" w:hAnsi="Times New Roman" w:cs="Times New Roman"/>
          <w:sz w:val="24"/>
          <w:szCs w:val="24"/>
        </w:rPr>
        <w:t>s</w:t>
      </w:r>
      <w:r w:rsidR="00DC7D51" w:rsidRPr="00293F5A">
        <w:rPr>
          <w:rFonts w:ascii="Times New Roman" w:hAnsi="Times New Roman" w:cs="Times New Roman"/>
          <w:sz w:val="24"/>
          <w:szCs w:val="24"/>
        </w:rPr>
        <w:t xml:space="preserve"> irrationalities. For example, widespread adoption of policies concerning the death penalty, low-quality cars, and missing children resulted from public outcry.</w:t>
      </w:r>
      <w:r w:rsidR="00DC7D51" w:rsidRPr="00293F5A">
        <w:rPr>
          <w:rStyle w:val="FootnoteReference"/>
          <w:rFonts w:ascii="Times New Roman" w:hAnsi="Times New Roman" w:cs="Times New Roman"/>
          <w:sz w:val="24"/>
          <w:szCs w:val="24"/>
        </w:rPr>
        <w:footnoteReference w:id="78"/>
      </w:r>
      <w:r w:rsidR="00DC7D51" w:rsidRPr="00293F5A">
        <w:rPr>
          <w:rFonts w:ascii="Times New Roman" w:hAnsi="Times New Roman" w:cs="Times New Roman"/>
          <w:sz w:val="24"/>
          <w:szCs w:val="24"/>
        </w:rPr>
        <w:t xml:space="preserve"> Attention, rather than objective need, motivated experimentation. This can lead to emotionally-charged policy failure diffusion. Retributivist policies</w:t>
      </w:r>
      <w:r w:rsidR="003051E9">
        <w:rPr>
          <w:rFonts w:ascii="Times New Roman" w:hAnsi="Times New Roman" w:cs="Times New Roman"/>
          <w:sz w:val="24"/>
          <w:szCs w:val="24"/>
        </w:rPr>
        <w:t>, like</w:t>
      </w:r>
      <w:r w:rsidR="00DC7D51" w:rsidRPr="00293F5A">
        <w:rPr>
          <w:rFonts w:ascii="Times New Roman" w:hAnsi="Times New Roman" w:cs="Times New Roman"/>
          <w:sz w:val="24"/>
          <w:szCs w:val="24"/>
        </w:rPr>
        <w:t xml:space="preserve"> ‘three strikes’ rules</w:t>
      </w:r>
      <w:r w:rsidR="003051E9">
        <w:rPr>
          <w:rFonts w:ascii="Times New Roman" w:hAnsi="Times New Roman" w:cs="Times New Roman"/>
          <w:sz w:val="24"/>
          <w:szCs w:val="24"/>
        </w:rPr>
        <w:t>,</w:t>
      </w:r>
      <w:r w:rsidR="00DC7D51" w:rsidRPr="00293F5A">
        <w:rPr>
          <w:rFonts w:ascii="Times New Roman" w:hAnsi="Times New Roman" w:cs="Times New Roman"/>
          <w:sz w:val="24"/>
          <w:szCs w:val="24"/>
        </w:rPr>
        <w:t xml:space="preserve"> arguably serve as additional examples.</w:t>
      </w:r>
      <w:r w:rsidR="00DC7D51" w:rsidRPr="00293F5A">
        <w:rPr>
          <w:rStyle w:val="FootnoteReference"/>
          <w:rFonts w:ascii="Times New Roman" w:hAnsi="Times New Roman" w:cs="Times New Roman"/>
          <w:sz w:val="24"/>
          <w:szCs w:val="24"/>
        </w:rPr>
        <w:footnoteReference w:id="79"/>
      </w:r>
    </w:p>
    <w:p w14:paraId="39870A3C" w14:textId="0F82CB82" w:rsidR="0007584B" w:rsidRPr="00293F5A" w:rsidRDefault="0007584B" w:rsidP="00293F5A">
      <w:pPr>
        <w:spacing w:after="0" w:line="360" w:lineRule="auto"/>
        <w:rPr>
          <w:rFonts w:ascii="Times New Roman" w:hAnsi="Times New Roman" w:cs="Times New Roman"/>
          <w:sz w:val="24"/>
          <w:szCs w:val="24"/>
        </w:rPr>
      </w:pPr>
    </w:p>
    <w:p w14:paraId="1A014CB2" w14:textId="4D6FB9DD" w:rsidR="00400229" w:rsidRPr="00293F5A" w:rsidRDefault="008A750E"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rPr>
        <w:t>I</w:t>
      </w:r>
      <w:r w:rsidR="00DC7D51" w:rsidRPr="00293F5A">
        <w:rPr>
          <w:rFonts w:ascii="Times New Roman" w:hAnsi="Times New Roman" w:cs="Times New Roman"/>
          <w:sz w:val="24"/>
          <w:szCs w:val="24"/>
        </w:rPr>
        <w:t>f mechanisms like policy development subsidies can incentivize experimentation (Oates 1999:1133), incentives to learn from experiments</w:t>
      </w:r>
      <w:r w:rsidR="007E6A42" w:rsidRPr="00293F5A">
        <w:rPr>
          <w:rFonts w:ascii="Times New Roman" w:hAnsi="Times New Roman" w:cs="Times New Roman"/>
          <w:sz w:val="24"/>
          <w:szCs w:val="24"/>
        </w:rPr>
        <w:t xml:space="preserve"> remain necessary</w:t>
      </w:r>
      <w:r w:rsidR="00DC7D51" w:rsidRPr="00293F5A">
        <w:rPr>
          <w:rFonts w:ascii="Times New Roman" w:hAnsi="Times New Roman" w:cs="Times New Roman"/>
          <w:sz w:val="24"/>
          <w:szCs w:val="24"/>
        </w:rPr>
        <w:t xml:space="preserve">. </w:t>
      </w:r>
      <w:r w:rsidR="00063F8A" w:rsidRPr="00293F5A">
        <w:rPr>
          <w:rFonts w:ascii="Times New Roman" w:hAnsi="Times New Roman" w:cs="Times New Roman"/>
          <w:sz w:val="24"/>
          <w:szCs w:val="24"/>
        </w:rPr>
        <w:t xml:space="preserve">Evidence of learning is at best mixed. Learning is not the only means of policy diffusion. Many </w:t>
      </w:r>
      <w:r w:rsidR="006A1A15">
        <w:rPr>
          <w:rFonts w:ascii="Times New Roman" w:hAnsi="Times New Roman" w:cs="Times New Roman"/>
          <w:sz w:val="24"/>
          <w:szCs w:val="24"/>
        </w:rPr>
        <w:t xml:space="preserve">states </w:t>
      </w:r>
      <w:r w:rsidR="00063F8A" w:rsidRPr="00293F5A">
        <w:rPr>
          <w:rFonts w:ascii="Times New Roman" w:hAnsi="Times New Roman" w:cs="Times New Roman"/>
          <w:sz w:val="24"/>
          <w:szCs w:val="24"/>
        </w:rPr>
        <w:t>emulat</w:t>
      </w:r>
      <w:r w:rsidR="005656A5" w:rsidRPr="00293F5A">
        <w:rPr>
          <w:rFonts w:ascii="Times New Roman" w:hAnsi="Times New Roman" w:cs="Times New Roman"/>
          <w:sz w:val="24"/>
          <w:szCs w:val="24"/>
        </w:rPr>
        <w:t>e</w:t>
      </w:r>
      <w:r w:rsidR="00063F8A" w:rsidRPr="00293F5A">
        <w:rPr>
          <w:rFonts w:ascii="Times New Roman" w:hAnsi="Times New Roman" w:cs="Times New Roman"/>
          <w:sz w:val="24"/>
          <w:szCs w:val="24"/>
        </w:rPr>
        <w:t xml:space="preserve"> other</w:t>
      </w:r>
      <w:r w:rsidR="006A1A15">
        <w:rPr>
          <w:rFonts w:ascii="Times New Roman" w:hAnsi="Times New Roman" w:cs="Times New Roman"/>
          <w:sz w:val="24"/>
          <w:szCs w:val="24"/>
        </w:rPr>
        <w:t>s with similar</w:t>
      </w:r>
      <w:r w:rsidR="00063F8A" w:rsidRPr="00293F5A">
        <w:rPr>
          <w:rFonts w:ascii="Times New Roman" w:hAnsi="Times New Roman" w:cs="Times New Roman"/>
          <w:sz w:val="24"/>
          <w:szCs w:val="24"/>
        </w:rPr>
        <w:t xml:space="preserve"> geographical features or ideology</w:t>
      </w:r>
      <w:r w:rsidR="00E42ADE" w:rsidRPr="00293F5A">
        <w:rPr>
          <w:rFonts w:ascii="Times New Roman" w:hAnsi="Times New Roman" w:cs="Times New Roman"/>
          <w:sz w:val="24"/>
          <w:szCs w:val="24"/>
        </w:rPr>
        <w:t>, rather than evidence of success</w:t>
      </w:r>
      <w:r w:rsidR="00063F8A" w:rsidRPr="00293F5A">
        <w:rPr>
          <w:rFonts w:ascii="Times New Roman" w:hAnsi="Times New Roman" w:cs="Times New Roman"/>
          <w:sz w:val="24"/>
          <w:szCs w:val="24"/>
        </w:rPr>
        <w:t>.</w:t>
      </w:r>
      <w:r w:rsidR="00063F8A" w:rsidRPr="00293F5A">
        <w:rPr>
          <w:rStyle w:val="FootnoteReference"/>
          <w:rFonts w:ascii="Times New Roman" w:hAnsi="Times New Roman" w:cs="Times New Roman"/>
          <w:sz w:val="24"/>
          <w:szCs w:val="24"/>
        </w:rPr>
        <w:footnoteReference w:id="80"/>
      </w:r>
      <w:r w:rsidR="00063F8A" w:rsidRPr="00293F5A">
        <w:rPr>
          <w:rFonts w:ascii="Times New Roman" w:hAnsi="Times New Roman" w:cs="Times New Roman"/>
          <w:sz w:val="24"/>
          <w:szCs w:val="24"/>
        </w:rPr>
        <w:t xml:space="preserve"> </w:t>
      </w:r>
      <w:r w:rsidR="006A1A15">
        <w:rPr>
          <w:rFonts w:ascii="Times New Roman" w:hAnsi="Times New Roman" w:cs="Times New Roman"/>
          <w:sz w:val="24"/>
          <w:szCs w:val="24"/>
        </w:rPr>
        <w:t>They accordingly</w:t>
      </w:r>
      <w:r w:rsidR="00AC7832">
        <w:rPr>
          <w:rFonts w:ascii="Times New Roman" w:hAnsi="Times New Roman" w:cs="Times New Roman"/>
          <w:sz w:val="24"/>
          <w:szCs w:val="24"/>
        </w:rPr>
        <w:t xml:space="preserve"> adopt</w:t>
      </w:r>
      <w:r w:rsidR="004B1CC7" w:rsidRPr="00293F5A">
        <w:rPr>
          <w:rFonts w:ascii="Times New Roman" w:hAnsi="Times New Roman" w:cs="Times New Roman"/>
          <w:sz w:val="24"/>
          <w:szCs w:val="24"/>
        </w:rPr>
        <w:t xml:space="preserve"> </w:t>
      </w:r>
      <w:r w:rsidR="00AC7832">
        <w:rPr>
          <w:rFonts w:ascii="Times New Roman" w:hAnsi="Times New Roman" w:cs="Times New Roman"/>
          <w:sz w:val="24"/>
          <w:szCs w:val="24"/>
        </w:rPr>
        <w:t>failed policies</w:t>
      </w:r>
      <w:r w:rsidR="006A1A15">
        <w:rPr>
          <w:rFonts w:ascii="Times New Roman" w:hAnsi="Times New Roman" w:cs="Times New Roman"/>
          <w:sz w:val="24"/>
          <w:szCs w:val="24"/>
        </w:rPr>
        <w:t xml:space="preserve"> too</w:t>
      </w:r>
      <w:r w:rsidR="00063F8A" w:rsidRPr="00293F5A">
        <w:rPr>
          <w:rFonts w:ascii="Times New Roman" w:hAnsi="Times New Roman" w:cs="Times New Roman"/>
          <w:sz w:val="24"/>
          <w:szCs w:val="24"/>
        </w:rPr>
        <w:t>.</w:t>
      </w:r>
      <w:r w:rsidR="00063F8A" w:rsidRPr="00293F5A">
        <w:rPr>
          <w:rStyle w:val="FootnoteReference"/>
          <w:rFonts w:ascii="Times New Roman" w:hAnsi="Times New Roman" w:cs="Times New Roman"/>
          <w:sz w:val="24"/>
          <w:szCs w:val="24"/>
        </w:rPr>
        <w:footnoteReference w:id="81"/>
      </w:r>
      <w:r w:rsidR="00063F8A" w:rsidRPr="00293F5A">
        <w:rPr>
          <w:rFonts w:ascii="Times New Roman" w:hAnsi="Times New Roman" w:cs="Times New Roman"/>
          <w:sz w:val="24"/>
          <w:szCs w:val="24"/>
        </w:rPr>
        <w:t xml:space="preserve"> Other changes result from coercion or competition.</w:t>
      </w:r>
      <w:r w:rsidR="00063F8A" w:rsidRPr="00293F5A">
        <w:rPr>
          <w:rStyle w:val="FootnoteReference"/>
          <w:rFonts w:ascii="Times New Roman" w:hAnsi="Times New Roman" w:cs="Times New Roman"/>
          <w:sz w:val="24"/>
          <w:szCs w:val="24"/>
        </w:rPr>
        <w:footnoteReference w:id="82"/>
      </w:r>
      <w:r w:rsidR="00063F8A" w:rsidRPr="00293F5A">
        <w:rPr>
          <w:rFonts w:ascii="Times New Roman" w:hAnsi="Times New Roman" w:cs="Times New Roman"/>
          <w:sz w:val="24"/>
          <w:szCs w:val="24"/>
        </w:rPr>
        <w:t xml:space="preserve"> </w:t>
      </w:r>
      <w:r w:rsidR="004B1CC7" w:rsidRPr="00293F5A">
        <w:rPr>
          <w:rFonts w:ascii="Times New Roman" w:hAnsi="Times New Roman" w:cs="Times New Roman"/>
          <w:sz w:val="24"/>
          <w:szCs w:val="24"/>
        </w:rPr>
        <w:t>P</w:t>
      </w:r>
      <w:r w:rsidR="00063F8A" w:rsidRPr="00293F5A">
        <w:rPr>
          <w:rFonts w:ascii="Times New Roman" w:hAnsi="Times New Roman" w:cs="Times New Roman"/>
          <w:sz w:val="24"/>
          <w:szCs w:val="24"/>
        </w:rPr>
        <w:t>olicy learning within federal states</w:t>
      </w:r>
      <w:r w:rsidR="005D5674" w:rsidRPr="00293F5A">
        <w:rPr>
          <w:rFonts w:ascii="Times New Roman" w:hAnsi="Times New Roman" w:cs="Times New Roman"/>
          <w:sz w:val="24"/>
          <w:szCs w:val="24"/>
        </w:rPr>
        <w:t xml:space="preserve"> occurs</w:t>
      </w:r>
      <w:r w:rsidR="00063F8A" w:rsidRPr="00293F5A">
        <w:rPr>
          <w:rFonts w:ascii="Times New Roman" w:hAnsi="Times New Roman" w:cs="Times New Roman"/>
          <w:sz w:val="24"/>
          <w:szCs w:val="24"/>
        </w:rPr>
        <w:t xml:space="preserve">. </w:t>
      </w:r>
      <w:r w:rsidR="0019509B" w:rsidRPr="00293F5A">
        <w:rPr>
          <w:rFonts w:ascii="Times New Roman" w:hAnsi="Times New Roman" w:cs="Times New Roman"/>
          <w:sz w:val="24"/>
          <w:szCs w:val="24"/>
        </w:rPr>
        <w:t>Further n</w:t>
      </w:r>
      <w:r w:rsidR="00063F8A" w:rsidRPr="00293F5A">
        <w:rPr>
          <w:rFonts w:ascii="Times New Roman" w:hAnsi="Times New Roman" w:cs="Times New Roman"/>
          <w:sz w:val="24"/>
          <w:szCs w:val="24"/>
        </w:rPr>
        <w:t>ote widespread horizontal diffusion of well-regarded welfare, children’s health insurance, and anti-drunk driving policies across the U.S. states</w:t>
      </w:r>
      <w:r w:rsidR="00BD4269" w:rsidRPr="00293F5A">
        <w:rPr>
          <w:rFonts w:ascii="Times New Roman" w:hAnsi="Times New Roman" w:cs="Times New Roman"/>
          <w:sz w:val="24"/>
          <w:szCs w:val="24"/>
        </w:rPr>
        <w:t xml:space="preserve"> or vertical diffusion of expansive health policies in the U.S.A. and Canada</w:t>
      </w:r>
      <w:r w:rsidR="00063F8A" w:rsidRPr="00293F5A">
        <w:rPr>
          <w:rFonts w:ascii="Times New Roman" w:hAnsi="Times New Roman" w:cs="Times New Roman"/>
          <w:sz w:val="24"/>
          <w:szCs w:val="24"/>
        </w:rPr>
        <w:t>.</w:t>
      </w:r>
      <w:r w:rsidR="00063F8A" w:rsidRPr="00293F5A">
        <w:rPr>
          <w:rStyle w:val="FootnoteReference"/>
          <w:rFonts w:ascii="Times New Roman" w:hAnsi="Times New Roman" w:cs="Times New Roman"/>
          <w:sz w:val="24"/>
          <w:szCs w:val="24"/>
        </w:rPr>
        <w:footnoteReference w:id="83"/>
      </w:r>
      <w:r w:rsidR="00063F8A" w:rsidRPr="00293F5A">
        <w:rPr>
          <w:rFonts w:ascii="Times New Roman" w:hAnsi="Times New Roman" w:cs="Times New Roman"/>
          <w:sz w:val="24"/>
          <w:szCs w:val="24"/>
        </w:rPr>
        <w:t xml:space="preserve"> Yet diffusion</w:t>
      </w:r>
      <w:r w:rsidR="004B1CC7" w:rsidRPr="00293F5A">
        <w:rPr>
          <w:rFonts w:ascii="Times New Roman" w:hAnsi="Times New Roman" w:cs="Times New Roman"/>
          <w:sz w:val="24"/>
          <w:szCs w:val="24"/>
        </w:rPr>
        <w:t xml:space="preserve"> </w:t>
      </w:r>
      <w:r w:rsidR="00063F8A" w:rsidRPr="00293F5A">
        <w:rPr>
          <w:rFonts w:ascii="Times New Roman" w:hAnsi="Times New Roman" w:cs="Times New Roman"/>
          <w:sz w:val="24"/>
          <w:szCs w:val="24"/>
        </w:rPr>
        <w:t xml:space="preserve">is not solely attributable to policy </w:t>
      </w:r>
      <w:r w:rsidR="00063F8A" w:rsidRPr="002A7D7B">
        <w:rPr>
          <w:rFonts w:ascii="Times New Roman" w:hAnsi="Times New Roman" w:cs="Times New Roman"/>
          <w:i/>
          <w:iCs/>
          <w:sz w:val="24"/>
          <w:szCs w:val="24"/>
        </w:rPr>
        <w:t>learning</w:t>
      </w:r>
      <w:r w:rsidR="00C81C12" w:rsidRPr="00C81C12">
        <w:rPr>
          <w:rFonts w:ascii="Times New Roman" w:hAnsi="Times New Roman" w:cs="Times New Roman"/>
          <w:sz w:val="24"/>
          <w:szCs w:val="24"/>
        </w:rPr>
        <w:t>, rather than emulation,</w:t>
      </w:r>
      <w:r w:rsidR="00C36FB4">
        <w:rPr>
          <w:rFonts w:ascii="Times New Roman" w:hAnsi="Times New Roman" w:cs="Times New Roman"/>
          <w:sz w:val="24"/>
          <w:szCs w:val="24"/>
        </w:rPr>
        <w:t xml:space="preserve"> </w:t>
      </w:r>
      <w:r w:rsidR="00C81C12">
        <w:rPr>
          <w:rFonts w:ascii="Times New Roman" w:hAnsi="Times New Roman" w:cs="Times New Roman"/>
          <w:sz w:val="24"/>
          <w:szCs w:val="24"/>
        </w:rPr>
        <w:t xml:space="preserve">even </w:t>
      </w:r>
      <w:r w:rsidR="00C36FB4">
        <w:rPr>
          <w:rFonts w:ascii="Times New Roman" w:hAnsi="Times New Roman" w:cs="Times New Roman"/>
          <w:sz w:val="24"/>
          <w:szCs w:val="24"/>
        </w:rPr>
        <w:t xml:space="preserve">in </w:t>
      </w:r>
      <w:r w:rsidR="00C81C12">
        <w:rPr>
          <w:rFonts w:ascii="Times New Roman" w:hAnsi="Times New Roman" w:cs="Times New Roman"/>
          <w:sz w:val="24"/>
          <w:szCs w:val="24"/>
        </w:rPr>
        <w:t>those</w:t>
      </w:r>
      <w:r w:rsidR="00C36FB4">
        <w:rPr>
          <w:rFonts w:ascii="Times New Roman" w:hAnsi="Times New Roman" w:cs="Times New Roman"/>
          <w:sz w:val="24"/>
          <w:szCs w:val="24"/>
        </w:rPr>
        <w:t xml:space="preserve"> cases.</w:t>
      </w:r>
      <w:r w:rsidR="00063F8A" w:rsidRPr="00293F5A">
        <w:rPr>
          <w:rStyle w:val="FootnoteReference"/>
          <w:rFonts w:ascii="Times New Roman" w:hAnsi="Times New Roman" w:cs="Times New Roman"/>
          <w:sz w:val="24"/>
          <w:szCs w:val="24"/>
        </w:rPr>
        <w:footnoteReference w:id="84"/>
      </w:r>
      <w:r w:rsidR="00063F8A" w:rsidRPr="00293F5A">
        <w:rPr>
          <w:rFonts w:ascii="Times New Roman" w:hAnsi="Times New Roman" w:cs="Times New Roman"/>
          <w:sz w:val="24"/>
          <w:szCs w:val="24"/>
        </w:rPr>
        <w:t xml:space="preserve"> </w:t>
      </w:r>
      <w:r w:rsidR="00EC79FE" w:rsidRPr="00293F5A">
        <w:rPr>
          <w:rFonts w:ascii="Times New Roman" w:hAnsi="Times New Roman" w:cs="Times New Roman"/>
          <w:sz w:val="24"/>
          <w:szCs w:val="24"/>
        </w:rPr>
        <w:t xml:space="preserve">And </w:t>
      </w:r>
      <w:r w:rsidR="00B23586" w:rsidRPr="00293F5A">
        <w:rPr>
          <w:rFonts w:ascii="Times New Roman" w:hAnsi="Times New Roman" w:cs="Times New Roman"/>
          <w:sz w:val="24"/>
          <w:szCs w:val="24"/>
        </w:rPr>
        <w:t>areas where policy learning</w:t>
      </w:r>
      <w:r w:rsidR="009B78AA">
        <w:rPr>
          <w:rFonts w:ascii="Times New Roman" w:hAnsi="Times New Roman" w:cs="Times New Roman"/>
          <w:sz w:val="24"/>
          <w:szCs w:val="24"/>
        </w:rPr>
        <w:t xml:space="preserve"> occurs</w:t>
      </w:r>
      <w:r w:rsidR="002C1355" w:rsidRPr="00293F5A">
        <w:rPr>
          <w:rFonts w:ascii="Times New Roman" w:hAnsi="Times New Roman" w:cs="Times New Roman"/>
          <w:sz w:val="24"/>
          <w:szCs w:val="24"/>
        </w:rPr>
        <w:t xml:space="preserve">, </w:t>
      </w:r>
      <w:r w:rsidR="00B23586" w:rsidRPr="00293F5A">
        <w:rPr>
          <w:rFonts w:ascii="Times New Roman" w:hAnsi="Times New Roman" w:cs="Times New Roman"/>
          <w:sz w:val="24"/>
          <w:szCs w:val="24"/>
        </w:rPr>
        <w:t xml:space="preserve">like </w:t>
      </w:r>
      <w:r w:rsidR="00EC79FE" w:rsidRPr="00293F5A">
        <w:rPr>
          <w:rFonts w:ascii="Times New Roman" w:hAnsi="Times New Roman" w:cs="Times New Roman"/>
          <w:sz w:val="24"/>
          <w:szCs w:val="24"/>
        </w:rPr>
        <w:t>healthcare</w:t>
      </w:r>
      <w:r w:rsidR="002C1355" w:rsidRPr="00293F5A">
        <w:rPr>
          <w:rFonts w:ascii="Times New Roman" w:hAnsi="Times New Roman" w:cs="Times New Roman"/>
          <w:sz w:val="24"/>
          <w:szCs w:val="24"/>
        </w:rPr>
        <w:t xml:space="preserve">, </w:t>
      </w:r>
      <w:r w:rsidR="009B78AA">
        <w:rPr>
          <w:rFonts w:ascii="Times New Roman" w:hAnsi="Times New Roman" w:cs="Times New Roman"/>
          <w:sz w:val="24"/>
          <w:szCs w:val="24"/>
        </w:rPr>
        <w:t>also f</w:t>
      </w:r>
      <w:r w:rsidR="002C1355" w:rsidRPr="00293F5A">
        <w:rPr>
          <w:rFonts w:ascii="Times New Roman" w:hAnsi="Times New Roman" w:cs="Times New Roman"/>
          <w:sz w:val="24"/>
          <w:szCs w:val="24"/>
        </w:rPr>
        <w:t xml:space="preserve">eature numerous </w:t>
      </w:r>
      <w:r w:rsidR="00871477">
        <w:rPr>
          <w:rFonts w:ascii="Times New Roman" w:hAnsi="Times New Roman" w:cs="Times New Roman"/>
          <w:sz w:val="24"/>
          <w:szCs w:val="24"/>
        </w:rPr>
        <w:t xml:space="preserve">learning </w:t>
      </w:r>
      <w:r w:rsidR="00B23586" w:rsidRPr="00293F5A">
        <w:rPr>
          <w:rFonts w:ascii="Times New Roman" w:hAnsi="Times New Roman" w:cs="Times New Roman"/>
          <w:sz w:val="24"/>
          <w:szCs w:val="24"/>
        </w:rPr>
        <w:t>fail</w:t>
      </w:r>
      <w:r w:rsidRPr="00293F5A">
        <w:rPr>
          <w:rFonts w:ascii="Times New Roman" w:hAnsi="Times New Roman" w:cs="Times New Roman"/>
          <w:sz w:val="24"/>
          <w:szCs w:val="24"/>
        </w:rPr>
        <w:t>ures</w:t>
      </w:r>
      <w:r w:rsidR="00EC79FE" w:rsidRPr="00293F5A">
        <w:rPr>
          <w:rFonts w:ascii="Times New Roman" w:hAnsi="Times New Roman" w:cs="Times New Roman"/>
          <w:sz w:val="24"/>
          <w:szCs w:val="24"/>
        </w:rPr>
        <w:t>.</w:t>
      </w:r>
      <w:r w:rsidR="00EC79FE" w:rsidRPr="00293F5A">
        <w:rPr>
          <w:rStyle w:val="FootnoteReference"/>
          <w:rFonts w:ascii="Times New Roman" w:hAnsi="Times New Roman" w:cs="Times New Roman"/>
          <w:sz w:val="24"/>
          <w:szCs w:val="24"/>
        </w:rPr>
        <w:footnoteReference w:id="85"/>
      </w:r>
      <w:r w:rsidR="00EC79FE" w:rsidRPr="00293F5A">
        <w:rPr>
          <w:rFonts w:ascii="Times New Roman" w:hAnsi="Times New Roman" w:cs="Times New Roman"/>
          <w:sz w:val="24"/>
          <w:szCs w:val="24"/>
        </w:rPr>
        <w:t xml:space="preserve"> </w:t>
      </w:r>
      <w:r w:rsidR="00871477">
        <w:rPr>
          <w:rFonts w:ascii="Times New Roman" w:hAnsi="Times New Roman" w:cs="Times New Roman"/>
          <w:sz w:val="24"/>
          <w:szCs w:val="24"/>
        </w:rPr>
        <w:t>L</w:t>
      </w:r>
      <w:r w:rsidR="00727308" w:rsidRPr="00293F5A">
        <w:rPr>
          <w:rFonts w:ascii="Times New Roman" w:hAnsi="Times New Roman" w:cs="Times New Roman"/>
          <w:sz w:val="24"/>
          <w:szCs w:val="24"/>
        </w:rPr>
        <w:t xml:space="preserve">earning-based policy diffusion is </w:t>
      </w:r>
      <w:r w:rsidR="00871477">
        <w:rPr>
          <w:rFonts w:ascii="Times New Roman" w:hAnsi="Times New Roman" w:cs="Times New Roman"/>
          <w:sz w:val="24"/>
          <w:szCs w:val="24"/>
        </w:rPr>
        <w:t xml:space="preserve">actually </w:t>
      </w:r>
      <w:r w:rsidR="00727308" w:rsidRPr="00293F5A">
        <w:rPr>
          <w:rFonts w:ascii="Times New Roman" w:hAnsi="Times New Roman" w:cs="Times New Roman"/>
          <w:sz w:val="24"/>
          <w:szCs w:val="24"/>
        </w:rPr>
        <w:t>less common in complex</w:t>
      </w:r>
      <w:r w:rsidR="00520CB1">
        <w:rPr>
          <w:rFonts w:ascii="Times New Roman" w:hAnsi="Times New Roman" w:cs="Times New Roman"/>
          <w:sz w:val="24"/>
          <w:szCs w:val="24"/>
        </w:rPr>
        <w:t xml:space="preserve"> </w:t>
      </w:r>
      <w:r w:rsidR="00727308" w:rsidRPr="00293F5A">
        <w:rPr>
          <w:rFonts w:ascii="Times New Roman" w:hAnsi="Times New Roman" w:cs="Times New Roman"/>
          <w:sz w:val="24"/>
          <w:szCs w:val="24"/>
        </w:rPr>
        <w:t>areas,</w:t>
      </w:r>
      <w:r w:rsidR="00F029B1" w:rsidRPr="00293F5A">
        <w:rPr>
          <w:rStyle w:val="FootnoteReference"/>
          <w:rFonts w:ascii="Times New Roman" w:hAnsi="Times New Roman" w:cs="Times New Roman"/>
          <w:sz w:val="24"/>
          <w:szCs w:val="24"/>
        </w:rPr>
        <w:footnoteReference w:id="86"/>
      </w:r>
      <w:r w:rsidR="00727308" w:rsidRPr="00293F5A">
        <w:rPr>
          <w:rFonts w:ascii="Times New Roman" w:hAnsi="Times New Roman" w:cs="Times New Roman"/>
          <w:sz w:val="24"/>
          <w:szCs w:val="24"/>
        </w:rPr>
        <w:t xml:space="preserve"> suggesting </w:t>
      </w:r>
      <w:r w:rsidR="00D7523A" w:rsidRPr="00293F5A">
        <w:rPr>
          <w:rFonts w:ascii="Times New Roman" w:hAnsi="Times New Roman" w:cs="Times New Roman"/>
          <w:sz w:val="24"/>
          <w:szCs w:val="24"/>
        </w:rPr>
        <w:t xml:space="preserve">an inverse relationship between </w:t>
      </w:r>
      <w:r w:rsidR="004E1285" w:rsidRPr="00293F5A">
        <w:rPr>
          <w:rFonts w:ascii="Times New Roman" w:hAnsi="Times New Roman" w:cs="Times New Roman"/>
          <w:sz w:val="24"/>
          <w:szCs w:val="24"/>
        </w:rPr>
        <w:t xml:space="preserve">beneficial policy learning and the need for new </w:t>
      </w:r>
      <w:r w:rsidR="00B23586" w:rsidRPr="00293F5A">
        <w:rPr>
          <w:rFonts w:ascii="Times New Roman" w:hAnsi="Times New Roman" w:cs="Times New Roman"/>
          <w:sz w:val="24"/>
          <w:szCs w:val="24"/>
        </w:rPr>
        <w:t xml:space="preserve">policy </w:t>
      </w:r>
      <w:r w:rsidR="004E1285" w:rsidRPr="00293F5A">
        <w:rPr>
          <w:rFonts w:ascii="Times New Roman" w:hAnsi="Times New Roman" w:cs="Times New Roman"/>
          <w:sz w:val="24"/>
          <w:szCs w:val="24"/>
        </w:rPr>
        <w:t>lessons</w:t>
      </w:r>
      <w:r w:rsidR="00727308" w:rsidRPr="00293F5A">
        <w:rPr>
          <w:rFonts w:ascii="Times New Roman" w:hAnsi="Times New Roman" w:cs="Times New Roman"/>
          <w:sz w:val="24"/>
          <w:szCs w:val="24"/>
        </w:rPr>
        <w:t>.</w:t>
      </w:r>
      <w:r w:rsidR="005D5674" w:rsidRPr="00293F5A">
        <w:rPr>
          <w:rFonts w:ascii="Times New Roman" w:hAnsi="Times New Roman" w:cs="Times New Roman"/>
          <w:sz w:val="24"/>
          <w:szCs w:val="24"/>
        </w:rPr>
        <w:t xml:space="preserve"> </w:t>
      </w:r>
      <w:r w:rsidR="00A20DF8" w:rsidRPr="00293F5A">
        <w:rPr>
          <w:rFonts w:ascii="Times New Roman" w:hAnsi="Times New Roman" w:cs="Times New Roman"/>
          <w:kern w:val="0"/>
          <w:sz w:val="24"/>
          <w:szCs w:val="24"/>
        </w:rPr>
        <w:t>Even i</w:t>
      </w:r>
      <w:r w:rsidR="008E5207" w:rsidRPr="00293F5A">
        <w:rPr>
          <w:rFonts w:ascii="Times New Roman" w:hAnsi="Times New Roman" w:cs="Times New Roman"/>
          <w:kern w:val="0"/>
          <w:sz w:val="24"/>
          <w:szCs w:val="24"/>
        </w:rPr>
        <w:t>f one grants that federal governance could secure circumstances where a country is more likely to discover correct results,</w:t>
      </w:r>
      <w:r w:rsidR="00A20DF8" w:rsidRPr="00293F5A">
        <w:rPr>
          <w:rFonts w:ascii="Times New Roman" w:hAnsi="Times New Roman" w:cs="Times New Roman"/>
          <w:kern w:val="0"/>
          <w:sz w:val="24"/>
          <w:szCs w:val="24"/>
        </w:rPr>
        <w:t xml:space="preserve"> then,</w:t>
      </w:r>
      <w:r w:rsidR="008E5207" w:rsidRPr="00293F5A">
        <w:rPr>
          <w:rFonts w:ascii="Times New Roman" w:hAnsi="Times New Roman" w:cs="Times New Roman"/>
          <w:kern w:val="0"/>
          <w:sz w:val="24"/>
          <w:szCs w:val="24"/>
        </w:rPr>
        <w:t xml:space="preserve"> further evidence that countries or their constituent parts learn from experiments remains necessary for </w:t>
      </w:r>
      <w:r w:rsidR="00186ED0">
        <w:rPr>
          <w:rFonts w:ascii="Times New Roman" w:hAnsi="Times New Roman" w:cs="Times New Roman"/>
          <w:kern w:val="0"/>
          <w:sz w:val="24"/>
          <w:szCs w:val="24"/>
        </w:rPr>
        <w:t xml:space="preserve">policy-based </w:t>
      </w:r>
      <w:r w:rsidR="008E5207" w:rsidRPr="00293F5A">
        <w:rPr>
          <w:rFonts w:ascii="Times New Roman" w:hAnsi="Times New Roman" w:cs="Times New Roman"/>
          <w:kern w:val="0"/>
          <w:sz w:val="24"/>
          <w:szCs w:val="24"/>
        </w:rPr>
        <w:t xml:space="preserve">experimental arguments to succeed. </w:t>
      </w:r>
      <w:r w:rsidR="00431211">
        <w:rPr>
          <w:rFonts w:ascii="Times New Roman" w:hAnsi="Times New Roman" w:cs="Times New Roman"/>
          <w:kern w:val="0"/>
          <w:sz w:val="24"/>
          <w:szCs w:val="24"/>
        </w:rPr>
        <w:t xml:space="preserve">It is presently lacking. </w:t>
      </w:r>
      <w:r w:rsidR="00431211">
        <w:rPr>
          <w:rFonts w:ascii="Times New Roman" w:hAnsi="Times New Roman" w:cs="Times New Roman"/>
          <w:sz w:val="24"/>
          <w:szCs w:val="24"/>
          <w:lang w:val="en-US"/>
        </w:rPr>
        <w:t>W</w:t>
      </w:r>
      <w:r w:rsidR="00B00066" w:rsidRPr="00293F5A">
        <w:rPr>
          <w:rFonts w:ascii="Times New Roman" w:hAnsi="Times New Roman" w:cs="Times New Roman"/>
          <w:sz w:val="24"/>
          <w:szCs w:val="24"/>
          <w:lang w:val="en-US"/>
        </w:rPr>
        <w:t xml:space="preserve">hile Grumbach (2022:126-127) </w:t>
      </w:r>
      <w:r w:rsidR="008E5207" w:rsidRPr="00293F5A">
        <w:rPr>
          <w:rFonts w:ascii="Times New Roman" w:hAnsi="Times New Roman" w:cs="Times New Roman"/>
          <w:sz w:val="24"/>
          <w:szCs w:val="24"/>
          <w:lang w:val="en-US"/>
        </w:rPr>
        <w:t xml:space="preserve">highlights </w:t>
      </w:r>
      <w:r w:rsidR="00B00066" w:rsidRPr="00293F5A">
        <w:rPr>
          <w:rFonts w:ascii="Times New Roman" w:hAnsi="Times New Roman" w:cs="Times New Roman"/>
          <w:sz w:val="24"/>
          <w:szCs w:val="24"/>
          <w:lang w:val="en-US"/>
        </w:rPr>
        <w:t>evidence suggest</w:t>
      </w:r>
      <w:r w:rsidR="008E5207" w:rsidRPr="00293F5A">
        <w:rPr>
          <w:rFonts w:ascii="Times New Roman" w:hAnsi="Times New Roman" w:cs="Times New Roman"/>
          <w:sz w:val="24"/>
          <w:szCs w:val="24"/>
          <w:lang w:val="en-US"/>
        </w:rPr>
        <w:t>ing</w:t>
      </w:r>
      <w:r w:rsidR="00B00066" w:rsidRPr="00293F5A">
        <w:rPr>
          <w:rFonts w:ascii="Times New Roman" w:hAnsi="Times New Roman" w:cs="Times New Roman"/>
          <w:sz w:val="24"/>
          <w:szCs w:val="24"/>
          <w:lang w:val="en-US"/>
        </w:rPr>
        <w:t xml:space="preserve"> U.S. state</w:t>
      </w:r>
      <w:r w:rsidR="000279B7" w:rsidRPr="00293F5A">
        <w:rPr>
          <w:rFonts w:ascii="Times New Roman" w:hAnsi="Times New Roman" w:cs="Times New Roman"/>
          <w:sz w:val="24"/>
          <w:szCs w:val="24"/>
          <w:lang w:val="en-US"/>
        </w:rPr>
        <w:t>s</w:t>
      </w:r>
      <w:r w:rsidR="00B00066" w:rsidRPr="00293F5A">
        <w:rPr>
          <w:rFonts w:ascii="Times New Roman" w:hAnsi="Times New Roman" w:cs="Times New Roman"/>
          <w:sz w:val="24"/>
          <w:szCs w:val="24"/>
          <w:lang w:val="en-US"/>
        </w:rPr>
        <w:t xml:space="preserve"> </w:t>
      </w:r>
      <w:r w:rsidR="000279B7" w:rsidRPr="00293F5A">
        <w:rPr>
          <w:rFonts w:ascii="Times New Roman" w:hAnsi="Times New Roman" w:cs="Times New Roman"/>
          <w:i/>
          <w:iCs/>
          <w:sz w:val="24"/>
          <w:szCs w:val="24"/>
          <w:lang w:val="en-US"/>
        </w:rPr>
        <w:t>can</w:t>
      </w:r>
      <w:r w:rsidR="00B00066" w:rsidRPr="00293F5A">
        <w:rPr>
          <w:rFonts w:ascii="Times New Roman" w:hAnsi="Times New Roman" w:cs="Times New Roman"/>
          <w:sz w:val="24"/>
          <w:szCs w:val="24"/>
          <w:lang w:val="en-US"/>
        </w:rPr>
        <w:t xml:space="preserve"> learn from others’ experiments in an unbiased manner, </w:t>
      </w:r>
      <w:r w:rsidR="008E5207" w:rsidRPr="00293F5A">
        <w:rPr>
          <w:rFonts w:ascii="Times New Roman" w:hAnsi="Times New Roman" w:cs="Times New Roman"/>
          <w:sz w:val="24"/>
          <w:szCs w:val="24"/>
          <w:lang w:val="en-US"/>
        </w:rPr>
        <w:t>he ultimately find</w:t>
      </w:r>
      <w:r w:rsidR="00400229" w:rsidRPr="00293F5A">
        <w:rPr>
          <w:rFonts w:ascii="Times New Roman" w:hAnsi="Times New Roman" w:cs="Times New Roman"/>
          <w:sz w:val="24"/>
          <w:szCs w:val="24"/>
          <w:lang w:val="en-US"/>
        </w:rPr>
        <w:t>s</w:t>
      </w:r>
      <w:r w:rsidR="008E5207" w:rsidRPr="00293F5A">
        <w:rPr>
          <w:rFonts w:ascii="Times New Roman" w:hAnsi="Times New Roman" w:cs="Times New Roman"/>
          <w:sz w:val="24"/>
          <w:szCs w:val="24"/>
          <w:lang w:val="en-US"/>
        </w:rPr>
        <w:t xml:space="preserve"> “[l]ittle relationship between policy success and diffusion.”</w:t>
      </w:r>
      <w:r w:rsidR="008E5207" w:rsidRPr="00293F5A">
        <w:rPr>
          <w:rStyle w:val="FootnoteReference"/>
          <w:rFonts w:ascii="Times New Roman" w:hAnsi="Times New Roman" w:cs="Times New Roman"/>
          <w:sz w:val="24"/>
          <w:szCs w:val="24"/>
          <w:lang w:val="en-US"/>
        </w:rPr>
        <w:footnoteReference w:id="87"/>
      </w:r>
      <w:r w:rsidR="00B00066" w:rsidRPr="00293F5A">
        <w:rPr>
          <w:rFonts w:ascii="Times New Roman" w:hAnsi="Times New Roman" w:cs="Times New Roman"/>
          <w:sz w:val="24"/>
          <w:szCs w:val="24"/>
          <w:lang w:val="en-US"/>
        </w:rPr>
        <w:t xml:space="preserve"> </w:t>
      </w:r>
    </w:p>
    <w:p w14:paraId="4FC3E643" w14:textId="77777777" w:rsidR="00652279" w:rsidRPr="00293F5A" w:rsidRDefault="00652279" w:rsidP="00293F5A">
      <w:pPr>
        <w:spacing w:after="0" w:line="360" w:lineRule="auto"/>
        <w:rPr>
          <w:rFonts w:ascii="Times New Roman" w:hAnsi="Times New Roman" w:cs="Times New Roman"/>
          <w:sz w:val="24"/>
          <w:szCs w:val="24"/>
          <w:lang w:val="en-US"/>
        </w:rPr>
      </w:pPr>
    </w:p>
    <w:p w14:paraId="6820A554" w14:textId="01A64A50" w:rsidR="00E115AF" w:rsidRDefault="00B00066"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 xml:space="preserve">Concerns about whether and when </w:t>
      </w:r>
      <w:r w:rsidR="004A1B89" w:rsidRPr="00293F5A">
        <w:rPr>
          <w:rFonts w:ascii="Times New Roman" w:hAnsi="Times New Roman" w:cs="Times New Roman"/>
          <w:sz w:val="24"/>
          <w:szCs w:val="24"/>
          <w:lang w:val="en-US"/>
        </w:rPr>
        <w:t xml:space="preserve">decision-makers will </w:t>
      </w:r>
      <w:r w:rsidRPr="00293F5A">
        <w:rPr>
          <w:rFonts w:ascii="Times New Roman" w:hAnsi="Times New Roman" w:cs="Times New Roman"/>
          <w:sz w:val="24"/>
          <w:szCs w:val="24"/>
          <w:lang w:val="en-US"/>
        </w:rPr>
        <w:t xml:space="preserve">learn persist if concerns </w:t>
      </w:r>
      <w:r w:rsidR="0076657B" w:rsidRPr="00293F5A">
        <w:rPr>
          <w:rFonts w:ascii="Times New Roman" w:hAnsi="Times New Roman" w:cs="Times New Roman"/>
          <w:sz w:val="24"/>
          <w:szCs w:val="24"/>
          <w:lang w:val="en-US"/>
        </w:rPr>
        <w:t xml:space="preserve">above </w:t>
      </w:r>
      <w:r w:rsidRPr="00293F5A">
        <w:rPr>
          <w:rFonts w:ascii="Times New Roman" w:hAnsi="Times New Roman" w:cs="Times New Roman"/>
          <w:sz w:val="24"/>
          <w:szCs w:val="24"/>
          <w:lang w:val="en-US"/>
        </w:rPr>
        <w:t xml:space="preserve">are attributed to superable U.S.-specific issues. </w:t>
      </w:r>
      <w:r w:rsidR="00A02A93" w:rsidRPr="00293F5A">
        <w:rPr>
          <w:rFonts w:ascii="Times New Roman" w:hAnsi="Times New Roman" w:cs="Times New Roman"/>
          <w:sz w:val="24"/>
          <w:szCs w:val="24"/>
          <w:lang w:val="en-US"/>
        </w:rPr>
        <w:t xml:space="preserve">General evidence </w:t>
      </w:r>
      <w:r w:rsidR="00A02A93" w:rsidRPr="00293F5A">
        <w:rPr>
          <w:rFonts w:ascii="Times New Roman" w:hAnsi="Times New Roman" w:cs="Times New Roman"/>
          <w:sz w:val="24"/>
          <w:szCs w:val="24"/>
        </w:rPr>
        <w:t>that states learn from policy experiments is limited</w:t>
      </w:r>
      <w:r w:rsidR="00DC4533" w:rsidRPr="00293F5A">
        <w:rPr>
          <w:rFonts w:ascii="Times New Roman" w:hAnsi="Times New Roman" w:cs="Times New Roman"/>
          <w:sz w:val="24"/>
          <w:szCs w:val="24"/>
        </w:rPr>
        <w:t>.</w:t>
      </w:r>
      <w:r w:rsidR="00A02A93" w:rsidRPr="00293F5A">
        <w:rPr>
          <w:rFonts w:ascii="Times New Roman" w:hAnsi="Times New Roman" w:cs="Times New Roman"/>
          <w:sz w:val="24"/>
          <w:szCs w:val="24"/>
        </w:rPr>
        <w:t xml:space="preserve"> </w:t>
      </w:r>
      <w:r w:rsidR="001C360D" w:rsidRPr="00293F5A">
        <w:rPr>
          <w:rFonts w:ascii="Times New Roman" w:hAnsi="Times New Roman" w:cs="Times New Roman"/>
          <w:sz w:val="24"/>
          <w:szCs w:val="24"/>
        </w:rPr>
        <w:t xml:space="preserve">Experimental regimes also produce epistemic risks. </w:t>
      </w:r>
      <w:r w:rsidR="00BA0A69" w:rsidRPr="00293F5A">
        <w:rPr>
          <w:rFonts w:ascii="Times New Roman" w:hAnsi="Times New Roman" w:cs="Times New Roman"/>
          <w:sz w:val="24"/>
          <w:szCs w:val="24"/>
        </w:rPr>
        <w:t>Recall</w:t>
      </w:r>
      <w:r w:rsidR="009B0F34" w:rsidRPr="00293F5A">
        <w:rPr>
          <w:rFonts w:ascii="Times New Roman" w:hAnsi="Times New Roman" w:cs="Times New Roman"/>
          <w:sz w:val="24"/>
          <w:szCs w:val="24"/>
        </w:rPr>
        <w:t xml:space="preserve"> </w:t>
      </w:r>
      <w:r w:rsidR="00BA0A69" w:rsidRPr="00293F5A">
        <w:rPr>
          <w:rFonts w:ascii="Times New Roman" w:hAnsi="Times New Roman" w:cs="Times New Roman"/>
          <w:sz w:val="24"/>
          <w:szCs w:val="24"/>
        </w:rPr>
        <w:t xml:space="preserve">the reasons for inapt policy migration above. </w:t>
      </w:r>
      <w:r w:rsidR="008F3D21" w:rsidRPr="00293F5A">
        <w:rPr>
          <w:rFonts w:ascii="Times New Roman" w:hAnsi="Times New Roman" w:cs="Times New Roman"/>
          <w:sz w:val="24"/>
          <w:szCs w:val="24"/>
        </w:rPr>
        <w:t>R</w:t>
      </w:r>
      <w:r w:rsidR="003176B9" w:rsidRPr="00293F5A">
        <w:rPr>
          <w:rFonts w:ascii="Times New Roman" w:hAnsi="Times New Roman" w:cs="Times New Roman"/>
          <w:sz w:val="24"/>
          <w:szCs w:val="24"/>
        </w:rPr>
        <w:t>elated concern</w:t>
      </w:r>
      <w:r w:rsidR="008F3D21" w:rsidRPr="00293F5A">
        <w:rPr>
          <w:rFonts w:ascii="Times New Roman" w:hAnsi="Times New Roman" w:cs="Times New Roman"/>
          <w:sz w:val="24"/>
          <w:szCs w:val="24"/>
        </w:rPr>
        <w:t>s</w:t>
      </w:r>
      <w:r w:rsidR="003176B9" w:rsidRPr="00293F5A">
        <w:rPr>
          <w:rFonts w:ascii="Times New Roman" w:hAnsi="Times New Roman" w:cs="Times New Roman"/>
          <w:sz w:val="24"/>
          <w:szCs w:val="24"/>
        </w:rPr>
        <w:t xml:space="preserve"> with </w:t>
      </w:r>
      <w:r w:rsidR="00CC0300">
        <w:rPr>
          <w:rFonts w:ascii="Times New Roman" w:hAnsi="Times New Roman" w:cs="Times New Roman"/>
          <w:sz w:val="24"/>
          <w:szCs w:val="24"/>
        </w:rPr>
        <w:t>“</w:t>
      </w:r>
      <w:r w:rsidR="003176B9" w:rsidRPr="00293F5A">
        <w:rPr>
          <w:rFonts w:ascii="Times New Roman" w:hAnsi="Times New Roman" w:cs="Times New Roman"/>
          <w:sz w:val="24"/>
          <w:szCs w:val="24"/>
        </w:rPr>
        <w:t>fast policy</w:t>
      </w:r>
      <w:r w:rsidR="00CC0300">
        <w:rPr>
          <w:rFonts w:ascii="Times New Roman" w:hAnsi="Times New Roman" w:cs="Times New Roman"/>
          <w:sz w:val="24"/>
          <w:szCs w:val="24"/>
        </w:rPr>
        <w:t>”</w:t>
      </w:r>
      <w:r w:rsidR="003176B9" w:rsidRPr="00293F5A">
        <w:rPr>
          <w:rFonts w:ascii="Times New Roman" w:hAnsi="Times New Roman" w:cs="Times New Roman"/>
          <w:sz w:val="24"/>
          <w:szCs w:val="24"/>
        </w:rPr>
        <w:t xml:space="preserve"> (Peck/Theodore 2010) </w:t>
      </w:r>
      <w:r w:rsidR="00BA0A69" w:rsidRPr="00293F5A">
        <w:rPr>
          <w:rFonts w:ascii="Times New Roman" w:hAnsi="Times New Roman" w:cs="Times New Roman"/>
          <w:sz w:val="24"/>
          <w:szCs w:val="24"/>
        </w:rPr>
        <w:t>further</w:t>
      </w:r>
      <w:r w:rsidR="008F3D21" w:rsidRPr="00293F5A">
        <w:rPr>
          <w:rFonts w:ascii="Times New Roman" w:hAnsi="Times New Roman" w:cs="Times New Roman"/>
          <w:sz w:val="24"/>
          <w:szCs w:val="24"/>
        </w:rPr>
        <w:t xml:space="preserve"> undermine</w:t>
      </w:r>
      <w:r w:rsidR="003176B9" w:rsidRPr="00293F5A">
        <w:rPr>
          <w:rFonts w:ascii="Times New Roman" w:hAnsi="Times New Roman" w:cs="Times New Roman"/>
          <w:sz w:val="24"/>
          <w:szCs w:val="24"/>
        </w:rPr>
        <w:t xml:space="preserve"> </w:t>
      </w:r>
      <w:r w:rsidR="00BA0A69" w:rsidRPr="00293F5A">
        <w:rPr>
          <w:rFonts w:ascii="Times New Roman" w:hAnsi="Times New Roman" w:cs="Times New Roman"/>
          <w:sz w:val="24"/>
          <w:szCs w:val="24"/>
        </w:rPr>
        <w:t xml:space="preserve">beneficial </w:t>
      </w:r>
      <w:r w:rsidR="003176B9" w:rsidRPr="00293F5A">
        <w:rPr>
          <w:rFonts w:ascii="Times New Roman" w:hAnsi="Times New Roman" w:cs="Times New Roman"/>
          <w:sz w:val="24"/>
          <w:szCs w:val="24"/>
        </w:rPr>
        <w:t xml:space="preserve">learning. </w:t>
      </w:r>
      <w:r w:rsidR="00794D19" w:rsidRPr="00293F5A">
        <w:rPr>
          <w:rFonts w:ascii="Times New Roman" w:hAnsi="Times New Roman" w:cs="Times New Roman"/>
          <w:sz w:val="24"/>
          <w:szCs w:val="24"/>
        </w:rPr>
        <w:t>Acto</w:t>
      </w:r>
      <w:r w:rsidR="00366405" w:rsidRPr="00293F5A">
        <w:rPr>
          <w:rFonts w:ascii="Times New Roman" w:hAnsi="Times New Roman" w:cs="Times New Roman"/>
          <w:sz w:val="24"/>
          <w:szCs w:val="24"/>
        </w:rPr>
        <w:t>r</w:t>
      </w:r>
      <w:r w:rsidR="00794D19" w:rsidRPr="00293F5A">
        <w:rPr>
          <w:rFonts w:ascii="Times New Roman" w:hAnsi="Times New Roman" w:cs="Times New Roman"/>
          <w:sz w:val="24"/>
          <w:szCs w:val="24"/>
        </w:rPr>
        <w:t xml:space="preserve">s </w:t>
      </w:r>
      <w:r w:rsidR="00DD0F1A">
        <w:rPr>
          <w:rFonts w:ascii="Times New Roman" w:hAnsi="Times New Roman" w:cs="Times New Roman"/>
          <w:sz w:val="24"/>
          <w:szCs w:val="24"/>
        </w:rPr>
        <w:t xml:space="preserve">often </w:t>
      </w:r>
      <w:r w:rsidR="00366405" w:rsidRPr="00293F5A">
        <w:rPr>
          <w:rFonts w:ascii="Times New Roman" w:hAnsi="Times New Roman" w:cs="Times New Roman"/>
          <w:sz w:val="24"/>
          <w:szCs w:val="24"/>
        </w:rPr>
        <w:t>feel compelled</w:t>
      </w:r>
      <w:r w:rsidR="00794D19" w:rsidRPr="00293F5A">
        <w:rPr>
          <w:rFonts w:ascii="Times New Roman" w:hAnsi="Times New Roman" w:cs="Times New Roman"/>
          <w:sz w:val="24"/>
          <w:szCs w:val="24"/>
        </w:rPr>
        <w:t xml:space="preserve"> to “do something” </w:t>
      </w:r>
      <w:r w:rsidR="008A5B4D">
        <w:rPr>
          <w:rFonts w:ascii="Times New Roman" w:hAnsi="Times New Roman" w:cs="Times New Roman"/>
          <w:sz w:val="24"/>
          <w:szCs w:val="24"/>
        </w:rPr>
        <w:t xml:space="preserve">absent evidence </w:t>
      </w:r>
      <w:r w:rsidR="00A45EA1">
        <w:rPr>
          <w:rFonts w:ascii="Times New Roman" w:hAnsi="Times New Roman" w:cs="Times New Roman"/>
          <w:sz w:val="24"/>
          <w:szCs w:val="24"/>
        </w:rPr>
        <w:t>t</w:t>
      </w:r>
      <w:r w:rsidR="003453F9" w:rsidRPr="00293F5A">
        <w:rPr>
          <w:rFonts w:ascii="Times New Roman" w:hAnsi="Times New Roman" w:cs="Times New Roman"/>
          <w:sz w:val="24"/>
          <w:szCs w:val="24"/>
        </w:rPr>
        <w:t xml:space="preserve">hat “something” </w:t>
      </w:r>
      <w:r w:rsidR="00DD0F1A">
        <w:rPr>
          <w:rFonts w:ascii="Times New Roman" w:hAnsi="Times New Roman" w:cs="Times New Roman"/>
          <w:sz w:val="24"/>
          <w:szCs w:val="24"/>
        </w:rPr>
        <w:t>will work – or w</w:t>
      </w:r>
      <w:r w:rsidR="009B0F34" w:rsidRPr="00293F5A">
        <w:rPr>
          <w:rFonts w:ascii="Times New Roman" w:hAnsi="Times New Roman" w:cs="Times New Roman"/>
          <w:sz w:val="24"/>
          <w:szCs w:val="24"/>
        </w:rPr>
        <w:t>he</w:t>
      </w:r>
      <w:r w:rsidR="00DD0F1A">
        <w:rPr>
          <w:rFonts w:ascii="Times New Roman" w:hAnsi="Times New Roman" w:cs="Times New Roman"/>
          <w:sz w:val="24"/>
          <w:szCs w:val="24"/>
        </w:rPr>
        <w:t>re evidence suggests it w</w:t>
      </w:r>
      <w:r w:rsidR="001649BF">
        <w:rPr>
          <w:rFonts w:ascii="Times New Roman" w:hAnsi="Times New Roman" w:cs="Times New Roman"/>
          <w:sz w:val="24"/>
          <w:szCs w:val="24"/>
        </w:rPr>
        <w:t>ill not</w:t>
      </w:r>
      <w:r w:rsidR="00DD0F1A">
        <w:rPr>
          <w:rFonts w:ascii="Times New Roman" w:hAnsi="Times New Roman" w:cs="Times New Roman"/>
          <w:sz w:val="24"/>
          <w:szCs w:val="24"/>
        </w:rPr>
        <w:t xml:space="preserve"> work</w:t>
      </w:r>
      <w:r w:rsidR="009B0F34" w:rsidRPr="00293F5A">
        <w:rPr>
          <w:rFonts w:ascii="Times New Roman" w:hAnsi="Times New Roman" w:cs="Times New Roman"/>
          <w:sz w:val="24"/>
          <w:szCs w:val="24"/>
        </w:rPr>
        <w:t xml:space="preserve">. </w:t>
      </w:r>
      <w:r w:rsidRPr="00293F5A">
        <w:rPr>
          <w:rFonts w:ascii="Times New Roman" w:hAnsi="Times New Roman" w:cs="Times New Roman"/>
          <w:sz w:val="24"/>
          <w:szCs w:val="24"/>
        </w:rPr>
        <w:t>Livermore (2017:</w:t>
      </w:r>
      <w:r w:rsidR="00147590" w:rsidRPr="00293F5A">
        <w:rPr>
          <w:rFonts w:ascii="Times New Roman" w:hAnsi="Times New Roman" w:cs="Times New Roman"/>
          <w:sz w:val="24"/>
          <w:szCs w:val="24"/>
        </w:rPr>
        <w:t>640-</w:t>
      </w:r>
      <w:r w:rsidRPr="00293F5A">
        <w:rPr>
          <w:rFonts w:ascii="Times New Roman" w:hAnsi="Times New Roman" w:cs="Times New Roman"/>
          <w:sz w:val="24"/>
          <w:szCs w:val="24"/>
        </w:rPr>
        <w:t xml:space="preserve">642) </w:t>
      </w:r>
      <w:r w:rsidR="001C360D" w:rsidRPr="00293F5A">
        <w:rPr>
          <w:rFonts w:ascii="Times New Roman" w:hAnsi="Times New Roman" w:cs="Times New Roman"/>
          <w:sz w:val="24"/>
          <w:szCs w:val="24"/>
        </w:rPr>
        <w:t xml:space="preserve">then </w:t>
      </w:r>
      <w:r w:rsidRPr="00293F5A">
        <w:rPr>
          <w:rFonts w:ascii="Times New Roman" w:hAnsi="Times New Roman" w:cs="Times New Roman"/>
          <w:sz w:val="24"/>
          <w:szCs w:val="24"/>
        </w:rPr>
        <w:t>notes that experiments produce deliberative information concerning “the means or ends of policy-making from the perspective of social welfare” and political information concerning “ideological preferences or political incentives</w:t>
      </w:r>
      <w:r w:rsidR="00147590" w:rsidRPr="00293F5A">
        <w:rPr>
          <w:rFonts w:ascii="Times New Roman" w:hAnsi="Times New Roman" w:cs="Times New Roman"/>
          <w:sz w:val="24"/>
          <w:szCs w:val="24"/>
        </w:rPr>
        <w:t>.</w:t>
      </w:r>
      <w:r w:rsidRPr="00293F5A">
        <w:rPr>
          <w:rFonts w:ascii="Times New Roman" w:hAnsi="Times New Roman" w:cs="Times New Roman"/>
          <w:sz w:val="24"/>
          <w:szCs w:val="24"/>
        </w:rPr>
        <w:t xml:space="preserve">” Both present risks. It is not </w:t>
      </w:r>
      <w:r w:rsidR="005B51ED" w:rsidRPr="00293F5A">
        <w:rPr>
          <w:rFonts w:ascii="Times New Roman" w:hAnsi="Times New Roman" w:cs="Times New Roman"/>
          <w:sz w:val="24"/>
          <w:szCs w:val="24"/>
        </w:rPr>
        <w:t>on</w:t>
      </w:r>
      <w:r w:rsidRPr="00293F5A">
        <w:rPr>
          <w:rFonts w:ascii="Times New Roman" w:hAnsi="Times New Roman" w:cs="Times New Roman"/>
          <w:sz w:val="24"/>
          <w:szCs w:val="24"/>
        </w:rPr>
        <w:t xml:space="preserve">ly the case that people may export policies to new areas where </w:t>
      </w:r>
      <w:r w:rsidR="001649BF" w:rsidRPr="00293F5A">
        <w:rPr>
          <w:rFonts w:ascii="Times New Roman" w:hAnsi="Times New Roman" w:cs="Times New Roman"/>
          <w:sz w:val="24"/>
          <w:szCs w:val="24"/>
        </w:rPr>
        <w:t>comparable results</w:t>
      </w:r>
      <w:r w:rsidR="00E115AF" w:rsidRPr="00293F5A">
        <w:rPr>
          <w:rFonts w:ascii="Times New Roman" w:hAnsi="Times New Roman" w:cs="Times New Roman"/>
          <w:sz w:val="24"/>
          <w:szCs w:val="24"/>
        </w:rPr>
        <w:t xml:space="preserve"> are unlikely</w:t>
      </w:r>
      <w:r w:rsidRPr="00293F5A">
        <w:rPr>
          <w:rFonts w:ascii="Times New Roman" w:hAnsi="Times New Roman" w:cs="Times New Roman"/>
          <w:sz w:val="24"/>
          <w:szCs w:val="24"/>
        </w:rPr>
        <w:t xml:space="preserve">. </w:t>
      </w:r>
      <w:r w:rsidR="004C18AC" w:rsidRPr="00293F5A">
        <w:rPr>
          <w:rFonts w:ascii="Times New Roman" w:hAnsi="Times New Roman" w:cs="Times New Roman"/>
          <w:sz w:val="24"/>
          <w:szCs w:val="24"/>
        </w:rPr>
        <w:t>T</w:t>
      </w:r>
      <w:r w:rsidRPr="00293F5A">
        <w:rPr>
          <w:rFonts w:ascii="Times New Roman" w:hAnsi="Times New Roman" w:cs="Times New Roman"/>
          <w:sz w:val="24"/>
          <w:szCs w:val="24"/>
        </w:rPr>
        <w:t>hose who would otherwise promote beneficial policies can</w:t>
      </w:r>
      <w:r w:rsidR="004C18AC" w:rsidRPr="00293F5A">
        <w:rPr>
          <w:rFonts w:ascii="Times New Roman" w:hAnsi="Times New Roman" w:cs="Times New Roman"/>
          <w:sz w:val="24"/>
          <w:szCs w:val="24"/>
        </w:rPr>
        <w:t xml:space="preserve"> also</w:t>
      </w:r>
      <w:r w:rsidRPr="00293F5A">
        <w:rPr>
          <w:rFonts w:ascii="Times New Roman" w:hAnsi="Times New Roman" w:cs="Times New Roman"/>
          <w:sz w:val="24"/>
          <w:szCs w:val="24"/>
        </w:rPr>
        <w:t xml:space="preserve"> learn that the risks of promoting them are too high</w:t>
      </w:r>
      <w:r w:rsidR="003823FC">
        <w:rPr>
          <w:rFonts w:ascii="Times New Roman" w:hAnsi="Times New Roman" w:cs="Times New Roman"/>
          <w:sz w:val="24"/>
          <w:szCs w:val="24"/>
        </w:rPr>
        <w:t xml:space="preserve">, </w:t>
      </w:r>
      <w:r w:rsidR="008E35B9">
        <w:rPr>
          <w:rFonts w:ascii="Times New Roman" w:hAnsi="Times New Roman" w:cs="Times New Roman"/>
          <w:sz w:val="24"/>
          <w:szCs w:val="24"/>
        </w:rPr>
        <w:t>while</w:t>
      </w:r>
      <w:r w:rsidRPr="00293F5A">
        <w:rPr>
          <w:rFonts w:ascii="Times New Roman" w:hAnsi="Times New Roman" w:cs="Times New Roman"/>
          <w:sz w:val="24"/>
          <w:szCs w:val="24"/>
        </w:rPr>
        <w:t xml:space="preserve"> those who oppose </w:t>
      </w:r>
      <w:r w:rsidR="001878FE">
        <w:rPr>
          <w:rFonts w:ascii="Times New Roman" w:hAnsi="Times New Roman" w:cs="Times New Roman"/>
          <w:sz w:val="24"/>
          <w:szCs w:val="24"/>
        </w:rPr>
        <w:t xml:space="preserve">such </w:t>
      </w:r>
      <w:r w:rsidRPr="00293F5A">
        <w:rPr>
          <w:rFonts w:ascii="Times New Roman" w:hAnsi="Times New Roman" w:cs="Times New Roman"/>
          <w:sz w:val="24"/>
          <w:szCs w:val="24"/>
        </w:rPr>
        <w:t xml:space="preserve">policies can use information about why </w:t>
      </w:r>
      <w:r w:rsidR="00650DCB">
        <w:rPr>
          <w:rFonts w:ascii="Times New Roman" w:hAnsi="Times New Roman" w:cs="Times New Roman"/>
          <w:sz w:val="24"/>
          <w:szCs w:val="24"/>
        </w:rPr>
        <w:t>they were</w:t>
      </w:r>
      <w:r w:rsidRPr="00293F5A">
        <w:rPr>
          <w:rFonts w:ascii="Times New Roman" w:hAnsi="Times New Roman" w:cs="Times New Roman"/>
          <w:sz w:val="24"/>
          <w:szCs w:val="24"/>
        </w:rPr>
        <w:t xml:space="preserve"> popular</w:t>
      </w:r>
      <w:r w:rsidR="008E35B9">
        <w:rPr>
          <w:rFonts w:ascii="Times New Roman" w:hAnsi="Times New Roman" w:cs="Times New Roman"/>
          <w:sz w:val="24"/>
          <w:szCs w:val="24"/>
        </w:rPr>
        <w:t xml:space="preserve"> or </w:t>
      </w:r>
      <w:r w:rsidRPr="00293F5A">
        <w:rPr>
          <w:rFonts w:ascii="Times New Roman" w:hAnsi="Times New Roman" w:cs="Times New Roman"/>
          <w:sz w:val="24"/>
          <w:szCs w:val="24"/>
        </w:rPr>
        <w:t xml:space="preserve">unpopular </w:t>
      </w:r>
      <w:r w:rsidR="00210A83" w:rsidRPr="00293F5A">
        <w:rPr>
          <w:rFonts w:ascii="Times New Roman" w:hAnsi="Times New Roman" w:cs="Times New Roman"/>
          <w:sz w:val="24"/>
          <w:szCs w:val="24"/>
        </w:rPr>
        <w:t>elsewhere</w:t>
      </w:r>
      <w:r w:rsidRPr="00293F5A">
        <w:rPr>
          <w:rFonts w:ascii="Times New Roman" w:hAnsi="Times New Roman" w:cs="Times New Roman"/>
          <w:sz w:val="24"/>
          <w:szCs w:val="24"/>
        </w:rPr>
        <w:t xml:space="preserve"> in campaigns against the</w:t>
      </w:r>
      <w:r w:rsidR="00210A83" w:rsidRPr="00293F5A">
        <w:rPr>
          <w:rFonts w:ascii="Times New Roman" w:hAnsi="Times New Roman" w:cs="Times New Roman"/>
          <w:sz w:val="24"/>
          <w:szCs w:val="24"/>
        </w:rPr>
        <w:t>m</w:t>
      </w:r>
      <w:r w:rsidR="003138B0" w:rsidRPr="00293F5A">
        <w:rPr>
          <w:rFonts w:ascii="Times New Roman" w:hAnsi="Times New Roman" w:cs="Times New Roman"/>
          <w:sz w:val="24"/>
          <w:szCs w:val="24"/>
        </w:rPr>
        <w:t>, thereby limiting beneficial policy diffusion</w:t>
      </w:r>
      <w:r w:rsidR="00147590" w:rsidRPr="00293F5A">
        <w:rPr>
          <w:rFonts w:ascii="Times New Roman" w:hAnsi="Times New Roman" w:cs="Times New Roman"/>
          <w:sz w:val="24"/>
          <w:szCs w:val="24"/>
        </w:rPr>
        <w:t xml:space="preserve"> (659-660)</w:t>
      </w:r>
      <w:r w:rsidRPr="00293F5A">
        <w:rPr>
          <w:rFonts w:ascii="Times New Roman" w:hAnsi="Times New Roman" w:cs="Times New Roman"/>
          <w:sz w:val="24"/>
          <w:szCs w:val="24"/>
        </w:rPr>
        <w:t xml:space="preserve">. </w:t>
      </w:r>
      <w:r w:rsidRPr="00293F5A">
        <w:rPr>
          <w:rFonts w:ascii="Times New Roman" w:hAnsi="Times New Roman" w:cs="Times New Roman"/>
          <w:sz w:val="24"/>
          <w:szCs w:val="24"/>
          <w:lang w:val="en-US"/>
        </w:rPr>
        <w:t xml:space="preserve">Decentralization can </w:t>
      </w:r>
      <w:r w:rsidR="001878FE">
        <w:rPr>
          <w:rFonts w:ascii="Times New Roman" w:hAnsi="Times New Roman" w:cs="Times New Roman"/>
          <w:sz w:val="24"/>
          <w:szCs w:val="24"/>
          <w:lang w:val="en-US"/>
        </w:rPr>
        <w:t xml:space="preserve">thus </w:t>
      </w:r>
      <w:r w:rsidR="001D486C" w:rsidRPr="00293F5A">
        <w:rPr>
          <w:rFonts w:ascii="Times New Roman" w:hAnsi="Times New Roman" w:cs="Times New Roman"/>
          <w:sz w:val="24"/>
          <w:szCs w:val="24"/>
          <w:lang w:val="en-US"/>
        </w:rPr>
        <w:t>both</w:t>
      </w:r>
      <w:r w:rsidR="006158C7"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underproduce </w:t>
      </w:r>
      <w:r w:rsidR="002F2AAD" w:rsidRPr="00293F5A">
        <w:rPr>
          <w:rFonts w:ascii="Times New Roman" w:hAnsi="Times New Roman" w:cs="Times New Roman"/>
          <w:sz w:val="24"/>
          <w:szCs w:val="24"/>
          <w:lang w:val="en-US"/>
        </w:rPr>
        <w:t xml:space="preserve">useful </w:t>
      </w:r>
      <w:r w:rsidRPr="00293F5A">
        <w:rPr>
          <w:rFonts w:ascii="Times New Roman" w:hAnsi="Times New Roman" w:cs="Times New Roman"/>
          <w:sz w:val="24"/>
          <w:szCs w:val="24"/>
        </w:rPr>
        <w:t>information for</w:t>
      </w:r>
      <w:r w:rsidR="001D486C" w:rsidRPr="00293F5A">
        <w:rPr>
          <w:rFonts w:ascii="Times New Roman" w:hAnsi="Times New Roman" w:cs="Times New Roman"/>
          <w:sz w:val="24"/>
          <w:szCs w:val="24"/>
        </w:rPr>
        <w:t xml:space="preserve"> </w:t>
      </w:r>
      <w:r w:rsidR="00E115AF" w:rsidRPr="00293F5A">
        <w:rPr>
          <w:rFonts w:ascii="Times New Roman" w:hAnsi="Times New Roman" w:cs="Times New Roman"/>
          <w:sz w:val="24"/>
          <w:szCs w:val="24"/>
        </w:rPr>
        <w:t xml:space="preserve">resource- and incentivize-based </w:t>
      </w:r>
      <w:r w:rsidRPr="00293F5A">
        <w:rPr>
          <w:rFonts w:ascii="Times New Roman" w:hAnsi="Times New Roman" w:cs="Times New Roman"/>
          <w:sz w:val="24"/>
          <w:szCs w:val="24"/>
        </w:rPr>
        <w:t>reasons</w:t>
      </w:r>
      <w:r w:rsidR="006158C7" w:rsidRPr="00293F5A">
        <w:rPr>
          <w:rFonts w:ascii="Times New Roman" w:hAnsi="Times New Roman" w:cs="Times New Roman"/>
          <w:sz w:val="24"/>
          <w:szCs w:val="24"/>
        </w:rPr>
        <w:t xml:space="preserve"> </w:t>
      </w:r>
      <w:r w:rsidR="001D486C" w:rsidRPr="00293F5A">
        <w:rPr>
          <w:rFonts w:ascii="Times New Roman" w:hAnsi="Times New Roman" w:cs="Times New Roman"/>
          <w:sz w:val="24"/>
          <w:szCs w:val="24"/>
        </w:rPr>
        <w:t xml:space="preserve">above </w:t>
      </w:r>
      <w:r w:rsidRPr="00293F5A">
        <w:rPr>
          <w:rFonts w:ascii="Times New Roman" w:hAnsi="Times New Roman" w:cs="Times New Roman"/>
          <w:sz w:val="24"/>
          <w:szCs w:val="24"/>
        </w:rPr>
        <w:t xml:space="preserve">and overproduce deleterious information </w:t>
      </w:r>
      <w:r w:rsidR="00464C50" w:rsidRPr="00293F5A">
        <w:rPr>
          <w:rFonts w:ascii="Times New Roman" w:hAnsi="Times New Roman" w:cs="Times New Roman"/>
          <w:sz w:val="24"/>
          <w:szCs w:val="24"/>
        </w:rPr>
        <w:t>that teaches</w:t>
      </w:r>
      <w:r w:rsidR="00B47EE1" w:rsidRPr="00293F5A">
        <w:rPr>
          <w:rFonts w:ascii="Times New Roman" w:hAnsi="Times New Roman" w:cs="Times New Roman"/>
          <w:sz w:val="24"/>
          <w:szCs w:val="24"/>
        </w:rPr>
        <w:t xml:space="preserve"> actors </w:t>
      </w:r>
      <w:r w:rsidR="00464C50" w:rsidRPr="00293F5A">
        <w:rPr>
          <w:rFonts w:ascii="Times New Roman" w:hAnsi="Times New Roman" w:cs="Times New Roman"/>
          <w:sz w:val="24"/>
          <w:szCs w:val="24"/>
        </w:rPr>
        <w:t xml:space="preserve">how to, </w:t>
      </w:r>
      <w:r w:rsidR="001D486C" w:rsidRPr="00293F5A">
        <w:rPr>
          <w:rFonts w:ascii="Times New Roman" w:hAnsi="Times New Roman" w:cs="Times New Roman"/>
          <w:sz w:val="24"/>
          <w:szCs w:val="24"/>
        </w:rPr>
        <w:t>for example,</w:t>
      </w:r>
      <w:r w:rsidR="00464C50" w:rsidRPr="00293F5A">
        <w:rPr>
          <w:rFonts w:ascii="Times New Roman" w:hAnsi="Times New Roman" w:cs="Times New Roman"/>
          <w:sz w:val="24"/>
          <w:szCs w:val="24"/>
        </w:rPr>
        <w:t xml:space="preserve"> p</w:t>
      </w:r>
      <w:r w:rsidRPr="00293F5A">
        <w:rPr>
          <w:rFonts w:ascii="Times New Roman" w:hAnsi="Times New Roman" w:cs="Times New Roman"/>
          <w:sz w:val="24"/>
          <w:szCs w:val="24"/>
        </w:rPr>
        <w:t>olarize electorates (667).</w:t>
      </w:r>
      <w:r w:rsidRPr="00293F5A">
        <w:rPr>
          <w:rStyle w:val="FootnoteReference"/>
          <w:rFonts w:ascii="Times New Roman" w:hAnsi="Times New Roman" w:cs="Times New Roman"/>
          <w:sz w:val="24"/>
          <w:szCs w:val="24"/>
        </w:rPr>
        <w:footnoteReference w:id="88"/>
      </w:r>
      <w:r w:rsidR="00210A83" w:rsidRPr="00293F5A">
        <w:rPr>
          <w:rFonts w:ascii="Times New Roman" w:hAnsi="Times New Roman" w:cs="Times New Roman"/>
          <w:sz w:val="24"/>
          <w:szCs w:val="24"/>
        </w:rPr>
        <w:t xml:space="preserve"> </w:t>
      </w:r>
      <w:r w:rsidR="001C43FF" w:rsidRPr="00293F5A">
        <w:rPr>
          <w:rFonts w:ascii="Times New Roman" w:hAnsi="Times New Roman" w:cs="Times New Roman"/>
          <w:sz w:val="24"/>
          <w:szCs w:val="24"/>
        </w:rPr>
        <w:t xml:space="preserve">These evidentiary issues and epistemic risks </w:t>
      </w:r>
      <w:r w:rsidR="001C360D" w:rsidRPr="00293F5A">
        <w:rPr>
          <w:rFonts w:ascii="Times New Roman" w:hAnsi="Times New Roman" w:cs="Times New Roman"/>
          <w:sz w:val="24"/>
          <w:szCs w:val="24"/>
        </w:rPr>
        <w:t>are not U.S.-specific.</w:t>
      </w:r>
      <w:r w:rsidR="001C360D" w:rsidRPr="00293F5A">
        <w:rPr>
          <w:rStyle w:val="FootnoteReference"/>
          <w:rFonts w:ascii="Times New Roman" w:hAnsi="Times New Roman" w:cs="Times New Roman"/>
          <w:sz w:val="24"/>
          <w:szCs w:val="24"/>
        </w:rPr>
        <w:footnoteReference w:id="89"/>
      </w:r>
    </w:p>
    <w:p w14:paraId="4E1F728B" w14:textId="77777777" w:rsidR="00B47E6F" w:rsidRDefault="00B47E6F" w:rsidP="00293F5A">
      <w:pPr>
        <w:spacing w:after="0" w:line="360" w:lineRule="auto"/>
        <w:rPr>
          <w:rFonts w:ascii="Times New Roman" w:hAnsi="Times New Roman" w:cs="Times New Roman"/>
          <w:sz w:val="24"/>
          <w:szCs w:val="24"/>
        </w:rPr>
      </w:pPr>
    </w:p>
    <w:p w14:paraId="3D57CA81" w14:textId="3BDDF207" w:rsidR="00B47E6F" w:rsidRDefault="00B47E6F" w:rsidP="00B47E6F">
      <w:pPr>
        <w:spacing w:after="0" w:line="360" w:lineRule="auto"/>
        <w:rPr>
          <w:rFonts w:ascii="Times New Roman" w:hAnsi="Times New Roman" w:cs="Times New Roman"/>
          <w:sz w:val="24"/>
          <w:szCs w:val="24"/>
        </w:rPr>
      </w:pPr>
      <w:r>
        <w:rPr>
          <w:rFonts w:ascii="Times New Roman" w:hAnsi="Times New Roman" w:cs="Times New Roman"/>
          <w:sz w:val="24"/>
          <w:szCs w:val="24"/>
        </w:rPr>
        <w:t>Decentralization could, of course, still foster individual voter competence</w:t>
      </w:r>
      <w:r w:rsidR="009E6462">
        <w:rPr>
          <w:rFonts w:ascii="Times New Roman" w:hAnsi="Times New Roman" w:cs="Times New Roman"/>
          <w:sz w:val="24"/>
          <w:szCs w:val="24"/>
        </w:rPr>
        <w:t xml:space="preserve"> or create conditions for experiments-in-living</w:t>
      </w:r>
      <w:r>
        <w:rPr>
          <w:rFonts w:ascii="Times New Roman" w:hAnsi="Times New Roman" w:cs="Times New Roman"/>
          <w:sz w:val="24"/>
          <w:szCs w:val="24"/>
        </w:rPr>
        <w:t xml:space="preserve">. </w:t>
      </w:r>
      <w:r w:rsidR="00814F32">
        <w:rPr>
          <w:rFonts w:ascii="Times New Roman" w:hAnsi="Times New Roman" w:cs="Times New Roman"/>
          <w:sz w:val="24"/>
          <w:szCs w:val="24"/>
        </w:rPr>
        <w:t xml:space="preserve">As a general matter, if decisions-makers do not learn from policy experiments, it is unlikely that laypersons will do so. </w:t>
      </w:r>
      <w:r w:rsidR="00B31B7D">
        <w:rPr>
          <w:rFonts w:ascii="Times New Roman" w:hAnsi="Times New Roman" w:cs="Times New Roman"/>
          <w:sz w:val="24"/>
          <w:szCs w:val="24"/>
        </w:rPr>
        <w:t xml:space="preserve">Yet some </w:t>
      </w:r>
      <w:r w:rsidR="00814F32">
        <w:rPr>
          <w:rFonts w:ascii="Times New Roman" w:hAnsi="Times New Roman" w:cs="Times New Roman"/>
          <w:sz w:val="24"/>
          <w:szCs w:val="24"/>
        </w:rPr>
        <w:t>epistemic concerns above arguably do not apply to laypersons</w:t>
      </w:r>
      <w:r w:rsidR="00B31B7D">
        <w:rPr>
          <w:rFonts w:ascii="Times New Roman" w:hAnsi="Times New Roman" w:cs="Times New Roman"/>
          <w:sz w:val="24"/>
          <w:szCs w:val="24"/>
        </w:rPr>
        <w:t xml:space="preserve"> or individual-focused experimental arguments</w:t>
      </w:r>
      <w:r w:rsidR="00814F32">
        <w:rPr>
          <w:rFonts w:ascii="Times New Roman" w:hAnsi="Times New Roman" w:cs="Times New Roman"/>
          <w:sz w:val="24"/>
          <w:szCs w:val="24"/>
        </w:rPr>
        <w:t xml:space="preserve">. </w:t>
      </w:r>
      <w:r w:rsidR="003174A2">
        <w:rPr>
          <w:rFonts w:ascii="Times New Roman" w:hAnsi="Times New Roman" w:cs="Times New Roman"/>
          <w:sz w:val="24"/>
          <w:szCs w:val="24"/>
        </w:rPr>
        <w:t>For example, n</w:t>
      </w:r>
      <w:r w:rsidR="00814F32">
        <w:rPr>
          <w:rFonts w:ascii="Times New Roman" w:hAnsi="Times New Roman" w:cs="Times New Roman"/>
          <w:sz w:val="24"/>
          <w:szCs w:val="24"/>
        </w:rPr>
        <w:t>on-politicians arguably</w:t>
      </w:r>
      <w:r w:rsidR="00B11EF3">
        <w:rPr>
          <w:rFonts w:ascii="Times New Roman" w:hAnsi="Times New Roman" w:cs="Times New Roman"/>
          <w:sz w:val="24"/>
          <w:szCs w:val="24"/>
        </w:rPr>
        <w:t xml:space="preserve"> lack the incentives to simply ‘do something’ outlined above. </w:t>
      </w:r>
      <w:r w:rsidR="003174A2">
        <w:rPr>
          <w:rFonts w:ascii="Times New Roman" w:hAnsi="Times New Roman" w:cs="Times New Roman"/>
          <w:sz w:val="24"/>
          <w:szCs w:val="24"/>
        </w:rPr>
        <w:t>Somin (2016)</w:t>
      </w:r>
      <w:r w:rsidR="007638B9">
        <w:rPr>
          <w:rFonts w:ascii="Times New Roman" w:hAnsi="Times New Roman" w:cs="Times New Roman"/>
          <w:sz w:val="24"/>
          <w:szCs w:val="24"/>
        </w:rPr>
        <w:t xml:space="preserve">, again, </w:t>
      </w:r>
      <w:r w:rsidR="003174A2">
        <w:rPr>
          <w:rFonts w:ascii="Times New Roman" w:hAnsi="Times New Roman" w:cs="Times New Roman"/>
          <w:sz w:val="24"/>
          <w:szCs w:val="24"/>
        </w:rPr>
        <w:t xml:space="preserve">provides good reason to </w:t>
      </w:r>
      <w:r w:rsidR="00E9505B">
        <w:rPr>
          <w:rFonts w:ascii="Times New Roman" w:hAnsi="Times New Roman" w:cs="Times New Roman"/>
          <w:sz w:val="24"/>
          <w:szCs w:val="24"/>
        </w:rPr>
        <w:t xml:space="preserve">believe </w:t>
      </w:r>
      <w:r w:rsidR="003174A2">
        <w:rPr>
          <w:rFonts w:ascii="Times New Roman" w:hAnsi="Times New Roman" w:cs="Times New Roman"/>
          <w:sz w:val="24"/>
          <w:szCs w:val="24"/>
        </w:rPr>
        <w:t>decentralized governance will incentiv</w:t>
      </w:r>
      <w:r w:rsidR="003E733C">
        <w:rPr>
          <w:rFonts w:ascii="Times New Roman" w:hAnsi="Times New Roman" w:cs="Times New Roman"/>
          <w:sz w:val="24"/>
          <w:szCs w:val="24"/>
        </w:rPr>
        <w:t>iz</w:t>
      </w:r>
      <w:r w:rsidR="003174A2">
        <w:rPr>
          <w:rFonts w:ascii="Times New Roman" w:hAnsi="Times New Roman" w:cs="Times New Roman"/>
          <w:sz w:val="24"/>
          <w:szCs w:val="24"/>
        </w:rPr>
        <w:t>e individual</w:t>
      </w:r>
      <w:r w:rsidR="003174A2" w:rsidRPr="003E733C">
        <w:rPr>
          <w:rFonts w:ascii="Times New Roman" w:hAnsi="Times New Roman" w:cs="Times New Roman"/>
          <w:sz w:val="24"/>
          <w:szCs w:val="24"/>
        </w:rPr>
        <w:t xml:space="preserve"> learning </w:t>
      </w:r>
      <w:r w:rsidR="003174A2">
        <w:rPr>
          <w:rFonts w:ascii="Times New Roman" w:hAnsi="Times New Roman" w:cs="Times New Roman"/>
          <w:sz w:val="24"/>
          <w:szCs w:val="24"/>
        </w:rPr>
        <w:t xml:space="preserve">about policies. </w:t>
      </w:r>
      <w:r w:rsidR="007638B9">
        <w:rPr>
          <w:rFonts w:ascii="Times New Roman" w:hAnsi="Times New Roman" w:cs="Times New Roman"/>
          <w:sz w:val="24"/>
          <w:szCs w:val="24"/>
        </w:rPr>
        <w:t xml:space="preserve">Moreover, </w:t>
      </w:r>
      <w:r w:rsidR="003174A2">
        <w:rPr>
          <w:rFonts w:ascii="Times New Roman" w:hAnsi="Times New Roman" w:cs="Times New Roman"/>
          <w:sz w:val="24"/>
          <w:szCs w:val="24"/>
        </w:rPr>
        <w:t xml:space="preserve">nothing in the preceding suggests people do not conduct experiments-in-living. </w:t>
      </w:r>
      <w:r w:rsidR="00DD3CA7">
        <w:rPr>
          <w:rFonts w:ascii="Times New Roman" w:hAnsi="Times New Roman" w:cs="Times New Roman"/>
          <w:sz w:val="24"/>
          <w:szCs w:val="24"/>
        </w:rPr>
        <w:t>That said</w:t>
      </w:r>
      <w:r w:rsidR="003174A2">
        <w:rPr>
          <w:rFonts w:ascii="Times New Roman" w:hAnsi="Times New Roman" w:cs="Times New Roman"/>
          <w:sz w:val="24"/>
          <w:szCs w:val="24"/>
        </w:rPr>
        <w:t xml:space="preserve">, </w:t>
      </w:r>
      <w:r w:rsidR="00814F32">
        <w:rPr>
          <w:rFonts w:ascii="Times New Roman" w:hAnsi="Times New Roman" w:cs="Times New Roman"/>
          <w:sz w:val="24"/>
          <w:szCs w:val="24"/>
        </w:rPr>
        <w:t>if decentralization does not create diverse policy regimes, this will undermine opportunities for experiments-in-living</w:t>
      </w:r>
      <w:r w:rsidR="003174A2">
        <w:rPr>
          <w:rFonts w:ascii="Times New Roman" w:hAnsi="Times New Roman" w:cs="Times New Roman"/>
          <w:sz w:val="24"/>
          <w:szCs w:val="24"/>
        </w:rPr>
        <w:t xml:space="preserve"> and undermine incentives to learn about other regimes</w:t>
      </w:r>
      <w:r w:rsidR="00814F32">
        <w:rPr>
          <w:rFonts w:ascii="Times New Roman" w:hAnsi="Times New Roman" w:cs="Times New Roman"/>
          <w:sz w:val="24"/>
          <w:szCs w:val="24"/>
        </w:rPr>
        <w:t>.</w:t>
      </w:r>
      <w:r w:rsidR="003174A2">
        <w:rPr>
          <w:rFonts w:ascii="Times New Roman" w:hAnsi="Times New Roman" w:cs="Times New Roman"/>
          <w:sz w:val="24"/>
          <w:szCs w:val="24"/>
        </w:rPr>
        <w:t xml:space="preserve"> And where decentralization </w:t>
      </w:r>
      <w:proofErr w:type="gramStart"/>
      <w:r w:rsidR="002D195E">
        <w:rPr>
          <w:rFonts w:ascii="Times New Roman" w:hAnsi="Times New Roman" w:cs="Times New Roman"/>
          <w:sz w:val="24"/>
          <w:szCs w:val="24"/>
        </w:rPr>
        <w:t>actually</w:t>
      </w:r>
      <w:r w:rsidR="003174A2">
        <w:rPr>
          <w:rFonts w:ascii="Times New Roman" w:hAnsi="Times New Roman" w:cs="Times New Roman"/>
          <w:sz w:val="24"/>
          <w:szCs w:val="24"/>
        </w:rPr>
        <w:t xml:space="preserve"> foster</w:t>
      </w:r>
      <w:r w:rsidR="002D195E">
        <w:rPr>
          <w:rFonts w:ascii="Times New Roman" w:hAnsi="Times New Roman" w:cs="Times New Roman"/>
          <w:sz w:val="24"/>
          <w:szCs w:val="24"/>
        </w:rPr>
        <w:t>s</w:t>
      </w:r>
      <w:proofErr w:type="gramEnd"/>
      <w:r w:rsidR="003174A2">
        <w:rPr>
          <w:rFonts w:ascii="Times New Roman" w:hAnsi="Times New Roman" w:cs="Times New Roman"/>
          <w:sz w:val="24"/>
          <w:szCs w:val="24"/>
        </w:rPr>
        <w:t xml:space="preserve"> individual layperson competence, questions about the need </w:t>
      </w:r>
      <w:r w:rsidR="003174A2" w:rsidRPr="003174A2">
        <w:rPr>
          <w:rFonts w:ascii="Times New Roman" w:hAnsi="Times New Roman" w:cs="Times New Roman"/>
          <w:i/>
          <w:iCs/>
          <w:sz w:val="24"/>
          <w:szCs w:val="24"/>
        </w:rPr>
        <w:t>for federalism</w:t>
      </w:r>
      <w:r w:rsidR="003174A2">
        <w:rPr>
          <w:rFonts w:ascii="Times New Roman" w:hAnsi="Times New Roman" w:cs="Times New Roman"/>
          <w:sz w:val="24"/>
          <w:szCs w:val="24"/>
        </w:rPr>
        <w:t xml:space="preserve"> will remain.</w:t>
      </w:r>
    </w:p>
    <w:p w14:paraId="74757251" w14:textId="77777777" w:rsidR="00C87D98" w:rsidRDefault="00C87D98" w:rsidP="00B47E6F">
      <w:pPr>
        <w:spacing w:after="0" w:line="360" w:lineRule="auto"/>
        <w:rPr>
          <w:rFonts w:ascii="Times New Roman" w:hAnsi="Times New Roman" w:cs="Times New Roman"/>
          <w:sz w:val="24"/>
          <w:szCs w:val="24"/>
        </w:rPr>
      </w:pPr>
    </w:p>
    <w:p w14:paraId="42BABA83" w14:textId="48425DC5" w:rsidR="00FB7B2A" w:rsidRDefault="00B00066" w:rsidP="00293F5A">
      <w:pPr>
        <w:spacing w:after="0" w:line="360" w:lineRule="auto"/>
        <w:rPr>
          <w:rFonts w:ascii="Times New Roman" w:hAnsi="Times New Roman" w:cs="Times New Roman"/>
          <w:sz w:val="24"/>
          <w:szCs w:val="24"/>
        </w:rPr>
      </w:pPr>
      <w:r w:rsidRPr="00293F5A">
        <w:rPr>
          <w:rFonts w:ascii="Times New Roman" w:hAnsi="Times New Roman" w:cs="Times New Roman"/>
          <w:sz w:val="24"/>
          <w:szCs w:val="24"/>
          <w:lang w:val="en-US"/>
        </w:rPr>
        <w:t xml:space="preserve">Where </w:t>
      </w:r>
      <w:r w:rsidR="00210A83" w:rsidRPr="00293F5A">
        <w:rPr>
          <w:rFonts w:ascii="Times New Roman" w:hAnsi="Times New Roman" w:cs="Times New Roman"/>
          <w:sz w:val="24"/>
          <w:szCs w:val="24"/>
          <w:lang w:val="en-US"/>
        </w:rPr>
        <w:t xml:space="preserve">decentralized </w:t>
      </w:r>
      <w:r w:rsidRPr="00293F5A">
        <w:rPr>
          <w:rFonts w:ascii="Times New Roman" w:hAnsi="Times New Roman" w:cs="Times New Roman"/>
          <w:sz w:val="24"/>
          <w:szCs w:val="24"/>
          <w:lang w:val="en-US"/>
        </w:rPr>
        <w:t xml:space="preserve">policy experiments are beneficial, federalism </w:t>
      </w:r>
      <w:r w:rsidR="003174A2">
        <w:rPr>
          <w:rFonts w:ascii="Times New Roman" w:hAnsi="Times New Roman" w:cs="Times New Roman"/>
          <w:sz w:val="24"/>
          <w:szCs w:val="24"/>
          <w:lang w:val="en-US"/>
        </w:rPr>
        <w:t xml:space="preserve">more broadly </w:t>
      </w:r>
      <w:r w:rsidR="00F903B9">
        <w:rPr>
          <w:rFonts w:ascii="Times New Roman" w:hAnsi="Times New Roman" w:cs="Times New Roman"/>
          <w:sz w:val="24"/>
          <w:szCs w:val="24"/>
          <w:lang w:val="en-US"/>
        </w:rPr>
        <w:t xml:space="preserve">appears </w:t>
      </w:r>
      <w:r w:rsidR="00D75EB3">
        <w:rPr>
          <w:rFonts w:ascii="Times New Roman" w:hAnsi="Times New Roman" w:cs="Times New Roman"/>
          <w:sz w:val="24"/>
          <w:szCs w:val="24"/>
          <w:lang w:val="en-US"/>
        </w:rPr>
        <w:t>(</w:t>
      </w:r>
      <w:r w:rsidR="009B43BC">
        <w:rPr>
          <w:rFonts w:ascii="Times New Roman" w:hAnsi="Times New Roman" w:cs="Times New Roman"/>
          <w:sz w:val="24"/>
          <w:szCs w:val="24"/>
          <w:lang w:val="en-US"/>
        </w:rPr>
        <w:t>at best</w:t>
      </w:r>
      <w:r w:rsidR="00D75EB3">
        <w:rPr>
          <w:rFonts w:ascii="Times New Roman" w:hAnsi="Times New Roman" w:cs="Times New Roman"/>
          <w:sz w:val="24"/>
          <w:szCs w:val="24"/>
          <w:lang w:val="en-US"/>
        </w:rPr>
        <w:t>)</w:t>
      </w:r>
      <w:r w:rsidR="009B43BC">
        <w:rPr>
          <w:rFonts w:ascii="Times New Roman" w:hAnsi="Times New Roman" w:cs="Times New Roman"/>
          <w:sz w:val="24"/>
          <w:szCs w:val="24"/>
          <w:lang w:val="en-US"/>
        </w:rPr>
        <w:t xml:space="preserve"> u</w:t>
      </w:r>
      <w:r w:rsidR="00F903B9">
        <w:rPr>
          <w:rFonts w:ascii="Times New Roman" w:hAnsi="Times New Roman" w:cs="Times New Roman"/>
          <w:sz w:val="24"/>
          <w:szCs w:val="24"/>
          <w:lang w:val="en-US"/>
        </w:rPr>
        <w:t>nn</w:t>
      </w:r>
      <w:r w:rsidR="009C3644" w:rsidRPr="00293F5A">
        <w:rPr>
          <w:rFonts w:ascii="Times New Roman" w:hAnsi="Times New Roman" w:cs="Times New Roman"/>
          <w:sz w:val="24"/>
          <w:szCs w:val="24"/>
          <w:lang w:val="en-US"/>
        </w:rPr>
        <w:t>ecessary</w:t>
      </w:r>
      <w:r w:rsidRPr="00293F5A">
        <w:rPr>
          <w:rFonts w:ascii="Times New Roman" w:hAnsi="Times New Roman" w:cs="Times New Roman"/>
          <w:sz w:val="24"/>
          <w:szCs w:val="24"/>
          <w:lang w:val="en-US"/>
        </w:rPr>
        <w:t>.</w:t>
      </w:r>
      <w:r w:rsidR="002F56F2" w:rsidRPr="00293F5A">
        <w:rPr>
          <w:rStyle w:val="FootnoteReference"/>
          <w:rFonts w:ascii="Times New Roman" w:hAnsi="Times New Roman" w:cs="Times New Roman"/>
          <w:sz w:val="24"/>
          <w:szCs w:val="24"/>
          <w:lang w:val="en-US"/>
        </w:rPr>
        <w:footnoteReference w:id="90"/>
      </w:r>
      <w:r w:rsidR="002F56F2" w:rsidRPr="00293F5A">
        <w:rPr>
          <w:rFonts w:ascii="Times New Roman" w:hAnsi="Times New Roman" w:cs="Times New Roman"/>
          <w:sz w:val="24"/>
          <w:szCs w:val="24"/>
          <w:lang w:val="en-US"/>
        </w:rPr>
        <w:t xml:space="preserve"> </w:t>
      </w:r>
      <w:r w:rsidR="00871131" w:rsidRPr="00293F5A">
        <w:rPr>
          <w:rFonts w:ascii="Times New Roman" w:hAnsi="Times New Roman" w:cs="Times New Roman"/>
          <w:kern w:val="0"/>
          <w:sz w:val="24"/>
          <w:szCs w:val="24"/>
        </w:rPr>
        <w:t xml:space="preserve">Issues </w:t>
      </w:r>
      <w:r w:rsidRPr="00293F5A">
        <w:rPr>
          <w:rFonts w:ascii="Times New Roman" w:hAnsi="Times New Roman" w:cs="Times New Roman"/>
          <w:kern w:val="0"/>
          <w:sz w:val="24"/>
          <w:szCs w:val="24"/>
        </w:rPr>
        <w:t>conduct</w:t>
      </w:r>
      <w:r w:rsidR="00871131" w:rsidRPr="00293F5A">
        <w:rPr>
          <w:rFonts w:ascii="Times New Roman" w:hAnsi="Times New Roman" w:cs="Times New Roman"/>
          <w:kern w:val="0"/>
          <w:sz w:val="24"/>
          <w:szCs w:val="24"/>
        </w:rPr>
        <w:t>ing</w:t>
      </w:r>
      <w:r w:rsidRPr="00293F5A">
        <w:rPr>
          <w:rFonts w:ascii="Times New Roman" w:hAnsi="Times New Roman" w:cs="Times New Roman"/>
          <w:kern w:val="0"/>
          <w:sz w:val="24"/>
          <w:szCs w:val="24"/>
        </w:rPr>
        <w:t xml:space="preserve"> beneficial experiments</w:t>
      </w:r>
      <w:r w:rsidR="00B47EE1" w:rsidRPr="00293F5A">
        <w:rPr>
          <w:rFonts w:ascii="Times New Roman" w:hAnsi="Times New Roman" w:cs="Times New Roman"/>
          <w:kern w:val="0"/>
          <w:sz w:val="24"/>
          <w:szCs w:val="24"/>
        </w:rPr>
        <w:t xml:space="preserve"> </w:t>
      </w:r>
      <w:r w:rsidR="00871131" w:rsidRPr="00293F5A">
        <w:rPr>
          <w:rFonts w:ascii="Times New Roman" w:hAnsi="Times New Roman" w:cs="Times New Roman"/>
          <w:kern w:val="0"/>
          <w:sz w:val="24"/>
          <w:szCs w:val="24"/>
        </w:rPr>
        <w:t xml:space="preserve">in unitary states without any </w:t>
      </w:r>
      <w:r w:rsidR="007E4669" w:rsidRPr="00293F5A">
        <w:rPr>
          <w:rFonts w:ascii="Times New Roman" w:hAnsi="Times New Roman" w:cs="Times New Roman"/>
          <w:kern w:val="0"/>
          <w:sz w:val="24"/>
          <w:szCs w:val="24"/>
        </w:rPr>
        <w:t>non-central-level governance alone cannot establish a case for federalism.</w:t>
      </w:r>
      <w:r w:rsidRPr="00293F5A">
        <w:rPr>
          <w:rFonts w:ascii="Times New Roman" w:hAnsi="Times New Roman" w:cs="Times New Roman"/>
          <w:kern w:val="0"/>
          <w:sz w:val="24"/>
          <w:szCs w:val="24"/>
        </w:rPr>
        <w:t xml:space="preserve"> </w:t>
      </w:r>
      <w:r w:rsidR="007E4669" w:rsidRPr="00293F5A">
        <w:rPr>
          <w:rFonts w:ascii="Times New Roman" w:hAnsi="Times New Roman" w:cs="Times New Roman"/>
          <w:kern w:val="0"/>
          <w:sz w:val="24"/>
          <w:szCs w:val="24"/>
        </w:rPr>
        <w:t xml:space="preserve">After all, </w:t>
      </w:r>
      <w:r w:rsidRPr="00293F5A">
        <w:rPr>
          <w:rFonts w:ascii="Times New Roman" w:hAnsi="Times New Roman" w:cs="Times New Roman"/>
          <w:kern w:val="0"/>
          <w:sz w:val="24"/>
          <w:szCs w:val="24"/>
        </w:rPr>
        <w:t xml:space="preserve">modern devolution agreements offer </w:t>
      </w:r>
      <w:r w:rsidR="007E4669" w:rsidRPr="00293F5A">
        <w:rPr>
          <w:rFonts w:ascii="Times New Roman" w:hAnsi="Times New Roman" w:cs="Times New Roman"/>
          <w:kern w:val="0"/>
          <w:sz w:val="24"/>
          <w:szCs w:val="24"/>
        </w:rPr>
        <w:t>a non-federal site for</w:t>
      </w:r>
      <w:r w:rsidRPr="00293F5A">
        <w:rPr>
          <w:rFonts w:ascii="Times New Roman" w:hAnsi="Times New Roman" w:cs="Times New Roman"/>
          <w:kern w:val="0"/>
          <w:sz w:val="24"/>
          <w:szCs w:val="24"/>
        </w:rPr>
        <w:t xml:space="preserve"> broader policy experimentation.</w:t>
      </w:r>
      <w:r w:rsidR="00AA2D59" w:rsidRPr="00293F5A">
        <w:rPr>
          <w:rStyle w:val="FootnoteReference"/>
          <w:rFonts w:ascii="Times New Roman" w:hAnsi="Times New Roman" w:cs="Times New Roman"/>
          <w:kern w:val="0"/>
          <w:sz w:val="24"/>
          <w:szCs w:val="24"/>
        </w:rPr>
        <w:footnoteReference w:id="91"/>
      </w:r>
      <w:r w:rsidRPr="00293F5A">
        <w:rPr>
          <w:rFonts w:ascii="Times New Roman" w:hAnsi="Times New Roman" w:cs="Times New Roman"/>
          <w:kern w:val="0"/>
          <w:sz w:val="24"/>
          <w:szCs w:val="24"/>
        </w:rPr>
        <w:t xml:space="preserve"> </w:t>
      </w:r>
      <w:r w:rsidR="004F3E13" w:rsidRPr="00293F5A">
        <w:rPr>
          <w:rFonts w:ascii="Times New Roman" w:hAnsi="Times New Roman" w:cs="Times New Roman"/>
          <w:kern w:val="0"/>
          <w:sz w:val="24"/>
          <w:szCs w:val="24"/>
        </w:rPr>
        <w:t xml:space="preserve">States conforming to the definition of federalism above can, in fact, make </w:t>
      </w:r>
      <w:r w:rsidR="00B937A3" w:rsidRPr="00293F5A">
        <w:rPr>
          <w:rFonts w:ascii="Times New Roman" w:hAnsi="Times New Roman" w:cs="Times New Roman"/>
          <w:kern w:val="0"/>
          <w:sz w:val="24"/>
          <w:szCs w:val="24"/>
        </w:rPr>
        <w:t xml:space="preserve">implementing the lessons of </w:t>
      </w:r>
      <w:r w:rsidR="004F3E13" w:rsidRPr="00293F5A">
        <w:rPr>
          <w:rFonts w:ascii="Times New Roman" w:hAnsi="Times New Roman" w:cs="Times New Roman"/>
          <w:kern w:val="0"/>
          <w:sz w:val="24"/>
          <w:szCs w:val="24"/>
        </w:rPr>
        <w:t xml:space="preserve">beneficial policy </w:t>
      </w:r>
      <w:r w:rsidR="00B937A3" w:rsidRPr="00293F5A">
        <w:rPr>
          <w:rFonts w:ascii="Times New Roman" w:hAnsi="Times New Roman" w:cs="Times New Roman"/>
          <w:kern w:val="0"/>
          <w:sz w:val="24"/>
          <w:szCs w:val="24"/>
        </w:rPr>
        <w:t>learning more difficult than it is in, for example, devolution cases</w:t>
      </w:r>
      <w:r w:rsidR="0014458C" w:rsidRPr="00293F5A">
        <w:rPr>
          <w:rFonts w:ascii="Times New Roman" w:hAnsi="Times New Roman" w:cs="Times New Roman"/>
          <w:kern w:val="0"/>
          <w:sz w:val="24"/>
          <w:szCs w:val="24"/>
        </w:rPr>
        <w:t xml:space="preserve"> where the central government serves as a backstop against problematic sub-state policymaking</w:t>
      </w:r>
      <w:r w:rsidR="004F3E13" w:rsidRPr="00293F5A">
        <w:rPr>
          <w:rFonts w:ascii="Times New Roman" w:hAnsi="Times New Roman" w:cs="Times New Roman"/>
          <w:kern w:val="0"/>
          <w:sz w:val="24"/>
          <w:szCs w:val="24"/>
        </w:rPr>
        <w:t xml:space="preserve">. </w:t>
      </w:r>
      <w:r w:rsidRPr="00293F5A">
        <w:rPr>
          <w:rFonts w:ascii="Times New Roman" w:hAnsi="Times New Roman" w:cs="Times New Roman"/>
          <w:sz w:val="24"/>
          <w:szCs w:val="24"/>
          <w:lang w:val="en-US"/>
        </w:rPr>
        <w:t>Po</w:t>
      </w:r>
      <w:r w:rsidR="00B561E0" w:rsidRPr="00293F5A">
        <w:rPr>
          <w:rFonts w:ascii="Times New Roman" w:hAnsi="Times New Roman" w:cs="Times New Roman"/>
          <w:sz w:val="24"/>
          <w:szCs w:val="24"/>
          <w:lang w:val="en-US"/>
        </w:rPr>
        <w:t>st-experimental po</w:t>
      </w:r>
      <w:r w:rsidRPr="00293F5A">
        <w:rPr>
          <w:rFonts w:ascii="Times New Roman" w:hAnsi="Times New Roman" w:cs="Times New Roman"/>
          <w:sz w:val="24"/>
          <w:szCs w:val="24"/>
          <w:lang w:val="en-US"/>
        </w:rPr>
        <w:t xml:space="preserve">licy differences </w:t>
      </w:r>
      <w:r w:rsidR="006D1700" w:rsidRPr="00293F5A">
        <w:rPr>
          <w:rFonts w:ascii="Times New Roman" w:hAnsi="Times New Roman" w:cs="Times New Roman"/>
          <w:sz w:val="24"/>
          <w:szCs w:val="24"/>
          <w:lang w:val="en-US"/>
        </w:rPr>
        <w:t>will often be</w:t>
      </w:r>
      <w:r w:rsidRPr="00293F5A">
        <w:rPr>
          <w:rFonts w:ascii="Times New Roman" w:hAnsi="Times New Roman" w:cs="Times New Roman"/>
          <w:sz w:val="24"/>
          <w:szCs w:val="24"/>
          <w:lang w:val="en-US"/>
        </w:rPr>
        <w:t xml:space="preserve"> non-ideal from objective outcome</w:t>
      </w:r>
      <w:r w:rsidR="00B561E0" w:rsidRPr="00293F5A">
        <w:rPr>
          <w:rFonts w:ascii="Times New Roman" w:hAnsi="Times New Roman" w:cs="Times New Roman"/>
          <w:sz w:val="24"/>
          <w:szCs w:val="24"/>
          <w:lang w:val="en-US"/>
        </w:rPr>
        <w:t>s-based</w:t>
      </w:r>
      <w:r w:rsidRPr="00293F5A">
        <w:rPr>
          <w:rFonts w:ascii="Times New Roman" w:hAnsi="Times New Roman" w:cs="Times New Roman"/>
          <w:sz w:val="24"/>
          <w:szCs w:val="24"/>
          <w:lang w:val="en-US"/>
        </w:rPr>
        <w:t xml:space="preserve"> perspective</w:t>
      </w:r>
      <w:r w:rsidR="008F5155">
        <w:rPr>
          <w:rFonts w:ascii="Times New Roman" w:hAnsi="Times New Roman" w:cs="Times New Roman"/>
          <w:sz w:val="24"/>
          <w:szCs w:val="24"/>
          <w:lang w:val="en-US"/>
        </w:rPr>
        <w:t>s</w:t>
      </w:r>
      <w:r w:rsidRPr="00293F5A">
        <w:rPr>
          <w:rFonts w:ascii="Times New Roman" w:hAnsi="Times New Roman" w:cs="Times New Roman"/>
          <w:sz w:val="24"/>
          <w:szCs w:val="24"/>
          <w:lang w:val="en-US"/>
        </w:rPr>
        <w:t xml:space="preserve">. </w:t>
      </w:r>
      <w:r w:rsidR="0014458C" w:rsidRPr="00293F5A">
        <w:rPr>
          <w:rFonts w:ascii="Times New Roman" w:hAnsi="Times New Roman" w:cs="Times New Roman"/>
          <w:sz w:val="24"/>
          <w:szCs w:val="24"/>
          <w:lang w:val="en-US"/>
        </w:rPr>
        <w:t xml:space="preserve">Federalism </w:t>
      </w:r>
      <w:r w:rsidR="0014458C" w:rsidRPr="00293F5A">
        <w:rPr>
          <w:rFonts w:ascii="Times New Roman" w:hAnsi="Times New Roman" w:cs="Times New Roman"/>
          <w:sz w:val="24"/>
          <w:szCs w:val="24"/>
        </w:rPr>
        <w:t>as defined here</w:t>
      </w:r>
      <w:r w:rsidR="00FB7B2A" w:rsidRPr="00293F5A">
        <w:rPr>
          <w:rFonts w:ascii="Times New Roman" w:hAnsi="Times New Roman" w:cs="Times New Roman"/>
          <w:sz w:val="24"/>
          <w:szCs w:val="24"/>
        </w:rPr>
        <w:t xml:space="preserve"> depends on local bodies being able to make decisions</w:t>
      </w:r>
      <w:r w:rsidR="00F2451E" w:rsidRPr="00293F5A">
        <w:rPr>
          <w:rFonts w:ascii="Times New Roman" w:hAnsi="Times New Roman" w:cs="Times New Roman"/>
          <w:sz w:val="24"/>
          <w:szCs w:val="24"/>
        </w:rPr>
        <w:t xml:space="preserve"> contrary to wh</w:t>
      </w:r>
      <w:r w:rsidR="00AE6162" w:rsidRPr="00293F5A">
        <w:rPr>
          <w:rFonts w:ascii="Times New Roman" w:hAnsi="Times New Roman" w:cs="Times New Roman"/>
          <w:sz w:val="24"/>
          <w:szCs w:val="24"/>
        </w:rPr>
        <w:t>at works best</w:t>
      </w:r>
      <w:r w:rsidR="00FB7B2A" w:rsidRPr="00293F5A">
        <w:rPr>
          <w:rFonts w:ascii="Times New Roman" w:hAnsi="Times New Roman" w:cs="Times New Roman"/>
          <w:sz w:val="24"/>
          <w:szCs w:val="24"/>
        </w:rPr>
        <w:t>.</w:t>
      </w:r>
      <w:r w:rsidR="00A8522F" w:rsidRPr="00293F5A">
        <w:rPr>
          <w:rFonts w:ascii="Times New Roman" w:hAnsi="Times New Roman" w:cs="Times New Roman"/>
          <w:sz w:val="24"/>
          <w:szCs w:val="24"/>
        </w:rPr>
        <w:t xml:space="preserve"> This can, again, lead to </w:t>
      </w:r>
      <w:r w:rsidR="0021288D">
        <w:rPr>
          <w:rFonts w:ascii="Times New Roman" w:hAnsi="Times New Roman" w:cs="Times New Roman"/>
          <w:sz w:val="24"/>
          <w:szCs w:val="24"/>
        </w:rPr>
        <w:t xml:space="preserve">more local governments </w:t>
      </w:r>
      <w:r w:rsidR="00A8522F" w:rsidRPr="00293F5A">
        <w:rPr>
          <w:rFonts w:ascii="Times New Roman" w:hAnsi="Times New Roman" w:cs="Times New Roman"/>
          <w:sz w:val="24"/>
          <w:szCs w:val="24"/>
        </w:rPr>
        <w:t xml:space="preserve">adopting objectively problematic outcomes in emulation cases. </w:t>
      </w:r>
      <w:r w:rsidR="001F2A62">
        <w:rPr>
          <w:rFonts w:ascii="Times New Roman" w:hAnsi="Times New Roman" w:cs="Times New Roman"/>
          <w:sz w:val="24"/>
          <w:szCs w:val="24"/>
        </w:rPr>
        <w:t>And w</w:t>
      </w:r>
      <w:r w:rsidR="00CB1174" w:rsidRPr="00293F5A">
        <w:rPr>
          <w:rFonts w:ascii="Times New Roman" w:hAnsi="Times New Roman" w:cs="Times New Roman"/>
          <w:sz w:val="24"/>
          <w:szCs w:val="24"/>
        </w:rPr>
        <w:t xml:space="preserve">here </w:t>
      </w:r>
      <w:r w:rsidR="00A8522F" w:rsidRPr="00293F5A">
        <w:rPr>
          <w:rFonts w:ascii="Times New Roman" w:hAnsi="Times New Roman" w:cs="Times New Roman"/>
          <w:sz w:val="24"/>
          <w:szCs w:val="24"/>
        </w:rPr>
        <w:t xml:space="preserve">federalism </w:t>
      </w:r>
      <w:proofErr w:type="gramStart"/>
      <w:r w:rsidR="001F2A62">
        <w:rPr>
          <w:rFonts w:ascii="Times New Roman" w:hAnsi="Times New Roman" w:cs="Times New Roman"/>
          <w:sz w:val="24"/>
          <w:szCs w:val="24"/>
        </w:rPr>
        <w:t xml:space="preserve">actually </w:t>
      </w:r>
      <w:r w:rsidR="00A8522F" w:rsidRPr="00293F5A">
        <w:rPr>
          <w:rFonts w:ascii="Times New Roman" w:hAnsi="Times New Roman" w:cs="Times New Roman"/>
          <w:sz w:val="24"/>
          <w:szCs w:val="24"/>
        </w:rPr>
        <w:t>limits</w:t>
      </w:r>
      <w:proofErr w:type="gramEnd"/>
      <w:r w:rsidR="00A8522F" w:rsidRPr="00293F5A">
        <w:rPr>
          <w:rFonts w:ascii="Times New Roman" w:hAnsi="Times New Roman" w:cs="Times New Roman"/>
          <w:sz w:val="24"/>
          <w:szCs w:val="24"/>
        </w:rPr>
        <w:t xml:space="preserve"> the</w:t>
      </w:r>
      <w:r w:rsidR="00AE6162" w:rsidRPr="00293F5A">
        <w:rPr>
          <w:rFonts w:ascii="Times New Roman" w:hAnsi="Times New Roman" w:cs="Times New Roman"/>
          <w:sz w:val="24"/>
          <w:szCs w:val="24"/>
        </w:rPr>
        <w:t xml:space="preserve"> spread of bad policies</w:t>
      </w:r>
      <w:r w:rsidR="00A8522F" w:rsidRPr="00293F5A">
        <w:rPr>
          <w:rFonts w:ascii="Times New Roman" w:hAnsi="Times New Roman" w:cs="Times New Roman"/>
          <w:sz w:val="24"/>
          <w:szCs w:val="24"/>
        </w:rPr>
        <w:t xml:space="preserve">, it </w:t>
      </w:r>
      <w:r w:rsidR="002A4E10" w:rsidRPr="00293F5A">
        <w:rPr>
          <w:rFonts w:ascii="Times New Roman" w:hAnsi="Times New Roman" w:cs="Times New Roman"/>
          <w:sz w:val="24"/>
          <w:szCs w:val="24"/>
        </w:rPr>
        <w:t xml:space="preserve">still </w:t>
      </w:r>
      <w:r w:rsidR="0050416E" w:rsidRPr="00293F5A">
        <w:rPr>
          <w:rFonts w:ascii="Times New Roman" w:hAnsi="Times New Roman" w:cs="Times New Roman"/>
          <w:sz w:val="24"/>
          <w:szCs w:val="24"/>
        </w:rPr>
        <w:t xml:space="preserve">establishes a </w:t>
      </w:r>
      <w:r w:rsidR="00DA7D28" w:rsidRPr="00293F5A">
        <w:rPr>
          <w:rFonts w:ascii="Times New Roman" w:hAnsi="Times New Roman" w:cs="Times New Roman"/>
          <w:sz w:val="24"/>
          <w:szCs w:val="24"/>
        </w:rPr>
        <w:t xml:space="preserve">burden on good policy migration that is missing where learning occurs against a </w:t>
      </w:r>
      <w:r w:rsidR="00B937A3" w:rsidRPr="00293F5A">
        <w:rPr>
          <w:rFonts w:ascii="Times New Roman" w:hAnsi="Times New Roman" w:cs="Times New Roman"/>
          <w:sz w:val="24"/>
          <w:szCs w:val="24"/>
        </w:rPr>
        <w:t>central</w:t>
      </w:r>
      <w:r w:rsidR="00DA7D28" w:rsidRPr="00293F5A">
        <w:rPr>
          <w:rFonts w:ascii="Times New Roman" w:hAnsi="Times New Roman" w:cs="Times New Roman"/>
          <w:sz w:val="24"/>
          <w:szCs w:val="24"/>
        </w:rPr>
        <w:t xml:space="preserve"> backstop</w:t>
      </w:r>
      <w:r w:rsidR="00A8522F" w:rsidRPr="00293F5A">
        <w:rPr>
          <w:rFonts w:ascii="Times New Roman" w:hAnsi="Times New Roman" w:cs="Times New Roman"/>
          <w:sz w:val="24"/>
          <w:szCs w:val="24"/>
        </w:rPr>
        <w:t>.</w:t>
      </w:r>
      <w:r w:rsidR="00DA7D28" w:rsidRPr="00293F5A">
        <w:rPr>
          <w:rFonts w:ascii="Times New Roman" w:hAnsi="Times New Roman" w:cs="Times New Roman"/>
          <w:sz w:val="24"/>
          <w:szCs w:val="24"/>
        </w:rPr>
        <w:t xml:space="preserve"> </w:t>
      </w:r>
      <w:r w:rsidR="00BF3A82" w:rsidRPr="00293F5A">
        <w:rPr>
          <w:rFonts w:ascii="Times New Roman" w:hAnsi="Times New Roman" w:cs="Times New Roman"/>
          <w:sz w:val="24"/>
          <w:szCs w:val="24"/>
        </w:rPr>
        <w:t xml:space="preserve">Getting beneficial policies through state legislatures </w:t>
      </w:r>
      <w:r w:rsidR="00B561E0" w:rsidRPr="00293F5A">
        <w:rPr>
          <w:rFonts w:ascii="Times New Roman" w:hAnsi="Times New Roman" w:cs="Times New Roman"/>
          <w:sz w:val="24"/>
          <w:szCs w:val="24"/>
        </w:rPr>
        <w:t>remains</w:t>
      </w:r>
      <w:r w:rsidR="00BF3A82" w:rsidRPr="00293F5A">
        <w:rPr>
          <w:rFonts w:ascii="Times New Roman" w:hAnsi="Times New Roman" w:cs="Times New Roman"/>
          <w:sz w:val="24"/>
          <w:szCs w:val="24"/>
        </w:rPr>
        <w:t xml:space="preserve"> especially hard in complex areas.</w:t>
      </w:r>
      <w:r w:rsidR="00BF3A82" w:rsidRPr="00293F5A">
        <w:rPr>
          <w:rStyle w:val="FootnoteReference"/>
          <w:rFonts w:ascii="Times New Roman" w:hAnsi="Times New Roman" w:cs="Times New Roman"/>
          <w:sz w:val="24"/>
          <w:szCs w:val="24"/>
        </w:rPr>
        <w:footnoteReference w:id="92"/>
      </w:r>
      <w:r w:rsidR="00BF3A82" w:rsidRPr="00293F5A">
        <w:rPr>
          <w:rFonts w:ascii="Times New Roman" w:hAnsi="Times New Roman" w:cs="Times New Roman"/>
          <w:sz w:val="24"/>
          <w:szCs w:val="24"/>
        </w:rPr>
        <w:t xml:space="preserve"> </w:t>
      </w:r>
      <w:r w:rsidR="00FB7B2A" w:rsidRPr="00293F5A">
        <w:rPr>
          <w:rFonts w:ascii="Times New Roman" w:hAnsi="Times New Roman" w:cs="Times New Roman"/>
          <w:sz w:val="24"/>
          <w:szCs w:val="24"/>
        </w:rPr>
        <w:t xml:space="preserve">If knowledge of what </w:t>
      </w:r>
      <w:r w:rsidR="00B32D2F">
        <w:rPr>
          <w:rFonts w:ascii="Times New Roman" w:hAnsi="Times New Roman" w:cs="Times New Roman"/>
          <w:sz w:val="24"/>
          <w:szCs w:val="24"/>
        </w:rPr>
        <w:t>“</w:t>
      </w:r>
      <w:r w:rsidR="00FB7B2A" w:rsidRPr="00293F5A">
        <w:rPr>
          <w:rFonts w:ascii="Times New Roman" w:hAnsi="Times New Roman" w:cs="Times New Roman"/>
          <w:sz w:val="24"/>
          <w:szCs w:val="24"/>
        </w:rPr>
        <w:t>works</w:t>
      </w:r>
      <w:r w:rsidR="00B32D2F">
        <w:rPr>
          <w:rFonts w:ascii="Times New Roman" w:hAnsi="Times New Roman" w:cs="Times New Roman"/>
          <w:sz w:val="24"/>
          <w:szCs w:val="24"/>
        </w:rPr>
        <w:t>”</w:t>
      </w:r>
      <w:r w:rsidR="006B67F8" w:rsidRPr="00293F5A">
        <w:rPr>
          <w:rFonts w:ascii="Times New Roman" w:hAnsi="Times New Roman" w:cs="Times New Roman"/>
          <w:sz w:val="24"/>
          <w:szCs w:val="24"/>
        </w:rPr>
        <w:t xml:space="preserve"> comes</w:t>
      </w:r>
      <w:r w:rsidR="00FB7B2A" w:rsidRPr="00293F5A">
        <w:rPr>
          <w:rFonts w:ascii="Times New Roman" w:hAnsi="Times New Roman" w:cs="Times New Roman"/>
          <w:sz w:val="24"/>
          <w:szCs w:val="24"/>
        </w:rPr>
        <w:t xml:space="preserve"> at the expense of others enjoying it, this should </w:t>
      </w:r>
      <w:r w:rsidR="006B67F8" w:rsidRPr="00293F5A">
        <w:rPr>
          <w:rFonts w:ascii="Times New Roman" w:hAnsi="Times New Roman" w:cs="Times New Roman"/>
          <w:sz w:val="24"/>
          <w:szCs w:val="24"/>
        </w:rPr>
        <w:t>occasion</w:t>
      </w:r>
      <w:r w:rsidR="00FB7B2A" w:rsidRPr="00293F5A">
        <w:rPr>
          <w:rFonts w:ascii="Times New Roman" w:hAnsi="Times New Roman" w:cs="Times New Roman"/>
          <w:sz w:val="24"/>
          <w:szCs w:val="24"/>
        </w:rPr>
        <w:t xml:space="preserve"> pause.</w:t>
      </w:r>
    </w:p>
    <w:p w14:paraId="4D289FE4" w14:textId="77777777" w:rsidR="00B954D1" w:rsidRDefault="00B954D1" w:rsidP="00293F5A">
      <w:pPr>
        <w:spacing w:after="0" w:line="360" w:lineRule="auto"/>
        <w:rPr>
          <w:rFonts w:ascii="Times New Roman" w:hAnsi="Times New Roman" w:cs="Times New Roman"/>
          <w:sz w:val="24"/>
          <w:szCs w:val="24"/>
        </w:rPr>
      </w:pPr>
    </w:p>
    <w:p w14:paraId="44A3E73B" w14:textId="43B5EA45" w:rsidR="00B954D1" w:rsidRDefault="00B954D1" w:rsidP="00B954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preceding more broadly suggests that even the strongest experiment-based epistemic argument for federalism will engender some trade-offs. </w:t>
      </w:r>
      <w:r w:rsidR="00D757CD">
        <w:rPr>
          <w:rFonts w:ascii="Times New Roman" w:hAnsi="Times New Roman" w:cs="Times New Roman"/>
          <w:sz w:val="24"/>
          <w:szCs w:val="24"/>
        </w:rPr>
        <w:t>To wit, c</w:t>
      </w:r>
      <w:r w:rsidR="0021288D">
        <w:rPr>
          <w:rFonts w:ascii="Times New Roman" w:hAnsi="Times New Roman" w:cs="Times New Roman"/>
          <w:sz w:val="24"/>
          <w:szCs w:val="24"/>
        </w:rPr>
        <w:t xml:space="preserve">ompetition-based arguments appear less prone to challenge </w:t>
      </w:r>
      <w:r w:rsidR="0080454B">
        <w:rPr>
          <w:rFonts w:ascii="Times New Roman" w:hAnsi="Times New Roman" w:cs="Times New Roman"/>
          <w:sz w:val="24"/>
          <w:szCs w:val="24"/>
        </w:rPr>
        <w:t xml:space="preserve">than other epistemic </w:t>
      </w:r>
      <w:r w:rsidR="006124E6">
        <w:rPr>
          <w:rFonts w:ascii="Times New Roman" w:hAnsi="Times New Roman" w:cs="Times New Roman"/>
          <w:sz w:val="24"/>
          <w:szCs w:val="24"/>
        </w:rPr>
        <w:t>arguments but</w:t>
      </w:r>
      <w:r w:rsidR="0080454B">
        <w:rPr>
          <w:rFonts w:ascii="Times New Roman" w:hAnsi="Times New Roman" w:cs="Times New Roman"/>
          <w:sz w:val="24"/>
          <w:szCs w:val="24"/>
        </w:rPr>
        <w:t xml:space="preserve"> still present </w:t>
      </w:r>
      <w:r w:rsidR="0052642E">
        <w:rPr>
          <w:rFonts w:ascii="Times New Roman" w:hAnsi="Times New Roman" w:cs="Times New Roman"/>
          <w:sz w:val="24"/>
          <w:szCs w:val="24"/>
        </w:rPr>
        <w:t>some risk</w:t>
      </w:r>
      <w:r w:rsidR="0080454B">
        <w:rPr>
          <w:rFonts w:ascii="Times New Roman" w:hAnsi="Times New Roman" w:cs="Times New Roman"/>
          <w:sz w:val="24"/>
          <w:szCs w:val="24"/>
        </w:rPr>
        <w:t xml:space="preserve">s. </w:t>
      </w:r>
      <w:r>
        <w:rPr>
          <w:rFonts w:ascii="Times New Roman" w:hAnsi="Times New Roman" w:cs="Times New Roman"/>
          <w:sz w:val="24"/>
          <w:szCs w:val="24"/>
        </w:rPr>
        <w:t xml:space="preserve">Note, for example, that some criticisms surrounding biases and irrationalities lodged against local knowledge arguments above arguably do not apply to foot voting arguments. Note further that some foot voting arguments rely on </w:t>
      </w:r>
      <w:r w:rsidR="005A3393">
        <w:rPr>
          <w:rFonts w:ascii="Times New Roman" w:hAnsi="Times New Roman" w:cs="Times New Roman"/>
          <w:sz w:val="24"/>
          <w:szCs w:val="24"/>
        </w:rPr>
        <w:t>posit</w:t>
      </w:r>
      <w:r>
        <w:rPr>
          <w:rFonts w:ascii="Times New Roman" w:hAnsi="Times New Roman" w:cs="Times New Roman"/>
          <w:sz w:val="24"/>
          <w:szCs w:val="24"/>
        </w:rPr>
        <w:t xml:space="preserve">s from political economy that may survive empirical critiques drawn from jurisdictions where </w:t>
      </w:r>
      <w:r w:rsidR="00E75242">
        <w:rPr>
          <w:rFonts w:ascii="Times New Roman" w:hAnsi="Times New Roman" w:cs="Times New Roman"/>
          <w:sz w:val="24"/>
          <w:szCs w:val="24"/>
        </w:rPr>
        <w:t xml:space="preserve">relevant </w:t>
      </w:r>
      <w:r>
        <w:rPr>
          <w:rFonts w:ascii="Times New Roman" w:hAnsi="Times New Roman" w:cs="Times New Roman"/>
          <w:sz w:val="24"/>
          <w:szCs w:val="24"/>
        </w:rPr>
        <w:t xml:space="preserve">modelling assumptions do not apply. Foot voting-based arguments then appear to provide an exception to the argument at hand. </w:t>
      </w:r>
      <w:r w:rsidR="00761865">
        <w:rPr>
          <w:rFonts w:ascii="Times New Roman" w:hAnsi="Times New Roman" w:cs="Times New Roman"/>
          <w:sz w:val="24"/>
          <w:szCs w:val="24"/>
        </w:rPr>
        <w:t xml:space="preserve">They could combine with </w:t>
      </w:r>
      <w:r w:rsidR="0052642E">
        <w:rPr>
          <w:rFonts w:ascii="Times New Roman" w:hAnsi="Times New Roman" w:cs="Times New Roman"/>
          <w:sz w:val="24"/>
          <w:szCs w:val="24"/>
        </w:rPr>
        <w:t xml:space="preserve">(other) </w:t>
      </w:r>
      <w:r w:rsidR="00761865">
        <w:rPr>
          <w:rFonts w:ascii="Times New Roman" w:hAnsi="Times New Roman" w:cs="Times New Roman"/>
          <w:sz w:val="24"/>
          <w:szCs w:val="24"/>
        </w:rPr>
        <w:t xml:space="preserve">competition-based </w:t>
      </w:r>
      <w:r w:rsidR="0052642E">
        <w:rPr>
          <w:rFonts w:ascii="Times New Roman" w:hAnsi="Times New Roman" w:cs="Times New Roman"/>
          <w:sz w:val="24"/>
          <w:szCs w:val="24"/>
        </w:rPr>
        <w:t>consideration</w:t>
      </w:r>
      <w:r w:rsidR="00761865">
        <w:rPr>
          <w:rFonts w:ascii="Times New Roman" w:hAnsi="Times New Roman" w:cs="Times New Roman"/>
          <w:sz w:val="24"/>
          <w:szCs w:val="24"/>
        </w:rPr>
        <w:t xml:space="preserve">s to provide an argument for federalism that avoids many concerns above. </w:t>
      </w:r>
      <w:r w:rsidR="00BF3EAF">
        <w:rPr>
          <w:rFonts w:ascii="Times New Roman" w:hAnsi="Times New Roman" w:cs="Times New Roman"/>
          <w:sz w:val="24"/>
          <w:szCs w:val="24"/>
        </w:rPr>
        <w:t>However, s</w:t>
      </w:r>
      <w:r w:rsidR="00761865">
        <w:rPr>
          <w:rFonts w:ascii="Times New Roman" w:hAnsi="Times New Roman" w:cs="Times New Roman"/>
          <w:sz w:val="24"/>
          <w:szCs w:val="24"/>
        </w:rPr>
        <w:t xml:space="preserve">ome </w:t>
      </w:r>
      <w:r>
        <w:rPr>
          <w:rFonts w:ascii="Times New Roman" w:hAnsi="Times New Roman" w:cs="Times New Roman"/>
          <w:sz w:val="24"/>
          <w:szCs w:val="24"/>
        </w:rPr>
        <w:t xml:space="preserve">trade-offs </w:t>
      </w:r>
      <w:r w:rsidR="00761865">
        <w:rPr>
          <w:rFonts w:ascii="Times New Roman" w:hAnsi="Times New Roman" w:cs="Times New Roman"/>
          <w:sz w:val="24"/>
          <w:szCs w:val="24"/>
        </w:rPr>
        <w:t>would likely</w:t>
      </w:r>
      <w:r>
        <w:rPr>
          <w:rFonts w:ascii="Times New Roman" w:hAnsi="Times New Roman" w:cs="Times New Roman"/>
          <w:sz w:val="24"/>
          <w:szCs w:val="24"/>
        </w:rPr>
        <w:t xml:space="preserve"> </w:t>
      </w:r>
      <w:r w:rsidR="00761865">
        <w:rPr>
          <w:rFonts w:ascii="Times New Roman" w:hAnsi="Times New Roman" w:cs="Times New Roman"/>
          <w:sz w:val="24"/>
          <w:szCs w:val="24"/>
        </w:rPr>
        <w:t>arise even on a promising version of this argument</w:t>
      </w:r>
      <w:r>
        <w:rPr>
          <w:rFonts w:ascii="Times New Roman" w:hAnsi="Times New Roman" w:cs="Times New Roman"/>
          <w:sz w:val="24"/>
          <w:szCs w:val="24"/>
        </w:rPr>
        <w:t xml:space="preserve">. At minimum, this version of </w:t>
      </w:r>
      <w:r w:rsidR="00072046">
        <w:rPr>
          <w:rFonts w:ascii="Times New Roman" w:hAnsi="Times New Roman" w:cs="Times New Roman"/>
          <w:sz w:val="24"/>
          <w:szCs w:val="24"/>
        </w:rPr>
        <w:t>a</w:t>
      </w:r>
      <w:r>
        <w:rPr>
          <w:rFonts w:ascii="Times New Roman" w:hAnsi="Times New Roman" w:cs="Times New Roman"/>
          <w:sz w:val="24"/>
          <w:szCs w:val="24"/>
        </w:rPr>
        <w:t xml:space="preserve"> foot voting argument will rely on </w:t>
      </w:r>
      <w:proofErr w:type="gramStart"/>
      <w:r>
        <w:rPr>
          <w:rFonts w:ascii="Times New Roman" w:hAnsi="Times New Roman" w:cs="Times New Roman"/>
          <w:sz w:val="24"/>
          <w:szCs w:val="24"/>
        </w:rPr>
        <w:t>particular visions</w:t>
      </w:r>
      <w:proofErr w:type="gramEnd"/>
      <w:r>
        <w:rPr>
          <w:rFonts w:ascii="Times New Roman" w:hAnsi="Times New Roman" w:cs="Times New Roman"/>
          <w:sz w:val="24"/>
          <w:szCs w:val="24"/>
        </w:rPr>
        <w:t xml:space="preserve"> of competence and political economy </w:t>
      </w:r>
      <w:r w:rsidR="0052642E">
        <w:rPr>
          <w:rFonts w:ascii="Times New Roman" w:hAnsi="Times New Roman" w:cs="Times New Roman"/>
          <w:sz w:val="24"/>
          <w:szCs w:val="24"/>
        </w:rPr>
        <w:t>that some will reject</w:t>
      </w:r>
      <w:r>
        <w:rPr>
          <w:rFonts w:ascii="Times New Roman" w:hAnsi="Times New Roman" w:cs="Times New Roman"/>
          <w:sz w:val="24"/>
          <w:szCs w:val="24"/>
        </w:rPr>
        <w:t xml:space="preserve">. Relying on controversial posits from political economy is not </w:t>
      </w:r>
      <w:r>
        <w:rPr>
          <w:rFonts w:ascii="Times New Roman" w:hAnsi="Times New Roman" w:cs="Times New Roman"/>
          <w:sz w:val="24"/>
          <w:szCs w:val="24"/>
        </w:rPr>
        <w:lastRenderedPageBreak/>
        <w:t xml:space="preserve">a strictly epistemic cost if those views are true. Relying on </w:t>
      </w:r>
      <w:proofErr w:type="gramStart"/>
      <w:r>
        <w:rPr>
          <w:rFonts w:ascii="Times New Roman" w:hAnsi="Times New Roman" w:cs="Times New Roman"/>
          <w:sz w:val="24"/>
          <w:szCs w:val="24"/>
        </w:rPr>
        <w:t>particular views</w:t>
      </w:r>
      <w:proofErr w:type="gramEnd"/>
      <w:r>
        <w:rPr>
          <w:rFonts w:ascii="Times New Roman" w:hAnsi="Times New Roman" w:cs="Times New Roman"/>
          <w:sz w:val="24"/>
          <w:szCs w:val="24"/>
        </w:rPr>
        <w:t xml:space="preserve"> of competence tied to matching policy or outcome preferences and policy regimes, by contrast, commits one to a substantive epistemic </w:t>
      </w:r>
      <w:r w:rsidR="005209F9">
        <w:rPr>
          <w:rFonts w:ascii="Times New Roman" w:hAnsi="Times New Roman" w:cs="Times New Roman"/>
          <w:sz w:val="24"/>
          <w:szCs w:val="24"/>
        </w:rPr>
        <w:t xml:space="preserve">view </w:t>
      </w:r>
      <w:r>
        <w:rPr>
          <w:rFonts w:ascii="Times New Roman" w:hAnsi="Times New Roman" w:cs="Times New Roman"/>
          <w:sz w:val="24"/>
          <w:szCs w:val="24"/>
        </w:rPr>
        <w:t xml:space="preserve">that </w:t>
      </w:r>
      <w:r w:rsidR="005209F9">
        <w:rPr>
          <w:rFonts w:ascii="Times New Roman" w:hAnsi="Times New Roman" w:cs="Times New Roman"/>
          <w:sz w:val="24"/>
          <w:szCs w:val="24"/>
        </w:rPr>
        <w:t>may</w:t>
      </w:r>
      <w:r>
        <w:rPr>
          <w:rFonts w:ascii="Times New Roman" w:hAnsi="Times New Roman" w:cs="Times New Roman"/>
          <w:sz w:val="24"/>
          <w:szCs w:val="24"/>
        </w:rPr>
        <w:t xml:space="preserve"> limit where the arguments can apply. If other forms of competence matter, the epistemic case for federalism will be weakened. If</w:t>
      </w:r>
      <w:r w:rsidR="001E2B76">
        <w:rPr>
          <w:rFonts w:ascii="Times New Roman" w:hAnsi="Times New Roman" w:cs="Times New Roman"/>
          <w:sz w:val="24"/>
          <w:szCs w:val="24"/>
        </w:rPr>
        <w:t>, in turn,</w:t>
      </w:r>
      <w:r>
        <w:rPr>
          <w:rFonts w:ascii="Times New Roman" w:hAnsi="Times New Roman" w:cs="Times New Roman"/>
          <w:sz w:val="24"/>
          <w:szCs w:val="24"/>
        </w:rPr>
        <w:t xml:space="preserve"> foot voting or other competition-based arguments for federal</w:t>
      </w:r>
      <w:r w:rsidR="005209F9">
        <w:rPr>
          <w:rFonts w:ascii="Times New Roman" w:hAnsi="Times New Roman" w:cs="Times New Roman"/>
          <w:sz w:val="24"/>
          <w:szCs w:val="24"/>
        </w:rPr>
        <w:t>ism</w:t>
      </w:r>
      <w:r>
        <w:rPr>
          <w:rFonts w:ascii="Times New Roman" w:hAnsi="Times New Roman" w:cs="Times New Roman"/>
          <w:sz w:val="24"/>
          <w:szCs w:val="24"/>
        </w:rPr>
        <w:t xml:space="preserve"> rely on the existence of distinct spheres of jurisdiction,</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w:t>
      </w:r>
      <w:r w:rsidR="001E2B76">
        <w:rPr>
          <w:rFonts w:ascii="Times New Roman" w:hAnsi="Times New Roman" w:cs="Times New Roman"/>
          <w:sz w:val="24"/>
          <w:szCs w:val="24"/>
        </w:rPr>
        <w:t>yet</w:t>
      </w:r>
      <w:r>
        <w:rPr>
          <w:rFonts w:ascii="Times New Roman" w:hAnsi="Times New Roman" w:cs="Times New Roman"/>
          <w:sz w:val="24"/>
          <w:szCs w:val="24"/>
        </w:rPr>
        <w:t xml:space="preserve"> there are some policies that should be universal because they are desirable on any metric, aforementioned concerns about how federalism can make it more difficult for good policies to spread will arise. Such difficulties may, again, prove acceptable on balance, particularly if individual preference satisfaction is most important. They would</w:t>
      </w:r>
      <w:r w:rsidR="00783CBA">
        <w:rPr>
          <w:rFonts w:ascii="Times New Roman" w:hAnsi="Times New Roman" w:cs="Times New Roman"/>
          <w:sz w:val="24"/>
          <w:szCs w:val="24"/>
        </w:rPr>
        <w:t xml:space="preserve"> </w:t>
      </w:r>
      <w:r>
        <w:rPr>
          <w:rFonts w:ascii="Times New Roman" w:hAnsi="Times New Roman" w:cs="Times New Roman"/>
          <w:sz w:val="24"/>
          <w:szCs w:val="24"/>
        </w:rPr>
        <w:t>remain as trade-offs.</w:t>
      </w:r>
      <w:r w:rsidR="0080454B">
        <w:rPr>
          <w:rFonts w:ascii="Times New Roman" w:hAnsi="Times New Roman" w:cs="Times New Roman"/>
          <w:sz w:val="24"/>
          <w:szCs w:val="24"/>
        </w:rPr>
        <w:t xml:space="preserve"> </w:t>
      </w:r>
      <w:r w:rsidR="0080454B">
        <w:rPr>
          <w:rFonts w:ascii="Times New Roman" w:hAnsi="Times New Roman" w:cs="Times New Roman"/>
          <w:kern w:val="0"/>
          <w:sz w:val="24"/>
          <w:szCs w:val="24"/>
        </w:rPr>
        <w:t xml:space="preserve">Finally, </w:t>
      </w:r>
      <w:r w:rsidR="0080454B" w:rsidRPr="00293F5A">
        <w:rPr>
          <w:rFonts w:ascii="Times New Roman" w:hAnsi="Times New Roman" w:cs="Times New Roman"/>
          <w:sz w:val="24"/>
          <w:szCs w:val="24"/>
        </w:rPr>
        <w:t xml:space="preserve">Weingast et al. present compelling </w:t>
      </w:r>
      <w:r w:rsidR="0080454B">
        <w:rPr>
          <w:rFonts w:ascii="Times New Roman" w:hAnsi="Times New Roman" w:cs="Times New Roman"/>
          <w:sz w:val="24"/>
          <w:szCs w:val="24"/>
        </w:rPr>
        <w:t>evidence</w:t>
      </w:r>
      <w:r w:rsidR="0080454B" w:rsidRPr="00293F5A">
        <w:rPr>
          <w:rFonts w:ascii="Times New Roman" w:hAnsi="Times New Roman" w:cs="Times New Roman"/>
          <w:sz w:val="24"/>
          <w:szCs w:val="24"/>
        </w:rPr>
        <w:t xml:space="preserve"> that the form of decentralized governance</w:t>
      </w:r>
      <w:r w:rsidR="0080454B">
        <w:rPr>
          <w:rFonts w:ascii="Times New Roman" w:hAnsi="Times New Roman" w:cs="Times New Roman"/>
          <w:sz w:val="24"/>
          <w:szCs w:val="24"/>
        </w:rPr>
        <w:t xml:space="preserve"> </w:t>
      </w:r>
      <w:r w:rsidR="00783CBA">
        <w:rPr>
          <w:rFonts w:ascii="Times New Roman" w:hAnsi="Times New Roman" w:cs="Times New Roman"/>
          <w:sz w:val="24"/>
          <w:szCs w:val="24"/>
        </w:rPr>
        <w:t xml:space="preserve">that </w:t>
      </w:r>
      <w:r w:rsidR="0080454B" w:rsidRPr="00293F5A">
        <w:rPr>
          <w:rFonts w:ascii="Times New Roman" w:hAnsi="Times New Roman" w:cs="Times New Roman"/>
          <w:sz w:val="24"/>
          <w:szCs w:val="24"/>
        </w:rPr>
        <w:t>they discuss can foster beneficial outcomes</w:t>
      </w:r>
      <w:r w:rsidR="00722618">
        <w:rPr>
          <w:rFonts w:ascii="Times New Roman" w:hAnsi="Times New Roman" w:cs="Times New Roman"/>
          <w:sz w:val="24"/>
          <w:szCs w:val="24"/>
        </w:rPr>
        <w:t>. Yet they rely on a particular vision of policy “success” that many will reject. And the governance</w:t>
      </w:r>
      <w:r w:rsidR="0080454B">
        <w:rPr>
          <w:rFonts w:ascii="Times New Roman" w:hAnsi="Times New Roman" w:cs="Times New Roman"/>
          <w:sz w:val="24"/>
          <w:szCs w:val="24"/>
        </w:rPr>
        <w:t xml:space="preserve"> form</w:t>
      </w:r>
      <w:r w:rsidR="00783CBA">
        <w:rPr>
          <w:rFonts w:ascii="Times New Roman" w:hAnsi="Times New Roman" w:cs="Times New Roman"/>
          <w:sz w:val="24"/>
          <w:szCs w:val="24"/>
        </w:rPr>
        <w:t xml:space="preserve"> that</w:t>
      </w:r>
      <w:r w:rsidR="00722618">
        <w:rPr>
          <w:rFonts w:ascii="Times New Roman" w:hAnsi="Times New Roman" w:cs="Times New Roman"/>
          <w:sz w:val="24"/>
          <w:szCs w:val="24"/>
        </w:rPr>
        <w:t xml:space="preserve"> they discuss </w:t>
      </w:r>
      <w:r w:rsidR="0080454B">
        <w:rPr>
          <w:rFonts w:ascii="Times New Roman" w:hAnsi="Times New Roman" w:cs="Times New Roman"/>
          <w:sz w:val="24"/>
          <w:szCs w:val="24"/>
        </w:rPr>
        <w:t>does not qualify as</w:t>
      </w:r>
      <w:r w:rsidR="0080454B" w:rsidRPr="00293F5A">
        <w:rPr>
          <w:rFonts w:ascii="Times New Roman" w:hAnsi="Times New Roman" w:cs="Times New Roman"/>
          <w:sz w:val="24"/>
          <w:szCs w:val="24"/>
        </w:rPr>
        <w:t xml:space="preserve"> ‘federal’</w:t>
      </w:r>
      <w:r w:rsidR="0080454B">
        <w:rPr>
          <w:rFonts w:ascii="Times New Roman" w:hAnsi="Times New Roman" w:cs="Times New Roman"/>
          <w:sz w:val="24"/>
          <w:szCs w:val="24"/>
        </w:rPr>
        <w:t xml:space="preserve"> on the definition at issue</w:t>
      </w:r>
      <w:r w:rsidR="0080454B" w:rsidRPr="00293F5A">
        <w:rPr>
          <w:rFonts w:ascii="Times New Roman" w:hAnsi="Times New Roman" w:cs="Times New Roman"/>
          <w:sz w:val="24"/>
          <w:szCs w:val="24"/>
        </w:rPr>
        <w:t>.</w:t>
      </w:r>
      <w:r w:rsidR="0080454B">
        <w:rPr>
          <w:rFonts w:ascii="Times New Roman" w:hAnsi="Times New Roman" w:cs="Times New Roman"/>
          <w:sz w:val="24"/>
          <w:szCs w:val="24"/>
        </w:rPr>
        <w:t xml:space="preserve"> Weingast et al. apply a different definition of ‘federalism’ when developing their arguments; that definition appears to encompass U.K.-style devolution.</w:t>
      </w:r>
      <w:r w:rsidR="0080454B" w:rsidRPr="00293F5A">
        <w:rPr>
          <w:rStyle w:val="FootnoteReference"/>
          <w:rFonts w:ascii="Times New Roman" w:hAnsi="Times New Roman" w:cs="Times New Roman"/>
          <w:sz w:val="24"/>
          <w:szCs w:val="24"/>
        </w:rPr>
        <w:footnoteReference w:id="94"/>
      </w:r>
      <w:r w:rsidR="0080454B">
        <w:rPr>
          <w:rFonts w:ascii="Times New Roman" w:hAnsi="Times New Roman" w:cs="Times New Roman"/>
          <w:sz w:val="24"/>
          <w:szCs w:val="24"/>
        </w:rPr>
        <w:t xml:space="preserve"> Weingast et al.’s prominent competition-based arguments accordingly do not appear to uniquely support the kind of ‘federalism’ at issue here, their occasional references to the value of distinct spheres of authority notwithstanding.</w:t>
      </w:r>
      <w:r w:rsidR="0080454B">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w:t>
      </w:r>
    </w:p>
    <w:p w14:paraId="647EDE9E" w14:textId="77777777" w:rsidR="00C116D0" w:rsidRDefault="00C116D0" w:rsidP="00293F5A">
      <w:pPr>
        <w:spacing w:after="0" w:line="360" w:lineRule="auto"/>
        <w:rPr>
          <w:rFonts w:ascii="Times New Roman" w:hAnsi="Times New Roman" w:cs="Times New Roman"/>
          <w:sz w:val="24"/>
          <w:szCs w:val="24"/>
        </w:rPr>
      </w:pPr>
    </w:p>
    <w:p w14:paraId="587BC221" w14:textId="1FD942B2" w:rsidR="00B00066" w:rsidRDefault="00764AFD" w:rsidP="00293F5A">
      <w:pPr>
        <w:spacing w:after="0" w:line="360" w:lineRule="auto"/>
        <w:rPr>
          <w:rFonts w:ascii="Times New Roman" w:hAnsi="Times New Roman" w:cs="Times New Roman"/>
          <w:sz w:val="24"/>
          <w:szCs w:val="24"/>
        </w:rPr>
      </w:pPr>
      <w:r>
        <w:rPr>
          <w:rFonts w:ascii="Times New Roman" w:hAnsi="Times New Roman" w:cs="Times New Roman"/>
          <w:sz w:val="24"/>
          <w:szCs w:val="24"/>
        </w:rPr>
        <w:t>These c</w:t>
      </w:r>
      <w:r w:rsidR="00B00066" w:rsidRPr="00293F5A">
        <w:rPr>
          <w:rFonts w:ascii="Times New Roman" w:hAnsi="Times New Roman" w:cs="Times New Roman"/>
          <w:sz w:val="24"/>
          <w:szCs w:val="24"/>
        </w:rPr>
        <w:t xml:space="preserve">hallenges do not </w:t>
      </w:r>
      <w:r w:rsidR="00313077">
        <w:rPr>
          <w:rFonts w:ascii="Times New Roman" w:hAnsi="Times New Roman" w:cs="Times New Roman"/>
          <w:sz w:val="24"/>
          <w:szCs w:val="24"/>
        </w:rPr>
        <w:t>render</w:t>
      </w:r>
      <w:r w:rsidR="00B00066" w:rsidRPr="00293F5A">
        <w:rPr>
          <w:rFonts w:ascii="Times New Roman" w:hAnsi="Times New Roman" w:cs="Times New Roman"/>
          <w:sz w:val="24"/>
          <w:szCs w:val="24"/>
        </w:rPr>
        <w:t xml:space="preserve"> decentralization or federalism</w:t>
      </w:r>
      <w:r w:rsidR="00313077">
        <w:rPr>
          <w:rFonts w:ascii="Times New Roman" w:hAnsi="Times New Roman" w:cs="Times New Roman"/>
          <w:sz w:val="24"/>
          <w:szCs w:val="24"/>
        </w:rPr>
        <w:t xml:space="preserve"> wholly unjustifiable</w:t>
      </w:r>
      <w:r w:rsidR="00E70C2A" w:rsidRPr="00293F5A">
        <w:rPr>
          <w:rFonts w:ascii="Times New Roman" w:hAnsi="Times New Roman" w:cs="Times New Roman"/>
          <w:sz w:val="24"/>
          <w:szCs w:val="24"/>
        </w:rPr>
        <w:t>.</w:t>
      </w:r>
      <w:r w:rsidR="00B00066" w:rsidRPr="00293F5A">
        <w:rPr>
          <w:rFonts w:ascii="Times New Roman" w:hAnsi="Times New Roman" w:cs="Times New Roman"/>
          <w:sz w:val="24"/>
          <w:szCs w:val="24"/>
        </w:rPr>
        <w:t xml:space="preserve"> </w:t>
      </w:r>
      <w:r w:rsidR="00E70C2A" w:rsidRPr="00293F5A">
        <w:rPr>
          <w:rFonts w:ascii="Times New Roman" w:hAnsi="Times New Roman" w:cs="Times New Roman"/>
          <w:sz w:val="24"/>
          <w:szCs w:val="24"/>
        </w:rPr>
        <w:t>E</w:t>
      </w:r>
      <w:r w:rsidR="00B00066" w:rsidRPr="00293F5A">
        <w:rPr>
          <w:rFonts w:ascii="Times New Roman" w:hAnsi="Times New Roman" w:cs="Times New Roman"/>
          <w:sz w:val="24"/>
          <w:szCs w:val="24"/>
        </w:rPr>
        <w:t xml:space="preserve">xperiments have benefits under certain conditions, including decentralized ones. </w:t>
      </w:r>
      <w:r w:rsidR="004C2B96" w:rsidRPr="00293F5A">
        <w:rPr>
          <w:rFonts w:ascii="Times New Roman" w:hAnsi="Times New Roman" w:cs="Times New Roman"/>
          <w:sz w:val="24"/>
          <w:szCs w:val="24"/>
        </w:rPr>
        <w:t xml:space="preserve">Empirical challenges above do not challenge many conceptual incentive-based claims. Somin (2016), for example, </w:t>
      </w:r>
      <w:r w:rsidR="00E81727">
        <w:rPr>
          <w:rFonts w:ascii="Times New Roman" w:hAnsi="Times New Roman" w:cs="Times New Roman"/>
          <w:sz w:val="24"/>
          <w:szCs w:val="24"/>
        </w:rPr>
        <w:t xml:space="preserve">again </w:t>
      </w:r>
      <w:r w:rsidR="004C2B96" w:rsidRPr="00293F5A">
        <w:rPr>
          <w:rFonts w:ascii="Times New Roman" w:hAnsi="Times New Roman" w:cs="Times New Roman"/>
          <w:sz w:val="24"/>
          <w:szCs w:val="24"/>
        </w:rPr>
        <w:t xml:space="preserve">provides compelling evidence that people will be incentivized to learn about policy in areas that matter most to them where they can move to different jurisdictions. </w:t>
      </w:r>
      <w:r w:rsidR="00743D3E" w:rsidRPr="00293F5A">
        <w:rPr>
          <w:rFonts w:ascii="Times New Roman" w:hAnsi="Times New Roman" w:cs="Times New Roman"/>
          <w:sz w:val="24"/>
          <w:szCs w:val="24"/>
        </w:rPr>
        <w:t>And</w:t>
      </w:r>
      <w:r w:rsidR="00B561E0" w:rsidRPr="00293F5A">
        <w:rPr>
          <w:rFonts w:ascii="Times New Roman" w:hAnsi="Times New Roman" w:cs="Times New Roman"/>
          <w:sz w:val="24"/>
          <w:szCs w:val="24"/>
        </w:rPr>
        <w:t xml:space="preserve"> a</w:t>
      </w:r>
      <w:r w:rsidR="004C2B96" w:rsidRPr="00293F5A">
        <w:rPr>
          <w:rFonts w:ascii="Times New Roman" w:hAnsi="Times New Roman" w:cs="Times New Roman"/>
          <w:sz w:val="24"/>
          <w:szCs w:val="24"/>
        </w:rPr>
        <w:t xml:space="preserve"> lack of free movement across many borders is a defence against remaining empirical challenges to his primarily political economy-based claim. </w:t>
      </w:r>
      <w:r w:rsidR="00AE3167">
        <w:rPr>
          <w:rFonts w:ascii="Times New Roman" w:hAnsi="Times New Roman" w:cs="Times New Roman"/>
          <w:sz w:val="24"/>
          <w:szCs w:val="24"/>
        </w:rPr>
        <w:t xml:space="preserve">Experiments-in-living </w:t>
      </w:r>
      <w:r w:rsidR="002D195E">
        <w:rPr>
          <w:rFonts w:ascii="Times New Roman" w:hAnsi="Times New Roman" w:cs="Times New Roman"/>
          <w:sz w:val="24"/>
          <w:szCs w:val="24"/>
        </w:rPr>
        <w:t xml:space="preserve">could </w:t>
      </w:r>
      <w:r w:rsidR="00A77995">
        <w:rPr>
          <w:rFonts w:ascii="Times New Roman" w:hAnsi="Times New Roman" w:cs="Times New Roman"/>
          <w:sz w:val="24"/>
          <w:szCs w:val="24"/>
        </w:rPr>
        <w:t>still</w:t>
      </w:r>
      <w:r w:rsidR="00E81727">
        <w:rPr>
          <w:rFonts w:ascii="Times New Roman" w:hAnsi="Times New Roman" w:cs="Times New Roman"/>
          <w:sz w:val="24"/>
          <w:szCs w:val="24"/>
        </w:rPr>
        <w:t xml:space="preserve"> </w:t>
      </w:r>
      <w:r w:rsidR="00AE3167">
        <w:rPr>
          <w:rFonts w:ascii="Times New Roman" w:hAnsi="Times New Roman" w:cs="Times New Roman"/>
          <w:sz w:val="24"/>
          <w:szCs w:val="24"/>
        </w:rPr>
        <w:t xml:space="preserve">occur in federal states. </w:t>
      </w:r>
      <w:r w:rsidR="001820E0">
        <w:rPr>
          <w:rFonts w:ascii="Times New Roman" w:hAnsi="Times New Roman" w:cs="Times New Roman"/>
          <w:sz w:val="24"/>
          <w:szCs w:val="24"/>
        </w:rPr>
        <w:t>Ye</w:t>
      </w:r>
      <w:r w:rsidR="00E81727">
        <w:rPr>
          <w:rFonts w:ascii="Times New Roman" w:hAnsi="Times New Roman" w:cs="Times New Roman"/>
          <w:sz w:val="24"/>
          <w:szCs w:val="24"/>
        </w:rPr>
        <w:t>t</w:t>
      </w:r>
      <w:r w:rsidR="00B00066" w:rsidRPr="00293F5A">
        <w:rPr>
          <w:rFonts w:ascii="Times New Roman" w:hAnsi="Times New Roman" w:cs="Times New Roman"/>
          <w:sz w:val="24"/>
          <w:szCs w:val="24"/>
        </w:rPr>
        <w:t xml:space="preserve"> </w:t>
      </w:r>
      <w:r w:rsidR="0066354D" w:rsidRPr="00293F5A">
        <w:rPr>
          <w:rFonts w:ascii="Times New Roman" w:hAnsi="Times New Roman" w:cs="Times New Roman"/>
          <w:sz w:val="24"/>
          <w:szCs w:val="24"/>
        </w:rPr>
        <w:t xml:space="preserve">empirical </w:t>
      </w:r>
      <w:r w:rsidR="0066354D" w:rsidRPr="00A77995">
        <w:rPr>
          <w:rFonts w:ascii="Times New Roman" w:hAnsi="Times New Roman" w:cs="Times New Roman"/>
          <w:sz w:val="24"/>
          <w:szCs w:val="24"/>
        </w:rPr>
        <w:t xml:space="preserve">and </w:t>
      </w:r>
      <w:r w:rsidR="0066354D" w:rsidRPr="00293F5A">
        <w:rPr>
          <w:rFonts w:ascii="Times New Roman" w:hAnsi="Times New Roman" w:cs="Times New Roman"/>
          <w:sz w:val="24"/>
          <w:szCs w:val="24"/>
        </w:rPr>
        <w:t xml:space="preserve">conceptual </w:t>
      </w:r>
      <w:r w:rsidR="00B00066" w:rsidRPr="00293F5A">
        <w:rPr>
          <w:rFonts w:ascii="Times New Roman" w:hAnsi="Times New Roman" w:cs="Times New Roman"/>
          <w:sz w:val="24"/>
          <w:szCs w:val="24"/>
        </w:rPr>
        <w:t xml:space="preserve">challenges </w:t>
      </w:r>
      <w:r w:rsidR="00E70C2A" w:rsidRPr="00293F5A">
        <w:rPr>
          <w:rFonts w:ascii="Times New Roman" w:hAnsi="Times New Roman" w:cs="Times New Roman"/>
          <w:sz w:val="24"/>
          <w:szCs w:val="24"/>
        </w:rPr>
        <w:t xml:space="preserve">above </w:t>
      </w:r>
      <w:r w:rsidR="0066354D" w:rsidRPr="00293F5A">
        <w:rPr>
          <w:rFonts w:ascii="Times New Roman" w:hAnsi="Times New Roman" w:cs="Times New Roman"/>
          <w:sz w:val="24"/>
          <w:szCs w:val="24"/>
        </w:rPr>
        <w:t>minimally</w:t>
      </w:r>
      <w:r w:rsidR="00B00066" w:rsidRPr="00293F5A">
        <w:rPr>
          <w:rFonts w:ascii="Times New Roman" w:hAnsi="Times New Roman" w:cs="Times New Roman"/>
          <w:sz w:val="24"/>
          <w:szCs w:val="24"/>
        </w:rPr>
        <w:t xml:space="preserve"> suggest that appeals to </w:t>
      </w:r>
      <w:r w:rsidR="00B00066" w:rsidRPr="00A77995">
        <w:rPr>
          <w:rFonts w:ascii="Times New Roman" w:hAnsi="Times New Roman" w:cs="Times New Roman"/>
          <w:i/>
          <w:iCs/>
          <w:sz w:val="24"/>
          <w:szCs w:val="24"/>
        </w:rPr>
        <w:t>policy</w:t>
      </w:r>
      <w:r w:rsidR="00B00066" w:rsidRPr="00293F5A">
        <w:rPr>
          <w:rFonts w:ascii="Times New Roman" w:hAnsi="Times New Roman" w:cs="Times New Roman"/>
          <w:sz w:val="24"/>
          <w:szCs w:val="24"/>
        </w:rPr>
        <w:t xml:space="preserve"> experiments cannot easily establish a case for decentraliz</w:t>
      </w:r>
      <w:r w:rsidR="00DC27AA" w:rsidRPr="00293F5A">
        <w:rPr>
          <w:rFonts w:ascii="Times New Roman" w:hAnsi="Times New Roman" w:cs="Times New Roman"/>
          <w:sz w:val="24"/>
          <w:szCs w:val="24"/>
        </w:rPr>
        <w:t xml:space="preserve">ation </w:t>
      </w:r>
      <w:r w:rsidR="00B00066" w:rsidRPr="00293F5A">
        <w:rPr>
          <w:rFonts w:ascii="Times New Roman" w:hAnsi="Times New Roman" w:cs="Times New Roman"/>
          <w:sz w:val="24"/>
          <w:szCs w:val="24"/>
        </w:rPr>
        <w:t>or federalism.</w:t>
      </w:r>
      <w:r w:rsidR="00FF0A65">
        <w:rPr>
          <w:rFonts w:ascii="Times New Roman" w:hAnsi="Times New Roman" w:cs="Times New Roman"/>
          <w:sz w:val="24"/>
          <w:szCs w:val="24"/>
        </w:rPr>
        <w:t xml:space="preserve"> </w:t>
      </w:r>
      <w:r w:rsidR="00A77995">
        <w:rPr>
          <w:rFonts w:ascii="Times New Roman" w:hAnsi="Times New Roman" w:cs="Times New Roman"/>
          <w:sz w:val="24"/>
          <w:szCs w:val="24"/>
        </w:rPr>
        <w:t>Such</w:t>
      </w:r>
      <w:r w:rsidR="00AE3167">
        <w:rPr>
          <w:rFonts w:ascii="Times New Roman" w:hAnsi="Times New Roman" w:cs="Times New Roman"/>
          <w:sz w:val="24"/>
          <w:szCs w:val="24"/>
        </w:rPr>
        <w:t xml:space="preserve"> e</w:t>
      </w:r>
      <w:r w:rsidR="00B00066" w:rsidRPr="00293F5A">
        <w:rPr>
          <w:rFonts w:ascii="Times New Roman" w:hAnsi="Times New Roman" w:cs="Times New Roman"/>
          <w:sz w:val="24"/>
          <w:szCs w:val="24"/>
        </w:rPr>
        <w:t>xperiments present epistemic risks even in their best cases</w:t>
      </w:r>
      <w:r w:rsidR="00E70C2A" w:rsidRPr="00293F5A">
        <w:rPr>
          <w:rFonts w:ascii="Times New Roman" w:hAnsi="Times New Roman" w:cs="Times New Roman"/>
          <w:sz w:val="24"/>
          <w:szCs w:val="24"/>
        </w:rPr>
        <w:t>.</w:t>
      </w:r>
      <w:r w:rsidR="00B00066" w:rsidRPr="00293F5A">
        <w:rPr>
          <w:rFonts w:ascii="Times New Roman" w:hAnsi="Times New Roman" w:cs="Times New Roman"/>
          <w:sz w:val="24"/>
          <w:szCs w:val="24"/>
        </w:rPr>
        <w:t xml:space="preserve"> </w:t>
      </w:r>
      <w:r w:rsidR="00E70C2A" w:rsidRPr="00293F5A">
        <w:rPr>
          <w:rFonts w:ascii="Times New Roman" w:hAnsi="Times New Roman" w:cs="Times New Roman"/>
          <w:sz w:val="24"/>
          <w:szCs w:val="24"/>
        </w:rPr>
        <w:t>C</w:t>
      </w:r>
      <w:r w:rsidR="00B00066" w:rsidRPr="00293F5A">
        <w:rPr>
          <w:rFonts w:ascii="Times New Roman" w:hAnsi="Times New Roman" w:cs="Times New Roman"/>
          <w:sz w:val="24"/>
          <w:szCs w:val="24"/>
        </w:rPr>
        <w:t xml:space="preserve">entral oversight </w:t>
      </w:r>
      <w:r w:rsidR="00627E7D">
        <w:rPr>
          <w:rFonts w:ascii="Times New Roman" w:hAnsi="Times New Roman" w:cs="Times New Roman"/>
          <w:sz w:val="24"/>
          <w:szCs w:val="24"/>
        </w:rPr>
        <w:t>can</w:t>
      </w:r>
      <w:r w:rsidR="00B00066" w:rsidRPr="00293F5A">
        <w:rPr>
          <w:rFonts w:ascii="Times New Roman" w:hAnsi="Times New Roman" w:cs="Times New Roman"/>
          <w:sz w:val="24"/>
          <w:szCs w:val="24"/>
        </w:rPr>
        <w:t xml:space="preserve"> address </w:t>
      </w:r>
      <w:r w:rsidR="00627E7D">
        <w:rPr>
          <w:rFonts w:ascii="Times New Roman" w:hAnsi="Times New Roman" w:cs="Times New Roman"/>
          <w:sz w:val="24"/>
          <w:szCs w:val="24"/>
        </w:rPr>
        <w:t>those</w:t>
      </w:r>
      <w:r w:rsidR="00B00066" w:rsidRPr="00293F5A">
        <w:rPr>
          <w:rFonts w:ascii="Times New Roman" w:hAnsi="Times New Roman" w:cs="Times New Roman"/>
          <w:sz w:val="24"/>
          <w:szCs w:val="24"/>
        </w:rPr>
        <w:t xml:space="preserve"> risks</w:t>
      </w:r>
      <w:r w:rsidR="00743D3E" w:rsidRPr="00293F5A">
        <w:rPr>
          <w:rFonts w:ascii="Times New Roman" w:hAnsi="Times New Roman" w:cs="Times New Roman"/>
          <w:sz w:val="24"/>
          <w:szCs w:val="24"/>
        </w:rPr>
        <w:t>,</w:t>
      </w:r>
      <w:r w:rsidR="00E70C2A" w:rsidRPr="00293F5A">
        <w:rPr>
          <w:rFonts w:ascii="Times New Roman" w:hAnsi="Times New Roman" w:cs="Times New Roman"/>
          <w:sz w:val="24"/>
          <w:szCs w:val="24"/>
        </w:rPr>
        <w:t xml:space="preserve"> and </w:t>
      </w:r>
      <w:r w:rsidR="00B00066" w:rsidRPr="00293F5A">
        <w:rPr>
          <w:rFonts w:ascii="Times New Roman" w:hAnsi="Times New Roman" w:cs="Times New Roman"/>
          <w:sz w:val="24"/>
          <w:szCs w:val="24"/>
        </w:rPr>
        <w:t>the logic of policy experimentation favour</w:t>
      </w:r>
      <w:r w:rsidR="000C30A1">
        <w:rPr>
          <w:rFonts w:ascii="Times New Roman" w:hAnsi="Times New Roman" w:cs="Times New Roman"/>
          <w:sz w:val="24"/>
          <w:szCs w:val="24"/>
        </w:rPr>
        <w:t>s</w:t>
      </w:r>
      <w:r w:rsidR="00B00066" w:rsidRPr="00293F5A">
        <w:rPr>
          <w:rFonts w:ascii="Times New Roman" w:hAnsi="Times New Roman" w:cs="Times New Roman"/>
          <w:sz w:val="24"/>
          <w:szCs w:val="24"/>
        </w:rPr>
        <w:t xml:space="preserve"> form</w:t>
      </w:r>
      <w:r>
        <w:rPr>
          <w:rFonts w:ascii="Times New Roman" w:hAnsi="Times New Roman" w:cs="Times New Roman"/>
          <w:sz w:val="24"/>
          <w:szCs w:val="24"/>
        </w:rPr>
        <w:t>s</w:t>
      </w:r>
      <w:r w:rsidR="00B00066" w:rsidRPr="00293F5A">
        <w:rPr>
          <w:rFonts w:ascii="Times New Roman" w:hAnsi="Times New Roman" w:cs="Times New Roman"/>
          <w:sz w:val="24"/>
          <w:szCs w:val="24"/>
        </w:rPr>
        <w:t xml:space="preserve"> of </w:t>
      </w:r>
      <w:r w:rsidR="00B00066" w:rsidRPr="00293F5A">
        <w:rPr>
          <w:rFonts w:ascii="Times New Roman" w:hAnsi="Times New Roman" w:cs="Times New Roman"/>
          <w:sz w:val="24"/>
          <w:szCs w:val="24"/>
        </w:rPr>
        <w:lastRenderedPageBreak/>
        <w:t xml:space="preserve">policy uniformity </w:t>
      </w:r>
      <w:r>
        <w:rPr>
          <w:rFonts w:ascii="Times New Roman" w:hAnsi="Times New Roman" w:cs="Times New Roman"/>
          <w:sz w:val="24"/>
          <w:szCs w:val="24"/>
        </w:rPr>
        <w:t xml:space="preserve">that </w:t>
      </w:r>
      <w:r w:rsidR="00B00066" w:rsidRPr="00293F5A">
        <w:rPr>
          <w:rFonts w:ascii="Times New Roman" w:hAnsi="Times New Roman" w:cs="Times New Roman"/>
          <w:sz w:val="24"/>
          <w:szCs w:val="24"/>
        </w:rPr>
        <w:t>federalism make</w:t>
      </w:r>
      <w:r w:rsidR="00E70C2A" w:rsidRPr="00293F5A">
        <w:rPr>
          <w:rFonts w:ascii="Times New Roman" w:hAnsi="Times New Roman" w:cs="Times New Roman"/>
          <w:sz w:val="24"/>
          <w:szCs w:val="24"/>
        </w:rPr>
        <w:t>s</w:t>
      </w:r>
      <w:r w:rsidR="00B00066" w:rsidRPr="00293F5A">
        <w:rPr>
          <w:rFonts w:ascii="Times New Roman" w:hAnsi="Times New Roman" w:cs="Times New Roman"/>
          <w:sz w:val="24"/>
          <w:szCs w:val="24"/>
        </w:rPr>
        <w:t xml:space="preserve"> more difficult.</w:t>
      </w:r>
      <w:r w:rsidR="006F4FD3">
        <w:rPr>
          <w:rFonts w:ascii="Times New Roman" w:hAnsi="Times New Roman" w:cs="Times New Roman"/>
          <w:sz w:val="24"/>
          <w:szCs w:val="24"/>
        </w:rPr>
        <w:t xml:space="preserve"> </w:t>
      </w:r>
      <w:r w:rsidR="006C5809">
        <w:rPr>
          <w:rFonts w:ascii="Times New Roman" w:hAnsi="Times New Roman" w:cs="Times New Roman"/>
          <w:sz w:val="24"/>
          <w:szCs w:val="24"/>
        </w:rPr>
        <w:t>In addition</w:t>
      </w:r>
      <w:r w:rsidR="00157AAB">
        <w:rPr>
          <w:rFonts w:ascii="Times New Roman" w:hAnsi="Times New Roman" w:cs="Times New Roman"/>
          <w:sz w:val="24"/>
          <w:szCs w:val="24"/>
        </w:rPr>
        <w:t xml:space="preserve">, </w:t>
      </w:r>
      <w:r w:rsidR="006C5809">
        <w:rPr>
          <w:rFonts w:ascii="Times New Roman" w:hAnsi="Times New Roman" w:cs="Times New Roman"/>
          <w:sz w:val="24"/>
          <w:szCs w:val="24"/>
        </w:rPr>
        <w:t>if</w:t>
      </w:r>
      <w:r w:rsidR="006F4FD3">
        <w:rPr>
          <w:rFonts w:ascii="Times New Roman" w:hAnsi="Times New Roman" w:cs="Times New Roman"/>
          <w:sz w:val="24"/>
          <w:szCs w:val="24"/>
        </w:rPr>
        <w:t xml:space="preserve"> experiments-in-living require diverse</w:t>
      </w:r>
      <w:r w:rsidR="00D82886">
        <w:rPr>
          <w:rFonts w:ascii="Times New Roman" w:hAnsi="Times New Roman" w:cs="Times New Roman"/>
          <w:sz w:val="24"/>
          <w:szCs w:val="24"/>
        </w:rPr>
        <w:t xml:space="preserve"> domains </w:t>
      </w:r>
      <w:r w:rsidR="000F3A0D">
        <w:rPr>
          <w:rFonts w:ascii="Times New Roman" w:hAnsi="Times New Roman" w:cs="Times New Roman"/>
          <w:sz w:val="24"/>
          <w:szCs w:val="24"/>
        </w:rPr>
        <w:t>where</w:t>
      </w:r>
      <w:r w:rsidR="00D82886">
        <w:rPr>
          <w:rFonts w:ascii="Times New Roman" w:hAnsi="Times New Roman" w:cs="Times New Roman"/>
          <w:sz w:val="24"/>
          <w:szCs w:val="24"/>
        </w:rPr>
        <w:t xml:space="preserve"> pe</w:t>
      </w:r>
      <w:r w:rsidR="000F3A0D">
        <w:rPr>
          <w:rFonts w:ascii="Times New Roman" w:hAnsi="Times New Roman" w:cs="Times New Roman"/>
          <w:sz w:val="24"/>
          <w:szCs w:val="24"/>
        </w:rPr>
        <w:t>ople</w:t>
      </w:r>
      <w:r w:rsidR="00D82886">
        <w:rPr>
          <w:rFonts w:ascii="Times New Roman" w:hAnsi="Times New Roman" w:cs="Times New Roman"/>
          <w:sz w:val="24"/>
          <w:szCs w:val="24"/>
        </w:rPr>
        <w:t xml:space="preserve"> can experiment,</w:t>
      </w:r>
      <w:r w:rsidR="001575B0">
        <w:rPr>
          <w:rFonts w:ascii="Times New Roman" w:hAnsi="Times New Roman" w:cs="Times New Roman"/>
          <w:sz w:val="24"/>
          <w:szCs w:val="24"/>
        </w:rPr>
        <w:t xml:space="preserve"> </w:t>
      </w:r>
      <w:r w:rsidR="000C30A1">
        <w:rPr>
          <w:rFonts w:ascii="Times New Roman" w:hAnsi="Times New Roman" w:cs="Times New Roman"/>
          <w:sz w:val="24"/>
          <w:szCs w:val="24"/>
        </w:rPr>
        <w:t>several policy experiments</w:t>
      </w:r>
      <w:r w:rsidR="00157AAB">
        <w:rPr>
          <w:rFonts w:ascii="Times New Roman" w:hAnsi="Times New Roman" w:cs="Times New Roman"/>
          <w:sz w:val="24"/>
          <w:szCs w:val="24"/>
        </w:rPr>
        <w:t>-related issues</w:t>
      </w:r>
      <w:r w:rsidR="001575B0">
        <w:rPr>
          <w:rFonts w:ascii="Times New Roman" w:hAnsi="Times New Roman" w:cs="Times New Roman"/>
          <w:sz w:val="24"/>
          <w:szCs w:val="24"/>
        </w:rPr>
        <w:t xml:space="preserve"> also implicate those claims: Either </w:t>
      </w:r>
      <w:r w:rsidR="00B630ED">
        <w:rPr>
          <w:rFonts w:ascii="Times New Roman" w:hAnsi="Times New Roman" w:cs="Times New Roman"/>
          <w:sz w:val="24"/>
          <w:szCs w:val="24"/>
        </w:rPr>
        <w:t>a</w:t>
      </w:r>
      <w:r w:rsidR="001575B0">
        <w:rPr>
          <w:rFonts w:ascii="Times New Roman" w:hAnsi="Times New Roman" w:cs="Times New Roman"/>
          <w:sz w:val="24"/>
          <w:szCs w:val="24"/>
        </w:rPr>
        <w:t xml:space="preserve"> lack of distinct jurisdictions undermines </w:t>
      </w:r>
      <w:r w:rsidR="00157AAB">
        <w:rPr>
          <w:rFonts w:ascii="Times New Roman" w:hAnsi="Times New Roman" w:cs="Times New Roman"/>
          <w:sz w:val="24"/>
          <w:szCs w:val="24"/>
        </w:rPr>
        <w:t>possible</w:t>
      </w:r>
      <w:r w:rsidR="001575B0">
        <w:rPr>
          <w:rFonts w:ascii="Times New Roman" w:hAnsi="Times New Roman" w:cs="Times New Roman"/>
          <w:sz w:val="24"/>
          <w:szCs w:val="24"/>
        </w:rPr>
        <w:t xml:space="preserve"> experiments-in-</w:t>
      </w:r>
      <w:proofErr w:type="gramStart"/>
      <w:r w:rsidR="001575B0">
        <w:rPr>
          <w:rFonts w:ascii="Times New Roman" w:hAnsi="Times New Roman" w:cs="Times New Roman"/>
          <w:sz w:val="24"/>
          <w:szCs w:val="24"/>
        </w:rPr>
        <w:t>living</w:t>
      </w:r>
      <w:proofErr w:type="gramEnd"/>
      <w:r w:rsidR="001575B0">
        <w:rPr>
          <w:rFonts w:ascii="Times New Roman" w:hAnsi="Times New Roman" w:cs="Times New Roman"/>
          <w:sz w:val="24"/>
          <w:szCs w:val="24"/>
        </w:rPr>
        <w:t xml:space="preserve"> or </w:t>
      </w:r>
      <w:r w:rsidR="001A411D">
        <w:rPr>
          <w:rFonts w:ascii="Times New Roman" w:hAnsi="Times New Roman" w:cs="Times New Roman"/>
          <w:sz w:val="24"/>
          <w:szCs w:val="24"/>
        </w:rPr>
        <w:t xml:space="preserve">such </w:t>
      </w:r>
      <w:r w:rsidR="001575B0">
        <w:rPr>
          <w:rFonts w:ascii="Times New Roman" w:hAnsi="Times New Roman" w:cs="Times New Roman"/>
          <w:sz w:val="24"/>
          <w:szCs w:val="24"/>
        </w:rPr>
        <w:t>experiments c</w:t>
      </w:r>
      <w:r w:rsidR="001A411D">
        <w:rPr>
          <w:rFonts w:ascii="Times New Roman" w:hAnsi="Times New Roman" w:cs="Times New Roman"/>
          <w:sz w:val="24"/>
          <w:szCs w:val="24"/>
        </w:rPr>
        <w:t>an</w:t>
      </w:r>
      <w:r w:rsidR="001575B0">
        <w:rPr>
          <w:rFonts w:ascii="Times New Roman" w:hAnsi="Times New Roman" w:cs="Times New Roman"/>
          <w:sz w:val="24"/>
          <w:szCs w:val="24"/>
        </w:rPr>
        <w:t xml:space="preserve"> be as easily fostered in non-federal states</w:t>
      </w:r>
      <w:r w:rsidR="00A970A2">
        <w:rPr>
          <w:rFonts w:ascii="Times New Roman" w:hAnsi="Times New Roman" w:cs="Times New Roman"/>
          <w:sz w:val="24"/>
          <w:szCs w:val="24"/>
        </w:rPr>
        <w:t>.</w:t>
      </w:r>
      <w:r w:rsidR="00F32BE2">
        <w:rPr>
          <w:rFonts w:ascii="Times New Roman" w:hAnsi="Times New Roman" w:cs="Times New Roman"/>
          <w:sz w:val="24"/>
          <w:szCs w:val="24"/>
        </w:rPr>
        <w:t xml:space="preserve"> </w:t>
      </w:r>
    </w:p>
    <w:p w14:paraId="1F20C5D5" w14:textId="77777777" w:rsidR="00222BBB" w:rsidRPr="00293F5A" w:rsidRDefault="00222BBB" w:rsidP="00293F5A">
      <w:pPr>
        <w:spacing w:after="0" w:line="360" w:lineRule="auto"/>
        <w:rPr>
          <w:rFonts w:ascii="Times New Roman" w:hAnsi="Times New Roman" w:cs="Times New Roman"/>
          <w:sz w:val="24"/>
          <w:szCs w:val="24"/>
        </w:rPr>
      </w:pPr>
    </w:p>
    <w:p w14:paraId="1D4933B5" w14:textId="52362912" w:rsidR="00FE6A7C" w:rsidRPr="00293F5A" w:rsidRDefault="00FE6A7C" w:rsidP="00293F5A">
      <w:pPr>
        <w:pStyle w:val="ListParagraph"/>
        <w:numPr>
          <w:ilvl w:val="0"/>
          <w:numId w:val="2"/>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Participatory/Deliberative Arguments</w:t>
      </w:r>
    </w:p>
    <w:p w14:paraId="233C19F2" w14:textId="77777777" w:rsidR="00FE6A7C" w:rsidRPr="00293F5A" w:rsidRDefault="00FE6A7C" w:rsidP="00293F5A">
      <w:pPr>
        <w:spacing w:after="0" w:line="360" w:lineRule="auto"/>
        <w:rPr>
          <w:rFonts w:ascii="Times New Roman" w:hAnsi="Times New Roman" w:cs="Times New Roman"/>
          <w:sz w:val="24"/>
          <w:szCs w:val="24"/>
        </w:rPr>
      </w:pPr>
    </w:p>
    <w:p w14:paraId="2F5792B4" w14:textId="34E51ED9" w:rsidR="0023499F" w:rsidRPr="00293F5A" w:rsidRDefault="00CB7152" w:rsidP="00293F5A">
      <w:pPr>
        <w:spacing w:after="0" w:line="360" w:lineRule="auto"/>
        <w:rPr>
          <w:rFonts w:ascii="Times New Roman" w:eastAsia="Times New Roman" w:hAnsi="Times New Roman" w:cs="Times New Roman"/>
          <w:sz w:val="24"/>
          <w:szCs w:val="24"/>
          <w:lang w:val="en-US"/>
        </w:rPr>
      </w:pPr>
      <w:r w:rsidRPr="00293F5A">
        <w:rPr>
          <w:rFonts w:ascii="Times New Roman" w:hAnsi="Times New Roman" w:cs="Times New Roman"/>
          <w:kern w:val="0"/>
          <w:sz w:val="24"/>
          <w:szCs w:val="24"/>
        </w:rPr>
        <w:t>Several issues with local knowledge and experimental arguments implicate remaining epistemic arguments for federalism, permitting</w:t>
      </w:r>
      <w:r w:rsidR="007D2A44" w:rsidRPr="00293F5A">
        <w:rPr>
          <w:rFonts w:ascii="Times New Roman" w:hAnsi="Times New Roman" w:cs="Times New Roman"/>
          <w:kern w:val="0"/>
          <w:sz w:val="24"/>
          <w:szCs w:val="24"/>
        </w:rPr>
        <w:t xml:space="preserve"> more succin</w:t>
      </w:r>
      <w:r w:rsidR="003B0369" w:rsidRPr="00293F5A">
        <w:rPr>
          <w:rFonts w:ascii="Times New Roman" w:hAnsi="Times New Roman" w:cs="Times New Roman"/>
          <w:kern w:val="0"/>
          <w:sz w:val="24"/>
          <w:szCs w:val="24"/>
        </w:rPr>
        <w:t>ct</w:t>
      </w:r>
      <w:r w:rsidR="007D2A44" w:rsidRPr="00293F5A">
        <w:rPr>
          <w:rFonts w:ascii="Times New Roman" w:hAnsi="Times New Roman" w:cs="Times New Roman"/>
          <w:kern w:val="0"/>
          <w:sz w:val="24"/>
          <w:szCs w:val="24"/>
        </w:rPr>
        <w:t xml:space="preserve"> </w:t>
      </w:r>
      <w:r w:rsidRPr="00293F5A">
        <w:rPr>
          <w:rFonts w:ascii="Times New Roman" w:hAnsi="Times New Roman" w:cs="Times New Roman"/>
          <w:kern w:val="0"/>
          <w:sz w:val="24"/>
          <w:szCs w:val="24"/>
        </w:rPr>
        <w:t>treat</w:t>
      </w:r>
      <w:r w:rsidR="003B0369" w:rsidRPr="00293F5A">
        <w:rPr>
          <w:rFonts w:ascii="Times New Roman" w:hAnsi="Times New Roman" w:cs="Times New Roman"/>
          <w:kern w:val="0"/>
          <w:sz w:val="24"/>
          <w:szCs w:val="24"/>
        </w:rPr>
        <w:t xml:space="preserve">ments </w:t>
      </w:r>
      <w:r w:rsidR="00A86738" w:rsidRPr="00293F5A">
        <w:rPr>
          <w:rFonts w:ascii="Times New Roman" w:hAnsi="Times New Roman" w:cs="Times New Roman"/>
          <w:kern w:val="0"/>
          <w:sz w:val="24"/>
          <w:szCs w:val="24"/>
        </w:rPr>
        <w:t>there</w:t>
      </w:r>
      <w:r w:rsidR="003B0369" w:rsidRPr="00293F5A">
        <w:rPr>
          <w:rFonts w:ascii="Times New Roman" w:hAnsi="Times New Roman" w:cs="Times New Roman"/>
          <w:kern w:val="0"/>
          <w:sz w:val="24"/>
          <w:szCs w:val="24"/>
        </w:rPr>
        <w:t>of</w:t>
      </w:r>
      <w:r w:rsidRPr="00293F5A">
        <w:rPr>
          <w:rFonts w:ascii="Times New Roman" w:hAnsi="Times New Roman" w:cs="Times New Roman"/>
          <w:kern w:val="0"/>
          <w:sz w:val="24"/>
          <w:szCs w:val="24"/>
        </w:rPr>
        <w:t xml:space="preserve">. </w:t>
      </w:r>
      <w:r w:rsidR="00FB476C" w:rsidRPr="00293F5A">
        <w:rPr>
          <w:rFonts w:ascii="Times New Roman" w:hAnsi="Times New Roman" w:cs="Times New Roman"/>
          <w:kern w:val="0"/>
          <w:sz w:val="24"/>
          <w:szCs w:val="24"/>
        </w:rPr>
        <w:t>R</w:t>
      </w:r>
      <w:r w:rsidR="00C26D30" w:rsidRPr="00293F5A">
        <w:rPr>
          <w:rFonts w:ascii="Times New Roman" w:hAnsi="Times New Roman" w:cs="Times New Roman"/>
          <w:kern w:val="0"/>
          <w:sz w:val="24"/>
          <w:szCs w:val="24"/>
        </w:rPr>
        <w:t>emaining arguments</w:t>
      </w:r>
      <w:r w:rsidR="001D6E93" w:rsidRPr="00293F5A">
        <w:rPr>
          <w:rFonts w:ascii="Times New Roman" w:hAnsi="Times New Roman" w:cs="Times New Roman"/>
          <w:kern w:val="0"/>
          <w:sz w:val="24"/>
          <w:szCs w:val="24"/>
        </w:rPr>
        <w:t>’</w:t>
      </w:r>
      <w:r w:rsidR="00C26D30" w:rsidRPr="00293F5A">
        <w:rPr>
          <w:rFonts w:ascii="Times New Roman" w:hAnsi="Times New Roman" w:cs="Times New Roman"/>
          <w:kern w:val="0"/>
          <w:sz w:val="24"/>
          <w:szCs w:val="24"/>
        </w:rPr>
        <w:t xml:space="preserve"> distinct characteristics </w:t>
      </w:r>
      <w:r w:rsidR="00FB476C" w:rsidRPr="00293F5A">
        <w:rPr>
          <w:rFonts w:ascii="Times New Roman" w:hAnsi="Times New Roman" w:cs="Times New Roman"/>
          <w:kern w:val="0"/>
          <w:sz w:val="24"/>
          <w:szCs w:val="24"/>
        </w:rPr>
        <w:t xml:space="preserve">nonetheless </w:t>
      </w:r>
      <w:r w:rsidR="00845BEC" w:rsidRPr="00293F5A">
        <w:rPr>
          <w:rFonts w:ascii="Times New Roman" w:hAnsi="Times New Roman" w:cs="Times New Roman"/>
          <w:kern w:val="0"/>
          <w:sz w:val="24"/>
          <w:szCs w:val="24"/>
        </w:rPr>
        <w:t>demand</w:t>
      </w:r>
      <w:r w:rsidR="00C26D30" w:rsidRPr="00293F5A">
        <w:rPr>
          <w:rFonts w:ascii="Times New Roman" w:hAnsi="Times New Roman" w:cs="Times New Roman"/>
          <w:kern w:val="0"/>
          <w:sz w:val="24"/>
          <w:szCs w:val="24"/>
        </w:rPr>
        <w:t xml:space="preserve"> scrutiny. </w:t>
      </w:r>
      <w:r w:rsidR="00A86738" w:rsidRPr="00293F5A">
        <w:rPr>
          <w:rFonts w:ascii="Times New Roman" w:hAnsi="Times New Roman" w:cs="Times New Roman"/>
          <w:kern w:val="0"/>
          <w:sz w:val="24"/>
          <w:szCs w:val="24"/>
        </w:rPr>
        <w:t xml:space="preserve">For example, </w:t>
      </w:r>
      <w:r w:rsidR="00A33745" w:rsidRPr="00293F5A">
        <w:rPr>
          <w:rFonts w:ascii="Times New Roman" w:hAnsi="Times New Roman" w:cs="Times New Roman"/>
          <w:kern w:val="0"/>
          <w:sz w:val="24"/>
          <w:szCs w:val="24"/>
        </w:rPr>
        <w:t>federalism</w:t>
      </w:r>
      <w:r w:rsidR="00A86738" w:rsidRPr="00293F5A">
        <w:rPr>
          <w:rFonts w:ascii="Times New Roman" w:hAnsi="Times New Roman" w:cs="Times New Roman"/>
          <w:kern w:val="0"/>
          <w:sz w:val="24"/>
          <w:szCs w:val="24"/>
        </w:rPr>
        <w:t xml:space="preserve"> establishes multiple </w:t>
      </w:r>
      <w:r w:rsidR="007B3719" w:rsidRPr="00293F5A">
        <w:rPr>
          <w:rFonts w:ascii="Times New Roman" w:eastAsia="Times New Roman" w:hAnsi="Times New Roman" w:cs="Times New Roman"/>
          <w:sz w:val="24"/>
          <w:szCs w:val="24"/>
          <w:lang w:val="en-US"/>
        </w:rPr>
        <w:t>sites f</w:t>
      </w:r>
      <w:r w:rsidR="00A86738" w:rsidRPr="00293F5A">
        <w:rPr>
          <w:rFonts w:ascii="Times New Roman" w:eastAsia="Times New Roman" w:hAnsi="Times New Roman" w:cs="Times New Roman"/>
          <w:sz w:val="24"/>
          <w:szCs w:val="24"/>
          <w:lang w:val="en-US"/>
        </w:rPr>
        <w:t>or</w:t>
      </w:r>
      <w:r w:rsidR="007B3719" w:rsidRPr="00293F5A">
        <w:rPr>
          <w:rFonts w:ascii="Times New Roman" w:eastAsia="Times New Roman" w:hAnsi="Times New Roman" w:cs="Times New Roman"/>
          <w:sz w:val="24"/>
          <w:szCs w:val="24"/>
          <w:lang w:val="en-US"/>
        </w:rPr>
        <w:t xml:space="preserve"> </w:t>
      </w:r>
      <w:r w:rsidR="00A33745" w:rsidRPr="00293F5A">
        <w:rPr>
          <w:rFonts w:ascii="Times New Roman" w:eastAsia="Times New Roman" w:hAnsi="Times New Roman" w:cs="Times New Roman"/>
          <w:sz w:val="24"/>
          <w:szCs w:val="24"/>
          <w:lang w:val="en-US"/>
        </w:rPr>
        <w:t xml:space="preserve">participation or </w:t>
      </w:r>
      <w:r w:rsidR="007B3719" w:rsidRPr="00293F5A">
        <w:rPr>
          <w:rFonts w:ascii="Times New Roman" w:eastAsia="Times New Roman" w:hAnsi="Times New Roman" w:cs="Times New Roman"/>
          <w:sz w:val="24"/>
          <w:szCs w:val="24"/>
          <w:lang w:val="en-US"/>
        </w:rPr>
        <w:t>deliberation</w:t>
      </w:r>
      <w:r w:rsidR="00A33745" w:rsidRPr="00293F5A">
        <w:rPr>
          <w:rFonts w:ascii="Times New Roman" w:eastAsia="Times New Roman" w:hAnsi="Times New Roman" w:cs="Times New Roman"/>
          <w:sz w:val="24"/>
          <w:szCs w:val="24"/>
          <w:lang w:val="en-US"/>
        </w:rPr>
        <w:t xml:space="preserve">. </w:t>
      </w:r>
      <w:r w:rsidR="00AF1BEA">
        <w:rPr>
          <w:rFonts w:ascii="Times New Roman" w:eastAsia="Times New Roman" w:hAnsi="Times New Roman" w:cs="Times New Roman"/>
          <w:sz w:val="24"/>
          <w:szCs w:val="24"/>
          <w:lang w:val="en-US"/>
        </w:rPr>
        <w:t>Yet</w:t>
      </w:r>
      <w:r w:rsidR="00A33745" w:rsidRPr="00293F5A">
        <w:rPr>
          <w:rFonts w:ascii="Times New Roman" w:eastAsia="Times New Roman" w:hAnsi="Times New Roman" w:cs="Times New Roman"/>
          <w:sz w:val="24"/>
          <w:szCs w:val="24"/>
          <w:lang w:val="en-US"/>
        </w:rPr>
        <w:t xml:space="preserve"> </w:t>
      </w:r>
      <w:r w:rsidR="00D72AB5" w:rsidRPr="00293F5A">
        <w:rPr>
          <w:rFonts w:ascii="Times New Roman" w:eastAsia="Times New Roman" w:hAnsi="Times New Roman" w:cs="Times New Roman"/>
          <w:sz w:val="24"/>
          <w:szCs w:val="24"/>
          <w:lang w:val="en-US"/>
        </w:rPr>
        <w:t xml:space="preserve">the mere existence of </w:t>
      </w:r>
      <w:r w:rsidR="00AF1BEA">
        <w:rPr>
          <w:rFonts w:ascii="Times New Roman" w:eastAsia="Times New Roman" w:hAnsi="Times New Roman" w:cs="Times New Roman"/>
          <w:sz w:val="24"/>
          <w:szCs w:val="24"/>
          <w:lang w:val="en-US"/>
        </w:rPr>
        <w:t>such</w:t>
      </w:r>
      <w:r w:rsidR="00D72AB5" w:rsidRPr="00293F5A">
        <w:rPr>
          <w:rFonts w:ascii="Times New Roman" w:eastAsia="Times New Roman" w:hAnsi="Times New Roman" w:cs="Times New Roman"/>
          <w:sz w:val="24"/>
          <w:szCs w:val="24"/>
          <w:lang w:val="en-US"/>
        </w:rPr>
        <w:t xml:space="preserve"> sites cannot</w:t>
      </w:r>
      <w:r w:rsidR="007B3719" w:rsidRPr="00293F5A">
        <w:rPr>
          <w:rFonts w:ascii="Times New Roman" w:eastAsia="Times New Roman" w:hAnsi="Times New Roman" w:cs="Times New Roman"/>
          <w:sz w:val="24"/>
          <w:szCs w:val="24"/>
          <w:lang w:val="en-US"/>
        </w:rPr>
        <w:t xml:space="preserve"> guarantee that</w:t>
      </w:r>
      <w:r w:rsidR="00302625" w:rsidRPr="00293F5A">
        <w:rPr>
          <w:rFonts w:ascii="Times New Roman" w:hAnsi="Times New Roman" w:cs="Times New Roman"/>
          <w:sz w:val="24"/>
          <w:szCs w:val="24"/>
        </w:rPr>
        <w:t xml:space="preserve"> any site </w:t>
      </w:r>
      <w:r w:rsidR="00D11A3E" w:rsidRPr="00293F5A">
        <w:rPr>
          <w:rFonts w:ascii="Times New Roman" w:hAnsi="Times New Roman" w:cs="Times New Roman"/>
          <w:sz w:val="24"/>
          <w:szCs w:val="24"/>
        </w:rPr>
        <w:t xml:space="preserve">or combination thereof </w:t>
      </w:r>
      <w:r w:rsidR="00302625" w:rsidRPr="00293F5A">
        <w:rPr>
          <w:rFonts w:ascii="Times New Roman" w:hAnsi="Times New Roman" w:cs="Times New Roman"/>
          <w:sz w:val="24"/>
          <w:szCs w:val="24"/>
        </w:rPr>
        <w:t xml:space="preserve">will </w:t>
      </w:r>
      <w:r w:rsidR="00302625" w:rsidRPr="00293F5A">
        <w:rPr>
          <w:rFonts w:ascii="Times New Roman" w:eastAsia="Times New Roman" w:hAnsi="Times New Roman" w:cs="Times New Roman"/>
          <w:sz w:val="24"/>
          <w:szCs w:val="24"/>
          <w:lang w:val="en-US"/>
        </w:rPr>
        <w:t>increase individual or group competence</w:t>
      </w:r>
      <w:r w:rsidR="00302625" w:rsidRPr="00293F5A">
        <w:rPr>
          <w:rFonts w:ascii="Times New Roman" w:hAnsi="Times New Roman" w:cs="Times New Roman"/>
          <w:sz w:val="24"/>
          <w:szCs w:val="24"/>
        </w:rPr>
        <w:t>.</w:t>
      </w:r>
      <w:r w:rsidR="00302625" w:rsidRPr="00293F5A">
        <w:rPr>
          <w:rStyle w:val="FootnoteReference"/>
          <w:rFonts w:ascii="Times New Roman" w:hAnsi="Times New Roman" w:cs="Times New Roman"/>
          <w:sz w:val="24"/>
          <w:szCs w:val="24"/>
        </w:rPr>
        <w:footnoteReference w:id="96"/>
      </w:r>
      <w:r w:rsidR="00302625" w:rsidRPr="00293F5A">
        <w:rPr>
          <w:rFonts w:ascii="Times New Roman" w:eastAsia="Times New Roman" w:hAnsi="Times New Roman" w:cs="Times New Roman"/>
          <w:sz w:val="24"/>
          <w:szCs w:val="24"/>
          <w:lang w:val="en-US"/>
        </w:rPr>
        <w:t xml:space="preserve"> </w:t>
      </w:r>
      <w:r w:rsidR="00156F63" w:rsidRPr="00293F5A">
        <w:rPr>
          <w:rFonts w:ascii="Times New Roman" w:eastAsia="Times New Roman" w:hAnsi="Times New Roman" w:cs="Times New Roman"/>
          <w:sz w:val="24"/>
          <w:szCs w:val="24"/>
          <w:lang w:val="en-US"/>
        </w:rPr>
        <w:t>And p</w:t>
      </w:r>
      <w:r w:rsidR="00C73BB5" w:rsidRPr="00293F5A">
        <w:rPr>
          <w:rFonts w:ascii="Times New Roman" w:eastAsia="Times New Roman" w:hAnsi="Times New Roman" w:cs="Times New Roman"/>
          <w:sz w:val="24"/>
          <w:szCs w:val="24"/>
          <w:lang w:val="en-US"/>
        </w:rPr>
        <w:t xml:space="preserve">articipatory or deliberative processes </w:t>
      </w:r>
      <w:r w:rsidR="00302625" w:rsidRPr="00293F5A">
        <w:rPr>
          <w:rFonts w:ascii="Times New Roman" w:eastAsia="Times New Roman" w:hAnsi="Times New Roman" w:cs="Times New Roman"/>
          <w:sz w:val="24"/>
          <w:szCs w:val="24"/>
          <w:lang w:val="en-US"/>
        </w:rPr>
        <w:t>do not</w:t>
      </w:r>
      <w:r w:rsidR="00156F63" w:rsidRPr="00293F5A">
        <w:rPr>
          <w:rFonts w:ascii="Times New Roman" w:eastAsia="Times New Roman" w:hAnsi="Times New Roman" w:cs="Times New Roman"/>
          <w:sz w:val="24"/>
          <w:szCs w:val="24"/>
          <w:lang w:val="en-US"/>
        </w:rPr>
        <w:t xml:space="preserve"> </w:t>
      </w:r>
      <w:r w:rsidR="00302625" w:rsidRPr="00293F5A">
        <w:rPr>
          <w:rFonts w:ascii="Times New Roman" w:eastAsia="Times New Roman" w:hAnsi="Times New Roman" w:cs="Times New Roman"/>
          <w:sz w:val="24"/>
          <w:szCs w:val="24"/>
          <w:lang w:val="en-US"/>
        </w:rPr>
        <w:t>obviously</w:t>
      </w:r>
      <w:r w:rsidR="00C73BB5" w:rsidRPr="00293F5A">
        <w:rPr>
          <w:rFonts w:ascii="Times New Roman" w:eastAsia="Times New Roman" w:hAnsi="Times New Roman" w:cs="Times New Roman"/>
          <w:sz w:val="24"/>
          <w:szCs w:val="24"/>
          <w:lang w:val="en-US"/>
        </w:rPr>
        <w:t xml:space="preserve"> produce better outcomes</w:t>
      </w:r>
      <w:r w:rsidR="000445E9" w:rsidRPr="00293F5A">
        <w:rPr>
          <w:rFonts w:ascii="Times New Roman" w:eastAsia="Times New Roman" w:hAnsi="Times New Roman" w:cs="Times New Roman"/>
          <w:sz w:val="24"/>
          <w:szCs w:val="24"/>
          <w:lang w:val="en-US"/>
        </w:rPr>
        <w:t xml:space="preserve">. </w:t>
      </w:r>
      <w:r w:rsidR="00845BEC" w:rsidRPr="00293F5A">
        <w:rPr>
          <w:rFonts w:ascii="Times New Roman" w:eastAsia="Times New Roman" w:hAnsi="Times New Roman" w:cs="Times New Roman"/>
          <w:sz w:val="24"/>
          <w:szCs w:val="24"/>
          <w:lang w:val="en-US"/>
        </w:rPr>
        <w:t xml:space="preserve">Some </w:t>
      </w:r>
      <w:r w:rsidR="000445E9" w:rsidRPr="00293F5A">
        <w:rPr>
          <w:rFonts w:ascii="Times New Roman" w:eastAsia="Times New Roman" w:hAnsi="Times New Roman" w:cs="Times New Roman"/>
          <w:sz w:val="24"/>
          <w:szCs w:val="24"/>
          <w:lang w:val="en-US"/>
        </w:rPr>
        <w:t xml:space="preserve">make </w:t>
      </w:r>
      <w:r w:rsidR="00D820E0" w:rsidRPr="00293F5A">
        <w:rPr>
          <w:rFonts w:ascii="Times New Roman" w:eastAsia="Times New Roman" w:hAnsi="Times New Roman" w:cs="Times New Roman"/>
          <w:sz w:val="24"/>
          <w:szCs w:val="24"/>
          <w:lang w:val="en-US"/>
        </w:rPr>
        <w:t xml:space="preserve">decisions </w:t>
      </w:r>
      <w:r w:rsidR="00156F63" w:rsidRPr="00293F5A">
        <w:rPr>
          <w:rFonts w:ascii="Times New Roman" w:eastAsia="Times New Roman" w:hAnsi="Times New Roman" w:cs="Times New Roman"/>
          <w:sz w:val="24"/>
          <w:szCs w:val="24"/>
          <w:lang w:val="en-US"/>
        </w:rPr>
        <w:t xml:space="preserve">that </w:t>
      </w:r>
      <w:r w:rsidR="00D820E0" w:rsidRPr="00293F5A">
        <w:rPr>
          <w:rFonts w:ascii="Times New Roman" w:eastAsia="Times New Roman" w:hAnsi="Times New Roman" w:cs="Times New Roman"/>
          <w:sz w:val="24"/>
          <w:szCs w:val="24"/>
          <w:lang w:val="en-US"/>
        </w:rPr>
        <w:t xml:space="preserve">reflect </w:t>
      </w:r>
      <w:r w:rsidR="00845BEC" w:rsidRPr="00293F5A">
        <w:rPr>
          <w:rFonts w:ascii="Times New Roman" w:eastAsia="Times New Roman" w:hAnsi="Times New Roman" w:cs="Times New Roman"/>
          <w:sz w:val="24"/>
          <w:szCs w:val="24"/>
          <w:lang w:val="en-US"/>
        </w:rPr>
        <w:t>subjects’</w:t>
      </w:r>
      <w:r w:rsidR="00D820E0" w:rsidRPr="00293F5A">
        <w:rPr>
          <w:rFonts w:ascii="Times New Roman" w:eastAsia="Times New Roman" w:hAnsi="Times New Roman" w:cs="Times New Roman"/>
          <w:sz w:val="24"/>
          <w:szCs w:val="24"/>
          <w:lang w:val="en-US"/>
        </w:rPr>
        <w:t xml:space="preserve"> policy or outcome preferences</w:t>
      </w:r>
      <w:r w:rsidR="00156F63" w:rsidRPr="00293F5A">
        <w:rPr>
          <w:rFonts w:ascii="Times New Roman" w:eastAsia="Times New Roman" w:hAnsi="Times New Roman" w:cs="Times New Roman"/>
          <w:sz w:val="24"/>
          <w:szCs w:val="24"/>
          <w:lang w:val="en-US"/>
        </w:rPr>
        <w:t xml:space="preserve"> </w:t>
      </w:r>
      <w:r w:rsidR="00156F63" w:rsidRPr="00293F5A">
        <w:rPr>
          <w:rFonts w:ascii="Times New Roman" w:eastAsia="Times New Roman" w:hAnsi="Times New Roman" w:cs="Times New Roman"/>
          <w:i/>
          <w:iCs/>
          <w:sz w:val="24"/>
          <w:szCs w:val="24"/>
          <w:lang w:val="en-US"/>
        </w:rPr>
        <w:t>less</w:t>
      </w:r>
      <w:r w:rsidR="00156F63" w:rsidRPr="00293F5A">
        <w:rPr>
          <w:rFonts w:ascii="Times New Roman" w:eastAsia="Times New Roman" w:hAnsi="Times New Roman" w:cs="Times New Roman"/>
          <w:sz w:val="24"/>
          <w:szCs w:val="24"/>
          <w:lang w:val="en-US"/>
        </w:rPr>
        <w:t xml:space="preserve"> likely</w:t>
      </w:r>
      <w:r w:rsidR="00CC5CAD" w:rsidRPr="00293F5A">
        <w:rPr>
          <w:rFonts w:ascii="Times New Roman" w:eastAsia="Times New Roman" w:hAnsi="Times New Roman" w:cs="Times New Roman"/>
          <w:sz w:val="24"/>
          <w:szCs w:val="24"/>
          <w:lang w:val="en-US"/>
        </w:rPr>
        <w:t>.</w:t>
      </w:r>
      <w:r w:rsidR="00D820E0" w:rsidRPr="00293F5A">
        <w:rPr>
          <w:rFonts w:ascii="Times New Roman" w:eastAsia="Times New Roman" w:hAnsi="Times New Roman" w:cs="Times New Roman"/>
          <w:sz w:val="24"/>
          <w:szCs w:val="24"/>
          <w:lang w:val="en-US"/>
        </w:rPr>
        <w:t xml:space="preserve"> </w:t>
      </w:r>
      <w:r w:rsidR="00A86738" w:rsidRPr="00293F5A">
        <w:rPr>
          <w:rFonts w:ascii="Times New Roman" w:eastAsia="Times New Roman" w:hAnsi="Times New Roman" w:cs="Times New Roman"/>
          <w:sz w:val="24"/>
          <w:szCs w:val="24"/>
          <w:lang w:val="en-US"/>
        </w:rPr>
        <w:t>O</w:t>
      </w:r>
      <w:r w:rsidR="00D820E0" w:rsidRPr="00293F5A">
        <w:rPr>
          <w:rFonts w:ascii="Times New Roman" w:eastAsia="Times New Roman" w:hAnsi="Times New Roman" w:cs="Times New Roman"/>
          <w:sz w:val="24"/>
          <w:szCs w:val="24"/>
          <w:lang w:val="en-US"/>
        </w:rPr>
        <w:t xml:space="preserve">nly certain types of persons </w:t>
      </w:r>
      <w:r w:rsidR="00D94FAA" w:rsidRPr="00293F5A">
        <w:rPr>
          <w:rFonts w:ascii="Times New Roman" w:eastAsia="Times New Roman" w:hAnsi="Times New Roman" w:cs="Times New Roman"/>
          <w:sz w:val="24"/>
          <w:szCs w:val="24"/>
          <w:lang w:val="en-US"/>
        </w:rPr>
        <w:t>have</w:t>
      </w:r>
      <w:r w:rsidR="00D820E0" w:rsidRPr="00293F5A">
        <w:rPr>
          <w:rFonts w:ascii="Times New Roman" w:eastAsia="Times New Roman" w:hAnsi="Times New Roman" w:cs="Times New Roman"/>
          <w:sz w:val="24"/>
          <w:szCs w:val="24"/>
          <w:lang w:val="en-US"/>
        </w:rPr>
        <w:t xml:space="preserve"> time </w:t>
      </w:r>
      <w:r w:rsidR="00D94FAA" w:rsidRPr="00293F5A">
        <w:rPr>
          <w:rFonts w:ascii="Times New Roman" w:eastAsia="Times New Roman" w:hAnsi="Times New Roman" w:cs="Times New Roman"/>
          <w:sz w:val="24"/>
          <w:szCs w:val="24"/>
          <w:lang w:val="en-US"/>
        </w:rPr>
        <w:t>to engage in</w:t>
      </w:r>
      <w:r w:rsidR="00D820E0" w:rsidRPr="00293F5A">
        <w:rPr>
          <w:rFonts w:ascii="Times New Roman" w:eastAsia="Times New Roman" w:hAnsi="Times New Roman" w:cs="Times New Roman"/>
          <w:sz w:val="24"/>
          <w:szCs w:val="24"/>
          <w:lang w:val="en-US"/>
        </w:rPr>
        <w:t xml:space="preserve"> participatory or deliberative processes. </w:t>
      </w:r>
      <w:r w:rsidR="00E5250E" w:rsidRPr="00293F5A">
        <w:rPr>
          <w:rFonts w:ascii="Times New Roman" w:eastAsia="Times New Roman" w:hAnsi="Times New Roman" w:cs="Times New Roman"/>
          <w:sz w:val="24"/>
          <w:szCs w:val="24"/>
          <w:lang w:val="en-US"/>
        </w:rPr>
        <w:t>A</w:t>
      </w:r>
      <w:r w:rsidR="00D820E0" w:rsidRPr="00293F5A">
        <w:rPr>
          <w:rFonts w:ascii="Times New Roman" w:eastAsia="Times New Roman" w:hAnsi="Times New Roman" w:cs="Times New Roman"/>
          <w:sz w:val="24"/>
          <w:szCs w:val="24"/>
          <w:lang w:val="en-US"/>
        </w:rPr>
        <w:t xml:space="preserve"> “participatory elitism” (Chambers 2009:334) favouring </w:t>
      </w:r>
      <w:r w:rsidR="00AE5014">
        <w:rPr>
          <w:rFonts w:ascii="Times New Roman" w:eastAsia="Times New Roman" w:hAnsi="Times New Roman" w:cs="Times New Roman"/>
          <w:sz w:val="24"/>
          <w:szCs w:val="24"/>
          <w:lang w:val="en-US"/>
        </w:rPr>
        <w:t>those with time</w:t>
      </w:r>
      <w:r w:rsidR="00D820E0" w:rsidRPr="00293F5A">
        <w:rPr>
          <w:rFonts w:ascii="Times New Roman" w:eastAsia="Times New Roman" w:hAnsi="Times New Roman" w:cs="Times New Roman"/>
          <w:sz w:val="24"/>
          <w:szCs w:val="24"/>
          <w:lang w:val="en-US"/>
        </w:rPr>
        <w:t xml:space="preserve"> </w:t>
      </w:r>
      <w:r w:rsidR="00E5250E" w:rsidRPr="00293F5A">
        <w:rPr>
          <w:rFonts w:ascii="Times New Roman" w:eastAsia="Times New Roman" w:hAnsi="Times New Roman" w:cs="Times New Roman"/>
          <w:sz w:val="24"/>
          <w:szCs w:val="24"/>
          <w:lang w:val="en-US"/>
        </w:rPr>
        <w:t>often follows</w:t>
      </w:r>
      <w:r w:rsidR="00D820E0" w:rsidRPr="00293F5A">
        <w:rPr>
          <w:rFonts w:ascii="Times New Roman" w:eastAsia="Times New Roman" w:hAnsi="Times New Roman" w:cs="Times New Roman"/>
          <w:sz w:val="24"/>
          <w:szCs w:val="24"/>
          <w:lang w:val="en-US"/>
        </w:rPr>
        <w:t xml:space="preserve">. </w:t>
      </w:r>
      <w:r w:rsidR="006A421F">
        <w:rPr>
          <w:rFonts w:ascii="Times New Roman" w:eastAsia="Times New Roman" w:hAnsi="Times New Roman" w:cs="Times New Roman"/>
          <w:sz w:val="24"/>
          <w:szCs w:val="24"/>
          <w:lang w:val="en-US"/>
        </w:rPr>
        <w:t>P</w:t>
      </w:r>
      <w:r w:rsidR="00603260" w:rsidRPr="00293F5A">
        <w:rPr>
          <w:rFonts w:ascii="Times New Roman" w:eastAsia="Times New Roman" w:hAnsi="Times New Roman" w:cs="Times New Roman"/>
          <w:sz w:val="24"/>
          <w:szCs w:val="24"/>
          <w:lang w:val="en-US"/>
        </w:rPr>
        <w:t xml:space="preserve">articipatory or deliberative democracy </w:t>
      </w:r>
      <w:r w:rsidR="0023499F" w:rsidRPr="00293F5A">
        <w:rPr>
          <w:rFonts w:ascii="Times New Roman" w:eastAsia="Times New Roman" w:hAnsi="Times New Roman" w:cs="Times New Roman"/>
          <w:sz w:val="24"/>
          <w:szCs w:val="24"/>
          <w:lang w:val="en-US"/>
        </w:rPr>
        <w:t xml:space="preserve">processes </w:t>
      </w:r>
      <w:r w:rsidR="003F0315" w:rsidRPr="00293F5A">
        <w:rPr>
          <w:rFonts w:ascii="Times New Roman" w:eastAsia="Times New Roman" w:hAnsi="Times New Roman" w:cs="Times New Roman"/>
          <w:sz w:val="24"/>
          <w:szCs w:val="24"/>
          <w:lang w:val="en-US"/>
        </w:rPr>
        <w:t xml:space="preserve">can </w:t>
      </w:r>
      <w:r w:rsidR="0023499F" w:rsidRPr="00293F5A">
        <w:rPr>
          <w:rFonts w:ascii="Times New Roman" w:eastAsia="Times New Roman" w:hAnsi="Times New Roman" w:cs="Times New Roman"/>
          <w:sz w:val="24"/>
          <w:szCs w:val="24"/>
          <w:lang w:val="en-US"/>
        </w:rPr>
        <w:t xml:space="preserve">displace </w:t>
      </w:r>
      <w:r w:rsidR="00616CE1">
        <w:rPr>
          <w:rFonts w:ascii="Times New Roman" w:eastAsia="Times New Roman" w:hAnsi="Times New Roman" w:cs="Times New Roman"/>
          <w:sz w:val="24"/>
          <w:szCs w:val="24"/>
          <w:lang w:val="en-US"/>
        </w:rPr>
        <w:t>other methods of securing</w:t>
      </w:r>
      <w:r w:rsidR="0023499F" w:rsidRPr="00293F5A">
        <w:rPr>
          <w:rFonts w:ascii="Times New Roman" w:eastAsia="Times New Roman" w:hAnsi="Times New Roman" w:cs="Times New Roman"/>
          <w:sz w:val="24"/>
          <w:szCs w:val="24"/>
          <w:lang w:val="en-US"/>
        </w:rPr>
        <w:t xml:space="preserve"> </w:t>
      </w:r>
      <w:r w:rsidR="00E5250E" w:rsidRPr="00293F5A">
        <w:rPr>
          <w:rFonts w:ascii="Times New Roman" w:eastAsia="Times New Roman" w:hAnsi="Times New Roman" w:cs="Times New Roman"/>
          <w:sz w:val="24"/>
          <w:szCs w:val="24"/>
          <w:lang w:val="en-US"/>
        </w:rPr>
        <w:t xml:space="preserve">democratic </w:t>
      </w:r>
      <w:r w:rsidR="006A421F">
        <w:rPr>
          <w:rFonts w:ascii="Times New Roman" w:eastAsia="Times New Roman" w:hAnsi="Times New Roman" w:cs="Times New Roman"/>
          <w:sz w:val="24"/>
          <w:szCs w:val="24"/>
          <w:lang w:val="en-US"/>
        </w:rPr>
        <w:t>influence</w:t>
      </w:r>
      <w:r w:rsidR="0023499F" w:rsidRPr="00293F5A">
        <w:rPr>
          <w:rFonts w:ascii="Times New Roman" w:eastAsia="Times New Roman" w:hAnsi="Times New Roman" w:cs="Times New Roman"/>
          <w:sz w:val="24"/>
          <w:szCs w:val="24"/>
          <w:lang w:val="en-US"/>
        </w:rPr>
        <w:t>,</w:t>
      </w:r>
      <w:r w:rsidR="00616CE1">
        <w:rPr>
          <w:rFonts w:ascii="Times New Roman" w:eastAsia="Times New Roman" w:hAnsi="Times New Roman" w:cs="Times New Roman"/>
          <w:sz w:val="24"/>
          <w:szCs w:val="24"/>
          <w:lang w:val="en-US"/>
        </w:rPr>
        <w:t xml:space="preserve"> including </w:t>
      </w:r>
      <w:r w:rsidR="0032147B">
        <w:rPr>
          <w:rFonts w:ascii="Times New Roman" w:eastAsia="Times New Roman" w:hAnsi="Times New Roman" w:cs="Times New Roman"/>
          <w:sz w:val="24"/>
          <w:szCs w:val="24"/>
          <w:lang w:val="en-US"/>
        </w:rPr>
        <w:t>traditional</w:t>
      </w:r>
      <w:r w:rsidR="00616CE1">
        <w:rPr>
          <w:rFonts w:ascii="Times New Roman" w:eastAsia="Times New Roman" w:hAnsi="Times New Roman" w:cs="Times New Roman"/>
          <w:sz w:val="24"/>
          <w:szCs w:val="24"/>
          <w:lang w:val="en-US"/>
        </w:rPr>
        <w:t xml:space="preserve"> public sphere contestation, thereby</w:t>
      </w:r>
      <w:r w:rsidR="0023499F" w:rsidRPr="00293F5A">
        <w:rPr>
          <w:rFonts w:ascii="Times New Roman" w:eastAsia="Times New Roman" w:hAnsi="Times New Roman" w:cs="Times New Roman"/>
          <w:sz w:val="24"/>
          <w:szCs w:val="24"/>
          <w:lang w:val="en-US"/>
        </w:rPr>
        <w:t xml:space="preserve"> foreclosing other opportunities to produce subjectively-desirable results.</w:t>
      </w:r>
      <w:r w:rsidR="00560BAF" w:rsidRPr="00293F5A">
        <w:rPr>
          <w:rStyle w:val="FootnoteReference"/>
          <w:rFonts w:ascii="Times New Roman" w:eastAsia="Times New Roman" w:hAnsi="Times New Roman" w:cs="Times New Roman"/>
          <w:sz w:val="24"/>
          <w:szCs w:val="24"/>
          <w:lang w:val="en-US"/>
        </w:rPr>
        <w:footnoteReference w:id="97"/>
      </w:r>
      <w:r w:rsidR="0023499F" w:rsidRPr="00293F5A">
        <w:rPr>
          <w:rFonts w:ascii="Times New Roman" w:eastAsia="Times New Roman" w:hAnsi="Times New Roman" w:cs="Times New Roman"/>
          <w:sz w:val="24"/>
          <w:szCs w:val="24"/>
          <w:lang w:val="en-US"/>
        </w:rPr>
        <w:t xml:space="preserve"> Those </w:t>
      </w:r>
      <w:r w:rsidR="002F735A" w:rsidRPr="00293F5A">
        <w:rPr>
          <w:rFonts w:ascii="Times New Roman" w:eastAsia="Times New Roman" w:hAnsi="Times New Roman" w:cs="Times New Roman"/>
          <w:sz w:val="24"/>
          <w:szCs w:val="24"/>
          <w:lang w:val="en-US"/>
        </w:rPr>
        <w:t xml:space="preserve">who define competence in terms of an ability to reach objectively desirable outcomes may accept this result. </w:t>
      </w:r>
      <w:r w:rsidR="00743D3E" w:rsidRPr="00293F5A">
        <w:rPr>
          <w:rFonts w:ascii="Times New Roman" w:eastAsia="Times New Roman" w:hAnsi="Times New Roman" w:cs="Times New Roman"/>
          <w:sz w:val="24"/>
          <w:szCs w:val="24"/>
          <w:lang w:val="en-US"/>
        </w:rPr>
        <w:t>However, even those results</w:t>
      </w:r>
      <w:r w:rsidR="00560BAF" w:rsidRPr="00293F5A">
        <w:rPr>
          <w:rFonts w:ascii="Times New Roman" w:eastAsia="Times New Roman" w:hAnsi="Times New Roman" w:cs="Times New Roman"/>
          <w:sz w:val="24"/>
          <w:szCs w:val="24"/>
          <w:lang w:val="en-US"/>
        </w:rPr>
        <w:t xml:space="preserve"> may</w:t>
      </w:r>
      <w:r w:rsidR="002F735A" w:rsidRPr="00293F5A">
        <w:rPr>
          <w:rFonts w:ascii="Times New Roman" w:eastAsia="Times New Roman" w:hAnsi="Times New Roman" w:cs="Times New Roman"/>
          <w:sz w:val="24"/>
          <w:szCs w:val="24"/>
          <w:lang w:val="en-US"/>
        </w:rPr>
        <w:t xml:space="preserve"> only support decentralization in areas with objective </w:t>
      </w:r>
      <w:r w:rsidR="0039643A" w:rsidRPr="00293F5A">
        <w:rPr>
          <w:rFonts w:ascii="Times New Roman" w:eastAsia="Times New Roman" w:hAnsi="Times New Roman" w:cs="Times New Roman"/>
          <w:sz w:val="24"/>
          <w:szCs w:val="24"/>
          <w:lang w:val="en-US"/>
        </w:rPr>
        <w:t>metric</w:t>
      </w:r>
      <w:r w:rsidR="002F735A" w:rsidRPr="00293F5A">
        <w:rPr>
          <w:rFonts w:ascii="Times New Roman" w:eastAsia="Times New Roman" w:hAnsi="Times New Roman" w:cs="Times New Roman"/>
          <w:sz w:val="24"/>
          <w:szCs w:val="24"/>
          <w:lang w:val="en-US"/>
        </w:rPr>
        <w:t xml:space="preserve">s and evidence that relevant processes result in objectively better outcomes is lacking. </w:t>
      </w:r>
      <w:r w:rsidR="004F138C">
        <w:rPr>
          <w:rFonts w:ascii="Times New Roman" w:eastAsia="Times New Roman" w:hAnsi="Times New Roman" w:cs="Times New Roman"/>
          <w:sz w:val="24"/>
          <w:szCs w:val="24"/>
          <w:lang w:val="en-US"/>
        </w:rPr>
        <w:t>And if</w:t>
      </w:r>
      <w:r w:rsidR="002F735A" w:rsidRPr="00293F5A">
        <w:rPr>
          <w:rFonts w:ascii="Times New Roman" w:eastAsia="Times New Roman" w:hAnsi="Times New Roman" w:cs="Times New Roman"/>
          <w:sz w:val="24"/>
          <w:szCs w:val="24"/>
          <w:lang w:val="en-US"/>
        </w:rPr>
        <w:t xml:space="preserve"> elite</w:t>
      </w:r>
      <w:r w:rsidR="00735039">
        <w:rPr>
          <w:rFonts w:ascii="Times New Roman" w:eastAsia="Times New Roman" w:hAnsi="Times New Roman" w:cs="Times New Roman"/>
          <w:sz w:val="24"/>
          <w:szCs w:val="24"/>
          <w:lang w:val="en-US"/>
        </w:rPr>
        <w:t>s</w:t>
      </w:r>
      <w:r w:rsidR="002F735A" w:rsidRPr="00293F5A">
        <w:rPr>
          <w:rFonts w:ascii="Times New Roman" w:eastAsia="Times New Roman" w:hAnsi="Times New Roman" w:cs="Times New Roman"/>
          <w:sz w:val="24"/>
          <w:szCs w:val="24"/>
          <w:lang w:val="en-US"/>
        </w:rPr>
        <w:t xml:space="preserve"> </w:t>
      </w:r>
      <w:r w:rsidR="004F138C">
        <w:rPr>
          <w:rFonts w:ascii="Times New Roman" w:eastAsia="Times New Roman" w:hAnsi="Times New Roman" w:cs="Times New Roman"/>
          <w:sz w:val="24"/>
          <w:szCs w:val="24"/>
          <w:lang w:val="en-US"/>
        </w:rPr>
        <w:t xml:space="preserve">alone can </w:t>
      </w:r>
      <w:r w:rsidR="002F735A" w:rsidRPr="00293F5A">
        <w:rPr>
          <w:rFonts w:ascii="Times New Roman" w:eastAsia="Times New Roman" w:hAnsi="Times New Roman" w:cs="Times New Roman"/>
          <w:sz w:val="24"/>
          <w:szCs w:val="24"/>
          <w:lang w:val="en-US"/>
        </w:rPr>
        <w:t xml:space="preserve">produce better outcomes, the need for </w:t>
      </w:r>
      <w:r w:rsidR="00735039">
        <w:rPr>
          <w:rFonts w:ascii="Times New Roman" w:eastAsia="Times New Roman" w:hAnsi="Times New Roman" w:cs="Times New Roman"/>
          <w:sz w:val="24"/>
          <w:szCs w:val="24"/>
          <w:lang w:val="en-US"/>
        </w:rPr>
        <w:t xml:space="preserve">broader </w:t>
      </w:r>
      <w:r w:rsidR="002F735A" w:rsidRPr="00293F5A">
        <w:rPr>
          <w:rFonts w:ascii="Times New Roman" w:eastAsia="Times New Roman" w:hAnsi="Times New Roman" w:cs="Times New Roman"/>
          <w:sz w:val="24"/>
          <w:szCs w:val="24"/>
          <w:lang w:val="en-US"/>
        </w:rPr>
        <w:t xml:space="preserve">participation </w:t>
      </w:r>
      <w:r w:rsidR="0039643A" w:rsidRPr="00293F5A">
        <w:rPr>
          <w:rFonts w:ascii="Times New Roman" w:eastAsia="Times New Roman" w:hAnsi="Times New Roman" w:cs="Times New Roman"/>
          <w:sz w:val="24"/>
          <w:szCs w:val="24"/>
          <w:lang w:val="en-US"/>
        </w:rPr>
        <w:t>i</w:t>
      </w:r>
      <w:r w:rsidR="002F735A" w:rsidRPr="00293F5A">
        <w:rPr>
          <w:rFonts w:ascii="Times New Roman" w:eastAsia="Times New Roman" w:hAnsi="Times New Roman" w:cs="Times New Roman"/>
          <w:sz w:val="24"/>
          <w:szCs w:val="24"/>
          <w:lang w:val="en-US"/>
        </w:rPr>
        <w:t xml:space="preserve">s </w:t>
      </w:r>
      <w:r w:rsidR="004F138C">
        <w:rPr>
          <w:rFonts w:ascii="Times New Roman" w:eastAsia="Times New Roman" w:hAnsi="Times New Roman" w:cs="Times New Roman"/>
          <w:sz w:val="24"/>
          <w:szCs w:val="24"/>
          <w:lang w:val="en-US"/>
        </w:rPr>
        <w:t>un</w:t>
      </w:r>
      <w:r w:rsidR="002F735A" w:rsidRPr="00293F5A">
        <w:rPr>
          <w:rFonts w:ascii="Times New Roman" w:eastAsia="Times New Roman" w:hAnsi="Times New Roman" w:cs="Times New Roman"/>
          <w:sz w:val="24"/>
          <w:szCs w:val="24"/>
          <w:lang w:val="en-US"/>
        </w:rPr>
        <w:t>clear.</w:t>
      </w:r>
    </w:p>
    <w:p w14:paraId="2BB1F97D" w14:textId="77777777" w:rsidR="002F735A" w:rsidRPr="00293F5A" w:rsidRDefault="002F735A" w:rsidP="00293F5A">
      <w:pPr>
        <w:spacing w:after="0" w:line="360" w:lineRule="auto"/>
        <w:rPr>
          <w:rFonts w:ascii="Times New Roman" w:eastAsia="Times New Roman" w:hAnsi="Times New Roman" w:cs="Times New Roman"/>
          <w:sz w:val="24"/>
          <w:szCs w:val="24"/>
          <w:lang w:val="en-US"/>
        </w:rPr>
      </w:pPr>
    </w:p>
    <w:p w14:paraId="42EEE472" w14:textId="0EDF307B" w:rsidR="00CF685F" w:rsidRPr="00293F5A" w:rsidRDefault="002F735A" w:rsidP="00293F5A">
      <w:pPr>
        <w:spacing w:after="0" w:line="360" w:lineRule="auto"/>
        <w:rPr>
          <w:rFonts w:ascii="Times New Roman" w:hAnsi="Times New Roman" w:cs="Times New Roman"/>
          <w:sz w:val="24"/>
          <w:szCs w:val="24"/>
        </w:rPr>
      </w:pPr>
      <w:r w:rsidRPr="00293F5A">
        <w:rPr>
          <w:rFonts w:ascii="Times New Roman" w:eastAsia="Times New Roman" w:hAnsi="Times New Roman" w:cs="Times New Roman"/>
          <w:sz w:val="24"/>
          <w:szCs w:val="24"/>
          <w:lang w:val="en-US"/>
        </w:rPr>
        <w:t xml:space="preserve">Concerns above raise particular challenges for </w:t>
      </w:r>
      <w:r w:rsidR="00CF685F" w:rsidRPr="00293F5A">
        <w:rPr>
          <w:rFonts w:ascii="Times New Roman" w:eastAsia="Times New Roman" w:hAnsi="Times New Roman" w:cs="Times New Roman"/>
          <w:sz w:val="24"/>
          <w:szCs w:val="24"/>
          <w:lang w:val="en-US"/>
        </w:rPr>
        <w:t xml:space="preserve">epistemic arguments </w:t>
      </w:r>
      <w:r w:rsidR="00CF685F" w:rsidRPr="00293F5A">
        <w:rPr>
          <w:rFonts w:ascii="Times New Roman" w:eastAsia="Times New Roman" w:hAnsi="Times New Roman" w:cs="Times New Roman"/>
          <w:i/>
          <w:iCs/>
          <w:sz w:val="24"/>
          <w:szCs w:val="24"/>
          <w:lang w:val="en-US"/>
        </w:rPr>
        <w:t>for decentralization/federalism</w:t>
      </w:r>
      <w:r w:rsidR="00CF685F" w:rsidRPr="00293F5A">
        <w:rPr>
          <w:rFonts w:ascii="Times New Roman" w:eastAsia="Times New Roman" w:hAnsi="Times New Roman" w:cs="Times New Roman"/>
          <w:sz w:val="24"/>
          <w:szCs w:val="24"/>
          <w:lang w:val="en-US"/>
        </w:rPr>
        <w:t xml:space="preserve">. </w:t>
      </w:r>
      <w:r w:rsidR="00F85583" w:rsidRPr="00293F5A">
        <w:rPr>
          <w:rFonts w:ascii="Times New Roman" w:hAnsi="Times New Roman" w:cs="Times New Roman"/>
          <w:kern w:val="0"/>
          <w:sz w:val="24"/>
          <w:szCs w:val="24"/>
        </w:rPr>
        <w:t xml:space="preserve">Evidence about </w:t>
      </w:r>
      <w:r w:rsidR="00454A20">
        <w:rPr>
          <w:rFonts w:ascii="Times New Roman" w:hAnsi="Times New Roman" w:cs="Times New Roman"/>
          <w:kern w:val="0"/>
          <w:sz w:val="24"/>
          <w:szCs w:val="24"/>
        </w:rPr>
        <w:t xml:space="preserve">the </w:t>
      </w:r>
      <w:r w:rsidR="00F85583" w:rsidRPr="00293F5A">
        <w:rPr>
          <w:rFonts w:ascii="Times New Roman" w:hAnsi="Times New Roman" w:cs="Times New Roman"/>
          <w:kern w:val="0"/>
          <w:sz w:val="24"/>
          <w:szCs w:val="24"/>
        </w:rPr>
        <w:t xml:space="preserve">epistemic benefits of deliberation </w:t>
      </w:r>
      <w:r w:rsidR="00454A20">
        <w:rPr>
          <w:rFonts w:ascii="Times New Roman" w:hAnsi="Times New Roman" w:cs="Times New Roman"/>
          <w:kern w:val="0"/>
          <w:sz w:val="24"/>
          <w:szCs w:val="24"/>
        </w:rPr>
        <w:t xml:space="preserve">in a “town hall” </w:t>
      </w:r>
      <w:r w:rsidR="00F85583" w:rsidRPr="00293F5A">
        <w:rPr>
          <w:rFonts w:ascii="Times New Roman" w:hAnsi="Times New Roman" w:cs="Times New Roman"/>
          <w:kern w:val="0"/>
          <w:sz w:val="24"/>
          <w:szCs w:val="24"/>
        </w:rPr>
        <w:t xml:space="preserve">may not scale to </w:t>
      </w:r>
      <w:r w:rsidR="005A7FEE">
        <w:rPr>
          <w:rFonts w:ascii="Times New Roman" w:hAnsi="Times New Roman" w:cs="Times New Roman"/>
          <w:kern w:val="0"/>
          <w:sz w:val="24"/>
          <w:szCs w:val="24"/>
        </w:rPr>
        <w:t xml:space="preserve">higher (e.g., provincial) </w:t>
      </w:r>
      <w:r w:rsidR="00F85583" w:rsidRPr="00293F5A">
        <w:rPr>
          <w:rFonts w:ascii="Times New Roman" w:hAnsi="Times New Roman" w:cs="Times New Roman"/>
          <w:kern w:val="0"/>
          <w:sz w:val="24"/>
          <w:szCs w:val="24"/>
        </w:rPr>
        <w:t>levels</w:t>
      </w:r>
      <w:r w:rsidR="00DA5F47" w:rsidRPr="00293F5A">
        <w:rPr>
          <w:rFonts w:ascii="Times New Roman" w:hAnsi="Times New Roman" w:cs="Times New Roman"/>
          <w:kern w:val="0"/>
          <w:sz w:val="24"/>
          <w:szCs w:val="24"/>
        </w:rPr>
        <w:t xml:space="preserve"> (Estlund 2008:187ff)</w:t>
      </w:r>
      <w:r w:rsidR="00CF685F" w:rsidRPr="00293F5A">
        <w:rPr>
          <w:rFonts w:ascii="Times New Roman" w:hAnsi="Times New Roman" w:cs="Times New Roman"/>
          <w:kern w:val="0"/>
          <w:sz w:val="24"/>
          <w:szCs w:val="24"/>
        </w:rPr>
        <w:t xml:space="preserve">. </w:t>
      </w:r>
      <w:r w:rsidR="00454A20">
        <w:rPr>
          <w:rFonts w:ascii="Times New Roman" w:hAnsi="Times New Roman" w:cs="Times New Roman"/>
          <w:kern w:val="0"/>
          <w:sz w:val="24"/>
          <w:szCs w:val="24"/>
        </w:rPr>
        <w:t>Whil</w:t>
      </w:r>
      <w:r w:rsidR="00CF685F" w:rsidRPr="00293F5A">
        <w:rPr>
          <w:rFonts w:ascii="Times New Roman" w:hAnsi="Times New Roman" w:cs="Times New Roman"/>
          <w:kern w:val="0"/>
          <w:sz w:val="24"/>
          <w:szCs w:val="24"/>
        </w:rPr>
        <w:t xml:space="preserve">e sophisticated deliberative models (e.g., Lepoutre 2021) move beyond town hall analogies </w:t>
      </w:r>
      <w:r w:rsidR="00454A20">
        <w:rPr>
          <w:rFonts w:ascii="Times New Roman" w:hAnsi="Times New Roman" w:cs="Times New Roman"/>
          <w:kern w:val="0"/>
          <w:sz w:val="24"/>
          <w:szCs w:val="24"/>
        </w:rPr>
        <w:t xml:space="preserve">common to early work </w:t>
      </w:r>
      <w:r w:rsidR="005A7FEE">
        <w:rPr>
          <w:rFonts w:ascii="Times New Roman" w:hAnsi="Times New Roman" w:cs="Times New Roman"/>
          <w:kern w:val="0"/>
          <w:sz w:val="24"/>
          <w:szCs w:val="24"/>
        </w:rPr>
        <w:t>on deliberative democracy</w:t>
      </w:r>
      <w:r w:rsidR="00454A20">
        <w:rPr>
          <w:rFonts w:ascii="Times New Roman" w:hAnsi="Times New Roman" w:cs="Times New Roman"/>
          <w:kern w:val="0"/>
          <w:sz w:val="24"/>
          <w:szCs w:val="24"/>
        </w:rPr>
        <w:t xml:space="preserve">, they </w:t>
      </w:r>
      <w:r w:rsidR="00CF685F" w:rsidRPr="00293F5A">
        <w:rPr>
          <w:rFonts w:ascii="Times New Roman" w:hAnsi="Times New Roman" w:cs="Times New Roman"/>
          <w:kern w:val="0"/>
          <w:sz w:val="24"/>
          <w:szCs w:val="24"/>
        </w:rPr>
        <w:t xml:space="preserve">have not even tried to establish that discourse is more rational in federal countries. </w:t>
      </w:r>
      <w:r w:rsidR="005A7FEE">
        <w:rPr>
          <w:rFonts w:ascii="Times New Roman" w:hAnsi="Times New Roman" w:cs="Times New Roman"/>
          <w:kern w:val="0"/>
          <w:sz w:val="24"/>
          <w:szCs w:val="24"/>
        </w:rPr>
        <w:t xml:space="preserve">That is acceptable </w:t>
      </w:r>
      <w:r w:rsidR="00A32C0A">
        <w:rPr>
          <w:rFonts w:ascii="Times New Roman" w:hAnsi="Times New Roman" w:cs="Times New Roman"/>
          <w:kern w:val="0"/>
          <w:sz w:val="24"/>
          <w:szCs w:val="24"/>
        </w:rPr>
        <w:t>sinc</w:t>
      </w:r>
      <w:r w:rsidR="005A7FEE">
        <w:rPr>
          <w:rFonts w:ascii="Times New Roman" w:hAnsi="Times New Roman" w:cs="Times New Roman"/>
          <w:kern w:val="0"/>
          <w:sz w:val="24"/>
          <w:szCs w:val="24"/>
        </w:rPr>
        <w:t xml:space="preserve">e deliberative </w:t>
      </w:r>
      <w:r w:rsidR="005A7FEE">
        <w:rPr>
          <w:rFonts w:ascii="Times New Roman" w:hAnsi="Times New Roman" w:cs="Times New Roman"/>
          <w:kern w:val="0"/>
          <w:sz w:val="24"/>
          <w:szCs w:val="24"/>
        </w:rPr>
        <w:lastRenderedPageBreak/>
        <w:t xml:space="preserve">democrats need not be federalists. </w:t>
      </w:r>
      <w:r w:rsidR="00A32C0A">
        <w:rPr>
          <w:rFonts w:ascii="Times New Roman" w:hAnsi="Times New Roman" w:cs="Times New Roman"/>
          <w:kern w:val="0"/>
          <w:sz w:val="24"/>
          <w:szCs w:val="24"/>
        </w:rPr>
        <w:t>However, it</w:t>
      </w:r>
      <w:r w:rsidR="005A7FEE">
        <w:rPr>
          <w:rFonts w:ascii="Times New Roman" w:hAnsi="Times New Roman" w:cs="Times New Roman"/>
          <w:kern w:val="0"/>
          <w:sz w:val="24"/>
          <w:szCs w:val="24"/>
        </w:rPr>
        <w:t xml:space="preserve"> also provides reason to question </w:t>
      </w:r>
      <w:r w:rsidR="00BB6E67">
        <w:rPr>
          <w:rFonts w:ascii="Times New Roman" w:hAnsi="Times New Roman" w:cs="Times New Roman"/>
          <w:kern w:val="0"/>
          <w:sz w:val="24"/>
          <w:szCs w:val="24"/>
        </w:rPr>
        <w:t>deliberation-based arguments for federalism.</w:t>
      </w:r>
      <w:r w:rsidR="005A7FEE">
        <w:rPr>
          <w:rFonts w:ascii="Times New Roman" w:hAnsi="Times New Roman" w:cs="Times New Roman"/>
          <w:kern w:val="0"/>
          <w:sz w:val="24"/>
          <w:szCs w:val="24"/>
        </w:rPr>
        <w:t xml:space="preserve"> </w:t>
      </w:r>
      <w:r w:rsidR="00DA7C2C">
        <w:rPr>
          <w:rFonts w:ascii="Times New Roman" w:hAnsi="Times New Roman" w:cs="Times New Roman"/>
          <w:kern w:val="0"/>
          <w:sz w:val="24"/>
          <w:szCs w:val="24"/>
        </w:rPr>
        <w:t>F</w:t>
      </w:r>
      <w:r w:rsidR="00CF685F" w:rsidRPr="00293F5A">
        <w:rPr>
          <w:rFonts w:ascii="Times New Roman" w:hAnsi="Times New Roman" w:cs="Times New Roman"/>
          <w:kern w:val="0"/>
          <w:sz w:val="24"/>
          <w:szCs w:val="24"/>
        </w:rPr>
        <w:t>ederal</w:t>
      </w:r>
      <w:r w:rsidR="005A7FEE">
        <w:rPr>
          <w:rFonts w:ascii="Times New Roman" w:hAnsi="Times New Roman" w:cs="Times New Roman"/>
          <w:kern w:val="0"/>
          <w:sz w:val="24"/>
          <w:szCs w:val="24"/>
        </w:rPr>
        <w:t>ism</w:t>
      </w:r>
      <w:r w:rsidR="00CF685F" w:rsidRPr="00293F5A">
        <w:rPr>
          <w:rFonts w:ascii="Times New Roman" w:hAnsi="Times New Roman" w:cs="Times New Roman"/>
          <w:kern w:val="0"/>
          <w:sz w:val="24"/>
          <w:szCs w:val="24"/>
        </w:rPr>
        <w:t xml:space="preserve"> does not clearly provide more opportunities for </w:t>
      </w:r>
      <w:r w:rsidR="00CF685F" w:rsidRPr="00077827">
        <w:rPr>
          <w:rFonts w:ascii="Times New Roman" w:hAnsi="Times New Roman" w:cs="Times New Roman"/>
          <w:i/>
          <w:iCs/>
          <w:kern w:val="0"/>
          <w:sz w:val="24"/>
          <w:szCs w:val="24"/>
        </w:rPr>
        <w:t xml:space="preserve">better </w:t>
      </w:r>
      <w:r w:rsidR="00CF685F" w:rsidRPr="00293F5A">
        <w:rPr>
          <w:rFonts w:ascii="Times New Roman" w:hAnsi="Times New Roman" w:cs="Times New Roman"/>
          <w:kern w:val="0"/>
          <w:sz w:val="24"/>
          <w:szCs w:val="24"/>
        </w:rPr>
        <w:t xml:space="preserve">deliberation. </w:t>
      </w:r>
      <w:r w:rsidR="005802F0" w:rsidRPr="00293F5A">
        <w:rPr>
          <w:rFonts w:ascii="Times New Roman" w:hAnsi="Times New Roman" w:cs="Times New Roman"/>
          <w:kern w:val="0"/>
          <w:sz w:val="24"/>
          <w:szCs w:val="24"/>
        </w:rPr>
        <w:t xml:space="preserve">Facts of contemporary governance suggest </w:t>
      </w:r>
      <w:r w:rsidR="005B35EC">
        <w:rPr>
          <w:rFonts w:ascii="Times New Roman" w:hAnsi="Times New Roman" w:cs="Times New Roman"/>
          <w:kern w:val="0"/>
          <w:sz w:val="24"/>
          <w:szCs w:val="24"/>
        </w:rPr>
        <w:t xml:space="preserve">that </w:t>
      </w:r>
      <w:r w:rsidR="005802F0" w:rsidRPr="00293F5A">
        <w:rPr>
          <w:rFonts w:ascii="Times New Roman" w:hAnsi="Times New Roman" w:cs="Times New Roman"/>
          <w:kern w:val="0"/>
          <w:sz w:val="24"/>
          <w:szCs w:val="24"/>
        </w:rPr>
        <w:t xml:space="preserve">decentralized </w:t>
      </w:r>
      <w:r w:rsidR="005B35EC" w:rsidRPr="00293F5A">
        <w:rPr>
          <w:rFonts w:ascii="Times New Roman" w:hAnsi="Times New Roman" w:cs="Times New Roman"/>
          <w:kern w:val="0"/>
          <w:sz w:val="24"/>
          <w:szCs w:val="24"/>
        </w:rPr>
        <w:t>decision</w:t>
      </w:r>
      <w:r w:rsidR="005B35EC">
        <w:rPr>
          <w:rFonts w:ascii="Times New Roman" w:hAnsi="Times New Roman" w:cs="Times New Roman"/>
          <w:kern w:val="0"/>
          <w:sz w:val="24"/>
          <w:szCs w:val="24"/>
        </w:rPr>
        <w:t>-making</w:t>
      </w:r>
      <w:r w:rsidR="005802F0" w:rsidRPr="00293F5A">
        <w:rPr>
          <w:rFonts w:ascii="Times New Roman" w:hAnsi="Times New Roman" w:cs="Times New Roman"/>
          <w:kern w:val="0"/>
          <w:sz w:val="24"/>
          <w:szCs w:val="24"/>
        </w:rPr>
        <w:t xml:space="preserve"> may prove especially </w:t>
      </w:r>
      <w:r w:rsidR="005802F0" w:rsidRPr="00077827">
        <w:rPr>
          <w:rFonts w:ascii="Times New Roman" w:hAnsi="Times New Roman" w:cs="Times New Roman"/>
          <w:kern w:val="0"/>
          <w:sz w:val="24"/>
          <w:szCs w:val="24"/>
        </w:rPr>
        <w:t>irrational.</w:t>
      </w:r>
      <w:r w:rsidR="005802F0" w:rsidRPr="00293F5A">
        <w:rPr>
          <w:rFonts w:ascii="Times New Roman" w:hAnsi="Times New Roman" w:cs="Times New Roman"/>
          <w:kern w:val="0"/>
          <w:sz w:val="24"/>
          <w:szCs w:val="24"/>
        </w:rPr>
        <w:t xml:space="preserve"> Where those involved in politics are more likely to have partisan biases (Brennan 2016), increased political participation via deliberation is unlikely to secure more rational discourse or outcomes. If groups are homogenous on other dimensions, appeals to diverse knowledge</w:t>
      </w:r>
      <w:r w:rsidR="007B260C" w:rsidRPr="00293F5A">
        <w:rPr>
          <w:rFonts w:ascii="Times New Roman" w:hAnsi="Times New Roman" w:cs="Times New Roman"/>
          <w:kern w:val="0"/>
          <w:sz w:val="24"/>
          <w:szCs w:val="24"/>
        </w:rPr>
        <w:t xml:space="preserve"> and </w:t>
      </w:r>
      <w:r w:rsidR="005802F0" w:rsidRPr="00293F5A">
        <w:rPr>
          <w:rFonts w:ascii="Times New Roman" w:hAnsi="Times New Roman" w:cs="Times New Roman"/>
          <w:kern w:val="0"/>
          <w:sz w:val="24"/>
          <w:szCs w:val="24"/>
        </w:rPr>
        <w:t xml:space="preserve">viewpoints cannot address </w:t>
      </w:r>
      <w:r w:rsidR="005B35EC">
        <w:rPr>
          <w:rFonts w:ascii="Times New Roman" w:hAnsi="Times New Roman" w:cs="Times New Roman"/>
          <w:kern w:val="0"/>
          <w:sz w:val="24"/>
          <w:szCs w:val="24"/>
        </w:rPr>
        <w:t>partisan</w:t>
      </w:r>
      <w:r w:rsidR="005802F0" w:rsidRPr="00293F5A">
        <w:rPr>
          <w:rFonts w:ascii="Times New Roman" w:hAnsi="Times New Roman" w:cs="Times New Roman"/>
          <w:kern w:val="0"/>
          <w:sz w:val="24"/>
          <w:szCs w:val="24"/>
        </w:rPr>
        <w:t xml:space="preserve"> biases.</w:t>
      </w:r>
      <w:r w:rsidR="00105483" w:rsidRPr="00293F5A">
        <w:rPr>
          <w:rFonts w:ascii="Times New Roman" w:hAnsi="Times New Roman" w:cs="Times New Roman"/>
          <w:kern w:val="0"/>
          <w:sz w:val="24"/>
          <w:szCs w:val="24"/>
        </w:rPr>
        <w:t xml:space="preserve"> </w:t>
      </w:r>
      <w:r w:rsidR="00842536" w:rsidRPr="00293F5A">
        <w:rPr>
          <w:rFonts w:ascii="Times New Roman" w:hAnsi="Times New Roman" w:cs="Times New Roman"/>
          <w:kern w:val="0"/>
          <w:sz w:val="24"/>
          <w:szCs w:val="24"/>
        </w:rPr>
        <w:t>Local groups are</w:t>
      </w:r>
      <w:r w:rsidR="005B35EC">
        <w:rPr>
          <w:rFonts w:ascii="Times New Roman" w:hAnsi="Times New Roman" w:cs="Times New Roman"/>
          <w:kern w:val="0"/>
          <w:sz w:val="24"/>
          <w:szCs w:val="24"/>
        </w:rPr>
        <w:t>, again,</w:t>
      </w:r>
      <w:r w:rsidR="00842536" w:rsidRPr="00293F5A">
        <w:rPr>
          <w:rFonts w:ascii="Times New Roman" w:hAnsi="Times New Roman" w:cs="Times New Roman"/>
          <w:kern w:val="0"/>
          <w:sz w:val="24"/>
          <w:szCs w:val="24"/>
        </w:rPr>
        <w:t xml:space="preserve"> more likely to be homogenous</w:t>
      </w:r>
      <w:r w:rsidR="00CD6EF8" w:rsidRPr="00293F5A">
        <w:rPr>
          <w:rFonts w:ascii="Times New Roman" w:hAnsi="Times New Roman" w:cs="Times New Roman"/>
          <w:kern w:val="0"/>
          <w:sz w:val="24"/>
          <w:szCs w:val="24"/>
        </w:rPr>
        <w:t xml:space="preserve"> generally</w:t>
      </w:r>
      <w:r w:rsidR="004D146D">
        <w:rPr>
          <w:rFonts w:ascii="Times New Roman" w:hAnsi="Times New Roman" w:cs="Times New Roman"/>
          <w:kern w:val="0"/>
          <w:sz w:val="24"/>
          <w:szCs w:val="24"/>
        </w:rPr>
        <w:t xml:space="preserve"> and </w:t>
      </w:r>
      <w:r w:rsidR="00122F5F" w:rsidRPr="00293F5A">
        <w:rPr>
          <w:rFonts w:ascii="Times New Roman" w:hAnsi="Times New Roman" w:cs="Times New Roman"/>
          <w:kern w:val="0"/>
          <w:sz w:val="24"/>
          <w:szCs w:val="24"/>
        </w:rPr>
        <w:t>d</w:t>
      </w:r>
      <w:r w:rsidR="00CD6EF8" w:rsidRPr="00293F5A">
        <w:rPr>
          <w:rFonts w:ascii="Times New Roman" w:hAnsi="Times New Roman" w:cs="Times New Roman"/>
          <w:kern w:val="0"/>
          <w:sz w:val="24"/>
          <w:szCs w:val="24"/>
        </w:rPr>
        <w:t xml:space="preserve">emographic sorting </w:t>
      </w:r>
      <w:r w:rsidR="00DE4D16">
        <w:rPr>
          <w:rFonts w:ascii="Times New Roman" w:hAnsi="Times New Roman" w:cs="Times New Roman"/>
          <w:kern w:val="0"/>
          <w:sz w:val="24"/>
          <w:szCs w:val="24"/>
        </w:rPr>
        <w:t xml:space="preserve">that tracks existing biases </w:t>
      </w:r>
      <w:r w:rsidR="00723FBD" w:rsidRPr="00293F5A">
        <w:rPr>
          <w:rFonts w:ascii="Times New Roman" w:hAnsi="Times New Roman" w:cs="Times New Roman"/>
          <w:kern w:val="0"/>
          <w:sz w:val="24"/>
          <w:szCs w:val="24"/>
        </w:rPr>
        <w:t xml:space="preserve">makes </w:t>
      </w:r>
      <w:r w:rsidR="005B35EC">
        <w:rPr>
          <w:rFonts w:ascii="Times New Roman" w:hAnsi="Times New Roman" w:cs="Times New Roman"/>
          <w:kern w:val="0"/>
          <w:sz w:val="24"/>
          <w:szCs w:val="24"/>
        </w:rPr>
        <w:t xml:space="preserve">local </w:t>
      </w:r>
      <w:r w:rsidR="00723FBD" w:rsidRPr="00293F5A">
        <w:rPr>
          <w:rFonts w:ascii="Times New Roman" w:hAnsi="Times New Roman" w:cs="Times New Roman"/>
          <w:kern w:val="0"/>
          <w:sz w:val="24"/>
          <w:szCs w:val="24"/>
        </w:rPr>
        <w:t>deliberation/participation even less li</w:t>
      </w:r>
      <w:r w:rsidR="00122F5F" w:rsidRPr="00293F5A">
        <w:rPr>
          <w:rFonts w:ascii="Times New Roman" w:hAnsi="Times New Roman" w:cs="Times New Roman"/>
          <w:kern w:val="0"/>
          <w:sz w:val="24"/>
          <w:szCs w:val="24"/>
        </w:rPr>
        <w:t>kely to succe</w:t>
      </w:r>
      <w:r w:rsidR="00D46207" w:rsidRPr="00293F5A">
        <w:rPr>
          <w:rFonts w:ascii="Times New Roman" w:hAnsi="Times New Roman" w:cs="Times New Roman"/>
          <w:kern w:val="0"/>
          <w:sz w:val="24"/>
          <w:szCs w:val="24"/>
        </w:rPr>
        <w:t>ed</w:t>
      </w:r>
      <w:r w:rsidR="00122F5F" w:rsidRPr="00293F5A">
        <w:rPr>
          <w:rFonts w:ascii="Times New Roman" w:hAnsi="Times New Roman" w:cs="Times New Roman"/>
          <w:kern w:val="0"/>
          <w:sz w:val="24"/>
          <w:szCs w:val="24"/>
        </w:rPr>
        <w:t>.</w:t>
      </w:r>
    </w:p>
    <w:p w14:paraId="1ED7BB17" w14:textId="61BEBF5B" w:rsidR="002F735A" w:rsidRPr="00293F5A" w:rsidRDefault="002F735A" w:rsidP="00293F5A">
      <w:pPr>
        <w:spacing w:after="0" w:line="360" w:lineRule="auto"/>
        <w:rPr>
          <w:rFonts w:ascii="Times New Roman" w:eastAsia="Times New Roman" w:hAnsi="Times New Roman" w:cs="Times New Roman"/>
          <w:sz w:val="24"/>
          <w:szCs w:val="24"/>
          <w:highlight w:val="yellow"/>
          <w:lang w:val="en-US"/>
        </w:rPr>
      </w:pPr>
      <w:r w:rsidRPr="00293F5A">
        <w:rPr>
          <w:rFonts w:ascii="Times New Roman" w:eastAsia="Times New Roman" w:hAnsi="Times New Roman" w:cs="Times New Roman"/>
          <w:sz w:val="24"/>
          <w:szCs w:val="24"/>
          <w:lang w:val="en-US"/>
        </w:rPr>
        <w:t xml:space="preserve"> </w:t>
      </w:r>
    </w:p>
    <w:p w14:paraId="04C04CD6" w14:textId="025E84C0" w:rsidR="0008589A" w:rsidRPr="00293F5A" w:rsidRDefault="00640985" w:rsidP="00293F5A">
      <w:pPr>
        <w:spacing w:after="0" w:line="360" w:lineRule="auto"/>
        <w:rPr>
          <w:rFonts w:ascii="Times New Roman" w:eastAsia="Times New Roman" w:hAnsi="Times New Roman" w:cs="Times New Roman"/>
          <w:sz w:val="24"/>
          <w:szCs w:val="24"/>
          <w:highlight w:val="yellow"/>
          <w:lang w:val="en-US"/>
        </w:rPr>
      </w:pPr>
      <w:r w:rsidRPr="00293F5A">
        <w:rPr>
          <w:rFonts w:ascii="Times New Roman" w:eastAsia="Times New Roman" w:hAnsi="Times New Roman" w:cs="Times New Roman"/>
          <w:sz w:val="24"/>
          <w:szCs w:val="24"/>
          <w:lang w:val="en-US"/>
        </w:rPr>
        <w:t xml:space="preserve">Empirical studies </w:t>
      </w:r>
      <w:r w:rsidR="004C1A37" w:rsidRPr="00293F5A">
        <w:rPr>
          <w:rFonts w:ascii="Times New Roman" w:eastAsia="Times New Roman" w:hAnsi="Times New Roman" w:cs="Times New Roman"/>
          <w:sz w:val="24"/>
          <w:szCs w:val="24"/>
          <w:lang w:val="en-US"/>
        </w:rPr>
        <w:t>suggest</w:t>
      </w:r>
      <w:r w:rsidR="001E797D" w:rsidRPr="00293F5A">
        <w:rPr>
          <w:rFonts w:ascii="Times New Roman" w:eastAsia="Times New Roman" w:hAnsi="Times New Roman" w:cs="Times New Roman"/>
          <w:sz w:val="24"/>
          <w:szCs w:val="24"/>
          <w:lang w:val="en-US"/>
        </w:rPr>
        <w:t xml:space="preserve"> decentralized and federal governance </w:t>
      </w:r>
      <w:r w:rsidRPr="00293F5A">
        <w:rPr>
          <w:rFonts w:ascii="Times New Roman" w:eastAsia="Times New Roman" w:hAnsi="Times New Roman" w:cs="Times New Roman"/>
          <w:sz w:val="24"/>
          <w:szCs w:val="24"/>
          <w:lang w:val="en-US"/>
        </w:rPr>
        <w:t xml:space="preserve">can be compatible with </w:t>
      </w:r>
      <w:r w:rsidR="001E797D" w:rsidRPr="00293F5A">
        <w:rPr>
          <w:rFonts w:ascii="Times New Roman" w:eastAsia="Times New Roman" w:hAnsi="Times New Roman" w:cs="Times New Roman"/>
          <w:sz w:val="24"/>
          <w:szCs w:val="24"/>
          <w:lang w:val="en-US"/>
        </w:rPr>
        <w:t xml:space="preserve">participatory or deliberative </w:t>
      </w:r>
      <w:r w:rsidRPr="00293F5A">
        <w:rPr>
          <w:rFonts w:ascii="Times New Roman" w:eastAsia="Times New Roman" w:hAnsi="Times New Roman" w:cs="Times New Roman"/>
          <w:sz w:val="24"/>
          <w:szCs w:val="24"/>
          <w:lang w:val="en-US"/>
        </w:rPr>
        <w:t>democracy.</w:t>
      </w:r>
      <w:r w:rsidR="00C400D2" w:rsidRPr="00293F5A">
        <w:rPr>
          <w:rStyle w:val="FootnoteReference"/>
          <w:rFonts w:ascii="Times New Roman" w:eastAsia="Times New Roman" w:hAnsi="Times New Roman" w:cs="Times New Roman"/>
          <w:sz w:val="24"/>
          <w:szCs w:val="24"/>
          <w:lang w:val="en-US"/>
        </w:rPr>
        <w:footnoteReference w:id="98"/>
      </w:r>
      <w:r w:rsidR="003E644D" w:rsidRPr="00293F5A">
        <w:rPr>
          <w:rFonts w:ascii="Times New Roman" w:eastAsia="Times New Roman" w:hAnsi="Times New Roman" w:cs="Times New Roman"/>
          <w:sz w:val="24"/>
          <w:szCs w:val="24"/>
          <w:lang w:val="en-US"/>
        </w:rPr>
        <w:t xml:space="preserve"> </w:t>
      </w:r>
      <w:r w:rsidR="000C4D9A" w:rsidRPr="00293F5A">
        <w:rPr>
          <w:rFonts w:ascii="Times New Roman" w:eastAsia="Times New Roman" w:hAnsi="Times New Roman" w:cs="Times New Roman"/>
          <w:sz w:val="24"/>
          <w:szCs w:val="24"/>
          <w:lang w:val="en-US"/>
        </w:rPr>
        <w:t>T</w:t>
      </w:r>
      <w:r w:rsidRPr="00293F5A">
        <w:rPr>
          <w:rFonts w:ascii="Times New Roman" w:eastAsia="Times New Roman" w:hAnsi="Times New Roman" w:cs="Times New Roman"/>
          <w:sz w:val="24"/>
          <w:szCs w:val="24"/>
          <w:lang w:val="en-US"/>
        </w:rPr>
        <w:t>hey</w:t>
      </w:r>
      <w:r w:rsidR="003E644D" w:rsidRPr="00293F5A">
        <w:rPr>
          <w:rFonts w:ascii="Times New Roman" w:eastAsia="Times New Roman" w:hAnsi="Times New Roman" w:cs="Times New Roman"/>
          <w:sz w:val="24"/>
          <w:szCs w:val="24"/>
          <w:lang w:val="en-US"/>
        </w:rPr>
        <w:t xml:space="preserve"> do not establish that</w:t>
      </w:r>
      <w:r w:rsidR="006D2431" w:rsidRPr="00293F5A">
        <w:rPr>
          <w:rFonts w:ascii="Times New Roman" w:eastAsia="Times New Roman" w:hAnsi="Times New Roman" w:cs="Times New Roman"/>
          <w:sz w:val="24"/>
          <w:szCs w:val="24"/>
          <w:lang w:val="en-US"/>
        </w:rPr>
        <w:t xml:space="preserve"> combin</w:t>
      </w:r>
      <w:r w:rsidR="000C4D9A" w:rsidRPr="00293F5A">
        <w:rPr>
          <w:rFonts w:ascii="Times New Roman" w:eastAsia="Times New Roman" w:hAnsi="Times New Roman" w:cs="Times New Roman"/>
          <w:sz w:val="24"/>
          <w:szCs w:val="24"/>
          <w:lang w:val="en-US"/>
        </w:rPr>
        <w:t xml:space="preserve">ations </w:t>
      </w:r>
      <w:r w:rsidR="006D2431" w:rsidRPr="00293F5A">
        <w:rPr>
          <w:rFonts w:ascii="Times New Roman" w:eastAsia="Times New Roman" w:hAnsi="Times New Roman" w:cs="Times New Roman"/>
          <w:sz w:val="24"/>
          <w:szCs w:val="24"/>
          <w:lang w:val="en-US"/>
        </w:rPr>
        <w:t xml:space="preserve">generally ensure greater </w:t>
      </w:r>
      <w:r w:rsidRPr="00293F5A">
        <w:rPr>
          <w:rFonts w:ascii="Times New Roman" w:eastAsia="Times New Roman" w:hAnsi="Times New Roman" w:cs="Times New Roman"/>
          <w:sz w:val="24"/>
          <w:szCs w:val="24"/>
          <w:lang w:val="en-US"/>
        </w:rPr>
        <w:t xml:space="preserve">individual </w:t>
      </w:r>
      <w:r w:rsidR="00FF3CCB" w:rsidRPr="00293F5A">
        <w:rPr>
          <w:rFonts w:ascii="Times New Roman" w:eastAsia="Times New Roman" w:hAnsi="Times New Roman" w:cs="Times New Roman"/>
          <w:sz w:val="24"/>
          <w:szCs w:val="24"/>
          <w:lang w:val="en-US"/>
        </w:rPr>
        <w:t xml:space="preserve">voter, decision-maker, </w:t>
      </w:r>
      <w:r w:rsidRPr="00293F5A">
        <w:rPr>
          <w:rFonts w:ascii="Times New Roman" w:eastAsia="Times New Roman" w:hAnsi="Times New Roman" w:cs="Times New Roman"/>
          <w:sz w:val="24"/>
          <w:szCs w:val="24"/>
          <w:lang w:val="en-US"/>
        </w:rPr>
        <w:t xml:space="preserve">or group </w:t>
      </w:r>
      <w:r w:rsidR="006D2431" w:rsidRPr="00293F5A">
        <w:rPr>
          <w:rFonts w:ascii="Times New Roman" w:eastAsia="Times New Roman" w:hAnsi="Times New Roman" w:cs="Times New Roman"/>
          <w:sz w:val="24"/>
          <w:szCs w:val="24"/>
          <w:lang w:val="en-US"/>
        </w:rPr>
        <w:t xml:space="preserve">competence. For example, </w:t>
      </w:r>
      <w:r w:rsidR="00106445" w:rsidRPr="00293F5A">
        <w:rPr>
          <w:rFonts w:ascii="Times New Roman" w:hAnsi="Times New Roman" w:cs="Times New Roman"/>
          <w:kern w:val="0"/>
          <w:sz w:val="24"/>
          <w:szCs w:val="24"/>
        </w:rPr>
        <w:t>Breen</w:t>
      </w:r>
      <w:r w:rsidR="00100129" w:rsidRPr="00293F5A">
        <w:rPr>
          <w:rFonts w:ascii="Times New Roman" w:hAnsi="Times New Roman" w:cs="Times New Roman"/>
          <w:kern w:val="0"/>
          <w:sz w:val="24"/>
          <w:szCs w:val="24"/>
        </w:rPr>
        <w:t xml:space="preserve"> (2018)’s </w:t>
      </w:r>
      <w:r w:rsidR="004564B5" w:rsidRPr="00293F5A">
        <w:rPr>
          <w:rFonts w:ascii="Times New Roman" w:hAnsi="Times New Roman" w:cs="Times New Roman"/>
          <w:kern w:val="0"/>
          <w:sz w:val="24"/>
          <w:szCs w:val="24"/>
        </w:rPr>
        <w:t xml:space="preserve">excellent </w:t>
      </w:r>
      <w:r w:rsidR="00100129" w:rsidRPr="00293F5A">
        <w:rPr>
          <w:rFonts w:ascii="Times New Roman" w:hAnsi="Times New Roman" w:cs="Times New Roman"/>
          <w:kern w:val="0"/>
          <w:sz w:val="24"/>
          <w:szCs w:val="24"/>
        </w:rPr>
        <w:t xml:space="preserve">analysis of </w:t>
      </w:r>
      <w:r w:rsidR="00C400D2" w:rsidRPr="00293F5A">
        <w:rPr>
          <w:rFonts w:ascii="Times New Roman" w:hAnsi="Times New Roman" w:cs="Times New Roman"/>
          <w:kern w:val="0"/>
          <w:sz w:val="24"/>
          <w:szCs w:val="24"/>
        </w:rPr>
        <w:t>Nepal</w:t>
      </w:r>
      <w:r w:rsidR="00593DD4" w:rsidRPr="00293F5A">
        <w:rPr>
          <w:rFonts w:ascii="Times New Roman" w:hAnsi="Times New Roman" w:cs="Times New Roman"/>
          <w:kern w:val="0"/>
          <w:sz w:val="24"/>
          <w:szCs w:val="24"/>
        </w:rPr>
        <w:t>’s recent</w:t>
      </w:r>
      <w:r w:rsidR="00100129" w:rsidRPr="00293F5A">
        <w:rPr>
          <w:rFonts w:ascii="Times New Roman" w:hAnsi="Times New Roman" w:cs="Times New Roman"/>
          <w:kern w:val="0"/>
          <w:sz w:val="24"/>
          <w:szCs w:val="24"/>
        </w:rPr>
        <w:t xml:space="preserve"> constitutional reform</w:t>
      </w:r>
      <w:r w:rsidR="000C4D9A" w:rsidRPr="00293F5A">
        <w:rPr>
          <w:rFonts w:ascii="Times New Roman" w:hAnsi="Times New Roman" w:cs="Times New Roman"/>
          <w:kern w:val="0"/>
          <w:sz w:val="24"/>
          <w:szCs w:val="24"/>
        </w:rPr>
        <w:t>s</w:t>
      </w:r>
      <w:r w:rsidR="00100129" w:rsidRPr="00293F5A">
        <w:rPr>
          <w:rFonts w:ascii="Times New Roman" w:hAnsi="Times New Roman" w:cs="Times New Roman"/>
          <w:kern w:val="0"/>
          <w:sz w:val="24"/>
          <w:szCs w:val="24"/>
        </w:rPr>
        <w:t xml:space="preserve"> suggests participatory and deliberative </w:t>
      </w:r>
      <w:r w:rsidR="00593DD4" w:rsidRPr="00293F5A">
        <w:rPr>
          <w:rFonts w:ascii="Times New Roman" w:hAnsi="Times New Roman" w:cs="Times New Roman"/>
          <w:kern w:val="0"/>
          <w:sz w:val="24"/>
          <w:szCs w:val="24"/>
        </w:rPr>
        <w:t xml:space="preserve">reform </w:t>
      </w:r>
      <w:r w:rsidR="00100129" w:rsidRPr="00293F5A">
        <w:rPr>
          <w:rFonts w:ascii="Times New Roman" w:hAnsi="Times New Roman" w:cs="Times New Roman"/>
          <w:kern w:val="0"/>
          <w:sz w:val="24"/>
          <w:szCs w:val="24"/>
        </w:rPr>
        <w:t xml:space="preserve">processes </w:t>
      </w:r>
      <w:r w:rsidR="00302821" w:rsidRPr="00293F5A">
        <w:rPr>
          <w:rFonts w:ascii="Times New Roman" w:hAnsi="Times New Roman" w:cs="Times New Roman"/>
          <w:kern w:val="0"/>
          <w:sz w:val="24"/>
          <w:szCs w:val="24"/>
        </w:rPr>
        <w:t>s</w:t>
      </w:r>
      <w:r w:rsidR="00CF3F5F" w:rsidRPr="00293F5A">
        <w:rPr>
          <w:rFonts w:ascii="Times New Roman" w:hAnsi="Times New Roman" w:cs="Times New Roman"/>
          <w:kern w:val="0"/>
          <w:sz w:val="24"/>
          <w:szCs w:val="24"/>
        </w:rPr>
        <w:t>ecure</w:t>
      </w:r>
      <w:r w:rsidR="00302821" w:rsidRPr="00293F5A">
        <w:rPr>
          <w:rFonts w:ascii="Times New Roman" w:hAnsi="Times New Roman" w:cs="Times New Roman"/>
          <w:kern w:val="0"/>
          <w:sz w:val="24"/>
          <w:szCs w:val="24"/>
        </w:rPr>
        <w:t>d</w:t>
      </w:r>
      <w:r w:rsidR="00CF3F5F" w:rsidRPr="00293F5A">
        <w:rPr>
          <w:rFonts w:ascii="Times New Roman" w:hAnsi="Times New Roman" w:cs="Times New Roman"/>
          <w:kern w:val="0"/>
          <w:sz w:val="24"/>
          <w:szCs w:val="24"/>
        </w:rPr>
        <w:t xml:space="preserve"> stability by moderating positions </w:t>
      </w:r>
      <w:r w:rsidR="00302821" w:rsidRPr="00293F5A">
        <w:rPr>
          <w:rFonts w:ascii="Times New Roman" w:hAnsi="Times New Roman" w:cs="Times New Roman"/>
          <w:kern w:val="0"/>
          <w:sz w:val="24"/>
          <w:szCs w:val="24"/>
        </w:rPr>
        <w:t>and</w:t>
      </w:r>
      <w:r w:rsidR="00CF3F5F" w:rsidRPr="00293F5A">
        <w:rPr>
          <w:rFonts w:ascii="Times New Roman" w:hAnsi="Times New Roman" w:cs="Times New Roman"/>
          <w:kern w:val="0"/>
          <w:sz w:val="24"/>
          <w:szCs w:val="24"/>
        </w:rPr>
        <w:t xml:space="preserve"> produced a constitution </w:t>
      </w:r>
      <w:r w:rsidR="00302821" w:rsidRPr="00293F5A">
        <w:rPr>
          <w:rFonts w:ascii="Times New Roman" w:hAnsi="Times New Roman" w:cs="Times New Roman"/>
          <w:kern w:val="0"/>
          <w:sz w:val="24"/>
          <w:szCs w:val="24"/>
        </w:rPr>
        <w:t>that protected the</w:t>
      </w:r>
      <w:r w:rsidR="00CF3F5F" w:rsidRPr="00293F5A">
        <w:rPr>
          <w:rFonts w:ascii="Times New Roman" w:hAnsi="Times New Roman" w:cs="Times New Roman"/>
          <w:kern w:val="0"/>
          <w:sz w:val="24"/>
          <w:szCs w:val="24"/>
        </w:rPr>
        <w:t xml:space="preserve"> self-defined interests</w:t>
      </w:r>
      <w:r w:rsidR="00302821" w:rsidRPr="00293F5A">
        <w:rPr>
          <w:rFonts w:ascii="Times New Roman" w:hAnsi="Times New Roman" w:cs="Times New Roman"/>
          <w:kern w:val="0"/>
          <w:sz w:val="24"/>
          <w:szCs w:val="24"/>
        </w:rPr>
        <w:t xml:space="preserve"> of those governed</w:t>
      </w:r>
      <w:r w:rsidR="00720AED" w:rsidRPr="00293F5A">
        <w:rPr>
          <w:rFonts w:ascii="Times New Roman" w:hAnsi="Times New Roman" w:cs="Times New Roman"/>
          <w:kern w:val="0"/>
          <w:sz w:val="24"/>
          <w:szCs w:val="24"/>
        </w:rPr>
        <w:t>.</w:t>
      </w:r>
      <w:r w:rsidR="00B15F88" w:rsidRPr="00293F5A">
        <w:rPr>
          <w:rStyle w:val="FootnoteReference"/>
          <w:rFonts w:ascii="Times New Roman" w:hAnsi="Times New Roman" w:cs="Times New Roman"/>
          <w:kern w:val="0"/>
          <w:sz w:val="24"/>
          <w:szCs w:val="24"/>
        </w:rPr>
        <w:footnoteReference w:id="99"/>
      </w:r>
      <w:r w:rsidR="00E66BA0" w:rsidRPr="00293F5A">
        <w:rPr>
          <w:rFonts w:ascii="Times New Roman" w:hAnsi="Times New Roman" w:cs="Times New Roman"/>
          <w:kern w:val="0"/>
          <w:sz w:val="24"/>
          <w:szCs w:val="24"/>
        </w:rPr>
        <w:t xml:space="preserve"> </w:t>
      </w:r>
      <w:r w:rsidR="006D2431" w:rsidRPr="00293F5A">
        <w:rPr>
          <w:rFonts w:ascii="Times New Roman" w:hAnsi="Times New Roman" w:cs="Times New Roman"/>
          <w:kern w:val="0"/>
          <w:sz w:val="24"/>
          <w:szCs w:val="24"/>
        </w:rPr>
        <w:t xml:space="preserve">Yet Nepal is a consociation, </w:t>
      </w:r>
      <w:r w:rsidR="00B15F88" w:rsidRPr="00293F5A">
        <w:rPr>
          <w:rFonts w:ascii="Times New Roman" w:hAnsi="Times New Roman" w:cs="Times New Roman"/>
          <w:kern w:val="0"/>
          <w:sz w:val="24"/>
          <w:szCs w:val="24"/>
        </w:rPr>
        <w:t>not</w:t>
      </w:r>
      <w:r w:rsidR="006D2431" w:rsidRPr="00293F5A">
        <w:rPr>
          <w:rFonts w:ascii="Times New Roman" w:hAnsi="Times New Roman" w:cs="Times New Roman"/>
          <w:kern w:val="0"/>
          <w:sz w:val="24"/>
          <w:szCs w:val="24"/>
        </w:rPr>
        <w:t xml:space="preserve"> a federation, and </w:t>
      </w:r>
      <w:r w:rsidR="003453F9" w:rsidRPr="00293F5A">
        <w:rPr>
          <w:rFonts w:ascii="Times New Roman" w:hAnsi="Times New Roman" w:cs="Times New Roman"/>
          <w:kern w:val="0"/>
          <w:sz w:val="24"/>
          <w:szCs w:val="24"/>
        </w:rPr>
        <w:t xml:space="preserve">its small size </w:t>
      </w:r>
      <w:r w:rsidR="00302821" w:rsidRPr="00293F5A">
        <w:rPr>
          <w:rFonts w:ascii="Times New Roman" w:hAnsi="Times New Roman" w:cs="Times New Roman"/>
          <w:kern w:val="0"/>
          <w:sz w:val="24"/>
          <w:szCs w:val="24"/>
        </w:rPr>
        <w:t>raises questions about whether its results will generalize</w:t>
      </w:r>
      <w:r w:rsidR="006D2431" w:rsidRPr="00293F5A">
        <w:rPr>
          <w:rFonts w:ascii="Times New Roman" w:hAnsi="Times New Roman" w:cs="Times New Roman"/>
          <w:kern w:val="0"/>
          <w:sz w:val="24"/>
          <w:szCs w:val="24"/>
        </w:rPr>
        <w:t xml:space="preserve">. </w:t>
      </w:r>
      <w:r w:rsidR="0008589A" w:rsidRPr="00293F5A">
        <w:rPr>
          <w:rFonts w:ascii="Times New Roman" w:hAnsi="Times New Roman" w:cs="Times New Roman"/>
          <w:kern w:val="0"/>
          <w:sz w:val="24"/>
          <w:szCs w:val="24"/>
        </w:rPr>
        <w:t xml:space="preserve">Systematic studies suggest different </w:t>
      </w:r>
      <w:r w:rsidR="003E0043" w:rsidRPr="00293F5A">
        <w:rPr>
          <w:rFonts w:ascii="Times New Roman" w:eastAsia="Times New Roman" w:hAnsi="Times New Roman" w:cs="Times New Roman"/>
          <w:sz w:val="24"/>
          <w:szCs w:val="24"/>
          <w:lang w:val="en-US"/>
        </w:rPr>
        <w:t xml:space="preserve">combinations </w:t>
      </w:r>
      <w:r w:rsidR="0008589A" w:rsidRPr="00293F5A">
        <w:rPr>
          <w:rFonts w:ascii="Times New Roman" w:eastAsia="Times New Roman" w:hAnsi="Times New Roman" w:cs="Times New Roman"/>
          <w:sz w:val="24"/>
          <w:szCs w:val="24"/>
          <w:lang w:val="en-US"/>
        </w:rPr>
        <w:t xml:space="preserve">of decentralization and participatory or deliberative processes </w:t>
      </w:r>
      <w:r w:rsidR="003E0043" w:rsidRPr="00293F5A">
        <w:rPr>
          <w:rFonts w:ascii="Times New Roman" w:eastAsia="Times New Roman" w:hAnsi="Times New Roman" w:cs="Times New Roman"/>
          <w:sz w:val="24"/>
          <w:szCs w:val="24"/>
          <w:lang w:val="en-US"/>
        </w:rPr>
        <w:t>are likely to produce different results</w:t>
      </w:r>
      <w:r w:rsidR="00C37076" w:rsidRPr="00293F5A">
        <w:rPr>
          <w:rFonts w:ascii="Times New Roman" w:eastAsia="Times New Roman" w:hAnsi="Times New Roman" w:cs="Times New Roman"/>
          <w:sz w:val="24"/>
          <w:szCs w:val="24"/>
          <w:lang w:val="en-US"/>
        </w:rPr>
        <w:t>, belying attempts to reach general conclusions about their interactions</w:t>
      </w:r>
      <w:r w:rsidR="0008589A" w:rsidRPr="00293F5A">
        <w:rPr>
          <w:rFonts w:ascii="Times New Roman" w:eastAsia="Times New Roman" w:hAnsi="Times New Roman" w:cs="Times New Roman"/>
          <w:sz w:val="24"/>
          <w:szCs w:val="24"/>
          <w:lang w:val="en-US"/>
        </w:rPr>
        <w:t xml:space="preserve"> (Gamper 2015:</w:t>
      </w:r>
      <w:r w:rsidR="00C37076" w:rsidRPr="00293F5A">
        <w:rPr>
          <w:rFonts w:ascii="Times New Roman" w:eastAsia="Times New Roman" w:hAnsi="Times New Roman" w:cs="Times New Roman"/>
          <w:sz w:val="24"/>
          <w:szCs w:val="24"/>
          <w:lang w:val="en-US"/>
        </w:rPr>
        <w:t xml:space="preserve">82; </w:t>
      </w:r>
      <w:r w:rsidR="0008589A" w:rsidRPr="00293F5A">
        <w:rPr>
          <w:rFonts w:ascii="Times New Roman" w:eastAsia="Times New Roman" w:hAnsi="Times New Roman" w:cs="Times New Roman"/>
          <w:sz w:val="24"/>
          <w:szCs w:val="24"/>
          <w:lang w:val="en-US"/>
        </w:rPr>
        <w:t>Kropp 2015:61</w:t>
      </w:r>
      <w:r w:rsidR="00C37076" w:rsidRPr="00293F5A">
        <w:rPr>
          <w:rFonts w:ascii="Times New Roman" w:eastAsia="Times New Roman" w:hAnsi="Times New Roman" w:cs="Times New Roman"/>
          <w:sz w:val="24"/>
          <w:szCs w:val="24"/>
          <w:lang w:val="en-US"/>
        </w:rPr>
        <w:t>)</w:t>
      </w:r>
      <w:r w:rsidR="003E0043" w:rsidRPr="00293F5A">
        <w:rPr>
          <w:rFonts w:ascii="Times New Roman" w:eastAsia="Times New Roman" w:hAnsi="Times New Roman" w:cs="Times New Roman"/>
          <w:sz w:val="24"/>
          <w:szCs w:val="24"/>
          <w:lang w:val="en-US"/>
        </w:rPr>
        <w:t xml:space="preserve">. </w:t>
      </w:r>
      <w:r w:rsidR="0087537C">
        <w:rPr>
          <w:rStyle w:val="FootnoteReference"/>
          <w:rFonts w:ascii="Times New Roman" w:eastAsia="Times New Roman" w:hAnsi="Times New Roman" w:cs="Times New Roman"/>
          <w:sz w:val="24"/>
          <w:szCs w:val="24"/>
          <w:lang w:val="en-US"/>
        </w:rPr>
        <w:footnoteReference w:id="100"/>
      </w:r>
    </w:p>
    <w:p w14:paraId="2DF3CB74" w14:textId="77777777" w:rsidR="008455ED" w:rsidRPr="00293F5A" w:rsidRDefault="008455ED" w:rsidP="00293F5A">
      <w:pPr>
        <w:spacing w:after="0" w:line="360" w:lineRule="auto"/>
        <w:rPr>
          <w:rFonts w:ascii="Times New Roman" w:hAnsi="Times New Roman" w:cs="Times New Roman"/>
          <w:sz w:val="24"/>
          <w:szCs w:val="24"/>
        </w:rPr>
      </w:pPr>
    </w:p>
    <w:p w14:paraId="5897EB37" w14:textId="2DC604B1" w:rsidR="008A5892" w:rsidRPr="00293F5A" w:rsidRDefault="008A5892" w:rsidP="00293F5A">
      <w:pPr>
        <w:pStyle w:val="ListParagraph"/>
        <w:numPr>
          <w:ilvl w:val="0"/>
          <w:numId w:val="2"/>
        </w:numPr>
        <w:spacing w:after="0" w:line="360" w:lineRule="auto"/>
        <w:rPr>
          <w:rFonts w:ascii="Times New Roman" w:hAnsi="Times New Roman" w:cs="Times New Roman"/>
          <w:sz w:val="24"/>
          <w:szCs w:val="24"/>
        </w:rPr>
      </w:pPr>
      <w:r w:rsidRPr="00293F5A">
        <w:rPr>
          <w:rFonts w:ascii="Times New Roman" w:hAnsi="Times New Roman" w:cs="Times New Roman"/>
          <w:sz w:val="24"/>
          <w:szCs w:val="24"/>
        </w:rPr>
        <w:t>Diversity</w:t>
      </w:r>
      <w:r w:rsidR="00150A98" w:rsidRPr="00293F5A">
        <w:rPr>
          <w:rFonts w:ascii="Times New Roman" w:hAnsi="Times New Roman" w:cs="Times New Roman"/>
          <w:sz w:val="24"/>
          <w:szCs w:val="24"/>
        </w:rPr>
        <w:t>/Aggregation</w:t>
      </w:r>
      <w:r w:rsidRPr="00293F5A">
        <w:rPr>
          <w:rFonts w:ascii="Times New Roman" w:hAnsi="Times New Roman" w:cs="Times New Roman"/>
          <w:sz w:val="24"/>
          <w:szCs w:val="24"/>
        </w:rPr>
        <w:t xml:space="preserve"> Arguments</w:t>
      </w:r>
    </w:p>
    <w:p w14:paraId="220E708E" w14:textId="77777777" w:rsidR="008A5892" w:rsidRPr="00293F5A" w:rsidRDefault="008A5892" w:rsidP="00293F5A">
      <w:pPr>
        <w:spacing w:after="0" w:line="360" w:lineRule="auto"/>
        <w:rPr>
          <w:rFonts w:ascii="Times New Roman" w:hAnsi="Times New Roman" w:cs="Times New Roman"/>
          <w:sz w:val="24"/>
          <w:szCs w:val="24"/>
        </w:rPr>
      </w:pPr>
    </w:p>
    <w:p w14:paraId="2FD2F973" w14:textId="58BC6089" w:rsidR="00D941AA" w:rsidRDefault="004F35DB" w:rsidP="00293F5A">
      <w:pPr>
        <w:spacing w:after="0" w:line="360" w:lineRule="auto"/>
        <w:rPr>
          <w:rFonts w:ascii="Times New Roman" w:hAnsi="Times New Roman" w:cs="Times New Roman"/>
          <w:kern w:val="0"/>
          <w:sz w:val="24"/>
          <w:szCs w:val="24"/>
        </w:rPr>
      </w:pPr>
      <w:r w:rsidRPr="00293F5A">
        <w:rPr>
          <w:rFonts w:ascii="Times New Roman" w:hAnsi="Times New Roman" w:cs="Times New Roman"/>
          <w:kern w:val="0"/>
          <w:sz w:val="24"/>
          <w:szCs w:val="24"/>
        </w:rPr>
        <w:t xml:space="preserve">Diversity-based arguments also face general and decentralization/federalism-specific challenges. </w:t>
      </w:r>
      <w:r w:rsidR="00F222D0" w:rsidRPr="00293F5A">
        <w:rPr>
          <w:rFonts w:ascii="Times New Roman" w:hAnsi="Times New Roman" w:cs="Times New Roman"/>
          <w:kern w:val="0"/>
          <w:sz w:val="24"/>
          <w:szCs w:val="24"/>
        </w:rPr>
        <w:t xml:space="preserve">When determining whether </w:t>
      </w:r>
      <w:r w:rsidR="006B54CC">
        <w:rPr>
          <w:rFonts w:ascii="Times New Roman" w:hAnsi="Times New Roman" w:cs="Times New Roman"/>
          <w:kern w:val="0"/>
          <w:sz w:val="24"/>
          <w:szCs w:val="24"/>
        </w:rPr>
        <w:t xml:space="preserve">a </w:t>
      </w:r>
      <w:r w:rsidR="00F222D0" w:rsidRPr="00293F5A">
        <w:rPr>
          <w:rFonts w:ascii="Times New Roman" w:hAnsi="Times New Roman" w:cs="Times New Roman"/>
          <w:kern w:val="0"/>
          <w:sz w:val="24"/>
          <w:szCs w:val="24"/>
        </w:rPr>
        <w:t xml:space="preserve">mode of governance is </w:t>
      </w:r>
      <w:r w:rsidR="00E6259A">
        <w:rPr>
          <w:rFonts w:ascii="Times New Roman" w:hAnsi="Times New Roman" w:cs="Times New Roman"/>
          <w:kern w:val="0"/>
          <w:sz w:val="24"/>
          <w:szCs w:val="24"/>
        </w:rPr>
        <w:t>desirab</w:t>
      </w:r>
      <w:r w:rsidR="00F222D0" w:rsidRPr="00293F5A">
        <w:rPr>
          <w:rFonts w:ascii="Times New Roman" w:hAnsi="Times New Roman" w:cs="Times New Roman"/>
          <w:kern w:val="0"/>
          <w:sz w:val="24"/>
          <w:szCs w:val="24"/>
        </w:rPr>
        <w:t xml:space="preserve">le, one should ensure </w:t>
      </w:r>
      <w:r w:rsidR="000E2690" w:rsidRPr="00293F5A">
        <w:rPr>
          <w:rFonts w:ascii="Times New Roman" w:hAnsi="Times New Roman" w:cs="Times New Roman"/>
          <w:kern w:val="0"/>
          <w:sz w:val="24"/>
          <w:szCs w:val="24"/>
        </w:rPr>
        <w:t xml:space="preserve">one’s </w:t>
      </w:r>
      <w:r w:rsidR="00F222D0" w:rsidRPr="00293F5A">
        <w:rPr>
          <w:rFonts w:ascii="Times New Roman" w:hAnsi="Times New Roman" w:cs="Times New Roman"/>
          <w:kern w:val="0"/>
          <w:sz w:val="24"/>
          <w:szCs w:val="24"/>
        </w:rPr>
        <w:t xml:space="preserve">general modelling assumptions are sound and that </w:t>
      </w:r>
      <w:r w:rsidR="000E2690" w:rsidRPr="00293F5A">
        <w:rPr>
          <w:rFonts w:ascii="Times New Roman" w:hAnsi="Times New Roman" w:cs="Times New Roman"/>
          <w:kern w:val="0"/>
          <w:sz w:val="24"/>
          <w:szCs w:val="24"/>
        </w:rPr>
        <w:t>the mode</w:t>
      </w:r>
      <w:r w:rsidR="00F222D0" w:rsidRPr="00293F5A">
        <w:rPr>
          <w:rFonts w:ascii="Times New Roman" w:hAnsi="Times New Roman" w:cs="Times New Roman"/>
          <w:kern w:val="0"/>
          <w:sz w:val="24"/>
          <w:szCs w:val="24"/>
        </w:rPr>
        <w:t xml:space="preserve"> do</w:t>
      </w:r>
      <w:r w:rsidR="000E2690" w:rsidRPr="00293F5A">
        <w:rPr>
          <w:rFonts w:ascii="Times New Roman" w:hAnsi="Times New Roman" w:cs="Times New Roman"/>
          <w:kern w:val="0"/>
          <w:sz w:val="24"/>
          <w:szCs w:val="24"/>
        </w:rPr>
        <w:t>es</w:t>
      </w:r>
      <w:r w:rsidR="00F222D0" w:rsidRPr="00293F5A">
        <w:rPr>
          <w:rFonts w:ascii="Times New Roman" w:hAnsi="Times New Roman" w:cs="Times New Roman"/>
          <w:kern w:val="0"/>
          <w:sz w:val="24"/>
          <w:szCs w:val="24"/>
        </w:rPr>
        <w:t xml:space="preserve"> not make it less likely that </w:t>
      </w:r>
      <w:r w:rsidR="00E6259A">
        <w:rPr>
          <w:rFonts w:ascii="Times New Roman" w:hAnsi="Times New Roman" w:cs="Times New Roman"/>
          <w:kern w:val="0"/>
          <w:sz w:val="24"/>
          <w:szCs w:val="24"/>
        </w:rPr>
        <w:t>they</w:t>
      </w:r>
      <w:r w:rsidR="00F222D0" w:rsidRPr="00293F5A">
        <w:rPr>
          <w:rFonts w:ascii="Times New Roman" w:hAnsi="Times New Roman" w:cs="Times New Roman"/>
          <w:kern w:val="0"/>
          <w:sz w:val="24"/>
          <w:szCs w:val="24"/>
        </w:rPr>
        <w:t xml:space="preserve"> will obtain. </w:t>
      </w:r>
      <w:r w:rsidR="000E2690" w:rsidRPr="00293F5A">
        <w:rPr>
          <w:rFonts w:ascii="Times New Roman" w:hAnsi="Times New Roman" w:cs="Times New Roman"/>
          <w:kern w:val="0"/>
          <w:sz w:val="24"/>
          <w:szCs w:val="24"/>
        </w:rPr>
        <w:t>The</w:t>
      </w:r>
      <w:r w:rsidR="003F7890" w:rsidRPr="00293F5A">
        <w:rPr>
          <w:rFonts w:ascii="Times New Roman" w:hAnsi="Times New Roman" w:cs="Times New Roman"/>
          <w:kern w:val="0"/>
          <w:sz w:val="24"/>
          <w:szCs w:val="24"/>
        </w:rPr>
        <w:t xml:space="preserve"> Condorcet </w:t>
      </w:r>
      <w:r w:rsidR="000E2690" w:rsidRPr="00293F5A">
        <w:rPr>
          <w:rFonts w:ascii="Times New Roman" w:hAnsi="Times New Roman" w:cs="Times New Roman"/>
          <w:kern w:val="0"/>
          <w:sz w:val="24"/>
          <w:szCs w:val="24"/>
        </w:rPr>
        <w:t>result</w:t>
      </w:r>
      <w:r w:rsidR="00EA3B07">
        <w:rPr>
          <w:rFonts w:ascii="Times New Roman" w:hAnsi="Times New Roman" w:cs="Times New Roman"/>
          <w:kern w:val="0"/>
          <w:sz w:val="24"/>
          <w:szCs w:val="24"/>
        </w:rPr>
        <w:t>, recall,</w:t>
      </w:r>
      <w:r w:rsidR="000E2690" w:rsidRPr="00293F5A">
        <w:rPr>
          <w:rFonts w:ascii="Times New Roman" w:hAnsi="Times New Roman" w:cs="Times New Roman"/>
          <w:kern w:val="0"/>
          <w:sz w:val="24"/>
          <w:szCs w:val="24"/>
        </w:rPr>
        <w:t xml:space="preserve"> </w:t>
      </w:r>
      <w:r w:rsidR="003F7890" w:rsidRPr="00293F5A">
        <w:rPr>
          <w:rFonts w:ascii="Times New Roman" w:hAnsi="Times New Roman" w:cs="Times New Roman"/>
          <w:kern w:val="0"/>
          <w:sz w:val="24"/>
          <w:szCs w:val="24"/>
        </w:rPr>
        <w:t xml:space="preserve">requires that persons have above-average individual competence and be epistemically independent. </w:t>
      </w:r>
      <w:r w:rsidR="00465D5C" w:rsidRPr="00293F5A">
        <w:rPr>
          <w:rFonts w:ascii="Times New Roman" w:hAnsi="Times New Roman" w:cs="Times New Roman"/>
          <w:kern w:val="0"/>
          <w:sz w:val="24"/>
          <w:szCs w:val="24"/>
        </w:rPr>
        <w:t xml:space="preserve">The </w:t>
      </w:r>
      <w:r w:rsidR="002E0E5C" w:rsidRPr="00293F5A">
        <w:rPr>
          <w:rFonts w:ascii="Times New Roman" w:hAnsi="Times New Roman" w:cs="Times New Roman"/>
          <w:kern w:val="0"/>
          <w:sz w:val="24"/>
          <w:szCs w:val="24"/>
        </w:rPr>
        <w:t>diversity</w:t>
      </w:r>
      <w:r w:rsidR="00465D5C" w:rsidRPr="00293F5A">
        <w:rPr>
          <w:rFonts w:ascii="Times New Roman" w:hAnsi="Times New Roman" w:cs="Times New Roman"/>
          <w:kern w:val="0"/>
          <w:sz w:val="24"/>
          <w:szCs w:val="24"/>
        </w:rPr>
        <w:t xml:space="preserve"> result</w:t>
      </w:r>
      <w:r w:rsidR="003F7890" w:rsidRPr="00293F5A">
        <w:rPr>
          <w:rFonts w:ascii="Times New Roman" w:hAnsi="Times New Roman" w:cs="Times New Roman"/>
          <w:kern w:val="0"/>
          <w:sz w:val="24"/>
          <w:szCs w:val="24"/>
        </w:rPr>
        <w:t xml:space="preserve"> </w:t>
      </w:r>
      <w:r w:rsidR="005613BA">
        <w:rPr>
          <w:rFonts w:ascii="Times New Roman" w:hAnsi="Times New Roman" w:cs="Times New Roman"/>
          <w:kern w:val="0"/>
          <w:sz w:val="24"/>
          <w:szCs w:val="24"/>
        </w:rPr>
        <w:t xml:space="preserve">then </w:t>
      </w:r>
      <w:r w:rsidR="003F7890" w:rsidRPr="00293F5A">
        <w:rPr>
          <w:rFonts w:ascii="Times New Roman" w:hAnsi="Times New Roman" w:cs="Times New Roman"/>
          <w:kern w:val="0"/>
          <w:sz w:val="24"/>
          <w:szCs w:val="24"/>
        </w:rPr>
        <w:t>relies on people hav</w:t>
      </w:r>
      <w:r w:rsidR="00EA3B07">
        <w:rPr>
          <w:rFonts w:ascii="Times New Roman" w:hAnsi="Times New Roman" w:cs="Times New Roman"/>
          <w:kern w:val="0"/>
          <w:sz w:val="24"/>
          <w:szCs w:val="24"/>
        </w:rPr>
        <w:t>ing</w:t>
      </w:r>
      <w:r w:rsidR="003F7890" w:rsidRPr="00293F5A">
        <w:rPr>
          <w:rFonts w:ascii="Times New Roman" w:hAnsi="Times New Roman" w:cs="Times New Roman"/>
          <w:kern w:val="0"/>
          <w:sz w:val="24"/>
          <w:szCs w:val="24"/>
        </w:rPr>
        <w:t xml:space="preserve"> distinct ways of looking at the world and helping others who are epistemically ‘struck.’ Critics question whether these conditions </w:t>
      </w:r>
      <w:r w:rsidR="000E2690" w:rsidRPr="00293F5A">
        <w:rPr>
          <w:rFonts w:ascii="Times New Roman" w:hAnsi="Times New Roman" w:cs="Times New Roman"/>
          <w:kern w:val="0"/>
          <w:sz w:val="24"/>
          <w:szCs w:val="24"/>
        </w:rPr>
        <w:t xml:space="preserve">generally </w:t>
      </w:r>
      <w:r w:rsidR="003F7890" w:rsidRPr="00293F5A">
        <w:rPr>
          <w:rFonts w:ascii="Times New Roman" w:hAnsi="Times New Roman" w:cs="Times New Roman"/>
          <w:kern w:val="0"/>
          <w:sz w:val="24"/>
          <w:szCs w:val="24"/>
        </w:rPr>
        <w:t xml:space="preserve">obtain in real </w:t>
      </w:r>
      <w:r w:rsidR="009768AF">
        <w:rPr>
          <w:rFonts w:ascii="Times New Roman" w:hAnsi="Times New Roman" w:cs="Times New Roman"/>
          <w:kern w:val="0"/>
          <w:sz w:val="24"/>
          <w:szCs w:val="24"/>
        </w:rPr>
        <w:t>countrie</w:t>
      </w:r>
      <w:r w:rsidR="003F7890" w:rsidRPr="00293F5A">
        <w:rPr>
          <w:rFonts w:ascii="Times New Roman" w:hAnsi="Times New Roman" w:cs="Times New Roman"/>
          <w:kern w:val="0"/>
          <w:sz w:val="24"/>
          <w:szCs w:val="24"/>
        </w:rPr>
        <w:t>s.</w:t>
      </w:r>
      <w:r w:rsidR="00465D5C" w:rsidRPr="00293F5A">
        <w:rPr>
          <w:rStyle w:val="FootnoteReference"/>
          <w:rFonts w:ascii="Times New Roman" w:hAnsi="Times New Roman" w:cs="Times New Roman"/>
          <w:kern w:val="0"/>
          <w:sz w:val="24"/>
          <w:szCs w:val="24"/>
        </w:rPr>
        <w:footnoteReference w:id="101"/>
      </w:r>
      <w:r w:rsidR="003F7890" w:rsidRPr="00293F5A">
        <w:rPr>
          <w:rFonts w:ascii="Times New Roman" w:hAnsi="Times New Roman" w:cs="Times New Roman"/>
          <w:kern w:val="0"/>
          <w:sz w:val="24"/>
          <w:szCs w:val="24"/>
        </w:rPr>
        <w:t xml:space="preserve"> </w:t>
      </w:r>
    </w:p>
    <w:p w14:paraId="7E52079B" w14:textId="77777777" w:rsidR="00D941AA" w:rsidRDefault="00D941AA" w:rsidP="00293F5A">
      <w:pPr>
        <w:spacing w:after="0" w:line="360" w:lineRule="auto"/>
        <w:rPr>
          <w:rFonts w:ascii="Times New Roman" w:hAnsi="Times New Roman" w:cs="Times New Roman"/>
          <w:kern w:val="0"/>
          <w:sz w:val="24"/>
          <w:szCs w:val="24"/>
        </w:rPr>
      </w:pPr>
    </w:p>
    <w:p w14:paraId="66115533" w14:textId="032B1131" w:rsidR="00F8101A" w:rsidRPr="00293F5A" w:rsidRDefault="0086483B" w:rsidP="00293F5A">
      <w:pPr>
        <w:spacing w:after="0" w:line="360" w:lineRule="auto"/>
        <w:rPr>
          <w:rFonts w:ascii="Times New Roman" w:hAnsi="Times New Roman" w:cs="Times New Roman"/>
          <w:kern w:val="0"/>
          <w:sz w:val="24"/>
          <w:szCs w:val="24"/>
        </w:rPr>
      </w:pPr>
      <w:r w:rsidRPr="00293F5A">
        <w:rPr>
          <w:rFonts w:ascii="Times New Roman" w:hAnsi="Times New Roman" w:cs="Times New Roman"/>
          <w:sz w:val="24"/>
          <w:szCs w:val="24"/>
          <w:lang w:val="en-US"/>
        </w:rPr>
        <w:t>Decentralization</w:t>
      </w:r>
      <w:r w:rsidR="00BB6E67">
        <w:rPr>
          <w:rFonts w:ascii="Times New Roman" w:hAnsi="Times New Roman" w:cs="Times New Roman"/>
          <w:sz w:val="24"/>
          <w:szCs w:val="24"/>
          <w:lang w:val="en-US"/>
        </w:rPr>
        <w:t xml:space="preserve"> </w:t>
      </w:r>
      <w:r w:rsidR="000E2690" w:rsidRPr="00293F5A">
        <w:rPr>
          <w:rFonts w:ascii="Times New Roman" w:hAnsi="Times New Roman" w:cs="Times New Roman"/>
          <w:sz w:val="24"/>
          <w:szCs w:val="24"/>
          <w:lang w:val="en-US"/>
        </w:rPr>
        <w:t>presents distinct</w:t>
      </w:r>
      <w:r w:rsidR="00AC5EF4" w:rsidRPr="00293F5A">
        <w:rPr>
          <w:rFonts w:ascii="Times New Roman" w:hAnsi="Times New Roman" w:cs="Times New Roman"/>
          <w:sz w:val="24"/>
          <w:szCs w:val="24"/>
          <w:lang w:val="en-US"/>
        </w:rPr>
        <w:t xml:space="preserve"> challenges.</w:t>
      </w:r>
      <w:r w:rsidR="00F8101A" w:rsidRPr="00293F5A">
        <w:rPr>
          <w:rFonts w:ascii="Times New Roman" w:hAnsi="Times New Roman" w:cs="Times New Roman"/>
          <w:sz w:val="24"/>
          <w:szCs w:val="24"/>
          <w:lang w:val="en-US"/>
        </w:rPr>
        <w:t xml:space="preserve"> </w:t>
      </w:r>
      <w:r w:rsidR="00533335" w:rsidRPr="00293F5A">
        <w:rPr>
          <w:rFonts w:ascii="Times New Roman" w:hAnsi="Times New Roman" w:cs="Times New Roman"/>
          <w:sz w:val="24"/>
          <w:szCs w:val="24"/>
          <w:lang w:val="en-US"/>
        </w:rPr>
        <w:t xml:space="preserve">Per </w:t>
      </w:r>
      <w:r w:rsidR="00F8101A" w:rsidRPr="00293F5A">
        <w:rPr>
          <w:rFonts w:ascii="Times New Roman" w:hAnsi="Times New Roman" w:cs="Times New Roman"/>
          <w:sz w:val="24"/>
          <w:szCs w:val="24"/>
          <w:lang w:val="en-US"/>
        </w:rPr>
        <w:t>Grim et al. (2020)</w:t>
      </w:r>
      <w:r w:rsidR="00533335" w:rsidRPr="00293F5A">
        <w:rPr>
          <w:rFonts w:ascii="Times New Roman" w:hAnsi="Times New Roman" w:cs="Times New Roman"/>
          <w:sz w:val="24"/>
          <w:szCs w:val="24"/>
          <w:lang w:val="en-US"/>
        </w:rPr>
        <w:t>,</w:t>
      </w:r>
      <w:r w:rsidR="00F8101A" w:rsidRPr="00293F5A">
        <w:rPr>
          <w:rFonts w:ascii="Times New Roman" w:hAnsi="Times New Roman" w:cs="Times New Roman"/>
          <w:sz w:val="24"/>
          <w:szCs w:val="24"/>
          <w:lang w:val="en-US"/>
        </w:rPr>
        <w:t xml:space="preserve"> </w:t>
      </w:r>
      <w:r w:rsidR="00E75995" w:rsidRPr="00293F5A">
        <w:rPr>
          <w:rFonts w:ascii="Times New Roman" w:hAnsi="Times New Roman" w:cs="Times New Roman"/>
          <w:sz w:val="24"/>
          <w:szCs w:val="24"/>
          <w:lang w:val="en-US"/>
        </w:rPr>
        <w:t xml:space="preserve">for example, </w:t>
      </w:r>
      <w:r w:rsidR="00F8101A" w:rsidRPr="00293F5A">
        <w:rPr>
          <w:rFonts w:ascii="Times New Roman" w:hAnsi="Times New Roman" w:cs="Times New Roman"/>
          <w:sz w:val="24"/>
          <w:szCs w:val="24"/>
          <w:lang w:val="en-US"/>
        </w:rPr>
        <w:t xml:space="preserve">democratic representation limits the Condorcet </w:t>
      </w:r>
      <w:r w:rsidR="00300862" w:rsidRPr="00293F5A">
        <w:rPr>
          <w:rFonts w:ascii="Times New Roman" w:hAnsi="Times New Roman" w:cs="Times New Roman"/>
          <w:sz w:val="24"/>
          <w:szCs w:val="24"/>
          <w:lang w:val="en-US"/>
        </w:rPr>
        <w:t>result</w:t>
      </w:r>
      <w:r w:rsidR="00E75995" w:rsidRPr="00293F5A">
        <w:rPr>
          <w:rFonts w:ascii="Times New Roman" w:hAnsi="Times New Roman" w:cs="Times New Roman"/>
          <w:sz w:val="24"/>
          <w:szCs w:val="24"/>
          <w:lang w:val="en-US"/>
        </w:rPr>
        <w:t>’s force</w:t>
      </w:r>
      <w:r w:rsidR="00DB6F09" w:rsidRPr="00293F5A">
        <w:rPr>
          <w:rFonts w:ascii="Times New Roman" w:hAnsi="Times New Roman" w:cs="Times New Roman"/>
          <w:sz w:val="24"/>
          <w:szCs w:val="24"/>
          <w:lang w:val="en-US"/>
        </w:rPr>
        <w:t xml:space="preserve">. A representative body has fewer members than the electorate as a whole and is </w:t>
      </w:r>
      <w:r w:rsidR="00B72F47" w:rsidRPr="00293F5A">
        <w:rPr>
          <w:rFonts w:ascii="Times New Roman" w:hAnsi="Times New Roman" w:cs="Times New Roman"/>
          <w:sz w:val="24"/>
          <w:szCs w:val="24"/>
          <w:lang w:val="en-US"/>
        </w:rPr>
        <w:t xml:space="preserve">thus </w:t>
      </w:r>
      <w:r w:rsidR="00DB6F09" w:rsidRPr="00293F5A">
        <w:rPr>
          <w:rFonts w:ascii="Times New Roman" w:hAnsi="Times New Roman" w:cs="Times New Roman"/>
          <w:sz w:val="24"/>
          <w:szCs w:val="24"/>
          <w:lang w:val="en-US"/>
        </w:rPr>
        <w:t>less likely to fulfill</w:t>
      </w:r>
      <w:r w:rsidR="008555F2" w:rsidRPr="00293F5A">
        <w:rPr>
          <w:rFonts w:ascii="Times New Roman" w:hAnsi="Times New Roman" w:cs="Times New Roman"/>
          <w:sz w:val="24"/>
          <w:szCs w:val="24"/>
          <w:lang w:val="en-US"/>
        </w:rPr>
        <w:t xml:space="preserve"> </w:t>
      </w:r>
      <w:r w:rsidR="00821BA3" w:rsidRPr="00293F5A">
        <w:rPr>
          <w:rFonts w:ascii="Times New Roman" w:hAnsi="Times New Roman" w:cs="Times New Roman"/>
          <w:sz w:val="24"/>
          <w:szCs w:val="24"/>
          <w:lang w:val="en-US"/>
        </w:rPr>
        <w:t>Condorcet’s requirements that a decision-making body have a sufficient number of independent</w:t>
      </w:r>
      <w:r w:rsidR="008150DF" w:rsidRPr="00293F5A">
        <w:rPr>
          <w:rFonts w:ascii="Times New Roman" w:hAnsi="Times New Roman" w:cs="Times New Roman"/>
          <w:sz w:val="24"/>
          <w:szCs w:val="24"/>
          <w:lang w:val="en-US"/>
        </w:rPr>
        <w:t>,</w:t>
      </w:r>
      <w:r w:rsidR="00821BA3" w:rsidRPr="00293F5A">
        <w:rPr>
          <w:rFonts w:ascii="Times New Roman" w:hAnsi="Times New Roman" w:cs="Times New Roman"/>
          <w:sz w:val="24"/>
          <w:szCs w:val="24"/>
          <w:lang w:val="en-US"/>
        </w:rPr>
        <w:t xml:space="preserve"> diverse</w:t>
      </w:r>
      <w:r w:rsidR="008150DF" w:rsidRPr="00293F5A">
        <w:rPr>
          <w:rFonts w:ascii="Times New Roman" w:hAnsi="Times New Roman" w:cs="Times New Roman"/>
          <w:sz w:val="24"/>
          <w:szCs w:val="24"/>
          <w:lang w:val="en-US"/>
        </w:rPr>
        <w:t xml:space="preserve"> members</w:t>
      </w:r>
      <w:r w:rsidR="00F8101A" w:rsidRPr="00293F5A">
        <w:rPr>
          <w:rFonts w:ascii="Times New Roman" w:hAnsi="Times New Roman" w:cs="Times New Roman"/>
          <w:sz w:val="24"/>
          <w:szCs w:val="24"/>
          <w:lang w:val="en-US"/>
        </w:rPr>
        <w:t xml:space="preserve">. </w:t>
      </w:r>
      <w:r w:rsidR="00BA3FAA" w:rsidRPr="00293F5A">
        <w:rPr>
          <w:rFonts w:ascii="Times New Roman" w:hAnsi="Times New Roman" w:cs="Times New Roman"/>
          <w:sz w:val="24"/>
          <w:szCs w:val="24"/>
          <w:lang w:val="en-US"/>
        </w:rPr>
        <w:t>While Grim et al. suggest no such loss occurs for the diversity result they favo</w:t>
      </w:r>
      <w:r w:rsidR="006E1EF7">
        <w:rPr>
          <w:rFonts w:ascii="Times New Roman" w:hAnsi="Times New Roman" w:cs="Times New Roman"/>
          <w:sz w:val="24"/>
          <w:szCs w:val="24"/>
          <w:lang w:val="en-US"/>
        </w:rPr>
        <w:t>ur</w:t>
      </w:r>
      <w:r w:rsidR="00BA3FAA" w:rsidRPr="00293F5A">
        <w:rPr>
          <w:rFonts w:ascii="Times New Roman" w:hAnsi="Times New Roman" w:cs="Times New Roman"/>
          <w:sz w:val="24"/>
          <w:szCs w:val="24"/>
          <w:lang w:val="en-US"/>
        </w:rPr>
        <w:t>, their argument relies on computer simulations others find problematic;</w:t>
      </w:r>
      <w:r w:rsidR="00BA3FAA" w:rsidRPr="00293F5A">
        <w:rPr>
          <w:rFonts w:ascii="Times New Roman" w:hAnsi="Times New Roman" w:cs="Times New Roman"/>
          <w:kern w:val="0"/>
          <w:sz w:val="24"/>
          <w:szCs w:val="24"/>
        </w:rPr>
        <w:t xml:space="preserve"> they offer no evidence that new sites of representation improve </w:t>
      </w:r>
      <w:r w:rsidR="00371CAF" w:rsidRPr="00293F5A">
        <w:rPr>
          <w:rFonts w:ascii="Times New Roman" w:hAnsi="Times New Roman" w:cs="Times New Roman"/>
          <w:kern w:val="0"/>
          <w:sz w:val="24"/>
          <w:szCs w:val="24"/>
        </w:rPr>
        <w:t xml:space="preserve">the </w:t>
      </w:r>
      <w:r w:rsidR="00BA3FAA" w:rsidRPr="00293F5A">
        <w:rPr>
          <w:rFonts w:ascii="Times New Roman" w:hAnsi="Times New Roman" w:cs="Times New Roman"/>
          <w:kern w:val="0"/>
          <w:sz w:val="24"/>
          <w:szCs w:val="24"/>
        </w:rPr>
        <w:t>chances of reaching optimal results</w:t>
      </w:r>
      <w:r w:rsidR="00BA3FAA" w:rsidRPr="00293F5A">
        <w:rPr>
          <w:rFonts w:ascii="Times New Roman" w:hAnsi="Times New Roman" w:cs="Times New Roman"/>
          <w:sz w:val="24"/>
          <w:szCs w:val="24"/>
          <w:lang w:val="en-US"/>
        </w:rPr>
        <w:t>.</w:t>
      </w:r>
      <w:r w:rsidR="00BA3FAA" w:rsidRPr="00293F5A">
        <w:rPr>
          <w:rStyle w:val="FootnoteReference"/>
          <w:rFonts w:ascii="Times New Roman" w:hAnsi="Times New Roman" w:cs="Times New Roman"/>
          <w:sz w:val="24"/>
          <w:szCs w:val="24"/>
          <w:lang w:val="en-US"/>
        </w:rPr>
        <w:footnoteReference w:id="102"/>
      </w:r>
      <w:r w:rsidR="00BA3FAA" w:rsidRPr="00293F5A">
        <w:rPr>
          <w:rFonts w:ascii="Times New Roman" w:hAnsi="Times New Roman" w:cs="Times New Roman"/>
          <w:sz w:val="24"/>
          <w:szCs w:val="24"/>
          <w:lang w:val="en-US"/>
        </w:rPr>
        <w:t xml:space="preserve"> </w:t>
      </w:r>
      <w:r w:rsidR="0032147B" w:rsidRPr="00293F5A">
        <w:rPr>
          <w:rFonts w:ascii="Times New Roman" w:hAnsi="Times New Roman" w:cs="Times New Roman"/>
          <w:sz w:val="24"/>
          <w:szCs w:val="24"/>
          <w:lang w:val="en-US"/>
        </w:rPr>
        <w:t>M</w:t>
      </w:r>
      <w:r w:rsidR="0032147B">
        <w:rPr>
          <w:rFonts w:ascii="Times New Roman" w:hAnsi="Times New Roman" w:cs="Times New Roman"/>
          <w:sz w:val="24"/>
          <w:szCs w:val="24"/>
          <w:lang w:val="en-US"/>
        </w:rPr>
        <w:t>o</w:t>
      </w:r>
      <w:r w:rsidR="0032147B" w:rsidRPr="00293F5A">
        <w:rPr>
          <w:rFonts w:ascii="Times New Roman" w:hAnsi="Times New Roman" w:cs="Times New Roman"/>
          <w:sz w:val="24"/>
          <w:szCs w:val="24"/>
          <w:lang w:val="en-US"/>
        </w:rPr>
        <w:t>del</w:t>
      </w:r>
      <w:r w:rsidR="00C6371B">
        <w:rPr>
          <w:rFonts w:ascii="Times New Roman" w:hAnsi="Times New Roman" w:cs="Times New Roman"/>
          <w:sz w:val="24"/>
          <w:szCs w:val="24"/>
          <w:lang w:val="en-US"/>
        </w:rPr>
        <w:t>li</w:t>
      </w:r>
      <w:r w:rsidR="0032147B" w:rsidRPr="00293F5A">
        <w:rPr>
          <w:rFonts w:ascii="Times New Roman" w:hAnsi="Times New Roman" w:cs="Times New Roman"/>
          <w:sz w:val="24"/>
          <w:szCs w:val="24"/>
          <w:lang w:val="en-US"/>
        </w:rPr>
        <w:t>ng</w:t>
      </w:r>
      <w:r w:rsidR="00D6476E" w:rsidRPr="00293F5A">
        <w:rPr>
          <w:rFonts w:ascii="Times New Roman" w:hAnsi="Times New Roman" w:cs="Times New Roman"/>
          <w:sz w:val="24"/>
          <w:szCs w:val="24"/>
          <w:lang w:val="en-US"/>
        </w:rPr>
        <w:t xml:space="preserve"> challenges</w:t>
      </w:r>
      <w:r w:rsidR="00710355" w:rsidRPr="00293F5A">
        <w:rPr>
          <w:rFonts w:ascii="Times New Roman" w:hAnsi="Times New Roman" w:cs="Times New Roman"/>
          <w:sz w:val="24"/>
          <w:szCs w:val="24"/>
          <w:lang w:val="en-US"/>
        </w:rPr>
        <w:t xml:space="preserve"> a</w:t>
      </w:r>
      <w:r w:rsidR="00A47E60">
        <w:rPr>
          <w:rFonts w:ascii="Times New Roman" w:hAnsi="Times New Roman" w:cs="Times New Roman"/>
          <w:sz w:val="24"/>
          <w:szCs w:val="24"/>
          <w:lang w:val="en-US"/>
        </w:rPr>
        <w:t xml:space="preserve">ppear </w:t>
      </w:r>
      <w:r w:rsidR="00F0480A" w:rsidRPr="00293F5A">
        <w:rPr>
          <w:rFonts w:ascii="Times New Roman" w:hAnsi="Times New Roman" w:cs="Times New Roman"/>
          <w:sz w:val="24"/>
          <w:szCs w:val="24"/>
          <w:lang w:val="en-US"/>
        </w:rPr>
        <w:t xml:space="preserve">even </w:t>
      </w:r>
      <w:r w:rsidR="00F8101A" w:rsidRPr="00293F5A">
        <w:rPr>
          <w:rFonts w:ascii="Times New Roman" w:hAnsi="Times New Roman" w:cs="Times New Roman"/>
          <w:sz w:val="24"/>
          <w:szCs w:val="24"/>
          <w:lang w:val="en-US"/>
        </w:rPr>
        <w:t>worse for decentralized bodies</w:t>
      </w:r>
      <w:r w:rsidR="00710355" w:rsidRPr="00293F5A">
        <w:rPr>
          <w:rFonts w:ascii="Times New Roman" w:hAnsi="Times New Roman" w:cs="Times New Roman"/>
          <w:sz w:val="24"/>
          <w:szCs w:val="24"/>
          <w:lang w:val="en-US"/>
        </w:rPr>
        <w:t xml:space="preserve"> </w:t>
      </w:r>
      <w:r w:rsidR="00F0480A" w:rsidRPr="00293F5A">
        <w:rPr>
          <w:rFonts w:ascii="Times New Roman" w:hAnsi="Times New Roman" w:cs="Times New Roman"/>
          <w:sz w:val="24"/>
          <w:szCs w:val="24"/>
          <w:lang w:val="en-US"/>
        </w:rPr>
        <w:t>if</w:t>
      </w:r>
      <w:r w:rsidR="005613BA">
        <w:rPr>
          <w:rFonts w:ascii="Times New Roman" w:hAnsi="Times New Roman" w:cs="Times New Roman"/>
          <w:sz w:val="24"/>
          <w:szCs w:val="24"/>
          <w:lang w:val="en-US"/>
        </w:rPr>
        <w:t xml:space="preserve"> and </w:t>
      </w:r>
      <w:r w:rsidR="00710355" w:rsidRPr="00293F5A">
        <w:rPr>
          <w:rFonts w:ascii="Times New Roman" w:hAnsi="Times New Roman" w:cs="Times New Roman"/>
          <w:sz w:val="24"/>
          <w:szCs w:val="24"/>
          <w:lang w:val="en-US"/>
        </w:rPr>
        <w:t>where</w:t>
      </w:r>
      <w:r w:rsidR="00F8101A" w:rsidRPr="00293F5A">
        <w:rPr>
          <w:rFonts w:ascii="Times New Roman" w:hAnsi="Times New Roman" w:cs="Times New Roman"/>
          <w:sz w:val="24"/>
          <w:szCs w:val="24"/>
          <w:lang w:val="en-US"/>
        </w:rPr>
        <w:t xml:space="preserve"> representatives are less likely to be diverse </w:t>
      </w:r>
      <w:r w:rsidR="00710355" w:rsidRPr="00293F5A">
        <w:rPr>
          <w:rFonts w:ascii="Times New Roman" w:hAnsi="Times New Roman" w:cs="Times New Roman"/>
          <w:sz w:val="24"/>
          <w:szCs w:val="24"/>
          <w:lang w:val="en-US"/>
        </w:rPr>
        <w:t xml:space="preserve">or </w:t>
      </w:r>
      <w:r w:rsidR="00F8101A" w:rsidRPr="00293F5A">
        <w:rPr>
          <w:rFonts w:ascii="Times New Roman" w:hAnsi="Times New Roman" w:cs="Times New Roman"/>
          <w:sz w:val="24"/>
          <w:szCs w:val="24"/>
          <w:lang w:val="en-US"/>
        </w:rPr>
        <w:t>suffer from defective incentives and biases and irrationalities above/below.</w:t>
      </w:r>
      <w:r w:rsidR="00371CAF" w:rsidRPr="00293F5A">
        <w:rPr>
          <w:rFonts w:ascii="Times New Roman" w:hAnsi="Times New Roman" w:cs="Times New Roman"/>
          <w:sz w:val="24"/>
          <w:szCs w:val="24"/>
          <w:lang w:val="en-US"/>
        </w:rPr>
        <w:t xml:space="preserve"> </w:t>
      </w:r>
      <w:r w:rsidR="00E10479" w:rsidRPr="00293F5A">
        <w:rPr>
          <w:rFonts w:ascii="Times New Roman" w:hAnsi="Times New Roman" w:cs="Times New Roman"/>
          <w:sz w:val="24"/>
          <w:szCs w:val="24"/>
          <w:lang w:val="en-US"/>
        </w:rPr>
        <w:t xml:space="preserve">Challenges to other epistemic arguments </w:t>
      </w:r>
      <w:r w:rsidR="00185133" w:rsidRPr="00293F5A">
        <w:rPr>
          <w:rFonts w:ascii="Times New Roman" w:hAnsi="Times New Roman" w:cs="Times New Roman"/>
          <w:sz w:val="24"/>
          <w:szCs w:val="24"/>
          <w:lang w:val="en-US"/>
        </w:rPr>
        <w:t>f</w:t>
      </w:r>
      <w:r w:rsidR="00177A1C" w:rsidRPr="00293F5A">
        <w:rPr>
          <w:rFonts w:ascii="Times New Roman" w:hAnsi="Times New Roman" w:cs="Times New Roman"/>
          <w:sz w:val="24"/>
          <w:szCs w:val="24"/>
          <w:lang w:val="en-US"/>
        </w:rPr>
        <w:t>or decentralization/federalism</w:t>
      </w:r>
      <w:r w:rsidR="00B117F0" w:rsidRPr="00293F5A">
        <w:rPr>
          <w:rFonts w:ascii="Times New Roman" w:hAnsi="Times New Roman" w:cs="Times New Roman"/>
          <w:sz w:val="24"/>
          <w:szCs w:val="24"/>
          <w:lang w:val="en-US"/>
        </w:rPr>
        <w:t xml:space="preserve"> </w:t>
      </w:r>
      <w:r w:rsidR="00185133" w:rsidRPr="00293F5A">
        <w:rPr>
          <w:rFonts w:ascii="Times New Roman" w:hAnsi="Times New Roman" w:cs="Times New Roman"/>
          <w:sz w:val="24"/>
          <w:szCs w:val="24"/>
          <w:lang w:val="en-US"/>
        </w:rPr>
        <w:t xml:space="preserve">thus also undermine diversity arguments by </w:t>
      </w:r>
      <w:r w:rsidR="00B117F0" w:rsidRPr="00293F5A">
        <w:rPr>
          <w:rFonts w:ascii="Times New Roman" w:hAnsi="Times New Roman" w:cs="Times New Roman"/>
          <w:sz w:val="24"/>
          <w:szCs w:val="24"/>
          <w:lang w:val="en-US"/>
        </w:rPr>
        <w:t xml:space="preserve">establishing </w:t>
      </w:r>
      <w:r w:rsidR="0051342F" w:rsidRPr="00293F5A">
        <w:rPr>
          <w:rFonts w:ascii="Times New Roman" w:hAnsi="Times New Roman" w:cs="Times New Roman"/>
          <w:sz w:val="24"/>
          <w:szCs w:val="24"/>
          <w:lang w:val="en-US"/>
        </w:rPr>
        <w:t xml:space="preserve">that </w:t>
      </w:r>
      <w:r w:rsidR="007A2015" w:rsidRPr="00293F5A">
        <w:rPr>
          <w:rFonts w:ascii="Times New Roman" w:hAnsi="Times New Roman" w:cs="Times New Roman"/>
          <w:sz w:val="24"/>
          <w:szCs w:val="24"/>
          <w:lang w:val="en-US"/>
        </w:rPr>
        <w:t xml:space="preserve">their basic </w:t>
      </w:r>
      <w:r w:rsidR="00E10479" w:rsidRPr="00293F5A">
        <w:rPr>
          <w:rFonts w:ascii="Times New Roman" w:hAnsi="Times New Roman" w:cs="Times New Roman"/>
          <w:sz w:val="24"/>
          <w:szCs w:val="24"/>
          <w:lang w:val="en-US"/>
        </w:rPr>
        <w:t xml:space="preserve">assumptions </w:t>
      </w:r>
      <w:r w:rsidR="00B117F0" w:rsidRPr="00293F5A">
        <w:rPr>
          <w:rFonts w:ascii="Times New Roman" w:hAnsi="Times New Roman" w:cs="Times New Roman"/>
          <w:sz w:val="24"/>
          <w:szCs w:val="24"/>
          <w:lang w:val="en-US"/>
        </w:rPr>
        <w:t>are unlikely to</w:t>
      </w:r>
      <w:r w:rsidR="00E10479" w:rsidRPr="00293F5A">
        <w:rPr>
          <w:rFonts w:ascii="Times New Roman" w:hAnsi="Times New Roman" w:cs="Times New Roman"/>
          <w:sz w:val="24"/>
          <w:szCs w:val="24"/>
          <w:lang w:val="en-US"/>
        </w:rPr>
        <w:t xml:space="preserve"> apply in real states</w:t>
      </w:r>
      <w:r w:rsidR="00C04F35">
        <w:rPr>
          <w:rFonts w:ascii="Times New Roman" w:hAnsi="Times New Roman" w:cs="Times New Roman"/>
          <w:sz w:val="24"/>
          <w:szCs w:val="24"/>
          <w:lang w:val="en-US"/>
        </w:rPr>
        <w:t>.</w:t>
      </w:r>
      <w:r w:rsidR="0051342F" w:rsidRPr="00293F5A">
        <w:rPr>
          <w:rFonts w:ascii="Times New Roman" w:hAnsi="Times New Roman" w:cs="Times New Roman"/>
          <w:sz w:val="24"/>
          <w:szCs w:val="24"/>
          <w:lang w:val="en-US"/>
        </w:rPr>
        <w:t xml:space="preserve"> </w:t>
      </w:r>
      <w:r w:rsidR="00C04F35">
        <w:rPr>
          <w:rFonts w:ascii="Times New Roman" w:hAnsi="Times New Roman" w:cs="Times New Roman"/>
          <w:sz w:val="24"/>
          <w:szCs w:val="24"/>
          <w:lang w:val="en-US"/>
        </w:rPr>
        <w:t>D</w:t>
      </w:r>
      <w:r w:rsidR="0051342F" w:rsidRPr="00293F5A">
        <w:rPr>
          <w:rFonts w:ascii="Times New Roman" w:hAnsi="Times New Roman" w:cs="Times New Roman"/>
          <w:sz w:val="24"/>
          <w:szCs w:val="24"/>
          <w:lang w:val="en-US"/>
        </w:rPr>
        <w:t>ecentralization cannot guarantee</w:t>
      </w:r>
      <w:r w:rsidR="00185133" w:rsidRPr="00293F5A">
        <w:rPr>
          <w:rFonts w:ascii="Times New Roman" w:hAnsi="Times New Roman" w:cs="Times New Roman"/>
          <w:sz w:val="24"/>
          <w:szCs w:val="24"/>
          <w:lang w:val="en-US"/>
        </w:rPr>
        <w:t>,</w:t>
      </w:r>
      <w:r w:rsidR="0051342F" w:rsidRPr="00293F5A">
        <w:rPr>
          <w:rFonts w:ascii="Times New Roman" w:hAnsi="Times New Roman" w:cs="Times New Roman"/>
          <w:sz w:val="24"/>
          <w:szCs w:val="24"/>
          <w:lang w:val="en-US"/>
        </w:rPr>
        <w:t xml:space="preserve"> and </w:t>
      </w:r>
      <w:r w:rsidR="007A2015" w:rsidRPr="00293F5A">
        <w:rPr>
          <w:rFonts w:ascii="Times New Roman" w:hAnsi="Times New Roman" w:cs="Times New Roman"/>
          <w:sz w:val="24"/>
          <w:szCs w:val="24"/>
          <w:lang w:val="en-US"/>
        </w:rPr>
        <w:t>can even</w:t>
      </w:r>
      <w:r w:rsidR="0051342F" w:rsidRPr="00293F5A">
        <w:rPr>
          <w:rFonts w:ascii="Times New Roman" w:hAnsi="Times New Roman" w:cs="Times New Roman"/>
          <w:sz w:val="24"/>
          <w:szCs w:val="24"/>
          <w:lang w:val="en-US"/>
        </w:rPr>
        <w:t xml:space="preserve"> undermine</w:t>
      </w:r>
      <w:r w:rsidR="00185133" w:rsidRPr="00293F5A">
        <w:rPr>
          <w:rFonts w:ascii="Times New Roman" w:hAnsi="Times New Roman" w:cs="Times New Roman"/>
          <w:sz w:val="24"/>
          <w:szCs w:val="24"/>
          <w:lang w:val="en-US"/>
        </w:rPr>
        <w:t>,</w:t>
      </w:r>
      <w:r w:rsidR="0051342F" w:rsidRPr="00293F5A">
        <w:rPr>
          <w:rFonts w:ascii="Times New Roman" w:hAnsi="Times New Roman" w:cs="Times New Roman"/>
          <w:sz w:val="24"/>
          <w:szCs w:val="24"/>
          <w:lang w:val="en-US"/>
        </w:rPr>
        <w:t xml:space="preserve"> </w:t>
      </w:r>
      <w:r w:rsidR="007A2015" w:rsidRPr="00293F5A">
        <w:rPr>
          <w:rFonts w:ascii="Times New Roman" w:hAnsi="Times New Roman" w:cs="Times New Roman"/>
          <w:sz w:val="24"/>
          <w:szCs w:val="24"/>
          <w:lang w:val="en-US"/>
        </w:rPr>
        <w:t>necess</w:t>
      </w:r>
      <w:r w:rsidR="006E1EF7">
        <w:rPr>
          <w:rFonts w:ascii="Times New Roman" w:hAnsi="Times New Roman" w:cs="Times New Roman"/>
          <w:sz w:val="24"/>
          <w:szCs w:val="24"/>
          <w:lang w:val="en-US"/>
        </w:rPr>
        <w:t>ar</w:t>
      </w:r>
      <w:r w:rsidR="007A2015" w:rsidRPr="00293F5A">
        <w:rPr>
          <w:rFonts w:ascii="Times New Roman" w:hAnsi="Times New Roman" w:cs="Times New Roman"/>
          <w:sz w:val="24"/>
          <w:szCs w:val="24"/>
          <w:lang w:val="en-US"/>
        </w:rPr>
        <w:t xml:space="preserve">y </w:t>
      </w:r>
      <w:r w:rsidR="0051342F" w:rsidRPr="00293F5A">
        <w:rPr>
          <w:rFonts w:ascii="Times New Roman" w:hAnsi="Times New Roman" w:cs="Times New Roman"/>
          <w:sz w:val="24"/>
          <w:szCs w:val="24"/>
          <w:lang w:val="en-US"/>
        </w:rPr>
        <w:t>diversity.</w:t>
      </w:r>
    </w:p>
    <w:p w14:paraId="38353888" w14:textId="77777777" w:rsidR="00F8101A" w:rsidRPr="00293F5A" w:rsidRDefault="00F8101A" w:rsidP="00293F5A">
      <w:pPr>
        <w:spacing w:after="0" w:line="360" w:lineRule="auto"/>
        <w:rPr>
          <w:rFonts w:ascii="Times New Roman" w:hAnsi="Times New Roman" w:cs="Times New Roman"/>
          <w:sz w:val="24"/>
          <w:szCs w:val="24"/>
        </w:rPr>
      </w:pPr>
    </w:p>
    <w:p w14:paraId="2732D642" w14:textId="4E6D8C6A" w:rsidR="00AF6D66" w:rsidRPr="00293F5A" w:rsidRDefault="00A47E60" w:rsidP="00293F5A">
      <w:pPr>
        <w:autoSpaceDE w:val="0"/>
        <w:autoSpaceDN w:val="0"/>
        <w:adjustRightInd w:val="0"/>
        <w:spacing w:after="0" w:line="360" w:lineRule="auto"/>
        <w:rPr>
          <w:rFonts w:ascii="Times New Roman" w:hAnsi="Times New Roman" w:cs="Times New Roman"/>
          <w:kern w:val="0"/>
          <w:sz w:val="24"/>
          <w:szCs w:val="24"/>
        </w:rPr>
      </w:pPr>
      <w:r>
        <w:rPr>
          <w:rFonts w:ascii="Times New Roman" w:hAnsi="Times New Roman" w:cs="Times New Roman"/>
          <w:sz w:val="24"/>
          <w:szCs w:val="24"/>
        </w:rPr>
        <w:t xml:space="preserve">While diversity </w:t>
      </w:r>
      <w:r w:rsidR="00BE704C" w:rsidRPr="00293F5A">
        <w:rPr>
          <w:rFonts w:ascii="Times New Roman" w:hAnsi="Times New Roman" w:cs="Times New Roman"/>
          <w:sz w:val="24"/>
          <w:szCs w:val="24"/>
          <w:lang w:val="en-US"/>
        </w:rPr>
        <w:t>arguments c</w:t>
      </w:r>
      <w:r>
        <w:rPr>
          <w:rFonts w:ascii="Times New Roman" w:hAnsi="Times New Roman" w:cs="Times New Roman"/>
          <w:sz w:val="24"/>
          <w:szCs w:val="24"/>
          <w:lang w:val="en-US"/>
        </w:rPr>
        <w:t>ould</w:t>
      </w:r>
      <w:r w:rsidR="00BE704C" w:rsidRPr="00293F5A">
        <w:rPr>
          <w:rFonts w:ascii="Times New Roman" w:hAnsi="Times New Roman" w:cs="Times New Roman"/>
          <w:sz w:val="24"/>
          <w:szCs w:val="24"/>
          <w:lang w:val="en-US"/>
        </w:rPr>
        <w:t xml:space="preserve"> still support decentralization and federalism, </w:t>
      </w:r>
      <w:r w:rsidR="00B91EB9" w:rsidRPr="00293F5A">
        <w:rPr>
          <w:rFonts w:ascii="Times New Roman" w:hAnsi="Times New Roman" w:cs="Times New Roman"/>
          <w:sz w:val="24"/>
          <w:szCs w:val="24"/>
          <w:lang w:val="en-US"/>
        </w:rPr>
        <w:t xml:space="preserve">trade-offs </w:t>
      </w:r>
      <w:r w:rsidR="0023414D">
        <w:rPr>
          <w:rFonts w:ascii="Times New Roman" w:hAnsi="Times New Roman" w:cs="Times New Roman"/>
          <w:sz w:val="24"/>
          <w:szCs w:val="24"/>
          <w:lang w:val="en-US"/>
        </w:rPr>
        <w:t>will arise i</w:t>
      </w:r>
      <w:r w:rsidR="00B91EB9" w:rsidRPr="00293F5A">
        <w:rPr>
          <w:rFonts w:ascii="Times New Roman" w:hAnsi="Times New Roman" w:cs="Times New Roman"/>
          <w:sz w:val="24"/>
          <w:szCs w:val="24"/>
          <w:lang w:val="en-US"/>
        </w:rPr>
        <w:t>n most decentralized states.</w:t>
      </w:r>
      <w:r w:rsidR="00BE704C" w:rsidRPr="00293F5A">
        <w:rPr>
          <w:rFonts w:ascii="Times New Roman" w:hAnsi="Times New Roman" w:cs="Times New Roman"/>
          <w:sz w:val="24"/>
          <w:szCs w:val="24"/>
          <w:lang w:val="en-US"/>
        </w:rPr>
        <w:t xml:space="preserve"> </w:t>
      </w:r>
      <w:r w:rsidR="0038326D" w:rsidRPr="00293F5A">
        <w:rPr>
          <w:rFonts w:ascii="Times New Roman" w:hAnsi="Times New Roman" w:cs="Times New Roman"/>
          <w:sz w:val="24"/>
          <w:szCs w:val="24"/>
          <w:lang w:val="en-US"/>
        </w:rPr>
        <w:t>D</w:t>
      </w:r>
      <w:r w:rsidR="00AF6D66" w:rsidRPr="00293F5A">
        <w:rPr>
          <w:rFonts w:ascii="Times New Roman" w:hAnsi="Times New Roman" w:cs="Times New Roman"/>
          <w:sz w:val="24"/>
          <w:szCs w:val="24"/>
          <w:lang w:val="en-US"/>
        </w:rPr>
        <w:t>iversity</w:t>
      </w:r>
      <w:r w:rsidR="00B91EB9" w:rsidRPr="00293F5A">
        <w:rPr>
          <w:rFonts w:ascii="Times New Roman" w:hAnsi="Times New Roman" w:cs="Times New Roman"/>
          <w:sz w:val="24"/>
          <w:szCs w:val="24"/>
          <w:lang w:val="en-US"/>
        </w:rPr>
        <w:t xml:space="preserve"> arguments, recall, </w:t>
      </w:r>
      <w:r w:rsidR="00AF6D66" w:rsidRPr="00293F5A">
        <w:rPr>
          <w:rFonts w:ascii="Times New Roman" w:hAnsi="Times New Roman" w:cs="Times New Roman"/>
          <w:sz w:val="24"/>
          <w:szCs w:val="24"/>
          <w:lang w:val="en-US"/>
        </w:rPr>
        <w:t>require that individuals meet some competence threshold</w:t>
      </w:r>
      <w:r>
        <w:rPr>
          <w:rFonts w:ascii="Times New Roman" w:hAnsi="Times New Roman" w:cs="Times New Roman"/>
          <w:sz w:val="24"/>
          <w:szCs w:val="24"/>
          <w:lang w:val="en-US"/>
        </w:rPr>
        <w:t xml:space="preserve">. A </w:t>
      </w:r>
      <w:r w:rsidR="00AF6D66" w:rsidRPr="00293F5A">
        <w:rPr>
          <w:rFonts w:ascii="Times New Roman" w:hAnsi="Times New Roman" w:cs="Times New Roman"/>
          <w:sz w:val="24"/>
          <w:szCs w:val="24"/>
          <w:lang w:val="en-US"/>
        </w:rPr>
        <w:t xml:space="preserve">case for any form of governance that relies on appeals to diversity must also ensure people meet that basic threshold. </w:t>
      </w:r>
      <w:r w:rsidR="00AF6D66" w:rsidRPr="00293F5A">
        <w:rPr>
          <w:rFonts w:ascii="Times New Roman" w:hAnsi="Times New Roman" w:cs="Times New Roman"/>
          <w:kern w:val="0"/>
          <w:sz w:val="24"/>
          <w:szCs w:val="24"/>
        </w:rPr>
        <w:t xml:space="preserve">Consider appeals to cognitive diversity understood as “the existence in a group of different interpretive and predictive models used by individuals to navigate the world” (Landemore 2012a:5-6). The </w:t>
      </w:r>
      <w:r w:rsidR="005B37E7" w:rsidRPr="00293F5A">
        <w:rPr>
          <w:rFonts w:ascii="Times New Roman" w:hAnsi="Times New Roman" w:cs="Times New Roman"/>
          <w:kern w:val="0"/>
          <w:sz w:val="24"/>
          <w:szCs w:val="24"/>
        </w:rPr>
        <w:t xml:space="preserve">diversity </w:t>
      </w:r>
      <w:r w:rsidR="007937B3" w:rsidRPr="00293F5A">
        <w:rPr>
          <w:rFonts w:ascii="Times New Roman" w:hAnsi="Times New Roman" w:cs="Times New Roman"/>
          <w:kern w:val="0"/>
          <w:sz w:val="24"/>
          <w:szCs w:val="24"/>
        </w:rPr>
        <w:t>result</w:t>
      </w:r>
      <w:r w:rsidR="005B37E7" w:rsidRPr="00293F5A">
        <w:rPr>
          <w:rFonts w:ascii="Times New Roman" w:hAnsi="Times New Roman" w:cs="Times New Roman"/>
          <w:kern w:val="0"/>
          <w:sz w:val="24"/>
          <w:szCs w:val="24"/>
        </w:rPr>
        <w:t xml:space="preserve"> </w:t>
      </w:r>
      <w:r w:rsidR="00AF6D66" w:rsidRPr="00293F5A">
        <w:rPr>
          <w:rFonts w:ascii="Times New Roman" w:hAnsi="Times New Roman" w:cs="Times New Roman"/>
          <w:kern w:val="0"/>
          <w:sz w:val="24"/>
          <w:szCs w:val="24"/>
        </w:rPr>
        <w:t xml:space="preserve">holds that “in some contexts, ensuring enough cognitive diversity may offset the lack of brilliant minds in a group” (to use Landemore 2012a:5-6’s phrasing). Yet </w:t>
      </w:r>
      <w:r w:rsidR="005B37E7" w:rsidRPr="00293F5A">
        <w:rPr>
          <w:rFonts w:ascii="Times New Roman" w:hAnsi="Times New Roman" w:cs="Times New Roman"/>
          <w:kern w:val="0"/>
          <w:sz w:val="24"/>
          <w:szCs w:val="24"/>
        </w:rPr>
        <w:t xml:space="preserve">its discoverers </w:t>
      </w:r>
      <w:r w:rsidR="00AF6D66" w:rsidRPr="00293F5A">
        <w:rPr>
          <w:rFonts w:ascii="Times New Roman" w:hAnsi="Times New Roman" w:cs="Times New Roman"/>
          <w:kern w:val="0"/>
          <w:sz w:val="24"/>
          <w:szCs w:val="24"/>
        </w:rPr>
        <w:t>state that models also need to be “sophisticated” where sophistication is a feature of individuals and requisite standard</w:t>
      </w:r>
      <w:r w:rsidR="0082625E">
        <w:rPr>
          <w:rFonts w:ascii="Times New Roman" w:hAnsi="Times New Roman" w:cs="Times New Roman"/>
          <w:kern w:val="0"/>
          <w:sz w:val="24"/>
          <w:szCs w:val="24"/>
        </w:rPr>
        <w:t>s</w:t>
      </w:r>
      <w:r w:rsidR="00AF6D66" w:rsidRPr="00293F5A">
        <w:rPr>
          <w:rFonts w:ascii="Times New Roman" w:hAnsi="Times New Roman" w:cs="Times New Roman"/>
          <w:kern w:val="0"/>
          <w:sz w:val="24"/>
          <w:szCs w:val="24"/>
        </w:rPr>
        <w:t xml:space="preserve"> require that they be “smart”</w:t>
      </w:r>
      <w:r w:rsidR="005B37E7" w:rsidRPr="00293F5A">
        <w:rPr>
          <w:rFonts w:ascii="Times New Roman" w:hAnsi="Times New Roman" w:cs="Times New Roman"/>
          <w:kern w:val="0"/>
          <w:sz w:val="24"/>
          <w:szCs w:val="24"/>
        </w:rPr>
        <w:t xml:space="preserve"> (Hong</w:t>
      </w:r>
      <w:r w:rsidR="00465D5C" w:rsidRPr="00293F5A">
        <w:rPr>
          <w:rFonts w:ascii="Times New Roman" w:hAnsi="Times New Roman" w:cs="Times New Roman"/>
          <w:kern w:val="0"/>
          <w:sz w:val="24"/>
          <w:szCs w:val="24"/>
        </w:rPr>
        <w:t>/</w:t>
      </w:r>
      <w:r w:rsidR="005B37E7" w:rsidRPr="00293F5A">
        <w:rPr>
          <w:rFonts w:ascii="Times New Roman" w:hAnsi="Times New Roman" w:cs="Times New Roman"/>
          <w:kern w:val="0"/>
          <w:sz w:val="24"/>
          <w:szCs w:val="24"/>
        </w:rPr>
        <w:t>Page 2012)</w:t>
      </w:r>
      <w:r w:rsidR="0082625E">
        <w:rPr>
          <w:rFonts w:ascii="Times New Roman" w:hAnsi="Times New Roman" w:cs="Times New Roman"/>
          <w:kern w:val="0"/>
          <w:sz w:val="24"/>
          <w:szCs w:val="24"/>
        </w:rPr>
        <w:t>.</w:t>
      </w:r>
      <w:r w:rsidR="00AF6D66" w:rsidRPr="00293F5A">
        <w:rPr>
          <w:rFonts w:ascii="Times New Roman" w:hAnsi="Times New Roman" w:cs="Times New Roman"/>
          <w:kern w:val="0"/>
          <w:sz w:val="24"/>
          <w:szCs w:val="24"/>
        </w:rPr>
        <w:t xml:space="preserve"> This minimally produces an epistemic trade-off: “Homogenous crowds can be accurate only if they contain extremely sophisticated individuals, and groups of naïve individuals can be collectively accurate only if they possess great diversity” (57). They also discuss the need for a “combination” (</w:t>
      </w:r>
      <w:r w:rsidR="00AF6D66" w:rsidRPr="00293F5A">
        <w:rPr>
          <w:rFonts w:ascii="Times New Roman" w:hAnsi="Times New Roman" w:cs="Times New Roman"/>
          <w:i/>
          <w:iCs/>
          <w:kern w:val="0"/>
          <w:sz w:val="24"/>
          <w:szCs w:val="24"/>
        </w:rPr>
        <w:t>id.</w:t>
      </w:r>
      <w:r w:rsidR="00AF6D66" w:rsidRPr="00293F5A">
        <w:rPr>
          <w:rFonts w:ascii="Times New Roman" w:hAnsi="Times New Roman" w:cs="Times New Roman"/>
          <w:kern w:val="0"/>
          <w:sz w:val="24"/>
          <w:szCs w:val="24"/>
        </w:rPr>
        <w:t xml:space="preserve">) of intelligence and diversity. </w:t>
      </w:r>
      <w:r w:rsidR="0082625E">
        <w:rPr>
          <w:rFonts w:ascii="Times New Roman" w:hAnsi="Times New Roman" w:cs="Times New Roman"/>
          <w:kern w:val="0"/>
          <w:sz w:val="24"/>
          <w:szCs w:val="24"/>
        </w:rPr>
        <w:t>C</w:t>
      </w:r>
      <w:r w:rsidR="00AF6D66" w:rsidRPr="00293F5A">
        <w:rPr>
          <w:rFonts w:ascii="Times New Roman" w:hAnsi="Times New Roman" w:cs="Times New Roman"/>
          <w:kern w:val="0"/>
          <w:sz w:val="24"/>
          <w:szCs w:val="24"/>
        </w:rPr>
        <w:t xml:space="preserve">omplete </w:t>
      </w:r>
      <w:r w:rsidR="00B33FA3">
        <w:rPr>
          <w:rFonts w:ascii="Times New Roman" w:hAnsi="Times New Roman" w:cs="Times New Roman"/>
          <w:kern w:val="0"/>
          <w:sz w:val="24"/>
          <w:szCs w:val="24"/>
        </w:rPr>
        <w:t>diversity-based</w:t>
      </w:r>
      <w:r w:rsidR="00AF6D66" w:rsidRPr="00293F5A">
        <w:rPr>
          <w:rFonts w:ascii="Times New Roman" w:hAnsi="Times New Roman" w:cs="Times New Roman"/>
          <w:kern w:val="0"/>
          <w:sz w:val="24"/>
          <w:szCs w:val="24"/>
        </w:rPr>
        <w:t xml:space="preserve"> argument</w:t>
      </w:r>
      <w:r w:rsidR="0082625E">
        <w:rPr>
          <w:rFonts w:ascii="Times New Roman" w:hAnsi="Times New Roman" w:cs="Times New Roman"/>
          <w:kern w:val="0"/>
          <w:sz w:val="24"/>
          <w:szCs w:val="24"/>
        </w:rPr>
        <w:t>s</w:t>
      </w:r>
      <w:r w:rsidR="00AF6D66" w:rsidRPr="00293F5A">
        <w:rPr>
          <w:rFonts w:ascii="Times New Roman" w:hAnsi="Times New Roman" w:cs="Times New Roman"/>
          <w:kern w:val="0"/>
          <w:sz w:val="24"/>
          <w:szCs w:val="24"/>
        </w:rPr>
        <w:t xml:space="preserve"> for any form of governance should </w:t>
      </w:r>
      <w:r w:rsidR="00F951BE" w:rsidRPr="00293F5A">
        <w:rPr>
          <w:rFonts w:ascii="Times New Roman" w:hAnsi="Times New Roman" w:cs="Times New Roman"/>
          <w:kern w:val="0"/>
          <w:sz w:val="24"/>
          <w:szCs w:val="24"/>
        </w:rPr>
        <w:t>accordingly</w:t>
      </w:r>
      <w:r w:rsidR="00AF6D66" w:rsidRPr="00293F5A">
        <w:rPr>
          <w:rFonts w:ascii="Times New Roman" w:hAnsi="Times New Roman" w:cs="Times New Roman"/>
          <w:kern w:val="0"/>
          <w:sz w:val="24"/>
          <w:szCs w:val="24"/>
        </w:rPr>
        <w:t xml:space="preserve"> acknowledge trade-offs and </w:t>
      </w:r>
      <w:r w:rsidR="00F951BE" w:rsidRPr="00293F5A">
        <w:rPr>
          <w:rFonts w:ascii="Times New Roman" w:hAnsi="Times New Roman" w:cs="Times New Roman"/>
          <w:kern w:val="0"/>
          <w:sz w:val="24"/>
          <w:szCs w:val="24"/>
        </w:rPr>
        <w:t xml:space="preserve">must </w:t>
      </w:r>
      <w:r w:rsidR="00AF6D66" w:rsidRPr="00293F5A">
        <w:rPr>
          <w:rFonts w:ascii="Times New Roman" w:hAnsi="Times New Roman" w:cs="Times New Roman"/>
          <w:kern w:val="0"/>
          <w:sz w:val="24"/>
          <w:szCs w:val="24"/>
        </w:rPr>
        <w:t xml:space="preserve">explain which </w:t>
      </w:r>
      <w:r w:rsidR="00F951BE" w:rsidRPr="00293F5A">
        <w:rPr>
          <w:rFonts w:ascii="Times New Roman" w:hAnsi="Times New Roman" w:cs="Times New Roman"/>
          <w:kern w:val="0"/>
          <w:sz w:val="24"/>
          <w:szCs w:val="24"/>
        </w:rPr>
        <w:t xml:space="preserve">trade-offs </w:t>
      </w:r>
      <w:r w:rsidR="00AF6D66" w:rsidRPr="00293F5A">
        <w:rPr>
          <w:rFonts w:ascii="Times New Roman" w:hAnsi="Times New Roman" w:cs="Times New Roman"/>
          <w:kern w:val="0"/>
          <w:sz w:val="24"/>
          <w:szCs w:val="24"/>
        </w:rPr>
        <w:t>are acceptable when and how th</w:t>
      </w:r>
      <w:r w:rsidR="00A140B5" w:rsidRPr="00293F5A">
        <w:rPr>
          <w:rFonts w:ascii="Times New Roman" w:hAnsi="Times New Roman" w:cs="Times New Roman"/>
          <w:kern w:val="0"/>
          <w:sz w:val="24"/>
          <w:szCs w:val="24"/>
        </w:rPr>
        <w:t>e</w:t>
      </w:r>
      <w:r w:rsidR="00AF6D66" w:rsidRPr="00293F5A">
        <w:rPr>
          <w:rFonts w:ascii="Times New Roman" w:hAnsi="Times New Roman" w:cs="Times New Roman"/>
          <w:kern w:val="0"/>
          <w:sz w:val="24"/>
          <w:szCs w:val="24"/>
        </w:rPr>
        <w:t xml:space="preserve"> form ensure</w:t>
      </w:r>
      <w:r w:rsidR="00A140B5" w:rsidRPr="00293F5A">
        <w:rPr>
          <w:rFonts w:ascii="Times New Roman" w:hAnsi="Times New Roman" w:cs="Times New Roman"/>
          <w:kern w:val="0"/>
          <w:sz w:val="24"/>
          <w:szCs w:val="24"/>
        </w:rPr>
        <w:t>s</w:t>
      </w:r>
      <w:r w:rsidR="00AF6D66" w:rsidRPr="00293F5A">
        <w:rPr>
          <w:rFonts w:ascii="Times New Roman" w:hAnsi="Times New Roman" w:cs="Times New Roman"/>
          <w:kern w:val="0"/>
          <w:sz w:val="24"/>
          <w:szCs w:val="24"/>
        </w:rPr>
        <w:t xml:space="preserve"> requisite diversity</w:t>
      </w:r>
      <w:r w:rsidR="00B33FA3">
        <w:rPr>
          <w:rFonts w:ascii="Times New Roman" w:hAnsi="Times New Roman" w:cs="Times New Roman"/>
          <w:kern w:val="0"/>
          <w:sz w:val="24"/>
          <w:szCs w:val="24"/>
        </w:rPr>
        <w:t xml:space="preserve"> </w:t>
      </w:r>
      <w:r w:rsidR="00B33FA3" w:rsidRPr="00B33FA3">
        <w:rPr>
          <w:rFonts w:ascii="Times New Roman" w:hAnsi="Times New Roman" w:cs="Times New Roman"/>
          <w:i/>
          <w:iCs/>
          <w:kern w:val="0"/>
          <w:sz w:val="24"/>
          <w:szCs w:val="24"/>
        </w:rPr>
        <w:t xml:space="preserve">and </w:t>
      </w:r>
      <w:r w:rsidR="00B33FA3">
        <w:rPr>
          <w:rFonts w:ascii="Times New Roman" w:hAnsi="Times New Roman" w:cs="Times New Roman"/>
          <w:kern w:val="0"/>
          <w:sz w:val="24"/>
          <w:szCs w:val="24"/>
        </w:rPr>
        <w:t>knowledge</w:t>
      </w:r>
      <w:r w:rsidR="00AF6D66" w:rsidRPr="00293F5A">
        <w:rPr>
          <w:rFonts w:ascii="Times New Roman" w:hAnsi="Times New Roman" w:cs="Times New Roman"/>
          <w:kern w:val="0"/>
          <w:sz w:val="24"/>
          <w:szCs w:val="24"/>
        </w:rPr>
        <w:t>.</w:t>
      </w:r>
    </w:p>
    <w:p w14:paraId="64525F3B" w14:textId="77777777" w:rsidR="00AF6D66" w:rsidRPr="00293F5A" w:rsidRDefault="00AF6D66" w:rsidP="00293F5A">
      <w:pPr>
        <w:autoSpaceDE w:val="0"/>
        <w:autoSpaceDN w:val="0"/>
        <w:adjustRightInd w:val="0"/>
        <w:spacing w:after="0" w:line="360" w:lineRule="auto"/>
        <w:rPr>
          <w:rFonts w:ascii="Times New Roman" w:hAnsi="Times New Roman" w:cs="Times New Roman"/>
          <w:kern w:val="0"/>
          <w:sz w:val="24"/>
          <w:szCs w:val="24"/>
        </w:rPr>
      </w:pPr>
    </w:p>
    <w:p w14:paraId="5953B551" w14:textId="197EB3B6" w:rsidR="00AF6D66" w:rsidRDefault="00AF6D66" w:rsidP="00293F5A">
      <w:pPr>
        <w:autoSpaceDE w:val="0"/>
        <w:autoSpaceDN w:val="0"/>
        <w:adjustRightInd w:val="0"/>
        <w:spacing w:after="0" w:line="360" w:lineRule="auto"/>
        <w:rPr>
          <w:rFonts w:ascii="Times New Roman" w:hAnsi="Times New Roman" w:cs="Times New Roman"/>
          <w:kern w:val="0"/>
          <w:sz w:val="24"/>
          <w:szCs w:val="24"/>
        </w:rPr>
      </w:pPr>
      <w:r w:rsidRPr="00293F5A">
        <w:rPr>
          <w:rFonts w:ascii="Times New Roman" w:hAnsi="Times New Roman" w:cs="Times New Roman"/>
          <w:kern w:val="0"/>
          <w:sz w:val="24"/>
          <w:szCs w:val="24"/>
        </w:rPr>
        <w:lastRenderedPageBreak/>
        <w:t>If</w:t>
      </w:r>
      <w:r w:rsidR="00B728EF" w:rsidRPr="00293F5A">
        <w:rPr>
          <w:rFonts w:ascii="Times New Roman" w:hAnsi="Times New Roman" w:cs="Times New Roman"/>
          <w:kern w:val="0"/>
          <w:sz w:val="24"/>
          <w:szCs w:val="24"/>
        </w:rPr>
        <w:t>, in turn,</w:t>
      </w:r>
      <w:r w:rsidRPr="00293F5A">
        <w:rPr>
          <w:rFonts w:ascii="Times New Roman" w:hAnsi="Times New Roman" w:cs="Times New Roman"/>
          <w:kern w:val="0"/>
          <w:sz w:val="24"/>
          <w:szCs w:val="24"/>
        </w:rPr>
        <w:t xml:space="preserve"> the relevant kind of diversity can be fostered in very small groups, this does not obviously support </w:t>
      </w:r>
      <w:r w:rsidRPr="00293F5A">
        <w:rPr>
          <w:rFonts w:ascii="Times New Roman" w:hAnsi="Times New Roman" w:cs="Times New Roman"/>
          <w:i/>
          <w:iCs/>
          <w:kern w:val="0"/>
          <w:sz w:val="24"/>
          <w:szCs w:val="24"/>
        </w:rPr>
        <w:t>any</w:t>
      </w:r>
      <w:r w:rsidRPr="00293F5A">
        <w:rPr>
          <w:rFonts w:ascii="Times New Roman" w:hAnsi="Times New Roman" w:cs="Times New Roman"/>
          <w:kern w:val="0"/>
          <w:sz w:val="24"/>
          <w:szCs w:val="24"/>
        </w:rPr>
        <w:t xml:space="preserve"> form of governance. Grant that the diversity </w:t>
      </w:r>
      <w:r w:rsidR="00A140B5" w:rsidRPr="00293F5A">
        <w:rPr>
          <w:rFonts w:ascii="Times New Roman" w:hAnsi="Times New Roman" w:cs="Times New Roman"/>
          <w:kern w:val="0"/>
          <w:sz w:val="24"/>
          <w:szCs w:val="24"/>
        </w:rPr>
        <w:t xml:space="preserve">underlying </w:t>
      </w:r>
      <w:r w:rsidR="000533CB" w:rsidRPr="00293F5A">
        <w:rPr>
          <w:rFonts w:ascii="Times New Roman" w:hAnsi="Times New Roman" w:cs="Times New Roman"/>
          <w:kern w:val="0"/>
          <w:sz w:val="24"/>
          <w:szCs w:val="24"/>
        </w:rPr>
        <w:t>C</w:t>
      </w:r>
      <w:r w:rsidRPr="00293F5A">
        <w:rPr>
          <w:rFonts w:ascii="Times New Roman" w:hAnsi="Times New Roman" w:cs="Times New Roman"/>
          <w:kern w:val="0"/>
          <w:sz w:val="24"/>
          <w:szCs w:val="24"/>
        </w:rPr>
        <w:t>ondorcet can be achieved in a moderately-sized town. Further grant that the</w:t>
      </w:r>
      <w:r w:rsidR="00F602E4" w:rsidRPr="00293F5A">
        <w:rPr>
          <w:rFonts w:ascii="Times New Roman" w:hAnsi="Times New Roman" w:cs="Times New Roman"/>
          <w:kern w:val="0"/>
          <w:sz w:val="24"/>
          <w:szCs w:val="24"/>
        </w:rPr>
        <w:t>re are a</w:t>
      </w:r>
      <w:r w:rsidRPr="00293F5A">
        <w:rPr>
          <w:rFonts w:ascii="Times New Roman" w:hAnsi="Times New Roman" w:cs="Times New Roman"/>
          <w:kern w:val="0"/>
          <w:sz w:val="24"/>
          <w:szCs w:val="24"/>
        </w:rPr>
        <w:t xml:space="preserve"> limited number of </w:t>
      </w:r>
      <w:r w:rsidR="000533CB" w:rsidRPr="00293F5A">
        <w:rPr>
          <w:rFonts w:ascii="Times New Roman" w:hAnsi="Times New Roman" w:cs="Times New Roman"/>
          <w:kern w:val="0"/>
          <w:sz w:val="24"/>
          <w:szCs w:val="24"/>
        </w:rPr>
        <w:t>worldviews</w:t>
      </w:r>
      <w:r w:rsidR="00F602E4" w:rsidRPr="00293F5A">
        <w:rPr>
          <w:rFonts w:ascii="Times New Roman" w:hAnsi="Times New Roman" w:cs="Times New Roman"/>
          <w:kern w:val="0"/>
          <w:sz w:val="24"/>
          <w:szCs w:val="24"/>
        </w:rPr>
        <w:t xml:space="preserve">. </w:t>
      </w:r>
      <w:r w:rsidR="00256EB9">
        <w:rPr>
          <w:rFonts w:ascii="Times New Roman" w:hAnsi="Times New Roman" w:cs="Times New Roman"/>
          <w:kern w:val="0"/>
          <w:sz w:val="24"/>
          <w:szCs w:val="24"/>
        </w:rPr>
        <w:t>C</w:t>
      </w:r>
      <w:r w:rsidRPr="00293F5A">
        <w:rPr>
          <w:rFonts w:ascii="Times New Roman" w:hAnsi="Times New Roman" w:cs="Times New Roman"/>
          <w:kern w:val="0"/>
          <w:sz w:val="24"/>
          <w:szCs w:val="24"/>
        </w:rPr>
        <w:t>ognitive di</w:t>
      </w:r>
      <w:r w:rsidR="000533CB" w:rsidRPr="00293F5A">
        <w:rPr>
          <w:rFonts w:ascii="Times New Roman" w:hAnsi="Times New Roman" w:cs="Times New Roman"/>
          <w:kern w:val="0"/>
          <w:sz w:val="24"/>
          <w:szCs w:val="24"/>
        </w:rPr>
        <w:t>fferences</w:t>
      </w:r>
      <w:r w:rsidRPr="00293F5A">
        <w:rPr>
          <w:rFonts w:ascii="Times New Roman" w:hAnsi="Times New Roman" w:cs="Times New Roman"/>
          <w:kern w:val="0"/>
          <w:sz w:val="24"/>
          <w:szCs w:val="24"/>
        </w:rPr>
        <w:t xml:space="preserve"> </w:t>
      </w:r>
      <w:r w:rsidR="000533CB" w:rsidRPr="00293F5A">
        <w:rPr>
          <w:rFonts w:ascii="Times New Roman" w:hAnsi="Times New Roman" w:cs="Times New Roman"/>
          <w:kern w:val="0"/>
          <w:sz w:val="24"/>
          <w:szCs w:val="24"/>
        </w:rPr>
        <w:t xml:space="preserve">undergirding </w:t>
      </w:r>
      <w:r w:rsidRPr="00293F5A">
        <w:rPr>
          <w:rFonts w:ascii="Times New Roman" w:hAnsi="Times New Roman" w:cs="Times New Roman"/>
          <w:kern w:val="0"/>
          <w:sz w:val="24"/>
          <w:szCs w:val="24"/>
        </w:rPr>
        <w:t xml:space="preserve">the </w:t>
      </w:r>
      <w:r w:rsidR="00A140B5" w:rsidRPr="00293F5A">
        <w:rPr>
          <w:rFonts w:ascii="Times New Roman" w:hAnsi="Times New Roman" w:cs="Times New Roman"/>
          <w:kern w:val="0"/>
          <w:sz w:val="24"/>
          <w:szCs w:val="24"/>
        </w:rPr>
        <w:t xml:space="preserve">diversity </w:t>
      </w:r>
      <w:r w:rsidR="007937B3" w:rsidRPr="00293F5A">
        <w:rPr>
          <w:rFonts w:ascii="Times New Roman" w:hAnsi="Times New Roman" w:cs="Times New Roman"/>
          <w:kern w:val="0"/>
          <w:sz w:val="24"/>
          <w:szCs w:val="24"/>
        </w:rPr>
        <w:t>result</w:t>
      </w:r>
      <w:r w:rsidRPr="00293F5A">
        <w:rPr>
          <w:rFonts w:ascii="Times New Roman" w:hAnsi="Times New Roman" w:cs="Times New Roman"/>
          <w:kern w:val="0"/>
          <w:sz w:val="24"/>
          <w:szCs w:val="24"/>
        </w:rPr>
        <w:t xml:space="preserve"> can </w:t>
      </w:r>
      <w:r w:rsidR="00F602E4" w:rsidRPr="00293F5A">
        <w:rPr>
          <w:rFonts w:ascii="Times New Roman" w:hAnsi="Times New Roman" w:cs="Times New Roman"/>
          <w:kern w:val="0"/>
          <w:sz w:val="24"/>
          <w:szCs w:val="24"/>
        </w:rPr>
        <w:t xml:space="preserve">then </w:t>
      </w:r>
      <w:r w:rsidRPr="00293F5A">
        <w:rPr>
          <w:rFonts w:ascii="Times New Roman" w:hAnsi="Times New Roman" w:cs="Times New Roman"/>
          <w:kern w:val="0"/>
          <w:sz w:val="24"/>
          <w:szCs w:val="24"/>
        </w:rPr>
        <w:t xml:space="preserve">be fostered in </w:t>
      </w:r>
      <w:r w:rsidR="00256EB9">
        <w:rPr>
          <w:rFonts w:ascii="Times New Roman" w:hAnsi="Times New Roman" w:cs="Times New Roman"/>
          <w:kern w:val="0"/>
          <w:sz w:val="24"/>
          <w:szCs w:val="24"/>
        </w:rPr>
        <w:t>that</w:t>
      </w:r>
      <w:r w:rsidRPr="00293F5A">
        <w:rPr>
          <w:rFonts w:ascii="Times New Roman" w:hAnsi="Times New Roman" w:cs="Times New Roman"/>
          <w:kern w:val="0"/>
          <w:sz w:val="24"/>
          <w:szCs w:val="24"/>
        </w:rPr>
        <w:t xml:space="preserve"> </w:t>
      </w:r>
      <w:r w:rsidR="000533CB" w:rsidRPr="00293F5A">
        <w:rPr>
          <w:rFonts w:ascii="Times New Roman" w:hAnsi="Times New Roman" w:cs="Times New Roman"/>
          <w:kern w:val="0"/>
          <w:sz w:val="24"/>
          <w:szCs w:val="24"/>
        </w:rPr>
        <w:t>town</w:t>
      </w:r>
      <w:r w:rsidRPr="00293F5A">
        <w:rPr>
          <w:rFonts w:ascii="Times New Roman" w:hAnsi="Times New Roman" w:cs="Times New Roman"/>
          <w:kern w:val="0"/>
          <w:sz w:val="24"/>
          <w:szCs w:val="24"/>
        </w:rPr>
        <w:t xml:space="preserve">. </w:t>
      </w:r>
      <w:r w:rsidR="00F602E4" w:rsidRPr="00293F5A">
        <w:rPr>
          <w:rFonts w:ascii="Times New Roman" w:hAnsi="Times New Roman" w:cs="Times New Roman"/>
          <w:kern w:val="0"/>
          <w:sz w:val="24"/>
          <w:szCs w:val="24"/>
        </w:rPr>
        <w:t>In fact,</w:t>
      </w:r>
      <w:r w:rsidRPr="00293F5A">
        <w:rPr>
          <w:rFonts w:ascii="Times New Roman" w:hAnsi="Times New Roman" w:cs="Times New Roman"/>
          <w:kern w:val="0"/>
          <w:sz w:val="24"/>
          <w:szCs w:val="24"/>
        </w:rPr>
        <w:t xml:space="preserve"> additional persons eventually will not add </w:t>
      </w:r>
      <w:r w:rsidR="00523FE0" w:rsidRPr="00293F5A">
        <w:rPr>
          <w:rFonts w:ascii="Times New Roman" w:hAnsi="Times New Roman" w:cs="Times New Roman"/>
          <w:kern w:val="0"/>
          <w:sz w:val="24"/>
          <w:szCs w:val="24"/>
        </w:rPr>
        <w:t>diversity,</w:t>
      </w:r>
      <w:r w:rsidRPr="00293F5A">
        <w:rPr>
          <w:rFonts w:ascii="Times New Roman" w:hAnsi="Times New Roman" w:cs="Times New Roman"/>
          <w:kern w:val="0"/>
          <w:sz w:val="24"/>
          <w:szCs w:val="24"/>
        </w:rPr>
        <w:t xml:space="preserve"> </w:t>
      </w:r>
      <w:r w:rsidR="00F602E4" w:rsidRPr="00293F5A">
        <w:rPr>
          <w:rFonts w:ascii="Times New Roman" w:hAnsi="Times New Roman" w:cs="Times New Roman"/>
          <w:kern w:val="0"/>
          <w:sz w:val="24"/>
          <w:szCs w:val="24"/>
        </w:rPr>
        <w:t>rendering</w:t>
      </w:r>
      <w:r w:rsidRPr="00293F5A">
        <w:rPr>
          <w:rFonts w:ascii="Times New Roman" w:hAnsi="Times New Roman" w:cs="Times New Roman"/>
          <w:kern w:val="0"/>
          <w:sz w:val="24"/>
          <w:szCs w:val="24"/>
        </w:rPr>
        <w:t xml:space="preserve"> larger polities </w:t>
      </w:r>
      <w:r w:rsidR="00ED70DB" w:rsidRPr="00293F5A">
        <w:rPr>
          <w:rFonts w:ascii="Times New Roman" w:hAnsi="Times New Roman" w:cs="Times New Roman"/>
          <w:kern w:val="0"/>
          <w:sz w:val="24"/>
          <w:szCs w:val="24"/>
        </w:rPr>
        <w:t>un</w:t>
      </w:r>
      <w:r w:rsidRPr="00293F5A">
        <w:rPr>
          <w:rFonts w:ascii="Times New Roman" w:hAnsi="Times New Roman" w:cs="Times New Roman"/>
          <w:kern w:val="0"/>
          <w:sz w:val="24"/>
          <w:szCs w:val="24"/>
        </w:rPr>
        <w:t xml:space="preserve">necessary. These concessions </w:t>
      </w:r>
      <w:r w:rsidR="00594EBD" w:rsidRPr="00293F5A">
        <w:rPr>
          <w:rFonts w:ascii="Times New Roman" w:hAnsi="Times New Roman" w:cs="Times New Roman"/>
          <w:kern w:val="0"/>
          <w:sz w:val="24"/>
          <w:szCs w:val="24"/>
        </w:rPr>
        <w:t>on</w:t>
      </w:r>
      <w:r w:rsidRPr="00293F5A">
        <w:rPr>
          <w:rFonts w:ascii="Times New Roman" w:hAnsi="Times New Roman" w:cs="Times New Roman"/>
          <w:kern w:val="0"/>
          <w:sz w:val="24"/>
          <w:szCs w:val="24"/>
        </w:rPr>
        <w:t xml:space="preserve">ly establish that federalism and decentralization are no worse than alternatives. Homogeneity along other dimensions would not fully undermine these diversity-based epistemic gains. But </w:t>
      </w:r>
      <w:r w:rsidR="008B2714" w:rsidRPr="00293F5A">
        <w:rPr>
          <w:rFonts w:ascii="Times New Roman" w:hAnsi="Times New Roman" w:cs="Times New Roman"/>
          <w:kern w:val="0"/>
          <w:sz w:val="24"/>
          <w:szCs w:val="24"/>
        </w:rPr>
        <w:t xml:space="preserve">other factors will need to </w:t>
      </w:r>
      <w:r w:rsidRPr="00293F5A">
        <w:rPr>
          <w:rFonts w:ascii="Times New Roman" w:hAnsi="Times New Roman" w:cs="Times New Roman"/>
          <w:kern w:val="0"/>
          <w:sz w:val="24"/>
          <w:szCs w:val="24"/>
        </w:rPr>
        <w:t>epistemically distinguish</w:t>
      </w:r>
      <w:r w:rsidR="004564B5" w:rsidRPr="00293F5A">
        <w:rPr>
          <w:rFonts w:ascii="Times New Roman" w:hAnsi="Times New Roman" w:cs="Times New Roman"/>
          <w:kern w:val="0"/>
          <w:sz w:val="24"/>
          <w:szCs w:val="24"/>
        </w:rPr>
        <w:t xml:space="preserve"> </w:t>
      </w:r>
      <w:r w:rsidRPr="00293F5A">
        <w:rPr>
          <w:rFonts w:ascii="Times New Roman" w:hAnsi="Times New Roman" w:cs="Times New Roman"/>
          <w:kern w:val="0"/>
          <w:sz w:val="24"/>
          <w:szCs w:val="24"/>
        </w:rPr>
        <w:t xml:space="preserve">governance </w:t>
      </w:r>
      <w:r w:rsidR="008B2714" w:rsidRPr="00293F5A">
        <w:rPr>
          <w:rFonts w:ascii="Times New Roman" w:hAnsi="Times New Roman" w:cs="Times New Roman"/>
          <w:kern w:val="0"/>
          <w:sz w:val="24"/>
          <w:szCs w:val="24"/>
        </w:rPr>
        <w:t>types</w:t>
      </w:r>
      <w:r w:rsidRPr="00293F5A">
        <w:rPr>
          <w:rFonts w:ascii="Times New Roman" w:hAnsi="Times New Roman" w:cs="Times New Roman"/>
          <w:kern w:val="0"/>
          <w:sz w:val="24"/>
          <w:szCs w:val="24"/>
        </w:rPr>
        <w:t xml:space="preserve">. For instance, even if federalism </w:t>
      </w:r>
      <w:r w:rsidR="00594EBD" w:rsidRPr="00293F5A">
        <w:rPr>
          <w:rFonts w:ascii="Times New Roman" w:hAnsi="Times New Roman" w:cs="Times New Roman"/>
          <w:kern w:val="0"/>
          <w:sz w:val="24"/>
          <w:szCs w:val="24"/>
        </w:rPr>
        <w:t xml:space="preserve">alone </w:t>
      </w:r>
      <w:r w:rsidR="00FF4E0E" w:rsidRPr="00293F5A">
        <w:rPr>
          <w:rFonts w:ascii="Times New Roman" w:hAnsi="Times New Roman" w:cs="Times New Roman"/>
          <w:kern w:val="0"/>
          <w:sz w:val="24"/>
          <w:szCs w:val="24"/>
        </w:rPr>
        <w:t>di</w:t>
      </w:r>
      <w:r w:rsidRPr="00293F5A">
        <w:rPr>
          <w:rFonts w:ascii="Times New Roman" w:hAnsi="Times New Roman" w:cs="Times New Roman"/>
          <w:kern w:val="0"/>
          <w:sz w:val="24"/>
          <w:szCs w:val="24"/>
        </w:rPr>
        <w:t xml:space="preserve">d not undermine the relevant type of diversity, it could require </w:t>
      </w:r>
      <w:r w:rsidRPr="00293F5A">
        <w:rPr>
          <w:rFonts w:ascii="Times New Roman" w:hAnsi="Times New Roman" w:cs="Times New Roman"/>
          <w:i/>
          <w:iCs/>
          <w:kern w:val="0"/>
          <w:sz w:val="24"/>
          <w:szCs w:val="24"/>
        </w:rPr>
        <w:t xml:space="preserve">more </w:t>
      </w:r>
      <w:r w:rsidRPr="00293F5A">
        <w:rPr>
          <w:rFonts w:ascii="Times New Roman" w:hAnsi="Times New Roman" w:cs="Times New Roman"/>
          <w:kern w:val="0"/>
          <w:sz w:val="24"/>
          <w:szCs w:val="24"/>
        </w:rPr>
        <w:t>diversity if increased complexity or other forms of homogeneity produced fewer “smart” individual voters. Trade-offs remain pertinent.</w:t>
      </w:r>
    </w:p>
    <w:p w14:paraId="7B5FD3C4" w14:textId="77777777" w:rsidR="00AF6D66" w:rsidRPr="00293F5A" w:rsidRDefault="00AF6D66" w:rsidP="00293F5A">
      <w:pPr>
        <w:autoSpaceDE w:val="0"/>
        <w:autoSpaceDN w:val="0"/>
        <w:adjustRightInd w:val="0"/>
        <w:spacing w:after="0" w:line="360" w:lineRule="auto"/>
        <w:rPr>
          <w:rFonts w:ascii="Times New Roman" w:hAnsi="Times New Roman" w:cs="Times New Roman"/>
          <w:kern w:val="0"/>
          <w:sz w:val="24"/>
          <w:szCs w:val="24"/>
        </w:rPr>
      </w:pPr>
    </w:p>
    <w:p w14:paraId="2BC95670" w14:textId="197A564A" w:rsidR="00E160AD" w:rsidRPr="00293F5A" w:rsidRDefault="00074FC1" w:rsidP="00293F5A">
      <w:pPr>
        <w:spacing w:after="0" w:line="360" w:lineRule="auto"/>
        <w:rPr>
          <w:rFonts w:ascii="Times New Roman" w:hAnsi="Times New Roman" w:cs="Times New Roman"/>
          <w:sz w:val="24"/>
          <w:szCs w:val="24"/>
          <w:u w:val="single"/>
        </w:rPr>
      </w:pPr>
      <w:r w:rsidRPr="00293F5A">
        <w:rPr>
          <w:rFonts w:ascii="Times New Roman" w:hAnsi="Times New Roman" w:cs="Times New Roman"/>
          <w:sz w:val="24"/>
          <w:szCs w:val="24"/>
          <w:u w:val="single"/>
        </w:rPr>
        <w:t>V</w:t>
      </w:r>
      <w:r w:rsidR="00C64B44" w:rsidRPr="00293F5A">
        <w:rPr>
          <w:rFonts w:ascii="Times New Roman" w:hAnsi="Times New Roman" w:cs="Times New Roman"/>
          <w:sz w:val="24"/>
          <w:szCs w:val="24"/>
          <w:u w:val="single"/>
        </w:rPr>
        <w:t xml:space="preserve">. </w:t>
      </w:r>
      <w:r w:rsidR="00E03CCD" w:rsidRPr="00293F5A">
        <w:rPr>
          <w:rFonts w:ascii="Times New Roman" w:hAnsi="Times New Roman" w:cs="Times New Roman"/>
          <w:sz w:val="24"/>
          <w:szCs w:val="24"/>
          <w:u w:val="single"/>
        </w:rPr>
        <w:t>Key Findings</w:t>
      </w:r>
      <w:r w:rsidR="00910075" w:rsidRPr="00293F5A">
        <w:rPr>
          <w:rFonts w:ascii="Times New Roman" w:hAnsi="Times New Roman" w:cs="Times New Roman"/>
          <w:sz w:val="24"/>
          <w:szCs w:val="24"/>
          <w:u w:val="single"/>
        </w:rPr>
        <w:t>/</w:t>
      </w:r>
      <w:r w:rsidR="00E03CCD" w:rsidRPr="00293F5A">
        <w:rPr>
          <w:rFonts w:ascii="Times New Roman" w:hAnsi="Times New Roman" w:cs="Times New Roman"/>
          <w:sz w:val="24"/>
          <w:szCs w:val="24"/>
          <w:u w:val="single"/>
        </w:rPr>
        <w:t>Critical Reflections</w:t>
      </w:r>
    </w:p>
    <w:p w14:paraId="61E8C2A9" w14:textId="77777777" w:rsidR="00E160AD" w:rsidRPr="00293F5A" w:rsidRDefault="00E160AD" w:rsidP="00293F5A">
      <w:pPr>
        <w:spacing w:after="0" w:line="360" w:lineRule="auto"/>
        <w:rPr>
          <w:rFonts w:ascii="Times New Roman" w:hAnsi="Times New Roman" w:cs="Times New Roman"/>
          <w:sz w:val="24"/>
          <w:szCs w:val="24"/>
        </w:rPr>
      </w:pPr>
    </w:p>
    <w:p w14:paraId="42A7834B" w14:textId="31DBABD7" w:rsidR="007A6353" w:rsidRPr="00293F5A" w:rsidRDefault="00A2272C"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The preceding</w:t>
      </w:r>
      <w:r w:rsidR="005E10E4" w:rsidRPr="00293F5A">
        <w:rPr>
          <w:rFonts w:ascii="Times New Roman" w:hAnsi="Times New Roman" w:cs="Times New Roman"/>
          <w:sz w:val="24"/>
          <w:szCs w:val="24"/>
          <w:lang w:val="en-US"/>
        </w:rPr>
        <w:t xml:space="preserve"> identified</w:t>
      </w:r>
      <w:r w:rsidRPr="00293F5A">
        <w:rPr>
          <w:rFonts w:ascii="Times New Roman" w:hAnsi="Times New Roman" w:cs="Times New Roman"/>
          <w:sz w:val="24"/>
          <w:szCs w:val="24"/>
          <w:lang w:val="en-US"/>
        </w:rPr>
        <w:t xml:space="preserve"> </w:t>
      </w:r>
      <w:r w:rsidR="005E10E4" w:rsidRPr="00293F5A">
        <w:rPr>
          <w:rFonts w:ascii="Times New Roman" w:hAnsi="Times New Roman" w:cs="Times New Roman"/>
          <w:sz w:val="24"/>
          <w:szCs w:val="24"/>
          <w:lang w:val="en-US"/>
        </w:rPr>
        <w:t xml:space="preserve">burdens for successful epistemic arguments for any form of governance. It then </w:t>
      </w:r>
      <w:r w:rsidRPr="00293F5A">
        <w:rPr>
          <w:rFonts w:ascii="Times New Roman" w:hAnsi="Times New Roman" w:cs="Times New Roman"/>
          <w:sz w:val="24"/>
          <w:szCs w:val="24"/>
          <w:lang w:val="en-US"/>
        </w:rPr>
        <w:t>distinguished epistemic and non-epistemic arguments and identified f</w:t>
      </w:r>
      <w:r w:rsidR="008A5547">
        <w:rPr>
          <w:rFonts w:ascii="Times New Roman" w:hAnsi="Times New Roman" w:cs="Times New Roman"/>
          <w:sz w:val="24"/>
          <w:szCs w:val="24"/>
          <w:lang w:val="en-US"/>
        </w:rPr>
        <w:t>our</w:t>
      </w:r>
      <w:r w:rsidRPr="00293F5A">
        <w:rPr>
          <w:rFonts w:ascii="Times New Roman" w:hAnsi="Times New Roman" w:cs="Times New Roman"/>
          <w:sz w:val="24"/>
          <w:szCs w:val="24"/>
          <w:lang w:val="en-US"/>
        </w:rPr>
        <w:t xml:space="preserve"> families of epistemic arguments for decentralization or federalism. Evaluating those </w:t>
      </w:r>
      <w:r w:rsidR="009366A5" w:rsidRPr="00293F5A">
        <w:rPr>
          <w:rFonts w:ascii="Times New Roman" w:hAnsi="Times New Roman" w:cs="Times New Roman"/>
          <w:sz w:val="24"/>
          <w:szCs w:val="24"/>
          <w:lang w:val="en-US"/>
        </w:rPr>
        <w:t xml:space="preserve">arguments established a general conclusion: even the best epistemic arguments for decentralization </w:t>
      </w:r>
      <w:r w:rsidR="00311AF6" w:rsidRPr="00293F5A">
        <w:rPr>
          <w:rFonts w:ascii="Times New Roman" w:hAnsi="Times New Roman" w:cs="Times New Roman"/>
          <w:sz w:val="24"/>
          <w:szCs w:val="24"/>
          <w:lang w:val="en-US"/>
        </w:rPr>
        <w:t xml:space="preserve">introduce epistemic trade-offs and </w:t>
      </w:r>
      <w:r w:rsidR="009366A5" w:rsidRPr="00293F5A">
        <w:rPr>
          <w:rFonts w:ascii="Times New Roman" w:hAnsi="Times New Roman" w:cs="Times New Roman"/>
          <w:sz w:val="24"/>
          <w:szCs w:val="24"/>
          <w:lang w:val="en-US"/>
        </w:rPr>
        <w:t xml:space="preserve">do </w:t>
      </w:r>
      <w:r w:rsidR="00311AF6" w:rsidRPr="00293F5A">
        <w:rPr>
          <w:rFonts w:ascii="Times New Roman" w:hAnsi="Times New Roman" w:cs="Times New Roman"/>
          <w:sz w:val="24"/>
          <w:szCs w:val="24"/>
          <w:lang w:val="en-US"/>
        </w:rPr>
        <w:t>not establish strong arguments for federalism.</w:t>
      </w:r>
      <w:r w:rsidRPr="00293F5A">
        <w:rPr>
          <w:rFonts w:ascii="Times New Roman" w:hAnsi="Times New Roman" w:cs="Times New Roman"/>
          <w:sz w:val="24"/>
          <w:szCs w:val="24"/>
          <w:lang w:val="en-US"/>
        </w:rPr>
        <w:t xml:space="preserve"> </w:t>
      </w:r>
      <w:r w:rsidR="00311AF6" w:rsidRPr="00293F5A">
        <w:rPr>
          <w:rFonts w:ascii="Times New Roman" w:hAnsi="Times New Roman" w:cs="Times New Roman"/>
          <w:sz w:val="24"/>
          <w:szCs w:val="24"/>
          <w:lang w:val="en-US"/>
        </w:rPr>
        <w:t xml:space="preserve">It also </w:t>
      </w:r>
      <w:r w:rsidR="007A6353" w:rsidRPr="00293F5A">
        <w:rPr>
          <w:rFonts w:ascii="Times New Roman" w:hAnsi="Times New Roman" w:cs="Times New Roman"/>
          <w:sz w:val="24"/>
          <w:szCs w:val="24"/>
          <w:lang w:val="en-US"/>
        </w:rPr>
        <w:t>generated more specific insights that should inform future analyses.</w:t>
      </w:r>
    </w:p>
    <w:p w14:paraId="2FC5AE5B" w14:textId="77777777" w:rsidR="004F07FE" w:rsidRPr="00293F5A" w:rsidRDefault="004F07FE" w:rsidP="00293F5A">
      <w:pPr>
        <w:spacing w:after="0" w:line="360" w:lineRule="auto"/>
        <w:rPr>
          <w:rFonts w:ascii="Times New Roman" w:hAnsi="Times New Roman" w:cs="Times New Roman"/>
          <w:sz w:val="24"/>
          <w:szCs w:val="24"/>
          <w:lang w:val="en-US"/>
        </w:rPr>
      </w:pPr>
    </w:p>
    <w:p w14:paraId="76F7295C" w14:textId="7C759F92" w:rsidR="004233DB" w:rsidRPr="00293F5A" w:rsidRDefault="009D7E68"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One</w:t>
      </w:r>
      <w:r w:rsidR="00826BB7">
        <w:rPr>
          <w:rFonts w:ascii="Times New Roman" w:hAnsi="Times New Roman" w:cs="Times New Roman"/>
          <w:sz w:val="24"/>
          <w:szCs w:val="24"/>
          <w:lang w:val="en-US"/>
        </w:rPr>
        <w:t xml:space="preserve"> specific</w:t>
      </w:r>
      <w:r w:rsidRPr="00293F5A">
        <w:rPr>
          <w:rFonts w:ascii="Times New Roman" w:hAnsi="Times New Roman" w:cs="Times New Roman"/>
          <w:sz w:val="24"/>
          <w:szCs w:val="24"/>
          <w:lang w:val="en-US"/>
        </w:rPr>
        <w:t xml:space="preserve"> insight </w:t>
      </w:r>
      <w:r w:rsidR="00C82D45" w:rsidRPr="00293F5A">
        <w:rPr>
          <w:rFonts w:ascii="Times New Roman" w:hAnsi="Times New Roman" w:cs="Times New Roman"/>
          <w:sz w:val="24"/>
          <w:szCs w:val="24"/>
          <w:lang w:val="en-US"/>
        </w:rPr>
        <w:t>i</w:t>
      </w:r>
      <w:r w:rsidRPr="00293F5A">
        <w:rPr>
          <w:rFonts w:ascii="Times New Roman" w:hAnsi="Times New Roman" w:cs="Times New Roman"/>
          <w:sz w:val="24"/>
          <w:szCs w:val="24"/>
          <w:lang w:val="en-US"/>
        </w:rPr>
        <w:t xml:space="preserve">s </w:t>
      </w:r>
      <w:r w:rsidR="00C82D45" w:rsidRPr="00293F5A">
        <w:rPr>
          <w:rFonts w:ascii="Times New Roman" w:hAnsi="Times New Roman" w:cs="Times New Roman"/>
          <w:sz w:val="24"/>
          <w:szCs w:val="24"/>
          <w:lang w:val="en-US"/>
        </w:rPr>
        <w:t xml:space="preserve">that </w:t>
      </w:r>
      <w:r w:rsidRPr="00293F5A">
        <w:rPr>
          <w:rFonts w:ascii="Times New Roman" w:hAnsi="Times New Roman" w:cs="Times New Roman"/>
          <w:sz w:val="24"/>
          <w:szCs w:val="24"/>
          <w:lang w:val="en-US"/>
        </w:rPr>
        <w:t>genuinely epistemic arguments focus on individual or group competence</w:t>
      </w:r>
      <w:r w:rsidR="00CE72CF" w:rsidRPr="00293F5A">
        <w:rPr>
          <w:rFonts w:ascii="Times New Roman" w:hAnsi="Times New Roman" w:cs="Times New Roman"/>
          <w:sz w:val="24"/>
          <w:szCs w:val="24"/>
          <w:lang w:val="en-US"/>
        </w:rPr>
        <w:t xml:space="preserve">. </w:t>
      </w:r>
      <w:r w:rsidR="00C82D45" w:rsidRPr="00293F5A">
        <w:rPr>
          <w:rFonts w:ascii="Times New Roman" w:hAnsi="Times New Roman" w:cs="Times New Roman"/>
          <w:sz w:val="24"/>
          <w:szCs w:val="24"/>
          <w:lang w:val="en-US"/>
        </w:rPr>
        <w:t>I</w:t>
      </w:r>
      <w:r w:rsidR="00C13D0A" w:rsidRPr="00293F5A">
        <w:rPr>
          <w:rFonts w:ascii="Times New Roman" w:hAnsi="Times New Roman" w:cs="Times New Roman"/>
          <w:sz w:val="24"/>
          <w:szCs w:val="24"/>
          <w:lang w:val="en-US"/>
        </w:rPr>
        <w:t xml:space="preserve">nformation is important where and because it bears on competence. </w:t>
      </w:r>
      <w:r w:rsidR="006C4EDE" w:rsidRPr="00293F5A">
        <w:rPr>
          <w:rFonts w:ascii="Times New Roman" w:hAnsi="Times New Roman" w:cs="Times New Roman"/>
          <w:sz w:val="24"/>
          <w:szCs w:val="24"/>
          <w:lang w:val="en-US"/>
        </w:rPr>
        <w:t xml:space="preserve">A </w:t>
      </w:r>
      <w:r w:rsidR="00AF2B59" w:rsidRPr="00293F5A">
        <w:rPr>
          <w:rFonts w:ascii="Times New Roman" w:hAnsi="Times New Roman" w:cs="Times New Roman"/>
          <w:sz w:val="24"/>
          <w:szCs w:val="24"/>
          <w:lang w:val="en-US"/>
        </w:rPr>
        <w:t xml:space="preserve">governance </w:t>
      </w:r>
      <w:r w:rsidR="00C20022" w:rsidRPr="00293F5A">
        <w:rPr>
          <w:rFonts w:ascii="Times New Roman" w:hAnsi="Times New Roman" w:cs="Times New Roman"/>
          <w:sz w:val="24"/>
          <w:szCs w:val="24"/>
          <w:lang w:val="en-US"/>
        </w:rPr>
        <w:t xml:space="preserve">mode (e.g., federalism) </w:t>
      </w:r>
      <w:r w:rsidR="00AF2B59" w:rsidRPr="00293F5A">
        <w:rPr>
          <w:rFonts w:ascii="Times New Roman" w:hAnsi="Times New Roman" w:cs="Times New Roman"/>
          <w:sz w:val="24"/>
          <w:szCs w:val="24"/>
          <w:lang w:val="en-US"/>
        </w:rPr>
        <w:t>producing or a group</w:t>
      </w:r>
      <w:r w:rsidR="00C20022" w:rsidRPr="00293F5A">
        <w:rPr>
          <w:rFonts w:ascii="Times New Roman" w:hAnsi="Times New Roman" w:cs="Times New Roman"/>
          <w:sz w:val="24"/>
          <w:szCs w:val="24"/>
          <w:lang w:val="en-US"/>
        </w:rPr>
        <w:t xml:space="preserve"> (e.g., state legislature)</w:t>
      </w:r>
      <w:r w:rsidR="00AF2B59" w:rsidRPr="00293F5A">
        <w:rPr>
          <w:rFonts w:ascii="Times New Roman" w:hAnsi="Times New Roman" w:cs="Times New Roman"/>
          <w:sz w:val="24"/>
          <w:szCs w:val="24"/>
          <w:lang w:val="en-US"/>
        </w:rPr>
        <w:t xml:space="preserve"> possessing information </w:t>
      </w:r>
      <w:r w:rsidR="003C3165" w:rsidRPr="00293F5A">
        <w:rPr>
          <w:rFonts w:ascii="Times New Roman" w:hAnsi="Times New Roman" w:cs="Times New Roman"/>
          <w:sz w:val="24"/>
          <w:szCs w:val="24"/>
          <w:lang w:val="en-US"/>
        </w:rPr>
        <w:t>is insufficient to establish</w:t>
      </w:r>
      <w:r w:rsidR="00DD709B">
        <w:rPr>
          <w:rFonts w:ascii="Times New Roman" w:hAnsi="Times New Roman" w:cs="Times New Roman"/>
          <w:sz w:val="24"/>
          <w:szCs w:val="24"/>
          <w:lang w:val="en-US"/>
        </w:rPr>
        <w:t xml:space="preserve"> its</w:t>
      </w:r>
      <w:r w:rsidR="003C3165" w:rsidRPr="00293F5A">
        <w:rPr>
          <w:rFonts w:ascii="Times New Roman" w:hAnsi="Times New Roman" w:cs="Times New Roman"/>
          <w:sz w:val="24"/>
          <w:szCs w:val="24"/>
          <w:lang w:val="en-US"/>
        </w:rPr>
        <w:t xml:space="preserve"> value. One must further </w:t>
      </w:r>
      <w:r w:rsidR="00AF2B59" w:rsidRPr="00293F5A">
        <w:rPr>
          <w:rFonts w:ascii="Times New Roman" w:hAnsi="Times New Roman" w:cs="Times New Roman"/>
          <w:sz w:val="24"/>
          <w:szCs w:val="24"/>
          <w:lang w:val="en-US"/>
        </w:rPr>
        <w:t xml:space="preserve">explain how the information is relevant to achieving particular ends. </w:t>
      </w:r>
      <w:r w:rsidR="00C82D45" w:rsidRPr="00293F5A">
        <w:rPr>
          <w:rFonts w:ascii="Times New Roman" w:hAnsi="Times New Roman" w:cs="Times New Roman"/>
          <w:kern w:val="0"/>
          <w:sz w:val="24"/>
          <w:szCs w:val="24"/>
        </w:rPr>
        <w:t>Local knowledge is</w:t>
      </w:r>
      <w:r w:rsidR="00C20022" w:rsidRPr="00293F5A">
        <w:rPr>
          <w:rFonts w:ascii="Times New Roman" w:hAnsi="Times New Roman" w:cs="Times New Roman"/>
          <w:kern w:val="0"/>
          <w:sz w:val="24"/>
          <w:szCs w:val="24"/>
        </w:rPr>
        <w:t>, in turn,</w:t>
      </w:r>
      <w:r w:rsidR="00C82D45" w:rsidRPr="00293F5A">
        <w:rPr>
          <w:rFonts w:ascii="Times New Roman" w:hAnsi="Times New Roman" w:cs="Times New Roman"/>
          <w:kern w:val="0"/>
          <w:sz w:val="24"/>
          <w:szCs w:val="24"/>
        </w:rPr>
        <w:t xml:space="preserve"> insufficient and </w:t>
      </w:r>
      <w:r w:rsidR="00C20022" w:rsidRPr="00293F5A">
        <w:rPr>
          <w:rFonts w:ascii="Times New Roman" w:hAnsi="Times New Roman" w:cs="Times New Roman"/>
          <w:kern w:val="0"/>
          <w:sz w:val="24"/>
          <w:szCs w:val="24"/>
        </w:rPr>
        <w:t>sometimes</w:t>
      </w:r>
      <w:r w:rsidR="00C82D45" w:rsidRPr="00293F5A">
        <w:rPr>
          <w:rFonts w:ascii="Times New Roman" w:hAnsi="Times New Roman" w:cs="Times New Roman"/>
          <w:kern w:val="0"/>
          <w:sz w:val="24"/>
          <w:szCs w:val="24"/>
        </w:rPr>
        <w:t xml:space="preserve"> </w:t>
      </w:r>
      <w:r w:rsidR="00C20022" w:rsidRPr="00293F5A">
        <w:rPr>
          <w:rFonts w:ascii="Times New Roman" w:hAnsi="Times New Roman" w:cs="Times New Roman"/>
          <w:kern w:val="0"/>
          <w:sz w:val="24"/>
          <w:szCs w:val="24"/>
        </w:rPr>
        <w:t>un</w:t>
      </w:r>
      <w:r w:rsidR="00C82D45" w:rsidRPr="00293F5A">
        <w:rPr>
          <w:rFonts w:ascii="Times New Roman" w:hAnsi="Times New Roman" w:cs="Times New Roman"/>
          <w:kern w:val="0"/>
          <w:sz w:val="24"/>
          <w:szCs w:val="24"/>
        </w:rPr>
        <w:t xml:space="preserve">necessary </w:t>
      </w:r>
      <w:r w:rsidR="00C20022" w:rsidRPr="00293F5A">
        <w:rPr>
          <w:rFonts w:ascii="Times New Roman" w:hAnsi="Times New Roman" w:cs="Times New Roman"/>
          <w:kern w:val="0"/>
          <w:sz w:val="24"/>
          <w:szCs w:val="24"/>
        </w:rPr>
        <w:t>f</w:t>
      </w:r>
      <w:r w:rsidR="00C82D45" w:rsidRPr="00293F5A">
        <w:rPr>
          <w:rFonts w:ascii="Times New Roman" w:hAnsi="Times New Roman" w:cs="Times New Roman"/>
          <w:kern w:val="0"/>
          <w:sz w:val="24"/>
          <w:szCs w:val="24"/>
        </w:rPr>
        <w:t>o</w:t>
      </w:r>
      <w:r w:rsidR="00C20022" w:rsidRPr="00293F5A">
        <w:rPr>
          <w:rFonts w:ascii="Times New Roman" w:hAnsi="Times New Roman" w:cs="Times New Roman"/>
          <w:kern w:val="0"/>
          <w:sz w:val="24"/>
          <w:szCs w:val="24"/>
        </w:rPr>
        <w:t xml:space="preserve">r </w:t>
      </w:r>
      <w:r w:rsidR="00C82D45" w:rsidRPr="00293F5A">
        <w:rPr>
          <w:rFonts w:ascii="Times New Roman" w:hAnsi="Times New Roman" w:cs="Times New Roman"/>
          <w:kern w:val="0"/>
          <w:sz w:val="24"/>
          <w:szCs w:val="24"/>
        </w:rPr>
        <w:t xml:space="preserve">better outcomes. </w:t>
      </w:r>
      <w:r w:rsidR="00C82D45" w:rsidRPr="00293F5A">
        <w:rPr>
          <w:rFonts w:ascii="Times New Roman" w:hAnsi="Times New Roman" w:cs="Times New Roman"/>
          <w:sz w:val="24"/>
          <w:szCs w:val="24"/>
          <w:lang w:val="en-US"/>
        </w:rPr>
        <w:t xml:space="preserve">Moving from ‘Local knowledge is important’ to ‘Decentralization is epistemically desirable’ to ‘Federalism is epistemically desirable’ </w:t>
      </w:r>
      <w:r w:rsidR="00C20022" w:rsidRPr="00293F5A">
        <w:rPr>
          <w:rFonts w:ascii="Times New Roman" w:hAnsi="Times New Roman" w:cs="Times New Roman"/>
          <w:sz w:val="24"/>
          <w:szCs w:val="24"/>
          <w:lang w:val="en-US"/>
        </w:rPr>
        <w:t xml:space="preserve">accordingly </w:t>
      </w:r>
      <w:r w:rsidR="00C82D45" w:rsidRPr="00293F5A">
        <w:rPr>
          <w:rFonts w:ascii="Times New Roman" w:hAnsi="Times New Roman" w:cs="Times New Roman"/>
          <w:sz w:val="24"/>
          <w:szCs w:val="24"/>
          <w:lang w:val="en-US"/>
        </w:rPr>
        <w:t xml:space="preserve">requires </w:t>
      </w:r>
      <w:r w:rsidR="00A651E9" w:rsidRPr="00293F5A">
        <w:rPr>
          <w:rFonts w:ascii="Times New Roman" w:hAnsi="Times New Roman" w:cs="Times New Roman"/>
          <w:sz w:val="24"/>
          <w:szCs w:val="24"/>
          <w:lang w:val="en-US"/>
        </w:rPr>
        <w:t xml:space="preserve">much </w:t>
      </w:r>
      <w:r w:rsidR="00C82D45" w:rsidRPr="00293F5A">
        <w:rPr>
          <w:rFonts w:ascii="Times New Roman" w:hAnsi="Times New Roman" w:cs="Times New Roman"/>
          <w:sz w:val="24"/>
          <w:szCs w:val="24"/>
          <w:lang w:val="en-US"/>
        </w:rPr>
        <w:t xml:space="preserve">more </w:t>
      </w:r>
      <w:r w:rsidR="00542B77" w:rsidRPr="00293F5A">
        <w:rPr>
          <w:rFonts w:ascii="Times New Roman" w:hAnsi="Times New Roman" w:cs="Times New Roman"/>
          <w:sz w:val="24"/>
          <w:szCs w:val="24"/>
          <w:lang w:val="en-US"/>
        </w:rPr>
        <w:t xml:space="preserve">analytic </w:t>
      </w:r>
      <w:r w:rsidR="00C82D45" w:rsidRPr="00293F5A">
        <w:rPr>
          <w:rFonts w:ascii="Times New Roman" w:hAnsi="Times New Roman" w:cs="Times New Roman"/>
          <w:sz w:val="24"/>
          <w:szCs w:val="24"/>
          <w:lang w:val="en-US"/>
        </w:rPr>
        <w:t xml:space="preserve">work than many </w:t>
      </w:r>
      <w:r w:rsidR="00542B77" w:rsidRPr="00293F5A">
        <w:rPr>
          <w:rFonts w:ascii="Times New Roman" w:hAnsi="Times New Roman" w:cs="Times New Roman"/>
          <w:sz w:val="24"/>
          <w:szCs w:val="24"/>
          <w:lang w:val="en-US"/>
        </w:rPr>
        <w:t xml:space="preserve">stakeholders </w:t>
      </w:r>
      <w:r w:rsidR="00C82D45" w:rsidRPr="00293F5A">
        <w:rPr>
          <w:rFonts w:ascii="Times New Roman" w:hAnsi="Times New Roman" w:cs="Times New Roman"/>
          <w:sz w:val="24"/>
          <w:szCs w:val="24"/>
          <w:lang w:val="en-US"/>
        </w:rPr>
        <w:t xml:space="preserve">assume. </w:t>
      </w:r>
    </w:p>
    <w:p w14:paraId="2FFDB96C" w14:textId="77777777" w:rsidR="008D564B" w:rsidRPr="00293F5A" w:rsidRDefault="008D564B" w:rsidP="00293F5A">
      <w:pPr>
        <w:spacing w:after="0" w:line="360" w:lineRule="auto"/>
        <w:rPr>
          <w:rFonts w:ascii="Times New Roman" w:hAnsi="Times New Roman" w:cs="Times New Roman"/>
          <w:sz w:val="24"/>
          <w:szCs w:val="24"/>
          <w:lang w:val="en-US"/>
        </w:rPr>
      </w:pPr>
    </w:p>
    <w:p w14:paraId="7019D73B" w14:textId="66711948" w:rsidR="008D564B" w:rsidRPr="00293F5A" w:rsidRDefault="0006777D"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Analyses above</w:t>
      </w:r>
      <w:r w:rsidR="008D564B"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 xml:space="preserve">further </w:t>
      </w:r>
      <w:r w:rsidR="008D564B" w:rsidRPr="00293F5A">
        <w:rPr>
          <w:rFonts w:ascii="Times New Roman" w:hAnsi="Times New Roman" w:cs="Times New Roman"/>
          <w:sz w:val="24"/>
          <w:szCs w:val="24"/>
          <w:lang w:val="en-US"/>
        </w:rPr>
        <w:t>suggest</w:t>
      </w:r>
      <w:r w:rsidRPr="00293F5A">
        <w:rPr>
          <w:rFonts w:ascii="Times New Roman" w:hAnsi="Times New Roman" w:cs="Times New Roman"/>
          <w:sz w:val="24"/>
          <w:szCs w:val="24"/>
          <w:lang w:val="en-US"/>
        </w:rPr>
        <w:t xml:space="preserve"> that</w:t>
      </w:r>
      <w:r w:rsidR="008D564B" w:rsidRPr="00293F5A">
        <w:rPr>
          <w:rFonts w:ascii="Times New Roman" w:hAnsi="Times New Roman" w:cs="Times New Roman"/>
          <w:sz w:val="24"/>
          <w:szCs w:val="24"/>
          <w:lang w:val="en-US"/>
        </w:rPr>
        <w:t xml:space="preserve"> several purportedly epistemic arguments </w:t>
      </w:r>
      <w:r w:rsidRPr="00293F5A">
        <w:rPr>
          <w:rFonts w:ascii="Times New Roman" w:hAnsi="Times New Roman" w:cs="Times New Roman"/>
          <w:sz w:val="24"/>
          <w:szCs w:val="24"/>
          <w:lang w:val="en-US"/>
        </w:rPr>
        <w:t>ar</w:t>
      </w:r>
      <w:r w:rsidR="008D564B" w:rsidRPr="00293F5A">
        <w:rPr>
          <w:rFonts w:ascii="Times New Roman" w:hAnsi="Times New Roman" w:cs="Times New Roman"/>
          <w:sz w:val="24"/>
          <w:szCs w:val="24"/>
          <w:lang w:val="en-US"/>
        </w:rPr>
        <w:t xml:space="preserve">e </w:t>
      </w:r>
      <w:r w:rsidRPr="00293F5A">
        <w:rPr>
          <w:rFonts w:ascii="Times New Roman" w:hAnsi="Times New Roman" w:cs="Times New Roman"/>
          <w:sz w:val="24"/>
          <w:szCs w:val="24"/>
          <w:lang w:val="en-US"/>
        </w:rPr>
        <w:t xml:space="preserve">not </w:t>
      </w:r>
      <w:r w:rsidR="008D564B" w:rsidRPr="00293F5A">
        <w:rPr>
          <w:rFonts w:ascii="Times New Roman" w:hAnsi="Times New Roman" w:cs="Times New Roman"/>
          <w:sz w:val="24"/>
          <w:szCs w:val="24"/>
          <w:lang w:val="en-US"/>
        </w:rPr>
        <w:t xml:space="preserve">genuinely epistemic. For example, appeals to the importance of citizen participation or deliberation in the democratic process can be part of epistemic arguments. But they can </w:t>
      </w:r>
      <w:r w:rsidR="00856057" w:rsidRPr="00293F5A">
        <w:rPr>
          <w:rFonts w:ascii="Times New Roman" w:hAnsi="Times New Roman" w:cs="Times New Roman"/>
          <w:sz w:val="24"/>
          <w:szCs w:val="24"/>
          <w:lang w:val="en-US"/>
        </w:rPr>
        <w:t>be (a</w:t>
      </w:r>
      <w:r w:rsidR="008D564B" w:rsidRPr="00293F5A">
        <w:rPr>
          <w:rFonts w:ascii="Times New Roman" w:hAnsi="Times New Roman" w:cs="Times New Roman"/>
          <w:sz w:val="24"/>
          <w:szCs w:val="24"/>
          <w:lang w:val="en-US"/>
        </w:rPr>
        <w:t xml:space="preserve">nd sometimes </w:t>
      </w:r>
      <w:r w:rsidR="00856057" w:rsidRPr="00293F5A">
        <w:rPr>
          <w:rFonts w:ascii="Times New Roman" w:hAnsi="Times New Roman" w:cs="Times New Roman"/>
          <w:sz w:val="24"/>
          <w:szCs w:val="24"/>
          <w:lang w:val="en-US"/>
        </w:rPr>
        <w:t>are) p</w:t>
      </w:r>
      <w:r w:rsidR="008D564B" w:rsidRPr="00293F5A">
        <w:rPr>
          <w:rFonts w:ascii="Times New Roman" w:hAnsi="Times New Roman" w:cs="Times New Roman"/>
          <w:sz w:val="24"/>
          <w:szCs w:val="24"/>
          <w:lang w:val="en-US"/>
        </w:rPr>
        <w:t xml:space="preserve">arts of democratic arguments that are insensitive to whether those with </w:t>
      </w:r>
      <w:r w:rsidR="008D564B" w:rsidRPr="00293F5A">
        <w:rPr>
          <w:rFonts w:ascii="Times New Roman" w:hAnsi="Times New Roman" w:cs="Times New Roman"/>
          <w:sz w:val="24"/>
          <w:szCs w:val="24"/>
          <w:lang w:val="en-US"/>
        </w:rPr>
        <w:lastRenderedPageBreak/>
        <w:t>influence have epistemic warrant</w:t>
      </w:r>
      <w:r w:rsidR="00B91AA6" w:rsidRPr="00293F5A">
        <w:rPr>
          <w:rFonts w:ascii="Times New Roman" w:hAnsi="Times New Roman" w:cs="Times New Roman"/>
          <w:sz w:val="24"/>
          <w:szCs w:val="24"/>
          <w:lang w:val="en-US"/>
        </w:rPr>
        <w:t>s</w:t>
      </w:r>
      <w:r w:rsidR="008D564B" w:rsidRPr="00293F5A">
        <w:rPr>
          <w:rFonts w:ascii="Times New Roman" w:hAnsi="Times New Roman" w:cs="Times New Roman"/>
          <w:sz w:val="24"/>
          <w:szCs w:val="24"/>
          <w:lang w:val="en-US"/>
        </w:rPr>
        <w:t xml:space="preserve"> for their views</w:t>
      </w:r>
      <w:r w:rsidR="00584B7F" w:rsidRPr="00293F5A">
        <w:rPr>
          <w:rFonts w:ascii="Times New Roman" w:hAnsi="Times New Roman" w:cs="Times New Roman"/>
          <w:sz w:val="24"/>
          <w:szCs w:val="24"/>
          <w:lang w:val="en-US"/>
        </w:rPr>
        <w:t>,</w:t>
      </w:r>
      <w:r w:rsidR="008D564B" w:rsidRPr="00293F5A">
        <w:rPr>
          <w:rFonts w:ascii="Times New Roman" w:hAnsi="Times New Roman" w:cs="Times New Roman"/>
          <w:sz w:val="24"/>
          <w:szCs w:val="24"/>
          <w:lang w:val="en-US"/>
        </w:rPr>
        <w:t xml:space="preserve"> or even accept that participation or deliberation will have epistemic costs. The latter arguments are not genuinely epistemic. Attending to epistemic considerations further demonstrates that some </w:t>
      </w:r>
      <w:r w:rsidR="00584B7F" w:rsidRPr="00293F5A">
        <w:rPr>
          <w:rFonts w:ascii="Times New Roman" w:hAnsi="Times New Roman" w:cs="Times New Roman"/>
          <w:sz w:val="24"/>
          <w:szCs w:val="24"/>
          <w:lang w:val="en-US"/>
        </w:rPr>
        <w:t xml:space="preserve">epistemic </w:t>
      </w:r>
      <w:r w:rsidR="008D564B" w:rsidRPr="00293F5A">
        <w:rPr>
          <w:rFonts w:ascii="Times New Roman" w:hAnsi="Times New Roman" w:cs="Times New Roman"/>
          <w:sz w:val="24"/>
          <w:szCs w:val="24"/>
          <w:lang w:val="en-US"/>
        </w:rPr>
        <w:t xml:space="preserve">arguments collapse into others. For example, several participatory arguments rely on aggregation to establish that participation can enhance group competence (and vice versa). Such arguments do not establish distinct mechanisms for ensuring greater individual or group competence. </w:t>
      </w:r>
    </w:p>
    <w:p w14:paraId="63FED968" w14:textId="77777777" w:rsidR="004233DB" w:rsidRPr="00293F5A" w:rsidRDefault="004233DB" w:rsidP="00293F5A">
      <w:pPr>
        <w:spacing w:after="0" w:line="360" w:lineRule="auto"/>
        <w:rPr>
          <w:rFonts w:ascii="Times New Roman" w:hAnsi="Times New Roman" w:cs="Times New Roman"/>
          <w:sz w:val="24"/>
          <w:szCs w:val="24"/>
          <w:lang w:val="en-US"/>
        </w:rPr>
      </w:pPr>
    </w:p>
    <w:p w14:paraId="5387DB83" w14:textId="20FA3F97" w:rsidR="00EE6B06" w:rsidRPr="00293F5A" w:rsidRDefault="008D564B"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G</w:t>
      </w:r>
      <w:r w:rsidR="00C269FF" w:rsidRPr="00293F5A">
        <w:rPr>
          <w:rFonts w:ascii="Times New Roman" w:hAnsi="Times New Roman" w:cs="Times New Roman"/>
          <w:sz w:val="24"/>
          <w:szCs w:val="24"/>
          <w:lang w:val="en-US"/>
        </w:rPr>
        <w:t xml:space="preserve">enuinely </w:t>
      </w:r>
      <w:r w:rsidR="00986856" w:rsidRPr="00293F5A">
        <w:rPr>
          <w:rFonts w:ascii="Times New Roman" w:hAnsi="Times New Roman" w:cs="Times New Roman"/>
          <w:sz w:val="24"/>
          <w:szCs w:val="24"/>
          <w:lang w:val="en-US"/>
        </w:rPr>
        <w:t>epistemic arguments</w:t>
      </w:r>
      <w:r w:rsidRPr="00293F5A">
        <w:rPr>
          <w:rFonts w:ascii="Times New Roman" w:hAnsi="Times New Roman" w:cs="Times New Roman"/>
          <w:sz w:val="24"/>
          <w:szCs w:val="24"/>
          <w:lang w:val="en-US"/>
        </w:rPr>
        <w:t xml:space="preserve"> </w:t>
      </w:r>
      <w:r w:rsidR="00584B7F" w:rsidRPr="00293F5A">
        <w:rPr>
          <w:rFonts w:ascii="Times New Roman" w:hAnsi="Times New Roman" w:cs="Times New Roman"/>
          <w:sz w:val="24"/>
          <w:szCs w:val="24"/>
          <w:lang w:val="en-US"/>
        </w:rPr>
        <w:t xml:space="preserve">then </w:t>
      </w:r>
      <w:r w:rsidR="00986856" w:rsidRPr="00293F5A">
        <w:rPr>
          <w:rFonts w:ascii="Times New Roman" w:hAnsi="Times New Roman" w:cs="Times New Roman"/>
          <w:sz w:val="24"/>
          <w:szCs w:val="24"/>
          <w:lang w:val="en-US"/>
        </w:rPr>
        <w:t xml:space="preserve">vary and present distinct strengths and weaknesses. </w:t>
      </w:r>
      <w:r w:rsidR="005C5041">
        <w:rPr>
          <w:rFonts w:ascii="Times New Roman" w:hAnsi="Times New Roman" w:cs="Times New Roman"/>
          <w:sz w:val="24"/>
          <w:szCs w:val="24"/>
          <w:lang w:val="en-US"/>
        </w:rPr>
        <w:t xml:space="preserve">Some claim that decentralization/federalism will address deficiencies in other forms of governance. Others suggest they simply better secure relevant epistemic targets than alternatives. </w:t>
      </w:r>
      <w:r w:rsidR="00A91331">
        <w:rPr>
          <w:rFonts w:ascii="Times New Roman" w:hAnsi="Times New Roman" w:cs="Times New Roman"/>
          <w:sz w:val="24"/>
          <w:szCs w:val="24"/>
          <w:lang w:val="en-US"/>
        </w:rPr>
        <w:t>A</w:t>
      </w:r>
      <w:r w:rsidR="00986856" w:rsidRPr="00293F5A">
        <w:rPr>
          <w:rFonts w:ascii="Times New Roman" w:hAnsi="Times New Roman" w:cs="Times New Roman"/>
          <w:sz w:val="24"/>
          <w:szCs w:val="24"/>
          <w:lang w:val="en-US"/>
        </w:rPr>
        <w:t xml:space="preserve">rguments above </w:t>
      </w:r>
      <w:r w:rsidR="005C5041">
        <w:rPr>
          <w:rFonts w:ascii="Times New Roman" w:hAnsi="Times New Roman" w:cs="Times New Roman"/>
          <w:sz w:val="24"/>
          <w:szCs w:val="24"/>
          <w:lang w:val="en-US"/>
        </w:rPr>
        <w:t xml:space="preserve">also </w:t>
      </w:r>
      <w:r w:rsidR="00986856" w:rsidRPr="00293F5A">
        <w:rPr>
          <w:rFonts w:ascii="Times New Roman" w:hAnsi="Times New Roman" w:cs="Times New Roman"/>
          <w:sz w:val="24"/>
          <w:szCs w:val="24"/>
          <w:lang w:val="en-US"/>
        </w:rPr>
        <w:t xml:space="preserve">refer to a </w:t>
      </w:r>
      <w:r w:rsidR="00780D36" w:rsidRPr="00293F5A">
        <w:rPr>
          <w:rFonts w:ascii="Times New Roman" w:hAnsi="Times New Roman" w:cs="Times New Roman"/>
          <w:sz w:val="24"/>
          <w:szCs w:val="24"/>
          <w:lang w:val="en-US"/>
        </w:rPr>
        <w:t>range of</w:t>
      </w:r>
      <w:r w:rsidR="00986856" w:rsidRPr="00293F5A">
        <w:rPr>
          <w:rFonts w:ascii="Times New Roman" w:hAnsi="Times New Roman" w:cs="Times New Roman"/>
          <w:sz w:val="24"/>
          <w:szCs w:val="24"/>
          <w:lang w:val="en-US"/>
        </w:rPr>
        <w:t xml:space="preserve"> relevant epistemic targets. Some are individual. Some are collective. Some appeal to </w:t>
      </w:r>
      <w:r w:rsidR="00CE59C1" w:rsidRPr="00293F5A">
        <w:rPr>
          <w:rFonts w:ascii="Times New Roman" w:hAnsi="Times New Roman" w:cs="Times New Roman"/>
          <w:sz w:val="24"/>
          <w:szCs w:val="24"/>
          <w:lang w:val="en-US"/>
        </w:rPr>
        <w:t xml:space="preserve">objective ends. Others focus on preferences. </w:t>
      </w:r>
      <w:r w:rsidR="0072671E">
        <w:rPr>
          <w:rFonts w:ascii="Times New Roman" w:hAnsi="Times New Roman" w:cs="Times New Roman"/>
          <w:sz w:val="24"/>
          <w:szCs w:val="24"/>
          <w:lang w:val="en-US"/>
        </w:rPr>
        <w:t>Preference-based views variously refer to</w:t>
      </w:r>
      <w:r w:rsidR="00CE59C1" w:rsidRPr="00293F5A">
        <w:rPr>
          <w:rFonts w:ascii="Times New Roman" w:hAnsi="Times New Roman" w:cs="Times New Roman"/>
          <w:sz w:val="24"/>
          <w:szCs w:val="24"/>
          <w:lang w:val="en-US"/>
        </w:rPr>
        <w:t xml:space="preserve"> policy</w:t>
      </w:r>
      <w:r w:rsidR="0072671E">
        <w:rPr>
          <w:rFonts w:ascii="Times New Roman" w:hAnsi="Times New Roman" w:cs="Times New Roman"/>
          <w:sz w:val="24"/>
          <w:szCs w:val="24"/>
          <w:lang w:val="en-US"/>
        </w:rPr>
        <w:t xml:space="preserve"> or outcome</w:t>
      </w:r>
      <w:r w:rsidR="00CE59C1" w:rsidRPr="00293F5A">
        <w:rPr>
          <w:rFonts w:ascii="Times New Roman" w:hAnsi="Times New Roman" w:cs="Times New Roman"/>
          <w:sz w:val="24"/>
          <w:szCs w:val="24"/>
          <w:lang w:val="en-US"/>
        </w:rPr>
        <w:t xml:space="preserve"> preferences</w:t>
      </w:r>
      <w:r w:rsidR="00F14004" w:rsidRPr="00293F5A">
        <w:rPr>
          <w:rFonts w:ascii="Times New Roman" w:hAnsi="Times New Roman" w:cs="Times New Roman"/>
          <w:sz w:val="24"/>
          <w:szCs w:val="24"/>
          <w:lang w:val="en-US"/>
        </w:rPr>
        <w:t xml:space="preserve">. </w:t>
      </w:r>
      <w:r w:rsidR="00C269FF" w:rsidRPr="00293F5A">
        <w:rPr>
          <w:rFonts w:ascii="Times New Roman" w:hAnsi="Times New Roman" w:cs="Times New Roman"/>
          <w:sz w:val="24"/>
          <w:szCs w:val="24"/>
          <w:lang w:val="en-US"/>
        </w:rPr>
        <w:t>Genuinely epistemic</w:t>
      </w:r>
      <w:r w:rsidR="001E6E6F" w:rsidRPr="00293F5A">
        <w:rPr>
          <w:rFonts w:ascii="Times New Roman" w:hAnsi="Times New Roman" w:cs="Times New Roman"/>
          <w:sz w:val="24"/>
          <w:szCs w:val="24"/>
          <w:lang w:val="en-US"/>
        </w:rPr>
        <w:t xml:space="preserve"> arguments </w:t>
      </w:r>
      <w:r w:rsidR="005C5041">
        <w:rPr>
          <w:rFonts w:ascii="Times New Roman" w:hAnsi="Times New Roman" w:cs="Times New Roman"/>
          <w:sz w:val="24"/>
          <w:szCs w:val="24"/>
          <w:lang w:val="en-US"/>
        </w:rPr>
        <w:t>further</w:t>
      </w:r>
      <w:r w:rsidR="001E6E6F" w:rsidRPr="00293F5A">
        <w:rPr>
          <w:rFonts w:ascii="Times New Roman" w:hAnsi="Times New Roman" w:cs="Times New Roman"/>
          <w:sz w:val="24"/>
          <w:szCs w:val="24"/>
          <w:lang w:val="en-US"/>
        </w:rPr>
        <w:t xml:space="preserve"> </w:t>
      </w:r>
      <w:r w:rsidR="005C5041">
        <w:rPr>
          <w:rFonts w:ascii="Times New Roman" w:hAnsi="Times New Roman" w:cs="Times New Roman"/>
          <w:sz w:val="24"/>
          <w:szCs w:val="24"/>
          <w:lang w:val="en-US"/>
        </w:rPr>
        <w:t>identify</w:t>
      </w:r>
      <w:r w:rsidR="001E6E6F" w:rsidRPr="00293F5A">
        <w:rPr>
          <w:rFonts w:ascii="Times New Roman" w:hAnsi="Times New Roman" w:cs="Times New Roman"/>
          <w:sz w:val="24"/>
          <w:szCs w:val="24"/>
          <w:lang w:val="en-US"/>
        </w:rPr>
        <w:t xml:space="preserve"> diverse mechanisms for securing or </w:t>
      </w:r>
      <w:r w:rsidR="00D11F4D" w:rsidRPr="00293F5A">
        <w:rPr>
          <w:rFonts w:ascii="Times New Roman" w:hAnsi="Times New Roman" w:cs="Times New Roman"/>
          <w:sz w:val="24"/>
          <w:szCs w:val="24"/>
          <w:lang w:val="en-US"/>
        </w:rPr>
        <w:t>improving relevant types of competence.</w:t>
      </w:r>
      <w:r w:rsidR="00986856" w:rsidRPr="00293F5A">
        <w:rPr>
          <w:rFonts w:ascii="Times New Roman" w:hAnsi="Times New Roman" w:cs="Times New Roman"/>
          <w:sz w:val="24"/>
          <w:szCs w:val="24"/>
          <w:lang w:val="en-US"/>
        </w:rPr>
        <w:t xml:space="preserve"> </w:t>
      </w:r>
      <w:r w:rsidR="00D11F4D" w:rsidRPr="00293F5A">
        <w:rPr>
          <w:rFonts w:ascii="Times New Roman" w:hAnsi="Times New Roman" w:cs="Times New Roman"/>
          <w:sz w:val="24"/>
          <w:szCs w:val="24"/>
          <w:lang w:val="en-US"/>
        </w:rPr>
        <w:t>A</w:t>
      </w:r>
      <w:r w:rsidR="00986856" w:rsidRPr="00293F5A">
        <w:rPr>
          <w:rFonts w:ascii="Times New Roman" w:hAnsi="Times New Roman" w:cs="Times New Roman"/>
          <w:sz w:val="24"/>
          <w:szCs w:val="24"/>
          <w:lang w:val="en-US"/>
        </w:rPr>
        <w:t xml:space="preserve">ppeals to </w:t>
      </w:r>
      <w:r w:rsidR="00DC38C2">
        <w:rPr>
          <w:rFonts w:ascii="Times New Roman" w:hAnsi="Times New Roman" w:cs="Times New Roman"/>
          <w:sz w:val="24"/>
          <w:szCs w:val="24"/>
          <w:lang w:val="en-US"/>
        </w:rPr>
        <w:t>local</w:t>
      </w:r>
      <w:r w:rsidR="00D11F4D" w:rsidRPr="00293F5A">
        <w:rPr>
          <w:rFonts w:ascii="Times New Roman" w:hAnsi="Times New Roman" w:cs="Times New Roman"/>
          <w:sz w:val="24"/>
          <w:szCs w:val="24"/>
          <w:lang w:val="en-US"/>
        </w:rPr>
        <w:t xml:space="preserve"> knowledge, </w:t>
      </w:r>
      <w:r w:rsidR="00986856" w:rsidRPr="00293F5A">
        <w:rPr>
          <w:rFonts w:ascii="Times New Roman" w:hAnsi="Times New Roman" w:cs="Times New Roman"/>
          <w:sz w:val="24"/>
          <w:szCs w:val="24"/>
          <w:lang w:val="en-US"/>
        </w:rPr>
        <w:t xml:space="preserve">experiments, and </w:t>
      </w:r>
      <w:r w:rsidR="003026BB">
        <w:rPr>
          <w:rFonts w:ascii="Times New Roman" w:hAnsi="Times New Roman" w:cs="Times New Roman"/>
          <w:sz w:val="24"/>
          <w:szCs w:val="24"/>
          <w:lang w:val="en-US"/>
        </w:rPr>
        <w:t xml:space="preserve">(multiple types of) </w:t>
      </w:r>
      <w:r w:rsidR="00986856" w:rsidRPr="00293F5A">
        <w:rPr>
          <w:rFonts w:ascii="Times New Roman" w:hAnsi="Times New Roman" w:cs="Times New Roman"/>
          <w:sz w:val="24"/>
          <w:szCs w:val="24"/>
          <w:lang w:val="en-US"/>
        </w:rPr>
        <w:t xml:space="preserve">diversity stand out across </w:t>
      </w:r>
      <w:r w:rsidR="00E670A3">
        <w:rPr>
          <w:rFonts w:ascii="Times New Roman" w:hAnsi="Times New Roman" w:cs="Times New Roman"/>
          <w:sz w:val="24"/>
          <w:szCs w:val="24"/>
          <w:lang w:val="en-US"/>
        </w:rPr>
        <w:t>several</w:t>
      </w:r>
      <w:r w:rsidR="00986856" w:rsidRPr="00293F5A">
        <w:rPr>
          <w:rFonts w:ascii="Times New Roman" w:hAnsi="Times New Roman" w:cs="Times New Roman"/>
          <w:sz w:val="24"/>
          <w:szCs w:val="24"/>
          <w:lang w:val="en-US"/>
        </w:rPr>
        <w:t xml:space="preserve"> arguments</w:t>
      </w:r>
      <w:r w:rsidR="00D66FBC" w:rsidRPr="00293F5A">
        <w:rPr>
          <w:rFonts w:ascii="Times New Roman" w:hAnsi="Times New Roman" w:cs="Times New Roman"/>
          <w:sz w:val="24"/>
          <w:szCs w:val="24"/>
          <w:lang w:val="en-US"/>
        </w:rPr>
        <w:t>, present</w:t>
      </w:r>
      <w:r w:rsidR="00542B77" w:rsidRPr="00293F5A">
        <w:rPr>
          <w:rFonts w:ascii="Times New Roman" w:hAnsi="Times New Roman" w:cs="Times New Roman"/>
          <w:sz w:val="24"/>
          <w:szCs w:val="24"/>
          <w:lang w:val="en-US"/>
        </w:rPr>
        <w:t>ing</w:t>
      </w:r>
      <w:r w:rsidR="00D66FBC" w:rsidRPr="00293F5A">
        <w:rPr>
          <w:rFonts w:ascii="Times New Roman" w:hAnsi="Times New Roman" w:cs="Times New Roman"/>
          <w:sz w:val="24"/>
          <w:szCs w:val="24"/>
          <w:lang w:val="en-US"/>
        </w:rPr>
        <w:t xml:space="preserve"> commonalities that permit more general conclusions about</w:t>
      </w:r>
      <w:r w:rsidR="00E1099F" w:rsidRPr="00293F5A">
        <w:rPr>
          <w:rFonts w:ascii="Times New Roman" w:hAnsi="Times New Roman" w:cs="Times New Roman"/>
          <w:sz w:val="24"/>
          <w:szCs w:val="24"/>
          <w:lang w:val="en-US"/>
        </w:rPr>
        <w:t xml:space="preserve"> epistemic arguments </w:t>
      </w:r>
      <w:r w:rsidR="00E670A3">
        <w:rPr>
          <w:rFonts w:ascii="Times New Roman" w:hAnsi="Times New Roman" w:cs="Times New Roman"/>
          <w:sz w:val="24"/>
          <w:szCs w:val="24"/>
          <w:lang w:val="en-US"/>
        </w:rPr>
        <w:t xml:space="preserve">for federalism/decentralization </w:t>
      </w:r>
      <w:r w:rsidR="00E1099F" w:rsidRPr="00293F5A">
        <w:rPr>
          <w:rFonts w:ascii="Times New Roman" w:hAnsi="Times New Roman" w:cs="Times New Roman"/>
          <w:sz w:val="24"/>
          <w:szCs w:val="24"/>
          <w:lang w:val="en-US"/>
        </w:rPr>
        <w:t>as a class</w:t>
      </w:r>
      <w:r w:rsidR="00986856" w:rsidRPr="00293F5A">
        <w:rPr>
          <w:rFonts w:ascii="Times New Roman" w:hAnsi="Times New Roman" w:cs="Times New Roman"/>
          <w:sz w:val="24"/>
          <w:szCs w:val="24"/>
          <w:lang w:val="en-US"/>
        </w:rPr>
        <w:t xml:space="preserve">. </w:t>
      </w:r>
      <w:r w:rsidR="001D2763">
        <w:rPr>
          <w:rFonts w:ascii="Times New Roman" w:hAnsi="Times New Roman" w:cs="Times New Roman"/>
          <w:sz w:val="24"/>
          <w:szCs w:val="24"/>
          <w:lang w:val="en-US"/>
        </w:rPr>
        <w:t>Yet the</w:t>
      </w:r>
      <w:r w:rsidR="00D66FBC" w:rsidRPr="00293F5A">
        <w:rPr>
          <w:rFonts w:ascii="Times New Roman" w:hAnsi="Times New Roman" w:cs="Times New Roman"/>
          <w:sz w:val="24"/>
          <w:szCs w:val="24"/>
          <w:lang w:val="en-US"/>
        </w:rPr>
        <w:t xml:space="preserve"> methods by which the</w:t>
      </w:r>
      <w:r w:rsidR="00E670A3">
        <w:rPr>
          <w:rFonts w:ascii="Times New Roman" w:hAnsi="Times New Roman" w:cs="Times New Roman"/>
          <w:sz w:val="24"/>
          <w:szCs w:val="24"/>
          <w:lang w:val="en-US"/>
        </w:rPr>
        <w:t xml:space="preserve">y </w:t>
      </w:r>
      <w:r w:rsidR="002123B8" w:rsidRPr="00293F5A">
        <w:rPr>
          <w:rFonts w:ascii="Times New Roman" w:hAnsi="Times New Roman" w:cs="Times New Roman"/>
          <w:sz w:val="24"/>
          <w:szCs w:val="24"/>
          <w:lang w:val="en-US"/>
        </w:rPr>
        <w:t xml:space="preserve">purportedly </w:t>
      </w:r>
      <w:r w:rsidR="00D66FBC" w:rsidRPr="00293F5A">
        <w:rPr>
          <w:rFonts w:ascii="Times New Roman" w:hAnsi="Times New Roman" w:cs="Times New Roman"/>
          <w:sz w:val="24"/>
          <w:szCs w:val="24"/>
          <w:lang w:val="en-US"/>
        </w:rPr>
        <w:t xml:space="preserve">secure competence </w:t>
      </w:r>
      <w:r w:rsidR="00E1099F" w:rsidRPr="00293F5A">
        <w:rPr>
          <w:rFonts w:ascii="Times New Roman" w:hAnsi="Times New Roman" w:cs="Times New Roman"/>
          <w:sz w:val="24"/>
          <w:szCs w:val="24"/>
          <w:lang w:val="en-US"/>
        </w:rPr>
        <w:t xml:space="preserve">differ across views. This </w:t>
      </w:r>
      <w:r w:rsidR="00EE6B06" w:rsidRPr="00293F5A">
        <w:rPr>
          <w:rFonts w:ascii="Times New Roman" w:hAnsi="Times New Roman" w:cs="Times New Roman"/>
          <w:sz w:val="24"/>
          <w:szCs w:val="24"/>
          <w:lang w:val="en-US"/>
        </w:rPr>
        <w:t xml:space="preserve">provides a burden for work that </w:t>
      </w:r>
      <w:r w:rsidR="00E670A3">
        <w:rPr>
          <w:rFonts w:ascii="Times New Roman" w:hAnsi="Times New Roman" w:cs="Times New Roman"/>
          <w:sz w:val="24"/>
          <w:szCs w:val="24"/>
          <w:lang w:val="en-US"/>
        </w:rPr>
        <w:t>seek</w:t>
      </w:r>
      <w:r w:rsidR="00F90395">
        <w:rPr>
          <w:rFonts w:ascii="Times New Roman" w:hAnsi="Times New Roman" w:cs="Times New Roman"/>
          <w:sz w:val="24"/>
          <w:szCs w:val="24"/>
          <w:lang w:val="en-US"/>
        </w:rPr>
        <w:t>s</w:t>
      </w:r>
      <w:r w:rsidR="00EE6B06" w:rsidRPr="00293F5A">
        <w:rPr>
          <w:rFonts w:ascii="Times New Roman" w:hAnsi="Times New Roman" w:cs="Times New Roman"/>
          <w:sz w:val="24"/>
          <w:szCs w:val="24"/>
          <w:lang w:val="en-US"/>
        </w:rPr>
        <w:t xml:space="preserve"> to develop arguments above. Those defending particular views must</w:t>
      </w:r>
      <w:r w:rsidR="00986856" w:rsidRPr="00293F5A">
        <w:rPr>
          <w:rFonts w:ascii="Times New Roman" w:hAnsi="Times New Roman" w:cs="Times New Roman"/>
          <w:sz w:val="24"/>
          <w:szCs w:val="24"/>
          <w:lang w:val="en-US"/>
        </w:rPr>
        <w:t xml:space="preserve"> clarify whether and when these are likely to produce epistemic benefits – and whether/when federalism is more likely to produce them in ways that support </w:t>
      </w:r>
      <w:r w:rsidR="00F90395">
        <w:rPr>
          <w:rFonts w:ascii="Times New Roman" w:hAnsi="Times New Roman" w:cs="Times New Roman"/>
          <w:sz w:val="24"/>
          <w:szCs w:val="24"/>
          <w:lang w:val="en-US"/>
        </w:rPr>
        <w:t>adopting it.</w:t>
      </w:r>
    </w:p>
    <w:p w14:paraId="20995F0C" w14:textId="77777777" w:rsidR="008D564B" w:rsidRPr="00293F5A" w:rsidRDefault="008D564B" w:rsidP="00293F5A">
      <w:pPr>
        <w:spacing w:after="0" w:line="360" w:lineRule="auto"/>
        <w:rPr>
          <w:rFonts w:ascii="Times New Roman" w:hAnsi="Times New Roman" w:cs="Times New Roman"/>
          <w:sz w:val="24"/>
          <w:szCs w:val="24"/>
          <w:lang w:val="en-US"/>
        </w:rPr>
      </w:pPr>
    </w:p>
    <w:p w14:paraId="12714D0C" w14:textId="681D9D85" w:rsidR="00F94DB7" w:rsidRPr="00293F5A" w:rsidRDefault="00584B7F" w:rsidP="00293F5A">
      <w:pPr>
        <w:spacing w:after="0" w:line="360" w:lineRule="auto"/>
        <w:rPr>
          <w:rFonts w:ascii="Times New Roman" w:hAnsi="Times New Roman" w:cs="Times New Roman"/>
          <w:kern w:val="0"/>
          <w:sz w:val="24"/>
          <w:szCs w:val="24"/>
        </w:rPr>
      </w:pPr>
      <w:r w:rsidRPr="00293F5A">
        <w:rPr>
          <w:rFonts w:ascii="Times New Roman" w:hAnsi="Times New Roman" w:cs="Times New Roman"/>
          <w:sz w:val="24"/>
          <w:szCs w:val="24"/>
          <w:lang w:val="en-US"/>
        </w:rPr>
        <w:t>The preceding</w:t>
      </w:r>
      <w:r w:rsidR="001D4831" w:rsidRPr="00293F5A">
        <w:rPr>
          <w:rFonts w:ascii="Times New Roman" w:hAnsi="Times New Roman" w:cs="Times New Roman"/>
          <w:sz w:val="24"/>
          <w:szCs w:val="24"/>
          <w:lang w:val="en-US"/>
        </w:rPr>
        <w:t xml:space="preserve"> provide</w:t>
      </w:r>
      <w:r w:rsidRPr="00293F5A">
        <w:rPr>
          <w:rFonts w:ascii="Times New Roman" w:hAnsi="Times New Roman" w:cs="Times New Roman"/>
          <w:sz w:val="24"/>
          <w:szCs w:val="24"/>
          <w:lang w:val="en-US"/>
        </w:rPr>
        <w:t>s</w:t>
      </w:r>
      <w:r w:rsidR="001D4831" w:rsidRPr="00293F5A">
        <w:rPr>
          <w:rFonts w:ascii="Times New Roman" w:hAnsi="Times New Roman" w:cs="Times New Roman"/>
          <w:sz w:val="24"/>
          <w:szCs w:val="24"/>
          <w:lang w:val="en-US"/>
        </w:rPr>
        <w:t xml:space="preserve"> reason to question </w:t>
      </w:r>
      <w:r w:rsidR="00153B58" w:rsidRPr="00293F5A">
        <w:rPr>
          <w:rFonts w:ascii="Times New Roman" w:hAnsi="Times New Roman" w:cs="Times New Roman"/>
          <w:sz w:val="24"/>
          <w:szCs w:val="24"/>
          <w:lang w:val="en-US"/>
        </w:rPr>
        <w:t xml:space="preserve">other </w:t>
      </w:r>
      <w:r w:rsidR="001D4831" w:rsidRPr="00293F5A">
        <w:rPr>
          <w:rFonts w:ascii="Times New Roman" w:hAnsi="Times New Roman" w:cs="Times New Roman"/>
          <w:sz w:val="24"/>
          <w:szCs w:val="24"/>
          <w:lang w:val="en-US"/>
        </w:rPr>
        <w:t>epistemic arguments for decentralization</w:t>
      </w:r>
      <w:r w:rsidR="00C374B6">
        <w:rPr>
          <w:rFonts w:ascii="Times New Roman" w:hAnsi="Times New Roman" w:cs="Times New Roman"/>
          <w:sz w:val="24"/>
          <w:szCs w:val="24"/>
          <w:lang w:val="en-US"/>
        </w:rPr>
        <w:t>/federalism</w:t>
      </w:r>
      <w:r w:rsidR="000772D3" w:rsidRPr="00293F5A">
        <w:rPr>
          <w:rFonts w:ascii="Times New Roman" w:hAnsi="Times New Roman" w:cs="Times New Roman"/>
          <w:sz w:val="24"/>
          <w:szCs w:val="24"/>
          <w:lang w:val="en-US"/>
        </w:rPr>
        <w:t xml:space="preserve">. </w:t>
      </w:r>
      <w:r w:rsidR="004E6009" w:rsidRPr="00293F5A">
        <w:rPr>
          <w:rFonts w:ascii="Times New Roman" w:hAnsi="Times New Roman" w:cs="Times New Roman"/>
          <w:kern w:val="0"/>
          <w:sz w:val="24"/>
          <w:szCs w:val="24"/>
        </w:rPr>
        <w:t>Many arguments rely on modelling assumptions that may not apply in the real world or empirical predictions that do not present a strong case for any form of governance</w:t>
      </w:r>
      <w:r w:rsidR="00551C9B" w:rsidRPr="00293F5A">
        <w:rPr>
          <w:rFonts w:ascii="Times New Roman" w:hAnsi="Times New Roman" w:cs="Times New Roman"/>
          <w:kern w:val="0"/>
          <w:sz w:val="24"/>
          <w:szCs w:val="24"/>
        </w:rPr>
        <w:t>, federal or otherwise</w:t>
      </w:r>
      <w:r w:rsidR="004E6009" w:rsidRPr="00293F5A">
        <w:rPr>
          <w:rFonts w:ascii="Times New Roman" w:hAnsi="Times New Roman" w:cs="Times New Roman"/>
          <w:kern w:val="0"/>
          <w:sz w:val="24"/>
          <w:szCs w:val="24"/>
        </w:rPr>
        <w:t xml:space="preserve">. </w:t>
      </w:r>
      <w:r w:rsidR="00B63523" w:rsidRPr="00293F5A">
        <w:rPr>
          <w:rFonts w:ascii="Times New Roman" w:hAnsi="Times New Roman" w:cs="Times New Roman"/>
          <w:kern w:val="0"/>
          <w:sz w:val="24"/>
          <w:szCs w:val="24"/>
        </w:rPr>
        <w:t>There is minimal e</w:t>
      </w:r>
      <w:r w:rsidR="004E6009" w:rsidRPr="00293F5A">
        <w:rPr>
          <w:rFonts w:ascii="Times New Roman" w:hAnsi="Times New Roman" w:cs="Times New Roman"/>
          <w:kern w:val="0"/>
          <w:sz w:val="24"/>
          <w:szCs w:val="24"/>
        </w:rPr>
        <w:t xml:space="preserve">vidence that </w:t>
      </w:r>
      <w:r w:rsidR="00B63523" w:rsidRPr="00293F5A">
        <w:rPr>
          <w:rFonts w:ascii="Times New Roman" w:hAnsi="Times New Roman" w:cs="Times New Roman"/>
          <w:kern w:val="0"/>
          <w:sz w:val="24"/>
          <w:szCs w:val="24"/>
        </w:rPr>
        <w:t>‘local’ entities are more competent</w:t>
      </w:r>
      <w:r w:rsidR="00C269FF" w:rsidRPr="00293F5A">
        <w:rPr>
          <w:rFonts w:ascii="Times New Roman" w:hAnsi="Times New Roman" w:cs="Times New Roman"/>
          <w:kern w:val="0"/>
          <w:sz w:val="24"/>
          <w:szCs w:val="24"/>
        </w:rPr>
        <w:t xml:space="preserve"> or </w:t>
      </w:r>
      <w:r w:rsidR="00CA567B" w:rsidRPr="00293F5A">
        <w:rPr>
          <w:rFonts w:ascii="Times New Roman" w:hAnsi="Times New Roman" w:cs="Times New Roman"/>
          <w:sz w:val="24"/>
          <w:szCs w:val="24"/>
        </w:rPr>
        <w:t xml:space="preserve">that </w:t>
      </w:r>
      <w:r w:rsidR="00C269FF" w:rsidRPr="00293F5A">
        <w:rPr>
          <w:rFonts w:ascii="Times New Roman" w:hAnsi="Times New Roman" w:cs="Times New Roman"/>
          <w:sz w:val="24"/>
          <w:szCs w:val="24"/>
        </w:rPr>
        <w:t>subjects</w:t>
      </w:r>
      <w:r w:rsidR="00CA567B" w:rsidRPr="00293F5A">
        <w:rPr>
          <w:rFonts w:ascii="Times New Roman" w:hAnsi="Times New Roman" w:cs="Times New Roman"/>
          <w:sz w:val="24"/>
          <w:szCs w:val="24"/>
        </w:rPr>
        <w:t xml:space="preserve"> or decision-makers are more competent in federal states.</w:t>
      </w:r>
      <w:r w:rsidR="00CA567B" w:rsidRPr="00293F5A">
        <w:rPr>
          <w:rFonts w:ascii="Times New Roman" w:hAnsi="Times New Roman" w:cs="Times New Roman"/>
          <w:kern w:val="0"/>
          <w:sz w:val="24"/>
          <w:szCs w:val="24"/>
        </w:rPr>
        <w:t xml:space="preserve"> </w:t>
      </w:r>
      <w:r w:rsidR="00153B58" w:rsidRPr="00293F5A">
        <w:rPr>
          <w:rFonts w:ascii="Times New Roman" w:hAnsi="Times New Roman" w:cs="Times New Roman"/>
          <w:kern w:val="0"/>
          <w:sz w:val="24"/>
          <w:szCs w:val="24"/>
        </w:rPr>
        <w:t>Where</w:t>
      </w:r>
      <w:r w:rsidR="00CD2B6D" w:rsidRPr="00293F5A">
        <w:rPr>
          <w:rFonts w:ascii="Times New Roman" w:hAnsi="Times New Roman" w:cs="Times New Roman"/>
          <w:kern w:val="0"/>
          <w:sz w:val="24"/>
          <w:szCs w:val="24"/>
        </w:rPr>
        <w:t xml:space="preserve"> local politics are more accessible, </w:t>
      </w:r>
      <w:r w:rsidR="00CD2B6D" w:rsidRPr="00293F5A">
        <w:rPr>
          <w:rFonts w:ascii="Times New Roman" w:hAnsi="Times New Roman" w:cs="Times New Roman"/>
          <w:sz w:val="24"/>
          <w:szCs w:val="24"/>
        </w:rPr>
        <w:t xml:space="preserve">individuals may not know more about </w:t>
      </w:r>
      <w:r w:rsidR="00867F68" w:rsidRPr="00293F5A">
        <w:rPr>
          <w:rFonts w:ascii="Times New Roman" w:hAnsi="Times New Roman" w:cs="Times New Roman"/>
          <w:sz w:val="24"/>
          <w:szCs w:val="24"/>
        </w:rPr>
        <w:t xml:space="preserve">relevant </w:t>
      </w:r>
      <w:r w:rsidR="00CD2B6D" w:rsidRPr="00293F5A">
        <w:rPr>
          <w:rFonts w:ascii="Times New Roman" w:hAnsi="Times New Roman" w:cs="Times New Roman"/>
          <w:sz w:val="24"/>
          <w:szCs w:val="24"/>
        </w:rPr>
        <w:t>political context</w:t>
      </w:r>
      <w:r w:rsidR="00867F68" w:rsidRPr="00293F5A">
        <w:rPr>
          <w:rFonts w:ascii="Times New Roman" w:hAnsi="Times New Roman" w:cs="Times New Roman"/>
          <w:sz w:val="24"/>
          <w:szCs w:val="24"/>
        </w:rPr>
        <w:t>s</w:t>
      </w:r>
      <w:r w:rsidR="00CD2B6D" w:rsidRPr="00293F5A">
        <w:rPr>
          <w:rFonts w:ascii="Times New Roman" w:hAnsi="Times New Roman" w:cs="Times New Roman"/>
          <w:kern w:val="0"/>
          <w:sz w:val="24"/>
          <w:szCs w:val="24"/>
        </w:rPr>
        <w:t xml:space="preserve">. </w:t>
      </w:r>
      <w:r w:rsidR="00867F68" w:rsidRPr="00293F5A">
        <w:rPr>
          <w:rFonts w:ascii="Times New Roman" w:hAnsi="Times New Roman" w:cs="Times New Roman"/>
          <w:kern w:val="0"/>
          <w:sz w:val="24"/>
          <w:szCs w:val="24"/>
        </w:rPr>
        <w:t>Many do not have better knowledge of local politics and</w:t>
      </w:r>
      <w:r w:rsidR="00026F0D" w:rsidRPr="00293F5A">
        <w:rPr>
          <w:rFonts w:ascii="Times New Roman" w:hAnsi="Times New Roman" w:cs="Times New Roman"/>
          <w:kern w:val="0"/>
          <w:sz w:val="24"/>
          <w:szCs w:val="24"/>
        </w:rPr>
        <w:t xml:space="preserve"> </w:t>
      </w:r>
      <w:r w:rsidR="00867F68" w:rsidRPr="00293F5A">
        <w:rPr>
          <w:rFonts w:ascii="Times New Roman" w:hAnsi="Times New Roman" w:cs="Times New Roman"/>
          <w:kern w:val="0"/>
          <w:sz w:val="24"/>
          <w:szCs w:val="24"/>
        </w:rPr>
        <w:t xml:space="preserve">the </w:t>
      </w:r>
      <w:r w:rsidR="00026F0D" w:rsidRPr="00293F5A">
        <w:rPr>
          <w:rFonts w:ascii="Times New Roman" w:hAnsi="Times New Roman" w:cs="Times New Roman"/>
          <w:kern w:val="0"/>
          <w:sz w:val="24"/>
          <w:szCs w:val="24"/>
        </w:rPr>
        <w:t xml:space="preserve">increased complexity of decentralized </w:t>
      </w:r>
      <w:r w:rsidR="00867F68" w:rsidRPr="00293F5A">
        <w:rPr>
          <w:rFonts w:ascii="Times New Roman" w:hAnsi="Times New Roman" w:cs="Times New Roman"/>
          <w:kern w:val="0"/>
          <w:sz w:val="24"/>
          <w:szCs w:val="24"/>
        </w:rPr>
        <w:t xml:space="preserve">modes of </w:t>
      </w:r>
      <w:r w:rsidR="00026F0D" w:rsidRPr="00293F5A">
        <w:rPr>
          <w:rFonts w:ascii="Times New Roman" w:hAnsi="Times New Roman" w:cs="Times New Roman"/>
          <w:kern w:val="0"/>
          <w:sz w:val="24"/>
          <w:szCs w:val="24"/>
        </w:rPr>
        <w:t>governance make</w:t>
      </w:r>
      <w:r w:rsidR="00867F68" w:rsidRPr="00293F5A">
        <w:rPr>
          <w:rFonts w:ascii="Times New Roman" w:hAnsi="Times New Roman" w:cs="Times New Roman"/>
          <w:kern w:val="0"/>
          <w:sz w:val="24"/>
          <w:szCs w:val="24"/>
        </w:rPr>
        <w:t>s</w:t>
      </w:r>
      <w:r w:rsidR="00026F0D" w:rsidRPr="00293F5A">
        <w:rPr>
          <w:rFonts w:ascii="Times New Roman" w:hAnsi="Times New Roman" w:cs="Times New Roman"/>
          <w:kern w:val="0"/>
          <w:sz w:val="24"/>
          <w:szCs w:val="24"/>
        </w:rPr>
        <w:t xml:space="preserve"> it more difficult to secure all the information necessary to be a competent political participant. Man</w:t>
      </w:r>
      <w:r w:rsidR="00F94DB7" w:rsidRPr="00293F5A">
        <w:rPr>
          <w:rFonts w:ascii="Times New Roman" w:hAnsi="Times New Roman" w:cs="Times New Roman"/>
          <w:kern w:val="0"/>
          <w:sz w:val="24"/>
          <w:szCs w:val="24"/>
        </w:rPr>
        <w:t>y</w:t>
      </w:r>
      <w:r w:rsidR="00026F0D" w:rsidRPr="00293F5A">
        <w:rPr>
          <w:rFonts w:ascii="Times New Roman" w:hAnsi="Times New Roman" w:cs="Times New Roman"/>
          <w:kern w:val="0"/>
          <w:sz w:val="24"/>
          <w:szCs w:val="24"/>
        </w:rPr>
        <w:t xml:space="preserve"> l</w:t>
      </w:r>
      <w:r w:rsidR="00CA567B" w:rsidRPr="00293F5A">
        <w:rPr>
          <w:rFonts w:ascii="Times New Roman" w:hAnsi="Times New Roman" w:cs="Times New Roman"/>
          <w:kern w:val="0"/>
          <w:sz w:val="24"/>
          <w:szCs w:val="24"/>
        </w:rPr>
        <w:t xml:space="preserve">ocal entities </w:t>
      </w:r>
      <w:r w:rsidR="00026F0D" w:rsidRPr="00293F5A">
        <w:rPr>
          <w:rFonts w:ascii="Times New Roman" w:hAnsi="Times New Roman" w:cs="Times New Roman"/>
          <w:kern w:val="0"/>
          <w:sz w:val="24"/>
          <w:szCs w:val="24"/>
        </w:rPr>
        <w:t xml:space="preserve">then </w:t>
      </w:r>
      <w:r w:rsidR="00CA567B" w:rsidRPr="00293F5A">
        <w:rPr>
          <w:rFonts w:ascii="Times New Roman" w:hAnsi="Times New Roman" w:cs="Times New Roman"/>
          <w:kern w:val="0"/>
          <w:sz w:val="24"/>
          <w:szCs w:val="24"/>
        </w:rPr>
        <w:t xml:space="preserve">face </w:t>
      </w:r>
      <w:r w:rsidR="00867F68" w:rsidRPr="00293F5A">
        <w:rPr>
          <w:rFonts w:ascii="Times New Roman" w:hAnsi="Times New Roman" w:cs="Times New Roman"/>
          <w:kern w:val="0"/>
          <w:sz w:val="24"/>
          <w:szCs w:val="24"/>
        </w:rPr>
        <w:t xml:space="preserve">distinct </w:t>
      </w:r>
      <w:r w:rsidR="00CA567B" w:rsidRPr="00293F5A">
        <w:rPr>
          <w:rFonts w:ascii="Times New Roman" w:hAnsi="Times New Roman" w:cs="Times New Roman"/>
          <w:kern w:val="0"/>
          <w:sz w:val="24"/>
          <w:szCs w:val="24"/>
        </w:rPr>
        <w:t>biases</w:t>
      </w:r>
      <w:r w:rsidR="00CD2B6D" w:rsidRPr="00293F5A">
        <w:rPr>
          <w:rFonts w:ascii="Times New Roman" w:hAnsi="Times New Roman" w:cs="Times New Roman"/>
          <w:kern w:val="0"/>
          <w:sz w:val="24"/>
          <w:szCs w:val="24"/>
        </w:rPr>
        <w:t xml:space="preserve"> and incentives</w:t>
      </w:r>
      <w:r w:rsidR="00CA567B" w:rsidRPr="00293F5A">
        <w:rPr>
          <w:rFonts w:ascii="Times New Roman" w:hAnsi="Times New Roman" w:cs="Times New Roman"/>
          <w:kern w:val="0"/>
          <w:sz w:val="24"/>
          <w:szCs w:val="24"/>
        </w:rPr>
        <w:t xml:space="preserve"> </w:t>
      </w:r>
      <w:r w:rsidR="00CD2B6D" w:rsidRPr="00293F5A">
        <w:rPr>
          <w:rFonts w:ascii="Times New Roman" w:hAnsi="Times New Roman" w:cs="Times New Roman"/>
          <w:kern w:val="0"/>
          <w:sz w:val="24"/>
          <w:szCs w:val="24"/>
        </w:rPr>
        <w:t xml:space="preserve">that could undermine rational processing of </w:t>
      </w:r>
      <w:r w:rsidR="00B527AF" w:rsidRPr="00293F5A">
        <w:rPr>
          <w:rFonts w:ascii="Times New Roman" w:hAnsi="Times New Roman" w:cs="Times New Roman"/>
          <w:kern w:val="0"/>
          <w:sz w:val="24"/>
          <w:szCs w:val="24"/>
        </w:rPr>
        <w:t xml:space="preserve">relevant </w:t>
      </w:r>
      <w:r w:rsidR="00CD2B6D" w:rsidRPr="00293F5A">
        <w:rPr>
          <w:rFonts w:ascii="Times New Roman" w:hAnsi="Times New Roman" w:cs="Times New Roman"/>
          <w:kern w:val="0"/>
          <w:sz w:val="24"/>
          <w:szCs w:val="24"/>
        </w:rPr>
        <w:t>information.</w:t>
      </w:r>
      <w:r w:rsidR="002717D6" w:rsidRPr="00293F5A">
        <w:rPr>
          <w:rFonts w:ascii="Times New Roman" w:hAnsi="Times New Roman" w:cs="Times New Roman"/>
          <w:kern w:val="0"/>
          <w:sz w:val="24"/>
          <w:szCs w:val="24"/>
        </w:rPr>
        <w:t xml:space="preserve"> </w:t>
      </w:r>
      <w:r w:rsidR="00B527AF" w:rsidRPr="00293F5A">
        <w:rPr>
          <w:rFonts w:ascii="Times New Roman" w:hAnsi="Times New Roman" w:cs="Times New Roman"/>
          <w:kern w:val="0"/>
          <w:sz w:val="24"/>
          <w:szCs w:val="24"/>
        </w:rPr>
        <w:t>Local biases</w:t>
      </w:r>
      <w:r w:rsidR="005223CE">
        <w:rPr>
          <w:rFonts w:ascii="Times New Roman" w:hAnsi="Times New Roman" w:cs="Times New Roman"/>
          <w:kern w:val="0"/>
          <w:sz w:val="24"/>
          <w:szCs w:val="24"/>
        </w:rPr>
        <w:t xml:space="preserve"> and </w:t>
      </w:r>
      <w:r w:rsidR="007C134B" w:rsidRPr="00293F5A">
        <w:rPr>
          <w:rFonts w:ascii="Times New Roman" w:hAnsi="Times New Roman" w:cs="Times New Roman"/>
          <w:kern w:val="0"/>
          <w:sz w:val="24"/>
          <w:szCs w:val="24"/>
        </w:rPr>
        <w:t>ir</w:t>
      </w:r>
      <w:r w:rsidR="00B527AF" w:rsidRPr="00293F5A">
        <w:rPr>
          <w:rFonts w:ascii="Times New Roman" w:hAnsi="Times New Roman" w:cs="Times New Roman"/>
          <w:kern w:val="0"/>
          <w:sz w:val="24"/>
          <w:szCs w:val="24"/>
        </w:rPr>
        <w:t>rationalities also</w:t>
      </w:r>
      <w:r w:rsidR="00F94DB7" w:rsidRPr="00293F5A">
        <w:rPr>
          <w:rFonts w:ascii="Times New Roman" w:hAnsi="Times New Roman" w:cs="Times New Roman"/>
          <w:kern w:val="0"/>
          <w:sz w:val="24"/>
          <w:szCs w:val="24"/>
        </w:rPr>
        <w:t xml:space="preserve"> stifle </w:t>
      </w:r>
      <w:r w:rsidR="007A45C6" w:rsidRPr="00293F5A">
        <w:rPr>
          <w:rFonts w:ascii="Times New Roman" w:hAnsi="Times New Roman" w:cs="Times New Roman"/>
          <w:kern w:val="0"/>
          <w:sz w:val="24"/>
          <w:szCs w:val="24"/>
        </w:rPr>
        <w:t xml:space="preserve">innovations </w:t>
      </w:r>
      <w:r w:rsidR="00B527AF" w:rsidRPr="00293F5A">
        <w:rPr>
          <w:rFonts w:ascii="Times New Roman" w:hAnsi="Times New Roman" w:cs="Times New Roman"/>
          <w:kern w:val="0"/>
          <w:sz w:val="24"/>
          <w:szCs w:val="24"/>
        </w:rPr>
        <w:t>undergirding</w:t>
      </w:r>
      <w:r w:rsidR="00F94DB7" w:rsidRPr="00293F5A">
        <w:rPr>
          <w:rFonts w:ascii="Times New Roman" w:hAnsi="Times New Roman" w:cs="Times New Roman"/>
          <w:kern w:val="0"/>
          <w:sz w:val="24"/>
          <w:szCs w:val="24"/>
        </w:rPr>
        <w:t xml:space="preserve"> s</w:t>
      </w:r>
      <w:r w:rsidR="00B527AF" w:rsidRPr="00293F5A">
        <w:rPr>
          <w:rFonts w:ascii="Times New Roman" w:hAnsi="Times New Roman" w:cs="Times New Roman"/>
          <w:kern w:val="0"/>
          <w:sz w:val="24"/>
          <w:szCs w:val="24"/>
        </w:rPr>
        <w:t>everal</w:t>
      </w:r>
      <w:r w:rsidR="00F94DB7" w:rsidRPr="00293F5A">
        <w:rPr>
          <w:rFonts w:ascii="Times New Roman" w:hAnsi="Times New Roman" w:cs="Times New Roman"/>
          <w:kern w:val="0"/>
          <w:sz w:val="24"/>
          <w:szCs w:val="24"/>
        </w:rPr>
        <w:t xml:space="preserve"> experimental arguments.</w:t>
      </w:r>
    </w:p>
    <w:p w14:paraId="2B80CB40" w14:textId="77777777" w:rsidR="00F94DB7" w:rsidRPr="00293F5A" w:rsidRDefault="00F94DB7" w:rsidP="00293F5A">
      <w:pPr>
        <w:spacing w:after="0" w:line="360" w:lineRule="auto"/>
        <w:rPr>
          <w:rFonts w:ascii="Times New Roman" w:hAnsi="Times New Roman" w:cs="Times New Roman"/>
          <w:kern w:val="0"/>
          <w:sz w:val="24"/>
          <w:szCs w:val="24"/>
        </w:rPr>
      </w:pPr>
    </w:p>
    <w:p w14:paraId="5ACA23AC" w14:textId="2A5D7A78" w:rsidR="004233DB" w:rsidRPr="00293F5A" w:rsidRDefault="002E294B" w:rsidP="00293F5A">
      <w:pPr>
        <w:spacing w:after="0" w:line="360" w:lineRule="auto"/>
        <w:rPr>
          <w:rFonts w:ascii="Times New Roman" w:hAnsi="Times New Roman" w:cs="Times New Roman"/>
          <w:kern w:val="0"/>
          <w:sz w:val="24"/>
          <w:szCs w:val="24"/>
        </w:rPr>
      </w:pPr>
      <w:r>
        <w:rPr>
          <w:rFonts w:ascii="Times New Roman" w:hAnsi="Times New Roman" w:cs="Times New Roman"/>
          <w:sz w:val="24"/>
          <w:szCs w:val="24"/>
          <w:lang w:val="en-US"/>
        </w:rPr>
        <w:lastRenderedPageBreak/>
        <w:t>E</w:t>
      </w:r>
      <w:r w:rsidR="008859EA" w:rsidRPr="00293F5A">
        <w:rPr>
          <w:rFonts w:ascii="Times New Roman" w:hAnsi="Times New Roman" w:cs="Times New Roman"/>
          <w:sz w:val="24"/>
          <w:szCs w:val="24"/>
          <w:lang w:val="en-US"/>
        </w:rPr>
        <w:t>xperiments, participatory and deliberative democracy</w:t>
      </w:r>
      <w:r w:rsidR="008A1EDB" w:rsidRPr="00293F5A">
        <w:rPr>
          <w:rFonts w:ascii="Times New Roman" w:hAnsi="Times New Roman" w:cs="Times New Roman"/>
          <w:sz w:val="24"/>
          <w:szCs w:val="24"/>
          <w:lang w:val="en-US"/>
        </w:rPr>
        <w:t xml:space="preserve"> exercise</w:t>
      </w:r>
      <w:r w:rsidR="00542B77" w:rsidRPr="00293F5A">
        <w:rPr>
          <w:rFonts w:ascii="Times New Roman" w:hAnsi="Times New Roman" w:cs="Times New Roman"/>
          <w:sz w:val="24"/>
          <w:szCs w:val="24"/>
          <w:lang w:val="en-US"/>
        </w:rPr>
        <w:t>s</w:t>
      </w:r>
      <w:r w:rsidR="002717D6" w:rsidRPr="00293F5A">
        <w:rPr>
          <w:rFonts w:ascii="Times New Roman" w:hAnsi="Times New Roman" w:cs="Times New Roman"/>
          <w:sz w:val="24"/>
          <w:szCs w:val="24"/>
          <w:lang w:val="en-US"/>
        </w:rPr>
        <w:t xml:space="preserve">, </w:t>
      </w:r>
      <w:r w:rsidR="008A1EDB" w:rsidRPr="00293F5A">
        <w:rPr>
          <w:rFonts w:ascii="Times New Roman" w:hAnsi="Times New Roman" w:cs="Times New Roman"/>
          <w:sz w:val="24"/>
          <w:szCs w:val="24"/>
          <w:lang w:val="en-US"/>
        </w:rPr>
        <w:t>and</w:t>
      </w:r>
      <w:r w:rsidR="002717D6" w:rsidRPr="00293F5A">
        <w:rPr>
          <w:rFonts w:ascii="Times New Roman" w:hAnsi="Times New Roman" w:cs="Times New Roman"/>
          <w:sz w:val="24"/>
          <w:szCs w:val="24"/>
          <w:lang w:val="en-US"/>
        </w:rPr>
        <w:t xml:space="preserve"> competition</w:t>
      </w:r>
      <w:r w:rsidR="006A1313" w:rsidRPr="00293F5A">
        <w:rPr>
          <w:rFonts w:ascii="Times New Roman" w:hAnsi="Times New Roman" w:cs="Times New Roman"/>
          <w:sz w:val="24"/>
          <w:szCs w:val="24"/>
          <w:lang w:val="en-US"/>
        </w:rPr>
        <w:t xml:space="preserve"> </w:t>
      </w:r>
      <w:r w:rsidR="008A1EDB" w:rsidRPr="00293F5A">
        <w:rPr>
          <w:rFonts w:ascii="Times New Roman" w:hAnsi="Times New Roman" w:cs="Times New Roman"/>
          <w:sz w:val="24"/>
          <w:szCs w:val="24"/>
          <w:lang w:val="en-US"/>
        </w:rPr>
        <w:t>in decentralized</w:t>
      </w:r>
      <w:r w:rsidR="006A1313" w:rsidRPr="00293F5A">
        <w:rPr>
          <w:rFonts w:ascii="Times New Roman" w:hAnsi="Times New Roman" w:cs="Times New Roman"/>
          <w:sz w:val="24"/>
          <w:szCs w:val="24"/>
          <w:lang w:val="en-US"/>
        </w:rPr>
        <w:t xml:space="preserve"> </w:t>
      </w:r>
      <w:r w:rsidR="008A1EDB" w:rsidRPr="00293F5A">
        <w:rPr>
          <w:rFonts w:ascii="Times New Roman" w:hAnsi="Times New Roman" w:cs="Times New Roman"/>
          <w:sz w:val="24"/>
          <w:szCs w:val="24"/>
          <w:lang w:val="en-US"/>
        </w:rPr>
        <w:t xml:space="preserve">or federal states </w:t>
      </w:r>
      <w:r>
        <w:rPr>
          <w:rFonts w:ascii="Times New Roman" w:hAnsi="Times New Roman" w:cs="Times New Roman"/>
          <w:sz w:val="24"/>
          <w:szCs w:val="24"/>
          <w:lang w:val="en-US"/>
        </w:rPr>
        <w:t xml:space="preserve">can be </w:t>
      </w:r>
      <w:r w:rsidR="008A1EDB" w:rsidRPr="00293F5A">
        <w:rPr>
          <w:rFonts w:ascii="Times New Roman" w:hAnsi="Times New Roman" w:cs="Times New Roman"/>
          <w:sz w:val="24"/>
          <w:szCs w:val="24"/>
          <w:lang w:val="en-US"/>
        </w:rPr>
        <w:t>epistemically</w:t>
      </w:r>
      <w:r w:rsidR="006A1313" w:rsidRPr="00293F5A">
        <w:rPr>
          <w:rFonts w:ascii="Times New Roman" w:hAnsi="Times New Roman" w:cs="Times New Roman"/>
          <w:sz w:val="24"/>
          <w:szCs w:val="24"/>
          <w:lang w:val="en-US"/>
        </w:rPr>
        <w:t xml:space="preserve"> </w:t>
      </w:r>
      <w:r w:rsidR="008A1EDB" w:rsidRPr="00293F5A">
        <w:rPr>
          <w:rFonts w:ascii="Times New Roman" w:hAnsi="Times New Roman" w:cs="Times New Roman"/>
          <w:sz w:val="24"/>
          <w:szCs w:val="24"/>
          <w:lang w:val="en-US"/>
        </w:rPr>
        <w:t xml:space="preserve">beneficial. </w:t>
      </w:r>
      <w:r w:rsidR="007A7418">
        <w:rPr>
          <w:rFonts w:ascii="Times New Roman" w:hAnsi="Times New Roman" w:cs="Times New Roman"/>
          <w:sz w:val="24"/>
          <w:szCs w:val="24"/>
          <w:lang w:val="en-US"/>
        </w:rPr>
        <w:t>Yet n</w:t>
      </w:r>
      <w:r w:rsidR="003101A4" w:rsidRPr="00293F5A">
        <w:rPr>
          <w:rFonts w:ascii="Times New Roman" w:hAnsi="Times New Roman" w:cs="Times New Roman"/>
          <w:sz w:val="24"/>
          <w:szCs w:val="24"/>
          <w:lang w:val="en-US"/>
        </w:rPr>
        <w:t xml:space="preserve">either </w:t>
      </w:r>
      <w:r w:rsidR="003101A4" w:rsidRPr="00293F5A">
        <w:rPr>
          <w:rFonts w:ascii="Times New Roman" w:hAnsi="Times New Roman" w:cs="Times New Roman"/>
          <w:sz w:val="24"/>
          <w:szCs w:val="24"/>
        </w:rPr>
        <w:t xml:space="preserve">multiple sites for experimentation nor multiple levels of deliberation guarantee more robust knowledge, let alone greater individual or group competence. </w:t>
      </w:r>
      <w:r w:rsidR="007A7418">
        <w:rPr>
          <w:rFonts w:ascii="Times New Roman" w:hAnsi="Times New Roman" w:cs="Times New Roman"/>
          <w:sz w:val="24"/>
          <w:szCs w:val="24"/>
        </w:rPr>
        <w:t xml:space="preserve">And </w:t>
      </w:r>
      <w:r w:rsidR="007A7418" w:rsidRPr="00293F5A">
        <w:rPr>
          <w:rFonts w:ascii="Times New Roman" w:hAnsi="Times New Roman" w:cs="Times New Roman"/>
          <w:sz w:val="24"/>
          <w:szCs w:val="24"/>
          <w:lang w:val="en-US"/>
        </w:rPr>
        <w:t xml:space="preserve">some forms of experimentation or participation/deliberation do not pair well with decentralized governance. </w:t>
      </w:r>
      <w:r w:rsidR="006242E8" w:rsidRPr="00293F5A">
        <w:rPr>
          <w:rFonts w:ascii="Times New Roman" w:hAnsi="Times New Roman" w:cs="Times New Roman"/>
          <w:sz w:val="24"/>
          <w:szCs w:val="24"/>
          <w:lang w:val="en-US"/>
        </w:rPr>
        <w:t xml:space="preserve">Decentralized governance can, in fact, make it less likely that parties will learn from relevant experiments or leverage </w:t>
      </w:r>
      <w:r w:rsidR="00C01F5A" w:rsidRPr="00293F5A">
        <w:rPr>
          <w:rFonts w:ascii="Times New Roman" w:hAnsi="Times New Roman" w:cs="Times New Roman"/>
          <w:sz w:val="24"/>
          <w:szCs w:val="24"/>
          <w:lang w:val="en-US"/>
        </w:rPr>
        <w:t xml:space="preserve">the benefits of deliberative exercises. </w:t>
      </w:r>
      <w:r w:rsidR="0038312F" w:rsidRPr="00293F5A">
        <w:rPr>
          <w:rFonts w:ascii="Times New Roman" w:hAnsi="Times New Roman" w:cs="Times New Roman"/>
          <w:sz w:val="24"/>
          <w:szCs w:val="24"/>
          <w:lang w:val="en-US"/>
        </w:rPr>
        <w:t xml:space="preserve">Decentralization </w:t>
      </w:r>
      <w:r w:rsidR="00EA3502" w:rsidRPr="00293F5A">
        <w:rPr>
          <w:rFonts w:ascii="Times New Roman" w:hAnsi="Times New Roman" w:cs="Times New Roman"/>
          <w:sz w:val="24"/>
          <w:szCs w:val="24"/>
          <w:lang w:val="en-US"/>
        </w:rPr>
        <w:t>also (and relatedly) cannot</w:t>
      </w:r>
      <w:r w:rsidR="00364E44" w:rsidRPr="00293F5A">
        <w:rPr>
          <w:rFonts w:ascii="Times New Roman" w:hAnsi="Times New Roman" w:cs="Times New Roman"/>
          <w:sz w:val="24"/>
          <w:szCs w:val="24"/>
          <w:lang w:val="en-US"/>
        </w:rPr>
        <w:t xml:space="preserve"> </w:t>
      </w:r>
      <w:r w:rsidR="00364E44" w:rsidRPr="00293F5A">
        <w:rPr>
          <w:rFonts w:ascii="Times New Roman" w:hAnsi="Times New Roman" w:cs="Times New Roman"/>
          <w:sz w:val="24"/>
          <w:szCs w:val="24"/>
        </w:rPr>
        <w:t xml:space="preserve">guarantee </w:t>
      </w:r>
      <w:r w:rsidR="0068353F">
        <w:rPr>
          <w:rFonts w:ascii="Times New Roman" w:hAnsi="Times New Roman" w:cs="Times New Roman"/>
          <w:sz w:val="24"/>
          <w:szCs w:val="24"/>
        </w:rPr>
        <w:t>the</w:t>
      </w:r>
      <w:r w:rsidR="00364E44" w:rsidRPr="00293F5A">
        <w:rPr>
          <w:rFonts w:ascii="Times New Roman" w:hAnsi="Times New Roman" w:cs="Times New Roman"/>
          <w:sz w:val="24"/>
          <w:szCs w:val="24"/>
        </w:rPr>
        <w:t xml:space="preserve"> increase</w:t>
      </w:r>
      <w:r w:rsidR="0068353F">
        <w:rPr>
          <w:rFonts w:ascii="Times New Roman" w:hAnsi="Times New Roman" w:cs="Times New Roman"/>
          <w:sz w:val="24"/>
          <w:szCs w:val="24"/>
        </w:rPr>
        <w:t>d</w:t>
      </w:r>
      <w:r w:rsidR="00364E44" w:rsidRPr="00293F5A">
        <w:rPr>
          <w:rFonts w:ascii="Times New Roman" w:hAnsi="Times New Roman" w:cs="Times New Roman"/>
          <w:sz w:val="24"/>
          <w:szCs w:val="24"/>
        </w:rPr>
        <w:t xml:space="preserve"> diversity</w:t>
      </w:r>
      <w:r w:rsidR="0068353F">
        <w:rPr>
          <w:rFonts w:ascii="Times New Roman" w:hAnsi="Times New Roman" w:cs="Times New Roman"/>
          <w:sz w:val="24"/>
          <w:szCs w:val="24"/>
        </w:rPr>
        <w:t xml:space="preserve"> that is central to several</w:t>
      </w:r>
      <w:r w:rsidR="00364E44" w:rsidRPr="00293F5A">
        <w:rPr>
          <w:rFonts w:ascii="Times New Roman" w:hAnsi="Times New Roman" w:cs="Times New Roman"/>
          <w:sz w:val="24"/>
          <w:szCs w:val="24"/>
        </w:rPr>
        <w:t xml:space="preserve"> competence</w:t>
      </w:r>
      <w:r w:rsidR="00BB7185">
        <w:rPr>
          <w:rFonts w:ascii="Times New Roman" w:hAnsi="Times New Roman" w:cs="Times New Roman"/>
          <w:sz w:val="24"/>
          <w:szCs w:val="24"/>
        </w:rPr>
        <w:t>-based arguments therefor</w:t>
      </w:r>
      <w:r w:rsidR="00364E44" w:rsidRPr="00293F5A">
        <w:rPr>
          <w:rFonts w:ascii="Times New Roman" w:hAnsi="Times New Roman" w:cs="Times New Roman"/>
          <w:sz w:val="24"/>
          <w:szCs w:val="24"/>
        </w:rPr>
        <w:t xml:space="preserve">. </w:t>
      </w:r>
      <w:r w:rsidR="00BB7185">
        <w:rPr>
          <w:rFonts w:ascii="Times New Roman" w:hAnsi="Times New Roman" w:cs="Times New Roman"/>
          <w:sz w:val="24"/>
          <w:szCs w:val="24"/>
        </w:rPr>
        <w:t>Indeed, d</w:t>
      </w:r>
      <w:r w:rsidR="00D95B0A">
        <w:rPr>
          <w:rFonts w:ascii="Times New Roman" w:hAnsi="Times New Roman" w:cs="Times New Roman"/>
          <w:sz w:val="24"/>
          <w:szCs w:val="24"/>
        </w:rPr>
        <w:t>ecentralization</w:t>
      </w:r>
      <w:r w:rsidR="00364E44" w:rsidRPr="00293F5A">
        <w:rPr>
          <w:rFonts w:ascii="Times New Roman" w:hAnsi="Times New Roman" w:cs="Times New Roman"/>
          <w:sz w:val="24"/>
          <w:szCs w:val="24"/>
        </w:rPr>
        <w:t xml:space="preserve"> </w:t>
      </w:r>
      <w:r w:rsidR="00CE429A">
        <w:rPr>
          <w:rFonts w:ascii="Times New Roman" w:hAnsi="Times New Roman" w:cs="Times New Roman"/>
          <w:sz w:val="24"/>
          <w:szCs w:val="24"/>
        </w:rPr>
        <w:t>can instead</w:t>
      </w:r>
      <w:r w:rsidR="00364E44" w:rsidRPr="00293F5A">
        <w:rPr>
          <w:rFonts w:ascii="Times New Roman" w:hAnsi="Times New Roman" w:cs="Times New Roman"/>
          <w:sz w:val="24"/>
          <w:szCs w:val="24"/>
        </w:rPr>
        <w:t xml:space="preserve"> homogenize.</w:t>
      </w:r>
      <w:r w:rsidR="0038312F" w:rsidRPr="00293F5A">
        <w:rPr>
          <w:rFonts w:ascii="Times New Roman" w:hAnsi="Times New Roman" w:cs="Times New Roman"/>
          <w:sz w:val="24"/>
          <w:szCs w:val="24"/>
          <w:lang w:val="en-US"/>
        </w:rPr>
        <w:t xml:space="preserve"> </w:t>
      </w:r>
      <w:r w:rsidR="00BB7185">
        <w:rPr>
          <w:rFonts w:ascii="Times New Roman" w:hAnsi="Times New Roman" w:cs="Times New Roman"/>
          <w:sz w:val="24"/>
          <w:szCs w:val="24"/>
          <w:lang w:val="en-US"/>
        </w:rPr>
        <w:t>C</w:t>
      </w:r>
      <w:r w:rsidR="00C01F5A" w:rsidRPr="00293F5A">
        <w:rPr>
          <w:rFonts w:ascii="Times New Roman" w:hAnsi="Times New Roman" w:cs="Times New Roman"/>
          <w:sz w:val="24"/>
          <w:szCs w:val="24"/>
          <w:lang w:val="en-US"/>
        </w:rPr>
        <w:t xml:space="preserve">ompetition-based arguments </w:t>
      </w:r>
      <w:r w:rsidR="00BE2842">
        <w:rPr>
          <w:rFonts w:ascii="Times New Roman" w:hAnsi="Times New Roman" w:cs="Times New Roman"/>
          <w:sz w:val="24"/>
          <w:szCs w:val="24"/>
          <w:lang w:val="en-US"/>
        </w:rPr>
        <w:t xml:space="preserve">above </w:t>
      </w:r>
      <w:r w:rsidR="00C01F5A" w:rsidRPr="00293F5A">
        <w:rPr>
          <w:rFonts w:ascii="Times New Roman" w:hAnsi="Times New Roman" w:cs="Times New Roman"/>
          <w:sz w:val="24"/>
          <w:szCs w:val="24"/>
          <w:lang w:val="en-US"/>
        </w:rPr>
        <w:t>appear less prone to challenge</w:t>
      </w:r>
      <w:r w:rsidR="00BB7185">
        <w:rPr>
          <w:rFonts w:ascii="Times New Roman" w:hAnsi="Times New Roman" w:cs="Times New Roman"/>
          <w:sz w:val="24"/>
          <w:szCs w:val="24"/>
          <w:lang w:val="en-US"/>
        </w:rPr>
        <w:t>. However,</w:t>
      </w:r>
      <w:r w:rsidR="00C01F5A" w:rsidRPr="00293F5A">
        <w:rPr>
          <w:rFonts w:ascii="Times New Roman" w:hAnsi="Times New Roman" w:cs="Times New Roman"/>
          <w:sz w:val="24"/>
          <w:szCs w:val="24"/>
          <w:lang w:val="en-US"/>
        </w:rPr>
        <w:t xml:space="preserve"> many rely on </w:t>
      </w:r>
      <w:r w:rsidR="00D95B0A">
        <w:rPr>
          <w:rFonts w:ascii="Times New Roman" w:hAnsi="Times New Roman" w:cs="Times New Roman"/>
          <w:sz w:val="24"/>
          <w:szCs w:val="24"/>
          <w:lang w:val="en-US"/>
        </w:rPr>
        <w:t>substantive</w:t>
      </w:r>
      <w:r w:rsidR="0038312F" w:rsidRPr="00293F5A">
        <w:rPr>
          <w:rFonts w:ascii="Times New Roman" w:hAnsi="Times New Roman" w:cs="Times New Roman"/>
          <w:sz w:val="24"/>
          <w:szCs w:val="24"/>
          <w:lang w:val="en-US"/>
        </w:rPr>
        <w:t xml:space="preserve"> views </w:t>
      </w:r>
      <w:r w:rsidR="00D95B0A">
        <w:rPr>
          <w:rFonts w:ascii="Times New Roman" w:hAnsi="Times New Roman" w:cs="Times New Roman"/>
          <w:sz w:val="24"/>
          <w:szCs w:val="24"/>
          <w:lang w:val="en-US"/>
        </w:rPr>
        <w:t>about</w:t>
      </w:r>
      <w:r w:rsidR="00BB7185">
        <w:rPr>
          <w:rFonts w:ascii="Times New Roman" w:hAnsi="Times New Roman" w:cs="Times New Roman"/>
          <w:sz w:val="24"/>
          <w:szCs w:val="24"/>
          <w:lang w:val="en-US"/>
        </w:rPr>
        <w:t xml:space="preserve"> the nature of federalism </w:t>
      </w:r>
      <w:r w:rsidR="0099547D">
        <w:rPr>
          <w:rFonts w:ascii="Times New Roman" w:hAnsi="Times New Roman" w:cs="Times New Roman"/>
          <w:sz w:val="24"/>
          <w:szCs w:val="24"/>
          <w:lang w:val="en-US"/>
        </w:rPr>
        <w:t>or</w:t>
      </w:r>
      <w:r w:rsidR="0038312F" w:rsidRPr="00293F5A">
        <w:rPr>
          <w:rFonts w:ascii="Times New Roman" w:hAnsi="Times New Roman" w:cs="Times New Roman"/>
          <w:sz w:val="24"/>
          <w:szCs w:val="24"/>
          <w:lang w:val="en-US"/>
        </w:rPr>
        <w:t xml:space="preserve"> competence</w:t>
      </w:r>
      <w:r w:rsidR="00D45497">
        <w:rPr>
          <w:rFonts w:ascii="Times New Roman" w:hAnsi="Times New Roman" w:cs="Times New Roman"/>
          <w:sz w:val="24"/>
          <w:szCs w:val="24"/>
          <w:lang w:val="en-US"/>
        </w:rPr>
        <w:t xml:space="preserve"> (and even views on capitalism)</w:t>
      </w:r>
      <w:r w:rsidR="0038312F" w:rsidRPr="00293F5A">
        <w:rPr>
          <w:rFonts w:ascii="Times New Roman" w:hAnsi="Times New Roman" w:cs="Times New Roman"/>
          <w:sz w:val="24"/>
          <w:szCs w:val="24"/>
          <w:lang w:val="en-US"/>
        </w:rPr>
        <w:t xml:space="preserve"> </w:t>
      </w:r>
      <w:r w:rsidR="00D45497">
        <w:rPr>
          <w:rFonts w:ascii="Times New Roman" w:hAnsi="Times New Roman" w:cs="Times New Roman"/>
          <w:sz w:val="24"/>
          <w:szCs w:val="24"/>
          <w:lang w:val="en-US"/>
        </w:rPr>
        <w:t xml:space="preserve">that </w:t>
      </w:r>
      <w:r w:rsidR="0038312F" w:rsidRPr="00293F5A">
        <w:rPr>
          <w:rFonts w:ascii="Times New Roman" w:hAnsi="Times New Roman" w:cs="Times New Roman"/>
          <w:sz w:val="24"/>
          <w:szCs w:val="24"/>
          <w:lang w:val="en-US"/>
        </w:rPr>
        <w:t>others will reject.</w:t>
      </w:r>
      <w:r w:rsidR="00E86E5A">
        <w:rPr>
          <w:rStyle w:val="FootnoteReference"/>
          <w:rFonts w:ascii="Times New Roman" w:hAnsi="Times New Roman" w:cs="Times New Roman"/>
          <w:sz w:val="24"/>
          <w:szCs w:val="24"/>
          <w:lang w:val="en-US"/>
        </w:rPr>
        <w:footnoteReference w:id="103"/>
      </w:r>
      <w:r w:rsidR="00E31090" w:rsidRPr="00293F5A">
        <w:rPr>
          <w:rFonts w:ascii="Times New Roman" w:hAnsi="Times New Roman" w:cs="Times New Roman"/>
          <w:sz w:val="24"/>
          <w:szCs w:val="24"/>
          <w:lang w:val="en-US"/>
        </w:rPr>
        <w:t xml:space="preserve"> </w:t>
      </w:r>
    </w:p>
    <w:p w14:paraId="04580D32" w14:textId="77777777" w:rsidR="00981E24" w:rsidRPr="00293F5A" w:rsidRDefault="00981E24" w:rsidP="00293F5A">
      <w:pPr>
        <w:spacing w:after="0" w:line="360" w:lineRule="auto"/>
        <w:rPr>
          <w:rFonts w:ascii="Times New Roman" w:hAnsi="Times New Roman" w:cs="Times New Roman"/>
          <w:sz w:val="24"/>
          <w:szCs w:val="24"/>
        </w:rPr>
      </w:pPr>
    </w:p>
    <w:p w14:paraId="6D909CC6" w14:textId="4F58F57F" w:rsidR="00EC3B7C" w:rsidRPr="00293F5A" w:rsidRDefault="00E309E6"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Federalism</w:t>
      </w:r>
      <w:r w:rsidR="00CF35B2" w:rsidRPr="00293F5A">
        <w:rPr>
          <w:rFonts w:ascii="Times New Roman" w:hAnsi="Times New Roman" w:cs="Times New Roman"/>
          <w:sz w:val="24"/>
          <w:szCs w:val="24"/>
          <w:lang w:val="en-US"/>
        </w:rPr>
        <w:t xml:space="preserve"> in particular</w:t>
      </w:r>
      <w:r w:rsidRPr="00293F5A">
        <w:rPr>
          <w:rFonts w:ascii="Times New Roman" w:hAnsi="Times New Roman" w:cs="Times New Roman"/>
          <w:sz w:val="24"/>
          <w:szCs w:val="24"/>
          <w:lang w:val="en-US"/>
        </w:rPr>
        <w:t xml:space="preserve"> is not, </w:t>
      </w:r>
      <w:r w:rsidR="00CF35B2" w:rsidRPr="00293F5A">
        <w:rPr>
          <w:rFonts w:ascii="Times New Roman" w:hAnsi="Times New Roman" w:cs="Times New Roman"/>
          <w:sz w:val="24"/>
          <w:szCs w:val="24"/>
          <w:lang w:val="en-US"/>
        </w:rPr>
        <w:t>moreover</w:t>
      </w:r>
      <w:r w:rsidRPr="00293F5A">
        <w:rPr>
          <w:rFonts w:ascii="Times New Roman" w:hAnsi="Times New Roman" w:cs="Times New Roman"/>
          <w:sz w:val="24"/>
          <w:szCs w:val="24"/>
          <w:lang w:val="en-US"/>
        </w:rPr>
        <w:t xml:space="preserve">, necessary to secure </w:t>
      </w:r>
      <w:r w:rsidR="00CF35B2" w:rsidRPr="00293F5A">
        <w:rPr>
          <w:rFonts w:ascii="Times New Roman" w:hAnsi="Times New Roman" w:cs="Times New Roman"/>
          <w:sz w:val="24"/>
          <w:szCs w:val="24"/>
          <w:lang w:val="en-US"/>
        </w:rPr>
        <w:t xml:space="preserve">decentralization’s </w:t>
      </w:r>
      <w:r w:rsidRPr="00293F5A">
        <w:rPr>
          <w:rFonts w:ascii="Times New Roman" w:hAnsi="Times New Roman" w:cs="Times New Roman"/>
          <w:sz w:val="24"/>
          <w:szCs w:val="24"/>
          <w:lang w:val="en-US"/>
        </w:rPr>
        <w:t xml:space="preserve">epistemic benefits and presents distinct epistemic challenges. </w:t>
      </w:r>
      <w:r w:rsidR="00592511" w:rsidRPr="00293F5A">
        <w:rPr>
          <w:rFonts w:ascii="Times New Roman" w:hAnsi="Times New Roman" w:cs="Times New Roman"/>
          <w:sz w:val="24"/>
          <w:szCs w:val="24"/>
          <w:lang w:val="en-US"/>
        </w:rPr>
        <w:t xml:space="preserve">Policy experiments, participatory and deliberative processes, and </w:t>
      </w:r>
      <w:r w:rsidR="000F0FC4" w:rsidRPr="00293F5A">
        <w:rPr>
          <w:rFonts w:ascii="Times New Roman" w:hAnsi="Times New Roman" w:cs="Times New Roman"/>
          <w:sz w:val="24"/>
          <w:szCs w:val="24"/>
          <w:lang w:val="en-US"/>
        </w:rPr>
        <w:t xml:space="preserve">competition occur in non-federal states. </w:t>
      </w:r>
      <w:r w:rsidR="0000592E" w:rsidRPr="00293F5A">
        <w:rPr>
          <w:rFonts w:ascii="Times New Roman" w:hAnsi="Times New Roman" w:cs="Times New Roman"/>
          <w:sz w:val="24"/>
          <w:szCs w:val="24"/>
          <w:lang w:val="en-US"/>
        </w:rPr>
        <w:t>And the conditions necessary for beneficial policy learning or knowledge development do not appear in many federal states.</w:t>
      </w:r>
      <w:r w:rsidR="0053488F" w:rsidRPr="00293F5A">
        <w:rPr>
          <w:rFonts w:ascii="Times New Roman" w:hAnsi="Times New Roman" w:cs="Times New Roman"/>
          <w:sz w:val="24"/>
          <w:szCs w:val="24"/>
          <w:lang w:val="en-US"/>
        </w:rPr>
        <w:t xml:space="preserve"> Competition-based </w:t>
      </w:r>
      <w:r w:rsidR="00FC7DF4" w:rsidRPr="00293F5A">
        <w:rPr>
          <w:rFonts w:ascii="Times New Roman" w:hAnsi="Times New Roman" w:cs="Times New Roman"/>
          <w:sz w:val="24"/>
          <w:szCs w:val="24"/>
          <w:lang w:val="en-US"/>
        </w:rPr>
        <w:t xml:space="preserve">learning occurs in states </w:t>
      </w:r>
      <w:r w:rsidR="005C264D" w:rsidRPr="00293F5A">
        <w:rPr>
          <w:rFonts w:ascii="Times New Roman" w:hAnsi="Times New Roman" w:cs="Times New Roman"/>
          <w:sz w:val="24"/>
          <w:szCs w:val="24"/>
          <w:lang w:val="en-US"/>
        </w:rPr>
        <w:t>that do not fit the definition of federalism above.</w:t>
      </w:r>
      <w:r w:rsidR="00FC7DF4" w:rsidRPr="00293F5A">
        <w:rPr>
          <w:rFonts w:ascii="Times New Roman" w:hAnsi="Times New Roman" w:cs="Times New Roman"/>
          <w:sz w:val="24"/>
          <w:szCs w:val="24"/>
          <w:lang w:val="en-US"/>
        </w:rPr>
        <w:t xml:space="preserve"> </w:t>
      </w:r>
      <w:r w:rsidR="005C264D" w:rsidRPr="00293F5A">
        <w:rPr>
          <w:rFonts w:ascii="Times New Roman" w:hAnsi="Times New Roman" w:cs="Times New Roman"/>
          <w:sz w:val="24"/>
          <w:szCs w:val="24"/>
          <w:lang w:val="en-US"/>
        </w:rPr>
        <w:t>And f</w:t>
      </w:r>
      <w:r w:rsidR="000F0FC4" w:rsidRPr="00293F5A">
        <w:rPr>
          <w:rFonts w:ascii="Times New Roman" w:hAnsi="Times New Roman" w:cs="Times New Roman"/>
          <w:sz w:val="24"/>
          <w:szCs w:val="24"/>
          <w:lang w:val="en-US"/>
        </w:rPr>
        <w:t>ederal design can</w:t>
      </w:r>
      <w:r w:rsidR="0000592E" w:rsidRPr="00293F5A">
        <w:rPr>
          <w:rFonts w:ascii="Times New Roman" w:hAnsi="Times New Roman" w:cs="Times New Roman"/>
          <w:sz w:val="24"/>
          <w:szCs w:val="24"/>
          <w:lang w:val="en-US"/>
        </w:rPr>
        <w:t xml:space="preserve"> </w:t>
      </w:r>
      <w:r w:rsidR="000F0FC4" w:rsidRPr="00293F5A">
        <w:rPr>
          <w:rFonts w:ascii="Times New Roman" w:hAnsi="Times New Roman" w:cs="Times New Roman"/>
          <w:sz w:val="24"/>
          <w:szCs w:val="24"/>
          <w:lang w:val="en-US"/>
        </w:rPr>
        <w:t xml:space="preserve">make beneficial experiences less likely by ossifying </w:t>
      </w:r>
      <w:r w:rsidR="0000592E" w:rsidRPr="00293F5A">
        <w:rPr>
          <w:rFonts w:ascii="Times New Roman" w:hAnsi="Times New Roman" w:cs="Times New Roman"/>
          <w:sz w:val="24"/>
          <w:szCs w:val="24"/>
          <w:lang w:val="en-US"/>
        </w:rPr>
        <w:t xml:space="preserve">homogeneity or </w:t>
      </w:r>
      <w:r w:rsidR="00374001" w:rsidRPr="00293F5A">
        <w:rPr>
          <w:rFonts w:ascii="Times New Roman" w:hAnsi="Times New Roman" w:cs="Times New Roman"/>
          <w:sz w:val="24"/>
          <w:szCs w:val="24"/>
          <w:lang w:val="en-US"/>
        </w:rPr>
        <w:t xml:space="preserve">decreasing the potential benefits of experiments. </w:t>
      </w:r>
      <w:r w:rsidR="00EC3B7C" w:rsidRPr="00293F5A">
        <w:rPr>
          <w:rFonts w:ascii="Times New Roman" w:hAnsi="Times New Roman" w:cs="Times New Roman"/>
          <w:sz w:val="24"/>
          <w:szCs w:val="24"/>
          <w:lang w:val="en-US"/>
        </w:rPr>
        <w:t>Federalism also</w:t>
      </w:r>
      <w:r w:rsidR="00374001" w:rsidRPr="00293F5A">
        <w:rPr>
          <w:rFonts w:ascii="Times New Roman" w:hAnsi="Times New Roman" w:cs="Times New Roman"/>
          <w:sz w:val="24"/>
          <w:szCs w:val="24"/>
          <w:lang w:val="en-US"/>
        </w:rPr>
        <w:t xml:space="preserve"> </w:t>
      </w:r>
      <w:r w:rsidR="0000592E" w:rsidRPr="00293F5A">
        <w:rPr>
          <w:rFonts w:ascii="Times New Roman" w:hAnsi="Times New Roman" w:cs="Times New Roman"/>
          <w:sz w:val="24"/>
          <w:szCs w:val="24"/>
          <w:lang w:val="en-US"/>
        </w:rPr>
        <w:t>eliminat</w:t>
      </w:r>
      <w:r w:rsidR="00374001" w:rsidRPr="00293F5A">
        <w:rPr>
          <w:rFonts w:ascii="Times New Roman" w:hAnsi="Times New Roman" w:cs="Times New Roman"/>
          <w:sz w:val="24"/>
          <w:szCs w:val="24"/>
          <w:lang w:val="en-US"/>
        </w:rPr>
        <w:t>es</w:t>
      </w:r>
      <w:r w:rsidR="0000592E" w:rsidRPr="00293F5A">
        <w:rPr>
          <w:rFonts w:ascii="Times New Roman" w:hAnsi="Times New Roman" w:cs="Times New Roman"/>
          <w:sz w:val="24"/>
          <w:szCs w:val="24"/>
          <w:lang w:val="en-US"/>
        </w:rPr>
        <w:t xml:space="preserve"> the ‘checks’ on epistemically problematic state-level activities provided by devolution and other forms of decentralization in which </w:t>
      </w:r>
      <w:r w:rsidR="00EC3B7C" w:rsidRPr="00293F5A">
        <w:rPr>
          <w:rFonts w:ascii="Times New Roman" w:hAnsi="Times New Roman" w:cs="Times New Roman"/>
          <w:sz w:val="24"/>
          <w:szCs w:val="24"/>
          <w:lang w:val="en-US"/>
        </w:rPr>
        <w:t>sub-state</w:t>
      </w:r>
      <w:r w:rsidR="0000592E" w:rsidRPr="00293F5A">
        <w:rPr>
          <w:rFonts w:ascii="Times New Roman" w:hAnsi="Times New Roman" w:cs="Times New Roman"/>
          <w:sz w:val="24"/>
          <w:szCs w:val="24"/>
          <w:lang w:val="en-US"/>
        </w:rPr>
        <w:t xml:space="preserve"> activities are subject to central oversight.</w:t>
      </w:r>
      <w:r w:rsidR="00BA3820" w:rsidRPr="00293F5A">
        <w:rPr>
          <w:rStyle w:val="FootnoteReference"/>
          <w:rFonts w:ascii="Times New Roman" w:hAnsi="Times New Roman" w:cs="Times New Roman"/>
          <w:sz w:val="24"/>
          <w:szCs w:val="24"/>
          <w:lang w:val="en-US"/>
        </w:rPr>
        <w:footnoteReference w:id="104"/>
      </w:r>
    </w:p>
    <w:p w14:paraId="5F697CE8" w14:textId="77777777" w:rsidR="00EC3B7C" w:rsidRPr="00293F5A" w:rsidRDefault="00EC3B7C" w:rsidP="00293F5A">
      <w:pPr>
        <w:spacing w:after="0" w:line="360" w:lineRule="auto"/>
        <w:rPr>
          <w:rFonts w:ascii="Times New Roman" w:hAnsi="Times New Roman" w:cs="Times New Roman"/>
          <w:sz w:val="24"/>
          <w:szCs w:val="24"/>
          <w:lang w:val="en-US"/>
        </w:rPr>
      </w:pPr>
    </w:p>
    <w:p w14:paraId="4CEE0E35" w14:textId="7F48FFB4" w:rsidR="00297551" w:rsidRPr="00293F5A" w:rsidRDefault="00930ECD"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 xml:space="preserve">Analyses above do not establish an all-things-considered case for federal or non-federal </w:t>
      </w:r>
      <w:r w:rsidR="00F10586">
        <w:rPr>
          <w:rFonts w:ascii="Times New Roman" w:hAnsi="Times New Roman" w:cs="Times New Roman"/>
          <w:sz w:val="24"/>
          <w:szCs w:val="24"/>
          <w:lang w:val="en-US"/>
        </w:rPr>
        <w:t xml:space="preserve">forms of </w:t>
      </w:r>
      <w:r w:rsidRPr="00293F5A">
        <w:rPr>
          <w:rFonts w:ascii="Times New Roman" w:hAnsi="Times New Roman" w:cs="Times New Roman"/>
          <w:sz w:val="24"/>
          <w:szCs w:val="24"/>
          <w:lang w:val="en-US"/>
        </w:rPr>
        <w:t>government</w:t>
      </w:r>
      <w:r w:rsidR="00525403" w:rsidRPr="00293F5A">
        <w:rPr>
          <w:rFonts w:ascii="Times New Roman" w:hAnsi="Times New Roman" w:cs="Times New Roman"/>
          <w:sz w:val="24"/>
          <w:szCs w:val="24"/>
          <w:lang w:val="en-US"/>
        </w:rPr>
        <w:t xml:space="preserve"> b</w:t>
      </w:r>
      <w:r w:rsidRPr="00293F5A">
        <w:rPr>
          <w:rFonts w:ascii="Times New Roman" w:hAnsi="Times New Roman" w:cs="Times New Roman"/>
          <w:sz w:val="24"/>
          <w:szCs w:val="24"/>
          <w:lang w:val="en-US"/>
        </w:rPr>
        <w:t xml:space="preserve">ut provide </w:t>
      </w:r>
      <w:r w:rsidR="00E90FF7" w:rsidRPr="00293F5A">
        <w:rPr>
          <w:rFonts w:ascii="Times New Roman" w:hAnsi="Times New Roman" w:cs="Times New Roman"/>
          <w:sz w:val="24"/>
          <w:szCs w:val="24"/>
          <w:lang w:val="en-US"/>
        </w:rPr>
        <w:t>reason for skepticism about epistemic arguments for federalism. Non-epistemic arguments, like those in Part I</w:t>
      </w:r>
      <w:r w:rsidR="007164BF" w:rsidRPr="00293F5A">
        <w:rPr>
          <w:rFonts w:ascii="Times New Roman" w:hAnsi="Times New Roman" w:cs="Times New Roman"/>
          <w:sz w:val="24"/>
          <w:szCs w:val="24"/>
          <w:lang w:val="en-US"/>
        </w:rPr>
        <w:t>I</w:t>
      </w:r>
      <w:r w:rsidR="00E90FF7" w:rsidRPr="00293F5A">
        <w:rPr>
          <w:rFonts w:ascii="Times New Roman" w:hAnsi="Times New Roman" w:cs="Times New Roman"/>
          <w:sz w:val="24"/>
          <w:szCs w:val="24"/>
          <w:lang w:val="en-US"/>
        </w:rPr>
        <w:t xml:space="preserve">, remain possible. </w:t>
      </w:r>
      <w:r w:rsidR="00F10586">
        <w:rPr>
          <w:rFonts w:ascii="Times New Roman" w:hAnsi="Times New Roman" w:cs="Times New Roman"/>
          <w:sz w:val="24"/>
          <w:szCs w:val="24"/>
        </w:rPr>
        <w:t>F</w:t>
      </w:r>
      <w:r w:rsidR="00E90FF7" w:rsidRPr="00293F5A">
        <w:rPr>
          <w:rFonts w:ascii="Times New Roman" w:hAnsi="Times New Roman" w:cs="Times New Roman"/>
          <w:sz w:val="24"/>
          <w:szCs w:val="24"/>
        </w:rPr>
        <w:t>or example,</w:t>
      </w:r>
      <w:r w:rsidR="008B4A84" w:rsidRPr="00293F5A">
        <w:rPr>
          <w:rFonts w:ascii="Times New Roman" w:hAnsi="Times New Roman" w:cs="Times New Roman"/>
          <w:sz w:val="24"/>
          <w:szCs w:val="24"/>
        </w:rPr>
        <w:t xml:space="preserve"> the non-epistemic value</w:t>
      </w:r>
      <w:r w:rsidR="001239BC" w:rsidRPr="00293F5A">
        <w:rPr>
          <w:rFonts w:ascii="Times New Roman" w:hAnsi="Times New Roman" w:cs="Times New Roman"/>
          <w:sz w:val="24"/>
          <w:szCs w:val="24"/>
        </w:rPr>
        <w:t xml:space="preserve"> of participation </w:t>
      </w:r>
      <w:r w:rsidR="00F10586">
        <w:rPr>
          <w:rFonts w:ascii="Times New Roman" w:hAnsi="Times New Roman" w:cs="Times New Roman"/>
          <w:sz w:val="24"/>
          <w:szCs w:val="24"/>
        </w:rPr>
        <w:t xml:space="preserve">may still </w:t>
      </w:r>
      <w:r w:rsidR="001239BC" w:rsidRPr="00293F5A">
        <w:rPr>
          <w:rFonts w:ascii="Times New Roman" w:hAnsi="Times New Roman" w:cs="Times New Roman"/>
          <w:sz w:val="24"/>
          <w:szCs w:val="24"/>
        </w:rPr>
        <w:t xml:space="preserve">justify decentralization or federalism. </w:t>
      </w:r>
      <w:r w:rsidR="00B073D4">
        <w:rPr>
          <w:rFonts w:ascii="Times New Roman" w:hAnsi="Times New Roman" w:cs="Times New Roman"/>
          <w:sz w:val="24"/>
          <w:szCs w:val="24"/>
        </w:rPr>
        <w:t>For another, d</w:t>
      </w:r>
      <w:r w:rsidR="00723D31">
        <w:rPr>
          <w:rFonts w:ascii="Times New Roman" w:hAnsi="Times New Roman" w:cs="Times New Roman"/>
          <w:sz w:val="24"/>
          <w:szCs w:val="24"/>
        </w:rPr>
        <w:t xml:space="preserve">ifferent entities </w:t>
      </w:r>
      <w:r w:rsidR="008E3A2B">
        <w:rPr>
          <w:rFonts w:ascii="Times New Roman" w:hAnsi="Times New Roman" w:cs="Times New Roman"/>
          <w:sz w:val="24"/>
          <w:szCs w:val="24"/>
        </w:rPr>
        <w:t>may need</w:t>
      </w:r>
      <w:r w:rsidR="00723D31">
        <w:rPr>
          <w:rFonts w:ascii="Times New Roman" w:hAnsi="Times New Roman" w:cs="Times New Roman"/>
          <w:sz w:val="24"/>
          <w:szCs w:val="24"/>
        </w:rPr>
        <w:t xml:space="preserve"> distinct domains of authority to ensure that </w:t>
      </w:r>
      <w:r w:rsidR="00CB72E0">
        <w:rPr>
          <w:rFonts w:ascii="Times New Roman" w:hAnsi="Times New Roman" w:cs="Times New Roman"/>
          <w:sz w:val="24"/>
          <w:szCs w:val="24"/>
        </w:rPr>
        <w:t xml:space="preserve">members’ </w:t>
      </w:r>
      <w:r w:rsidR="00E15C33">
        <w:rPr>
          <w:rFonts w:ascii="Times New Roman" w:hAnsi="Times New Roman" w:cs="Times New Roman"/>
          <w:sz w:val="24"/>
          <w:szCs w:val="24"/>
        </w:rPr>
        <w:t>influence over decision</w:t>
      </w:r>
      <w:r w:rsidR="00CB72E0">
        <w:rPr>
          <w:rFonts w:ascii="Times New Roman" w:hAnsi="Times New Roman" w:cs="Times New Roman"/>
          <w:sz w:val="24"/>
          <w:szCs w:val="24"/>
        </w:rPr>
        <w:t>s</w:t>
      </w:r>
      <w:r w:rsidR="00E15C33">
        <w:rPr>
          <w:rFonts w:ascii="Times New Roman" w:hAnsi="Times New Roman" w:cs="Times New Roman"/>
          <w:sz w:val="24"/>
          <w:szCs w:val="24"/>
        </w:rPr>
        <w:t xml:space="preserve"> track how much </w:t>
      </w:r>
      <w:r w:rsidR="00CB72E0">
        <w:rPr>
          <w:rFonts w:ascii="Times New Roman" w:hAnsi="Times New Roman" w:cs="Times New Roman"/>
          <w:sz w:val="24"/>
          <w:szCs w:val="24"/>
        </w:rPr>
        <w:t>they are</w:t>
      </w:r>
      <w:r w:rsidR="00E15C33">
        <w:rPr>
          <w:rFonts w:ascii="Times New Roman" w:hAnsi="Times New Roman" w:cs="Times New Roman"/>
          <w:sz w:val="24"/>
          <w:szCs w:val="24"/>
        </w:rPr>
        <w:t xml:space="preserve"> impacted </w:t>
      </w:r>
      <w:r w:rsidR="008E3A2B">
        <w:rPr>
          <w:rFonts w:ascii="Times New Roman" w:hAnsi="Times New Roman" w:cs="Times New Roman"/>
          <w:sz w:val="24"/>
          <w:szCs w:val="24"/>
        </w:rPr>
        <w:t xml:space="preserve">by </w:t>
      </w:r>
      <w:r w:rsidR="00CB72E0">
        <w:rPr>
          <w:rFonts w:ascii="Times New Roman" w:hAnsi="Times New Roman" w:cs="Times New Roman"/>
          <w:sz w:val="24"/>
          <w:szCs w:val="24"/>
        </w:rPr>
        <w:t>those decisions</w:t>
      </w:r>
      <w:r w:rsidR="00E15C33">
        <w:rPr>
          <w:rFonts w:ascii="Times New Roman" w:hAnsi="Times New Roman" w:cs="Times New Roman"/>
          <w:sz w:val="24"/>
          <w:szCs w:val="24"/>
        </w:rPr>
        <w:t>.</w:t>
      </w:r>
      <w:r w:rsidR="00E15C33">
        <w:rPr>
          <w:rStyle w:val="FootnoteReference"/>
          <w:rFonts w:ascii="Times New Roman" w:hAnsi="Times New Roman" w:cs="Times New Roman"/>
          <w:sz w:val="24"/>
          <w:szCs w:val="24"/>
        </w:rPr>
        <w:footnoteReference w:id="105"/>
      </w:r>
      <w:r w:rsidR="00723D31">
        <w:rPr>
          <w:rFonts w:ascii="Times New Roman" w:hAnsi="Times New Roman" w:cs="Times New Roman"/>
          <w:sz w:val="24"/>
          <w:szCs w:val="24"/>
        </w:rPr>
        <w:t xml:space="preserve"> </w:t>
      </w:r>
      <w:r w:rsidR="00CB72E0">
        <w:rPr>
          <w:rFonts w:ascii="Times New Roman" w:hAnsi="Times New Roman" w:cs="Times New Roman"/>
          <w:sz w:val="24"/>
          <w:szCs w:val="24"/>
        </w:rPr>
        <w:t>However,</w:t>
      </w:r>
      <w:r w:rsidR="00031CF0" w:rsidRPr="00293F5A">
        <w:rPr>
          <w:rFonts w:ascii="Times New Roman" w:hAnsi="Times New Roman" w:cs="Times New Roman"/>
          <w:sz w:val="24"/>
          <w:szCs w:val="24"/>
        </w:rPr>
        <w:t xml:space="preserve"> any </w:t>
      </w:r>
      <w:r w:rsidR="00CB72E0">
        <w:rPr>
          <w:rFonts w:ascii="Times New Roman" w:hAnsi="Times New Roman" w:cs="Times New Roman"/>
          <w:sz w:val="24"/>
          <w:szCs w:val="24"/>
        </w:rPr>
        <w:t xml:space="preserve">such </w:t>
      </w:r>
      <w:r w:rsidR="00031CF0" w:rsidRPr="00293F5A">
        <w:rPr>
          <w:rFonts w:ascii="Times New Roman" w:hAnsi="Times New Roman" w:cs="Times New Roman"/>
          <w:sz w:val="24"/>
          <w:szCs w:val="24"/>
        </w:rPr>
        <w:t xml:space="preserve">justification for federalism is likely to be non-epistemic and apply notwithstanding </w:t>
      </w:r>
      <w:r w:rsidR="00F10586">
        <w:rPr>
          <w:rFonts w:ascii="Times New Roman" w:hAnsi="Times New Roman" w:cs="Times New Roman"/>
          <w:sz w:val="24"/>
          <w:szCs w:val="24"/>
        </w:rPr>
        <w:t xml:space="preserve">attendant </w:t>
      </w:r>
      <w:r w:rsidR="00031CF0" w:rsidRPr="00293F5A">
        <w:rPr>
          <w:rFonts w:ascii="Times New Roman" w:hAnsi="Times New Roman" w:cs="Times New Roman"/>
          <w:sz w:val="24"/>
          <w:szCs w:val="24"/>
        </w:rPr>
        <w:t xml:space="preserve">epistemic costs. </w:t>
      </w:r>
      <w:r w:rsidR="001239BC" w:rsidRPr="00293F5A">
        <w:rPr>
          <w:rFonts w:ascii="Times New Roman" w:hAnsi="Times New Roman" w:cs="Times New Roman"/>
          <w:sz w:val="24"/>
          <w:szCs w:val="24"/>
        </w:rPr>
        <w:t>Accepting epistemic costs for democracy</w:t>
      </w:r>
      <w:r w:rsidR="00C065C9" w:rsidRPr="00293F5A">
        <w:rPr>
          <w:rFonts w:ascii="Times New Roman" w:hAnsi="Times New Roman" w:cs="Times New Roman"/>
          <w:sz w:val="24"/>
          <w:szCs w:val="24"/>
        </w:rPr>
        <w:t>’s sake</w:t>
      </w:r>
      <w:r w:rsidR="001239BC" w:rsidRPr="00293F5A">
        <w:rPr>
          <w:rFonts w:ascii="Times New Roman" w:hAnsi="Times New Roman" w:cs="Times New Roman"/>
          <w:sz w:val="24"/>
          <w:szCs w:val="24"/>
        </w:rPr>
        <w:t xml:space="preserve"> is </w:t>
      </w:r>
      <w:r w:rsidR="00833AE2" w:rsidRPr="00293F5A">
        <w:rPr>
          <w:rFonts w:ascii="Times New Roman" w:hAnsi="Times New Roman" w:cs="Times New Roman"/>
          <w:sz w:val="24"/>
          <w:szCs w:val="24"/>
        </w:rPr>
        <w:t xml:space="preserve">not </w:t>
      </w:r>
      <w:r w:rsidR="001239BC" w:rsidRPr="00293F5A">
        <w:rPr>
          <w:rFonts w:ascii="Times New Roman" w:hAnsi="Times New Roman" w:cs="Times New Roman"/>
          <w:sz w:val="24"/>
          <w:szCs w:val="24"/>
        </w:rPr>
        <w:t xml:space="preserve">novel. </w:t>
      </w:r>
      <w:r w:rsidR="00AF3B00" w:rsidRPr="00293F5A">
        <w:rPr>
          <w:rFonts w:ascii="Times New Roman" w:hAnsi="Times New Roman" w:cs="Times New Roman"/>
          <w:sz w:val="24"/>
          <w:szCs w:val="24"/>
        </w:rPr>
        <w:t>T</w:t>
      </w:r>
      <w:r w:rsidR="001239BC" w:rsidRPr="00293F5A">
        <w:rPr>
          <w:rFonts w:ascii="Times New Roman" w:hAnsi="Times New Roman" w:cs="Times New Roman"/>
          <w:sz w:val="24"/>
          <w:szCs w:val="24"/>
        </w:rPr>
        <w:t xml:space="preserve">he preceding </w:t>
      </w:r>
      <w:r w:rsidR="00C065C9" w:rsidRPr="00293F5A">
        <w:rPr>
          <w:rFonts w:ascii="Times New Roman" w:hAnsi="Times New Roman" w:cs="Times New Roman"/>
          <w:sz w:val="24"/>
          <w:szCs w:val="24"/>
        </w:rPr>
        <w:t>further</w:t>
      </w:r>
      <w:r w:rsidR="001239BC" w:rsidRPr="00293F5A">
        <w:rPr>
          <w:rFonts w:ascii="Times New Roman" w:hAnsi="Times New Roman" w:cs="Times New Roman"/>
          <w:sz w:val="24"/>
          <w:szCs w:val="24"/>
        </w:rPr>
        <w:t xml:space="preserve"> suggests decentralization will introduce such</w:t>
      </w:r>
      <w:r w:rsidR="008B4A84" w:rsidRPr="00293F5A">
        <w:rPr>
          <w:rFonts w:ascii="Times New Roman" w:hAnsi="Times New Roman" w:cs="Times New Roman"/>
          <w:sz w:val="24"/>
          <w:szCs w:val="24"/>
        </w:rPr>
        <w:t xml:space="preserve"> costs.</w:t>
      </w:r>
      <w:r w:rsidR="00297551" w:rsidRPr="00293F5A">
        <w:rPr>
          <w:rFonts w:ascii="Times New Roman" w:hAnsi="Times New Roman" w:cs="Times New Roman"/>
          <w:sz w:val="24"/>
          <w:szCs w:val="24"/>
        </w:rPr>
        <w:t xml:space="preserve"> </w:t>
      </w:r>
      <w:r w:rsidR="00FA7CA5">
        <w:rPr>
          <w:rFonts w:ascii="Times New Roman" w:hAnsi="Times New Roman" w:cs="Times New Roman"/>
          <w:sz w:val="24"/>
          <w:szCs w:val="24"/>
          <w:lang w:val="en-US"/>
        </w:rPr>
        <w:t>R</w:t>
      </w:r>
      <w:r w:rsidR="00833AE2" w:rsidRPr="00293F5A">
        <w:rPr>
          <w:rFonts w:ascii="Times New Roman" w:hAnsi="Times New Roman" w:cs="Times New Roman"/>
          <w:sz w:val="24"/>
          <w:szCs w:val="24"/>
          <w:lang w:val="en-US"/>
        </w:rPr>
        <w:t>eader</w:t>
      </w:r>
      <w:r w:rsidR="00FA7CA5">
        <w:rPr>
          <w:rFonts w:ascii="Times New Roman" w:hAnsi="Times New Roman" w:cs="Times New Roman"/>
          <w:sz w:val="24"/>
          <w:szCs w:val="24"/>
          <w:lang w:val="en-US"/>
        </w:rPr>
        <w:t>s</w:t>
      </w:r>
      <w:r w:rsidR="00833AE2" w:rsidRPr="00293F5A">
        <w:rPr>
          <w:rFonts w:ascii="Times New Roman" w:hAnsi="Times New Roman" w:cs="Times New Roman"/>
          <w:sz w:val="24"/>
          <w:szCs w:val="24"/>
          <w:lang w:val="en-US"/>
        </w:rPr>
        <w:t xml:space="preserve"> can decide</w:t>
      </w:r>
      <w:r w:rsidR="00297551" w:rsidRPr="00293F5A">
        <w:rPr>
          <w:rFonts w:ascii="Times New Roman" w:hAnsi="Times New Roman" w:cs="Times New Roman"/>
          <w:sz w:val="24"/>
          <w:szCs w:val="24"/>
          <w:lang w:val="en-US"/>
        </w:rPr>
        <w:t xml:space="preserve"> </w:t>
      </w:r>
      <w:r w:rsidR="00297551" w:rsidRPr="00293F5A">
        <w:rPr>
          <w:rFonts w:ascii="Times New Roman" w:hAnsi="Times New Roman" w:cs="Times New Roman"/>
          <w:sz w:val="24"/>
          <w:szCs w:val="24"/>
          <w:lang w:val="en-US"/>
        </w:rPr>
        <w:lastRenderedPageBreak/>
        <w:t xml:space="preserve">whether those trade-offs are worthwhile. </w:t>
      </w:r>
      <w:r w:rsidR="00AD7EE8" w:rsidRPr="00293F5A">
        <w:rPr>
          <w:rFonts w:ascii="Times New Roman" w:hAnsi="Times New Roman" w:cs="Times New Roman"/>
          <w:sz w:val="24"/>
          <w:szCs w:val="24"/>
          <w:lang w:val="en-US"/>
        </w:rPr>
        <w:t xml:space="preserve">I suspect their response will depend on how they view competence. </w:t>
      </w:r>
      <w:r w:rsidR="00E15C33">
        <w:rPr>
          <w:rFonts w:ascii="Times New Roman" w:hAnsi="Times New Roman" w:cs="Times New Roman"/>
          <w:sz w:val="24"/>
          <w:szCs w:val="24"/>
          <w:lang w:val="en-US"/>
        </w:rPr>
        <w:t>C</w:t>
      </w:r>
      <w:r w:rsidR="00297551" w:rsidRPr="00293F5A">
        <w:rPr>
          <w:rFonts w:ascii="Times New Roman" w:hAnsi="Times New Roman" w:cs="Times New Roman"/>
          <w:sz w:val="24"/>
          <w:szCs w:val="24"/>
          <w:lang w:val="en-US"/>
        </w:rPr>
        <w:t>oncerns a</w:t>
      </w:r>
      <w:r w:rsidR="00AD7EE8" w:rsidRPr="00293F5A">
        <w:rPr>
          <w:rFonts w:ascii="Times New Roman" w:hAnsi="Times New Roman" w:cs="Times New Roman"/>
          <w:sz w:val="24"/>
          <w:szCs w:val="24"/>
          <w:lang w:val="en-US"/>
        </w:rPr>
        <w:t>bove</w:t>
      </w:r>
      <w:r w:rsidR="00297551" w:rsidRPr="00293F5A">
        <w:rPr>
          <w:rFonts w:ascii="Times New Roman" w:hAnsi="Times New Roman" w:cs="Times New Roman"/>
          <w:sz w:val="24"/>
          <w:szCs w:val="24"/>
          <w:lang w:val="en-US"/>
        </w:rPr>
        <w:t xml:space="preserve"> bel</w:t>
      </w:r>
      <w:r w:rsidR="000124D3">
        <w:rPr>
          <w:rFonts w:ascii="Times New Roman" w:hAnsi="Times New Roman" w:cs="Times New Roman"/>
          <w:sz w:val="24"/>
          <w:szCs w:val="24"/>
          <w:lang w:val="en-US"/>
        </w:rPr>
        <w:t>ie</w:t>
      </w:r>
      <w:r w:rsidR="00297551" w:rsidRPr="00293F5A">
        <w:rPr>
          <w:rFonts w:ascii="Times New Roman" w:hAnsi="Times New Roman" w:cs="Times New Roman"/>
          <w:sz w:val="24"/>
          <w:szCs w:val="24"/>
          <w:lang w:val="en-US"/>
        </w:rPr>
        <w:t xml:space="preserve"> attempts to ground an epistemic </w:t>
      </w:r>
      <w:r w:rsidR="00297551" w:rsidRPr="00293F5A">
        <w:rPr>
          <w:rFonts w:ascii="Times New Roman" w:hAnsi="Times New Roman" w:cs="Times New Roman"/>
          <w:i/>
          <w:iCs/>
          <w:sz w:val="24"/>
          <w:szCs w:val="24"/>
          <w:lang w:val="en-US"/>
        </w:rPr>
        <w:t xml:space="preserve">presumption </w:t>
      </w:r>
      <w:r w:rsidR="00297551" w:rsidRPr="00293F5A">
        <w:rPr>
          <w:rFonts w:ascii="Times New Roman" w:hAnsi="Times New Roman" w:cs="Times New Roman"/>
          <w:sz w:val="24"/>
          <w:szCs w:val="24"/>
          <w:lang w:val="en-US"/>
        </w:rPr>
        <w:t xml:space="preserve">for decentralization. The </w:t>
      </w:r>
      <w:r w:rsidR="00A75335">
        <w:rPr>
          <w:rFonts w:ascii="Times New Roman" w:hAnsi="Times New Roman" w:cs="Times New Roman"/>
          <w:sz w:val="24"/>
          <w:szCs w:val="24"/>
          <w:lang w:val="en-US"/>
        </w:rPr>
        <w:t>foregoing</w:t>
      </w:r>
      <w:r w:rsidR="00297551" w:rsidRPr="00293F5A">
        <w:rPr>
          <w:rFonts w:ascii="Times New Roman" w:hAnsi="Times New Roman" w:cs="Times New Roman"/>
          <w:sz w:val="24"/>
          <w:szCs w:val="24"/>
          <w:lang w:val="en-US"/>
        </w:rPr>
        <w:t xml:space="preserve"> </w:t>
      </w:r>
      <w:r w:rsidR="00A75335">
        <w:rPr>
          <w:rFonts w:ascii="Times New Roman" w:hAnsi="Times New Roman" w:cs="Times New Roman"/>
          <w:sz w:val="24"/>
          <w:szCs w:val="24"/>
          <w:lang w:val="en-US"/>
        </w:rPr>
        <w:t>thus further undermines</w:t>
      </w:r>
      <w:r w:rsidR="00297551" w:rsidRPr="00293F5A">
        <w:rPr>
          <w:rFonts w:ascii="Times New Roman" w:hAnsi="Times New Roman" w:cs="Times New Roman"/>
          <w:sz w:val="24"/>
          <w:szCs w:val="24"/>
          <w:lang w:val="en-US"/>
        </w:rPr>
        <w:t xml:space="preserve"> epistemic appeals to subsidiarity. </w:t>
      </w:r>
    </w:p>
    <w:p w14:paraId="2094CC2E" w14:textId="77777777" w:rsidR="00297551" w:rsidRPr="00293F5A" w:rsidRDefault="00297551" w:rsidP="00293F5A">
      <w:pPr>
        <w:spacing w:after="0" w:line="360" w:lineRule="auto"/>
        <w:rPr>
          <w:rFonts w:ascii="Times New Roman" w:hAnsi="Times New Roman" w:cs="Times New Roman"/>
          <w:sz w:val="24"/>
          <w:szCs w:val="24"/>
          <w:lang w:val="en-US"/>
        </w:rPr>
      </w:pPr>
    </w:p>
    <w:p w14:paraId="5F3EB0A8" w14:textId="4D2FC40F" w:rsidR="00535502" w:rsidRPr="00293F5A" w:rsidRDefault="00FA7CA5" w:rsidP="00293F5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While s</w:t>
      </w:r>
      <w:r w:rsidR="00C4547F" w:rsidRPr="00293F5A">
        <w:rPr>
          <w:rFonts w:ascii="Times New Roman" w:hAnsi="Times New Roman" w:cs="Times New Roman"/>
          <w:sz w:val="24"/>
          <w:szCs w:val="24"/>
          <w:lang w:val="en-US"/>
        </w:rPr>
        <w:t xml:space="preserve">ome challenges above </w:t>
      </w:r>
      <w:r w:rsidR="002001E1">
        <w:rPr>
          <w:rFonts w:ascii="Times New Roman" w:hAnsi="Times New Roman" w:cs="Times New Roman"/>
          <w:sz w:val="24"/>
          <w:szCs w:val="24"/>
          <w:lang w:val="en-US"/>
        </w:rPr>
        <w:t>further</w:t>
      </w:r>
      <w:r w:rsidR="00C4547F" w:rsidRPr="00293F5A">
        <w:rPr>
          <w:rFonts w:ascii="Times New Roman" w:hAnsi="Times New Roman" w:cs="Times New Roman"/>
          <w:sz w:val="24"/>
          <w:szCs w:val="24"/>
          <w:lang w:val="en-US"/>
        </w:rPr>
        <w:t xml:space="preserve"> undermine arguments for decentralization within federal states</w:t>
      </w:r>
      <w:r>
        <w:rPr>
          <w:rFonts w:ascii="Times New Roman" w:hAnsi="Times New Roman" w:cs="Times New Roman"/>
          <w:sz w:val="24"/>
          <w:szCs w:val="24"/>
          <w:lang w:val="en-US"/>
        </w:rPr>
        <w:t>,</w:t>
      </w:r>
      <w:r w:rsidR="00C4547F">
        <w:rPr>
          <w:rFonts w:ascii="Times New Roman" w:hAnsi="Times New Roman" w:cs="Times New Roman"/>
          <w:sz w:val="24"/>
          <w:szCs w:val="24"/>
          <w:lang w:val="en-US"/>
        </w:rPr>
        <w:t xml:space="preserve"> the</w:t>
      </w:r>
      <w:r w:rsidR="00AD7EE8" w:rsidRPr="00293F5A">
        <w:rPr>
          <w:rFonts w:ascii="Times New Roman" w:hAnsi="Times New Roman" w:cs="Times New Roman"/>
          <w:sz w:val="24"/>
          <w:szCs w:val="24"/>
          <w:lang w:val="en-US"/>
        </w:rPr>
        <w:t xml:space="preserve"> preceding also offers guidance for how to structure federal states.</w:t>
      </w:r>
      <w:r w:rsidR="001D6E93" w:rsidRPr="00293F5A">
        <w:rPr>
          <w:rFonts w:ascii="Times New Roman" w:hAnsi="Times New Roman" w:cs="Times New Roman"/>
          <w:sz w:val="24"/>
          <w:szCs w:val="24"/>
          <w:lang w:val="en-US"/>
        </w:rPr>
        <w:t xml:space="preserve"> </w:t>
      </w:r>
      <w:r w:rsidR="00735FC1">
        <w:rPr>
          <w:rFonts w:ascii="Times New Roman" w:hAnsi="Times New Roman" w:cs="Times New Roman"/>
          <w:sz w:val="24"/>
          <w:szCs w:val="24"/>
          <w:lang w:val="en-US"/>
        </w:rPr>
        <w:t>W</w:t>
      </w:r>
      <w:r w:rsidR="00277189" w:rsidRPr="00293F5A">
        <w:rPr>
          <w:rFonts w:ascii="Times New Roman" w:hAnsi="Times New Roman" w:cs="Times New Roman"/>
          <w:sz w:val="24"/>
          <w:szCs w:val="24"/>
          <w:lang w:val="en-US"/>
        </w:rPr>
        <w:t>here federalism already obtains or is independently desirable, g</w:t>
      </w:r>
      <w:r w:rsidR="00535502" w:rsidRPr="00293F5A">
        <w:rPr>
          <w:rFonts w:ascii="Times New Roman" w:hAnsi="Times New Roman" w:cs="Times New Roman"/>
          <w:sz w:val="24"/>
          <w:szCs w:val="24"/>
          <w:lang w:val="en-US"/>
        </w:rPr>
        <w:t xml:space="preserve">ood federal design </w:t>
      </w:r>
      <w:r w:rsidR="002A10FB" w:rsidRPr="00293F5A">
        <w:rPr>
          <w:rFonts w:ascii="Times New Roman" w:hAnsi="Times New Roman" w:cs="Times New Roman"/>
          <w:sz w:val="24"/>
          <w:szCs w:val="24"/>
          <w:lang w:val="en-US"/>
        </w:rPr>
        <w:t xml:space="preserve">should </w:t>
      </w:r>
      <w:r w:rsidR="00535502" w:rsidRPr="00293F5A">
        <w:rPr>
          <w:rFonts w:ascii="Times New Roman" w:hAnsi="Times New Roman" w:cs="Times New Roman"/>
          <w:sz w:val="24"/>
          <w:szCs w:val="24"/>
          <w:lang w:val="en-US"/>
        </w:rPr>
        <w:t>protect against</w:t>
      </w:r>
      <w:r w:rsidR="00297551" w:rsidRPr="00293F5A">
        <w:rPr>
          <w:rFonts w:ascii="Times New Roman" w:hAnsi="Times New Roman" w:cs="Times New Roman"/>
          <w:sz w:val="24"/>
          <w:szCs w:val="24"/>
          <w:lang w:val="en-US"/>
        </w:rPr>
        <w:t xml:space="preserve"> </w:t>
      </w:r>
      <w:r w:rsidR="00535502" w:rsidRPr="00293F5A">
        <w:rPr>
          <w:rFonts w:ascii="Times New Roman" w:hAnsi="Times New Roman" w:cs="Times New Roman"/>
          <w:sz w:val="24"/>
          <w:szCs w:val="24"/>
          <w:lang w:val="en-US"/>
        </w:rPr>
        <w:t>specific epistemic threats</w:t>
      </w:r>
      <w:r w:rsidR="002A10FB" w:rsidRPr="00293F5A">
        <w:rPr>
          <w:rFonts w:ascii="Times New Roman" w:hAnsi="Times New Roman" w:cs="Times New Roman"/>
          <w:sz w:val="24"/>
          <w:szCs w:val="24"/>
          <w:lang w:val="en-US"/>
        </w:rPr>
        <w:t xml:space="preserve"> identified above</w:t>
      </w:r>
      <w:r w:rsidR="00535502" w:rsidRPr="00293F5A">
        <w:rPr>
          <w:rFonts w:ascii="Times New Roman" w:hAnsi="Times New Roman" w:cs="Times New Roman"/>
          <w:sz w:val="24"/>
          <w:szCs w:val="24"/>
          <w:lang w:val="en-US"/>
        </w:rPr>
        <w:t xml:space="preserve">. </w:t>
      </w:r>
      <w:r w:rsidR="00735FC1" w:rsidRPr="00293F5A">
        <w:rPr>
          <w:rFonts w:ascii="Times New Roman" w:hAnsi="Times New Roman" w:cs="Times New Roman"/>
          <w:sz w:val="24"/>
          <w:szCs w:val="24"/>
          <w:lang w:val="en-US"/>
        </w:rPr>
        <w:t xml:space="preserve">If </w:t>
      </w:r>
      <w:r w:rsidR="00735FC1">
        <w:rPr>
          <w:rFonts w:ascii="Times New Roman" w:hAnsi="Times New Roman" w:cs="Times New Roman"/>
          <w:sz w:val="24"/>
          <w:szCs w:val="24"/>
          <w:lang w:val="en-US"/>
        </w:rPr>
        <w:t>I am</w:t>
      </w:r>
      <w:r w:rsidR="00735FC1" w:rsidRPr="00293F5A">
        <w:rPr>
          <w:rFonts w:ascii="Times New Roman" w:hAnsi="Times New Roman" w:cs="Times New Roman"/>
          <w:sz w:val="24"/>
          <w:szCs w:val="24"/>
          <w:lang w:val="en-US"/>
        </w:rPr>
        <w:t xml:space="preserve"> correct, federal states</w:t>
      </w:r>
      <w:r w:rsidR="000A7E6B">
        <w:rPr>
          <w:rFonts w:ascii="Times New Roman" w:hAnsi="Times New Roman" w:cs="Times New Roman"/>
          <w:sz w:val="24"/>
          <w:szCs w:val="24"/>
          <w:lang w:val="en-US"/>
        </w:rPr>
        <w:t>,</w:t>
      </w:r>
      <w:r w:rsidR="00735FC1" w:rsidRPr="00293F5A">
        <w:rPr>
          <w:rFonts w:ascii="Times New Roman" w:hAnsi="Times New Roman" w:cs="Times New Roman"/>
          <w:sz w:val="24"/>
          <w:szCs w:val="24"/>
          <w:lang w:val="en-US"/>
        </w:rPr>
        <w:t xml:space="preserve"> </w:t>
      </w:r>
      <w:r w:rsidR="00735FC1">
        <w:rPr>
          <w:rFonts w:ascii="Times New Roman" w:hAnsi="Times New Roman" w:cs="Times New Roman"/>
          <w:sz w:val="24"/>
          <w:szCs w:val="24"/>
          <w:lang w:val="en-US"/>
        </w:rPr>
        <w:t>again</w:t>
      </w:r>
      <w:r w:rsidR="000A7E6B">
        <w:rPr>
          <w:rFonts w:ascii="Times New Roman" w:hAnsi="Times New Roman" w:cs="Times New Roman"/>
          <w:sz w:val="24"/>
          <w:szCs w:val="24"/>
          <w:lang w:val="en-US"/>
        </w:rPr>
        <w:t>,</w:t>
      </w:r>
      <w:r w:rsidR="00735FC1">
        <w:rPr>
          <w:rFonts w:ascii="Times New Roman" w:hAnsi="Times New Roman" w:cs="Times New Roman"/>
          <w:sz w:val="24"/>
          <w:szCs w:val="24"/>
          <w:lang w:val="en-US"/>
        </w:rPr>
        <w:t xml:space="preserve"> </w:t>
      </w:r>
      <w:r w:rsidR="00735FC1" w:rsidRPr="00293F5A">
        <w:rPr>
          <w:rFonts w:ascii="Times New Roman" w:hAnsi="Times New Roman" w:cs="Times New Roman"/>
          <w:sz w:val="24"/>
          <w:szCs w:val="24"/>
          <w:lang w:val="en-US"/>
        </w:rPr>
        <w:t>need not adopt a presumption in favour of decentralization.</w:t>
      </w:r>
      <w:r w:rsidR="00735FC1">
        <w:rPr>
          <w:rFonts w:ascii="Times New Roman" w:hAnsi="Times New Roman" w:cs="Times New Roman"/>
          <w:sz w:val="24"/>
          <w:szCs w:val="24"/>
          <w:lang w:val="en-US"/>
        </w:rPr>
        <w:t xml:space="preserve"> </w:t>
      </w:r>
      <w:r w:rsidR="00EB2C77" w:rsidRPr="00293F5A">
        <w:rPr>
          <w:rFonts w:ascii="Times New Roman" w:hAnsi="Times New Roman" w:cs="Times New Roman"/>
          <w:sz w:val="24"/>
          <w:szCs w:val="24"/>
          <w:lang w:val="en-US"/>
        </w:rPr>
        <w:t xml:space="preserve">At minimum, </w:t>
      </w:r>
      <w:r w:rsidR="00100EF4">
        <w:rPr>
          <w:rFonts w:ascii="Times New Roman" w:hAnsi="Times New Roman" w:cs="Times New Roman"/>
          <w:sz w:val="24"/>
          <w:szCs w:val="24"/>
          <w:lang w:val="en-US"/>
        </w:rPr>
        <w:t xml:space="preserve">however, </w:t>
      </w:r>
      <w:r w:rsidR="00EB2C77" w:rsidRPr="00293F5A">
        <w:rPr>
          <w:rFonts w:ascii="Times New Roman" w:hAnsi="Times New Roman" w:cs="Times New Roman"/>
          <w:sz w:val="24"/>
          <w:szCs w:val="24"/>
          <w:lang w:val="en-US"/>
        </w:rPr>
        <w:t>states</w:t>
      </w:r>
      <w:r w:rsidR="00AD7EE8" w:rsidRPr="00293F5A">
        <w:rPr>
          <w:rFonts w:ascii="Times New Roman" w:hAnsi="Times New Roman" w:cs="Times New Roman"/>
          <w:sz w:val="24"/>
          <w:szCs w:val="24"/>
          <w:lang w:val="en-US"/>
        </w:rPr>
        <w:t xml:space="preserve"> should create structural protections that minimize epistemic trade-offs occasioned by decentralization or federalism. </w:t>
      </w:r>
      <w:r w:rsidR="00C676AB" w:rsidRPr="00293F5A">
        <w:rPr>
          <w:rFonts w:ascii="Times New Roman" w:hAnsi="Times New Roman" w:cs="Times New Roman"/>
          <w:sz w:val="24"/>
          <w:szCs w:val="24"/>
          <w:lang w:val="en-US"/>
        </w:rPr>
        <w:t xml:space="preserve">Difficulties understanding complex governance, homogeneity-based biases and distortions, incentives against fruitful experimentation and towards inapt policy emulation/migration, and popular and media interests in more ‘national stories’ are just four representative challenges. </w:t>
      </w:r>
      <w:r w:rsidR="00AD7EE8" w:rsidRPr="00293F5A">
        <w:rPr>
          <w:rFonts w:ascii="Times New Roman" w:hAnsi="Times New Roman" w:cs="Times New Roman"/>
          <w:sz w:val="24"/>
          <w:szCs w:val="24"/>
          <w:lang w:val="en-US"/>
        </w:rPr>
        <w:t xml:space="preserve">Incentives for beneficial experimentation and </w:t>
      </w:r>
      <w:r w:rsidR="00117FE7" w:rsidRPr="00293F5A">
        <w:rPr>
          <w:rFonts w:ascii="Times New Roman" w:hAnsi="Times New Roman" w:cs="Times New Roman"/>
          <w:sz w:val="24"/>
          <w:szCs w:val="24"/>
          <w:lang w:val="en-US"/>
        </w:rPr>
        <w:t>policy learning and support for local education and media provide two potential</w:t>
      </w:r>
      <w:r w:rsidR="00444138">
        <w:rPr>
          <w:rFonts w:ascii="Times New Roman" w:hAnsi="Times New Roman" w:cs="Times New Roman"/>
          <w:sz w:val="24"/>
          <w:szCs w:val="24"/>
          <w:lang w:val="en-US"/>
        </w:rPr>
        <w:t>ly fruitful</w:t>
      </w:r>
      <w:r w:rsidR="00117FE7" w:rsidRPr="00293F5A">
        <w:rPr>
          <w:rFonts w:ascii="Times New Roman" w:hAnsi="Times New Roman" w:cs="Times New Roman"/>
          <w:sz w:val="24"/>
          <w:szCs w:val="24"/>
          <w:lang w:val="en-US"/>
        </w:rPr>
        <w:t xml:space="preserve"> </w:t>
      </w:r>
      <w:r w:rsidR="00100EF4">
        <w:rPr>
          <w:rFonts w:ascii="Times New Roman" w:hAnsi="Times New Roman" w:cs="Times New Roman"/>
          <w:sz w:val="24"/>
          <w:szCs w:val="24"/>
          <w:lang w:val="en-US"/>
        </w:rPr>
        <w:t>response</w:t>
      </w:r>
      <w:r w:rsidR="00C676AB">
        <w:rPr>
          <w:rFonts w:ascii="Times New Roman" w:hAnsi="Times New Roman" w:cs="Times New Roman"/>
          <w:sz w:val="24"/>
          <w:szCs w:val="24"/>
          <w:lang w:val="en-US"/>
        </w:rPr>
        <w:t>s thereto.</w:t>
      </w:r>
    </w:p>
    <w:p w14:paraId="5D5A588D" w14:textId="77777777" w:rsidR="006A797E" w:rsidRPr="00293F5A" w:rsidRDefault="006A797E" w:rsidP="00293F5A">
      <w:pPr>
        <w:spacing w:after="0" w:line="360" w:lineRule="auto"/>
        <w:rPr>
          <w:rFonts w:ascii="Times New Roman" w:hAnsi="Times New Roman" w:cs="Times New Roman"/>
          <w:sz w:val="24"/>
          <w:szCs w:val="24"/>
          <w:lang w:val="en-US"/>
        </w:rPr>
      </w:pPr>
    </w:p>
    <w:p w14:paraId="16970BC1" w14:textId="284E9AF5" w:rsidR="00921380" w:rsidRPr="00293F5A" w:rsidRDefault="00F25F0C" w:rsidP="00293F5A">
      <w:pPr>
        <w:spacing w:after="0" w:line="360" w:lineRule="auto"/>
        <w:rPr>
          <w:rFonts w:ascii="Times New Roman" w:hAnsi="Times New Roman" w:cs="Times New Roman"/>
          <w:sz w:val="24"/>
          <w:szCs w:val="24"/>
          <w:lang w:val="en-US"/>
        </w:rPr>
      </w:pPr>
      <w:r w:rsidRPr="00293F5A">
        <w:rPr>
          <w:rFonts w:ascii="Times New Roman" w:hAnsi="Times New Roman" w:cs="Times New Roman"/>
          <w:sz w:val="24"/>
          <w:szCs w:val="24"/>
          <w:lang w:val="en-US"/>
        </w:rPr>
        <w:t xml:space="preserve">These results also </w:t>
      </w:r>
      <w:r w:rsidR="007239B5" w:rsidRPr="00293F5A">
        <w:rPr>
          <w:rFonts w:ascii="Times New Roman" w:hAnsi="Times New Roman" w:cs="Times New Roman"/>
          <w:sz w:val="24"/>
          <w:szCs w:val="24"/>
          <w:lang w:val="en-US"/>
        </w:rPr>
        <w:t xml:space="preserve">highlight potentially </w:t>
      </w:r>
      <w:r w:rsidR="00444138" w:rsidRPr="00293F5A">
        <w:rPr>
          <w:rFonts w:ascii="Times New Roman" w:hAnsi="Times New Roman" w:cs="Times New Roman"/>
          <w:sz w:val="24"/>
          <w:szCs w:val="24"/>
          <w:lang w:val="en-US"/>
        </w:rPr>
        <w:t>productive</w:t>
      </w:r>
      <w:r w:rsidR="007239B5" w:rsidRPr="00293F5A">
        <w:rPr>
          <w:rFonts w:ascii="Times New Roman" w:hAnsi="Times New Roman" w:cs="Times New Roman"/>
          <w:sz w:val="24"/>
          <w:szCs w:val="24"/>
          <w:lang w:val="en-US"/>
        </w:rPr>
        <w:t xml:space="preserve"> </w:t>
      </w:r>
      <w:r w:rsidRPr="00293F5A">
        <w:rPr>
          <w:rFonts w:ascii="Times New Roman" w:hAnsi="Times New Roman" w:cs="Times New Roman"/>
          <w:sz w:val="24"/>
          <w:szCs w:val="24"/>
          <w:lang w:val="en-US"/>
        </w:rPr>
        <w:t>research</w:t>
      </w:r>
      <w:r w:rsidR="007239B5" w:rsidRPr="00293F5A">
        <w:rPr>
          <w:rFonts w:ascii="Times New Roman" w:hAnsi="Times New Roman" w:cs="Times New Roman"/>
          <w:sz w:val="24"/>
          <w:szCs w:val="24"/>
          <w:lang w:val="en-US"/>
        </w:rPr>
        <w:t xml:space="preserve"> paths</w:t>
      </w:r>
      <w:r w:rsidRPr="00293F5A">
        <w:rPr>
          <w:rFonts w:ascii="Times New Roman" w:hAnsi="Times New Roman" w:cs="Times New Roman"/>
          <w:sz w:val="24"/>
          <w:szCs w:val="24"/>
          <w:lang w:val="en-US"/>
        </w:rPr>
        <w:t xml:space="preserve">. </w:t>
      </w:r>
      <w:r w:rsidR="00921380" w:rsidRPr="00293F5A">
        <w:rPr>
          <w:rFonts w:ascii="Times New Roman" w:hAnsi="Times New Roman" w:cs="Times New Roman"/>
          <w:sz w:val="24"/>
          <w:szCs w:val="24"/>
          <w:lang w:val="en-US"/>
        </w:rPr>
        <w:t xml:space="preserve">Each argument </w:t>
      </w:r>
      <w:r w:rsidR="00DB6910" w:rsidRPr="00293F5A">
        <w:rPr>
          <w:rFonts w:ascii="Times New Roman" w:hAnsi="Times New Roman" w:cs="Times New Roman"/>
          <w:sz w:val="24"/>
          <w:szCs w:val="24"/>
          <w:lang w:val="en-US"/>
        </w:rPr>
        <w:t>above</w:t>
      </w:r>
      <w:r w:rsidR="00921380" w:rsidRPr="00293F5A">
        <w:rPr>
          <w:rFonts w:ascii="Times New Roman" w:hAnsi="Times New Roman" w:cs="Times New Roman"/>
          <w:sz w:val="24"/>
          <w:szCs w:val="24"/>
          <w:lang w:val="en-US"/>
        </w:rPr>
        <w:t xml:space="preserve"> </w:t>
      </w:r>
      <w:r w:rsidR="00247E13" w:rsidRPr="00293F5A">
        <w:rPr>
          <w:rFonts w:ascii="Times New Roman" w:hAnsi="Times New Roman" w:cs="Times New Roman"/>
          <w:sz w:val="24"/>
          <w:szCs w:val="24"/>
          <w:lang w:val="en-US"/>
        </w:rPr>
        <w:t>should</w:t>
      </w:r>
      <w:r w:rsidR="00921380" w:rsidRPr="00293F5A">
        <w:rPr>
          <w:rFonts w:ascii="Times New Roman" w:hAnsi="Times New Roman" w:cs="Times New Roman"/>
          <w:sz w:val="24"/>
          <w:szCs w:val="24"/>
          <w:lang w:val="en-US"/>
        </w:rPr>
        <w:t xml:space="preserve"> be more thorough</w:t>
      </w:r>
      <w:r w:rsidR="00516957" w:rsidRPr="00293F5A">
        <w:rPr>
          <w:rFonts w:ascii="Times New Roman" w:hAnsi="Times New Roman" w:cs="Times New Roman"/>
          <w:sz w:val="24"/>
          <w:szCs w:val="24"/>
          <w:lang w:val="en-US"/>
        </w:rPr>
        <w:t xml:space="preserve">ly </w:t>
      </w:r>
      <w:r w:rsidR="00921380" w:rsidRPr="00293F5A">
        <w:rPr>
          <w:rFonts w:ascii="Times New Roman" w:hAnsi="Times New Roman" w:cs="Times New Roman"/>
          <w:sz w:val="24"/>
          <w:szCs w:val="24"/>
          <w:lang w:val="en-US"/>
        </w:rPr>
        <w:t>test</w:t>
      </w:r>
      <w:r w:rsidR="00DB6910" w:rsidRPr="00293F5A">
        <w:rPr>
          <w:rFonts w:ascii="Times New Roman" w:hAnsi="Times New Roman" w:cs="Times New Roman"/>
          <w:sz w:val="24"/>
          <w:szCs w:val="24"/>
          <w:lang w:val="en-US"/>
        </w:rPr>
        <w:t>ed</w:t>
      </w:r>
      <w:r w:rsidR="00921380" w:rsidRPr="00293F5A">
        <w:rPr>
          <w:rFonts w:ascii="Times New Roman" w:hAnsi="Times New Roman" w:cs="Times New Roman"/>
          <w:sz w:val="24"/>
          <w:szCs w:val="24"/>
          <w:lang w:val="en-US"/>
        </w:rPr>
        <w:t xml:space="preserve"> against </w:t>
      </w:r>
      <w:r w:rsidR="00DB6910" w:rsidRPr="00293F5A">
        <w:rPr>
          <w:rFonts w:ascii="Times New Roman" w:hAnsi="Times New Roman" w:cs="Times New Roman"/>
          <w:sz w:val="24"/>
          <w:szCs w:val="24"/>
          <w:lang w:val="en-US"/>
        </w:rPr>
        <w:t>various</w:t>
      </w:r>
      <w:r w:rsidR="00921380" w:rsidRPr="00293F5A">
        <w:rPr>
          <w:rFonts w:ascii="Times New Roman" w:hAnsi="Times New Roman" w:cs="Times New Roman"/>
          <w:sz w:val="24"/>
          <w:szCs w:val="24"/>
          <w:lang w:val="en-US"/>
        </w:rPr>
        <w:t xml:space="preserve"> epistemic standards. </w:t>
      </w:r>
      <w:r w:rsidR="00E67856" w:rsidRPr="00293F5A">
        <w:rPr>
          <w:rFonts w:ascii="Times New Roman" w:hAnsi="Times New Roman" w:cs="Times New Roman"/>
          <w:sz w:val="24"/>
          <w:szCs w:val="24"/>
          <w:lang w:val="en-US"/>
        </w:rPr>
        <w:t>T</w:t>
      </w:r>
      <w:r w:rsidR="00921380" w:rsidRPr="00293F5A">
        <w:rPr>
          <w:rFonts w:ascii="Times New Roman" w:hAnsi="Times New Roman" w:cs="Times New Roman"/>
          <w:sz w:val="24"/>
          <w:szCs w:val="24"/>
          <w:lang w:val="en-US"/>
        </w:rPr>
        <w:t xml:space="preserve">he </w:t>
      </w:r>
      <w:r w:rsidR="00DB6910" w:rsidRPr="00293F5A">
        <w:rPr>
          <w:rFonts w:ascii="Times New Roman" w:hAnsi="Times New Roman" w:cs="Times New Roman"/>
          <w:sz w:val="24"/>
          <w:szCs w:val="24"/>
          <w:lang w:val="en-US"/>
        </w:rPr>
        <w:t>preceding</w:t>
      </w:r>
      <w:r w:rsidR="00921380" w:rsidRPr="00293F5A">
        <w:rPr>
          <w:rFonts w:ascii="Times New Roman" w:hAnsi="Times New Roman" w:cs="Times New Roman"/>
          <w:sz w:val="24"/>
          <w:szCs w:val="24"/>
          <w:lang w:val="en-US"/>
        </w:rPr>
        <w:t xml:space="preserve"> further identifies knowledge gaps demanding independent empirical </w:t>
      </w:r>
      <w:r w:rsidR="002D17BA" w:rsidRPr="00293F5A">
        <w:rPr>
          <w:rFonts w:ascii="Times New Roman" w:hAnsi="Times New Roman" w:cs="Times New Roman"/>
          <w:sz w:val="24"/>
          <w:szCs w:val="24"/>
          <w:lang w:val="en-US"/>
        </w:rPr>
        <w:t xml:space="preserve">and conceptual </w:t>
      </w:r>
      <w:r w:rsidR="00921380" w:rsidRPr="00293F5A">
        <w:rPr>
          <w:rFonts w:ascii="Times New Roman" w:hAnsi="Times New Roman" w:cs="Times New Roman"/>
          <w:sz w:val="24"/>
          <w:szCs w:val="24"/>
          <w:lang w:val="en-US"/>
        </w:rPr>
        <w:t xml:space="preserve">studies. </w:t>
      </w:r>
      <w:r w:rsidR="00C36CDE" w:rsidRPr="00293F5A">
        <w:rPr>
          <w:rFonts w:ascii="Times New Roman" w:hAnsi="Times New Roman" w:cs="Times New Roman"/>
          <w:sz w:val="24"/>
          <w:szCs w:val="24"/>
          <w:lang w:val="en-US"/>
        </w:rPr>
        <w:t>F</w:t>
      </w:r>
      <w:r w:rsidR="00921380" w:rsidRPr="00293F5A">
        <w:rPr>
          <w:rFonts w:ascii="Times New Roman" w:hAnsi="Times New Roman" w:cs="Times New Roman"/>
          <w:sz w:val="24"/>
          <w:szCs w:val="24"/>
          <w:lang w:val="en-US"/>
        </w:rPr>
        <w:t xml:space="preserve">or instance, more work on how to measure local knowledge, whether federalism </w:t>
      </w:r>
      <w:r w:rsidR="002D17BA" w:rsidRPr="00293F5A">
        <w:rPr>
          <w:rFonts w:ascii="Times New Roman" w:hAnsi="Times New Roman" w:cs="Times New Roman"/>
          <w:sz w:val="24"/>
          <w:szCs w:val="24"/>
          <w:lang w:val="en-US"/>
        </w:rPr>
        <w:t>fosters</w:t>
      </w:r>
      <w:r w:rsidR="00921380" w:rsidRPr="00293F5A">
        <w:rPr>
          <w:rFonts w:ascii="Times New Roman" w:hAnsi="Times New Roman" w:cs="Times New Roman"/>
          <w:sz w:val="24"/>
          <w:szCs w:val="24"/>
          <w:lang w:val="en-US"/>
        </w:rPr>
        <w:t xml:space="preserve"> valuable versions thereof, and whether different types of government reach better outcomes on relevant metrics or meet diversity thresholds could help resolve lacuna</w:t>
      </w:r>
      <w:r w:rsidR="00E215C7">
        <w:rPr>
          <w:rFonts w:ascii="Times New Roman" w:hAnsi="Times New Roman" w:cs="Times New Roman"/>
          <w:sz w:val="24"/>
          <w:szCs w:val="24"/>
          <w:lang w:val="en-US"/>
        </w:rPr>
        <w:t>s</w:t>
      </w:r>
      <w:r w:rsidR="00921380" w:rsidRPr="00293F5A">
        <w:rPr>
          <w:rFonts w:ascii="Times New Roman" w:hAnsi="Times New Roman" w:cs="Times New Roman"/>
          <w:sz w:val="24"/>
          <w:szCs w:val="24"/>
          <w:lang w:val="en-US"/>
        </w:rPr>
        <w:t xml:space="preserve"> above. </w:t>
      </w:r>
      <w:r w:rsidR="00C36CDE" w:rsidRPr="00293F5A">
        <w:rPr>
          <w:rFonts w:ascii="Times New Roman" w:hAnsi="Times New Roman" w:cs="Times New Roman"/>
          <w:sz w:val="24"/>
          <w:szCs w:val="24"/>
          <w:lang w:val="en-US"/>
        </w:rPr>
        <w:t xml:space="preserve">Additional </w:t>
      </w:r>
      <w:r w:rsidR="00921380" w:rsidRPr="00293F5A">
        <w:rPr>
          <w:rFonts w:ascii="Times New Roman" w:hAnsi="Times New Roman" w:cs="Times New Roman"/>
          <w:sz w:val="24"/>
          <w:szCs w:val="24"/>
          <w:lang w:val="en-US"/>
        </w:rPr>
        <w:t xml:space="preserve">scrutiny of </w:t>
      </w:r>
      <w:r w:rsidR="00921380" w:rsidRPr="0039706D">
        <w:rPr>
          <w:rFonts w:ascii="Times New Roman" w:hAnsi="Times New Roman" w:cs="Times New Roman"/>
          <w:sz w:val="24"/>
          <w:szCs w:val="24"/>
          <w:lang w:val="en-US"/>
        </w:rPr>
        <w:t xml:space="preserve">which </w:t>
      </w:r>
      <w:r w:rsidR="00921380" w:rsidRPr="00293F5A">
        <w:rPr>
          <w:rFonts w:ascii="Times New Roman" w:hAnsi="Times New Roman" w:cs="Times New Roman"/>
          <w:sz w:val="24"/>
          <w:szCs w:val="24"/>
          <w:lang w:val="en-US"/>
        </w:rPr>
        <w:t>epistemic standards one should use to judge claims</w:t>
      </w:r>
      <w:r w:rsidR="001216BC" w:rsidRPr="00293F5A">
        <w:rPr>
          <w:rFonts w:ascii="Times New Roman" w:hAnsi="Times New Roman" w:cs="Times New Roman"/>
          <w:sz w:val="24"/>
          <w:szCs w:val="24"/>
          <w:lang w:val="en-US"/>
        </w:rPr>
        <w:t xml:space="preserve"> </w:t>
      </w:r>
      <w:r w:rsidR="00C36CDE" w:rsidRPr="00293F5A">
        <w:rPr>
          <w:rFonts w:ascii="Times New Roman" w:hAnsi="Times New Roman" w:cs="Times New Roman"/>
          <w:sz w:val="24"/>
          <w:szCs w:val="24"/>
          <w:lang w:val="en-US"/>
        </w:rPr>
        <w:t>also appear</w:t>
      </w:r>
      <w:r w:rsidR="001216BC" w:rsidRPr="00293F5A">
        <w:rPr>
          <w:rFonts w:ascii="Times New Roman" w:hAnsi="Times New Roman" w:cs="Times New Roman"/>
          <w:sz w:val="24"/>
          <w:szCs w:val="24"/>
          <w:lang w:val="en-US"/>
        </w:rPr>
        <w:t>s warranted</w:t>
      </w:r>
      <w:r w:rsidR="005C4DFE" w:rsidRPr="00293F5A">
        <w:rPr>
          <w:rFonts w:ascii="Times New Roman" w:hAnsi="Times New Roman" w:cs="Times New Roman"/>
          <w:sz w:val="24"/>
          <w:szCs w:val="24"/>
          <w:lang w:val="en-US"/>
        </w:rPr>
        <w:t xml:space="preserve">. It </w:t>
      </w:r>
      <w:r w:rsidR="00C36CDE" w:rsidRPr="00293F5A">
        <w:rPr>
          <w:rFonts w:ascii="Times New Roman" w:hAnsi="Times New Roman" w:cs="Times New Roman"/>
          <w:sz w:val="24"/>
          <w:szCs w:val="24"/>
          <w:lang w:val="en-US"/>
        </w:rPr>
        <w:t>could</w:t>
      </w:r>
      <w:r w:rsidR="00921380" w:rsidRPr="00293F5A">
        <w:rPr>
          <w:rFonts w:ascii="Times New Roman" w:hAnsi="Times New Roman" w:cs="Times New Roman"/>
          <w:sz w:val="24"/>
          <w:szCs w:val="24"/>
          <w:lang w:val="en-US"/>
        </w:rPr>
        <w:t xml:space="preserve"> refine concepts in political epistemology. Appl</w:t>
      </w:r>
      <w:r w:rsidR="00C36CDE" w:rsidRPr="00293F5A">
        <w:rPr>
          <w:rFonts w:ascii="Times New Roman" w:hAnsi="Times New Roman" w:cs="Times New Roman"/>
          <w:sz w:val="24"/>
          <w:szCs w:val="24"/>
          <w:lang w:val="en-US"/>
        </w:rPr>
        <w:t>ying</w:t>
      </w:r>
      <w:r w:rsidR="00921380" w:rsidRPr="00293F5A">
        <w:rPr>
          <w:rFonts w:ascii="Times New Roman" w:hAnsi="Times New Roman" w:cs="Times New Roman"/>
          <w:sz w:val="24"/>
          <w:szCs w:val="24"/>
          <w:lang w:val="en-US"/>
        </w:rPr>
        <w:t xml:space="preserve"> existing standards </w:t>
      </w:r>
      <w:r w:rsidR="005C4DFE" w:rsidRPr="00293F5A">
        <w:rPr>
          <w:rFonts w:ascii="Times New Roman" w:hAnsi="Times New Roman" w:cs="Times New Roman"/>
          <w:sz w:val="24"/>
          <w:szCs w:val="24"/>
          <w:lang w:val="en-US"/>
        </w:rPr>
        <w:t>from</w:t>
      </w:r>
      <w:r w:rsidR="00921380" w:rsidRPr="00293F5A">
        <w:rPr>
          <w:rFonts w:ascii="Times New Roman" w:hAnsi="Times New Roman" w:cs="Times New Roman"/>
          <w:sz w:val="24"/>
          <w:szCs w:val="24"/>
          <w:lang w:val="en-US"/>
        </w:rPr>
        <w:t xml:space="preserve"> political epistemology to questions in federalism </w:t>
      </w:r>
      <w:r w:rsidR="005C4DFE" w:rsidRPr="00293F5A">
        <w:rPr>
          <w:rFonts w:ascii="Times New Roman" w:hAnsi="Times New Roman" w:cs="Times New Roman"/>
          <w:sz w:val="24"/>
          <w:szCs w:val="24"/>
          <w:lang w:val="en-US"/>
        </w:rPr>
        <w:t>prove</w:t>
      </w:r>
      <w:r w:rsidR="006A40A3">
        <w:rPr>
          <w:rFonts w:ascii="Times New Roman" w:hAnsi="Times New Roman" w:cs="Times New Roman"/>
          <w:sz w:val="24"/>
          <w:szCs w:val="24"/>
          <w:lang w:val="en-US"/>
        </w:rPr>
        <w:t xml:space="preserve">d </w:t>
      </w:r>
      <w:r w:rsidR="005C4DFE" w:rsidRPr="00293F5A">
        <w:rPr>
          <w:rFonts w:ascii="Times New Roman" w:hAnsi="Times New Roman" w:cs="Times New Roman"/>
          <w:sz w:val="24"/>
          <w:szCs w:val="24"/>
          <w:lang w:val="en-US"/>
        </w:rPr>
        <w:t>valuable above</w:t>
      </w:r>
      <w:r w:rsidR="00921380" w:rsidRPr="00293F5A">
        <w:rPr>
          <w:rFonts w:ascii="Times New Roman" w:hAnsi="Times New Roman" w:cs="Times New Roman"/>
          <w:sz w:val="24"/>
          <w:szCs w:val="24"/>
          <w:lang w:val="en-US"/>
        </w:rPr>
        <w:t xml:space="preserve">. Conceptions of different epistemic norms that </w:t>
      </w:r>
      <w:r w:rsidR="005C4DFE" w:rsidRPr="00293F5A">
        <w:rPr>
          <w:rFonts w:ascii="Times New Roman" w:hAnsi="Times New Roman" w:cs="Times New Roman"/>
          <w:sz w:val="24"/>
          <w:szCs w:val="24"/>
          <w:lang w:val="en-US"/>
        </w:rPr>
        <w:t>further</w:t>
      </w:r>
      <w:r w:rsidR="00921380" w:rsidRPr="00293F5A">
        <w:rPr>
          <w:rFonts w:ascii="Times New Roman" w:hAnsi="Times New Roman" w:cs="Times New Roman"/>
          <w:sz w:val="24"/>
          <w:szCs w:val="24"/>
          <w:lang w:val="en-US"/>
        </w:rPr>
        <w:t xml:space="preserve"> clarify real-world arguments </w:t>
      </w:r>
      <w:r w:rsidR="005C4DFE" w:rsidRPr="00293F5A">
        <w:rPr>
          <w:rFonts w:ascii="Times New Roman" w:hAnsi="Times New Roman" w:cs="Times New Roman"/>
          <w:sz w:val="24"/>
          <w:szCs w:val="24"/>
          <w:lang w:val="en-US"/>
        </w:rPr>
        <w:t>and</w:t>
      </w:r>
      <w:r w:rsidR="00921380" w:rsidRPr="00293F5A">
        <w:rPr>
          <w:rFonts w:ascii="Times New Roman" w:hAnsi="Times New Roman" w:cs="Times New Roman"/>
          <w:sz w:val="24"/>
          <w:szCs w:val="24"/>
          <w:lang w:val="en-US"/>
        </w:rPr>
        <w:t xml:space="preserve"> reach more intuitively acceptable judgments about governance </w:t>
      </w:r>
      <w:r w:rsidR="00BA03C9">
        <w:rPr>
          <w:rFonts w:ascii="Times New Roman" w:hAnsi="Times New Roman" w:cs="Times New Roman"/>
          <w:sz w:val="24"/>
          <w:szCs w:val="24"/>
          <w:lang w:val="en-US"/>
        </w:rPr>
        <w:t xml:space="preserve">forms </w:t>
      </w:r>
      <w:r w:rsidR="00921380" w:rsidRPr="00293F5A">
        <w:rPr>
          <w:rFonts w:ascii="Times New Roman" w:hAnsi="Times New Roman" w:cs="Times New Roman"/>
          <w:sz w:val="24"/>
          <w:szCs w:val="24"/>
          <w:lang w:val="en-US"/>
        </w:rPr>
        <w:t>are better in at least one respect, support</w:t>
      </w:r>
      <w:r w:rsidR="005C4DFE" w:rsidRPr="00293F5A">
        <w:rPr>
          <w:rFonts w:ascii="Times New Roman" w:hAnsi="Times New Roman" w:cs="Times New Roman"/>
          <w:sz w:val="24"/>
          <w:szCs w:val="24"/>
          <w:lang w:val="en-US"/>
        </w:rPr>
        <w:t>ing</w:t>
      </w:r>
      <w:r w:rsidR="00921380" w:rsidRPr="00293F5A">
        <w:rPr>
          <w:rFonts w:ascii="Times New Roman" w:hAnsi="Times New Roman" w:cs="Times New Roman"/>
          <w:sz w:val="24"/>
          <w:szCs w:val="24"/>
          <w:lang w:val="en-US"/>
        </w:rPr>
        <w:t xml:space="preserve"> their use </w:t>
      </w:r>
      <w:r w:rsidR="005C4DFE" w:rsidRPr="00293F5A">
        <w:rPr>
          <w:rFonts w:ascii="Times New Roman" w:hAnsi="Times New Roman" w:cs="Times New Roman"/>
          <w:sz w:val="24"/>
          <w:szCs w:val="24"/>
          <w:lang w:val="en-US"/>
        </w:rPr>
        <w:t xml:space="preserve">elsewhere </w:t>
      </w:r>
      <w:r w:rsidR="00921380" w:rsidRPr="00293F5A">
        <w:rPr>
          <w:rFonts w:ascii="Times New Roman" w:hAnsi="Times New Roman" w:cs="Times New Roman"/>
          <w:sz w:val="24"/>
          <w:szCs w:val="24"/>
          <w:lang w:val="en-US"/>
        </w:rPr>
        <w:t xml:space="preserve">in political epistemology. These research projects can fruitfully proceed </w:t>
      </w:r>
      <w:r w:rsidR="00221A72">
        <w:rPr>
          <w:rFonts w:ascii="Times New Roman" w:hAnsi="Times New Roman" w:cs="Times New Roman"/>
          <w:sz w:val="24"/>
          <w:szCs w:val="24"/>
          <w:lang w:val="en-US"/>
        </w:rPr>
        <w:t>together</w:t>
      </w:r>
      <w:r w:rsidR="00921380" w:rsidRPr="00293F5A">
        <w:rPr>
          <w:rFonts w:ascii="Times New Roman" w:hAnsi="Times New Roman" w:cs="Times New Roman"/>
          <w:sz w:val="24"/>
          <w:szCs w:val="24"/>
          <w:lang w:val="en-US"/>
        </w:rPr>
        <w:t xml:space="preserve">. More empirical knowledge will help scholars understand when particular concepts or conceptions thereof plausibly apply in particular settings and thus when/if they are useful. The preceding is an initial proof-of-concept </w:t>
      </w:r>
      <w:r w:rsidR="00DB6910" w:rsidRPr="00293F5A">
        <w:rPr>
          <w:rFonts w:ascii="Times New Roman" w:hAnsi="Times New Roman" w:cs="Times New Roman"/>
          <w:sz w:val="24"/>
          <w:szCs w:val="24"/>
          <w:lang w:val="en-US"/>
        </w:rPr>
        <w:t xml:space="preserve">and spur for </w:t>
      </w:r>
      <w:r w:rsidR="00921380" w:rsidRPr="00293F5A">
        <w:rPr>
          <w:rFonts w:ascii="Times New Roman" w:hAnsi="Times New Roman" w:cs="Times New Roman"/>
          <w:sz w:val="24"/>
          <w:szCs w:val="24"/>
          <w:lang w:val="en-US"/>
        </w:rPr>
        <w:t>such an interdisciplinary approach.</w:t>
      </w:r>
    </w:p>
    <w:p w14:paraId="3BAABA03" w14:textId="77777777" w:rsidR="00921380" w:rsidRPr="00E54FA2" w:rsidRDefault="00921380" w:rsidP="00E54FA2">
      <w:pPr>
        <w:spacing w:after="0" w:line="360" w:lineRule="auto"/>
        <w:rPr>
          <w:rFonts w:ascii="Times New Roman" w:hAnsi="Times New Roman" w:cs="Times New Roman"/>
          <w:sz w:val="24"/>
          <w:szCs w:val="24"/>
          <w:lang w:val="en-US"/>
        </w:rPr>
      </w:pPr>
    </w:p>
    <w:p w14:paraId="5EA35AB5" w14:textId="251DEC29" w:rsidR="003D0D4B" w:rsidRPr="00E54FA2" w:rsidRDefault="003D0D4B" w:rsidP="00E54FA2">
      <w:pPr>
        <w:spacing w:after="0" w:line="240" w:lineRule="auto"/>
        <w:rPr>
          <w:rFonts w:ascii="Times New Roman" w:hAnsi="Times New Roman" w:cs="Times New Roman"/>
          <w:sz w:val="24"/>
          <w:szCs w:val="24"/>
          <w:u w:val="single"/>
          <w:lang w:val="en-US"/>
        </w:rPr>
      </w:pPr>
      <w:r w:rsidRPr="00E54FA2">
        <w:rPr>
          <w:rFonts w:ascii="Times New Roman" w:hAnsi="Times New Roman" w:cs="Times New Roman"/>
          <w:sz w:val="24"/>
          <w:szCs w:val="24"/>
          <w:u w:val="single"/>
          <w:lang w:val="en-US"/>
        </w:rPr>
        <w:t>Bibliography</w:t>
      </w:r>
    </w:p>
    <w:p w14:paraId="3BDBBA94" w14:textId="77777777" w:rsidR="003D0D4B" w:rsidRPr="002304BB" w:rsidRDefault="003D0D4B" w:rsidP="002304BB">
      <w:pPr>
        <w:spacing w:after="0" w:line="240" w:lineRule="auto"/>
        <w:rPr>
          <w:rFonts w:ascii="Times New Roman" w:hAnsi="Times New Roman" w:cs="Times New Roman"/>
          <w:sz w:val="24"/>
          <w:szCs w:val="24"/>
          <w:lang w:val="en-US"/>
        </w:rPr>
      </w:pPr>
    </w:p>
    <w:p w14:paraId="443E9991" w14:textId="77777777" w:rsidR="00F33FD4" w:rsidRPr="002304BB" w:rsidRDefault="00F33FD4" w:rsidP="002304BB">
      <w:pPr>
        <w:autoSpaceDE w:val="0"/>
        <w:autoSpaceDN w:val="0"/>
        <w:adjustRightInd w:val="0"/>
        <w:spacing w:after="0" w:line="240" w:lineRule="auto"/>
        <w:rPr>
          <w:rFonts w:ascii="Times New Roman" w:hAnsi="Times New Roman" w:cs="Times New Roman"/>
          <w:sz w:val="24"/>
          <w:szCs w:val="24"/>
          <w:shd w:val="clear" w:color="auto" w:fill="FFFFFF"/>
        </w:rPr>
      </w:pPr>
      <w:r w:rsidRPr="002304BB">
        <w:rPr>
          <w:rFonts w:ascii="Times New Roman" w:hAnsi="Times New Roman" w:cs="Times New Roman"/>
          <w:sz w:val="24"/>
          <w:szCs w:val="24"/>
          <w:shd w:val="clear" w:color="auto" w:fill="FFFFFF"/>
        </w:rPr>
        <w:lastRenderedPageBreak/>
        <w:t>Allard-Tremblay, Y. 2017. Divide and Rule Better. Journal of Applied Philosophy 34:696-710.</w:t>
      </w:r>
    </w:p>
    <w:p w14:paraId="3ACDA25C" w14:textId="77777777" w:rsidR="007449B6" w:rsidRPr="002304BB" w:rsidRDefault="007449B6" w:rsidP="002304BB">
      <w:pPr>
        <w:autoSpaceDE w:val="0"/>
        <w:autoSpaceDN w:val="0"/>
        <w:adjustRightInd w:val="0"/>
        <w:spacing w:after="0" w:line="240" w:lineRule="auto"/>
        <w:rPr>
          <w:rFonts w:ascii="Times New Roman" w:hAnsi="Times New Roman" w:cs="Times New Roman"/>
          <w:sz w:val="24"/>
          <w:szCs w:val="24"/>
          <w:shd w:val="clear" w:color="auto" w:fill="FFFFFF"/>
        </w:rPr>
      </w:pPr>
    </w:p>
    <w:p w14:paraId="4254C164" w14:textId="576EC26A" w:rsidR="007449B6" w:rsidRPr="002304BB" w:rsidRDefault="007449B6" w:rsidP="002304BB">
      <w:pPr>
        <w:autoSpaceDE w:val="0"/>
        <w:autoSpaceDN w:val="0"/>
        <w:adjustRightInd w:val="0"/>
        <w:spacing w:after="0" w:line="240" w:lineRule="auto"/>
        <w:rPr>
          <w:rFonts w:ascii="Times New Roman" w:hAnsi="Times New Roman" w:cs="Times New Roman"/>
          <w:sz w:val="24"/>
          <w:szCs w:val="24"/>
          <w:shd w:val="clear" w:color="auto" w:fill="FFFFFF"/>
        </w:rPr>
      </w:pPr>
      <w:r w:rsidRPr="002304BB">
        <w:rPr>
          <w:rFonts w:ascii="Times New Roman" w:hAnsi="Times New Roman" w:cs="Times New Roman"/>
          <w:sz w:val="24"/>
          <w:szCs w:val="24"/>
          <w:shd w:val="clear" w:color="auto" w:fill="FFFFFF"/>
        </w:rPr>
        <w:t>Anderson, E.</w:t>
      </w:r>
      <w:r w:rsidR="00430F87" w:rsidRPr="002304BB">
        <w:rPr>
          <w:rFonts w:ascii="Times New Roman" w:hAnsi="Times New Roman" w:cs="Times New Roman"/>
          <w:sz w:val="24"/>
          <w:szCs w:val="24"/>
          <w:shd w:val="clear" w:color="auto" w:fill="FFFFFF"/>
        </w:rPr>
        <w:t>S</w:t>
      </w:r>
      <w:r w:rsidR="00C24BF4">
        <w:rPr>
          <w:rFonts w:ascii="Times New Roman" w:hAnsi="Times New Roman" w:cs="Times New Roman"/>
          <w:sz w:val="24"/>
          <w:szCs w:val="24"/>
          <w:shd w:val="clear" w:color="auto" w:fill="FFFFFF"/>
        </w:rPr>
        <w:t>.</w:t>
      </w:r>
      <w:r w:rsidRPr="002304BB">
        <w:rPr>
          <w:rFonts w:ascii="Times New Roman" w:hAnsi="Times New Roman" w:cs="Times New Roman"/>
          <w:sz w:val="24"/>
          <w:szCs w:val="24"/>
          <w:shd w:val="clear" w:color="auto" w:fill="FFFFFF"/>
        </w:rPr>
        <w:t xml:space="preserve"> 1991. </w:t>
      </w:r>
      <w:r w:rsidR="00430F87" w:rsidRPr="002304BB">
        <w:rPr>
          <w:rFonts w:ascii="Times New Roman" w:hAnsi="Times New Roman" w:cs="Times New Roman"/>
          <w:sz w:val="24"/>
          <w:szCs w:val="24"/>
          <w:shd w:val="clear" w:color="auto" w:fill="FFFFFF"/>
        </w:rPr>
        <w:t>John Stuart Mill and Experiments in Living. Ethics 102(1):4-26</w:t>
      </w:r>
    </w:p>
    <w:p w14:paraId="30962492" w14:textId="77777777" w:rsidR="00F33FD4" w:rsidRPr="002304BB" w:rsidRDefault="00F33FD4" w:rsidP="002304BB">
      <w:pPr>
        <w:shd w:val="clear" w:color="auto" w:fill="FFFFFF"/>
        <w:spacing w:after="0" w:line="240" w:lineRule="auto"/>
        <w:rPr>
          <w:rFonts w:ascii="Times New Roman" w:eastAsia="Times New Roman" w:hAnsi="Times New Roman" w:cs="Times New Roman"/>
          <w:kern w:val="0"/>
          <w:sz w:val="24"/>
          <w:szCs w:val="24"/>
          <w:lang w:eastAsia="en-CA"/>
          <w14:ligatures w14:val="none"/>
        </w:rPr>
      </w:pPr>
    </w:p>
    <w:p w14:paraId="27AA7DCC" w14:textId="44609845" w:rsidR="00F33FD4" w:rsidRPr="002304BB" w:rsidRDefault="00F33FD4" w:rsidP="002304BB">
      <w:pPr>
        <w:shd w:val="clear" w:color="auto" w:fill="FFFFFF"/>
        <w:spacing w:after="0" w:line="240" w:lineRule="auto"/>
        <w:rPr>
          <w:rFonts w:ascii="Times New Roman" w:eastAsia="Times New Roman" w:hAnsi="Times New Roman" w:cs="Times New Roman"/>
          <w:kern w:val="0"/>
          <w:sz w:val="24"/>
          <w:szCs w:val="24"/>
          <w:lang w:eastAsia="en-CA"/>
          <w14:ligatures w14:val="none"/>
        </w:rPr>
      </w:pPr>
      <w:r w:rsidRPr="002304BB">
        <w:rPr>
          <w:rFonts w:ascii="Times New Roman" w:eastAsia="Times New Roman" w:hAnsi="Times New Roman" w:cs="Times New Roman"/>
          <w:kern w:val="0"/>
          <w:sz w:val="24"/>
          <w:szCs w:val="24"/>
          <w:lang w:eastAsia="en-CA"/>
          <w14:ligatures w14:val="none"/>
        </w:rPr>
        <w:t>Bednar, J.</w:t>
      </w:r>
      <w:r w:rsidR="00100EF4">
        <w:rPr>
          <w:rFonts w:ascii="Times New Roman" w:eastAsia="Times New Roman" w:hAnsi="Times New Roman" w:cs="Times New Roman"/>
          <w:kern w:val="0"/>
          <w:sz w:val="24"/>
          <w:szCs w:val="24"/>
          <w:lang w:eastAsia="en-CA"/>
          <w14:ligatures w14:val="none"/>
        </w:rPr>
        <w:t xml:space="preserve"> </w:t>
      </w:r>
      <w:r w:rsidRPr="002304BB">
        <w:rPr>
          <w:rFonts w:ascii="Times New Roman" w:eastAsia="Times New Roman" w:hAnsi="Times New Roman" w:cs="Times New Roman"/>
          <w:kern w:val="0"/>
          <w:sz w:val="24"/>
          <w:szCs w:val="24"/>
          <w:lang w:eastAsia="en-CA"/>
          <w14:ligatures w14:val="none"/>
        </w:rPr>
        <w:t xml:space="preserve">2014. Subsidiarity and Robustness. In </w:t>
      </w:r>
      <w:r w:rsidRPr="002304BB">
        <w:rPr>
          <w:rFonts w:ascii="Times New Roman" w:hAnsi="Times New Roman" w:cs="Times New Roman"/>
          <w:sz w:val="24"/>
          <w:szCs w:val="24"/>
        </w:rPr>
        <w:t>Fleming, J.E./Levy, J.T. (eds.)</w:t>
      </w:r>
      <w:r w:rsidR="00100EF4">
        <w:rPr>
          <w:rFonts w:ascii="Times New Roman" w:hAnsi="Times New Roman" w:cs="Times New Roman"/>
          <w:sz w:val="24"/>
          <w:szCs w:val="24"/>
        </w:rPr>
        <w:t>,</w:t>
      </w:r>
      <w:r w:rsidRPr="002304BB">
        <w:rPr>
          <w:rFonts w:ascii="Times New Roman" w:hAnsi="Times New Roman" w:cs="Times New Roman"/>
          <w:sz w:val="24"/>
          <w:szCs w:val="24"/>
        </w:rPr>
        <w:t xml:space="preserve"> </w:t>
      </w:r>
      <w:r w:rsidRPr="002304BB">
        <w:rPr>
          <w:rFonts w:ascii="Times New Roman" w:hAnsi="Times New Roman" w:cs="Times New Roman"/>
          <w:i/>
          <w:iCs/>
          <w:sz w:val="24"/>
          <w:szCs w:val="24"/>
        </w:rPr>
        <w:t>Federalism and Subsidiarity</w:t>
      </w:r>
      <w:r w:rsidRPr="002304BB">
        <w:rPr>
          <w:rFonts w:ascii="Times New Roman" w:hAnsi="Times New Roman" w:cs="Times New Roman"/>
          <w:sz w:val="24"/>
          <w:szCs w:val="24"/>
        </w:rPr>
        <w:t xml:space="preserve">, </w:t>
      </w:r>
      <w:r w:rsidRPr="002304BB">
        <w:rPr>
          <w:rFonts w:ascii="Times New Roman" w:eastAsia="Times New Roman" w:hAnsi="Times New Roman" w:cs="Times New Roman"/>
          <w:kern w:val="0"/>
          <w:sz w:val="24"/>
          <w:szCs w:val="24"/>
          <w:lang w:eastAsia="en-CA"/>
          <w14:ligatures w14:val="none"/>
        </w:rPr>
        <w:t>231-256</w:t>
      </w:r>
      <w:r w:rsidRPr="002304BB">
        <w:rPr>
          <w:rFonts w:ascii="Times New Roman" w:hAnsi="Times New Roman" w:cs="Times New Roman"/>
          <w:sz w:val="24"/>
          <w:szCs w:val="24"/>
        </w:rPr>
        <w:t>. NYUP.</w:t>
      </w:r>
      <w:r w:rsidRPr="002304BB">
        <w:rPr>
          <w:rFonts w:ascii="Times New Roman" w:eastAsia="Times New Roman" w:hAnsi="Times New Roman" w:cs="Times New Roman"/>
          <w:kern w:val="0"/>
          <w:sz w:val="24"/>
          <w:szCs w:val="24"/>
          <w:lang w:eastAsia="en-CA"/>
          <w14:ligatures w14:val="none"/>
        </w:rPr>
        <w:t xml:space="preserve"> </w:t>
      </w:r>
    </w:p>
    <w:p w14:paraId="4F079ED0" w14:textId="77777777" w:rsidR="002304BB" w:rsidRPr="002304BB" w:rsidRDefault="002304BB" w:rsidP="002304BB">
      <w:pPr>
        <w:shd w:val="clear" w:color="auto" w:fill="FFFFFF"/>
        <w:spacing w:after="0" w:line="240" w:lineRule="auto"/>
        <w:rPr>
          <w:rFonts w:ascii="Times New Roman" w:eastAsia="Times New Roman" w:hAnsi="Times New Roman" w:cs="Times New Roman"/>
          <w:kern w:val="0"/>
          <w:sz w:val="24"/>
          <w:szCs w:val="24"/>
          <w:lang w:eastAsia="en-CA"/>
          <w14:ligatures w14:val="none"/>
        </w:rPr>
      </w:pPr>
    </w:p>
    <w:p w14:paraId="0675FFCA" w14:textId="4903893E" w:rsidR="00D628CA" w:rsidRPr="002304BB" w:rsidRDefault="002304BB" w:rsidP="002304BB">
      <w:pPr>
        <w:spacing w:after="0" w:line="240" w:lineRule="auto"/>
        <w:rPr>
          <w:rFonts w:ascii="Times New Roman" w:hAnsi="Times New Roman" w:cs="Times New Roman"/>
          <w:sz w:val="24"/>
          <w:szCs w:val="24"/>
        </w:rPr>
      </w:pPr>
      <w:r w:rsidRPr="002304BB">
        <w:rPr>
          <w:rFonts w:ascii="Times New Roman" w:hAnsi="Times New Roman" w:cs="Times New Roman"/>
          <w:sz w:val="24"/>
          <w:szCs w:val="24"/>
          <w:lang w:val="en-CA"/>
        </w:rPr>
        <w:t xml:space="preserve">Béland, D. et al. 2018. </w:t>
      </w:r>
      <w:r w:rsidR="00D628CA" w:rsidRPr="002304BB">
        <w:rPr>
          <w:rFonts w:ascii="Times New Roman" w:hAnsi="Times New Roman" w:cs="Times New Roman"/>
          <w:sz w:val="24"/>
          <w:szCs w:val="24"/>
        </w:rPr>
        <w:t>Federalism and the Politics of Bottom‐Up Social Policy Diffusion in the United States, Mexico, and Canada</w:t>
      </w:r>
      <w:r w:rsidRPr="002304BB">
        <w:rPr>
          <w:rFonts w:ascii="Times New Roman" w:hAnsi="Times New Roman" w:cs="Times New Roman"/>
          <w:sz w:val="24"/>
          <w:szCs w:val="24"/>
        </w:rPr>
        <w:t>.</w:t>
      </w:r>
      <w:r w:rsidR="00D628CA" w:rsidRPr="002304BB">
        <w:rPr>
          <w:rFonts w:ascii="Times New Roman" w:hAnsi="Times New Roman" w:cs="Times New Roman"/>
          <w:sz w:val="24"/>
          <w:szCs w:val="24"/>
        </w:rPr>
        <w:t xml:space="preserve"> Political Science Quarterly 133(3):527-560.</w:t>
      </w:r>
    </w:p>
    <w:p w14:paraId="41FF9D49" w14:textId="77777777" w:rsidR="00D7493D" w:rsidRDefault="00D7493D" w:rsidP="00D7493D">
      <w:pPr>
        <w:spacing w:after="0" w:line="240" w:lineRule="auto"/>
        <w:rPr>
          <w:rFonts w:ascii="Times New Roman" w:hAnsi="Times New Roman" w:cs="Times New Roman"/>
          <w:kern w:val="0"/>
          <w:sz w:val="24"/>
          <w:szCs w:val="24"/>
        </w:rPr>
      </w:pPr>
    </w:p>
    <w:p w14:paraId="01E44999" w14:textId="3F33D1AD" w:rsidR="00D7493D" w:rsidRDefault="00D7493D" w:rsidP="00D7493D">
      <w:pPr>
        <w:spacing w:after="0" w:line="240" w:lineRule="auto"/>
        <w:rPr>
          <w:rFonts w:ascii="Times New Roman" w:hAnsi="Times New Roman" w:cs="Times New Roman"/>
          <w:kern w:val="0"/>
          <w:sz w:val="24"/>
          <w:szCs w:val="24"/>
        </w:rPr>
      </w:pPr>
      <w:r w:rsidRPr="00BA3B58">
        <w:rPr>
          <w:rFonts w:ascii="Times New Roman" w:hAnsi="Times New Roman" w:cs="Times New Roman"/>
          <w:kern w:val="0"/>
          <w:sz w:val="24"/>
          <w:szCs w:val="24"/>
        </w:rPr>
        <w:t>Bennett, C. J.</w:t>
      </w:r>
      <w:r>
        <w:rPr>
          <w:rFonts w:ascii="Times New Roman" w:hAnsi="Times New Roman" w:cs="Times New Roman"/>
          <w:kern w:val="0"/>
          <w:sz w:val="24"/>
          <w:szCs w:val="24"/>
        </w:rPr>
        <w:t>/</w:t>
      </w:r>
      <w:r w:rsidRPr="00BA3B58">
        <w:rPr>
          <w:rFonts w:ascii="Times New Roman" w:hAnsi="Times New Roman" w:cs="Times New Roman"/>
          <w:kern w:val="0"/>
          <w:sz w:val="24"/>
          <w:szCs w:val="24"/>
        </w:rPr>
        <w:t>Howlett</w:t>
      </w:r>
      <w:r>
        <w:rPr>
          <w:rFonts w:ascii="Times New Roman" w:hAnsi="Times New Roman" w:cs="Times New Roman"/>
          <w:kern w:val="0"/>
          <w:sz w:val="24"/>
          <w:szCs w:val="24"/>
        </w:rPr>
        <w:t>, M</w:t>
      </w:r>
      <w:r w:rsidRPr="00BA3B58">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1992. </w:t>
      </w:r>
      <w:r w:rsidRPr="00BA3B58">
        <w:rPr>
          <w:rFonts w:ascii="Times New Roman" w:hAnsi="Times New Roman" w:cs="Times New Roman"/>
          <w:kern w:val="0"/>
          <w:sz w:val="24"/>
          <w:szCs w:val="24"/>
        </w:rPr>
        <w:t>The Lessons of Learning</w:t>
      </w:r>
      <w:r>
        <w:rPr>
          <w:rFonts w:ascii="Times New Roman" w:hAnsi="Times New Roman" w:cs="Times New Roman"/>
          <w:kern w:val="0"/>
          <w:sz w:val="24"/>
          <w:szCs w:val="24"/>
        </w:rPr>
        <w:t xml:space="preserve">. </w:t>
      </w:r>
      <w:r w:rsidRPr="00BA3B58">
        <w:rPr>
          <w:rFonts w:ascii="Times New Roman" w:hAnsi="Times New Roman" w:cs="Times New Roman"/>
          <w:kern w:val="0"/>
          <w:sz w:val="24"/>
          <w:szCs w:val="24"/>
        </w:rPr>
        <w:t>Policy Sciences 25</w:t>
      </w:r>
      <w:r>
        <w:rPr>
          <w:rFonts w:ascii="Times New Roman" w:hAnsi="Times New Roman" w:cs="Times New Roman"/>
          <w:kern w:val="0"/>
          <w:sz w:val="24"/>
          <w:szCs w:val="24"/>
        </w:rPr>
        <w:t>(</w:t>
      </w:r>
      <w:r w:rsidRPr="00BA3B58">
        <w:rPr>
          <w:rFonts w:ascii="Times New Roman" w:hAnsi="Times New Roman" w:cs="Times New Roman"/>
          <w:kern w:val="0"/>
          <w:sz w:val="24"/>
          <w:szCs w:val="24"/>
        </w:rPr>
        <w:t>3</w:t>
      </w:r>
      <w:r>
        <w:rPr>
          <w:rFonts w:ascii="Times New Roman" w:hAnsi="Times New Roman" w:cs="Times New Roman"/>
          <w:kern w:val="0"/>
          <w:sz w:val="24"/>
          <w:szCs w:val="24"/>
        </w:rPr>
        <w:t>)</w:t>
      </w:r>
      <w:r w:rsidRPr="00BA3B58">
        <w:rPr>
          <w:rFonts w:ascii="Times New Roman" w:hAnsi="Times New Roman" w:cs="Times New Roman"/>
          <w:kern w:val="0"/>
          <w:sz w:val="24"/>
          <w:szCs w:val="24"/>
        </w:rPr>
        <w:t>: 275</w:t>
      </w:r>
      <w:r>
        <w:rPr>
          <w:rFonts w:ascii="Times New Roman" w:hAnsi="Times New Roman" w:cs="Times New Roman"/>
          <w:kern w:val="0"/>
          <w:sz w:val="24"/>
          <w:szCs w:val="24"/>
        </w:rPr>
        <w:t>-2</w:t>
      </w:r>
      <w:r w:rsidRPr="00BA3B58">
        <w:rPr>
          <w:rFonts w:ascii="Times New Roman" w:hAnsi="Times New Roman" w:cs="Times New Roman"/>
          <w:kern w:val="0"/>
          <w:sz w:val="24"/>
          <w:szCs w:val="24"/>
        </w:rPr>
        <w:t>94</w:t>
      </w:r>
      <w:r>
        <w:rPr>
          <w:rFonts w:ascii="Times New Roman" w:hAnsi="Times New Roman" w:cs="Times New Roman"/>
          <w:kern w:val="0"/>
          <w:sz w:val="24"/>
          <w:szCs w:val="24"/>
        </w:rPr>
        <w:t>.</w:t>
      </w:r>
    </w:p>
    <w:p w14:paraId="52A8C942" w14:textId="61F0C663" w:rsidR="00F33FD4" w:rsidRPr="002304BB" w:rsidRDefault="00F33FD4" w:rsidP="002304BB">
      <w:pPr>
        <w:autoSpaceDE w:val="0"/>
        <w:autoSpaceDN w:val="0"/>
        <w:adjustRightInd w:val="0"/>
        <w:spacing w:after="0" w:line="240" w:lineRule="auto"/>
        <w:rPr>
          <w:rFonts w:ascii="Times New Roman" w:hAnsi="Times New Roman" w:cs="Times New Roman"/>
          <w:sz w:val="24"/>
          <w:szCs w:val="24"/>
          <w:shd w:val="clear" w:color="auto" w:fill="FFFFFF"/>
        </w:rPr>
      </w:pPr>
    </w:p>
    <w:p w14:paraId="506BFB70" w14:textId="66A69F31" w:rsidR="00F5355B" w:rsidRDefault="00F5355B" w:rsidP="002304BB">
      <w:pPr>
        <w:autoSpaceDE w:val="0"/>
        <w:autoSpaceDN w:val="0"/>
        <w:adjustRightInd w:val="0"/>
        <w:spacing w:after="0" w:line="240" w:lineRule="auto"/>
        <w:rPr>
          <w:rFonts w:ascii="Times New Roman" w:hAnsi="Times New Roman" w:cs="Times New Roman"/>
          <w:sz w:val="24"/>
          <w:szCs w:val="24"/>
          <w:shd w:val="clear" w:color="auto" w:fill="FFFFFF"/>
          <w:lang w:val="en-CA"/>
        </w:rPr>
      </w:pPr>
      <w:r w:rsidRPr="00F5355B">
        <w:rPr>
          <w:rFonts w:ascii="Times New Roman" w:hAnsi="Times New Roman" w:cs="Times New Roman"/>
          <w:sz w:val="24"/>
          <w:szCs w:val="24"/>
          <w:shd w:val="clear" w:color="auto" w:fill="FFFFFF"/>
          <w:lang w:val="en-CA"/>
        </w:rPr>
        <w:t>Benz, A</w:t>
      </w:r>
      <w:r w:rsidRPr="002304BB">
        <w:rPr>
          <w:rFonts w:ascii="Times New Roman" w:hAnsi="Times New Roman" w:cs="Times New Roman"/>
          <w:sz w:val="24"/>
          <w:szCs w:val="24"/>
          <w:shd w:val="clear" w:color="auto" w:fill="FFFFFF"/>
          <w:lang w:val="en-CA"/>
        </w:rPr>
        <w:t>./</w:t>
      </w:r>
      <w:r w:rsidRPr="00F5355B">
        <w:rPr>
          <w:rFonts w:ascii="Times New Roman" w:hAnsi="Times New Roman" w:cs="Times New Roman"/>
          <w:sz w:val="24"/>
          <w:szCs w:val="24"/>
          <w:shd w:val="clear" w:color="auto" w:fill="FFFFFF"/>
          <w:lang w:val="en-CA"/>
        </w:rPr>
        <w:t xml:space="preserve">Broschek, </w:t>
      </w:r>
      <w:r w:rsidRPr="002304BB">
        <w:rPr>
          <w:rFonts w:ascii="Times New Roman" w:hAnsi="Times New Roman" w:cs="Times New Roman"/>
          <w:sz w:val="24"/>
          <w:szCs w:val="24"/>
          <w:shd w:val="clear" w:color="auto" w:fill="FFFFFF"/>
          <w:lang w:val="en-CA"/>
        </w:rPr>
        <w:t>J. (</w:t>
      </w:r>
      <w:r w:rsidRPr="00F5355B">
        <w:rPr>
          <w:rFonts w:ascii="Times New Roman" w:hAnsi="Times New Roman" w:cs="Times New Roman"/>
          <w:sz w:val="24"/>
          <w:szCs w:val="24"/>
          <w:shd w:val="clear" w:color="auto" w:fill="FFFFFF"/>
          <w:lang w:val="en-CA"/>
        </w:rPr>
        <w:t>eds.</w:t>
      </w:r>
      <w:r w:rsidRPr="002304BB">
        <w:rPr>
          <w:rFonts w:ascii="Times New Roman" w:hAnsi="Times New Roman" w:cs="Times New Roman"/>
          <w:sz w:val="24"/>
          <w:szCs w:val="24"/>
          <w:shd w:val="clear" w:color="auto" w:fill="FFFFFF"/>
          <w:lang w:val="en-CA"/>
        </w:rPr>
        <w:t>). 2013.</w:t>
      </w:r>
      <w:r w:rsidRPr="00F5355B">
        <w:rPr>
          <w:rFonts w:ascii="Times New Roman" w:hAnsi="Times New Roman" w:cs="Times New Roman"/>
          <w:sz w:val="24"/>
          <w:szCs w:val="24"/>
          <w:shd w:val="clear" w:color="auto" w:fill="FFFFFF"/>
          <w:lang w:val="en-CA"/>
        </w:rPr>
        <w:t> </w:t>
      </w:r>
      <w:r w:rsidRPr="00F5355B">
        <w:rPr>
          <w:rFonts w:ascii="Times New Roman" w:hAnsi="Times New Roman" w:cs="Times New Roman"/>
          <w:i/>
          <w:iCs/>
          <w:sz w:val="24"/>
          <w:szCs w:val="24"/>
          <w:shd w:val="clear" w:color="auto" w:fill="FFFFFF"/>
          <w:lang w:val="en-CA"/>
        </w:rPr>
        <w:t>Federal Dynamics</w:t>
      </w:r>
      <w:r w:rsidRPr="00F5355B">
        <w:rPr>
          <w:rFonts w:ascii="Times New Roman" w:hAnsi="Times New Roman" w:cs="Times New Roman"/>
          <w:sz w:val="24"/>
          <w:szCs w:val="24"/>
          <w:shd w:val="clear" w:color="auto" w:fill="FFFFFF"/>
          <w:lang w:val="en-CA"/>
        </w:rPr>
        <w:t xml:space="preserve">. </w:t>
      </w:r>
      <w:r w:rsidRPr="002304BB">
        <w:rPr>
          <w:rFonts w:ascii="Times New Roman" w:hAnsi="Times New Roman" w:cs="Times New Roman"/>
          <w:sz w:val="24"/>
          <w:szCs w:val="24"/>
          <w:shd w:val="clear" w:color="auto" w:fill="FFFFFF"/>
          <w:lang w:val="en-CA"/>
        </w:rPr>
        <w:t>Oxford UP.</w:t>
      </w:r>
    </w:p>
    <w:p w14:paraId="7B64E226" w14:textId="77777777" w:rsidR="00CC6937" w:rsidRDefault="00CC6937" w:rsidP="002304BB">
      <w:pPr>
        <w:autoSpaceDE w:val="0"/>
        <w:autoSpaceDN w:val="0"/>
        <w:adjustRightInd w:val="0"/>
        <w:spacing w:after="0" w:line="240" w:lineRule="auto"/>
        <w:rPr>
          <w:rFonts w:ascii="Times New Roman" w:hAnsi="Times New Roman" w:cs="Times New Roman"/>
          <w:sz w:val="24"/>
          <w:szCs w:val="24"/>
          <w:shd w:val="clear" w:color="auto" w:fill="FFFFFF"/>
          <w:lang w:val="en-CA"/>
        </w:rPr>
      </w:pPr>
    </w:p>
    <w:p w14:paraId="6FB365D5" w14:textId="77777777" w:rsidR="00CC6937" w:rsidRPr="002304BB" w:rsidRDefault="00CC6937" w:rsidP="00CC6937">
      <w:pPr>
        <w:spacing w:after="0" w:line="240" w:lineRule="auto"/>
        <w:rPr>
          <w:rFonts w:ascii="Times New Roman" w:hAnsi="Times New Roman" w:cs="Times New Roman"/>
          <w:sz w:val="24"/>
          <w:szCs w:val="24"/>
        </w:rPr>
      </w:pPr>
      <w:r w:rsidRPr="002304BB">
        <w:rPr>
          <w:rFonts w:ascii="Times New Roman" w:hAnsi="Times New Roman" w:cs="Times New Roman"/>
          <w:sz w:val="24"/>
          <w:szCs w:val="24"/>
        </w:rPr>
        <w:t>Benz, A./Fürst, D. 2002. Policy Learning in Regional Networks. European Urban and Regional Studies 9(1):21-35.</w:t>
      </w:r>
    </w:p>
    <w:p w14:paraId="2F4B1D65" w14:textId="77777777" w:rsidR="00CC6937" w:rsidRPr="00CC6937" w:rsidRDefault="00CC6937" w:rsidP="002304BB">
      <w:pPr>
        <w:autoSpaceDE w:val="0"/>
        <w:autoSpaceDN w:val="0"/>
        <w:adjustRightInd w:val="0"/>
        <w:spacing w:after="0" w:line="240" w:lineRule="auto"/>
        <w:rPr>
          <w:rFonts w:ascii="Times New Roman" w:hAnsi="Times New Roman" w:cs="Times New Roman"/>
          <w:sz w:val="24"/>
          <w:szCs w:val="24"/>
          <w:shd w:val="clear" w:color="auto" w:fill="FFFFFF"/>
        </w:rPr>
      </w:pPr>
    </w:p>
    <w:p w14:paraId="1599AFD2" w14:textId="46D905C9" w:rsidR="00F5355B" w:rsidRPr="00F5355B" w:rsidRDefault="00F5355B" w:rsidP="00E85537">
      <w:pPr>
        <w:autoSpaceDE w:val="0"/>
        <w:autoSpaceDN w:val="0"/>
        <w:adjustRightInd w:val="0"/>
        <w:spacing w:after="0" w:line="240" w:lineRule="auto"/>
        <w:rPr>
          <w:rFonts w:ascii="Times New Roman" w:hAnsi="Times New Roman" w:cs="Times New Roman"/>
          <w:sz w:val="24"/>
          <w:szCs w:val="24"/>
          <w:shd w:val="clear" w:color="auto" w:fill="FFFFFF"/>
          <w:lang w:val="en-CA"/>
        </w:rPr>
      </w:pPr>
      <w:r w:rsidRPr="00F5355B">
        <w:rPr>
          <w:rFonts w:ascii="Times New Roman" w:hAnsi="Times New Roman" w:cs="Times New Roman"/>
          <w:sz w:val="24"/>
          <w:szCs w:val="24"/>
          <w:shd w:val="clear" w:color="auto" w:fill="FFFFFF"/>
          <w:lang w:val="en-CA"/>
        </w:rPr>
        <w:t xml:space="preserve">Benz, </w:t>
      </w:r>
      <w:r w:rsidRPr="00E85537">
        <w:rPr>
          <w:rFonts w:ascii="Times New Roman" w:hAnsi="Times New Roman" w:cs="Times New Roman"/>
          <w:sz w:val="24"/>
          <w:szCs w:val="24"/>
          <w:shd w:val="clear" w:color="auto" w:fill="FFFFFF"/>
          <w:lang w:val="en-CA"/>
        </w:rPr>
        <w:t>A/</w:t>
      </w:r>
      <w:r w:rsidRPr="00F5355B">
        <w:rPr>
          <w:rFonts w:ascii="Times New Roman" w:hAnsi="Times New Roman" w:cs="Times New Roman"/>
          <w:sz w:val="24"/>
          <w:szCs w:val="24"/>
          <w:shd w:val="clear" w:color="auto" w:fill="FFFFFF"/>
          <w:lang w:val="en-CA"/>
        </w:rPr>
        <w:t xml:space="preserve">Sonnicksen, </w:t>
      </w:r>
      <w:r w:rsidRPr="00E85537">
        <w:rPr>
          <w:rFonts w:ascii="Times New Roman" w:hAnsi="Times New Roman" w:cs="Times New Roman"/>
          <w:sz w:val="24"/>
          <w:szCs w:val="24"/>
          <w:shd w:val="clear" w:color="auto" w:fill="FFFFFF"/>
          <w:lang w:val="en-CA"/>
        </w:rPr>
        <w:t>J. (</w:t>
      </w:r>
      <w:r w:rsidRPr="00F5355B">
        <w:rPr>
          <w:rFonts w:ascii="Times New Roman" w:hAnsi="Times New Roman" w:cs="Times New Roman"/>
          <w:sz w:val="24"/>
          <w:szCs w:val="24"/>
          <w:shd w:val="clear" w:color="auto" w:fill="FFFFFF"/>
          <w:lang w:val="en-CA"/>
        </w:rPr>
        <w:t>eds.</w:t>
      </w:r>
      <w:r w:rsidRPr="00E85537">
        <w:rPr>
          <w:rFonts w:ascii="Times New Roman" w:hAnsi="Times New Roman" w:cs="Times New Roman"/>
          <w:sz w:val="24"/>
          <w:szCs w:val="24"/>
          <w:shd w:val="clear" w:color="auto" w:fill="FFFFFF"/>
          <w:lang w:val="en-CA"/>
        </w:rPr>
        <w:t>).</w:t>
      </w:r>
      <w:r w:rsidRPr="00F5355B">
        <w:rPr>
          <w:rFonts w:ascii="Times New Roman" w:hAnsi="Times New Roman" w:cs="Times New Roman"/>
          <w:sz w:val="24"/>
          <w:szCs w:val="24"/>
          <w:shd w:val="clear" w:color="auto" w:fill="FFFFFF"/>
          <w:lang w:val="en-CA"/>
        </w:rPr>
        <w:t> </w:t>
      </w:r>
      <w:r w:rsidRPr="00E85537">
        <w:rPr>
          <w:rFonts w:ascii="Times New Roman" w:hAnsi="Times New Roman" w:cs="Times New Roman"/>
          <w:sz w:val="24"/>
          <w:szCs w:val="24"/>
          <w:shd w:val="clear" w:color="auto" w:fill="FFFFFF"/>
          <w:lang w:val="en-CA"/>
        </w:rPr>
        <w:t xml:space="preserve">2021. </w:t>
      </w:r>
      <w:r w:rsidRPr="00F5355B">
        <w:rPr>
          <w:rFonts w:ascii="Times New Roman" w:hAnsi="Times New Roman" w:cs="Times New Roman"/>
          <w:i/>
          <w:iCs/>
          <w:sz w:val="24"/>
          <w:szCs w:val="24"/>
          <w:shd w:val="clear" w:color="auto" w:fill="FFFFFF"/>
          <w:lang w:val="en-CA"/>
        </w:rPr>
        <w:t>Federal Democracies at Work</w:t>
      </w:r>
      <w:r w:rsidRPr="00E85537">
        <w:rPr>
          <w:rFonts w:ascii="Times New Roman" w:hAnsi="Times New Roman" w:cs="Times New Roman"/>
          <w:sz w:val="24"/>
          <w:szCs w:val="24"/>
          <w:shd w:val="clear" w:color="auto" w:fill="FFFFFF"/>
          <w:lang w:val="en-CA"/>
        </w:rPr>
        <w:t xml:space="preserve">. U </w:t>
      </w:r>
      <w:r w:rsidRPr="00F5355B">
        <w:rPr>
          <w:rFonts w:ascii="Times New Roman" w:hAnsi="Times New Roman" w:cs="Times New Roman"/>
          <w:sz w:val="24"/>
          <w:szCs w:val="24"/>
          <w:shd w:val="clear" w:color="auto" w:fill="FFFFFF"/>
          <w:lang w:val="en-CA"/>
        </w:rPr>
        <w:t>Toronto P.</w:t>
      </w:r>
    </w:p>
    <w:p w14:paraId="77FBE554" w14:textId="77777777" w:rsidR="00F5355B" w:rsidRDefault="00F5355B" w:rsidP="00E85537">
      <w:pPr>
        <w:autoSpaceDE w:val="0"/>
        <w:autoSpaceDN w:val="0"/>
        <w:adjustRightInd w:val="0"/>
        <w:spacing w:after="0" w:line="240" w:lineRule="auto"/>
        <w:rPr>
          <w:rFonts w:ascii="Times New Roman" w:hAnsi="Times New Roman" w:cs="Times New Roman"/>
          <w:sz w:val="24"/>
          <w:szCs w:val="24"/>
        </w:rPr>
      </w:pPr>
    </w:p>
    <w:p w14:paraId="183D282B" w14:textId="4EFF26C0" w:rsidR="0068561A" w:rsidRPr="0068561A" w:rsidRDefault="00877338" w:rsidP="0068561A">
      <w:pPr>
        <w:autoSpaceDE w:val="0"/>
        <w:autoSpaceDN w:val="0"/>
        <w:adjustRightInd w:val="0"/>
        <w:spacing w:after="0" w:line="240" w:lineRule="auto"/>
        <w:rPr>
          <w:rFonts w:ascii="Times New Roman" w:hAnsi="Times New Roman" w:cs="Times New Roman"/>
          <w:sz w:val="24"/>
          <w:szCs w:val="24"/>
        </w:rPr>
      </w:pPr>
      <w:r w:rsidRPr="0068561A">
        <w:rPr>
          <w:rFonts w:ascii="Times New Roman" w:hAnsi="Times New Roman" w:cs="Times New Roman"/>
          <w:sz w:val="24"/>
          <w:szCs w:val="24"/>
        </w:rPr>
        <w:t xml:space="preserve">Berry, </w:t>
      </w:r>
      <w:r w:rsidR="0068561A" w:rsidRPr="0068561A">
        <w:rPr>
          <w:rFonts w:ascii="Times New Roman" w:hAnsi="Times New Roman" w:cs="Times New Roman"/>
          <w:sz w:val="24"/>
          <w:szCs w:val="24"/>
        </w:rPr>
        <w:t>F.S./Berry, W.D. 1990. State Lottery Adoptions as Policy Innovations. American Political Science Review 84(2):395</w:t>
      </w:r>
      <w:r w:rsidR="0068561A">
        <w:rPr>
          <w:rFonts w:ascii="Times New Roman" w:hAnsi="Times New Roman" w:cs="Times New Roman"/>
          <w:sz w:val="24"/>
          <w:szCs w:val="24"/>
        </w:rPr>
        <w:t>-</w:t>
      </w:r>
      <w:r w:rsidR="0068561A" w:rsidRPr="0068561A">
        <w:rPr>
          <w:rFonts w:ascii="Times New Roman" w:hAnsi="Times New Roman" w:cs="Times New Roman"/>
          <w:sz w:val="24"/>
          <w:szCs w:val="24"/>
        </w:rPr>
        <w:t>415.</w:t>
      </w:r>
    </w:p>
    <w:p w14:paraId="57032B67" w14:textId="77777777" w:rsidR="00877338" w:rsidRPr="00E85537" w:rsidRDefault="00877338" w:rsidP="00E85537">
      <w:pPr>
        <w:autoSpaceDE w:val="0"/>
        <w:autoSpaceDN w:val="0"/>
        <w:adjustRightInd w:val="0"/>
        <w:spacing w:after="0" w:line="240" w:lineRule="auto"/>
        <w:rPr>
          <w:rFonts w:ascii="Times New Roman" w:hAnsi="Times New Roman" w:cs="Times New Roman"/>
          <w:sz w:val="24"/>
          <w:szCs w:val="24"/>
        </w:rPr>
      </w:pPr>
    </w:p>
    <w:p w14:paraId="48B477DC" w14:textId="7D933E33" w:rsidR="00E85537" w:rsidRDefault="00E85537" w:rsidP="00E85537">
      <w:pPr>
        <w:spacing w:after="0"/>
        <w:rPr>
          <w:rFonts w:ascii="Times New Roman" w:hAnsi="Times New Roman" w:cs="Times New Roman"/>
          <w:sz w:val="24"/>
          <w:szCs w:val="24"/>
        </w:rPr>
      </w:pPr>
      <w:r w:rsidRPr="00E85537">
        <w:rPr>
          <w:rFonts w:ascii="Times New Roman" w:hAnsi="Times New Roman" w:cs="Times New Roman"/>
          <w:sz w:val="24"/>
          <w:szCs w:val="24"/>
        </w:rPr>
        <w:t>Boehmk</w:t>
      </w:r>
      <w:r>
        <w:rPr>
          <w:rFonts w:ascii="Times New Roman" w:hAnsi="Times New Roman" w:cs="Times New Roman"/>
          <w:sz w:val="24"/>
          <w:szCs w:val="24"/>
        </w:rPr>
        <w:t>e</w:t>
      </w:r>
      <w:r w:rsidRPr="00E85537">
        <w:rPr>
          <w:rFonts w:ascii="Times New Roman" w:hAnsi="Times New Roman" w:cs="Times New Roman"/>
          <w:sz w:val="24"/>
          <w:szCs w:val="24"/>
        </w:rPr>
        <w:t>, F.J./Witmer, R. 2004. Disentangling Diffusion. Political Research Quarterly 57(1):39-51.</w:t>
      </w:r>
    </w:p>
    <w:p w14:paraId="141BB7F1" w14:textId="77777777" w:rsidR="00E85537" w:rsidRPr="00E85537" w:rsidRDefault="00E85537" w:rsidP="00E85537">
      <w:pPr>
        <w:spacing w:after="0"/>
        <w:rPr>
          <w:rFonts w:ascii="Times New Roman" w:hAnsi="Times New Roman" w:cs="Times New Roman"/>
          <w:sz w:val="24"/>
          <w:szCs w:val="24"/>
        </w:rPr>
      </w:pPr>
    </w:p>
    <w:p w14:paraId="01570E3D" w14:textId="6908218C" w:rsidR="00376DC9" w:rsidRPr="00E85537" w:rsidRDefault="00376DC9" w:rsidP="00E85537">
      <w:pPr>
        <w:autoSpaceDE w:val="0"/>
        <w:autoSpaceDN w:val="0"/>
        <w:adjustRightInd w:val="0"/>
        <w:spacing w:after="0" w:line="240" w:lineRule="auto"/>
        <w:rPr>
          <w:rFonts w:ascii="Times New Roman" w:hAnsi="Times New Roman" w:cs="Times New Roman"/>
          <w:b/>
          <w:bCs/>
          <w:sz w:val="24"/>
          <w:szCs w:val="24"/>
          <w:shd w:val="clear" w:color="auto" w:fill="FFFFFF"/>
        </w:rPr>
      </w:pPr>
      <w:r w:rsidRPr="00E85537">
        <w:rPr>
          <w:rFonts w:ascii="Times New Roman" w:hAnsi="Times New Roman" w:cs="Times New Roman"/>
          <w:sz w:val="24"/>
          <w:szCs w:val="24"/>
        </w:rPr>
        <w:t xml:space="preserve">Boushey, G. 2010. </w:t>
      </w:r>
      <w:r w:rsidRPr="00E85537">
        <w:rPr>
          <w:rFonts w:ascii="Times New Roman" w:hAnsi="Times New Roman" w:cs="Times New Roman"/>
          <w:i/>
          <w:iCs/>
          <w:sz w:val="24"/>
          <w:szCs w:val="24"/>
        </w:rPr>
        <w:t>Policy Diffusion Dynamics in America</w:t>
      </w:r>
      <w:r w:rsidRPr="00E85537">
        <w:rPr>
          <w:rFonts w:ascii="Times New Roman" w:hAnsi="Times New Roman" w:cs="Times New Roman"/>
          <w:sz w:val="24"/>
          <w:szCs w:val="24"/>
        </w:rPr>
        <w:t xml:space="preserve">. </w:t>
      </w:r>
      <w:r w:rsidR="003501EB" w:rsidRPr="00E85537">
        <w:rPr>
          <w:rFonts w:ascii="Times New Roman" w:hAnsi="Times New Roman" w:cs="Times New Roman"/>
          <w:sz w:val="24"/>
          <w:szCs w:val="24"/>
        </w:rPr>
        <w:t>Cambridge UP.</w:t>
      </w:r>
    </w:p>
    <w:p w14:paraId="556BBF5D" w14:textId="77777777" w:rsidR="004731BB" w:rsidRPr="00E85537" w:rsidRDefault="004731BB" w:rsidP="00E85537">
      <w:pPr>
        <w:autoSpaceDE w:val="0"/>
        <w:autoSpaceDN w:val="0"/>
        <w:adjustRightInd w:val="0"/>
        <w:spacing w:after="0" w:line="240" w:lineRule="auto"/>
        <w:rPr>
          <w:rFonts w:ascii="Times New Roman" w:hAnsi="Times New Roman" w:cs="Times New Roman"/>
          <w:sz w:val="24"/>
          <w:szCs w:val="24"/>
          <w:shd w:val="clear" w:color="auto" w:fill="FFFFFF"/>
        </w:rPr>
      </w:pPr>
    </w:p>
    <w:p w14:paraId="74C556DA" w14:textId="095D2F30" w:rsidR="00376DC9" w:rsidRPr="00E85537" w:rsidRDefault="004731BB" w:rsidP="00E85537">
      <w:pPr>
        <w:autoSpaceDE w:val="0"/>
        <w:autoSpaceDN w:val="0"/>
        <w:adjustRightInd w:val="0"/>
        <w:spacing w:after="0" w:line="240" w:lineRule="auto"/>
        <w:rPr>
          <w:rFonts w:ascii="Times New Roman" w:hAnsi="Times New Roman" w:cs="Times New Roman"/>
          <w:sz w:val="24"/>
          <w:szCs w:val="24"/>
          <w:shd w:val="clear" w:color="auto" w:fill="FFFFFF"/>
        </w:rPr>
      </w:pPr>
      <w:r w:rsidRPr="00E85537">
        <w:rPr>
          <w:rFonts w:ascii="Times New Roman" w:hAnsi="Times New Roman" w:cs="Times New Roman"/>
          <w:sz w:val="24"/>
          <w:szCs w:val="24"/>
          <w:shd w:val="clear" w:color="auto" w:fill="FFFFFF"/>
        </w:rPr>
        <w:t xml:space="preserve">Breen, </w:t>
      </w:r>
      <w:r w:rsidR="00391FA1" w:rsidRPr="00E85537">
        <w:rPr>
          <w:rFonts w:ascii="Times New Roman" w:hAnsi="Times New Roman" w:cs="Times New Roman"/>
          <w:sz w:val="24"/>
          <w:szCs w:val="24"/>
          <w:shd w:val="clear" w:color="auto" w:fill="FFFFFF"/>
        </w:rPr>
        <w:t>M. 2018. Nepal, Federalism and Participatory Constitution-Making. Asian Journal of Political Science 26(3):410-430.</w:t>
      </w:r>
    </w:p>
    <w:p w14:paraId="0417FE87" w14:textId="77777777" w:rsidR="004731BB" w:rsidRPr="00023DA6" w:rsidRDefault="004731BB" w:rsidP="00E85537">
      <w:pPr>
        <w:autoSpaceDE w:val="0"/>
        <w:autoSpaceDN w:val="0"/>
        <w:adjustRightInd w:val="0"/>
        <w:spacing w:after="0" w:line="240" w:lineRule="auto"/>
        <w:rPr>
          <w:rFonts w:ascii="Times New Roman" w:hAnsi="Times New Roman" w:cs="Times New Roman"/>
          <w:sz w:val="24"/>
          <w:szCs w:val="24"/>
          <w:shd w:val="clear" w:color="auto" w:fill="FFFFFF"/>
        </w:rPr>
      </w:pPr>
    </w:p>
    <w:p w14:paraId="3F9F5CB7" w14:textId="77777777" w:rsidR="00F33FD4" w:rsidRPr="00023DA6" w:rsidRDefault="00F33FD4" w:rsidP="00E85537">
      <w:pPr>
        <w:autoSpaceDE w:val="0"/>
        <w:autoSpaceDN w:val="0"/>
        <w:adjustRightInd w:val="0"/>
        <w:spacing w:after="0" w:line="240" w:lineRule="auto"/>
        <w:rPr>
          <w:rFonts w:ascii="Times New Roman" w:hAnsi="Times New Roman" w:cs="Times New Roman"/>
          <w:kern w:val="0"/>
          <w:sz w:val="24"/>
          <w:szCs w:val="24"/>
        </w:rPr>
      </w:pPr>
      <w:r w:rsidRPr="00023DA6">
        <w:rPr>
          <w:rFonts w:ascii="Times New Roman" w:hAnsi="Times New Roman" w:cs="Times New Roman"/>
          <w:sz w:val="24"/>
          <w:szCs w:val="24"/>
          <w:shd w:val="clear" w:color="auto" w:fill="FFFFFF"/>
        </w:rPr>
        <w:t xml:space="preserve">Brennan, J. 2016. </w:t>
      </w:r>
      <w:r w:rsidRPr="00023DA6">
        <w:rPr>
          <w:rFonts w:ascii="Times New Roman" w:hAnsi="Times New Roman" w:cs="Times New Roman"/>
          <w:i/>
          <w:iCs/>
          <w:sz w:val="24"/>
          <w:szCs w:val="24"/>
          <w:shd w:val="clear" w:color="auto" w:fill="FFFFFF"/>
        </w:rPr>
        <w:t>Against Democracy</w:t>
      </w:r>
      <w:r w:rsidRPr="00023DA6">
        <w:rPr>
          <w:rFonts w:ascii="Times New Roman" w:hAnsi="Times New Roman" w:cs="Times New Roman"/>
          <w:sz w:val="24"/>
          <w:szCs w:val="24"/>
          <w:shd w:val="clear" w:color="auto" w:fill="FFFFFF"/>
        </w:rPr>
        <w:t>. Princeton UP.</w:t>
      </w:r>
    </w:p>
    <w:p w14:paraId="5FB4B085" w14:textId="77777777" w:rsidR="00F33FD4" w:rsidRPr="00023DA6" w:rsidRDefault="00F33FD4" w:rsidP="00023DA6">
      <w:pPr>
        <w:spacing w:after="0" w:line="240" w:lineRule="auto"/>
        <w:rPr>
          <w:rFonts w:ascii="Times New Roman" w:hAnsi="Times New Roman" w:cs="Times New Roman"/>
          <w:sz w:val="24"/>
          <w:szCs w:val="24"/>
          <w:lang w:val="en-CA"/>
        </w:rPr>
      </w:pPr>
    </w:p>
    <w:p w14:paraId="31E4C891" w14:textId="77777777" w:rsidR="00F33FD4" w:rsidRPr="00023DA6" w:rsidRDefault="00F33FD4" w:rsidP="00023DA6">
      <w:pPr>
        <w:spacing w:after="0" w:line="240" w:lineRule="auto"/>
        <w:rPr>
          <w:rFonts w:ascii="Times New Roman" w:hAnsi="Times New Roman" w:cs="Times New Roman"/>
          <w:sz w:val="24"/>
          <w:szCs w:val="24"/>
          <w:lang w:val="en-US"/>
        </w:rPr>
      </w:pPr>
      <w:r w:rsidRPr="00023DA6">
        <w:rPr>
          <w:rFonts w:ascii="Times New Roman" w:hAnsi="Times New Roman" w:cs="Times New Roman"/>
          <w:sz w:val="24"/>
          <w:szCs w:val="24"/>
          <w:lang w:val="en-CA"/>
        </w:rPr>
        <w:t xml:space="preserve">-----. </w:t>
      </w:r>
      <w:r w:rsidRPr="00023DA6">
        <w:rPr>
          <w:rFonts w:ascii="Times New Roman" w:hAnsi="Times New Roman" w:cs="Times New Roman"/>
          <w:sz w:val="24"/>
          <w:szCs w:val="24"/>
          <w:lang w:val="en-US"/>
        </w:rPr>
        <w:t xml:space="preserve">2023. Sexy but Wrong: Diversity Theorem Defenses of Democracy. In Samaržija, H./Cassam, Q. (eds.). </w:t>
      </w:r>
      <w:r w:rsidRPr="00023DA6">
        <w:rPr>
          <w:rFonts w:ascii="Times New Roman" w:hAnsi="Times New Roman" w:cs="Times New Roman"/>
          <w:i/>
          <w:iCs/>
          <w:sz w:val="24"/>
          <w:szCs w:val="24"/>
          <w:lang w:val="en-US"/>
        </w:rPr>
        <w:t>The Epistemology of Democracy</w:t>
      </w:r>
      <w:r w:rsidRPr="00023DA6">
        <w:rPr>
          <w:rFonts w:ascii="Times New Roman" w:hAnsi="Times New Roman" w:cs="Times New Roman"/>
          <w:sz w:val="24"/>
          <w:szCs w:val="24"/>
          <w:lang w:val="en-US"/>
        </w:rPr>
        <w:t>, 17-31. Routledge.</w:t>
      </w:r>
    </w:p>
    <w:p w14:paraId="30EF2BE2" w14:textId="77777777" w:rsidR="00F33FD4" w:rsidRPr="00A350BF" w:rsidRDefault="00F33FD4" w:rsidP="00F33FD4">
      <w:pPr>
        <w:autoSpaceDE w:val="0"/>
        <w:autoSpaceDN w:val="0"/>
        <w:adjustRightInd w:val="0"/>
        <w:spacing w:after="0" w:line="240" w:lineRule="auto"/>
        <w:rPr>
          <w:rFonts w:ascii="Times New Roman" w:hAnsi="Times New Roman" w:cs="Times New Roman"/>
          <w:sz w:val="24"/>
          <w:szCs w:val="24"/>
        </w:rPr>
      </w:pPr>
    </w:p>
    <w:p w14:paraId="62734255" w14:textId="77777777" w:rsidR="00F33FD4" w:rsidRPr="00A350BF" w:rsidRDefault="00F33FD4" w:rsidP="00F33FD4">
      <w:pPr>
        <w:autoSpaceDE w:val="0"/>
        <w:autoSpaceDN w:val="0"/>
        <w:adjustRightInd w:val="0"/>
        <w:spacing w:after="0" w:line="240" w:lineRule="auto"/>
        <w:rPr>
          <w:rFonts w:ascii="Times New Roman" w:hAnsi="Times New Roman" w:cs="Times New Roman"/>
          <w:sz w:val="24"/>
          <w:szCs w:val="24"/>
        </w:rPr>
      </w:pPr>
      <w:r w:rsidRPr="00A350BF">
        <w:rPr>
          <w:rFonts w:ascii="Times New Roman" w:hAnsi="Times New Roman" w:cs="Times New Roman"/>
          <w:sz w:val="24"/>
          <w:szCs w:val="24"/>
        </w:rPr>
        <w:t>Buchanan, A. 2004. Political Liberalism and Social Epistemology. Philosophy and Public Affairs 32(2):95-130.</w:t>
      </w:r>
    </w:p>
    <w:p w14:paraId="7AC4B0C9" w14:textId="77777777" w:rsidR="00F33FD4" w:rsidRDefault="00F33FD4" w:rsidP="00F33FD4">
      <w:pPr>
        <w:shd w:val="clear" w:color="auto" w:fill="FFFFFF"/>
        <w:spacing w:after="0" w:line="240" w:lineRule="auto"/>
        <w:rPr>
          <w:rFonts w:ascii="Times New Roman" w:eastAsia="Times New Roman" w:hAnsi="Times New Roman" w:cs="Times New Roman"/>
          <w:kern w:val="0"/>
          <w:sz w:val="24"/>
          <w:szCs w:val="24"/>
          <w:lang w:val="en-CA" w:eastAsia="en-CA"/>
          <w14:ligatures w14:val="none"/>
        </w:rPr>
      </w:pPr>
    </w:p>
    <w:p w14:paraId="5DEC6EEF" w14:textId="436C7DBF" w:rsidR="009E3442" w:rsidRPr="00C4025F" w:rsidRDefault="009E3442" w:rsidP="00C4025F">
      <w:pPr>
        <w:shd w:val="clear" w:color="auto" w:fill="FFFFFF"/>
        <w:spacing w:after="0" w:line="240" w:lineRule="auto"/>
        <w:rPr>
          <w:rFonts w:ascii="Times New Roman" w:eastAsia="Times New Roman" w:hAnsi="Times New Roman" w:cs="Times New Roman"/>
          <w:kern w:val="0"/>
          <w:sz w:val="24"/>
          <w:szCs w:val="24"/>
          <w:lang w:eastAsia="en-CA"/>
          <w14:ligatures w14:val="none"/>
        </w:rPr>
      </w:pPr>
      <w:r w:rsidRPr="009E3442">
        <w:rPr>
          <w:rFonts w:ascii="Times New Roman" w:eastAsia="Times New Roman" w:hAnsi="Times New Roman" w:cs="Times New Roman"/>
          <w:kern w:val="0"/>
          <w:sz w:val="24"/>
          <w:szCs w:val="24"/>
          <w:lang w:eastAsia="en-CA"/>
          <w14:ligatures w14:val="none"/>
        </w:rPr>
        <w:t>Bulman-Pozen, </w:t>
      </w:r>
      <w:r>
        <w:rPr>
          <w:rFonts w:ascii="Times New Roman" w:eastAsia="Times New Roman" w:hAnsi="Times New Roman" w:cs="Times New Roman"/>
          <w:kern w:val="0"/>
          <w:sz w:val="24"/>
          <w:szCs w:val="24"/>
          <w:lang w:eastAsia="en-CA"/>
          <w14:ligatures w14:val="none"/>
        </w:rPr>
        <w:t>J. 2012</w:t>
      </w:r>
      <w:r w:rsidR="00E704B2">
        <w:rPr>
          <w:rFonts w:ascii="Times New Roman" w:eastAsia="Times New Roman" w:hAnsi="Times New Roman" w:cs="Times New Roman"/>
          <w:kern w:val="0"/>
          <w:sz w:val="24"/>
          <w:szCs w:val="24"/>
          <w:lang w:eastAsia="en-CA"/>
          <w14:ligatures w14:val="none"/>
        </w:rPr>
        <w:t>.</w:t>
      </w:r>
      <w:r>
        <w:rPr>
          <w:rFonts w:ascii="Times New Roman" w:eastAsia="Times New Roman" w:hAnsi="Times New Roman" w:cs="Times New Roman"/>
          <w:kern w:val="0"/>
          <w:sz w:val="24"/>
          <w:szCs w:val="24"/>
          <w:lang w:eastAsia="en-CA"/>
          <w14:ligatures w14:val="none"/>
        </w:rPr>
        <w:t xml:space="preserve"> </w:t>
      </w:r>
      <w:r w:rsidRPr="009E3442">
        <w:rPr>
          <w:rFonts w:ascii="Times New Roman" w:eastAsia="Times New Roman" w:hAnsi="Times New Roman" w:cs="Times New Roman"/>
          <w:kern w:val="0"/>
          <w:sz w:val="24"/>
          <w:szCs w:val="24"/>
          <w:lang w:eastAsia="en-CA"/>
          <w14:ligatures w14:val="none"/>
        </w:rPr>
        <w:t>Federalism as a Safeguard of the Separation of Powers</w:t>
      </w:r>
      <w:r>
        <w:rPr>
          <w:rFonts w:ascii="Times New Roman" w:eastAsia="Times New Roman" w:hAnsi="Times New Roman" w:cs="Times New Roman"/>
          <w:kern w:val="0"/>
          <w:sz w:val="24"/>
          <w:szCs w:val="24"/>
          <w:lang w:eastAsia="en-CA"/>
          <w14:ligatures w14:val="none"/>
        </w:rPr>
        <w:t xml:space="preserve">. </w:t>
      </w:r>
      <w:r w:rsidRPr="009E3442">
        <w:rPr>
          <w:rFonts w:ascii="Times New Roman" w:eastAsia="Times New Roman" w:hAnsi="Times New Roman" w:cs="Times New Roman"/>
          <w:kern w:val="0"/>
          <w:sz w:val="24"/>
          <w:szCs w:val="24"/>
          <w:lang w:eastAsia="en-CA"/>
          <w14:ligatures w14:val="none"/>
        </w:rPr>
        <w:t>Colum</w:t>
      </w:r>
      <w:r>
        <w:rPr>
          <w:rFonts w:ascii="Times New Roman" w:eastAsia="Times New Roman" w:hAnsi="Times New Roman" w:cs="Times New Roman"/>
          <w:kern w:val="0"/>
          <w:sz w:val="24"/>
          <w:szCs w:val="24"/>
          <w:lang w:eastAsia="en-CA"/>
          <w14:ligatures w14:val="none"/>
        </w:rPr>
        <w:t xml:space="preserve">bia </w:t>
      </w:r>
      <w:r w:rsidRPr="00C4025F">
        <w:rPr>
          <w:rFonts w:ascii="Times New Roman" w:eastAsia="Times New Roman" w:hAnsi="Times New Roman" w:cs="Times New Roman"/>
          <w:kern w:val="0"/>
          <w:sz w:val="24"/>
          <w:szCs w:val="24"/>
          <w:lang w:eastAsia="en-CA"/>
          <w14:ligatures w14:val="none"/>
        </w:rPr>
        <w:t>L.R. 112:459-506.</w:t>
      </w:r>
    </w:p>
    <w:p w14:paraId="1A3029B3" w14:textId="77777777" w:rsidR="00910448" w:rsidRPr="00C4025F" w:rsidRDefault="00910448" w:rsidP="00C4025F">
      <w:pPr>
        <w:shd w:val="clear" w:color="auto" w:fill="FFFFFF"/>
        <w:spacing w:after="0" w:line="240" w:lineRule="auto"/>
        <w:rPr>
          <w:rFonts w:ascii="Times New Roman" w:eastAsia="Times New Roman" w:hAnsi="Times New Roman" w:cs="Times New Roman"/>
          <w:kern w:val="0"/>
          <w:sz w:val="24"/>
          <w:szCs w:val="24"/>
          <w:lang w:val="en-CA" w:eastAsia="en-CA"/>
          <w14:ligatures w14:val="none"/>
        </w:rPr>
      </w:pPr>
    </w:p>
    <w:p w14:paraId="0AA75210" w14:textId="0D425E17" w:rsidR="00C4025F" w:rsidRPr="00C4025F" w:rsidRDefault="00C4025F" w:rsidP="00C4025F">
      <w:pPr>
        <w:spacing w:after="0" w:line="240" w:lineRule="auto"/>
        <w:rPr>
          <w:rFonts w:ascii="Times New Roman" w:hAnsi="Times New Roman" w:cs="Times New Roman"/>
          <w:sz w:val="24"/>
          <w:szCs w:val="24"/>
        </w:rPr>
      </w:pPr>
      <w:r w:rsidRPr="00C4025F">
        <w:rPr>
          <w:rFonts w:ascii="Times New Roman" w:hAnsi="Times New Roman" w:cs="Times New Roman"/>
          <w:sz w:val="24"/>
          <w:szCs w:val="24"/>
        </w:rPr>
        <w:t>Cairney, P. et al. 2021. Policy Learning to Reduce Inequalities. Territory, Politics,</w:t>
      </w:r>
      <w:r>
        <w:rPr>
          <w:rFonts w:ascii="Times New Roman" w:hAnsi="Times New Roman" w:cs="Times New Roman"/>
          <w:sz w:val="24"/>
          <w:szCs w:val="24"/>
        </w:rPr>
        <w:t xml:space="preserve"> </w:t>
      </w:r>
      <w:r w:rsidRPr="00C4025F">
        <w:rPr>
          <w:rFonts w:ascii="Times New Roman" w:hAnsi="Times New Roman" w:cs="Times New Roman"/>
          <w:sz w:val="24"/>
          <w:szCs w:val="24"/>
        </w:rPr>
        <w:t>Governance 9(3):412-433,</w:t>
      </w:r>
    </w:p>
    <w:p w14:paraId="01C77B4B" w14:textId="77777777" w:rsidR="00C4025F" w:rsidRPr="00C4025F" w:rsidRDefault="00C4025F" w:rsidP="00F33FD4">
      <w:pPr>
        <w:shd w:val="clear" w:color="auto" w:fill="FFFFFF"/>
        <w:spacing w:after="0" w:line="240" w:lineRule="auto"/>
        <w:rPr>
          <w:rFonts w:ascii="Times New Roman" w:eastAsia="Times New Roman" w:hAnsi="Times New Roman" w:cs="Times New Roman"/>
          <w:kern w:val="0"/>
          <w:sz w:val="24"/>
          <w:szCs w:val="24"/>
          <w:lang w:eastAsia="en-CA"/>
          <w14:ligatures w14:val="none"/>
        </w:rPr>
      </w:pPr>
    </w:p>
    <w:p w14:paraId="48BAB722" w14:textId="7C491178" w:rsidR="009E3442" w:rsidRDefault="00910448" w:rsidP="00F33FD4">
      <w:pPr>
        <w:shd w:val="clear" w:color="auto" w:fill="FFFFFF"/>
        <w:spacing w:after="0" w:line="240" w:lineRule="auto"/>
        <w:rPr>
          <w:rFonts w:ascii="Times New Roman" w:eastAsia="Times New Roman" w:hAnsi="Times New Roman" w:cs="Times New Roman"/>
          <w:kern w:val="0"/>
          <w:sz w:val="24"/>
          <w:szCs w:val="24"/>
          <w:lang w:val="en-CA" w:eastAsia="en-CA"/>
          <w14:ligatures w14:val="none"/>
        </w:rPr>
      </w:pPr>
      <w:r w:rsidRPr="00910448">
        <w:rPr>
          <w:rFonts w:ascii="Times New Roman" w:eastAsia="Times New Roman" w:hAnsi="Times New Roman" w:cs="Times New Roman"/>
          <w:kern w:val="0"/>
          <w:sz w:val="24"/>
          <w:szCs w:val="24"/>
          <w:lang w:val="en-CA" w:eastAsia="en-CA"/>
          <w14:ligatures w14:val="none"/>
        </w:rPr>
        <w:t>Caplan, B. 2012. Why Should We Restrict Immigration? Cato Journal 32(1):5-24.</w:t>
      </w:r>
    </w:p>
    <w:p w14:paraId="14DCF8FF" w14:textId="77777777" w:rsidR="00910448" w:rsidRDefault="00910448" w:rsidP="00F33FD4">
      <w:pPr>
        <w:shd w:val="clear" w:color="auto" w:fill="FFFFFF"/>
        <w:spacing w:after="0" w:line="240" w:lineRule="auto"/>
        <w:rPr>
          <w:rFonts w:ascii="Times New Roman" w:eastAsia="Times New Roman" w:hAnsi="Times New Roman" w:cs="Times New Roman"/>
          <w:kern w:val="0"/>
          <w:sz w:val="24"/>
          <w:szCs w:val="24"/>
          <w:lang w:val="en-CA" w:eastAsia="en-CA"/>
          <w14:ligatures w14:val="none"/>
        </w:rPr>
      </w:pPr>
    </w:p>
    <w:p w14:paraId="67DEB824" w14:textId="71DAD209" w:rsidR="007E09AE" w:rsidRPr="00A259BB" w:rsidRDefault="007E09AE" w:rsidP="007E09AE">
      <w:pPr>
        <w:jc w:val="both"/>
        <w:rPr>
          <w:rFonts w:ascii="Times New Roman" w:eastAsia="Times New Roman" w:hAnsi="Times New Roman" w:cs="Times New Roman"/>
          <w:sz w:val="24"/>
          <w:szCs w:val="24"/>
          <w:lang w:val="en-US"/>
        </w:rPr>
      </w:pPr>
      <w:r w:rsidRPr="00A259BB">
        <w:rPr>
          <w:rFonts w:ascii="Times New Roman" w:eastAsia="Times New Roman" w:hAnsi="Times New Roman" w:cs="Times New Roman"/>
          <w:sz w:val="24"/>
          <w:szCs w:val="24"/>
          <w:lang w:val="en-US"/>
        </w:rPr>
        <w:t>Chambers</w:t>
      </w:r>
      <w:r w:rsidR="000A6B9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S. 2009. </w:t>
      </w:r>
      <w:r w:rsidRPr="00A259BB">
        <w:rPr>
          <w:rFonts w:ascii="Times New Roman" w:eastAsia="Times New Roman" w:hAnsi="Times New Roman" w:cs="Times New Roman"/>
          <w:sz w:val="24"/>
          <w:szCs w:val="24"/>
          <w:lang w:val="en-US"/>
        </w:rPr>
        <w:t>Rhetoric and the Public Sphere</w:t>
      </w:r>
      <w:r>
        <w:rPr>
          <w:rFonts w:ascii="Times New Roman" w:eastAsia="Times New Roman" w:hAnsi="Times New Roman" w:cs="Times New Roman"/>
          <w:sz w:val="24"/>
          <w:szCs w:val="24"/>
          <w:lang w:val="en-US"/>
        </w:rPr>
        <w:t xml:space="preserve">. </w:t>
      </w:r>
      <w:r w:rsidRPr="00A259BB">
        <w:rPr>
          <w:rFonts w:ascii="Times New Roman" w:eastAsia="Times New Roman" w:hAnsi="Times New Roman" w:cs="Times New Roman"/>
          <w:sz w:val="24"/>
          <w:szCs w:val="24"/>
          <w:lang w:val="en-US"/>
        </w:rPr>
        <w:t>Political Theory 37(3):323-350.</w:t>
      </w:r>
    </w:p>
    <w:p w14:paraId="6EE26BAE" w14:textId="757BA6CA" w:rsidR="007E09AE" w:rsidRDefault="007E09AE" w:rsidP="0090628D">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2012. </w:t>
      </w:r>
      <w:r w:rsidRPr="00A259BB">
        <w:rPr>
          <w:rFonts w:ascii="Times New Roman" w:eastAsia="Times New Roman" w:hAnsi="Times New Roman" w:cs="Times New Roman"/>
          <w:sz w:val="24"/>
          <w:szCs w:val="24"/>
          <w:lang w:val="en-US"/>
        </w:rPr>
        <w:t>Deliberation and Mass Democracy</w:t>
      </w:r>
      <w:r>
        <w:rPr>
          <w:rFonts w:ascii="Times New Roman" w:eastAsia="Times New Roman" w:hAnsi="Times New Roman" w:cs="Times New Roman"/>
          <w:sz w:val="24"/>
          <w:szCs w:val="24"/>
          <w:lang w:val="en-US"/>
        </w:rPr>
        <w:t>. In</w:t>
      </w:r>
      <w:r w:rsidRPr="00A259BB">
        <w:rPr>
          <w:rFonts w:ascii="Times New Roman" w:eastAsia="Times New Roman" w:hAnsi="Times New Roman" w:cs="Times New Roman"/>
          <w:sz w:val="24"/>
          <w:szCs w:val="24"/>
          <w:lang w:val="en-US"/>
        </w:rPr>
        <w:t xml:space="preserve"> Parkinson</w:t>
      </w:r>
      <w:r>
        <w:rPr>
          <w:rFonts w:ascii="Times New Roman" w:eastAsia="Times New Roman" w:hAnsi="Times New Roman" w:cs="Times New Roman"/>
          <w:sz w:val="24"/>
          <w:szCs w:val="24"/>
          <w:lang w:val="en-US"/>
        </w:rPr>
        <w:t>, J./</w:t>
      </w:r>
      <w:r w:rsidRPr="00A259BB">
        <w:rPr>
          <w:rFonts w:ascii="Times New Roman" w:eastAsia="Times New Roman" w:hAnsi="Times New Roman" w:cs="Times New Roman"/>
          <w:sz w:val="24"/>
          <w:szCs w:val="24"/>
          <w:lang w:val="en-US"/>
        </w:rPr>
        <w:t xml:space="preserve">Mansbridge, </w:t>
      </w:r>
      <w:r>
        <w:rPr>
          <w:rFonts w:ascii="Times New Roman" w:eastAsia="Times New Roman" w:hAnsi="Times New Roman" w:cs="Times New Roman"/>
          <w:sz w:val="24"/>
          <w:szCs w:val="24"/>
          <w:lang w:val="en-US"/>
        </w:rPr>
        <w:t>J. (eds</w:t>
      </w:r>
      <w:r w:rsidR="0081280C">
        <w:rPr>
          <w:rFonts w:ascii="Times New Roman" w:eastAsia="Times New Roman" w:hAnsi="Times New Roman" w:cs="Times New Roman"/>
          <w:sz w:val="24"/>
          <w:szCs w:val="24"/>
          <w:lang w:val="en-US"/>
        </w:rPr>
        <w:t>.),</w:t>
      </w:r>
      <w:r w:rsidR="00F0480A">
        <w:rPr>
          <w:rFonts w:ascii="Times New Roman" w:eastAsia="Times New Roman" w:hAnsi="Times New Roman" w:cs="Times New Roman"/>
          <w:sz w:val="24"/>
          <w:szCs w:val="24"/>
          <w:lang w:val="en-US"/>
        </w:rPr>
        <w:t xml:space="preserve"> </w:t>
      </w:r>
      <w:r w:rsidRPr="00A259BB">
        <w:rPr>
          <w:rFonts w:ascii="Times New Roman" w:eastAsia="Times New Roman" w:hAnsi="Times New Roman" w:cs="Times New Roman"/>
          <w:i/>
          <w:sz w:val="24"/>
          <w:szCs w:val="24"/>
          <w:lang w:val="en-US"/>
        </w:rPr>
        <w:t>Deliberative Systems</w:t>
      </w:r>
      <w:r w:rsidRPr="00A259BB">
        <w:rPr>
          <w:rFonts w:ascii="Times New Roman" w:eastAsia="Times New Roman" w:hAnsi="Times New Roman" w:cs="Times New Roman"/>
          <w:sz w:val="24"/>
          <w:szCs w:val="24"/>
          <w:lang w:val="en-US"/>
        </w:rPr>
        <w:t>, 52-71</w:t>
      </w:r>
      <w:r w:rsidR="0081280C">
        <w:rPr>
          <w:rFonts w:ascii="Times New Roman" w:eastAsia="Times New Roman" w:hAnsi="Times New Roman" w:cs="Times New Roman"/>
          <w:sz w:val="24"/>
          <w:szCs w:val="24"/>
          <w:lang w:val="en-US"/>
        </w:rPr>
        <w:t>.</w:t>
      </w:r>
      <w:r w:rsidRPr="00A259BB">
        <w:rPr>
          <w:rFonts w:ascii="Times New Roman" w:eastAsia="Times New Roman" w:hAnsi="Times New Roman" w:cs="Times New Roman"/>
          <w:sz w:val="24"/>
          <w:szCs w:val="24"/>
          <w:lang w:val="en-US"/>
        </w:rPr>
        <w:t xml:space="preserve"> Cambridge</w:t>
      </w:r>
      <w:r w:rsidR="0081280C">
        <w:rPr>
          <w:rFonts w:ascii="Times New Roman" w:eastAsia="Times New Roman" w:hAnsi="Times New Roman" w:cs="Times New Roman"/>
          <w:sz w:val="24"/>
          <w:szCs w:val="24"/>
          <w:lang w:val="en-US"/>
        </w:rPr>
        <w:t xml:space="preserve"> UP.</w:t>
      </w:r>
    </w:p>
    <w:p w14:paraId="69DD5582" w14:textId="77777777" w:rsidR="0090628D" w:rsidRPr="00A259BB" w:rsidRDefault="0090628D" w:rsidP="0090628D">
      <w:pPr>
        <w:spacing w:after="0"/>
        <w:jc w:val="both"/>
        <w:rPr>
          <w:rFonts w:ascii="Times New Roman" w:eastAsia="Times New Roman" w:hAnsi="Times New Roman" w:cs="Times New Roman"/>
          <w:sz w:val="24"/>
          <w:szCs w:val="24"/>
          <w:lang w:val="en-US"/>
        </w:rPr>
      </w:pPr>
    </w:p>
    <w:p w14:paraId="3857A5B8" w14:textId="77777777" w:rsidR="00F33FD4" w:rsidRPr="00A350BF" w:rsidRDefault="00F33FD4" w:rsidP="0090628D">
      <w:pPr>
        <w:autoSpaceDE w:val="0"/>
        <w:autoSpaceDN w:val="0"/>
        <w:adjustRightInd w:val="0"/>
        <w:spacing w:after="0" w:line="240" w:lineRule="auto"/>
        <w:rPr>
          <w:rFonts w:ascii="Times New Roman" w:hAnsi="Times New Roman" w:cs="Times New Roman"/>
          <w:sz w:val="24"/>
          <w:szCs w:val="24"/>
          <w:lang w:val="en-US"/>
        </w:rPr>
      </w:pPr>
      <w:bookmarkStart w:id="0" w:name="_Hlk141896563"/>
      <w:r w:rsidRPr="00A350BF">
        <w:rPr>
          <w:rFonts w:ascii="Times New Roman" w:hAnsi="Times New Roman" w:cs="Times New Roman"/>
          <w:sz w:val="24"/>
          <w:szCs w:val="24"/>
        </w:rPr>
        <w:t xml:space="preserve">Da Silva, M. 2022. </w:t>
      </w:r>
      <w:r w:rsidRPr="00A350BF">
        <w:rPr>
          <w:rFonts w:ascii="Times New Roman" w:hAnsi="Times New Roman" w:cs="Times New Roman"/>
          <w:sz w:val="24"/>
          <w:szCs w:val="24"/>
          <w:lang w:val="en-US"/>
        </w:rPr>
        <w:t>Federalism. Philosophy Compass 17(4):e12820.</w:t>
      </w:r>
    </w:p>
    <w:bookmarkEnd w:id="0"/>
    <w:p w14:paraId="4BF4872E" w14:textId="77777777" w:rsidR="00C127ED" w:rsidRDefault="00C127ED" w:rsidP="0090628D">
      <w:pPr>
        <w:autoSpaceDE w:val="0"/>
        <w:autoSpaceDN w:val="0"/>
        <w:adjustRightInd w:val="0"/>
        <w:spacing w:after="0" w:line="240" w:lineRule="auto"/>
        <w:rPr>
          <w:rFonts w:ascii="Times New Roman" w:hAnsi="Times New Roman" w:cs="Times New Roman"/>
          <w:sz w:val="24"/>
          <w:szCs w:val="24"/>
        </w:rPr>
      </w:pPr>
    </w:p>
    <w:p w14:paraId="64DBDE11" w14:textId="7B4795E2" w:rsidR="00C127ED" w:rsidRPr="00A24192" w:rsidRDefault="00C127ED" w:rsidP="002D75FB">
      <w:pPr>
        <w:autoSpaceDE w:val="0"/>
        <w:autoSpaceDN w:val="0"/>
        <w:adjustRightInd w:val="0"/>
        <w:spacing w:after="0" w:line="240" w:lineRule="auto"/>
        <w:rPr>
          <w:rFonts w:ascii="Times New Roman" w:eastAsia="Times New Roman" w:hAnsi="Times New Roman" w:cs="Times New Roman"/>
          <w:sz w:val="24"/>
          <w:szCs w:val="24"/>
          <w:lang w:eastAsia="en-CA"/>
        </w:rPr>
      </w:pPr>
      <w:r w:rsidRPr="002D75FB">
        <w:rPr>
          <w:rFonts w:ascii="Times New Roman" w:hAnsi="Times New Roman" w:cs="Times New Roman"/>
          <w:sz w:val="24"/>
          <w:szCs w:val="24"/>
        </w:rPr>
        <w:t xml:space="preserve">Dahl, R.A. </w:t>
      </w:r>
      <w:r w:rsidRPr="002D75FB">
        <w:rPr>
          <w:rFonts w:ascii="Times New Roman" w:eastAsia="Times New Roman" w:hAnsi="Times New Roman" w:cs="Times New Roman"/>
          <w:sz w:val="24"/>
          <w:szCs w:val="24"/>
          <w:lang w:eastAsia="en-CA"/>
        </w:rPr>
        <w:t>1983. Federalism and the Democratic Process. In Pennock J.R./Chapman, J.W. (eds.)</w:t>
      </w:r>
      <w:r w:rsidR="00C62B33">
        <w:rPr>
          <w:rFonts w:ascii="Times New Roman" w:eastAsia="Times New Roman" w:hAnsi="Times New Roman" w:cs="Times New Roman"/>
          <w:sz w:val="24"/>
          <w:szCs w:val="24"/>
          <w:lang w:eastAsia="en-CA"/>
        </w:rPr>
        <w:t>,</w:t>
      </w:r>
      <w:r w:rsidRPr="002D75FB">
        <w:rPr>
          <w:rFonts w:ascii="Times New Roman" w:eastAsia="Times New Roman" w:hAnsi="Times New Roman" w:cs="Times New Roman"/>
          <w:sz w:val="24"/>
          <w:szCs w:val="24"/>
          <w:lang w:eastAsia="en-CA"/>
        </w:rPr>
        <w:t xml:space="preserve"> </w:t>
      </w:r>
      <w:r w:rsidRPr="002D75FB">
        <w:rPr>
          <w:rFonts w:ascii="Times New Roman" w:eastAsia="Times New Roman" w:hAnsi="Times New Roman" w:cs="Times New Roman"/>
          <w:i/>
          <w:iCs/>
          <w:sz w:val="24"/>
          <w:szCs w:val="24"/>
          <w:lang w:eastAsia="en-CA"/>
        </w:rPr>
        <w:t>Liberal Democracy</w:t>
      </w:r>
      <w:r w:rsidRPr="002D75FB">
        <w:rPr>
          <w:rFonts w:ascii="Times New Roman" w:eastAsia="Times New Roman" w:hAnsi="Times New Roman" w:cs="Times New Roman"/>
          <w:sz w:val="24"/>
          <w:szCs w:val="24"/>
          <w:lang w:eastAsia="en-CA"/>
        </w:rPr>
        <w:t xml:space="preserve">, 95-108. </w:t>
      </w:r>
      <w:r w:rsidRPr="00A24192">
        <w:rPr>
          <w:rFonts w:ascii="Times New Roman" w:eastAsia="Times New Roman" w:hAnsi="Times New Roman" w:cs="Times New Roman"/>
          <w:sz w:val="24"/>
          <w:szCs w:val="24"/>
          <w:lang w:eastAsia="en-CA"/>
        </w:rPr>
        <w:t>NYUP.</w:t>
      </w:r>
    </w:p>
    <w:p w14:paraId="61E32437" w14:textId="77777777" w:rsidR="00C127ED" w:rsidRPr="00A24192" w:rsidRDefault="00C127ED" w:rsidP="002D75FB">
      <w:pPr>
        <w:spacing w:after="0" w:line="240" w:lineRule="auto"/>
        <w:rPr>
          <w:rFonts w:ascii="Times New Roman" w:hAnsi="Times New Roman" w:cs="Times New Roman"/>
          <w:sz w:val="24"/>
          <w:szCs w:val="24"/>
        </w:rPr>
      </w:pPr>
    </w:p>
    <w:p w14:paraId="73BDEA27" w14:textId="626227FC" w:rsidR="00912164" w:rsidRDefault="00912164" w:rsidP="002D75FB">
      <w:pPr>
        <w:spacing w:after="0" w:line="240" w:lineRule="auto"/>
        <w:rPr>
          <w:rFonts w:ascii="Times New Roman" w:hAnsi="Times New Roman" w:cs="Times New Roman"/>
          <w:sz w:val="24"/>
          <w:szCs w:val="24"/>
        </w:rPr>
      </w:pPr>
      <w:r w:rsidRPr="00A24192">
        <w:rPr>
          <w:rFonts w:ascii="Times New Roman" w:hAnsi="Times New Roman" w:cs="Times New Roman"/>
          <w:sz w:val="24"/>
          <w:szCs w:val="24"/>
        </w:rPr>
        <w:t xml:space="preserve">de Figueiredo, R.J.P.J./Weingast, B.R. 2005. </w:t>
      </w:r>
      <w:r w:rsidRPr="00FC7901">
        <w:rPr>
          <w:rFonts w:ascii="Times New Roman" w:hAnsi="Times New Roman" w:cs="Times New Roman"/>
          <w:sz w:val="24"/>
          <w:szCs w:val="24"/>
        </w:rPr>
        <w:t>Self-Enforcing Federalism. Journal of Law, Economics &amp; Organization 21</w:t>
      </w:r>
      <w:r>
        <w:rPr>
          <w:rFonts w:ascii="Times New Roman" w:hAnsi="Times New Roman" w:cs="Times New Roman"/>
          <w:sz w:val="24"/>
          <w:szCs w:val="24"/>
        </w:rPr>
        <w:t>(1):103-135.</w:t>
      </w:r>
    </w:p>
    <w:p w14:paraId="4FF8A081" w14:textId="77777777" w:rsidR="00912164" w:rsidRPr="002D75FB" w:rsidRDefault="00912164" w:rsidP="002D75FB">
      <w:pPr>
        <w:spacing w:after="0" w:line="240" w:lineRule="auto"/>
        <w:rPr>
          <w:rFonts w:ascii="Times New Roman" w:hAnsi="Times New Roman" w:cs="Times New Roman"/>
          <w:sz w:val="24"/>
          <w:szCs w:val="24"/>
        </w:rPr>
      </w:pPr>
    </w:p>
    <w:p w14:paraId="64A48D99" w14:textId="31D4C784" w:rsidR="002D75FB" w:rsidRPr="002D75FB" w:rsidRDefault="002D75FB" w:rsidP="002D75FB">
      <w:pPr>
        <w:spacing w:after="0" w:line="240" w:lineRule="auto"/>
        <w:rPr>
          <w:rFonts w:ascii="Times New Roman" w:hAnsi="Times New Roman" w:cs="Times New Roman"/>
          <w:sz w:val="24"/>
          <w:szCs w:val="24"/>
        </w:rPr>
      </w:pPr>
      <w:r w:rsidRPr="002D75FB">
        <w:rPr>
          <w:rFonts w:ascii="Times New Roman" w:hAnsi="Times New Roman" w:cs="Times New Roman"/>
          <w:sz w:val="24"/>
          <w:szCs w:val="24"/>
        </w:rPr>
        <w:t xml:space="preserve">Derthick, M. 1970. </w:t>
      </w:r>
      <w:r w:rsidRPr="002D75FB">
        <w:rPr>
          <w:rFonts w:ascii="Times New Roman" w:hAnsi="Times New Roman" w:cs="Times New Roman"/>
          <w:i/>
          <w:iCs/>
          <w:sz w:val="24"/>
          <w:szCs w:val="24"/>
        </w:rPr>
        <w:t>The Influence of Federal Grants</w:t>
      </w:r>
      <w:r w:rsidR="00E51A92">
        <w:rPr>
          <w:rFonts w:ascii="Times New Roman" w:hAnsi="Times New Roman" w:cs="Times New Roman"/>
          <w:sz w:val="24"/>
          <w:szCs w:val="24"/>
        </w:rPr>
        <w:t>.</w:t>
      </w:r>
      <w:r w:rsidRPr="002D75FB">
        <w:rPr>
          <w:rFonts w:ascii="Times New Roman" w:hAnsi="Times New Roman" w:cs="Times New Roman"/>
          <w:sz w:val="24"/>
          <w:szCs w:val="24"/>
        </w:rPr>
        <w:t xml:space="preserve"> Harvard </w:t>
      </w:r>
      <w:r>
        <w:rPr>
          <w:rFonts w:ascii="Times New Roman" w:hAnsi="Times New Roman" w:cs="Times New Roman"/>
          <w:sz w:val="24"/>
          <w:szCs w:val="24"/>
        </w:rPr>
        <w:t>UP</w:t>
      </w:r>
      <w:r w:rsidRPr="002D75FB">
        <w:rPr>
          <w:rFonts w:ascii="Times New Roman" w:hAnsi="Times New Roman" w:cs="Times New Roman"/>
          <w:sz w:val="24"/>
          <w:szCs w:val="24"/>
        </w:rPr>
        <w:t>.</w:t>
      </w:r>
    </w:p>
    <w:p w14:paraId="2D1D75EC" w14:textId="77777777" w:rsidR="002D75FB" w:rsidRDefault="002D75FB" w:rsidP="002D75FB">
      <w:pPr>
        <w:spacing w:after="0" w:line="240" w:lineRule="auto"/>
        <w:rPr>
          <w:rFonts w:ascii="Times New Roman" w:hAnsi="Times New Roman" w:cs="Times New Roman"/>
          <w:sz w:val="24"/>
          <w:szCs w:val="24"/>
        </w:rPr>
      </w:pPr>
    </w:p>
    <w:p w14:paraId="7C78EF51" w14:textId="3E6B6ABF" w:rsidR="002D75FB" w:rsidRPr="002D75FB" w:rsidRDefault="00520EF7" w:rsidP="002D75F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D75FB">
        <w:rPr>
          <w:rFonts w:ascii="Times New Roman" w:hAnsi="Times New Roman" w:cs="Times New Roman"/>
          <w:sz w:val="24"/>
          <w:szCs w:val="24"/>
        </w:rPr>
        <w:t xml:space="preserve">----. 2001. </w:t>
      </w:r>
      <w:r w:rsidR="002D75FB" w:rsidRPr="002D75FB">
        <w:rPr>
          <w:rFonts w:ascii="Times New Roman" w:hAnsi="Times New Roman" w:cs="Times New Roman"/>
          <w:i/>
          <w:iCs/>
          <w:sz w:val="24"/>
          <w:szCs w:val="24"/>
        </w:rPr>
        <w:t>Keeping the Compound Republic</w:t>
      </w:r>
      <w:r w:rsidR="002D75FB">
        <w:rPr>
          <w:rFonts w:ascii="Times New Roman" w:hAnsi="Times New Roman" w:cs="Times New Roman"/>
          <w:sz w:val="24"/>
          <w:szCs w:val="24"/>
        </w:rPr>
        <w:t>.</w:t>
      </w:r>
      <w:r w:rsidR="002D75FB" w:rsidRPr="002D75FB">
        <w:rPr>
          <w:rFonts w:ascii="Times New Roman" w:hAnsi="Times New Roman" w:cs="Times New Roman"/>
          <w:sz w:val="24"/>
          <w:szCs w:val="24"/>
        </w:rPr>
        <w:t xml:space="preserve"> Brookings Institution P.</w:t>
      </w:r>
    </w:p>
    <w:p w14:paraId="6F03175F" w14:textId="77777777" w:rsidR="002D75FB" w:rsidRDefault="002D75FB" w:rsidP="002D75FB">
      <w:pPr>
        <w:spacing w:after="0" w:line="240" w:lineRule="auto"/>
        <w:rPr>
          <w:rFonts w:ascii="Times New Roman" w:hAnsi="Times New Roman" w:cs="Times New Roman"/>
          <w:sz w:val="24"/>
          <w:szCs w:val="24"/>
        </w:rPr>
      </w:pPr>
    </w:p>
    <w:p w14:paraId="07D49C04" w14:textId="04081C63" w:rsidR="002D75FB" w:rsidRPr="002D75FB" w:rsidRDefault="002D75FB" w:rsidP="002D75FB">
      <w:pPr>
        <w:spacing w:after="0" w:line="240" w:lineRule="auto"/>
        <w:rPr>
          <w:rFonts w:ascii="Times New Roman" w:hAnsi="Times New Roman" w:cs="Times New Roman"/>
          <w:sz w:val="24"/>
          <w:szCs w:val="24"/>
        </w:rPr>
      </w:pPr>
      <w:r w:rsidRPr="002D75FB">
        <w:rPr>
          <w:rFonts w:ascii="Times New Roman" w:hAnsi="Times New Roman" w:cs="Times New Roman"/>
          <w:sz w:val="24"/>
          <w:szCs w:val="24"/>
        </w:rPr>
        <w:t>Derthick</w:t>
      </w:r>
      <w:r>
        <w:rPr>
          <w:rFonts w:ascii="Times New Roman" w:hAnsi="Times New Roman" w:cs="Times New Roman"/>
          <w:sz w:val="24"/>
          <w:szCs w:val="24"/>
        </w:rPr>
        <w:t>,</w:t>
      </w:r>
      <w:r w:rsidRPr="002D75FB">
        <w:rPr>
          <w:rFonts w:ascii="Times New Roman" w:hAnsi="Times New Roman" w:cs="Times New Roman"/>
          <w:sz w:val="24"/>
          <w:szCs w:val="24"/>
        </w:rPr>
        <w:t xml:space="preserve"> M</w:t>
      </w:r>
      <w:r>
        <w:rPr>
          <w:rFonts w:ascii="Times New Roman" w:hAnsi="Times New Roman" w:cs="Times New Roman"/>
          <w:sz w:val="24"/>
          <w:szCs w:val="24"/>
        </w:rPr>
        <w:t>./</w:t>
      </w:r>
      <w:r w:rsidRPr="002D75FB">
        <w:rPr>
          <w:rFonts w:ascii="Times New Roman" w:hAnsi="Times New Roman" w:cs="Times New Roman"/>
          <w:sz w:val="24"/>
          <w:szCs w:val="24"/>
        </w:rPr>
        <w:t>Dinan J</w:t>
      </w:r>
      <w:r>
        <w:rPr>
          <w:rFonts w:ascii="Times New Roman" w:hAnsi="Times New Roman" w:cs="Times New Roman"/>
          <w:sz w:val="24"/>
          <w:szCs w:val="24"/>
        </w:rPr>
        <w:t>.</w:t>
      </w:r>
      <w:r w:rsidRPr="002D75FB">
        <w:rPr>
          <w:rFonts w:ascii="Times New Roman" w:hAnsi="Times New Roman" w:cs="Times New Roman"/>
          <w:sz w:val="24"/>
          <w:szCs w:val="24"/>
        </w:rPr>
        <w:t>J. 1999. Progressivism and Federalism. In Milkis</w:t>
      </w:r>
      <w:r>
        <w:rPr>
          <w:rFonts w:ascii="Times New Roman" w:hAnsi="Times New Roman" w:cs="Times New Roman"/>
          <w:sz w:val="24"/>
          <w:szCs w:val="24"/>
        </w:rPr>
        <w:t>,</w:t>
      </w:r>
      <w:r w:rsidRPr="002D75FB">
        <w:rPr>
          <w:rFonts w:ascii="Times New Roman" w:hAnsi="Times New Roman" w:cs="Times New Roman"/>
          <w:sz w:val="24"/>
          <w:szCs w:val="24"/>
        </w:rPr>
        <w:t xml:space="preserve"> S</w:t>
      </w:r>
      <w:r>
        <w:rPr>
          <w:rFonts w:ascii="Times New Roman" w:hAnsi="Times New Roman" w:cs="Times New Roman"/>
          <w:sz w:val="24"/>
          <w:szCs w:val="24"/>
        </w:rPr>
        <w:t>.</w:t>
      </w:r>
      <w:r w:rsidRPr="002D75FB">
        <w:rPr>
          <w:rFonts w:ascii="Times New Roman" w:hAnsi="Times New Roman" w:cs="Times New Roman"/>
          <w:sz w:val="24"/>
          <w:szCs w:val="24"/>
        </w:rPr>
        <w:t>M.</w:t>
      </w:r>
      <w:r>
        <w:rPr>
          <w:rFonts w:ascii="Times New Roman" w:hAnsi="Times New Roman" w:cs="Times New Roman"/>
          <w:sz w:val="24"/>
          <w:szCs w:val="24"/>
        </w:rPr>
        <w:t>/</w:t>
      </w:r>
      <w:r w:rsidRPr="002D75FB">
        <w:rPr>
          <w:rFonts w:ascii="Times New Roman" w:hAnsi="Times New Roman" w:cs="Times New Roman"/>
          <w:sz w:val="24"/>
          <w:szCs w:val="24"/>
        </w:rPr>
        <w:t>Mileur J</w:t>
      </w:r>
      <w:r w:rsidR="00CF6849">
        <w:rPr>
          <w:rFonts w:ascii="Times New Roman" w:hAnsi="Times New Roman" w:cs="Times New Roman"/>
          <w:sz w:val="24"/>
          <w:szCs w:val="24"/>
        </w:rPr>
        <w:t>.</w:t>
      </w:r>
      <w:r w:rsidRPr="002D75FB">
        <w:rPr>
          <w:rFonts w:ascii="Times New Roman" w:hAnsi="Times New Roman" w:cs="Times New Roman"/>
          <w:sz w:val="24"/>
          <w:szCs w:val="24"/>
        </w:rPr>
        <w:t>M.</w:t>
      </w:r>
      <w:r>
        <w:rPr>
          <w:rFonts w:ascii="Times New Roman" w:hAnsi="Times New Roman" w:cs="Times New Roman"/>
          <w:sz w:val="24"/>
          <w:szCs w:val="24"/>
        </w:rPr>
        <w:t xml:space="preserve"> (eds.)</w:t>
      </w:r>
      <w:r w:rsidRPr="002D75FB">
        <w:rPr>
          <w:rFonts w:ascii="Times New Roman" w:hAnsi="Times New Roman" w:cs="Times New Roman"/>
          <w:sz w:val="24"/>
          <w:szCs w:val="24"/>
        </w:rPr>
        <w:t xml:space="preserve">, </w:t>
      </w:r>
      <w:r w:rsidRPr="002D75FB">
        <w:rPr>
          <w:rFonts w:ascii="Times New Roman" w:hAnsi="Times New Roman" w:cs="Times New Roman"/>
          <w:i/>
          <w:iCs/>
          <w:sz w:val="24"/>
          <w:szCs w:val="24"/>
        </w:rPr>
        <w:t>Progressivism and the New Democracy</w:t>
      </w:r>
      <w:r w:rsidRPr="002D75FB">
        <w:rPr>
          <w:rFonts w:ascii="Times New Roman" w:hAnsi="Times New Roman" w:cs="Times New Roman"/>
          <w:sz w:val="24"/>
          <w:szCs w:val="24"/>
        </w:rPr>
        <w:t>, 81-102. U Massachusetts</w:t>
      </w:r>
      <w:r>
        <w:rPr>
          <w:rFonts w:ascii="Times New Roman" w:hAnsi="Times New Roman" w:cs="Times New Roman"/>
          <w:sz w:val="24"/>
          <w:szCs w:val="24"/>
        </w:rPr>
        <w:t xml:space="preserve"> P</w:t>
      </w:r>
      <w:r w:rsidRPr="002D75FB">
        <w:rPr>
          <w:rFonts w:ascii="Times New Roman" w:hAnsi="Times New Roman" w:cs="Times New Roman"/>
          <w:sz w:val="24"/>
          <w:szCs w:val="24"/>
        </w:rPr>
        <w:t>.</w:t>
      </w:r>
    </w:p>
    <w:p w14:paraId="6F4B21CB" w14:textId="77777777" w:rsidR="00912164" w:rsidRPr="002066D8" w:rsidRDefault="00912164" w:rsidP="00912164">
      <w:pPr>
        <w:spacing w:after="0" w:line="240" w:lineRule="auto"/>
        <w:rPr>
          <w:rFonts w:ascii="Times New Roman" w:hAnsi="Times New Roman" w:cs="Times New Roman"/>
          <w:sz w:val="24"/>
          <w:szCs w:val="24"/>
          <w:shd w:val="clear" w:color="auto" w:fill="FFFFFF"/>
          <w:lang w:val="en-CA"/>
        </w:rPr>
      </w:pPr>
    </w:p>
    <w:p w14:paraId="6865F224" w14:textId="45AEAAD5" w:rsidR="00912164" w:rsidRPr="001E594A" w:rsidRDefault="00912164" w:rsidP="00912164">
      <w:pPr>
        <w:spacing w:after="0" w:line="240" w:lineRule="auto"/>
        <w:rPr>
          <w:rFonts w:ascii="Times New Roman" w:hAnsi="Times New Roman" w:cs="Times New Roman"/>
          <w:sz w:val="24"/>
          <w:szCs w:val="24"/>
          <w:shd w:val="clear" w:color="auto" w:fill="FFFFFF"/>
          <w:lang w:val="en-CA"/>
        </w:rPr>
      </w:pPr>
      <w:r w:rsidRPr="00043B99">
        <w:rPr>
          <w:rFonts w:ascii="Times New Roman" w:hAnsi="Times New Roman" w:cs="Times New Roman"/>
          <w:sz w:val="24"/>
          <w:szCs w:val="24"/>
          <w:shd w:val="clear" w:color="auto" w:fill="FFFFFF"/>
          <w:lang w:val="en-CA"/>
        </w:rPr>
        <w:t>Dunlop, C.A. et al.</w:t>
      </w:r>
      <w:r w:rsidR="00F0480A" w:rsidRPr="00043B99">
        <w:rPr>
          <w:rFonts w:ascii="Times New Roman" w:hAnsi="Times New Roman" w:cs="Times New Roman"/>
          <w:sz w:val="24"/>
          <w:szCs w:val="24"/>
          <w:shd w:val="clear" w:color="auto" w:fill="FFFFFF"/>
          <w:lang w:val="en-CA"/>
        </w:rPr>
        <w:t xml:space="preserve"> </w:t>
      </w:r>
      <w:r w:rsidRPr="00043B99">
        <w:rPr>
          <w:rFonts w:ascii="Times New Roman" w:hAnsi="Times New Roman" w:cs="Times New Roman"/>
          <w:sz w:val="24"/>
          <w:szCs w:val="24"/>
          <w:shd w:val="clear" w:color="auto" w:fill="FFFFFF"/>
          <w:lang w:val="en-CA"/>
        </w:rPr>
        <w:t xml:space="preserve">2024. </w:t>
      </w:r>
      <w:r w:rsidRPr="001E594A">
        <w:rPr>
          <w:rFonts w:ascii="Times New Roman" w:hAnsi="Times New Roman" w:cs="Times New Roman"/>
          <w:sz w:val="24"/>
          <w:szCs w:val="24"/>
          <w:shd w:val="clear" w:color="auto" w:fill="FFFFFF"/>
        </w:rPr>
        <w:t xml:space="preserve">Beyond </w:t>
      </w:r>
      <w:r>
        <w:rPr>
          <w:rFonts w:ascii="Times New Roman" w:hAnsi="Times New Roman" w:cs="Times New Roman"/>
          <w:sz w:val="24"/>
          <w:szCs w:val="24"/>
          <w:shd w:val="clear" w:color="auto" w:fill="FFFFFF"/>
        </w:rPr>
        <w:t>P</w:t>
      </w:r>
      <w:r w:rsidRPr="001E594A">
        <w:rPr>
          <w:rFonts w:ascii="Times New Roman" w:hAnsi="Times New Roman" w:cs="Times New Roman"/>
          <w:sz w:val="24"/>
          <w:szCs w:val="24"/>
          <w:shd w:val="clear" w:color="auto" w:fill="FFFFFF"/>
        </w:rPr>
        <w:t xml:space="preserve">owering and </w:t>
      </w:r>
      <w:r>
        <w:rPr>
          <w:rFonts w:ascii="Times New Roman" w:hAnsi="Times New Roman" w:cs="Times New Roman"/>
          <w:sz w:val="24"/>
          <w:szCs w:val="24"/>
          <w:shd w:val="clear" w:color="auto" w:fill="FFFFFF"/>
        </w:rPr>
        <w:t>P</w:t>
      </w:r>
      <w:r w:rsidRPr="001E594A">
        <w:rPr>
          <w:rFonts w:ascii="Times New Roman" w:hAnsi="Times New Roman" w:cs="Times New Roman"/>
          <w:sz w:val="24"/>
          <w:szCs w:val="24"/>
          <w:shd w:val="clear" w:color="auto" w:fill="FFFFFF"/>
        </w:rPr>
        <w:t>uzzling</w:t>
      </w:r>
      <w:r>
        <w:rPr>
          <w:rFonts w:ascii="Times New Roman" w:hAnsi="Times New Roman" w:cs="Times New Roman"/>
          <w:sz w:val="24"/>
          <w:szCs w:val="24"/>
          <w:shd w:val="clear" w:color="auto" w:fill="FFFFFF"/>
        </w:rPr>
        <w:t xml:space="preserve">. </w:t>
      </w:r>
      <w:r w:rsidRPr="001E594A">
        <w:rPr>
          <w:rFonts w:ascii="Times New Roman" w:hAnsi="Times New Roman" w:cs="Times New Roman"/>
          <w:sz w:val="24"/>
          <w:szCs w:val="24"/>
          <w:shd w:val="clear" w:color="auto" w:fill="FFFFFF"/>
        </w:rPr>
        <w:t>Journal of European Public Policy 31(7)</w:t>
      </w:r>
      <w:r>
        <w:rPr>
          <w:rFonts w:ascii="Times New Roman" w:hAnsi="Times New Roman" w:cs="Times New Roman"/>
          <w:sz w:val="24"/>
          <w:szCs w:val="24"/>
          <w:shd w:val="clear" w:color="auto" w:fill="FFFFFF"/>
        </w:rPr>
        <w:t>:</w:t>
      </w:r>
      <w:r w:rsidRPr="001E594A">
        <w:rPr>
          <w:rFonts w:ascii="Times New Roman" w:hAnsi="Times New Roman" w:cs="Times New Roman"/>
          <w:sz w:val="24"/>
          <w:szCs w:val="24"/>
          <w:shd w:val="clear" w:color="auto" w:fill="FFFFFF"/>
        </w:rPr>
        <w:t>1979</w:t>
      </w:r>
      <w:r>
        <w:rPr>
          <w:rFonts w:ascii="Times New Roman" w:hAnsi="Times New Roman" w:cs="Times New Roman"/>
          <w:sz w:val="24"/>
          <w:szCs w:val="24"/>
          <w:shd w:val="clear" w:color="auto" w:fill="FFFFFF"/>
        </w:rPr>
        <w:t>-</w:t>
      </w:r>
      <w:r w:rsidRPr="001E594A">
        <w:rPr>
          <w:rFonts w:ascii="Times New Roman" w:hAnsi="Times New Roman" w:cs="Times New Roman"/>
          <w:sz w:val="24"/>
          <w:szCs w:val="24"/>
          <w:shd w:val="clear" w:color="auto" w:fill="FFFFFF"/>
        </w:rPr>
        <w:t>1992</w:t>
      </w:r>
      <w:r>
        <w:rPr>
          <w:rFonts w:ascii="Times New Roman" w:hAnsi="Times New Roman" w:cs="Times New Roman"/>
          <w:sz w:val="24"/>
          <w:szCs w:val="24"/>
          <w:shd w:val="clear" w:color="auto" w:fill="FFFFFF"/>
        </w:rPr>
        <w:t>.</w:t>
      </w:r>
    </w:p>
    <w:p w14:paraId="164FA0B2" w14:textId="77777777" w:rsidR="002D75FB" w:rsidRPr="002D75FB" w:rsidRDefault="002D75FB" w:rsidP="002D75FB">
      <w:pPr>
        <w:spacing w:after="0" w:line="240" w:lineRule="auto"/>
        <w:rPr>
          <w:rFonts w:ascii="Times New Roman" w:hAnsi="Times New Roman" w:cs="Times New Roman"/>
          <w:sz w:val="24"/>
          <w:szCs w:val="24"/>
        </w:rPr>
      </w:pPr>
    </w:p>
    <w:p w14:paraId="6194C92C" w14:textId="0F0199B2" w:rsidR="00C127ED" w:rsidRPr="002D75FB" w:rsidRDefault="00C127ED" w:rsidP="002D75FB">
      <w:pPr>
        <w:autoSpaceDE w:val="0"/>
        <w:autoSpaceDN w:val="0"/>
        <w:adjustRightInd w:val="0"/>
        <w:spacing w:after="0" w:line="240" w:lineRule="auto"/>
        <w:rPr>
          <w:rFonts w:ascii="Times New Roman" w:hAnsi="Times New Roman" w:cs="Times New Roman"/>
          <w:sz w:val="24"/>
          <w:szCs w:val="24"/>
          <w:shd w:val="clear" w:color="auto" w:fill="FFFFFF"/>
        </w:rPr>
      </w:pPr>
      <w:r w:rsidRPr="00A24192">
        <w:rPr>
          <w:rFonts w:ascii="Times New Roman" w:hAnsi="Times New Roman" w:cs="Times New Roman"/>
          <w:kern w:val="0"/>
          <w:sz w:val="24"/>
          <w:szCs w:val="24"/>
          <w:lang w:val="de-AT"/>
        </w:rPr>
        <w:t>Eisenberg, A./</w:t>
      </w:r>
      <w:r w:rsidRPr="00A24192">
        <w:rPr>
          <w:rFonts w:ascii="Times New Roman" w:hAnsi="Times New Roman" w:cs="Times New Roman"/>
          <w:sz w:val="24"/>
          <w:szCs w:val="24"/>
          <w:shd w:val="clear" w:color="auto" w:fill="FFFFFF"/>
          <w:lang w:val="de-AT"/>
        </w:rPr>
        <w:t xml:space="preserve">Spinner-Halev J. </w:t>
      </w:r>
      <w:r w:rsidR="00C62B33" w:rsidRPr="00A24192">
        <w:rPr>
          <w:rFonts w:ascii="Times New Roman" w:hAnsi="Times New Roman" w:cs="Times New Roman"/>
          <w:sz w:val="24"/>
          <w:szCs w:val="24"/>
          <w:shd w:val="clear" w:color="auto" w:fill="FFFFFF"/>
          <w:lang w:val="de-AT"/>
        </w:rPr>
        <w:t xml:space="preserve">(eds.). </w:t>
      </w:r>
      <w:r w:rsidRPr="002D75FB">
        <w:rPr>
          <w:rFonts w:ascii="Times New Roman" w:hAnsi="Times New Roman" w:cs="Times New Roman"/>
          <w:sz w:val="24"/>
          <w:szCs w:val="24"/>
          <w:shd w:val="clear" w:color="auto" w:fill="FFFFFF"/>
        </w:rPr>
        <w:t xml:space="preserve">2005. </w:t>
      </w:r>
      <w:r w:rsidRPr="002D75FB">
        <w:rPr>
          <w:rFonts w:ascii="Times New Roman" w:hAnsi="Times New Roman" w:cs="Times New Roman"/>
          <w:i/>
          <w:iCs/>
          <w:sz w:val="24"/>
          <w:szCs w:val="24"/>
          <w:shd w:val="clear" w:color="auto" w:fill="FFFFFF"/>
        </w:rPr>
        <w:t>Minorities within Minorities</w:t>
      </w:r>
      <w:r w:rsidRPr="002D75FB">
        <w:rPr>
          <w:rFonts w:ascii="Times New Roman" w:hAnsi="Times New Roman" w:cs="Times New Roman"/>
          <w:sz w:val="24"/>
          <w:szCs w:val="24"/>
          <w:shd w:val="clear" w:color="auto" w:fill="FFFFFF"/>
        </w:rPr>
        <w:t>. Cambridge UP.</w:t>
      </w:r>
    </w:p>
    <w:p w14:paraId="0B891C64" w14:textId="77777777" w:rsidR="003D4BB8" w:rsidRPr="002D75FB" w:rsidRDefault="003D4BB8" w:rsidP="002D75FB">
      <w:pPr>
        <w:autoSpaceDE w:val="0"/>
        <w:autoSpaceDN w:val="0"/>
        <w:adjustRightInd w:val="0"/>
        <w:spacing w:after="0" w:line="240" w:lineRule="auto"/>
        <w:rPr>
          <w:rFonts w:ascii="Times New Roman" w:hAnsi="Times New Roman" w:cs="Times New Roman"/>
          <w:sz w:val="24"/>
          <w:szCs w:val="24"/>
          <w:shd w:val="clear" w:color="auto" w:fill="FFFFFF"/>
        </w:rPr>
      </w:pPr>
    </w:p>
    <w:p w14:paraId="3B9E69FC" w14:textId="39C3A675" w:rsidR="003D4BB8" w:rsidRPr="002D75FB" w:rsidRDefault="003D4BB8" w:rsidP="002D75FB">
      <w:pPr>
        <w:autoSpaceDE w:val="0"/>
        <w:autoSpaceDN w:val="0"/>
        <w:adjustRightInd w:val="0"/>
        <w:spacing w:after="0" w:line="240" w:lineRule="auto"/>
        <w:rPr>
          <w:rFonts w:ascii="Times New Roman" w:hAnsi="Times New Roman" w:cs="Times New Roman"/>
          <w:sz w:val="24"/>
          <w:szCs w:val="24"/>
          <w:shd w:val="clear" w:color="auto" w:fill="FFFFFF"/>
        </w:rPr>
      </w:pPr>
      <w:r w:rsidRPr="002D75FB">
        <w:rPr>
          <w:rFonts w:ascii="Times New Roman" w:hAnsi="Times New Roman" w:cs="Times New Roman"/>
          <w:sz w:val="24"/>
          <w:szCs w:val="24"/>
          <w:shd w:val="clear" w:color="auto" w:fill="FFFFFF"/>
        </w:rPr>
        <w:t xml:space="preserve">Elazar, D. 1987. </w:t>
      </w:r>
      <w:r w:rsidRPr="002D75FB">
        <w:rPr>
          <w:rFonts w:ascii="Times New Roman" w:hAnsi="Times New Roman" w:cs="Times New Roman"/>
          <w:i/>
          <w:iCs/>
          <w:sz w:val="24"/>
          <w:szCs w:val="24"/>
          <w:shd w:val="clear" w:color="auto" w:fill="FFFFFF"/>
        </w:rPr>
        <w:t>Exploring Federalism</w:t>
      </w:r>
      <w:r w:rsidRPr="002D75FB">
        <w:rPr>
          <w:rFonts w:ascii="Times New Roman" w:hAnsi="Times New Roman" w:cs="Times New Roman"/>
          <w:sz w:val="24"/>
          <w:szCs w:val="24"/>
          <w:shd w:val="clear" w:color="auto" w:fill="FFFFFF"/>
        </w:rPr>
        <w:t>. U Alabama P.</w:t>
      </w:r>
    </w:p>
    <w:p w14:paraId="23F6763A" w14:textId="77777777" w:rsidR="00C127ED" w:rsidRPr="00A350BF" w:rsidRDefault="00C127ED" w:rsidP="00C127ED">
      <w:pPr>
        <w:autoSpaceDE w:val="0"/>
        <w:autoSpaceDN w:val="0"/>
        <w:adjustRightInd w:val="0"/>
        <w:spacing w:after="0" w:line="240" w:lineRule="auto"/>
        <w:rPr>
          <w:rFonts w:ascii="Times New Roman" w:hAnsi="Times New Roman" w:cs="Times New Roman"/>
          <w:sz w:val="24"/>
          <w:szCs w:val="24"/>
        </w:rPr>
      </w:pPr>
    </w:p>
    <w:p w14:paraId="41224F5C" w14:textId="77777777" w:rsidR="00C127ED" w:rsidRPr="00A350BF" w:rsidRDefault="00C127ED" w:rsidP="00C127ED">
      <w:pPr>
        <w:autoSpaceDE w:val="0"/>
        <w:autoSpaceDN w:val="0"/>
        <w:adjustRightInd w:val="0"/>
        <w:spacing w:after="0" w:line="240" w:lineRule="auto"/>
        <w:rPr>
          <w:rFonts w:ascii="Times New Roman" w:hAnsi="Times New Roman" w:cs="Times New Roman"/>
          <w:sz w:val="24"/>
          <w:szCs w:val="24"/>
        </w:rPr>
      </w:pPr>
      <w:r w:rsidRPr="00A350BF">
        <w:rPr>
          <w:rFonts w:ascii="Times New Roman" w:hAnsi="Times New Roman" w:cs="Times New Roman"/>
          <w:sz w:val="24"/>
          <w:szCs w:val="24"/>
        </w:rPr>
        <w:t xml:space="preserve">Elkin, S.L./Soltan, K.E. (eds.). 1998. </w:t>
      </w:r>
      <w:r w:rsidRPr="00A350BF">
        <w:rPr>
          <w:rFonts w:ascii="Times New Roman" w:hAnsi="Times New Roman" w:cs="Times New Roman"/>
          <w:i/>
          <w:iCs/>
          <w:sz w:val="24"/>
          <w:szCs w:val="24"/>
        </w:rPr>
        <w:t>Citizen Competence and Democratic Institutions</w:t>
      </w:r>
      <w:r w:rsidRPr="00A350BF">
        <w:rPr>
          <w:rFonts w:ascii="Times New Roman" w:hAnsi="Times New Roman" w:cs="Times New Roman"/>
          <w:sz w:val="24"/>
          <w:szCs w:val="24"/>
        </w:rPr>
        <w:t>. Pennsylvania State UP.</w:t>
      </w:r>
    </w:p>
    <w:p w14:paraId="5C4B506A" w14:textId="77777777" w:rsidR="00C127ED" w:rsidRPr="00A350BF" w:rsidRDefault="00C127ED" w:rsidP="00C127ED">
      <w:pPr>
        <w:autoSpaceDE w:val="0"/>
        <w:autoSpaceDN w:val="0"/>
        <w:adjustRightInd w:val="0"/>
        <w:spacing w:after="0" w:line="240" w:lineRule="auto"/>
        <w:rPr>
          <w:rFonts w:ascii="Times New Roman" w:hAnsi="Times New Roman" w:cs="Times New Roman"/>
          <w:sz w:val="24"/>
          <w:szCs w:val="24"/>
        </w:rPr>
      </w:pPr>
    </w:p>
    <w:p w14:paraId="5058E419" w14:textId="77777777" w:rsidR="00C127ED" w:rsidRPr="00136F37" w:rsidRDefault="00C127ED" w:rsidP="00136F37">
      <w:pPr>
        <w:spacing w:after="0" w:line="240" w:lineRule="auto"/>
        <w:rPr>
          <w:rFonts w:ascii="Times New Roman" w:hAnsi="Times New Roman" w:cs="Times New Roman"/>
          <w:sz w:val="24"/>
          <w:szCs w:val="24"/>
          <w:shd w:val="clear" w:color="auto" w:fill="FFFFFF"/>
        </w:rPr>
      </w:pPr>
      <w:r w:rsidRPr="00136F37">
        <w:rPr>
          <w:rFonts w:ascii="Times New Roman" w:hAnsi="Times New Roman" w:cs="Times New Roman"/>
          <w:sz w:val="24"/>
          <w:szCs w:val="24"/>
          <w:shd w:val="clear" w:color="auto" w:fill="FFFFFF"/>
        </w:rPr>
        <w:t xml:space="preserve">Estlund, D. 2008. </w:t>
      </w:r>
      <w:r w:rsidRPr="00136F37">
        <w:rPr>
          <w:rFonts w:ascii="Times New Roman" w:hAnsi="Times New Roman" w:cs="Times New Roman"/>
          <w:i/>
          <w:iCs/>
          <w:sz w:val="24"/>
          <w:szCs w:val="24"/>
          <w:shd w:val="clear" w:color="auto" w:fill="FFFFFF"/>
        </w:rPr>
        <w:t>Democratic Authority</w:t>
      </w:r>
      <w:r w:rsidRPr="00136F37">
        <w:rPr>
          <w:rFonts w:ascii="Times New Roman" w:hAnsi="Times New Roman" w:cs="Times New Roman"/>
          <w:sz w:val="24"/>
          <w:szCs w:val="24"/>
          <w:shd w:val="clear" w:color="auto" w:fill="FFFFFF"/>
        </w:rPr>
        <w:t>. Princeton UP.</w:t>
      </w:r>
    </w:p>
    <w:p w14:paraId="7D337B01" w14:textId="77777777" w:rsidR="00C127ED" w:rsidRPr="00136F37" w:rsidRDefault="00C127ED" w:rsidP="00136F37">
      <w:pPr>
        <w:autoSpaceDE w:val="0"/>
        <w:autoSpaceDN w:val="0"/>
        <w:adjustRightInd w:val="0"/>
        <w:spacing w:after="0" w:line="240" w:lineRule="auto"/>
        <w:rPr>
          <w:rFonts w:ascii="Times New Roman" w:hAnsi="Times New Roman" w:cs="Times New Roman"/>
          <w:sz w:val="24"/>
          <w:szCs w:val="24"/>
          <w:shd w:val="clear" w:color="auto" w:fill="FFFFFF"/>
        </w:rPr>
      </w:pPr>
    </w:p>
    <w:p w14:paraId="37DB6212" w14:textId="3B843930" w:rsidR="00C127ED" w:rsidRPr="00136F37" w:rsidRDefault="00C127ED" w:rsidP="00136F37">
      <w:pPr>
        <w:spacing w:after="0" w:line="240" w:lineRule="auto"/>
        <w:rPr>
          <w:rFonts w:ascii="Times New Roman" w:hAnsi="Times New Roman" w:cs="Times New Roman"/>
          <w:sz w:val="24"/>
          <w:szCs w:val="24"/>
          <w:shd w:val="clear" w:color="auto" w:fill="FFFFFF"/>
        </w:rPr>
      </w:pPr>
      <w:r w:rsidRPr="00136F37">
        <w:rPr>
          <w:rFonts w:ascii="Times New Roman" w:hAnsi="Times New Roman" w:cs="Times New Roman"/>
          <w:sz w:val="24"/>
          <w:szCs w:val="24"/>
          <w:shd w:val="clear" w:color="auto" w:fill="FFFFFF"/>
        </w:rPr>
        <w:t xml:space="preserve">-----. 2021. Epistocratic Paternalism. </w:t>
      </w:r>
      <w:r w:rsidRPr="00A24192">
        <w:rPr>
          <w:rFonts w:ascii="Times New Roman" w:hAnsi="Times New Roman" w:cs="Times New Roman"/>
          <w:sz w:val="24"/>
          <w:szCs w:val="24"/>
          <w:shd w:val="clear" w:color="auto" w:fill="FFFFFF"/>
          <w:lang w:val="de-AT"/>
        </w:rPr>
        <w:t>In Edenberg, E./Hannon, M. (eds</w:t>
      </w:r>
      <w:r w:rsidR="00D622FB" w:rsidRPr="00A24192">
        <w:rPr>
          <w:rFonts w:ascii="Times New Roman" w:hAnsi="Times New Roman" w:cs="Times New Roman"/>
          <w:sz w:val="24"/>
          <w:szCs w:val="24"/>
          <w:shd w:val="clear" w:color="auto" w:fill="FFFFFF"/>
          <w:lang w:val="de-AT"/>
        </w:rPr>
        <w:t>.</w:t>
      </w:r>
      <w:r w:rsidRPr="00A24192">
        <w:rPr>
          <w:rFonts w:ascii="Times New Roman" w:hAnsi="Times New Roman" w:cs="Times New Roman"/>
          <w:sz w:val="24"/>
          <w:szCs w:val="24"/>
          <w:shd w:val="clear" w:color="auto" w:fill="FFFFFF"/>
          <w:lang w:val="de-AT"/>
        </w:rPr>
        <w:t xml:space="preserve">). </w:t>
      </w:r>
      <w:r w:rsidRPr="00136F37">
        <w:rPr>
          <w:rFonts w:ascii="Times New Roman" w:hAnsi="Times New Roman" w:cs="Times New Roman"/>
          <w:i/>
          <w:iCs/>
          <w:sz w:val="24"/>
          <w:szCs w:val="24"/>
          <w:shd w:val="clear" w:color="auto" w:fill="FFFFFF"/>
        </w:rPr>
        <w:t>Political Epistemology</w:t>
      </w:r>
      <w:r w:rsidRPr="00136F37">
        <w:rPr>
          <w:rFonts w:ascii="Times New Roman" w:hAnsi="Times New Roman" w:cs="Times New Roman"/>
          <w:sz w:val="24"/>
          <w:szCs w:val="24"/>
          <w:shd w:val="clear" w:color="auto" w:fill="FFFFFF"/>
        </w:rPr>
        <w:t>, 97-113. Oxford UP.</w:t>
      </w:r>
    </w:p>
    <w:p w14:paraId="2A23BCFF" w14:textId="77777777" w:rsidR="0072485E" w:rsidRDefault="0072485E" w:rsidP="00136F37">
      <w:pPr>
        <w:spacing w:after="0" w:line="240" w:lineRule="auto"/>
        <w:rPr>
          <w:rFonts w:ascii="Times New Roman" w:hAnsi="Times New Roman" w:cs="Times New Roman"/>
          <w:sz w:val="24"/>
          <w:szCs w:val="24"/>
          <w:shd w:val="clear" w:color="auto" w:fill="FFFFFF"/>
        </w:rPr>
      </w:pPr>
    </w:p>
    <w:p w14:paraId="78EE06B6" w14:textId="3D8797E5" w:rsidR="00136F37" w:rsidRDefault="00136F37" w:rsidP="00136F37">
      <w:pPr>
        <w:spacing w:after="0" w:line="240" w:lineRule="auto"/>
        <w:rPr>
          <w:rFonts w:ascii="Times New Roman" w:hAnsi="Times New Roman" w:cs="Times New Roman"/>
          <w:sz w:val="24"/>
          <w:szCs w:val="24"/>
        </w:rPr>
      </w:pPr>
      <w:r w:rsidRPr="00136F37">
        <w:rPr>
          <w:rFonts w:ascii="Times New Roman" w:hAnsi="Times New Roman" w:cs="Times New Roman"/>
          <w:sz w:val="24"/>
          <w:szCs w:val="24"/>
        </w:rPr>
        <w:t xml:space="preserve">Fahey, </w:t>
      </w:r>
      <w:r w:rsidR="00066A15">
        <w:rPr>
          <w:rFonts w:ascii="Times New Roman" w:hAnsi="Times New Roman" w:cs="Times New Roman"/>
          <w:sz w:val="24"/>
          <w:szCs w:val="24"/>
        </w:rPr>
        <w:t xml:space="preserve">B.A. 2015. </w:t>
      </w:r>
      <w:r w:rsidRPr="00136F37">
        <w:rPr>
          <w:rFonts w:ascii="Times New Roman" w:hAnsi="Times New Roman" w:cs="Times New Roman"/>
          <w:sz w:val="24"/>
          <w:szCs w:val="24"/>
        </w:rPr>
        <w:t>Consent Procedures and American Federalism</w:t>
      </w:r>
      <w:r w:rsidR="00066A15">
        <w:rPr>
          <w:rFonts w:ascii="Times New Roman" w:hAnsi="Times New Roman" w:cs="Times New Roman"/>
          <w:sz w:val="24"/>
          <w:szCs w:val="24"/>
        </w:rPr>
        <w:t>.</w:t>
      </w:r>
      <w:r w:rsidRPr="00136F37">
        <w:rPr>
          <w:rFonts w:ascii="Times New Roman" w:hAnsi="Times New Roman" w:cs="Times New Roman"/>
          <w:sz w:val="24"/>
          <w:szCs w:val="24"/>
        </w:rPr>
        <w:t xml:space="preserve"> Harv</w:t>
      </w:r>
      <w:r w:rsidR="00066A15">
        <w:rPr>
          <w:rFonts w:ascii="Times New Roman" w:hAnsi="Times New Roman" w:cs="Times New Roman"/>
          <w:sz w:val="24"/>
          <w:szCs w:val="24"/>
        </w:rPr>
        <w:t>ard</w:t>
      </w:r>
      <w:r w:rsidRPr="00136F37">
        <w:rPr>
          <w:rFonts w:ascii="Times New Roman" w:hAnsi="Times New Roman" w:cs="Times New Roman"/>
          <w:sz w:val="24"/>
          <w:szCs w:val="24"/>
        </w:rPr>
        <w:t xml:space="preserve"> L.R. </w:t>
      </w:r>
      <w:r w:rsidR="00066A15" w:rsidRPr="00136F37">
        <w:rPr>
          <w:rFonts w:ascii="Times New Roman" w:hAnsi="Times New Roman" w:cs="Times New Roman"/>
          <w:sz w:val="24"/>
          <w:szCs w:val="24"/>
        </w:rPr>
        <w:t>128(6)</w:t>
      </w:r>
      <w:r w:rsidR="00066A15">
        <w:rPr>
          <w:rFonts w:ascii="Times New Roman" w:hAnsi="Times New Roman" w:cs="Times New Roman"/>
          <w:sz w:val="24"/>
          <w:szCs w:val="24"/>
        </w:rPr>
        <w:t>:</w:t>
      </w:r>
      <w:r w:rsidRPr="00136F37">
        <w:rPr>
          <w:rFonts w:ascii="Times New Roman" w:hAnsi="Times New Roman" w:cs="Times New Roman"/>
          <w:sz w:val="24"/>
          <w:szCs w:val="24"/>
        </w:rPr>
        <w:t>1561-1629.</w:t>
      </w:r>
    </w:p>
    <w:p w14:paraId="4D3A480C" w14:textId="77777777" w:rsidR="00066A15" w:rsidRPr="00136F37" w:rsidRDefault="00066A15" w:rsidP="00136F37">
      <w:pPr>
        <w:spacing w:after="0" w:line="240" w:lineRule="auto"/>
        <w:rPr>
          <w:rFonts w:ascii="Times New Roman" w:hAnsi="Times New Roman" w:cs="Times New Roman"/>
          <w:sz w:val="24"/>
          <w:szCs w:val="24"/>
        </w:rPr>
      </w:pPr>
    </w:p>
    <w:p w14:paraId="5E8479A3" w14:textId="65C1981F" w:rsidR="00136F37" w:rsidRPr="00136F37" w:rsidRDefault="00066A15" w:rsidP="00136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2023. </w:t>
      </w:r>
      <w:r w:rsidR="00136F37" w:rsidRPr="00136F37">
        <w:rPr>
          <w:rFonts w:ascii="Times New Roman" w:hAnsi="Times New Roman" w:cs="Times New Roman"/>
          <w:sz w:val="24"/>
          <w:szCs w:val="24"/>
        </w:rPr>
        <w:t>Coordinated Rulemaking and Cooperative Federalism’s Administrative Law</w:t>
      </w:r>
      <w:r>
        <w:rPr>
          <w:rFonts w:ascii="Times New Roman" w:hAnsi="Times New Roman" w:cs="Times New Roman"/>
          <w:sz w:val="24"/>
          <w:szCs w:val="24"/>
        </w:rPr>
        <w:t>.</w:t>
      </w:r>
      <w:r w:rsidR="00136F37" w:rsidRPr="00136F37">
        <w:rPr>
          <w:rFonts w:ascii="Times New Roman" w:hAnsi="Times New Roman" w:cs="Times New Roman"/>
          <w:sz w:val="24"/>
          <w:szCs w:val="24"/>
        </w:rPr>
        <w:t xml:space="preserve"> Yale L.J. </w:t>
      </w:r>
      <w:r>
        <w:rPr>
          <w:rFonts w:ascii="Times New Roman" w:hAnsi="Times New Roman" w:cs="Times New Roman"/>
          <w:sz w:val="24"/>
          <w:szCs w:val="24"/>
        </w:rPr>
        <w:t>132:</w:t>
      </w:r>
      <w:r w:rsidR="00136F37" w:rsidRPr="00136F37">
        <w:rPr>
          <w:rFonts w:ascii="Times New Roman" w:hAnsi="Times New Roman" w:cs="Times New Roman"/>
          <w:sz w:val="24"/>
          <w:szCs w:val="24"/>
        </w:rPr>
        <w:t>320-1390.</w:t>
      </w:r>
    </w:p>
    <w:p w14:paraId="069ABA69" w14:textId="77777777" w:rsidR="00136F37" w:rsidRPr="00136F37" w:rsidRDefault="00136F37" w:rsidP="00136F37">
      <w:pPr>
        <w:spacing w:after="0" w:line="240" w:lineRule="auto"/>
        <w:rPr>
          <w:rFonts w:ascii="Times New Roman" w:hAnsi="Times New Roman" w:cs="Times New Roman"/>
          <w:sz w:val="24"/>
          <w:szCs w:val="24"/>
          <w:shd w:val="clear" w:color="auto" w:fill="FFFFFF"/>
        </w:rPr>
      </w:pPr>
    </w:p>
    <w:p w14:paraId="65175107" w14:textId="36296618" w:rsidR="00B1763C" w:rsidRPr="00136F37" w:rsidRDefault="00B1763C" w:rsidP="00136F37">
      <w:pPr>
        <w:spacing w:after="0" w:line="240" w:lineRule="auto"/>
        <w:rPr>
          <w:rFonts w:ascii="Times New Roman" w:hAnsi="Times New Roman" w:cs="Times New Roman"/>
          <w:sz w:val="24"/>
          <w:szCs w:val="24"/>
        </w:rPr>
      </w:pPr>
      <w:r w:rsidRPr="00136F37">
        <w:rPr>
          <w:rFonts w:ascii="Times New Roman" w:hAnsi="Times New Roman" w:cs="Times New Roman"/>
          <w:sz w:val="24"/>
          <w:szCs w:val="24"/>
          <w:shd w:val="clear" w:color="auto" w:fill="FFFFFF"/>
        </w:rPr>
        <w:t>Feeley, M./Rubin, E.L.</w:t>
      </w:r>
      <w:r w:rsidRPr="00136F37">
        <w:rPr>
          <w:rFonts w:ascii="Times New Roman" w:hAnsi="Times New Roman" w:cs="Times New Roman"/>
          <w:sz w:val="24"/>
          <w:szCs w:val="24"/>
        </w:rPr>
        <w:t xml:space="preserve"> 2008. </w:t>
      </w:r>
      <w:r w:rsidRPr="00136F37">
        <w:rPr>
          <w:rFonts w:ascii="Times New Roman" w:hAnsi="Times New Roman" w:cs="Times New Roman"/>
          <w:i/>
          <w:iCs/>
          <w:sz w:val="24"/>
          <w:szCs w:val="24"/>
        </w:rPr>
        <w:t>Federalism</w:t>
      </w:r>
      <w:r w:rsidRPr="00136F37">
        <w:rPr>
          <w:rFonts w:ascii="Times New Roman" w:hAnsi="Times New Roman" w:cs="Times New Roman"/>
          <w:sz w:val="24"/>
          <w:szCs w:val="24"/>
        </w:rPr>
        <w:t>. U Michigan P.</w:t>
      </w:r>
    </w:p>
    <w:p w14:paraId="648FE4B4" w14:textId="77777777" w:rsidR="00380FEE" w:rsidRDefault="00380FEE" w:rsidP="00B1763C">
      <w:pPr>
        <w:spacing w:after="0" w:line="240" w:lineRule="auto"/>
        <w:rPr>
          <w:rFonts w:ascii="Times New Roman" w:hAnsi="Times New Roman" w:cs="Times New Roman"/>
          <w:sz w:val="24"/>
          <w:szCs w:val="24"/>
        </w:rPr>
      </w:pPr>
    </w:p>
    <w:p w14:paraId="2F94A3F1" w14:textId="00F81F17" w:rsidR="00380FEE" w:rsidRPr="00380FEE" w:rsidRDefault="00380FEE" w:rsidP="00B1763C">
      <w:pPr>
        <w:spacing w:after="0" w:line="240" w:lineRule="auto"/>
        <w:rPr>
          <w:rFonts w:ascii="Times New Roman" w:hAnsi="Times New Roman" w:cs="Times New Roman"/>
          <w:sz w:val="24"/>
          <w:szCs w:val="24"/>
        </w:rPr>
      </w:pPr>
      <w:r>
        <w:rPr>
          <w:rFonts w:ascii="Times New Roman" w:hAnsi="Times New Roman" w:cs="Times New Roman"/>
          <w:sz w:val="24"/>
          <w:szCs w:val="24"/>
        </w:rPr>
        <w:t>Fenna, A./</w:t>
      </w:r>
      <w:r w:rsidRPr="00380FEE">
        <w:rPr>
          <w:rFonts w:ascii="Times New Roman" w:hAnsi="Times New Roman" w:cs="Times New Roman"/>
          <w:sz w:val="24"/>
          <w:szCs w:val="24"/>
        </w:rPr>
        <w:t xml:space="preserve">Schnabel, </w:t>
      </w:r>
      <w:r>
        <w:rPr>
          <w:rFonts w:ascii="Times New Roman" w:hAnsi="Times New Roman" w:cs="Times New Roman"/>
          <w:sz w:val="24"/>
          <w:szCs w:val="24"/>
        </w:rPr>
        <w:t xml:space="preserve">J. 2024. </w:t>
      </w:r>
      <w:r w:rsidRPr="00380FEE">
        <w:rPr>
          <w:rFonts w:ascii="Times New Roman" w:hAnsi="Times New Roman" w:cs="Times New Roman"/>
          <w:sz w:val="24"/>
          <w:szCs w:val="24"/>
        </w:rPr>
        <w:t xml:space="preserve">What is Federalism? </w:t>
      </w:r>
      <w:r>
        <w:rPr>
          <w:rFonts w:ascii="Times New Roman" w:hAnsi="Times New Roman" w:cs="Times New Roman"/>
          <w:sz w:val="24"/>
          <w:szCs w:val="24"/>
        </w:rPr>
        <w:t xml:space="preserve">Publius </w:t>
      </w:r>
      <w:r w:rsidRPr="00380FEE">
        <w:rPr>
          <w:rFonts w:ascii="Times New Roman" w:hAnsi="Times New Roman" w:cs="Times New Roman"/>
          <w:sz w:val="24"/>
          <w:szCs w:val="24"/>
        </w:rPr>
        <w:t>54</w:t>
      </w:r>
      <w:r>
        <w:rPr>
          <w:rFonts w:ascii="Times New Roman" w:hAnsi="Times New Roman" w:cs="Times New Roman"/>
          <w:sz w:val="24"/>
          <w:szCs w:val="24"/>
        </w:rPr>
        <w:t>(</w:t>
      </w:r>
      <w:r w:rsidRPr="00380FEE">
        <w:rPr>
          <w:rFonts w:ascii="Times New Roman" w:hAnsi="Times New Roman" w:cs="Times New Roman"/>
          <w:sz w:val="24"/>
          <w:szCs w:val="24"/>
        </w:rPr>
        <w:t>2</w:t>
      </w:r>
      <w:r>
        <w:rPr>
          <w:rFonts w:ascii="Times New Roman" w:hAnsi="Times New Roman" w:cs="Times New Roman"/>
          <w:sz w:val="24"/>
          <w:szCs w:val="24"/>
        </w:rPr>
        <w:t>):</w:t>
      </w:r>
      <w:r w:rsidRPr="00380FEE">
        <w:rPr>
          <w:rFonts w:ascii="Times New Roman" w:hAnsi="Times New Roman" w:cs="Times New Roman"/>
          <w:sz w:val="24"/>
          <w:szCs w:val="24"/>
        </w:rPr>
        <w:t>179</w:t>
      </w:r>
      <w:r>
        <w:rPr>
          <w:rFonts w:ascii="Times New Roman" w:hAnsi="Times New Roman" w:cs="Times New Roman"/>
          <w:sz w:val="24"/>
          <w:szCs w:val="24"/>
        </w:rPr>
        <w:t>-</w:t>
      </w:r>
      <w:r w:rsidRPr="00380FEE">
        <w:rPr>
          <w:rFonts w:ascii="Times New Roman" w:hAnsi="Times New Roman" w:cs="Times New Roman"/>
          <w:sz w:val="24"/>
          <w:szCs w:val="24"/>
        </w:rPr>
        <w:t>200</w:t>
      </w:r>
      <w:r>
        <w:rPr>
          <w:rFonts w:ascii="Times New Roman" w:hAnsi="Times New Roman" w:cs="Times New Roman"/>
          <w:sz w:val="24"/>
          <w:szCs w:val="24"/>
        </w:rPr>
        <w:t>.</w:t>
      </w:r>
    </w:p>
    <w:p w14:paraId="47BF29DA" w14:textId="77777777" w:rsidR="00B1763C" w:rsidRDefault="00B1763C" w:rsidP="00C127ED">
      <w:pPr>
        <w:spacing w:after="0" w:line="240" w:lineRule="auto"/>
        <w:rPr>
          <w:rFonts w:ascii="Times New Roman" w:hAnsi="Times New Roman" w:cs="Times New Roman"/>
          <w:sz w:val="24"/>
          <w:szCs w:val="24"/>
          <w:shd w:val="clear" w:color="auto" w:fill="FFFFFF"/>
        </w:rPr>
      </w:pPr>
    </w:p>
    <w:p w14:paraId="43890669" w14:textId="51CB0232" w:rsidR="0072485E" w:rsidRPr="008D3E28" w:rsidRDefault="0072485E" w:rsidP="008D3E28">
      <w:pPr>
        <w:autoSpaceDE w:val="0"/>
        <w:autoSpaceDN w:val="0"/>
        <w:adjustRightInd w:val="0"/>
        <w:spacing w:after="0" w:line="240" w:lineRule="auto"/>
        <w:rPr>
          <w:rFonts w:ascii="Times New Roman" w:hAnsi="Times New Roman" w:cs="Times New Roman"/>
          <w:sz w:val="24"/>
          <w:szCs w:val="24"/>
        </w:rPr>
      </w:pPr>
      <w:r w:rsidRPr="008D3E28">
        <w:rPr>
          <w:rFonts w:ascii="Times New Roman" w:hAnsi="Times New Roman" w:cs="Times New Roman"/>
          <w:sz w:val="24"/>
          <w:szCs w:val="24"/>
          <w:lang w:eastAsia="en-CA"/>
        </w:rPr>
        <w:t>Føllesdal, A. 2003/2018. Federalism. Stanford Encyclopedia of Philosophy.</w:t>
      </w:r>
    </w:p>
    <w:p w14:paraId="7AC7CDB9" w14:textId="77777777" w:rsidR="0072485E" w:rsidRPr="008D3E28" w:rsidRDefault="0072485E" w:rsidP="008D3E28">
      <w:pPr>
        <w:spacing w:after="0" w:line="240" w:lineRule="auto"/>
        <w:rPr>
          <w:rFonts w:ascii="Times New Roman" w:hAnsi="Times New Roman" w:cs="Times New Roman"/>
          <w:sz w:val="24"/>
          <w:szCs w:val="24"/>
        </w:rPr>
      </w:pPr>
    </w:p>
    <w:p w14:paraId="741AA69D" w14:textId="78BDEE72" w:rsidR="008D3E28" w:rsidRPr="00CE5DE1" w:rsidRDefault="008D3E28" w:rsidP="00CE5DE1">
      <w:pPr>
        <w:spacing w:after="0" w:line="240" w:lineRule="auto"/>
        <w:jc w:val="both"/>
        <w:rPr>
          <w:rFonts w:ascii="Times New Roman" w:hAnsi="Times New Roman" w:cs="Times New Roman"/>
          <w:sz w:val="24"/>
          <w:szCs w:val="24"/>
          <w:lang w:val="en-US"/>
        </w:rPr>
      </w:pPr>
      <w:r w:rsidRPr="008D3E28">
        <w:rPr>
          <w:rFonts w:ascii="Times New Roman" w:hAnsi="Times New Roman" w:cs="Times New Roman"/>
          <w:sz w:val="24"/>
          <w:szCs w:val="24"/>
        </w:rPr>
        <w:t xml:space="preserve">Gamper, A. 2015. </w:t>
      </w:r>
      <w:r w:rsidRPr="008D3E28">
        <w:rPr>
          <w:rFonts w:ascii="Times New Roman" w:eastAsia="Times New Roman" w:hAnsi="Times New Roman" w:cs="Times New Roman"/>
          <w:sz w:val="24"/>
          <w:szCs w:val="24"/>
          <w:lang w:val="en-US"/>
        </w:rPr>
        <w:t>Forms of Democratic Participation in Multi-Level Systems. In Frankel-</w:t>
      </w:r>
      <w:r w:rsidRPr="00CE5DE1">
        <w:rPr>
          <w:rFonts w:ascii="Times New Roman" w:eastAsia="Times New Roman" w:hAnsi="Times New Roman" w:cs="Times New Roman"/>
          <w:sz w:val="24"/>
          <w:szCs w:val="24"/>
          <w:lang w:val="en-US"/>
        </w:rPr>
        <w:t xml:space="preserve">Haeberle, C. et al. (eds.), </w:t>
      </w:r>
      <w:r w:rsidRPr="00CE5DE1">
        <w:rPr>
          <w:rFonts w:ascii="Times New Roman" w:eastAsia="Times New Roman" w:hAnsi="Times New Roman" w:cs="Times New Roman"/>
          <w:i/>
          <w:sz w:val="24"/>
          <w:szCs w:val="24"/>
          <w:lang w:val="en-US"/>
        </w:rPr>
        <w:t>Citizen Participation in Multi-Level Democracies</w:t>
      </w:r>
      <w:r w:rsidRPr="00CE5DE1">
        <w:rPr>
          <w:rFonts w:ascii="Times New Roman" w:eastAsia="Times New Roman" w:hAnsi="Times New Roman" w:cs="Times New Roman"/>
          <w:sz w:val="24"/>
          <w:szCs w:val="24"/>
          <w:lang w:val="en-US"/>
        </w:rPr>
        <w:t>, 67-84. Brill.</w:t>
      </w:r>
    </w:p>
    <w:p w14:paraId="10E84D78" w14:textId="77777777" w:rsidR="008D3E28" w:rsidRPr="00CE5DE1" w:rsidRDefault="008D3E28" w:rsidP="00CE5DE1">
      <w:pPr>
        <w:spacing w:after="0" w:line="240" w:lineRule="auto"/>
        <w:rPr>
          <w:rFonts w:ascii="Times New Roman" w:hAnsi="Times New Roman" w:cs="Times New Roman"/>
          <w:sz w:val="24"/>
          <w:szCs w:val="24"/>
        </w:rPr>
      </w:pPr>
    </w:p>
    <w:p w14:paraId="5E2C1B68" w14:textId="77777777" w:rsidR="0072485E" w:rsidRPr="00CE5DE1" w:rsidRDefault="0072485E" w:rsidP="00CE5DE1">
      <w:pPr>
        <w:spacing w:after="0" w:line="240" w:lineRule="auto"/>
        <w:rPr>
          <w:rFonts w:ascii="Times New Roman" w:hAnsi="Times New Roman" w:cs="Times New Roman"/>
          <w:sz w:val="24"/>
          <w:szCs w:val="24"/>
        </w:rPr>
      </w:pPr>
      <w:r w:rsidRPr="00CE5DE1">
        <w:rPr>
          <w:rFonts w:ascii="Times New Roman" w:hAnsi="Times New Roman" w:cs="Times New Roman"/>
          <w:sz w:val="24"/>
          <w:szCs w:val="24"/>
        </w:rPr>
        <w:t>Gardner, J.A. 1998. The ‘States-as-Laboratories’ Metaphor in State Constitutional Law. Valparaiso U.L.R. 30:475-491.</w:t>
      </w:r>
    </w:p>
    <w:p w14:paraId="5D243F85" w14:textId="77777777" w:rsidR="0072485E" w:rsidRPr="00CE5DE1" w:rsidRDefault="0072485E" w:rsidP="00CE5DE1">
      <w:pPr>
        <w:spacing w:after="0" w:line="240" w:lineRule="auto"/>
        <w:rPr>
          <w:rFonts w:ascii="Times New Roman" w:hAnsi="Times New Roman" w:cs="Times New Roman"/>
          <w:sz w:val="24"/>
          <w:szCs w:val="24"/>
        </w:rPr>
      </w:pPr>
    </w:p>
    <w:p w14:paraId="3028EE74" w14:textId="15147A42" w:rsidR="00CE5DE1" w:rsidRPr="00CE5DE1" w:rsidRDefault="00CE5DE1" w:rsidP="00CE5DE1">
      <w:pPr>
        <w:spacing w:after="0" w:line="240" w:lineRule="auto"/>
        <w:rPr>
          <w:rFonts w:ascii="Times New Roman" w:hAnsi="Times New Roman" w:cs="Times New Roman"/>
          <w:sz w:val="24"/>
          <w:szCs w:val="24"/>
        </w:rPr>
      </w:pPr>
      <w:r w:rsidRPr="00CE5DE1">
        <w:rPr>
          <w:rFonts w:ascii="Times New Roman" w:hAnsi="Times New Roman" w:cs="Times New Roman"/>
          <w:sz w:val="24"/>
          <w:szCs w:val="24"/>
        </w:rPr>
        <w:t>Garlick, A. 2023. Laboratories of Politics. Political Research Quarterly, 76(1):29-43.</w:t>
      </w:r>
    </w:p>
    <w:p w14:paraId="238F2A23" w14:textId="77777777" w:rsidR="00CE5DE1" w:rsidRPr="00CE5DE1" w:rsidRDefault="00CE5DE1" w:rsidP="00CE5DE1">
      <w:pPr>
        <w:spacing w:after="0" w:line="240" w:lineRule="auto"/>
        <w:rPr>
          <w:rFonts w:ascii="Times New Roman" w:hAnsi="Times New Roman" w:cs="Times New Roman"/>
          <w:sz w:val="24"/>
          <w:szCs w:val="24"/>
        </w:rPr>
      </w:pPr>
    </w:p>
    <w:p w14:paraId="52A5A9E1" w14:textId="77777777" w:rsidR="0072485E" w:rsidRPr="00CE5DE1" w:rsidRDefault="0072485E" w:rsidP="00CE5DE1">
      <w:pPr>
        <w:spacing w:after="0" w:line="240" w:lineRule="auto"/>
        <w:rPr>
          <w:rFonts w:ascii="Times New Roman" w:hAnsi="Times New Roman" w:cs="Times New Roman"/>
          <w:sz w:val="24"/>
          <w:szCs w:val="24"/>
        </w:rPr>
      </w:pPr>
      <w:r w:rsidRPr="00CE5DE1">
        <w:rPr>
          <w:rFonts w:ascii="Times New Roman" w:hAnsi="Times New Roman" w:cs="Times New Roman"/>
          <w:sz w:val="24"/>
          <w:szCs w:val="24"/>
          <w:lang w:val="en-CA"/>
        </w:rPr>
        <w:t xml:space="preserve">Gewirtzman, D. 2015. </w:t>
      </w:r>
      <w:r w:rsidRPr="00CE5DE1">
        <w:rPr>
          <w:rFonts w:ascii="Times New Roman" w:hAnsi="Times New Roman" w:cs="Times New Roman"/>
          <w:sz w:val="24"/>
          <w:szCs w:val="24"/>
        </w:rPr>
        <w:t>Complex Experimental Federalism. Buffalo L.R. 63:241-295.</w:t>
      </w:r>
    </w:p>
    <w:p w14:paraId="38731167" w14:textId="77777777" w:rsidR="0072485E" w:rsidRPr="008D3E28" w:rsidRDefault="0072485E" w:rsidP="008D3E28">
      <w:pPr>
        <w:spacing w:after="0" w:line="240" w:lineRule="auto"/>
        <w:rPr>
          <w:rFonts w:ascii="Times New Roman" w:hAnsi="Times New Roman" w:cs="Times New Roman"/>
          <w:sz w:val="24"/>
          <w:szCs w:val="24"/>
        </w:rPr>
      </w:pPr>
    </w:p>
    <w:p w14:paraId="316F6F24" w14:textId="77777777" w:rsidR="0072485E" w:rsidRPr="008D3E28" w:rsidRDefault="0072485E" w:rsidP="008D3E28">
      <w:pPr>
        <w:spacing w:after="0" w:line="240" w:lineRule="auto"/>
        <w:rPr>
          <w:rFonts w:ascii="Times New Roman" w:hAnsi="Times New Roman" w:cs="Times New Roman"/>
          <w:sz w:val="24"/>
          <w:szCs w:val="24"/>
          <w:lang w:val="en-US"/>
        </w:rPr>
      </w:pPr>
      <w:r w:rsidRPr="008D3E28">
        <w:rPr>
          <w:rFonts w:ascii="Times New Roman" w:hAnsi="Times New Roman" w:cs="Times New Roman"/>
          <w:kern w:val="0"/>
          <w:sz w:val="24"/>
          <w:szCs w:val="24"/>
        </w:rPr>
        <w:t>Goodin R.E./Spiekermann, K. 2011. Epistemic Aspects of Representative Government. European Political Science Review 4(3):303-325.</w:t>
      </w:r>
    </w:p>
    <w:p w14:paraId="1B077FF0" w14:textId="77777777" w:rsidR="0072485E" w:rsidRPr="008D3E28" w:rsidRDefault="0072485E" w:rsidP="008D3E28">
      <w:pPr>
        <w:spacing w:after="0" w:line="240" w:lineRule="auto"/>
        <w:rPr>
          <w:rFonts w:ascii="Times New Roman" w:hAnsi="Times New Roman" w:cs="Times New Roman"/>
          <w:sz w:val="24"/>
          <w:szCs w:val="24"/>
          <w:lang w:val="en-US"/>
        </w:rPr>
      </w:pPr>
    </w:p>
    <w:p w14:paraId="09C3D516" w14:textId="77777777" w:rsidR="0072485E" w:rsidRPr="008D3E28" w:rsidRDefault="0072485E" w:rsidP="008D3E28">
      <w:pPr>
        <w:spacing w:after="0" w:line="240" w:lineRule="auto"/>
        <w:rPr>
          <w:rFonts w:ascii="Times New Roman" w:hAnsi="Times New Roman" w:cs="Times New Roman"/>
          <w:sz w:val="24"/>
          <w:szCs w:val="24"/>
          <w:lang w:val="en-US"/>
        </w:rPr>
      </w:pPr>
      <w:r w:rsidRPr="008D3E28">
        <w:rPr>
          <w:rFonts w:ascii="Times New Roman" w:hAnsi="Times New Roman" w:cs="Times New Roman"/>
          <w:sz w:val="24"/>
          <w:szCs w:val="24"/>
          <w:lang w:val="en-US"/>
        </w:rPr>
        <w:t xml:space="preserve">-----. </w:t>
      </w:r>
      <w:r w:rsidRPr="008D3E28">
        <w:rPr>
          <w:rFonts w:ascii="Times New Roman" w:hAnsi="Times New Roman" w:cs="Times New Roman"/>
          <w:kern w:val="0"/>
          <w:sz w:val="24"/>
          <w:szCs w:val="24"/>
        </w:rPr>
        <w:t xml:space="preserve">2018. </w:t>
      </w:r>
      <w:r w:rsidRPr="008D3E28">
        <w:rPr>
          <w:rFonts w:ascii="Times New Roman" w:hAnsi="Times New Roman" w:cs="Times New Roman"/>
          <w:i/>
          <w:iCs/>
          <w:kern w:val="0"/>
          <w:sz w:val="24"/>
          <w:szCs w:val="24"/>
        </w:rPr>
        <w:t>An Epistemic Theory of Democracy</w:t>
      </w:r>
      <w:r w:rsidRPr="008D3E28">
        <w:rPr>
          <w:rFonts w:ascii="Times New Roman" w:hAnsi="Times New Roman" w:cs="Times New Roman"/>
          <w:kern w:val="0"/>
          <w:sz w:val="24"/>
          <w:szCs w:val="24"/>
        </w:rPr>
        <w:t>. Oxford UP.</w:t>
      </w:r>
    </w:p>
    <w:p w14:paraId="38D257A1" w14:textId="77777777" w:rsidR="0072485E" w:rsidRPr="008D3E28" w:rsidRDefault="0072485E" w:rsidP="008D3E28">
      <w:pPr>
        <w:spacing w:after="0" w:line="240" w:lineRule="auto"/>
        <w:rPr>
          <w:rFonts w:ascii="Times New Roman" w:hAnsi="Times New Roman" w:cs="Times New Roman"/>
          <w:sz w:val="24"/>
          <w:szCs w:val="24"/>
          <w:lang w:val="en-US"/>
        </w:rPr>
      </w:pPr>
    </w:p>
    <w:p w14:paraId="78787C86" w14:textId="77777777" w:rsidR="0072485E" w:rsidRPr="008D3E28" w:rsidRDefault="0072485E" w:rsidP="008D3E28">
      <w:pPr>
        <w:spacing w:after="0" w:line="240" w:lineRule="auto"/>
        <w:rPr>
          <w:rFonts w:ascii="Times New Roman" w:hAnsi="Times New Roman" w:cs="Times New Roman"/>
          <w:sz w:val="24"/>
          <w:szCs w:val="24"/>
          <w:lang w:val="en-US"/>
        </w:rPr>
      </w:pPr>
      <w:r w:rsidRPr="008D3E28">
        <w:rPr>
          <w:rFonts w:ascii="Times New Roman" w:hAnsi="Times New Roman" w:cs="Times New Roman"/>
          <w:sz w:val="24"/>
          <w:szCs w:val="24"/>
          <w:lang w:val="en-US"/>
        </w:rPr>
        <w:t>Grim, P. et al. 2020. Representations in Models of Epistemic Democracy. Episteme 17(4):498-518.</w:t>
      </w:r>
    </w:p>
    <w:p w14:paraId="414E13FF" w14:textId="77777777" w:rsidR="0072485E" w:rsidRPr="008D3E28" w:rsidRDefault="0072485E" w:rsidP="008D3E28">
      <w:pPr>
        <w:spacing w:after="0" w:line="240" w:lineRule="auto"/>
        <w:rPr>
          <w:rFonts w:ascii="Times New Roman" w:hAnsi="Times New Roman" w:cs="Times New Roman"/>
          <w:sz w:val="24"/>
          <w:szCs w:val="24"/>
          <w:u w:val="single"/>
          <w:lang w:val="en-US"/>
        </w:rPr>
      </w:pPr>
    </w:p>
    <w:p w14:paraId="6B61E617" w14:textId="77777777" w:rsidR="0072485E" w:rsidRPr="008D3E28" w:rsidRDefault="0072485E" w:rsidP="008D3E28">
      <w:pPr>
        <w:spacing w:after="0" w:line="240" w:lineRule="auto"/>
        <w:rPr>
          <w:rFonts w:ascii="Times New Roman" w:hAnsi="Times New Roman" w:cs="Times New Roman"/>
          <w:sz w:val="24"/>
          <w:szCs w:val="24"/>
          <w:lang w:val="en-US"/>
        </w:rPr>
      </w:pPr>
      <w:r w:rsidRPr="008D3E28">
        <w:rPr>
          <w:rFonts w:ascii="Times New Roman" w:hAnsi="Times New Roman" w:cs="Times New Roman"/>
          <w:sz w:val="24"/>
          <w:szCs w:val="24"/>
          <w:lang w:val="en-US"/>
        </w:rPr>
        <w:t xml:space="preserve">Grumbach, J.M. 2022. </w:t>
      </w:r>
      <w:r w:rsidRPr="008D3E28">
        <w:rPr>
          <w:rFonts w:ascii="Times New Roman" w:hAnsi="Times New Roman" w:cs="Times New Roman"/>
          <w:i/>
          <w:iCs/>
          <w:sz w:val="24"/>
          <w:szCs w:val="24"/>
          <w:lang w:val="en-US"/>
        </w:rPr>
        <w:t>Laboratories Against Democracy</w:t>
      </w:r>
      <w:r w:rsidRPr="008D3E28">
        <w:rPr>
          <w:rFonts w:ascii="Times New Roman" w:hAnsi="Times New Roman" w:cs="Times New Roman"/>
          <w:sz w:val="24"/>
          <w:szCs w:val="24"/>
          <w:lang w:val="en-US"/>
        </w:rPr>
        <w:t>. Princeton UP.</w:t>
      </w:r>
    </w:p>
    <w:p w14:paraId="25C4F2FF" w14:textId="77777777" w:rsidR="0072485E" w:rsidRPr="008D3E28" w:rsidRDefault="0072485E" w:rsidP="008D3E28">
      <w:pPr>
        <w:spacing w:after="0" w:line="240" w:lineRule="auto"/>
        <w:rPr>
          <w:rFonts w:ascii="Times New Roman" w:hAnsi="Times New Roman" w:cs="Times New Roman"/>
          <w:sz w:val="24"/>
          <w:szCs w:val="24"/>
          <w:lang w:val="en-US"/>
        </w:rPr>
      </w:pPr>
    </w:p>
    <w:p w14:paraId="0FAAF72F" w14:textId="77777777" w:rsidR="0072485E" w:rsidRPr="00A350BF" w:rsidRDefault="0072485E" w:rsidP="008D3E28">
      <w:pPr>
        <w:spacing w:after="0" w:line="240" w:lineRule="auto"/>
        <w:rPr>
          <w:rFonts w:ascii="Times New Roman" w:hAnsi="Times New Roman" w:cs="Times New Roman"/>
          <w:sz w:val="24"/>
          <w:szCs w:val="24"/>
          <w:lang w:val="en-US"/>
        </w:rPr>
      </w:pPr>
      <w:r w:rsidRPr="008D3E28">
        <w:rPr>
          <w:rFonts w:ascii="Times New Roman" w:hAnsi="Times New Roman" w:cs="Times New Roman"/>
          <w:sz w:val="24"/>
          <w:szCs w:val="24"/>
          <w:lang w:val="en-US"/>
        </w:rPr>
        <w:t>Hannon, M. 2020. Empathetic Understanding and Deliberative Democracy. Philosophy</w:t>
      </w:r>
      <w:r w:rsidRPr="00A350BF">
        <w:rPr>
          <w:rFonts w:ascii="Times New Roman" w:hAnsi="Times New Roman" w:cs="Times New Roman"/>
          <w:sz w:val="24"/>
          <w:szCs w:val="24"/>
          <w:lang w:val="en-US"/>
        </w:rPr>
        <w:t xml:space="preserve"> and Phenomenological Research 101(3):591-611.</w:t>
      </w:r>
    </w:p>
    <w:p w14:paraId="2CD971AF" w14:textId="77777777" w:rsidR="0072485E" w:rsidRPr="00A350BF" w:rsidRDefault="0072485E" w:rsidP="0072485E">
      <w:pPr>
        <w:spacing w:after="0" w:line="240" w:lineRule="auto"/>
        <w:rPr>
          <w:rFonts w:ascii="Times New Roman" w:hAnsi="Times New Roman" w:cs="Times New Roman"/>
          <w:sz w:val="24"/>
          <w:szCs w:val="24"/>
          <w:lang w:val="en-US"/>
        </w:rPr>
      </w:pPr>
    </w:p>
    <w:p w14:paraId="2CEB157A" w14:textId="77777777" w:rsidR="0072485E" w:rsidRPr="00A350BF" w:rsidRDefault="0072485E" w:rsidP="0072485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A350BF">
        <w:rPr>
          <w:rFonts w:ascii="Times New Roman" w:hAnsi="Times New Roman" w:cs="Times New Roman"/>
          <w:sz w:val="24"/>
          <w:szCs w:val="24"/>
          <w:lang w:val="en-US"/>
        </w:rPr>
        <w:t>. 2023. Public Discourse and Its Problems. Politics, Philosophy &amp; Economics 22(3):336-356.</w:t>
      </w:r>
    </w:p>
    <w:p w14:paraId="51A3A70F" w14:textId="77777777" w:rsidR="0072485E" w:rsidRPr="00A350BF" w:rsidRDefault="0072485E" w:rsidP="0072485E">
      <w:pPr>
        <w:spacing w:after="0" w:line="240" w:lineRule="auto"/>
        <w:rPr>
          <w:rFonts w:ascii="Times New Roman" w:hAnsi="Times New Roman" w:cs="Times New Roman"/>
          <w:sz w:val="24"/>
          <w:szCs w:val="24"/>
          <w:lang w:val="en-US"/>
        </w:rPr>
      </w:pPr>
    </w:p>
    <w:p w14:paraId="0E4CDE11" w14:textId="6C634FD4" w:rsidR="0072485E" w:rsidRDefault="0072485E" w:rsidP="0072485E">
      <w:pPr>
        <w:autoSpaceDE w:val="0"/>
        <w:autoSpaceDN w:val="0"/>
        <w:adjustRightInd w:val="0"/>
        <w:spacing w:after="0" w:line="240" w:lineRule="auto"/>
        <w:rPr>
          <w:rFonts w:ascii="Times New Roman" w:hAnsi="Times New Roman" w:cs="Times New Roman"/>
          <w:kern w:val="0"/>
          <w:sz w:val="24"/>
          <w:szCs w:val="24"/>
        </w:rPr>
      </w:pPr>
      <w:r w:rsidRPr="00D469BB">
        <w:rPr>
          <w:rFonts w:ascii="Times New Roman" w:hAnsi="Times New Roman"/>
          <w:kern w:val="0"/>
          <w:sz w:val="24"/>
          <w:lang w:val="fr-CA"/>
        </w:rPr>
        <w:t xml:space="preserve">Hannon, M./de Ridder, J. 2021. </w:t>
      </w:r>
      <w:r w:rsidR="00D622FB" w:rsidRPr="00D622FB">
        <w:rPr>
          <w:rFonts w:ascii="Times New Roman" w:hAnsi="Times New Roman" w:cs="Times New Roman"/>
          <w:kern w:val="0"/>
          <w:sz w:val="24"/>
          <w:szCs w:val="24"/>
          <w:lang w:val="en-CA"/>
        </w:rPr>
        <w:t>(eds.)</w:t>
      </w:r>
      <w:r w:rsidR="00D622FB">
        <w:rPr>
          <w:rFonts w:ascii="Times New Roman" w:hAnsi="Times New Roman" w:cs="Times New Roman"/>
          <w:kern w:val="0"/>
          <w:sz w:val="24"/>
          <w:szCs w:val="24"/>
          <w:lang w:val="en-CA"/>
        </w:rPr>
        <w:t xml:space="preserve">. </w:t>
      </w:r>
      <w:r w:rsidRPr="00A350BF">
        <w:rPr>
          <w:rFonts w:ascii="Times New Roman" w:hAnsi="Times New Roman" w:cs="Times New Roman"/>
          <w:i/>
          <w:iCs/>
          <w:kern w:val="0"/>
          <w:sz w:val="24"/>
          <w:szCs w:val="24"/>
        </w:rPr>
        <w:t>The Routledge Handbook of Political Epistemology</w:t>
      </w:r>
      <w:r w:rsidRPr="00A350BF">
        <w:rPr>
          <w:rFonts w:ascii="Times New Roman" w:hAnsi="Times New Roman" w:cs="Times New Roman"/>
          <w:kern w:val="0"/>
          <w:sz w:val="24"/>
          <w:szCs w:val="24"/>
        </w:rPr>
        <w:t xml:space="preserve">. Routledge. </w:t>
      </w:r>
    </w:p>
    <w:p w14:paraId="0ADA9811" w14:textId="77777777" w:rsidR="005A28C1" w:rsidRDefault="005A28C1" w:rsidP="0072485E">
      <w:pPr>
        <w:autoSpaceDE w:val="0"/>
        <w:autoSpaceDN w:val="0"/>
        <w:adjustRightInd w:val="0"/>
        <w:spacing w:after="0" w:line="240" w:lineRule="auto"/>
        <w:rPr>
          <w:rFonts w:ascii="Times New Roman" w:hAnsi="Times New Roman" w:cs="Times New Roman"/>
          <w:kern w:val="0"/>
          <w:sz w:val="24"/>
          <w:szCs w:val="24"/>
        </w:rPr>
      </w:pPr>
    </w:p>
    <w:p w14:paraId="05139A20" w14:textId="1FDC24E3" w:rsidR="005A28C1" w:rsidRPr="00A350BF" w:rsidRDefault="005A28C1" w:rsidP="0072485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Hannon, M./Edenberg, E. 2023. Political Epistemologies. Oxford Bibliographies Online.</w:t>
      </w:r>
    </w:p>
    <w:p w14:paraId="35EFF011" w14:textId="77777777" w:rsidR="0072485E" w:rsidRDefault="0072485E" w:rsidP="0072485E">
      <w:pPr>
        <w:spacing w:after="0" w:line="240" w:lineRule="auto"/>
        <w:rPr>
          <w:rFonts w:ascii="Times New Roman" w:hAnsi="Times New Roman" w:cs="Times New Roman"/>
          <w:sz w:val="24"/>
          <w:szCs w:val="24"/>
          <w:lang w:val="en-US"/>
        </w:rPr>
      </w:pPr>
    </w:p>
    <w:p w14:paraId="50D9975D" w14:textId="77777777" w:rsidR="0072485E" w:rsidRPr="00A350BF" w:rsidRDefault="0072485E" w:rsidP="0072485E">
      <w:pPr>
        <w:spacing w:after="0" w:line="240" w:lineRule="auto"/>
        <w:rPr>
          <w:rFonts w:ascii="Times New Roman" w:hAnsi="Times New Roman" w:cs="Times New Roman"/>
          <w:sz w:val="24"/>
          <w:szCs w:val="24"/>
          <w:lang w:val="en-US"/>
        </w:rPr>
      </w:pPr>
      <w:r w:rsidRPr="002066D8">
        <w:rPr>
          <w:rFonts w:ascii="Times New Roman" w:hAnsi="Times New Roman" w:cs="Times New Roman"/>
          <w:sz w:val="24"/>
          <w:szCs w:val="24"/>
          <w:lang w:val="fr-CA"/>
        </w:rPr>
        <w:t xml:space="preserve">Hong, L./Page, S.E. 2012. </w:t>
      </w:r>
      <w:r w:rsidRPr="00A350BF">
        <w:rPr>
          <w:rFonts w:ascii="Times New Roman" w:hAnsi="Times New Roman" w:cs="Times New Roman"/>
          <w:sz w:val="24"/>
          <w:szCs w:val="24"/>
          <w:lang w:val="en-US"/>
        </w:rPr>
        <w:t xml:space="preserve">Some Microfoundations of Collective Wisdom. </w:t>
      </w:r>
      <w:r w:rsidRPr="00A350BF">
        <w:rPr>
          <w:rFonts w:ascii="Times New Roman" w:hAnsi="Times New Roman" w:cs="Times New Roman"/>
          <w:kern w:val="0"/>
          <w:sz w:val="24"/>
          <w:szCs w:val="24"/>
        </w:rPr>
        <w:t>In Landemore</w:t>
      </w:r>
      <w:r>
        <w:rPr>
          <w:rFonts w:ascii="Times New Roman" w:hAnsi="Times New Roman" w:cs="Times New Roman"/>
          <w:kern w:val="0"/>
          <w:sz w:val="24"/>
          <w:szCs w:val="24"/>
        </w:rPr>
        <w:t>/</w:t>
      </w:r>
      <w:r w:rsidRPr="00A350BF">
        <w:rPr>
          <w:rFonts w:ascii="Times New Roman" w:hAnsi="Times New Roman" w:cs="Times New Roman"/>
          <w:kern w:val="0"/>
          <w:sz w:val="24"/>
          <w:szCs w:val="24"/>
        </w:rPr>
        <w:t>Elster, 56-71. Cambridge UP.</w:t>
      </w:r>
    </w:p>
    <w:p w14:paraId="47CAA0D6" w14:textId="77777777" w:rsidR="0072485E" w:rsidRDefault="0072485E" w:rsidP="00C127ED">
      <w:pPr>
        <w:spacing w:after="0" w:line="240" w:lineRule="auto"/>
        <w:rPr>
          <w:rFonts w:ascii="Times New Roman" w:hAnsi="Times New Roman" w:cs="Times New Roman"/>
          <w:kern w:val="0"/>
          <w:sz w:val="24"/>
          <w:szCs w:val="24"/>
        </w:rPr>
      </w:pPr>
    </w:p>
    <w:p w14:paraId="2C99BD6F" w14:textId="713E18DE" w:rsidR="00F61FCD" w:rsidRPr="00A350BF" w:rsidRDefault="00F61FCD" w:rsidP="00F61FCD">
      <w:pPr>
        <w:autoSpaceDE w:val="0"/>
        <w:autoSpaceDN w:val="0"/>
        <w:adjustRightInd w:val="0"/>
        <w:spacing w:after="0" w:line="240" w:lineRule="auto"/>
        <w:rPr>
          <w:rFonts w:ascii="Times New Roman" w:hAnsi="Times New Roman" w:cs="Times New Roman"/>
          <w:sz w:val="24"/>
          <w:szCs w:val="24"/>
        </w:rPr>
      </w:pPr>
      <w:r w:rsidRPr="00A350BF">
        <w:rPr>
          <w:rFonts w:ascii="Times New Roman" w:hAnsi="Times New Roman" w:cs="Times New Roman"/>
          <w:sz w:val="24"/>
          <w:szCs w:val="24"/>
        </w:rPr>
        <w:t xml:space="preserve">Hueglin, T.O. 2013. Federalism and Democracy. </w:t>
      </w:r>
      <w:r w:rsidRPr="00A24192">
        <w:rPr>
          <w:rFonts w:ascii="Times New Roman" w:hAnsi="Times New Roman" w:cs="Times New Roman"/>
          <w:sz w:val="24"/>
          <w:szCs w:val="24"/>
          <w:lang w:val="de-AT"/>
        </w:rPr>
        <w:t xml:space="preserve">In Skogstad, G. et al. </w:t>
      </w:r>
      <w:r w:rsidRPr="00A350BF">
        <w:rPr>
          <w:rFonts w:ascii="Times New Roman" w:hAnsi="Times New Roman" w:cs="Times New Roman"/>
          <w:sz w:val="24"/>
          <w:szCs w:val="24"/>
        </w:rPr>
        <w:t>(eds.)</w:t>
      </w:r>
      <w:r w:rsidR="00D7493D">
        <w:rPr>
          <w:rFonts w:ascii="Times New Roman" w:hAnsi="Times New Roman" w:cs="Times New Roman"/>
          <w:sz w:val="24"/>
          <w:szCs w:val="24"/>
        </w:rPr>
        <w:t>,</w:t>
      </w:r>
      <w:r w:rsidRPr="00A350BF">
        <w:rPr>
          <w:rFonts w:ascii="Times New Roman" w:hAnsi="Times New Roman" w:cs="Times New Roman"/>
          <w:sz w:val="24"/>
          <w:szCs w:val="24"/>
        </w:rPr>
        <w:t xml:space="preserve"> </w:t>
      </w:r>
      <w:r w:rsidRPr="00A350BF">
        <w:rPr>
          <w:rFonts w:ascii="Times New Roman" w:hAnsi="Times New Roman" w:cs="Times New Roman"/>
          <w:i/>
          <w:iCs/>
          <w:sz w:val="24"/>
          <w:szCs w:val="24"/>
        </w:rPr>
        <w:t>The Global Promise of Federalism</w:t>
      </w:r>
      <w:r w:rsidRPr="00A350BF">
        <w:rPr>
          <w:rFonts w:ascii="Times New Roman" w:hAnsi="Times New Roman" w:cs="Times New Roman"/>
          <w:sz w:val="24"/>
          <w:szCs w:val="24"/>
        </w:rPr>
        <w:t>, 17-42. U Toronto P.</w:t>
      </w:r>
    </w:p>
    <w:p w14:paraId="21050E03" w14:textId="77777777" w:rsidR="00F61FCD" w:rsidRPr="00A350BF" w:rsidRDefault="00F61FCD" w:rsidP="00F61FCD">
      <w:pPr>
        <w:spacing w:after="0" w:line="240" w:lineRule="auto"/>
        <w:rPr>
          <w:rFonts w:ascii="Times New Roman" w:hAnsi="Times New Roman" w:cs="Times New Roman"/>
          <w:sz w:val="24"/>
          <w:szCs w:val="24"/>
        </w:rPr>
      </w:pPr>
    </w:p>
    <w:p w14:paraId="59F755E4" w14:textId="77777777" w:rsidR="00F61FCD" w:rsidRDefault="00F61FCD" w:rsidP="00CE7536">
      <w:pPr>
        <w:autoSpaceDE w:val="0"/>
        <w:autoSpaceDN w:val="0"/>
        <w:adjustRightInd w:val="0"/>
        <w:spacing w:after="0" w:line="240" w:lineRule="auto"/>
        <w:rPr>
          <w:rFonts w:ascii="Times New Roman" w:hAnsi="Times New Roman" w:cs="Times New Roman"/>
          <w:kern w:val="0"/>
          <w:sz w:val="24"/>
          <w:szCs w:val="24"/>
        </w:rPr>
      </w:pPr>
      <w:r w:rsidRPr="00A350BF">
        <w:rPr>
          <w:rFonts w:ascii="Times New Roman" w:hAnsi="Times New Roman" w:cs="Times New Roman"/>
          <w:sz w:val="24"/>
          <w:szCs w:val="24"/>
        </w:rPr>
        <w:t xml:space="preserve">Jewkes, M. </w:t>
      </w:r>
      <w:r w:rsidRPr="00A350BF">
        <w:rPr>
          <w:rFonts w:ascii="Times New Roman" w:hAnsi="Times New Roman" w:cs="Times New Roman"/>
          <w:kern w:val="0"/>
          <w:sz w:val="24"/>
          <w:szCs w:val="24"/>
        </w:rPr>
        <w:t>2016. Diversity, Federalism and the Nineteenth-Century Liberals. Critical Review of International Social and Political Philosophy 19(2):184-205.</w:t>
      </w:r>
    </w:p>
    <w:p w14:paraId="1650BEB2" w14:textId="77777777" w:rsidR="009758B3" w:rsidRDefault="009758B3" w:rsidP="00CE7536">
      <w:pPr>
        <w:autoSpaceDE w:val="0"/>
        <w:autoSpaceDN w:val="0"/>
        <w:adjustRightInd w:val="0"/>
        <w:spacing w:after="0" w:line="240" w:lineRule="auto"/>
        <w:rPr>
          <w:rFonts w:ascii="Times New Roman" w:hAnsi="Times New Roman" w:cs="Times New Roman"/>
          <w:kern w:val="0"/>
          <w:sz w:val="24"/>
          <w:szCs w:val="24"/>
        </w:rPr>
      </w:pPr>
    </w:p>
    <w:p w14:paraId="2B7E09EB" w14:textId="59AD26CF" w:rsidR="00226172" w:rsidRPr="00F50CE4" w:rsidRDefault="00226172" w:rsidP="00D7493D">
      <w:pPr>
        <w:spacing w:after="0" w:line="240" w:lineRule="auto"/>
        <w:rPr>
          <w:rFonts w:ascii="Times New Roman" w:hAnsi="Times New Roman" w:cs="Times New Roman"/>
          <w:sz w:val="24"/>
          <w:szCs w:val="24"/>
        </w:rPr>
      </w:pPr>
      <w:r w:rsidRPr="00F50CE4">
        <w:rPr>
          <w:rFonts w:ascii="Times New Roman" w:hAnsi="Times New Roman" w:cs="Times New Roman"/>
          <w:sz w:val="24"/>
          <w:szCs w:val="24"/>
        </w:rPr>
        <w:t xml:space="preserve">Karch A. </w:t>
      </w:r>
      <w:r>
        <w:rPr>
          <w:rFonts w:ascii="Times New Roman" w:hAnsi="Times New Roman" w:cs="Times New Roman"/>
          <w:sz w:val="24"/>
          <w:szCs w:val="24"/>
        </w:rPr>
        <w:t xml:space="preserve">2007. </w:t>
      </w:r>
      <w:r w:rsidRPr="00F50CE4">
        <w:rPr>
          <w:rFonts w:ascii="Times New Roman" w:hAnsi="Times New Roman" w:cs="Times New Roman"/>
          <w:sz w:val="24"/>
          <w:szCs w:val="24"/>
        </w:rPr>
        <w:t>Emerging Issues and Future Directions in State Policy Diffusion Research. </w:t>
      </w:r>
      <w:r w:rsidRPr="00226172">
        <w:rPr>
          <w:rFonts w:ascii="Times New Roman" w:hAnsi="Times New Roman" w:cs="Times New Roman"/>
          <w:sz w:val="24"/>
          <w:szCs w:val="24"/>
        </w:rPr>
        <w:t>State Politics &amp; Policy Quarterly</w:t>
      </w:r>
      <w:r>
        <w:rPr>
          <w:rFonts w:ascii="Times New Roman" w:hAnsi="Times New Roman" w:cs="Times New Roman"/>
          <w:sz w:val="24"/>
          <w:szCs w:val="24"/>
        </w:rPr>
        <w:t xml:space="preserve"> </w:t>
      </w:r>
      <w:r w:rsidRPr="00F50CE4">
        <w:rPr>
          <w:rFonts w:ascii="Times New Roman" w:hAnsi="Times New Roman" w:cs="Times New Roman"/>
          <w:sz w:val="24"/>
          <w:szCs w:val="24"/>
        </w:rPr>
        <w:t xml:space="preserve">7(1):54-80. </w:t>
      </w:r>
    </w:p>
    <w:p w14:paraId="671ADE7D" w14:textId="77777777" w:rsidR="00226172" w:rsidRDefault="00226172" w:rsidP="00D7493D">
      <w:pPr>
        <w:autoSpaceDE w:val="0"/>
        <w:autoSpaceDN w:val="0"/>
        <w:adjustRightInd w:val="0"/>
        <w:spacing w:after="0" w:line="240" w:lineRule="auto"/>
        <w:rPr>
          <w:rFonts w:ascii="Times New Roman" w:hAnsi="Times New Roman" w:cs="Times New Roman"/>
          <w:kern w:val="0"/>
          <w:sz w:val="24"/>
          <w:szCs w:val="24"/>
        </w:rPr>
      </w:pPr>
    </w:p>
    <w:p w14:paraId="4013B96C" w14:textId="1D18A287" w:rsidR="00125786" w:rsidRPr="00125786" w:rsidRDefault="009758B3" w:rsidP="00D7493D">
      <w:pPr>
        <w:autoSpaceDE w:val="0"/>
        <w:autoSpaceDN w:val="0"/>
        <w:adjustRightInd w:val="0"/>
        <w:spacing w:after="0" w:line="240" w:lineRule="auto"/>
        <w:rPr>
          <w:rFonts w:ascii="Times New Roman" w:hAnsi="Times New Roman" w:cs="Times New Roman"/>
          <w:kern w:val="0"/>
          <w:sz w:val="24"/>
          <w:szCs w:val="24"/>
          <w:lang w:val="en-CA"/>
        </w:rPr>
      </w:pPr>
      <w:r>
        <w:rPr>
          <w:rFonts w:ascii="Times New Roman" w:hAnsi="Times New Roman" w:cs="Times New Roman"/>
          <w:kern w:val="0"/>
          <w:sz w:val="24"/>
          <w:szCs w:val="24"/>
        </w:rPr>
        <w:t xml:space="preserve">Keil, S./Alber, E. </w:t>
      </w:r>
      <w:r w:rsidR="00125786">
        <w:rPr>
          <w:rFonts w:ascii="Times New Roman" w:hAnsi="Times New Roman" w:cs="Times New Roman"/>
          <w:kern w:val="0"/>
          <w:sz w:val="24"/>
          <w:szCs w:val="24"/>
        </w:rPr>
        <w:t xml:space="preserve">(eds.). </w:t>
      </w:r>
      <w:r w:rsidR="0003148E">
        <w:rPr>
          <w:rFonts w:ascii="Times New Roman" w:hAnsi="Times New Roman" w:cs="Times New Roman"/>
          <w:kern w:val="0"/>
          <w:sz w:val="24"/>
          <w:szCs w:val="24"/>
        </w:rPr>
        <w:t xml:space="preserve">2021. </w:t>
      </w:r>
      <w:r w:rsidR="00125786" w:rsidRPr="00125786">
        <w:rPr>
          <w:rFonts w:ascii="Times New Roman" w:hAnsi="Times New Roman" w:cs="Times New Roman"/>
          <w:i/>
          <w:iCs/>
          <w:kern w:val="0"/>
          <w:sz w:val="24"/>
          <w:szCs w:val="24"/>
          <w:lang w:val="en-CA"/>
        </w:rPr>
        <w:t>Federalism as a Tool of Conflict Resolution</w:t>
      </w:r>
      <w:r w:rsidR="00125786">
        <w:rPr>
          <w:rFonts w:ascii="Times New Roman" w:hAnsi="Times New Roman" w:cs="Times New Roman"/>
          <w:kern w:val="0"/>
          <w:sz w:val="24"/>
          <w:szCs w:val="24"/>
          <w:lang w:val="en-CA"/>
        </w:rPr>
        <w:t>. Routledge.</w:t>
      </w:r>
    </w:p>
    <w:p w14:paraId="366A8C4F" w14:textId="4FBD3A8D" w:rsidR="009758B3" w:rsidRPr="00A350BF" w:rsidRDefault="009758B3" w:rsidP="00D7493D">
      <w:pPr>
        <w:autoSpaceDE w:val="0"/>
        <w:autoSpaceDN w:val="0"/>
        <w:adjustRightInd w:val="0"/>
        <w:spacing w:after="0" w:line="240" w:lineRule="auto"/>
        <w:rPr>
          <w:rFonts w:ascii="Times New Roman" w:hAnsi="Times New Roman" w:cs="Times New Roman"/>
          <w:kern w:val="0"/>
          <w:sz w:val="24"/>
          <w:szCs w:val="24"/>
        </w:rPr>
      </w:pPr>
    </w:p>
    <w:p w14:paraId="1ED0F6C5" w14:textId="77777777" w:rsidR="00F61FCD" w:rsidRPr="00671CFF" w:rsidRDefault="00F61FCD" w:rsidP="00D7493D">
      <w:pPr>
        <w:autoSpaceDE w:val="0"/>
        <w:autoSpaceDN w:val="0"/>
        <w:adjustRightInd w:val="0"/>
        <w:spacing w:after="0" w:line="240" w:lineRule="auto"/>
        <w:rPr>
          <w:rFonts w:ascii="Times New Roman" w:hAnsi="Times New Roman" w:cs="Times New Roman"/>
          <w:kern w:val="0"/>
          <w:sz w:val="24"/>
          <w:szCs w:val="24"/>
        </w:rPr>
      </w:pPr>
      <w:r w:rsidRPr="00671CFF">
        <w:rPr>
          <w:rFonts w:ascii="Times New Roman" w:hAnsi="Times New Roman" w:cs="Times New Roman"/>
          <w:kern w:val="0"/>
          <w:sz w:val="24"/>
          <w:szCs w:val="24"/>
        </w:rPr>
        <w:t>Kelly, P.</w:t>
      </w:r>
      <w:r w:rsidRPr="00671CFF">
        <w:rPr>
          <w:sz w:val="24"/>
          <w:szCs w:val="24"/>
        </w:rPr>
        <w:t xml:space="preserve"> </w:t>
      </w:r>
      <w:r w:rsidRPr="00671CFF">
        <w:rPr>
          <w:rFonts w:ascii="Times New Roman" w:hAnsi="Times New Roman" w:cs="Times New Roman"/>
          <w:kern w:val="0"/>
          <w:sz w:val="24"/>
          <w:szCs w:val="24"/>
        </w:rPr>
        <w:t>2021. Mill, Liberalism, and Epistemic Diversity. In Hannon/de Ridder, 45-54. Routledge.</w:t>
      </w:r>
    </w:p>
    <w:p w14:paraId="519796F8" w14:textId="77777777" w:rsidR="00F61FCD" w:rsidRPr="00A350BF" w:rsidRDefault="00F61FCD" w:rsidP="00D7493D">
      <w:pPr>
        <w:spacing w:after="0" w:line="240" w:lineRule="auto"/>
        <w:rPr>
          <w:rFonts w:ascii="Times New Roman" w:hAnsi="Times New Roman" w:cs="Times New Roman"/>
          <w:sz w:val="24"/>
          <w:szCs w:val="24"/>
          <w:lang w:val="en-US"/>
        </w:rPr>
      </w:pPr>
    </w:p>
    <w:p w14:paraId="3F877E4D" w14:textId="77777777" w:rsidR="00F61FCD" w:rsidRPr="00A350BF" w:rsidRDefault="00F61FCD" w:rsidP="00D7493D">
      <w:pPr>
        <w:autoSpaceDE w:val="0"/>
        <w:autoSpaceDN w:val="0"/>
        <w:adjustRightInd w:val="0"/>
        <w:spacing w:after="0" w:line="240" w:lineRule="auto"/>
        <w:rPr>
          <w:rFonts w:ascii="Times New Roman" w:hAnsi="Times New Roman" w:cs="Times New Roman"/>
          <w:kern w:val="0"/>
          <w:sz w:val="24"/>
          <w:szCs w:val="24"/>
        </w:rPr>
      </w:pPr>
      <w:r w:rsidRPr="00A350BF">
        <w:rPr>
          <w:rFonts w:ascii="Times New Roman" w:hAnsi="Times New Roman" w:cs="Times New Roman"/>
          <w:kern w:val="0"/>
          <w:sz w:val="24"/>
          <w:szCs w:val="24"/>
        </w:rPr>
        <w:t>Kuehn, Daniel. 2017. Diversity, Ability, and Democracy. Critical Review 29(1):72-87.</w:t>
      </w:r>
    </w:p>
    <w:p w14:paraId="4C0515CE" w14:textId="77777777" w:rsidR="00F61FCD" w:rsidRDefault="00F61FCD" w:rsidP="00D7493D">
      <w:pPr>
        <w:autoSpaceDE w:val="0"/>
        <w:autoSpaceDN w:val="0"/>
        <w:adjustRightInd w:val="0"/>
        <w:spacing w:after="0" w:line="240" w:lineRule="auto"/>
        <w:rPr>
          <w:rFonts w:ascii="Times New Roman" w:hAnsi="Times New Roman" w:cs="Times New Roman"/>
          <w:kern w:val="0"/>
          <w:sz w:val="24"/>
          <w:szCs w:val="24"/>
        </w:rPr>
      </w:pPr>
    </w:p>
    <w:p w14:paraId="248B8525" w14:textId="2436C823" w:rsidR="00CE7536" w:rsidRPr="00A259BB" w:rsidRDefault="00CE7536" w:rsidP="00D7493D">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kern w:val="0"/>
          <w:sz w:val="24"/>
          <w:szCs w:val="24"/>
        </w:rPr>
        <w:t xml:space="preserve">Kropp, </w:t>
      </w:r>
      <w:r>
        <w:rPr>
          <w:rFonts w:ascii="Times New Roman" w:eastAsia="Times New Roman" w:hAnsi="Times New Roman" w:cs="Times New Roman"/>
          <w:sz w:val="24"/>
          <w:szCs w:val="24"/>
          <w:lang w:val="en-US"/>
        </w:rPr>
        <w:t xml:space="preserve">S. 2015. </w:t>
      </w:r>
      <w:r w:rsidRPr="00A259BB">
        <w:rPr>
          <w:rFonts w:ascii="Times New Roman" w:eastAsia="Times New Roman" w:hAnsi="Times New Roman" w:cs="Times New Roman"/>
          <w:sz w:val="24"/>
          <w:szCs w:val="24"/>
          <w:lang w:val="en-US"/>
        </w:rPr>
        <w:t>Federalism People’s Legislation and Associative Democracy</w:t>
      </w:r>
      <w:r>
        <w:rPr>
          <w:rFonts w:ascii="Times New Roman" w:eastAsia="Times New Roman" w:hAnsi="Times New Roman" w:cs="Times New Roman"/>
          <w:sz w:val="24"/>
          <w:szCs w:val="24"/>
          <w:lang w:val="en-US"/>
        </w:rPr>
        <w:t>.</w:t>
      </w:r>
      <w:r w:rsidRPr="00A259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w:t>
      </w:r>
      <w:r w:rsidRPr="00A259BB">
        <w:rPr>
          <w:rFonts w:ascii="Times New Roman" w:eastAsia="Times New Roman" w:hAnsi="Times New Roman" w:cs="Times New Roman"/>
          <w:sz w:val="24"/>
          <w:szCs w:val="24"/>
          <w:lang w:val="en-US"/>
        </w:rPr>
        <w:t>n Frankel-Haeberle et al., 48-66</w:t>
      </w:r>
      <w:r>
        <w:rPr>
          <w:rFonts w:ascii="Times New Roman" w:eastAsia="Times New Roman" w:hAnsi="Times New Roman" w:cs="Times New Roman"/>
          <w:sz w:val="24"/>
          <w:szCs w:val="24"/>
          <w:lang w:val="en-US"/>
        </w:rPr>
        <w:t>.</w:t>
      </w:r>
    </w:p>
    <w:p w14:paraId="38FD153B" w14:textId="177F94F1" w:rsidR="00CE7536" w:rsidRPr="00CE7536" w:rsidRDefault="00CE7536" w:rsidP="00CE7536">
      <w:pPr>
        <w:autoSpaceDE w:val="0"/>
        <w:autoSpaceDN w:val="0"/>
        <w:adjustRightInd w:val="0"/>
        <w:spacing w:after="0" w:line="240" w:lineRule="auto"/>
        <w:rPr>
          <w:rFonts w:ascii="Times New Roman" w:hAnsi="Times New Roman" w:cs="Times New Roman"/>
          <w:kern w:val="0"/>
          <w:sz w:val="24"/>
          <w:szCs w:val="24"/>
          <w:lang w:val="en-US"/>
        </w:rPr>
      </w:pPr>
    </w:p>
    <w:p w14:paraId="7A2264C3" w14:textId="44A04EAA" w:rsidR="00F61FCD" w:rsidRPr="00A350BF" w:rsidRDefault="00F61FCD" w:rsidP="00CE7536">
      <w:pPr>
        <w:autoSpaceDE w:val="0"/>
        <w:autoSpaceDN w:val="0"/>
        <w:adjustRightInd w:val="0"/>
        <w:spacing w:after="0" w:line="240" w:lineRule="auto"/>
        <w:rPr>
          <w:rFonts w:ascii="Times New Roman" w:hAnsi="Times New Roman" w:cs="Times New Roman"/>
          <w:kern w:val="0"/>
          <w:sz w:val="24"/>
          <w:szCs w:val="24"/>
        </w:rPr>
      </w:pPr>
      <w:r w:rsidRPr="00A350BF">
        <w:rPr>
          <w:rFonts w:ascii="Times New Roman" w:hAnsi="Times New Roman" w:cs="Times New Roman"/>
          <w:kern w:val="0"/>
          <w:sz w:val="24"/>
          <w:szCs w:val="24"/>
        </w:rPr>
        <w:t>Landemore, H. 2012a. Collective Wisdom. In Landemore</w:t>
      </w:r>
      <w:r>
        <w:rPr>
          <w:rFonts w:ascii="Times New Roman" w:hAnsi="Times New Roman" w:cs="Times New Roman"/>
          <w:kern w:val="0"/>
          <w:sz w:val="24"/>
          <w:szCs w:val="24"/>
        </w:rPr>
        <w:t>/</w:t>
      </w:r>
      <w:r w:rsidRPr="00A350BF">
        <w:rPr>
          <w:rFonts w:ascii="Times New Roman" w:hAnsi="Times New Roman" w:cs="Times New Roman"/>
          <w:kern w:val="0"/>
          <w:sz w:val="24"/>
          <w:szCs w:val="24"/>
        </w:rPr>
        <w:t>Elster, 1-20. Cambridge UP.</w:t>
      </w:r>
    </w:p>
    <w:p w14:paraId="14808062" w14:textId="77777777" w:rsidR="00F61FCD" w:rsidRPr="00A350BF" w:rsidRDefault="00F61FCD" w:rsidP="00F61FCD">
      <w:pPr>
        <w:autoSpaceDE w:val="0"/>
        <w:autoSpaceDN w:val="0"/>
        <w:adjustRightInd w:val="0"/>
        <w:spacing w:after="0" w:line="240" w:lineRule="auto"/>
        <w:rPr>
          <w:rFonts w:ascii="Times New Roman" w:hAnsi="Times New Roman" w:cs="Times New Roman"/>
          <w:kern w:val="0"/>
          <w:sz w:val="24"/>
          <w:szCs w:val="24"/>
        </w:rPr>
      </w:pPr>
    </w:p>
    <w:p w14:paraId="20C9E6AD" w14:textId="7C13593A" w:rsidR="00F61FCD" w:rsidRPr="00A350BF" w:rsidRDefault="00F61FCD" w:rsidP="00F61FC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lastRenderedPageBreak/>
        <w:t>-----</w:t>
      </w:r>
      <w:r w:rsidRPr="00A350BF">
        <w:rPr>
          <w:rFonts w:ascii="Times New Roman" w:hAnsi="Times New Roman" w:cs="Times New Roman"/>
          <w:kern w:val="0"/>
          <w:sz w:val="24"/>
          <w:szCs w:val="24"/>
        </w:rPr>
        <w:t>. 2012b. Democratic Reason. In Landemore/Elster, 251-289. Cambridge UP.</w:t>
      </w:r>
    </w:p>
    <w:p w14:paraId="7CA341BA" w14:textId="77777777" w:rsidR="00F61FCD" w:rsidRPr="00A350BF" w:rsidRDefault="00F61FCD" w:rsidP="00F61FCD">
      <w:pPr>
        <w:autoSpaceDE w:val="0"/>
        <w:autoSpaceDN w:val="0"/>
        <w:adjustRightInd w:val="0"/>
        <w:spacing w:after="0" w:line="240" w:lineRule="auto"/>
        <w:rPr>
          <w:rFonts w:ascii="Times New Roman" w:hAnsi="Times New Roman" w:cs="Times New Roman"/>
          <w:kern w:val="0"/>
          <w:sz w:val="24"/>
          <w:szCs w:val="24"/>
        </w:rPr>
      </w:pPr>
    </w:p>
    <w:p w14:paraId="1E1D7655" w14:textId="77777777" w:rsidR="00F61FCD" w:rsidRPr="00A350BF" w:rsidRDefault="00F61FCD" w:rsidP="00F61FC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w:t>
      </w:r>
      <w:r w:rsidRPr="00A350BF">
        <w:rPr>
          <w:rFonts w:ascii="Times New Roman" w:hAnsi="Times New Roman" w:cs="Times New Roman"/>
          <w:kern w:val="0"/>
          <w:sz w:val="24"/>
          <w:szCs w:val="24"/>
        </w:rPr>
        <w:t xml:space="preserve">. 2013. </w:t>
      </w:r>
      <w:r w:rsidRPr="00A350BF">
        <w:rPr>
          <w:rFonts w:ascii="Times New Roman" w:hAnsi="Times New Roman" w:cs="Times New Roman"/>
          <w:i/>
          <w:iCs/>
          <w:kern w:val="0"/>
          <w:sz w:val="24"/>
          <w:szCs w:val="24"/>
        </w:rPr>
        <w:t>Democratic Reason</w:t>
      </w:r>
      <w:r w:rsidRPr="00A350BF">
        <w:rPr>
          <w:rFonts w:ascii="Times New Roman" w:hAnsi="Times New Roman" w:cs="Times New Roman"/>
          <w:kern w:val="0"/>
          <w:sz w:val="24"/>
          <w:szCs w:val="24"/>
        </w:rPr>
        <w:t>. Princeton UP.</w:t>
      </w:r>
    </w:p>
    <w:p w14:paraId="6B5154CC" w14:textId="77777777" w:rsidR="00F61FCD" w:rsidRPr="00A350BF" w:rsidRDefault="00F61FCD" w:rsidP="00F61FCD">
      <w:pPr>
        <w:autoSpaceDE w:val="0"/>
        <w:autoSpaceDN w:val="0"/>
        <w:adjustRightInd w:val="0"/>
        <w:spacing w:after="0" w:line="240" w:lineRule="auto"/>
        <w:rPr>
          <w:rFonts w:ascii="Times New Roman" w:hAnsi="Times New Roman" w:cs="Times New Roman"/>
          <w:kern w:val="0"/>
          <w:sz w:val="24"/>
          <w:szCs w:val="24"/>
        </w:rPr>
      </w:pPr>
    </w:p>
    <w:p w14:paraId="2A2EFF9C" w14:textId="77777777" w:rsidR="00F61FCD" w:rsidRPr="00A350BF" w:rsidRDefault="00F61FCD" w:rsidP="00F61FCD">
      <w:pPr>
        <w:autoSpaceDE w:val="0"/>
        <w:autoSpaceDN w:val="0"/>
        <w:adjustRightInd w:val="0"/>
        <w:spacing w:after="0" w:line="240" w:lineRule="auto"/>
        <w:rPr>
          <w:rFonts w:ascii="Times New Roman" w:hAnsi="Times New Roman" w:cs="Times New Roman"/>
          <w:kern w:val="0"/>
          <w:sz w:val="24"/>
          <w:szCs w:val="24"/>
        </w:rPr>
      </w:pPr>
      <w:r w:rsidRPr="00A350BF">
        <w:rPr>
          <w:rFonts w:ascii="Times New Roman" w:hAnsi="Times New Roman" w:cs="Times New Roman"/>
          <w:kern w:val="0"/>
          <w:sz w:val="24"/>
          <w:szCs w:val="24"/>
        </w:rPr>
        <w:t xml:space="preserve">Lepoutre, M. 2021. </w:t>
      </w:r>
      <w:r w:rsidRPr="00A350BF">
        <w:rPr>
          <w:rFonts w:ascii="Times New Roman" w:hAnsi="Times New Roman" w:cs="Times New Roman"/>
          <w:i/>
          <w:iCs/>
          <w:kern w:val="0"/>
          <w:sz w:val="24"/>
          <w:szCs w:val="24"/>
        </w:rPr>
        <w:t>Democratic Speech in Divided Times</w:t>
      </w:r>
      <w:r w:rsidRPr="00A350BF">
        <w:rPr>
          <w:rFonts w:ascii="Times New Roman" w:hAnsi="Times New Roman" w:cs="Times New Roman"/>
          <w:kern w:val="0"/>
          <w:sz w:val="24"/>
          <w:szCs w:val="24"/>
        </w:rPr>
        <w:t>. Oxford UP.</w:t>
      </w:r>
    </w:p>
    <w:p w14:paraId="6810D3EB" w14:textId="77777777" w:rsidR="00F61FCD" w:rsidRPr="00A350BF" w:rsidRDefault="00F61FCD" w:rsidP="00F61FCD">
      <w:pPr>
        <w:autoSpaceDE w:val="0"/>
        <w:autoSpaceDN w:val="0"/>
        <w:adjustRightInd w:val="0"/>
        <w:spacing w:after="0" w:line="240" w:lineRule="auto"/>
        <w:rPr>
          <w:rFonts w:ascii="Times New Roman" w:hAnsi="Times New Roman" w:cs="Times New Roman"/>
          <w:kern w:val="0"/>
          <w:sz w:val="24"/>
          <w:szCs w:val="24"/>
        </w:rPr>
      </w:pPr>
    </w:p>
    <w:p w14:paraId="689ECCD0" w14:textId="77777777" w:rsidR="00F61FCD" w:rsidRPr="00A350BF" w:rsidRDefault="00F61FCD" w:rsidP="00C1487E">
      <w:pPr>
        <w:spacing w:after="0" w:line="240" w:lineRule="auto"/>
        <w:rPr>
          <w:rFonts w:ascii="Times New Roman" w:hAnsi="Times New Roman" w:cs="Times New Roman"/>
          <w:sz w:val="24"/>
          <w:szCs w:val="24"/>
        </w:rPr>
      </w:pPr>
      <w:r w:rsidRPr="00A350BF">
        <w:rPr>
          <w:rFonts w:ascii="Times New Roman" w:hAnsi="Times New Roman" w:cs="Times New Roman"/>
          <w:sz w:val="24"/>
          <w:szCs w:val="24"/>
        </w:rPr>
        <w:t>Levy, J.T. 2007. Federalism, Liberalism, and the Separation of Loyalties. American Political Science Review 101(3):459-477.</w:t>
      </w:r>
    </w:p>
    <w:p w14:paraId="60D649E9" w14:textId="77777777" w:rsidR="000B6B0C" w:rsidRDefault="000B6B0C" w:rsidP="00C1487E">
      <w:pPr>
        <w:spacing w:after="0" w:line="240" w:lineRule="auto"/>
        <w:rPr>
          <w:rFonts w:ascii="Times New Roman" w:hAnsi="Times New Roman" w:cs="Times New Roman"/>
          <w:sz w:val="24"/>
          <w:szCs w:val="24"/>
        </w:rPr>
      </w:pPr>
    </w:p>
    <w:p w14:paraId="5C25EC38" w14:textId="4B679BF1" w:rsidR="004C5CDD" w:rsidRDefault="000B6B0C" w:rsidP="00C1487E">
      <w:pPr>
        <w:spacing w:after="0" w:line="240" w:lineRule="auto"/>
        <w:rPr>
          <w:rFonts w:ascii="Times New Roman" w:hAnsi="Times New Roman" w:cs="Times New Roman"/>
          <w:sz w:val="24"/>
          <w:szCs w:val="24"/>
        </w:rPr>
      </w:pPr>
      <w:r w:rsidRPr="00A350BF">
        <w:rPr>
          <w:rFonts w:ascii="Times New Roman" w:hAnsi="Times New Roman" w:cs="Times New Roman"/>
          <w:sz w:val="24"/>
          <w:szCs w:val="24"/>
        </w:rPr>
        <w:t xml:space="preserve">-----. 2014. </w:t>
      </w:r>
      <w:r w:rsidRPr="00A350BF">
        <w:rPr>
          <w:rFonts w:ascii="Times New Roman" w:hAnsi="Times New Roman" w:cs="Times New Roman"/>
          <w:i/>
          <w:iCs/>
          <w:sz w:val="24"/>
          <w:szCs w:val="24"/>
        </w:rPr>
        <w:t>Rationalism, Pluralism, and Freedom</w:t>
      </w:r>
      <w:r w:rsidRPr="00A350BF">
        <w:rPr>
          <w:rFonts w:ascii="Times New Roman" w:hAnsi="Times New Roman" w:cs="Times New Roman"/>
          <w:sz w:val="24"/>
          <w:szCs w:val="24"/>
        </w:rPr>
        <w:t>. Oxford UP.</w:t>
      </w:r>
    </w:p>
    <w:p w14:paraId="14D50683" w14:textId="77777777" w:rsidR="000B6B0C" w:rsidRDefault="000B6B0C" w:rsidP="00C1487E">
      <w:pPr>
        <w:spacing w:after="0" w:line="240" w:lineRule="auto"/>
        <w:rPr>
          <w:rFonts w:ascii="Times New Roman" w:hAnsi="Times New Roman" w:cs="Times New Roman"/>
          <w:sz w:val="24"/>
          <w:szCs w:val="24"/>
          <w:lang w:val="en-US"/>
        </w:rPr>
      </w:pPr>
    </w:p>
    <w:p w14:paraId="298A8ECB" w14:textId="77777777" w:rsidR="0030465D" w:rsidRPr="00D469BB" w:rsidRDefault="0030465D" w:rsidP="00C1487E">
      <w:pPr>
        <w:spacing w:after="0" w:line="240" w:lineRule="auto"/>
        <w:rPr>
          <w:rFonts w:ascii="Times New Roman" w:hAnsi="Times New Roman"/>
          <w:sz w:val="24"/>
          <w:lang w:val="fr-CA"/>
        </w:rPr>
      </w:pPr>
      <w:r w:rsidRPr="00833093">
        <w:rPr>
          <w:rFonts w:ascii="Times New Roman" w:hAnsi="Times New Roman" w:cs="Times New Roman"/>
          <w:sz w:val="24"/>
          <w:szCs w:val="24"/>
        </w:rPr>
        <w:t xml:space="preserve">Livermore, M.A. 2017. The Perils of Experimentation. </w:t>
      </w:r>
      <w:r w:rsidRPr="00D469BB">
        <w:rPr>
          <w:rFonts w:ascii="Times New Roman" w:hAnsi="Times New Roman"/>
          <w:sz w:val="24"/>
          <w:lang w:val="fr-CA"/>
        </w:rPr>
        <w:t>Yale L.J. 126:636-708.</w:t>
      </w:r>
    </w:p>
    <w:p w14:paraId="4394B885" w14:textId="77777777" w:rsidR="0030465D" w:rsidRPr="00D469BB" w:rsidRDefault="0030465D" w:rsidP="00C1487E">
      <w:pPr>
        <w:spacing w:after="0" w:line="240" w:lineRule="auto"/>
        <w:rPr>
          <w:lang w:val="fr-CA"/>
        </w:rPr>
      </w:pPr>
    </w:p>
    <w:p w14:paraId="469A0194" w14:textId="38CC17B7" w:rsidR="008300F1" w:rsidRPr="00A259BB" w:rsidRDefault="008300F1" w:rsidP="00C1487E">
      <w:pPr>
        <w:spacing w:after="0"/>
        <w:jc w:val="both"/>
        <w:rPr>
          <w:rFonts w:ascii="Times New Roman" w:eastAsia="Times New Roman" w:hAnsi="Times New Roman" w:cs="Times New Roman"/>
          <w:sz w:val="24"/>
          <w:szCs w:val="24"/>
          <w:lang w:val="en-US"/>
        </w:rPr>
      </w:pPr>
      <w:r w:rsidRPr="00D469BB">
        <w:rPr>
          <w:rFonts w:ascii="Times New Roman" w:hAnsi="Times New Roman"/>
          <w:sz w:val="24"/>
          <w:lang w:val="fr-CA"/>
        </w:rPr>
        <w:t xml:space="preserve">Mansbridge, J. et al. 2012. </w:t>
      </w:r>
      <w:r>
        <w:rPr>
          <w:rFonts w:ascii="Times New Roman" w:eastAsia="Times New Roman" w:hAnsi="Times New Roman" w:cs="Times New Roman"/>
          <w:sz w:val="24"/>
          <w:szCs w:val="24"/>
          <w:lang w:val="en-US"/>
        </w:rPr>
        <w:t>A</w:t>
      </w:r>
      <w:r w:rsidRPr="00A259BB">
        <w:rPr>
          <w:rFonts w:ascii="Times New Roman" w:eastAsia="Times New Roman" w:hAnsi="Times New Roman" w:cs="Times New Roman"/>
          <w:sz w:val="24"/>
          <w:szCs w:val="24"/>
          <w:lang w:val="en-US"/>
        </w:rPr>
        <w:t xml:space="preserve"> Systematic Approach to Deliberative Democracy</w:t>
      </w:r>
      <w:r>
        <w:rPr>
          <w:rFonts w:ascii="Times New Roman" w:eastAsia="Times New Roman" w:hAnsi="Times New Roman" w:cs="Times New Roman"/>
          <w:sz w:val="24"/>
          <w:szCs w:val="24"/>
          <w:lang w:val="en-US"/>
        </w:rPr>
        <w:t>. I</w:t>
      </w:r>
      <w:r w:rsidR="00C1487E">
        <w:rPr>
          <w:rFonts w:ascii="Times New Roman" w:eastAsia="Times New Roman" w:hAnsi="Times New Roman" w:cs="Times New Roman"/>
          <w:sz w:val="24"/>
          <w:szCs w:val="24"/>
          <w:lang w:val="en-US"/>
        </w:rPr>
        <w:t>n Parkinson/Mansbridge</w:t>
      </w:r>
      <w:r w:rsidRPr="00A259BB">
        <w:rPr>
          <w:rFonts w:ascii="Times New Roman" w:eastAsia="Times New Roman" w:hAnsi="Times New Roman" w:cs="Times New Roman"/>
          <w:sz w:val="24"/>
          <w:szCs w:val="24"/>
          <w:lang w:val="en-US"/>
        </w:rPr>
        <w:t>, 1-26</w:t>
      </w:r>
      <w:r w:rsidR="00C1487E">
        <w:rPr>
          <w:rFonts w:ascii="Times New Roman" w:eastAsia="Times New Roman" w:hAnsi="Times New Roman" w:cs="Times New Roman"/>
          <w:sz w:val="24"/>
          <w:szCs w:val="24"/>
          <w:lang w:val="en-US"/>
        </w:rPr>
        <w:t>.</w:t>
      </w:r>
    </w:p>
    <w:p w14:paraId="03AA5D6B" w14:textId="77777777" w:rsidR="008300F1" w:rsidRPr="008300F1" w:rsidRDefault="008300F1" w:rsidP="00C1487E">
      <w:pPr>
        <w:spacing w:after="0" w:line="240" w:lineRule="auto"/>
        <w:rPr>
          <w:lang w:val="en-US"/>
        </w:rPr>
      </w:pPr>
    </w:p>
    <w:p w14:paraId="70C216A2" w14:textId="7D844DE8" w:rsidR="0030465D" w:rsidRPr="00A350BF" w:rsidRDefault="0030465D" w:rsidP="00C1487E">
      <w:pPr>
        <w:spacing w:after="0" w:line="240" w:lineRule="auto"/>
        <w:rPr>
          <w:rFonts w:ascii="Times New Roman" w:hAnsi="Times New Roman" w:cs="Times New Roman"/>
          <w:sz w:val="24"/>
          <w:szCs w:val="24"/>
        </w:rPr>
      </w:pPr>
      <w:r w:rsidRPr="00A350BF">
        <w:rPr>
          <w:rFonts w:ascii="Times New Roman" w:hAnsi="Times New Roman" w:cs="Times New Roman"/>
          <w:sz w:val="24"/>
          <w:szCs w:val="24"/>
        </w:rPr>
        <w:t>McGinnis, J.O./Somin, I. 2004. Federalism vs. States’ Rights. Northwestern U.L</w:t>
      </w:r>
      <w:r w:rsidR="00C51684">
        <w:rPr>
          <w:rFonts w:ascii="Times New Roman" w:hAnsi="Times New Roman" w:cs="Times New Roman"/>
          <w:sz w:val="24"/>
          <w:szCs w:val="24"/>
        </w:rPr>
        <w:t>.</w:t>
      </w:r>
      <w:r w:rsidRPr="00A350BF">
        <w:rPr>
          <w:rFonts w:ascii="Times New Roman" w:hAnsi="Times New Roman" w:cs="Times New Roman"/>
          <w:sz w:val="24"/>
          <w:szCs w:val="24"/>
        </w:rPr>
        <w:t>R. 99(1):89-30.</w:t>
      </w:r>
    </w:p>
    <w:p w14:paraId="60EB3578" w14:textId="77777777" w:rsidR="0030465D" w:rsidRPr="004121C7" w:rsidRDefault="0030465D" w:rsidP="004121C7">
      <w:pPr>
        <w:autoSpaceDE w:val="0"/>
        <w:autoSpaceDN w:val="0"/>
        <w:adjustRightInd w:val="0"/>
        <w:spacing w:after="0" w:line="240" w:lineRule="auto"/>
        <w:rPr>
          <w:rFonts w:ascii="Times New Roman" w:hAnsi="Times New Roman" w:cs="Times New Roman"/>
          <w:kern w:val="0"/>
          <w:sz w:val="24"/>
          <w:szCs w:val="24"/>
        </w:rPr>
      </w:pPr>
    </w:p>
    <w:p w14:paraId="3A6F16BC" w14:textId="77777777" w:rsidR="0030465D" w:rsidRPr="004121C7" w:rsidRDefault="0030465D" w:rsidP="004121C7">
      <w:pPr>
        <w:shd w:val="clear" w:color="auto" w:fill="FFFFFF"/>
        <w:spacing w:after="0" w:line="240" w:lineRule="auto"/>
        <w:rPr>
          <w:rFonts w:ascii="Times New Roman" w:hAnsi="Times New Roman" w:cs="Times New Roman"/>
          <w:sz w:val="24"/>
          <w:szCs w:val="24"/>
        </w:rPr>
      </w:pPr>
      <w:r w:rsidRPr="004121C7">
        <w:rPr>
          <w:rFonts w:ascii="Times New Roman" w:hAnsi="Times New Roman" w:cs="Times New Roman"/>
          <w:sz w:val="24"/>
          <w:szCs w:val="24"/>
        </w:rPr>
        <w:t>McKay, D./Danis, M. 2016. Federalism and Responsibility for Health Care. Public Affairs Quarterly 30(1):1-29.</w:t>
      </w:r>
    </w:p>
    <w:p w14:paraId="52C7F17A" w14:textId="77777777" w:rsidR="0030465D" w:rsidRPr="004121C7" w:rsidRDefault="0030465D" w:rsidP="00441D10">
      <w:pPr>
        <w:autoSpaceDE w:val="0"/>
        <w:autoSpaceDN w:val="0"/>
        <w:adjustRightInd w:val="0"/>
        <w:spacing w:after="0" w:line="240" w:lineRule="auto"/>
        <w:rPr>
          <w:rFonts w:ascii="Times New Roman" w:hAnsi="Times New Roman" w:cs="Times New Roman"/>
          <w:kern w:val="0"/>
          <w:sz w:val="24"/>
          <w:szCs w:val="24"/>
        </w:rPr>
      </w:pPr>
    </w:p>
    <w:p w14:paraId="5B87C496" w14:textId="77777777" w:rsidR="0030465D" w:rsidRDefault="0030465D" w:rsidP="00441D10">
      <w:pPr>
        <w:autoSpaceDE w:val="0"/>
        <w:autoSpaceDN w:val="0"/>
        <w:adjustRightInd w:val="0"/>
        <w:spacing w:after="0" w:line="240" w:lineRule="auto"/>
        <w:rPr>
          <w:rFonts w:ascii="Times New Roman" w:hAnsi="Times New Roman" w:cs="Times New Roman"/>
          <w:kern w:val="0"/>
          <w:sz w:val="24"/>
          <w:szCs w:val="24"/>
        </w:rPr>
      </w:pPr>
      <w:r w:rsidRPr="004121C7">
        <w:rPr>
          <w:rFonts w:ascii="Times New Roman" w:hAnsi="Times New Roman" w:cs="Times New Roman"/>
          <w:kern w:val="0"/>
          <w:sz w:val="24"/>
          <w:szCs w:val="24"/>
        </w:rPr>
        <w:t>Méndez, M.P. 2022. An Epistemic Problem for Epistocracy. Social Epistemology 36(2):153-166.</w:t>
      </w:r>
    </w:p>
    <w:p w14:paraId="4E952C19" w14:textId="77777777" w:rsidR="00F4291B" w:rsidRDefault="00F4291B" w:rsidP="00441D10">
      <w:pPr>
        <w:autoSpaceDE w:val="0"/>
        <w:autoSpaceDN w:val="0"/>
        <w:adjustRightInd w:val="0"/>
        <w:spacing w:after="0" w:line="240" w:lineRule="auto"/>
        <w:rPr>
          <w:rFonts w:ascii="Times New Roman" w:hAnsi="Times New Roman" w:cs="Times New Roman"/>
          <w:kern w:val="0"/>
          <w:sz w:val="24"/>
          <w:szCs w:val="24"/>
        </w:rPr>
      </w:pPr>
    </w:p>
    <w:p w14:paraId="0E9C9C55" w14:textId="736D70C8" w:rsidR="00F4291B" w:rsidRPr="00F4291B" w:rsidRDefault="001B52CE" w:rsidP="00441D1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Michener</w:t>
      </w:r>
      <w:r w:rsidR="00F4291B">
        <w:rPr>
          <w:rFonts w:ascii="Times New Roman" w:hAnsi="Times New Roman" w:cs="Times New Roman"/>
          <w:kern w:val="0"/>
          <w:sz w:val="24"/>
          <w:szCs w:val="24"/>
        </w:rPr>
        <w:t>, J. 20</w:t>
      </w:r>
      <w:r w:rsidR="00D02F33">
        <w:rPr>
          <w:rFonts w:ascii="Times New Roman" w:hAnsi="Times New Roman" w:cs="Times New Roman"/>
          <w:kern w:val="0"/>
          <w:sz w:val="24"/>
          <w:szCs w:val="24"/>
        </w:rPr>
        <w:t>18</w:t>
      </w:r>
      <w:r w:rsidR="00F4291B">
        <w:rPr>
          <w:rFonts w:ascii="Times New Roman" w:hAnsi="Times New Roman" w:cs="Times New Roman"/>
          <w:kern w:val="0"/>
          <w:sz w:val="24"/>
          <w:szCs w:val="24"/>
        </w:rPr>
        <w:t xml:space="preserve">. </w:t>
      </w:r>
      <w:r w:rsidR="00F4291B">
        <w:rPr>
          <w:rFonts w:ascii="Times New Roman" w:hAnsi="Times New Roman" w:cs="Times New Roman"/>
          <w:i/>
          <w:iCs/>
          <w:kern w:val="0"/>
          <w:sz w:val="24"/>
          <w:szCs w:val="24"/>
        </w:rPr>
        <w:t>Fragmented Democracy</w:t>
      </w:r>
      <w:r w:rsidR="00F4291B">
        <w:rPr>
          <w:rFonts w:ascii="Times New Roman" w:hAnsi="Times New Roman" w:cs="Times New Roman"/>
          <w:kern w:val="0"/>
          <w:sz w:val="24"/>
          <w:szCs w:val="24"/>
        </w:rPr>
        <w:t xml:space="preserve">. </w:t>
      </w:r>
      <w:r w:rsidR="00D02F33">
        <w:rPr>
          <w:rFonts w:ascii="Times New Roman" w:hAnsi="Times New Roman" w:cs="Times New Roman"/>
          <w:kern w:val="0"/>
          <w:sz w:val="24"/>
          <w:szCs w:val="24"/>
        </w:rPr>
        <w:t>Cambridge UP.</w:t>
      </w:r>
    </w:p>
    <w:p w14:paraId="26C9F9F6" w14:textId="77777777" w:rsidR="00F07C8E" w:rsidRPr="004121C7" w:rsidRDefault="00F07C8E" w:rsidP="00441D10">
      <w:pPr>
        <w:autoSpaceDE w:val="0"/>
        <w:autoSpaceDN w:val="0"/>
        <w:adjustRightInd w:val="0"/>
        <w:spacing w:after="0" w:line="240" w:lineRule="auto"/>
        <w:rPr>
          <w:rFonts w:ascii="Times New Roman" w:hAnsi="Times New Roman" w:cs="Times New Roman"/>
          <w:kern w:val="0"/>
          <w:sz w:val="24"/>
          <w:szCs w:val="24"/>
        </w:rPr>
      </w:pPr>
    </w:p>
    <w:p w14:paraId="33C0B58F" w14:textId="48F665CC" w:rsidR="00F07C8E" w:rsidRPr="004121C7" w:rsidRDefault="00F07C8E" w:rsidP="00441D10">
      <w:pPr>
        <w:autoSpaceDE w:val="0"/>
        <w:autoSpaceDN w:val="0"/>
        <w:adjustRightInd w:val="0"/>
        <w:spacing w:after="0" w:line="240" w:lineRule="auto"/>
        <w:rPr>
          <w:rFonts w:ascii="Times New Roman" w:hAnsi="Times New Roman" w:cs="Times New Roman"/>
          <w:kern w:val="0"/>
          <w:sz w:val="24"/>
          <w:szCs w:val="24"/>
        </w:rPr>
      </w:pPr>
      <w:r w:rsidRPr="004121C7">
        <w:rPr>
          <w:rFonts w:ascii="Times New Roman" w:hAnsi="Times New Roman" w:cs="Times New Roman"/>
          <w:kern w:val="0"/>
          <w:sz w:val="24"/>
          <w:szCs w:val="24"/>
        </w:rPr>
        <w:t xml:space="preserve">Mill, J.S. 1861/2010. </w:t>
      </w:r>
      <w:r w:rsidRPr="004121C7">
        <w:rPr>
          <w:rFonts w:ascii="Times New Roman" w:hAnsi="Times New Roman" w:cs="Times New Roman"/>
          <w:i/>
          <w:iCs/>
          <w:kern w:val="0"/>
          <w:sz w:val="24"/>
          <w:szCs w:val="24"/>
        </w:rPr>
        <w:t>Considerations on Representative Government</w:t>
      </w:r>
      <w:r w:rsidRPr="004121C7">
        <w:rPr>
          <w:rFonts w:ascii="Times New Roman" w:hAnsi="Times New Roman" w:cs="Times New Roman"/>
          <w:kern w:val="0"/>
          <w:sz w:val="24"/>
          <w:szCs w:val="24"/>
        </w:rPr>
        <w:t>. Cambridge UP.</w:t>
      </w:r>
    </w:p>
    <w:p w14:paraId="34617137" w14:textId="77777777" w:rsidR="00EB5C1B" w:rsidRPr="004121C7" w:rsidRDefault="00EB5C1B" w:rsidP="00441D10">
      <w:pPr>
        <w:spacing w:after="0" w:line="240" w:lineRule="auto"/>
        <w:rPr>
          <w:rFonts w:ascii="Times New Roman" w:eastAsia="Times New Roman" w:hAnsi="Times New Roman" w:cs="Times New Roman"/>
          <w:sz w:val="24"/>
          <w:szCs w:val="24"/>
          <w:lang w:eastAsia="en-CA"/>
        </w:rPr>
      </w:pPr>
    </w:p>
    <w:p w14:paraId="2893EDF0" w14:textId="396BD5BC" w:rsidR="004121C7" w:rsidRPr="00F50CE4" w:rsidRDefault="004121C7" w:rsidP="00441D10">
      <w:pPr>
        <w:spacing w:after="0" w:line="240" w:lineRule="auto"/>
        <w:rPr>
          <w:rFonts w:ascii="Times New Roman" w:hAnsi="Times New Roman" w:cs="Times New Roman"/>
          <w:sz w:val="24"/>
          <w:szCs w:val="24"/>
        </w:rPr>
      </w:pPr>
      <w:r w:rsidRPr="00F50CE4">
        <w:rPr>
          <w:rFonts w:ascii="Times New Roman" w:eastAsia="Times New Roman" w:hAnsi="Times New Roman" w:cs="Times New Roman"/>
          <w:sz w:val="24"/>
          <w:szCs w:val="24"/>
          <w:lang w:eastAsia="en-CA"/>
        </w:rPr>
        <w:t xml:space="preserve">Moyson, S. et al. 2017. Policy </w:t>
      </w:r>
      <w:r w:rsidR="00616CCA">
        <w:rPr>
          <w:rFonts w:ascii="Times New Roman" w:eastAsia="Times New Roman" w:hAnsi="Times New Roman" w:cs="Times New Roman"/>
          <w:sz w:val="24"/>
          <w:szCs w:val="24"/>
          <w:lang w:eastAsia="en-CA"/>
        </w:rPr>
        <w:t>L</w:t>
      </w:r>
      <w:r w:rsidRPr="00F50CE4">
        <w:rPr>
          <w:rFonts w:ascii="Times New Roman" w:eastAsia="Times New Roman" w:hAnsi="Times New Roman" w:cs="Times New Roman"/>
          <w:sz w:val="24"/>
          <w:szCs w:val="24"/>
          <w:lang w:eastAsia="en-CA"/>
        </w:rPr>
        <w:t xml:space="preserve">earning and Policy Change. </w:t>
      </w:r>
      <w:r w:rsidRPr="00F50CE4">
        <w:rPr>
          <w:rFonts w:ascii="Times New Roman" w:hAnsi="Times New Roman" w:cs="Times New Roman"/>
          <w:sz w:val="24"/>
          <w:szCs w:val="24"/>
        </w:rPr>
        <w:t>Policy and Society 36(2):161-177.</w:t>
      </w:r>
    </w:p>
    <w:p w14:paraId="52C215A6" w14:textId="77777777" w:rsidR="004121C7" w:rsidRPr="00F50CE4" w:rsidRDefault="004121C7" w:rsidP="00441D10">
      <w:pPr>
        <w:spacing w:after="0" w:line="240" w:lineRule="auto"/>
        <w:rPr>
          <w:rFonts w:ascii="Times New Roman" w:eastAsia="Times New Roman" w:hAnsi="Times New Roman" w:cs="Times New Roman"/>
          <w:sz w:val="24"/>
          <w:szCs w:val="24"/>
          <w:lang w:eastAsia="en-CA"/>
        </w:rPr>
      </w:pPr>
    </w:p>
    <w:p w14:paraId="73C45E4C" w14:textId="714F369F" w:rsidR="00F50CE4" w:rsidRDefault="00F50CE4" w:rsidP="00441D10">
      <w:pPr>
        <w:spacing w:after="0" w:line="240" w:lineRule="auto"/>
        <w:rPr>
          <w:rFonts w:ascii="Times New Roman" w:hAnsi="Times New Roman" w:cs="Times New Roman"/>
          <w:sz w:val="24"/>
          <w:szCs w:val="24"/>
        </w:rPr>
      </w:pPr>
      <w:r w:rsidRPr="00F50CE4">
        <w:rPr>
          <w:rFonts w:ascii="Times New Roman" w:hAnsi="Times New Roman" w:cs="Times New Roman"/>
          <w:sz w:val="24"/>
          <w:szCs w:val="24"/>
        </w:rPr>
        <w:t>Oates, W</w:t>
      </w:r>
      <w:r w:rsidR="00441D10">
        <w:rPr>
          <w:rFonts w:ascii="Times New Roman" w:hAnsi="Times New Roman" w:cs="Times New Roman"/>
          <w:sz w:val="24"/>
          <w:szCs w:val="24"/>
        </w:rPr>
        <w:t>.</w:t>
      </w:r>
      <w:r w:rsidRPr="00F50CE4">
        <w:rPr>
          <w:rFonts w:ascii="Times New Roman" w:hAnsi="Times New Roman" w:cs="Times New Roman"/>
          <w:sz w:val="24"/>
          <w:szCs w:val="24"/>
        </w:rPr>
        <w:t xml:space="preserve">E. </w:t>
      </w:r>
      <w:r w:rsidR="00441D10">
        <w:rPr>
          <w:rFonts w:ascii="Times New Roman" w:hAnsi="Times New Roman" w:cs="Times New Roman"/>
          <w:sz w:val="24"/>
          <w:szCs w:val="24"/>
        </w:rPr>
        <w:t xml:space="preserve">1999. </w:t>
      </w:r>
      <w:r w:rsidRPr="00F50CE4">
        <w:rPr>
          <w:rFonts w:ascii="Times New Roman" w:hAnsi="Times New Roman" w:cs="Times New Roman"/>
          <w:sz w:val="24"/>
          <w:szCs w:val="24"/>
        </w:rPr>
        <w:t>An Essay on Fiscal Federalism</w:t>
      </w:r>
      <w:r w:rsidRPr="00441D10">
        <w:rPr>
          <w:rFonts w:ascii="Times New Roman" w:hAnsi="Times New Roman" w:cs="Times New Roman"/>
          <w:sz w:val="24"/>
          <w:szCs w:val="24"/>
        </w:rPr>
        <w:t>. Journal of Economic</w:t>
      </w:r>
      <w:r w:rsidR="00226172">
        <w:rPr>
          <w:rFonts w:ascii="Times New Roman" w:hAnsi="Times New Roman" w:cs="Times New Roman"/>
          <w:sz w:val="24"/>
          <w:szCs w:val="24"/>
        </w:rPr>
        <w:t xml:space="preserve"> </w:t>
      </w:r>
      <w:r w:rsidRPr="00441D10">
        <w:rPr>
          <w:rFonts w:ascii="Times New Roman" w:hAnsi="Times New Roman" w:cs="Times New Roman"/>
          <w:sz w:val="24"/>
          <w:szCs w:val="24"/>
        </w:rPr>
        <w:t>Literature</w:t>
      </w:r>
      <w:r w:rsidR="00226172">
        <w:rPr>
          <w:rFonts w:ascii="Times New Roman" w:hAnsi="Times New Roman" w:cs="Times New Roman"/>
          <w:sz w:val="24"/>
          <w:szCs w:val="24"/>
        </w:rPr>
        <w:t xml:space="preserve"> </w:t>
      </w:r>
      <w:r w:rsidRPr="00F50CE4">
        <w:rPr>
          <w:rFonts w:ascii="Times New Roman" w:hAnsi="Times New Roman" w:cs="Times New Roman"/>
          <w:sz w:val="24"/>
          <w:szCs w:val="24"/>
        </w:rPr>
        <w:t>37</w:t>
      </w:r>
      <w:r w:rsidR="00441D10">
        <w:rPr>
          <w:rFonts w:ascii="Times New Roman" w:hAnsi="Times New Roman" w:cs="Times New Roman"/>
          <w:sz w:val="24"/>
          <w:szCs w:val="24"/>
        </w:rPr>
        <w:t>(</w:t>
      </w:r>
      <w:r w:rsidRPr="00F50CE4">
        <w:rPr>
          <w:rFonts w:ascii="Times New Roman" w:hAnsi="Times New Roman" w:cs="Times New Roman"/>
          <w:sz w:val="24"/>
          <w:szCs w:val="24"/>
        </w:rPr>
        <w:t>3</w:t>
      </w:r>
      <w:r w:rsidR="00441D10">
        <w:rPr>
          <w:rFonts w:ascii="Times New Roman" w:hAnsi="Times New Roman" w:cs="Times New Roman"/>
          <w:sz w:val="24"/>
          <w:szCs w:val="24"/>
        </w:rPr>
        <w:t xml:space="preserve">):1120-1149. </w:t>
      </w:r>
    </w:p>
    <w:p w14:paraId="6833266A" w14:textId="77777777" w:rsidR="00441D10" w:rsidRPr="00F50CE4" w:rsidRDefault="00441D10" w:rsidP="00441D10">
      <w:pPr>
        <w:spacing w:after="0" w:line="240" w:lineRule="auto"/>
        <w:rPr>
          <w:rFonts w:ascii="Times New Roman" w:hAnsi="Times New Roman" w:cs="Times New Roman"/>
          <w:sz w:val="24"/>
          <w:szCs w:val="24"/>
        </w:rPr>
      </w:pPr>
    </w:p>
    <w:p w14:paraId="028DA495" w14:textId="22E7DEF7" w:rsidR="0030465D" w:rsidRPr="00F50CE4" w:rsidRDefault="00EB5C1B" w:rsidP="004121C7">
      <w:pPr>
        <w:spacing w:after="0" w:line="240" w:lineRule="auto"/>
        <w:rPr>
          <w:rFonts w:ascii="Times New Roman" w:eastAsia="Times New Roman" w:hAnsi="Times New Roman" w:cs="Times New Roman"/>
          <w:sz w:val="24"/>
          <w:szCs w:val="24"/>
          <w:lang w:eastAsia="en-CA"/>
        </w:rPr>
      </w:pPr>
      <w:r w:rsidRPr="00F50CE4">
        <w:rPr>
          <w:rFonts w:ascii="Times New Roman" w:eastAsia="Times New Roman" w:hAnsi="Times New Roman" w:cs="Times New Roman"/>
          <w:sz w:val="24"/>
          <w:szCs w:val="24"/>
          <w:lang w:eastAsia="en-CA"/>
        </w:rPr>
        <w:t xml:space="preserve">Peck, J./Theodore, N. 2015. </w:t>
      </w:r>
      <w:r w:rsidRPr="00F50CE4">
        <w:rPr>
          <w:rFonts w:ascii="Times New Roman" w:eastAsia="Times New Roman" w:hAnsi="Times New Roman" w:cs="Times New Roman"/>
          <w:i/>
          <w:iCs/>
          <w:sz w:val="24"/>
          <w:szCs w:val="24"/>
          <w:lang w:eastAsia="en-CA"/>
        </w:rPr>
        <w:t>Fast Policy</w:t>
      </w:r>
      <w:r w:rsidRPr="00F50CE4">
        <w:rPr>
          <w:rFonts w:ascii="Times New Roman" w:eastAsia="Times New Roman" w:hAnsi="Times New Roman" w:cs="Times New Roman"/>
          <w:sz w:val="24"/>
          <w:szCs w:val="24"/>
          <w:lang w:eastAsia="en-CA"/>
        </w:rPr>
        <w:t>. U Minnesota P.</w:t>
      </w:r>
    </w:p>
    <w:p w14:paraId="4AE088AB" w14:textId="77777777" w:rsidR="00EB5C1B" w:rsidRPr="00F50CE4" w:rsidRDefault="00EB5C1B" w:rsidP="004121C7">
      <w:pPr>
        <w:spacing w:after="0" w:line="240" w:lineRule="auto"/>
        <w:rPr>
          <w:rFonts w:ascii="Times New Roman" w:eastAsia="Times New Roman" w:hAnsi="Times New Roman" w:cs="Times New Roman"/>
          <w:sz w:val="24"/>
          <w:szCs w:val="24"/>
          <w:lang w:eastAsia="en-CA"/>
        </w:rPr>
      </w:pPr>
    </w:p>
    <w:p w14:paraId="2AE480B5" w14:textId="77777777" w:rsidR="0030465D" w:rsidRPr="00F50CE4" w:rsidRDefault="0030465D" w:rsidP="004121C7">
      <w:pPr>
        <w:spacing w:after="0" w:line="240" w:lineRule="auto"/>
        <w:rPr>
          <w:rFonts w:ascii="Times New Roman" w:hAnsi="Times New Roman" w:cs="Times New Roman"/>
          <w:sz w:val="24"/>
          <w:szCs w:val="24"/>
        </w:rPr>
      </w:pPr>
      <w:r w:rsidRPr="00F50CE4">
        <w:rPr>
          <w:rFonts w:ascii="Times New Roman" w:hAnsi="Times New Roman" w:cs="Times New Roman"/>
          <w:sz w:val="24"/>
          <w:szCs w:val="24"/>
        </w:rPr>
        <w:t>Porter, R.B. 1977. John Stuart Mill and Federalism. Publius 7(2):101-124.</w:t>
      </w:r>
    </w:p>
    <w:p w14:paraId="486E8C0C" w14:textId="77777777" w:rsidR="00A91E1F" w:rsidRPr="00F50CE4" w:rsidRDefault="00A91E1F" w:rsidP="004121C7">
      <w:pPr>
        <w:autoSpaceDE w:val="0"/>
        <w:autoSpaceDN w:val="0"/>
        <w:adjustRightInd w:val="0"/>
        <w:spacing w:after="0" w:line="240" w:lineRule="auto"/>
        <w:rPr>
          <w:rFonts w:ascii="Times New Roman" w:hAnsi="Times New Roman" w:cs="Times New Roman"/>
          <w:kern w:val="0"/>
          <w:sz w:val="24"/>
          <w:szCs w:val="24"/>
        </w:rPr>
      </w:pPr>
    </w:p>
    <w:p w14:paraId="1B2A7181" w14:textId="19435DB4" w:rsidR="0030465D" w:rsidRPr="00F50CE4" w:rsidRDefault="00A91E1F" w:rsidP="004121C7">
      <w:pPr>
        <w:autoSpaceDE w:val="0"/>
        <w:autoSpaceDN w:val="0"/>
        <w:adjustRightInd w:val="0"/>
        <w:spacing w:after="0" w:line="240" w:lineRule="auto"/>
        <w:rPr>
          <w:rFonts w:ascii="Times New Roman" w:hAnsi="Times New Roman" w:cs="Times New Roman"/>
          <w:kern w:val="0"/>
          <w:sz w:val="24"/>
          <w:szCs w:val="24"/>
        </w:rPr>
      </w:pPr>
      <w:r w:rsidRPr="00F50CE4">
        <w:rPr>
          <w:rFonts w:ascii="Times New Roman" w:hAnsi="Times New Roman" w:cs="Times New Roman"/>
          <w:kern w:val="0"/>
          <w:sz w:val="24"/>
          <w:szCs w:val="24"/>
        </w:rPr>
        <w:t xml:space="preserve">Riker, W.H 1964. </w:t>
      </w:r>
      <w:r w:rsidRPr="00F50CE4">
        <w:rPr>
          <w:rFonts w:ascii="Times New Roman" w:hAnsi="Times New Roman" w:cs="Times New Roman"/>
          <w:i/>
          <w:iCs/>
          <w:kern w:val="0"/>
          <w:sz w:val="24"/>
          <w:szCs w:val="24"/>
        </w:rPr>
        <w:t>Federalism</w:t>
      </w:r>
      <w:r w:rsidRPr="00F50CE4">
        <w:rPr>
          <w:rFonts w:ascii="Times New Roman" w:hAnsi="Times New Roman" w:cs="Times New Roman"/>
          <w:kern w:val="0"/>
          <w:sz w:val="24"/>
          <w:szCs w:val="24"/>
        </w:rPr>
        <w:t>. Little, Brown.</w:t>
      </w:r>
    </w:p>
    <w:p w14:paraId="33B7479F" w14:textId="77777777" w:rsidR="00A91E1F" w:rsidRPr="004121C7" w:rsidRDefault="00A91E1F" w:rsidP="004121C7">
      <w:pPr>
        <w:autoSpaceDE w:val="0"/>
        <w:autoSpaceDN w:val="0"/>
        <w:adjustRightInd w:val="0"/>
        <w:spacing w:after="0" w:line="240" w:lineRule="auto"/>
        <w:rPr>
          <w:rFonts w:ascii="Times New Roman" w:hAnsi="Times New Roman" w:cs="Times New Roman"/>
          <w:kern w:val="0"/>
          <w:sz w:val="24"/>
          <w:szCs w:val="24"/>
        </w:rPr>
      </w:pPr>
    </w:p>
    <w:p w14:paraId="46511BDC" w14:textId="77777777" w:rsidR="0030465D" w:rsidRPr="00A350BF" w:rsidRDefault="0030465D" w:rsidP="004121C7">
      <w:pPr>
        <w:autoSpaceDE w:val="0"/>
        <w:autoSpaceDN w:val="0"/>
        <w:adjustRightInd w:val="0"/>
        <w:spacing w:after="0" w:line="240" w:lineRule="auto"/>
        <w:rPr>
          <w:rFonts w:ascii="Times New Roman" w:hAnsi="Times New Roman" w:cs="Times New Roman"/>
          <w:kern w:val="0"/>
          <w:sz w:val="24"/>
          <w:szCs w:val="24"/>
        </w:rPr>
      </w:pPr>
      <w:r w:rsidRPr="004121C7">
        <w:rPr>
          <w:rFonts w:ascii="Times New Roman" w:hAnsi="Times New Roman" w:cs="Times New Roman"/>
          <w:kern w:val="0"/>
          <w:sz w:val="24"/>
          <w:szCs w:val="24"/>
        </w:rPr>
        <w:t xml:space="preserve">Rodden, J. 2019. </w:t>
      </w:r>
      <w:r w:rsidRPr="004121C7">
        <w:rPr>
          <w:rFonts w:ascii="Times New Roman" w:hAnsi="Times New Roman" w:cs="Times New Roman"/>
          <w:i/>
          <w:iCs/>
          <w:kern w:val="0"/>
          <w:sz w:val="24"/>
          <w:szCs w:val="24"/>
        </w:rPr>
        <w:t>Why Cities Lose</w:t>
      </w:r>
      <w:r w:rsidRPr="004121C7">
        <w:rPr>
          <w:rFonts w:ascii="Times New Roman" w:hAnsi="Times New Roman" w:cs="Times New Roman"/>
          <w:kern w:val="0"/>
          <w:sz w:val="24"/>
          <w:szCs w:val="24"/>
        </w:rPr>
        <w:t>. Stanford</w:t>
      </w:r>
      <w:r w:rsidRPr="00A350BF">
        <w:rPr>
          <w:rFonts w:ascii="Times New Roman" w:hAnsi="Times New Roman" w:cs="Times New Roman"/>
          <w:kern w:val="0"/>
          <w:sz w:val="24"/>
          <w:szCs w:val="24"/>
        </w:rPr>
        <w:t xml:space="preserve"> UP. </w:t>
      </w:r>
    </w:p>
    <w:p w14:paraId="30A69107" w14:textId="77777777" w:rsidR="0030465D" w:rsidRDefault="0030465D" w:rsidP="0030465D">
      <w:pPr>
        <w:spacing w:after="0" w:line="240" w:lineRule="auto"/>
        <w:rPr>
          <w:rFonts w:ascii="Times New Roman" w:hAnsi="Times New Roman" w:cs="Times New Roman"/>
          <w:sz w:val="24"/>
          <w:szCs w:val="24"/>
          <w:lang w:val="en-US"/>
        </w:rPr>
      </w:pPr>
    </w:p>
    <w:p w14:paraId="011685AD" w14:textId="4B1CB7BF" w:rsidR="0030465D" w:rsidRPr="004A337C" w:rsidRDefault="0030465D" w:rsidP="0030465D">
      <w:pPr>
        <w:spacing w:after="0" w:line="240" w:lineRule="auto"/>
        <w:rPr>
          <w:rFonts w:ascii="Times New Roman" w:hAnsi="Times New Roman" w:cs="Times New Roman"/>
          <w:sz w:val="24"/>
          <w:szCs w:val="24"/>
          <w:shd w:val="clear" w:color="auto" w:fill="FFFFFF"/>
        </w:rPr>
      </w:pPr>
      <w:r w:rsidRPr="004A337C">
        <w:rPr>
          <w:rFonts w:ascii="Times New Roman" w:hAnsi="Times New Roman" w:cs="Times New Roman"/>
          <w:sz w:val="24"/>
          <w:szCs w:val="24"/>
          <w:lang w:val="en-US"/>
        </w:rPr>
        <w:t>Rose-Ackerman, S. 1980. Risk Taking and Reelection</w:t>
      </w:r>
      <w:r>
        <w:rPr>
          <w:rFonts w:ascii="Times New Roman" w:hAnsi="Times New Roman" w:cs="Times New Roman"/>
          <w:sz w:val="24"/>
          <w:szCs w:val="24"/>
          <w:lang w:val="en-US"/>
        </w:rPr>
        <w:t>.</w:t>
      </w:r>
      <w:r w:rsidRPr="004A337C">
        <w:rPr>
          <w:rFonts w:ascii="Times New Roman" w:hAnsi="Times New Roman" w:cs="Times New Roman"/>
          <w:sz w:val="24"/>
          <w:szCs w:val="24"/>
          <w:lang w:val="en-US"/>
        </w:rPr>
        <w:t xml:space="preserve"> Journal of Legal Studies 9(3):</w:t>
      </w:r>
      <w:r w:rsidRPr="004A337C">
        <w:rPr>
          <w:rFonts w:ascii="Times New Roman" w:hAnsi="Times New Roman" w:cs="Times New Roman"/>
          <w:sz w:val="24"/>
          <w:szCs w:val="24"/>
          <w:shd w:val="clear" w:color="auto" w:fill="FFFFFF"/>
        </w:rPr>
        <w:t>593-616</w:t>
      </w:r>
      <w:r w:rsidR="009F0771">
        <w:rPr>
          <w:rFonts w:ascii="Times New Roman" w:hAnsi="Times New Roman" w:cs="Times New Roman"/>
          <w:sz w:val="24"/>
          <w:szCs w:val="24"/>
          <w:shd w:val="clear" w:color="auto" w:fill="FFFFFF"/>
        </w:rPr>
        <w:t>.</w:t>
      </w:r>
    </w:p>
    <w:p w14:paraId="4CA50897" w14:textId="77777777" w:rsidR="00CD707A" w:rsidRPr="001E7854" w:rsidRDefault="00CD707A" w:rsidP="001E7854">
      <w:pPr>
        <w:spacing w:after="0" w:line="240" w:lineRule="auto"/>
        <w:rPr>
          <w:rFonts w:ascii="Times New Roman" w:hAnsi="Times New Roman" w:cs="Times New Roman"/>
          <w:sz w:val="24"/>
          <w:szCs w:val="24"/>
        </w:rPr>
      </w:pPr>
    </w:p>
    <w:p w14:paraId="1A1C60C6" w14:textId="4D994FD5" w:rsidR="00CD707A" w:rsidRPr="001E7854" w:rsidRDefault="00CD707A" w:rsidP="001E7854">
      <w:pPr>
        <w:spacing w:after="0" w:line="240" w:lineRule="auto"/>
        <w:rPr>
          <w:rFonts w:ascii="Times New Roman" w:hAnsi="Times New Roman" w:cs="Times New Roman"/>
          <w:sz w:val="24"/>
          <w:szCs w:val="24"/>
        </w:rPr>
      </w:pPr>
      <w:r w:rsidRPr="001E7854">
        <w:rPr>
          <w:rFonts w:ascii="Times New Roman" w:hAnsi="Times New Roman" w:cs="Times New Roman"/>
          <w:sz w:val="24"/>
          <w:szCs w:val="24"/>
        </w:rPr>
        <w:t>Rubin, E.L./Feeley, M. 1994. Federalism. U</w:t>
      </w:r>
      <w:r w:rsidR="00C2690A">
        <w:rPr>
          <w:rFonts w:ascii="Times New Roman" w:hAnsi="Times New Roman" w:cs="Times New Roman"/>
          <w:sz w:val="24"/>
          <w:szCs w:val="24"/>
        </w:rPr>
        <w:t>.</w:t>
      </w:r>
      <w:r w:rsidRPr="001E7854">
        <w:rPr>
          <w:rFonts w:ascii="Times New Roman" w:hAnsi="Times New Roman" w:cs="Times New Roman"/>
          <w:sz w:val="24"/>
          <w:szCs w:val="24"/>
        </w:rPr>
        <w:t>C</w:t>
      </w:r>
      <w:r w:rsidR="00C2690A">
        <w:rPr>
          <w:rFonts w:ascii="Times New Roman" w:hAnsi="Times New Roman" w:cs="Times New Roman"/>
          <w:sz w:val="24"/>
          <w:szCs w:val="24"/>
        </w:rPr>
        <w:t>.</w:t>
      </w:r>
      <w:r w:rsidRPr="001E7854">
        <w:rPr>
          <w:rFonts w:ascii="Times New Roman" w:hAnsi="Times New Roman" w:cs="Times New Roman"/>
          <w:sz w:val="24"/>
          <w:szCs w:val="24"/>
        </w:rPr>
        <w:t>L</w:t>
      </w:r>
      <w:r w:rsidR="00C2690A">
        <w:rPr>
          <w:rFonts w:ascii="Times New Roman" w:hAnsi="Times New Roman" w:cs="Times New Roman"/>
          <w:sz w:val="24"/>
          <w:szCs w:val="24"/>
        </w:rPr>
        <w:t>.</w:t>
      </w:r>
      <w:r w:rsidRPr="001E7854">
        <w:rPr>
          <w:rFonts w:ascii="Times New Roman" w:hAnsi="Times New Roman" w:cs="Times New Roman"/>
          <w:sz w:val="24"/>
          <w:szCs w:val="24"/>
        </w:rPr>
        <w:t>A</w:t>
      </w:r>
      <w:r w:rsidR="00C2690A">
        <w:rPr>
          <w:rFonts w:ascii="Times New Roman" w:hAnsi="Times New Roman" w:cs="Times New Roman"/>
          <w:sz w:val="24"/>
          <w:szCs w:val="24"/>
        </w:rPr>
        <w:t>.</w:t>
      </w:r>
      <w:r w:rsidRPr="001E7854">
        <w:rPr>
          <w:rFonts w:ascii="Times New Roman" w:hAnsi="Times New Roman" w:cs="Times New Roman"/>
          <w:sz w:val="24"/>
          <w:szCs w:val="24"/>
        </w:rPr>
        <w:t>L.R. 41: 903-952.</w:t>
      </w:r>
    </w:p>
    <w:p w14:paraId="2BB9B78D" w14:textId="77777777" w:rsidR="00CD707A" w:rsidRDefault="00CD707A" w:rsidP="001302D5">
      <w:pPr>
        <w:spacing w:after="0" w:line="240" w:lineRule="auto"/>
        <w:rPr>
          <w:rFonts w:ascii="Times New Roman" w:hAnsi="Times New Roman" w:cs="Times New Roman"/>
          <w:sz w:val="24"/>
          <w:szCs w:val="24"/>
        </w:rPr>
      </w:pPr>
    </w:p>
    <w:p w14:paraId="33C6308F" w14:textId="0ADAF678" w:rsidR="00FC7901" w:rsidRPr="00FC7901" w:rsidRDefault="00FC7901" w:rsidP="00FC7901">
      <w:pPr>
        <w:spacing w:after="0" w:line="240" w:lineRule="auto"/>
        <w:rPr>
          <w:rFonts w:ascii="Times New Roman" w:hAnsi="Times New Roman" w:cs="Times New Roman"/>
          <w:sz w:val="24"/>
          <w:szCs w:val="24"/>
        </w:rPr>
      </w:pPr>
      <w:r w:rsidRPr="00A24192">
        <w:rPr>
          <w:rFonts w:ascii="Times New Roman" w:hAnsi="Times New Roman" w:cs="Times New Roman"/>
          <w:sz w:val="24"/>
          <w:szCs w:val="24"/>
          <w:lang w:val="de-AT"/>
        </w:rPr>
        <w:t>Qian, Y./Weingast, B.R. 1997. </w:t>
      </w:r>
      <w:r w:rsidRPr="00FC7901">
        <w:rPr>
          <w:rFonts w:ascii="Times New Roman" w:hAnsi="Times New Roman" w:cs="Times New Roman"/>
          <w:sz w:val="24"/>
          <w:szCs w:val="24"/>
        </w:rPr>
        <w:t xml:space="preserve">Federalism as a Commitment to </w:t>
      </w:r>
      <w:r w:rsidR="00744BF5">
        <w:rPr>
          <w:rFonts w:ascii="Times New Roman" w:hAnsi="Times New Roman" w:cs="Times New Roman"/>
          <w:sz w:val="24"/>
          <w:szCs w:val="24"/>
        </w:rPr>
        <w:t>Pr</w:t>
      </w:r>
      <w:r w:rsidRPr="00FC7901">
        <w:rPr>
          <w:rFonts w:ascii="Times New Roman" w:hAnsi="Times New Roman" w:cs="Times New Roman"/>
          <w:sz w:val="24"/>
          <w:szCs w:val="24"/>
        </w:rPr>
        <w:t>eserving Market</w:t>
      </w:r>
      <w:r>
        <w:rPr>
          <w:rFonts w:ascii="Times New Roman" w:hAnsi="Times New Roman" w:cs="Times New Roman"/>
          <w:sz w:val="24"/>
          <w:szCs w:val="24"/>
        </w:rPr>
        <w:t xml:space="preserve"> </w:t>
      </w:r>
      <w:r w:rsidRPr="00FC7901">
        <w:rPr>
          <w:rFonts w:ascii="Times New Roman" w:hAnsi="Times New Roman" w:cs="Times New Roman"/>
          <w:sz w:val="24"/>
          <w:szCs w:val="24"/>
        </w:rPr>
        <w:t>Incentives. Journal of Economic Perspectives 11(4):83-92</w:t>
      </w:r>
      <w:r w:rsidRPr="00FC7901">
        <w:rPr>
          <w:rFonts w:ascii="Times New Roman" w:hAnsi="Times New Roman" w:cs="Times New Roman"/>
          <w:b/>
          <w:bCs/>
          <w:sz w:val="24"/>
          <w:szCs w:val="24"/>
        </w:rPr>
        <w:t>.</w:t>
      </w:r>
    </w:p>
    <w:p w14:paraId="593A7C7A" w14:textId="77777777" w:rsidR="00FC7901" w:rsidRPr="001302D5" w:rsidRDefault="00FC7901" w:rsidP="001302D5">
      <w:pPr>
        <w:spacing w:after="0" w:line="240" w:lineRule="auto"/>
        <w:rPr>
          <w:rFonts w:ascii="Times New Roman" w:hAnsi="Times New Roman" w:cs="Times New Roman"/>
          <w:sz w:val="24"/>
          <w:szCs w:val="24"/>
        </w:rPr>
      </w:pPr>
    </w:p>
    <w:p w14:paraId="37D1C0C3" w14:textId="79B9952B" w:rsidR="00F07EAC" w:rsidRPr="001302D5" w:rsidRDefault="00F07EAC" w:rsidP="001302D5">
      <w:pPr>
        <w:spacing w:after="0" w:line="240" w:lineRule="auto"/>
        <w:rPr>
          <w:rFonts w:ascii="Times New Roman" w:hAnsi="Times New Roman" w:cs="Times New Roman"/>
          <w:sz w:val="24"/>
          <w:szCs w:val="24"/>
        </w:rPr>
      </w:pPr>
      <w:r w:rsidRPr="001302D5">
        <w:rPr>
          <w:rFonts w:ascii="Times New Roman" w:hAnsi="Times New Roman" w:cs="Times New Roman"/>
          <w:sz w:val="24"/>
          <w:szCs w:val="24"/>
        </w:rPr>
        <w:t>Schiller W.J</w:t>
      </w:r>
      <w:r w:rsidR="001E7854" w:rsidRPr="001302D5">
        <w:rPr>
          <w:rFonts w:ascii="Times New Roman" w:hAnsi="Times New Roman" w:cs="Times New Roman"/>
          <w:sz w:val="24"/>
          <w:szCs w:val="24"/>
        </w:rPr>
        <w:t>./</w:t>
      </w:r>
      <w:r w:rsidRPr="001302D5">
        <w:rPr>
          <w:rFonts w:ascii="Times New Roman" w:hAnsi="Times New Roman" w:cs="Times New Roman"/>
          <w:sz w:val="24"/>
          <w:szCs w:val="24"/>
        </w:rPr>
        <w:t>Sidorsky K</w:t>
      </w:r>
      <w:r w:rsidR="001E7854" w:rsidRPr="001302D5">
        <w:rPr>
          <w:rFonts w:ascii="Times New Roman" w:hAnsi="Times New Roman" w:cs="Times New Roman"/>
          <w:sz w:val="24"/>
          <w:szCs w:val="24"/>
        </w:rPr>
        <w:t>.</w:t>
      </w:r>
      <w:r w:rsidRPr="001302D5">
        <w:rPr>
          <w:rFonts w:ascii="Times New Roman" w:hAnsi="Times New Roman" w:cs="Times New Roman"/>
          <w:sz w:val="24"/>
          <w:szCs w:val="24"/>
        </w:rPr>
        <w:t>N</w:t>
      </w:r>
      <w:r w:rsidR="001E7854" w:rsidRPr="001302D5">
        <w:rPr>
          <w:rFonts w:ascii="Times New Roman" w:hAnsi="Times New Roman" w:cs="Times New Roman"/>
          <w:sz w:val="24"/>
          <w:szCs w:val="24"/>
        </w:rPr>
        <w:t xml:space="preserve">. 2022. </w:t>
      </w:r>
      <w:r w:rsidRPr="001302D5">
        <w:rPr>
          <w:rFonts w:ascii="Times New Roman" w:hAnsi="Times New Roman" w:cs="Times New Roman"/>
          <w:sz w:val="24"/>
          <w:szCs w:val="24"/>
        </w:rPr>
        <w:t>Federalism, Policy Diffusion, and Gender Equality</w:t>
      </w:r>
      <w:r w:rsidR="001E7854" w:rsidRPr="001302D5">
        <w:rPr>
          <w:rFonts w:ascii="Times New Roman" w:hAnsi="Times New Roman" w:cs="Times New Roman"/>
          <w:sz w:val="24"/>
          <w:szCs w:val="24"/>
        </w:rPr>
        <w:t>.</w:t>
      </w:r>
      <w:r w:rsidRPr="001302D5">
        <w:rPr>
          <w:rFonts w:ascii="Times New Roman" w:hAnsi="Times New Roman" w:cs="Times New Roman"/>
          <w:sz w:val="24"/>
          <w:szCs w:val="24"/>
        </w:rPr>
        <w:t xml:space="preserve"> State Politics &amp; Policy Quarterly 22(3):247-269. </w:t>
      </w:r>
    </w:p>
    <w:p w14:paraId="53FAB21F" w14:textId="77777777" w:rsidR="00F07EAC" w:rsidRPr="001302D5" w:rsidRDefault="00F07EAC" w:rsidP="001302D5">
      <w:pPr>
        <w:spacing w:after="0" w:line="240" w:lineRule="auto"/>
        <w:rPr>
          <w:rFonts w:ascii="Times New Roman" w:hAnsi="Times New Roman" w:cs="Times New Roman"/>
          <w:sz w:val="24"/>
          <w:szCs w:val="24"/>
        </w:rPr>
      </w:pPr>
    </w:p>
    <w:p w14:paraId="5517CF4A" w14:textId="3138F9AC" w:rsidR="00484E23" w:rsidRDefault="00484E23" w:rsidP="001302D5">
      <w:pPr>
        <w:spacing w:after="0" w:line="240" w:lineRule="auto"/>
        <w:rPr>
          <w:rFonts w:ascii="Times New Roman" w:hAnsi="Times New Roman" w:cs="Times New Roman"/>
          <w:sz w:val="24"/>
          <w:szCs w:val="24"/>
        </w:rPr>
      </w:pPr>
      <w:r w:rsidRPr="001302D5">
        <w:rPr>
          <w:rFonts w:ascii="Times New Roman" w:hAnsi="Times New Roman" w:cs="Times New Roman"/>
          <w:sz w:val="24"/>
          <w:szCs w:val="24"/>
        </w:rPr>
        <w:t>Shipan, C</w:t>
      </w:r>
      <w:r w:rsidR="001302D5">
        <w:rPr>
          <w:rFonts w:ascii="Times New Roman" w:hAnsi="Times New Roman" w:cs="Times New Roman"/>
          <w:sz w:val="24"/>
          <w:szCs w:val="24"/>
        </w:rPr>
        <w:t>.R./</w:t>
      </w:r>
      <w:r w:rsidRPr="001302D5">
        <w:rPr>
          <w:rFonts w:ascii="Times New Roman" w:hAnsi="Times New Roman" w:cs="Times New Roman"/>
          <w:sz w:val="24"/>
          <w:szCs w:val="24"/>
        </w:rPr>
        <w:t>Volden</w:t>
      </w:r>
      <w:r w:rsidR="001302D5">
        <w:rPr>
          <w:rFonts w:ascii="Times New Roman" w:hAnsi="Times New Roman" w:cs="Times New Roman"/>
          <w:sz w:val="24"/>
          <w:szCs w:val="24"/>
        </w:rPr>
        <w:t xml:space="preserve">, C. 2008. </w:t>
      </w:r>
      <w:r w:rsidRPr="001302D5">
        <w:rPr>
          <w:rFonts w:ascii="Times New Roman" w:hAnsi="Times New Roman" w:cs="Times New Roman"/>
          <w:sz w:val="24"/>
          <w:szCs w:val="24"/>
        </w:rPr>
        <w:t>The Mechanisms of Policy Diffusion. American Journal of Political Science 52</w:t>
      </w:r>
      <w:r w:rsidR="001302D5">
        <w:rPr>
          <w:rFonts w:ascii="Times New Roman" w:hAnsi="Times New Roman" w:cs="Times New Roman"/>
          <w:sz w:val="24"/>
          <w:szCs w:val="24"/>
        </w:rPr>
        <w:t>(</w:t>
      </w:r>
      <w:r w:rsidRPr="001302D5">
        <w:rPr>
          <w:rFonts w:ascii="Times New Roman" w:hAnsi="Times New Roman" w:cs="Times New Roman"/>
          <w:sz w:val="24"/>
          <w:szCs w:val="24"/>
        </w:rPr>
        <w:t>4</w:t>
      </w:r>
      <w:r w:rsidR="001302D5">
        <w:rPr>
          <w:rFonts w:ascii="Times New Roman" w:hAnsi="Times New Roman" w:cs="Times New Roman"/>
          <w:sz w:val="24"/>
          <w:szCs w:val="24"/>
        </w:rPr>
        <w:t>):</w:t>
      </w:r>
      <w:r w:rsidRPr="001302D5">
        <w:rPr>
          <w:rFonts w:ascii="Times New Roman" w:hAnsi="Times New Roman" w:cs="Times New Roman"/>
          <w:sz w:val="24"/>
          <w:szCs w:val="24"/>
        </w:rPr>
        <w:t>840</w:t>
      </w:r>
      <w:r w:rsidR="001302D5">
        <w:rPr>
          <w:rFonts w:ascii="Times New Roman" w:hAnsi="Times New Roman" w:cs="Times New Roman"/>
          <w:sz w:val="24"/>
          <w:szCs w:val="24"/>
        </w:rPr>
        <w:t>-8</w:t>
      </w:r>
      <w:r w:rsidRPr="001302D5">
        <w:rPr>
          <w:rFonts w:ascii="Times New Roman" w:hAnsi="Times New Roman" w:cs="Times New Roman"/>
          <w:sz w:val="24"/>
          <w:szCs w:val="24"/>
        </w:rPr>
        <w:t>57</w:t>
      </w:r>
      <w:r w:rsidR="001302D5">
        <w:rPr>
          <w:rFonts w:ascii="Times New Roman" w:hAnsi="Times New Roman" w:cs="Times New Roman"/>
          <w:sz w:val="24"/>
          <w:szCs w:val="24"/>
        </w:rPr>
        <w:t>.</w:t>
      </w:r>
    </w:p>
    <w:p w14:paraId="01982A0C" w14:textId="77777777" w:rsidR="001302D5" w:rsidRPr="001302D5" w:rsidRDefault="001302D5" w:rsidP="001302D5">
      <w:pPr>
        <w:spacing w:after="0" w:line="240" w:lineRule="auto"/>
        <w:rPr>
          <w:rFonts w:ascii="Times New Roman" w:hAnsi="Times New Roman" w:cs="Times New Roman"/>
          <w:sz w:val="24"/>
          <w:szCs w:val="24"/>
        </w:rPr>
      </w:pPr>
    </w:p>
    <w:p w14:paraId="0D782779" w14:textId="5268A8C2" w:rsidR="00484E23" w:rsidRPr="001302D5" w:rsidRDefault="001302D5" w:rsidP="001302D5">
      <w:pPr>
        <w:spacing w:after="0" w:line="240" w:lineRule="auto"/>
        <w:rPr>
          <w:rFonts w:ascii="Times New Roman" w:hAnsi="Times New Roman" w:cs="Times New Roman"/>
          <w:sz w:val="24"/>
          <w:szCs w:val="24"/>
        </w:rPr>
      </w:pPr>
      <w:r>
        <w:rPr>
          <w:rFonts w:ascii="Times New Roman" w:hAnsi="Times New Roman" w:cs="Times New Roman"/>
          <w:sz w:val="24"/>
          <w:szCs w:val="24"/>
        </w:rPr>
        <w:t>-----. 2021.</w:t>
      </w:r>
      <w:r w:rsidR="00484E23" w:rsidRPr="001302D5">
        <w:rPr>
          <w:rFonts w:ascii="Times New Roman" w:hAnsi="Times New Roman" w:cs="Times New Roman"/>
          <w:sz w:val="24"/>
          <w:szCs w:val="24"/>
        </w:rPr>
        <w:t xml:space="preserve"> </w:t>
      </w:r>
      <w:r w:rsidR="00484E23" w:rsidRPr="001302D5">
        <w:rPr>
          <w:rFonts w:ascii="Times New Roman" w:hAnsi="Times New Roman" w:cs="Times New Roman"/>
          <w:i/>
          <w:iCs/>
          <w:sz w:val="24"/>
          <w:szCs w:val="24"/>
        </w:rPr>
        <w:t>Why Bad Policies Spread (and Good Ones Don</w:t>
      </w:r>
      <w:r>
        <w:rPr>
          <w:rFonts w:ascii="Times New Roman" w:hAnsi="Times New Roman" w:cs="Times New Roman"/>
          <w:i/>
          <w:iCs/>
          <w:sz w:val="24"/>
          <w:szCs w:val="24"/>
        </w:rPr>
        <w:t>’</w:t>
      </w:r>
      <w:r w:rsidR="00484E23" w:rsidRPr="001302D5">
        <w:rPr>
          <w:rFonts w:ascii="Times New Roman" w:hAnsi="Times New Roman" w:cs="Times New Roman"/>
          <w:i/>
          <w:iCs/>
          <w:sz w:val="24"/>
          <w:szCs w:val="24"/>
        </w:rPr>
        <w:t>t</w:t>
      </w:r>
      <w:r w:rsidR="00C2690A">
        <w:rPr>
          <w:rFonts w:ascii="Times New Roman" w:hAnsi="Times New Roman" w:cs="Times New Roman"/>
          <w:i/>
          <w:iCs/>
          <w:sz w:val="24"/>
          <w:szCs w:val="24"/>
        </w:rPr>
        <w:t>)</w:t>
      </w:r>
      <w:r w:rsidRPr="001302D5">
        <w:rPr>
          <w:rFonts w:ascii="Times New Roman" w:hAnsi="Times New Roman" w:cs="Times New Roman"/>
          <w:sz w:val="24"/>
          <w:szCs w:val="24"/>
        </w:rPr>
        <w:t xml:space="preserve">. </w:t>
      </w:r>
      <w:r w:rsidR="00484E23" w:rsidRPr="001302D5">
        <w:rPr>
          <w:rFonts w:ascii="Times New Roman" w:hAnsi="Times New Roman" w:cs="Times New Roman"/>
          <w:sz w:val="24"/>
          <w:szCs w:val="24"/>
        </w:rPr>
        <w:t>Cambridge UP</w:t>
      </w:r>
      <w:r>
        <w:rPr>
          <w:rFonts w:ascii="Times New Roman" w:hAnsi="Times New Roman" w:cs="Times New Roman"/>
          <w:sz w:val="24"/>
          <w:szCs w:val="24"/>
        </w:rPr>
        <w:t>.</w:t>
      </w:r>
    </w:p>
    <w:p w14:paraId="548063C8" w14:textId="77777777" w:rsidR="00484E23" w:rsidRPr="001302D5" w:rsidRDefault="00484E23" w:rsidP="001302D5">
      <w:pPr>
        <w:spacing w:after="0" w:line="240" w:lineRule="auto"/>
        <w:rPr>
          <w:rFonts w:ascii="Times New Roman" w:hAnsi="Times New Roman" w:cs="Times New Roman"/>
          <w:sz w:val="24"/>
          <w:szCs w:val="24"/>
        </w:rPr>
      </w:pPr>
    </w:p>
    <w:p w14:paraId="6725ECD4" w14:textId="77777777" w:rsidR="0030465D" w:rsidRPr="001302D5" w:rsidRDefault="0030465D" w:rsidP="001302D5">
      <w:pPr>
        <w:autoSpaceDE w:val="0"/>
        <w:autoSpaceDN w:val="0"/>
        <w:adjustRightInd w:val="0"/>
        <w:spacing w:after="0" w:line="240" w:lineRule="auto"/>
        <w:rPr>
          <w:rFonts w:ascii="Times New Roman" w:hAnsi="Times New Roman" w:cs="Times New Roman"/>
          <w:kern w:val="0"/>
          <w:sz w:val="24"/>
          <w:szCs w:val="24"/>
        </w:rPr>
      </w:pPr>
      <w:r w:rsidRPr="001302D5">
        <w:rPr>
          <w:rFonts w:ascii="Times New Roman" w:hAnsi="Times New Roman" w:cs="Times New Roman"/>
          <w:kern w:val="0"/>
          <w:sz w:val="24"/>
          <w:szCs w:val="24"/>
        </w:rPr>
        <w:t xml:space="preserve">Somin, I. 2016. </w:t>
      </w:r>
      <w:r w:rsidRPr="001302D5">
        <w:rPr>
          <w:rFonts w:ascii="Times New Roman" w:hAnsi="Times New Roman" w:cs="Times New Roman"/>
          <w:i/>
          <w:iCs/>
          <w:kern w:val="0"/>
          <w:sz w:val="24"/>
          <w:szCs w:val="24"/>
        </w:rPr>
        <w:t>Democracy and Political Ignorance</w:t>
      </w:r>
      <w:r w:rsidRPr="001302D5">
        <w:rPr>
          <w:rFonts w:ascii="Times New Roman" w:hAnsi="Times New Roman" w:cs="Times New Roman"/>
          <w:kern w:val="0"/>
          <w:sz w:val="24"/>
          <w:szCs w:val="24"/>
        </w:rPr>
        <w:t>, 2d ed. Stanford UP.</w:t>
      </w:r>
    </w:p>
    <w:p w14:paraId="3A27F263" w14:textId="77777777" w:rsidR="0030465D" w:rsidRPr="001302D5" w:rsidRDefault="0030465D" w:rsidP="001302D5">
      <w:pPr>
        <w:spacing w:after="0" w:line="240" w:lineRule="auto"/>
        <w:rPr>
          <w:rFonts w:ascii="Times New Roman" w:hAnsi="Times New Roman" w:cs="Times New Roman"/>
          <w:sz w:val="24"/>
          <w:szCs w:val="24"/>
          <w:lang w:val="en-US"/>
        </w:rPr>
      </w:pPr>
    </w:p>
    <w:p w14:paraId="3FAE82B2" w14:textId="77777777" w:rsidR="001B2609" w:rsidRPr="001302D5" w:rsidRDefault="001B2609" w:rsidP="001302D5">
      <w:pPr>
        <w:spacing w:after="0" w:line="240" w:lineRule="auto"/>
        <w:rPr>
          <w:rFonts w:ascii="Times New Roman" w:hAnsi="Times New Roman" w:cs="Times New Roman"/>
          <w:sz w:val="24"/>
          <w:szCs w:val="24"/>
        </w:rPr>
      </w:pPr>
      <w:r w:rsidRPr="001302D5">
        <w:rPr>
          <w:rFonts w:ascii="Times New Roman" w:hAnsi="Times New Roman" w:cs="Times New Roman"/>
          <w:sz w:val="24"/>
          <w:szCs w:val="24"/>
        </w:rPr>
        <w:t>Tarr, G.A. 2001. Laboratories of Democracy? Publius 31(1): 37-46.</w:t>
      </w:r>
    </w:p>
    <w:p w14:paraId="24D8BB43" w14:textId="77777777" w:rsidR="001B2609" w:rsidRPr="001302D5" w:rsidRDefault="001B2609" w:rsidP="001302D5">
      <w:pPr>
        <w:spacing w:after="0" w:line="240" w:lineRule="auto"/>
        <w:rPr>
          <w:rFonts w:ascii="Times New Roman" w:hAnsi="Times New Roman" w:cs="Times New Roman"/>
          <w:sz w:val="24"/>
          <w:szCs w:val="24"/>
        </w:rPr>
      </w:pPr>
    </w:p>
    <w:p w14:paraId="2994AF97" w14:textId="77777777" w:rsidR="001B2609" w:rsidRPr="001302D5" w:rsidRDefault="001B2609" w:rsidP="001302D5">
      <w:pPr>
        <w:spacing w:after="0" w:line="240" w:lineRule="auto"/>
        <w:rPr>
          <w:rFonts w:ascii="Times New Roman" w:hAnsi="Times New Roman" w:cs="Times New Roman"/>
          <w:sz w:val="24"/>
          <w:szCs w:val="24"/>
          <w:shd w:val="clear" w:color="auto" w:fill="FFFFFF"/>
        </w:rPr>
      </w:pPr>
      <w:r w:rsidRPr="001302D5">
        <w:rPr>
          <w:rFonts w:ascii="Times New Roman" w:hAnsi="Times New Roman" w:cs="Times New Roman"/>
          <w:sz w:val="24"/>
          <w:szCs w:val="24"/>
        </w:rPr>
        <w:t xml:space="preserve">Tiebout, C.M. 1956. </w:t>
      </w:r>
      <w:r w:rsidRPr="001302D5">
        <w:rPr>
          <w:rFonts w:ascii="Times New Roman" w:hAnsi="Times New Roman" w:cs="Times New Roman"/>
          <w:sz w:val="24"/>
          <w:szCs w:val="24"/>
          <w:shd w:val="clear" w:color="auto" w:fill="FFFFFF"/>
        </w:rPr>
        <w:t>A Pure Theory of Local Expenditures. </w:t>
      </w:r>
      <w:r w:rsidRPr="00A4221A">
        <w:rPr>
          <w:rStyle w:val="Emphasis"/>
          <w:rFonts w:ascii="Times New Roman" w:hAnsi="Times New Roman" w:cs="Times New Roman"/>
          <w:i w:val="0"/>
          <w:iCs w:val="0"/>
          <w:sz w:val="24"/>
          <w:szCs w:val="24"/>
          <w:shd w:val="clear" w:color="auto" w:fill="FFFFFF"/>
        </w:rPr>
        <w:t>Journal of Political Economy</w:t>
      </w:r>
      <w:r w:rsidRPr="00A4221A">
        <w:rPr>
          <w:rFonts w:ascii="Times New Roman" w:hAnsi="Times New Roman" w:cs="Times New Roman"/>
          <w:i/>
          <w:iCs/>
          <w:sz w:val="24"/>
          <w:szCs w:val="24"/>
          <w:shd w:val="clear" w:color="auto" w:fill="FFFFFF"/>
        </w:rPr>
        <w:t xml:space="preserve"> </w:t>
      </w:r>
      <w:r w:rsidRPr="00A4221A">
        <w:rPr>
          <w:rFonts w:ascii="Times New Roman" w:hAnsi="Times New Roman" w:cs="Times New Roman"/>
          <w:sz w:val="24"/>
          <w:szCs w:val="24"/>
          <w:shd w:val="clear" w:color="auto" w:fill="FFFFFF"/>
        </w:rPr>
        <w:t>64(5):416-424.</w:t>
      </w:r>
    </w:p>
    <w:p w14:paraId="4820FAD0" w14:textId="77777777" w:rsidR="001B2609" w:rsidRPr="001302D5" w:rsidRDefault="001B2609" w:rsidP="001302D5">
      <w:pPr>
        <w:pStyle w:val="Default"/>
        <w:rPr>
          <w:rFonts w:ascii="Times New Roman" w:hAnsi="Times New Roman" w:cs="Times New Roman"/>
          <w:color w:val="auto"/>
        </w:rPr>
      </w:pPr>
    </w:p>
    <w:p w14:paraId="3442D7ED" w14:textId="77777777" w:rsidR="001B2609" w:rsidRPr="001302D5" w:rsidRDefault="001B2609" w:rsidP="001302D5">
      <w:pPr>
        <w:pStyle w:val="Default"/>
        <w:rPr>
          <w:rFonts w:ascii="Times New Roman" w:hAnsi="Times New Roman" w:cs="Times New Roman"/>
          <w:color w:val="auto"/>
        </w:rPr>
      </w:pPr>
      <w:r w:rsidRPr="001302D5">
        <w:rPr>
          <w:rFonts w:ascii="Times New Roman" w:hAnsi="Times New Roman" w:cs="Times New Roman"/>
          <w:color w:val="auto"/>
        </w:rPr>
        <w:t>Tyler, C./Gerken, H. 2022. The Myth of the Laboratories of Democracy. Columbia L.R. 122:2187-2240.</w:t>
      </w:r>
    </w:p>
    <w:p w14:paraId="03627B30" w14:textId="77777777" w:rsidR="001B2609" w:rsidRPr="00F041DF" w:rsidRDefault="001B2609" w:rsidP="001B2609">
      <w:pPr>
        <w:pStyle w:val="Default"/>
        <w:rPr>
          <w:rFonts w:ascii="Times New Roman" w:hAnsi="Times New Roman" w:cs="Times New Roman"/>
          <w:color w:val="auto"/>
        </w:rPr>
      </w:pPr>
    </w:p>
    <w:p w14:paraId="741C9CFA" w14:textId="77777777" w:rsidR="001B2609" w:rsidRPr="00F041DF" w:rsidRDefault="001B2609" w:rsidP="001B2609">
      <w:pPr>
        <w:spacing w:after="0" w:line="240" w:lineRule="auto"/>
        <w:rPr>
          <w:rFonts w:ascii="Times New Roman" w:hAnsi="Times New Roman" w:cs="Times New Roman"/>
          <w:sz w:val="24"/>
          <w:szCs w:val="24"/>
        </w:rPr>
      </w:pPr>
      <w:r w:rsidRPr="00F041DF">
        <w:rPr>
          <w:rFonts w:ascii="Times New Roman" w:hAnsi="Times New Roman" w:cs="Times New Roman"/>
          <w:sz w:val="24"/>
          <w:szCs w:val="24"/>
        </w:rPr>
        <w:t>Viehoff, D. 2016. Authority and Expertise. Journal of Political Philosophy 24(4):406-426.</w:t>
      </w:r>
    </w:p>
    <w:p w14:paraId="08BF1A09" w14:textId="77777777" w:rsidR="001B2609" w:rsidRPr="00F041DF" w:rsidRDefault="001B2609" w:rsidP="001B2609">
      <w:pPr>
        <w:spacing w:after="0" w:line="240" w:lineRule="auto"/>
        <w:rPr>
          <w:rFonts w:ascii="Times New Roman" w:hAnsi="Times New Roman" w:cs="Times New Roman"/>
          <w:sz w:val="24"/>
          <w:szCs w:val="24"/>
        </w:rPr>
      </w:pPr>
    </w:p>
    <w:p w14:paraId="515EDEA5" w14:textId="42580020" w:rsidR="00F041DF" w:rsidRPr="00E41A45" w:rsidRDefault="00F041DF" w:rsidP="00E41A45">
      <w:pPr>
        <w:spacing w:after="0" w:line="240" w:lineRule="auto"/>
        <w:rPr>
          <w:rFonts w:ascii="Times New Roman" w:hAnsi="Times New Roman" w:cs="Times New Roman"/>
          <w:sz w:val="24"/>
          <w:szCs w:val="24"/>
        </w:rPr>
      </w:pPr>
      <w:r w:rsidRPr="00E41A45">
        <w:rPr>
          <w:rFonts w:ascii="Times New Roman" w:hAnsi="Times New Roman" w:cs="Times New Roman"/>
          <w:sz w:val="24"/>
          <w:szCs w:val="24"/>
        </w:rPr>
        <w:t>Walker, J.L. 1969. The Diffusion of Innovations among the American States. American Political Science Review 63(3):880-899.</w:t>
      </w:r>
    </w:p>
    <w:p w14:paraId="1B645B10" w14:textId="77777777" w:rsidR="00F041DF" w:rsidRPr="00E41A45" w:rsidRDefault="00F041DF" w:rsidP="00E41A45">
      <w:pPr>
        <w:spacing w:after="0" w:line="240" w:lineRule="auto"/>
        <w:rPr>
          <w:rFonts w:ascii="Times New Roman" w:hAnsi="Times New Roman" w:cs="Times New Roman"/>
          <w:sz w:val="24"/>
          <w:szCs w:val="24"/>
        </w:rPr>
      </w:pPr>
    </w:p>
    <w:p w14:paraId="26567E73" w14:textId="77777777" w:rsidR="001B2609" w:rsidRPr="00FC7901" w:rsidRDefault="001B2609" w:rsidP="00FC7901">
      <w:pPr>
        <w:spacing w:after="0" w:line="240" w:lineRule="auto"/>
        <w:rPr>
          <w:rFonts w:ascii="Times New Roman" w:hAnsi="Times New Roman" w:cs="Times New Roman"/>
          <w:sz w:val="24"/>
          <w:szCs w:val="24"/>
        </w:rPr>
      </w:pPr>
      <w:r w:rsidRPr="00FC7901">
        <w:rPr>
          <w:rFonts w:ascii="Times New Roman" w:hAnsi="Times New Roman" w:cs="Times New Roman"/>
          <w:sz w:val="24"/>
          <w:szCs w:val="24"/>
        </w:rPr>
        <w:t xml:space="preserve">Watts, R.L. 2008. </w:t>
      </w:r>
      <w:r w:rsidRPr="00FC7901">
        <w:rPr>
          <w:rFonts w:ascii="Times New Roman" w:hAnsi="Times New Roman" w:cs="Times New Roman"/>
          <w:i/>
          <w:iCs/>
          <w:sz w:val="24"/>
          <w:szCs w:val="24"/>
        </w:rPr>
        <w:t>Comparing Federal Systems</w:t>
      </w:r>
      <w:r w:rsidRPr="00FC7901">
        <w:rPr>
          <w:rFonts w:ascii="Times New Roman" w:hAnsi="Times New Roman" w:cs="Times New Roman"/>
          <w:sz w:val="24"/>
          <w:szCs w:val="24"/>
        </w:rPr>
        <w:t>, 3d ed. McGill-Queen’s UP.</w:t>
      </w:r>
    </w:p>
    <w:p w14:paraId="5F3DB793" w14:textId="77777777" w:rsidR="001B2609" w:rsidRPr="00FC7901" w:rsidRDefault="001B2609" w:rsidP="00FC7901">
      <w:pPr>
        <w:spacing w:after="0" w:line="240" w:lineRule="auto"/>
        <w:rPr>
          <w:rFonts w:ascii="Times New Roman" w:hAnsi="Times New Roman" w:cs="Times New Roman"/>
          <w:sz w:val="24"/>
          <w:szCs w:val="24"/>
        </w:rPr>
      </w:pPr>
    </w:p>
    <w:p w14:paraId="6F5B3843" w14:textId="4CC0C87C" w:rsidR="00FC7901" w:rsidRDefault="00FC7901" w:rsidP="00FC7901">
      <w:pPr>
        <w:spacing w:after="0" w:line="240" w:lineRule="auto"/>
        <w:rPr>
          <w:rFonts w:ascii="Times New Roman" w:hAnsi="Times New Roman" w:cs="Times New Roman"/>
          <w:sz w:val="24"/>
          <w:szCs w:val="24"/>
        </w:rPr>
      </w:pPr>
      <w:r w:rsidRPr="00FC7901">
        <w:rPr>
          <w:rFonts w:ascii="Times New Roman" w:hAnsi="Times New Roman" w:cs="Times New Roman"/>
          <w:sz w:val="24"/>
          <w:szCs w:val="24"/>
        </w:rPr>
        <w:t>Weingast,</w:t>
      </w:r>
      <w:r>
        <w:rPr>
          <w:rFonts w:ascii="Times New Roman" w:hAnsi="Times New Roman" w:cs="Times New Roman"/>
          <w:sz w:val="24"/>
          <w:szCs w:val="24"/>
        </w:rPr>
        <w:t xml:space="preserve"> B.R. 1995.</w:t>
      </w:r>
      <w:r w:rsidRPr="00FC7901">
        <w:rPr>
          <w:rFonts w:ascii="Times New Roman" w:hAnsi="Times New Roman" w:cs="Times New Roman"/>
          <w:sz w:val="24"/>
          <w:szCs w:val="24"/>
        </w:rPr>
        <w:t xml:space="preserve"> The Economic Role of Political Institutions</w:t>
      </w:r>
      <w:r>
        <w:rPr>
          <w:rFonts w:ascii="Times New Roman" w:hAnsi="Times New Roman" w:cs="Times New Roman"/>
          <w:sz w:val="24"/>
          <w:szCs w:val="24"/>
        </w:rPr>
        <w:t>.</w:t>
      </w:r>
      <w:r w:rsidRPr="00FC7901">
        <w:rPr>
          <w:rFonts w:ascii="Times New Roman" w:hAnsi="Times New Roman" w:cs="Times New Roman"/>
          <w:sz w:val="24"/>
          <w:szCs w:val="24"/>
        </w:rPr>
        <w:t xml:space="preserve"> </w:t>
      </w:r>
      <w:r w:rsidRPr="00616CCA">
        <w:rPr>
          <w:rFonts w:ascii="Times New Roman" w:hAnsi="Times New Roman" w:cs="Times New Roman"/>
          <w:sz w:val="24"/>
          <w:szCs w:val="24"/>
        </w:rPr>
        <w:t>Journal of Law, Economics, and Organization</w:t>
      </w:r>
      <w:r>
        <w:rPr>
          <w:rFonts w:ascii="Times New Roman" w:hAnsi="Times New Roman" w:cs="Times New Roman"/>
          <w:i/>
          <w:iCs/>
          <w:sz w:val="24"/>
          <w:szCs w:val="24"/>
        </w:rPr>
        <w:t xml:space="preserve"> </w:t>
      </w:r>
      <w:r w:rsidRPr="00FC7901">
        <w:rPr>
          <w:rFonts w:ascii="Times New Roman" w:hAnsi="Times New Roman" w:cs="Times New Roman"/>
          <w:sz w:val="24"/>
          <w:szCs w:val="24"/>
        </w:rPr>
        <w:t>11</w:t>
      </w:r>
      <w:r>
        <w:rPr>
          <w:rFonts w:ascii="Times New Roman" w:hAnsi="Times New Roman" w:cs="Times New Roman"/>
          <w:sz w:val="24"/>
          <w:szCs w:val="24"/>
        </w:rPr>
        <w:t>(</w:t>
      </w:r>
      <w:r w:rsidRPr="00FC7901">
        <w:rPr>
          <w:rFonts w:ascii="Times New Roman" w:hAnsi="Times New Roman" w:cs="Times New Roman"/>
          <w:sz w:val="24"/>
          <w:szCs w:val="24"/>
        </w:rPr>
        <w:t>1</w:t>
      </w:r>
      <w:r>
        <w:rPr>
          <w:rFonts w:ascii="Times New Roman" w:hAnsi="Times New Roman" w:cs="Times New Roman"/>
          <w:sz w:val="24"/>
          <w:szCs w:val="24"/>
        </w:rPr>
        <w:t>):1-31.</w:t>
      </w:r>
    </w:p>
    <w:p w14:paraId="72232F68" w14:textId="77777777" w:rsidR="00FC7901" w:rsidRPr="00FC7901" w:rsidRDefault="00FC7901" w:rsidP="00FC7901">
      <w:pPr>
        <w:spacing w:after="0" w:line="240" w:lineRule="auto"/>
        <w:rPr>
          <w:rFonts w:ascii="Times New Roman" w:hAnsi="Times New Roman" w:cs="Times New Roman"/>
          <w:sz w:val="24"/>
          <w:szCs w:val="24"/>
        </w:rPr>
      </w:pPr>
    </w:p>
    <w:p w14:paraId="5DB86C46" w14:textId="77777777" w:rsidR="001B2609" w:rsidRPr="00A24192" w:rsidRDefault="001B2609" w:rsidP="00FC7901">
      <w:pPr>
        <w:autoSpaceDE w:val="0"/>
        <w:autoSpaceDN w:val="0"/>
        <w:adjustRightInd w:val="0"/>
        <w:spacing w:after="0" w:line="240" w:lineRule="auto"/>
        <w:rPr>
          <w:rFonts w:ascii="Times New Roman" w:hAnsi="Times New Roman" w:cs="Times New Roman"/>
          <w:sz w:val="24"/>
          <w:szCs w:val="24"/>
          <w:shd w:val="clear" w:color="auto" w:fill="FFFFFF"/>
          <w:lang w:val="fr-CA"/>
        </w:rPr>
      </w:pPr>
      <w:r w:rsidRPr="00FC7901">
        <w:rPr>
          <w:rFonts w:ascii="Times New Roman" w:hAnsi="Times New Roman" w:cs="Times New Roman"/>
          <w:sz w:val="24"/>
          <w:szCs w:val="24"/>
        </w:rPr>
        <w:t xml:space="preserve">Weinstock, D. 2001. Towards a Normative Theory of Federalism. </w:t>
      </w:r>
      <w:r w:rsidRPr="00A24192">
        <w:rPr>
          <w:rFonts w:ascii="Times New Roman" w:hAnsi="Times New Roman" w:cs="Times New Roman"/>
          <w:sz w:val="24"/>
          <w:szCs w:val="24"/>
          <w:lang w:val="fr-CA"/>
        </w:rPr>
        <w:t>International Social Science Journal 53(167):75-83.</w:t>
      </w:r>
    </w:p>
    <w:p w14:paraId="390EFA54" w14:textId="77777777" w:rsidR="00886B21" w:rsidRPr="00A24192" w:rsidRDefault="00886B21" w:rsidP="00FC7901">
      <w:pPr>
        <w:spacing w:after="0" w:line="240" w:lineRule="auto"/>
        <w:rPr>
          <w:rFonts w:ascii="Times New Roman" w:hAnsi="Times New Roman" w:cs="Times New Roman"/>
          <w:sz w:val="24"/>
          <w:szCs w:val="24"/>
          <w:lang w:val="fr-CA"/>
        </w:rPr>
      </w:pPr>
    </w:p>
    <w:p w14:paraId="5A3A26D7" w14:textId="4868C79E" w:rsidR="00FD3C67" w:rsidRPr="00FC7901" w:rsidRDefault="00FD3C67" w:rsidP="00FC7901">
      <w:pPr>
        <w:spacing w:after="0" w:line="240" w:lineRule="auto"/>
        <w:rPr>
          <w:rFonts w:ascii="Times New Roman" w:hAnsi="Times New Roman" w:cs="Times New Roman"/>
          <w:sz w:val="24"/>
          <w:szCs w:val="24"/>
        </w:rPr>
      </w:pPr>
      <w:proofErr w:type="spellStart"/>
      <w:r w:rsidRPr="00A24192">
        <w:rPr>
          <w:rFonts w:ascii="Times New Roman" w:hAnsi="Times New Roman" w:cs="Times New Roman"/>
          <w:sz w:val="24"/>
          <w:szCs w:val="24"/>
          <w:lang w:val="fr-CA"/>
        </w:rPr>
        <w:t>Weissert</w:t>
      </w:r>
      <w:proofErr w:type="spellEnd"/>
      <w:r w:rsidRPr="00A24192">
        <w:rPr>
          <w:rFonts w:ascii="Times New Roman" w:hAnsi="Times New Roman" w:cs="Times New Roman"/>
          <w:sz w:val="24"/>
          <w:szCs w:val="24"/>
          <w:lang w:val="fr-CA"/>
        </w:rPr>
        <w:t>, C.S./</w:t>
      </w:r>
      <w:proofErr w:type="spellStart"/>
      <w:r w:rsidRPr="00A24192">
        <w:rPr>
          <w:rFonts w:ascii="Times New Roman" w:hAnsi="Times New Roman" w:cs="Times New Roman"/>
          <w:sz w:val="24"/>
          <w:szCs w:val="24"/>
          <w:lang w:val="fr-CA"/>
        </w:rPr>
        <w:t>Scheller</w:t>
      </w:r>
      <w:proofErr w:type="spellEnd"/>
      <w:r w:rsidRPr="00A24192">
        <w:rPr>
          <w:rFonts w:ascii="Times New Roman" w:hAnsi="Times New Roman" w:cs="Times New Roman"/>
          <w:sz w:val="24"/>
          <w:szCs w:val="24"/>
          <w:lang w:val="fr-CA"/>
        </w:rPr>
        <w:t xml:space="preserve">, D. 2008. </w:t>
      </w:r>
      <w:r w:rsidRPr="00FC7901">
        <w:rPr>
          <w:rFonts w:ascii="Times New Roman" w:hAnsi="Times New Roman" w:cs="Times New Roman"/>
          <w:sz w:val="24"/>
          <w:szCs w:val="24"/>
        </w:rPr>
        <w:t>Learning from the States? Public Administration Review 68(s1): S162-</w:t>
      </w:r>
      <w:r w:rsidR="004F2964">
        <w:rPr>
          <w:rFonts w:ascii="Times New Roman" w:hAnsi="Times New Roman" w:cs="Times New Roman"/>
          <w:sz w:val="24"/>
          <w:szCs w:val="24"/>
        </w:rPr>
        <w:t>S</w:t>
      </w:r>
      <w:r w:rsidRPr="00FC7901">
        <w:rPr>
          <w:rFonts w:ascii="Times New Roman" w:hAnsi="Times New Roman" w:cs="Times New Roman"/>
          <w:sz w:val="24"/>
          <w:szCs w:val="24"/>
        </w:rPr>
        <w:t>174.</w:t>
      </w:r>
    </w:p>
    <w:p w14:paraId="6D79EF58" w14:textId="77777777" w:rsidR="00FD3C67" w:rsidRPr="00FC7901" w:rsidRDefault="00FD3C67" w:rsidP="00FC7901">
      <w:pPr>
        <w:spacing w:after="0" w:line="240" w:lineRule="auto"/>
        <w:rPr>
          <w:rFonts w:ascii="Times New Roman" w:hAnsi="Times New Roman" w:cs="Times New Roman"/>
          <w:sz w:val="24"/>
          <w:szCs w:val="24"/>
          <w:lang w:val="en-US"/>
        </w:rPr>
      </w:pPr>
    </w:p>
    <w:p w14:paraId="03DFE290" w14:textId="0E800872" w:rsidR="00E41A45" w:rsidRPr="00FC7901" w:rsidRDefault="00E41A45" w:rsidP="00FC7901">
      <w:pPr>
        <w:spacing w:after="0" w:line="240" w:lineRule="auto"/>
        <w:rPr>
          <w:rFonts w:ascii="Times New Roman" w:hAnsi="Times New Roman" w:cs="Times New Roman"/>
          <w:sz w:val="24"/>
          <w:szCs w:val="24"/>
        </w:rPr>
      </w:pPr>
      <w:r w:rsidRPr="00FC7901">
        <w:rPr>
          <w:rFonts w:ascii="Times New Roman" w:hAnsi="Times New Roman" w:cs="Times New Roman"/>
          <w:sz w:val="24"/>
          <w:szCs w:val="24"/>
        </w:rPr>
        <w:t>Zimmerman, A.S. 2024. Ghostwriting Federalism. Yale L.J. 133:1802-1883.</w:t>
      </w:r>
    </w:p>
    <w:p w14:paraId="6B732968" w14:textId="77777777" w:rsidR="00E41A45" w:rsidRPr="00E41A45" w:rsidRDefault="00E41A45" w:rsidP="00E54FA2">
      <w:pPr>
        <w:spacing w:after="0" w:line="240" w:lineRule="auto"/>
        <w:rPr>
          <w:rFonts w:ascii="Times New Roman" w:hAnsi="Times New Roman" w:cs="Times New Roman"/>
          <w:sz w:val="24"/>
          <w:szCs w:val="24"/>
        </w:rPr>
      </w:pPr>
    </w:p>
    <w:sectPr w:rsidR="00E41A45" w:rsidRPr="00E41A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9E4D" w14:textId="77777777" w:rsidR="00D432C5" w:rsidRDefault="00D432C5" w:rsidP="00574553">
      <w:pPr>
        <w:spacing w:after="0" w:line="240" w:lineRule="auto"/>
      </w:pPr>
      <w:r>
        <w:separator/>
      </w:r>
    </w:p>
  </w:endnote>
  <w:endnote w:type="continuationSeparator" w:id="0">
    <w:p w14:paraId="36F487D0" w14:textId="77777777" w:rsidR="00D432C5" w:rsidRDefault="00D432C5" w:rsidP="0057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63D0" w14:textId="77777777" w:rsidR="00725BA4" w:rsidRDefault="0072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2CFF" w14:textId="77777777" w:rsidR="00D432C5" w:rsidRDefault="00D432C5" w:rsidP="00574553">
      <w:pPr>
        <w:spacing w:after="0" w:line="240" w:lineRule="auto"/>
      </w:pPr>
      <w:r>
        <w:separator/>
      </w:r>
    </w:p>
  </w:footnote>
  <w:footnote w:type="continuationSeparator" w:id="0">
    <w:p w14:paraId="3FB914A0" w14:textId="77777777" w:rsidR="00D432C5" w:rsidRDefault="00D432C5" w:rsidP="00574553">
      <w:pPr>
        <w:spacing w:after="0" w:line="240" w:lineRule="auto"/>
      </w:pPr>
      <w:r>
        <w:continuationSeparator/>
      </w:r>
    </w:p>
  </w:footnote>
  <w:footnote w:id="1">
    <w:p w14:paraId="58E1866B" w14:textId="44F6D628" w:rsidR="00C437BB" w:rsidRPr="00442A07" w:rsidRDefault="00C437BB"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88488F" w:rsidRPr="00442A07">
        <w:rPr>
          <w:rFonts w:ascii="Times New Roman" w:hAnsi="Times New Roman" w:cs="Times New Roman"/>
        </w:rPr>
        <w:t>Parts II-IV detail epistemic arguments and identify some predecessor analys</w:t>
      </w:r>
      <w:r w:rsidR="000B205B">
        <w:rPr>
          <w:rFonts w:ascii="Times New Roman" w:hAnsi="Times New Roman" w:cs="Times New Roman"/>
        </w:rPr>
        <w:t>e</w:t>
      </w:r>
      <w:r w:rsidR="0088488F" w:rsidRPr="00442A07">
        <w:rPr>
          <w:rFonts w:ascii="Times New Roman" w:hAnsi="Times New Roman" w:cs="Times New Roman"/>
        </w:rPr>
        <w:t>s.</w:t>
      </w:r>
    </w:p>
  </w:footnote>
  <w:footnote w:id="2">
    <w:p w14:paraId="0CDF0DF2" w14:textId="27B0ACBF" w:rsidR="00B8552B" w:rsidRPr="00442A07" w:rsidRDefault="00B8552B" w:rsidP="00BD0786">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222D09">
        <w:rPr>
          <w:rFonts w:ascii="Times New Roman" w:hAnsi="Times New Roman" w:cs="Times New Roman"/>
        </w:rPr>
        <w:t xml:space="preserve">See </w:t>
      </w:r>
      <w:r w:rsidR="0088488F" w:rsidRPr="00442A07">
        <w:rPr>
          <w:rFonts w:ascii="Times New Roman" w:hAnsi="Times New Roman" w:cs="Times New Roman"/>
        </w:rPr>
        <w:t>Hannon/de Ridder (2021)</w:t>
      </w:r>
      <w:r w:rsidR="00222D09">
        <w:rPr>
          <w:rFonts w:ascii="Times New Roman" w:hAnsi="Times New Roman" w:cs="Times New Roman"/>
        </w:rPr>
        <w:t xml:space="preserve"> or</w:t>
      </w:r>
      <w:r w:rsidR="0088488F" w:rsidRPr="00442A07">
        <w:rPr>
          <w:rFonts w:ascii="Times New Roman" w:hAnsi="Times New Roman" w:cs="Times New Roman"/>
        </w:rPr>
        <w:t xml:space="preserve"> Edenberg/Hannon (2021</w:t>
      </w:r>
      <w:r w:rsidR="00606BE3">
        <w:rPr>
          <w:rFonts w:ascii="Times New Roman" w:hAnsi="Times New Roman" w:cs="Times New Roman"/>
        </w:rPr>
        <w:t>, 2023</w:t>
      </w:r>
      <w:r w:rsidR="0088488F" w:rsidRPr="00442A07">
        <w:rPr>
          <w:rFonts w:ascii="Times New Roman" w:hAnsi="Times New Roman" w:cs="Times New Roman"/>
        </w:rPr>
        <w:t>)</w:t>
      </w:r>
      <w:r w:rsidR="00BF28B1">
        <w:rPr>
          <w:rFonts w:ascii="Times New Roman" w:hAnsi="Times New Roman" w:cs="Times New Roman"/>
        </w:rPr>
        <w:t xml:space="preserve"> </w:t>
      </w:r>
      <w:r w:rsidR="00222D09">
        <w:rPr>
          <w:rFonts w:ascii="Times New Roman" w:hAnsi="Times New Roman" w:cs="Times New Roman"/>
        </w:rPr>
        <w:t xml:space="preserve">for introductions to </w:t>
      </w:r>
      <w:r w:rsidR="00BF28B1">
        <w:rPr>
          <w:rFonts w:ascii="Times New Roman" w:hAnsi="Times New Roman" w:cs="Times New Roman"/>
        </w:rPr>
        <w:t>political epistemology</w:t>
      </w:r>
      <w:r w:rsidR="0088488F" w:rsidRPr="00442A07">
        <w:rPr>
          <w:rFonts w:ascii="Times New Roman" w:hAnsi="Times New Roman" w:cs="Times New Roman"/>
        </w:rPr>
        <w:t>.</w:t>
      </w:r>
    </w:p>
  </w:footnote>
  <w:footnote w:id="3">
    <w:p w14:paraId="3DA0CD3D" w14:textId="061F3194" w:rsidR="00B93F54" w:rsidRPr="00442A07" w:rsidRDefault="00B93F54"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5278BA" w:rsidRPr="00442A07">
        <w:rPr>
          <w:rFonts w:ascii="Times New Roman" w:hAnsi="Times New Roman" w:cs="Times New Roman"/>
        </w:rPr>
        <w:t>My title takes inspiration from Goodin/</w:t>
      </w:r>
      <w:r w:rsidR="005278BA" w:rsidRPr="00442A07">
        <w:rPr>
          <w:rFonts w:ascii="Times New Roman" w:hAnsi="Times New Roman" w:cs="Times New Roman"/>
          <w:lang w:val="en-US"/>
        </w:rPr>
        <w:t>Spiekermann (2011), which addresses community size</w:t>
      </w:r>
      <w:r w:rsidR="000D029F" w:rsidRPr="00442A07">
        <w:rPr>
          <w:rFonts w:ascii="Times New Roman" w:hAnsi="Times New Roman" w:cs="Times New Roman"/>
          <w:lang w:val="en-US"/>
        </w:rPr>
        <w:t xml:space="preserve">-related questions central to federal studies. </w:t>
      </w:r>
      <w:r w:rsidR="00944FB3">
        <w:rPr>
          <w:rFonts w:ascii="Times New Roman" w:hAnsi="Times New Roman" w:cs="Times New Roman"/>
          <w:lang w:val="en-US"/>
        </w:rPr>
        <w:t>This commonality leads many to</w:t>
      </w:r>
      <w:r w:rsidR="003623A3" w:rsidRPr="00442A07">
        <w:rPr>
          <w:rFonts w:ascii="Times New Roman" w:hAnsi="Times New Roman" w:cs="Times New Roman"/>
          <w:lang w:val="en-US"/>
        </w:rPr>
        <w:t xml:space="preserve"> view epistemic concerns as central to parallel discussions of democracy and federalism</w:t>
      </w:r>
      <w:r w:rsidR="00DB0EFF">
        <w:rPr>
          <w:rFonts w:ascii="Times New Roman" w:hAnsi="Times New Roman" w:cs="Times New Roman"/>
          <w:lang w:val="en-US"/>
        </w:rPr>
        <w:t>.</w:t>
      </w:r>
      <w:r w:rsidR="003623A3" w:rsidRPr="00442A07">
        <w:rPr>
          <w:rFonts w:ascii="Times New Roman" w:hAnsi="Times New Roman" w:cs="Times New Roman"/>
        </w:rPr>
        <w:t xml:space="preserve"> See</w:t>
      </w:r>
      <w:r w:rsidR="00DB0EFF">
        <w:rPr>
          <w:rFonts w:ascii="Times New Roman" w:hAnsi="Times New Roman" w:cs="Times New Roman"/>
        </w:rPr>
        <w:t>,</w:t>
      </w:r>
      <w:r w:rsidR="003623A3" w:rsidRPr="00442A07">
        <w:rPr>
          <w:rFonts w:ascii="Times New Roman" w:hAnsi="Times New Roman" w:cs="Times New Roman"/>
        </w:rPr>
        <w:t xml:space="preserve"> e.g., Dahl (1983); Hueglin (2013). </w:t>
      </w:r>
      <w:r w:rsidR="00944FB3">
        <w:rPr>
          <w:rFonts w:ascii="Times New Roman" w:hAnsi="Times New Roman" w:cs="Times New Roman"/>
        </w:rPr>
        <w:t xml:space="preserve">See also </w:t>
      </w:r>
      <w:r w:rsidR="003623A3" w:rsidRPr="00442A07">
        <w:rPr>
          <w:rFonts w:ascii="Times New Roman" w:hAnsi="Times New Roman" w:cs="Times New Roman"/>
        </w:rPr>
        <w:t>Parts III-IV.</w:t>
      </w:r>
    </w:p>
  </w:footnote>
  <w:footnote w:id="4">
    <w:p w14:paraId="34F7F2B6" w14:textId="474F926A" w:rsidR="00B93F54" w:rsidRPr="00442A07" w:rsidRDefault="00B93F54" w:rsidP="00BD0786">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742E40" w:rsidRPr="00442A07">
        <w:rPr>
          <w:rFonts w:ascii="Times New Roman" w:hAnsi="Times New Roman" w:cs="Times New Roman"/>
        </w:rPr>
        <w:t>E.g., leading analyses</w:t>
      </w:r>
      <w:r w:rsidR="003E20D4" w:rsidRPr="00442A07">
        <w:rPr>
          <w:rFonts w:ascii="Times New Roman" w:hAnsi="Times New Roman" w:cs="Times New Roman"/>
          <w:lang w:val="en-US"/>
        </w:rPr>
        <w:t xml:space="preserve"> of epistemic arguments for democracy </w:t>
      </w:r>
      <w:r w:rsidR="00742E40" w:rsidRPr="00442A07">
        <w:rPr>
          <w:rFonts w:ascii="Times New Roman" w:hAnsi="Times New Roman" w:cs="Times New Roman"/>
          <w:lang w:val="en-US"/>
        </w:rPr>
        <w:t xml:space="preserve">(Goodin/Spiekermann 2018; Brennan 2016:1) </w:t>
      </w:r>
      <w:r w:rsidR="003E20D4" w:rsidRPr="00442A07">
        <w:rPr>
          <w:rFonts w:ascii="Times New Roman" w:hAnsi="Times New Roman" w:cs="Times New Roman"/>
          <w:lang w:val="en-US"/>
        </w:rPr>
        <w:t xml:space="preserve">begin with references to major figures in </w:t>
      </w:r>
      <w:r w:rsidR="00742E40" w:rsidRPr="00442A07">
        <w:rPr>
          <w:rFonts w:ascii="Times New Roman" w:hAnsi="Times New Roman" w:cs="Times New Roman"/>
          <w:lang w:val="en-US"/>
        </w:rPr>
        <w:t>U.S.</w:t>
      </w:r>
      <w:r w:rsidR="003E20D4" w:rsidRPr="00442A07">
        <w:rPr>
          <w:rFonts w:ascii="Times New Roman" w:hAnsi="Times New Roman" w:cs="Times New Roman"/>
          <w:lang w:val="en-US"/>
        </w:rPr>
        <w:t xml:space="preserve"> federalism and J.S. Mill, who many read as a </w:t>
      </w:r>
      <w:proofErr w:type="gramStart"/>
      <w:r w:rsidR="003E20D4" w:rsidRPr="00442A07">
        <w:rPr>
          <w:rFonts w:ascii="Times New Roman" w:hAnsi="Times New Roman" w:cs="Times New Roman"/>
          <w:lang w:val="en-US"/>
        </w:rPr>
        <w:t>proto-federalist</w:t>
      </w:r>
      <w:proofErr w:type="gramEnd"/>
      <w:r w:rsidR="005D4E4A" w:rsidRPr="00442A07">
        <w:rPr>
          <w:rFonts w:ascii="Times New Roman" w:hAnsi="Times New Roman" w:cs="Times New Roman"/>
          <w:lang w:val="en-US"/>
        </w:rPr>
        <w:t>.</w:t>
      </w:r>
    </w:p>
  </w:footnote>
  <w:footnote w:id="5">
    <w:p w14:paraId="3B091328" w14:textId="54A45B04" w:rsidR="001662B9" w:rsidRPr="00442A07" w:rsidRDefault="001662B9"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Pr="00442A07">
        <w:rPr>
          <w:rFonts w:ascii="Times New Roman" w:hAnsi="Times New Roman" w:cs="Times New Roman"/>
          <w:lang w:val="en-US"/>
        </w:rPr>
        <w:t>MacKay</w:t>
      </w:r>
      <w:r w:rsidR="005C3FF5" w:rsidRPr="00442A07">
        <w:rPr>
          <w:rFonts w:ascii="Times New Roman" w:hAnsi="Times New Roman" w:cs="Times New Roman"/>
          <w:lang w:val="en-US"/>
        </w:rPr>
        <w:t>/D</w:t>
      </w:r>
      <w:r w:rsidRPr="00442A07">
        <w:rPr>
          <w:rFonts w:ascii="Times New Roman" w:hAnsi="Times New Roman" w:cs="Times New Roman"/>
          <w:lang w:val="en-US"/>
        </w:rPr>
        <w:t xml:space="preserve">anis (2016)’s argument that local knowledge of health needs helps justify state control over health policy is one of few works– Somin (2016) is another –drawing explicitly on contemporary epistemology for federal ends. Federalism does not appear in the indices of </w:t>
      </w:r>
      <w:r w:rsidR="005D4E4A" w:rsidRPr="00442A07">
        <w:rPr>
          <w:rFonts w:ascii="Times New Roman" w:hAnsi="Times New Roman" w:cs="Times New Roman"/>
          <w:lang w:val="en-US"/>
        </w:rPr>
        <w:t>note 2</w:t>
      </w:r>
      <w:r w:rsidR="00442A07" w:rsidRPr="00442A07">
        <w:rPr>
          <w:rFonts w:ascii="Times New Roman" w:hAnsi="Times New Roman" w:cs="Times New Roman"/>
          <w:lang w:val="en-US"/>
        </w:rPr>
        <w:t xml:space="preserve"> sources</w:t>
      </w:r>
      <w:r w:rsidRPr="00442A07">
        <w:rPr>
          <w:rFonts w:ascii="Times New Roman" w:hAnsi="Times New Roman" w:cs="Times New Roman"/>
          <w:lang w:val="en-US"/>
        </w:rPr>
        <w:t xml:space="preserve">, let alone as </w:t>
      </w:r>
      <w:r w:rsidR="00944FB3">
        <w:rPr>
          <w:rFonts w:ascii="Times New Roman" w:hAnsi="Times New Roman" w:cs="Times New Roman"/>
          <w:lang w:val="en-US"/>
        </w:rPr>
        <w:t xml:space="preserve">a </w:t>
      </w:r>
      <w:r w:rsidRPr="00442A07">
        <w:rPr>
          <w:rFonts w:ascii="Times New Roman" w:hAnsi="Times New Roman" w:cs="Times New Roman"/>
          <w:lang w:val="en-US"/>
        </w:rPr>
        <w:t>chapter</w:t>
      </w:r>
      <w:r w:rsidR="00442A07" w:rsidRPr="00442A07">
        <w:rPr>
          <w:rFonts w:ascii="Times New Roman" w:hAnsi="Times New Roman" w:cs="Times New Roman"/>
          <w:lang w:val="en-US"/>
        </w:rPr>
        <w:t xml:space="preserve"> topic</w:t>
      </w:r>
      <w:r w:rsidR="005D4E4A" w:rsidRPr="00442A07">
        <w:rPr>
          <w:rFonts w:ascii="Times New Roman" w:hAnsi="Times New Roman" w:cs="Times New Roman"/>
          <w:lang w:val="en-US"/>
        </w:rPr>
        <w:t>.</w:t>
      </w:r>
    </w:p>
  </w:footnote>
  <w:footnote w:id="6">
    <w:p w14:paraId="39D509BB" w14:textId="4A3FA629" w:rsidR="00CE0170" w:rsidRPr="00442A07" w:rsidRDefault="00CE0170"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442A07" w:rsidRPr="00442A07">
        <w:rPr>
          <w:rFonts w:ascii="Times New Roman" w:hAnsi="Times New Roman" w:cs="Times New Roman"/>
          <w:lang w:val="en-US"/>
        </w:rPr>
        <w:t xml:space="preserve">See summaries in Weinstock (2001); </w:t>
      </w:r>
      <w:r w:rsidR="00442A07" w:rsidRPr="00442A07">
        <w:rPr>
          <w:rFonts w:ascii="Times New Roman" w:hAnsi="Times New Roman" w:cs="Times New Roman"/>
        </w:rPr>
        <w:t xml:space="preserve">Føllesdal (2003/2018); </w:t>
      </w:r>
      <w:r w:rsidRPr="00442A07">
        <w:rPr>
          <w:rFonts w:ascii="Times New Roman" w:hAnsi="Times New Roman" w:cs="Times New Roman"/>
        </w:rPr>
        <w:t xml:space="preserve">Feeley/Rubin </w:t>
      </w:r>
      <w:r w:rsidR="00442A07" w:rsidRPr="00442A07">
        <w:rPr>
          <w:rFonts w:ascii="Times New Roman" w:hAnsi="Times New Roman" w:cs="Times New Roman"/>
        </w:rPr>
        <w:t>(</w:t>
      </w:r>
      <w:r w:rsidRPr="00442A07">
        <w:rPr>
          <w:rFonts w:ascii="Times New Roman" w:hAnsi="Times New Roman" w:cs="Times New Roman"/>
        </w:rPr>
        <w:t>2008:</w:t>
      </w:r>
      <w:r w:rsidR="00442A07" w:rsidRPr="00442A07">
        <w:rPr>
          <w:rFonts w:ascii="Times New Roman" w:hAnsi="Times New Roman" w:cs="Times New Roman"/>
        </w:rPr>
        <w:t>c</w:t>
      </w:r>
      <w:r w:rsidRPr="00442A07">
        <w:rPr>
          <w:rFonts w:ascii="Times New Roman" w:hAnsi="Times New Roman" w:cs="Times New Roman"/>
        </w:rPr>
        <w:t xml:space="preserve"> 3</w:t>
      </w:r>
      <w:r w:rsidR="00442A07" w:rsidRPr="00442A07">
        <w:rPr>
          <w:rFonts w:ascii="Times New Roman" w:hAnsi="Times New Roman" w:cs="Times New Roman"/>
        </w:rPr>
        <w:t>).</w:t>
      </w:r>
    </w:p>
  </w:footnote>
  <w:footnote w:id="7">
    <w:p w14:paraId="5625E35B" w14:textId="4281B3DC" w:rsidR="00643886" w:rsidRPr="00442A07" w:rsidRDefault="00643886"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84731A">
        <w:rPr>
          <w:rFonts w:ascii="Times New Roman" w:hAnsi="Times New Roman" w:cs="Times New Roman"/>
        </w:rPr>
        <w:t>See Part III.</w:t>
      </w:r>
    </w:p>
  </w:footnote>
  <w:footnote w:id="8">
    <w:p w14:paraId="2AD0AC33" w14:textId="38DE99D1" w:rsidR="00A11A07" w:rsidRPr="00442A07" w:rsidRDefault="00A11A07">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323283">
        <w:rPr>
          <w:rFonts w:ascii="Times New Roman" w:hAnsi="Times New Roman" w:cs="Times New Roman"/>
        </w:rPr>
        <w:t>Recall</w:t>
      </w:r>
      <w:r w:rsidR="0084731A">
        <w:rPr>
          <w:rFonts w:ascii="Times New Roman" w:hAnsi="Times New Roman" w:cs="Times New Roman"/>
        </w:rPr>
        <w:t xml:space="preserve"> </w:t>
      </w:r>
      <w:proofErr w:type="gramStart"/>
      <w:r w:rsidR="00323283">
        <w:rPr>
          <w:rFonts w:ascii="Times New Roman" w:hAnsi="Times New Roman" w:cs="Times New Roman"/>
        </w:rPr>
        <w:t>note</w:t>
      </w:r>
      <w:proofErr w:type="gramEnd"/>
      <w:r w:rsidR="00323283">
        <w:rPr>
          <w:rFonts w:ascii="Times New Roman" w:hAnsi="Times New Roman" w:cs="Times New Roman"/>
        </w:rPr>
        <w:t xml:space="preserve"> 5.</w:t>
      </w:r>
    </w:p>
  </w:footnote>
  <w:footnote w:id="9">
    <w:p w14:paraId="509EF83B" w14:textId="3B381B1C" w:rsidR="006F3272" w:rsidRPr="00442A07" w:rsidRDefault="006F3272"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Edenberg/Hannon 2021:1:</w:t>
      </w:r>
      <w:r w:rsidR="007E4C77" w:rsidRPr="00442A07">
        <w:rPr>
          <w:rFonts w:ascii="Times New Roman" w:hAnsi="Times New Roman" w:cs="Times New Roman"/>
        </w:rPr>
        <w:t xml:space="preserve"> (</w:t>
      </w:r>
      <w:r w:rsidR="009F2F46">
        <w:rPr>
          <w:rFonts w:ascii="Times New Roman" w:hAnsi="Times New Roman" w:cs="Times New Roman"/>
        </w:rPr>
        <w:t>“</w:t>
      </w:r>
      <w:r w:rsidR="007E4C77" w:rsidRPr="00442A07">
        <w:rPr>
          <w:rFonts w:ascii="Times New Roman" w:hAnsi="Times New Roman" w:cs="Times New Roman"/>
        </w:rPr>
        <w:t>the term “political epistemology</w:t>
      </w:r>
      <w:r w:rsidR="00442A07" w:rsidRPr="00442A07">
        <w:rPr>
          <w:rFonts w:ascii="Times New Roman" w:hAnsi="Times New Roman" w:cs="Times New Roman"/>
        </w:rPr>
        <w:t>’</w:t>
      </w:r>
      <w:r w:rsidR="007E4C77" w:rsidRPr="00442A07">
        <w:rPr>
          <w:rFonts w:ascii="Times New Roman" w:hAnsi="Times New Roman" w:cs="Times New Roman"/>
        </w:rPr>
        <w:t xml:space="preserve"> only recently entered the academic lexicon and it does not yet point to a clear set of research questions or core topics”</w:t>
      </w:r>
      <w:r w:rsidR="00442A07" w:rsidRPr="00442A07">
        <w:rPr>
          <w:rFonts w:ascii="Times New Roman" w:hAnsi="Times New Roman" w:cs="Times New Roman"/>
        </w:rPr>
        <w:t>)</w:t>
      </w:r>
      <w:r w:rsidR="007E4C77" w:rsidRPr="00442A07">
        <w:rPr>
          <w:rFonts w:ascii="Times New Roman" w:hAnsi="Times New Roman" w:cs="Times New Roman"/>
        </w:rPr>
        <w:t>.</w:t>
      </w:r>
    </w:p>
  </w:footnote>
  <w:footnote w:id="10">
    <w:p w14:paraId="74CFF4B4" w14:textId="6D8DACC3" w:rsidR="00515F08" w:rsidRPr="00442A07" w:rsidRDefault="00515F08"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26499E" w:rsidRPr="00442A07">
        <w:rPr>
          <w:rFonts w:ascii="Times New Roman" w:hAnsi="Times New Roman" w:cs="Times New Roman"/>
          <w:i/>
          <w:iCs/>
        </w:rPr>
        <w:t xml:space="preserve">Cf. </w:t>
      </w:r>
      <w:r w:rsidR="00442A07" w:rsidRPr="00442A07">
        <w:rPr>
          <w:rFonts w:ascii="Times New Roman" w:hAnsi="Times New Roman" w:cs="Times New Roman"/>
        </w:rPr>
        <w:t>note 2 sources</w:t>
      </w:r>
      <w:r w:rsidR="00606BE3">
        <w:rPr>
          <w:rFonts w:ascii="Times New Roman" w:hAnsi="Times New Roman" w:cs="Times New Roman"/>
        </w:rPr>
        <w:t>.</w:t>
      </w:r>
    </w:p>
  </w:footnote>
  <w:footnote w:id="11">
    <w:p w14:paraId="3BE34875" w14:textId="3DDE055C" w:rsidR="00122E15" w:rsidRPr="00442A07" w:rsidRDefault="00122E15"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4B24C4">
        <w:rPr>
          <w:rFonts w:ascii="Times New Roman" w:hAnsi="Times New Roman" w:cs="Times New Roman"/>
        </w:rPr>
        <w:t>I thank an anonymous reviewer for this point.</w:t>
      </w:r>
    </w:p>
  </w:footnote>
  <w:footnote w:id="12">
    <w:p w14:paraId="460BAAAC" w14:textId="606CC1AE" w:rsidR="00054578" w:rsidRPr="00442A07" w:rsidRDefault="00054578" w:rsidP="00054578">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Pr="0068435E">
        <w:rPr>
          <w:rFonts w:ascii="Times New Roman" w:hAnsi="Times New Roman" w:cs="Times New Roman"/>
          <w:i/>
          <w:iCs/>
        </w:rPr>
        <w:t>Cf</w:t>
      </w:r>
      <w:r>
        <w:rPr>
          <w:rFonts w:ascii="Times New Roman" w:hAnsi="Times New Roman" w:cs="Times New Roman"/>
        </w:rPr>
        <w:t xml:space="preserve">. </w:t>
      </w:r>
      <w:r w:rsidRPr="00AB5E0C">
        <w:rPr>
          <w:rFonts w:ascii="Times New Roman" w:hAnsi="Times New Roman" w:cs="Times New Roman"/>
        </w:rPr>
        <w:t xml:space="preserve">Estlund </w:t>
      </w:r>
      <w:r>
        <w:rPr>
          <w:rFonts w:ascii="Times New Roman" w:hAnsi="Times New Roman" w:cs="Times New Roman"/>
        </w:rPr>
        <w:t>(</w:t>
      </w:r>
      <w:r w:rsidRPr="00AB5E0C">
        <w:rPr>
          <w:rFonts w:ascii="Times New Roman" w:hAnsi="Times New Roman" w:cs="Times New Roman"/>
        </w:rPr>
        <w:t>2008</w:t>
      </w:r>
      <w:r>
        <w:rPr>
          <w:rFonts w:ascii="Times New Roman" w:hAnsi="Times New Roman" w:cs="Times New Roman"/>
        </w:rPr>
        <w:t>)</w:t>
      </w:r>
      <w:r w:rsidRPr="00AB5E0C">
        <w:rPr>
          <w:rFonts w:ascii="Times New Roman" w:hAnsi="Times New Roman" w:cs="Times New Roman"/>
        </w:rPr>
        <w:t xml:space="preserve">; </w:t>
      </w:r>
      <w:r>
        <w:rPr>
          <w:rFonts w:ascii="Times New Roman" w:hAnsi="Times New Roman" w:cs="Times New Roman"/>
        </w:rPr>
        <w:t>Brennan (2016)</w:t>
      </w:r>
      <w:r w:rsidR="00A5231A">
        <w:rPr>
          <w:rFonts w:ascii="Times New Roman" w:hAnsi="Times New Roman" w:cs="Times New Roman"/>
        </w:rPr>
        <w:t>;</w:t>
      </w:r>
      <w:r>
        <w:rPr>
          <w:rFonts w:ascii="Times New Roman" w:hAnsi="Times New Roman" w:cs="Times New Roman"/>
        </w:rPr>
        <w:t xml:space="preserve"> </w:t>
      </w:r>
      <w:r w:rsidRPr="00AB5E0C">
        <w:rPr>
          <w:rFonts w:ascii="Times New Roman" w:hAnsi="Times New Roman" w:cs="Times New Roman"/>
        </w:rPr>
        <w:t xml:space="preserve">Goodin and/Spiekermann </w:t>
      </w:r>
      <w:r>
        <w:rPr>
          <w:rFonts w:ascii="Times New Roman" w:hAnsi="Times New Roman" w:cs="Times New Roman"/>
        </w:rPr>
        <w:t>(</w:t>
      </w:r>
      <w:r w:rsidRPr="00AB5E0C">
        <w:rPr>
          <w:rFonts w:ascii="Times New Roman" w:hAnsi="Times New Roman" w:cs="Times New Roman"/>
        </w:rPr>
        <w:t>2018</w:t>
      </w:r>
      <w:r>
        <w:rPr>
          <w:rFonts w:ascii="Times New Roman" w:hAnsi="Times New Roman" w:cs="Times New Roman"/>
          <w:lang w:val="en-US"/>
        </w:rPr>
        <w:t>). Then see arguments in Part III.</w:t>
      </w:r>
    </w:p>
  </w:footnote>
  <w:footnote w:id="13">
    <w:p w14:paraId="7B6978E3" w14:textId="0792856C" w:rsidR="00B872F6" w:rsidRPr="00442A07" w:rsidRDefault="00B872F6">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054578" w:rsidRPr="00054578">
        <w:rPr>
          <w:rFonts w:ascii="Times New Roman" w:hAnsi="Times New Roman" w:cs="Times New Roman"/>
          <w:i/>
          <w:iCs/>
        </w:rPr>
        <w:t>Id</w:t>
      </w:r>
      <w:r w:rsidR="00054578">
        <w:rPr>
          <w:rFonts w:ascii="Times New Roman" w:hAnsi="Times New Roman" w:cs="Times New Roman"/>
        </w:rPr>
        <w:t>.</w:t>
      </w:r>
      <w:r w:rsidR="00C35589">
        <w:rPr>
          <w:rFonts w:ascii="Times New Roman" w:hAnsi="Times New Roman" w:cs="Times New Roman"/>
        </w:rPr>
        <w:t xml:space="preserve"> See also note 2 </w:t>
      </w:r>
      <w:proofErr w:type="gramStart"/>
      <w:r w:rsidR="00C35589">
        <w:rPr>
          <w:rFonts w:ascii="Times New Roman" w:hAnsi="Times New Roman" w:cs="Times New Roman"/>
        </w:rPr>
        <w:t>sources;</w:t>
      </w:r>
      <w:proofErr w:type="gramEnd"/>
      <w:r w:rsidR="00C35589">
        <w:rPr>
          <w:rFonts w:ascii="Times New Roman" w:hAnsi="Times New Roman" w:cs="Times New Roman"/>
        </w:rPr>
        <w:t xml:space="preserve"> </w:t>
      </w:r>
      <w:r w:rsidR="00C35589" w:rsidRPr="00AB5E0C">
        <w:rPr>
          <w:rFonts w:ascii="Times New Roman" w:hAnsi="Times New Roman" w:cs="Times New Roman"/>
          <w:lang w:val="en-US"/>
        </w:rPr>
        <w:t xml:space="preserve">Méndez </w:t>
      </w:r>
      <w:r w:rsidR="00C35589">
        <w:rPr>
          <w:rFonts w:ascii="Times New Roman" w:hAnsi="Times New Roman" w:cs="Times New Roman"/>
          <w:lang w:val="en-US"/>
        </w:rPr>
        <w:t>(</w:t>
      </w:r>
      <w:r w:rsidR="00C35589" w:rsidRPr="00AB5E0C">
        <w:rPr>
          <w:rFonts w:ascii="Times New Roman" w:hAnsi="Times New Roman" w:cs="Times New Roman"/>
          <w:lang w:val="en-US"/>
        </w:rPr>
        <w:t>2022</w:t>
      </w:r>
      <w:r w:rsidR="00C35589">
        <w:rPr>
          <w:rFonts w:ascii="Times New Roman" w:hAnsi="Times New Roman" w:cs="Times New Roman"/>
          <w:lang w:val="en-US"/>
        </w:rPr>
        <w:t>).</w:t>
      </w:r>
    </w:p>
  </w:footnote>
  <w:footnote w:id="14">
    <w:p w14:paraId="19C6ECF3" w14:textId="77777777" w:rsidR="007B69E2" w:rsidRPr="00442A07" w:rsidRDefault="007B69E2" w:rsidP="007B69E2">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Pr>
          <w:rFonts w:ascii="Times New Roman" w:hAnsi="Times New Roman" w:cs="Times New Roman"/>
        </w:rPr>
        <w:t xml:space="preserve">See, e.g., Riker (1964); Levy (2007). </w:t>
      </w:r>
    </w:p>
  </w:footnote>
  <w:footnote w:id="15">
    <w:p w14:paraId="72159D2F" w14:textId="425BBA0C" w:rsidR="00103CC7" w:rsidRPr="00442A07" w:rsidRDefault="00103CC7"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A35A16">
        <w:rPr>
          <w:rFonts w:ascii="Times New Roman" w:hAnsi="Times New Roman" w:cs="Times New Roman"/>
        </w:rPr>
        <w:t xml:space="preserve">See Keil/Alber (2021). </w:t>
      </w:r>
      <w:r w:rsidR="00176B7D">
        <w:rPr>
          <w:rFonts w:ascii="Times New Roman" w:hAnsi="Times New Roman" w:cs="Times New Roman"/>
        </w:rPr>
        <w:t>Mill</w:t>
      </w:r>
      <w:r w:rsidR="006B7482">
        <w:rPr>
          <w:rFonts w:ascii="Times New Roman" w:hAnsi="Times New Roman" w:cs="Times New Roman"/>
        </w:rPr>
        <w:t xml:space="preserve"> </w:t>
      </w:r>
      <w:r w:rsidR="00706866">
        <w:rPr>
          <w:rFonts w:ascii="Times New Roman" w:hAnsi="Times New Roman" w:cs="Times New Roman"/>
        </w:rPr>
        <w:t>(</w:t>
      </w:r>
      <w:r w:rsidR="009C0A9A" w:rsidRPr="009C0A9A">
        <w:rPr>
          <w:rFonts w:ascii="Times New Roman" w:hAnsi="Times New Roman" w:cs="Times New Roman"/>
        </w:rPr>
        <w:t>1861/2010</w:t>
      </w:r>
      <w:r w:rsidR="009C0A9A">
        <w:rPr>
          <w:rFonts w:ascii="Times New Roman" w:hAnsi="Times New Roman" w:cs="Times New Roman"/>
        </w:rPr>
        <w:t xml:space="preserve">:c 17) </w:t>
      </w:r>
      <w:r w:rsidR="006B7482">
        <w:rPr>
          <w:rFonts w:ascii="Times New Roman" w:hAnsi="Times New Roman" w:cs="Times New Roman"/>
        </w:rPr>
        <w:t>also refers to federalism’s peacekeeping potential.</w:t>
      </w:r>
    </w:p>
  </w:footnote>
  <w:footnote w:id="16">
    <w:p w14:paraId="52785B0E" w14:textId="2BDBCCF8" w:rsidR="00723D30" w:rsidRPr="00442A07" w:rsidRDefault="00723D30" w:rsidP="00BD0786">
      <w:pPr>
        <w:spacing w:after="0" w:line="240" w:lineRule="auto"/>
        <w:rPr>
          <w:rFonts w:ascii="Times New Roman" w:hAnsi="Times New Roman" w:cs="Times New Roman"/>
          <w:sz w:val="20"/>
          <w:szCs w:val="20"/>
          <w:lang w:val="en-US"/>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Pr="00442A07">
        <w:rPr>
          <w:rFonts w:ascii="Times New Roman" w:hAnsi="Times New Roman" w:cs="Times New Roman"/>
          <w:sz w:val="20"/>
          <w:szCs w:val="20"/>
          <w:lang w:val="en-US"/>
        </w:rPr>
        <w:t>While I focus here</w:t>
      </w:r>
      <w:r w:rsidRPr="00442A07">
        <w:rPr>
          <w:rFonts w:ascii="Times New Roman" w:hAnsi="Times New Roman" w:cs="Times New Roman"/>
          <w:sz w:val="20"/>
          <w:szCs w:val="20"/>
        </w:rPr>
        <w:t xml:space="preserve"> on </w:t>
      </w:r>
      <w:r w:rsidRPr="00442A07">
        <w:rPr>
          <w:rFonts w:ascii="Times New Roman" w:hAnsi="Times New Roman" w:cs="Times New Roman"/>
          <w:sz w:val="20"/>
          <w:szCs w:val="20"/>
          <w:lang w:val="en-US"/>
        </w:rPr>
        <w:t xml:space="preserve">what federalism scholars can learn from political epistemology, refinements below establish that epistemologists can learn from engaging with federalism. </w:t>
      </w:r>
      <w:r w:rsidR="0071168A">
        <w:rPr>
          <w:rFonts w:ascii="Times New Roman" w:hAnsi="Times New Roman" w:cs="Times New Roman"/>
          <w:sz w:val="20"/>
          <w:szCs w:val="20"/>
          <w:lang w:val="en-US"/>
        </w:rPr>
        <w:t>They</w:t>
      </w:r>
      <w:r w:rsidRPr="00442A07">
        <w:rPr>
          <w:rFonts w:ascii="Times New Roman" w:hAnsi="Times New Roman" w:cs="Times New Roman"/>
          <w:sz w:val="20"/>
          <w:szCs w:val="20"/>
          <w:lang w:val="en-US"/>
        </w:rPr>
        <w:t xml:space="preserve"> make </w:t>
      </w:r>
      <w:r w:rsidR="00632A0B">
        <w:rPr>
          <w:rFonts w:ascii="Times New Roman" w:hAnsi="Times New Roman" w:cs="Times New Roman"/>
          <w:sz w:val="20"/>
          <w:szCs w:val="20"/>
          <w:lang w:val="en-US"/>
        </w:rPr>
        <w:t>some</w:t>
      </w:r>
      <w:r w:rsidRPr="00442A07">
        <w:rPr>
          <w:rFonts w:ascii="Times New Roman" w:hAnsi="Times New Roman" w:cs="Times New Roman"/>
          <w:sz w:val="20"/>
          <w:szCs w:val="20"/>
          <w:lang w:val="en-US"/>
        </w:rPr>
        <w:t xml:space="preserve"> accounts of which forms of information and outcomes </w:t>
      </w:r>
      <w:r w:rsidR="00917F0D">
        <w:rPr>
          <w:rFonts w:ascii="Times New Roman" w:hAnsi="Times New Roman" w:cs="Times New Roman"/>
          <w:sz w:val="20"/>
          <w:szCs w:val="20"/>
          <w:lang w:val="en-US"/>
        </w:rPr>
        <w:t>bear on political competence</w:t>
      </w:r>
      <w:r w:rsidR="00B10C32">
        <w:rPr>
          <w:rFonts w:ascii="Times New Roman" w:hAnsi="Times New Roman" w:cs="Times New Roman"/>
          <w:sz w:val="20"/>
          <w:szCs w:val="20"/>
          <w:lang w:val="en-US"/>
        </w:rPr>
        <w:t xml:space="preserve"> in decentralized/federal states</w:t>
      </w:r>
      <w:r w:rsidRPr="00442A07">
        <w:rPr>
          <w:rFonts w:ascii="Times New Roman" w:hAnsi="Times New Roman" w:cs="Times New Roman"/>
          <w:sz w:val="20"/>
          <w:szCs w:val="20"/>
          <w:lang w:val="en-US"/>
        </w:rPr>
        <w:t xml:space="preserve"> more plausible</w:t>
      </w:r>
      <w:r w:rsidR="00B10C32">
        <w:rPr>
          <w:rFonts w:ascii="Times New Roman" w:hAnsi="Times New Roman" w:cs="Times New Roman"/>
          <w:sz w:val="20"/>
          <w:szCs w:val="20"/>
          <w:lang w:val="en-US"/>
        </w:rPr>
        <w:t xml:space="preserve"> than others</w:t>
      </w:r>
      <w:r w:rsidRPr="00442A07">
        <w:rPr>
          <w:rFonts w:ascii="Times New Roman" w:hAnsi="Times New Roman" w:cs="Times New Roman"/>
          <w:sz w:val="20"/>
          <w:szCs w:val="20"/>
          <w:lang w:val="en-US"/>
        </w:rPr>
        <w:t>. This c</w:t>
      </w:r>
      <w:r w:rsidR="0071168A">
        <w:rPr>
          <w:rFonts w:ascii="Times New Roman" w:hAnsi="Times New Roman" w:cs="Times New Roman"/>
          <w:sz w:val="20"/>
          <w:szCs w:val="20"/>
          <w:lang w:val="en-US"/>
        </w:rPr>
        <w:t>ould</w:t>
      </w:r>
      <w:r w:rsidRPr="00442A07">
        <w:rPr>
          <w:rFonts w:ascii="Times New Roman" w:hAnsi="Times New Roman" w:cs="Times New Roman"/>
          <w:sz w:val="20"/>
          <w:szCs w:val="20"/>
          <w:lang w:val="en-US"/>
        </w:rPr>
        <w:t xml:space="preserve"> help specify epistemic standards for other questions in political epistemology</w:t>
      </w:r>
      <w:r w:rsidR="0084396C">
        <w:rPr>
          <w:rFonts w:ascii="Times New Roman" w:hAnsi="Times New Roman" w:cs="Times New Roman"/>
          <w:sz w:val="20"/>
          <w:szCs w:val="20"/>
          <w:lang w:val="en-US"/>
        </w:rPr>
        <w:t>:</w:t>
      </w:r>
      <w:r w:rsidRPr="00442A07">
        <w:rPr>
          <w:rFonts w:ascii="Times New Roman" w:hAnsi="Times New Roman" w:cs="Times New Roman"/>
          <w:sz w:val="20"/>
          <w:szCs w:val="20"/>
          <w:lang w:val="en-US"/>
        </w:rPr>
        <w:t xml:space="preserve"> A political epistemology </w:t>
      </w:r>
      <w:r w:rsidR="006C700D">
        <w:rPr>
          <w:rFonts w:ascii="Times New Roman" w:hAnsi="Times New Roman" w:cs="Times New Roman"/>
          <w:sz w:val="20"/>
          <w:szCs w:val="20"/>
          <w:lang w:val="en-US"/>
        </w:rPr>
        <w:t>appears</w:t>
      </w:r>
      <w:r w:rsidRPr="00442A07">
        <w:rPr>
          <w:rFonts w:ascii="Times New Roman" w:hAnsi="Times New Roman" w:cs="Times New Roman"/>
          <w:sz w:val="20"/>
          <w:szCs w:val="20"/>
          <w:lang w:val="en-US"/>
        </w:rPr>
        <w:t xml:space="preserve"> worse in </w:t>
      </w:r>
      <w:r w:rsidR="0084396C">
        <w:rPr>
          <w:rFonts w:ascii="Times New Roman" w:hAnsi="Times New Roman" w:cs="Times New Roman"/>
          <w:sz w:val="20"/>
          <w:szCs w:val="20"/>
          <w:lang w:val="en-US"/>
        </w:rPr>
        <w:t>one</w:t>
      </w:r>
      <w:r w:rsidRPr="00442A07">
        <w:rPr>
          <w:rFonts w:ascii="Times New Roman" w:hAnsi="Times New Roman" w:cs="Times New Roman"/>
          <w:sz w:val="20"/>
          <w:szCs w:val="20"/>
          <w:lang w:val="en-US"/>
        </w:rPr>
        <w:t xml:space="preserve"> respect where it </w:t>
      </w:r>
      <w:r w:rsidR="0084396C">
        <w:rPr>
          <w:rFonts w:ascii="Times New Roman" w:hAnsi="Times New Roman" w:cs="Times New Roman"/>
          <w:sz w:val="20"/>
          <w:szCs w:val="20"/>
          <w:lang w:val="en-US"/>
        </w:rPr>
        <w:t>mak</w:t>
      </w:r>
      <w:r w:rsidRPr="00442A07">
        <w:rPr>
          <w:rFonts w:ascii="Times New Roman" w:hAnsi="Times New Roman" w:cs="Times New Roman"/>
          <w:sz w:val="20"/>
          <w:szCs w:val="20"/>
          <w:lang w:val="en-US"/>
        </w:rPr>
        <w:t xml:space="preserve">es implausible recommendations for federal theory. </w:t>
      </w:r>
    </w:p>
  </w:footnote>
  <w:footnote w:id="17">
    <w:p w14:paraId="306776D6" w14:textId="64294C8F" w:rsidR="000E094B" w:rsidRPr="00442A07" w:rsidRDefault="000E094B" w:rsidP="00BD0786">
      <w:pPr>
        <w:pStyle w:val="Heading1"/>
        <w:shd w:val="clear" w:color="auto" w:fill="FFFFFF"/>
        <w:spacing w:before="0" w:after="0" w:line="240" w:lineRule="auto"/>
        <w:rPr>
          <w:rFonts w:ascii="Times New Roman" w:hAnsi="Times New Roman" w:cs="Times New Roman"/>
          <w:color w:val="auto"/>
          <w:sz w:val="20"/>
          <w:szCs w:val="20"/>
        </w:rPr>
      </w:pPr>
      <w:r w:rsidRPr="00442A07">
        <w:rPr>
          <w:rStyle w:val="FootnoteReference"/>
          <w:rFonts w:ascii="Times New Roman" w:hAnsi="Times New Roman" w:cs="Times New Roman"/>
          <w:color w:val="auto"/>
          <w:sz w:val="20"/>
          <w:szCs w:val="20"/>
        </w:rPr>
        <w:footnoteRef/>
      </w:r>
      <w:r w:rsidRPr="00442A07">
        <w:rPr>
          <w:rFonts w:ascii="Times New Roman" w:hAnsi="Times New Roman" w:cs="Times New Roman"/>
          <w:color w:val="auto"/>
          <w:sz w:val="20"/>
          <w:szCs w:val="20"/>
        </w:rPr>
        <w:t xml:space="preserve"> Definitions here are minimalist, drawing on </w:t>
      </w:r>
      <w:r w:rsidR="00423FF6">
        <w:rPr>
          <w:rFonts w:ascii="Times New Roman" w:hAnsi="Times New Roman" w:cs="Times New Roman"/>
          <w:color w:val="auto"/>
          <w:sz w:val="20"/>
          <w:szCs w:val="20"/>
        </w:rPr>
        <w:t>common</w:t>
      </w:r>
      <w:r w:rsidRPr="00442A07">
        <w:rPr>
          <w:rFonts w:ascii="Times New Roman" w:hAnsi="Times New Roman" w:cs="Times New Roman"/>
          <w:color w:val="auto"/>
          <w:sz w:val="20"/>
          <w:szCs w:val="20"/>
        </w:rPr>
        <w:t xml:space="preserve"> ground in definitions summarized in Føllesdal (2003/2018); Da Silva (2022); etc.</w:t>
      </w:r>
      <w:r w:rsidR="006268B5">
        <w:rPr>
          <w:rFonts w:ascii="Times New Roman" w:hAnsi="Times New Roman" w:cs="Times New Roman"/>
          <w:color w:val="auto"/>
          <w:sz w:val="20"/>
          <w:szCs w:val="20"/>
        </w:rPr>
        <w:t xml:space="preserve"> See also </w:t>
      </w:r>
      <w:r w:rsidR="00970A0D">
        <w:rPr>
          <w:rFonts w:ascii="Times New Roman" w:hAnsi="Times New Roman" w:cs="Times New Roman"/>
          <w:color w:val="auto"/>
          <w:sz w:val="20"/>
          <w:szCs w:val="20"/>
        </w:rPr>
        <w:t>Fenna/Schnabel (2024).</w:t>
      </w:r>
    </w:p>
  </w:footnote>
  <w:footnote w:id="18">
    <w:p w14:paraId="7F896D5C" w14:textId="14D0B7E1" w:rsidR="00F25ED3" w:rsidRPr="00442A07" w:rsidRDefault="00F25ED3"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Levy </w:t>
      </w:r>
      <w:r w:rsidR="007F696A">
        <w:rPr>
          <w:rFonts w:ascii="Times New Roman" w:hAnsi="Times New Roman" w:cs="Times New Roman"/>
        </w:rPr>
        <w:t>(</w:t>
      </w:r>
      <w:r w:rsidRPr="00442A07">
        <w:rPr>
          <w:rFonts w:ascii="Times New Roman" w:hAnsi="Times New Roman" w:cs="Times New Roman"/>
        </w:rPr>
        <w:t>2007</w:t>
      </w:r>
      <w:r w:rsidR="007F696A">
        <w:rPr>
          <w:rFonts w:ascii="Times New Roman" w:hAnsi="Times New Roman" w:cs="Times New Roman"/>
        </w:rPr>
        <w:t>)</w:t>
      </w:r>
      <w:r w:rsidRPr="00442A07">
        <w:rPr>
          <w:rFonts w:ascii="Times New Roman" w:hAnsi="Times New Roman" w:cs="Times New Roman"/>
        </w:rPr>
        <w:t>; Rubin/Feel</w:t>
      </w:r>
      <w:r w:rsidR="00191BE0">
        <w:rPr>
          <w:rFonts w:ascii="Times New Roman" w:hAnsi="Times New Roman" w:cs="Times New Roman"/>
        </w:rPr>
        <w:t>e</w:t>
      </w:r>
      <w:r w:rsidRPr="00442A07">
        <w:rPr>
          <w:rFonts w:ascii="Times New Roman" w:hAnsi="Times New Roman" w:cs="Times New Roman"/>
        </w:rPr>
        <w:t xml:space="preserve">y </w:t>
      </w:r>
      <w:r w:rsidR="007F696A">
        <w:rPr>
          <w:rFonts w:ascii="Times New Roman" w:hAnsi="Times New Roman" w:cs="Times New Roman"/>
        </w:rPr>
        <w:t>(</w:t>
      </w:r>
      <w:r w:rsidRPr="00442A07">
        <w:rPr>
          <w:rFonts w:ascii="Times New Roman" w:hAnsi="Times New Roman" w:cs="Times New Roman"/>
        </w:rPr>
        <w:t>2008)</w:t>
      </w:r>
      <w:r w:rsidR="007F696A">
        <w:rPr>
          <w:rFonts w:ascii="Times New Roman" w:hAnsi="Times New Roman" w:cs="Times New Roman"/>
        </w:rPr>
        <w:t>.</w:t>
      </w:r>
    </w:p>
  </w:footnote>
  <w:footnote w:id="19">
    <w:p w14:paraId="79459223" w14:textId="68860B95" w:rsidR="00F25ED3" w:rsidRPr="004578F1" w:rsidRDefault="00F25ED3" w:rsidP="00BD0786">
      <w:pPr>
        <w:pStyle w:val="FootnoteText"/>
        <w:rPr>
          <w:rFonts w:ascii="Times New Roman" w:eastAsia="Times New Roman" w:hAnsi="Times New Roman" w:cs="Times New Roman"/>
          <w:lang w:eastAsia="en-CA"/>
        </w:rPr>
      </w:pPr>
      <w:r w:rsidRPr="004578F1">
        <w:rPr>
          <w:rStyle w:val="FootnoteReference"/>
          <w:rFonts w:ascii="Times New Roman" w:hAnsi="Times New Roman" w:cs="Times New Roman"/>
        </w:rPr>
        <w:footnoteRef/>
      </w:r>
      <w:r w:rsidRPr="004578F1">
        <w:rPr>
          <w:rFonts w:ascii="Times New Roman" w:hAnsi="Times New Roman" w:cs="Times New Roman"/>
        </w:rPr>
        <w:t xml:space="preserve"> </w:t>
      </w:r>
      <w:r w:rsidR="001600E2" w:rsidRPr="004578F1">
        <w:rPr>
          <w:rFonts w:ascii="Times New Roman" w:hAnsi="Times New Roman" w:cs="Times New Roman"/>
        </w:rPr>
        <w:t xml:space="preserve">Many refer to subsidiarity as a principle of federalism. Levy (2007) plausibly understands it as a </w:t>
      </w:r>
      <w:r w:rsidRPr="004578F1">
        <w:rPr>
          <w:rFonts w:ascii="Times New Roman" w:eastAsia="Times New Roman" w:hAnsi="Times New Roman" w:cs="Times New Roman"/>
          <w:lang w:eastAsia="en-CA"/>
        </w:rPr>
        <w:t>contrast case as it may require shifting authority in ways inconsistent with federal stability</w:t>
      </w:r>
      <w:r w:rsidR="001600E2" w:rsidRPr="004578F1">
        <w:rPr>
          <w:rFonts w:ascii="Times New Roman" w:eastAsia="Times New Roman" w:hAnsi="Times New Roman" w:cs="Times New Roman"/>
          <w:lang w:eastAsia="en-CA"/>
        </w:rPr>
        <w:t xml:space="preserve">. I follow that usage. </w:t>
      </w:r>
      <w:r w:rsidR="006268B5" w:rsidRPr="004578F1">
        <w:rPr>
          <w:rFonts w:ascii="Times New Roman" w:eastAsia="Times New Roman" w:hAnsi="Times New Roman" w:cs="Times New Roman"/>
          <w:lang w:eastAsia="en-CA"/>
        </w:rPr>
        <w:t>I seek to avoid debates about whether confederalism, consociationalism, et al. are ‘really’ federal by using a general definition.</w:t>
      </w:r>
    </w:p>
  </w:footnote>
  <w:footnote w:id="20">
    <w:p w14:paraId="0D50A337" w14:textId="3ADADD7F" w:rsidR="003A7EA4" w:rsidRPr="00C238EA" w:rsidRDefault="003A7EA4" w:rsidP="003A7EA4">
      <w:pPr>
        <w:pStyle w:val="FootnoteText"/>
        <w:rPr>
          <w:rFonts w:ascii="Times New Roman" w:hAnsi="Times New Roman" w:cs="Times New Roman"/>
        </w:rPr>
      </w:pPr>
      <w:r w:rsidRPr="00C238EA">
        <w:rPr>
          <w:rStyle w:val="FootnoteReference"/>
          <w:rFonts w:ascii="Times New Roman" w:hAnsi="Times New Roman" w:cs="Times New Roman"/>
        </w:rPr>
        <w:footnoteRef/>
      </w:r>
      <w:r w:rsidRPr="00C238EA">
        <w:rPr>
          <w:rFonts w:ascii="Times New Roman" w:hAnsi="Times New Roman" w:cs="Times New Roman"/>
        </w:rPr>
        <w:t xml:space="preserve"> </w:t>
      </w:r>
      <w:r w:rsidR="00DC2C7D">
        <w:rPr>
          <w:rFonts w:ascii="Times New Roman" w:hAnsi="Times New Roman" w:cs="Times New Roman"/>
        </w:rPr>
        <w:t>O</w:t>
      </w:r>
      <w:r w:rsidR="00316F29">
        <w:rPr>
          <w:rFonts w:ascii="Times New Roman" w:hAnsi="Times New Roman" w:cs="Times New Roman"/>
        </w:rPr>
        <w:t xml:space="preserve">ne could </w:t>
      </w:r>
      <w:r w:rsidR="00614095">
        <w:rPr>
          <w:rFonts w:ascii="Times New Roman" w:hAnsi="Times New Roman" w:cs="Times New Roman"/>
        </w:rPr>
        <w:t xml:space="preserve">instead </w:t>
      </w:r>
      <w:r w:rsidR="00316F29">
        <w:rPr>
          <w:rFonts w:ascii="Times New Roman" w:hAnsi="Times New Roman" w:cs="Times New Roman"/>
        </w:rPr>
        <w:t xml:space="preserve">examine whether </w:t>
      </w:r>
      <w:r w:rsidR="00267A22">
        <w:rPr>
          <w:rFonts w:ascii="Times New Roman" w:hAnsi="Times New Roman" w:cs="Times New Roman"/>
        </w:rPr>
        <w:t xml:space="preserve">decisions meet an epistemic threshold for legitimacy. </w:t>
      </w:r>
      <w:r w:rsidR="00614095">
        <w:rPr>
          <w:rFonts w:ascii="Times New Roman" w:hAnsi="Times New Roman" w:cs="Times New Roman"/>
          <w:lang w:val="en-US"/>
        </w:rPr>
        <w:t xml:space="preserve">That project is less tied to current federal theory. </w:t>
      </w:r>
      <w:r w:rsidRPr="00C238EA">
        <w:rPr>
          <w:rFonts w:ascii="Times New Roman" w:hAnsi="Times New Roman" w:cs="Times New Roman"/>
          <w:i/>
          <w:iCs/>
        </w:rPr>
        <w:t>Cf</w:t>
      </w:r>
      <w:r w:rsidRPr="00C238EA">
        <w:rPr>
          <w:rFonts w:ascii="Times New Roman" w:hAnsi="Times New Roman" w:cs="Times New Roman"/>
        </w:rPr>
        <w:t xml:space="preserve">. </w:t>
      </w:r>
      <w:r w:rsidRPr="00C238EA">
        <w:rPr>
          <w:rFonts w:ascii="Times New Roman" w:hAnsi="Times New Roman" w:cs="Times New Roman"/>
          <w:lang w:val="en-US"/>
        </w:rPr>
        <w:t>Brennan (2016:165-166) on qualifying and disqualifying epistemic arguments.</w:t>
      </w:r>
      <w:r w:rsidR="006347A0">
        <w:rPr>
          <w:rFonts w:ascii="Times New Roman" w:hAnsi="Times New Roman" w:cs="Times New Roman"/>
          <w:lang w:val="en-US"/>
        </w:rPr>
        <w:t xml:space="preserve"> </w:t>
      </w:r>
    </w:p>
  </w:footnote>
  <w:footnote w:id="21">
    <w:p w14:paraId="2BEACB5E" w14:textId="03BD2F52" w:rsidR="00E60C60" w:rsidRPr="00442A07" w:rsidRDefault="00E60C60" w:rsidP="00E60C60">
      <w:pPr>
        <w:pStyle w:val="FootnoteText"/>
        <w:rPr>
          <w:rFonts w:ascii="Times New Roman" w:hAnsi="Times New Roman" w:cs="Times New Roman"/>
          <w:lang w:val="en-US"/>
        </w:rPr>
      </w:pPr>
      <w:r w:rsidRPr="004578F1">
        <w:rPr>
          <w:rStyle w:val="FootnoteReference"/>
          <w:rFonts w:ascii="Times New Roman" w:hAnsi="Times New Roman" w:cs="Times New Roman"/>
        </w:rPr>
        <w:footnoteRef/>
      </w:r>
      <w:r w:rsidRPr="004578F1">
        <w:rPr>
          <w:rFonts w:ascii="Times New Roman" w:hAnsi="Times New Roman" w:cs="Times New Roman"/>
        </w:rPr>
        <w:t xml:space="preserve"> </w:t>
      </w:r>
      <w:r w:rsidR="00BF1B59">
        <w:rPr>
          <w:rFonts w:ascii="Times New Roman" w:hAnsi="Times New Roman" w:cs="Times New Roman"/>
          <w:lang w:val="en-US"/>
        </w:rPr>
        <w:t>If</w:t>
      </w:r>
      <w:r w:rsidR="006D555D">
        <w:rPr>
          <w:rFonts w:ascii="Times New Roman" w:hAnsi="Times New Roman" w:cs="Times New Roman"/>
          <w:lang w:val="en-US"/>
        </w:rPr>
        <w:t xml:space="preserve"> examples of different argument below</w:t>
      </w:r>
      <w:r w:rsidR="00BF1B59">
        <w:rPr>
          <w:rFonts w:ascii="Times New Roman" w:hAnsi="Times New Roman" w:cs="Times New Roman"/>
          <w:lang w:val="en-US"/>
        </w:rPr>
        <w:t xml:space="preserve"> falter</w:t>
      </w:r>
      <w:r w:rsidR="006D555D">
        <w:rPr>
          <w:rFonts w:ascii="Times New Roman" w:hAnsi="Times New Roman" w:cs="Times New Roman"/>
          <w:lang w:val="en-US"/>
        </w:rPr>
        <w:t>, examining l</w:t>
      </w:r>
      <w:r w:rsidRPr="00442A07">
        <w:rPr>
          <w:rFonts w:ascii="Times New Roman" w:hAnsi="Times New Roman" w:cs="Times New Roman"/>
          <w:lang w:val="en-US"/>
        </w:rPr>
        <w:t>ogical space</w:t>
      </w:r>
      <w:r w:rsidR="006D555D">
        <w:rPr>
          <w:rFonts w:ascii="Times New Roman" w:hAnsi="Times New Roman" w:cs="Times New Roman"/>
          <w:lang w:val="en-US"/>
        </w:rPr>
        <w:t xml:space="preserve"> would </w:t>
      </w:r>
      <w:r w:rsidR="007E4241">
        <w:rPr>
          <w:rFonts w:ascii="Times New Roman" w:hAnsi="Times New Roman" w:cs="Times New Roman"/>
          <w:lang w:val="en-US"/>
        </w:rPr>
        <w:t xml:space="preserve">still </w:t>
      </w:r>
      <w:r w:rsidR="006D555D">
        <w:rPr>
          <w:rFonts w:ascii="Times New Roman" w:hAnsi="Times New Roman" w:cs="Times New Roman"/>
          <w:lang w:val="en-US"/>
        </w:rPr>
        <w:t>be valuable.</w:t>
      </w:r>
    </w:p>
  </w:footnote>
  <w:footnote w:id="22">
    <w:p w14:paraId="7FFEDD25" w14:textId="2FA3A2EE" w:rsidR="00C002BB" w:rsidRPr="00C002BB" w:rsidRDefault="00C002BB">
      <w:pPr>
        <w:pStyle w:val="FootnoteText"/>
        <w:rPr>
          <w:rFonts w:ascii="Times New Roman" w:hAnsi="Times New Roman" w:cs="Times New Roman"/>
        </w:rPr>
      </w:pPr>
      <w:r w:rsidRPr="00C002BB">
        <w:rPr>
          <w:rStyle w:val="FootnoteReference"/>
          <w:rFonts w:ascii="Times New Roman" w:hAnsi="Times New Roman" w:cs="Times New Roman"/>
        </w:rPr>
        <w:footnoteRef/>
      </w:r>
      <w:r w:rsidRPr="00C002BB">
        <w:rPr>
          <w:rFonts w:ascii="Times New Roman" w:hAnsi="Times New Roman" w:cs="Times New Roman"/>
        </w:rPr>
        <w:t xml:space="preserve"> </w:t>
      </w:r>
      <w:r w:rsidR="007E4241">
        <w:rPr>
          <w:rFonts w:ascii="Times New Roman" w:hAnsi="Times New Roman" w:cs="Times New Roman"/>
        </w:rPr>
        <w:t xml:space="preserve">See </w:t>
      </w:r>
      <w:r w:rsidRPr="00C002BB">
        <w:rPr>
          <w:rFonts w:ascii="Times New Roman" w:hAnsi="Times New Roman" w:cs="Times New Roman"/>
          <w:lang w:val="en-US"/>
        </w:rPr>
        <w:t>Goodin/Spiekermann (2018).</w:t>
      </w:r>
    </w:p>
  </w:footnote>
  <w:footnote w:id="23">
    <w:p w14:paraId="691A554D" w14:textId="1DC8C380" w:rsidR="000427D8" w:rsidRPr="00C002BB" w:rsidRDefault="000427D8" w:rsidP="00791F65">
      <w:pPr>
        <w:spacing w:after="0" w:line="240" w:lineRule="auto"/>
        <w:rPr>
          <w:rFonts w:ascii="Times New Roman" w:hAnsi="Times New Roman" w:cs="Times New Roman"/>
          <w:sz w:val="20"/>
          <w:szCs w:val="20"/>
          <w:lang w:val="en-US"/>
        </w:rPr>
      </w:pPr>
      <w:r w:rsidRPr="00C002BB">
        <w:rPr>
          <w:rStyle w:val="FootnoteReference"/>
          <w:rFonts w:ascii="Times New Roman" w:hAnsi="Times New Roman" w:cs="Times New Roman"/>
          <w:sz w:val="20"/>
          <w:szCs w:val="20"/>
        </w:rPr>
        <w:footnoteRef/>
      </w:r>
      <w:r w:rsidRPr="00C002BB">
        <w:rPr>
          <w:rFonts w:ascii="Times New Roman" w:hAnsi="Times New Roman" w:cs="Times New Roman"/>
          <w:sz w:val="20"/>
          <w:szCs w:val="20"/>
          <w:lang w:val="en-CA"/>
        </w:rPr>
        <w:t xml:space="preserve"> </w:t>
      </w:r>
      <w:r w:rsidR="00791F65" w:rsidRPr="00C002BB">
        <w:rPr>
          <w:rFonts w:ascii="Times New Roman" w:hAnsi="Times New Roman" w:cs="Times New Roman"/>
          <w:sz w:val="20"/>
          <w:szCs w:val="20"/>
          <w:lang w:val="en-US"/>
        </w:rPr>
        <w:t>Somin (2016), for one, discusses the competence of individual voters.</w:t>
      </w:r>
      <w:r w:rsidR="00791F65" w:rsidRPr="00C002BB">
        <w:rPr>
          <w:rFonts w:ascii="Times New Roman" w:hAnsi="Times New Roman" w:cs="Times New Roman"/>
          <w:sz w:val="20"/>
          <w:szCs w:val="20"/>
        </w:rPr>
        <w:t xml:space="preserve"> For alternative takes on individual competence, see Part 1 of Elkin/Soltan (1998).</w:t>
      </w:r>
      <w:r w:rsidR="00791F65" w:rsidRPr="00C002BB">
        <w:rPr>
          <w:rFonts w:ascii="Times New Roman" w:hAnsi="Times New Roman" w:cs="Times New Roman"/>
          <w:sz w:val="20"/>
          <w:szCs w:val="20"/>
          <w:lang w:val="en-US"/>
        </w:rPr>
        <w:t xml:space="preserve"> Goodin/Spiekermann (2016:313) focus on the competence of “the government” as a collective agent. Still others discuss the voting public as a whole or draw on analogies with other collectives, including juries. </w:t>
      </w:r>
      <w:r w:rsidR="00791F65" w:rsidRPr="00C002BB">
        <w:rPr>
          <w:rFonts w:ascii="Times New Roman" w:hAnsi="Times New Roman" w:cs="Times New Roman"/>
          <w:sz w:val="20"/>
          <w:szCs w:val="20"/>
        </w:rPr>
        <w:t>See, e.g., Landemore (2012ab, 2013) on collective intelligence.</w:t>
      </w:r>
    </w:p>
  </w:footnote>
  <w:footnote w:id="24">
    <w:p w14:paraId="69C59556" w14:textId="1659F2C6" w:rsidR="00A716E8" w:rsidRPr="00C002BB" w:rsidRDefault="00A716E8" w:rsidP="00791F65">
      <w:pPr>
        <w:pStyle w:val="FootnoteText"/>
        <w:rPr>
          <w:rFonts w:ascii="Times New Roman" w:hAnsi="Times New Roman" w:cs="Times New Roman"/>
          <w:lang w:val="en-CA"/>
        </w:rPr>
      </w:pPr>
      <w:r w:rsidRPr="00C002BB">
        <w:rPr>
          <w:rStyle w:val="FootnoteReference"/>
          <w:rFonts w:ascii="Times New Roman" w:hAnsi="Times New Roman" w:cs="Times New Roman"/>
        </w:rPr>
        <w:footnoteRef/>
      </w:r>
      <w:r w:rsidRPr="00C002BB">
        <w:rPr>
          <w:rFonts w:ascii="Times New Roman" w:hAnsi="Times New Roman" w:cs="Times New Roman"/>
          <w:lang w:val="en-CA"/>
        </w:rPr>
        <w:t xml:space="preserve"> </w:t>
      </w:r>
      <w:r w:rsidR="00C432B8" w:rsidRPr="00C002BB">
        <w:rPr>
          <w:rFonts w:ascii="Times New Roman" w:hAnsi="Times New Roman" w:cs="Times New Roman"/>
          <w:lang w:val="en-CA"/>
        </w:rPr>
        <w:t xml:space="preserve">E.g., </w:t>
      </w:r>
      <w:r w:rsidR="00CB5117" w:rsidRPr="00C002BB">
        <w:rPr>
          <w:rFonts w:ascii="Times New Roman" w:hAnsi="Times New Roman" w:cs="Times New Roman"/>
          <w:lang w:val="en-US"/>
        </w:rPr>
        <w:t xml:space="preserve">Somin (2016:140-141) persuasively argues that individual competence can lead to institutional incompetence. </w:t>
      </w:r>
      <w:r w:rsidR="003A6CD4" w:rsidRPr="00C002BB">
        <w:rPr>
          <w:rFonts w:ascii="Times New Roman" w:hAnsi="Times New Roman" w:cs="Times New Roman"/>
          <w:lang w:val="en-US"/>
        </w:rPr>
        <w:t>See also Brennan (2016) (</w:t>
      </w:r>
      <w:r w:rsidR="00CB5117" w:rsidRPr="00C002BB">
        <w:rPr>
          <w:rFonts w:ascii="Times New Roman" w:hAnsi="Times New Roman" w:cs="Times New Roman"/>
          <w:lang w:val="en-US"/>
        </w:rPr>
        <w:t xml:space="preserve">individuals and </w:t>
      </w:r>
      <w:r w:rsidR="00284C80" w:rsidRPr="00C002BB">
        <w:rPr>
          <w:rFonts w:ascii="Times New Roman" w:hAnsi="Times New Roman" w:cs="Times New Roman"/>
          <w:lang w:val="en-US"/>
        </w:rPr>
        <w:t xml:space="preserve">group </w:t>
      </w:r>
      <w:r w:rsidR="00CB5117" w:rsidRPr="00C002BB">
        <w:rPr>
          <w:rFonts w:ascii="Times New Roman" w:hAnsi="Times New Roman" w:cs="Times New Roman"/>
          <w:lang w:val="en-US"/>
        </w:rPr>
        <w:t>electorates both “tend to act” incompetently</w:t>
      </w:r>
      <w:r w:rsidR="00284C80" w:rsidRPr="00C002BB">
        <w:rPr>
          <w:rFonts w:ascii="Times New Roman" w:hAnsi="Times New Roman" w:cs="Times New Roman"/>
          <w:lang w:val="en-US"/>
        </w:rPr>
        <w:t>)</w:t>
      </w:r>
      <w:r w:rsidR="00CB5117" w:rsidRPr="00C002BB">
        <w:rPr>
          <w:rFonts w:ascii="Times New Roman" w:hAnsi="Times New Roman" w:cs="Times New Roman"/>
          <w:lang w:val="en-US"/>
        </w:rPr>
        <w:t xml:space="preserve">. </w:t>
      </w:r>
    </w:p>
  </w:footnote>
  <w:footnote w:id="25">
    <w:p w14:paraId="2988CD80" w14:textId="3A2FE698" w:rsidR="00833CD7" w:rsidRPr="00C432B8" w:rsidRDefault="00833CD7" w:rsidP="00791F65">
      <w:pPr>
        <w:pStyle w:val="FootnoteText"/>
        <w:rPr>
          <w:rFonts w:ascii="Times New Roman" w:hAnsi="Times New Roman" w:cs="Times New Roman"/>
          <w:lang w:val="en-CA"/>
        </w:rPr>
      </w:pPr>
      <w:r w:rsidRPr="00C002BB">
        <w:rPr>
          <w:rStyle w:val="FootnoteReference"/>
          <w:rFonts w:ascii="Times New Roman" w:hAnsi="Times New Roman" w:cs="Times New Roman"/>
        </w:rPr>
        <w:footnoteRef/>
      </w:r>
      <w:r w:rsidRPr="00C002BB">
        <w:rPr>
          <w:rFonts w:ascii="Times New Roman" w:hAnsi="Times New Roman" w:cs="Times New Roman"/>
          <w:lang w:val="en-CA"/>
        </w:rPr>
        <w:t xml:space="preserve"> </w:t>
      </w:r>
      <w:r w:rsidR="00C432B8" w:rsidRPr="00C002BB">
        <w:rPr>
          <w:rFonts w:ascii="Times New Roman" w:hAnsi="Times New Roman" w:cs="Times New Roman"/>
          <w:lang w:val="en-CA"/>
        </w:rPr>
        <w:t xml:space="preserve">E.g., </w:t>
      </w:r>
      <w:r w:rsidR="00C432B8" w:rsidRPr="00C002BB">
        <w:rPr>
          <w:rFonts w:ascii="Times New Roman" w:hAnsi="Times New Roman" w:cs="Times New Roman"/>
          <w:lang w:val="en-US"/>
        </w:rPr>
        <w:t>Goodin</w:t>
      </w:r>
      <w:r w:rsidR="005868BB" w:rsidRPr="00C002BB">
        <w:rPr>
          <w:rFonts w:ascii="Times New Roman" w:hAnsi="Times New Roman" w:cs="Times New Roman"/>
          <w:lang w:val="en-US"/>
        </w:rPr>
        <w:t>/</w:t>
      </w:r>
      <w:r w:rsidR="00C432B8" w:rsidRPr="00C002BB">
        <w:rPr>
          <w:rFonts w:ascii="Times New Roman" w:hAnsi="Times New Roman" w:cs="Times New Roman"/>
          <w:lang w:val="en-US"/>
        </w:rPr>
        <w:t>Spiekermann (201</w:t>
      </w:r>
      <w:r w:rsidR="005868BB" w:rsidRPr="00C002BB">
        <w:rPr>
          <w:rFonts w:ascii="Times New Roman" w:hAnsi="Times New Roman" w:cs="Times New Roman"/>
          <w:lang w:val="en-US"/>
        </w:rPr>
        <w:t>8</w:t>
      </w:r>
      <w:r w:rsidR="00C432B8" w:rsidRPr="00C002BB">
        <w:rPr>
          <w:rFonts w:ascii="Times New Roman" w:hAnsi="Times New Roman" w:cs="Times New Roman"/>
          <w:lang w:val="en-US"/>
        </w:rPr>
        <w:t>:</w:t>
      </w:r>
      <w:r w:rsidR="00C432B8" w:rsidRPr="00791F65">
        <w:rPr>
          <w:rFonts w:ascii="Times New Roman" w:hAnsi="Times New Roman" w:cs="Times New Roman"/>
          <w:lang w:val="en-US"/>
        </w:rPr>
        <w:t>313).</w:t>
      </w:r>
    </w:p>
  </w:footnote>
  <w:footnote w:id="26">
    <w:p w14:paraId="04E7196A" w14:textId="64C4F2DA" w:rsidR="00133011" w:rsidRPr="00DC2E10" w:rsidRDefault="00133011" w:rsidP="00BD0786">
      <w:pPr>
        <w:pStyle w:val="FootnoteText"/>
        <w:rPr>
          <w:rFonts w:ascii="Times New Roman" w:hAnsi="Times New Roman" w:cs="Times New Roman"/>
          <w:lang w:val="en-CA"/>
        </w:rPr>
      </w:pPr>
      <w:r w:rsidRPr="00DC2E10">
        <w:rPr>
          <w:rStyle w:val="FootnoteReference"/>
          <w:rFonts w:ascii="Times New Roman" w:hAnsi="Times New Roman" w:cs="Times New Roman"/>
        </w:rPr>
        <w:footnoteRef/>
      </w:r>
      <w:r w:rsidRPr="00DC2E10">
        <w:rPr>
          <w:rFonts w:ascii="Times New Roman" w:hAnsi="Times New Roman" w:cs="Times New Roman"/>
          <w:lang w:val="en-CA"/>
        </w:rPr>
        <w:t xml:space="preserve"> </w:t>
      </w:r>
      <w:r w:rsidR="001305FF" w:rsidRPr="00DC2E10">
        <w:rPr>
          <w:rFonts w:ascii="Times New Roman" w:hAnsi="Times New Roman" w:cs="Times New Roman"/>
          <w:lang w:val="en-CA"/>
        </w:rPr>
        <w:t>See note 2 sources; Brennan (2016); Somin (2016); etc.</w:t>
      </w:r>
    </w:p>
  </w:footnote>
  <w:footnote w:id="27">
    <w:p w14:paraId="36384BC0" w14:textId="3ADA7C61" w:rsidR="00B8223A" w:rsidRPr="00DC2E10" w:rsidRDefault="00B8223A" w:rsidP="00BD0786">
      <w:pPr>
        <w:pStyle w:val="FootnoteText"/>
        <w:rPr>
          <w:rFonts w:ascii="Times New Roman" w:hAnsi="Times New Roman" w:cs="Times New Roman"/>
        </w:rPr>
      </w:pPr>
      <w:r w:rsidRPr="00DC2E10">
        <w:rPr>
          <w:rStyle w:val="FootnoteReference"/>
          <w:rFonts w:ascii="Times New Roman" w:hAnsi="Times New Roman" w:cs="Times New Roman"/>
        </w:rPr>
        <w:footnoteRef/>
      </w:r>
      <w:r w:rsidRPr="00DC2E10">
        <w:rPr>
          <w:rFonts w:ascii="Times New Roman" w:hAnsi="Times New Roman" w:cs="Times New Roman"/>
        </w:rPr>
        <w:t xml:space="preserve"> See also Viehoff (2016:409) (defining expertise in terms of “reliably judging a particular subject-matter”). </w:t>
      </w:r>
      <w:r w:rsidR="00A125CE" w:rsidRPr="00DC2E10">
        <w:rPr>
          <w:rFonts w:ascii="Times New Roman" w:hAnsi="Times New Roman" w:cs="Times New Roman"/>
          <w:i/>
          <w:iCs/>
        </w:rPr>
        <w:t>C</w:t>
      </w:r>
      <w:r w:rsidRPr="00DC2E10">
        <w:rPr>
          <w:rFonts w:ascii="Times New Roman" w:hAnsi="Times New Roman" w:cs="Times New Roman"/>
          <w:i/>
          <w:iCs/>
        </w:rPr>
        <w:t>f</w:t>
      </w:r>
      <w:r w:rsidRPr="00DC2E10">
        <w:rPr>
          <w:rFonts w:ascii="Times New Roman" w:hAnsi="Times New Roman" w:cs="Times New Roman"/>
        </w:rPr>
        <w:t>. Hannon (2020)’s suggestion that democratic deliberation aims to further understanding, not ‘truth.’</w:t>
      </w:r>
    </w:p>
  </w:footnote>
  <w:footnote w:id="28">
    <w:p w14:paraId="5D95C3BC" w14:textId="590DC56F" w:rsidR="00DC2E10" w:rsidRPr="00DC2E10" w:rsidRDefault="00DC2E10">
      <w:pPr>
        <w:pStyle w:val="FootnoteText"/>
        <w:rPr>
          <w:lang w:val="en-US"/>
        </w:rPr>
      </w:pPr>
      <w:r w:rsidRPr="00DC2E10">
        <w:rPr>
          <w:rStyle w:val="FootnoteReference"/>
          <w:rFonts w:ascii="Times New Roman" w:hAnsi="Times New Roman" w:cs="Times New Roman"/>
        </w:rPr>
        <w:footnoteRef/>
      </w:r>
      <w:r w:rsidRPr="00DC2E10">
        <w:rPr>
          <w:rFonts w:ascii="Times New Roman" w:hAnsi="Times New Roman" w:cs="Times New Roman"/>
        </w:rPr>
        <w:t xml:space="preserve"> </w:t>
      </w:r>
      <w:r w:rsidR="00F2104F">
        <w:rPr>
          <w:rFonts w:ascii="Times New Roman" w:hAnsi="Times New Roman" w:cs="Times New Roman"/>
        </w:rPr>
        <w:t>See, e</w:t>
      </w:r>
      <w:r w:rsidRPr="00DC2E10">
        <w:rPr>
          <w:rFonts w:ascii="Times New Roman" w:hAnsi="Times New Roman" w:cs="Times New Roman"/>
          <w:lang w:val="en-US"/>
        </w:rPr>
        <w:t xml:space="preserve">.g., </w:t>
      </w:r>
      <w:r w:rsidRPr="00DC2E10">
        <w:rPr>
          <w:rFonts w:ascii="Times New Roman" w:hAnsi="Times New Roman" w:cs="Times New Roman"/>
        </w:rPr>
        <w:t>Caplan (2012); Somin (2016).</w:t>
      </w:r>
    </w:p>
  </w:footnote>
  <w:footnote w:id="29">
    <w:p w14:paraId="728A5D66" w14:textId="63A21E91" w:rsidR="000217B9" w:rsidRPr="00442A07" w:rsidRDefault="000217B9"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6226CC">
        <w:rPr>
          <w:rFonts w:ascii="Times New Roman" w:hAnsi="Times New Roman" w:cs="Times New Roman"/>
        </w:rPr>
        <w:t xml:space="preserve">See, e.g., </w:t>
      </w:r>
      <w:r w:rsidRPr="00442A07">
        <w:rPr>
          <w:rFonts w:ascii="Times New Roman" w:hAnsi="Times New Roman" w:cs="Times New Roman"/>
        </w:rPr>
        <w:t xml:space="preserve">Derthick </w:t>
      </w:r>
      <w:r w:rsidR="006226CC">
        <w:rPr>
          <w:rFonts w:ascii="Times New Roman" w:hAnsi="Times New Roman" w:cs="Times New Roman"/>
        </w:rPr>
        <w:t>(</w:t>
      </w:r>
      <w:r w:rsidRPr="00442A07">
        <w:rPr>
          <w:rFonts w:ascii="Times New Roman" w:hAnsi="Times New Roman" w:cs="Times New Roman"/>
        </w:rPr>
        <w:t>1970</w:t>
      </w:r>
      <w:r w:rsidR="006226CC">
        <w:rPr>
          <w:rFonts w:ascii="Times New Roman" w:hAnsi="Times New Roman" w:cs="Times New Roman"/>
        </w:rPr>
        <w:t>:</w:t>
      </w:r>
      <w:r w:rsidRPr="00442A07">
        <w:rPr>
          <w:rFonts w:ascii="Times New Roman" w:hAnsi="Times New Roman" w:cs="Times New Roman"/>
        </w:rPr>
        <w:t>220</w:t>
      </w:r>
      <w:r w:rsidR="006226CC">
        <w:rPr>
          <w:rFonts w:ascii="Times New Roman" w:hAnsi="Times New Roman" w:cs="Times New Roman"/>
        </w:rPr>
        <w:t>).</w:t>
      </w:r>
      <w:r w:rsidR="001119A6">
        <w:rPr>
          <w:rFonts w:ascii="Times New Roman" w:hAnsi="Times New Roman" w:cs="Times New Roman"/>
        </w:rPr>
        <w:t xml:space="preserve"> Rubin/Feeley (1994:913) canvass a similar argument but conclude </w:t>
      </w:r>
      <w:r w:rsidR="009D0220">
        <w:rPr>
          <w:rFonts w:ascii="Times New Roman" w:hAnsi="Times New Roman" w:cs="Times New Roman"/>
        </w:rPr>
        <w:t xml:space="preserve">that </w:t>
      </w:r>
      <w:r w:rsidR="001119A6">
        <w:rPr>
          <w:rFonts w:ascii="Times New Roman" w:hAnsi="Times New Roman" w:cs="Times New Roman"/>
        </w:rPr>
        <w:t>it only justif</w:t>
      </w:r>
      <w:r w:rsidR="00EF43ED">
        <w:rPr>
          <w:rFonts w:ascii="Times New Roman" w:hAnsi="Times New Roman" w:cs="Times New Roman"/>
        </w:rPr>
        <w:t>ies</w:t>
      </w:r>
      <w:r w:rsidR="001119A6">
        <w:rPr>
          <w:rFonts w:ascii="Times New Roman" w:hAnsi="Times New Roman" w:cs="Times New Roman"/>
        </w:rPr>
        <w:t xml:space="preserve"> decentralization</w:t>
      </w:r>
      <w:r w:rsidR="00950BF0">
        <w:rPr>
          <w:rFonts w:ascii="Times New Roman" w:hAnsi="Times New Roman" w:cs="Times New Roman"/>
        </w:rPr>
        <w:t>:</w:t>
      </w:r>
      <w:r w:rsidR="001119A6">
        <w:rPr>
          <w:rFonts w:ascii="Times New Roman" w:hAnsi="Times New Roman" w:cs="Times New Roman"/>
        </w:rPr>
        <w:t xml:space="preserve"> </w:t>
      </w:r>
      <w:r w:rsidR="00950BF0">
        <w:rPr>
          <w:rFonts w:ascii="Times New Roman" w:hAnsi="Times New Roman" w:cs="Times New Roman"/>
        </w:rPr>
        <w:t>Federalism too easily permits variation contrary to federally-defined goals.</w:t>
      </w:r>
    </w:p>
  </w:footnote>
  <w:footnote w:id="30">
    <w:p w14:paraId="6845B678" w14:textId="56845350" w:rsidR="00391ABD" w:rsidRPr="001216B8" w:rsidRDefault="00391ABD" w:rsidP="00BD0786">
      <w:pPr>
        <w:pStyle w:val="FootnoteText"/>
        <w:rPr>
          <w:rFonts w:ascii="Times New Roman" w:hAnsi="Times New Roman" w:cs="Times New Roman"/>
          <w:lang w:val="en-US"/>
        </w:rPr>
      </w:pPr>
      <w:r w:rsidRPr="001216B8">
        <w:rPr>
          <w:rStyle w:val="FootnoteReference"/>
          <w:rFonts w:ascii="Times New Roman" w:hAnsi="Times New Roman" w:cs="Times New Roman"/>
        </w:rPr>
        <w:footnoteRef/>
      </w:r>
      <w:r w:rsidRPr="001216B8">
        <w:rPr>
          <w:rFonts w:ascii="Times New Roman" w:hAnsi="Times New Roman" w:cs="Times New Roman"/>
        </w:rPr>
        <w:t xml:space="preserve"> </w:t>
      </w:r>
      <w:r w:rsidR="001216B8" w:rsidRPr="001216B8">
        <w:rPr>
          <w:rFonts w:ascii="Times New Roman" w:hAnsi="Times New Roman" w:cs="Times New Roman"/>
          <w:lang w:val="en-US"/>
        </w:rPr>
        <w:t>Somin (2016) demonstrates that individual competence is more easily fostered where government is simple.</w:t>
      </w:r>
    </w:p>
  </w:footnote>
  <w:footnote w:id="31">
    <w:p w14:paraId="620B812D" w14:textId="2DEE7258" w:rsidR="004F0005" w:rsidRPr="00442A07" w:rsidRDefault="004F0005" w:rsidP="00BD0786">
      <w:pPr>
        <w:pStyle w:val="FootnoteText"/>
        <w:rPr>
          <w:rFonts w:ascii="Times New Roman" w:hAnsi="Times New Roman" w:cs="Times New Roman"/>
        </w:rPr>
      </w:pPr>
      <w:r w:rsidRPr="001216B8">
        <w:rPr>
          <w:rStyle w:val="FootnoteReference"/>
          <w:rFonts w:ascii="Times New Roman" w:hAnsi="Times New Roman" w:cs="Times New Roman"/>
        </w:rPr>
        <w:footnoteRef/>
      </w:r>
      <w:r w:rsidRPr="001216B8">
        <w:rPr>
          <w:rFonts w:ascii="Times New Roman" w:hAnsi="Times New Roman" w:cs="Times New Roman"/>
        </w:rPr>
        <w:t xml:space="preserve"> Anderson </w:t>
      </w:r>
      <w:r w:rsidR="008E05D0">
        <w:rPr>
          <w:rFonts w:ascii="Times New Roman" w:hAnsi="Times New Roman" w:cs="Times New Roman"/>
        </w:rPr>
        <w:t>(1991) convincingly argues that Mill’s childhood ex</w:t>
      </w:r>
      <w:r w:rsidR="00E97185">
        <w:rPr>
          <w:rFonts w:ascii="Times New Roman" w:hAnsi="Times New Roman" w:cs="Times New Roman"/>
        </w:rPr>
        <w:t>emplifies</w:t>
      </w:r>
      <w:r w:rsidR="008E05D0">
        <w:rPr>
          <w:rFonts w:ascii="Times New Roman" w:hAnsi="Times New Roman" w:cs="Times New Roman"/>
        </w:rPr>
        <w:t xml:space="preserve"> the former experiment. </w:t>
      </w:r>
    </w:p>
  </w:footnote>
  <w:footnote w:id="32">
    <w:p w14:paraId="6061734F" w14:textId="5613C423" w:rsidR="004477D7" w:rsidRPr="00442A07" w:rsidRDefault="004477D7" w:rsidP="00BD0786">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323B11" w:rsidRPr="00323B11">
        <w:rPr>
          <w:rFonts w:ascii="Times New Roman" w:hAnsi="Times New Roman" w:cs="Times New Roman"/>
          <w:i/>
          <w:iCs/>
        </w:rPr>
        <w:t>Id</w:t>
      </w:r>
      <w:r w:rsidR="00323B11">
        <w:rPr>
          <w:rFonts w:ascii="Times New Roman" w:hAnsi="Times New Roman" w:cs="Times New Roman"/>
        </w:rPr>
        <w:t>. See also Jewkes (2016).</w:t>
      </w:r>
    </w:p>
  </w:footnote>
  <w:footnote w:id="33">
    <w:p w14:paraId="0A102AD2" w14:textId="77777777" w:rsidR="00177ADF" w:rsidRPr="00442A07" w:rsidRDefault="00177ADF"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See Kelly (2021); [redacted] for detailed accounts of Mill on decentralization/federalism.</w:t>
      </w:r>
    </w:p>
  </w:footnote>
  <w:footnote w:id="34">
    <w:p w14:paraId="5E613B8C" w14:textId="5E22A965" w:rsidR="00771B67" w:rsidRPr="00CC6937" w:rsidRDefault="00771B67" w:rsidP="00771B67">
      <w:pPr>
        <w:spacing w:after="0" w:line="240" w:lineRule="auto"/>
        <w:rPr>
          <w:rFonts w:ascii="Times New Roman" w:hAnsi="Times New Roman" w:cs="Times New Roman"/>
          <w:sz w:val="20"/>
          <w:szCs w:val="20"/>
        </w:rPr>
      </w:pPr>
      <w:r w:rsidRPr="00CC6937">
        <w:rPr>
          <w:rStyle w:val="FootnoteReference"/>
          <w:rFonts w:ascii="Times New Roman" w:hAnsi="Times New Roman" w:cs="Times New Roman"/>
          <w:sz w:val="20"/>
          <w:szCs w:val="20"/>
        </w:rPr>
        <w:footnoteRef/>
      </w:r>
      <w:r w:rsidRPr="00CC6937">
        <w:rPr>
          <w:rFonts w:ascii="Times New Roman" w:hAnsi="Times New Roman" w:cs="Times New Roman"/>
          <w:sz w:val="20"/>
          <w:szCs w:val="20"/>
        </w:rPr>
        <w:t xml:space="preserve"> See also Gardner (1998:478).</w:t>
      </w:r>
      <w:r w:rsidR="006E19FA" w:rsidRPr="00CC6937">
        <w:rPr>
          <w:rFonts w:ascii="Times New Roman" w:hAnsi="Times New Roman" w:cs="Times New Roman"/>
          <w:sz w:val="20"/>
          <w:szCs w:val="20"/>
        </w:rPr>
        <w:t xml:space="preserve"> Earl</w:t>
      </w:r>
      <w:r w:rsidR="00D03EE4" w:rsidRPr="00CC6937">
        <w:rPr>
          <w:rFonts w:ascii="Times New Roman" w:hAnsi="Times New Roman" w:cs="Times New Roman"/>
          <w:sz w:val="20"/>
          <w:szCs w:val="20"/>
        </w:rPr>
        <w:t>ier</w:t>
      </w:r>
      <w:r w:rsidR="006E19FA" w:rsidRPr="00CC6937">
        <w:rPr>
          <w:rFonts w:ascii="Times New Roman" w:hAnsi="Times New Roman" w:cs="Times New Roman"/>
          <w:sz w:val="20"/>
          <w:szCs w:val="20"/>
        </w:rPr>
        <w:t xml:space="preserve"> versions of this argument appear in </w:t>
      </w:r>
      <w:r w:rsidR="00D03EE4" w:rsidRPr="00CC6937">
        <w:rPr>
          <w:rFonts w:ascii="Times New Roman" w:hAnsi="Times New Roman" w:cs="Times New Roman"/>
          <w:sz w:val="20"/>
          <w:szCs w:val="20"/>
        </w:rPr>
        <w:t xml:space="preserve">James </w:t>
      </w:r>
      <w:r w:rsidR="006E19FA" w:rsidRPr="00CC6937">
        <w:rPr>
          <w:rFonts w:ascii="Times New Roman" w:hAnsi="Times New Roman" w:cs="Times New Roman"/>
          <w:sz w:val="20"/>
          <w:szCs w:val="20"/>
        </w:rPr>
        <w:t xml:space="preserve">Bryce </w:t>
      </w:r>
      <w:r w:rsidR="00D03EE4" w:rsidRPr="00CC6937">
        <w:rPr>
          <w:rFonts w:ascii="Times New Roman" w:hAnsi="Times New Roman" w:cs="Times New Roman"/>
          <w:sz w:val="20"/>
          <w:szCs w:val="20"/>
        </w:rPr>
        <w:t>and Herbert</w:t>
      </w:r>
      <w:r w:rsidRPr="00CC6937">
        <w:rPr>
          <w:rFonts w:ascii="Times New Roman" w:hAnsi="Times New Roman" w:cs="Times New Roman"/>
          <w:sz w:val="20"/>
          <w:szCs w:val="20"/>
        </w:rPr>
        <w:t xml:space="preserve"> Croly</w:t>
      </w:r>
      <w:r w:rsidR="006E19FA" w:rsidRPr="00CC6937">
        <w:rPr>
          <w:rFonts w:ascii="Times New Roman" w:hAnsi="Times New Roman" w:cs="Times New Roman"/>
          <w:sz w:val="20"/>
          <w:szCs w:val="20"/>
        </w:rPr>
        <w:t>.</w:t>
      </w:r>
    </w:p>
  </w:footnote>
  <w:footnote w:id="35">
    <w:p w14:paraId="29A928D7" w14:textId="1E8E9233" w:rsidR="0012400B" w:rsidRPr="00CC6937" w:rsidRDefault="0012400B" w:rsidP="00FC0C0E">
      <w:pPr>
        <w:spacing w:after="0" w:line="240" w:lineRule="auto"/>
        <w:rPr>
          <w:rFonts w:ascii="Times New Roman" w:hAnsi="Times New Roman" w:cs="Times New Roman"/>
          <w:sz w:val="20"/>
          <w:szCs w:val="20"/>
        </w:rPr>
      </w:pPr>
      <w:r w:rsidRPr="00CC6937">
        <w:rPr>
          <w:rStyle w:val="FootnoteReference"/>
          <w:rFonts w:ascii="Times New Roman" w:hAnsi="Times New Roman" w:cs="Times New Roman"/>
          <w:sz w:val="20"/>
          <w:szCs w:val="20"/>
        </w:rPr>
        <w:footnoteRef/>
      </w:r>
      <w:r w:rsidRPr="00CC6937">
        <w:rPr>
          <w:rFonts w:ascii="Times New Roman" w:hAnsi="Times New Roman" w:cs="Times New Roman"/>
          <w:sz w:val="20"/>
          <w:szCs w:val="20"/>
        </w:rPr>
        <w:t xml:space="preserve"> </w:t>
      </w:r>
      <w:r w:rsidR="00FC0C0E" w:rsidRPr="00CC6937">
        <w:rPr>
          <w:rFonts w:ascii="Times New Roman" w:hAnsi="Times New Roman" w:cs="Times New Roman"/>
          <w:sz w:val="20"/>
          <w:szCs w:val="20"/>
        </w:rPr>
        <w:t>This definition is</w:t>
      </w:r>
      <w:r w:rsidR="009A38E8" w:rsidRPr="00CC6937">
        <w:rPr>
          <w:rFonts w:ascii="Times New Roman" w:hAnsi="Times New Roman" w:cs="Times New Roman"/>
          <w:sz w:val="20"/>
          <w:szCs w:val="20"/>
        </w:rPr>
        <w:t xml:space="preserve"> also</w:t>
      </w:r>
      <w:r w:rsidRPr="00CC6937">
        <w:rPr>
          <w:rFonts w:ascii="Times New Roman" w:hAnsi="Times New Roman" w:cs="Times New Roman"/>
          <w:sz w:val="20"/>
          <w:szCs w:val="20"/>
        </w:rPr>
        <w:t xml:space="preserve"> contested</w:t>
      </w:r>
      <w:r w:rsidR="009A38E8" w:rsidRPr="00CC6937">
        <w:rPr>
          <w:rFonts w:ascii="Times New Roman" w:hAnsi="Times New Roman" w:cs="Times New Roman"/>
          <w:sz w:val="20"/>
          <w:szCs w:val="20"/>
        </w:rPr>
        <w:t xml:space="preserve"> but common.</w:t>
      </w:r>
      <w:r w:rsidRPr="00CC6937">
        <w:rPr>
          <w:rFonts w:ascii="Times New Roman" w:hAnsi="Times New Roman" w:cs="Times New Roman"/>
          <w:sz w:val="20"/>
          <w:szCs w:val="20"/>
        </w:rPr>
        <w:t xml:space="preserve"> </w:t>
      </w:r>
      <w:r w:rsidRPr="00A24192">
        <w:rPr>
          <w:rFonts w:ascii="Times New Roman" w:hAnsi="Times New Roman" w:cs="Times New Roman"/>
          <w:i/>
          <w:iCs/>
          <w:sz w:val="20"/>
          <w:szCs w:val="20"/>
          <w:lang w:val="de-AT"/>
        </w:rPr>
        <w:t>Cf</w:t>
      </w:r>
      <w:r w:rsidRPr="00A24192">
        <w:rPr>
          <w:rFonts w:ascii="Times New Roman" w:hAnsi="Times New Roman" w:cs="Times New Roman"/>
          <w:sz w:val="20"/>
          <w:szCs w:val="20"/>
          <w:lang w:val="de-AT"/>
        </w:rPr>
        <w:t>. Benz/</w:t>
      </w:r>
      <w:r w:rsidR="00CC6937" w:rsidRPr="00A24192">
        <w:rPr>
          <w:rFonts w:ascii="Times New Roman" w:hAnsi="Times New Roman" w:cs="Times New Roman"/>
          <w:sz w:val="20"/>
          <w:szCs w:val="20"/>
          <w:lang w:val="de-AT"/>
        </w:rPr>
        <w:t>Fürst</w:t>
      </w:r>
      <w:r w:rsidRPr="00A24192">
        <w:rPr>
          <w:rFonts w:ascii="Times New Roman" w:hAnsi="Times New Roman" w:cs="Times New Roman"/>
          <w:sz w:val="20"/>
          <w:szCs w:val="20"/>
          <w:lang w:val="de-AT"/>
        </w:rPr>
        <w:t xml:space="preserve"> (2002:23); Dunlop et al. </w:t>
      </w:r>
      <w:r w:rsidRPr="00CC6937">
        <w:rPr>
          <w:rFonts w:ascii="Times New Roman" w:hAnsi="Times New Roman" w:cs="Times New Roman"/>
          <w:sz w:val="20"/>
          <w:szCs w:val="20"/>
        </w:rPr>
        <w:t>(2024:1891-1892).</w:t>
      </w:r>
    </w:p>
  </w:footnote>
  <w:footnote w:id="36">
    <w:p w14:paraId="1C406255" w14:textId="0EB85BAE" w:rsidR="00AC487B" w:rsidRPr="00CC6937" w:rsidRDefault="00AC487B" w:rsidP="00BD0786">
      <w:pPr>
        <w:pStyle w:val="FootnoteText"/>
        <w:rPr>
          <w:rFonts w:ascii="Times New Roman" w:hAnsi="Times New Roman" w:cs="Times New Roman"/>
          <w:lang w:val="en-US"/>
        </w:rPr>
      </w:pPr>
      <w:r w:rsidRPr="00CC6937">
        <w:rPr>
          <w:rStyle w:val="FootnoteReference"/>
          <w:rFonts w:ascii="Times New Roman" w:hAnsi="Times New Roman" w:cs="Times New Roman"/>
        </w:rPr>
        <w:footnoteRef/>
      </w:r>
      <w:r w:rsidRPr="00CC6937">
        <w:rPr>
          <w:rFonts w:ascii="Times New Roman" w:hAnsi="Times New Roman" w:cs="Times New Roman"/>
        </w:rPr>
        <w:t xml:space="preserve"> </w:t>
      </w:r>
      <w:r w:rsidR="0009552C">
        <w:rPr>
          <w:rFonts w:ascii="Times New Roman" w:hAnsi="Times New Roman" w:cs="Times New Roman"/>
        </w:rPr>
        <w:t>See</w:t>
      </w:r>
      <w:r w:rsidR="0012400B" w:rsidRPr="00CC6937">
        <w:rPr>
          <w:rFonts w:ascii="Times New Roman" w:hAnsi="Times New Roman" w:cs="Times New Roman"/>
        </w:rPr>
        <w:t xml:space="preserve"> </w:t>
      </w:r>
      <w:r w:rsidRPr="00CC6937">
        <w:rPr>
          <w:rFonts w:ascii="Times New Roman" w:hAnsi="Times New Roman" w:cs="Times New Roman"/>
          <w:lang w:val="en-US"/>
        </w:rPr>
        <w:t xml:space="preserve">Karch </w:t>
      </w:r>
      <w:r w:rsidR="0012400B" w:rsidRPr="00CC6937">
        <w:rPr>
          <w:rFonts w:ascii="Times New Roman" w:hAnsi="Times New Roman" w:cs="Times New Roman"/>
          <w:lang w:val="en-US"/>
        </w:rPr>
        <w:t>(</w:t>
      </w:r>
      <w:r w:rsidRPr="00CC6937">
        <w:rPr>
          <w:rFonts w:ascii="Times New Roman" w:hAnsi="Times New Roman" w:cs="Times New Roman"/>
          <w:lang w:val="en-US"/>
        </w:rPr>
        <w:t>2007:60</w:t>
      </w:r>
      <w:r w:rsidR="0012400B" w:rsidRPr="00CC6937">
        <w:rPr>
          <w:rFonts w:ascii="Times New Roman" w:hAnsi="Times New Roman" w:cs="Times New Roman"/>
          <w:lang w:val="en-US"/>
        </w:rPr>
        <w:t>)</w:t>
      </w:r>
      <w:r w:rsidR="00FC0C0E" w:rsidRPr="00CC6937">
        <w:rPr>
          <w:rFonts w:ascii="Times New Roman" w:hAnsi="Times New Roman" w:cs="Times New Roman"/>
          <w:lang w:val="en-US"/>
        </w:rPr>
        <w:t>.</w:t>
      </w:r>
    </w:p>
  </w:footnote>
  <w:footnote w:id="37">
    <w:p w14:paraId="6DAE037D" w14:textId="77777777" w:rsidR="000E6282" w:rsidRPr="00CC6937" w:rsidRDefault="000E6282" w:rsidP="000E6282">
      <w:pPr>
        <w:pStyle w:val="FootnoteText"/>
        <w:rPr>
          <w:rFonts w:ascii="Times New Roman" w:hAnsi="Times New Roman" w:cs="Times New Roman"/>
        </w:rPr>
      </w:pPr>
      <w:r w:rsidRPr="00CC6937">
        <w:rPr>
          <w:rStyle w:val="FootnoteReference"/>
          <w:rFonts w:ascii="Times New Roman" w:hAnsi="Times New Roman" w:cs="Times New Roman"/>
        </w:rPr>
        <w:footnoteRef/>
      </w:r>
      <w:r w:rsidRPr="00CC6937">
        <w:rPr>
          <w:rFonts w:ascii="Times New Roman" w:hAnsi="Times New Roman" w:cs="Times New Roman"/>
        </w:rPr>
        <w:t xml:space="preserve"> See, e.g., Oates (1999); Karch (2007); Shipan/Volden (2021); Garlick (2023) on vertical/horizontal learning.</w:t>
      </w:r>
    </w:p>
  </w:footnote>
  <w:footnote w:id="38">
    <w:p w14:paraId="47C8B970" w14:textId="77777777" w:rsidR="000E6282" w:rsidRPr="00CC6937" w:rsidRDefault="000E6282" w:rsidP="000E6282">
      <w:pPr>
        <w:pStyle w:val="FootnoteText"/>
        <w:rPr>
          <w:rFonts w:ascii="Times New Roman" w:hAnsi="Times New Roman" w:cs="Times New Roman"/>
          <w:lang w:val="en-CA"/>
        </w:rPr>
      </w:pPr>
      <w:r w:rsidRPr="00CC6937">
        <w:rPr>
          <w:rStyle w:val="FootnoteReference"/>
          <w:rFonts w:ascii="Times New Roman" w:hAnsi="Times New Roman" w:cs="Times New Roman"/>
        </w:rPr>
        <w:footnoteRef/>
      </w:r>
      <w:r w:rsidRPr="00CC6937">
        <w:rPr>
          <w:rFonts w:ascii="Times New Roman" w:hAnsi="Times New Roman" w:cs="Times New Roman"/>
          <w:lang w:val="en-CA"/>
        </w:rPr>
        <w:t xml:space="preserve"> Béland et al. (2018); Schiller/Sidorsky (2022) (also noting issues with reauthorizing anti-violence laws).</w:t>
      </w:r>
    </w:p>
  </w:footnote>
  <w:footnote w:id="39">
    <w:p w14:paraId="7A7ECE3B" w14:textId="77777777" w:rsidR="000E6282" w:rsidRPr="00CC6937" w:rsidRDefault="000E6282" w:rsidP="000E6282">
      <w:pPr>
        <w:pStyle w:val="FootnoteText"/>
        <w:rPr>
          <w:rFonts w:ascii="Times New Roman" w:hAnsi="Times New Roman" w:cs="Times New Roman"/>
          <w:lang w:val="en-US"/>
        </w:rPr>
      </w:pPr>
      <w:r w:rsidRPr="00CC6937">
        <w:rPr>
          <w:rStyle w:val="FootnoteReference"/>
          <w:rFonts w:ascii="Times New Roman" w:hAnsi="Times New Roman" w:cs="Times New Roman"/>
        </w:rPr>
        <w:footnoteRef/>
      </w:r>
      <w:r w:rsidRPr="00CC6937">
        <w:rPr>
          <w:rFonts w:ascii="Times New Roman" w:hAnsi="Times New Roman" w:cs="Times New Roman"/>
        </w:rPr>
        <w:t xml:space="preserve"> Boushey (2010); Boehmke/Witmer (2004).</w:t>
      </w:r>
    </w:p>
  </w:footnote>
  <w:footnote w:id="40">
    <w:p w14:paraId="41AF0E71" w14:textId="77777777" w:rsidR="00124D12" w:rsidRPr="002E522D" w:rsidRDefault="00124D12" w:rsidP="00124D12">
      <w:pPr>
        <w:pStyle w:val="FootnoteText"/>
        <w:rPr>
          <w:rFonts w:ascii="Times New Roman" w:hAnsi="Times New Roman" w:cs="Times New Roman"/>
        </w:rPr>
      </w:pPr>
      <w:r w:rsidRPr="00CC6937">
        <w:rPr>
          <w:rStyle w:val="FootnoteReference"/>
          <w:rFonts w:ascii="Times New Roman" w:hAnsi="Times New Roman" w:cs="Times New Roman"/>
        </w:rPr>
        <w:footnoteRef/>
      </w:r>
      <w:r w:rsidRPr="00CC6937">
        <w:rPr>
          <w:rFonts w:ascii="Times New Roman" w:hAnsi="Times New Roman" w:cs="Times New Roman"/>
        </w:rPr>
        <w:t xml:space="preserve"> Recall Walker (1969); Rose-Ackerman (1980).</w:t>
      </w:r>
    </w:p>
  </w:footnote>
  <w:footnote w:id="41">
    <w:p w14:paraId="6A05D5C1" w14:textId="77777777" w:rsidR="001D43F5" w:rsidRPr="00910134" w:rsidRDefault="001D43F5" w:rsidP="001D43F5">
      <w:pPr>
        <w:spacing w:after="0" w:line="240" w:lineRule="auto"/>
        <w:rPr>
          <w:rFonts w:ascii="Times New Roman" w:hAnsi="Times New Roman" w:cs="Times New Roman"/>
          <w:sz w:val="20"/>
          <w:szCs w:val="20"/>
          <w:lang w:val="en-US"/>
        </w:rPr>
      </w:pPr>
      <w:r w:rsidRPr="00910134">
        <w:rPr>
          <w:rStyle w:val="FootnoteReference"/>
          <w:rFonts w:ascii="Times New Roman" w:hAnsi="Times New Roman" w:cs="Times New Roman"/>
          <w:sz w:val="20"/>
          <w:szCs w:val="20"/>
        </w:rPr>
        <w:footnoteRef/>
      </w:r>
      <w:r w:rsidRPr="00910134">
        <w:rPr>
          <w:rFonts w:ascii="Times New Roman" w:hAnsi="Times New Roman" w:cs="Times New Roman"/>
          <w:sz w:val="20"/>
          <w:szCs w:val="20"/>
        </w:rPr>
        <w:t xml:space="preserve"> </w:t>
      </w:r>
      <w:r w:rsidRPr="00910134">
        <w:rPr>
          <w:rFonts w:ascii="Times New Roman" w:hAnsi="Times New Roman" w:cs="Times New Roman"/>
          <w:sz w:val="20"/>
          <w:szCs w:val="20"/>
          <w:lang w:val="en-US"/>
        </w:rPr>
        <w:t>This adds an epistemic dimension to the Tiebout (1956)-style view that federalism aims to efficiently match individual preferences and policy regimes.</w:t>
      </w:r>
    </w:p>
  </w:footnote>
  <w:footnote w:id="42">
    <w:p w14:paraId="1E89B675" w14:textId="41BE8BE5" w:rsidR="009758E0" w:rsidRPr="00DB11EF" w:rsidRDefault="009758E0" w:rsidP="009758E0">
      <w:pPr>
        <w:pStyle w:val="FootnoteText"/>
        <w:rPr>
          <w:rFonts w:ascii="Times New Roman" w:hAnsi="Times New Roman" w:cs="Times New Roman"/>
          <w:lang w:val="en-US"/>
        </w:rPr>
      </w:pPr>
      <w:r w:rsidRPr="00DB11EF">
        <w:rPr>
          <w:rStyle w:val="FootnoteReference"/>
          <w:rFonts w:ascii="Times New Roman" w:hAnsi="Times New Roman" w:cs="Times New Roman"/>
        </w:rPr>
        <w:footnoteRef/>
      </w:r>
      <w:r w:rsidRPr="00DB11EF">
        <w:rPr>
          <w:rFonts w:ascii="Times New Roman" w:hAnsi="Times New Roman" w:cs="Times New Roman"/>
        </w:rPr>
        <w:t xml:space="preserve"> For distinctions in types of federalism, including a competitive type, see Watts (2008)</w:t>
      </w:r>
      <w:r w:rsidR="00CC6937">
        <w:rPr>
          <w:rFonts w:ascii="Times New Roman" w:hAnsi="Times New Roman" w:cs="Times New Roman"/>
        </w:rPr>
        <w:t>,</w:t>
      </w:r>
      <w:r w:rsidRPr="00DB11EF">
        <w:rPr>
          <w:rFonts w:ascii="Times New Roman" w:hAnsi="Times New Roman" w:cs="Times New Roman"/>
        </w:rPr>
        <w:t xml:space="preserve"> sources therein.</w:t>
      </w:r>
    </w:p>
  </w:footnote>
  <w:footnote w:id="43">
    <w:p w14:paraId="6C74594F" w14:textId="77777777" w:rsidR="0017458F" w:rsidRPr="00910134" w:rsidRDefault="0017458F" w:rsidP="0017458F">
      <w:pPr>
        <w:pStyle w:val="FootnoteText"/>
        <w:rPr>
          <w:rFonts w:ascii="Times New Roman" w:hAnsi="Times New Roman" w:cs="Times New Roman"/>
        </w:rPr>
      </w:pPr>
      <w:r w:rsidRPr="00910134">
        <w:rPr>
          <w:rStyle w:val="FootnoteReference"/>
          <w:rFonts w:ascii="Times New Roman" w:hAnsi="Times New Roman" w:cs="Times New Roman"/>
        </w:rPr>
        <w:footnoteRef/>
      </w:r>
      <w:r w:rsidRPr="00910134">
        <w:rPr>
          <w:rFonts w:ascii="Times New Roman" w:hAnsi="Times New Roman" w:cs="Times New Roman"/>
        </w:rPr>
        <w:t xml:space="preserve"> </w:t>
      </w:r>
      <w:r>
        <w:rPr>
          <w:rFonts w:ascii="Times New Roman" w:hAnsi="Times New Roman" w:cs="Times New Roman"/>
        </w:rPr>
        <w:t>See Shipan/Volden (2023) on Berry/Berry (1990).</w:t>
      </w:r>
    </w:p>
  </w:footnote>
  <w:footnote w:id="44">
    <w:p w14:paraId="46931CC4" w14:textId="77777777" w:rsidR="0017458F" w:rsidRPr="00442A07" w:rsidRDefault="0017458F" w:rsidP="0017458F">
      <w:pPr>
        <w:pStyle w:val="FootnoteText"/>
        <w:rPr>
          <w:rFonts w:ascii="Times New Roman" w:hAnsi="Times New Roman" w:cs="Times New Roman"/>
        </w:rPr>
      </w:pPr>
      <w:r w:rsidRPr="00910134">
        <w:rPr>
          <w:rStyle w:val="FootnoteReference"/>
          <w:rFonts w:ascii="Times New Roman" w:hAnsi="Times New Roman" w:cs="Times New Roman"/>
        </w:rPr>
        <w:footnoteRef/>
      </w:r>
      <w:r w:rsidRPr="00910134">
        <w:rPr>
          <w:rFonts w:ascii="Times New Roman" w:hAnsi="Times New Roman" w:cs="Times New Roman"/>
        </w:rPr>
        <w:t xml:space="preserve"> The U.K. is also central to Weingast (1995).</w:t>
      </w:r>
    </w:p>
  </w:footnote>
  <w:footnote w:id="45">
    <w:p w14:paraId="6A68EA32" w14:textId="77777777" w:rsidR="0047759B" w:rsidRPr="00442A07" w:rsidRDefault="0047759B" w:rsidP="0047759B">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Pr>
          <w:rFonts w:ascii="Times New Roman" w:hAnsi="Times New Roman" w:cs="Times New Roman"/>
        </w:rPr>
        <w:t>He also makes an experimental argument.</w:t>
      </w:r>
    </w:p>
  </w:footnote>
  <w:footnote w:id="46">
    <w:p w14:paraId="55ED659E" w14:textId="77777777" w:rsidR="0047759B" w:rsidRPr="00442A07" w:rsidRDefault="0047759B" w:rsidP="0047759B">
      <w:pPr>
        <w:pStyle w:val="FootnoteText"/>
        <w:rPr>
          <w:rFonts w:ascii="Times New Roman" w:hAnsi="Times New Roman" w:cs="Times New Roman"/>
          <w:lang w:val="en-US" w:eastAsia="ko-KR"/>
        </w:rPr>
      </w:pPr>
      <w:r w:rsidRPr="00442A07">
        <w:rPr>
          <w:rStyle w:val="FootnoteReference"/>
          <w:rFonts w:ascii="Times New Roman" w:hAnsi="Times New Roman" w:cs="Times New Roman"/>
          <w:lang w:val="fr-FR"/>
        </w:rPr>
        <w:footnoteRef/>
      </w:r>
      <w:r w:rsidRPr="00442A07">
        <w:rPr>
          <w:rFonts w:ascii="Times New Roman" w:hAnsi="Times New Roman" w:cs="Times New Roman"/>
        </w:rPr>
        <w:t xml:space="preserve"> </w:t>
      </w:r>
      <w:r w:rsidRPr="00442A07">
        <w:rPr>
          <w:rFonts w:ascii="Times New Roman" w:hAnsi="Times New Roman" w:cs="Times New Roman"/>
          <w:lang w:val="en-US"/>
        </w:rPr>
        <w:t xml:space="preserve">Mansbridge et al. </w:t>
      </w:r>
      <w:r>
        <w:rPr>
          <w:rFonts w:ascii="Times New Roman" w:hAnsi="Times New Roman" w:cs="Times New Roman"/>
          <w:lang w:val="en-US"/>
        </w:rPr>
        <w:t>(</w:t>
      </w:r>
      <w:r w:rsidRPr="00442A07">
        <w:rPr>
          <w:rFonts w:ascii="Times New Roman" w:hAnsi="Times New Roman" w:cs="Times New Roman"/>
          <w:lang w:val="en-US"/>
        </w:rPr>
        <w:t>2012</w:t>
      </w:r>
      <w:r>
        <w:rPr>
          <w:rFonts w:ascii="Times New Roman" w:hAnsi="Times New Roman" w:cs="Times New Roman"/>
          <w:lang w:val="en-US"/>
        </w:rPr>
        <w:t>);</w:t>
      </w:r>
      <w:r w:rsidRPr="00442A07">
        <w:rPr>
          <w:rFonts w:ascii="Times New Roman" w:hAnsi="Times New Roman" w:cs="Times New Roman"/>
          <w:lang w:val="en-US"/>
        </w:rPr>
        <w:t xml:space="preserve"> Chambers</w:t>
      </w:r>
      <w:r>
        <w:rPr>
          <w:rFonts w:ascii="Times New Roman" w:hAnsi="Times New Roman" w:cs="Times New Roman"/>
          <w:lang w:val="en-US"/>
        </w:rPr>
        <w:t xml:space="preserve"> (2012); </w:t>
      </w:r>
      <w:r w:rsidRPr="00442A07">
        <w:rPr>
          <w:rFonts w:ascii="Times New Roman" w:hAnsi="Times New Roman" w:cs="Times New Roman"/>
          <w:lang w:val="en-US"/>
        </w:rPr>
        <w:t xml:space="preserve">Gamper </w:t>
      </w:r>
      <w:r>
        <w:rPr>
          <w:rFonts w:ascii="Times New Roman" w:hAnsi="Times New Roman" w:cs="Times New Roman"/>
          <w:lang w:val="en-US"/>
        </w:rPr>
        <w:t>(</w:t>
      </w:r>
      <w:r w:rsidRPr="00442A07">
        <w:rPr>
          <w:rFonts w:ascii="Times New Roman" w:hAnsi="Times New Roman" w:cs="Times New Roman"/>
          <w:lang w:val="en-US"/>
        </w:rPr>
        <w:t>2015:76-82)</w:t>
      </w:r>
      <w:r>
        <w:rPr>
          <w:rFonts w:ascii="Times New Roman" w:hAnsi="Times New Roman" w:cs="Times New Roman"/>
          <w:lang w:val="en-US"/>
        </w:rPr>
        <w:t>.</w:t>
      </w:r>
    </w:p>
  </w:footnote>
  <w:footnote w:id="47">
    <w:p w14:paraId="30BB90CE" w14:textId="704E8429" w:rsidR="004C39A1" w:rsidRPr="00442A07" w:rsidRDefault="004C39A1" w:rsidP="00BD0786">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C637DA" w:rsidRPr="00C637DA">
        <w:rPr>
          <w:rFonts w:ascii="Times New Roman" w:hAnsi="Times New Roman" w:cs="Times New Roman"/>
          <w:i/>
          <w:iCs/>
        </w:rPr>
        <w:t>Id</w:t>
      </w:r>
      <w:r w:rsidR="00C637DA">
        <w:rPr>
          <w:rFonts w:ascii="Times New Roman" w:hAnsi="Times New Roman" w:cs="Times New Roman"/>
        </w:rPr>
        <w:t>. See also Weinstock (2001)’s democratic argument for federalism.</w:t>
      </w:r>
    </w:p>
  </w:footnote>
  <w:footnote w:id="48">
    <w:p w14:paraId="0A969B23" w14:textId="77777777" w:rsidR="00ED3991" w:rsidRPr="00446D1B" w:rsidRDefault="00ED3991" w:rsidP="00ED3991">
      <w:pPr>
        <w:pStyle w:val="FootnoteText"/>
        <w:rPr>
          <w:rFonts w:ascii="Times New Roman" w:hAnsi="Times New Roman" w:cs="Times New Roman"/>
        </w:rPr>
      </w:pPr>
      <w:r w:rsidRPr="00446D1B">
        <w:rPr>
          <w:rStyle w:val="FootnoteReference"/>
          <w:rFonts w:ascii="Times New Roman" w:hAnsi="Times New Roman" w:cs="Times New Roman"/>
        </w:rPr>
        <w:footnoteRef/>
      </w:r>
      <w:r w:rsidRPr="00446D1B">
        <w:rPr>
          <w:rFonts w:ascii="Times New Roman" w:hAnsi="Times New Roman" w:cs="Times New Roman"/>
        </w:rPr>
        <w:t xml:space="preserve"> </w:t>
      </w:r>
      <w:r>
        <w:rPr>
          <w:rFonts w:ascii="Times New Roman" w:hAnsi="Times New Roman" w:cs="Times New Roman"/>
        </w:rPr>
        <w:t xml:space="preserve">Further to works below, see general defences of deliberation like </w:t>
      </w:r>
      <w:r w:rsidRPr="00442A07">
        <w:rPr>
          <w:rFonts w:ascii="Times New Roman" w:hAnsi="Times New Roman" w:cs="Times New Roman"/>
          <w:lang w:val="en-US"/>
        </w:rPr>
        <w:t xml:space="preserve">Mansbridge et al. </w:t>
      </w:r>
      <w:r>
        <w:rPr>
          <w:rFonts w:ascii="Times New Roman" w:hAnsi="Times New Roman" w:cs="Times New Roman"/>
          <w:lang w:val="en-US"/>
        </w:rPr>
        <w:t>(</w:t>
      </w:r>
      <w:r w:rsidRPr="00442A07">
        <w:rPr>
          <w:rFonts w:ascii="Times New Roman" w:hAnsi="Times New Roman" w:cs="Times New Roman"/>
          <w:lang w:val="en-US"/>
        </w:rPr>
        <w:t>2012</w:t>
      </w:r>
      <w:r>
        <w:rPr>
          <w:rFonts w:ascii="Times New Roman" w:hAnsi="Times New Roman" w:cs="Times New Roman"/>
          <w:lang w:val="en-US"/>
        </w:rPr>
        <w:t>);</w:t>
      </w:r>
      <w:r w:rsidRPr="00442A07">
        <w:rPr>
          <w:rFonts w:ascii="Times New Roman" w:hAnsi="Times New Roman" w:cs="Times New Roman"/>
          <w:lang w:val="en-US"/>
        </w:rPr>
        <w:t xml:space="preserve"> Chambers</w:t>
      </w:r>
      <w:r>
        <w:rPr>
          <w:rFonts w:ascii="Times New Roman" w:hAnsi="Times New Roman" w:cs="Times New Roman"/>
          <w:lang w:val="en-US"/>
        </w:rPr>
        <w:t xml:space="preserve"> (2012).</w:t>
      </w:r>
    </w:p>
  </w:footnote>
  <w:footnote w:id="49">
    <w:p w14:paraId="61E8A7F8" w14:textId="58BF9529" w:rsidR="0030388D" w:rsidRPr="00442A07" w:rsidRDefault="0030388D" w:rsidP="00672C5F">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Goodin/Spiekermann (2018) are prominent contemporary proponents</w:t>
      </w:r>
      <w:r w:rsidR="00672C5F">
        <w:rPr>
          <w:rFonts w:ascii="Times New Roman" w:hAnsi="Times New Roman" w:cs="Times New Roman"/>
        </w:rPr>
        <w:t xml:space="preserve"> of </w:t>
      </w:r>
      <w:r w:rsidR="00DE3256">
        <w:rPr>
          <w:rFonts w:ascii="Times New Roman" w:hAnsi="Times New Roman" w:cs="Times New Roman"/>
        </w:rPr>
        <w:t xml:space="preserve">what is often called </w:t>
      </w:r>
      <w:r w:rsidR="00672C5F">
        <w:rPr>
          <w:rFonts w:ascii="Times New Roman" w:hAnsi="Times New Roman" w:cs="Times New Roman"/>
        </w:rPr>
        <w:t>the ‘Condorcet Jury Theorem</w:t>
      </w:r>
      <w:r w:rsidRPr="00442A07">
        <w:rPr>
          <w:rFonts w:ascii="Times New Roman" w:hAnsi="Times New Roman" w:cs="Times New Roman"/>
        </w:rPr>
        <w:t>.</w:t>
      </w:r>
      <w:r w:rsidR="00672C5F">
        <w:rPr>
          <w:rFonts w:ascii="Times New Roman" w:hAnsi="Times New Roman" w:cs="Times New Roman"/>
        </w:rPr>
        <w:t>’</w:t>
      </w:r>
      <w:r w:rsidRPr="00442A07">
        <w:rPr>
          <w:rFonts w:ascii="Times New Roman" w:hAnsi="Times New Roman" w:cs="Times New Roman"/>
        </w:rPr>
        <w:t xml:space="preserve"> </w:t>
      </w:r>
      <w:r w:rsidR="00211677">
        <w:rPr>
          <w:rFonts w:ascii="Times New Roman" w:hAnsi="Times New Roman" w:cs="Times New Roman"/>
        </w:rPr>
        <w:t xml:space="preserve">Condorcet-based approaches </w:t>
      </w:r>
      <w:r w:rsidRPr="00442A07">
        <w:rPr>
          <w:rFonts w:ascii="Times New Roman" w:hAnsi="Times New Roman" w:cs="Times New Roman"/>
          <w:lang w:val="en-US"/>
        </w:rPr>
        <w:t xml:space="preserve">remain representative of aggregative views, even if others remain available and the Theorem </w:t>
      </w:r>
      <w:r w:rsidR="00211677">
        <w:rPr>
          <w:rFonts w:ascii="Times New Roman" w:hAnsi="Times New Roman" w:cs="Times New Roman"/>
          <w:lang w:val="en-US"/>
        </w:rPr>
        <w:t>i</w:t>
      </w:r>
      <w:r w:rsidRPr="00442A07">
        <w:rPr>
          <w:rFonts w:ascii="Times New Roman" w:hAnsi="Times New Roman" w:cs="Times New Roman"/>
          <w:lang w:val="en-US"/>
        </w:rPr>
        <w:t>s</w:t>
      </w:r>
      <w:r w:rsidR="00211677">
        <w:rPr>
          <w:rFonts w:ascii="Times New Roman" w:hAnsi="Times New Roman" w:cs="Times New Roman"/>
          <w:lang w:val="en-US"/>
        </w:rPr>
        <w:t xml:space="preserve"> itself</w:t>
      </w:r>
      <w:r w:rsidRPr="00442A07">
        <w:rPr>
          <w:rFonts w:ascii="Times New Roman" w:hAnsi="Times New Roman" w:cs="Times New Roman"/>
          <w:lang w:val="en-US"/>
        </w:rPr>
        <w:t xml:space="preserve"> controversial. </w:t>
      </w:r>
      <w:r w:rsidR="00211677" w:rsidRPr="00442A07">
        <w:rPr>
          <w:rFonts w:ascii="Times New Roman" w:hAnsi="Times New Roman" w:cs="Times New Roman"/>
        </w:rPr>
        <w:t>See Mendez (2022)’s summary</w:t>
      </w:r>
      <w:r w:rsidR="00211677">
        <w:rPr>
          <w:rFonts w:ascii="Times New Roman" w:hAnsi="Times New Roman" w:cs="Times New Roman"/>
        </w:rPr>
        <w:t xml:space="preserve"> of the literature.</w:t>
      </w:r>
    </w:p>
  </w:footnote>
  <w:footnote w:id="50">
    <w:p w14:paraId="232611AC" w14:textId="035209EA" w:rsidR="00655118" w:rsidRPr="009E72F4" w:rsidRDefault="00655118">
      <w:pPr>
        <w:pStyle w:val="FootnoteText"/>
        <w:rPr>
          <w:rFonts w:ascii="Times New Roman" w:hAnsi="Times New Roman" w:cs="Times New Roman"/>
          <w:lang w:val="en-CA"/>
        </w:rPr>
      </w:pPr>
      <w:r w:rsidRPr="009E72F4">
        <w:rPr>
          <w:rStyle w:val="FootnoteReference"/>
          <w:rFonts w:ascii="Times New Roman" w:hAnsi="Times New Roman" w:cs="Times New Roman"/>
        </w:rPr>
        <w:footnoteRef/>
      </w:r>
      <w:r w:rsidRPr="009E72F4">
        <w:rPr>
          <w:rFonts w:ascii="Times New Roman" w:hAnsi="Times New Roman" w:cs="Times New Roman"/>
          <w:lang w:val="en-CA"/>
        </w:rPr>
        <w:t xml:space="preserve"> </w:t>
      </w:r>
      <w:r w:rsidR="00116FB3" w:rsidRPr="009E72F4">
        <w:rPr>
          <w:rFonts w:ascii="Times New Roman" w:hAnsi="Times New Roman" w:cs="Times New Roman"/>
          <w:lang w:val="en-CA"/>
        </w:rPr>
        <w:t xml:space="preserve">See </w:t>
      </w:r>
      <w:r w:rsidRPr="009E72F4">
        <w:rPr>
          <w:rFonts w:ascii="Times New Roman" w:hAnsi="Times New Roman" w:cs="Times New Roman"/>
          <w:kern w:val="0"/>
          <w:lang w:val="en-CA"/>
        </w:rPr>
        <w:t xml:space="preserve">Landemore </w:t>
      </w:r>
      <w:r w:rsidR="00116FB3" w:rsidRPr="009E72F4">
        <w:rPr>
          <w:rFonts w:ascii="Times New Roman" w:hAnsi="Times New Roman" w:cs="Times New Roman"/>
          <w:kern w:val="0"/>
          <w:lang w:val="en-CA"/>
        </w:rPr>
        <w:t>(</w:t>
      </w:r>
      <w:r w:rsidRPr="009E72F4">
        <w:rPr>
          <w:rFonts w:ascii="Times New Roman" w:hAnsi="Times New Roman" w:cs="Times New Roman"/>
          <w:kern w:val="0"/>
          <w:lang w:val="en-CA"/>
        </w:rPr>
        <w:t>2012ab</w:t>
      </w:r>
      <w:r w:rsidR="00116FB3" w:rsidRPr="009E72F4">
        <w:rPr>
          <w:rFonts w:ascii="Times New Roman" w:hAnsi="Times New Roman" w:cs="Times New Roman"/>
          <w:kern w:val="0"/>
          <w:lang w:val="en-CA"/>
        </w:rPr>
        <w:t>)</w:t>
      </w:r>
      <w:r w:rsidRPr="009E72F4">
        <w:rPr>
          <w:rFonts w:ascii="Times New Roman" w:hAnsi="Times New Roman" w:cs="Times New Roman"/>
          <w:kern w:val="0"/>
          <w:lang w:val="en-CA"/>
        </w:rPr>
        <w:t xml:space="preserve">; Kuehn </w:t>
      </w:r>
      <w:r w:rsidR="00116FB3" w:rsidRPr="009E72F4">
        <w:rPr>
          <w:rFonts w:ascii="Times New Roman" w:hAnsi="Times New Roman" w:cs="Times New Roman"/>
          <w:kern w:val="0"/>
          <w:lang w:val="en-CA"/>
        </w:rPr>
        <w:t>(</w:t>
      </w:r>
      <w:r w:rsidRPr="009E72F4">
        <w:rPr>
          <w:rFonts w:ascii="Times New Roman" w:hAnsi="Times New Roman" w:cs="Times New Roman"/>
          <w:kern w:val="0"/>
          <w:lang w:val="en-CA"/>
        </w:rPr>
        <w:t>2017</w:t>
      </w:r>
      <w:r w:rsidR="00116FB3" w:rsidRPr="009E72F4">
        <w:rPr>
          <w:rFonts w:ascii="Times New Roman" w:hAnsi="Times New Roman" w:cs="Times New Roman"/>
          <w:kern w:val="0"/>
          <w:lang w:val="en-CA"/>
        </w:rPr>
        <w:t>)</w:t>
      </w:r>
      <w:r w:rsidRPr="009E72F4">
        <w:rPr>
          <w:rFonts w:ascii="Times New Roman" w:hAnsi="Times New Roman" w:cs="Times New Roman"/>
          <w:kern w:val="0"/>
          <w:lang w:val="en-CA"/>
        </w:rPr>
        <w:t xml:space="preserve">; Grim et al. </w:t>
      </w:r>
      <w:r w:rsidR="00116FB3" w:rsidRPr="009E72F4">
        <w:rPr>
          <w:rFonts w:ascii="Times New Roman" w:hAnsi="Times New Roman" w:cs="Times New Roman"/>
          <w:kern w:val="0"/>
          <w:lang w:val="en-CA"/>
        </w:rPr>
        <w:t>(</w:t>
      </w:r>
      <w:r w:rsidRPr="009E72F4">
        <w:rPr>
          <w:rFonts w:ascii="Times New Roman" w:hAnsi="Times New Roman" w:cs="Times New Roman"/>
          <w:kern w:val="0"/>
          <w:lang w:val="en-CA"/>
        </w:rPr>
        <w:t>2020</w:t>
      </w:r>
      <w:r w:rsidR="00116FB3" w:rsidRPr="009E72F4">
        <w:rPr>
          <w:rFonts w:ascii="Times New Roman" w:hAnsi="Times New Roman" w:cs="Times New Roman"/>
          <w:kern w:val="0"/>
          <w:lang w:val="en-CA"/>
        </w:rPr>
        <w:t>). Note critiques like</w:t>
      </w:r>
      <w:r w:rsidRPr="009E72F4">
        <w:rPr>
          <w:rFonts w:ascii="Times New Roman" w:hAnsi="Times New Roman" w:cs="Times New Roman"/>
          <w:kern w:val="0"/>
          <w:lang w:val="en-CA"/>
        </w:rPr>
        <w:t xml:space="preserve"> Brennan </w:t>
      </w:r>
      <w:r w:rsidR="00116FB3" w:rsidRPr="009E72F4">
        <w:rPr>
          <w:rFonts w:ascii="Times New Roman" w:hAnsi="Times New Roman" w:cs="Times New Roman"/>
          <w:kern w:val="0"/>
          <w:lang w:val="en-CA"/>
        </w:rPr>
        <w:t>(</w:t>
      </w:r>
      <w:r w:rsidRPr="009E72F4">
        <w:rPr>
          <w:rFonts w:ascii="Times New Roman" w:hAnsi="Times New Roman" w:cs="Times New Roman"/>
          <w:kern w:val="0"/>
          <w:lang w:val="en-CA"/>
        </w:rPr>
        <w:t>2023</w:t>
      </w:r>
      <w:r w:rsidR="00116FB3" w:rsidRPr="009E72F4">
        <w:rPr>
          <w:rFonts w:ascii="Times New Roman" w:hAnsi="Times New Roman" w:cs="Times New Roman"/>
          <w:kern w:val="0"/>
          <w:lang w:val="en-CA"/>
        </w:rPr>
        <w:t>).</w:t>
      </w:r>
    </w:p>
  </w:footnote>
  <w:footnote w:id="51">
    <w:p w14:paraId="14C3D4ED" w14:textId="1E8124D2" w:rsidR="009E72F4" w:rsidRPr="009E72F4" w:rsidRDefault="009E72F4">
      <w:pPr>
        <w:pStyle w:val="FootnoteText"/>
        <w:rPr>
          <w:rFonts w:ascii="Times New Roman" w:hAnsi="Times New Roman" w:cs="Times New Roman"/>
          <w:lang w:val="en-US"/>
        </w:rPr>
      </w:pPr>
      <w:r w:rsidRPr="009E72F4">
        <w:rPr>
          <w:rStyle w:val="FootnoteReference"/>
          <w:rFonts w:ascii="Times New Roman" w:hAnsi="Times New Roman" w:cs="Times New Roman"/>
        </w:rPr>
        <w:footnoteRef/>
      </w:r>
      <w:r w:rsidRPr="009E72F4">
        <w:rPr>
          <w:rFonts w:ascii="Times New Roman" w:hAnsi="Times New Roman" w:cs="Times New Roman"/>
        </w:rPr>
        <w:t xml:space="preserve"> </w:t>
      </w:r>
      <w:r w:rsidR="003C3E54">
        <w:rPr>
          <w:rFonts w:ascii="Times New Roman" w:hAnsi="Times New Roman" w:cs="Times New Roman"/>
        </w:rPr>
        <w:t>The p</w:t>
      </w:r>
      <w:r w:rsidRPr="009E72F4">
        <w:rPr>
          <w:rFonts w:ascii="Times New Roman" w:hAnsi="Times New Roman" w:cs="Times New Roman"/>
        </w:rPr>
        <w:t>ublic health exp</w:t>
      </w:r>
      <w:r w:rsidR="003C3E54">
        <w:rPr>
          <w:rFonts w:ascii="Times New Roman" w:hAnsi="Times New Roman" w:cs="Times New Roman"/>
        </w:rPr>
        <w:t xml:space="preserve">erts I know </w:t>
      </w:r>
      <w:r w:rsidR="00F752E2">
        <w:rPr>
          <w:rFonts w:ascii="Times New Roman" w:hAnsi="Times New Roman" w:cs="Times New Roman"/>
        </w:rPr>
        <w:t>are alive to</w:t>
      </w:r>
      <w:r>
        <w:rPr>
          <w:rFonts w:ascii="Times New Roman" w:hAnsi="Times New Roman" w:cs="Times New Roman"/>
        </w:rPr>
        <w:t xml:space="preserve"> socio-economic impact</w:t>
      </w:r>
      <w:r w:rsidR="00F752E2">
        <w:rPr>
          <w:rFonts w:ascii="Times New Roman" w:hAnsi="Times New Roman" w:cs="Times New Roman"/>
        </w:rPr>
        <w:t>s</w:t>
      </w:r>
      <w:r w:rsidR="003C3E54">
        <w:rPr>
          <w:rFonts w:ascii="Times New Roman" w:hAnsi="Times New Roman" w:cs="Times New Roman"/>
        </w:rPr>
        <w:t>. But this type of claim is common.</w:t>
      </w:r>
    </w:p>
  </w:footnote>
  <w:footnote w:id="52">
    <w:p w14:paraId="009E24E0" w14:textId="68D0EAAF" w:rsidR="0068174D" w:rsidRPr="009E72F4" w:rsidRDefault="0068174D">
      <w:pPr>
        <w:pStyle w:val="FootnoteText"/>
        <w:rPr>
          <w:rFonts w:ascii="Times New Roman" w:hAnsi="Times New Roman" w:cs="Times New Roman"/>
        </w:rPr>
      </w:pPr>
      <w:r w:rsidRPr="009E72F4">
        <w:rPr>
          <w:rStyle w:val="FootnoteReference"/>
          <w:rFonts w:ascii="Times New Roman" w:hAnsi="Times New Roman" w:cs="Times New Roman"/>
        </w:rPr>
        <w:footnoteRef/>
      </w:r>
      <w:r w:rsidRPr="009E72F4">
        <w:rPr>
          <w:rFonts w:ascii="Times New Roman" w:hAnsi="Times New Roman" w:cs="Times New Roman"/>
        </w:rPr>
        <w:t xml:space="preserve"> </w:t>
      </w:r>
      <w:r w:rsidR="00AC51A4" w:rsidRPr="009E72F4">
        <w:rPr>
          <w:rFonts w:ascii="Times New Roman" w:hAnsi="Times New Roman" w:cs="Times New Roman"/>
        </w:rPr>
        <w:t>E.g., Landemore (2012ab). Goodin/Spi</w:t>
      </w:r>
      <w:r w:rsidR="00AB0B87" w:rsidRPr="009E72F4">
        <w:rPr>
          <w:rFonts w:ascii="Times New Roman" w:hAnsi="Times New Roman" w:cs="Times New Roman"/>
        </w:rPr>
        <w:t>e</w:t>
      </w:r>
      <w:r w:rsidR="00AC51A4" w:rsidRPr="009E72F4">
        <w:rPr>
          <w:rFonts w:ascii="Times New Roman" w:hAnsi="Times New Roman" w:cs="Times New Roman"/>
        </w:rPr>
        <w:t>kermann (2018) take a similar tack, though they also argue for a principle of subsidiarity</w:t>
      </w:r>
      <w:r w:rsidR="00C32B13" w:rsidRPr="009E72F4">
        <w:rPr>
          <w:rFonts w:ascii="Times New Roman" w:hAnsi="Times New Roman" w:cs="Times New Roman"/>
        </w:rPr>
        <w:t xml:space="preserve"> in real-world polities.</w:t>
      </w:r>
    </w:p>
  </w:footnote>
  <w:footnote w:id="53">
    <w:p w14:paraId="1C9A171B" w14:textId="7BB170E3" w:rsidR="00E62F0C" w:rsidRPr="00442A07" w:rsidRDefault="00E62F0C">
      <w:pPr>
        <w:pStyle w:val="FootnoteText"/>
        <w:rPr>
          <w:rFonts w:ascii="Times New Roman" w:hAnsi="Times New Roman" w:cs="Times New Roman"/>
          <w:lang w:val="en-US"/>
        </w:rPr>
      </w:pPr>
      <w:r w:rsidRPr="009E72F4">
        <w:rPr>
          <w:rStyle w:val="FootnoteReference"/>
          <w:rFonts w:ascii="Times New Roman" w:hAnsi="Times New Roman" w:cs="Times New Roman"/>
        </w:rPr>
        <w:footnoteRef/>
      </w:r>
      <w:r w:rsidRPr="009E72F4">
        <w:rPr>
          <w:rFonts w:ascii="Times New Roman" w:hAnsi="Times New Roman" w:cs="Times New Roman"/>
        </w:rPr>
        <w:t xml:space="preserve"> </w:t>
      </w:r>
      <w:r w:rsidR="00116FB3" w:rsidRPr="009E72F4">
        <w:rPr>
          <w:rFonts w:ascii="Times New Roman" w:hAnsi="Times New Roman" w:cs="Times New Roman"/>
        </w:rPr>
        <w:t xml:space="preserve">Allard-Tremblay </w:t>
      </w:r>
      <w:r w:rsidR="002D74A7" w:rsidRPr="009E72F4">
        <w:rPr>
          <w:rFonts w:ascii="Times New Roman" w:hAnsi="Times New Roman" w:cs="Times New Roman"/>
        </w:rPr>
        <w:t xml:space="preserve">(2017) </w:t>
      </w:r>
      <w:r w:rsidR="00116FB3" w:rsidRPr="009E72F4">
        <w:rPr>
          <w:rFonts w:ascii="Times New Roman" w:hAnsi="Times New Roman" w:cs="Times New Roman"/>
        </w:rPr>
        <w:t>technically</w:t>
      </w:r>
      <w:r w:rsidRPr="009E72F4">
        <w:rPr>
          <w:rFonts w:ascii="Times New Roman" w:hAnsi="Times New Roman" w:cs="Times New Roman"/>
        </w:rPr>
        <w:t xml:space="preserve"> argues for</w:t>
      </w:r>
      <w:r w:rsidRPr="0068174D">
        <w:rPr>
          <w:rFonts w:ascii="Times New Roman" w:hAnsi="Times New Roman" w:cs="Times New Roman"/>
        </w:rPr>
        <w:t xml:space="preserve"> decentralization within federal states. </w:t>
      </w:r>
      <w:r w:rsidR="00DE3256">
        <w:rPr>
          <w:rFonts w:ascii="Times New Roman" w:hAnsi="Times New Roman" w:cs="Times New Roman"/>
        </w:rPr>
        <w:t>However,</w:t>
      </w:r>
      <w:r w:rsidRPr="0068174D">
        <w:rPr>
          <w:rFonts w:ascii="Times New Roman" w:hAnsi="Times New Roman" w:cs="Times New Roman"/>
        </w:rPr>
        <w:t xml:space="preserve"> </w:t>
      </w:r>
      <w:r w:rsidR="00DE3256">
        <w:rPr>
          <w:rFonts w:ascii="Times New Roman" w:hAnsi="Times New Roman" w:cs="Times New Roman"/>
        </w:rPr>
        <w:t>Allard-Trembl</w:t>
      </w:r>
      <w:r w:rsidR="00D453D9">
        <w:rPr>
          <w:rFonts w:ascii="Times New Roman" w:hAnsi="Times New Roman" w:cs="Times New Roman"/>
        </w:rPr>
        <w:t>ay’s</w:t>
      </w:r>
      <w:r w:rsidRPr="0068174D">
        <w:rPr>
          <w:rFonts w:ascii="Times New Roman" w:hAnsi="Times New Roman" w:cs="Times New Roman"/>
        </w:rPr>
        <w:t xml:space="preserve"> concerns potentially make federalism</w:t>
      </w:r>
      <w:r w:rsidRPr="00442A07">
        <w:rPr>
          <w:rFonts w:ascii="Times New Roman" w:hAnsi="Times New Roman" w:cs="Times New Roman"/>
        </w:rPr>
        <w:t xml:space="preserve"> preferable to alternatives: ‘Local’ persons will be more likely to have appreciably above random individual epistemic competence indexed to local norms.</w:t>
      </w:r>
    </w:p>
  </w:footnote>
  <w:footnote w:id="54">
    <w:p w14:paraId="5A31A7B7" w14:textId="115F9D6C" w:rsidR="00E95C13" w:rsidRPr="00DB11EF" w:rsidRDefault="00E95C13" w:rsidP="00DB11EF">
      <w:pPr>
        <w:pStyle w:val="FootnoteText"/>
        <w:rPr>
          <w:rFonts w:ascii="Times New Roman" w:hAnsi="Times New Roman" w:cs="Times New Roman"/>
        </w:rPr>
      </w:pPr>
      <w:r w:rsidRPr="00DB11EF">
        <w:rPr>
          <w:rStyle w:val="FootnoteReference"/>
          <w:rFonts w:ascii="Times New Roman" w:hAnsi="Times New Roman" w:cs="Times New Roman"/>
        </w:rPr>
        <w:footnoteRef/>
      </w:r>
      <w:r w:rsidRPr="00DB11EF">
        <w:rPr>
          <w:rFonts w:ascii="Times New Roman" w:hAnsi="Times New Roman" w:cs="Times New Roman"/>
        </w:rPr>
        <w:t xml:space="preserve"> While Bednar uses subsidiarity language, she consider</w:t>
      </w:r>
      <w:r w:rsidR="00B85D31">
        <w:rPr>
          <w:rFonts w:ascii="Times New Roman" w:hAnsi="Times New Roman" w:cs="Times New Roman"/>
        </w:rPr>
        <w:t>s</w:t>
      </w:r>
      <w:r w:rsidRPr="00DB11EF">
        <w:rPr>
          <w:rFonts w:ascii="Times New Roman" w:hAnsi="Times New Roman" w:cs="Times New Roman"/>
        </w:rPr>
        <w:t xml:space="preserve"> </w:t>
      </w:r>
      <w:r w:rsidR="00B85D31">
        <w:rPr>
          <w:rFonts w:ascii="Times New Roman" w:hAnsi="Times New Roman" w:cs="Times New Roman"/>
        </w:rPr>
        <w:t>subsidiarity</w:t>
      </w:r>
      <w:r w:rsidRPr="00DB11EF">
        <w:rPr>
          <w:rFonts w:ascii="Times New Roman" w:hAnsi="Times New Roman" w:cs="Times New Roman"/>
        </w:rPr>
        <w:t xml:space="preserve"> the “soul of federalism” (</w:t>
      </w:r>
      <w:r w:rsidR="002D74A7">
        <w:rPr>
          <w:rFonts w:ascii="Times New Roman" w:hAnsi="Times New Roman" w:cs="Times New Roman"/>
        </w:rPr>
        <w:t>2014:</w:t>
      </w:r>
      <w:r w:rsidRPr="00DB11EF">
        <w:rPr>
          <w:rFonts w:ascii="Times New Roman" w:hAnsi="Times New Roman" w:cs="Times New Roman"/>
        </w:rPr>
        <w:t>231).</w:t>
      </w:r>
    </w:p>
  </w:footnote>
  <w:footnote w:id="55">
    <w:p w14:paraId="550266C5" w14:textId="6DC0CCB9" w:rsidR="005B4AC1" w:rsidRPr="00D3253C" w:rsidRDefault="00DB100D" w:rsidP="00D435BD">
      <w:pPr>
        <w:pStyle w:val="FootnoteText"/>
        <w:rPr>
          <w:rFonts w:ascii="Times New Roman" w:hAnsi="Times New Roman" w:cs="Times New Roman"/>
        </w:rPr>
      </w:pPr>
      <w:r w:rsidRPr="00D3253C">
        <w:rPr>
          <w:rStyle w:val="FootnoteReference"/>
          <w:rFonts w:ascii="Times New Roman" w:hAnsi="Times New Roman" w:cs="Times New Roman"/>
        </w:rPr>
        <w:footnoteRef/>
      </w:r>
      <w:r w:rsidRPr="00D3253C">
        <w:rPr>
          <w:rFonts w:ascii="Times New Roman" w:hAnsi="Times New Roman" w:cs="Times New Roman"/>
        </w:rPr>
        <w:t xml:space="preserve"> </w:t>
      </w:r>
      <w:r w:rsidRPr="00D3253C">
        <w:rPr>
          <w:rFonts w:ascii="Times New Roman" w:hAnsi="Times New Roman" w:cs="Times New Roman"/>
          <w:lang w:val="en-US"/>
        </w:rPr>
        <w:t>I thank an anonymous reviewer for this point.</w:t>
      </w:r>
      <w:r w:rsidR="00972F80" w:rsidRPr="00D3253C">
        <w:rPr>
          <w:rFonts w:ascii="Times New Roman" w:hAnsi="Times New Roman" w:cs="Times New Roman"/>
          <w:lang w:val="en-US"/>
        </w:rPr>
        <w:t xml:space="preserve"> </w:t>
      </w:r>
      <w:r w:rsidR="00D3253C" w:rsidRPr="00D3253C">
        <w:rPr>
          <w:rFonts w:ascii="Times New Roman" w:hAnsi="Times New Roman" w:cs="Times New Roman"/>
          <w:lang w:val="en-US"/>
        </w:rPr>
        <w:t>See also MacKay/Danis (2017:6)</w:t>
      </w:r>
      <w:r w:rsidR="00D3253C">
        <w:rPr>
          <w:rFonts w:ascii="Times New Roman" w:hAnsi="Times New Roman" w:cs="Times New Roman"/>
          <w:lang w:val="en-US"/>
        </w:rPr>
        <w:t xml:space="preserve"> on reasonable disagreement about healthcare outcome metrics</w:t>
      </w:r>
      <w:r w:rsidR="00D3253C" w:rsidRPr="00D3253C">
        <w:rPr>
          <w:rFonts w:ascii="Times New Roman" w:hAnsi="Times New Roman" w:cs="Times New Roman"/>
          <w:lang w:val="en-US"/>
        </w:rPr>
        <w:t xml:space="preserve">. </w:t>
      </w:r>
      <w:r w:rsidR="00972F80" w:rsidRPr="00D3253C">
        <w:rPr>
          <w:rFonts w:ascii="Times New Roman" w:hAnsi="Times New Roman" w:cs="Times New Roman"/>
          <w:lang w:val="en-US"/>
        </w:rPr>
        <w:t xml:space="preserve">Karch (2007:61) </w:t>
      </w:r>
      <w:r w:rsidR="00C37337" w:rsidRPr="00D3253C">
        <w:rPr>
          <w:rFonts w:ascii="Times New Roman" w:hAnsi="Times New Roman" w:cs="Times New Roman"/>
          <w:lang w:val="en-US"/>
        </w:rPr>
        <w:t xml:space="preserve">adds </w:t>
      </w:r>
      <w:r w:rsidR="00385AB6">
        <w:rPr>
          <w:rFonts w:ascii="Times New Roman" w:hAnsi="Times New Roman" w:cs="Times New Roman"/>
          <w:lang w:val="en-US"/>
        </w:rPr>
        <w:t xml:space="preserve">that </w:t>
      </w:r>
      <w:r w:rsidR="00606A68" w:rsidRPr="00D3253C">
        <w:rPr>
          <w:rFonts w:ascii="Times New Roman" w:hAnsi="Times New Roman" w:cs="Times New Roman"/>
          <w:lang w:val="en-US"/>
        </w:rPr>
        <w:t>accept</w:t>
      </w:r>
      <w:r w:rsidR="00385AB6">
        <w:rPr>
          <w:rFonts w:ascii="Times New Roman" w:hAnsi="Times New Roman" w:cs="Times New Roman"/>
          <w:lang w:val="en-US"/>
        </w:rPr>
        <w:t>ing</w:t>
      </w:r>
      <w:r w:rsidR="00902E61">
        <w:rPr>
          <w:rFonts w:ascii="Times New Roman" w:hAnsi="Times New Roman" w:cs="Times New Roman"/>
          <w:lang w:val="en-US"/>
        </w:rPr>
        <w:t xml:space="preserve"> that </w:t>
      </w:r>
      <w:r w:rsidR="001630D6" w:rsidRPr="00D3253C">
        <w:rPr>
          <w:rFonts w:ascii="Times New Roman" w:hAnsi="Times New Roman" w:cs="Times New Roman"/>
          <w:lang w:val="en-US"/>
        </w:rPr>
        <w:t>criteria</w:t>
      </w:r>
      <w:r w:rsidR="00F0480A">
        <w:rPr>
          <w:rFonts w:ascii="Times New Roman" w:hAnsi="Times New Roman" w:cs="Times New Roman"/>
          <w:lang w:val="en-US"/>
        </w:rPr>
        <w:t xml:space="preserve"> </w:t>
      </w:r>
      <w:r w:rsidR="00902E61">
        <w:rPr>
          <w:rFonts w:ascii="Times New Roman" w:hAnsi="Times New Roman" w:cs="Times New Roman"/>
          <w:lang w:val="en-US"/>
        </w:rPr>
        <w:t xml:space="preserve">exist </w:t>
      </w:r>
      <w:r w:rsidR="001630D6" w:rsidRPr="00D3253C">
        <w:rPr>
          <w:rFonts w:ascii="Times New Roman" w:hAnsi="Times New Roman" w:cs="Times New Roman"/>
          <w:lang w:val="en-US"/>
        </w:rPr>
        <w:t>do</w:t>
      </w:r>
      <w:r w:rsidR="00385AB6">
        <w:rPr>
          <w:rFonts w:ascii="Times New Roman" w:hAnsi="Times New Roman" w:cs="Times New Roman"/>
          <w:lang w:val="en-US"/>
        </w:rPr>
        <w:t>es</w:t>
      </w:r>
      <w:r w:rsidR="001630D6" w:rsidRPr="00D3253C">
        <w:rPr>
          <w:rFonts w:ascii="Times New Roman" w:hAnsi="Times New Roman" w:cs="Times New Roman"/>
          <w:lang w:val="en-US"/>
        </w:rPr>
        <w:t xml:space="preserve"> not entail accept</w:t>
      </w:r>
      <w:r w:rsidR="003B7425">
        <w:rPr>
          <w:rFonts w:ascii="Times New Roman" w:hAnsi="Times New Roman" w:cs="Times New Roman"/>
          <w:lang w:val="en-US"/>
        </w:rPr>
        <w:t>ing</w:t>
      </w:r>
      <w:r w:rsidR="00606A68" w:rsidRPr="00D3253C">
        <w:rPr>
          <w:rFonts w:ascii="Times New Roman" w:hAnsi="Times New Roman" w:cs="Times New Roman"/>
          <w:lang w:val="en-US"/>
        </w:rPr>
        <w:t xml:space="preserve"> the policies m</w:t>
      </w:r>
      <w:r w:rsidR="00B21CB0">
        <w:rPr>
          <w:rFonts w:ascii="Times New Roman" w:hAnsi="Times New Roman" w:cs="Times New Roman"/>
          <w:lang w:val="en-US"/>
        </w:rPr>
        <w:t>o</w:t>
      </w:r>
      <w:r w:rsidR="00606A68" w:rsidRPr="00D3253C">
        <w:rPr>
          <w:rFonts w:ascii="Times New Roman" w:hAnsi="Times New Roman" w:cs="Times New Roman"/>
          <w:lang w:val="en-US"/>
        </w:rPr>
        <w:t>st likely to fulfill them</w:t>
      </w:r>
      <w:r w:rsidR="001630D6" w:rsidRPr="00D3253C">
        <w:rPr>
          <w:rFonts w:ascii="Times New Roman" w:hAnsi="Times New Roman" w:cs="Times New Roman"/>
          <w:lang w:val="en-US"/>
        </w:rPr>
        <w:t>: “</w:t>
      </w:r>
      <w:r w:rsidR="005B4AC1" w:rsidRPr="00D3253C">
        <w:rPr>
          <w:rFonts w:ascii="Times New Roman" w:hAnsi="Times New Roman" w:cs="Times New Roman"/>
        </w:rPr>
        <w:t>A decision about the political desirability of simply establishing a program can trump expert estimates of its ability to achieve its substantive objectives.”</w:t>
      </w:r>
    </w:p>
  </w:footnote>
  <w:footnote w:id="56">
    <w:p w14:paraId="5169FCD6" w14:textId="44F84FE3" w:rsidR="00D435BD" w:rsidRPr="00D3253C" w:rsidRDefault="00D435BD" w:rsidP="00D435BD">
      <w:pPr>
        <w:pStyle w:val="FootnoteText"/>
        <w:rPr>
          <w:rFonts w:ascii="Times New Roman" w:hAnsi="Times New Roman" w:cs="Times New Roman"/>
        </w:rPr>
      </w:pPr>
      <w:r w:rsidRPr="00D3253C">
        <w:rPr>
          <w:rStyle w:val="FootnoteReference"/>
          <w:rFonts w:ascii="Times New Roman" w:hAnsi="Times New Roman" w:cs="Times New Roman"/>
        </w:rPr>
        <w:footnoteRef/>
      </w:r>
      <w:r w:rsidRPr="00D3253C">
        <w:rPr>
          <w:rFonts w:ascii="Times New Roman" w:hAnsi="Times New Roman" w:cs="Times New Roman"/>
        </w:rPr>
        <w:t xml:space="preserve"> Stating that standard</w:t>
      </w:r>
      <w:r w:rsidR="0006402D">
        <w:rPr>
          <w:rFonts w:ascii="Times New Roman" w:hAnsi="Times New Roman" w:cs="Times New Roman"/>
        </w:rPr>
        <w:t>-</w:t>
      </w:r>
      <w:r w:rsidRPr="00D3253C">
        <w:rPr>
          <w:rFonts w:ascii="Times New Roman" w:hAnsi="Times New Roman" w:cs="Times New Roman"/>
        </w:rPr>
        <w:t xml:space="preserve">setting is difficult for competence-based arguments for any outcome may prove too much by establishing that epistemic considerations do not favour </w:t>
      </w:r>
      <w:r w:rsidRPr="00D453D9">
        <w:rPr>
          <w:rFonts w:ascii="Times New Roman" w:hAnsi="Times New Roman" w:cs="Times New Roman"/>
          <w:i/>
          <w:iCs/>
        </w:rPr>
        <w:t>any</w:t>
      </w:r>
      <w:r w:rsidRPr="00D3253C">
        <w:rPr>
          <w:rFonts w:ascii="Times New Roman" w:hAnsi="Times New Roman" w:cs="Times New Roman"/>
        </w:rPr>
        <w:t xml:space="preserve"> form of governance. If so, this presents challenges for objective approaches to competence. However, even weaker versions of this challenge produce issues here: if objective metrics only exist in certain areas, local knowledge arguments will only work in those areas. And they must establish that the knowledge at issue helps produce objectively desirable outcomes.</w:t>
      </w:r>
    </w:p>
  </w:footnote>
  <w:footnote w:id="57">
    <w:p w14:paraId="762E77EE" w14:textId="4E7B5554" w:rsidR="00951373" w:rsidRPr="00442A07" w:rsidRDefault="00951373" w:rsidP="00D435BD">
      <w:pPr>
        <w:pStyle w:val="FootnoteText"/>
        <w:rPr>
          <w:rFonts w:ascii="Times New Roman" w:hAnsi="Times New Roman" w:cs="Times New Roman"/>
          <w:lang w:val="en-US"/>
        </w:rPr>
      </w:pPr>
      <w:r w:rsidRPr="00D3253C">
        <w:rPr>
          <w:rStyle w:val="FootnoteReference"/>
          <w:rFonts w:ascii="Times New Roman" w:hAnsi="Times New Roman" w:cs="Times New Roman"/>
        </w:rPr>
        <w:footnoteRef/>
      </w:r>
      <w:r w:rsidRPr="00D3253C">
        <w:rPr>
          <w:rFonts w:ascii="Times New Roman" w:hAnsi="Times New Roman" w:cs="Times New Roman"/>
        </w:rPr>
        <w:t xml:space="preserve"> </w:t>
      </w:r>
      <w:r w:rsidR="00606A68" w:rsidRPr="00D3253C">
        <w:rPr>
          <w:rFonts w:ascii="Times New Roman" w:hAnsi="Times New Roman" w:cs="Times New Roman"/>
        </w:rPr>
        <w:t>This is an epistemic variant of the m</w:t>
      </w:r>
      <w:r w:rsidRPr="00D3253C">
        <w:rPr>
          <w:rFonts w:ascii="Times New Roman" w:hAnsi="Times New Roman" w:cs="Times New Roman"/>
        </w:rPr>
        <w:t xml:space="preserve">inority-within-a-minority </w:t>
      </w:r>
      <w:r w:rsidR="00606A68" w:rsidRPr="00D3253C">
        <w:rPr>
          <w:rFonts w:ascii="Times New Roman" w:hAnsi="Times New Roman" w:cs="Times New Roman"/>
        </w:rPr>
        <w:t>problem</w:t>
      </w:r>
      <w:r w:rsidR="00606A68" w:rsidRPr="00D435BD">
        <w:rPr>
          <w:rFonts w:ascii="Times New Roman" w:hAnsi="Times New Roman" w:cs="Times New Roman"/>
        </w:rPr>
        <w:t xml:space="preserve"> in</w:t>
      </w:r>
      <w:r w:rsidRPr="00D435BD">
        <w:rPr>
          <w:rFonts w:ascii="Times New Roman" w:hAnsi="Times New Roman" w:cs="Times New Roman"/>
        </w:rPr>
        <w:t xml:space="preserve"> Eisenberg/Halev-Spinner (2005).</w:t>
      </w:r>
    </w:p>
  </w:footnote>
  <w:footnote w:id="58">
    <w:p w14:paraId="7CDA345A" w14:textId="2B9533FB" w:rsidR="003948CE" w:rsidRPr="00442A07" w:rsidRDefault="003948CE"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See</w:t>
      </w:r>
      <w:r w:rsidR="0050151C">
        <w:rPr>
          <w:rFonts w:ascii="Times New Roman" w:hAnsi="Times New Roman" w:cs="Times New Roman"/>
        </w:rPr>
        <w:t>, e.g., Levy (2014). See also Porter (1977) on Mill.</w:t>
      </w:r>
    </w:p>
  </w:footnote>
  <w:footnote w:id="59">
    <w:p w14:paraId="1D1BD6AF" w14:textId="22B462CD" w:rsidR="00244DFC" w:rsidRPr="00442A07" w:rsidRDefault="00244DFC">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Pr="00442A07">
        <w:rPr>
          <w:rFonts w:ascii="Times New Roman" w:hAnsi="Times New Roman" w:cs="Times New Roman"/>
          <w:kern w:val="0"/>
        </w:rPr>
        <w:t>This further</w:t>
      </w:r>
      <w:r w:rsidR="001F20B3" w:rsidRPr="00442A07">
        <w:rPr>
          <w:rFonts w:ascii="Times New Roman" w:hAnsi="Times New Roman" w:cs="Times New Roman"/>
          <w:kern w:val="0"/>
        </w:rPr>
        <w:t xml:space="preserve"> </w:t>
      </w:r>
      <w:r w:rsidRPr="00442A07">
        <w:rPr>
          <w:rFonts w:ascii="Times New Roman" w:hAnsi="Times New Roman" w:cs="Times New Roman"/>
          <w:kern w:val="0"/>
        </w:rPr>
        <w:t xml:space="preserve">challenges </w:t>
      </w:r>
      <w:r w:rsidRPr="00442A07">
        <w:rPr>
          <w:rFonts w:ascii="Times New Roman" w:hAnsi="Times New Roman" w:cs="Times New Roman"/>
        </w:rPr>
        <w:t>Bednar (2014)’s argument that decentralized governance will increase the diversity of those making and evaluating experiments.</w:t>
      </w:r>
    </w:p>
  </w:footnote>
  <w:footnote w:id="60">
    <w:p w14:paraId="1DC6D904" w14:textId="43E56A53" w:rsidR="004477B2" w:rsidRPr="00442A07" w:rsidRDefault="004477B2" w:rsidP="00606A68">
      <w:pPr>
        <w:spacing w:after="0" w:line="240" w:lineRule="auto"/>
        <w:rPr>
          <w:rFonts w:ascii="Times New Roman" w:hAnsi="Times New Roman" w:cs="Times New Roman"/>
          <w:sz w:val="20"/>
          <w:szCs w:val="20"/>
          <w:lang w:val="en-US"/>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See also Grumbach (2022:</w:t>
      </w:r>
      <w:r w:rsidRPr="00442A07">
        <w:rPr>
          <w:rFonts w:ascii="Times New Roman" w:hAnsi="Times New Roman" w:cs="Times New Roman"/>
          <w:sz w:val="20"/>
          <w:szCs w:val="20"/>
          <w:lang w:val="en-US"/>
        </w:rPr>
        <w:t>201).</w:t>
      </w:r>
    </w:p>
  </w:footnote>
  <w:footnote w:id="61">
    <w:p w14:paraId="53683A3B" w14:textId="3892986F" w:rsidR="00F104C1" w:rsidRPr="00F104C1" w:rsidRDefault="00F104C1">
      <w:pPr>
        <w:pStyle w:val="FootnoteText"/>
      </w:pPr>
      <w:r>
        <w:rPr>
          <w:rStyle w:val="FootnoteReference"/>
        </w:rPr>
        <w:footnoteRef/>
      </w:r>
      <w:r>
        <w:t xml:space="preserve"> </w:t>
      </w:r>
      <w:r>
        <w:rPr>
          <w:rFonts w:ascii="Times New Roman" w:hAnsi="Times New Roman" w:cs="Times New Roman"/>
        </w:rPr>
        <w:t>On news coverage, see, e.g., Somin (2016); Grumbach (2022).</w:t>
      </w:r>
    </w:p>
  </w:footnote>
  <w:footnote w:id="62">
    <w:p w14:paraId="70802227" w14:textId="532CD80E" w:rsidR="004477B2" w:rsidRPr="00442A07" w:rsidRDefault="004477B2"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This fails Viehoff (2016)’s compensation-based conditions for authority</w:t>
      </w:r>
      <w:r w:rsidR="00606A68">
        <w:rPr>
          <w:rFonts w:ascii="Times New Roman" w:hAnsi="Times New Roman" w:cs="Times New Roman"/>
        </w:rPr>
        <w:t>,</w:t>
      </w:r>
      <w:r w:rsidRPr="00442A07">
        <w:rPr>
          <w:rFonts w:ascii="Times New Roman" w:hAnsi="Times New Roman" w:cs="Times New Roman"/>
        </w:rPr>
        <w:t xml:space="preserve"> which require that any entity claiming political authority on epistemic grounds be able to address individual would-be subjects’ epistemic deficiencies. Viehoff believes epistemic considerations may still guide institutional design questions.</w:t>
      </w:r>
    </w:p>
  </w:footnote>
  <w:footnote w:id="63">
    <w:p w14:paraId="13C03EC8" w14:textId="5ADC6E7D" w:rsidR="00CE28B0" w:rsidRPr="00E20B45" w:rsidRDefault="00CE28B0" w:rsidP="00BD0786">
      <w:pPr>
        <w:pStyle w:val="FootnoteText"/>
        <w:rPr>
          <w:rFonts w:ascii="Times New Roman" w:hAnsi="Times New Roman" w:cs="Times New Roman"/>
          <w:lang w:val="en-US"/>
        </w:rPr>
      </w:pPr>
      <w:r w:rsidRPr="00E20B45">
        <w:rPr>
          <w:rStyle w:val="FootnoteReference"/>
          <w:rFonts w:ascii="Times New Roman" w:hAnsi="Times New Roman" w:cs="Times New Roman"/>
        </w:rPr>
        <w:footnoteRef/>
      </w:r>
      <w:r w:rsidRPr="00E20B45">
        <w:rPr>
          <w:rFonts w:ascii="Times New Roman" w:hAnsi="Times New Roman" w:cs="Times New Roman"/>
        </w:rPr>
        <w:t xml:space="preserve"> </w:t>
      </w:r>
      <w:r w:rsidRPr="00E20B45">
        <w:rPr>
          <w:rFonts w:ascii="Times New Roman" w:hAnsi="Times New Roman" w:cs="Times New Roman"/>
          <w:lang w:val="en-US"/>
        </w:rPr>
        <w:t xml:space="preserve">If concerns about differences in tastes or real-world conditions are not strictly epistemic, knowledge </w:t>
      </w:r>
      <w:r w:rsidR="009A22EF" w:rsidRPr="00E20B45">
        <w:rPr>
          <w:rFonts w:ascii="Times New Roman" w:hAnsi="Times New Roman" w:cs="Times New Roman"/>
          <w:lang w:val="en-US"/>
        </w:rPr>
        <w:t>about tastes</w:t>
      </w:r>
      <w:r w:rsidRPr="00E20B45">
        <w:rPr>
          <w:rFonts w:ascii="Times New Roman" w:hAnsi="Times New Roman" w:cs="Times New Roman"/>
          <w:lang w:val="en-US"/>
        </w:rPr>
        <w:t xml:space="preserve"> or conditions may still figure into epistemic views (as in Allard-Tremblay 2017:702).</w:t>
      </w:r>
    </w:p>
  </w:footnote>
  <w:footnote w:id="64">
    <w:p w14:paraId="563796AE" w14:textId="186B79DC" w:rsidR="00E20B45" w:rsidRPr="002F2823" w:rsidRDefault="00E20B45">
      <w:pPr>
        <w:pStyle w:val="FootnoteText"/>
        <w:rPr>
          <w:rFonts w:ascii="Times New Roman" w:hAnsi="Times New Roman" w:cs="Times New Roman"/>
        </w:rPr>
      </w:pPr>
      <w:r w:rsidRPr="002F2823">
        <w:rPr>
          <w:rStyle w:val="FootnoteReference"/>
          <w:rFonts w:ascii="Times New Roman" w:hAnsi="Times New Roman" w:cs="Times New Roman"/>
        </w:rPr>
        <w:footnoteRef/>
      </w:r>
      <w:r w:rsidRPr="002F2823">
        <w:rPr>
          <w:rFonts w:ascii="Times New Roman" w:hAnsi="Times New Roman" w:cs="Times New Roman"/>
        </w:rPr>
        <w:t xml:space="preserve"> Intergovernmental agreements make it even harder to identify responsible parties. The terms of such agreements are often shielded from public view</w:t>
      </w:r>
      <w:r w:rsidR="001B7497">
        <w:rPr>
          <w:rFonts w:ascii="Times New Roman" w:hAnsi="Times New Roman" w:cs="Times New Roman"/>
        </w:rPr>
        <w:t xml:space="preserve"> (</w:t>
      </w:r>
      <w:r w:rsidRPr="002F2823">
        <w:rPr>
          <w:rFonts w:ascii="Times New Roman" w:hAnsi="Times New Roman" w:cs="Times New Roman"/>
        </w:rPr>
        <w:t>Fahey 2023).</w:t>
      </w:r>
    </w:p>
  </w:footnote>
  <w:footnote w:id="65">
    <w:p w14:paraId="08C805CE" w14:textId="33A22C0D" w:rsidR="0085105E" w:rsidRPr="002F2823" w:rsidRDefault="0085105E">
      <w:pPr>
        <w:pStyle w:val="FootnoteText"/>
        <w:rPr>
          <w:rFonts w:ascii="Times New Roman" w:hAnsi="Times New Roman" w:cs="Times New Roman"/>
        </w:rPr>
      </w:pPr>
      <w:r w:rsidRPr="002F2823">
        <w:rPr>
          <w:rStyle w:val="FootnoteReference"/>
          <w:rFonts w:ascii="Times New Roman" w:hAnsi="Times New Roman" w:cs="Times New Roman"/>
        </w:rPr>
        <w:footnoteRef/>
      </w:r>
      <w:r w:rsidRPr="002F2823">
        <w:rPr>
          <w:rFonts w:ascii="Times New Roman" w:hAnsi="Times New Roman" w:cs="Times New Roman"/>
        </w:rPr>
        <w:t xml:space="preserve"> Somin (2016)’s incentives argument above at least explains why people </w:t>
      </w:r>
      <w:r w:rsidRPr="002F2823">
        <w:rPr>
          <w:rFonts w:ascii="Times New Roman" w:hAnsi="Times New Roman" w:cs="Times New Roman"/>
          <w:i/>
          <w:iCs/>
        </w:rPr>
        <w:t xml:space="preserve">should </w:t>
      </w:r>
      <w:r w:rsidRPr="002F2823">
        <w:rPr>
          <w:rFonts w:ascii="Times New Roman" w:hAnsi="Times New Roman" w:cs="Times New Roman"/>
        </w:rPr>
        <w:t>seek the information.</w:t>
      </w:r>
    </w:p>
  </w:footnote>
  <w:footnote w:id="66">
    <w:p w14:paraId="29B1AF49" w14:textId="24A3211F" w:rsidR="00A044BF" w:rsidRPr="002F2823" w:rsidRDefault="00A044BF" w:rsidP="00A044BF">
      <w:pPr>
        <w:pStyle w:val="FootnoteText"/>
        <w:rPr>
          <w:rFonts w:ascii="Times New Roman" w:hAnsi="Times New Roman" w:cs="Times New Roman"/>
        </w:rPr>
      </w:pPr>
      <w:r w:rsidRPr="002F2823">
        <w:rPr>
          <w:rStyle w:val="FootnoteReference"/>
          <w:rFonts w:ascii="Times New Roman" w:hAnsi="Times New Roman" w:cs="Times New Roman"/>
        </w:rPr>
        <w:footnoteRef/>
      </w:r>
      <w:r w:rsidRPr="002F2823">
        <w:rPr>
          <w:rFonts w:ascii="Times New Roman" w:hAnsi="Times New Roman" w:cs="Times New Roman"/>
        </w:rPr>
        <w:t xml:space="preserve"> </w:t>
      </w:r>
      <w:r w:rsidRPr="002F2823">
        <w:rPr>
          <w:rFonts w:ascii="Times New Roman" w:hAnsi="Times New Roman" w:cs="Times New Roman"/>
          <w:kern w:val="0"/>
        </w:rPr>
        <w:t xml:space="preserve">Bednar (2014: 234) adds that bifurcated authority also requires written (and unwritten) norms for managing intergovernmental relations that do not exist in unitary states. </w:t>
      </w:r>
      <w:r w:rsidR="001B7497">
        <w:rPr>
          <w:rFonts w:ascii="Times New Roman" w:hAnsi="Times New Roman" w:cs="Times New Roman"/>
          <w:kern w:val="0"/>
        </w:rPr>
        <w:t>C</w:t>
      </w:r>
      <w:r w:rsidRPr="002F2823">
        <w:rPr>
          <w:rFonts w:ascii="Times New Roman" w:hAnsi="Times New Roman" w:cs="Times New Roman"/>
          <w:kern w:val="0"/>
        </w:rPr>
        <w:t>ompetent voter</w:t>
      </w:r>
      <w:r w:rsidR="001B7497">
        <w:rPr>
          <w:rFonts w:ascii="Times New Roman" w:hAnsi="Times New Roman" w:cs="Times New Roman"/>
          <w:kern w:val="0"/>
        </w:rPr>
        <w:t>s</w:t>
      </w:r>
      <w:r w:rsidRPr="002F2823">
        <w:rPr>
          <w:rFonts w:ascii="Times New Roman" w:hAnsi="Times New Roman" w:cs="Times New Roman"/>
          <w:kern w:val="0"/>
        </w:rPr>
        <w:t xml:space="preserve"> may need to understand </w:t>
      </w:r>
      <w:r w:rsidR="001B7497">
        <w:rPr>
          <w:rFonts w:ascii="Times New Roman" w:hAnsi="Times New Roman" w:cs="Times New Roman"/>
          <w:kern w:val="0"/>
        </w:rPr>
        <w:t>t</w:t>
      </w:r>
      <w:r w:rsidRPr="002F2823">
        <w:rPr>
          <w:rFonts w:ascii="Times New Roman" w:hAnsi="Times New Roman" w:cs="Times New Roman"/>
          <w:kern w:val="0"/>
        </w:rPr>
        <w:t>h</w:t>
      </w:r>
      <w:r w:rsidR="001B7497">
        <w:rPr>
          <w:rFonts w:ascii="Times New Roman" w:hAnsi="Times New Roman" w:cs="Times New Roman"/>
          <w:kern w:val="0"/>
        </w:rPr>
        <w:t>em</w:t>
      </w:r>
      <w:r w:rsidRPr="002F2823">
        <w:rPr>
          <w:rFonts w:ascii="Times New Roman" w:hAnsi="Times New Roman" w:cs="Times New Roman"/>
          <w:kern w:val="0"/>
        </w:rPr>
        <w:t>.</w:t>
      </w:r>
    </w:p>
  </w:footnote>
  <w:footnote w:id="67">
    <w:p w14:paraId="7A77BB75" w14:textId="58A96ABF" w:rsidR="002F2823" w:rsidRPr="002F2823" w:rsidRDefault="002F2823">
      <w:pPr>
        <w:pStyle w:val="FootnoteText"/>
        <w:rPr>
          <w:rFonts w:ascii="Times New Roman" w:hAnsi="Times New Roman" w:cs="Times New Roman"/>
        </w:rPr>
      </w:pPr>
      <w:r w:rsidRPr="002F2823">
        <w:rPr>
          <w:rStyle w:val="FootnoteReference"/>
          <w:rFonts w:ascii="Times New Roman" w:hAnsi="Times New Roman" w:cs="Times New Roman"/>
        </w:rPr>
        <w:footnoteRef/>
      </w:r>
      <w:r w:rsidRPr="002F2823">
        <w:rPr>
          <w:rFonts w:ascii="Times New Roman" w:hAnsi="Times New Roman" w:cs="Times New Roman"/>
        </w:rPr>
        <w:t xml:space="preserve"> </w:t>
      </w:r>
      <w:r>
        <w:rPr>
          <w:rFonts w:ascii="Times New Roman" w:hAnsi="Times New Roman" w:cs="Times New Roman"/>
        </w:rPr>
        <w:t xml:space="preserve">Federalism, in fact, may be responsible </w:t>
      </w:r>
      <w:r w:rsidR="00F4291B">
        <w:rPr>
          <w:rFonts w:ascii="Times New Roman" w:hAnsi="Times New Roman" w:cs="Times New Roman"/>
        </w:rPr>
        <w:t>for worse health outcomes in U.S. states</w:t>
      </w:r>
      <w:r w:rsidR="00A63A8F">
        <w:rPr>
          <w:rFonts w:ascii="Times New Roman" w:hAnsi="Times New Roman" w:cs="Times New Roman"/>
        </w:rPr>
        <w:t>, whether objectively or subjectively defined (</w:t>
      </w:r>
      <w:r w:rsidR="00F4291B">
        <w:rPr>
          <w:rFonts w:ascii="Times New Roman" w:hAnsi="Times New Roman" w:cs="Times New Roman"/>
        </w:rPr>
        <w:t>Michener 2018; Grumbach 2022).</w:t>
      </w:r>
    </w:p>
  </w:footnote>
  <w:footnote w:id="68">
    <w:p w14:paraId="77BDF895" w14:textId="4A66031C" w:rsidR="00CC31E2" w:rsidRPr="00925146" w:rsidRDefault="00CC31E2" w:rsidP="00CC31E2">
      <w:pPr>
        <w:pStyle w:val="FootnoteText"/>
        <w:rPr>
          <w:rFonts w:ascii="Times New Roman" w:hAnsi="Times New Roman" w:cs="Times New Roman"/>
          <w:lang w:val="en-US"/>
        </w:rPr>
      </w:pPr>
      <w:r w:rsidRPr="002F2823">
        <w:rPr>
          <w:rStyle w:val="FootnoteReference"/>
          <w:rFonts w:ascii="Times New Roman" w:hAnsi="Times New Roman" w:cs="Times New Roman"/>
        </w:rPr>
        <w:footnoteRef/>
      </w:r>
      <w:r w:rsidRPr="002F2823">
        <w:rPr>
          <w:rFonts w:ascii="Times New Roman" w:hAnsi="Times New Roman" w:cs="Times New Roman"/>
        </w:rPr>
        <w:t xml:space="preserve"> </w:t>
      </w:r>
      <w:r w:rsidR="00F169DA" w:rsidRPr="002F2823">
        <w:rPr>
          <w:rFonts w:ascii="Times New Roman" w:hAnsi="Times New Roman" w:cs="Times New Roman"/>
        </w:rPr>
        <w:t xml:space="preserve">See </w:t>
      </w:r>
      <w:r w:rsidRPr="002F2823">
        <w:rPr>
          <w:rFonts w:ascii="Times New Roman" w:hAnsi="Times New Roman" w:cs="Times New Roman"/>
          <w:lang w:val="en-US"/>
        </w:rPr>
        <w:t>Méndez (2022)</w:t>
      </w:r>
      <w:r w:rsidR="00F169DA" w:rsidRPr="002F2823">
        <w:rPr>
          <w:rFonts w:ascii="Times New Roman" w:hAnsi="Times New Roman" w:cs="Times New Roman"/>
          <w:lang w:val="en-US"/>
        </w:rPr>
        <w:t xml:space="preserve"> (on</w:t>
      </w:r>
      <w:r w:rsidRPr="002F2823">
        <w:rPr>
          <w:rFonts w:ascii="Times New Roman" w:hAnsi="Times New Roman" w:cs="Times New Roman"/>
          <w:lang w:val="en-US"/>
        </w:rPr>
        <w:t xml:space="preserve"> institutions removed from lay experiences</w:t>
      </w:r>
      <w:r w:rsidR="00F169DA" w:rsidRPr="002F2823">
        <w:rPr>
          <w:rFonts w:ascii="Times New Roman" w:hAnsi="Times New Roman" w:cs="Times New Roman"/>
          <w:lang w:val="en-US"/>
        </w:rPr>
        <w:t>)</w:t>
      </w:r>
      <w:r w:rsidRPr="002F2823">
        <w:rPr>
          <w:rFonts w:ascii="Times New Roman" w:hAnsi="Times New Roman" w:cs="Times New Roman"/>
          <w:lang w:val="en-US"/>
        </w:rPr>
        <w:t>.</w:t>
      </w:r>
    </w:p>
  </w:footnote>
  <w:footnote w:id="69">
    <w:p w14:paraId="509CE567" w14:textId="62A184BF" w:rsidR="00DB7FA6" w:rsidRPr="00925146" w:rsidRDefault="00DB7FA6" w:rsidP="00962019">
      <w:pPr>
        <w:spacing w:after="0" w:line="240" w:lineRule="auto"/>
        <w:rPr>
          <w:rFonts w:ascii="Times New Roman" w:hAnsi="Times New Roman" w:cs="Times New Roman"/>
          <w:sz w:val="20"/>
          <w:szCs w:val="20"/>
        </w:rPr>
      </w:pPr>
      <w:r w:rsidRPr="00925146">
        <w:rPr>
          <w:rStyle w:val="FootnoteReference"/>
          <w:rFonts w:ascii="Times New Roman" w:hAnsi="Times New Roman" w:cs="Times New Roman"/>
          <w:sz w:val="20"/>
          <w:szCs w:val="20"/>
        </w:rPr>
        <w:footnoteRef/>
      </w:r>
      <w:r w:rsidRPr="00925146">
        <w:rPr>
          <w:rFonts w:ascii="Times New Roman" w:hAnsi="Times New Roman" w:cs="Times New Roman"/>
          <w:sz w:val="20"/>
          <w:szCs w:val="20"/>
        </w:rPr>
        <w:t xml:space="preserve"> </w:t>
      </w:r>
      <w:r w:rsidRPr="00925146">
        <w:rPr>
          <w:rFonts w:ascii="Times New Roman" w:hAnsi="Times New Roman" w:cs="Times New Roman"/>
          <w:sz w:val="20"/>
          <w:szCs w:val="20"/>
          <w:lang w:val="en-US"/>
        </w:rPr>
        <w:t>Boushey</w:t>
      </w:r>
      <w:r w:rsidR="00E31090" w:rsidRPr="00925146">
        <w:rPr>
          <w:rFonts w:ascii="Times New Roman" w:hAnsi="Times New Roman" w:cs="Times New Roman"/>
          <w:sz w:val="20"/>
          <w:szCs w:val="20"/>
          <w:lang w:val="en-US"/>
        </w:rPr>
        <w:t xml:space="preserve"> </w:t>
      </w:r>
      <w:r w:rsidRPr="00925146">
        <w:rPr>
          <w:rFonts w:ascii="Times New Roman" w:hAnsi="Times New Roman" w:cs="Times New Roman"/>
          <w:sz w:val="20"/>
          <w:szCs w:val="20"/>
        </w:rPr>
        <w:t>(</w:t>
      </w:r>
      <w:r w:rsidR="00962019" w:rsidRPr="00925146">
        <w:rPr>
          <w:rFonts w:ascii="Times New Roman" w:hAnsi="Times New Roman" w:cs="Times New Roman"/>
          <w:sz w:val="20"/>
          <w:szCs w:val="20"/>
        </w:rPr>
        <w:t>2010:</w:t>
      </w:r>
      <w:r w:rsidRPr="00925146">
        <w:rPr>
          <w:rFonts w:ascii="Times New Roman" w:hAnsi="Times New Roman" w:cs="Times New Roman"/>
          <w:sz w:val="20"/>
          <w:szCs w:val="20"/>
        </w:rPr>
        <w:t xml:space="preserve">170n1); Shipan/Volden </w:t>
      </w:r>
      <w:r w:rsidR="00962019" w:rsidRPr="00925146">
        <w:rPr>
          <w:rFonts w:ascii="Times New Roman" w:hAnsi="Times New Roman" w:cs="Times New Roman"/>
          <w:sz w:val="20"/>
          <w:szCs w:val="20"/>
        </w:rPr>
        <w:t>(</w:t>
      </w:r>
      <w:r w:rsidRPr="00925146">
        <w:rPr>
          <w:rFonts w:ascii="Times New Roman" w:hAnsi="Times New Roman" w:cs="Times New Roman"/>
          <w:sz w:val="20"/>
          <w:szCs w:val="20"/>
        </w:rPr>
        <w:t>2021:58</w:t>
      </w:r>
      <w:r w:rsidR="00962019" w:rsidRPr="00925146">
        <w:rPr>
          <w:rFonts w:ascii="Times New Roman" w:hAnsi="Times New Roman" w:cs="Times New Roman"/>
          <w:sz w:val="20"/>
          <w:szCs w:val="20"/>
        </w:rPr>
        <w:t>); etc. Zimmerman (2024:1811) defines policy capacity.</w:t>
      </w:r>
    </w:p>
  </w:footnote>
  <w:footnote w:id="70">
    <w:p w14:paraId="22BECFC1" w14:textId="244DC309" w:rsidR="00DB7FA6" w:rsidRPr="00925146" w:rsidRDefault="00DB7FA6" w:rsidP="0000191F">
      <w:pPr>
        <w:spacing w:after="0" w:line="240" w:lineRule="auto"/>
        <w:rPr>
          <w:rFonts w:ascii="Times New Roman" w:hAnsi="Times New Roman" w:cs="Times New Roman"/>
          <w:sz w:val="20"/>
          <w:szCs w:val="20"/>
        </w:rPr>
      </w:pPr>
      <w:r w:rsidRPr="00925146">
        <w:rPr>
          <w:rStyle w:val="FootnoteReference"/>
          <w:rFonts w:ascii="Times New Roman" w:hAnsi="Times New Roman" w:cs="Times New Roman"/>
          <w:sz w:val="20"/>
          <w:szCs w:val="20"/>
        </w:rPr>
        <w:footnoteRef/>
      </w:r>
      <w:r w:rsidRPr="00925146">
        <w:rPr>
          <w:rFonts w:ascii="Times New Roman" w:hAnsi="Times New Roman" w:cs="Times New Roman"/>
          <w:sz w:val="20"/>
          <w:szCs w:val="20"/>
        </w:rPr>
        <w:t xml:space="preserve"> </w:t>
      </w:r>
      <w:r w:rsidR="0000191F" w:rsidRPr="00925146">
        <w:rPr>
          <w:rFonts w:ascii="Times New Roman" w:hAnsi="Times New Roman" w:cs="Times New Roman"/>
          <w:sz w:val="20"/>
          <w:szCs w:val="20"/>
        </w:rPr>
        <w:t xml:space="preserve">Grumbach (2022); </w:t>
      </w:r>
      <w:r w:rsidRPr="00925146">
        <w:rPr>
          <w:rFonts w:ascii="Times New Roman" w:hAnsi="Times New Roman" w:cs="Times New Roman"/>
          <w:sz w:val="20"/>
          <w:szCs w:val="20"/>
        </w:rPr>
        <w:t xml:space="preserve">Zimmerman </w:t>
      </w:r>
      <w:r w:rsidR="00962019" w:rsidRPr="00925146">
        <w:rPr>
          <w:rFonts w:ascii="Times New Roman" w:hAnsi="Times New Roman" w:cs="Times New Roman"/>
          <w:sz w:val="20"/>
          <w:szCs w:val="20"/>
        </w:rPr>
        <w:t>(</w:t>
      </w:r>
      <w:r w:rsidRPr="00925146">
        <w:rPr>
          <w:rFonts w:ascii="Times New Roman" w:hAnsi="Times New Roman" w:cs="Times New Roman"/>
          <w:sz w:val="20"/>
          <w:szCs w:val="20"/>
        </w:rPr>
        <w:t>2024:1802, 1806-1807)</w:t>
      </w:r>
      <w:r w:rsidR="0000191F" w:rsidRPr="00925146">
        <w:rPr>
          <w:rFonts w:ascii="Times New Roman" w:hAnsi="Times New Roman" w:cs="Times New Roman"/>
          <w:sz w:val="20"/>
          <w:szCs w:val="20"/>
        </w:rPr>
        <w:t>.</w:t>
      </w:r>
    </w:p>
  </w:footnote>
  <w:footnote w:id="71">
    <w:p w14:paraId="0D34D211" w14:textId="425DC05B" w:rsidR="00DB7FA6" w:rsidRPr="00925146" w:rsidRDefault="00DB7FA6" w:rsidP="00BD0786">
      <w:pPr>
        <w:pStyle w:val="FootnoteText"/>
        <w:rPr>
          <w:rFonts w:ascii="Times New Roman" w:hAnsi="Times New Roman" w:cs="Times New Roman"/>
        </w:rPr>
      </w:pPr>
      <w:r w:rsidRPr="00925146">
        <w:rPr>
          <w:rStyle w:val="FootnoteReference"/>
          <w:rFonts w:ascii="Times New Roman" w:hAnsi="Times New Roman" w:cs="Times New Roman"/>
        </w:rPr>
        <w:footnoteRef/>
      </w:r>
      <w:r w:rsidRPr="00925146">
        <w:rPr>
          <w:rFonts w:ascii="Times New Roman" w:hAnsi="Times New Roman" w:cs="Times New Roman"/>
        </w:rPr>
        <w:t xml:space="preserve"> Zimmerman</w:t>
      </w:r>
      <w:r w:rsidR="0000191F" w:rsidRPr="00925146">
        <w:rPr>
          <w:rFonts w:ascii="Times New Roman" w:hAnsi="Times New Roman" w:cs="Times New Roman"/>
        </w:rPr>
        <w:t xml:space="preserve"> (2024)</w:t>
      </w:r>
      <w:r w:rsidR="00E86B2C" w:rsidRPr="00925146">
        <w:rPr>
          <w:rFonts w:ascii="Times New Roman" w:hAnsi="Times New Roman" w:cs="Times New Roman"/>
        </w:rPr>
        <w:t>.</w:t>
      </w:r>
    </w:p>
  </w:footnote>
  <w:footnote w:id="72">
    <w:p w14:paraId="7817B265" w14:textId="550B79FC" w:rsidR="00DB4836" w:rsidRPr="00E20B45" w:rsidRDefault="00DB4836" w:rsidP="00E20B45">
      <w:pPr>
        <w:spacing w:after="0" w:line="240" w:lineRule="auto"/>
        <w:rPr>
          <w:rFonts w:ascii="Times New Roman" w:hAnsi="Times New Roman" w:cs="Times New Roman"/>
          <w:sz w:val="20"/>
          <w:szCs w:val="20"/>
        </w:rPr>
      </w:pPr>
      <w:r w:rsidRPr="00925146">
        <w:rPr>
          <w:rStyle w:val="FootnoteReference"/>
          <w:rFonts w:ascii="Times New Roman" w:hAnsi="Times New Roman" w:cs="Times New Roman"/>
          <w:sz w:val="20"/>
          <w:szCs w:val="20"/>
        </w:rPr>
        <w:footnoteRef/>
      </w:r>
      <w:r w:rsidRPr="00925146">
        <w:rPr>
          <w:rFonts w:ascii="Times New Roman" w:hAnsi="Times New Roman" w:cs="Times New Roman"/>
          <w:sz w:val="20"/>
          <w:szCs w:val="20"/>
        </w:rPr>
        <w:t xml:space="preserve"> </w:t>
      </w:r>
      <w:r w:rsidR="00E86B2C" w:rsidRPr="00925146">
        <w:rPr>
          <w:rFonts w:ascii="Times New Roman" w:hAnsi="Times New Roman" w:cs="Times New Roman"/>
          <w:sz w:val="20"/>
          <w:szCs w:val="20"/>
        </w:rPr>
        <w:t xml:space="preserve">Recall Derthick (1970:197)’s classic discussion of </w:t>
      </w:r>
      <w:r w:rsidR="00007028" w:rsidRPr="00925146">
        <w:rPr>
          <w:rFonts w:ascii="Times New Roman" w:hAnsi="Times New Roman" w:cs="Times New Roman"/>
          <w:sz w:val="20"/>
          <w:szCs w:val="20"/>
        </w:rPr>
        <w:t>states as federal agents. Derthick, of course, recognize</w:t>
      </w:r>
      <w:r w:rsidR="00994059">
        <w:rPr>
          <w:rFonts w:ascii="Times New Roman" w:hAnsi="Times New Roman" w:cs="Times New Roman"/>
          <w:sz w:val="20"/>
          <w:szCs w:val="20"/>
        </w:rPr>
        <w:t>d</w:t>
      </w:r>
      <w:r w:rsidR="00007028" w:rsidRPr="00925146">
        <w:rPr>
          <w:rFonts w:ascii="Times New Roman" w:hAnsi="Times New Roman" w:cs="Times New Roman"/>
          <w:sz w:val="20"/>
          <w:szCs w:val="20"/>
        </w:rPr>
        <w:t xml:space="preserve"> that state bargaining power limited </w:t>
      </w:r>
      <w:r w:rsidR="00EF7A85" w:rsidRPr="00925146">
        <w:rPr>
          <w:rFonts w:ascii="Times New Roman" w:hAnsi="Times New Roman" w:cs="Times New Roman"/>
          <w:sz w:val="20"/>
          <w:szCs w:val="20"/>
        </w:rPr>
        <w:t>federal control</w:t>
      </w:r>
      <w:r w:rsidR="00994059">
        <w:rPr>
          <w:rFonts w:ascii="Times New Roman" w:hAnsi="Times New Roman" w:cs="Times New Roman"/>
          <w:sz w:val="20"/>
          <w:szCs w:val="20"/>
        </w:rPr>
        <w:t>. Po</w:t>
      </w:r>
      <w:r w:rsidR="00EF7A85" w:rsidRPr="00925146">
        <w:rPr>
          <w:rFonts w:ascii="Times New Roman" w:hAnsi="Times New Roman" w:cs="Times New Roman"/>
          <w:sz w:val="20"/>
          <w:szCs w:val="20"/>
        </w:rPr>
        <w:t xml:space="preserve">litical culture has changed since 1970. </w:t>
      </w:r>
      <w:r w:rsidR="00994059">
        <w:rPr>
          <w:rFonts w:ascii="Times New Roman" w:hAnsi="Times New Roman" w:cs="Times New Roman"/>
          <w:sz w:val="20"/>
          <w:szCs w:val="20"/>
        </w:rPr>
        <w:t>C</w:t>
      </w:r>
      <w:r w:rsidR="00EF7A85" w:rsidRPr="00925146">
        <w:rPr>
          <w:rFonts w:ascii="Times New Roman" w:hAnsi="Times New Roman" w:cs="Times New Roman"/>
          <w:sz w:val="20"/>
          <w:szCs w:val="20"/>
        </w:rPr>
        <w:t>oncern</w:t>
      </w:r>
      <w:r w:rsidR="00994059">
        <w:rPr>
          <w:rFonts w:ascii="Times New Roman" w:hAnsi="Times New Roman" w:cs="Times New Roman"/>
          <w:sz w:val="20"/>
          <w:szCs w:val="20"/>
        </w:rPr>
        <w:t>s</w:t>
      </w:r>
      <w:r w:rsidR="00EF7A85" w:rsidRPr="00925146">
        <w:rPr>
          <w:rFonts w:ascii="Times New Roman" w:hAnsi="Times New Roman" w:cs="Times New Roman"/>
          <w:sz w:val="20"/>
          <w:szCs w:val="20"/>
        </w:rPr>
        <w:t xml:space="preserve"> </w:t>
      </w:r>
      <w:r w:rsidR="00994059">
        <w:rPr>
          <w:rFonts w:ascii="Times New Roman" w:hAnsi="Times New Roman" w:cs="Times New Roman"/>
          <w:sz w:val="20"/>
          <w:szCs w:val="20"/>
        </w:rPr>
        <w:t>about</w:t>
      </w:r>
      <w:r w:rsidR="00EF7A85" w:rsidRPr="00925146">
        <w:rPr>
          <w:rFonts w:ascii="Times New Roman" w:hAnsi="Times New Roman" w:cs="Times New Roman"/>
          <w:sz w:val="20"/>
          <w:szCs w:val="20"/>
        </w:rPr>
        <w:t xml:space="preserve"> “government by proxy” </w:t>
      </w:r>
      <w:r w:rsidR="00925146" w:rsidRPr="00925146">
        <w:rPr>
          <w:rFonts w:ascii="Times New Roman" w:hAnsi="Times New Roman" w:cs="Times New Roman"/>
          <w:sz w:val="20"/>
          <w:szCs w:val="20"/>
        </w:rPr>
        <w:t>remain.</w:t>
      </w:r>
      <w:r w:rsidR="006E78DD">
        <w:rPr>
          <w:rFonts w:ascii="Times New Roman" w:hAnsi="Times New Roman" w:cs="Times New Roman"/>
          <w:sz w:val="20"/>
          <w:szCs w:val="20"/>
        </w:rPr>
        <w:t xml:space="preserve"> Notably, for example, many </w:t>
      </w:r>
      <w:r w:rsidR="006E78DD" w:rsidRPr="00E20B45">
        <w:rPr>
          <w:rFonts w:ascii="Times New Roman" w:hAnsi="Times New Roman" w:cs="Times New Roman"/>
          <w:sz w:val="20"/>
          <w:szCs w:val="20"/>
        </w:rPr>
        <w:t>c</w:t>
      </w:r>
      <w:r w:rsidRPr="00E20B45">
        <w:rPr>
          <w:rFonts w:ascii="Times New Roman" w:hAnsi="Times New Roman" w:cs="Times New Roman"/>
          <w:sz w:val="20"/>
          <w:szCs w:val="20"/>
        </w:rPr>
        <w:t>ooperative programs are also often federal agency-led (Bulman-Pozen</w:t>
      </w:r>
      <w:r w:rsidR="00050C9D" w:rsidRPr="00E20B45">
        <w:rPr>
          <w:rFonts w:ascii="Times New Roman" w:hAnsi="Times New Roman" w:cs="Times New Roman"/>
          <w:sz w:val="20"/>
          <w:szCs w:val="20"/>
        </w:rPr>
        <w:t xml:space="preserve"> 201</w:t>
      </w:r>
      <w:r w:rsidR="00FA4B56" w:rsidRPr="00E20B45">
        <w:rPr>
          <w:rFonts w:ascii="Times New Roman" w:hAnsi="Times New Roman" w:cs="Times New Roman"/>
          <w:sz w:val="20"/>
          <w:szCs w:val="20"/>
        </w:rPr>
        <w:t>2</w:t>
      </w:r>
      <w:r w:rsidR="00DE0D37">
        <w:rPr>
          <w:rFonts w:ascii="Times New Roman" w:hAnsi="Times New Roman" w:cs="Times New Roman"/>
          <w:sz w:val="20"/>
          <w:szCs w:val="20"/>
        </w:rPr>
        <w:t>;</w:t>
      </w:r>
      <w:r w:rsidRPr="00E20B45">
        <w:rPr>
          <w:rFonts w:ascii="Times New Roman" w:hAnsi="Times New Roman" w:cs="Times New Roman"/>
          <w:sz w:val="20"/>
          <w:szCs w:val="20"/>
        </w:rPr>
        <w:t xml:space="preserve"> Fahey 2023)</w:t>
      </w:r>
      <w:r w:rsidR="00FA4B56" w:rsidRPr="00E20B45">
        <w:rPr>
          <w:rFonts w:ascii="Times New Roman" w:hAnsi="Times New Roman" w:cs="Times New Roman"/>
          <w:sz w:val="20"/>
          <w:szCs w:val="20"/>
        </w:rPr>
        <w:t xml:space="preserve">. </w:t>
      </w:r>
      <w:r w:rsidRPr="00E20B45">
        <w:rPr>
          <w:rFonts w:ascii="Times New Roman" w:hAnsi="Times New Roman" w:cs="Times New Roman"/>
          <w:sz w:val="20"/>
          <w:szCs w:val="20"/>
        </w:rPr>
        <w:t>States are asked to act outside their boundaries and face pressure</w:t>
      </w:r>
      <w:r w:rsidR="00C22794">
        <w:rPr>
          <w:rFonts w:ascii="Times New Roman" w:hAnsi="Times New Roman" w:cs="Times New Roman"/>
          <w:sz w:val="20"/>
          <w:szCs w:val="20"/>
        </w:rPr>
        <w:t>s</w:t>
      </w:r>
      <w:r w:rsidRPr="00E20B45">
        <w:rPr>
          <w:rFonts w:ascii="Times New Roman" w:hAnsi="Times New Roman" w:cs="Times New Roman"/>
          <w:sz w:val="20"/>
          <w:szCs w:val="20"/>
        </w:rPr>
        <w:t xml:space="preserve"> to </w:t>
      </w:r>
      <w:r w:rsidR="00A25785">
        <w:rPr>
          <w:rFonts w:ascii="Times New Roman" w:hAnsi="Times New Roman" w:cs="Times New Roman"/>
          <w:sz w:val="20"/>
          <w:szCs w:val="20"/>
        </w:rPr>
        <w:t>do so</w:t>
      </w:r>
      <w:r w:rsidRPr="00E20B45">
        <w:rPr>
          <w:rFonts w:ascii="Times New Roman" w:hAnsi="Times New Roman" w:cs="Times New Roman"/>
          <w:sz w:val="20"/>
          <w:szCs w:val="20"/>
        </w:rPr>
        <w:t xml:space="preserve"> </w:t>
      </w:r>
      <w:r w:rsidR="00FA4B56" w:rsidRPr="00E20B45">
        <w:rPr>
          <w:rFonts w:ascii="Times New Roman" w:hAnsi="Times New Roman" w:cs="Times New Roman"/>
          <w:sz w:val="20"/>
          <w:szCs w:val="20"/>
        </w:rPr>
        <w:t>(</w:t>
      </w:r>
      <w:r w:rsidRPr="00E20B45">
        <w:rPr>
          <w:rFonts w:ascii="Times New Roman" w:hAnsi="Times New Roman" w:cs="Times New Roman"/>
          <w:sz w:val="20"/>
          <w:szCs w:val="20"/>
        </w:rPr>
        <w:t>Fahey 2015:1607</w:t>
      </w:r>
      <w:r w:rsidR="00FA4B56" w:rsidRPr="00E20B45">
        <w:rPr>
          <w:rFonts w:ascii="Times New Roman" w:hAnsi="Times New Roman" w:cs="Times New Roman"/>
          <w:sz w:val="20"/>
          <w:szCs w:val="20"/>
        </w:rPr>
        <w:t>).</w:t>
      </w:r>
    </w:p>
  </w:footnote>
  <w:footnote w:id="73">
    <w:p w14:paraId="066BB589" w14:textId="1F501BBD" w:rsidR="008B4013" w:rsidRPr="00E20B45" w:rsidRDefault="008B4013">
      <w:pPr>
        <w:pStyle w:val="FootnoteText"/>
        <w:rPr>
          <w:rFonts w:ascii="Times New Roman" w:hAnsi="Times New Roman" w:cs="Times New Roman"/>
        </w:rPr>
      </w:pPr>
      <w:r w:rsidRPr="00E20B45">
        <w:rPr>
          <w:rStyle w:val="FootnoteReference"/>
          <w:rFonts w:ascii="Times New Roman" w:hAnsi="Times New Roman" w:cs="Times New Roman"/>
        </w:rPr>
        <w:footnoteRef/>
      </w:r>
      <w:r w:rsidRPr="00E20B45">
        <w:rPr>
          <w:rFonts w:ascii="Times New Roman" w:hAnsi="Times New Roman" w:cs="Times New Roman"/>
        </w:rPr>
        <w:t xml:space="preserve"> </w:t>
      </w:r>
      <w:r w:rsidR="00DA7B0B" w:rsidRPr="00E20B45">
        <w:rPr>
          <w:rFonts w:ascii="Times New Roman" w:hAnsi="Times New Roman" w:cs="Times New Roman"/>
        </w:rPr>
        <w:t>Fahey</w:t>
      </w:r>
      <w:r w:rsidR="002F6880" w:rsidRPr="00E20B45">
        <w:rPr>
          <w:rFonts w:ascii="Times New Roman" w:hAnsi="Times New Roman" w:cs="Times New Roman"/>
        </w:rPr>
        <w:t xml:space="preserve"> (2023</w:t>
      </w:r>
      <w:r w:rsidR="00E20B45" w:rsidRPr="00E20B45">
        <w:rPr>
          <w:rFonts w:ascii="Times New Roman" w:hAnsi="Times New Roman" w:cs="Times New Roman"/>
        </w:rPr>
        <w:t>:1384</w:t>
      </w:r>
      <w:r w:rsidR="002F6880" w:rsidRPr="00E20B45">
        <w:rPr>
          <w:rFonts w:ascii="Times New Roman" w:hAnsi="Times New Roman" w:cs="Times New Roman"/>
        </w:rPr>
        <w:t>)</w:t>
      </w:r>
      <w:r w:rsidR="00DA7B0B" w:rsidRPr="00E20B45">
        <w:rPr>
          <w:rFonts w:ascii="Times New Roman" w:hAnsi="Times New Roman" w:cs="Times New Roman"/>
        </w:rPr>
        <w:t xml:space="preserve"> further notes r</w:t>
      </w:r>
      <w:r w:rsidR="006A09C6" w:rsidRPr="00E20B45">
        <w:rPr>
          <w:rFonts w:ascii="Times New Roman" w:hAnsi="Times New Roman" w:cs="Times New Roman"/>
        </w:rPr>
        <w:t>isk</w:t>
      </w:r>
      <w:r w:rsidR="00DA7B0B" w:rsidRPr="00E20B45">
        <w:rPr>
          <w:rFonts w:ascii="Times New Roman" w:hAnsi="Times New Roman" w:cs="Times New Roman"/>
        </w:rPr>
        <w:t>s</w:t>
      </w:r>
      <w:r w:rsidR="006A09C6" w:rsidRPr="00E20B45">
        <w:rPr>
          <w:rFonts w:ascii="Times New Roman" w:hAnsi="Times New Roman" w:cs="Times New Roman"/>
        </w:rPr>
        <w:t xml:space="preserve"> of </w:t>
      </w:r>
      <w:r w:rsidR="00DA7B0B" w:rsidRPr="00E20B45">
        <w:rPr>
          <w:rFonts w:ascii="Times New Roman" w:hAnsi="Times New Roman" w:cs="Times New Roman"/>
        </w:rPr>
        <w:t xml:space="preserve">federal and state collusion to expand their respective </w:t>
      </w:r>
      <w:r w:rsidR="006A09C6" w:rsidRPr="00E20B45">
        <w:rPr>
          <w:rFonts w:ascii="Times New Roman" w:hAnsi="Times New Roman" w:cs="Times New Roman"/>
        </w:rPr>
        <w:t>power</w:t>
      </w:r>
      <w:r w:rsidR="00DA7B0B" w:rsidRPr="00E20B45">
        <w:rPr>
          <w:rFonts w:ascii="Times New Roman" w:hAnsi="Times New Roman" w:cs="Times New Roman"/>
        </w:rPr>
        <w:t>s</w:t>
      </w:r>
      <w:r w:rsidR="00E20B45" w:rsidRPr="00E20B45">
        <w:rPr>
          <w:rFonts w:ascii="Times New Roman" w:hAnsi="Times New Roman" w:cs="Times New Roman"/>
        </w:rPr>
        <w:t>.</w:t>
      </w:r>
    </w:p>
  </w:footnote>
  <w:footnote w:id="74">
    <w:p w14:paraId="67268DC8" w14:textId="5412AE43" w:rsidR="00DB4836" w:rsidRPr="00442A07" w:rsidRDefault="00DB4836" w:rsidP="00D042FF">
      <w:pPr>
        <w:spacing w:after="0" w:line="240" w:lineRule="auto"/>
        <w:rPr>
          <w:rFonts w:ascii="Times New Roman" w:hAnsi="Times New Roman" w:cs="Times New Roman"/>
          <w:sz w:val="20"/>
          <w:szCs w:val="20"/>
        </w:rPr>
      </w:pPr>
      <w:r w:rsidRPr="00E20B45">
        <w:rPr>
          <w:rStyle w:val="FootnoteReference"/>
          <w:rFonts w:ascii="Times New Roman" w:hAnsi="Times New Roman" w:cs="Times New Roman"/>
          <w:sz w:val="20"/>
          <w:szCs w:val="20"/>
        </w:rPr>
        <w:footnoteRef/>
      </w:r>
      <w:r w:rsidRPr="00E20B45">
        <w:rPr>
          <w:rFonts w:ascii="Times New Roman" w:hAnsi="Times New Roman" w:cs="Times New Roman"/>
          <w:sz w:val="20"/>
          <w:szCs w:val="20"/>
        </w:rPr>
        <w:t xml:space="preserve"> </w:t>
      </w:r>
      <w:r w:rsidR="00D042FF">
        <w:rPr>
          <w:rFonts w:ascii="Times New Roman" w:hAnsi="Times New Roman" w:cs="Times New Roman"/>
          <w:sz w:val="20"/>
          <w:szCs w:val="20"/>
        </w:rPr>
        <w:t>Boushey 2010 (noting N</w:t>
      </w:r>
      <w:r w:rsidR="00D02F33">
        <w:rPr>
          <w:rFonts w:ascii="Times New Roman" w:hAnsi="Times New Roman" w:cs="Times New Roman"/>
          <w:sz w:val="20"/>
          <w:szCs w:val="20"/>
        </w:rPr>
        <w:t>.</w:t>
      </w:r>
      <w:r w:rsidR="00D042FF">
        <w:rPr>
          <w:rFonts w:ascii="Times New Roman" w:hAnsi="Times New Roman" w:cs="Times New Roman"/>
          <w:sz w:val="20"/>
          <w:szCs w:val="20"/>
        </w:rPr>
        <w:t>R</w:t>
      </w:r>
      <w:r w:rsidR="00D02F33">
        <w:rPr>
          <w:rFonts w:ascii="Times New Roman" w:hAnsi="Times New Roman" w:cs="Times New Roman"/>
          <w:sz w:val="20"/>
          <w:szCs w:val="20"/>
        </w:rPr>
        <w:t>.</w:t>
      </w:r>
      <w:r w:rsidR="00D042FF">
        <w:rPr>
          <w:rFonts w:ascii="Times New Roman" w:hAnsi="Times New Roman" w:cs="Times New Roman"/>
          <w:sz w:val="20"/>
          <w:szCs w:val="20"/>
        </w:rPr>
        <w:t>A</w:t>
      </w:r>
      <w:r w:rsidR="00D02F33">
        <w:rPr>
          <w:rFonts w:ascii="Times New Roman" w:hAnsi="Times New Roman" w:cs="Times New Roman"/>
          <w:sz w:val="20"/>
          <w:szCs w:val="20"/>
        </w:rPr>
        <w:t>.</w:t>
      </w:r>
      <w:r w:rsidR="00D042FF">
        <w:rPr>
          <w:rFonts w:ascii="Times New Roman" w:hAnsi="Times New Roman" w:cs="Times New Roman"/>
          <w:sz w:val="20"/>
          <w:szCs w:val="20"/>
        </w:rPr>
        <w:t xml:space="preserve"> and A</w:t>
      </w:r>
      <w:r w:rsidR="00D02F33">
        <w:rPr>
          <w:rFonts w:ascii="Times New Roman" w:hAnsi="Times New Roman" w:cs="Times New Roman"/>
          <w:sz w:val="20"/>
          <w:szCs w:val="20"/>
        </w:rPr>
        <w:t>.</w:t>
      </w:r>
      <w:r w:rsidR="00D042FF">
        <w:rPr>
          <w:rFonts w:ascii="Times New Roman" w:hAnsi="Times New Roman" w:cs="Times New Roman"/>
          <w:sz w:val="20"/>
          <w:szCs w:val="20"/>
        </w:rPr>
        <w:t>A</w:t>
      </w:r>
      <w:r w:rsidR="00D02F33">
        <w:rPr>
          <w:rFonts w:ascii="Times New Roman" w:hAnsi="Times New Roman" w:cs="Times New Roman"/>
          <w:sz w:val="20"/>
          <w:szCs w:val="20"/>
        </w:rPr>
        <w:t>.</w:t>
      </w:r>
      <w:r w:rsidR="00D042FF">
        <w:rPr>
          <w:rFonts w:ascii="Times New Roman" w:hAnsi="Times New Roman" w:cs="Times New Roman"/>
          <w:sz w:val="20"/>
          <w:szCs w:val="20"/>
        </w:rPr>
        <w:t>R</w:t>
      </w:r>
      <w:r w:rsidR="00D02F33">
        <w:rPr>
          <w:rFonts w:ascii="Times New Roman" w:hAnsi="Times New Roman" w:cs="Times New Roman"/>
          <w:sz w:val="20"/>
          <w:szCs w:val="20"/>
        </w:rPr>
        <w:t>.</w:t>
      </w:r>
      <w:r w:rsidR="00D042FF">
        <w:rPr>
          <w:rFonts w:ascii="Times New Roman" w:hAnsi="Times New Roman" w:cs="Times New Roman"/>
          <w:sz w:val="20"/>
          <w:szCs w:val="20"/>
        </w:rPr>
        <w:t>P</w:t>
      </w:r>
      <w:r w:rsidR="00D02F33">
        <w:rPr>
          <w:rFonts w:ascii="Times New Roman" w:hAnsi="Times New Roman" w:cs="Times New Roman"/>
          <w:sz w:val="20"/>
          <w:szCs w:val="20"/>
        </w:rPr>
        <w:t>.</w:t>
      </w:r>
      <w:r w:rsidR="00D042FF">
        <w:rPr>
          <w:rFonts w:ascii="Times New Roman" w:hAnsi="Times New Roman" w:cs="Times New Roman"/>
          <w:sz w:val="20"/>
          <w:szCs w:val="20"/>
        </w:rPr>
        <w:t xml:space="preserve"> </w:t>
      </w:r>
      <w:r w:rsidR="001F10BF">
        <w:rPr>
          <w:rFonts w:ascii="Times New Roman" w:hAnsi="Times New Roman" w:cs="Times New Roman"/>
          <w:sz w:val="20"/>
          <w:szCs w:val="20"/>
        </w:rPr>
        <w:t xml:space="preserve">successes </w:t>
      </w:r>
      <w:r w:rsidR="00D042FF">
        <w:rPr>
          <w:rFonts w:ascii="Times New Roman" w:hAnsi="Times New Roman" w:cs="Times New Roman"/>
          <w:sz w:val="20"/>
          <w:szCs w:val="20"/>
        </w:rPr>
        <w:t>and smaller group failures).</w:t>
      </w:r>
    </w:p>
  </w:footnote>
  <w:footnote w:id="75">
    <w:p w14:paraId="5D66F7EB" w14:textId="521E2463" w:rsidR="004F5E50" w:rsidRPr="00442A07" w:rsidRDefault="00521F02" w:rsidP="00AF31B1">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B33266">
        <w:rPr>
          <w:rFonts w:ascii="Times New Roman" w:hAnsi="Times New Roman" w:cs="Times New Roman"/>
        </w:rPr>
        <w:t>Recall Somin</w:t>
      </w:r>
      <w:r w:rsidRPr="00442A07">
        <w:rPr>
          <w:rFonts w:ascii="Times New Roman" w:hAnsi="Times New Roman" w:cs="Times New Roman"/>
        </w:rPr>
        <w:t xml:space="preserve"> (2016)</w:t>
      </w:r>
      <w:r w:rsidR="00B33266">
        <w:rPr>
          <w:rFonts w:ascii="Times New Roman" w:hAnsi="Times New Roman" w:cs="Times New Roman"/>
        </w:rPr>
        <w:t xml:space="preserve"> on incentives</w:t>
      </w:r>
      <w:r w:rsidRPr="00442A07">
        <w:rPr>
          <w:rFonts w:ascii="Times New Roman" w:hAnsi="Times New Roman" w:cs="Times New Roman"/>
        </w:rPr>
        <w:t>.</w:t>
      </w:r>
      <w:r w:rsidR="00AF31B1">
        <w:rPr>
          <w:rFonts w:ascii="Times New Roman" w:hAnsi="Times New Roman" w:cs="Times New Roman"/>
        </w:rPr>
        <w:t xml:space="preserve"> </w:t>
      </w:r>
      <w:r w:rsidR="004F5E50" w:rsidRPr="00442A07">
        <w:rPr>
          <w:rFonts w:ascii="Times New Roman" w:hAnsi="Times New Roman" w:cs="Times New Roman"/>
        </w:rPr>
        <w:t xml:space="preserve">Shipan/Volden </w:t>
      </w:r>
      <w:r w:rsidR="00AF31B1">
        <w:rPr>
          <w:rFonts w:ascii="Times New Roman" w:hAnsi="Times New Roman" w:cs="Times New Roman"/>
        </w:rPr>
        <w:t>(</w:t>
      </w:r>
      <w:r w:rsidR="004F5E50" w:rsidRPr="00442A07">
        <w:rPr>
          <w:rFonts w:ascii="Times New Roman" w:hAnsi="Times New Roman" w:cs="Times New Roman"/>
        </w:rPr>
        <w:t>2008:827-828</w:t>
      </w:r>
      <w:r w:rsidR="00AF31B1">
        <w:rPr>
          <w:rFonts w:ascii="Times New Roman" w:hAnsi="Times New Roman" w:cs="Times New Roman"/>
        </w:rPr>
        <w:t>) add that local politicians have</w:t>
      </w:r>
      <w:r w:rsidR="004F5E50" w:rsidRPr="00442A07">
        <w:rPr>
          <w:rFonts w:ascii="Times New Roman" w:hAnsi="Times New Roman" w:cs="Times New Roman"/>
        </w:rPr>
        <w:t xml:space="preserve"> more contact with </w:t>
      </w:r>
      <w:r w:rsidR="00AF31B1">
        <w:rPr>
          <w:rFonts w:ascii="Times New Roman" w:hAnsi="Times New Roman" w:cs="Times New Roman"/>
        </w:rPr>
        <w:t>their</w:t>
      </w:r>
      <w:r w:rsidR="004F5E50" w:rsidRPr="00442A07">
        <w:rPr>
          <w:rFonts w:ascii="Times New Roman" w:hAnsi="Times New Roman" w:cs="Times New Roman"/>
        </w:rPr>
        <w:t xml:space="preserve"> constituents and </w:t>
      </w:r>
      <w:r w:rsidR="00B33266">
        <w:rPr>
          <w:rFonts w:ascii="Times New Roman" w:hAnsi="Times New Roman" w:cs="Times New Roman"/>
        </w:rPr>
        <w:t xml:space="preserve">may have ambitions for national office that incentivize good works. </w:t>
      </w:r>
    </w:p>
  </w:footnote>
  <w:footnote w:id="76">
    <w:p w14:paraId="3900A49B" w14:textId="77777777" w:rsidR="00521F02" w:rsidRPr="00442A07" w:rsidRDefault="00521F02"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See accounts of ‘competitive federalism’ in federalism texts above.</w:t>
      </w:r>
    </w:p>
  </w:footnote>
  <w:footnote w:id="77">
    <w:p w14:paraId="104B3B56" w14:textId="2DDF1793" w:rsidR="002E7941" w:rsidRPr="00442A07" w:rsidRDefault="002E7941" w:rsidP="00BD0786">
      <w:pPr>
        <w:spacing w:after="0" w:line="240" w:lineRule="auto"/>
        <w:rPr>
          <w:rFonts w:ascii="Times New Roman" w:hAnsi="Times New Roman" w:cs="Times New Roman"/>
          <w:sz w:val="20"/>
          <w:szCs w:val="20"/>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00B27A1F">
        <w:rPr>
          <w:rFonts w:ascii="Times New Roman" w:hAnsi="Times New Roman" w:cs="Times New Roman"/>
          <w:sz w:val="20"/>
          <w:szCs w:val="20"/>
        </w:rPr>
        <w:t>Rose-Ackerman (1980);</w:t>
      </w:r>
      <w:r w:rsidR="009C764F">
        <w:rPr>
          <w:rFonts w:ascii="Times New Roman" w:hAnsi="Times New Roman" w:cs="Times New Roman"/>
          <w:sz w:val="20"/>
          <w:szCs w:val="20"/>
        </w:rPr>
        <w:t xml:space="preserve"> </w:t>
      </w:r>
      <w:r w:rsidRPr="00442A07">
        <w:rPr>
          <w:rFonts w:ascii="Times New Roman" w:hAnsi="Times New Roman" w:cs="Times New Roman"/>
          <w:sz w:val="20"/>
          <w:szCs w:val="20"/>
        </w:rPr>
        <w:t xml:space="preserve">Rubin/Feeley </w:t>
      </w:r>
      <w:r w:rsidR="009C764F">
        <w:rPr>
          <w:rFonts w:ascii="Times New Roman" w:hAnsi="Times New Roman" w:cs="Times New Roman"/>
          <w:sz w:val="20"/>
          <w:szCs w:val="20"/>
        </w:rPr>
        <w:t>(1994:</w:t>
      </w:r>
      <w:r w:rsidRPr="00442A07">
        <w:rPr>
          <w:rFonts w:ascii="Times New Roman" w:hAnsi="Times New Roman" w:cs="Times New Roman"/>
          <w:sz w:val="20"/>
          <w:szCs w:val="20"/>
        </w:rPr>
        <w:t>926</w:t>
      </w:r>
      <w:r w:rsidR="009C764F">
        <w:rPr>
          <w:rFonts w:ascii="Times New Roman" w:hAnsi="Times New Roman" w:cs="Times New Roman"/>
          <w:sz w:val="20"/>
          <w:szCs w:val="20"/>
        </w:rPr>
        <w:t>)</w:t>
      </w:r>
      <w:r w:rsidR="00B27A1F">
        <w:rPr>
          <w:rFonts w:ascii="Times New Roman" w:hAnsi="Times New Roman" w:cs="Times New Roman"/>
          <w:sz w:val="20"/>
          <w:szCs w:val="20"/>
        </w:rPr>
        <w:t xml:space="preserve">; </w:t>
      </w:r>
      <w:r w:rsidR="00611769">
        <w:rPr>
          <w:rFonts w:ascii="Times New Roman" w:hAnsi="Times New Roman" w:cs="Times New Roman"/>
          <w:sz w:val="20"/>
          <w:szCs w:val="20"/>
        </w:rPr>
        <w:t>etc.</w:t>
      </w:r>
    </w:p>
  </w:footnote>
  <w:footnote w:id="78">
    <w:p w14:paraId="6D147FC6" w14:textId="3778ED8A" w:rsidR="00DC7D51" w:rsidRPr="00791390" w:rsidRDefault="00DC7D51" w:rsidP="00791390">
      <w:pPr>
        <w:spacing w:after="0" w:line="240" w:lineRule="auto"/>
        <w:rPr>
          <w:rFonts w:ascii="Times New Roman" w:hAnsi="Times New Roman" w:cs="Times New Roman"/>
          <w:sz w:val="20"/>
          <w:szCs w:val="20"/>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00ED4A10">
        <w:rPr>
          <w:rFonts w:ascii="Times New Roman" w:hAnsi="Times New Roman" w:cs="Times New Roman"/>
          <w:sz w:val="20"/>
          <w:szCs w:val="20"/>
        </w:rPr>
        <w:t xml:space="preserve">See </w:t>
      </w:r>
      <w:r w:rsidRPr="00442A07">
        <w:rPr>
          <w:rFonts w:ascii="Times New Roman" w:hAnsi="Times New Roman" w:cs="Times New Roman"/>
          <w:sz w:val="20"/>
          <w:szCs w:val="20"/>
        </w:rPr>
        <w:t xml:space="preserve">Boushey </w:t>
      </w:r>
      <w:r w:rsidR="00ED4A10">
        <w:rPr>
          <w:rFonts w:ascii="Times New Roman" w:hAnsi="Times New Roman" w:cs="Times New Roman"/>
          <w:sz w:val="20"/>
          <w:szCs w:val="20"/>
        </w:rPr>
        <w:t>(</w:t>
      </w:r>
      <w:r w:rsidRPr="00442A07">
        <w:rPr>
          <w:rFonts w:ascii="Times New Roman" w:hAnsi="Times New Roman" w:cs="Times New Roman"/>
          <w:sz w:val="20"/>
          <w:szCs w:val="20"/>
        </w:rPr>
        <w:t>2010</w:t>
      </w:r>
      <w:r w:rsidR="00ED4A10">
        <w:rPr>
          <w:rFonts w:ascii="Times New Roman" w:hAnsi="Times New Roman" w:cs="Times New Roman"/>
          <w:sz w:val="20"/>
          <w:szCs w:val="20"/>
        </w:rPr>
        <w:t>:8ff)</w:t>
      </w:r>
      <w:r w:rsidRPr="00442A07">
        <w:rPr>
          <w:rFonts w:ascii="Times New Roman" w:hAnsi="Times New Roman" w:cs="Times New Roman"/>
          <w:sz w:val="20"/>
          <w:szCs w:val="20"/>
        </w:rPr>
        <w:t xml:space="preserve"> </w:t>
      </w:r>
      <w:r w:rsidR="00ED4A10">
        <w:rPr>
          <w:rFonts w:ascii="Times New Roman" w:hAnsi="Times New Roman" w:cs="Times New Roman"/>
          <w:sz w:val="20"/>
          <w:szCs w:val="20"/>
        </w:rPr>
        <w:t xml:space="preserve">(also noting that </w:t>
      </w:r>
      <w:r w:rsidR="00C50E1D">
        <w:rPr>
          <w:rFonts w:ascii="Times New Roman" w:hAnsi="Times New Roman" w:cs="Times New Roman"/>
          <w:sz w:val="20"/>
          <w:szCs w:val="20"/>
        </w:rPr>
        <w:t xml:space="preserve">technical policies and those aimed at unpopular populations are less likely to </w:t>
      </w:r>
      <w:r w:rsidR="00A376A8">
        <w:rPr>
          <w:rFonts w:ascii="Times New Roman" w:hAnsi="Times New Roman" w:cs="Times New Roman"/>
          <w:sz w:val="20"/>
          <w:szCs w:val="20"/>
        </w:rPr>
        <w:t>diffuse</w:t>
      </w:r>
      <w:r w:rsidR="00C50E1D">
        <w:rPr>
          <w:rFonts w:ascii="Times New Roman" w:hAnsi="Times New Roman" w:cs="Times New Roman"/>
          <w:sz w:val="20"/>
          <w:szCs w:val="20"/>
        </w:rPr>
        <w:t xml:space="preserve"> even when successful).</w:t>
      </w:r>
    </w:p>
  </w:footnote>
  <w:footnote w:id="79">
    <w:p w14:paraId="5642E51E" w14:textId="450CB0C6" w:rsidR="00DC7D51" w:rsidRPr="00442A07" w:rsidRDefault="00DC7D51" w:rsidP="00DC7D51">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DE0042" w:rsidRPr="00DE0042">
        <w:rPr>
          <w:rFonts w:ascii="Times New Roman" w:hAnsi="Times New Roman" w:cs="Times New Roman"/>
          <w:i/>
          <w:iCs/>
        </w:rPr>
        <w:t>Id</w:t>
      </w:r>
      <w:r w:rsidR="00DE0042">
        <w:rPr>
          <w:rFonts w:ascii="Times New Roman" w:hAnsi="Times New Roman" w:cs="Times New Roman"/>
        </w:rPr>
        <w:t>.</w:t>
      </w:r>
    </w:p>
  </w:footnote>
  <w:footnote w:id="80">
    <w:p w14:paraId="5A7D58A8" w14:textId="79972290" w:rsidR="00063F8A" w:rsidRPr="001527C6" w:rsidRDefault="00063F8A" w:rsidP="001527C6">
      <w:pPr>
        <w:spacing w:after="0" w:line="240" w:lineRule="auto"/>
        <w:rPr>
          <w:rFonts w:ascii="Times New Roman" w:hAnsi="Times New Roman" w:cs="Times New Roman"/>
          <w:sz w:val="20"/>
          <w:szCs w:val="20"/>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006D0077">
        <w:rPr>
          <w:rFonts w:ascii="Times New Roman" w:hAnsi="Times New Roman" w:cs="Times New Roman"/>
          <w:sz w:val="20"/>
          <w:szCs w:val="20"/>
        </w:rPr>
        <w:t xml:space="preserve">On imitation, see, e.g., </w:t>
      </w:r>
      <w:r w:rsidR="006D0077" w:rsidRPr="00442A07">
        <w:rPr>
          <w:rFonts w:ascii="Times New Roman" w:hAnsi="Times New Roman" w:cs="Times New Roman"/>
          <w:sz w:val="20"/>
          <w:szCs w:val="20"/>
        </w:rPr>
        <w:t xml:space="preserve">Karch </w:t>
      </w:r>
      <w:r w:rsidR="006D0077">
        <w:rPr>
          <w:rFonts w:ascii="Times New Roman" w:hAnsi="Times New Roman" w:cs="Times New Roman"/>
          <w:sz w:val="20"/>
          <w:szCs w:val="20"/>
        </w:rPr>
        <w:t>(</w:t>
      </w:r>
      <w:r w:rsidR="006D0077" w:rsidRPr="00442A07">
        <w:rPr>
          <w:rFonts w:ascii="Times New Roman" w:hAnsi="Times New Roman" w:cs="Times New Roman"/>
          <w:sz w:val="20"/>
          <w:szCs w:val="20"/>
        </w:rPr>
        <w:t>2007</w:t>
      </w:r>
      <w:r w:rsidR="006D0077">
        <w:rPr>
          <w:rFonts w:ascii="Times New Roman" w:hAnsi="Times New Roman" w:cs="Times New Roman"/>
          <w:sz w:val="20"/>
          <w:szCs w:val="20"/>
        </w:rPr>
        <w:t>:</w:t>
      </w:r>
      <w:r w:rsidR="0067244E">
        <w:rPr>
          <w:rFonts w:ascii="Times New Roman" w:hAnsi="Times New Roman" w:cs="Times New Roman"/>
          <w:sz w:val="20"/>
          <w:szCs w:val="20"/>
        </w:rPr>
        <w:t xml:space="preserve">55). </w:t>
      </w:r>
      <w:r w:rsidR="00AF6234">
        <w:rPr>
          <w:rFonts w:ascii="Times New Roman" w:hAnsi="Times New Roman" w:cs="Times New Roman"/>
          <w:sz w:val="20"/>
          <w:szCs w:val="20"/>
        </w:rPr>
        <w:t xml:space="preserve">On ideology, see, e.g., </w:t>
      </w:r>
      <w:r w:rsidRPr="00442A07">
        <w:rPr>
          <w:rFonts w:ascii="Times New Roman" w:hAnsi="Times New Roman" w:cs="Times New Roman"/>
          <w:sz w:val="20"/>
          <w:szCs w:val="20"/>
        </w:rPr>
        <w:t>Moyson et al</w:t>
      </w:r>
      <w:r w:rsidR="00AF6234">
        <w:rPr>
          <w:rFonts w:ascii="Times New Roman" w:hAnsi="Times New Roman" w:cs="Times New Roman"/>
          <w:sz w:val="20"/>
          <w:szCs w:val="20"/>
        </w:rPr>
        <w:t>.</w:t>
      </w:r>
      <w:r w:rsidRPr="00442A07">
        <w:rPr>
          <w:rFonts w:ascii="Times New Roman" w:hAnsi="Times New Roman" w:cs="Times New Roman"/>
          <w:sz w:val="20"/>
          <w:szCs w:val="20"/>
        </w:rPr>
        <w:t xml:space="preserve"> </w:t>
      </w:r>
      <w:r w:rsidR="00AF6234">
        <w:rPr>
          <w:rFonts w:ascii="Times New Roman" w:hAnsi="Times New Roman" w:cs="Times New Roman"/>
          <w:sz w:val="20"/>
          <w:szCs w:val="20"/>
        </w:rPr>
        <w:t>(</w:t>
      </w:r>
      <w:r w:rsidRPr="00442A07">
        <w:rPr>
          <w:rFonts w:ascii="Times New Roman" w:hAnsi="Times New Roman" w:cs="Times New Roman"/>
          <w:sz w:val="20"/>
          <w:szCs w:val="20"/>
        </w:rPr>
        <w:t>2017</w:t>
      </w:r>
      <w:r w:rsidR="006D0077">
        <w:rPr>
          <w:rFonts w:ascii="Times New Roman" w:hAnsi="Times New Roman" w:cs="Times New Roman"/>
          <w:sz w:val="20"/>
          <w:szCs w:val="20"/>
        </w:rPr>
        <w:t>:165)</w:t>
      </w:r>
      <w:r w:rsidR="00587562">
        <w:rPr>
          <w:rFonts w:ascii="Times New Roman" w:hAnsi="Times New Roman" w:cs="Times New Roman"/>
          <w:sz w:val="20"/>
          <w:szCs w:val="20"/>
        </w:rPr>
        <w:t>; Shipan/Volden (2021)</w:t>
      </w:r>
      <w:r w:rsidR="006D0077">
        <w:rPr>
          <w:rFonts w:ascii="Times New Roman" w:hAnsi="Times New Roman" w:cs="Times New Roman"/>
          <w:sz w:val="20"/>
          <w:szCs w:val="20"/>
        </w:rPr>
        <w:t>.</w:t>
      </w:r>
      <w:r w:rsidR="0067244E">
        <w:rPr>
          <w:rFonts w:ascii="Times New Roman" w:hAnsi="Times New Roman" w:cs="Times New Roman"/>
          <w:sz w:val="20"/>
          <w:szCs w:val="20"/>
        </w:rPr>
        <w:t xml:space="preserve"> Both phenomena also feature in texts like Shipan/Volden (2023)</w:t>
      </w:r>
      <w:r w:rsidR="00F65B21">
        <w:rPr>
          <w:rFonts w:ascii="Times New Roman" w:hAnsi="Times New Roman" w:cs="Times New Roman"/>
          <w:sz w:val="20"/>
          <w:szCs w:val="20"/>
        </w:rPr>
        <w:t xml:space="preserve">. These texts focus primarily on the U.S.A. </w:t>
      </w:r>
      <w:r w:rsidR="001527C6">
        <w:rPr>
          <w:rFonts w:ascii="Times New Roman" w:hAnsi="Times New Roman" w:cs="Times New Roman"/>
          <w:sz w:val="20"/>
          <w:szCs w:val="20"/>
        </w:rPr>
        <w:t>C</w:t>
      </w:r>
      <w:r w:rsidR="00F65B21">
        <w:rPr>
          <w:rFonts w:ascii="Times New Roman" w:hAnsi="Times New Roman" w:cs="Times New Roman"/>
          <w:sz w:val="20"/>
          <w:szCs w:val="20"/>
        </w:rPr>
        <w:t>omparat</w:t>
      </w:r>
      <w:r w:rsidR="001527C6">
        <w:rPr>
          <w:rFonts w:ascii="Times New Roman" w:hAnsi="Times New Roman" w:cs="Times New Roman"/>
          <w:sz w:val="20"/>
          <w:szCs w:val="20"/>
        </w:rPr>
        <w:t xml:space="preserve">ive works include </w:t>
      </w:r>
      <w:r w:rsidR="00F65B21" w:rsidRPr="00442A07">
        <w:rPr>
          <w:rFonts w:ascii="Times New Roman" w:hAnsi="Times New Roman" w:cs="Times New Roman"/>
          <w:sz w:val="20"/>
          <w:szCs w:val="20"/>
        </w:rPr>
        <w:t xml:space="preserve">Howlett </w:t>
      </w:r>
      <w:r w:rsidR="001527C6">
        <w:rPr>
          <w:rFonts w:ascii="Times New Roman" w:hAnsi="Times New Roman" w:cs="Times New Roman"/>
          <w:sz w:val="20"/>
          <w:szCs w:val="20"/>
        </w:rPr>
        <w:t>(</w:t>
      </w:r>
      <w:r w:rsidR="00F65B21" w:rsidRPr="00442A07">
        <w:rPr>
          <w:rFonts w:ascii="Times New Roman" w:hAnsi="Times New Roman" w:cs="Times New Roman"/>
          <w:sz w:val="20"/>
          <w:szCs w:val="20"/>
        </w:rPr>
        <w:t>1999</w:t>
      </w:r>
      <w:r w:rsidR="001527C6">
        <w:rPr>
          <w:rFonts w:ascii="Times New Roman" w:hAnsi="Times New Roman" w:cs="Times New Roman"/>
          <w:sz w:val="20"/>
          <w:szCs w:val="20"/>
        </w:rPr>
        <w:t>)</w:t>
      </w:r>
      <w:r w:rsidR="00F65B21" w:rsidRPr="00442A07">
        <w:rPr>
          <w:rFonts w:ascii="Times New Roman" w:hAnsi="Times New Roman" w:cs="Times New Roman"/>
          <w:sz w:val="20"/>
          <w:szCs w:val="20"/>
        </w:rPr>
        <w:t xml:space="preserve">; Benz/Broschek </w:t>
      </w:r>
      <w:r w:rsidR="001527C6">
        <w:rPr>
          <w:rFonts w:ascii="Times New Roman" w:hAnsi="Times New Roman" w:cs="Times New Roman"/>
          <w:sz w:val="20"/>
          <w:szCs w:val="20"/>
        </w:rPr>
        <w:t>(</w:t>
      </w:r>
      <w:r w:rsidR="00F65B21" w:rsidRPr="00442A07">
        <w:rPr>
          <w:rFonts w:ascii="Times New Roman" w:hAnsi="Times New Roman" w:cs="Times New Roman"/>
          <w:sz w:val="20"/>
          <w:szCs w:val="20"/>
        </w:rPr>
        <w:t>2013</w:t>
      </w:r>
      <w:r w:rsidR="001527C6">
        <w:rPr>
          <w:rFonts w:ascii="Times New Roman" w:hAnsi="Times New Roman" w:cs="Times New Roman"/>
          <w:sz w:val="20"/>
          <w:szCs w:val="20"/>
        </w:rPr>
        <w:t>)</w:t>
      </w:r>
      <w:r w:rsidR="00F65B21" w:rsidRPr="00442A07">
        <w:rPr>
          <w:rFonts w:ascii="Times New Roman" w:hAnsi="Times New Roman" w:cs="Times New Roman"/>
          <w:sz w:val="20"/>
          <w:szCs w:val="20"/>
        </w:rPr>
        <w:t xml:space="preserve">; Benz/Sonnicksen </w:t>
      </w:r>
      <w:r w:rsidR="001527C6">
        <w:rPr>
          <w:rFonts w:ascii="Times New Roman" w:hAnsi="Times New Roman" w:cs="Times New Roman"/>
          <w:sz w:val="20"/>
          <w:szCs w:val="20"/>
        </w:rPr>
        <w:t>(</w:t>
      </w:r>
      <w:r w:rsidR="00F65B21" w:rsidRPr="00442A07">
        <w:rPr>
          <w:rFonts w:ascii="Times New Roman" w:hAnsi="Times New Roman" w:cs="Times New Roman"/>
          <w:sz w:val="20"/>
          <w:szCs w:val="20"/>
        </w:rPr>
        <w:t>2021</w:t>
      </w:r>
      <w:r w:rsidR="001527C6">
        <w:rPr>
          <w:rFonts w:ascii="Times New Roman" w:hAnsi="Times New Roman" w:cs="Times New Roman"/>
          <w:sz w:val="20"/>
          <w:szCs w:val="20"/>
        </w:rPr>
        <w:t>)</w:t>
      </w:r>
      <w:r w:rsidR="00F65B21" w:rsidRPr="00442A07">
        <w:rPr>
          <w:rFonts w:ascii="Times New Roman" w:hAnsi="Times New Roman" w:cs="Times New Roman"/>
          <w:sz w:val="20"/>
          <w:szCs w:val="20"/>
        </w:rPr>
        <w:t xml:space="preserve">; Cairney et al. </w:t>
      </w:r>
      <w:r w:rsidR="001527C6">
        <w:rPr>
          <w:rFonts w:ascii="Times New Roman" w:hAnsi="Times New Roman" w:cs="Times New Roman"/>
          <w:sz w:val="20"/>
          <w:szCs w:val="20"/>
        </w:rPr>
        <w:t>(</w:t>
      </w:r>
      <w:r w:rsidR="00F65B21" w:rsidRPr="00442A07">
        <w:rPr>
          <w:rFonts w:ascii="Times New Roman" w:hAnsi="Times New Roman" w:cs="Times New Roman"/>
          <w:sz w:val="20"/>
          <w:szCs w:val="20"/>
        </w:rPr>
        <w:t>2021</w:t>
      </w:r>
      <w:r w:rsidR="001527C6">
        <w:rPr>
          <w:rFonts w:ascii="Times New Roman" w:hAnsi="Times New Roman" w:cs="Times New Roman"/>
          <w:sz w:val="20"/>
          <w:szCs w:val="20"/>
        </w:rPr>
        <w:t xml:space="preserve">). This </w:t>
      </w:r>
      <w:proofErr w:type="gramStart"/>
      <w:r w:rsidR="000B0299">
        <w:rPr>
          <w:rFonts w:ascii="Times New Roman" w:hAnsi="Times New Roman" w:cs="Times New Roman"/>
          <w:sz w:val="20"/>
          <w:szCs w:val="20"/>
        </w:rPr>
        <w:t>presently-</w:t>
      </w:r>
      <w:r w:rsidR="001527C6">
        <w:rPr>
          <w:rFonts w:ascii="Times New Roman" w:hAnsi="Times New Roman" w:cs="Times New Roman"/>
          <w:sz w:val="20"/>
          <w:szCs w:val="20"/>
        </w:rPr>
        <w:t>smaller</w:t>
      </w:r>
      <w:proofErr w:type="gramEnd"/>
      <w:r w:rsidR="000B0299">
        <w:rPr>
          <w:rFonts w:ascii="Times New Roman" w:hAnsi="Times New Roman" w:cs="Times New Roman"/>
          <w:sz w:val="20"/>
          <w:szCs w:val="20"/>
        </w:rPr>
        <w:t xml:space="preserve"> but</w:t>
      </w:r>
      <w:r w:rsidR="001527C6">
        <w:rPr>
          <w:rFonts w:ascii="Times New Roman" w:hAnsi="Times New Roman" w:cs="Times New Roman"/>
          <w:sz w:val="20"/>
          <w:szCs w:val="20"/>
        </w:rPr>
        <w:t xml:space="preserve"> important literature, suggests similar phenomena occur in other countries.</w:t>
      </w:r>
    </w:p>
  </w:footnote>
  <w:footnote w:id="81">
    <w:p w14:paraId="15BF0C23" w14:textId="45D11926" w:rsidR="00063F8A" w:rsidRPr="00442A07" w:rsidRDefault="00063F8A" w:rsidP="00BD0786">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EB381C">
        <w:rPr>
          <w:rFonts w:ascii="Times New Roman" w:hAnsi="Times New Roman" w:cs="Times New Roman"/>
        </w:rPr>
        <w:t>Karch (2007); Boushey (2010); Shipan/Volden (2021).</w:t>
      </w:r>
    </w:p>
  </w:footnote>
  <w:footnote w:id="82">
    <w:p w14:paraId="605439A3" w14:textId="267404E1" w:rsidR="00063F8A" w:rsidRPr="00EB381C" w:rsidRDefault="00063F8A" w:rsidP="00EB381C">
      <w:pPr>
        <w:spacing w:after="0" w:line="240" w:lineRule="auto"/>
        <w:rPr>
          <w:rFonts w:ascii="Times New Roman" w:hAnsi="Times New Roman" w:cs="Times New Roman"/>
          <w:sz w:val="20"/>
          <w:szCs w:val="20"/>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000B0299">
        <w:rPr>
          <w:rFonts w:ascii="Times New Roman" w:hAnsi="Times New Roman" w:cs="Times New Roman"/>
          <w:sz w:val="20"/>
          <w:szCs w:val="20"/>
        </w:rPr>
        <w:t xml:space="preserve">Karch </w:t>
      </w:r>
      <w:r w:rsidR="00EB381C">
        <w:rPr>
          <w:rFonts w:ascii="Times New Roman" w:hAnsi="Times New Roman" w:cs="Times New Roman"/>
          <w:sz w:val="20"/>
          <w:szCs w:val="20"/>
        </w:rPr>
        <w:t>(</w:t>
      </w:r>
      <w:r w:rsidR="000B0299">
        <w:rPr>
          <w:rFonts w:ascii="Times New Roman" w:hAnsi="Times New Roman" w:cs="Times New Roman"/>
          <w:sz w:val="20"/>
          <w:szCs w:val="20"/>
        </w:rPr>
        <w:t>2007:55</w:t>
      </w:r>
      <w:r w:rsidR="00EB381C">
        <w:rPr>
          <w:rFonts w:ascii="Times New Roman" w:hAnsi="Times New Roman" w:cs="Times New Roman"/>
          <w:sz w:val="20"/>
          <w:szCs w:val="20"/>
        </w:rPr>
        <w:t>)</w:t>
      </w:r>
      <w:r w:rsidR="000B0299">
        <w:rPr>
          <w:rFonts w:ascii="Times New Roman" w:hAnsi="Times New Roman" w:cs="Times New Roman"/>
          <w:sz w:val="20"/>
          <w:szCs w:val="20"/>
        </w:rPr>
        <w:t>; Shipan/Volden (200</w:t>
      </w:r>
      <w:r w:rsidR="00EB381C">
        <w:rPr>
          <w:rFonts w:ascii="Times New Roman" w:hAnsi="Times New Roman" w:cs="Times New Roman"/>
          <w:sz w:val="20"/>
          <w:szCs w:val="20"/>
        </w:rPr>
        <w:t>8; 2021).</w:t>
      </w:r>
    </w:p>
  </w:footnote>
  <w:footnote w:id="83">
    <w:p w14:paraId="25EED182" w14:textId="16C5B41C" w:rsidR="00A5119D" w:rsidRPr="00442A07" w:rsidRDefault="00063F8A" w:rsidP="00BD0786">
      <w:pPr>
        <w:pStyle w:val="FootnoteText"/>
        <w:rPr>
          <w:rFonts w:ascii="Times New Roman" w:hAnsi="Times New Roman" w:cs="Times New Roman"/>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00890D89">
        <w:rPr>
          <w:rFonts w:ascii="Times New Roman" w:hAnsi="Times New Roman" w:cs="Times New Roman"/>
        </w:rPr>
        <w:t>Recall note</w:t>
      </w:r>
      <w:r w:rsidR="009D06A8">
        <w:rPr>
          <w:rFonts w:ascii="Times New Roman" w:hAnsi="Times New Roman" w:cs="Times New Roman"/>
        </w:rPr>
        <w:t>s</w:t>
      </w:r>
      <w:r w:rsidR="00890D89">
        <w:rPr>
          <w:rFonts w:ascii="Times New Roman" w:hAnsi="Times New Roman" w:cs="Times New Roman"/>
        </w:rPr>
        <w:t xml:space="preserve"> </w:t>
      </w:r>
      <w:r w:rsidR="00251B8F">
        <w:rPr>
          <w:rFonts w:ascii="Times New Roman" w:hAnsi="Times New Roman" w:cs="Times New Roman"/>
        </w:rPr>
        <w:t>37</w:t>
      </w:r>
      <w:r w:rsidR="009D06A8">
        <w:rPr>
          <w:rFonts w:ascii="Times New Roman" w:hAnsi="Times New Roman" w:cs="Times New Roman"/>
        </w:rPr>
        <w:t>-</w:t>
      </w:r>
      <w:r w:rsidR="00251B8F">
        <w:rPr>
          <w:rFonts w:ascii="Times New Roman" w:hAnsi="Times New Roman" w:cs="Times New Roman"/>
        </w:rPr>
        <w:t>39</w:t>
      </w:r>
      <w:r w:rsidR="009D06A8">
        <w:rPr>
          <w:rFonts w:ascii="Times New Roman" w:hAnsi="Times New Roman" w:cs="Times New Roman"/>
        </w:rPr>
        <w:t>, surrounding</w:t>
      </w:r>
      <w:r w:rsidR="00890D89">
        <w:rPr>
          <w:rFonts w:ascii="Times New Roman" w:hAnsi="Times New Roman" w:cs="Times New Roman"/>
        </w:rPr>
        <w:t xml:space="preserve">. </w:t>
      </w:r>
      <w:r w:rsidR="00587562">
        <w:rPr>
          <w:rFonts w:ascii="Times New Roman" w:hAnsi="Times New Roman" w:cs="Times New Roman"/>
        </w:rPr>
        <w:t>See also examples in Oates (1999:1132).</w:t>
      </w:r>
    </w:p>
  </w:footnote>
  <w:footnote w:id="84">
    <w:p w14:paraId="34F6E9CD" w14:textId="773F5FE9" w:rsidR="00063F8A" w:rsidRPr="006D0872" w:rsidRDefault="00063F8A" w:rsidP="006D0872">
      <w:pPr>
        <w:spacing w:after="0" w:line="240" w:lineRule="auto"/>
        <w:rPr>
          <w:rFonts w:ascii="Times New Roman" w:hAnsi="Times New Roman" w:cs="Times New Roman"/>
          <w:sz w:val="20"/>
          <w:szCs w:val="20"/>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00C37B5A">
        <w:rPr>
          <w:rFonts w:ascii="Times New Roman" w:hAnsi="Times New Roman" w:cs="Times New Roman"/>
          <w:sz w:val="20"/>
          <w:szCs w:val="20"/>
        </w:rPr>
        <w:t xml:space="preserve">E.g., </w:t>
      </w:r>
      <w:r w:rsidR="00FE6F7C">
        <w:rPr>
          <w:rFonts w:ascii="Times New Roman" w:hAnsi="Times New Roman" w:cs="Times New Roman"/>
          <w:sz w:val="20"/>
          <w:szCs w:val="20"/>
        </w:rPr>
        <w:t>Volden (200</w:t>
      </w:r>
      <w:r w:rsidR="00C37B5A">
        <w:rPr>
          <w:rFonts w:ascii="Times New Roman" w:hAnsi="Times New Roman" w:cs="Times New Roman"/>
          <w:sz w:val="20"/>
          <w:szCs w:val="20"/>
        </w:rPr>
        <w:t>6) states that political similarity played a role in children’s health insurance policy diffusion.</w:t>
      </w:r>
    </w:p>
  </w:footnote>
  <w:footnote w:id="85">
    <w:p w14:paraId="2ECCCC13" w14:textId="5BA508C7" w:rsidR="00EC79FE" w:rsidRPr="00442A07" w:rsidRDefault="00EC79FE" w:rsidP="00BD0786">
      <w:pPr>
        <w:spacing w:after="0" w:line="240" w:lineRule="auto"/>
        <w:rPr>
          <w:rFonts w:ascii="Times New Roman" w:hAnsi="Times New Roman" w:cs="Times New Roman"/>
          <w:sz w:val="20"/>
          <w:szCs w:val="20"/>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00091BA9" w:rsidRPr="00442A07">
        <w:rPr>
          <w:rFonts w:ascii="Times New Roman" w:hAnsi="Times New Roman" w:cs="Times New Roman"/>
          <w:sz w:val="20"/>
          <w:szCs w:val="20"/>
        </w:rPr>
        <w:t xml:space="preserve">Weissert/Scheller </w:t>
      </w:r>
      <w:r w:rsidR="001F05C9">
        <w:rPr>
          <w:rFonts w:ascii="Times New Roman" w:hAnsi="Times New Roman" w:cs="Times New Roman"/>
          <w:sz w:val="20"/>
          <w:szCs w:val="20"/>
        </w:rPr>
        <w:t>(</w:t>
      </w:r>
      <w:r w:rsidR="00091BA9" w:rsidRPr="00442A07">
        <w:rPr>
          <w:rFonts w:ascii="Times New Roman" w:hAnsi="Times New Roman" w:cs="Times New Roman"/>
          <w:sz w:val="20"/>
          <w:szCs w:val="20"/>
        </w:rPr>
        <w:t>2008</w:t>
      </w:r>
      <w:r w:rsidR="001F05C9">
        <w:rPr>
          <w:rFonts w:ascii="Times New Roman" w:hAnsi="Times New Roman" w:cs="Times New Roman"/>
          <w:sz w:val="20"/>
          <w:szCs w:val="20"/>
        </w:rPr>
        <w:t xml:space="preserve">) only found evidence of learning in 1/6 </w:t>
      </w:r>
      <w:r w:rsidR="007D5BA1">
        <w:rPr>
          <w:rFonts w:ascii="Times New Roman" w:hAnsi="Times New Roman" w:cs="Times New Roman"/>
          <w:sz w:val="20"/>
          <w:szCs w:val="20"/>
        </w:rPr>
        <w:t>major case studies.</w:t>
      </w:r>
    </w:p>
  </w:footnote>
  <w:footnote w:id="86">
    <w:p w14:paraId="175BD56A" w14:textId="53424D0A" w:rsidR="00F029B1" w:rsidRPr="00FE6F7C" w:rsidRDefault="00F029B1" w:rsidP="007D5BA1">
      <w:pPr>
        <w:spacing w:after="0" w:line="240" w:lineRule="auto"/>
        <w:rPr>
          <w:rFonts w:ascii="Times New Roman" w:hAnsi="Times New Roman" w:cs="Times New Roman"/>
          <w:sz w:val="20"/>
          <w:szCs w:val="20"/>
        </w:rPr>
      </w:pPr>
      <w:r w:rsidRPr="00442A07">
        <w:rPr>
          <w:rStyle w:val="FootnoteReference"/>
          <w:rFonts w:ascii="Times New Roman" w:hAnsi="Times New Roman" w:cs="Times New Roman"/>
          <w:sz w:val="20"/>
          <w:szCs w:val="20"/>
        </w:rPr>
        <w:footnoteRef/>
      </w:r>
      <w:r w:rsidRPr="00442A07">
        <w:rPr>
          <w:rFonts w:ascii="Times New Roman" w:hAnsi="Times New Roman" w:cs="Times New Roman"/>
          <w:sz w:val="20"/>
          <w:szCs w:val="20"/>
        </w:rPr>
        <w:t xml:space="preserve"> </w:t>
      </w:r>
      <w:r w:rsidR="00D53113">
        <w:rPr>
          <w:rFonts w:ascii="Times New Roman" w:hAnsi="Times New Roman" w:cs="Times New Roman"/>
          <w:sz w:val="20"/>
          <w:szCs w:val="20"/>
        </w:rPr>
        <w:t>Recall</w:t>
      </w:r>
      <w:r w:rsidR="007D5BA1">
        <w:rPr>
          <w:rFonts w:ascii="Times New Roman" w:hAnsi="Times New Roman" w:cs="Times New Roman"/>
          <w:sz w:val="20"/>
          <w:szCs w:val="20"/>
        </w:rPr>
        <w:t xml:space="preserve"> </w:t>
      </w:r>
      <w:proofErr w:type="gramStart"/>
      <w:r w:rsidR="007D5BA1">
        <w:rPr>
          <w:rFonts w:ascii="Times New Roman" w:hAnsi="Times New Roman" w:cs="Times New Roman"/>
          <w:sz w:val="20"/>
          <w:szCs w:val="20"/>
        </w:rPr>
        <w:t>note</w:t>
      </w:r>
      <w:proofErr w:type="gramEnd"/>
      <w:r w:rsidR="007D5BA1">
        <w:rPr>
          <w:rFonts w:ascii="Times New Roman" w:hAnsi="Times New Roman" w:cs="Times New Roman"/>
          <w:sz w:val="20"/>
          <w:szCs w:val="20"/>
        </w:rPr>
        <w:t xml:space="preserve"> 7</w:t>
      </w:r>
      <w:r w:rsidR="00F752E2">
        <w:rPr>
          <w:rFonts w:ascii="Times New Roman" w:hAnsi="Times New Roman" w:cs="Times New Roman"/>
          <w:sz w:val="20"/>
          <w:szCs w:val="20"/>
        </w:rPr>
        <w:t>8</w:t>
      </w:r>
      <w:r w:rsidR="00D53113">
        <w:rPr>
          <w:rFonts w:ascii="Times New Roman" w:hAnsi="Times New Roman" w:cs="Times New Roman"/>
          <w:sz w:val="20"/>
          <w:szCs w:val="20"/>
        </w:rPr>
        <w:t>. See also</w:t>
      </w:r>
      <w:r w:rsidRPr="00442A07">
        <w:rPr>
          <w:rFonts w:ascii="Times New Roman" w:hAnsi="Times New Roman" w:cs="Times New Roman"/>
          <w:sz w:val="20"/>
          <w:szCs w:val="20"/>
        </w:rPr>
        <w:t xml:space="preserve"> Shipan/Volden </w:t>
      </w:r>
      <w:r w:rsidR="007D5BA1">
        <w:rPr>
          <w:rFonts w:ascii="Times New Roman" w:hAnsi="Times New Roman" w:cs="Times New Roman"/>
          <w:sz w:val="20"/>
          <w:szCs w:val="20"/>
        </w:rPr>
        <w:t>(</w:t>
      </w:r>
      <w:r w:rsidRPr="00442A07">
        <w:rPr>
          <w:rFonts w:ascii="Times New Roman" w:hAnsi="Times New Roman" w:cs="Times New Roman"/>
          <w:sz w:val="20"/>
          <w:szCs w:val="20"/>
        </w:rPr>
        <w:t>2021</w:t>
      </w:r>
      <w:r w:rsidR="007D5BA1">
        <w:rPr>
          <w:rFonts w:ascii="Times New Roman" w:hAnsi="Times New Roman" w:cs="Times New Roman"/>
          <w:sz w:val="20"/>
          <w:szCs w:val="20"/>
        </w:rPr>
        <w:t>:</w:t>
      </w:r>
      <w:r w:rsidRPr="00442A07">
        <w:rPr>
          <w:rFonts w:ascii="Times New Roman" w:hAnsi="Times New Roman" w:cs="Times New Roman"/>
          <w:sz w:val="20"/>
          <w:szCs w:val="20"/>
        </w:rPr>
        <w:t>34</w:t>
      </w:r>
      <w:r w:rsidR="007D5BA1">
        <w:rPr>
          <w:rFonts w:ascii="Times New Roman" w:hAnsi="Times New Roman" w:cs="Times New Roman"/>
          <w:sz w:val="20"/>
          <w:szCs w:val="20"/>
        </w:rPr>
        <w:t>).</w:t>
      </w:r>
    </w:p>
  </w:footnote>
  <w:footnote w:id="87">
    <w:p w14:paraId="7BED7CA5" w14:textId="5ED0B263" w:rsidR="008E5207" w:rsidRPr="00FE6F7C" w:rsidRDefault="008E5207" w:rsidP="008E5207">
      <w:pPr>
        <w:spacing w:after="0" w:line="240" w:lineRule="auto"/>
        <w:rPr>
          <w:rFonts w:ascii="Times New Roman" w:hAnsi="Times New Roman" w:cs="Times New Roman"/>
          <w:sz w:val="20"/>
          <w:szCs w:val="20"/>
        </w:rPr>
      </w:pPr>
      <w:r w:rsidRPr="00FE6F7C">
        <w:rPr>
          <w:rStyle w:val="FootnoteReference"/>
          <w:rFonts w:ascii="Times New Roman" w:hAnsi="Times New Roman" w:cs="Times New Roman"/>
          <w:sz w:val="20"/>
          <w:szCs w:val="20"/>
        </w:rPr>
        <w:footnoteRef/>
      </w:r>
      <w:r w:rsidRPr="00FE6F7C">
        <w:rPr>
          <w:rFonts w:ascii="Times New Roman" w:hAnsi="Times New Roman" w:cs="Times New Roman"/>
          <w:sz w:val="20"/>
          <w:szCs w:val="20"/>
        </w:rPr>
        <w:t xml:space="preserve"> </w:t>
      </w:r>
      <w:r w:rsidR="00597C2C" w:rsidRPr="00FE6F7C">
        <w:rPr>
          <w:rFonts w:ascii="Times New Roman" w:hAnsi="Times New Roman" w:cs="Times New Roman"/>
          <w:sz w:val="20"/>
          <w:szCs w:val="20"/>
        </w:rPr>
        <w:t>See also Garlick (2023:29).</w:t>
      </w:r>
    </w:p>
  </w:footnote>
  <w:footnote w:id="88">
    <w:p w14:paraId="301BCC2C" w14:textId="77777777" w:rsidR="00B00066" w:rsidRPr="00AA2D59" w:rsidRDefault="00B00066" w:rsidP="00BD0786">
      <w:pPr>
        <w:pStyle w:val="FootnoteText"/>
        <w:rPr>
          <w:rFonts w:ascii="Times New Roman" w:hAnsi="Times New Roman" w:cs="Times New Roman"/>
          <w:lang w:val="en-US"/>
        </w:rPr>
      </w:pPr>
      <w:r w:rsidRPr="00AA2D59">
        <w:rPr>
          <w:rStyle w:val="FootnoteReference"/>
          <w:rFonts w:ascii="Times New Roman" w:hAnsi="Times New Roman" w:cs="Times New Roman"/>
        </w:rPr>
        <w:footnoteRef/>
      </w:r>
      <w:r w:rsidRPr="00AA2D59">
        <w:rPr>
          <w:rFonts w:ascii="Times New Roman" w:hAnsi="Times New Roman" w:cs="Times New Roman"/>
        </w:rPr>
        <w:t xml:space="preserve"> This helps to explain Grumbach (2022:5, 9ff)’s additional finding that </w:t>
      </w:r>
      <w:r w:rsidRPr="00AA2D59">
        <w:rPr>
          <w:rFonts w:ascii="Times New Roman" w:hAnsi="Times New Roman" w:cs="Times New Roman"/>
          <w:lang w:val="en-US"/>
        </w:rPr>
        <w:t xml:space="preserve">some U.S. states have become “laboratories </w:t>
      </w:r>
      <w:r w:rsidRPr="00AA2D59">
        <w:rPr>
          <w:rFonts w:ascii="Times New Roman" w:hAnsi="Times New Roman" w:cs="Times New Roman"/>
          <w:i/>
          <w:iCs/>
          <w:lang w:val="en-US"/>
        </w:rPr>
        <w:t xml:space="preserve">against </w:t>
      </w:r>
      <w:r w:rsidRPr="00AA2D59">
        <w:rPr>
          <w:rFonts w:ascii="Times New Roman" w:hAnsi="Times New Roman" w:cs="Times New Roman"/>
          <w:lang w:val="en-US"/>
        </w:rPr>
        <w:t>democracy” in the sense that new policies limiting democratic participation successfully spread through concentrated efforts in polarized states.</w:t>
      </w:r>
    </w:p>
  </w:footnote>
  <w:footnote w:id="89">
    <w:p w14:paraId="1C2321E1" w14:textId="157737A9" w:rsidR="001C360D" w:rsidRPr="00AA2D59" w:rsidRDefault="001C360D" w:rsidP="001C360D">
      <w:pPr>
        <w:pStyle w:val="FootnoteText"/>
        <w:rPr>
          <w:rFonts w:ascii="Times New Roman" w:hAnsi="Times New Roman" w:cs="Times New Roman"/>
        </w:rPr>
      </w:pPr>
      <w:r w:rsidRPr="00AA2D59">
        <w:rPr>
          <w:rStyle w:val="FootnoteReference"/>
          <w:rFonts w:ascii="Times New Roman" w:hAnsi="Times New Roman" w:cs="Times New Roman"/>
        </w:rPr>
        <w:footnoteRef/>
      </w:r>
      <w:r w:rsidRPr="00AA2D59">
        <w:rPr>
          <w:rFonts w:ascii="Times New Roman" w:hAnsi="Times New Roman" w:cs="Times New Roman"/>
        </w:rPr>
        <w:t xml:space="preserve"> </w:t>
      </w:r>
      <w:r w:rsidR="00C22313">
        <w:rPr>
          <w:rFonts w:ascii="Times New Roman" w:hAnsi="Times New Roman" w:cs="Times New Roman"/>
        </w:rPr>
        <w:t xml:space="preserve">See note </w:t>
      </w:r>
      <w:r w:rsidR="00F752E2">
        <w:rPr>
          <w:rFonts w:ascii="Times New Roman" w:hAnsi="Times New Roman" w:cs="Times New Roman"/>
        </w:rPr>
        <w:t>80</w:t>
      </w:r>
      <w:r w:rsidR="00C22313">
        <w:rPr>
          <w:rFonts w:ascii="Times New Roman" w:hAnsi="Times New Roman" w:cs="Times New Roman"/>
        </w:rPr>
        <w:t xml:space="preserve"> sources.</w:t>
      </w:r>
    </w:p>
  </w:footnote>
  <w:footnote w:id="90">
    <w:p w14:paraId="5FB16E28" w14:textId="21A1EB0A" w:rsidR="002F56F2" w:rsidRPr="00AA2D59" w:rsidRDefault="002F56F2" w:rsidP="00AA2D59">
      <w:pPr>
        <w:spacing w:after="0" w:line="240" w:lineRule="auto"/>
        <w:rPr>
          <w:rFonts w:ascii="Times New Roman" w:hAnsi="Times New Roman" w:cs="Times New Roman"/>
          <w:sz w:val="20"/>
          <w:szCs w:val="20"/>
        </w:rPr>
      </w:pPr>
      <w:r w:rsidRPr="00AA2D59">
        <w:rPr>
          <w:rStyle w:val="FootnoteReference"/>
          <w:rFonts w:ascii="Times New Roman" w:hAnsi="Times New Roman" w:cs="Times New Roman"/>
          <w:sz w:val="20"/>
          <w:szCs w:val="20"/>
        </w:rPr>
        <w:footnoteRef/>
      </w:r>
      <w:r w:rsidRPr="00AA2D59">
        <w:rPr>
          <w:rFonts w:ascii="Times New Roman" w:hAnsi="Times New Roman" w:cs="Times New Roman"/>
          <w:sz w:val="20"/>
          <w:szCs w:val="20"/>
        </w:rPr>
        <w:t xml:space="preserve"> </w:t>
      </w:r>
      <w:r w:rsidR="00050CD3" w:rsidRPr="00AA2D59">
        <w:rPr>
          <w:rFonts w:ascii="Times New Roman" w:hAnsi="Times New Roman" w:cs="Times New Roman"/>
          <w:sz w:val="20"/>
          <w:szCs w:val="20"/>
        </w:rPr>
        <w:t xml:space="preserve">See </w:t>
      </w:r>
      <w:r w:rsidR="00590BB8" w:rsidRPr="00AA2D59">
        <w:rPr>
          <w:rFonts w:ascii="Times New Roman" w:hAnsi="Times New Roman" w:cs="Times New Roman"/>
          <w:sz w:val="20"/>
          <w:szCs w:val="20"/>
        </w:rPr>
        <w:t xml:space="preserve">also </w:t>
      </w:r>
      <w:r w:rsidRPr="00AA2D59">
        <w:rPr>
          <w:rFonts w:ascii="Times New Roman" w:hAnsi="Times New Roman" w:cs="Times New Roman"/>
          <w:sz w:val="20"/>
          <w:szCs w:val="20"/>
        </w:rPr>
        <w:t xml:space="preserve">Rubin/Feeley </w:t>
      </w:r>
      <w:r w:rsidR="00590BB8" w:rsidRPr="00AA2D59">
        <w:rPr>
          <w:rFonts w:ascii="Times New Roman" w:hAnsi="Times New Roman" w:cs="Times New Roman"/>
          <w:sz w:val="20"/>
          <w:szCs w:val="20"/>
        </w:rPr>
        <w:t>(1994:924) (</w:t>
      </w:r>
      <w:r w:rsidR="0054190F" w:rsidRPr="00AA2D59">
        <w:rPr>
          <w:rFonts w:ascii="Times New Roman" w:hAnsi="Times New Roman" w:cs="Times New Roman"/>
          <w:sz w:val="20"/>
          <w:szCs w:val="20"/>
        </w:rPr>
        <w:t>using a different definition of federalism).</w:t>
      </w:r>
    </w:p>
  </w:footnote>
  <w:footnote w:id="91">
    <w:p w14:paraId="4DB7CDCE" w14:textId="31798C64" w:rsidR="00AA2D59" w:rsidRPr="00AA2D59" w:rsidRDefault="00AA2D59">
      <w:pPr>
        <w:pStyle w:val="FootnoteText"/>
        <w:rPr>
          <w:lang w:val="en-US"/>
        </w:rPr>
      </w:pPr>
      <w:r w:rsidRPr="00AA2D59">
        <w:rPr>
          <w:rStyle w:val="FootnoteReference"/>
          <w:rFonts w:ascii="Times New Roman" w:hAnsi="Times New Roman" w:cs="Times New Roman"/>
        </w:rPr>
        <w:footnoteRef/>
      </w:r>
      <w:r w:rsidRPr="00AA2D59">
        <w:rPr>
          <w:rFonts w:ascii="Times New Roman" w:hAnsi="Times New Roman" w:cs="Times New Roman"/>
        </w:rPr>
        <w:t xml:space="preserve"> </w:t>
      </w:r>
      <w:r w:rsidRPr="00AA2D59">
        <w:rPr>
          <w:rFonts w:ascii="Times New Roman" w:hAnsi="Times New Roman" w:cs="Times New Roman"/>
          <w:lang w:val="en-US"/>
        </w:rPr>
        <w:t xml:space="preserve">The experiments-in-living advocate </w:t>
      </w:r>
      <w:r w:rsidRPr="00AA2D59">
        <w:rPr>
          <w:rFonts w:ascii="Times New Roman" w:hAnsi="Times New Roman" w:cs="Times New Roman"/>
          <w:kern w:val="0"/>
        </w:rPr>
        <w:t xml:space="preserve">Mill </w:t>
      </w:r>
      <w:r>
        <w:rPr>
          <w:rFonts w:ascii="Times New Roman" w:hAnsi="Times New Roman" w:cs="Times New Roman"/>
          <w:kern w:val="0"/>
        </w:rPr>
        <w:t xml:space="preserve">thus </w:t>
      </w:r>
      <w:r w:rsidRPr="00AA2D59">
        <w:rPr>
          <w:rFonts w:ascii="Times New Roman" w:hAnsi="Times New Roman" w:cs="Times New Roman"/>
          <w:kern w:val="0"/>
        </w:rPr>
        <w:t xml:space="preserve">believed the requisite kind of policy diversity should be fostered under the supervision of a central authority (Porter 1977; Levy 2014). The policy experiments champion </w:t>
      </w:r>
      <w:r w:rsidRPr="00AA2D59">
        <w:rPr>
          <w:rFonts w:ascii="Times New Roman" w:hAnsi="Times New Roman" w:cs="Times New Roman"/>
          <w:lang w:val="en-US"/>
        </w:rPr>
        <w:t>Brandeis believed that experimentation should lead to uniformity as polities learn the best approac</w:t>
      </w:r>
      <w:r w:rsidR="003F3913">
        <w:rPr>
          <w:rFonts w:ascii="Times New Roman" w:hAnsi="Times New Roman" w:cs="Times New Roman"/>
          <w:lang w:val="en-US"/>
        </w:rPr>
        <w:t>h</w:t>
      </w:r>
      <w:r w:rsidRPr="00AA2D59">
        <w:rPr>
          <w:rFonts w:ascii="Times New Roman" w:hAnsi="Times New Roman" w:cs="Times New Roman"/>
          <w:lang w:val="en-US"/>
        </w:rPr>
        <w:t xml:space="preserve"> (Tarr 2001).</w:t>
      </w:r>
    </w:p>
  </w:footnote>
  <w:footnote w:id="92">
    <w:p w14:paraId="6D66BEEB" w14:textId="2112A788" w:rsidR="00BF3A82" w:rsidRPr="008E3A2B" w:rsidRDefault="00BF3A82">
      <w:pPr>
        <w:pStyle w:val="FootnoteText"/>
        <w:rPr>
          <w:rFonts w:ascii="Times New Roman" w:hAnsi="Times New Roman"/>
        </w:rPr>
      </w:pPr>
      <w:r w:rsidRPr="001F1568">
        <w:rPr>
          <w:rStyle w:val="FootnoteReference"/>
          <w:rFonts w:ascii="Times New Roman" w:hAnsi="Times New Roman" w:cs="Times New Roman"/>
        </w:rPr>
        <w:footnoteRef/>
      </w:r>
      <w:r w:rsidRPr="001F1568">
        <w:rPr>
          <w:rFonts w:ascii="Times New Roman" w:hAnsi="Times New Roman" w:cs="Times New Roman"/>
        </w:rPr>
        <w:t xml:space="preserve"> </w:t>
      </w:r>
      <w:r w:rsidR="003F3913" w:rsidRPr="001F1568">
        <w:rPr>
          <w:rFonts w:ascii="Times New Roman" w:hAnsi="Times New Roman" w:cs="Times New Roman"/>
        </w:rPr>
        <w:t>Recall note</w:t>
      </w:r>
      <w:r w:rsidR="004703C8">
        <w:rPr>
          <w:rFonts w:ascii="Times New Roman" w:hAnsi="Times New Roman" w:cs="Times New Roman"/>
        </w:rPr>
        <w:t>s</w:t>
      </w:r>
      <w:r w:rsidR="003F3913" w:rsidRPr="001F1568">
        <w:rPr>
          <w:rFonts w:ascii="Times New Roman" w:hAnsi="Times New Roman" w:cs="Times New Roman"/>
        </w:rPr>
        <w:t xml:space="preserve"> </w:t>
      </w:r>
      <w:r w:rsidR="004703C8">
        <w:rPr>
          <w:rFonts w:ascii="Times New Roman" w:hAnsi="Times New Roman" w:cs="Times New Roman"/>
        </w:rPr>
        <w:t xml:space="preserve">78, </w:t>
      </w:r>
      <w:r w:rsidR="003F3913" w:rsidRPr="001F1568">
        <w:rPr>
          <w:rFonts w:ascii="Times New Roman" w:hAnsi="Times New Roman" w:cs="Times New Roman"/>
        </w:rPr>
        <w:t>8</w:t>
      </w:r>
      <w:r w:rsidR="00F752E2">
        <w:rPr>
          <w:rFonts w:ascii="Times New Roman" w:hAnsi="Times New Roman" w:cs="Times New Roman"/>
        </w:rPr>
        <w:t>6</w:t>
      </w:r>
      <w:r w:rsidR="003F3913" w:rsidRPr="001F1568">
        <w:rPr>
          <w:rFonts w:ascii="Times New Roman" w:hAnsi="Times New Roman" w:cs="Times New Roman"/>
        </w:rPr>
        <w:t>, surrounding.</w:t>
      </w:r>
    </w:p>
  </w:footnote>
  <w:footnote w:id="93">
    <w:p w14:paraId="5EEAA4E3" w14:textId="77777777" w:rsidR="00B954D1" w:rsidRPr="00DC234F" w:rsidRDefault="00B954D1" w:rsidP="00B954D1">
      <w:pPr>
        <w:pStyle w:val="FootnoteText"/>
      </w:pPr>
      <w:r w:rsidRPr="001F1568">
        <w:rPr>
          <w:rStyle w:val="FootnoteReference"/>
          <w:rFonts w:ascii="Times New Roman" w:hAnsi="Times New Roman" w:cs="Times New Roman"/>
        </w:rPr>
        <w:footnoteRef/>
      </w:r>
      <w:r w:rsidRPr="001F1568">
        <w:rPr>
          <w:rFonts w:ascii="Times New Roman" w:hAnsi="Times New Roman" w:cs="Times New Roman"/>
        </w:rPr>
        <w:t xml:space="preserve"> I </w:t>
      </w:r>
      <w:r>
        <w:rPr>
          <w:rFonts w:ascii="Times New Roman" w:hAnsi="Times New Roman" w:cs="Times New Roman"/>
        </w:rPr>
        <w:t xml:space="preserve">also </w:t>
      </w:r>
      <w:r w:rsidRPr="001F1568">
        <w:rPr>
          <w:rFonts w:ascii="Times New Roman" w:hAnsi="Times New Roman" w:cs="Times New Roman"/>
        </w:rPr>
        <w:t xml:space="preserve">thank an anonymous reviewer for suggesting that this is distinctive of competition-based arguments for federalism. </w:t>
      </w:r>
      <w:r>
        <w:rPr>
          <w:rFonts w:ascii="Times New Roman" w:hAnsi="Times New Roman" w:cs="Times New Roman"/>
        </w:rPr>
        <w:t>Justifying those distinct domains is important for justifying federalism. Those domains could be justified on other grounds and present some epistemic goods here. They also engender trade-offs here/above.</w:t>
      </w:r>
    </w:p>
  </w:footnote>
  <w:footnote w:id="94">
    <w:p w14:paraId="50ACEF7C" w14:textId="77777777" w:rsidR="0080454B" w:rsidRPr="001F1568" w:rsidRDefault="0080454B" w:rsidP="0080454B">
      <w:pPr>
        <w:pStyle w:val="FootnoteText"/>
        <w:rPr>
          <w:rFonts w:ascii="Times New Roman" w:hAnsi="Times New Roman" w:cs="Times New Roman"/>
          <w:lang w:val="en-CA"/>
        </w:rPr>
      </w:pPr>
      <w:r w:rsidRPr="001F1568">
        <w:rPr>
          <w:rStyle w:val="FootnoteReference"/>
          <w:rFonts w:ascii="Times New Roman" w:hAnsi="Times New Roman" w:cs="Times New Roman"/>
        </w:rPr>
        <w:footnoteRef/>
      </w:r>
      <w:r w:rsidRPr="001F1568">
        <w:rPr>
          <w:rFonts w:ascii="Times New Roman" w:hAnsi="Times New Roman" w:cs="Times New Roman"/>
          <w:lang w:val="en-CA"/>
        </w:rPr>
        <w:t xml:space="preserve"> See Weingast (1995) (viewing China/the U.K. as federal). Others may challenge their metrics. The narrow point here is that arguments using their non-standard definition of federalism cannot justify traditional versions.</w:t>
      </w:r>
    </w:p>
  </w:footnote>
  <w:footnote w:id="95">
    <w:p w14:paraId="156C4AA8" w14:textId="77777777" w:rsidR="0080454B" w:rsidRPr="00522234" w:rsidRDefault="0080454B" w:rsidP="0080454B">
      <w:pPr>
        <w:pStyle w:val="FootnoteText"/>
      </w:pPr>
      <w:r>
        <w:rPr>
          <w:rStyle w:val="FootnoteReference"/>
        </w:rPr>
        <w:footnoteRef/>
      </w:r>
      <w:r>
        <w:t xml:space="preserve"> </w:t>
      </w:r>
      <w:r w:rsidRPr="001F1568">
        <w:rPr>
          <w:rFonts w:ascii="Times New Roman" w:hAnsi="Times New Roman" w:cs="Times New Roman"/>
        </w:rPr>
        <w:t xml:space="preserve">I thank an anonymous reviewer for </w:t>
      </w:r>
      <w:r>
        <w:rPr>
          <w:rFonts w:ascii="Times New Roman" w:hAnsi="Times New Roman" w:cs="Times New Roman"/>
        </w:rPr>
        <w:t xml:space="preserve">flagging Weingast et al.’s references to the importance of their spheres. Weingast et al.’s </w:t>
      </w:r>
      <w:r w:rsidRPr="001F1568">
        <w:rPr>
          <w:rFonts w:ascii="Times New Roman" w:hAnsi="Times New Roman" w:cs="Times New Roman"/>
        </w:rPr>
        <w:t>inclusion of the U.K. as case studies then strikes me as curious.</w:t>
      </w:r>
    </w:p>
  </w:footnote>
  <w:footnote w:id="96">
    <w:p w14:paraId="190F3E43" w14:textId="2D4A5DC2" w:rsidR="00302625" w:rsidRPr="00442A07" w:rsidRDefault="00302625" w:rsidP="00BD0786">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Where decision-making jurisdiction overlaps, there is no guarantee the ‘tiebreaker’ principle will always support the epistemically </w:t>
      </w:r>
      <w:r w:rsidR="003F3913">
        <w:rPr>
          <w:rFonts w:ascii="Times New Roman" w:hAnsi="Times New Roman" w:cs="Times New Roman"/>
        </w:rPr>
        <w:t>better-</w:t>
      </w:r>
      <w:r w:rsidRPr="00442A07">
        <w:rPr>
          <w:rFonts w:ascii="Times New Roman" w:hAnsi="Times New Roman" w:cs="Times New Roman"/>
        </w:rPr>
        <w:t xml:space="preserve">positioned body. For instance, a presumption favouring local bodies may fail to capitalize on the greater diversity among the larger body that makes it more likely to reach accurate results on certain (plausible) interpretations of </w:t>
      </w:r>
      <w:r w:rsidRPr="00442A07">
        <w:rPr>
          <w:rFonts w:ascii="Times New Roman" w:hAnsi="Times New Roman" w:cs="Times New Roman"/>
          <w:lang w:val="en-US"/>
        </w:rPr>
        <w:t>Condorcet.</w:t>
      </w:r>
    </w:p>
  </w:footnote>
  <w:footnote w:id="97">
    <w:p w14:paraId="7CF0B6A2" w14:textId="18FB9579" w:rsidR="00560BAF" w:rsidRPr="00442A07" w:rsidRDefault="00560BAF">
      <w:pPr>
        <w:pStyle w:val="FootnoteText"/>
        <w:rPr>
          <w:rFonts w:ascii="Times New Roman" w:hAnsi="Times New Roman" w:cs="Times New Roman"/>
          <w:lang w:val="en-US"/>
        </w:rPr>
      </w:pPr>
      <w:r w:rsidRPr="00442A07">
        <w:rPr>
          <w:rStyle w:val="FootnoteReference"/>
          <w:rFonts w:ascii="Times New Roman" w:hAnsi="Times New Roman" w:cs="Times New Roman"/>
        </w:rPr>
        <w:footnoteRef/>
      </w:r>
      <w:r w:rsidRPr="00442A07">
        <w:rPr>
          <w:rFonts w:ascii="Times New Roman" w:hAnsi="Times New Roman" w:cs="Times New Roman"/>
        </w:rPr>
        <w:t xml:space="preserve"> </w:t>
      </w:r>
      <w:r w:rsidRPr="00442A07">
        <w:rPr>
          <w:rFonts w:ascii="Times New Roman" w:eastAsia="Times New Roman" w:hAnsi="Times New Roman" w:cs="Times New Roman"/>
          <w:lang w:val="en-US"/>
        </w:rPr>
        <w:t xml:space="preserve">Chambers </w:t>
      </w:r>
      <w:r w:rsidR="00DF0302">
        <w:rPr>
          <w:rFonts w:ascii="Times New Roman" w:eastAsia="Times New Roman" w:hAnsi="Times New Roman" w:cs="Times New Roman"/>
          <w:lang w:val="en-US"/>
        </w:rPr>
        <w:t>(</w:t>
      </w:r>
      <w:r w:rsidRPr="00442A07">
        <w:rPr>
          <w:rFonts w:ascii="Times New Roman" w:eastAsia="Times New Roman" w:hAnsi="Times New Roman" w:cs="Times New Roman"/>
          <w:lang w:val="en-US"/>
        </w:rPr>
        <w:t>2012:62</w:t>
      </w:r>
      <w:r w:rsidR="00DF0302">
        <w:rPr>
          <w:rFonts w:ascii="Times New Roman" w:eastAsia="Times New Roman" w:hAnsi="Times New Roman" w:cs="Times New Roman"/>
          <w:lang w:val="en-US"/>
        </w:rPr>
        <w:t>)</w:t>
      </w:r>
      <w:r w:rsidRPr="00442A07">
        <w:rPr>
          <w:rFonts w:ascii="Times New Roman" w:eastAsia="Times New Roman" w:hAnsi="Times New Roman" w:cs="Times New Roman"/>
          <w:lang w:val="en-US"/>
        </w:rPr>
        <w:t xml:space="preserve">; Mansbridge </w:t>
      </w:r>
      <w:r w:rsidR="00DF0302">
        <w:rPr>
          <w:rFonts w:ascii="Times New Roman" w:eastAsia="Times New Roman" w:hAnsi="Times New Roman" w:cs="Times New Roman"/>
          <w:lang w:val="en-US"/>
        </w:rPr>
        <w:t>(</w:t>
      </w:r>
      <w:r w:rsidRPr="00442A07">
        <w:rPr>
          <w:rFonts w:ascii="Times New Roman" w:eastAsia="Times New Roman" w:hAnsi="Times New Roman" w:cs="Times New Roman"/>
          <w:lang w:val="en-US"/>
        </w:rPr>
        <w:t>2012:17</w:t>
      </w:r>
      <w:r w:rsidR="00DF0302">
        <w:rPr>
          <w:rFonts w:ascii="Times New Roman" w:eastAsia="Times New Roman" w:hAnsi="Times New Roman" w:cs="Times New Roman"/>
          <w:lang w:val="en-US"/>
        </w:rPr>
        <w:t>)</w:t>
      </w:r>
      <w:r w:rsidR="005A23D5">
        <w:rPr>
          <w:rFonts w:ascii="Times New Roman" w:eastAsia="Times New Roman" w:hAnsi="Times New Roman" w:cs="Times New Roman"/>
          <w:lang w:val="en-US"/>
        </w:rPr>
        <w:t>; etc.</w:t>
      </w:r>
    </w:p>
  </w:footnote>
  <w:footnote w:id="98">
    <w:p w14:paraId="1A31BA0B" w14:textId="2B8575E9" w:rsidR="00C400D2" w:rsidRPr="0087537C" w:rsidRDefault="00C400D2">
      <w:pPr>
        <w:pStyle w:val="FootnoteText"/>
        <w:rPr>
          <w:rFonts w:ascii="Times New Roman" w:hAnsi="Times New Roman" w:cs="Times New Roman"/>
        </w:rPr>
      </w:pPr>
      <w:r w:rsidRPr="0087537C">
        <w:rPr>
          <w:rStyle w:val="FootnoteReference"/>
          <w:rFonts w:ascii="Times New Roman" w:hAnsi="Times New Roman" w:cs="Times New Roman"/>
        </w:rPr>
        <w:footnoteRef/>
      </w:r>
      <w:r w:rsidRPr="0087537C">
        <w:rPr>
          <w:rFonts w:ascii="Times New Roman" w:hAnsi="Times New Roman" w:cs="Times New Roman"/>
        </w:rPr>
        <w:t xml:space="preserve"> </w:t>
      </w:r>
      <w:r w:rsidR="00682E71" w:rsidRPr="0087537C">
        <w:rPr>
          <w:rFonts w:ascii="Times New Roman" w:hAnsi="Times New Roman" w:cs="Times New Roman"/>
        </w:rPr>
        <w:t xml:space="preserve">Gamper </w:t>
      </w:r>
      <w:r w:rsidR="0089245E" w:rsidRPr="0087537C">
        <w:rPr>
          <w:rFonts w:ascii="Times New Roman" w:hAnsi="Times New Roman" w:cs="Times New Roman"/>
        </w:rPr>
        <w:t>(</w:t>
      </w:r>
      <w:r w:rsidR="00682E71" w:rsidRPr="0087537C">
        <w:rPr>
          <w:rFonts w:ascii="Times New Roman" w:hAnsi="Times New Roman" w:cs="Times New Roman"/>
        </w:rPr>
        <w:t>2016</w:t>
      </w:r>
      <w:r w:rsidR="0089245E" w:rsidRPr="0087537C">
        <w:rPr>
          <w:rFonts w:ascii="Times New Roman" w:hAnsi="Times New Roman" w:cs="Times New Roman"/>
        </w:rPr>
        <w:t>)</w:t>
      </w:r>
      <w:r w:rsidR="00682E71" w:rsidRPr="0087537C">
        <w:rPr>
          <w:rFonts w:ascii="Times New Roman" w:hAnsi="Times New Roman" w:cs="Times New Roman"/>
        </w:rPr>
        <w:t xml:space="preserve">; Kropp </w:t>
      </w:r>
      <w:r w:rsidR="0089245E" w:rsidRPr="0087537C">
        <w:rPr>
          <w:rFonts w:ascii="Times New Roman" w:hAnsi="Times New Roman" w:cs="Times New Roman"/>
        </w:rPr>
        <w:t>(</w:t>
      </w:r>
      <w:r w:rsidR="00682E71" w:rsidRPr="0087537C">
        <w:rPr>
          <w:rFonts w:ascii="Times New Roman" w:hAnsi="Times New Roman" w:cs="Times New Roman"/>
        </w:rPr>
        <w:t>2015</w:t>
      </w:r>
      <w:r w:rsidR="0089245E" w:rsidRPr="0087537C">
        <w:rPr>
          <w:rFonts w:ascii="Times New Roman" w:hAnsi="Times New Roman" w:cs="Times New Roman"/>
        </w:rPr>
        <w:t>)</w:t>
      </w:r>
      <w:r w:rsidR="00682E71" w:rsidRPr="0087537C">
        <w:rPr>
          <w:rFonts w:ascii="Times New Roman" w:hAnsi="Times New Roman" w:cs="Times New Roman"/>
        </w:rPr>
        <w:t xml:space="preserve">; </w:t>
      </w:r>
      <w:r w:rsidR="00B15F88" w:rsidRPr="0087537C">
        <w:rPr>
          <w:rFonts w:ascii="Times New Roman" w:hAnsi="Times New Roman" w:cs="Times New Roman"/>
          <w:lang w:val="en-CA"/>
        </w:rPr>
        <w:t>[redacted forthcoming collection on participatory democracy and federalism].</w:t>
      </w:r>
    </w:p>
  </w:footnote>
  <w:footnote w:id="99">
    <w:p w14:paraId="485ECFE4" w14:textId="57519E5C" w:rsidR="00B15F88" w:rsidRPr="0087537C" w:rsidRDefault="00B15F88">
      <w:pPr>
        <w:pStyle w:val="FootnoteText"/>
        <w:rPr>
          <w:rFonts w:ascii="Times New Roman" w:hAnsi="Times New Roman" w:cs="Times New Roman"/>
          <w:lang w:val="en-CA"/>
        </w:rPr>
      </w:pPr>
      <w:r w:rsidRPr="0087537C">
        <w:rPr>
          <w:rStyle w:val="FootnoteReference"/>
          <w:rFonts w:ascii="Times New Roman" w:hAnsi="Times New Roman" w:cs="Times New Roman"/>
        </w:rPr>
        <w:footnoteRef/>
      </w:r>
      <w:r w:rsidRPr="0087537C">
        <w:rPr>
          <w:rFonts w:ascii="Times New Roman" w:hAnsi="Times New Roman" w:cs="Times New Roman"/>
          <w:lang w:val="en-CA"/>
        </w:rPr>
        <w:t xml:space="preserve"> See also [redacted,</w:t>
      </w:r>
      <w:r w:rsidR="00682E71" w:rsidRPr="0087537C">
        <w:rPr>
          <w:rFonts w:ascii="Times New Roman" w:hAnsi="Times New Roman" w:cs="Times New Roman"/>
          <w:lang w:val="en-CA"/>
        </w:rPr>
        <w:t>]</w:t>
      </w:r>
      <w:r w:rsidRPr="0087537C">
        <w:rPr>
          <w:rFonts w:ascii="Times New Roman" w:hAnsi="Times New Roman" w:cs="Times New Roman"/>
          <w:lang w:val="en-CA"/>
        </w:rPr>
        <w:t xml:space="preserve"> </w:t>
      </w:r>
      <w:r w:rsidRPr="0087537C">
        <w:rPr>
          <w:rFonts w:ascii="Times New Roman" w:hAnsi="Times New Roman" w:cs="Times New Roman"/>
          <w:i/>
          <w:iCs/>
          <w:lang w:val="en-CA"/>
        </w:rPr>
        <w:t>id</w:t>
      </w:r>
      <w:r w:rsidRPr="0087537C">
        <w:rPr>
          <w:rFonts w:ascii="Times New Roman" w:hAnsi="Times New Roman" w:cs="Times New Roman"/>
          <w:lang w:val="en-CA"/>
        </w:rPr>
        <w:t>.</w:t>
      </w:r>
    </w:p>
  </w:footnote>
  <w:footnote w:id="100">
    <w:p w14:paraId="7F177E28" w14:textId="13C63B03" w:rsidR="0087537C" w:rsidRPr="0087537C" w:rsidRDefault="0087537C">
      <w:pPr>
        <w:pStyle w:val="FootnoteText"/>
        <w:rPr>
          <w:rFonts w:ascii="Times New Roman" w:hAnsi="Times New Roman" w:cs="Times New Roman"/>
          <w:lang w:val="en-US"/>
        </w:rPr>
      </w:pPr>
      <w:r w:rsidRPr="0087537C">
        <w:rPr>
          <w:rStyle w:val="FootnoteReference"/>
          <w:rFonts w:ascii="Times New Roman" w:hAnsi="Times New Roman" w:cs="Times New Roman"/>
        </w:rPr>
        <w:footnoteRef/>
      </w:r>
      <w:r w:rsidRPr="0087537C">
        <w:rPr>
          <w:rFonts w:ascii="Times New Roman" w:hAnsi="Times New Roman" w:cs="Times New Roman"/>
        </w:rPr>
        <w:t xml:space="preserve"> </w:t>
      </w:r>
      <w:r w:rsidRPr="0087537C">
        <w:rPr>
          <w:rFonts w:ascii="Times New Roman" w:hAnsi="Times New Roman" w:cs="Times New Roman"/>
          <w:i/>
          <w:iCs/>
          <w:lang w:val="en-US"/>
        </w:rPr>
        <w:t>Id</w:t>
      </w:r>
      <w:r w:rsidRPr="0087537C">
        <w:rPr>
          <w:rFonts w:ascii="Times New Roman" w:hAnsi="Times New Roman" w:cs="Times New Roman"/>
          <w:lang w:val="en-US"/>
        </w:rPr>
        <w:t>.</w:t>
      </w:r>
    </w:p>
  </w:footnote>
  <w:footnote w:id="101">
    <w:p w14:paraId="72F77E50" w14:textId="774B3D07" w:rsidR="00465D5C" w:rsidRPr="0087537C" w:rsidRDefault="00465D5C">
      <w:pPr>
        <w:pStyle w:val="FootnoteText"/>
        <w:rPr>
          <w:rFonts w:ascii="Times New Roman" w:hAnsi="Times New Roman" w:cs="Times New Roman"/>
          <w:lang w:val="en-US"/>
        </w:rPr>
      </w:pPr>
      <w:r w:rsidRPr="0087537C">
        <w:rPr>
          <w:rStyle w:val="FootnoteReference"/>
          <w:rFonts w:ascii="Times New Roman" w:hAnsi="Times New Roman" w:cs="Times New Roman"/>
        </w:rPr>
        <w:footnoteRef/>
      </w:r>
      <w:r w:rsidRPr="0087537C">
        <w:rPr>
          <w:rFonts w:ascii="Times New Roman" w:hAnsi="Times New Roman" w:cs="Times New Roman"/>
        </w:rPr>
        <w:t xml:space="preserve"> </w:t>
      </w:r>
      <w:r w:rsidRPr="0087537C">
        <w:rPr>
          <w:rFonts w:ascii="Times New Roman" w:hAnsi="Times New Roman" w:cs="Times New Roman"/>
          <w:kern w:val="0"/>
        </w:rPr>
        <w:t>Brennan (2016, 2023).</w:t>
      </w:r>
    </w:p>
  </w:footnote>
  <w:footnote w:id="102">
    <w:p w14:paraId="0604E4A4" w14:textId="77777777" w:rsidR="00BA3FAA" w:rsidRPr="00B15F88" w:rsidRDefault="00BA3FAA" w:rsidP="00BA3FAA">
      <w:pPr>
        <w:pStyle w:val="FootnoteText"/>
        <w:rPr>
          <w:rFonts w:ascii="Times New Roman" w:hAnsi="Times New Roman" w:cs="Times New Roman"/>
          <w:lang w:val="en-CA"/>
        </w:rPr>
      </w:pPr>
      <w:r w:rsidRPr="0087537C">
        <w:rPr>
          <w:rStyle w:val="FootnoteReference"/>
          <w:rFonts w:ascii="Times New Roman" w:hAnsi="Times New Roman" w:cs="Times New Roman"/>
        </w:rPr>
        <w:footnoteRef/>
      </w:r>
      <w:r w:rsidRPr="0087537C">
        <w:rPr>
          <w:rFonts w:ascii="Times New Roman" w:hAnsi="Times New Roman" w:cs="Times New Roman"/>
          <w:lang w:val="en-CA"/>
        </w:rPr>
        <w:t xml:space="preserve"> On computer simulations, see Brennan (2023).</w:t>
      </w:r>
    </w:p>
  </w:footnote>
  <w:footnote w:id="103">
    <w:p w14:paraId="5B134BFB" w14:textId="176A6B2D" w:rsidR="00E86E5A" w:rsidRPr="00E15C33" w:rsidRDefault="00E86E5A">
      <w:pPr>
        <w:pStyle w:val="FootnoteText"/>
        <w:rPr>
          <w:rFonts w:ascii="Times New Roman" w:hAnsi="Times New Roman" w:cs="Times New Roman"/>
        </w:rPr>
      </w:pPr>
      <w:r w:rsidRPr="00E15C33">
        <w:rPr>
          <w:rStyle w:val="FootnoteReference"/>
          <w:rFonts w:ascii="Times New Roman" w:hAnsi="Times New Roman" w:cs="Times New Roman"/>
        </w:rPr>
        <w:footnoteRef/>
      </w:r>
      <w:r w:rsidRPr="00E15C33">
        <w:rPr>
          <w:rFonts w:ascii="Times New Roman" w:hAnsi="Times New Roman" w:cs="Times New Roman"/>
        </w:rPr>
        <w:t xml:space="preserve"> </w:t>
      </w:r>
      <w:r w:rsidR="00104877" w:rsidRPr="00E15C33">
        <w:rPr>
          <w:rFonts w:ascii="Times New Roman" w:hAnsi="Times New Roman" w:cs="Times New Roman"/>
        </w:rPr>
        <w:t xml:space="preserve">Recall </w:t>
      </w:r>
      <w:proofErr w:type="gramStart"/>
      <w:r w:rsidR="00104877" w:rsidRPr="00E15C33">
        <w:rPr>
          <w:rFonts w:ascii="Times New Roman" w:hAnsi="Times New Roman" w:cs="Times New Roman"/>
        </w:rPr>
        <w:t>note</w:t>
      </w:r>
      <w:proofErr w:type="gramEnd"/>
      <w:r w:rsidR="00104877" w:rsidRPr="00E15C33">
        <w:rPr>
          <w:rFonts w:ascii="Times New Roman" w:hAnsi="Times New Roman" w:cs="Times New Roman"/>
        </w:rPr>
        <w:t xml:space="preserve"> 9</w:t>
      </w:r>
      <w:r w:rsidR="00784884" w:rsidRPr="00E15C33">
        <w:rPr>
          <w:rFonts w:ascii="Times New Roman" w:hAnsi="Times New Roman" w:cs="Times New Roman"/>
        </w:rPr>
        <w:t>3</w:t>
      </w:r>
      <w:r w:rsidR="00104877" w:rsidRPr="00E15C33">
        <w:rPr>
          <w:rFonts w:ascii="Times New Roman" w:hAnsi="Times New Roman" w:cs="Times New Roman"/>
        </w:rPr>
        <w:t>.</w:t>
      </w:r>
    </w:p>
  </w:footnote>
  <w:footnote w:id="104">
    <w:p w14:paraId="17AF536B" w14:textId="20B9F059" w:rsidR="00BA3820" w:rsidRPr="00E15C33" w:rsidRDefault="00BA3820">
      <w:pPr>
        <w:pStyle w:val="FootnoteText"/>
        <w:rPr>
          <w:rFonts w:ascii="Times New Roman" w:hAnsi="Times New Roman" w:cs="Times New Roman"/>
          <w:lang w:val="en-US"/>
        </w:rPr>
      </w:pPr>
      <w:r w:rsidRPr="00E15C33">
        <w:rPr>
          <w:rStyle w:val="FootnoteReference"/>
          <w:rFonts w:ascii="Times New Roman" w:hAnsi="Times New Roman" w:cs="Times New Roman"/>
        </w:rPr>
        <w:footnoteRef/>
      </w:r>
      <w:r w:rsidRPr="00E15C33">
        <w:rPr>
          <w:rFonts w:ascii="Times New Roman" w:hAnsi="Times New Roman" w:cs="Times New Roman"/>
        </w:rPr>
        <w:t xml:space="preserve"> </w:t>
      </w:r>
      <w:r w:rsidRPr="00E15C33">
        <w:rPr>
          <w:rFonts w:ascii="Times New Roman" w:hAnsi="Times New Roman" w:cs="Times New Roman"/>
          <w:lang w:val="en-US"/>
        </w:rPr>
        <w:t>It is accordingly unsurprising that even figures like Mill and Brandeis preferred central oversight (n</w:t>
      </w:r>
      <w:r w:rsidR="00533F50" w:rsidRPr="00E15C33">
        <w:rPr>
          <w:rFonts w:ascii="Times New Roman" w:hAnsi="Times New Roman" w:cs="Times New Roman"/>
          <w:lang w:val="en-US"/>
        </w:rPr>
        <w:t>ote</w:t>
      </w:r>
      <w:r w:rsidRPr="00E15C33">
        <w:rPr>
          <w:rFonts w:ascii="Times New Roman" w:hAnsi="Times New Roman" w:cs="Times New Roman"/>
          <w:lang w:val="en-US"/>
        </w:rPr>
        <w:t xml:space="preserve"> 9</w:t>
      </w:r>
      <w:r w:rsidR="00784884" w:rsidRPr="00E15C33">
        <w:rPr>
          <w:rFonts w:ascii="Times New Roman" w:hAnsi="Times New Roman" w:cs="Times New Roman"/>
          <w:lang w:val="en-US"/>
        </w:rPr>
        <w:t>1</w:t>
      </w:r>
      <w:r w:rsidRPr="00E15C33">
        <w:rPr>
          <w:rFonts w:ascii="Times New Roman" w:hAnsi="Times New Roman" w:cs="Times New Roman"/>
          <w:lang w:val="en-US"/>
        </w:rPr>
        <w:t>).</w:t>
      </w:r>
    </w:p>
  </w:footnote>
  <w:footnote w:id="105">
    <w:p w14:paraId="21ADF054" w14:textId="3B0D2BBD" w:rsidR="00E15C33" w:rsidRPr="00E15C33" w:rsidRDefault="00E15C33">
      <w:pPr>
        <w:pStyle w:val="FootnoteText"/>
        <w:rPr>
          <w:lang w:val="en-US"/>
        </w:rPr>
      </w:pPr>
      <w:r w:rsidRPr="00E15C33">
        <w:rPr>
          <w:rStyle w:val="FootnoteReference"/>
          <w:rFonts w:ascii="Times New Roman" w:hAnsi="Times New Roman" w:cs="Times New Roman"/>
        </w:rPr>
        <w:footnoteRef/>
      </w:r>
      <w:r w:rsidRPr="00E15C33">
        <w:rPr>
          <w:rFonts w:ascii="Times New Roman" w:hAnsi="Times New Roman" w:cs="Times New Roman"/>
        </w:rPr>
        <w:t xml:space="preserve"> </w:t>
      </w:r>
      <w:r w:rsidRPr="00E15C33">
        <w:rPr>
          <w:rFonts w:ascii="Times New Roman" w:hAnsi="Times New Roman" w:cs="Times New Roman"/>
          <w:lang w:val="en-US"/>
        </w:rPr>
        <w:t>See [redacted]</w:t>
      </w:r>
      <w:r w:rsidR="005273F8">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269357"/>
      <w:docPartObj>
        <w:docPartGallery w:val="Page Numbers (Top of Page)"/>
        <w:docPartUnique/>
      </w:docPartObj>
    </w:sdtPr>
    <w:sdtEndPr>
      <w:rPr>
        <w:rFonts w:ascii="Times New Roman" w:hAnsi="Times New Roman" w:cs="Times New Roman"/>
        <w:noProof/>
        <w:sz w:val="20"/>
        <w:szCs w:val="20"/>
      </w:rPr>
    </w:sdtEndPr>
    <w:sdtContent>
      <w:p w14:paraId="4AA7B7E9" w14:textId="4F7FE641" w:rsidR="00BE233E" w:rsidRPr="004F70F0" w:rsidRDefault="00BE233E">
        <w:pPr>
          <w:pStyle w:val="Header"/>
          <w:jc w:val="right"/>
          <w:rPr>
            <w:rFonts w:ascii="Times New Roman" w:hAnsi="Times New Roman" w:cs="Times New Roman"/>
            <w:sz w:val="20"/>
            <w:szCs w:val="20"/>
          </w:rPr>
        </w:pPr>
        <w:r w:rsidRPr="004F70F0">
          <w:rPr>
            <w:rFonts w:ascii="Times New Roman" w:hAnsi="Times New Roman" w:cs="Times New Roman"/>
            <w:sz w:val="20"/>
            <w:szCs w:val="20"/>
          </w:rPr>
          <w:fldChar w:fldCharType="begin"/>
        </w:r>
        <w:r w:rsidRPr="004F70F0">
          <w:rPr>
            <w:rFonts w:ascii="Times New Roman" w:hAnsi="Times New Roman" w:cs="Times New Roman"/>
            <w:sz w:val="20"/>
            <w:szCs w:val="20"/>
          </w:rPr>
          <w:instrText xml:space="preserve"> PAGE   \* MERGEFORMAT </w:instrText>
        </w:r>
        <w:r w:rsidRPr="004F70F0">
          <w:rPr>
            <w:rFonts w:ascii="Times New Roman" w:hAnsi="Times New Roman" w:cs="Times New Roman"/>
            <w:sz w:val="20"/>
            <w:szCs w:val="20"/>
          </w:rPr>
          <w:fldChar w:fldCharType="separate"/>
        </w:r>
        <w:r w:rsidRPr="004F70F0">
          <w:rPr>
            <w:rFonts w:ascii="Times New Roman" w:hAnsi="Times New Roman" w:cs="Times New Roman"/>
            <w:noProof/>
            <w:sz w:val="20"/>
            <w:szCs w:val="20"/>
          </w:rPr>
          <w:t>2</w:t>
        </w:r>
        <w:r w:rsidRPr="004F70F0">
          <w:rPr>
            <w:rFonts w:ascii="Times New Roman" w:hAnsi="Times New Roman" w:cs="Times New Roman"/>
            <w:noProof/>
            <w:sz w:val="20"/>
            <w:szCs w:val="20"/>
          </w:rPr>
          <w:fldChar w:fldCharType="end"/>
        </w:r>
      </w:p>
    </w:sdtContent>
  </w:sdt>
  <w:p w14:paraId="046497EC" w14:textId="77777777" w:rsidR="00BE233E" w:rsidRDefault="00BE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7B68"/>
    <w:multiLevelType w:val="hybridMultilevel"/>
    <w:tmpl w:val="3424AC78"/>
    <w:lvl w:ilvl="0" w:tplc="030AFEC4">
      <w:start w:val="1337"/>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062D3F"/>
    <w:multiLevelType w:val="hybridMultilevel"/>
    <w:tmpl w:val="F0D0ED7A"/>
    <w:lvl w:ilvl="0" w:tplc="1BC6EA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67493"/>
    <w:multiLevelType w:val="hybridMultilevel"/>
    <w:tmpl w:val="A6DA8E4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0C6800"/>
    <w:multiLevelType w:val="hybridMultilevel"/>
    <w:tmpl w:val="6DA0164C"/>
    <w:lvl w:ilvl="0" w:tplc="B47A2194">
      <w:numFmt w:val="bullet"/>
      <w:lvlText w:val="-"/>
      <w:lvlJc w:val="left"/>
      <w:pPr>
        <w:ind w:left="1080" w:hanging="360"/>
      </w:pPr>
      <w:rPr>
        <w:rFonts w:ascii="Aptos" w:eastAsiaTheme="minorHAnsi" w:hAnsi="Aptos"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E602BBF"/>
    <w:multiLevelType w:val="hybridMultilevel"/>
    <w:tmpl w:val="3F4A4736"/>
    <w:lvl w:ilvl="0" w:tplc="ACEEB758">
      <w:start w:val="1337"/>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C52E51"/>
    <w:multiLevelType w:val="hybridMultilevel"/>
    <w:tmpl w:val="EEA27768"/>
    <w:lvl w:ilvl="0" w:tplc="7AC090D6">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322550"/>
    <w:multiLevelType w:val="hybridMultilevel"/>
    <w:tmpl w:val="1B02960E"/>
    <w:lvl w:ilvl="0" w:tplc="1B167586">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58E05314"/>
    <w:multiLevelType w:val="hybridMultilevel"/>
    <w:tmpl w:val="A6DA8E4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C55A3E"/>
    <w:multiLevelType w:val="hybridMultilevel"/>
    <w:tmpl w:val="A6DA8E4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6A37EB"/>
    <w:multiLevelType w:val="hybridMultilevel"/>
    <w:tmpl w:val="A6DA8E4C"/>
    <w:lvl w:ilvl="0" w:tplc="64688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326550">
    <w:abstractNumId w:val="9"/>
  </w:num>
  <w:num w:numId="2" w16cid:durableId="2008944978">
    <w:abstractNumId w:val="7"/>
  </w:num>
  <w:num w:numId="3" w16cid:durableId="658970822">
    <w:abstractNumId w:val="6"/>
  </w:num>
  <w:num w:numId="4" w16cid:durableId="709838633">
    <w:abstractNumId w:val="5"/>
  </w:num>
  <w:num w:numId="5" w16cid:durableId="1523671145">
    <w:abstractNumId w:val="4"/>
  </w:num>
  <w:num w:numId="6" w16cid:durableId="1207134407">
    <w:abstractNumId w:val="3"/>
  </w:num>
  <w:num w:numId="7" w16cid:durableId="906573770">
    <w:abstractNumId w:val="0"/>
  </w:num>
  <w:num w:numId="8" w16cid:durableId="1338074989">
    <w:abstractNumId w:val="1"/>
  </w:num>
  <w:num w:numId="9" w16cid:durableId="159586131">
    <w:abstractNumId w:val="2"/>
  </w:num>
  <w:num w:numId="10" w16cid:durableId="949582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67"/>
    <w:rsid w:val="000001BC"/>
    <w:rsid w:val="00001093"/>
    <w:rsid w:val="0000191F"/>
    <w:rsid w:val="00002618"/>
    <w:rsid w:val="00002DA6"/>
    <w:rsid w:val="00003223"/>
    <w:rsid w:val="00003A41"/>
    <w:rsid w:val="0000485B"/>
    <w:rsid w:val="000057AE"/>
    <w:rsid w:val="0000592E"/>
    <w:rsid w:val="000067E1"/>
    <w:rsid w:val="000069E4"/>
    <w:rsid w:val="00006BF2"/>
    <w:rsid w:val="00007028"/>
    <w:rsid w:val="00007B24"/>
    <w:rsid w:val="00007CC2"/>
    <w:rsid w:val="00010004"/>
    <w:rsid w:val="00010248"/>
    <w:rsid w:val="000104DC"/>
    <w:rsid w:val="000111E9"/>
    <w:rsid w:val="000116BD"/>
    <w:rsid w:val="000124D3"/>
    <w:rsid w:val="0001284D"/>
    <w:rsid w:val="00012F1A"/>
    <w:rsid w:val="00013814"/>
    <w:rsid w:val="00013E39"/>
    <w:rsid w:val="000155EA"/>
    <w:rsid w:val="000168FB"/>
    <w:rsid w:val="00016F4D"/>
    <w:rsid w:val="000179F9"/>
    <w:rsid w:val="00017CF7"/>
    <w:rsid w:val="0002004E"/>
    <w:rsid w:val="00021055"/>
    <w:rsid w:val="0002146B"/>
    <w:rsid w:val="000217B9"/>
    <w:rsid w:val="00021B13"/>
    <w:rsid w:val="0002241D"/>
    <w:rsid w:val="000230B8"/>
    <w:rsid w:val="00023DA6"/>
    <w:rsid w:val="000247C2"/>
    <w:rsid w:val="000252A1"/>
    <w:rsid w:val="0002559E"/>
    <w:rsid w:val="000257F3"/>
    <w:rsid w:val="00025B5D"/>
    <w:rsid w:val="00026E27"/>
    <w:rsid w:val="00026F0D"/>
    <w:rsid w:val="0002760F"/>
    <w:rsid w:val="000279B7"/>
    <w:rsid w:val="00030611"/>
    <w:rsid w:val="000311AB"/>
    <w:rsid w:val="00031403"/>
    <w:rsid w:val="0003148E"/>
    <w:rsid w:val="00031CF0"/>
    <w:rsid w:val="00033A72"/>
    <w:rsid w:val="00035B24"/>
    <w:rsid w:val="00035C1B"/>
    <w:rsid w:val="00036200"/>
    <w:rsid w:val="00036302"/>
    <w:rsid w:val="00036B3F"/>
    <w:rsid w:val="00037FC9"/>
    <w:rsid w:val="00041A6C"/>
    <w:rsid w:val="00041CCC"/>
    <w:rsid w:val="000427D8"/>
    <w:rsid w:val="00042845"/>
    <w:rsid w:val="000432DF"/>
    <w:rsid w:val="00043B99"/>
    <w:rsid w:val="000445E9"/>
    <w:rsid w:val="00044889"/>
    <w:rsid w:val="00044966"/>
    <w:rsid w:val="0004519B"/>
    <w:rsid w:val="00047448"/>
    <w:rsid w:val="000505CC"/>
    <w:rsid w:val="00050B89"/>
    <w:rsid w:val="00050C9D"/>
    <w:rsid w:val="00050CD3"/>
    <w:rsid w:val="00050E7F"/>
    <w:rsid w:val="00050FF7"/>
    <w:rsid w:val="000510D7"/>
    <w:rsid w:val="0005123F"/>
    <w:rsid w:val="000533A4"/>
    <w:rsid w:val="000533CB"/>
    <w:rsid w:val="00053D05"/>
    <w:rsid w:val="0005420D"/>
    <w:rsid w:val="00054383"/>
    <w:rsid w:val="00054578"/>
    <w:rsid w:val="00055061"/>
    <w:rsid w:val="00055440"/>
    <w:rsid w:val="0005616D"/>
    <w:rsid w:val="000576C3"/>
    <w:rsid w:val="000577FB"/>
    <w:rsid w:val="00060A12"/>
    <w:rsid w:val="000613A8"/>
    <w:rsid w:val="00063F8A"/>
    <w:rsid w:val="0006402D"/>
    <w:rsid w:val="000643F7"/>
    <w:rsid w:val="000645EB"/>
    <w:rsid w:val="00064D54"/>
    <w:rsid w:val="000653C2"/>
    <w:rsid w:val="00065A00"/>
    <w:rsid w:val="00066667"/>
    <w:rsid w:val="00066A15"/>
    <w:rsid w:val="00066B6A"/>
    <w:rsid w:val="0006777D"/>
    <w:rsid w:val="0006795F"/>
    <w:rsid w:val="00072046"/>
    <w:rsid w:val="000724FA"/>
    <w:rsid w:val="00073E6A"/>
    <w:rsid w:val="00074989"/>
    <w:rsid w:val="00074FC1"/>
    <w:rsid w:val="00075387"/>
    <w:rsid w:val="0007584B"/>
    <w:rsid w:val="000772D3"/>
    <w:rsid w:val="00077827"/>
    <w:rsid w:val="000804C5"/>
    <w:rsid w:val="000807B5"/>
    <w:rsid w:val="0008097B"/>
    <w:rsid w:val="00080A23"/>
    <w:rsid w:val="00080B27"/>
    <w:rsid w:val="00081A47"/>
    <w:rsid w:val="00081EAF"/>
    <w:rsid w:val="00081ED5"/>
    <w:rsid w:val="00082718"/>
    <w:rsid w:val="00083089"/>
    <w:rsid w:val="0008378B"/>
    <w:rsid w:val="00084C5F"/>
    <w:rsid w:val="0008511D"/>
    <w:rsid w:val="0008558C"/>
    <w:rsid w:val="0008589A"/>
    <w:rsid w:val="00085A78"/>
    <w:rsid w:val="00085F65"/>
    <w:rsid w:val="00086512"/>
    <w:rsid w:val="000906D0"/>
    <w:rsid w:val="00091BA9"/>
    <w:rsid w:val="000938EE"/>
    <w:rsid w:val="000948BE"/>
    <w:rsid w:val="0009495F"/>
    <w:rsid w:val="00094F42"/>
    <w:rsid w:val="0009552C"/>
    <w:rsid w:val="00096D38"/>
    <w:rsid w:val="00096D7B"/>
    <w:rsid w:val="0009721E"/>
    <w:rsid w:val="000A12FE"/>
    <w:rsid w:val="000A1971"/>
    <w:rsid w:val="000A28FE"/>
    <w:rsid w:val="000A38E6"/>
    <w:rsid w:val="000A3D66"/>
    <w:rsid w:val="000A3E65"/>
    <w:rsid w:val="000A404F"/>
    <w:rsid w:val="000A44C9"/>
    <w:rsid w:val="000A48E0"/>
    <w:rsid w:val="000A53B3"/>
    <w:rsid w:val="000A5664"/>
    <w:rsid w:val="000A5B8D"/>
    <w:rsid w:val="000A6294"/>
    <w:rsid w:val="000A6B98"/>
    <w:rsid w:val="000A6E53"/>
    <w:rsid w:val="000A7299"/>
    <w:rsid w:val="000A7727"/>
    <w:rsid w:val="000A7D1F"/>
    <w:rsid w:val="000A7E6B"/>
    <w:rsid w:val="000B0299"/>
    <w:rsid w:val="000B205B"/>
    <w:rsid w:val="000B238A"/>
    <w:rsid w:val="000B2C84"/>
    <w:rsid w:val="000B32A0"/>
    <w:rsid w:val="000B33F2"/>
    <w:rsid w:val="000B3919"/>
    <w:rsid w:val="000B555E"/>
    <w:rsid w:val="000B5755"/>
    <w:rsid w:val="000B6260"/>
    <w:rsid w:val="000B6B01"/>
    <w:rsid w:val="000B6B0C"/>
    <w:rsid w:val="000B72A5"/>
    <w:rsid w:val="000B7CC3"/>
    <w:rsid w:val="000C039A"/>
    <w:rsid w:val="000C2982"/>
    <w:rsid w:val="000C2E4D"/>
    <w:rsid w:val="000C30A1"/>
    <w:rsid w:val="000C4D9A"/>
    <w:rsid w:val="000C58E1"/>
    <w:rsid w:val="000C61C0"/>
    <w:rsid w:val="000C6893"/>
    <w:rsid w:val="000C6DA0"/>
    <w:rsid w:val="000C7203"/>
    <w:rsid w:val="000C78EF"/>
    <w:rsid w:val="000D0167"/>
    <w:rsid w:val="000D029F"/>
    <w:rsid w:val="000D455B"/>
    <w:rsid w:val="000D47AB"/>
    <w:rsid w:val="000D5E81"/>
    <w:rsid w:val="000D6866"/>
    <w:rsid w:val="000D6948"/>
    <w:rsid w:val="000E02C4"/>
    <w:rsid w:val="000E0557"/>
    <w:rsid w:val="000E094B"/>
    <w:rsid w:val="000E0D68"/>
    <w:rsid w:val="000E22E7"/>
    <w:rsid w:val="000E2690"/>
    <w:rsid w:val="000E2F70"/>
    <w:rsid w:val="000E5171"/>
    <w:rsid w:val="000E56E2"/>
    <w:rsid w:val="000E5E07"/>
    <w:rsid w:val="000E5EF3"/>
    <w:rsid w:val="000E6282"/>
    <w:rsid w:val="000E66D3"/>
    <w:rsid w:val="000E7901"/>
    <w:rsid w:val="000E7B2D"/>
    <w:rsid w:val="000E7E08"/>
    <w:rsid w:val="000F058C"/>
    <w:rsid w:val="000F0FC4"/>
    <w:rsid w:val="000F113A"/>
    <w:rsid w:val="000F14AE"/>
    <w:rsid w:val="000F1648"/>
    <w:rsid w:val="000F1A39"/>
    <w:rsid w:val="000F20DE"/>
    <w:rsid w:val="000F20E1"/>
    <w:rsid w:val="000F2491"/>
    <w:rsid w:val="000F31D0"/>
    <w:rsid w:val="000F38ED"/>
    <w:rsid w:val="000F3A0D"/>
    <w:rsid w:val="000F4F55"/>
    <w:rsid w:val="000F51F5"/>
    <w:rsid w:val="000F5B46"/>
    <w:rsid w:val="000F5E5C"/>
    <w:rsid w:val="000F5F1E"/>
    <w:rsid w:val="000F61F2"/>
    <w:rsid w:val="000F7360"/>
    <w:rsid w:val="00100103"/>
    <w:rsid w:val="00100129"/>
    <w:rsid w:val="00100EF4"/>
    <w:rsid w:val="001010AB"/>
    <w:rsid w:val="0010115D"/>
    <w:rsid w:val="001017CB"/>
    <w:rsid w:val="00101E19"/>
    <w:rsid w:val="00102880"/>
    <w:rsid w:val="00103CC7"/>
    <w:rsid w:val="00104877"/>
    <w:rsid w:val="0010539A"/>
    <w:rsid w:val="00105483"/>
    <w:rsid w:val="00105D6C"/>
    <w:rsid w:val="00106445"/>
    <w:rsid w:val="001119A6"/>
    <w:rsid w:val="0011201A"/>
    <w:rsid w:val="001124C3"/>
    <w:rsid w:val="00116924"/>
    <w:rsid w:val="00116FB3"/>
    <w:rsid w:val="001177B1"/>
    <w:rsid w:val="00117EFD"/>
    <w:rsid w:val="00117FE7"/>
    <w:rsid w:val="001203B3"/>
    <w:rsid w:val="00120B6D"/>
    <w:rsid w:val="001216B8"/>
    <w:rsid w:val="001216BC"/>
    <w:rsid w:val="00121D6B"/>
    <w:rsid w:val="00122102"/>
    <w:rsid w:val="00122C92"/>
    <w:rsid w:val="00122E15"/>
    <w:rsid w:val="00122F5F"/>
    <w:rsid w:val="001239BC"/>
    <w:rsid w:val="0012400B"/>
    <w:rsid w:val="00124C5F"/>
    <w:rsid w:val="00124D12"/>
    <w:rsid w:val="00125488"/>
    <w:rsid w:val="00125786"/>
    <w:rsid w:val="00125FF4"/>
    <w:rsid w:val="001302D5"/>
    <w:rsid w:val="00130586"/>
    <w:rsid w:val="001305FF"/>
    <w:rsid w:val="001320E2"/>
    <w:rsid w:val="00132A5D"/>
    <w:rsid w:val="00133011"/>
    <w:rsid w:val="001332D1"/>
    <w:rsid w:val="0013335A"/>
    <w:rsid w:val="00133FA4"/>
    <w:rsid w:val="00135528"/>
    <w:rsid w:val="00135699"/>
    <w:rsid w:val="001369F2"/>
    <w:rsid w:val="00136F37"/>
    <w:rsid w:val="00137145"/>
    <w:rsid w:val="0013754F"/>
    <w:rsid w:val="00137B71"/>
    <w:rsid w:val="00137ED4"/>
    <w:rsid w:val="0014048E"/>
    <w:rsid w:val="0014223C"/>
    <w:rsid w:val="00143228"/>
    <w:rsid w:val="00144303"/>
    <w:rsid w:val="0014458C"/>
    <w:rsid w:val="00145759"/>
    <w:rsid w:val="001458BD"/>
    <w:rsid w:val="00145AD4"/>
    <w:rsid w:val="00145C3F"/>
    <w:rsid w:val="00145F14"/>
    <w:rsid w:val="00147590"/>
    <w:rsid w:val="00147942"/>
    <w:rsid w:val="00150A98"/>
    <w:rsid w:val="00150DC4"/>
    <w:rsid w:val="00150FF1"/>
    <w:rsid w:val="001513AE"/>
    <w:rsid w:val="0015193C"/>
    <w:rsid w:val="00152112"/>
    <w:rsid w:val="001527C6"/>
    <w:rsid w:val="0015322B"/>
    <w:rsid w:val="00153B58"/>
    <w:rsid w:val="0015464F"/>
    <w:rsid w:val="00155F79"/>
    <w:rsid w:val="00156F63"/>
    <w:rsid w:val="00157430"/>
    <w:rsid w:val="001575B0"/>
    <w:rsid w:val="00157AAB"/>
    <w:rsid w:val="00157B40"/>
    <w:rsid w:val="001600E2"/>
    <w:rsid w:val="00161630"/>
    <w:rsid w:val="001630D6"/>
    <w:rsid w:val="001632C0"/>
    <w:rsid w:val="001641B7"/>
    <w:rsid w:val="001649BF"/>
    <w:rsid w:val="00164C3A"/>
    <w:rsid w:val="00166114"/>
    <w:rsid w:val="00166123"/>
    <w:rsid w:val="00166274"/>
    <w:rsid w:val="001662B9"/>
    <w:rsid w:val="00166343"/>
    <w:rsid w:val="00167169"/>
    <w:rsid w:val="00167BFC"/>
    <w:rsid w:val="00170B1F"/>
    <w:rsid w:val="00172427"/>
    <w:rsid w:val="00173E0A"/>
    <w:rsid w:val="00174124"/>
    <w:rsid w:val="001743D5"/>
    <w:rsid w:val="0017458F"/>
    <w:rsid w:val="00174E8B"/>
    <w:rsid w:val="00175A06"/>
    <w:rsid w:val="001760A2"/>
    <w:rsid w:val="00176858"/>
    <w:rsid w:val="00176B7D"/>
    <w:rsid w:val="00177A1C"/>
    <w:rsid w:val="00177ADF"/>
    <w:rsid w:val="00181C1C"/>
    <w:rsid w:val="001820E0"/>
    <w:rsid w:val="00182268"/>
    <w:rsid w:val="0018226D"/>
    <w:rsid w:val="00183107"/>
    <w:rsid w:val="00183371"/>
    <w:rsid w:val="001840B3"/>
    <w:rsid w:val="001845DA"/>
    <w:rsid w:val="0018464D"/>
    <w:rsid w:val="00185133"/>
    <w:rsid w:val="00185249"/>
    <w:rsid w:val="0018530C"/>
    <w:rsid w:val="00186681"/>
    <w:rsid w:val="00186ED0"/>
    <w:rsid w:val="001878FE"/>
    <w:rsid w:val="00187DFC"/>
    <w:rsid w:val="0019081E"/>
    <w:rsid w:val="00190824"/>
    <w:rsid w:val="00191250"/>
    <w:rsid w:val="001914F6"/>
    <w:rsid w:val="00191BE0"/>
    <w:rsid w:val="00192B40"/>
    <w:rsid w:val="00193FA6"/>
    <w:rsid w:val="0019500B"/>
    <w:rsid w:val="0019501C"/>
    <w:rsid w:val="0019509B"/>
    <w:rsid w:val="00196232"/>
    <w:rsid w:val="001964E9"/>
    <w:rsid w:val="00196739"/>
    <w:rsid w:val="00197C7D"/>
    <w:rsid w:val="001A10EA"/>
    <w:rsid w:val="001A2AD8"/>
    <w:rsid w:val="001A40FA"/>
    <w:rsid w:val="001A411D"/>
    <w:rsid w:val="001A5B30"/>
    <w:rsid w:val="001A620B"/>
    <w:rsid w:val="001A657E"/>
    <w:rsid w:val="001A6C9A"/>
    <w:rsid w:val="001A730E"/>
    <w:rsid w:val="001A7549"/>
    <w:rsid w:val="001B054D"/>
    <w:rsid w:val="001B11B4"/>
    <w:rsid w:val="001B14B6"/>
    <w:rsid w:val="001B2565"/>
    <w:rsid w:val="001B2609"/>
    <w:rsid w:val="001B310B"/>
    <w:rsid w:val="001B4726"/>
    <w:rsid w:val="001B4E69"/>
    <w:rsid w:val="001B5166"/>
    <w:rsid w:val="001B5170"/>
    <w:rsid w:val="001B52CE"/>
    <w:rsid w:val="001B5E9F"/>
    <w:rsid w:val="001B6969"/>
    <w:rsid w:val="001B7497"/>
    <w:rsid w:val="001C0F1D"/>
    <w:rsid w:val="001C22FA"/>
    <w:rsid w:val="001C2F37"/>
    <w:rsid w:val="001C360D"/>
    <w:rsid w:val="001C39F4"/>
    <w:rsid w:val="001C3D68"/>
    <w:rsid w:val="001C417C"/>
    <w:rsid w:val="001C43FF"/>
    <w:rsid w:val="001D040E"/>
    <w:rsid w:val="001D08FF"/>
    <w:rsid w:val="001D0BAA"/>
    <w:rsid w:val="001D0FD4"/>
    <w:rsid w:val="001D2763"/>
    <w:rsid w:val="001D34B9"/>
    <w:rsid w:val="001D3B4A"/>
    <w:rsid w:val="001D43F5"/>
    <w:rsid w:val="001D4831"/>
    <w:rsid w:val="001D486C"/>
    <w:rsid w:val="001D49DF"/>
    <w:rsid w:val="001D4DF7"/>
    <w:rsid w:val="001D59E8"/>
    <w:rsid w:val="001D5B7E"/>
    <w:rsid w:val="001D5FA4"/>
    <w:rsid w:val="001D62B2"/>
    <w:rsid w:val="001D6E93"/>
    <w:rsid w:val="001D772F"/>
    <w:rsid w:val="001E05F2"/>
    <w:rsid w:val="001E1216"/>
    <w:rsid w:val="001E207A"/>
    <w:rsid w:val="001E2B76"/>
    <w:rsid w:val="001E2EA8"/>
    <w:rsid w:val="001E3057"/>
    <w:rsid w:val="001E36BD"/>
    <w:rsid w:val="001E3A4B"/>
    <w:rsid w:val="001E3B21"/>
    <w:rsid w:val="001E3F1F"/>
    <w:rsid w:val="001E42E9"/>
    <w:rsid w:val="001E47C9"/>
    <w:rsid w:val="001E5052"/>
    <w:rsid w:val="001E594A"/>
    <w:rsid w:val="001E6C87"/>
    <w:rsid w:val="001E6E6F"/>
    <w:rsid w:val="001E7854"/>
    <w:rsid w:val="001E797D"/>
    <w:rsid w:val="001E7EB3"/>
    <w:rsid w:val="001F05C9"/>
    <w:rsid w:val="001F0876"/>
    <w:rsid w:val="001F10BF"/>
    <w:rsid w:val="001F1568"/>
    <w:rsid w:val="001F20B3"/>
    <w:rsid w:val="001F2438"/>
    <w:rsid w:val="001F29F6"/>
    <w:rsid w:val="001F2A62"/>
    <w:rsid w:val="001F7F71"/>
    <w:rsid w:val="002001E1"/>
    <w:rsid w:val="00201131"/>
    <w:rsid w:val="0020152F"/>
    <w:rsid w:val="00201B17"/>
    <w:rsid w:val="002025F8"/>
    <w:rsid w:val="00202A0C"/>
    <w:rsid w:val="00202EFF"/>
    <w:rsid w:val="002036D1"/>
    <w:rsid w:val="00203B66"/>
    <w:rsid w:val="002047B4"/>
    <w:rsid w:val="0020606D"/>
    <w:rsid w:val="002066D8"/>
    <w:rsid w:val="00210A83"/>
    <w:rsid w:val="00210CE8"/>
    <w:rsid w:val="0021152B"/>
    <w:rsid w:val="00211677"/>
    <w:rsid w:val="002123B8"/>
    <w:rsid w:val="0021288D"/>
    <w:rsid w:val="00212F37"/>
    <w:rsid w:val="0021320E"/>
    <w:rsid w:val="00213378"/>
    <w:rsid w:val="002135C8"/>
    <w:rsid w:val="002153CD"/>
    <w:rsid w:val="00215449"/>
    <w:rsid w:val="0021610A"/>
    <w:rsid w:val="00217039"/>
    <w:rsid w:val="0021788E"/>
    <w:rsid w:val="00217BB9"/>
    <w:rsid w:val="00221A72"/>
    <w:rsid w:val="00221E27"/>
    <w:rsid w:val="00222488"/>
    <w:rsid w:val="00222A6A"/>
    <w:rsid w:val="00222BBB"/>
    <w:rsid w:val="00222D09"/>
    <w:rsid w:val="00222DF4"/>
    <w:rsid w:val="00222EC5"/>
    <w:rsid w:val="00223D41"/>
    <w:rsid w:val="00224A08"/>
    <w:rsid w:val="00224AEB"/>
    <w:rsid w:val="00225D26"/>
    <w:rsid w:val="00225E3E"/>
    <w:rsid w:val="0022602D"/>
    <w:rsid w:val="002260A9"/>
    <w:rsid w:val="00226172"/>
    <w:rsid w:val="002261CB"/>
    <w:rsid w:val="00226559"/>
    <w:rsid w:val="00226AD7"/>
    <w:rsid w:val="002275F0"/>
    <w:rsid w:val="002304BB"/>
    <w:rsid w:val="00230568"/>
    <w:rsid w:val="0023104C"/>
    <w:rsid w:val="002312A6"/>
    <w:rsid w:val="00232C00"/>
    <w:rsid w:val="0023414D"/>
    <w:rsid w:val="002345DA"/>
    <w:rsid w:val="0023499F"/>
    <w:rsid w:val="00234D23"/>
    <w:rsid w:val="00235ED8"/>
    <w:rsid w:val="00236005"/>
    <w:rsid w:val="00236123"/>
    <w:rsid w:val="002366CB"/>
    <w:rsid w:val="00236823"/>
    <w:rsid w:val="00236BA6"/>
    <w:rsid w:val="00236C68"/>
    <w:rsid w:val="00237AEB"/>
    <w:rsid w:val="0024044D"/>
    <w:rsid w:val="002408A4"/>
    <w:rsid w:val="00240D42"/>
    <w:rsid w:val="0024109E"/>
    <w:rsid w:val="00241209"/>
    <w:rsid w:val="00241DDD"/>
    <w:rsid w:val="00242766"/>
    <w:rsid w:val="00242F07"/>
    <w:rsid w:val="00243666"/>
    <w:rsid w:val="002437B0"/>
    <w:rsid w:val="00244D85"/>
    <w:rsid w:val="00244DFC"/>
    <w:rsid w:val="00244E48"/>
    <w:rsid w:val="0024742C"/>
    <w:rsid w:val="00247E13"/>
    <w:rsid w:val="00250D12"/>
    <w:rsid w:val="0025106D"/>
    <w:rsid w:val="002511AA"/>
    <w:rsid w:val="002514B8"/>
    <w:rsid w:val="0025155C"/>
    <w:rsid w:val="00251B8F"/>
    <w:rsid w:val="002529C2"/>
    <w:rsid w:val="00252E76"/>
    <w:rsid w:val="002534A5"/>
    <w:rsid w:val="00253B04"/>
    <w:rsid w:val="00253D98"/>
    <w:rsid w:val="00254F91"/>
    <w:rsid w:val="00255AEF"/>
    <w:rsid w:val="00255AFE"/>
    <w:rsid w:val="00256621"/>
    <w:rsid w:val="002566AE"/>
    <w:rsid w:val="00256EB9"/>
    <w:rsid w:val="002606BC"/>
    <w:rsid w:val="002606DE"/>
    <w:rsid w:val="0026081D"/>
    <w:rsid w:val="00261535"/>
    <w:rsid w:val="00263C9D"/>
    <w:rsid w:val="0026499E"/>
    <w:rsid w:val="00264A0F"/>
    <w:rsid w:val="002657B7"/>
    <w:rsid w:val="00266003"/>
    <w:rsid w:val="00266D5F"/>
    <w:rsid w:val="00267A22"/>
    <w:rsid w:val="0027020D"/>
    <w:rsid w:val="00270BAB"/>
    <w:rsid w:val="00270D5C"/>
    <w:rsid w:val="002717D6"/>
    <w:rsid w:val="00272470"/>
    <w:rsid w:val="00272AA2"/>
    <w:rsid w:val="0027552C"/>
    <w:rsid w:val="002764F3"/>
    <w:rsid w:val="00277189"/>
    <w:rsid w:val="00277BCF"/>
    <w:rsid w:val="002819CE"/>
    <w:rsid w:val="00284C80"/>
    <w:rsid w:val="00286694"/>
    <w:rsid w:val="0028686E"/>
    <w:rsid w:val="00286B3C"/>
    <w:rsid w:val="00290EE0"/>
    <w:rsid w:val="00291AC7"/>
    <w:rsid w:val="00292D1A"/>
    <w:rsid w:val="00293023"/>
    <w:rsid w:val="002937CC"/>
    <w:rsid w:val="00293E42"/>
    <w:rsid w:val="00293F5A"/>
    <w:rsid w:val="00293F83"/>
    <w:rsid w:val="00294C2D"/>
    <w:rsid w:val="002958D8"/>
    <w:rsid w:val="00296D8C"/>
    <w:rsid w:val="0029750B"/>
    <w:rsid w:val="00297551"/>
    <w:rsid w:val="002A10FB"/>
    <w:rsid w:val="002A14DD"/>
    <w:rsid w:val="002A18DE"/>
    <w:rsid w:val="002A30E1"/>
    <w:rsid w:val="002A3D10"/>
    <w:rsid w:val="002A4E10"/>
    <w:rsid w:val="002A5ABD"/>
    <w:rsid w:val="002A607B"/>
    <w:rsid w:val="002A6337"/>
    <w:rsid w:val="002A7D7B"/>
    <w:rsid w:val="002B0664"/>
    <w:rsid w:val="002B0EC6"/>
    <w:rsid w:val="002B154A"/>
    <w:rsid w:val="002B41E4"/>
    <w:rsid w:val="002B48B2"/>
    <w:rsid w:val="002B498E"/>
    <w:rsid w:val="002B4C2E"/>
    <w:rsid w:val="002B53E0"/>
    <w:rsid w:val="002B58DC"/>
    <w:rsid w:val="002B5EAF"/>
    <w:rsid w:val="002B6372"/>
    <w:rsid w:val="002B7552"/>
    <w:rsid w:val="002C0F1E"/>
    <w:rsid w:val="002C1355"/>
    <w:rsid w:val="002C2641"/>
    <w:rsid w:val="002C2884"/>
    <w:rsid w:val="002C29ED"/>
    <w:rsid w:val="002C4423"/>
    <w:rsid w:val="002C4F37"/>
    <w:rsid w:val="002C5081"/>
    <w:rsid w:val="002C595A"/>
    <w:rsid w:val="002C5A9A"/>
    <w:rsid w:val="002C7332"/>
    <w:rsid w:val="002D04C8"/>
    <w:rsid w:val="002D0F58"/>
    <w:rsid w:val="002D141C"/>
    <w:rsid w:val="002D17BA"/>
    <w:rsid w:val="002D195E"/>
    <w:rsid w:val="002D202E"/>
    <w:rsid w:val="002D23A2"/>
    <w:rsid w:val="002D2482"/>
    <w:rsid w:val="002D2D99"/>
    <w:rsid w:val="002D40E8"/>
    <w:rsid w:val="002D424A"/>
    <w:rsid w:val="002D4C21"/>
    <w:rsid w:val="002D52B6"/>
    <w:rsid w:val="002D5896"/>
    <w:rsid w:val="002D6004"/>
    <w:rsid w:val="002D697D"/>
    <w:rsid w:val="002D74A7"/>
    <w:rsid w:val="002D75FB"/>
    <w:rsid w:val="002E05FC"/>
    <w:rsid w:val="002E0E5C"/>
    <w:rsid w:val="002E1453"/>
    <w:rsid w:val="002E19F4"/>
    <w:rsid w:val="002E1EC9"/>
    <w:rsid w:val="002E28D8"/>
    <w:rsid w:val="002E294B"/>
    <w:rsid w:val="002E320A"/>
    <w:rsid w:val="002E3387"/>
    <w:rsid w:val="002E346C"/>
    <w:rsid w:val="002E4D60"/>
    <w:rsid w:val="002E4F7C"/>
    <w:rsid w:val="002E522D"/>
    <w:rsid w:val="002E5B99"/>
    <w:rsid w:val="002E5D62"/>
    <w:rsid w:val="002E7941"/>
    <w:rsid w:val="002F2823"/>
    <w:rsid w:val="002F2AAD"/>
    <w:rsid w:val="002F2C6E"/>
    <w:rsid w:val="002F317E"/>
    <w:rsid w:val="002F3399"/>
    <w:rsid w:val="002F3806"/>
    <w:rsid w:val="002F45C9"/>
    <w:rsid w:val="002F54EE"/>
    <w:rsid w:val="002F56F2"/>
    <w:rsid w:val="002F6880"/>
    <w:rsid w:val="002F6F6C"/>
    <w:rsid w:val="002F735A"/>
    <w:rsid w:val="002F7367"/>
    <w:rsid w:val="00300862"/>
    <w:rsid w:val="00301441"/>
    <w:rsid w:val="00302625"/>
    <w:rsid w:val="003026BB"/>
    <w:rsid w:val="00302821"/>
    <w:rsid w:val="0030388D"/>
    <w:rsid w:val="003043C0"/>
    <w:rsid w:val="0030443B"/>
    <w:rsid w:val="0030465D"/>
    <w:rsid w:val="00304EFA"/>
    <w:rsid w:val="003051E9"/>
    <w:rsid w:val="00307F34"/>
    <w:rsid w:val="003101A4"/>
    <w:rsid w:val="00310580"/>
    <w:rsid w:val="00311976"/>
    <w:rsid w:val="00311AF6"/>
    <w:rsid w:val="00311DB6"/>
    <w:rsid w:val="00313077"/>
    <w:rsid w:val="003138B0"/>
    <w:rsid w:val="00313D63"/>
    <w:rsid w:val="00315E6E"/>
    <w:rsid w:val="00316431"/>
    <w:rsid w:val="00316F29"/>
    <w:rsid w:val="00316FF3"/>
    <w:rsid w:val="003174A2"/>
    <w:rsid w:val="003176B9"/>
    <w:rsid w:val="0031770A"/>
    <w:rsid w:val="00320116"/>
    <w:rsid w:val="003205FB"/>
    <w:rsid w:val="003209E7"/>
    <w:rsid w:val="00320D1D"/>
    <w:rsid w:val="0032147B"/>
    <w:rsid w:val="00321B72"/>
    <w:rsid w:val="00322653"/>
    <w:rsid w:val="00323237"/>
    <w:rsid w:val="00323283"/>
    <w:rsid w:val="00323B11"/>
    <w:rsid w:val="00323FDF"/>
    <w:rsid w:val="003243CC"/>
    <w:rsid w:val="00325378"/>
    <w:rsid w:val="00326DA2"/>
    <w:rsid w:val="00330068"/>
    <w:rsid w:val="003313C8"/>
    <w:rsid w:val="003323BE"/>
    <w:rsid w:val="0033250C"/>
    <w:rsid w:val="00333A06"/>
    <w:rsid w:val="00334416"/>
    <w:rsid w:val="00334D80"/>
    <w:rsid w:val="0034059E"/>
    <w:rsid w:val="00340865"/>
    <w:rsid w:val="00340E04"/>
    <w:rsid w:val="00341191"/>
    <w:rsid w:val="00341237"/>
    <w:rsid w:val="00342B79"/>
    <w:rsid w:val="00343B2D"/>
    <w:rsid w:val="00344390"/>
    <w:rsid w:val="00344E5F"/>
    <w:rsid w:val="00344F40"/>
    <w:rsid w:val="003453F9"/>
    <w:rsid w:val="003465EC"/>
    <w:rsid w:val="003468E4"/>
    <w:rsid w:val="00346EE9"/>
    <w:rsid w:val="00346F5C"/>
    <w:rsid w:val="00347F94"/>
    <w:rsid w:val="003501EB"/>
    <w:rsid w:val="00350C76"/>
    <w:rsid w:val="00351002"/>
    <w:rsid w:val="00351535"/>
    <w:rsid w:val="00351726"/>
    <w:rsid w:val="003527EA"/>
    <w:rsid w:val="00353617"/>
    <w:rsid w:val="00354972"/>
    <w:rsid w:val="003556F3"/>
    <w:rsid w:val="003623A3"/>
    <w:rsid w:val="0036485E"/>
    <w:rsid w:val="00364E44"/>
    <w:rsid w:val="00365947"/>
    <w:rsid w:val="0036615F"/>
    <w:rsid w:val="00366405"/>
    <w:rsid w:val="00366D80"/>
    <w:rsid w:val="00367052"/>
    <w:rsid w:val="00367FFE"/>
    <w:rsid w:val="00371CAF"/>
    <w:rsid w:val="00374001"/>
    <w:rsid w:val="003743DE"/>
    <w:rsid w:val="00375EE1"/>
    <w:rsid w:val="00376548"/>
    <w:rsid w:val="00376C09"/>
    <w:rsid w:val="00376DC9"/>
    <w:rsid w:val="00376EFC"/>
    <w:rsid w:val="003771D7"/>
    <w:rsid w:val="00377FB0"/>
    <w:rsid w:val="00380FEE"/>
    <w:rsid w:val="0038132C"/>
    <w:rsid w:val="00381D23"/>
    <w:rsid w:val="00381D6B"/>
    <w:rsid w:val="003823FC"/>
    <w:rsid w:val="0038312F"/>
    <w:rsid w:val="0038326D"/>
    <w:rsid w:val="00384C3F"/>
    <w:rsid w:val="00385025"/>
    <w:rsid w:val="00385AB6"/>
    <w:rsid w:val="00387C43"/>
    <w:rsid w:val="003912BD"/>
    <w:rsid w:val="00391ABD"/>
    <w:rsid w:val="00391C3A"/>
    <w:rsid w:val="00391FA1"/>
    <w:rsid w:val="0039268E"/>
    <w:rsid w:val="00392861"/>
    <w:rsid w:val="00392E4C"/>
    <w:rsid w:val="003941AE"/>
    <w:rsid w:val="003946A4"/>
    <w:rsid w:val="003948CE"/>
    <w:rsid w:val="00394A79"/>
    <w:rsid w:val="003962AB"/>
    <w:rsid w:val="003963CC"/>
    <w:rsid w:val="0039643A"/>
    <w:rsid w:val="0039706D"/>
    <w:rsid w:val="00397432"/>
    <w:rsid w:val="003A11AF"/>
    <w:rsid w:val="003A3A2C"/>
    <w:rsid w:val="003A4630"/>
    <w:rsid w:val="003A4D5F"/>
    <w:rsid w:val="003A5175"/>
    <w:rsid w:val="003A5207"/>
    <w:rsid w:val="003A5530"/>
    <w:rsid w:val="003A5589"/>
    <w:rsid w:val="003A573B"/>
    <w:rsid w:val="003A6862"/>
    <w:rsid w:val="003A6CD4"/>
    <w:rsid w:val="003A7217"/>
    <w:rsid w:val="003A7EA4"/>
    <w:rsid w:val="003A7EBE"/>
    <w:rsid w:val="003B0171"/>
    <w:rsid w:val="003B0369"/>
    <w:rsid w:val="003B04F8"/>
    <w:rsid w:val="003B0785"/>
    <w:rsid w:val="003B266B"/>
    <w:rsid w:val="003B3CEC"/>
    <w:rsid w:val="003B4168"/>
    <w:rsid w:val="003B4282"/>
    <w:rsid w:val="003B45A1"/>
    <w:rsid w:val="003B5974"/>
    <w:rsid w:val="003B5C41"/>
    <w:rsid w:val="003B7289"/>
    <w:rsid w:val="003B7425"/>
    <w:rsid w:val="003C1F1C"/>
    <w:rsid w:val="003C3165"/>
    <w:rsid w:val="003C3426"/>
    <w:rsid w:val="003C3E54"/>
    <w:rsid w:val="003C3E62"/>
    <w:rsid w:val="003C3F08"/>
    <w:rsid w:val="003C6D35"/>
    <w:rsid w:val="003C6F5B"/>
    <w:rsid w:val="003C6F63"/>
    <w:rsid w:val="003C7146"/>
    <w:rsid w:val="003D0D4B"/>
    <w:rsid w:val="003D1C6F"/>
    <w:rsid w:val="003D1DC9"/>
    <w:rsid w:val="003D2AD1"/>
    <w:rsid w:val="003D3C0B"/>
    <w:rsid w:val="003D4BB8"/>
    <w:rsid w:val="003D4FEA"/>
    <w:rsid w:val="003D5F54"/>
    <w:rsid w:val="003D6987"/>
    <w:rsid w:val="003D77C5"/>
    <w:rsid w:val="003E0043"/>
    <w:rsid w:val="003E109B"/>
    <w:rsid w:val="003E1AD0"/>
    <w:rsid w:val="003E20D4"/>
    <w:rsid w:val="003E32BD"/>
    <w:rsid w:val="003E3B19"/>
    <w:rsid w:val="003E410C"/>
    <w:rsid w:val="003E418F"/>
    <w:rsid w:val="003E43E4"/>
    <w:rsid w:val="003E4C3D"/>
    <w:rsid w:val="003E5D51"/>
    <w:rsid w:val="003E633B"/>
    <w:rsid w:val="003E644D"/>
    <w:rsid w:val="003E6AD3"/>
    <w:rsid w:val="003E6AD7"/>
    <w:rsid w:val="003E733C"/>
    <w:rsid w:val="003F0315"/>
    <w:rsid w:val="003F03C4"/>
    <w:rsid w:val="003F061B"/>
    <w:rsid w:val="003F09CC"/>
    <w:rsid w:val="003F1497"/>
    <w:rsid w:val="003F1AE3"/>
    <w:rsid w:val="003F2665"/>
    <w:rsid w:val="003F341B"/>
    <w:rsid w:val="003F35E9"/>
    <w:rsid w:val="003F3913"/>
    <w:rsid w:val="003F4C0E"/>
    <w:rsid w:val="003F7890"/>
    <w:rsid w:val="00400229"/>
    <w:rsid w:val="00400E6D"/>
    <w:rsid w:val="00401A5B"/>
    <w:rsid w:val="004026B0"/>
    <w:rsid w:val="00402C18"/>
    <w:rsid w:val="0040329F"/>
    <w:rsid w:val="00403743"/>
    <w:rsid w:val="00404210"/>
    <w:rsid w:val="00404253"/>
    <w:rsid w:val="004060D4"/>
    <w:rsid w:val="004068C2"/>
    <w:rsid w:val="00406C16"/>
    <w:rsid w:val="00406D2A"/>
    <w:rsid w:val="004107D8"/>
    <w:rsid w:val="00411266"/>
    <w:rsid w:val="00411DF9"/>
    <w:rsid w:val="004121C7"/>
    <w:rsid w:val="00412339"/>
    <w:rsid w:val="004139B2"/>
    <w:rsid w:val="004141A2"/>
    <w:rsid w:val="00415314"/>
    <w:rsid w:val="00415844"/>
    <w:rsid w:val="00415DBD"/>
    <w:rsid w:val="00415EA8"/>
    <w:rsid w:val="00415EE1"/>
    <w:rsid w:val="0041689C"/>
    <w:rsid w:val="00416C19"/>
    <w:rsid w:val="00417D90"/>
    <w:rsid w:val="0042051F"/>
    <w:rsid w:val="00420ECD"/>
    <w:rsid w:val="0042190A"/>
    <w:rsid w:val="00421B63"/>
    <w:rsid w:val="004222E1"/>
    <w:rsid w:val="004229BB"/>
    <w:rsid w:val="004233DB"/>
    <w:rsid w:val="00423BD0"/>
    <w:rsid w:val="00423DE2"/>
    <w:rsid w:val="00423FF6"/>
    <w:rsid w:val="0042726B"/>
    <w:rsid w:val="00430F87"/>
    <w:rsid w:val="00431211"/>
    <w:rsid w:val="004339ED"/>
    <w:rsid w:val="00433F11"/>
    <w:rsid w:val="00434052"/>
    <w:rsid w:val="00434D29"/>
    <w:rsid w:val="00434DA4"/>
    <w:rsid w:val="004374B7"/>
    <w:rsid w:val="00437625"/>
    <w:rsid w:val="004379BC"/>
    <w:rsid w:val="004379F9"/>
    <w:rsid w:val="00440029"/>
    <w:rsid w:val="00440E61"/>
    <w:rsid w:val="00441151"/>
    <w:rsid w:val="004412B0"/>
    <w:rsid w:val="00441A6E"/>
    <w:rsid w:val="00441B7F"/>
    <w:rsid w:val="00441D10"/>
    <w:rsid w:val="00441F28"/>
    <w:rsid w:val="00442A07"/>
    <w:rsid w:val="00442DA5"/>
    <w:rsid w:val="00444138"/>
    <w:rsid w:val="0044475B"/>
    <w:rsid w:val="00445B0B"/>
    <w:rsid w:val="00446D1B"/>
    <w:rsid w:val="004477B2"/>
    <w:rsid w:val="004477D7"/>
    <w:rsid w:val="00450AC7"/>
    <w:rsid w:val="00450B3C"/>
    <w:rsid w:val="0045255E"/>
    <w:rsid w:val="00454334"/>
    <w:rsid w:val="00454A20"/>
    <w:rsid w:val="004564B5"/>
    <w:rsid w:val="00456EBF"/>
    <w:rsid w:val="004573D3"/>
    <w:rsid w:val="0045788B"/>
    <w:rsid w:val="004578F1"/>
    <w:rsid w:val="004604F7"/>
    <w:rsid w:val="00460A58"/>
    <w:rsid w:val="00460B52"/>
    <w:rsid w:val="004628FB"/>
    <w:rsid w:val="00462929"/>
    <w:rsid w:val="00463B5E"/>
    <w:rsid w:val="00464C50"/>
    <w:rsid w:val="0046593B"/>
    <w:rsid w:val="0046594E"/>
    <w:rsid w:val="00465D5C"/>
    <w:rsid w:val="004703C8"/>
    <w:rsid w:val="00470D87"/>
    <w:rsid w:val="0047193A"/>
    <w:rsid w:val="00472DAB"/>
    <w:rsid w:val="00472EC2"/>
    <w:rsid w:val="00472FB7"/>
    <w:rsid w:val="004731BB"/>
    <w:rsid w:val="0047382A"/>
    <w:rsid w:val="004746A6"/>
    <w:rsid w:val="00475296"/>
    <w:rsid w:val="00475402"/>
    <w:rsid w:val="00475D56"/>
    <w:rsid w:val="0047759B"/>
    <w:rsid w:val="00477DF9"/>
    <w:rsid w:val="004810FF"/>
    <w:rsid w:val="00482620"/>
    <w:rsid w:val="004828AE"/>
    <w:rsid w:val="004835C7"/>
    <w:rsid w:val="00484D89"/>
    <w:rsid w:val="00484E23"/>
    <w:rsid w:val="0048511A"/>
    <w:rsid w:val="00485E35"/>
    <w:rsid w:val="00487830"/>
    <w:rsid w:val="00487DE0"/>
    <w:rsid w:val="00490041"/>
    <w:rsid w:val="004909ED"/>
    <w:rsid w:val="0049177D"/>
    <w:rsid w:val="00491B57"/>
    <w:rsid w:val="00493FD1"/>
    <w:rsid w:val="0049442F"/>
    <w:rsid w:val="0049503C"/>
    <w:rsid w:val="00495996"/>
    <w:rsid w:val="00496F61"/>
    <w:rsid w:val="00497042"/>
    <w:rsid w:val="004A1B89"/>
    <w:rsid w:val="004A3416"/>
    <w:rsid w:val="004A3461"/>
    <w:rsid w:val="004A4336"/>
    <w:rsid w:val="004A4A4B"/>
    <w:rsid w:val="004A5C81"/>
    <w:rsid w:val="004A622F"/>
    <w:rsid w:val="004A6C2A"/>
    <w:rsid w:val="004A76BF"/>
    <w:rsid w:val="004A77FC"/>
    <w:rsid w:val="004B0941"/>
    <w:rsid w:val="004B0F86"/>
    <w:rsid w:val="004B1755"/>
    <w:rsid w:val="004B1CC7"/>
    <w:rsid w:val="004B23BF"/>
    <w:rsid w:val="004B24C4"/>
    <w:rsid w:val="004B478B"/>
    <w:rsid w:val="004B66E3"/>
    <w:rsid w:val="004B76F5"/>
    <w:rsid w:val="004C03C4"/>
    <w:rsid w:val="004C08F4"/>
    <w:rsid w:val="004C18AC"/>
    <w:rsid w:val="004C1A37"/>
    <w:rsid w:val="004C1C15"/>
    <w:rsid w:val="004C2B96"/>
    <w:rsid w:val="004C39A1"/>
    <w:rsid w:val="004C4CB7"/>
    <w:rsid w:val="004C5CDD"/>
    <w:rsid w:val="004C65CC"/>
    <w:rsid w:val="004C6968"/>
    <w:rsid w:val="004C6A28"/>
    <w:rsid w:val="004C6E87"/>
    <w:rsid w:val="004C7C18"/>
    <w:rsid w:val="004D08D2"/>
    <w:rsid w:val="004D0F66"/>
    <w:rsid w:val="004D146D"/>
    <w:rsid w:val="004D28EF"/>
    <w:rsid w:val="004D2FFA"/>
    <w:rsid w:val="004D43D2"/>
    <w:rsid w:val="004D479A"/>
    <w:rsid w:val="004D5AA9"/>
    <w:rsid w:val="004D61C3"/>
    <w:rsid w:val="004D6AF2"/>
    <w:rsid w:val="004D6D22"/>
    <w:rsid w:val="004D7285"/>
    <w:rsid w:val="004D7A0A"/>
    <w:rsid w:val="004E0783"/>
    <w:rsid w:val="004E1285"/>
    <w:rsid w:val="004E34FD"/>
    <w:rsid w:val="004E3DDE"/>
    <w:rsid w:val="004E6009"/>
    <w:rsid w:val="004E6F36"/>
    <w:rsid w:val="004E723F"/>
    <w:rsid w:val="004E7254"/>
    <w:rsid w:val="004F0005"/>
    <w:rsid w:val="004F07FE"/>
    <w:rsid w:val="004F138C"/>
    <w:rsid w:val="004F1408"/>
    <w:rsid w:val="004F1C91"/>
    <w:rsid w:val="004F2939"/>
    <w:rsid w:val="004F2964"/>
    <w:rsid w:val="004F35DB"/>
    <w:rsid w:val="004F3E13"/>
    <w:rsid w:val="004F3EAA"/>
    <w:rsid w:val="004F3ECA"/>
    <w:rsid w:val="004F49D5"/>
    <w:rsid w:val="004F4D6D"/>
    <w:rsid w:val="004F4D7D"/>
    <w:rsid w:val="004F5D7F"/>
    <w:rsid w:val="004F5E50"/>
    <w:rsid w:val="004F6C35"/>
    <w:rsid w:val="004F70F0"/>
    <w:rsid w:val="004F72AB"/>
    <w:rsid w:val="00500945"/>
    <w:rsid w:val="00500B28"/>
    <w:rsid w:val="00500B29"/>
    <w:rsid w:val="0050151C"/>
    <w:rsid w:val="0050285D"/>
    <w:rsid w:val="00502D99"/>
    <w:rsid w:val="00503424"/>
    <w:rsid w:val="0050416E"/>
    <w:rsid w:val="005051A9"/>
    <w:rsid w:val="00505B46"/>
    <w:rsid w:val="00505E1E"/>
    <w:rsid w:val="005071C6"/>
    <w:rsid w:val="00507583"/>
    <w:rsid w:val="00507B91"/>
    <w:rsid w:val="00510745"/>
    <w:rsid w:val="005109DC"/>
    <w:rsid w:val="0051193E"/>
    <w:rsid w:val="0051342F"/>
    <w:rsid w:val="0051391E"/>
    <w:rsid w:val="00513CCF"/>
    <w:rsid w:val="00513CD9"/>
    <w:rsid w:val="00513E6A"/>
    <w:rsid w:val="00514BA1"/>
    <w:rsid w:val="00515A6C"/>
    <w:rsid w:val="00515F08"/>
    <w:rsid w:val="00516957"/>
    <w:rsid w:val="00516BFE"/>
    <w:rsid w:val="0051719F"/>
    <w:rsid w:val="005173F6"/>
    <w:rsid w:val="005200D4"/>
    <w:rsid w:val="005209F9"/>
    <w:rsid w:val="00520CB1"/>
    <w:rsid w:val="00520EF7"/>
    <w:rsid w:val="0052156C"/>
    <w:rsid w:val="00521F02"/>
    <w:rsid w:val="00522234"/>
    <w:rsid w:val="005223BF"/>
    <w:rsid w:val="005223CE"/>
    <w:rsid w:val="00522836"/>
    <w:rsid w:val="00523163"/>
    <w:rsid w:val="00523481"/>
    <w:rsid w:val="0052396F"/>
    <w:rsid w:val="00523FE0"/>
    <w:rsid w:val="00524150"/>
    <w:rsid w:val="005249CB"/>
    <w:rsid w:val="00525403"/>
    <w:rsid w:val="0052579E"/>
    <w:rsid w:val="005260A7"/>
    <w:rsid w:val="0052642E"/>
    <w:rsid w:val="005273F8"/>
    <w:rsid w:val="005278BA"/>
    <w:rsid w:val="0053048A"/>
    <w:rsid w:val="00533335"/>
    <w:rsid w:val="00533F50"/>
    <w:rsid w:val="0053488F"/>
    <w:rsid w:val="00534A9B"/>
    <w:rsid w:val="00535502"/>
    <w:rsid w:val="00536292"/>
    <w:rsid w:val="0054190F"/>
    <w:rsid w:val="00541E7E"/>
    <w:rsid w:val="0054246D"/>
    <w:rsid w:val="00542903"/>
    <w:rsid w:val="00542B77"/>
    <w:rsid w:val="00543DE6"/>
    <w:rsid w:val="00544582"/>
    <w:rsid w:val="00544B37"/>
    <w:rsid w:val="005456E9"/>
    <w:rsid w:val="00546B1E"/>
    <w:rsid w:val="00546FBD"/>
    <w:rsid w:val="005476B6"/>
    <w:rsid w:val="00547E34"/>
    <w:rsid w:val="00547FD5"/>
    <w:rsid w:val="00550899"/>
    <w:rsid w:val="00550D15"/>
    <w:rsid w:val="00551C9B"/>
    <w:rsid w:val="0055271A"/>
    <w:rsid w:val="005528A8"/>
    <w:rsid w:val="00553636"/>
    <w:rsid w:val="005536E0"/>
    <w:rsid w:val="005539FE"/>
    <w:rsid w:val="00554AAA"/>
    <w:rsid w:val="00554D3D"/>
    <w:rsid w:val="005562F7"/>
    <w:rsid w:val="0055639A"/>
    <w:rsid w:val="00556F5E"/>
    <w:rsid w:val="00557208"/>
    <w:rsid w:val="00557219"/>
    <w:rsid w:val="005578F3"/>
    <w:rsid w:val="005606E1"/>
    <w:rsid w:val="00560A8D"/>
    <w:rsid w:val="00560BAF"/>
    <w:rsid w:val="0056114C"/>
    <w:rsid w:val="005613BA"/>
    <w:rsid w:val="005613C0"/>
    <w:rsid w:val="00561F59"/>
    <w:rsid w:val="005627AD"/>
    <w:rsid w:val="00562801"/>
    <w:rsid w:val="00562E2A"/>
    <w:rsid w:val="00563109"/>
    <w:rsid w:val="005653B6"/>
    <w:rsid w:val="005656A5"/>
    <w:rsid w:val="00565D47"/>
    <w:rsid w:val="00565DA4"/>
    <w:rsid w:val="00566CF1"/>
    <w:rsid w:val="00566D3A"/>
    <w:rsid w:val="00566DF0"/>
    <w:rsid w:val="005702C7"/>
    <w:rsid w:val="00571859"/>
    <w:rsid w:val="00571B39"/>
    <w:rsid w:val="00574553"/>
    <w:rsid w:val="005748EF"/>
    <w:rsid w:val="00575B13"/>
    <w:rsid w:val="00575D30"/>
    <w:rsid w:val="0057650A"/>
    <w:rsid w:val="00576ADA"/>
    <w:rsid w:val="00576BAB"/>
    <w:rsid w:val="00577B85"/>
    <w:rsid w:val="005802F0"/>
    <w:rsid w:val="0058079C"/>
    <w:rsid w:val="00580819"/>
    <w:rsid w:val="005809AB"/>
    <w:rsid w:val="005822FC"/>
    <w:rsid w:val="00582872"/>
    <w:rsid w:val="00582B68"/>
    <w:rsid w:val="005834D2"/>
    <w:rsid w:val="00584B7F"/>
    <w:rsid w:val="005850F4"/>
    <w:rsid w:val="00585189"/>
    <w:rsid w:val="00585AC1"/>
    <w:rsid w:val="00585F3E"/>
    <w:rsid w:val="005862D1"/>
    <w:rsid w:val="005868BB"/>
    <w:rsid w:val="00587562"/>
    <w:rsid w:val="005901D9"/>
    <w:rsid w:val="00590913"/>
    <w:rsid w:val="00590BB8"/>
    <w:rsid w:val="005914D5"/>
    <w:rsid w:val="00591BEA"/>
    <w:rsid w:val="00592511"/>
    <w:rsid w:val="00592BAC"/>
    <w:rsid w:val="005932AB"/>
    <w:rsid w:val="00593DD4"/>
    <w:rsid w:val="00594985"/>
    <w:rsid w:val="00594C8B"/>
    <w:rsid w:val="00594EBD"/>
    <w:rsid w:val="005952C2"/>
    <w:rsid w:val="00595D21"/>
    <w:rsid w:val="005961AB"/>
    <w:rsid w:val="00596C69"/>
    <w:rsid w:val="00597C2C"/>
    <w:rsid w:val="005A1F52"/>
    <w:rsid w:val="005A23D5"/>
    <w:rsid w:val="005A28C1"/>
    <w:rsid w:val="005A3393"/>
    <w:rsid w:val="005A3CBF"/>
    <w:rsid w:val="005A46D4"/>
    <w:rsid w:val="005A5B12"/>
    <w:rsid w:val="005A7032"/>
    <w:rsid w:val="005A71C4"/>
    <w:rsid w:val="005A7BE9"/>
    <w:rsid w:val="005A7FEE"/>
    <w:rsid w:val="005B14ED"/>
    <w:rsid w:val="005B1608"/>
    <w:rsid w:val="005B1AAF"/>
    <w:rsid w:val="005B2357"/>
    <w:rsid w:val="005B284F"/>
    <w:rsid w:val="005B2C24"/>
    <w:rsid w:val="005B3010"/>
    <w:rsid w:val="005B3052"/>
    <w:rsid w:val="005B35EC"/>
    <w:rsid w:val="005B37E7"/>
    <w:rsid w:val="005B3FFB"/>
    <w:rsid w:val="005B4AC1"/>
    <w:rsid w:val="005B51ED"/>
    <w:rsid w:val="005B5C8C"/>
    <w:rsid w:val="005B651B"/>
    <w:rsid w:val="005B787D"/>
    <w:rsid w:val="005C1E1E"/>
    <w:rsid w:val="005C264D"/>
    <w:rsid w:val="005C2D07"/>
    <w:rsid w:val="005C30AB"/>
    <w:rsid w:val="005C3FF5"/>
    <w:rsid w:val="005C448E"/>
    <w:rsid w:val="005C4AEA"/>
    <w:rsid w:val="005C4C16"/>
    <w:rsid w:val="005C4DFE"/>
    <w:rsid w:val="005C5041"/>
    <w:rsid w:val="005C775F"/>
    <w:rsid w:val="005C7B16"/>
    <w:rsid w:val="005D06F1"/>
    <w:rsid w:val="005D16F0"/>
    <w:rsid w:val="005D1AAE"/>
    <w:rsid w:val="005D2489"/>
    <w:rsid w:val="005D328C"/>
    <w:rsid w:val="005D35E5"/>
    <w:rsid w:val="005D44EC"/>
    <w:rsid w:val="005D4E4A"/>
    <w:rsid w:val="005D54FF"/>
    <w:rsid w:val="005D55B0"/>
    <w:rsid w:val="005D5674"/>
    <w:rsid w:val="005D5FE2"/>
    <w:rsid w:val="005D67B8"/>
    <w:rsid w:val="005D73A8"/>
    <w:rsid w:val="005D7665"/>
    <w:rsid w:val="005D7D27"/>
    <w:rsid w:val="005E10E4"/>
    <w:rsid w:val="005E11EB"/>
    <w:rsid w:val="005E12AB"/>
    <w:rsid w:val="005E1A4D"/>
    <w:rsid w:val="005E1CBF"/>
    <w:rsid w:val="005E262D"/>
    <w:rsid w:val="005E2A88"/>
    <w:rsid w:val="005E2BD6"/>
    <w:rsid w:val="005E3D1E"/>
    <w:rsid w:val="005E5BAA"/>
    <w:rsid w:val="005E6388"/>
    <w:rsid w:val="005E6600"/>
    <w:rsid w:val="005E67BD"/>
    <w:rsid w:val="005E6A01"/>
    <w:rsid w:val="005E6A2B"/>
    <w:rsid w:val="005E73B3"/>
    <w:rsid w:val="005E78F5"/>
    <w:rsid w:val="005E7E34"/>
    <w:rsid w:val="005F02B0"/>
    <w:rsid w:val="005F064D"/>
    <w:rsid w:val="005F154C"/>
    <w:rsid w:val="005F15F7"/>
    <w:rsid w:val="005F2D2D"/>
    <w:rsid w:val="005F2DB2"/>
    <w:rsid w:val="005F39B0"/>
    <w:rsid w:val="005F5301"/>
    <w:rsid w:val="005F77A9"/>
    <w:rsid w:val="005F7934"/>
    <w:rsid w:val="00600AC2"/>
    <w:rsid w:val="00600FC2"/>
    <w:rsid w:val="00601323"/>
    <w:rsid w:val="0060166B"/>
    <w:rsid w:val="00602F6C"/>
    <w:rsid w:val="00603260"/>
    <w:rsid w:val="00605024"/>
    <w:rsid w:val="00605475"/>
    <w:rsid w:val="0060680B"/>
    <w:rsid w:val="00606A68"/>
    <w:rsid w:val="00606BE3"/>
    <w:rsid w:val="0060707F"/>
    <w:rsid w:val="00607285"/>
    <w:rsid w:val="006079A5"/>
    <w:rsid w:val="00607E3A"/>
    <w:rsid w:val="0061009E"/>
    <w:rsid w:val="006103A1"/>
    <w:rsid w:val="00610A8B"/>
    <w:rsid w:val="00611306"/>
    <w:rsid w:val="00611555"/>
    <w:rsid w:val="00611769"/>
    <w:rsid w:val="006124E6"/>
    <w:rsid w:val="00612D02"/>
    <w:rsid w:val="0061362F"/>
    <w:rsid w:val="00614095"/>
    <w:rsid w:val="006158C7"/>
    <w:rsid w:val="00616050"/>
    <w:rsid w:val="00616CCA"/>
    <w:rsid w:val="00616CE1"/>
    <w:rsid w:val="00621A4D"/>
    <w:rsid w:val="00621FF1"/>
    <w:rsid w:val="006226CC"/>
    <w:rsid w:val="00623CDB"/>
    <w:rsid w:val="006242E8"/>
    <w:rsid w:val="0062442E"/>
    <w:rsid w:val="00625A4C"/>
    <w:rsid w:val="006268B5"/>
    <w:rsid w:val="00626F60"/>
    <w:rsid w:val="00627458"/>
    <w:rsid w:val="00627E7D"/>
    <w:rsid w:val="00630A21"/>
    <w:rsid w:val="00631009"/>
    <w:rsid w:val="00632A0B"/>
    <w:rsid w:val="006347A0"/>
    <w:rsid w:val="00634E17"/>
    <w:rsid w:val="0063516B"/>
    <w:rsid w:val="00635B71"/>
    <w:rsid w:val="00636927"/>
    <w:rsid w:val="006376EC"/>
    <w:rsid w:val="00637BEE"/>
    <w:rsid w:val="006408B6"/>
    <w:rsid w:val="00640985"/>
    <w:rsid w:val="0064104B"/>
    <w:rsid w:val="006414CC"/>
    <w:rsid w:val="00641C6E"/>
    <w:rsid w:val="00643317"/>
    <w:rsid w:val="0064362D"/>
    <w:rsid w:val="00643886"/>
    <w:rsid w:val="00644001"/>
    <w:rsid w:val="0064484A"/>
    <w:rsid w:val="00645C3C"/>
    <w:rsid w:val="0064654F"/>
    <w:rsid w:val="00650740"/>
    <w:rsid w:val="00650919"/>
    <w:rsid w:val="006509AF"/>
    <w:rsid w:val="00650DCB"/>
    <w:rsid w:val="00651064"/>
    <w:rsid w:val="00652279"/>
    <w:rsid w:val="00652444"/>
    <w:rsid w:val="00653161"/>
    <w:rsid w:val="006537D2"/>
    <w:rsid w:val="00653E7F"/>
    <w:rsid w:val="00654293"/>
    <w:rsid w:val="006543A8"/>
    <w:rsid w:val="00654FB5"/>
    <w:rsid w:val="00655118"/>
    <w:rsid w:val="00657454"/>
    <w:rsid w:val="0066184B"/>
    <w:rsid w:val="00661F13"/>
    <w:rsid w:val="006626E6"/>
    <w:rsid w:val="0066354D"/>
    <w:rsid w:val="006640AB"/>
    <w:rsid w:val="00664E50"/>
    <w:rsid w:val="00664F3E"/>
    <w:rsid w:val="006650AA"/>
    <w:rsid w:val="0066615A"/>
    <w:rsid w:val="006669CD"/>
    <w:rsid w:val="00666EE3"/>
    <w:rsid w:val="006678BD"/>
    <w:rsid w:val="006700D5"/>
    <w:rsid w:val="00671255"/>
    <w:rsid w:val="006719ED"/>
    <w:rsid w:val="0067244E"/>
    <w:rsid w:val="00672C3C"/>
    <w:rsid w:val="00672C5F"/>
    <w:rsid w:val="00673063"/>
    <w:rsid w:val="00676C0B"/>
    <w:rsid w:val="00676F9F"/>
    <w:rsid w:val="006803AD"/>
    <w:rsid w:val="00680D56"/>
    <w:rsid w:val="00680F52"/>
    <w:rsid w:val="00680FFE"/>
    <w:rsid w:val="0068174D"/>
    <w:rsid w:val="00681DB5"/>
    <w:rsid w:val="0068258C"/>
    <w:rsid w:val="00682AED"/>
    <w:rsid w:val="00682E05"/>
    <w:rsid w:val="00682E71"/>
    <w:rsid w:val="0068353F"/>
    <w:rsid w:val="0068435E"/>
    <w:rsid w:val="00684DD4"/>
    <w:rsid w:val="00685528"/>
    <w:rsid w:val="0068561A"/>
    <w:rsid w:val="006861B0"/>
    <w:rsid w:val="00690184"/>
    <w:rsid w:val="006905C5"/>
    <w:rsid w:val="00690CB1"/>
    <w:rsid w:val="00692A70"/>
    <w:rsid w:val="00692CD1"/>
    <w:rsid w:val="006931B6"/>
    <w:rsid w:val="006932F4"/>
    <w:rsid w:val="00693341"/>
    <w:rsid w:val="00693347"/>
    <w:rsid w:val="00693CC2"/>
    <w:rsid w:val="00695130"/>
    <w:rsid w:val="00695AED"/>
    <w:rsid w:val="00696F72"/>
    <w:rsid w:val="00696F96"/>
    <w:rsid w:val="0069760F"/>
    <w:rsid w:val="006979D9"/>
    <w:rsid w:val="00697E82"/>
    <w:rsid w:val="006A09C6"/>
    <w:rsid w:val="006A1313"/>
    <w:rsid w:val="006A1A15"/>
    <w:rsid w:val="006A1CFF"/>
    <w:rsid w:val="006A2F32"/>
    <w:rsid w:val="006A38F0"/>
    <w:rsid w:val="006A40A3"/>
    <w:rsid w:val="006A40FD"/>
    <w:rsid w:val="006A421F"/>
    <w:rsid w:val="006A4A36"/>
    <w:rsid w:val="006A4B7D"/>
    <w:rsid w:val="006A4D25"/>
    <w:rsid w:val="006A5735"/>
    <w:rsid w:val="006A63BE"/>
    <w:rsid w:val="006A648C"/>
    <w:rsid w:val="006A797E"/>
    <w:rsid w:val="006A7D39"/>
    <w:rsid w:val="006B1299"/>
    <w:rsid w:val="006B37CB"/>
    <w:rsid w:val="006B42A5"/>
    <w:rsid w:val="006B4A47"/>
    <w:rsid w:val="006B53E6"/>
    <w:rsid w:val="006B54CC"/>
    <w:rsid w:val="006B5B32"/>
    <w:rsid w:val="006B61EE"/>
    <w:rsid w:val="006B67F8"/>
    <w:rsid w:val="006B7482"/>
    <w:rsid w:val="006B74E9"/>
    <w:rsid w:val="006B7559"/>
    <w:rsid w:val="006B76F1"/>
    <w:rsid w:val="006B7AB9"/>
    <w:rsid w:val="006C0166"/>
    <w:rsid w:val="006C0F77"/>
    <w:rsid w:val="006C1F54"/>
    <w:rsid w:val="006C3708"/>
    <w:rsid w:val="006C3DF9"/>
    <w:rsid w:val="006C43FC"/>
    <w:rsid w:val="006C4EDE"/>
    <w:rsid w:val="006C51F2"/>
    <w:rsid w:val="006C541F"/>
    <w:rsid w:val="006C5809"/>
    <w:rsid w:val="006C65DC"/>
    <w:rsid w:val="006C6BEE"/>
    <w:rsid w:val="006C700D"/>
    <w:rsid w:val="006C7BF5"/>
    <w:rsid w:val="006D0077"/>
    <w:rsid w:val="006D0611"/>
    <w:rsid w:val="006D0872"/>
    <w:rsid w:val="006D1700"/>
    <w:rsid w:val="006D2431"/>
    <w:rsid w:val="006D2CF8"/>
    <w:rsid w:val="006D4E04"/>
    <w:rsid w:val="006D4E10"/>
    <w:rsid w:val="006D555D"/>
    <w:rsid w:val="006D6D51"/>
    <w:rsid w:val="006D7435"/>
    <w:rsid w:val="006E044E"/>
    <w:rsid w:val="006E1762"/>
    <w:rsid w:val="006E19FA"/>
    <w:rsid w:val="006E1B36"/>
    <w:rsid w:val="006E1EF7"/>
    <w:rsid w:val="006E23F3"/>
    <w:rsid w:val="006E3923"/>
    <w:rsid w:val="006E3BD2"/>
    <w:rsid w:val="006E78DD"/>
    <w:rsid w:val="006E7F1F"/>
    <w:rsid w:val="006F01F7"/>
    <w:rsid w:val="006F0565"/>
    <w:rsid w:val="006F0C08"/>
    <w:rsid w:val="006F129D"/>
    <w:rsid w:val="006F2ADF"/>
    <w:rsid w:val="006F2B51"/>
    <w:rsid w:val="006F3272"/>
    <w:rsid w:val="006F348E"/>
    <w:rsid w:val="006F46F5"/>
    <w:rsid w:val="006F4FD3"/>
    <w:rsid w:val="00700E69"/>
    <w:rsid w:val="007015D9"/>
    <w:rsid w:val="0070172F"/>
    <w:rsid w:val="0070192D"/>
    <w:rsid w:val="00701DA8"/>
    <w:rsid w:val="007023B0"/>
    <w:rsid w:val="00702C1F"/>
    <w:rsid w:val="00703FBC"/>
    <w:rsid w:val="007042A3"/>
    <w:rsid w:val="00704E76"/>
    <w:rsid w:val="00705EDF"/>
    <w:rsid w:val="00705FAF"/>
    <w:rsid w:val="007062E6"/>
    <w:rsid w:val="007064B0"/>
    <w:rsid w:val="0070660E"/>
    <w:rsid w:val="00706866"/>
    <w:rsid w:val="00706A00"/>
    <w:rsid w:val="00710355"/>
    <w:rsid w:val="00710728"/>
    <w:rsid w:val="00710864"/>
    <w:rsid w:val="0071168A"/>
    <w:rsid w:val="00713446"/>
    <w:rsid w:val="007147B0"/>
    <w:rsid w:val="007147C3"/>
    <w:rsid w:val="00715E10"/>
    <w:rsid w:val="00715F9D"/>
    <w:rsid w:val="007164BF"/>
    <w:rsid w:val="0072040D"/>
    <w:rsid w:val="00720AED"/>
    <w:rsid w:val="00720DCB"/>
    <w:rsid w:val="00721E13"/>
    <w:rsid w:val="00722618"/>
    <w:rsid w:val="00722CD3"/>
    <w:rsid w:val="007239B5"/>
    <w:rsid w:val="00723D30"/>
    <w:rsid w:val="00723D31"/>
    <w:rsid w:val="00723FBD"/>
    <w:rsid w:val="007247DD"/>
    <w:rsid w:val="0072485E"/>
    <w:rsid w:val="00724E67"/>
    <w:rsid w:val="00724F3F"/>
    <w:rsid w:val="00725BA4"/>
    <w:rsid w:val="0072671E"/>
    <w:rsid w:val="00727308"/>
    <w:rsid w:val="0072737E"/>
    <w:rsid w:val="00727D4E"/>
    <w:rsid w:val="00727DF1"/>
    <w:rsid w:val="00727FF5"/>
    <w:rsid w:val="007304FF"/>
    <w:rsid w:val="0073060B"/>
    <w:rsid w:val="00730C26"/>
    <w:rsid w:val="00731A9D"/>
    <w:rsid w:val="00733284"/>
    <w:rsid w:val="00733561"/>
    <w:rsid w:val="00733A3A"/>
    <w:rsid w:val="007348D3"/>
    <w:rsid w:val="00734D8B"/>
    <w:rsid w:val="00734E10"/>
    <w:rsid w:val="00735039"/>
    <w:rsid w:val="0073531A"/>
    <w:rsid w:val="00735FC1"/>
    <w:rsid w:val="0073789F"/>
    <w:rsid w:val="00737DB1"/>
    <w:rsid w:val="00737EB0"/>
    <w:rsid w:val="007412C9"/>
    <w:rsid w:val="007423D2"/>
    <w:rsid w:val="00742DE8"/>
    <w:rsid w:val="00742E40"/>
    <w:rsid w:val="00743D3E"/>
    <w:rsid w:val="007440C6"/>
    <w:rsid w:val="007449B6"/>
    <w:rsid w:val="00744BF5"/>
    <w:rsid w:val="007465C7"/>
    <w:rsid w:val="00747570"/>
    <w:rsid w:val="00747696"/>
    <w:rsid w:val="00750986"/>
    <w:rsid w:val="00750A15"/>
    <w:rsid w:val="00750CEC"/>
    <w:rsid w:val="00750D8D"/>
    <w:rsid w:val="00751283"/>
    <w:rsid w:val="00752F58"/>
    <w:rsid w:val="007556CA"/>
    <w:rsid w:val="0075570E"/>
    <w:rsid w:val="007564CB"/>
    <w:rsid w:val="007566A0"/>
    <w:rsid w:val="00757A59"/>
    <w:rsid w:val="0076116C"/>
    <w:rsid w:val="007615DD"/>
    <w:rsid w:val="00761865"/>
    <w:rsid w:val="00761AC0"/>
    <w:rsid w:val="00761AF8"/>
    <w:rsid w:val="00761E70"/>
    <w:rsid w:val="00762261"/>
    <w:rsid w:val="00762679"/>
    <w:rsid w:val="007628D7"/>
    <w:rsid w:val="00763328"/>
    <w:rsid w:val="00763751"/>
    <w:rsid w:val="007638B9"/>
    <w:rsid w:val="00764AFD"/>
    <w:rsid w:val="0076657B"/>
    <w:rsid w:val="00766795"/>
    <w:rsid w:val="00766A81"/>
    <w:rsid w:val="00766BCC"/>
    <w:rsid w:val="00767B20"/>
    <w:rsid w:val="00770899"/>
    <w:rsid w:val="00770AD8"/>
    <w:rsid w:val="00770F8C"/>
    <w:rsid w:val="00771B67"/>
    <w:rsid w:val="007730DF"/>
    <w:rsid w:val="00774267"/>
    <w:rsid w:val="0077499D"/>
    <w:rsid w:val="00776367"/>
    <w:rsid w:val="007801A7"/>
    <w:rsid w:val="0078032F"/>
    <w:rsid w:val="00780908"/>
    <w:rsid w:val="00780D36"/>
    <w:rsid w:val="007812E1"/>
    <w:rsid w:val="00782C80"/>
    <w:rsid w:val="00782CE0"/>
    <w:rsid w:val="0078373B"/>
    <w:rsid w:val="00783CBA"/>
    <w:rsid w:val="00783CCF"/>
    <w:rsid w:val="00784804"/>
    <w:rsid w:val="00784884"/>
    <w:rsid w:val="00784E9A"/>
    <w:rsid w:val="007850BB"/>
    <w:rsid w:val="00785BEE"/>
    <w:rsid w:val="00785EFE"/>
    <w:rsid w:val="0078626D"/>
    <w:rsid w:val="00790B79"/>
    <w:rsid w:val="00790CE2"/>
    <w:rsid w:val="007912A9"/>
    <w:rsid w:val="00791390"/>
    <w:rsid w:val="00791904"/>
    <w:rsid w:val="00791B62"/>
    <w:rsid w:val="00791B8F"/>
    <w:rsid w:val="00791F63"/>
    <w:rsid w:val="00791F65"/>
    <w:rsid w:val="00792C7C"/>
    <w:rsid w:val="007937B3"/>
    <w:rsid w:val="00793A76"/>
    <w:rsid w:val="00793ADB"/>
    <w:rsid w:val="00794716"/>
    <w:rsid w:val="007947E2"/>
    <w:rsid w:val="00794D19"/>
    <w:rsid w:val="00795AA8"/>
    <w:rsid w:val="00795AD3"/>
    <w:rsid w:val="00795BB2"/>
    <w:rsid w:val="00795D56"/>
    <w:rsid w:val="007964D7"/>
    <w:rsid w:val="00796E61"/>
    <w:rsid w:val="0079705D"/>
    <w:rsid w:val="00797F3F"/>
    <w:rsid w:val="007A0128"/>
    <w:rsid w:val="007A04F7"/>
    <w:rsid w:val="007A2015"/>
    <w:rsid w:val="007A41CE"/>
    <w:rsid w:val="007A43D7"/>
    <w:rsid w:val="007A45C6"/>
    <w:rsid w:val="007A45FB"/>
    <w:rsid w:val="007A4B9D"/>
    <w:rsid w:val="007A6353"/>
    <w:rsid w:val="007A68DD"/>
    <w:rsid w:val="007A69EB"/>
    <w:rsid w:val="007A7418"/>
    <w:rsid w:val="007B1A98"/>
    <w:rsid w:val="007B260C"/>
    <w:rsid w:val="007B271F"/>
    <w:rsid w:val="007B3256"/>
    <w:rsid w:val="007B3719"/>
    <w:rsid w:val="007B41DC"/>
    <w:rsid w:val="007B4373"/>
    <w:rsid w:val="007B4AEC"/>
    <w:rsid w:val="007B4CB4"/>
    <w:rsid w:val="007B511D"/>
    <w:rsid w:val="007B6080"/>
    <w:rsid w:val="007B69E2"/>
    <w:rsid w:val="007B7114"/>
    <w:rsid w:val="007C0FE9"/>
    <w:rsid w:val="007C134B"/>
    <w:rsid w:val="007C14DA"/>
    <w:rsid w:val="007C1F41"/>
    <w:rsid w:val="007C224F"/>
    <w:rsid w:val="007C36C9"/>
    <w:rsid w:val="007C481D"/>
    <w:rsid w:val="007C505B"/>
    <w:rsid w:val="007C5E93"/>
    <w:rsid w:val="007C5EFC"/>
    <w:rsid w:val="007C5FCE"/>
    <w:rsid w:val="007C74EF"/>
    <w:rsid w:val="007C7551"/>
    <w:rsid w:val="007D11D4"/>
    <w:rsid w:val="007D191A"/>
    <w:rsid w:val="007D2768"/>
    <w:rsid w:val="007D28FA"/>
    <w:rsid w:val="007D2A44"/>
    <w:rsid w:val="007D31A6"/>
    <w:rsid w:val="007D379A"/>
    <w:rsid w:val="007D4C69"/>
    <w:rsid w:val="007D5BA1"/>
    <w:rsid w:val="007D6821"/>
    <w:rsid w:val="007D7485"/>
    <w:rsid w:val="007D760F"/>
    <w:rsid w:val="007D7D69"/>
    <w:rsid w:val="007E08B0"/>
    <w:rsid w:val="007E09AE"/>
    <w:rsid w:val="007E19DC"/>
    <w:rsid w:val="007E1DD1"/>
    <w:rsid w:val="007E2E3A"/>
    <w:rsid w:val="007E2FF6"/>
    <w:rsid w:val="007E4241"/>
    <w:rsid w:val="007E4669"/>
    <w:rsid w:val="007E4727"/>
    <w:rsid w:val="007E488C"/>
    <w:rsid w:val="007E4C77"/>
    <w:rsid w:val="007E5512"/>
    <w:rsid w:val="007E5EC2"/>
    <w:rsid w:val="007E6A42"/>
    <w:rsid w:val="007E73DE"/>
    <w:rsid w:val="007E75E7"/>
    <w:rsid w:val="007F05BA"/>
    <w:rsid w:val="007F131A"/>
    <w:rsid w:val="007F1A0C"/>
    <w:rsid w:val="007F40E6"/>
    <w:rsid w:val="007F55E6"/>
    <w:rsid w:val="007F5BC5"/>
    <w:rsid w:val="007F6346"/>
    <w:rsid w:val="007F67B3"/>
    <w:rsid w:val="007F696A"/>
    <w:rsid w:val="007F769D"/>
    <w:rsid w:val="00801031"/>
    <w:rsid w:val="0080181D"/>
    <w:rsid w:val="0080217A"/>
    <w:rsid w:val="00802757"/>
    <w:rsid w:val="00802F8D"/>
    <w:rsid w:val="00803272"/>
    <w:rsid w:val="008034E3"/>
    <w:rsid w:val="00803517"/>
    <w:rsid w:val="00803F4A"/>
    <w:rsid w:val="00804183"/>
    <w:rsid w:val="008042C5"/>
    <w:rsid w:val="0080454B"/>
    <w:rsid w:val="008046C3"/>
    <w:rsid w:val="00804BF6"/>
    <w:rsid w:val="0080516C"/>
    <w:rsid w:val="00806E66"/>
    <w:rsid w:val="0080700C"/>
    <w:rsid w:val="00807627"/>
    <w:rsid w:val="008114CF"/>
    <w:rsid w:val="00811F2E"/>
    <w:rsid w:val="0081280C"/>
    <w:rsid w:val="00812C7D"/>
    <w:rsid w:val="00814F32"/>
    <w:rsid w:val="00814FD7"/>
    <w:rsid w:val="008150DF"/>
    <w:rsid w:val="0081608B"/>
    <w:rsid w:val="00816AE7"/>
    <w:rsid w:val="00817F58"/>
    <w:rsid w:val="0082017A"/>
    <w:rsid w:val="008209D4"/>
    <w:rsid w:val="00821BA3"/>
    <w:rsid w:val="00823915"/>
    <w:rsid w:val="00824E29"/>
    <w:rsid w:val="0082625E"/>
    <w:rsid w:val="008262AA"/>
    <w:rsid w:val="00826BB7"/>
    <w:rsid w:val="00826FD3"/>
    <w:rsid w:val="008275D3"/>
    <w:rsid w:val="008300F1"/>
    <w:rsid w:val="0083054B"/>
    <w:rsid w:val="0083120E"/>
    <w:rsid w:val="00833157"/>
    <w:rsid w:val="008331CE"/>
    <w:rsid w:val="00833AE2"/>
    <w:rsid w:val="00833CD7"/>
    <w:rsid w:val="00835545"/>
    <w:rsid w:val="008356F7"/>
    <w:rsid w:val="00836189"/>
    <w:rsid w:val="00837E4A"/>
    <w:rsid w:val="00840962"/>
    <w:rsid w:val="00841911"/>
    <w:rsid w:val="00841957"/>
    <w:rsid w:val="00841B94"/>
    <w:rsid w:val="00842226"/>
    <w:rsid w:val="00842536"/>
    <w:rsid w:val="0084354F"/>
    <w:rsid w:val="008437AD"/>
    <w:rsid w:val="0084396C"/>
    <w:rsid w:val="008455ED"/>
    <w:rsid w:val="00845BEC"/>
    <w:rsid w:val="008460BE"/>
    <w:rsid w:val="0084731A"/>
    <w:rsid w:val="00850334"/>
    <w:rsid w:val="00850406"/>
    <w:rsid w:val="00850599"/>
    <w:rsid w:val="0085105E"/>
    <w:rsid w:val="00851128"/>
    <w:rsid w:val="00851356"/>
    <w:rsid w:val="00851536"/>
    <w:rsid w:val="0085161C"/>
    <w:rsid w:val="00853BD3"/>
    <w:rsid w:val="008555F2"/>
    <w:rsid w:val="00856039"/>
    <w:rsid w:val="00856057"/>
    <w:rsid w:val="00856F04"/>
    <w:rsid w:val="0085700B"/>
    <w:rsid w:val="00857AC3"/>
    <w:rsid w:val="008609BA"/>
    <w:rsid w:val="00860DA2"/>
    <w:rsid w:val="008623BF"/>
    <w:rsid w:val="00862612"/>
    <w:rsid w:val="00862963"/>
    <w:rsid w:val="0086483B"/>
    <w:rsid w:val="00867F68"/>
    <w:rsid w:val="008703AF"/>
    <w:rsid w:val="00871131"/>
    <w:rsid w:val="00871477"/>
    <w:rsid w:val="00871CDE"/>
    <w:rsid w:val="008731E1"/>
    <w:rsid w:val="008738D0"/>
    <w:rsid w:val="00874306"/>
    <w:rsid w:val="00874D0B"/>
    <w:rsid w:val="0087537C"/>
    <w:rsid w:val="008763FD"/>
    <w:rsid w:val="00876B05"/>
    <w:rsid w:val="00877338"/>
    <w:rsid w:val="008809B8"/>
    <w:rsid w:val="008809EB"/>
    <w:rsid w:val="00880DB3"/>
    <w:rsid w:val="008812D0"/>
    <w:rsid w:val="00882FAB"/>
    <w:rsid w:val="00883379"/>
    <w:rsid w:val="0088488F"/>
    <w:rsid w:val="00885871"/>
    <w:rsid w:val="008859EA"/>
    <w:rsid w:val="0088645C"/>
    <w:rsid w:val="00886690"/>
    <w:rsid w:val="00886B21"/>
    <w:rsid w:val="008870BB"/>
    <w:rsid w:val="008878AB"/>
    <w:rsid w:val="00887A05"/>
    <w:rsid w:val="00887E1C"/>
    <w:rsid w:val="00890D89"/>
    <w:rsid w:val="0089108E"/>
    <w:rsid w:val="008915D9"/>
    <w:rsid w:val="00891B26"/>
    <w:rsid w:val="0089245E"/>
    <w:rsid w:val="0089388E"/>
    <w:rsid w:val="00893BCE"/>
    <w:rsid w:val="00894B58"/>
    <w:rsid w:val="00895395"/>
    <w:rsid w:val="0089562C"/>
    <w:rsid w:val="008962AB"/>
    <w:rsid w:val="00896B95"/>
    <w:rsid w:val="00897D40"/>
    <w:rsid w:val="008A0ADF"/>
    <w:rsid w:val="008A1193"/>
    <w:rsid w:val="008A1EDB"/>
    <w:rsid w:val="008A2000"/>
    <w:rsid w:val="008A2ED3"/>
    <w:rsid w:val="008A3D63"/>
    <w:rsid w:val="008A41EB"/>
    <w:rsid w:val="008A4B6C"/>
    <w:rsid w:val="008A4D7C"/>
    <w:rsid w:val="008A5361"/>
    <w:rsid w:val="008A5547"/>
    <w:rsid w:val="008A5892"/>
    <w:rsid w:val="008A5B4D"/>
    <w:rsid w:val="008A612A"/>
    <w:rsid w:val="008A627F"/>
    <w:rsid w:val="008A750E"/>
    <w:rsid w:val="008A759D"/>
    <w:rsid w:val="008A78ED"/>
    <w:rsid w:val="008A7C98"/>
    <w:rsid w:val="008B2714"/>
    <w:rsid w:val="008B2D57"/>
    <w:rsid w:val="008B3181"/>
    <w:rsid w:val="008B32FB"/>
    <w:rsid w:val="008B4013"/>
    <w:rsid w:val="008B4A84"/>
    <w:rsid w:val="008B5BA5"/>
    <w:rsid w:val="008B643E"/>
    <w:rsid w:val="008B683A"/>
    <w:rsid w:val="008B6BF7"/>
    <w:rsid w:val="008B6D68"/>
    <w:rsid w:val="008B71D2"/>
    <w:rsid w:val="008C0483"/>
    <w:rsid w:val="008C0705"/>
    <w:rsid w:val="008C1222"/>
    <w:rsid w:val="008C177B"/>
    <w:rsid w:val="008C1EF2"/>
    <w:rsid w:val="008C3409"/>
    <w:rsid w:val="008C3CFC"/>
    <w:rsid w:val="008C4766"/>
    <w:rsid w:val="008D2042"/>
    <w:rsid w:val="008D2BF0"/>
    <w:rsid w:val="008D3E28"/>
    <w:rsid w:val="008D4857"/>
    <w:rsid w:val="008D5572"/>
    <w:rsid w:val="008D564B"/>
    <w:rsid w:val="008D7C88"/>
    <w:rsid w:val="008E05D0"/>
    <w:rsid w:val="008E0EBC"/>
    <w:rsid w:val="008E3260"/>
    <w:rsid w:val="008E35B9"/>
    <w:rsid w:val="008E3A2B"/>
    <w:rsid w:val="008E3BEB"/>
    <w:rsid w:val="008E5207"/>
    <w:rsid w:val="008E5524"/>
    <w:rsid w:val="008E59D3"/>
    <w:rsid w:val="008E5D99"/>
    <w:rsid w:val="008E6254"/>
    <w:rsid w:val="008E76EE"/>
    <w:rsid w:val="008F1D6F"/>
    <w:rsid w:val="008F2B6C"/>
    <w:rsid w:val="008F309A"/>
    <w:rsid w:val="008F30E4"/>
    <w:rsid w:val="008F33C7"/>
    <w:rsid w:val="008F3D21"/>
    <w:rsid w:val="008F4287"/>
    <w:rsid w:val="008F4306"/>
    <w:rsid w:val="008F4430"/>
    <w:rsid w:val="008F5155"/>
    <w:rsid w:val="008F5AC4"/>
    <w:rsid w:val="008F7A3E"/>
    <w:rsid w:val="008F7B05"/>
    <w:rsid w:val="00902E61"/>
    <w:rsid w:val="009035A8"/>
    <w:rsid w:val="0090444E"/>
    <w:rsid w:val="00904A8C"/>
    <w:rsid w:val="00905D60"/>
    <w:rsid w:val="0090628D"/>
    <w:rsid w:val="0090785B"/>
    <w:rsid w:val="00910075"/>
    <w:rsid w:val="00910134"/>
    <w:rsid w:val="00910448"/>
    <w:rsid w:val="0091063C"/>
    <w:rsid w:val="00910E3B"/>
    <w:rsid w:val="00910E9B"/>
    <w:rsid w:val="00912053"/>
    <w:rsid w:val="00912164"/>
    <w:rsid w:val="009126A1"/>
    <w:rsid w:val="0091364D"/>
    <w:rsid w:val="00914B90"/>
    <w:rsid w:val="009153C9"/>
    <w:rsid w:val="009153D0"/>
    <w:rsid w:val="009156CC"/>
    <w:rsid w:val="00915F70"/>
    <w:rsid w:val="00916ABC"/>
    <w:rsid w:val="009171EA"/>
    <w:rsid w:val="00917754"/>
    <w:rsid w:val="00917972"/>
    <w:rsid w:val="00917F0D"/>
    <w:rsid w:val="009202A5"/>
    <w:rsid w:val="00921380"/>
    <w:rsid w:val="009217D1"/>
    <w:rsid w:val="0092304F"/>
    <w:rsid w:val="0092390C"/>
    <w:rsid w:val="009240CC"/>
    <w:rsid w:val="00924D0F"/>
    <w:rsid w:val="00925146"/>
    <w:rsid w:val="009252AF"/>
    <w:rsid w:val="0092637D"/>
    <w:rsid w:val="0092739A"/>
    <w:rsid w:val="009300C3"/>
    <w:rsid w:val="00930ECD"/>
    <w:rsid w:val="009317DC"/>
    <w:rsid w:val="00931860"/>
    <w:rsid w:val="0093260E"/>
    <w:rsid w:val="0093371C"/>
    <w:rsid w:val="00933D3F"/>
    <w:rsid w:val="00934737"/>
    <w:rsid w:val="00934CD0"/>
    <w:rsid w:val="009356AC"/>
    <w:rsid w:val="009366A5"/>
    <w:rsid w:val="00937FDD"/>
    <w:rsid w:val="0094161F"/>
    <w:rsid w:val="00941FC7"/>
    <w:rsid w:val="009423F5"/>
    <w:rsid w:val="0094316B"/>
    <w:rsid w:val="00943261"/>
    <w:rsid w:val="009432D9"/>
    <w:rsid w:val="00943733"/>
    <w:rsid w:val="00944163"/>
    <w:rsid w:val="00944571"/>
    <w:rsid w:val="00944B50"/>
    <w:rsid w:val="00944FB3"/>
    <w:rsid w:val="009462CB"/>
    <w:rsid w:val="00946C10"/>
    <w:rsid w:val="00947250"/>
    <w:rsid w:val="00950BF0"/>
    <w:rsid w:val="00951373"/>
    <w:rsid w:val="00952704"/>
    <w:rsid w:val="00953AA3"/>
    <w:rsid w:val="00953AA4"/>
    <w:rsid w:val="00954954"/>
    <w:rsid w:val="009549DA"/>
    <w:rsid w:val="009549DD"/>
    <w:rsid w:val="00954B27"/>
    <w:rsid w:val="0095500A"/>
    <w:rsid w:val="009553FC"/>
    <w:rsid w:val="009570E8"/>
    <w:rsid w:val="00957DCC"/>
    <w:rsid w:val="0096015F"/>
    <w:rsid w:val="009604FB"/>
    <w:rsid w:val="00962019"/>
    <w:rsid w:val="00963277"/>
    <w:rsid w:val="00963512"/>
    <w:rsid w:val="0096432B"/>
    <w:rsid w:val="00964C8C"/>
    <w:rsid w:val="009655CC"/>
    <w:rsid w:val="00965C1C"/>
    <w:rsid w:val="00967D0B"/>
    <w:rsid w:val="00967EA1"/>
    <w:rsid w:val="00970A0D"/>
    <w:rsid w:val="00970DB8"/>
    <w:rsid w:val="00970DCD"/>
    <w:rsid w:val="00971400"/>
    <w:rsid w:val="00972F80"/>
    <w:rsid w:val="009742A8"/>
    <w:rsid w:val="009758A2"/>
    <w:rsid w:val="009758B3"/>
    <w:rsid w:val="009758E0"/>
    <w:rsid w:val="00975B40"/>
    <w:rsid w:val="009768AF"/>
    <w:rsid w:val="00977301"/>
    <w:rsid w:val="00977552"/>
    <w:rsid w:val="00977781"/>
    <w:rsid w:val="00980432"/>
    <w:rsid w:val="0098121D"/>
    <w:rsid w:val="00981E24"/>
    <w:rsid w:val="0098263D"/>
    <w:rsid w:val="009844FF"/>
    <w:rsid w:val="00986856"/>
    <w:rsid w:val="00986EBB"/>
    <w:rsid w:val="009911B7"/>
    <w:rsid w:val="00991312"/>
    <w:rsid w:val="009913D2"/>
    <w:rsid w:val="00991AD9"/>
    <w:rsid w:val="00993A81"/>
    <w:rsid w:val="00994059"/>
    <w:rsid w:val="009943B8"/>
    <w:rsid w:val="00994DE9"/>
    <w:rsid w:val="0099547D"/>
    <w:rsid w:val="00996744"/>
    <w:rsid w:val="0099698F"/>
    <w:rsid w:val="00996E24"/>
    <w:rsid w:val="0099743D"/>
    <w:rsid w:val="00997AA7"/>
    <w:rsid w:val="00997B82"/>
    <w:rsid w:val="009A22EF"/>
    <w:rsid w:val="009A2491"/>
    <w:rsid w:val="009A2D6C"/>
    <w:rsid w:val="009A358D"/>
    <w:rsid w:val="009A35FC"/>
    <w:rsid w:val="009A38E8"/>
    <w:rsid w:val="009A4B70"/>
    <w:rsid w:val="009B0349"/>
    <w:rsid w:val="009B0F34"/>
    <w:rsid w:val="009B37DD"/>
    <w:rsid w:val="009B3F12"/>
    <w:rsid w:val="009B4303"/>
    <w:rsid w:val="009B43BC"/>
    <w:rsid w:val="009B4590"/>
    <w:rsid w:val="009B5215"/>
    <w:rsid w:val="009B5CC7"/>
    <w:rsid w:val="009B5D10"/>
    <w:rsid w:val="009B7073"/>
    <w:rsid w:val="009B71FB"/>
    <w:rsid w:val="009B78AA"/>
    <w:rsid w:val="009C0790"/>
    <w:rsid w:val="009C0A9A"/>
    <w:rsid w:val="009C0C14"/>
    <w:rsid w:val="009C24CA"/>
    <w:rsid w:val="009C2F7A"/>
    <w:rsid w:val="009C3644"/>
    <w:rsid w:val="009C3868"/>
    <w:rsid w:val="009C4AA9"/>
    <w:rsid w:val="009C66D8"/>
    <w:rsid w:val="009C7545"/>
    <w:rsid w:val="009C764F"/>
    <w:rsid w:val="009C7A15"/>
    <w:rsid w:val="009D0220"/>
    <w:rsid w:val="009D0503"/>
    <w:rsid w:val="009D06A8"/>
    <w:rsid w:val="009D0D1A"/>
    <w:rsid w:val="009D2B5C"/>
    <w:rsid w:val="009D2C7F"/>
    <w:rsid w:val="009D475B"/>
    <w:rsid w:val="009D4BD3"/>
    <w:rsid w:val="009D686F"/>
    <w:rsid w:val="009D7E68"/>
    <w:rsid w:val="009E04B3"/>
    <w:rsid w:val="009E0AEC"/>
    <w:rsid w:val="009E2C40"/>
    <w:rsid w:val="009E3442"/>
    <w:rsid w:val="009E4783"/>
    <w:rsid w:val="009E4994"/>
    <w:rsid w:val="009E5722"/>
    <w:rsid w:val="009E61E9"/>
    <w:rsid w:val="009E623F"/>
    <w:rsid w:val="009E6462"/>
    <w:rsid w:val="009E64EF"/>
    <w:rsid w:val="009E6791"/>
    <w:rsid w:val="009E72F4"/>
    <w:rsid w:val="009F0191"/>
    <w:rsid w:val="009F03CC"/>
    <w:rsid w:val="009F0771"/>
    <w:rsid w:val="009F0A9D"/>
    <w:rsid w:val="009F0F8B"/>
    <w:rsid w:val="009F1084"/>
    <w:rsid w:val="009F20C9"/>
    <w:rsid w:val="009F2F46"/>
    <w:rsid w:val="009F60FB"/>
    <w:rsid w:val="009F6BEE"/>
    <w:rsid w:val="009F6C35"/>
    <w:rsid w:val="00A00209"/>
    <w:rsid w:val="00A00A34"/>
    <w:rsid w:val="00A00BA6"/>
    <w:rsid w:val="00A00EE4"/>
    <w:rsid w:val="00A01CEC"/>
    <w:rsid w:val="00A02998"/>
    <w:rsid w:val="00A02A93"/>
    <w:rsid w:val="00A038B8"/>
    <w:rsid w:val="00A039FE"/>
    <w:rsid w:val="00A03DFB"/>
    <w:rsid w:val="00A044BF"/>
    <w:rsid w:val="00A0601A"/>
    <w:rsid w:val="00A06222"/>
    <w:rsid w:val="00A06A3C"/>
    <w:rsid w:val="00A06D87"/>
    <w:rsid w:val="00A07545"/>
    <w:rsid w:val="00A0797A"/>
    <w:rsid w:val="00A1025B"/>
    <w:rsid w:val="00A11A07"/>
    <w:rsid w:val="00A11ACA"/>
    <w:rsid w:val="00A11D3F"/>
    <w:rsid w:val="00A125CE"/>
    <w:rsid w:val="00A12EE4"/>
    <w:rsid w:val="00A140B5"/>
    <w:rsid w:val="00A1488D"/>
    <w:rsid w:val="00A158CF"/>
    <w:rsid w:val="00A15B65"/>
    <w:rsid w:val="00A16C54"/>
    <w:rsid w:val="00A16CC3"/>
    <w:rsid w:val="00A17282"/>
    <w:rsid w:val="00A1733D"/>
    <w:rsid w:val="00A17C60"/>
    <w:rsid w:val="00A17D8E"/>
    <w:rsid w:val="00A202C4"/>
    <w:rsid w:val="00A202F1"/>
    <w:rsid w:val="00A20DF8"/>
    <w:rsid w:val="00A2169B"/>
    <w:rsid w:val="00A21B71"/>
    <w:rsid w:val="00A2272C"/>
    <w:rsid w:val="00A232EF"/>
    <w:rsid w:val="00A24192"/>
    <w:rsid w:val="00A2485E"/>
    <w:rsid w:val="00A254E5"/>
    <w:rsid w:val="00A25785"/>
    <w:rsid w:val="00A25BA6"/>
    <w:rsid w:val="00A27C97"/>
    <w:rsid w:val="00A27F8E"/>
    <w:rsid w:val="00A30045"/>
    <w:rsid w:val="00A3041F"/>
    <w:rsid w:val="00A319CE"/>
    <w:rsid w:val="00A32200"/>
    <w:rsid w:val="00A32C0A"/>
    <w:rsid w:val="00A33617"/>
    <w:rsid w:val="00A33745"/>
    <w:rsid w:val="00A354BE"/>
    <w:rsid w:val="00A357CB"/>
    <w:rsid w:val="00A35A16"/>
    <w:rsid w:val="00A35EFB"/>
    <w:rsid w:val="00A3655B"/>
    <w:rsid w:val="00A36B94"/>
    <w:rsid w:val="00A376A8"/>
    <w:rsid w:val="00A411CD"/>
    <w:rsid w:val="00A4221A"/>
    <w:rsid w:val="00A437AF"/>
    <w:rsid w:val="00A438D8"/>
    <w:rsid w:val="00A4408E"/>
    <w:rsid w:val="00A44C0E"/>
    <w:rsid w:val="00A45EA1"/>
    <w:rsid w:val="00A46EEC"/>
    <w:rsid w:val="00A47919"/>
    <w:rsid w:val="00A47E60"/>
    <w:rsid w:val="00A5119D"/>
    <w:rsid w:val="00A513AA"/>
    <w:rsid w:val="00A51F72"/>
    <w:rsid w:val="00A5231A"/>
    <w:rsid w:val="00A52328"/>
    <w:rsid w:val="00A52D9A"/>
    <w:rsid w:val="00A54AFE"/>
    <w:rsid w:val="00A55C48"/>
    <w:rsid w:val="00A55DFC"/>
    <w:rsid w:val="00A5673C"/>
    <w:rsid w:val="00A56F7E"/>
    <w:rsid w:val="00A57820"/>
    <w:rsid w:val="00A60404"/>
    <w:rsid w:val="00A605FA"/>
    <w:rsid w:val="00A609D7"/>
    <w:rsid w:val="00A61306"/>
    <w:rsid w:val="00A614D5"/>
    <w:rsid w:val="00A636C5"/>
    <w:rsid w:val="00A63A8F"/>
    <w:rsid w:val="00A6409C"/>
    <w:rsid w:val="00A642EE"/>
    <w:rsid w:val="00A651E9"/>
    <w:rsid w:val="00A65DBD"/>
    <w:rsid w:val="00A669F4"/>
    <w:rsid w:val="00A7042E"/>
    <w:rsid w:val="00A71408"/>
    <w:rsid w:val="00A715CC"/>
    <w:rsid w:val="00A716E8"/>
    <w:rsid w:val="00A71971"/>
    <w:rsid w:val="00A738CC"/>
    <w:rsid w:val="00A75335"/>
    <w:rsid w:val="00A75863"/>
    <w:rsid w:val="00A7601D"/>
    <w:rsid w:val="00A7621B"/>
    <w:rsid w:val="00A76A2B"/>
    <w:rsid w:val="00A76AC9"/>
    <w:rsid w:val="00A77995"/>
    <w:rsid w:val="00A77FE7"/>
    <w:rsid w:val="00A80F51"/>
    <w:rsid w:val="00A810B6"/>
    <w:rsid w:val="00A82998"/>
    <w:rsid w:val="00A850A0"/>
    <w:rsid w:val="00A8522F"/>
    <w:rsid w:val="00A85D21"/>
    <w:rsid w:val="00A8659B"/>
    <w:rsid w:val="00A86738"/>
    <w:rsid w:val="00A90EDF"/>
    <w:rsid w:val="00A91331"/>
    <w:rsid w:val="00A91ACE"/>
    <w:rsid w:val="00A91E1F"/>
    <w:rsid w:val="00A93C24"/>
    <w:rsid w:val="00A94DFB"/>
    <w:rsid w:val="00A94E33"/>
    <w:rsid w:val="00A952E4"/>
    <w:rsid w:val="00A9611D"/>
    <w:rsid w:val="00A9692D"/>
    <w:rsid w:val="00A970A2"/>
    <w:rsid w:val="00AA0ABE"/>
    <w:rsid w:val="00AA1366"/>
    <w:rsid w:val="00AA224C"/>
    <w:rsid w:val="00AA26C5"/>
    <w:rsid w:val="00AA2D59"/>
    <w:rsid w:val="00AA5580"/>
    <w:rsid w:val="00AA6163"/>
    <w:rsid w:val="00AB0B87"/>
    <w:rsid w:val="00AB1314"/>
    <w:rsid w:val="00AB4294"/>
    <w:rsid w:val="00AB7FBF"/>
    <w:rsid w:val="00AC0D68"/>
    <w:rsid w:val="00AC106C"/>
    <w:rsid w:val="00AC1380"/>
    <w:rsid w:val="00AC226F"/>
    <w:rsid w:val="00AC278D"/>
    <w:rsid w:val="00AC3A79"/>
    <w:rsid w:val="00AC3F3B"/>
    <w:rsid w:val="00AC487B"/>
    <w:rsid w:val="00AC51A4"/>
    <w:rsid w:val="00AC5EF4"/>
    <w:rsid w:val="00AC60AA"/>
    <w:rsid w:val="00AC688B"/>
    <w:rsid w:val="00AC6F9A"/>
    <w:rsid w:val="00AC7832"/>
    <w:rsid w:val="00AD043B"/>
    <w:rsid w:val="00AD05F4"/>
    <w:rsid w:val="00AD0AB6"/>
    <w:rsid w:val="00AD0F2C"/>
    <w:rsid w:val="00AD1690"/>
    <w:rsid w:val="00AD2582"/>
    <w:rsid w:val="00AD2805"/>
    <w:rsid w:val="00AD2AE6"/>
    <w:rsid w:val="00AD352C"/>
    <w:rsid w:val="00AD47BA"/>
    <w:rsid w:val="00AD4A45"/>
    <w:rsid w:val="00AD4AB5"/>
    <w:rsid w:val="00AD7EE8"/>
    <w:rsid w:val="00AE054E"/>
    <w:rsid w:val="00AE26AB"/>
    <w:rsid w:val="00AE2AED"/>
    <w:rsid w:val="00AE3167"/>
    <w:rsid w:val="00AE3543"/>
    <w:rsid w:val="00AE3B1C"/>
    <w:rsid w:val="00AE481D"/>
    <w:rsid w:val="00AE4DAF"/>
    <w:rsid w:val="00AE5014"/>
    <w:rsid w:val="00AE6162"/>
    <w:rsid w:val="00AE7F2C"/>
    <w:rsid w:val="00AE7FDA"/>
    <w:rsid w:val="00AF106B"/>
    <w:rsid w:val="00AF1404"/>
    <w:rsid w:val="00AF14D6"/>
    <w:rsid w:val="00AF1BEA"/>
    <w:rsid w:val="00AF1DE3"/>
    <w:rsid w:val="00AF2B59"/>
    <w:rsid w:val="00AF3176"/>
    <w:rsid w:val="00AF31B1"/>
    <w:rsid w:val="00AF3B00"/>
    <w:rsid w:val="00AF3D71"/>
    <w:rsid w:val="00AF4CE5"/>
    <w:rsid w:val="00AF5070"/>
    <w:rsid w:val="00AF6234"/>
    <w:rsid w:val="00AF6D66"/>
    <w:rsid w:val="00B00066"/>
    <w:rsid w:val="00B008C9"/>
    <w:rsid w:val="00B01407"/>
    <w:rsid w:val="00B01C8B"/>
    <w:rsid w:val="00B02528"/>
    <w:rsid w:val="00B03061"/>
    <w:rsid w:val="00B03678"/>
    <w:rsid w:val="00B041FC"/>
    <w:rsid w:val="00B04329"/>
    <w:rsid w:val="00B04FCB"/>
    <w:rsid w:val="00B05A08"/>
    <w:rsid w:val="00B0633F"/>
    <w:rsid w:val="00B073D4"/>
    <w:rsid w:val="00B102FE"/>
    <w:rsid w:val="00B10C32"/>
    <w:rsid w:val="00B116C4"/>
    <w:rsid w:val="00B117F0"/>
    <w:rsid w:val="00B11EF3"/>
    <w:rsid w:val="00B1377D"/>
    <w:rsid w:val="00B14735"/>
    <w:rsid w:val="00B155C4"/>
    <w:rsid w:val="00B15F88"/>
    <w:rsid w:val="00B16C0F"/>
    <w:rsid w:val="00B1748F"/>
    <w:rsid w:val="00B1763C"/>
    <w:rsid w:val="00B20689"/>
    <w:rsid w:val="00B20D4A"/>
    <w:rsid w:val="00B20F05"/>
    <w:rsid w:val="00B2188E"/>
    <w:rsid w:val="00B21CB0"/>
    <w:rsid w:val="00B22567"/>
    <w:rsid w:val="00B23586"/>
    <w:rsid w:val="00B23C0F"/>
    <w:rsid w:val="00B23FD7"/>
    <w:rsid w:val="00B24474"/>
    <w:rsid w:val="00B2536E"/>
    <w:rsid w:val="00B25FDD"/>
    <w:rsid w:val="00B272F9"/>
    <w:rsid w:val="00B27A1F"/>
    <w:rsid w:val="00B27E03"/>
    <w:rsid w:val="00B31557"/>
    <w:rsid w:val="00B31AE9"/>
    <w:rsid w:val="00B31B7D"/>
    <w:rsid w:val="00B32804"/>
    <w:rsid w:val="00B32D2F"/>
    <w:rsid w:val="00B33266"/>
    <w:rsid w:val="00B3328B"/>
    <w:rsid w:val="00B33FA3"/>
    <w:rsid w:val="00B34DDB"/>
    <w:rsid w:val="00B40C2D"/>
    <w:rsid w:val="00B43706"/>
    <w:rsid w:val="00B44663"/>
    <w:rsid w:val="00B44BBA"/>
    <w:rsid w:val="00B44EA6"/>
    <w:rsid w:val="00B4637D"/>
    <w:rsid w:val="00B4676A"/>
    <w:rsid w:val="00B4693F"/>
    <w:rsid w:val="00B47CB7"/>
    <w:rsid w:val="00B47E6F"/>
    <w:rsid w:val="00B47EE1"/>
    <w:rsid w:val="00B50C8E"/>
    <w:rsid w:val="00B52215"/>
    <w:rsid w:val="00B527AF"/>
    <w:rsid w:val="00B5295A"/>
    <w:rsid w:val="00B533E3"/>
    <w:rsid w:val="00B5380B"/>
    <w:rsid w:val="00B54E07"/>
    <w:rsid w:val="00B55562"/>
    <w:rsid w:val="00B55E62"/>
    <w:rsid w:val="00B561E0"/>
    <w:rsid w:val="00B5639D"/>
    <w:rsid w:val="00B56683"/>
    <w:rsid w:val="00B568A9"/>
    <w:rsid w:val="00B604E6"/>
    <w:rsid w:val="00B60E3D"/>
    <w:rsid w:val="00B630ED"/>
    <w:rsid w:val="00B63158"/>
    <w:rsid w:val="00B63523"/>
    <w:rsid w:val="00B649D5"/>
    <w:rsid w:val="00B6581D"/>
    <w:rsid w:val="00B65CA4"/>
    <w:rsid w:val="00B65CCC"/>
    <w:rsid w:val="00B70B90"/>
    <w:rsid w:val="00B728EF"/>
    <w:rsid w:val="00B72F47"/>
    <w:rsid w:val="00B73E55"/>
    <w:rsid w:val="00B7496E"/>
    <w:rsid w:val="00B76A3D"/>
    <w:rsid w:val="00B76BF3"/>
    <w:rsid w:val="00B7713A"/>
    <w:rsid w:val="00B77727"/>
    <w:rsid w:val="00B7779B"/>
    <w:rsid w:val="00B77979"/>
    <w:rsid w:val="00B80269"/>
    <w:rsid w:val="00B8074A"/>
    <w:rsid w:val="00B80D20"/>
    <w:rsid w:val="00B8180C"/>
    <w:rsid w:val="00B8223A"/>
    <w:rsid w:val="00B834A0"/>
    <w:rsid w:val="00B83C50"/>
    <w:rsid w:val="00B84ABC"/>
    <w:rsid w:val="00B8552B"/>
    <w:rsid w:val="00B85D31"/>
    <w:rsid w:val="00B85F6C"/>
    <w:rsid w:val="00B862C2"/>
    <w:rsid w:val="00B872F6"/>
    <w:rsid w:val="00B90838"/>
    <w:rsid w:val="00B909F8"/>
    <w:rsid w:val="00B90E1A"/>
    <w:rsid w:val="00B913AA"/>
    <w:rsid w:val="00B91AA6"/>
    <w:rsid w:val="00B91EB9"/>
    <w:rsid w:val="00B934B1"/>
    <w:rsid w:val="00B937A3"/>
    <w:rsid w:val="00B93F54"/>
    <w:rsid w:val="00B9439F"/>
    <w:rsid w:val="00B954D1"/>
    <w:rsid w:val="00B95B3E"/>
    <w:rsid w:val="00B95E6D"/>
    <w:rsid w:val="00BA03C9"/>
    <w:rsid w:val="00BA0A69"/>
    <w:rsid w:val="00BA1986"/>
    <w:rsid w:val="00BA1A12"/>
    <w:rsid w:val="00BA1F9B"/>
    <w:rsid w:val="00BA3820"/>
    <w:rsid w:val="00BA3B58"/>
    <w:rsid w:val="00BA3FAA"/>
    <w:rsid w:val="00BA529F"/>
    <w:rsid w:val="00BA6144"/>
    <w:rsid w:val="00BA6555"/>
    <w:rsid w:val="00BA7125"/>
    <w:rsid w:val="00BA7DA8"/>
    <w:rsid w:val="00BB0DA1"/>
    <w:rsid w:val="00BB1E50"/>
    <w:rsid w:val="00BB224F"/>
    <w:rsid w:val="00BB2F64"/>
    <w:rsid w:val="00BB3B81"/>
    <w:rsid w:val="00BB6E67"/>
    <w:rsid w:val="00BB7185"/>
    <w:rsid w:val="00BB7B49"/>
    <w:rsid w:val="00BB7EBA"/>
    <w:rsid w:val="00BC0A2D"/>
    <w:rsid w:val="00BC133A"/>
    <w:rsid w:val="00BC1738"/>
    <w:rsid w:val="00BC4C69"/>
    <w:rsid w:val="00BC4CBD"/>
    <w:rsid w:val="00BC4FCD"/>
    <w:rsid w:val="00BC5647"/>
    <w:rsid w:val="00BC57AF"/>
    <w:rsid w:val="00BC5BE8"/>
    <w:rsid w:val="00BC5CE1"/>
    <w:rsid w:val="00BC6D30"/>
    <w:rsid w:val="00BC713A"/>
    <w:rsid w:val="00BC7357"/>
    <w:rsid w:val="00BC7D73"/>
    <w:rsid w:val="00BD0085"/>
    <w:rsid w:val="00BD0786"/>
    <w:rsid w:val="00BD0C3D"/>
    <w:rsid w:val="00BD0D61"/>
    <w:rsid w:val="00BD2557"/>
    <w:rsid w:val="00BD4269"/>
    <w:rsid w:val="00BD526B"/>
    <w:rsid w:val="00BD551A"/>
    <w:rsid w:val="00BD6A73"/>
    <w:rsid w:val="00BE022D"/>
    <w:rsid w:val="00BE12D1"/>
    <w:rsid w:val="00BE1898"/>
    <w:rsid w:val="00BE233E"/>
    <w:rsid w:val="00BE2842"/>
    <w:rsid w:val="00BE3876"/>
    <w:rsid w:val="00BE463D"/>
    <w:rsid w:val="00BE569F"/>
    <w:rsid w:val="00BE5728"/>
    <w:rsid w:val="00BE5968"/>
    <w:rsid w:val="00BE608A"/>
    <w:rsid w:val="00BE704C"/>
    <w:rsid w:val="00BE72A6"/>
    <w:rsid w:val="00BF1B59"/>
    <w:rsid w:val="00BF1DDE"/>
    <w:rsid w:val="00BF26BB"/>
    <w:rsid w:val="00BF28B1"/>
    <w:rsid w:val="00BF2A1B"/>
    <w:rsid w:val="00BF38C4"/>
    <w:rsid w:val="00BF3959"/>
    <w:rsid w:val="00BF3A82"/>
    <w:rsid w:val="00BF3EAF"/>
    <w:rsid w:val="00BF4741"/>
    <w:rsid w:val="00BF4758"/>
    <w:rsid w:val="00BF5EAD"/>
    <w:rsid w:val="00BF672D"/>
    <w:rsid w:val="00C002BB"/>
    <w:rsid w:val="00C00741"/>
    <w:rsid w:val="00C012A9"/>
    <w:rsid w:val="00C0132E"/>
    <w:rsid w:val="00C0178F"/>
    <w:rsid w:val="00C01D77"/>
    <w:rsid w:val="00C01F5A"/>
    <w:rsid w:val="00C02867"/>
    <w:rsid w:val="00C0369C"/>
    <w:rsid w:val="00C03BB3"/>
    <w:rsid w:val="00C0426D"/>
    <w:rsid w:val="00C043C5"/>
    <w:rsid w:val="00C04DC5"/>
    <w:rsid w:val="00C04F35"/>
    <w:rsid w:val="00C05FA0"/>
    <w:rsid w:val="00C065C9"/>
    <w:rsid w:val="00C07B6A"/>
    <w:rsid w:val="00C07D01"/>
    <w:rsid w:val="00C10131"/>
    <w:rsid w:val="00C1136B"/>
    <w:rsid w:val="00C116D0"/>
    <w:rsid w:val="00C11BFF"/>
    <w:rsid w:val="00C11EAF"/>
    <w:rsid w:val="00C127ED"/>
    <w:rsid w:val="00C13622"/>
    <w:rsid w:val="00C13D0A"/>
    <w:rsid w:val="00C13F13"/>
    <w:rsid w:val="00C1487E"/>
    <w:rsid w:val="00C150BC"/>
    <w:rsid w:val="00C1517D"/>
    <w:rsid w:val="00C15608"/>
    <w:rsid w:val="00C15CC6"/>
    <w:rsid w:val="00C16F0E"/>
    <w:rsid w:val="00C174D4"/>
    <w:rsid w:val="00C177E5"/>
    <w:rsid w:val="00C17B95"/>
    <w:rsid w:val="00C20022"/>
    <w:rsid w:val="00C2145B"/>
    <w:rsid w:val="00C214D4"/>
    <w:rsid w:val="00C21C44"/>
    <w:rsid w:val="00C21C71"/>
    <w:rsid w:val="00C22313"/>
    <w:rsid w:val="00C22794"/>
    <w:rsid w:val="00C238EA"/>
    <w:rsid w:val="00C23DEF"/>
    <w:rsid w:val="00C23E33"/>
    <w:rsid w:val="00C24BF4"/>
    <w:rsid w:val="00C2517D"/>
    <w:rsid w:val="00C2685B"/>
    <w:rsid w:val="00C2690A"/>
    <w:rsid w:val="00C269FF"/>
    <w:rsid w:val="00C26BE6"/>
    <w:rsid w:val="00C26D30"/>
    <w:rsid w:val="00C3020F"/>
    <w:rsid w:val="00C3047A"/>
    <w:rsid w:val="00C30B62"/>
    <w:rsid w:val="00C315F1"/>
    <w:rsid w:val="00C31B27"/>
    <w:rsid w:val="00C32B13"/>
    <w:rsid w:val="00C33110"/>
    <w:rsid w:val="00C336FE"/>
    <w:rsid w:val="00C35589"/>
    <w:rsid w:val="00C35802"/>
    <w:rsid w:val="00C36CDE"/>
    <w:rsid w:val="00C36FB4"/>
    <w:rsid w:val="00C37076"/>
    <w:rsid w:val="00C37337"/>
    <w:rsid w:val="00C374B6"/>
    <w:rsid w:val="00C37B5A"/>
    <w:rsid w:val="00C37B92"/>
    <w:rsid w:val="00C37FC6"/>
    <w:rsid w:val="00C400D2"/>
    <w:rsid w:val="00C4025F"/>
    <w:rsid w:val="00C41B47"/>
    <w:rsid w:val="00C41DC5"/>
    <w:rsid w:val="00C41DF6"/>
    <w:rsid w:val="00C432B8"/>
    <w:rsid w:val="00C437BB"/>
    <w:rsid w:val="00C4397D"/>
    <w:rsid w:val="00C43CA9"/>
    <w:rsid w:val="00C4547F"/>
    <w:rsid w:val="00C45998"/>
    <w:rsid w:val="00C466D6"/>
    <w:rsid w:val="00C47043"/>
    <w:rsid w:val="00C47F86"/>
    <w:rsid w:val="00C5005D"/>
    <w:rsid w:val="00C506A1"/>
    <w:rsid w:val="00C50E1D"/>
    <w:rsid w:val="00C5138E"/>
    <w:rsid w:val="00C51684"/>
    <w:rsid w:val="00C52C47"/>
    <w:rsid w:val="00C54398"/>
    <w:rsid w:val="00C5573E"/>
    <w:rsid w:val="00C558E5"/>
    <w:rsid w:val="00C57D66"/>
    <w:rsid w:val="00C60622"/>
    <w:rsid w:val="00C61C4A"/>
    <w:rsid w:val="00C62B33"/>
    <w:rsid w:val="00C6371B"/>
    <w:rsid w:val="00C637DA"/>
    <w:rsid w:val="00C638B3"/>
    <w:rsid w:val="00C64686"/>
    <w:rsid w:val="00C64B44"/>
    <w:rsid w:val="00C65893"/>
    <w:rsid w:val="00C65AA3"/>
    <w:rsid w:val="00C66CE9"/>
    <w:rsid w:val="00C6740F"/>
    <w:rsid w:val="00C676AB"/>
    <w:rsid w:val="00C719CD"/>
    <w:rsid w:val="00C73586"/>
    <w:rsid w:val="00C7372C"/>
    <w:rsid w:val="00C73BB5"/>
    <w:rsid w:val="00C74883"/>
    <w:rsid w:val="00C75045"/>
    <w:rsid w:val="00C75C79"/>
    <w:rsid w:val="00C764FC"/>
    <w:rsid w:val="00C77989"/>
    <w:rsid w:val="00C77A8D"/>
    <w:rsid w:val="00C80CA3"/>
    <w:rsid w:val="00C8149D"/>
    <w:rsid w:val="00C8160D"/>
    <w:rsid w:val="00C81C12"/>
    <w:rsid w:val="00C82BF9"/>
    <w:rsid w:val="00C82D45"/>
    <w:rsid w:val="00C85970"/>
    <w:rsid w:val="00C85A92"/>
    <w:rsid w:val="00C87A1A"/>
    <w:rsid w:val="00C87A39"/>
    <w:rsid w:val="00C87B38"/>
    <w:rsid w:val="00C87C7B"/>
    <w:rsid w:val="00C87D98"/>
    <w:rsid w:val="00C901EA"/>
    <w:rsid w:val="00C9197E"/>
    <w:rsid w:val="00C91D71"/>
    <w:rsid w:val="00C92128"/>
    <w:rsid w:val="00C92852"/>
    <w:rsid w:val="00C93DDC"/>
    <w:rsid w:val="00C945EC"/>
    <w:rsid w:val="00C95C10"/>
    <w:rsid w:val="00C964E2"/>
    <w:rsid w:val="00C973FA"/>
    <w:rsid w:val="00C97924"/>
    <w:rsid w:val="00CA004A"/>
    <w:rsid w:val="00CA013D"/>
    <w:rsid w:val="00CA0680"/>
    <w:rsid w:val="00CA0E6A"/>
    <w:rsid w:val="00CA2207"/>
    <w:rsid w:val="00CA374C"/>
    <w:rsid w:val="00CA4F94"/>
    <w:rsid w:val="00CA534E"/>
    <w:rsid w:val="00CA567B"/>
    <w:rsid w:val="00CA6BF5"/>
    <w:rsid w:val="00CA76AB"/>
    <w:rsid w:val="00CB076C"/>
    <w:rsid w:val="00CB0F46"/>
    <w:rsid w:val="00CB1174"/>
    <w:rsid w:val="00CB16D2"/>
    <w:rsid w:val="00CB23E2"/>
    <w:rsid w:val="00CB2790"/>
    <w:rsid w:val="00CB282A"/>
    <w:rsid w:val="00CB3A91"/>
    <w:rsid w:val="00CB4254"/>
    <w:rsid w:val="00CB427F"/>
    <w:rsid w:val="00CB4A8A"/>
    <w:rsid w:val="00CB4EB1"/>
    <w:rsid w:val="00CB50A6"/>
    <w:rsid w:val="00CB5117"/>
    <w:rsid w:val="00CB5991"/>
    <w:rsid w:val="00CB688F"/>
    <w:rsid w:val="00CB7152"/>
    <w:rsid w:val="00CB72E0"/>
    <w:rsid w:val="00CC0300"/>
    <w:rsid w:val="00CC0506"/>
    <w:rsid w:val="00CC08E9"/>
    <w:rsid w:val="00CC1C26"/>
    <w:rsid w:val="00CC26F5"/>
    <w:rsid w:val="00CC31E2"/>
    <w:rsid w:val="00CC4140"/>
    <w:rsid w:val="00CC4BD1"/>
    <w:rsid w:val="00CC5229"/>
    <w:rsid w:val="00CC5CAD"/>
    <w:rsid w:val="00CC627D"/>
    <w:rsid w:val="00CC6937"/>
    <w:rsid w:val="00CC69F9"/>
    <w:rsid w:val="00CC6EC2"/>
    <w:rsid w:val="00CC7A93"/>
    <w:rsid w:val="00CC7AD3"/>
    <w:rsid w:val="00CD0059"/>
    <w:rsid w:val="00CD03BB"/>
    <w:rsid w:val="00CD139C"/>
    <w:rsid w:val="00CD232F"/>
    <w:rsid w:val="00CD29F9"/>
    <w:rsid w:val="00CD2B6D"/>
    <w:rsid w:val="00CD30D5"/>
    <w:rsid w:val="00CD32B4"/>
    <w:rsid w:val="00CD4173"/>
    <w:rsid w:val="00CD48E7"/>
    <w:rsid w:val="00CD5F4C"/>
    <w:rsid w:val="00CD6EF8"/>
    <w:rsid w:val="00CD707A"/>
    <w:rsid w:val="00CD715A"/>
    <w:rsid w:val="00CD77F4"/>
    <w:rsid w:val="00CE0170"/>
    <w:rsid w:val="00CE05DD"/>
    <w:rsid w:val="00CE1529"/>
    <w:rsid w:val="00CE19E4"/>
    <w:rsid w:val="00CE1E44"/>
    <w:rsid w:val="00CE28B0"/>
    <w:rsid w:val="00CE429A"/>
    <w:rsid w:val="00CE4B99"/>
    <w:rsid w:val="00CE58DC"/>
    <w:rsid w:val="00CE59C1"/>
    <w:rsid w:val="00CE5BED"/>
    <w:rsid w:val="00CE5DE1"/>
    <w:rsid w:val="00CE5E87"/>
    <w:rsid w:val="00CE72A0"/>
    <w:rsid w:val="00CE72CF"/>
    <w:rsid w:val="00CE7536"/>
    <w:rsid w:val="00CE76C8"/>
    <w:rsid w:val="00CF08EE"/>
    <w:rsid w:val="00CF0E23"/>
    <w:rsid w:val="00CF130B"/>
    <w:rsid w:val="00CF2D5F"/>
    <w:rsid w:val="00CF2D7B"/>
    <w:rsid w:val="00CF35B2"/>
    <w:rsid w:val="00CF3DE5"/>
    <w:rsid w:val="00CF3F5F"/>
    <w:rsid w:val="00CF67F0"/>
    <w:rsid w:val="00CF6849"/>
    <w:rsid w:val="00CF685F"/>
    <w:rsid w:val="00CF6BA2"/>
    <w:rsid w:val="00CF78BA"/>
    <w:rsid w:val="00D02124"/>
    <w:rsid w:val="00D02F33"/>
    <w:rsid w:val="00D03BE4"/>
    <w:rsid w:val="00D03EE4"/>
    <w:rsid w:val="00D042FF"/>
    <w:rsid w:val="00D04433"/>
    <w:rsid w:val="00D04637"/>
    <w:rsid w:val="00D107C9"/>
    <w:rsid w:val="00D119FE"/>
    <w:rsid w:val="00D11A3E"/>
    <w:rsid w:val="00D11C8B"/>
    <w:rsid w:val="00D11D45"/>
    <w:rsid w:val="00D11F4D"/>
    <w:rsid w:val="00D13E17"/>
    <w:rsid w:val="00D13E9B"/>
    <w:rsid w:val="00D14267"/>
    <w:rsid w:val="00D15A61"/>
    <w:rsid w:val="00D15CEE"/>
    <w:rsid w:val="00D20798"/>
    <w:rsid w:val="00D2119C"/>
    <w:rsid w:val="00D21BF9"/>
    <w:rsid w:val="00D226BD"/>
    <w:rsid w:val="00D242A7"/>
    <w:rsid w:val="00D2475C"/>
    <w:rsid w:val="00D249D6"/>
    <w:rsid w:val="00D25634"/>
    <w:rsid w:val="00D26A88"/>
    <w:rsid w:val="00D30189"/>
    <w:rsid w:val="00D30996"/>
    <w:rsid w:val="00D30E2D"/>
    <w:rsid w:val="00D31A98"/>
    <w:rsid w:val="00D3253C"/>
    <w:rsid w:val="00D33ACA"/>
    <w:rsid w:val="00D3419D"/>
    <w:rsid w:val="00D34F33"/>
    <w:rsid w:val="00D36248"/>
    <w:rsid w:val="00D370F9"/>
    <w:rsid w:val="00D37124"/>
    <w:rsid w:val="00D40F1E"/>
    <w:rsid w:val="00D410B7"/>
    <w:rsid w:val="00D4134C"/>
    <w:rsid w:val="00D4150A"/>
    <w:rsid w:val="00D41783"/>
    <w:rsid w:val="00D432C5"/>
    <w:rsid w:val="00D435BD"/>
    <w:rsid w:val="00D44F0F"/>
    <w:rsid w:val="00D453D9"/>
    <w:rsid w:val="00D45497"/>
    <w:rsid w:val="00D4573C"/>
    <w:rsid w:val="00D46207"/>
    <w:rsid w:val="00D469BB"/>
    <w:rsid w:val="00D46DC6"/>
    <w:rsid w:val="00D47835"/>
    <w:rsid w:val="00D503B1"/>
    <w:rsid w:val="00D50EEB"/>
    <w:rsid w:val="00D514EC"/>
    <w:rsid w:val="00D53047"/>
    <w:rsid w:val="00D53113"/>
    <w:rsid w:val="00D5378B"/>
    <w:rsid w:val="00D549CE"/>
    <w:rsid w:val="00D55B30"/>
    <w:rsid w:val="00D565E3"/>
    <w:rsid w:val="00D56EA0"/>
    <w:rsid w:val="00D56F11"/>
    <w:rsid w:val="00D576F4"/>
    <w:rsid w:val="00D57FBB"/>
    <w:rsid w:val="00D61508"/>
    <w:rsid w:val="00D617AE"/>
    <w:rsid w:val="00D618DC"/>
    <w:rsid w:val="00D622FB"/>
    <w:rsid w:val="00D628CA"/>
    <w:rsid w:val="00D6296F"/>
    <w:rsid w:val="00D63D24"/>
    <w:rsid w:val="00D63DCC"/>
    <w:rsid w:val="00D6476E"/>
    <w:rsid w:val="00D649BC"/>
    <w:rsid w:val="00D652D5"/>
    <w:rsid w:val="00D66140"/>
    <w:rsid w:val="00D66CC9"/>
    <w:rsid w:val="00D66FBC"/>
    <w:rsid w:val="00D6743C"/>
    <w:rsid w:val="00D677DA"/>
    <w:rsid w:val="00D70EA8"/>
    <w:rsid w:val="00D710D6"/>
    <w:rsid w:val="00D7279B"/>
    <w:rsid w:val="00D7287B"/>
    <w:rsid w:val="00D72AB5"/>
    <w:rsid w:val="00D734B6"/>
    <w:rsid w:val="00D734C1"/>
    <w:rsid w:val="00D7493D"/>
    <w:rsid w:val="00D7523A"/>
    <w:rsid w:val="00D757CD"/>
    <w:rsid w:val="00D75EB3"/>
    <w:rsid w:val="00D76882"/>
    <w:rsid w:val="00D77EAF"/>
    <w:rsid w:val="00D816D2"/>
    <w:rsid w:val="00D81A41"/>
    <w:rsid w:val="00D81C07"/>
    <w:rsid w:val="00D820E0"/>
    <w:rsid w:val="00D82886"/>
    <w:rsid w:val="00D82E0E"/>
    <w:rsid w:val="00D8320B"/>
    <w:rsid w:val="00D8341F"/>
    <w:rsid w:val="00D83A89"/>
    <w:rsid w:val="00D851CD"/>
    <w:rsid w:val="00D85354"/>
    <w:rsid w:val="00D8592D"/>
    <w:rsid w:val="00D861D0"/>
    <w:rsid w:val="00D86948"/>
    <w:rsid w:val="00D86F9A"/>
    <w:rsid w:val="00D87F41"/>
    <w:rsid w:val="00D90534"/>
    <w:rsid w:val="00D90F99"/>
    <w:rsid w:val="00D92FEA"/>
    <w:rsid w:val="00D941AA"/>
    <w:rsid w:val="00D94550"/>
    <w:rsid w:val="00D9484D"/>
    <w:rsid w:val="00D94CE0"/>
    <w:rsid w:val="00D94E12"/>
    <w:rsid w:val="00D94FAA"/>
    <w:rsid w:val="00D95B0A"/>
    <w:rsid w:val="00D95B6C"/>
    <w:rsid w:val="00D9625C"/>
    <w:rsid w:val="00D966FD"/>
    <w:rsid w:val="00D96F39"/>
    <w:rsid w:val="00D97693"/>
    <w:rsid w:val="00D97E82"/>
    <w:rsid w:val="00DA00AF"/>
    <w:rsid w:val="00DA2304"/>
    <w:rsid w:val="00DA2DE9"/>
    <w:rsid w:val="00DA30A0"/>
    <w:rsid w:val="00DA385B"/>
    <w:rsid w:val="00DA394B"/>
    <w:rsid w:val="00DA5F47"/>
    <w:rsid w:val="00DA6C42"/>
    <w:rsid w:val="00DA7291"/>
    <w:rsid w:val="00DA7B0B"/>
    <w:rsid w:val="00DA7C2C"/>
    <w:rsid w:val="00DA7D28"/>
    <w:rsid w:val="00DA7E25"/>
    <w:rsid w:val="00DB0EFF"/>
    <w:rsid w:val="00DB100D"/>
    <w:rsid w:val="00DB11EF"/>
    <w:rsid w:val="00DB1897"/>
    <w:rsid w:val="00DB1ACC"/>
    <w:rsid w:val="00DB1EA7"/>
    <w:rsid w:val="00DB328F"/>
    <w:rsid w:val="00DB35B9"/>
    <w:rsid w:val="00DB37A2"/>
    <w:rsid w:val="00DB4836"/>
    <w:rsid w:val="00DB516C"/>
    <w:rsid w:val="00DB5892"/>
    <w:rsid w:val="00DB5D75"/>
    <w:rsid w:val="00DB6910"/>
    <w:rsid w:val="00DB6ABE"/>
    <w:rsid w:val="00DB6E53"/>
    <w:rsid w:val="00DB6F09"/>
    <w:rsid w:val="00DB7FA6"/>
    <w:rsid w:val="00DC0E3B"/>
    <w:rsid w:val="00DC234F"/>
    <w:rsid w:val="00DC27AA"/>
    <w:rsid w:val="00DC2C7D"/>
    <w:rsid w:val="00DC2E10"/>
    <w:rsid w:val="00DC38C2"/>
    <w:rsid w:val="00DC3EE1"/>
    <w:rsid w:val="00DC4533"/>
    <w:rsid w:val="00DC5C23"/>
    <w:rsid w:val="00DC5FA8"/>
    <w:rsid w:val="00DC5FDD"/>
    <w:rsid w:val="00DC6AF8"/>
    <w:rsid w:val="00DC7D51"/>
    <w:rsid w:val="00DD0B81"/>
    <w:rsid w:val="00DD0CF7"/>
    <w:rsid w:val="00DD0F1A"/>
    <w:rsid w:val="00DD1C3E"/>
    <w:rsid w:val="00DD22B0"/>
    <w:rsid w:val="00DD2DB1"/>
    <w:rsid w:val="00DD3CA7"/>
    <w:rsid w:val="00DD5941"/>
    <w:rsid w:val="00DD5CFF"/>
    <w:rsid w:val="00DD6744"/>
    <w:rsid w:val="00DD6EF4"/>
    <w:rsid w:val="00DD709B"/>
    <w:rsid w:val="00DD77A7"/>
    <w:rsid w:val="00DE0042"/>
    <w:rsid w:val="00DE0236"/>
    <w:rsid w:val="00DE0BC2"/>
    <w:rsid w:val="00DE0D37"/>
    <w:rsid w:val="00DE14F4"/>
    <w:rsid w:val="00DE24FB"/>
    <w:rsid w:val="00DE269F"/>
    <w:rsid w:val="00DE2A6D"/>
    <w:rsid w:val="00DE3256"/>
    <w:rsid w:val="00DE3635"/>
    <w:rsid w:val="00DE4D16"/>
    <w:rsid w:val="00DE5F18"/>
    <w:rsid w:val="00DE624D"/>
    <w:rsid w:val="00DE62BF"/>
    <w:rsid w:val="00DE632E"/>
    <w:rsid w:val="00DE68C5"/>
    <w:rsid w:val="00DE69C7"/>
    <w:rsid w:val="00DF0302"/>
    <w:rsid w:val="00DF1599"/>
    <w:rsid w:val="00DF3082"/>
    <w:rsid w:val="00DF447C"/>
    <w:rsid w:val="00DF54A0"/>
    <w:rsid w:val="00DF5B8C"/>
    <w:rsid w:val="00DF74C3"/>
    <w:rsid w:val="00E001B4"/>
    <w:rsid w:val="00E003C2"/>
    <w:rsid w:val="00E00528"/>
    <w:rsid w:val="00E00AB7"/>
    <w:rsid w:val="00E013E1"/>
    <w:rsid w:val="00E01529"/>
    <w:rsid w:val="00E0285D"/>
    <w:rsid w:val="00E02A64"/>
    <w:rsid w:val="00E0370C"/>
    <w:rsid w:val="00E03979"/>
    <w:rsid w:val="00E03CCD"/>
    <w:rsid w:val="00E0437F"/>
    <w:rsid w:val="00E05C21"/>
    <w:rsid w:val="00E06F92"/>
    <w:rsid w:val="00E0720F"/>
    <w:rsid w:val="00E073EC"/>
    <w:rsid w:val="00E07747"/>
    <w:rsid w:val="00E10479"/>
    <w:rsid w:val="00E1099F"/>
    <w:rsid w:val="00E10F48"/>
    <w:rsid w:val="00E110F7"/>
    <w:rsid w:val="00E115AF"/>
    <w:rsid w:val="00E11E89"/>
    <w:rsid w:val="00E128CF"/>
    <w:rsid w:val="00E141D8"/>
    <w:rsid w:val="00E1531C"/>
    <w:rsid w:val="00E15565"/>
    <w:rsid w:val="00E15B4C"/>
    <w:rsid w:val="00E15C33"/>
    <w:rsid w:val="00E160AD"/>
    <w:rsid w:val="00E1628B"/>
    <w:rsid w:val="00E16FB6"/>
    <w:rsid w:val="00E2047F"/>
    <w:rsid w:val="00E20B45"/>
    <w:rsid w:val="00E215C7"/>
    <w:rsid w:val="00E231AF"/>
    <w:rsid w:val="00E23541"/>
    <w:rsid w:val="00E24768"/>
    <w:rsid w:val="00E248EC"/>
    <w:rsid w:val="00E24AC5"/>
    <w:rsid w:val="00E25098"/>
    <w:rsid w:val="00E26FF3"/>
    <w:rsid w:val="00E27700"/>
    <w:rsid w:val="00E27E43"/>
    <w:rsid w:val="00E3051B"/>
    <w:rsid w:val="00E30785"/>
    <w:rsid w:val="00E309E6"/>
    <w:rsid w:val="00E30C94"/>
    <w:rsid w:val="00E31090"/>
    <w:rsid w:val="00E319A9"/>
    <w:rsid w:val="00E32CF0"/>
    <w:rsid w:val="00E34DEF"/>
    <w:rsid w:val="00E37F96"/>
    <w:rsid w:val="00E4026B"/>
    <w:rsid w:val="00E40456"/>
    <w:rsid w:val="00E41A45"/>
    <w:rsid w:val="00E42477"/>
    <w:rsid w:val="00E42917"/>
    <w:rsid w:val="00E42ADE"/>
    <w:rsid w:val="00E42C1C"/>
    <w:rsid w:val="00E44D36"/>
    <w:rsid w:val="00E44EA9"/>
    <w:rsid w:val="00E45A23"/>
    <w:rsid w:val="00E45E32"/>
    <w:rsid w:val="00E46C08"/>
    <w:rsid w:val="00E51A92"/>
    <w:rsid w:val="00E51D34"/>
    <w:rsid w:val="00E52060"/>
    <w:rsid w:val="00E5211E"/>
    <w:rsid w:val="00E5250E"/>
    <w:rsid w:val="00E53BB8"/>
    <w:rsid w:val="00E5469A"/>
    <w:rsid w:val="00E5493A"/>
    <w:rsid w:val="00E54FA2"/>
    <w:rsid w:val="00E552FD"/>
    <w:rsid w:val="00E56229"/>
    <w:rsid w:val="00E57F46"/>
    <w:rsid w:val="00E604F9"/>
    <w:rsid w:val="00E60732"/>
    <w:rsid w:val="00E609FD"/>
    <w:rsid w:val="00E60C60"/>
    <w:rsid w:val="00E610EE"/>
    <w:rsid w:val="00E6143A"/>
    <w:rsid w:val="00E61B0B"/>
    <w:rsid w:val="00E62232"/>
    <w:rsid w:val="00E62283"/>
    <w:rsid w:val="00E6259A"/>
    <w:rsid w:val="00E62D42"/>
    <w:rsid w:val="00E62F0C"/>
    <w:rsid w:val="00E63537"/>
    <w:rsid w:val="00E63B9A"/>
    <w:rsid w:val="00E63FD5"/>
    <w:rsid w:val="00E642E2"/>
    <w:rsid w:val="00E646D9"/>
    <w:rsid w:val="00E66BA0"/>
    <w:rsid w:val="00E66FAB"/>
    <w:rsid w:val="00E670A3"/>
    <w:rsid w:val="00E67856"/>
    <w:rsid w:val="00E704B2"/>
    <w:rsid w:val="00E704C3"/>
    <w:rsid w:val="00E70B59"/>
    <w:rsid w:val="00E70C2A"/>
    <w:rsid w:val="00E71013"/>
    <w:rsid w:val="00E71A97"/>
    <w:rsid w:val="00E71F68"/>
    <w:rsid w:val="00E72275"/>
    <w:rsid w:val="00E73921"/>
    <w:rsid w:val="00E73B51"/>
    <w:rsid w:val="00E751E2"/>
    <w:rsid w:val="00E75242"/>
    <w:rsid w:val="00E75995"/>
    <w:rsid w:val="00E75B1D"/>
    <w:rsid w:val="00E75BF1"/>
    <w:rsid w:val="00E764B8"/>
    <w:rsid w:val="00E76FB2"/>
    <w:rsid w:val="00E81727"/>
    <w:rsid w:val="00E81AB7"/>
    <w:rsid w:val="00E81E0A"/>
    <w:rsid w:val="00E81F0B"/>
    <w:rsid w:val="00E824DB"/>
    <w:rsid w:val="00E82528"/>
    <w:rsid w:val="00E832AA"/>
    <w:rsid w:val="00E84739"/>
    <w:rsid w:val="00E84874"/>
    <w:rsid w:val="00E85537"/>
    <w:rsid w:val="00E856C1"/>
    <w:rsid w:val="00E85E2C"/>
    <w:rsid w:val="00E86B2C"/>
    <w:rsid w:val="00E86E5A"/>
    <w:rsid w:val="00E902F8"/>
    <w:rsid w:val="00E90823"/>
    <w:rsid w:val="00E9092C"/>
    <w:rsid w:val="00E90BCA"/>
    <w:rsid w:val="00E90F23"/>
    <w:rsid w:val="00E90FF7"/>
    <w:rsid w:val="00E924AF"/>
    <w:rsid w:val="00E92CD0"/>
    <w:rsid w:val="00E93C2D"/>
    <w:rsid w:val="00E9505B"/>
    <w:rsid w:val="00E95C13"/>
    <w:rsid w:val="00E95D17"/>
    <w:rsid w:val="00E9625B"/>
    <w:rsid w:val="00E96A32"/>
    <w:rsid w:val="00E96ED9"/>
    <w:rsid w:val="00E97185"/>
    <w:rsid w:val="00E9737F"/>
    <w:rsid w:val="00EA0691"/>
    <w:rsid w:val="00EA311B"/>
    <w:rsid w:val="00EA33B8"/>
    <w:rsid w:val="00EA3502"/>
    <w:rsid w:val="00EA3B07"/>
    <w:rsid w:val="00EA3D26"/>
    <w:rsid w:val="00EA47FF"/>
    <w:rsid w:val="00EA531B"/>
    <w:rsid w:val="00EA62EB"/>
    <w:rsid w:val="00EB070C"/>
    <w:rsid w:val="00EB1277"/>
    <w:rsid w:val="00EB1754"/>
    <w:rsid w:val="00EB2160"/>
    <w:rsid w:val="00EB229A"/>
    <w:rsid w:val="00EB2C77"/>
    <w:rsid w:val="00EB381C"/>
    <w:rsid w:val="00EB4E1B"/>
    <w:rsid w:val="00EB5C1B"/>
    <w:rsid w:val="00EB6DE0"/>
    <w:rsid w:val="00EC0E99"/>
    <w:rsid w:val="00EC1332"/>
    <w:rsid w:val="00EC144E"/>
    <w:rsid w:val="00EC26F0"/>
    <w:rsid w:val="00EC2C6B"/>
    <w:rsid w:val="00EC3B7C"/>
    <w:rsid w:val="00EC3EB2"/>
    <w:rsid w:val="00EC400D"/>
    <w:rsid w:val="00EC45E2"/>
    <w:rsid w:val="00EC528A"/>
    <w:rsid w:val="00EC66C0"/>
    <w:rsid w:val="00EC79FE"/>
    <w:rsid w:val="00EC7A78"/>
    <w:rsid w:val="00EC7CE2"/>
    <w:rsid w:val="00ED029F"/>
    <w:rsid w:val="00ED07D9"/>
    <w:rsid w:val="00ED095E"/>
    <w:rsid w:val="00ED186E"/>
    <w:rsid w:val="00ED1C45"/>
    <w:rsid w:val="00ED2C74"/>
    <w:rsid w:val="00ED3991"/>
    <w:rsid w:val="00ED3DC3"/>
    <w:rsid w:val="00ED4805"/>
    <w:rsid w:val="00ED4A10"/>
    <w:rsid w:val="00ED5A3B"/>
    <w:rsid w:val="00ED60D6"/>
    <w:rsid w:val="00ED70DB"/>
    <w:rsid w:val="00ED7FDA"/>
    <w:rsid w:val="00EE1E71"/>
    <w:rsid w:val="00EE3212"/>
    <w:rsid w:val="00EE4EFC"/>
    <w:rsid w:val="00EE5A0A"/>
    <w:rsid w:val="00EE61B0"/>
    <w:rsid w:val="00EE6334"/>
    <w:rsid w:val="00EE6B06"/>
    <w:rsid w:val="00EF328B"/>
    <w:rsid w:val="00EF3B1F"/>
    <w:rsid w:val="00EF43ED"/>
    <w:rsid w:val="00EF4F0C"/>
    <w:rsid w:val="00EF6502"/>
    <w:rsid w:val="00EF7A85"/>
    <w:rsid w:val="00F00775"/>
    <w:rsid w:val="00F00C90"/>
    <w:rsid w:val="00F021C3"/>
    <w:rsid w:val="00F02348"/>
    <w:rsid w:val="00F029B1"/>
    <w:rsid w:val="00F02D27"/>
    <w:rsid w:val="00F036CB"/>
    <w:rsid w:val="00F038AD"/>
    <w:rsid w:val="00F03B9C"/>
    <w:rsid w:val="00F040D4"/>
    <w:rsid w:val="00F041DF"/>
    <w:rsid w:val="00F0480A"/>
    <w:rsid w:val="00F04C08"/>
    <w:rsid w:val="00F050AC"/>
    <w:rsid w:val="00F0538A"/>
    <w:rsid w:val="00F06E3B"/>
    <w:rsid w:val="00F07C8E"/>
    <w:rsid w:val="00F07EAC"/>
    <w:rsid w:val="00F104C1"/>
    <w:rsid w:val="00F10586"/>
    <w:rsid w:val="00F1094B"/>
    <w:rsid w:val="00F10D85"/>
    <w:rsid w:val="00F12CBD"/>
    <w:rsid w:val="00F14004"/>
    <w:rsid w:val="00F149FE"/>
    <w:rsid w:val="00F169DA"/>
    <w:rsid w:val="00F17554"/>
    <w:rsid w:val="00F20168"/>
    <w:rsid w:val="00F20EDB"/>
    <w:rsid w:val="00F2104F"/>
    <w:rsid w:val="00F2188F"/>
    <w:rsid w:val="00F219F3"/>
    <w:rsid w:val="00F21B27"/>
    <w:rsid w:val="00F21D96"/>
    <w:rsid w:val="00F222D0"/>
    <w:rsid w:val="00F22BF2"/>
    <w:rsid w:val="00F22D55"/>
    <w:rsid w:val="00F22FE1"/>
    <w:rsid w:val="00F2340F"/>
    <w:rsid w:val="00F23B33"/>
    <w:rsid w:val="00F23EE4"/>
    <w:rsid w:val="00F2451E"/>
    <w:rsid w:val="00F2487A"/>
    <w:rsid w:val="00F24EF9"/>
    <w:rsid w:val="00F25ED3"/>
    <w:rsid w:val="00F25F0C"/>
    <w:rsid w:val="00F273DA"/>
    <w:rsid w:val="00F27825"/>
    <w:rsid w:val="00F27B24"/>
    <w:rsid w:val="00F304FE"/>
    <w:rsid w:val="00F314D4"/>
    <w:rsid w:val="00F31677"/>
    <w:rsid w:val="00F32BE2"/>
    <w:rsid w:val="00F32DF2"/>
    <w:rsid w:val="00F33346"/>
    <w:rsid w:val="00F33FD4"/>
    <w:rsid w:val="00F35DE4"/>
    <w:rsid w:val="00F37ADB"/>
    <w:rsid w:val="00F37CC2"/>
    <w:rsid w:val="00F40541"/>
    <w:rsid w:val="00F4291B"/>
    <w:rsid w:val="00F42EEF"/>
    <w:rsid w:val="00F43A8F"/>
    <w:rsid w:val="00F43F0E"/>
    <w:rsid w:val="00F44B1A"/>
    <w:rsid w:val="00F46325"/>
    <w:rsid w:val="00F477BF"/>
    <w:rsid w:val="00F47DD7"/>
    <w:rsid w:val="00F50236"/>
    <w:rsid w:val="00F50CE4"/>
    <w:rsid w:val="00F521D4"/>
    <w:rsid w:val="00F534E3"/>
    <w:rsid w:val="00F5355B"/>
    <w:rsid w:val="00F5509E"/>
    <w:rsid w:val="00F56425"/>
    <w:rsid w:val="00F5700F"/>
    <w:rsid w:val="00F57665"/>
    <w:rsid w:val="00F57846"/>
    <w:rsid w:val="00F602E4"/>
    <w:rsid w:val="00F60A1B"/>
    <w:rsid w:val="00F61452"/>
    <w:rsid w:val="00F615D1"/>
    <w:rsid w:val="00F61B3D"/>
    <w:rsid w:val="00F61FCD"/>
    <w:rsid w:val="00F624F1"/>
    <w:rsid w:val="00F62FE2"/>
    <w:rsid w:val="00F63354"/>
    <w:rsid w:val="00F63E37"/>
    <w:rsid w:val="00F63F36"/>
    <w:rsid w:val="00F644EB"/>
    <w:rsid w:val="00F64FC2"/>
    <w:rsid w:val="00F65339"/>
    <w:rsid w:val="00F65B21"/>
    <w:rsid w:val="00F65B9D"/>
    <w:rsid w:val="00F66862"/>
    <w:rsid w:val="00F66881"/>
    <w:rsid w:val="00F70256"/>
    <w:rsid w:val="00F70869"/>
    <w:rsid w:val="00F7153D"/>
    <w:rsid w:val="00F7199B"/>
    <w:rsid w:val="00F72B96"/>
    <w:rsid w:val="00F7502E"/>
    <w:rsid w:val="00F752E2"/>
    <w:rsid w:val="00F7612A"/>
    <w:rsid w:val="00F76B6F"/>
    <w:rsid w:val="00F76D40"/>
    <w:rsid w:val="00F80278"/>
    <w:rsid w:val="00F804B7"/>
    <w:rsid w:val="00F8101A"/>
    <w:rsid w:val="00F81D4C"/>
    <w:rsid w:val="00F8205A"/>
    <w:rsid w:val="00F823CE"/>
    <w:rsid w:val="00F83815"/>
    <w:rsid w:val="00F846B3"/>
    <w:rsid w:val="00F84B5F"/>
    <w:rsid w:val="00F85361"/>
    <w:rsid w:val="00F85583"/>
    <w:rsid w:val="00F85C61"/>
    <w:rsid w:val="00F86837"/>
    <w:rsid w:val="00F86A50"/>
    <w:rsid w:val="00F86CA8"/>
    <w:rsid w:val="00F87A25"/>
    <w:rsid w:val="00F90395"/>
    <w:rsid w:val="00F903B9"/>
    <w:rsid w:val="00F90943"/>
    <w:rsid w:val="00F91F63"/>
    <w:rsid w:val="00F92044"/>
    <w:rsid w:val="00F928D3"/>
    <w:rsid w:val="00F92EB2"/>
    <w:rsid w:val="00F93112"/>
    <w:rsid w:val="00F934BC"/>
    <w:rsid w:val="00F946B6"/>
    <w:rsid w:val="00F94DB7"/>
    <w:rsid w:val="00F951BE"/>
    <w:rsid w:val="00F9548B"/>
    <w:rsid w:val="00F954F5"/>
    <w:rsid w:val="00F9584E"/>
    <w:rsid w:val="00F95CD3"/>
    <w:rsid w:val="00F95D4F"/>
    <w:rsid w:val="00F95F5C"/>
    <w:rsid w:val="00FA00E9"/>
    <w:rsid w:val="00FA0BE5"/>
    <w:rsid w:val="00FA22C6"/>
    <w:rsid w:val="00FA237B"/>
    <w:rsid w:val="00FA39D2"/>
    <w:rsid w:val="00FA4B56"/>
    <w:rsid w:val="00FA5EC8"/>
    <w:rsid w:val="00FA6B05"/>
    <w:rsid w:val="00FA79E9"/>
    <w:rsid w:val="00FA7CA5"/>
    <w:rsid w:val="00FB003F"/>
    <w:rsid w:val="00FB0A21"/>
    <w:rsid w:val="00FB1674"/>
    <w:rsid w:val="00FB2408"/>
    <w:rsid w:val="00FB4475"/>
    <w:rsid w:val="00FB476C"/>
    <w:rsid w:val="00FB50BB"/>
    <w:rsid w:val="00FB5630"/>
    <w:rsid w:val="00FB5B3D"/>
    <w:rsid w:val="00FB5BF0"/>
    <w:rsid w:val="00FB7B2A"/>
    <w:rsid w:val="00FC0C0E"/>
    <w:rsid w:val="00FC1526"/>
    <w:rsid w:val="00FC17C1"/>
    <w:rsid w:val="00FC1E7C"/>
    <w:rsid w:val="00FC274B"/>
    <w:rsid w:val="00FC3E5C"/>
    <w:rsid w:val="00FC5CA4"/>
    <w:rsid w:val="00FC5FE6"/>
    <w:rsid w:val="00FC6F48"/>
    <w:rsid w:val="00FC7901"/>
    <w:rsid w:val="00FC7DF4"/>
    <w:rsid w:val="00FD0903"/>
    <w:rsid w:val="00FD19AC"/>
    <w:rsid w:val="00FD1AD9"/>
    <w:rsid w:val="00FD1BF5"/>
    <w:rsid w:val="00FD26BE"/>
    <w:rsid w:val="00FD2E75"/>
    <w:rsid w:val="00FD39B7"/>
    <w:rsid w:val="00FD3C67"/>
    <w:rsid w:val="00FD3D76"/>
    <w:rsid w:val="00FD6E8F"/>
    <w:rsid w:val="00FD6E9E"/>
    <w:rsid w:val="00FE2F00"/>
    <w:rsid w:val="00FE3E9A"/>
    <w:rsid w:val="00FE4920"/>
    <w:rsid w:val="00FE4C4F"/>
    <w:rsid w:val="00FE51EE"/>
    <w:rsid w:val="00FE5877"/>
    <w:rsid w:val="00FE5C14"/>
    <w:rsid w:val="00FE5C60"/>
    <w:rsid w:val="00FE6A7C"/>
    <w:rsid w:val="00FE6DCC"/>
    <w:rsid w:val="00FE6F7C"/>
    <w:rsid w:val="00FF0257"/>
    <w:rsid w:val="00FF0A65"/>
    <w:rsid w:val="00FF2C55"/>
    <w:rsid w:val="00FF2E0E"/>
    <w:rsid w:val="00FF3CCB"/>
    <w:rsid w:val="00FF492C"/>
    <w:rsid w:val="00FF4E0E"/>
    <w:rsid w:val="00FF6AFC"/>
    <w:rsid w:val="00FF6D0B"/>
    <w:rsid w:val="00FF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7AA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CE"/>
  </w:style>
  <w:style w:type="paragraph" w:styleId="Heading1">
    <w:name w:val="heading 1"/>
    <w:basedOn w:val="Normal"/>
    <w:next w:val="Normal"/>
    <w:link w:val="Heading1Char"/>
    <w:uiPriority w:val="9"/>
    <w:qFormat/>
    <w:rsid w:val="00776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367"/>
    <w:rPr>
      <w:rFonts w:eastAsiaTheme="majorEastAsia" w:cstheme="majorBidi"/>
      <w:color w:val="272727" w:themeColor="text1" w:themeTint="D8"/>
    </w:rPr>
  </w:style>
  <w:style w:type="paragraph" w:styleId="Title">
    <w:name w:val="Title"/>
    <w:basedOn w:val="Normal"/>
    <w:next w:val="Normal"/>
    <w:link w:val="TitleChar"/>
    <w:uiPriority w:val="10"/>
    <w:qFormat/>
    <w:rsid w:val="00776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367"/>
    <w:pPr>
      <w:spacing w:before="160"/>
      <w:jc w:val="center"/>
    </w:pPr>
    <w:rPr>
      <w:i/>
      <w:iCs/>
      <w:color w:val="404040" w:themeColor="text1" w:themeTint="BF"/>
    </w:rPr>
  </w:style>
  <w:style w:type="character" w:customStyle="1" w:styleId="QuoteChar">
    <w:name w:val="Quote Char"/>
    <w:basedOn w:val="DefaultParagraphFont"/>
    <w:link w:val="Quote"/>
    <w:uiPriority w:val="29"/>
    <w:rsid w:val="00776367"/>
    <w:rPr>
      <w:i/>
      <w:iCs/>
      <w:color w:val="404040" w:themeColor="text1" w:themeTint="BF"/>
    </w:rPr>
  </w:style>
  <w:style w:type="paragraph" w:styleId="ListParagraph">
    <w:name w:val="List Paragraph"/>
    <w:basedOn w:val="Normal"/>
    <w:uiPriority w:val="34"/>
    <w:qFormat/>
    <w:rsid w:val="00776367"/>
    <w:pPr>
      <w:ind w:left="720"/>
      <w:contextualSpacing/>
    </w:pPr>
  </w:style>
  <w:style w:type="character" w:styleId="IntenseEmphasis">
    <w:name w:val="Intense Emphasis"/>
    <w:basedOn w:val="DefaultParagraphFont"/>
    <w:uiPriority w:val="21"/>
    <w:qFormat/>
    <w:rsid w:val="00776367"/>
    <w:rPr>
      <w:i/>
      <w:iCs/>
      <w:color w:val="0F4761" w:themeColor="accent1" w:themeShade="BF"/>
    </w:rPr>
  </w:style>
  <w:style w:type="paragraph" w:styleId="IntenseQuote">
    <w:name w:val="Intense Quote"/>
    <w:basedOn w:val="Normal"/>
    <w:next w:val="Normal"/>
    <w:link w:val="IntenseQuoteChar"/>
    <w:uiPriority w:val="30"/>
    <w:qFormat/>
    <w:rsid w:val="00776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367"/>
    <w:rPr>
      <w:i/>
      <w:iCs/>
      <w:color w:val="0F4761" w:themeColor="accent1" w:themeShade="BF"/>
    </w:rPr>
  </w:style>
  <w:style w:type="character" w:styleId="IntenseReference">
    <w:name w:val="Intense Reference"/>
    <w:basedOn w:val="DefaultParagraphFont"/>
    <w:uiPriority w:val="32"/>
    <w:qFormat/>
    <w:rsid w:val="00776367"/>
    <w:rPr>
      <w:b/>
      <w:bCs/>
      <w:smallCaps/>
      <w:color w:val="0F4761" w:themeColor="accent1" w:themeShade="BF"/>
      <w:spacing w:val="5"/>
    </w:rPr>
  </w:style>
  <w:style w:type="character" w:styleId="CommentReference">
    <w:name w:val="annotation reference"/>
    <w:basedOn w:val="DefaultParagraphFont"/>
    <w:uiPriority w:val="99"/>
    <w:semiHidden/>
    <w:unhideWhenUsed/>
    <w:rsid w:val="00FB4475"/>
    <w:rPr>
      <w:sz w:val="16"/>
      <w:szCs w:val="16"/>
    </w:rPr>
  </w:style>
  <w:style w:type="paragraph" w:styleId="CommentText">
    <w:name w:val="annotation text"/>
    <w:basedOn w:val="Normal"/>
    <w:link w:val="CommentTextChar"/>
    <w:uiPriority w:val="99"/>
    <w:unhideWhenUsed/>
    <w:rsid w:val="00FB4475"/>
    <w:pPr>
      <w:spacing w:line="240" w:lineRule="auto"/>
    </w:pPr>
    <w:rPr>
      <w:sz w:val="20"/>
      <w:szCs w:val="20"/>
    </w:rPr>
  </w:style>
  <w:style w:type="character" w:customStyle="1" w:styleId="CommentTextChar">
    <w:name w:val="Comment Text Char"/>
    <w:basedOn w:val="DefaultParagraphFont"/>
    <w:link w:val="CommentText"/>
    <w:uiPriority w:val="99"/>
    <w:rsid w:val="00FB4475"/>
    <w:rPr>
      <w:sz w:val="20"/>
      <w:szCs w:val="20"/>
    </w:rPr>
  </w:style>
  <w:style w:type="paragraph" w:styleId="CommentSubject">
    <w:name w:val="annotation subject"/>
    <w:basedOn w:val="CommentText"/>
    <w:next w:val="CommentText"/>
    <w:link w:val="CommentSubjectChar"/>
    <w:uiPriority w:val="99"/>
    <w:semiHidden/>
    <w:unhideWhenUsed/>
    <w:rsid w:val="00FB4475"/>
    <w:rPr>
      <w:b/>
      <w:bCs/>
    </w:rPr>
  </w:style>
  <w:style w:type="character" w:customStyle="1" w:styleId="CommentSubjectChar">
    <w:name w:val="Comment Subject Char"/>
    <w:basedOn w:val="CommentTextChar"/>
    <w:link w:val="CommentSubject"/>
    <w:uiPriority w:val="99"/>
    <w:semiHidden/>
    <w:rsid w:val="00FB4475"/>
    <w:rPr>
      <w:b/>
      <w:bCs/>
      <w:sz w:val="20"/>
      <w:szCs w:val="20"/>
    </w:rPr>
  </w:style>
  <w:style w:type="paragraph" w:styleId="FootnoteText">
    <w:name w:val="footnote text"/>
    <w:basedOn w:val="Normal"/>
    <w:link w:val="FootnoteTextChar"/>
    <w:uiPriority w:val="99"/>
    <w:unhideWhenUsed/>
    <w:rsid w:val="00574553"/>
    <w:pPr>
      <w:spacing w:after="0" w:line="240" w:lineRule="auto"/>
    </w:pPr>
    <w:rPr>
      <w:sz w:val="20"/>
      <w:szCs w:val="20"/>
    </w:rPr>
  </w:style>
  <w:style w:type="character" w:customStyle="1" w:styleId="FootnoteTextChar">
    <w:name w:val="Footnote Text Char"/>
    <w:basedOn w:val="DefaultParagraphFont"/>
    <w:link w:val="FootnoteText"/>
    <w:uiPriority w:val="99"/>
    <w:rsid w:val="00574553"/>
    <w:rPr>
      <w:sz w:val="20"/>
      <w:szCs w:val="20"/>
    </w:rPr>
  </w:style>
  <w:style w:type="character" w:styleId="FootnoteReference">
    <w:name w:val="footnote reference"/>
    <w:basedOn w:val="DefaultParagraphFont"/>
    <w:uiPriority w:val="99"/>
    <w:semiHidden/>
    <w:unhideWhenUsed/>
    <w:rsid w:val="00574553"/>
    <w:rPr>
      <w:vertAlign w:val="superscript"/>
    </w:rPr>
  </w:style>
  <w:style w:type="character" w:styleId="Hyperlink">
    <w:name w:val="Hyperlink"/>
    <w:basedOn w:val="DefaultParagraphFont"/>
    <w:uiPriority w:val="99"/>
    <w:unhideWhenUsed/>
    <w:rsid w:val="008F5AC4"/>
    <w:rPr>
      <w:color w:val="467886" w:themeColor="hyperlink"/>
      <w:u w:val="single"/>
    </w:rPr>
  </w:style>
  <w:style w:type="paragraph" w:customStyle="1" w:styleId="Default">
    <w:name w:val="Default"/>
    <w:rsid w:val="003D0D4B"/>
    <w:pPr>
      <w:autoSpaceDE w:val="0"/>
      <w:autoSpaceDN w:val="0"/>
      <w:adjustRightInd w:val="0"/>
      <w:spacing w:after="0" w:line="240" w:lineRule="auto"/>
    </w:pPr>
    <w:rPr>
      <w:rFonts w:ascii="Code" w:hAnsi="Code" w:cs="Code"/>
      <w:color w:val="000000"/>
      <w:kern w:val="0"/>
      <w:sz w:val="24"/>
      <w:szCs w:val="24"/>
      <w:lang w:val="en-CA"/>
    </w:rPr>
  </w:style>
  <w:style w:type="character" w:styleId="Emphasis">
    <w:name w:val="Emphasis"/>
    <w:basedOn w:val="DefaultParagraphFont"/>
    <w:uiPriority w:val="20"/>
    <w:qFormat/>
    <w:rsid w:val="003D0D4B"/>
    <w:rPr>
      <w:i/>
      <w:iCs/>
    </w:rPr>
  </w:style>
  <w:style w:type="paragraph" w:styleId="Header">
    <w:name w:val="header"/>
    <w:basedOn w:val="Normal"/>
    <w:link w:val="HeaderChar"/>
    <w:uiPriority w:val="99"/>
    <w:unhideWhenUsed/>
    <w:rsid w:val="00BE2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33E"/>
  </w:style>
  <w:style w:type="paragraph" w:styleId="Footer">
    <w:name w:val="footer"/>
    <w:basedOn w:val="Normal"/>
    <w:link w:val="FooterChar"/>
    <w:uiPriority w:val="99"/>
    <w:unhideWhenUsed/>
    <w:rsid w:val="00BE2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33E"/>
  </w:style>
  <w:style w:type="character" w:styleId="UnresolvedMention">
    <w:name w:val="Unresolved Mention"/>
    <w:basedOn w:val="DefaultParagraphFont"/>
    <w:uiPriority w:val="99"/>
    <w:semiHidden/>
    <w:unhideWhenUsed/>
    <w:rsid w:val="00706866"/>
    <w:rPr>
      <w:color w:val="605E5C"/>
      <w:shd w:val="clear" w:color="auto" w:fill="E1DFDD"/>
    </w:rPr>
  </w:style>
  <w:style w:type="paragraph" w:styleId="Revision">
    <w:name w:val="Revision"/>
    <w:hidden/>
    <w:uiPriority w:val="99"/>
    <w:semiHidden/>
    <w:rsid w:val="00C21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25">
      <w:bodyDiv w:val="1"/>
      <w:marLeft w:val="0"/>
      <w:marRight w:val="0"/>
      <w:marTop w:val="0"/>
      <w:marBottom w:val="0"/>
      <w:divBdr>
        <w:top w:val="none" w:sz="0" w:space="0" w:color="auto"/>
        <w:left w:val="none" w:sz="0" w:space="0" w:color="auto"/>
        <w:bottom w:val="none" w:sz="0" w:space="0" w:color="auto"/>
        <w:right w:val="none" w:sz="0" w:space="0" w:color="auto"/>
      </w:divBdr>
    </w:div>
    <w:div w:id="81609498">
      <w:bodyDiv w:val="1"/>
      <w:marLeft w:val="0"/>
      <w:marRight w:val="0"/>
      <w:marTop w:val="0"/>
      <w:marBottom w:val="0"/>
      <w:divBdr>
        <w:top w:val="none" w:sz="0" w:space="0" w:color="auto"/>
        <w:left w:val="none" w:sz="0" w:space="0" w:color="auto"/>
        <w:bottom w:val="none" w:sz="0" w:space="0" w:color="auto"/>
        <w:right w:val="none" w:sz="0" w:space="0" w:color="auto"/>
      </w:divBdr>
    </w:div>
    <w:div w:id="207690021">
      <w:bodyDiv w:val="1"/>
      <w:marLeft w:val="0"/>
      <w:marRight w:val="0"/>
      <w:marTop w:val="0"/>
      <w:marBottom w:val="0"/>
      <w:divBdr>
        <w:top w:val="none" w:sz="0" w:space="0" w:color="auto"/>
        <w:left w:val="none" w:sz="0" w:space="0" w:color="auto"/>
        <w:bottom w:val="none" w:sz="0" w:space="0" w:color="auto"/>
        <w:right w:val="none" w:sz="0" w:space="0" w:color="auto"/>
      </w:divBdr>
    </w:div>
    <w:div w:id="253319545">
      <w:bodyDiv w:val="1"/>
      <w:marLeft w:val="0"/>
      <w:marRight w:val="0"/>
      <w:marTop w:val="0"/>
      <w:marBottom w:val="0"/>
      <w:divBdr>
        <w:top w:val="none" w:sz="0" w:space="0" w:color="auto"/>
        <w:left w:val="none" w:sz="0" w:space="0" w:color="auto"/>
        <w:bottom w:val="none" w:sz="0" w:space="0" w:color="auto"/>
        <w:right w:val="none" w:sz="0" w:space="0" w:color="auto"/>
      </w:divBdr>
    </w:div>
    <w:div w:id="516848214">
      <w:bodyDiv w:val="1"/>
      <w:marLeft w:val="0"/>
      <w:marRight w:val="0"/>
      <w:marTop w:val="0"/>
      <w:marBottom w:val="0"/>
      <w:divBdr>
        <w:top w:val="none" w:sz="0" w:space="0" w:color="auto"/>
        <w:left w:val="none" w:sz="0" w:space="0" w:color="auto"/>
        <w:bottom w:val="none" w:sz="0" w:space="0" w:color="auto"/>
        <w:right w:val="none" w:sz="0" w:space="0" w:color="auto"/>
      </w:divBdr>
    </w:div>
    <w:div w:id="522398154">
      <w:bodyDiv w:val="1"/>
      <w:marLeft w:val="0"/>
      <w:marRight w:val="0"/>
      <w:marTop w:val="0"/>
      <w:marBottom w:val="0"/>
      <w:divBdr>
        <w:top w:val="none" w:sz="0" w:space="0" w:color="auto"/>
        <w:left w:val="none" w:sz="0" w:space="0" w:color="auto"/>
        <w:bottom w:val="none" w:sz="0" w:space="0" w:color="auto"/>
        <w:right w:val="none" w:sz="0" w:space="0" w:color="auto"/>
      </w:divBdr>
      <w:divsChild>
        <w:div w:id="292906024">
          <w:marLeft w:val="480"/>
          <w:marRight w:val="0"/>
          <w:marTop w:val="0"/>
          <w:marBottom w:val="0"/>
          <w:divBdr>
            <w:top w:val="none" w:sz="0" w:space="0" w:color="auto"/>
            <w:left w:val="none" w:sz="0" w:space="0" w:color="auto"/>
            <w:bottom w:val="none" w:sz="0" w:space="0" w:color="auto"/>
            <w:right w:val="none" w:sz="0" w:space="0" w:color="auto"/>
          </w:divBdr>
          <w:divsChild>
            <w:div w:id="2026247007">
              <w:marLeft w:val="0"/>
              <w:marRight w:val="0"/>
              <w:marTop w:val="0"/>
              <w:marBottom w:val="0"/>
              <w:divBdr>
                <w:top w:val="none" w:sz="0" w:space="0" w:color="auto"/>
                <w:left w:val="none" w:sz="0" w:space="0" w:color="auto"/>
                <w:bottom w:val="none" w:sz="0" w:space="0" w:color="auto"/>
                <w:right w:val="none" w:sz="0" w:space="0" w:color="auto"/>
              </w:divBdr>
            </w:div>
            <w:div w:id="696541725">
              <w:marLeft w:val="0"/>
              <w:marRight w:val="0"/>
              <w:marTop w:val="0"/>
              <w:marBottom w:val="0"/>
              <w:divBdr>
                <w:top w:val="none" w:sz="0" w:space="0" w:color="auto"/>
                <w:left w:val="none" w:sz="0" w:space="0" w:color="auto"/>
                <w:bottom w:val="none" w:sz="0" w:space="0" w:color="auto"/>
                <w:right w:val="none" w:sz="0" w:space="0" w:color="auto"/>
              </w:divBdr>
            </w:div>
          </w:divsChild>
        </w:div>
        <w:div w:id="2111313118">
          <w:marLeft w:val="480"/>
          <w:marRight w:val="0"/>
          <w:marTop w:val="0"/>
          <w:marBottom w:val="0"/>
          <w:divBdr>
            <w:top w:val="none" w:sz="0" w:space="0" w:color="auto"/>
            <w:left w:val="none" w:sz="0" w:space="0" w:color="auto"/>
            <w:bottom w:val="none" w:sz="0" w:space="0" w:color="auto"/>
            <w:right w:val="none" w:sz="0" w:space="0" w:color="auto"/>
          </w:divBdr>
          <w:divsChild>
            <w:div w:id="1851093202">
              <w:marLeft w:val="0"/>
              <w:marRight w:val="0"/>
              <w:marTop w:val="0"/>
              <w:marBottom w:val="0"/>
              <w:divBdr>
                <w:top w:val="none" w:sz="0" w:space="0" w:color="auto"/>
                <w:left w:val="none" w:sz="0" w:space="0" w:color="auto"/>
                <w:bottom w:val="none" w:sz="0" w:space="0" w:color="auto"/>
                <w:right w:val="none" w:sz="0" w:space="0" w:color="auto"/>
              </w:divBdr>
            </w:div>
            <w:div w:id="1227568041">
              <w:marLeft w:val="0"/>
              <w:marRight w:val="0"/>
              <w:marTop w:val="0"/>
              <w:marBottom w:val="0"/>
              <w:divBdr>
                <w:top w:val="none" w:sz="0" w:space="0" w:color="auto"/>
                <w:left w:val="none" w:sz="0" w:space="0" w:color="auto"/>
                <w:bottom w:val="none" w:sz="0" w:space="0" w:color="auto"/>
                <w:right w:val="none" w:sz="0" w:space="0" w:color="auto"/>
              </w:divBdr>
            </w:div>
            <w:div w:id="1075132093">
              <w:marLeft w:val="0"/>
              <w:marRight w:val="0"/>
              <w:marTop w:val="0"/>
              <w:marBottom w:val="0"/>
              <w:divBdr>
                <w:top w:val="none" w:sz="0" w:space="0" w:color="auto"/>
                <w:left w:val="none" w:sz="0" w:space="0" w:color="auto"/>
                <w:bottom w:val="none" w:sz="0" w:space="0" w:color="auto"/>
                <w:right w:val="none" w:sz="0" w:space="0" w:color="auto"/>
              </w:divBdr>
              <w:divsChild>
                <w:div w:id="1462262121">
                  <w:marLeft w:val="480"/>
                  <w:marRight w:val="0"/>
                  <w:marTop w:val="0"/>
                  <w:marBottom w:val="0"/>
                  <w:divBdr>
                    <w:top w:val="none" w:sz="0" w:space="0" w:color="auto"/>
                    <w:left w:val="none" w:sz="0" w:space="0" w:color="auto"/>
                    <w:bottom w:val="none" w:sz="0" w:space="0" w:color="auto"/>
                    <w:right w:val="none" w:sz="0" w:space="0" w:color="auto"/>
                  </w:divBdr>
                  <w:divsChild>
                    <w:div w:id="1905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82404">
      <w:bodyDiv w:val="1"/>
      <w:marLeft w:val="0"/>
      <w:marRight w:val="0"/>
      <w:marTop w:val="0"/>
      <w:marBottom w:val="0"/>
      <w:divBdr>
        <w:top w:val="none" w:sz="0" w:space="0" w:color="auto"/>
        <w:left w:val="none" w:sz="0" w:space="0" w:color="auto"/>
        <w:bottom w:val="none" w:sz="0" w:space="0" w:color="auto"/>
        <w:right w:val="none" w:sz="0" w:space="0" w:color="auto"/>
      </w:divBdr>
    </w:div>
    <w:div w:id="1050225197">
      <w:bodyDiv w:val="1"/>
      <w:marLeft w:val="0"/>
      <w:marRight w:val="0"/>
      <w:marTop w:val="0"/>
      <w:marBottom w:val="0"/>
      <w:divBdr>
        <w:top w:val="none" w:sz="0" w:space="0" w:color="auto"/>
        <w:left w:val="none" w:sz="0" w:space="0" w:color="auto"/>
        <w:bottom w:val="none" w:sz="0" w:space="0" w:color="auto"/>
        <w:right w:val="none" w:sz="0" w:space="0" w:color="auto"/>
      </w:divBdr>
    </w:div>
    <w:div w:id="1186015555">
      <w:bodyDiv w:val="1"/>
      <w:marLeft w:val="0"/>
      <w:marRight w:val="0"/>
      <w:marTop w:val="0"/>
      <w:marBottom w:val="0"/>
      <w:divBdr>
        <w:top w:val="none" w:sz="0" w:space="0" w:color="auto"/>
        <w:left w:val="none" w:sz="0" w:space="0" w:color="auto"/>
        <w:bottom w:val="none" w:sz="0" w:space="0" w:color="auto"/>
        <w:right w:val="none" w:sz="0" w:space="0" w:color="auto"/>
      </w:divBdr>
    </w:div>
    <w:div w:id="1261066750">
      <w:bodyDiv w:val="1"/>
      <w:marLeft w:val="0"/>
      <w:marRight w:val="0"/>
      <w:marTop w:val="0"/>
      <w:marBottom w:val="0"/>
      <w:divBdr>
        <w:top w:val="none" w:sz="0" w:space="0" w:color="auto"/>
        <w:left w:val="none" w:sz="0" w:space="0" w:color="auto"/>
        <w:bottom w:val="none" w:sz="0" w:space="0" w:color="auto"/>
        <w:right w:val="none" w:sz="0" w:space="0" w:color="auto"/>
      </w:divBdr>
    </w:div>
    <w:div w:id="1485582656">
      <w:bodyDiv w:val="1"/>
      <w:marLeft w:val="0"/>
      <w:marRight w:val="0"/>
      <w:marTop w:val="0"/>
      <w:marBottom w:val="0"/>
      <w:divBdr>
        <w:top w:val="none" w:sz="0" w:space="0" w:color="auto"/>
        <w:left w:val="none" w:sz="0" w:space="0" w:color="auto"/>
        <w:bottom w:val="none" w:sz="0" w:space="0" w:color="auto"/>
        <w:right w:val="none" w:sz="0" w:space="0" w:color="auto"/>
      </w:divBdr>
      <w:divsChild>
        <w:div w:id="1389065220">
          <w:marLeft w:val="480"/>
          <w:marRight w:val="0"/>
          <w:marTop w:val="0"/>
          <w:marBottom w:val="0"/>
          <w:divBdr>
            <w:top w:val="none" w:sz="0" w:space="0" w:color="auto"/>
            <w:left w:val="none" w:sz="0" w:space="0" w:color="auto"/>
            <w:bottom w:val="none" w:sz="0" w:space="0" w:color="auto"/>
            <w:right w:val="none" w:sz="0" w:space="0" w:color="auto"/>
          </w:divBdr>
          <w:divsChild>
            <w:div w:id="131101802">
              <w:marLeft w:val="0"/>
              <w:marRight w:val="0"/>
              <w:marTop w:val="0"/>
              <w:marBottom w:val="0"/>
              <w:divBdr>
                <w:top w:val="none" w:sz="0" w:space="0" w:color="auto"/>
                <w:left w:val="none" w:sz="0" w:space="0" w:color="auto"/>
                <w:bottom w:val="none" w:sz="0" w:space="0" w:color="auto"/>
                <w:right w:val="none" w:sz="0" w:space="0" w:color="auto"/>
              </w:divBdr>
            </w:div>
            <w:div w:id="636491603">
              <w:marLeft w:val="0"/>
              <w:marRight w:val="0"/>
              <w:marTop w:val="0"/>
              <w:marBottom w:val="0"/>
              <w:divBdr>
                <w:top w:val="none" w:sz="0" w:space="0" w:color="auto"/>
                <w:left w:val="none" w:sz="0" w:space="0" w:color="auto"/>
                <w:bottom w:val="none" w:sz="0" w:space="0" w:color="auto"/>
                <w:right w:val="none" w:sz="0" w:space="0" w:color="auto"/>
              </w:divBdr>
            </w:div>
          </w:divsChild>
        </w:div>
        <w:div w:id="847254014">
          <w:marLeft w:val="480"/>
          <w:marRight w:val="0"/>
          <w:marTop w:val="0"/>
          <w:marBottom w:val="0"/>
          <w:divBdr>
            <w:top w:val="none" w:sz="0" w:space="0" w:color="auto"/>
            <w:left w:val="none" w:sz="0" w:space="0" w:color="auto"/>
            <w:bottom w:val="none" w:sz="0" w:space="0" w:color="auto"/>
            <w:right w:val="none" w:sz="0" w:space="0" w:color="auto"/>
          </w:divBdr>
          <w:divsChild>
            <w:div w:id="1886405181">
              <w:marLeft w:val="0"/>
              <w:marRight w:val="0"/>
              <w:marTop w:val="0"/>
              <w:marBottom w:val="0"/>
              <w:divBdr>
                <w:top w:val="none" w:sz="0" w:space="0" w:color="auto"/>
                <w:left w:val="none" w:sz="0" w:space="0" w:color="auto"/>
                <w:bottom w:val="none" w:sz="0" w:space="0" w:color="auto"/>
                <w:right w:val="none" w:sz="0" w:space="0" w:color="auto"/>
              </w:divBdr>
            </w:div>
            <w:div w:id="1102993077">
              <w:marLeft w:val="0"/>
              <w:marRight w:val="0"/>
              <w:marTop w:val="0"/>
              <w:marBottom w:val="0"/>
              <w:divBdr>
                <w:top w:val="none" w:sz="0" w:space="0" w:color="auto"/>
                <w:left w:val="none" w:sz="0" w:space="0" w:color="auto"/>
                <w:bottom w:val="none" w:sz="0" w:space="0" w:color="auto"/>
                <w:right w:val="none" w:sz="0" w:space="0" w:color="auto"/>
              </w:divBdr>
            </w:div>
            <w:div w:id="480847275">
              <w:marLeft w:val="0"/>
              <w:marRight w:val="0"/>
              <w:marTop w:val="0"/>
              <w:marBottom w:val="0"/>
              <w:divBdr>
                <w:top w:val="none" w:sz="0" w:space="0" w:color="auto"/>
                <w:left w:val="none" w:sz="0" w:space="0" w:color="auto"/>
                <w:bottom w:val="none" w:sz="0" w:space="0" w:color="auto"/>
                <w:right w:val="none" w:sz="0" w:space="0" w:color="auto"/>
              </w:divBdr>
              <w:divsChild>
                <w:div w:id="892078688">
                  <w:marLeft w:val="480"/>
                  <w:marRight w:val="0"/>
                  <w:marTop w:val="0"/>
                  <w:marBottom w:val="0"/>
                  <w:divBdr>
                    <w:top w:val="none" w:sz="0" w:space="0" w:color="auto"/>
                    <w:left w:val="none" w:sz="0" w:space="0" w:color="auto"/>
                    <w:bottom w:val="none" w:sz="0" w:space="0" w:color="auto"/>
                    <w:right w:val="none" w:sz="0" w:space="0" w:color="auto"/>
                  </w:divBdr>
                  <w:divsChild>
                    <w:div w:id="19275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82E916-7F11-4D1B-A76C-C0918D7F24A6}">
  <we:reference id="wa200007559" version="12.0.5.0" store="en-US" storeType="OMEX"/>
  <we:alternateReferences>
    <we:reference id="wa200007559" version="12.0.5.0" store="wa200007559" storeType="OMEX"/>
  </we:alternateReferences>
  <we:properties>
    <we:property name="AntidoteWordID" value="&quot;b20e99f6-0d27-4091-9bf6-c842fc9fd81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08E4-7F86-4A02-9DFA-589B2099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12024</Words>
  <Characters>76569</Characters>
  <Application>Microsoft Office Word</Application>
  <DocSecurity>0</DocSecurity>
  <Lines>638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2025-08-22T15:16:00Z</dcterms:created>
  <dcterms:modified xsi:type="dcterms:W3CDTF">2025-08-22T15:17:00Z</dcterms:modified>
</cp:coreProperties>
</file>