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F6FA" w14:textId="1408F9D2" w:rsidR="00F7410C" w:rsidRPr="00B725BF" w:rsidRDefault="00F7410C" w:rsidP="00F7410C">
      <w:pPr>
        <w:pStyle w:val="Articletitle"/>
        <w:rPr>
          <w:lang w:val="en-US"/>
        </w:rPr>
      </w:pPr>
      <w:r w:rsidRPr="00B725BF">
        <w:rPr>
          <w:lang w:val="en-US"/>
        </w:rPr>
        <w:t xml:space="preserve">Attitudes </w:t>
      </w:r>
      <w:r w:rsidR="00026644" w:rsidRPr="00B725BF">
        <w:rPr>
          <w:lang w:val="en-US"/>
        </w:rPr>
        <w:t>towards pornography and sexual well-being among young women in t</w:t>
      </w:r>
      <w:r w:rsidRPr="00B725BF">
        <w:rPr>
          <w:lang w:val="en-US"/>
        </w:rPr>
        <w:t>he UK</w:t>
      </w:r>
    </w:p>
    <w:p w14:paraId="3FB66064" w14:textId="77777777" w:rsidR="00720BCD" w:rsidRPr="00B725BF" w:rsidRDefault="00720BCD" w:rsidP="00720BCD">
      <w:pPr>
        <w:pStyle w:val="Authornames"/>
        <w:rPr>
          <w:lang w:val="en-US"/>
        </w:rPr>
      </w:pPr>
      <w:r w:rsidRPr="00B725BF">
        <w:rPr>
          <w:lang w:val="en-US"/>
        </w:rPr>
        <w:t>Yishu Li*, Roger Ingham, and Heather Armstrong</w:t>
      </w:r>
    </w:p>
    <w:p w14:paraId="529CA53C" w14:textId="77777777" w:rsidR="00720BCD" w:rsidRPr="00B725BF" w:rsidRDefault="00720BCD" w:rsidP="00720BCD">
      <w:pPr>
        <w:pStyle w:val="Affiliation"/>
        <w:rPr>
          <w:lang w:val="en-US"/>
        </w:rPr>
      </w:pPr>
      <w:r w:rsidRPr="00B725BF">
        <w:rPr>
          <w:lang w:val="en-US"/>
        </w:rPr>
        <w:t>Centre for Sexual Health Research, School of Psychology, University of Southampton, United Kingdom</w:t>
      </w:r>
    </w:p>
    <w:p w14:paraId="5E7BBE85" w14:textId="77777777" w:rsidR="00720BCD" w:rsidRPr="00B725BF" w:rsidRDefault="00720BCD" w:rsidP="00720BCD">
      <w:pPr>
        <w:pStyle w:val="Correspondencedetails"/>
        <w:rPr>
          <w:lang w:val="en-US"/>
        </w:rPr>
      </w:pPr>
      <w:r w:rsidRPr="00B725BF">
        <w:rPr>
          <w:lang w:val="en-US"/>
        </w:rPr>
        <w:t xml:space="preserve">*Corresponding author: Email: </w:t>
      </w:r>
      <w:hyperlink r:id="rId8" w:history="1">
        <w:r w:rsidRPr="00B725BF">
          <w:rPr>
            <w:rStyle w:val="Hyperlink"/>
            <w:lang w:val="en-US"/>
          </w:rPr>
          <w:t>yl6y22@soton.ac.uk</w:t>
        </w:r>
      </w:hyperlink>
      <w:r w:rsidRPr="00B725BF">
        <w:rPr>
          <w:lang w:val="en-US"/>
        </w:rPr>
        <w:t>.</w:t>
      </w:r>
    </w:p>
    <w:p w14:paraId="562760B8" w14:textId="77777777" w:rsidR="00720BCD" w:rsidRPr="00B725BF" w:rsidRDefault="00720BCD" w:rsidP="00F7410C">
      <w:pPr>
        <w:pStyle w:val="Correspondencedetails"/>
        <w:rPr>
          <w:lang w:val="en-US"/>
        </w:rPr>
      </w:pPr>
    </w:p>
    <w:p w14:paraId="35BFCED1" w14:textId="77777777" w:rsidR="00F7410C" w:rsidRPr="00B725BF" w:rsidRDefault="00F7410C" w:rsidP="004C6E64">
      <w:pPr>
        <w:pStyle w:val="Articletitle"/>
        <w:rPr>
          <w:lang w:val="en-US"/>
        </w:rPr>
      </w:pPr>
      <w:r w:rsidRPr="00B725BF">
        <w:rPr>
          <w:lang w:val="en-US"/>
        </w:rPr>
        <w:br w:type="page"/>
      </w:r>
    </w:p>
    <w:p w14:paraId="38167100" w14:textId="15F475E2" w:rsidR="00C246C5" w:rsidRPr="00B725BF" w:rsidRDefault="009C693C" w:rsidP="004C6E64">
      <w:pPr>
        <w:pStyle w:val="Articletitle"/>
        <w:rPr>
          <w:lang w:val="en-US"/>
        </w:rPr>
      </w:pPr>
      <w:r w:rsidRPr="00B725BF">
        <w:rPr>
          <w:lang w:val="en-US"/>
        </w:rPr>
        <w:lastRenderedPageBreak/>
        <w:t>Attitud</w:t>
      </w:r>
      <w:r w:rsidR="00026644" w:rsidRPr="00B725BF">
        <w:rPr>
          <w:lang w:val="en-US"/>
        </w:rPr>
        <w:t>es towards pornography and sexual well-being among young women in t</w:t>
      </w:r>
      <w:r w:rsidRPr="00B725BF">
        <w:rPr>
          <w:lang w:val="en-US"/>
        </w:rPr>
        <w:t>he UK</w:t>
      </w:r>
    </w:p>
    <w:p w14:paraId="18B1339C" w14:textId="13FAE589" w:rsidR="00705D6F" w:rsidRPr="00B725BF" w:rsidRDefault="00705D6F" w:rsidP="00705D6F">
      <w:pPr>
        <w:pStyle w:val="Keywords"/>
        <w:rPr>
          <w:lang w:val="en-US"/>
        </w:rPr>
      </w:pPr>
      <w:r w:rsidRPr="00B725BF">
        <w:rPr>
          <w:lang w:val="en-US"/>
        </w:rPr>
        <w:t xml:space="preserve">Objectives: With the increasing prevalence of sexual content in media and evolving sexual/social norms, young women are exposed to pornography more frequently. This study aims to explore the mechanisms linking young women’s attitudes towards pornography and sexual well-being. </w:t>
      </w:r>
    </w:p>
    <w:p w14:paraId="16244483" w14:textId="314EE846" w:rsidR="00705D6F" w:rsidRPr="00B725BF" w:rsidRDefault="00705D6F" w:rsidP="00705D6F">
      <w:pPr>
        <w:pStyle w:val="Keywords"/>
        <w:rPr>
          <w:lang w:val="en-US"/>
        </w:rPr>
      </w:pPr>
      <w:r w:rsidRPr="00B725BF">
        <w:rPr>
          <w:lang w:val="en-US"/>
        </w:rPr>
        <w:t xml:space="preserve">Method: Involving 306 women from the UK (mean age = 20.12 years), the study examined how attitudes towards pornography are associated with sexual satisfaction and comfort with sex, with potential mediating factors including emotion after porn use, frequency of use, and sexual communication. </w:t>
      </w:r>
    </w:p>
    <w:p w14:paraId="2952C93E" w14:textId="4D9E7C8E" w:rsidR="00705D6F" w:rsidRPr="00B725BF" w:rsidRDefault="00705D6F" w:rsidP="00705D6F">
      <w:pPr>
        <w:pStyle w:val="Keywords"/>
        <w:rPr>
          <w:lang w:val="en-US"/>
        </w:rPr>
      </w:pPr>
      <w:r w:rsidRPr="00B725BF">
        <w:rPr>
          <w:lang w:val="en-US"/>
        </w:rPr>
        <w:t xml:space="preserve">Results: Results indicate that positive attitudes towards porn are associated with higher sexual satisfaction and comfort with sex, whereas no association was found between negative attitudes towards porn and these variables. Sexual communication mediated the relationship between positive attitudes and sexual well-being, but neither emotion after porn use nor frequency of use served as mediators. Findings suggest that women with positive attitudes may experience less internal conflict related to pornography use. Negative attitudes, while correlated with emotional discomfort, were not associated with broader sexual well-being, possibly reflecting adaptive strategies for managing personal ambivalence. </w:t>
      </w:r>
    </w:p>
    <w:p w14:paraId="61000725" w14:textId="67FF1E92" w:rsidR="00705D6F" w:rsidRPr="00B725BF" w:rsidRDefault="00705D6F" w:rsidP="00705D6F">
      <w:pPr>
        <w:pStyle w:val="Keywords"/>
        <w:rPr>
          <w:lang w:val="en-US"/>
        </w:rPr>
      </w:pPr>
      <w:r w:rsidRPr="00B725BF">
        <w:rPr>
          <w:lang w:val="en-US"/>
        </w:rPr>
        <w:t xml:space="preserve">Conclusions: These results </w:t>
      </w:r>
      <w:proofErr w:type="spellStart"/>
      <w:r w:rsidRPr="00B725BF">
        <w:rPr>
          <w:lang w:val="en-US"/>
        </w:rPr>
        <w:t>emphasise</w:t>
      </w:r>
      <w:proofErr w:type="spellEnd"/>
      <w:r w:rsidRPr="00B725BF">
        <w:rPr>
          <w:lang w:val="en-US"/>
        </w:rPr>
        <w:t xml:space="preserve"> the need for sex education that critically examines and constructively addresses the psychosexual impact of pornography use on young women’s sexual development.</w:t>
      </w:r>
    </w:p>
    <w:p w14:paraId="40789F05" w14:textId="1C80E8C4" w:rsidR="0020415E" w:rsidRPr="00B725BF" w:rsidRDefault="00997B0F" w:rsidP="006A5A05">
      <w:pPr>
        <w:pStyle w:val="Keywords"/>
        <w:rPr>
          <w:lang w:val="en-US"/>
        </w:rPr>
      </w:pPr>
      <w:r w:rsidRPr="00B725BF">
        <w:rPr>
          <w:lang w:val="en-US"/>
        </w:rPr>
        <w:t xml:space="preserve">Keywords: </w:t>
      </w:r>
      <w:r w:rsidR="00754839" w:rsidRPr="00B725BF">
        <w:rPr>
          <w:lang w:val="en-US"/>
        </w:rPr>
        <w:t>young women's pornography use; sexually explicit media; sexual communication</w:t>
      </w:r>
      <w:r w:rsidR="00261E8F" w:rsidRPr="00B725BF">
        <w:rPr>
          <w:lang w:val="en-US"/>
        </w:rPr>
        <w:t xml:space="preserve">, </w:t>
      </w:r>
      <w:r w:rsidR="00A5065D" w:rsidRPr="00B725BF">
        <w:rPr>
          <w:lang w:val="en-US"/>
        </w:rPr>
        <w:t>sexual satisfaction</w:t>
      </w:r>
    </w:p>
    <w:p w14:paraId="2BE3E38A" w14:textId="77777777" w:rsidR="0004530B" w:rsidRPr="00B725BF" w:rsidRDefault="0004530B">
      <w:pPr>
        <w:spacing w:line="240" w:lineRule="auto"/>
        <w:rPr>
          <w:rFonts w:cs="Arial"/>
          <w:b/>
          <w:bCs/>
          <w:kern w:val="32"/>
          <w:szCs w:val="32"/>
          <w:lang w:val="en-US"/>
        </w:rPr>
      </w:pPr>
      <w:r w:rsidRPr="00B725BF">
        <w:rPr>
          <w:lang w:val="en-US"/>
        </w:rPr>
        <w:br w:type="page"/>
      </w:r>
    </w:p>
    <w:p w14:paraId="40EA2A72" w14:textId="6479B364" w:rsidR="00997B0F" w:rsidRPr="00B725BF" w:rsidRDefault="00C076A6" w:rsidP="00CD0119">
      <w:pPr>
        <w:pStyle w:val="Heading1"/>
        <w:rPr>
          <w:lang w:val="en-US"/>
        </w:rPr>
      </w:pPr>
      <w:r w:rsidRPr="00B725BF">
        <w:rPr>
          <w:lang w:val="en-US"/>
        </w:rPr>
        <w:lastRenderedPageBreak/>
        <w:t>Introduction</w:t>
      </w:r>
    </w:p>
    <w:p w14:paraId="76AAB570" w14:textId="3F2E7FE7" w:rsidR="00A67B4A" w:rsidRPr="00B725BF" w:rsidRDefault="002A63B6" w:rsidP="007D45AB">
      <w:pPr>
        <w:pStyle w:val="Newparagraph"/>
        <w:rPr>
          <w:rFonts w:eastAsia="SimSun"/>
          <w:shd w:val="clear" w:color="auto" w:fill="FFFFFF"/>
          <w:lang w:val="en-US"/>
        </w:rPr>
      </w:pPr>
      <w:r w:rsidRPr="00B725BF">
        <w:rPr>
          <w:rFonts w:eastAsia="SimSun"/>
          <w:shd w:val="clear" w:color="auto" w:fill="FFFFFF"/>
          <w:lang w:val="en-US"/>
        </w:rPr>
        <w:t xml:space="preserve">The social environment in which young people are embedded is changing. </w:t>
      </w:r>
      <w:r w:rsidRPr="00B725BF">
        <w:rPr>
          <w:lang w:val="en-US"/>
        </w:rPr>
        <w:t>With the increasing prevalence of sexual content in mass media</w:t>
      </w:r>
      <w:r w:rsidRPr="00B725BF">
        <w:rPr>
          <w:rFonts w:eastAsia="SimSun"/>
          <w:shd w:val="clear" w:color="auto" w:fill="FFFFFF"/>
          <w:lang w:val="en-US"/>
        </w:rPr>
        <w:t xml:space="preserve"> </w:t>
      </w:r>
      <w:r w:rsidR="004A52ED" w:rsidRPr="00B725BF">
        <w:rPr>
          <w:rFonts w:eastAsia="Segoe UI"/>
          <w:shd w:val="clear" w:color="auto" w:fill="FFFFFF"/>
          <w:lang w:val="en-US"/>
        </w:rPr>
        <w:t>(Ezzell, 2020)</w:t>
      </w:r>
      <w:r w:rsidRPr="00B725BF">
        <w:rPr>
          <w:rFonts w:eastAsia="SimSun"/>
          <w:shd w:val="clear" w:color="auto" w:fill="FFFFFF"/>
          <w:lang w:val="en-US"/>
        </w:rPr>
        <w:t xml:space="preserve">, </w:t>
      </w:r>
      <w:r w:rsidRPr="00B725BF">
        <w:rPr>
          <w:rFonts w:eastAsia="SimSun"/>
          <w:lang w:val="en-US"/>
        </w:rPr>
        <w:t>y</w:t>
      </w:r>
      <w:r w:rsidRPr="00B725BF">
        <w:rPr>
          <w:lang w:val="en-US"/>
        </w:rPr>
        <w:t xml:space="preserve">oung women are being exposed to pornography more frequently and earlier than in the past </w:t>
      </w:r>
      <w:r w:rsidR="00596F1D" w:rsidRPr="00B725BF">
        <w:t xml:space="preserve">(Wright &amp; </w:t>
      </w:r>
      <w:proofErr w:type="spellStart"/>
      <w:r w:rsidR="00596F1D" w:rsidRPr="00B725BF">
        <w:t>Herbenick</w:t>
      </w:r>
      <w:proofErr w:type="spellEnd"/>
      <w:r w:rsidR="00596F1D" w:rsidRPr="00B725BF">
        <w:t>, 2024)</w:t>
      </w:r>
      <w:r w:rsidRPr="00B725BF">
        <w:rPr>
          <w:rFonts w:eastAsia="SimSun"/>
          <w:shd w:val="clear" w:color="auto" w:fill="FFFFFF"/>
          <w:lang w:val="en-US"/>
        </w:rPr>
        <w:t>.</w:t>
      </w:r>
      <w:r w:rsidRPr="00B725BF">
        <w:rPr>
          <w:lang w:val="en-US"/>
        </w:rPr>
        <w:t xml:space="preserve"> </w:t>
      </w:r>
      <w:r w:rsidRPr="00B725BF">
        <w:rPr>
          <w:rFonts w:eastAsia="SimSun"/>
          <w:shd w:val="clear" w:color="auto" w:fill="FFFFFF"/>
          <w:lang w:val="en-US"/>
        </w:rPr>
        <w:t xml:space="preserve">Simultaneously, though the causal relationships and sequences are difficult to determine, young people’s sexual </w:t>
      </w:r>
      <w:proofErr w:type="spellStart"/>
      <w:r w:rsidRPr="00B725BF">
        <w:rPr>
          <w:rFonts w:eastAsia="SimSun"/>
          <w:shd w:val="clear" w:color="auto" w:fill="FFFFFF"/>
          <w:lang w:val="en-US"/>
        </w:rPr>
        <w:t>behaviours</w:t>
      </w:r>
      <w:proofErr w:type="spellEnd"/>
      <w:r w:rsidRPr="00B725BF">
        <w:rPr>
          <w:rFonts w:eastAsia="SimSun"/>
          <w:shd w:val="clear" w:color="auto" w:fill="FFFFFF"/>
          <w:lang w:val="en-US"/>
        </w:rPr>
        <w:t xml:space="preserve"> and attitudes have also shifted. Over time, sexual </w:t>
      </w:r>
      <w:r w:rsidRPr="00B725BF">
        <w:rPr>
          <w:rFonts w:eastAsia="SimSun" w:hint="eastAsia"/>
          <w:shd w:val="clear" w:color="auto" w:fill="FFFFFF"/>
          <w:lang w:val="en-US" w:eastAsia="zh-CN"/>
        </w:rPr>
        <w:t>script</w:t>
      </w:r>
      <w:r w:rsidRPr="00B725BF">
        <w:rPr>
          <w:rFonts w:eastAsia="SimSun"/>
          <w:shd w:val="clear" w:color="auto" w:fill="FFFFFF"/>
          <w:lang w:val="en-US"/>
        </w:rPr>
        <w:t xml:space="preserve">s and sexual norms have evolved, with more young people now adopting more open sexual attitudes and engaging in sexual exploration. </w:t>
      </w:r>
      <w:r w:rsidR="00056251" w:rsidRPr="00B725BF">
        <w:rPr>
          <w:rFonts w:eastAsia="SimSun"/>
          <w:shd w:val="clear" w:color="auto" w:fill="FFFFFF"/>
          <w:lang w:val="en-US"/>
        </w:rPr>
        <w:t xml:space="preserve">Recent studies have documented changes in sexual </w:t>
      </w:r>
      <w:proofErr w:type="spellStart"/>
      <w:r w:rsidR="007D45AB" w:rsidRPr="00B725BF">
        <w:rPr>
          <w:rFonts w:eastAsia="SimSun"/>
          <w:shd w:val="clear" w:color="auto" w:fill="FFFFFF"/>
          <w:lang w:val="en-US"/>
        </w:rPr>
        <w:t>behaviour</w:t>
      </w:r>
      <w:proofErr w:type="spellEnd"/>
      <w:r w:rsidR="00056251" w:rsidRPr="00B725BF">
        <w:rPr>
          <w:rFonts w:eastAsia="SimSun"/>
          <w:shd w:val="clear" w:color="auto" w:fill="FFFFFF"/>
          <w:lang w:val="en-US"/>
        </w:rPr>
        <w:t xml:space="preserve"> among adolescents and young adults, including increased openness about premarital sexual activity in specific regions, such as the United States (Landry et al., 2017), China (Shi et al., 2022), and Uganda (</w:t>
      </w:r>
      <w:proofErr w:type="spellStart"/>
      <w:r w:rsidR="00056251" w:rsidRPr="00B725BF">
        <w:rPr>
          <w:rFonts w:eastAsia="SimSun"/>
          <w:shd w:val="clear" w:color="auto" w:fill="FFFFFF"/>
          <w:lang w:val="en-US"/>
        </w:rPr>
        <w:t>Omona</w:t>
      </w:r>
      <w:proofErr w:type="spellEnd"/>
      <w:r w:rsidR="00056251" w:rsidRPr="00B725BF">
        <w:rPr>
          <w:rFonts w:eastAsia="SimSun"/>
          <w:shd w:val="clear" w:color="auto" w:fill="FFFFFF"/>
          <w:lang w:val="en-US"/>
        </w:rPr>
        <w:t>, 2019).</w:t>
      </w:r>
    </w:p>
    <w:p w14:paraId="5E37597A" w14:textId="695060A6" w:rsidR="00200213" w:rsidRPr="00B725BF" w:rsidRDefault="00EE7B71" w:rsidP="00B277CE">
      <w:pPr>
        <w:pStyle w:val="Newparagraph"/>
        <w:rPr>
          <w:lang w:val="en-US" w:eastAsia="zh-CN"/>
        </w:rPr>
      </w:pPr>
      <w:r w:rsidRPr="00B725BF">
        <w:rPr>
          <w:rFonts w:hint="eastAsia"/>
          <w:lang w:val="en-US" w:eastAsia="zh-CN"/>
        </w:rPr>
        <w:t>E</w:t>
      </w:r>
      <w:proofErr w:type="spellStart"/>
      <w:r w:rsidRPr="00B725BF">
        <w:rPr>
          <w:shd w:val="clear" w:color="auto" w:fill="FFFF00"/>
        </w:rPr>
        <w:t>xisting</w:t>
      </w:r>
      <w:proofErr w:type="spellEnd"/>
      <w:r w:rsidRPr="00B725BF">
        <w:rPr>
          <w:shd w:val="clear" w:color="auto" w:fill="FFFF00"/>
        </w:rPr>
        <w:t xml:space="preserve"> studies on internet pornography use among young people have employed both quantitative surveys and qualitative interviews with sample sizes ranging from several hundred to several thousand participants</w:t>
      </w:r>
      <w:r w:rsidRPr="00B725BF">
        <w:rPr>
          <w:rFonts w:hint="eastAsia"/>
          <w:shd w:val="clear" w:color="auto" w:fill="FFFF00"/>
          <w:lang w:eastAsia="zh-CN"/>
        </w:rPr>
        <w:t xml:space="preserve">, </w:t>
      </w:r>
      <w:r w:rsidRPr="00B725BF">
        <w:rPr>
          <w:shd w:val="clear" w:color="auto" w:fill="FFFF00"/>
        </w:rPr>
        <w:t>but the predominance of cross-sectional methods means that causal relationships remain difficult to establish.</w:t>
      </w:r>
      <w:r w:rsidRPr="00B725BF">
        <w:rPr>
          <w:rFonts w:hint="eastAsia"/>
          <w:lang w:eastAsia="zh-CN"/>
        </w:rPr>
        <w:t xml:space="preserve"> </w:t>
      </w:r>
      <w:r w:rsidR="002C36A6" w:rsidRPr="00B725BF">
        <w:rPr>
          <w:lang w:val="en-US"/>
        </w:rPr>
        <w:t>Various studies have explored potential connections between pornography use</w:t>
      </w:r>
      <w:r w:rsidR="002C36A6" w:rsidRPr="00B725BF">
        <w:rPr>
          <w:rStyle w:val="FootnoteReference"/>
          <w:lang w:val="en-US"/>
        </w:rPr>
        <w:footnoteReference w:id="1"/>
      </w:r>
      <w:r w:rsidR="002C36A6" w:rsidRPr="00B725BF">
        <w:rPr>
          <w:lang w:val="en-US"/>
        </w:rPr>
        <w:t xml:space="preserve"> </w:t>
      </w:r>
      <w:r w:rsidR="004A52ED" w:rsidRPr="00B725BF">
        <w:rPr>
          <w:lang w:val="en-US"/>
        </w:rPr>
        <w:t>(</w:t>
      </w:r>
      <w:proofErr w:type="spellStart"/>
      <w:r w:rsidR="004A52ED" w:rsidRPr="00B725BF">
        <w:rPr>
          <w:lang w:val="en-US"/>
        </w:rPr>
        <w:t>Sallabank</w:t>
      </w:r>
      <w:proofErr w:type="spellEnd"/>
      <w:r w:rsidR="004A52ED" w:rsidRPr="00B725BF">
        <w:rPr>
          <w:lang w:val="en-US"/>
        </w:rPr>
        <w:t>, 2022)</w:t>
      </w:r>
      <w:r w:rsidR="002C36A6" w:rsidRPr="00B725BF">
        <w:rPr>
          <w:lang w:val="en-US"/>
        </w:rPr>
        <w:t xml:space="preserve"> and different aspects of sexual engagement among young people. </w:t>
      </w:r>
      <w:r w:rsidR="007016CF" w:rsidRPr="00B725BF">
        <w:rPr>
          <w:lang w:val="en-US"/>
        </w:rPr>
        <w:t xml:space="preserve">While growing research has examined women's experiences with pornography (e.g., </w:t>
      </w:r>
      <w:proofErr w:type="spellStart"/>
      <w:r w:rsidR="007016CF" w:rsidRPr="00B725BF">
        <w:rPr>
          <w:lang w:val="en-US"/>
        </w:rPr>
        <w:t>Litsou</w:t>
      </w:r>
      <w:proofErr w:type="spellEnd"/>
      <w:r w:rsidR="007016CF" w:rsidRPr="00B725BF">
        <w:rPr>
          <w:lang w:val="en-US"/>
        </w:rPr>
        <w:t xml:space="preserve"> et al., 2022), much of the existing literature has focused either on male participants or on how women respond to their partners' pornography use (e.g., Rehman et al., 2021; Ruffing et al., 2022)</w:t>
      </w:r>
      <w:r w:rsidR="007016CF" w:rsidRPr="00B725BF">
        <w:rPr>
          <w:rFonts w:hint="eastAsia"/>
          <w:lang w:val="en-US" w:eastAsia="zh-CN"/>
        </w:rPr>
        <w:t xml:space="preserve">. </w:t>
      </w:r>
      <w:r w:rsidR="007016CF" w:rsidRPr="00B725BF">
        <w:rPr>
          <w:lang w:val="en-US"/>
        </w:rPr>
        <w:t xml:space="preserve">Moreover, studies centering on women have often </w:t>
      </w:r>
      <w:r w:rsidR="007016CF" w:rsidRPr="00B725BF">
        <w:rPr>
          <w:lang w:val="en-US"/>
        </w:rPr>
        <w:lastRenderedPageBreak/>
        <w:t>emphasized the potential negative effects of pornography—such as lowered self-esteem (Dorman, 2019; Nakai, 2017), increased body image concerns (Cruz &amp; Sheridan, 2021; Johnson et al., 2019), and feelings of dependency (</w:t>
      </w:r>
      <w:proofErr w:type="spellStart"/>
      <w:r w:rsidR="007016CF" w:rsidRPr="00B725BF">
        <w:rPr>
          <w:lang w:val="en-US"/>
        </w:rPr>
        <w:t>Litsou</w:t>
      </w:r>
      <w:proofErr w:type="spellEnd"/>
      <w:r w:rsidR="007016CF" w:rsidRPr="00B725BF">
        <w:rPr>
          <w:lang w:val="en-US"/>
        </w:rPr>
        <w:t xml:space="preserve"> et al., 2022)—while paying less attention to women’s own meaning-making and active engagement with pornography.</w:t>
      </w:r>
      <w:r w:rsidR="00121813" w:rsidRPr="00B725BF">
        <w:rPr>
          <w:rFonts w:hint="eastAsia"/>
          <w:lang w:val="en-US" w:eastAsia="zh-CN"/>
        </w:rPr>
        <w:t xml:space="preserve"> </w:t>
      </w:r>
      <w:r w:rsidR="002C36A6" w:rsidRPr="00B725BF">
        <w:rPr>
          <w:lang w:val="en-US"/>
        </w:rPr>
        <w:t xml:space="preserve">However, many women, despite being aware of the potential negative effects of pornography, continue to access it with complex and contradictory feelings, e.g. enjoying sexual arousal while worrying about the authenticity of pornography, such as concern over the feelings and health of the actresses </w:t>
      </w:r>
      <w:r w:rsidR="004A52ED" w:rsidRPr="00B725BF">
        <w:rPr>
          <w:lang w:val="en-US"/>
        </w:rPr>
        <w:t>(</w:t>
      </w:r>
      <w:proofErr w:type="spellStart"/>
      <w:r w:rsidR="004A52ED" w:rsidRPr="00B725BF">
        <w:rPr>
          <w:lang w:val="en-US"/>
        </w:rPr>
        <w:t>Lebedíková</w:t>
      </w:r>
      <w:proofErr w:type="spellEnd"/>
      <w:r w:rsidR="004A52ED" w:rsidRPr="00B725BF">
        <w:rPr>
          <w:lang w:val="en-US"/>
        </w:rPr>
        <w:t>, 2023)</w:t>
      </w:r>
      <w:r w:rsidR="002C36A6" w:rsidRPr="00B725BF">
        <w:rPr>
          <w:lang w:val="en-US"/>
        </w:rPr>
        <w:t xml:space="preserve">. Some women </w:t>
      </w:r>
      <w:r w:rsidR="007533D1" w:rsidRPr="00B725BF">
        <w:rPr>
          <w:lang w:val="en-US"/>
        </w:rPr>
        <w:t>utilize</w:t>
      </w:r>
      <w:r w:rsidR="002C36A6" w:rsidRPr="00B725BF">
        <w:rPr>
          <w:lang w:val="en-US"/>
        </w:rPr>
        <w:t xml:space="preserve"> pornography to enhance sexual satisfaction but also endure the negative sexual experiences that come with such complex feelings, such as guilt or shame </w:t>
      </w:r>
      <w:r w:rsidR="004A52ED" w:rsidRPr="00B725BF">
        <w:rPr>
          <w:lang w:val="en-US"/>
        </w:rPr>
        <w:t>(Fernández-Ruiz, 2023)</w:t>
      </w:r>
      <w:r w:rsidR="002C36A6" w:rsidRPr="00B725BF">
        <w:rPr>
          <w:lang w:val="en-US"/>
        </w:rPr>
        <w:t xml:space="preserve">, while others actively engage in strategies to increase the likelihood of positive experiences </w:t>
      </w:r>
      <w:r w:rsidR="004A52ED" w:rsidRPr="00B725BF">
        <w:rPr>
          <w:lang w:val="en-US"/>
        </w:rPr>
        <w:t>(Davis, 2019;</w:t>
      </w:r>
      <w:r w:rsidR="000818D4" w:rsidRPr="00B725BF">
        <w:rPr>
          <w:rFonts w:hint="eastAsia"/>
          <w:lang w:val="en-US" w:eastAsia="zh-CN"/>
        </w:rPr>
        <w:t xml:space="preserve"> </w:t>
      </w:r>
      <w:r w:rsidR="004A52ED" w:rsidRPr="00B725BF">
        <w:rPr>
          <w:lang w:val="en-US"/>
        </w:rPr>
        <w:t>Frings, 2015)</w:t>
      </w:r>
      <w:r w:rsidR="002C36A6" w:rsidRPr="00B725BF">
        <w:rPr>
          <w:lang w:val="en-US"/>
        </w:rPr>
        <w:t xml:space="preserve">. Many of the qualitative studies that have previously focused on women's complex feelings about pornography have advocated exploring the potential factors influencing the relationship between pornography use and young women’s sexual well-being </w:t>
      </w:r>
      <w:r w:rsidR="004A52ED" w:rsidRPr="00B725BF">
        <w:rPr>
          <w:lang w:val="en-US"/>
        </w:rPr>
        <w:t>(</w:t>
      </w:r>
      <w:proofErr w:type="spellStart"/>
      <w:r w:rsidR="004A52ED" w:rsidRPr="00B725BF">
        <w:rPr>
          <w:lang w:val="en-US"/>
        </w:rPr>
        <w:t>Daskalopoulou</w:t>
      </w:r>
      <w:proofErr w:type="spellEnd"/>
      <w:r w:rsidR="004A52ED" w:rsidRPr="00B725BF">
        <w:rPr>
          <w:lang w:val="en-US"/>
        </w:rPr>
        <w:t>, 2020)</w:t>
      </w:r>
      <w:r w:rsidR="002C36A6" w:rsidRPr="00B725BF">
        <w:rPr>
          <w:lang w:val="en-US"/>
        </w:rPr>
        <w:t>.</w:t>
      </w:r>
      <w:r w:rsidR="00775917" w:rsidRPr="00B725BF">
        <w:rPr>
          <w:rFonts w:hint="eastAsia"/>
          <w:lang w:val="en-US" w:eastAsia="zh-CN"/>
        </w:rPr>
        <w:t xml:space="preserve"> </w:t>
      </w:r>
    </w:p>
    <w:p w14:paraId="46C50546" w14:textId="3E154550" w:rsidR="00367C93" w:rsidRPr="00B725BF" w:rsidRDefault="00516629" w:rsidP="00B277CE">
      <w:pPr>
        <w:pStyle w:val="Newparagraph"/>
        <w:rPr>
          <w:lang w:val="en-US"/>
        </w:rPr>
      </w:pPr>
      <w:r w:rsidRPr="00B725BF">
        <w:rPr>
          <w:lang w:val="en-US"/>
        </w:rPr>
        <w:t>This study investigates how young women’s attitudes toward pornography</w:t>
      </w:r>
      <w:r w:rsidRPr="00B725BF">
        <w:rPr>
          <w:rFonts w:hint="eastAsia"/>
          <w:lang w:val="en-US" w:eastAsia="zh-CN"/>
        </w:rPr>
        <w:t xml:space="preserve">, </w:t>
      </w:r>
      <w:r w:rsidRPr="00B725BF">
        <w:rPr>
          <w:lang w:val="en-US"/>
        </w:rPr>
        <w:t>both positive and negative</w:t>
      </w:r>
      <w:r w:rsidRPr="00B725BF">
        <w:rPr>
          <w:rFonts w:hint="eastAsia"/>
          <w:lang w:val="en-US" w:eastAsia="zh-CN"/>
        </w:rPr>
        <w:t xml:space="preserve">, </w:t>
      </w:r>
      <w:r w:rsidRPr="00B725BF">
        <w:rPr>
          <w:lang w:val="en-US"/>
        </w:rPr>
        <w:t xml:space="preserve">are associated with key indicators of psychosexual well-being, including sexual satisfaction, comfort with sexuality, and emotional responses after pornography use. </w:t>
      </w:r>
      <w:r w:rsidR="00877ACD" w:rsidRPr="00B725BF">
        <w:t xml:space="preserve">By using a quantitative approach to examine individual-level </w:t>
      </w:r>
      <w:r w:rsidR="00877ACD" w:rsidRPr="00B725BF">
        <w:rPr>
          <w:rFonts w:hint="eastAsia"/>
          <w:lang w:eastAsia="zh-CN"/>
        </w:rPr>
        <w:t>variables</w:t>
      </w:r>
      <w:r w:rsidR="00877ACD" w:rsidRPr="00B725BF">
        <w:t xml:space="preserve">, this study addresses a gap in the existing literature, which has predominantly explored women’s pornography use within relational or clinical frameworks, often underrepresenting women’s own </w:t>
      </w:r>
      <w:r w:rsidR="00686A40" w:rsidRPr="00B725BF">
        <w:rPr>
          <w:rFonts w:hint="eastAsia"/>
          <w:lang w:eastAsia="zh-CN"/>
        </w:rPr>
        <w:t>attitude</w:t>
      </w:r>
      <w:r w:rsidR="00877ACD" w:rsidRPr="00B725BF">
        <w:t xml:space="preserve">s and the psychological and </w:t>
      </w:r>
      <w:r w:rsidR="00686A40" w:rsidRPr="00B725BF">
        <w:t>behavioural</w:t>
      </w:r>
      <w:r w:rsidR="00877ACD" w:rsidRPr="00B725BF">
        <w:t xml:space="preserve"> correlates of their engagement with pornography.</w:t>
      </w:r>
      <w:r w:rsidR="002C64C3" w:rsidRPr="00B725BF">
        <w:rPr>
          <w:rFonts w:hint="eastAsia"/>
          <w:lang w:eastAsia="zh-CN"/>
        </w:rPr>
        <w:t xml:space="preserve"> </w:t>
      </w:r>
      <w:r w:rsidR="00367C93" w:rsidRPr="00B725BF">
        <w:rPr>
          <w:lang w:val="en-US"/>
        </w:rPr>
        <w:t xml:space="preserve">Further insights into these areas can potentially inform educational policies and practices aimed at facilitating young </w:t>
      </w:r>
      <w:r w:rsidR="00367C93" w:rsidRPr="00B725BF">
        <w:rPr>
          <w:lang w:val="en-US"/>
        </w:rPr>
        <w:lastRenderedPageBreak/>
        <w:t>women’s positive experiences with pornography, fostering enhanced sexual well-being, and contributing to their mental health and overall quality of life.</w:t>
      </w:r>
    </w:p>
    <w:p w14:paraId="25B9385E" w14:textId="77777777" w:rsidR="005978EB" w:rsidRPr="00B725BF" w:rsidRDefault="005978EB" w:rsidP="005978EB">
      <w:pPr>
        <w:pStyle w:val="Heading2"/>
        <w:rPr>
          <w:lang w:val="en-US"/>
        </w:rPr>
      </w:pPr>
      <w:r w:rsidRPr="00B725BF">
        <w:rPr>
          <w:lang w:val="en-US"/>
        </w:rPr>
        <w:t>Women's Attitudes Towards Pornography</w:t>
      </w:r>
    </w:p>
    <w:p w14:paraId="4DB43D7F" w14:textId="77777777" w:rsidR="005978EB" w:rsidRPr="00B725BF" w:rsidRDefault="005978EB" w:rsidP="005978EB">
      <w:pPr>
        <w:pStyle w:val="Heading3"/>
        <w:rPr>
          <w:lang w:val="en-US"/>
        </w:rPr>
      </w:pPr>
      <w:r w:rsidRPr="00B725BF">
        <w:rPr>
          <w:lang w:val="en-US"/>
        </w:rPr>
        <w:t>Sexual Norms</w:t>
      </w:r>
    </w:p>
    <w:p w14:paraId="16A818B1" w14:textId="12331996" w:rsidR="005978EB" w:rsidRPr="00B725BF" w:rsidRDefault="00F644EB" w:rsidP="005978EB">
      <w:pPr>
        <w:pStyle w:val="Newparagraph"/>
        <w:rPr>
          <w:lang w:val="en-US"/>
        </w:rPr>
      </w:pPr>
      <w:r w:rsidRPr="00B725BF">
        <w:rPr>
          <w:rFonts w:hint="eastAsia"/>
          <w:lang w:val="en-US" w:eastAsia="zh-CN"/>
        </w:rPr>
        <w:t>W</w:t>
      </w:r>
      <w:r w:rsidR="005978EB" w:rsidRPr="00B725BF">
        <w:rPr>
          <w:lang w:val="en-US"/>
        </w:rPr>
        <w:t xml:space="preserve">omen's attitudes towards porn, which are complex, nuanced and vary between and within individuals, are </w:t>
      </w:r>
      <w:r w:rsidR="00D817AB" w:rsidRPr="00B725BF">
        <w:rPr>
          <w:rFonts w:hint="eastAsia"/>
          <w:lang w:val="en-US" w:eastAsia="zh-CN"/>
        </w:rPr>
        <w:t>influence</w:t>
      </w:r>
      <w:r w:rsidR="005978EB" w:rsidRPr="00B725BF">
        <w:rPr>
          <w:lang w:val="en-US"/>
        </w:rPr>
        <w:t xml:space="preserve">d by various context-related social-psychological factors including religiosity and normative pressure, such as sexual and social norms (Ashton et al., 2018; Grigoropoulos, 2023; </w:t>
      </w:r>
      <w:proofErr w:type="spellStart"/>
      <w:r w:rsidR="005978EB" w:rsidRPr="00B725BF">
        <w:rPr>
          <w:lang w:val="en-US"/>
        </w:rPr>
        <w:t>Mattebo</w:t>
      </w:r>
      <w:proofErr w:type="spellEnd"/>
      <w:r w:rsidR="005978EB" w:rsidRPr="00B725BF">
        <w:rPr>
          <w:lang w:val="en-US"/>
        </w:rPr>
        <w:t xml:space="preserve"> et al., 2013; Wright, 2011). </w:t>
      </w:r>
      <w:r w:rsidR="006E2C29" w:rsidRPr="00B725BF">
        <w:rPr>
          <w:lang w:val="en-US"/>
        </w:rPr>
        <w:t xml:space="preserve">Social and sexual norms influence how pornography is associated with sexual expectations and </w:t>
      </w:r>
      <w:proofErr w:type="spellStart"/>
      <w:r w:rsidR="006E2C29" w:rsidRPr="00B725BF">
        <w:rPr>
          <w:lang w:val="en-US"/>
        </w:rPr>
        <w:t>behavioural</w:t>
      </w:r>
      <w:proofErr w:type="spellEnd"/>
      <w:r w:rsidR="006E2C29" w:rsidRPr="00B725BF">
        <w:rPr>
          <w:lang w:val="en-US"/>
        </w:rPr>
        <w:t xml:space="preserve"> intentions (Izdebski et al., 2020; Simms &amp; Byers, 2014). When perceived norms are more </w:t>
      </w:r>
      <w:proofErr w:type="spellStart"/>
      <w:r w:rsidR="006E2C29" w:rsidRPr="00B725BF">
        <w:rPr>
          <w:lang w:val="en-US"/>
        </w:rPr>
        <w:t>favourable</w:t>
      </w:r>
      <w:proofErr w:type="spellEnd"/>
      <w:r w:rsidR="006E2C29" w:rsidRPr="00B725BF">
        <w:rPr>
          <w:lang w:val="en-US"/>
        </w:rPr>
        <w:t xml:space="preserve"> toward sexual activity, individuals, particularly women, may still navigate gendered expectations that constrain their sexual autonomy. In many heterosexual contexts, traditional sexual scripts often </w:t>
      </w:r>
      <w:proofErr w:type="spellStart"/>
      <w:r w:rsidR="006E2C29" w:rsidRPr="00B725BF">
        <w:rPr>
          <w:lang w:val="en-US"/>
        </w:rPr>
        <w:t>emphasise</w:t>
      </w:r>
      <w:proofErr w:type="spellEnd"/>
      <w:r w:rsidR="006E2C29" w:rsidRPr="00B725BF">
        <w:rPr>
          <w:lang w:val="en-US"/>
        </w:rPr>
        <w:t xml:space="preserve"> male pleasure and initiative, which may lead to </w:t>
      </w:r>
      <w:proofErr w:type="spellStart"/>
      <w:r w:rsidR="006E2C29" w:rsidRPr="00B725BF">
        <w:rPr>
          <w:lang w:val="en-US"/>
        </w:rPr>
        <w:t>internalised</w:t>
      </w:r>
      <w:proofErr w:type="spellEnd"/>
      <w:r w:rsidR="006E2C29" w:rsidRPr="00B725BF">
        <w:rPr>
          <w:lang w:val="en-US"/>
        </w:rPr>
        <w:t xml:space="preserve"> beliefs that women’s pleasure is subservient or secondary to men’s, reinforcing sexual double standard norms (Berrocal et al., 2019; </w:t>
      </w:r>
      <w:proofErr w:type="spellStart"/>
      <w:r w:rsidR="006E2C29" w:rsidRPr="00B725BF">
        <w:rPr>
          <w:lang w:val="en-US"/>
        </w:rPr>
        <w:t>Daskalopoulou</w:t>
      </w:r>
      <w:proofErr w:type="spellEnd"/>
      <w:r w:rsidR="006E2C29" w:rsidRPr="00B725BF">
        <w:rPr>
          <w:lang w:val="en-US"/>
        </w:rPr>
        <w:t xml:space="preserve"> &amp; Zanette, 2020).</w:t>
      </w:r>
      <w:r w:rsidR="005978EB" w:rsidRPr="00B725BF">
        <w:rPr>
          <w:lang w:val="en-US"/>
        </w:rPr>
        <w:t xml:space="preserve"> The submissive position of women in much mainstream pornography, for instance, makes it difficult for some women to refuse unwanted or violent sexual behaviors that make them uncomfortable, thus triggering negative attitudes towards pornography (Fernández-Ruiz et al., 2023) and decreased sexual satisfaction (Wright, 2018) and comfort with sexuality (Lin &amp; Lin, 2018). Having a “relaxed and accepting” attitudes towards porn, </w:t>
      </w:r>
      <w:r w:rsidR="005978EB" w:rsidRPr="00B725BF">
        <w:rPr>
          <w:rFonts w:hint="eastAsia"/>
          <w:lang w:val="en-US" w:eastAsia="zh-CN"/>
        </w:rPr>
        <w:t>in contrast</w:t>
      </w:r>
      <w:r w:rsidR="005978EB" w:rsidRPr="00B725BF">
        <w:rPr>
          <w:lang w:val="en-US"/>
        </w:rPr>
        <w:t>, is associated with increased porn consumption and sexual satisfaction (Hald, 2006, p. 581; Kohut et al., 2017).</w:t>
      </w:r>
    </w:p>
    <w:p w14:paraId="49C7F2D3" w14:textId="77777777" w:rsidR="005978EB" w:rsidRPr="00B725BF" w:rsidRDefault="005978EB" w:rsidP="005978EB">
      <w:pPr>
        <w:pStyle w:val="Heading3"/>
        <w:rPr>
          <w:lang w:val="en-US" w:eastAsia="zh-CN"/>
        </w:rPr>
      </w:pPr>
      <w:r w:rsidRPr="00B725BF">
        <w:rPr>
          <w:lang w:val="en-US"/>
        </w:rPr>
        <w:lastRenderedPageBreak/>
        <w:t>Sexual Shame</w:t>
      </w:r>
      <w:r w:rsidRPr="00B725BF">
        <w:rPr>
          <w:rFonts w:hint="eastAsia"/>
          <w:lang w:val="en-US" w:eastAsia="zh-CN"/>
        </w:rPr>
        <w:t xml:space="preserve"> About Porn Use</w:t>
      </w:r>
    </w:p>
    <w:p w14:paraId="16BB6F28" w14:textId="31DA2822" w:rsidR="005978EB" w:rsidRPr="00B725BF" w:rsidRDefault="005978EB" w:rsidP="005978EB">
      <w:pPr>
        <w:pStyle w:val="Newparagraph"/>
        <w:rPr>
          <w:lang w:val="en-US"/>
        </w:rPr>
      </w:pPr>
      <w:r w:rsidRPr="00B725BF">
        <w:rPr>
          <w:lang w:val="en-US"/>
        </w:rPr>
        <w:t xml:space="preserve">Numerous negative psychological consequences of sexual guilt and shame have been demonstrated, including increased anxiety, depression, and life satisfaction, and a greater likelihood of problematic pornography use </w:t>
      </w:r>
      <w:r w:rsidR="004A52ED" w:rsidRPr="00B725BF">
        <w:rPr>
          <w:lang w:val="en-US"/>
        </w:rPr>
        <w:t>(Wacks, 2023;</w:t>
      </w:r>
      <w:r w:rsidR="00B778DF" w:rsidRPr="00B725BF">
        <w:rPr>
          <w:rFonts w:hint="eastAsia"/>
          <w:lang w:val="en-US" w:eastAsia="zh-CN"/>
        </w:rPr>
        <w:t xml:space="preserve"> </w:t>
      </w:r>
      <w:proofErr w:type="spellStart"/>
      <w:r w:rsidR="004A52ED" w:rsidRPr="00B725BF">
        <w:rPr>
          <w:lang w:val="en-US"/>
        </w:rPr>
        <w:t>Lewczuk</w:t>
      </w:r>
      <w:proofErr w:type="spellEnd"/>
      <w:r w:rsidR="004A52ED" w:rsidRPr="00B725BF">
        <w:rPr>
          <w:lang w:val="en-US"/>
        </w:rPr>
        <w:t>, 2020;</w:t>
      </w:r>
      <w:r w:rsidR="00B778DF" w:rsidRPr="00B725BF">
        <w:rPr>
          <w:rFonts w:hint="eastAsia"/>
          <w:lang w:val="en-US" w:eastAsia="zh-CN"/>
        </w:rPr>
        <w:t xml:space="preserve"> </w:t>
      </w:r>
      <w:r w:rsidR="004A52ED" w:rsidRPr="00B725BF">
        <w:rPr>
          <w:lang w:val="en-US"/>
        </w:rPr>
        <w:t>Carboneau, 2018)</w:t>
      </w:r>
      <w:r w:rsidRPr="00B725BF">
        <w:rPr>
          <w:lang w:val="en-US"/>
        </w:rPr>
        <w:t xml:space="preserve">. Religious beliefs have been cited as one of the possible triggers of sexual shame in women </w:t>
      </w:r>
      <w:r w:rsidR="004A52ED" w:rsidRPr="00B725BF">
        <w:rPr>
          <w:lang w:val="en-US"/>
        </w:rPr>
        <w:t>(Wacks, 2023;</w:t>
      </w:r>
      <w:r w:rsidR="000818D4" w:rsidRPr="00B725BF">
        <w:rPr>
          <w:rFonts w:hint="eastAsia"/>
          <w:lang w:val="en-US" w:eastAsia="zh-CN"/>
        </w:rPr>
        <w:t xml:space="preserve"> </w:t>
      </w:r>
      <w:r w:rsidR="004A52ED" w:rsidRPr="00B725BF">
        <w:rPr>
          <w:lang w:val="en-US"/>
        </w:rPr>
        <w:t>Tillman, 2023)</w:t>
      </w:r>
      <w:r w:rsidRPr="00B725BF">
        <w:rPr>
          <w:lang w:val="en-US"/>
        </w:rPr>
        <w:t xml:space="preserve">, although some studies have found some potential “adaptive elements” in religion that might help men reduce the negative effects of sexual shame </w:t>
      </w:r>
      <w:r w:rsidR="004A52ED" w:rsidRPr="00B725BF">
        <w:rPr>
          <w:lang w:val="en-US"/>
        </w:rPr>
        <w:t>(Wacks, 2023)</w:t>
      </w:r>
      <w:r w:rsidRPr="00B725BF">
        <w:rPr>
          <w:lang w:val="en-US"/>
        </w:rPr>
        <w:t xml:space="preserve">. </w:t>
      </w:r>
      <w:r w:rsidR="006B0299" w:rsidRPr="00B725BF">
        <w:rPr>
          <w:lang w:val="en-US"/>
        </w:rPr>
        <w:t xml:space="preserve">Such “adaptive elements,” however, do not appear to function in the same way for women. When further examining the origins of women’s sexual shame, prevailing sexual scripts and the double standards that encourage women to remain sexually ignorant, reserved, and abstinent are evident (Tillman &amp; Wells, 2023). These norms, when </w:t>
      </w:r>
      <w:proofErr w:type="spellStart"/>
      <w:r w:rsidR="006B0299" w:rsidRPr="00B725BF">
        <w:rPr>
          <w:lang w:val="en-US"/>
        </w:rPr>
        <w:t>internalised</w:t>
      </w:r>
      <w:proofErr w:type="spellEnd"/>
      <w:r w:rsidR="006B0299" w:rsidRPr="00B725BF">
        <w:rPr>
          <w:lang w:val="en-US"/>
        </w:rPr>
        <w:t xml:space="preserve">, may give rise to conflicting responses when actual </w:t>
      </w:r>
      <w:proofErr w:type="spellStart"/>
      <w:r w:rsidR="006B0299" w:rsidRPr="00B725BF">
        <w:rPr>
          <w:lang w:val="en-US"/>
        </w:rPr>
        <w:t>behaviours</w:t>
      </w:r>
      <w:proofErr w:type="spellEnd"/>
      <w:r w:rsidR="006B0299" w:rsidRPr="00B725BF">
        <w:rPr>
          <w:lang w:val="en-US"/>
        </w:rPr>
        <w:t xml:space="preserve"> do not align with prescriptive expectations (</w:t>
      </w:r>
      <w:proofErr w:type="spellStart"/>
      <w:r w:rsidR="006B0299" w:rsidRPr="00B725BF">
        <w:rPr>
          <w:lang w:val="en-US"/>
        </w:rPr>
        <w:t>Lewczuk</w:t>
      </w:r>
      <w:proofErr w:type="spellEnd"/>
      <w:r w:rsidR="006B0299" w:rsidRPr="00B725BF">
        <w:rPr>
          <w:lang w:val="en-US"/>
        </w:rPr>
        <w:t xml:space="preserve"> et al., 2020). Pornography use may represent one such point of dissonance. Women who hold personally negative evaluations of pornography may be more likely to experience feelings of guilt or shame during use (Floyd et al., 2022; Rivas-Koehl et al., 2022).</w:t>
      </w:r>
    </w:p>
    <w:p w14:paraId="2FA41797" w14:textId="77777777" w:rsidR="005978EB" w:rsidRPr="00B725BF" w:rsidRDefault="005978EB" w:rsidP="005978EB">
      <w:pPr>
        <w:pStyle w:val="Heading2"/>
        <w:rPr>
          <w:lang w:val="en-US"/>
        </w:rPr>
      </w:pPr>
      <w:r w:rsidRPr="00B725BF">
        <w:rPr>
          <w:lang w:val="en-US"/>
        </w:rPr>
        <w:t>Pornography Use and Sexual Well-Being</w:t>
      </w:r>
    </w:p>
    <w:p w14:paraId="4529CF53" w14:textId="77777777" w:rsidR="005978EB" w:rsidRPr="00B725BF" w:rsidRDefault="005978EB" w:rsidP="005978EB">
      <w:pPr>
        <w:pStyle w:val="Heading3"/>
        <w:rPr>
          <w:lang w:val="en-US"/>
        </w:rPr>
      </w:pPr>
      <w:r w:rsidRPr="00B725BF">
        <w:rPr>
          <w:lang w:val="en-US"/>
        </w:rPr>
        <w:t xml:space="preserve">Emotion </w:t>
      </w:r>
      <w:r w:rsidRPr="00B725BF">
        <w:rPr>
          <w:rFonts w:hint="eastAsia"/>
          <w:lang w:val="en-US" w:eastAsia="zh-CN"/>
        </w:rPr>
        <w:t>A</w:t>
      </w:r>
      <w:r w:rsidRPr="00B725BF">
        <w:rPr>
          <w:lang w:val="en-US"/>
        </w:rPr>
        <w:t xml:space="preserve">fter </w:t>
      </w:r>
      <w:r w:rsidRPr="00B725BF">
        <w:rPr>
          <w:rFonts w:hint="eastAsia"/>
          <w:lang w:val="en-US" w:eastAsia="zh-CN"/>
        </w:rPr>
        <w:t>P</w:t>
      </w:r>
      <w:r w:rsidRPr="00B725BF">
        <w:rPr>
          <w:lang w:val="en-US"/>
        </w:rPr>
        <w:t xml:space="preserve">orn </w:t>
      </w:r>
      <w:r w:rsidRPr="00B725BF">
        <w:rPr>
          <w:rFonts w:hint="eastAsia"/>
          <w:lang w:val="en-US" w:eastAsia="zh-CN"/>
        </w:rPr>
        <w:t>U</w:t>
      </w:r>
      <w:r w:rsidRPr="00B725BF">
        <w:rPr>
          <w:lang w:val="en-US"/>
        </w:rPr>
        <w:t>se</w:t>
      </w:r>
    </w:p>
    <w:p w14:paraId="70038A53" w14:textId="29FFCB50" w:rsidR="005978EB" w:rsidRPr="00B725BF" w:rsidRDefault="005978EB" w:rsidP="005978EB">
      <w:pPr>
        <w:pStyle w:val="Newparagraph"/>
        <w:rPr>
          <w:lang w:val="en-US"/>
        </w:rPr>
      </w:pPr>
      <w:r w:rsidRPr="00B725BF">
        <w:rPr>
          <w:lang w:val="en-US"/>
        </w:rPr>
        <w:t xml:space="preserve">Women's </w:t>
      </w:r>
      <w:r w:rsidRPr="00B725BF">
        <w:rPr>
          <w:rFonts w:hint="eastAsia"/>
          <w:lang w:val="en-US" w:eastAsia="zh-CN"/>
        </w:rPr>
        <w:t>feeling</w:t>
      </w:r>
      <w:r w:rsidRPr="00B725BF">
        <w:rPr>
          <w:lang w:val="en-US"/>
        </w:rPr>
        <w:t>s towards pornography</w:t>
      </w:r>
      <w:r w:rsidRPr="00B725BF">
        <w:rPr>
          <w:rFonts w:hint="eastAsia"/>
          <w:lang w:val="en-US" w:eastAsia="zh-CN"/>
        </w:rPr>
        <w:t xml:space="preserve">, especially </w:t>
      </w:r>
      <w:r w:rsidRPr="00B725BF">
        <w:rPr>
          <w:lang w:val="en-US" w:eastAsia="zh-CN"/>
        </w:rPr>
        <w:t>emotions</w:t>
      </w:r>
      <w:r w:rsidRPr="00B725BF">
        <w:rPr>
          <w:rFonts w:hint="eastAsia"/>
          <w:lang w:val="en-US" w:eastAsia="zh-CN"/>
        </w:rPr>
        <w:t xml:space="preserve"> after porn use,</w:t>
      </w:r>
      <w:r w:rsidRPr="00B725BF">
        <w:rPr>
          <w:lang w:val="en-US"/>
        </w:rPr>
        <w:t xml:space="preserve"> are contradictory, even “paradoxical” (Ashton et al., 2018</w:t>
      </w:r>
      <w:r w:rsidR="00B4586B" w:rsidRPr="00B725BF">
        <w:rPr>
          <w:rFonts w:hint="eastAsia"/>
          <w:lang w:val="en-US" w:eastAsia="zh-CN"/>
        </w:rPr>
        <w:t>; Li</w:t>
      </w:r>
      <w:r w:rsidR="00B4586B" w:rsidRPr="00B725BF">
        <w:rPr>
          <w:lang w:val="en-US"/>
        </w:rPr>
        <w:t xml:space="preserve"> et al.</w:t>
      </w:r>
      <w:r w:rsidR="00B4586B" w:rsidRPr="00B725BF">
        <w:rPr>
          <w:rFonts w:hint="eastAsia"/>
          <w:lang w:val="en-US" w:eastAsia="zh-CN"/>
        </w:rPr>
        <w:t>, 2025a</w:t>
      </w:r>
      <w:r w:rsidRPr="00B725BF">
        <w:rPr>
          <w:lang w:val="en-US"/>
        </w:rPr>
        <w:t>). Whilst utilizing pornography for sexual pleasure and arousal, there may be many concerns that inhibit sexual enjoyment, such as personal values, sexual coercion experiences, or perceived authenticity of the porn actresses</w:t>
      </w:r>
      <w:r w:rsidRPr="00B725BF">
        <w:rPr>
          <w:lang w:val="en-US" w:eastAsia="zh-CN"/>
        </w:rPr>
        <w:t>’</w:t>
      </w:r>
      <w:r w:rsidRPr="00B725BF">
        <w:rPr>
          <w:lang w:val="en-US"/>
        </w:rPr>
        <w:t xml:space="preserve"> pleasure (Parvez, 2006). Results from an intersectional feminist analysis claimed that women prefer to place themselves in the female porn performer’s position or identify with these performers; therefore, they </w:t>
      </w:r>
      <w:r w:rsidRPr="00B725BF">
        <w:rPr>
          <w:lang w:val="en-US"/>
        </w:rPr>
        <w:lastRenderedPageBreak/>
        <w:t>could be more sensitive to and/or victimized by pornography that contains anti-feminist, traditional patriarchal, or misogynistic sexual scripts (Ashton et al., 2018). Young women also proactively respond to these contradictory feelings through different strategies for pursuing desire and understanding female sexuality (</w:t>
      </w:r>
      <w:proofErr w:type="spellStart"/>
      <w:r w:rsidRPr="00B725BF">
        <w:rPr>
          <w:lang w:val="en-US"/>
        </w:rPr>
        <w:t>Daskalopoulou</w:t>
      </w:r>
      <w:proofErr w:type="spellEnd"/>
      <w:r w:rsidRPr="00B725BF">
        <w:rPr>
          <w:lang w:val="en-US"/>
        </w:rPr>
        <w:t xml:space="preserve"> &amp; Zanette, 2020; Häggström-Nordin et al., 2006). Much feminist porn, with more authentic sexual performances and/or more “enthusiastic performer consent”, has been developed for this purpose (Mondin, 2017). When young women perceive the authenticity of these types of pornography, potential benefits - including increased sexual self-esteem, sexual knowledge, sexual communication and decreased guilt - are maximized (Ashton et al., 2018). </w:t>
      </w:r>
    </w:p>
    <w:p w14:paraId="52DE96ED" w14:textId="77777777" w:rsidR="005978EB" w:rsidRPr="00B725BF" w:rsidRDefault="005978EB" w:rsidP="005978EB">
      <w:pPr>
        <w:pStyle w:val="Heading3"/>
        <w:rPr>
          <w:lang w:val="en-US"/>
        </w:rPr>
      </w:pPr>
      <w:r w:rsidRPr="00B725BF">
        <w:rPr>
          <w:lang w:val="en-US"/>
        </w:rPr>
        <w:t xml:space="preserve">Frequency of </w:t>
      </w:r>
      <w:r w:rsidRPr="00B725BF">
        <w:rPr>
          <w:rFonts w:hint="eastAsia"/>
          <w:lang w:val="en-US" w:eastAsia="zh-CN"/>
        </w:rPr>
        <w:t>P</w:t>
      </w:r>
      <w:r w:rsidRPr="00B725BF">
        <w:rPr>
          <w:lang w:val="en-US"/>
        </w:rPr>
        <w:t xml:space="preserve">orn </w:t>
      </w:r>
      <w:r w:rsidRPr="00B725BF">
        <w:rPr>
          <w:rFonts w:hint="eastAsia"/>
          <w:lang w:val="en-US" w:eastAsia="zh-CN"/>
        </w:rPr>
        <w:t>U</w:t>
      </w:r>
      <w:r w:rsidRPr="00B725BF">
        <w:rPr>
          <w:lang w:val="en-US"/>
        </w:rPr>
        <w:t>se</w:t>
      </w:r>
    </w:p>
    <w:p w14:paraId="4050D6D8" w14:textId="3E774C4A" w:rsidR="005978EB" w:rsidRPr="00B725BF" w:rsidRDefault="005978EB" w:rsidP="005978EB">
      <w:pPr>
        <w:pStyle w:val="Newparagraph"/>
        <w:rPr>
          <w:lang w:val="en-US"/>
        </w:rPr>
      </w:pPr>
      <w:r w:rsidRPr="00B725BF">
        <w:rPr>
          <w:lang w:val="en-US"/>
        </w:rPr>
        <w:t xml:space="preserve">Despite </w:t>
      </w:r>
      <w:r w:rsidRPr="00B725BF">
        <w:rPr>
          <w:rFonts w:hint="eastAsia"/>
          <w:lang w:val="en-US" w:eastAsia="zh-CN"/>
        </w:rPr>
        <w:t xml:space="preserve">previous </w:t>
      </w:r>
      <w:r w:rsidRPr="00B725BF">
        <w:rPr>
          <w:lang w:val="en-US" w:eastAsia="zh-CN"/>
        </w:rPr>
        <w:t>studies</w:t>
      </w:r>
      <w:r w:rsidRPr="00B725BF">
        <w:rPr>
          <w:rFonts w:hint="eastAsia"/>
          <w:lang w:val="en-US" w:eastAsia="zh-CN"/>
        </w:rPr>
        <w:t xml:space="preserve"> </w:t>
      </w:r>
      <w:r w:rsidRPr="00B725BF">
        <w:rPr>
          <w:lang w:val="en-US" w:eastAsia="zh-CN"/>
        </w:rPr>
        <w:t>stating</w:t>
      </w:r>
      <w:r w:rsidRPr="00B725BF">
        <w:rPr>
          <w:rFonts w:hint="eastAsia"/>
          <w:lang w:val="en-US" w:eastAsia="zh-CN"/>
        </w:rPr>
        <w:t xml:space="preserve"> the negative outcomes of porn use among women in relationships, such as </w:t>
      </w:r>
      <w:r w:rsidRPr="00B725BF">
        <w:rPr>
          <w:lang w:val="en-US"/>
        </w:rPr>
        <w:t xml:space="preserve">increased </w:t>
      </w:r>
      <w:r w:rsidRPr="00B725BF">
        <w:rPr>
          <w:rFonts w:hint="eastAsia"/>
          <w:lang w:val="en-US" w:eastAsia="zh-CN"/>
        </w:rPr>
        <w:t xml:space="preserve">body </w:t>
      </w:r>
      <w:r w:rsidRPr="00B725BF">
        <w:rPr>
          <w:lang w:val="en-US" w:eastAsia="zh-CN"/>
        </w:rPr>
        <w:t>monitoring</w:t>
      </w:r>
      <w:r w:rsidRPr="00B725BF">
        <w:rPr>
          <w:rFonts w:hint="eastAsia"/>
          <w:lang w:val="en-US" w:eastAsia="zh-CN"/>
        </w:rPr>
        <w:t xml:space="preserve"> (</w:t>
      </w:r>
      <w:r w:rsidRPr="00B725BF">
        <w:rPr>
          <w:lang w:val="en-US"/>
        </w:rPr>
        <w:t>Morgan</w:t>
      </w:r>
      <w:r w:rsidRPr="00B725BF">
        <w:rPr>
          <w:rFonts w:hint="eastAsia"/>
          <w:lang w:val="en-US" w:eastAsia="zh-CN"/>
        </w:rPr>
        <w:t xml:space="preserve">, </w:t>
      </w:r>
      <w:r w:rsidRPr="00B725BF">
        <w:rPr>
          <w:lang w:val="en-US"/>
        </w:rPr>
        <w:t xml:space="preserve">2011), when </w:t>
      </w:r>
      <w:r w:rsidRPr="00B725BF">
        <w:rPr>
          <w:lang w:val="en-US" w:eastAsia="zh-CN"/>
        </w:rPr>
        <w:t>exploring</w:t>
      </w:r>
      <w:r w:rsidRPr="00B725BF">
        <w:rPr>
          <w:rFonts w:hint="eastAsia"/>
          <w:lang w:val="en-US" w:eastAsia="zh-CN"/>
        </w:rPr>
        <w:t xml:space="preserve"> porn</w:t>
      </w:r>
      <w:r w:rsidRPr="00B725BF">
        <w:rPr>
          <w:lang w:val="en-US" w:eastAsia="zh-CN"/>
        </w:rPr>
        <w:t>’</w:t>
      </w:r>
      <w:r w:rsidRPr="00B725BF">
        <w:rPr>
          <w:rFonts w:hint="eastAsia"/>
          <w:lang w:val="en-US" w:eastAsia="zh-CN"/>
        </w:rPr>
        <w:t xml:space="preserve">s effects without the </w:t>
      </w:r>
      <w:r w:rsidRPr="00B725BF">
        <w:rPr>
          <w:lang w:val="en-US" w:eastAsia="zh-CN"/>
        </w:rPr>
        <w:t>partner's</w:t>
      </w:r>
      <w:r w:rsidRPr="00B725BF">
        <w:rPr>
          <w:rFonts w:hint="eastAsia"/>
          <w:lang w:val="en-US" w:eastAsia="zh-CN"/>
        </w:rPr>
        <w:t xml:space="preserve"> influence, </w:t>
      </w:r>
      <w:r w:rsidRPr="00B725BF">
        <w:rPr>
          <w:lang w:val="en-US"/>
        </w:rPr>
        <w:t>psychological symptoms and negative outcomes associated with increased pornography consumption are more often found in men (</w:t>
      </w:r>
      <w:proofErr w:type="spellStart"/>
      <w:r w:rsidRPr="00B725BF">
        <w:rPr>
          <w:lang w:val="en-US"/>
        </w:rPr>
        <w:t>Czajeczny</w:t>
      </w:r>
      <w:proofErr w:type="spellEnd"/>
      <w:r w:rsidRPr="00B725BF">
        <w:rPr>
          <w:lang w:val="en-US"/>
        </w:rPr>
        <w:t xml:space="preserve"> et al., 2023). For women, conversely, increased pornography use has generally been associated with higher sexual well-being, including higher sexual satisfaction</w:t>
      </w:r>
      <w:r w:rsidRPr="00B725BF">
        <w:rPr>
          <w:rFonts w:hint="eastAsia"/>
          <w:lang w:val="en-US" w:eastAsia="zh-CN"/>
        </w:rPr>
        <w:t xml:space="preserve"> (</w:t>
      </w:r>
      <w:r w:rsidRPr="00B725BF">
        <w:rPr>
          <w:lang w:val="en-US" w:eastAsia="zh-CN"/>
        </w:rPr>
        <w:t>use</w:t>
      </w:r>
      <w:r w:rsidRPr="00B725BF">
        <w:rPr>
          <w:rFonts w:hint="eastAsia"/>
          <w:lang w:val="en-US" w:eastAsia="zh-CN"/>
        </w:rPr>
        <w:t xml:space="preserve"> with partners only)</w:t>
      </w:r>
      <w:r w:rsidRPr="00B725BF">
        <w:rPr>
          <w:lang w:val="en-US"/>
        </w:rPr>
        <w:t>, higher sexual self-competence, and lower sexual arousal difficulties (Rodrigues et al., 2021; Sommet &amp; Berent, 2023).</w:t>
      </w:r>
      <w:r w:rsidR="00333D95" w:rsidRPr="00B725BF">
        <w:rPr>
          <w:rFonts w:hint="eastAsia"/>
          <w:lang w:val="en-US" w:eastAsia="zh-CN"/>
        </w:rPr>
        <w:t xml:space="preserve"> </w:t>
      </w:r>
      <w:r w:rsidR="00333D95" w:rsidRPr="00B725BF">
        <w:rPr>
          <w:lang w:val="en-US"/>
        </w:rPr>
        <w:t xml:space="preserve">In addition, high-frequency pornography use is often examined as a predictor in studies of problematic use, yet the influence of personal values and perceived disapproval has also been </w:t>
      </w:r>
      <w:proofErr w:type="spellStart"/>
      <w:r w:rsidR="00333D95" w:rsidRPr="00B725BF">
        <w:rPr>
          <w:lang w:val="en-US"/>
        </w:rPr>
        <w:t>emphasised</w:t>
      </w:r>
      <w:proofErr w:type="spellEnd"/>
      <w:r w:rsidR="00333D95" w:rsidRPr="00B725BF">
        <w:rPr>
          <w:lang w:val="en-US"/>
        </w:rPr>
        <w:t xml:space="preserve"> (</w:t>
      </w:r>
      <w:proofErr w:type="spellStart"/>
      <w:r w:rsidR="00333D95" w:rsidRPr="00B725BF">
        <w:rPr>
          <w:lang w:val="en-US"/>
        </w:rPr>
        <w:t>Lewczuk</w:t>
      </w:r>
      <w:proofErr w:type="spellEnd"/>
      <w:r w:rsidR="00333D95" w:rsidRPr="00B725BF">
        <w:rPr>
          <w:lang w:val="en-US"/>
        </w:rPr>
        <w:t xml:space="preserve"> et al., 2020). Some theoretical models suggest that the interaction between use frequency and negative personal attitudes toward pornography may be relevant when exploring patterns of distress related to its use (</w:t>
      </w:r>
      <w:r w:rsidR="00B4586B" w:rsidRPr="00B725BF">
        <w:rPr>
          <w:rFonts w:hint="eastAsia"/>
          <w:lang w:val="en-US" w:eastAsia="zh-CN"/>
        </w:rPr>
        <w:t xml:space="preserve">Li </w:t>
      </w:r>
      <w:r w:rsidR="00B4586B" w:rsidRPr="00B725BF">
        <w:rPr>
          <w:lang w:val="en-US"/>
        </w:rPr>
        <w:t>et al., 202</w:t>
      </w:r>
      <w:r w:rsidR="00B4586B" w:rsidRPr="00B725BF">
        <w:rPr>
          <w:rFonts w:hint="eastAsia"/>
          <w:lang w:val="en-US" w:eastAsia="zh-CN"/>
        </w:rPr>
        <w:t>5b</w:t>
      </w:r>
      <w:r w:rsidR="00B4586B" w:rsidRPr="00B725BF">
        <w:rPr>
          <w:lang w:val="en-US"/>
        </w:rPr>
        <w:t>;</w:t>
      </w:r>
      <w:r w:rsidR="00B4586B" w:rsidRPr="00B725BF">
        <w:rPr>
          <w:rFonts w:hint="eastAsia"/>
          <w:lang w:val="en-US" w:eastAsia="zh-CN"/>
        </w:rPr>
        <w:t xml:space="preserve"> </w:t>
      </w:r>
      <w:r w:rsidR="00333D95" w:rsidRPr="00B725BF">
        <w:rPr>
          <w:lang w:val="en-US"/>
        </w:rPr>
        <w:t>Floyd et al., 2022; Su et al., 2023).</w:t>
      </w:r>
      <w:r w:rsidR="00333D95" w:rsidRPr="00B725BF">
        <w:rPr>
          <w:rFonts w:hint="eastAsia"/>
          <w:lang w:val="en-US" w:eastAsia="zh-CN"/>
        </w:rPr>
        <w:t xml:space="preserve"> </w:t>
      </w:r>
      <w:r w:rsidRPr="00B725BF">
        <w:rPr>
          <w:lang w:val="en-US"/>
        </w:rPr>
        <w:t xml:space="preserve">Therefore, when exploring psychosexual well-being, </w:t>
      </w:r>
      <w:r w:rsidRPr="00B725BF">
        <w:rPr>
          <w:lang w:val="en-US"/>
        </w:rPr>
        <w:lastRenderedPageBreak/>
        <w:t>the frequency of pornography use should not be used as an independent stand-alone predictor but should be examined along with young women's attitudes and emotional responses after pornography use</w:t>
      </w:r>
      <w:r w:rsidR="002B5FD6" w:rsidRPr="00B725BF">
        <w:rPr>
          <w:lang w:eastAsia="zh-CN"/>
        </w:rPr>
        <w:t xml:space="preserve"> and the contexts in which porn is accessed</w:t>
      </w:r>
      <w:r w:rsidRPr="00B725BF">
        <w:rPr>
          <w:lang w:val="en-US"/>
        </w:rPr>
        <w:t>.</w:t>
      </w:r>
    </w:p>
    <w:p w14:paraId="784EE0A6" w14:textId="77777777" w:rsidR="005978EB" w:rsidRPr="00B725BF" w:rsidRDefault="005978EB" w:rsidP="005978EB">
      <w:pPr>
        <w:pStyle w:val="Heading3"/>
        <w:rPr>
          <w:lang w:val="en-US"/>
        </w:rPr>
      </w:pPr>
      <w:r w:rsidRPr="00B725BF">
        <w:rPr>
          <w:lang w:val="en-US"/>
        </w:rPr>
        <w:t>Sexual Communication</w:t>
      </w:r>
    </w:p>
    <w:p w14:paraId="050D4BC0" w14:textId="77777777" w:rsidR="005978EB" w:rsidRPr="00B725BF" w:rsidRDefault="005978EB" w:rsidP="005978EB">
      <w:pPr>
        <w:pStyle w:val="Newparagraph"/>
        <w:rPr>
          <w:lang w:val="en-US"/>
        </w:rPr>
      </w:pPr>
      <w:r w:rsidRPr="00B725BF">
        <w:rPr>
          <w:lang w:val="en-US"/>
        </w:rPr>
        <w:t xml:space="preserve">Sexual communication is seen as “the best predictor” of women's sexual satisfaction, irrespective of the measure used (Rausch &amp; </w:t>
      </w:r>
      <w:proofErr w:type="spellStart"/>
      <w:r w:rsidRPr="00B725BF">
        <w:rPr>
          <w:lang w:val="en-US"/>
        </w:rPr>
        <w:t>Rettenberger</w:t>
      </w:r>
      <w:proofErr w:type="spellEnd"/>
      <w:r w:rsidRPr="00B725BF">
        <w:rPr>
          <w:lang w:val="en-US"/>
        </w:rPr>
        <w:t>, 2021). Effective sexual communication within couples may increase sexual well-being for both partners (Blumenstock et al., 2020), whereas lower satisfaction with sexual communication is associated with diminished sexual well-being (Montesi et al., 2013). Sexual communication also plays a significant role in the interplay between women's attitudes towards pornography and their sexual well-being (Wright, 2018), both when using pornography together with a partner (shared pornography use) and alone (solitary pornography use) (Kohut et al., 2018). For instance, women’s positive attitudes, such as being "open-minded" and "accepting" of their partners’ pornography use, which could be fostered by effective sexual communication, correlate with higher sexual satisfaction (Rehman et al., 2021). Notably, focusing solely on adhering to a particular communication style considered valid for other couples is not usually associated with satisfaction. It is the adoption of a communication style tailored to the specific couple that enhances communication satisfaction (Blunt-Vinti et al., 2019).</w:t>
      </w:r>
    </w:p>
    <w:p w14:paraId="6A1FB992" w14:textId="77777777" w:rsidR="005978EB" w:rsidRPr="00B725BF" w:rsidRDefault="005978EB" w:rsidP="005978EB">
      <w:pPr>
        <w:pStyle w:val="Heading2"/>
        <w:rPr>
          <w:lang w:val="en-US"/>
        </w:rPr>
      </w:pPr>
      <w:r w:rsidRPr="00B725BF">
        <w:rPr>
          <w:lang w:val="en-US"/>
        </w:rPr>
        <w:t>Current Study</w:t>
      </w:r>
    </w:p>
    <w:p w14:paraId="72FA6675" w14:textId="337B9218" w:rsidR="00AA6AF9" w:rsidRPr="00B725BF" w:rsidRDefault="005978EB" w:rsidP="00414310">
      <w:pPr>
        <w:ind w:firstLine="720"/>
        <w:rPr>
          <w:lang w:val="en-US" w:eastAsia="zh-CN"/>
        </w:rPr>
      </w:pPr>
      <w:r w:rsidRPr="00B725BF">
        <w:rPr>
          <w:lang w:val="en-US"/>
        </w:rPr>
        <w:t xml:space="preserve">Despite potential associations with negative outcomes, women continue to use and benefit from pornography (Davis et al., 2019; Frings et al., 2015). </w:t>
      </w:r>
      <w:r w:rsidR="00414310" w:rsidRPr="00B725BF">
        <w:t>The current study examines how young women’s attitudes towards pornography use</w:t>
      </w:r>
      <w:r w:rsidR="002774BC" w:rsidRPr="00B725BF">
        <w:rPr>
          <w:rFonts w:hint="eastAsia"/>
          <w:lang w:eastAsia="zh-CN"/>
        </w:rPr>
        <w:t xml:space="preserve"> </w:t>
      </w:r>
      <w:r w:rsidR="002774BC" w:rsidRPr="00B725BF">
        <w:rPr>
          <w:lang w:eastAsia="zh-CN"/>
        </w:rPr>
        <w:t>are</w:t>
      </w:r>
      <w:r w:rsidR="002774BC" w:rsidRPr="00B725BF">
        <w:rPr>
          <w:rFonts w:hint="eastAsia"/>
          <w:lang w:eastAsia="zh-CN"/>
        </w:rPr>
        <w:t xml:space="preserve"> associated </w:t>
      </w:r>
      <w:r w:rsidR="002774BC" w:rsidRPr="00B725BF">
        <w:rPr>
          <w:lang w:eastAsia="zh-CN"/>
        </w:rPr>
        <w:t>with</w:t>
      </w:r>
      <w:r w:rsidR="002774BC" w:rsidRPr="00B725BF">
        <w:rPr>
          <w:rFonts w:hint="eastAsia"/>
          <w:lang w:eastAsia="zh-CN"/>
        </w:rPr>
        <w:t xml:space="preserve"> </w:t>
      </w:r>
      <w:r w:rsidR="002774BC" w:rsidRPr="00B725BF">
        <w:rPr>
          <w:lang w:eastAsia="zh-CN"/>
        </w:rPr>
        <w:t>dimensions</w:t>
      </w:r>
      <w:r w:rsidR="00414310" w:rsidRPr="00B725BF">
        <w:t xml:space="preserve"> of psychosexual well-being</w:t>
      </w:r>
      <w:r w:rsidR="00BA64EC" w:rsidRPr="00B725BF">
        <w:rPr>
          <w:rFonts w:hint="eastAsia"/>
          <w:lang w:eastAsia="zh-CN"/>
        </w:rPr>
        <w:t xml:space="preserve">, </w:t>
      </w:r>
      <w:r w:rsidR="00414310" w:rsidRPr="00B725BF">
        <w:t xml:space="preserve">specifically sexual satisfaction, comfort with </w:t>
      </w:r>
      <w:r w:rsidR="00414310" w:rsidRPr="00B725BF">
        <w:lastRenderedPageBreak/>
        <w:t>sexuality, and emotional responses following pornography use</w:t>
      </w:r>
      <w:r w:rsidR="00BA64EC" w:rsidRPr="00B725BF">
        <w:t xml:space="preserve">, </w:t>
      </w:r>
      <w:r w:rsidR="00414310" w:rsidRPr="00B725BF">
        <w:t xml:space="preserve">and explores the potential mediating roles of pornography use frequency and sexual communication. Although sexual communication is included as a mediator, the primary focus is on individual-level attitudes and experiences. </w:t>
      </w:r>
      <w:r w:rsidR="00715D55" w:rsidRPr="00B725BF">
        <w:rPr>
          <w:lang w:eastAsia="zh-CN"/>
        </w:rPr>
        <w:t>Conducted among young adult women in the UK</w:t>
      </w:r>
      <w:r w:rsidR="00A41EFA" w:rsidRPr="00B725BF">
        <w:rPr>
          <w:rFonts w:hint="eastAsia"/>
          <w:lang w:eastAsia="zh-CN"/>
        </w:rPr>
        <w:t xml:space="preserve">, </w:t>
      </w:r>
      <w:r w:rsidR="00715D55" w:rsidRPr="00B725BF">
        <w:rPr>
          <w:lang w:eastAsia="zh-CN"/>
        </w:rPr>
        <w:t>a context with relatively high accessibility to pornography and more liberal sexual norms</w:t>
      </w:r>
      <w:r w:rsidR="00A41EFA" w:rsidRPr="00B725BF">
        <w:rPr>
          <w:rFonts w:hint="eastAsia"/>
          <w:lang w:eastAsia="zh-CN"/>
        </w:rPr>
        <w:t xml:space="preserve">, </w:t>
      </w:r>
      <w:r w:rsidR="00715D55" w:rsidRPr="00B725BF">
        <w:rPr>
          <w:lang w:eastAsia="zh-CN"/>
        </w:rPr>
        <w:t>this research aims to contribute to a more nuanced understanding of the psychological correlates of pornography use in everyday, non-clinical populations.</w:t>
      </w:r>
    </w:p>
    <w:p w14:paraId="69F87671" w14:textId="1DEA8042" w:rsidR="005978EB" w:rsidRPr="00B725BF" w:rsidRDefault="00D71F21" w:rsidP="005978EB">
      <w:pPr>
        <w:ind w:firstLine="720"/>
        <w:rPr>
          <w:lang w:val="en-US"/>
        </w:rPr>
      </w:pPr>
      <w:r w:rsidRPr="00B725BF">
        <w:rPr>
          <w:lang w:val="en-US"/>
        </w:rPr>
        <w:t>Given the limited evidence on how these mediators operate among young women in the UK, we formulated research questions rather than directional hypotheses.</w:t>
      </w:r>
      <w:r w:rsidRPr="00B725BF">
        <w:rPr>
          <w:rFonts w:hint="eastAsia"/>
          <w:lang w:val="en-US" w:eastAsia="zh-CN"/>
        </w:rPr>
        <w:t xml:space="preserve"> </w:t>
      </w:r>
      <w:r w:rsidR="005978EB" w:rsidRPr="00B725BF">
        <w:rPr>
          <w:lang w:val="en-US"/>
        </w:rPr>
        <w:t>The following research questions were addressed:</w:t>
      </w:r>
    </w:p>
    <w:p w14:paraId="7BE4C861" w14:textId="31AEC3B9" w:rsidR="005978EB" w:rsidRPr="00B725BF" w:rsidRDefault="005978EB" w:rsidP="005978EB">
      <w:pPr>
        <w:ind w:firstLine="720"/>
        <w:rPr>
          <w:lang w:val="en-US"/>
        </w:rPr>
      </w:pPr>
      <w:r w:rsidRPr="00B725BF">
        <w:rPr>
          <w:lang w:val="en-US"/>
        </w:rPr>
        <w:t xml:space="preserve">RQ1: To what extent is </w:t>
      </w:r>
      <w:r w:rsidR="00C92C4F" w:rsidRPr="00B725BF">
        <w:rPr>
          <w:lang w:val="en-US"/>
        </w:rPr>
        <w:t xml:space="preserve">the </w:t>
      </w:r>
      <w:r w:rsidRPr="00B725BF">
        <w:rPr>
          <w:lang w:val="en-US"/>
        </w:rPr>
        <w:t>association between attitudes towards porn and sexual satisfaction mediated by emotion after pornography use, frequency of pornography use, and sexual communication</w:t>
      </w:r>
      <w:r w:rsidR="00B822B4" w:rsidRPr="00B725BF">
        <w:rPr>
          <w:lang w:val="en-US"/>
        </w:rPr>
        <w:t>?</w:t>
      </w:r>
    </w:p>
    <w:p w14:paraId="12E830B2" w14:textId="39C45798" w:rsidR="005978EB" w:rsidRPr="00B725BF" w:rsidRDefault="005978EB" w:rsidP="005978EB">
      <w:pPr>
        <w:ind w:firstLine="720"/>
        <w:rPr>
          <w:lang w:val="en-US"/>
        </w:rPr>
      </w:pPr>
      <w:r w:rsidRPr="00B725BF">
        <w:rPr>
          <w:lang w:val="en-US"/>
        </w:rPr>
        <w:t xml:space="preserve">RQ2: To what extent is </w:t>
      </w:r>
      <w:r w:rsidR="00C92C4F" w:rsidRPr="00B725BF">
        <w:rPr>
          <w:lang w:val="en-US"/>
        </w:rPr>
        <w:t xml:space="preserve">the </w:t>
      </w:r>
      <w:r w:rsidRPr="00B725BF">
        <w:rPr>
          <w:lang w:val="en-US"/>
        </w:rPr>
        <w:t>association between attitudes towards porn and comfort with sex mediated by emotion after pornography use, frequency of pornography use, and sexual communication</w:t>
      </w:r>
      <w:r w:rsidR="00B822B4" w:rsidRPr="00B725BF">
        <w:rPr>
          <w:lang w:val="en-US"/>
        </w:rPr>
        <w:t>?</w:t>
      </w:r>
      <w:r w:rsidRPr="00B725BF">
        <w:rPr>
          <w:lang w:val="en-US"/>
        </w:rPr>
        <w:t> </w:t>
      </w:r>
    </w:p>
    <w:p w14:paraId="7D1BFD39" w14:textId="77777777" w:rsidR="003F575F" w:rsidRPr="00B725BF" w:rsidRDefault="003F575F" w:rsidP="003F575F">
      <w:pPr>
        <w:pStyle w:val="Heading1"/>
        <w:rPr>
          <w:lang w:val="en-US"/>
        </w:rPr>
      </w:pPr>
      <w:r w:rsidRPr="00B725BF">
        <w:rPr>
          <w:lang w:val="en-US"/>
        </w:rPr>
        <w:t>Method</w:t>
      </w:r>
    </w:p>
    <w:p w14:paraId="35CE6646" w14:textId="77777777" w:rsidR="003F575F" w:rsidRPr="00B725BF" w:rsidRDefault="003F575F" w:rsidP="003F575F">
      <w:pPr>
        <w:pStyle w:val="Heading2"/>
        <w:rPr>
          <w:lang w:val="en-US"/>
        </w:rPr>
      </w:pPr>
      <w:r w:rsidRPr="00B725BF">
        <w:rPr>
          <w:lang w:val="en-US"/>
        </w:rPr>
        <w:t xml:space="preserve">Participants </w:t>
      </w:r>
    </w:p>
    <w:p w14:paraId="4A365AEE" w14:textId="04435C99" w:rsidR="003F575F" w:rsidRPr="00B725BF" w:rsidRDefault="00483DBE" w:rsidP="003F575F">
      <w:pPr>
        <w:pStyle w:val="Newparagraph"/>
        <w:rPr>
          <w:lang w:val="en-US"/>
        </w:rPr>
      </w:pPr>
      <w:r w:rsidRPr="00B725BF">
        <w:rPr>
          <w:lang w:val="en-US"/>
        </w:rPr>
        <w:t xml:space="preserve">Participants were eligible to take part if they self-identified as women, were at least 18 years old, and resided in the UK at the time of data collection. Recruitment was conducted primarily through the undergraduate research participation pool at the authors’ institution, supplemented by snowball sampling, whereby participants were invited to share the study link with others who might meet the inclusion criteria. The study was described to participants as research on sexual </w:t>
      </w:r>
      <w:r w:rsidRPr="00B725BF">
        <w:rPr>
          <w:rFonts w:hint="eastAsia"/>
          <w:lang w:val="en-US" w:eastAsia="zh-CN"/>
        </w:rPr>
        <w:t>well-being</w:t>
      </w:r>
      <w:r w:rsidRPr="00B725BF">
        <w:rPr>
          <w:lang w:val="en-US"/>
        </w:rPr>
        <w:t xml:space="preserve"> and </w:t>
      </w:r>
      <w:r w:rsidRPr="00B725BF">
        <w:rPr>
          <w:rFonts w:hint="eastAsia"/>
          <w:lang w:val="en-US" w:eastAsia="zh-CN"/>
        </w:rPr>
        <w:t>pornography</w:t>
      </w:r>
      <w:r w:rsidRPr="00B725BF">
        <w:rPr>
          <w:lang w:val="en-US"/>
        </w:rPr>
        <w:t xml:space="preserve"> </w:t>
      </w:r>
      <w:r w:rsidRPr="00B725BF">
        <w:rPr>
          <w:lang w:val="en-US"/>
        </w:rPr>
        <w:lastRenderedPageBreak/>
        <w:t>use; the term “pornography” was explicitly included in the Participant Information Sheet to ensure informed consent. A total of 308 individuals initiated the survey. Two responses were excluded from analysis due to missing data on the pornography use frequency item (“prefer not to say”), yielding a final analytic sample of 306 participants.</w:t>
      </w:r>
    </w:p>
    <w:p w14:paraId="3516E1F8" w14:textId="77777777" w:rsidR="003F575F" w:rsidRPr="00B725BF" w:rsidRDefault="003F575F" w:rsidP="003F575F">
      <w:pPr>
        <w:pStyle w:val="Heading2"/>
        <w:rPr>
          <w:lang w:val="en-US"/>
        </w:rPr>
      </w:pPr>
      <w:r w:rsidRPr="00B725BF">
        <w:rPr>
          <w:lang w:val="en-US"/>
        </w:rPr>
        <w:t>Measures</w:t>
      </w:r>
    </w:p>
    <w:p w14:paraId="49E7A61C" w14:textId="77777777" w:rsidR="003F575F" w:rsidRPr="00B725BF" w:rsidRDefault="003F575F" w:rsidP="003F575F">
      <w:pPr>
        <w:pStyle w:val="Heading3"/>
        <w:rPr>
          <w:lang w:val="en-US"/>
        </w:rPr>
      </w:pPr>
      <w:r w:rsidRPr="00B725BF">
        <w:rPr>
          <w:lang w:val="en-US"/>
        </w:rPr>
        <w:t>Demographics</w:t>
      </w:r>
    </w:p>
    <w:p w14:paraId="56DC50CB" w14:textId="6BBB1FDF" w:rsidR="003F575F" w:rsidRPr="00B725BF" w:rsidRDefault="003F575F" w:rsidP="003F575F">
      <w:pPr>
        <w:pStyle w:val="Newparagraph"/>
        <w:rPr>
          <w:lang w:val="en-US"/>
        </w:rPr>
      </w:pPr>
      <w:r w:rsidRPr="00B725BF">
        <w:rPr>
          <w:lang w:val="en-US"/>
        </w:rPr>
        <w:t>The first section of the questionnaire contained sociodemographic items, including self-reported gender, age, student/employment status, importance of religion, sexual orientation, and relationship status; a “prefer not to say” option was offered for most items. Any respondent who did not identify as a woman was thanked for their time and taken to the debrief page</w:t>
      </w:r>
      <w:r w:rsidR="00FA557F" w:rsidRPr="00B725BF">
        <w:rPr>
          <w:lang w:val="en-US"/>
        </w:rPr>
        <w:t>,</w:t>
      </w:r>
      <w:r w:rsidRPr="00B725BF">
        <w:rPr>
          <w:lang w:val="en-US"/>
        </w:rPr>
        <w:t xml:space="preserve"> providing necessary “aftercare”</w:t>
      </w:r>
      <w:r w:rsidR="00FA557F" w:rsidRPr="00B725BF">
        <w:rPr>
          <w:lang w:val="en-US"/>
        </w:rPr>
        <w:t>,</w:t>
      </w:r>
      <w:r w:rsidRPr="00B725BF">
        <w:rPr>
          <w:lang w:val="en-US"/>
        </w:rPr>
        <w:t xml:space="preserve"> and the study was closed. </w:t>
      </w:r>
    </w:p>
    <w:p w14:paraId="5D1466AB" w14:textId="77777777" w:rsidR="003F575F" w:rsidRPr="00B725BF" w:rsidRDefault="003F575F" w:rsidP="003F575F">
      <w:pPr>
        <w:pStyle w:val="Newparagraph"/>
        <w:spacing w:before="360" w:after="60"/>
        <w:ind w:right="567" w:firstLine="0"/>
        <w:rPr>
          <w:rFonts w:cs="Arial"/>
          <w:bCs/>
          <w:i/>
          <w:szCs w:val="26"/>
          <w:lang w:val="en-US"/>
        </w:rPr>
      </w:pPr>
      <w:r w:rsidRPr="00B725BF">
        <w:rPr>
          <w:rFonts w:cs="Arial"/>
          <w:bCs/>
          <w:i/>
          <w:szCs w:val="26"/>
          <w:lang w:val="en-US"/>
        </w:rPr>
        <w:t>Attitudes Towards Pornography</w:t>
      </w:r>
    </w:p>
    <w:p w14:paraId="72B38FAD" w14:textId="265A8287" w:rsidR="003F575F" w:rsidRPr="00B725BF" w:rsidRDefault="003F575F" w:rsidP="003F575F">
      <w:pPr>
        <w:pStyle w:val="Newparagraph"/>
        <w:rPr>
          <w:lang w:val="en-US"/>
        </w:rPr>
      </w:pPr>
      <w:r w:rsidRPr="00B725BF">
        <w:rPr>
          <w:lang w:val="en-US"/>
        </w:rPr>
        <w:t xml:space="preserve">Attitudes towards pornography were assessed with two sub-scales from the Attitude Towards Erotica Questionnaire (Lottes et al., 2018), measuring the perceived negative and positive attitudes towards pornography; sample items included “The material exploits women” and “The material can improve sex relations among adults”. Responses ranged from 1 (Strongly </w:t>
      </w:r>
      <w:r w:rsidR="00FA557F" w:rsidRPr="00B725BF">
        <w:rPr>
          <w:lang w:val="en-US"/>
        </w:rPr>
        <w:t>Disagree</w:t>
      </w:r>
      <w:r w:rsidRPr="00B725BF">
        <w:rPr>
          <w:lang w:val="en-US"/>
        </w:rPr>
        <w:t xml:space="preserve">) to 7 (Strongly </w:t>
      </w:r>
      <w:r w:rsidR="00FA557F" w:rsidRPr="00B725BF">
        <w:rPr>
          <w:lang w:val="en-US"/>
        </w:rPr>
        <w:t>Agree</w:t>
      </w:r>
      <w:r w:rsidRPr="00B725BF">
        <w:rPr>
          <w:lang w:val="en-US"/>
        </w:rPr>
        <w:t xml:space="preserve">). </w:t>
      </w:r>
      <w:r w:rsidR="00B14740" w:rsidRPr="00B725BF">
        <w:rPr>
          <w:lang w:val="en-US"/>
        </w:rPr>
        <w:t xml:space="preserve">The first subscale demonstrated </w:t>
      </w:r>
      <w:r w:rsidR="008A29AA" w:rsidRPr="00B725BF">
        <w:rPr>
          <w:lang w:val="en-US"/>
        </w:rPr>
        <w:t>good</w:t>
      </w:r>
      <w:r w:rsidR="00B14740" w:rsidRPr="00B725BF">
        <w:rPr>
          <w:lang w:val="en-US"/>
        </w:rPr>
        <w:t xml:space="preserve"> </w:t>
      </w:r>
      <w:r w:rsidR="00285D93" w:rsidRPr="00B725BF">
        <w:rPr>
          <w:lang w:val="en-US"/>
        </w:rPr>
        <w:t>reliability</w:t>
      </w:r>
      <w:r w:rsidR="00B14740" w:rsidRPr="00B725BF">
        <w:rPr>
          <w:lang w:val="en-US"/>
        </w:rPr>
        <w:t xml:space="preserve"> (α = .84–.90), and the second showed acceptable reliability (α = .73–.78) as reported by Lottes et al. (1993).</w:t>
      </w:r>
    </w:p>
    <w:p w14:paraId="6D9BCCB7" w14:textId="77777777" w:rsidR="003F575F" w:rsidRPr="00B725BF" w:rsidRDefault="003F575F" w:rsidP="003F575F">
      <w:pPr>
        <w:pStyle w:val="Heading3"/>
        <w:rPr>
          <w:lang w:val="en-US"/>
        </w:rPr>
      </w:pPr>
      <w:r w:rsidRPr="00B725BF">
        <w:rPr>
          <w:lang w:val="en-US"/>
        </w:rPr>
        <w:t xml:space="preserve">Emotion After Pornography Use </w:t>
      </w:r>
    </w:p>
    <w:p w14:paraId="0D0985D7" w14:textId="54018596" w:rsidR="003F575F" w:rsidRPr="00B725BF" w:rsidRDefault="003F575F" w:rsidP="003F575F">
      <w:pPr>
        <w:pStyle w:val="Newparagraph"/>
        <w:rPr>
          <w:lang w:val="en-US"/>
        </w:rPr>
      </w:pPr>
      <w:r w:rsidRPr="00B725BF">
        <w:rPr>
          <w:lang w:val="en-US"/>
        </w:rPr>
        <w:t xml:space="preserve">Emotion after pornography use was assessed with a self-designed scale developed from Grubbs’ study, comprising seven items asking about participants’ </w:t>
      </w:r>
      <w:r w:rsidRPr="00B725BF">
        <w:rPr>
          <w:lang w:val="en-US"/>
        </w:rPr>
        <w:lastRenderedPageBreak/>
        <w:t xml:space="preserve">negative and positive emotions after pornography use (Grubbs et al., 2019). Sample items included </w:t>
      </w:r>
      <w:r w:rsidR="00BB3007" w:rsidRPr="00B725BF">
        <w:rPr>
          <w:rFonts w:hint="eastAsia"/>
          <w:lang w:val="en-US" w:eastAsia="zh-CN"/>
        </w:rPr>
        <w:t xml:space="preserve">4 items of negative emotions: </w:t>
      </w:r>
      <w:r w:rsidRPr="00B725BF">
        <w:rPr>
          <w:lang w:val="en-US"/>
        </w:rPr>
        <w:t>“After I use pornography, I feel ashamed</w:t>
      </w:r>
      <w:r w:rsidR="002F2872" w:rsidRPr="00B725BF">
        <w:rPr>
          <w:rFonts w:hint="eastAsia"/>
          <w:lang w:val="en-US" w:eastAsia="zh-CN"/>
        </w:rPr>
        <w:t>/</w:t>
      </w:r>
      <w:r w:rsidR="00332CA8" w:rsidRPr="00B725BF">
        <w:rPr>
          <w:rFonts w:hint="eastAsia"/>
          <w:lang w:val="en-US" w:eastAsia="zh-CN"/>
        </w:rPr>
        <w:t xml:space="preserve"> guilty/ bad about myself</w:t>
      </w:r>
      <w:r w:rsidRPr="00B725BF">
        <w:rPr>
          <w:lang w:val="en-US"/>
        </w:rPr>
        <w:t>”</w:t>
      </w:r>
      <w:r w:rsidR="00877A6C" w:rsidRPr="00B725BF">
        <w:rPr>
          <w:rFonts w:hint="eastAsia"/>
          <w:lang w:val="en-US" w:eastAsia="zh-CN"/>
        </w:rPr>
        <w:t>,</w:t>
      </w:r>
      <w:r w:rsidR="00BB3007" w:rsidRPr="00B725BF">
        <w:rPr>
          <w:rFonts w:hint="eastAsia"/>
          <w:lang w:val="en-US" w:eastAsia="zh-CN"/>
        </w:rPr>
        <w:t xml:space="preserve"> </w:t>
      </w:r>
      <w:r w:rsidR="00BB3007" w:rsidRPr="00B725BF">
        <w:rPr>
          <w:lang w:val="en-US" w:eastAsia="zh-CN"/>
        </w:rPr>
        <w:t>“</w:t>
      </w:r>
      <w:r w:rsidR="00BB3007" w:rsidRPr="00B725BF">
        <w:rPr>
          <w:lang w:eastAsia="zh-CN"/>
        </w:rPr>
        <w:t>I believe viewing pornography is morally wrong</w:t>
      </w:r>
      <w:r w:rsidR="00BB3007" w:rsidRPr="00B725BF">
        <w:rPr>
          <w:lang w:val="en-US" w:eastAsia="zh-CN"/>
        </w:rPr>
        <w:t>”</w:t>
      </w:r>
      <w:r w:rsidR="00877A6C" w:rsidRPr="00B725BF">
        <w:rPr>
          <w:lang w:val="en-US" w:eastAsia="zh-CN"/>
        </w:rPr>
        <w:t>,</w:t>
      </w:r>
      <w:r w:rsidRPr="00B725BF">
        <w:rPr>
          <w:lang w:val="en-US"/>
        </w:rPr>
        <w:t xml:space="preserve"> and </w:t>
      </w:r>
      <w:r w:rsidR="00877A6C" w:rsidRPr="00B725BF">
        <w:rPr>
          <w:rFonts w:hint="eastAsia"/>
          <w:lang w:val="en-US" w:eastAsia="zh-CN"/>
        </w:rPr>
        <w:t>3 item</w:t>
      </w:r>
      <w:r w:rsidR="00877A6C" w:rsidRPr="00B725BF">
        <w:rPr>
          <w:lang w:val="en-US" w:eastAsia="zh-CN"/>
        </w:rPr>
        <w:t>s</w:t>
      </w:r>
      <w:r w:rsidR="00877A6C" w:rsidRPr="00B725BF">
        <w:rPr>
          <w:rFonts w:hint="eastAsia"/>
          <w:lang w:val="en-US" w:eastAsia="zh-CN"/>
        </w:rPr>
        <w:t xml:space="preserve"> of positive emotions: </w:t>
      </w:r>
      <w:r w:rsidRPr="00B725BF">
        <w:rPr>
          <w:lang w:val="en-US"/>
        </w:rPr>
        <w:t xml:space="preserve">“After I use pornography, I feel </w:t>
      </w:r>
      <w:r w:rsidR="00877A6C" w:rsidRPr="00B725BF">
        <w:rPr>
          <w:rFonts w:hint="eastAsia"/>
          <w:lang w:val="en-US" w:eastAsia="zh-CN"/>
        </w:rPr>
        <w:t xml:space="preserve">fine/ happy/ </w:t>
      </w:r>
      <w:r w:rsidRPr="00B725BF">
        <w:rPr>
          <w:lang w:val="en-US"/>
        </w:rPr>
        <w:t xml:space="preserve">good about myself.” Responses ranged from 1 (Strongly </w:t>
      </w:r>
      <w:r w:rsidR="00FA557F" w:rsidRPr="00B725BF">
        <w:rPr>
          <w:lang w:val="en-US"/>
        </w:rPr>
        <w:t>Disagree</w:t>
      </w:r>
      <w:r w:rsidRPr="00B725BF">
        <w:rPr>
          <w:lang w:val="en-US"/>
        </w:rPr>
        <w:t xml:space="preserve">) to 7 (Strongly </w:t>
      </w:r>
      <w:r w:rsidR="00FA557F" w:rsidRPr="00B725BF">
        <w:rPr>
          <w:rFonts w:hint="eastAsia"/>
          <w:lang w:val="en-US" w:eastAsia="zh-CN"/>
        </w:rPr>
        <w:t>A</w:t>
      </w:r>
      <w:r w:rsidRPr="00B725BF">
        <w:rPr>
          <w:lang w:val="en-US"/>
        </w:rPr>
        <w:t xml:space="preserve">gree). The reliability of this self-designed scale in this study is reported in the </w:t>
      </w:r>
      <w:r w:rsidR="00FA557F" w:rsidRPr="00B725BF">
        <w:rPr>
          <w:lang w:val="en-US"/>
        </w:rPr>
        <w:t>Results</w:t>
      </w:r>
      <w:r w:rsidRPr="00B725BF">
        <w:rPr>
          <w:lang w:val="en-US"/>
        </w:rPr>
        <w:t xml:space="preserve"> section. </w:t>
      </w:r>
    </w:p>
    <w:p w14:paraId="4160383C" w14:textId="77777777" w:rsidR="003F575F" w:rsidRPr="00B725BF" w:rsidRDefault="003F575F" w:rsidP="003F575F">
      <w:pPr>
        <w:pStyle w:val="Heading3"/>
        <w:rPr>
          <w:lang w:val="en-US"/>
        </w:rPr>
      </w:pPr>
      <w:r w:rsidRPr="00B725BF">
        <w:rPr>
          <w:lang w:val="en-US"/>
        </w:rPr>
        <w:t>Frequency and Patterns of Pornography Use</w:t>
      </w:r>
    </w:p>
    <w:p w14:paraId="235A394E" w14:textId="102DC89B" w:rsidR="003F575F" w:rsidRPr="00B725BF" w:rsidRDefault="003F575F" w:rsidP="003F575F">
      <w:pPr>
        <w:pStyle w:val="Newparagraph"/>
        <w:rPr>
          <w:lang w:val="en-US"/>
        </w:rPr>
      </w:pPr>
      <w:r w:rsidRPr="00B725BF">
        <w:rPr>
          <w:lang w:val="en-US"/>
        </w:rPr>
        <w:t>Frequency of pornography use in the previous six months was assessed by asking participants: “In the past half year, on average</w:t>
      </w:r>
      <w:r w:rsidR="00FA557F" w:rsidRPr="00B725BF">
        <w:rPr>
          <w:lang w:val="en-US"/>
        </w:rPr>
        <w:t>,</w:t>
      </w:r>
      <w:r w:rsidRPr="00B725BF">
        <w:rPr>
          <w:lang w:val="en-US"/>
        </w:rPr>
        <w:t xml:space="preserve"> how often have you accessed pornography?” Items were based on the previous research of Solano et al. (2020) to </w:t>
      </w:r>
      <w:proofErr w:type="spellStart"/>
      <w:r w:rsidR="00FA557F" w:rsidRPr="00B725BF">
        <w:rPr>
          <w:lang w:val="en-US"/>
        </w:rPr>
        <w:t>categorise</w:t>
      </w:r>
      <w:proofErr w:type="spellEnd"/>
      <w:r w:rsidRPr="00B725BF">
        <w:rPr>
          <w:lang w:val="en-US"/>
        </w:rPr>
        <w:t xml:space="preserve"> the level of exposure. Response options included: Every day, </w:t>
      </w:r>
      <w:proofErr w:type="gramStart"/>
      <w:r w:rsidRPr="00B725BF">
        <w:rPr>
          <w:lang w:val="en-US"/>
        </w:rPr>
        <w:t>Once</w:t>
      </w:r>
      <w:proofErr w:type="gramEnd"/>
      <w:r w:rsidRPr="00B725BF">
        <w:rPr>
          <w:lang w:val="en-US"/>
        </w:rPr>
        <w:t xml:space="preserve"> a week or more, </w:t>
      </w:r>
      <w:proofErr w:type="gramStart"/>
      <w:r w:rsidRPr="00B725BF">
        <w:rPr>
          <w:lang w:val="en-US"/>
        </w:rPr>
        <w:t>Once</w:t>
      </w:r>
      <w:proofErr w:type="gramEnd"/>
      <w:r w:rsidRPr="00B725BF">
        <w:rPr>
          <w:lang w:val="en-US"/>
        </w:rPr>
        <w:t xml:space="preserve"> every two weeks, </w:t>
      </w:r>
      <w:proofErr w:type="gramStart"/>
      <w:r w:rsidRPr="00B725BF">
        <w:rPr>
          <w:lang w:val="en-US"/>
        </w:rPr>
        <w:t>Once</w:t>
      </w:r>
      <w:proofErr w:type="gramEnd"/>
      <w:r w:rsidRPr="00B725BF">
        <w:rPr>
          <w:lang w:val="en-US"/>
        </w:rPr>
        <w:t xml:space="preserve"> a month, </w:t>
      </w:r>
      <w:proofErr w:type="gramStart"/>
      <w:r w:rsidRPr="00B725BF">
        <w:rPr>
          <w:lang w:val="en-US"/>
        </w:rPr>
        <w:t>Once</w:t>
      </w:r>
      <w:proofErr w:type="gramEnd"/>
      <w:r w:rsidRPr="00B725BF">
        <w:rPr>
          <w:lang w:val="en-US"/>
        </w:rPr>
        <w:t xml:space="preserve"> in 2 months, </w:t>
      </w:r>
      <w:proofErr w:type="gramStart"/>
      <w:r w:rsidRPr="00B725BF">
        <w:rPr>
          <w:lang w:val="en-US"/>
        </w:rPr>
        <w:t>Once</w:t>
      </w:r>
      <w:proofErr w:type="gramEnd"/>
      <w:r w:rsidRPr="00B725BF">
        <w:rPr>
          <w:lang w:val="en-US"/>
        </w:rPr>
        <w:t xml:space="preserve"> in 3 months, Never, </w:t>
      </w:r>
      <w:proofErr w:type="gramStart"/>
      <w:r w:rsidRPr="00B725BF">
        <w:rPr>
          <w:lang w:val="en-US"/>
        </w:rPr>
        <w:t>Prefer</w:t>
      </w:r>
      <w:proofErr w:type="gramEnd"/>
      <w:r w:rsidRPr="00B725BF">
        <w:rPr>
          <w:lang w:val="en-US"/>
        </w:rPr>
        <w:t xml:space="preserve"> not to say. Participants who selected “Prefer not to say” were not included in subsequent analyses.</w:t>
      </w:r>
    </w:p>
    <w:p w14:paraId="57552134" w14:textId="77777777" w:rsidR="003F575F" w:rsidRPr="00B725BF" w:rsidRDefault="003F575F" w:rsidP="003F575F">
      <w:pPr>
        <w:pStyle w:val="Newparagraph"/>
        <w:rPr>
          <w:lang w:val="en-US"/>
        </w:rPr>
      </w:pPr>
      <w:r w:rsidRPr="00B725BF">
        <w:rPr>
          <w:lang w:val="en-US"/>
        </w:rPr>
        <w:t xml:space="preserve">Patterns of pornography use in the previous six months were assessed by asking: “Thinking about all the occasions that you have accessed pornography in the past half year, on how many of those occasions did you access it by yourself” or “with a sexual partner/s”. Responses ranged from 1 (Never) to 7 (Every time). There was a reminder guiding participants who had not engaged in sexual partnerships during the preceding six months to select “Never”. </w:t>
      </w:r>
    </w:p>
    <w:p w14:paraId="77E7A6BF" w14:textId="77777777" w:rsidR="003F575F" w:rsidRPr="00B725BF" w:rsidRDefault="003F575F" w:rsidP="003F575F">
      <w:pPr>
        <w:pStyle w:val="Heading3"/>
        <w:rPr>
          <w:lang w:val="en-US"/>
        </w:rPr>
      </w:pPr>
      <w:r w:rsidRPr="00B725BF">
        <w:rPr>
          <w:lang w:val="en-US"/>
        </w:rPr>
        <w:t>Sexual Communication</w:t>
      </w:r>
    </w:p>
    <w:p w14:paraId="0CF4EBF2" w14:textId="29368E6A" w:rsidR="003F575F" w:rsidRPr="00B725BF" w:rsidRDefault="003F575F" w:rsidP="003F575F">
      <w:pPr>
        <w:pStyle w:val="Newparagraph"/>
        <w:rPr>
          <w:lang w:val="en-US"/>
        </w:rPr>
      </w:pPr>
      <w:r w:rsidRPr="00B725BF">
        <w:rPr>
          <w:lang w:val="en-US"/>
        </w:rPr>
        <w:t xml:space="preserve">Sexual communication was assessed with the 13-item Dyadic Sexual Communication Scale. Sample items include: “My partner rarely responds when I want to talk about our sex life” and “Talking about sex is a satisfying experience for both of </w:t>
      </w:r>
      <w:r w:rsidRPr="00B725BF">
        <w:rPr>
          <w:lang w:val="en-US"/>
        </w:rPr>
        <w:lastRenderedPageBreak/>
        <w:t>us”. There was a reminder</w:t>
      </w:r>
      <w:r w:rsidRPr="00B725BF">
        <w:rPr>
          <w:rFonts w:hint="eastAsia"/>
          <w:lang w:val="en-US" w:eastAsia="zh-CN"/>
        </w:rPr>
        <w:t xml:space="preserve"> before the scale:</w:t>
      </w:r>
      <w:r w:rsidRPr="00B725BF">
        <w:rPr>
          <w:lang w:val="en-US"/>
        </w:rPr>
        <w:t xml:space="preserve"> “If you don't currently have a sexual partner, you can base your response on a recent partner or imagine how you would feel if you had a sexual partner.”</w:t>
      </w:r>
      <w:r w:rsidRPr="00B725BF">
        <w:rPr>
          <w:rFonts w:hint="eastAsia"/>
          <w:lang w:val="en-US" w:eastAsia="zh-CN"/>
        </w:rPr>
        <w:t xml:space="preserve"> </w:t>
      </w:r>
      <w:r w:rsidR="00626D8B" w:rsidRPr="00B725BF">
        <w:rPr>
          <w:lang w:val="en-US" w:eastAsia="zh-CN"/>
        </w:rPr>
        <w:t xml:space="preserve">While imagined responses do not reflect actual relational behavior, they are appropriate when the analytic focus is on stable attitudinal constructs rather than situationally bound </w:t>
      </w:r>
      <w:proofErr w:type="spellStart"/>
      <w:r w:rsidR="00626D8B" w:rsidRPr="00B725BF">
        <w:rPr>
          <w:lang w:val="en-US" w:eastAsia="zh-CN"/>
        </w:rPr>
        <w:t>behaviours</w:t>
      </w:r>
      <w:proofErr w:type="spellEnd"/>
      <w:r w:rsidR="00626D8B" w:rsidRPr="00B725BF">
        <w:rPr>
          <w:lang w:val="en-US" w:eastAsia="zh-CN"/>
        </w:rPr>
        <w:t>.</w:t>
      </w:r>
      <w:r w:rsidR="00E117EB" w:rsidRPr="00B725BF">
        <w:rPr>
          <w:rFonts w:hint="eastAsia"/>
          <w:lang w:val="en-US" w:eastAsia="zh-CN"/>
        </w:rPr>
        <w:t xml:space="preserve"> </w:t>
      </w:r>
      <w:r w:rsidRPr="00B725BF">
        <w:rPr>
          <w:lang w:val="en-US"/>
        </w:rPr>
        <w:t xml:space="preserve">Responses ranged from 1 (Strongly </w:t>
      </w:r>
      <w:r w:rsidR="00B02E05" w:rsidRPr="00B725BF">
        <w:rPr>
          <w:lang w:val="en-US"/>
        </w:rPr>
        <w:t>Disagree</w:t>
      </w:r>
      <w:r w:rsidRPr="00B725BF">
        <w:rPr>
          <w:lang w:val="en-US"/>
        </w:rPr>
        <w:t xml:space="preserve">) to 7 (Strongly </w:t>
      </w:r>
      <w:r w:rsidR="00B02E05" w:rsidRPr="00B725BF">
        <w:rPr>
          <w:rFonts w:hint="eastAsia"/>
          <w:lang w:val="en-US" w:eastAsia="zh-CN"/>
        </w:rPr>
        <w:t>A</w:t>
      </w:r>
      <w:r w:rsidRPr="00B725BF">
        <w:rPr>
          <w:lang w:val="en-US"/>
        </w:rPr>
        <w:t xml:space="preserve">gree). In previous research, this scale has shown </w:t>
      </w:r>
      <w:r w:rsidR="008A29AA" w:rsidRPr="00B725BF">
        <w:rPr>
          <w:lang w:val="en-US"/>
        </w:rPr>
        <w:t>good</w:t>
      </w:r>
      <w:r w:rsidRPr="00B725BF">
        <w:rPr>
          <w:lang w:val="en-US"/>
        </w:rPr>
        <w:t xml:space="preserve"> reliability (Cronbach’s alpha =.81, Catania et al., 1990).</w:t>
      </w:r>
    </w:p>
    <w:p w14:paraId="2B0C4E73" w14:textId="77777777" w:rsidR="003F575F" w:rsidRPr="00B725BF" w:rsidRDefault="003F575F" w:rsidP="003F575F">
      <w:pPr>
        <w:pStyle w:val="Heading3"/>
        <w:rPr>
          <w:lang w:val="en-US"/>
        </w:rPr>
      </w:pPr>
      <w:r w:rsidRPr="00B725BF">
        <w:rPr>
          <w:lang w:val="en-US"/>
        </w:rPr>
        <w:t>Sexual Well-being Factors</w:t>
      </w:r>
    </w:p>
    <w:p w14:paraId="122A59B6" w14:textId="02086157" w:rsidR="003F575F" w:rsidRPr="00B725BF" w:rsidRDefault="003F575F" w:rsidP="003F575F">
      <w:pPr>
        <w:pStyle w:val="Heading4Paragraph"/>
        <w:rPr>
          <w:lang w:val="en-US"/>
        </w:rPr>
      </w:pPr>
      <w:r w:rsidRPr="00B725BF">
        <w:rPr>
          <w:i/>
          <w:lang w:val="en-US"/>
        </w:rPr>
        <w:t xml:space="preserve">Sexual Satisfaction. </w:t>
      </w:r>
      <w:r w:rsidRPr="00B725BF">
        <w:rPr>
          <w:lang w:val="en-US"/>
        </w:rPr>
        <w:t>Sexual satisfaction was assessed with the New Sexual Satisfaction Scale</w:t>
      </w:r>
      <w:r w:rsidR="00D63C65" w:rsidRPr="00B725BF">
        <w:rPr>
          <w:lang w:val="en-US"/>
        </w:rPr>
        <w:t>,</w:t>
      </w:r>
      <w:r w:rsidRPr="00B725BF">
        <w:rPr>
          <w:lang w:val="en-US"/>
        </w:rPr>
        <w:t xml:space="preserve"> which is not gender, sexual orientation, or relationship status-specific (Knudsen et al., 2008). Sexual satisfaction is considered via personal experiences/sensations as well as the individual’s perception of their partner’s sexual </w:t>
      </w:r>
      <w:proofErr w:type="spellStart"/>
      <w:r w:rsidR="00D63C65" w:rsidRPr="00B725BF">
        <w:rPr>
          <w:lang w:val="en-US"/>
        </w:rPr>
        <w:t>behaviours</w:t>
      </w:r>
      <w:proofErr w:type="spellEnd"/>
      <w:r w:rsidRPr="00B725BF">
        <w:rPr>
          <w:lang w:val="en-US"/>
        </w:rPr>
        <w:t xml:space="preserve"> and reactions. Specifically, the </w:t>
      </w:r>
      <w:r w:rsidRPr="00B725BF">
        <w:rPr>
          <w:i/>
          <w:iCs/>
          <w:lang w:val="en-US"/>
        </w:rPr>
        <w:t>Ego-Centered</w:t>
      </w:r>
      <w:r w:rsidRPr="00B725BF">
        <w:rPr>
          <w:lang w:val="en-US"/>
        </w:rPr>
        <w:t xml:space="preserve"> subscale was assessed with the first 10 items (e.g., “The quality of my orgasms”)</w:t>
      </w:r>
      <w:r w:rsidR="00D50FAA" w:rsidRPr="00B725BF">
        <w:rPr>
          <w:lang w:val="en-US"/>
        </w:rPr>
        <w:t>,</w:t>
      </w:r>
      <w:r w:rsidRPr="00B725BF">
        <w:rPr>
          <w:lang w:val="en-US"/>
        </w:rPr>
        <w:t xml:space="preserve"> and the Partner and </w:t>
      </w:r>
      <w:r w:rsidRPr="00B725BF">
        <w:rPr>
          <w:i/>
          <w:iCs/>
          <w:lang w:val="en-US"/>
        </w:rPr>
        <w:t>Activity-Centered subscale</w:t>
      </w:r>
      <w:r w:rsidRPr="00B725BF">
        <w:rPr>
          <w:lang w:val="en-US"/>
        </w:rPr>
        <w:t xml:space="preserve"> were assessed with the subsequent 10 items (e.g., “</w:t>
      </w:r>
      <w:r w:rsidR="00ED4374" w:rsidRPr="00B725BF">
        <w:rPr>
          <w:lang w:val="en-US"/>
        </w:rPr>
        <w:t>The frequency of my sexual activity</w:t>
      </w:r>
      <w:r w:rsidRPr="00B725BF">
        <w:rPr>
          <w:lang w:val="en-US"/>
        </w:rPr>
        <w:t xml:space="preserve">”). Responses ranged from 1 (Strongly </w:t>
      </w:r>
      <w:r w:rsidR="00D63C65" w:rsidRPr="00B725BF">
        <w:rPr>
          <w:lang w:val="en-US"/>
        </w:rPr>
        <w:t>Disagree</w:t>
      </w:r>
      <w:r w:rsidRPr="00B725BF">
        <w:rPr>
          <w:lang w:val="en-US"/>
        </w:rPr>
        <w:t xml:space="preserve">) to 7 (Strongly </w:t>
      </w:r>
      <w:r w:rsidR="00D63C65" w:rsidRPr="00B725BF">
        <w:rPr>
          <w:rFonts w:hint="eastAsia"/>
          <w:lang w:val="en-US" w:eastAsia="zh-CN"/>
        </w:rPr>
        <w:t>A</w:t>
      </w:r>
      <w:r w:rsidRPr="00B725BF">
        <w:rPr>
          <w:lang w:val="en-US"/>
        </w:rPr>
        <w:t xml:space="preserve">gree). There was a reminder helping participants to recall their sexual experience with “your current, former sexual partner or on your own” and “if you don’t currently have a sexual partner, you can base your response on a recent partner or an imaginary sexual partner”. </w:t>
      </w:r>
      <w:r w:rsidR="00A151DC" w:rsidRPr="00B725BF">
        <w:t xml:space="preserve">In line with the approach used for the sexual communication measure, </w:t>
      </w:r>
      <w:r w:rsidR="001E2749" w:rsidRPr="00B725BF">
        <w:rPr>
          <w:rFonts w:hint="eastAsia"/>
          <w:lang w:eastAsia="zh-CN"/>
        </w:rPr>
        <w:t>t</w:t>
      </w:r>
      <w:r w:rsidR="00A151DC" w:rsidRPr="00B725BF">
        <w:t xml:space="preserve">his instruction was included to capture women’s broader sexual experiences, including solitary sexual activity such as masturbation. The purpose was to assess overall sexual satisfaction and comfort with sexuality as psychological constructs that may develop through both partnered and non-partnered sexual experiences. Allowing responses based on imagined or non-current </w:t>
      </w:r>
      <w:r w:rsidR="00A151DC" w:rsidRPr="00B725BF">
        <w:lastRenderedPageBreak/>
        <w:t>scenarios ensured that the measures reflected internal perceptions rather than being limited to current relationship contexts</w:t>
      </w:r>
      <w:r w:rsidR="00A151DC" w:rsidRPr="00B725BF">
        <w:rPr>
          <w:rFonts w:hint="eastAsia"/>
          <w:lang w:eastAsia="zh-CN"/>
        </w:rPr>
        <w:t>.</w:t>
      </w:r>
      <w:r w:rsidR="00616739" w:rsidRPr="00B725BF">
        <w:rPr>
          <w:rFonts w:hint="eastAsia"/>
          <w:lang w:eastAsia="zh-CN"/>
        </w:rPr>
        <w:t xml:space="preserve"> </w:t>
      </w:r>
      <w:r w:rsidRPr="00B725BF">
        <w:rPr>
          <w:lang w:val="en-US"/>
        </w:rPr>
        <w:t xml:space="preserve">This scale demonstrated </w:t>
      </w:r>
      <w:r w:rsidR="008A29AA" w:rsidRPr="00B725BF">
        <w:rPr>
          <w:lang w:val="en-US"/>
        </w:rPr>
        <w:t>excellent</w:t>
      </w:r>
      <w:r w:rsidRPr="00B725BF">
        <w:rPr>
          <w:lang w:val="en-US"/>
        </w:rPr>
        <w:t xml:space="preserve"> reliability, with Cronbach’s α ranging from .94 to</w:t>
      </w:r>
      <w:r w:rsidR="00D63C65" w:rsidRPr="00B725BF">
        <w:rPr>
          <w:rFonts w:hint="eastAsia"/>
          <w:lang w:val="en-US" w:eastAsia="zh-CN"/>
        </w:rPr>
        <w:t xml:space="preserve"> </w:t>
      </w:r>
      <w:r w:rsidRPr="00B725BF">
        <w:rPr>
          <w:lang w:val="en-US"/>
        </w:rPr>
        <w:t>.96 for the full scale and .91 to</w:t>
      </w:r>
      <w:r w:rsidR="00D63C65" w:rsidRPr="00B725BF">
        <w:rPr>
          <w:rFonts w:hint="eastAsia"/>
          <w:lang w:val="en-US" w:eastAsia="zh-CN"/>
        </w:rPr>
        <w:t xml:space="preserve"> </w:t>
      </w:r>
      <w:r w:rsidRPr="00B725BF">
        <w:rPr>
          <w:lang w:val="en-US"/>
        </w:rPr>
        <w:t xml:space="preserve">.93 and .90 to.94 for each subscale, respectively (see, e.g., </w:t>
      </w:r>
      <w:proofErr w:type="spellStart"/>
      <w:r w:rsidRPr="00B725BF">
        <w:rPr>
          <w:lang w:val="en-US"/>
        </w:rPr>
        <w:t>Stulhofer</w:t>
      </w:r>
      <w:proofErr w:type="spellEnd"/>
      <w:r w:rsidRPr="00B725BF">
        <w:rPr>
          <w:lang w:val="en-US"/>
        </w:rPr>
        <w:t xml:space="preserve"> et al., 2010).</w:t>
      </w:r>
    </w:p>
    <w:p w14:paraId="7DC05CFA" w14:textId="744FDEAE" w:rsidR="003F575F" w:rsidRPr="00B725BF" w:rsidRDefault="003F575F" w:rsidP="003F575F">
      <w:pPr>
        <w:pStyle w:val="Heading4Paragraph"/>
        <w:rPr>
          <w:lang w:val="en-US"/>
        </w:rPr>
      </w:pPr>
      <w:r w:rsidRPr="00B725BF">
        <w:rPr>
          <w:i/>
          <w:lang w:val="en-US"/>
        </w:rPr>
        <w:t xml:space="preserve">Comfort With Sexuality. </w:t>
      </w:r>
      <w:r w:rsidRPr="00B725BF">
        <w:rPr>
          <w:lang w:val="en-US"/>
        </w:rPr>
        <w:t>Comfort with sexuality was assessed with the nine-item short form of the Multidimensional Measure of Comfort with Sexuality (e.g., “I enjoy the opportunity to share my personal views about sexuality” and “My past sexual experiences and explorations have been very worthwhile”) (</w:t>
      </w:r>
      <w:proofErr w:type="spellStart"/>
      <w:r w:rsidRPr="00B725BF">
        <w:rPr>
          <w:lang w:val="en-US"/>
        </w:rPr>
        <w:t>Tromovitch</w:t>
      </w:r>
      <w:proofErr w:type="spellEnd"/>
      <w:r w:rsidRPr="00B725BF">
        <w:rPr>
          <w:lang w:val="en-US"/>
        </w:rPr>
        <w:t xml:space="preserve">, 2000). Responses ranged from 1 (Strongly </w:t>
      </w:r>
      <w:r w:rsidR="00D63C65" w:rsidRPr="00B725BF">
        <w:rPr>
          <w:lang w:val="en-US"/>
        </w:rPr>
        <w:t>Disagree</w:t>
      </w:r>
      <w:r w:rsidRPr="00B725BF">
        <w:rPr>
          <w:lang w:val="en-US"/>
        </w:rPr>
        <w:t>) to 7 (Strongly agree). This scale has good internal consistency (α= .80, Davis, 1998, pp. 578-581).</w:t>
      </w:r>
    </w:p>
    <w:p w14:paraId="7B2D4FB8" w14:textId="77777777" w:rsidR="00FD16C7" w:rsidRPr="00B725BF" w:rsidRDefault="00FD16C7" w:rsidP="00FD16C7">
      <w:pPr>
        <w:pStyle w:val="Heading2"/>
        <w:rPr>
          <w:lang w:val="en-US"/>
        </w:rPr>
      </w:pPr>
      <w:r w:rsidRPr="00B725BF">
        <w:rPr>
          <w:lang w:val="en-US"/>
        </w:rPr>
        <w:t>Procedure</w:t>
      </w:r>
    </w:p>
    <w:p w14:paraId="45EB9E86" w14:textId="70ED9B39" w:rsidR="00FD16C7" w:rsidRPr="00B725BF" w:rsidRDefault="00FD16C7" w:rsidP="00FD16C7">
      <w:pPr>
        <w:pStyle w:val="Newparagraph"/>
        <w:rPr>
          <w:lang w:val="en-US"/>
        </w:rPr>
      </w:pPr>
      <w:r w:rsidRPr="00B725BF">
        <w:rPr>
          <w:lang w:val="en-US"/>
        </w:rPr>
        <w:t>Data w</w:t>
      </w:r>
      <w:r w:rsidR="0043290A" w:rsidRPr="00B725BF">
        <w:rPr>
          <w:lang w:val="en-US"/>
        </w:rPr>
        <w:t>ere</w:t>
      </w:r>
      <w:r w:rsidRPr="00B725BF">
        <w:rPr>
          <w:lang w:val="en-US"/>
        </w:rPr>
        <w:t xml:space="preserve"> collected via an anonymous online survey hosted on the Qualtrics platform, which was accessible between late March 2023 and mid-January 2024. Prior to participation, all respondents were presented with a Participant Information Sheet outlining the purpose, procedures, and ethical considerations of the study.</w:t>
      </w:r>
      <w:r w:rsidRPr="00B725BF">
        <w:rPr>
          <w:rFonts w:hint="eastAsia"/>
          <w:lang w:val="en-US" w:eastAsia="zh-CN"/>
        </w:rPr>
        <w:t xml:space="preserve"> </w:t>
      </w:r>
      <w:r w:rsidRPr="00B725BF">
        <w:rPr>
          <w:lang w:val="en-US"/>
        </w:rPr>
        <w:t>The survey took approximately 20 minutes to complete and included demographic questions, measures of pornography use</w:t>
      </w:r>
      <w:r w:rsidRPr="00B725BF">
        <w:rPr>
          <w:rFonts w:hint="eastAsia"/>
          <w:lang w:val="en-US" w:eastAsia="zh-CN"/>
        </w:rPr>
        <w:t xml:space="preserve"> frequency</w:t>
      </w:r>
      <w:r w:rsidRPr="00B725BF">
        <w:rPr>
          <w:lang w:val="en-US"/>
        </w:rPr>
        <w:t>, attitudes</w:t>
      </w:r>
      <w:r w:rsidRPr="00B725BF">
        <w:rPr>
          <w:rFonts w:hint="eastAsia"/>
          <w:lang w:val="en-US" w:eastAsia="zh-CN"/>
        </w:rPr>
        <w:t xml:space="preserve"> towards pornography</w:t>
      </w:r>
      <w:r w:rsidRPr="00B725BF">
        <w:rPr>
          <w:lang w:val="en-US"/>
        </w:rPr>
        <w:t xml:space="preserve">, and psychosexual well-being. To assess data quality, three attention-check items were embedded at random throughout the questionnaire. All participants passed these checks. Upon completion of the survey, participants were thanked for their time and given course credits (if recruited through the </w:t>
      </w:r>
      <w:r w:rsidR="0043290A" w:rsidRPr="00B725BF">
        <w:rPr>
          <w:lang w:val="en-US"/>
        </w:rPr>
        <w:t xml:space="preserve">departmental </w:t>
      </w:r>
      <w:r w:rsidRPr="00B725BF">
        <w:rPr>
          <w:lang w:val="en-US"/>
        </w:rPr>
        <w:t>subject pool) or the opportunity to enter a raffle to win one of six £25 vouchers</w:t>
      </w:r>
      <w:r w:rsidR="0043290A" w:rsidRPr="00B725BF">
        <w:rPr>
          <w:lang w:val="en-US"/>
        </w:rPr>
        <w:t xml:space="preserve"> via a separate survey to preserve anonymity of survey responses</w:t>
      </w:r>
      <w:r w:rsidRPr="00B725BF">
        <w:rPr>
          <w:lang w:val="en-US"/>
        </w:rPr>
        <w:t>. The study was approved by</w:t>
      </w:r>
      <w:r w:rsidR="00A2110B" w:rsidRPr="00B725BF">
        <w:rPr>
          <w:lang w:val="en-US"/>
        </w:rPr>
        <w:t xml:space="preserve"> the </w:t>
      </w:r>
      <w:r w:rsidR="00A2110B" w:rsidRPr="00B725BF">
        <w:rPr>
          <w:rFonts w:eastAsiaTheme="minorHAnsi"/>
          <w:lang w:eastAsia="en-US"/>
        </w:rPr>
        <w:t>University of Southampton Faculty Research Ethics Committee (ERGO number 80274)</w:t>
      </w:r>
      <w:r w:rsidRPr="00B725BF">
        <w:rPr>
          <w:lang w:val="en-US"/>
        </w:rPr>
        <w:t xml:space="preserve">. </w:t>
      </w:r>
    </w:p>
    <w:p w14:paraId="57BBD60F" w14:textId="77777777" w:rsidR="003F575F" w:rsidRPr="00B725BF" w:rsidRDefault="003F575F" w:rsidP="003F575F">
      <w:pPr>
        <w:pStyle w:val="Heading2"/>
        <w:rPr>
          <w:lang w:val="en-US"/>
        </w:rPr>
      </w:pPr>
      <w:r w:rsidRPr="00B725BF">
        <w:rPr>
          <w:lang w:val="en-US"/>
        </w:rPr>
        <w:lastRenderedPageBreak/>
        <w:t>Statistical Analyses</w:t>
      </w:r>
    </w:p>
    <w:p w14:paraId="5C0FE560" w14:textId="77777777" w:rsidR="003F575F" w:rsidRPr="00B725BF" w:rsidRDefault="003F575F" w:rsidP="003F575F">
      <w:pPr>
        <w:pStyle w:val="Newparagraph"/>
        <w:rPr>
          <w:lang w:val="en-US"/>
        </w:rPr>
      </w:pPr>
      <w:r w:rsidRPr="00B725BF">
        <w:rPr>
          <w:lang w:val="en-US"/>
        </w:rPr>
        <w:t>After excluding one participant who did not pass the validation questions, descriptive statistics were used to present the percentages and numbers of demographic items using SPSS version 29.0 (IBM Corp., Armonk, NY, USA). Bivariate correlations were used to explore associations between</w:t>
      </w:r>
      <w:r w:rsidRPr="00B725BF">
        <w:rPr>
          <w:rFonts w:hint="eastAsia"/>
          <w:lang w:val="en-US" w:eastAsia="zh-CN"/>
        </w:rPr>
        <w:t xml:space="preserve"> </w:t>
      </w:r>
      <w:r w:rsidRPr="00B725BF">
        <w:rPr>
          <w:lang w:val="en-US"/>
        </w:rPr>
        <w:t xml:space="preserve">attitudes towards porn and sexual outcomes (emotion after pornography use, sexual satisfaction, comfort with sexuality, frequency of pornography use, and sexual communication). Preliminary statistical assumptions were tested, and all the effects were assessed through 5000 bootstrap samples based on 95% bias-corrected bootstrap confidence intervals (95% CIs). Based on the results of bivariate correlations, PROCESS macro3.5.2 (module 4) (Hayes, 2022) for SPSS version 29.0 (IBM) was used for exploring the mediation analyses. Mediation was further probed by estimating and plotting the conditional direct and indirect effects at values of support corresponding to the -1SD, Mean, and +1SD points. Specifically, parallel mediation models consist of the attitudes towards porn (independent variable) as </w:t>
      </w:r>
      <w:r w:rsidRPr="00B725BF">
        <w:rPr>
          <w:rFonts w:hint="eastAsia"/>
          <w:lang w:val="en-US" w:eastAsia="zh-CN"/>
        </w:rPr>
        <w:t>associat</w:t>
      </w:r>
      <w:r w:rsidRPr="00B725BF">
        <w:rPr>
          <w:lang w:val="en-US"/>
        </w:rPr>
        <w:t xml:space="preserve">ed with sexual satisfaction (dependent variable Y1) mediated by negative emotion after pornography use (mediator variable 1), positive emotion after pornography use (mediator variable 2), frequency of pornography use (mediator variable 3) and sexual communication (mediator variable 4). Similarly, parallel mediation models consisted of the attitudes towards porn (independent variable) as </w:t>
      </w:r>
      <w:r w:rsidRPr="00B725BF">
        <w:rPr>
          <w:rFonts w:hint="eastAsia"/>
          <w:lang w:val="en-US" w:eastAsia="zh-CN"/>
        </w:rPr>
        <w:t>associat</w:t>
      </w:r>
      <w:r w:rsidRPr="00B725BF">
        <w:rPr>
          <w:lang w:val="en-US"/>
        </w:rPr>
        <w:t xml:space="preserve">ed with comfort with sexuality (dependent variable Y2) mediated by the same four mediators (mediator variable 1 to mediator variable 4). The number of mediator variables varied depending on the results of bivariate correlations. </w:t>
      </w:r>
    </w:p>
    <w:p w14:paraId="5BAA6580" w14:textId="77777777" w:rsidR="0014561E" w:rsidRPr="00B725BF" w:rsidRDefault="0014561E" w:rsidP="0014561E">
      <w:pPr>
        <w:pStyle w:val="Heading1"/>
        <w:rPr>
          <w:lang w:val="en-US" w:eastAsia="zh-CN"/>
        </w:rPr>
      </w:pPr>
      <w:r w:rsidRPr="00B725BF">
        <w:rPr>
          <w:lang w:val="en-US"/>
        </w:rPr>
        <w:lastRenderedPageBreak/>
        <w:t>Results</w:t>
      </w:r>
    </w:p>
    <w:p w14:paraId="3304D357" w14:textId="77777777" w:rsidR="0014561E" w:rsidRPr="00B725BF" w:rsidRDefault="0014561E" w:rsidP="0014561E">
      <w:pPr>
        <w:pStyle w:val="Heading2"/>
        <w:rPr>
          <w:lang w:val="en-US"/>
        </w:rPr>
      </w:pPr>
      <w:r w:rsidRPr="00B725BF">
        <w:rPr>
          <w:lang w:val="en-US"/>
        </w:rPr>
        <w:t>Scale Quality</w:t>
      </w:r>
    </w:p>
    <w:p w14:paraId="5B2C8366" w14:textId="561B50E7" w:rsidR="0014561E" w:rsidRPr="00B725BF" w:rsidRDefault="0014561E" w:rsidP="0014561E">
      <w:pPr>
        <w:pStyle w:val="Newparagraph"/>
        <w:rPr>
          <w:lang w:val="en-US"/>
        </w:rPr>
      </w:pPr>
      <w:r w:rsidRPr="00B725BF">
        <w:rPr>
          <w:lang w:val="en-US"/>
        </w:rPr>
        <w:t xml:space="preserve">In this study, </w:t>
      </w:r>
      <w:r w:rsidR="003F5D14" w:rsidRPr="00B725BF">
        <w:rPr>
          <w:lang w:val="en-US"/>
        </w:rPr>
        <w:t xml:space="preserve">considering the reliability </w:t>
      </w:r>
      <w:r w:rsidRPr="00B725BF">
        <w:rPr>
          <w:lang w:val="en-US"/>
        </w:rPr>
        <w:t xml:space="preserve">of </w:t>
      </w:r>
      <w:r w:rsidR="003F5D14" w:rsidRPr="00B725BF">
        <w:rPr>
          <w:lang w:val="en-US"/>
        </w:rPr>
        <w:t xml:space="preserve">the </w:t>
      </w:r>
      <w:r w:rsidRPr="00B725BF">
        <w:rPr>
          <w:lang w:val="en-US"/>
        </w:rPr>
        <w:t xml:space="preserve">Attitudes towards Porn </w:t>
      </w:r>
      <w:r w:rsidR="003F5D14" w:rsidRPr="00B725BF">
        <w:rPr>
          <w:lang w:val="en-US"/>
        </w:rPr>
        <w:t xml:space="preserve">scale, the </w:t>
      </w:r>
      <w:r w:rsidRPr="00B725BF">
        <w:rPr>
          <w:lang w:val="en-US"/>
        </w:rPr>
        <w:t xml:space="preserve">positive attitudes towards porn </w:t>
      </w:r>
      <w:r w:rsidR="003F5D14" w:rsidRPr="00B725BF">
        <w:rPr>
          <w:lang w:val="en-US"/>
        </w:rPr>
        <w:t xml:space="preserve">subscale demonstrated good reliability </w:t>
      </w:r>
      <w:r w:rsidRPr="00B725BF">
        <w:rPr>
          <w:lang w:val="en-US"/>
        </w:rPr>
        <w:t xml:space="preserve">(α = .81) and </w:t>
      </w:r>
      <w:r w:rsidR="003F5D14" w:rsidRPr="00B725BF">
        <w:rPr>
          <w:lang w:val="en-US"/>
        </w:rPr>
        <w:t xml:space="preserve">the </w:t>
      </w:r>
      <w:r w:rsidRPr="00B725BF">
        <w:rPr>
          <w:lang w:val="en-US"/>
        </w:rPr>
        <w:t xml:space="preserve">negative attitudes towards porn </w:t>
      </w:r>
      <w:r w:rsidR="003F5D14" w:rsidRPr="00B725BF">
        <w:rPr>
          <w:lang w:val="en-US"/>
        </w:rPr>
        <w:t xml:space="preserve">subscale showed acceptability reliability </w:t>
      </w:r>
      <w:r w:rsidRPr="00B725BF">
        <w:rPr>
          <w:lang w:val="en-US"/>
        </w:rPr>
        <w:t xml:space="preserve">(α = .76). For Emotions after Pornography Use, Exploratory Factor Analysis revealed that all items on the self-designed scale fit the structure of its two sub-scales and demonstrated </w:t>
      </w:r>
      <w:r w:rsidR="00B34A1F" w:rsidRPr="00B725BF">
        <w:rPr>
          <w:lang w:val="en-US"/>
        </w:rPr>
        <w:t>excellent</w:t>
      </w:r>
      <w:r w:rsidRPr="00B725BF">
        <w:rPr>
          <w:lang w:val="en-US"/>
        </w:rPr>
        <w:t xml:space="preserve"> reliability: Negative Emotion (α = .94) and Positive Emotion (α = .90). The scale of Sexual Communication also showed </w:t>
      </w:r>
      <w:r w:rsidR="00B34A1F" w:rsidRPr="00B725BF">
        <w:rPr>
          <w:lang w:val="en-US"/>
        </w:rPr>
        <w:t>good</w:t>
      </w:r>
      <w:r w:rsidRPr="00B725BF">
        <w:rPr>
          <w:lang w:val="en-US"/>
        </w:rPr>
        <w:t xml:space="preserve"> reliability (Cronbach’s alpha = .87). For </w:t>
      </w:r>
      <w:r w:rsidR="00B34A1F" w:rsidRPr="00B725BF">
        <w:rPr>
          <w:lang w:val="en-US"/>
        </w:rPr>
        <w:t xml:space="preserve">the </w:t>
      </w:r>
      <w:r w:rsidRPr="00B725BF">
        <w:rPr>
          <w:lang w:val="en-US"/>
        </w:rPr>
        <w:t xml:space="preserve">sexual well-being scales, the scale of Comfort with Sexuality demonstrated </w:t>
      </w:r>
      <w:r w:rsidR="00B34A1F" w:rsidRPr="00B725BF">
        <w:rPr>
          <w:lang w:val="en-US"/>
        </w:rPr>
        <w:t>good</w:t>
      </w:r>
      <w:r w:rsidRPr="00B725BF">
        <w:rPr>
          <w:lang w:val="en-US"/>
        </w:rPr>
        <w:t xml:space="preserve"> reliability with Cronbach’s α: .87 </w:t>
      </w:r>
      <w:r w:rsidR="00B34A1F" w:rsidRPr="00B725BF">
        <w:rPr>
          <w:lang w:val="en-US"/>
        </w:rPr>
        <w:t xml:space="preserve">and the </w:t>
      </w:r>
      <w:r w:rsidRPr="00B725BF">
        <w:rPr>
          <w:lang w:val="en-US"/>
        </w:rPr>
        <w:t>two subscales of Sexual Satisfaction scale had excellent Cronbach’s α of .91 for Ego-Centered, .93 for Partner and Activity-Centered, and .95 for the full scale.</w:t>
      </w:r>
    </w:p>
    <w:p w14:paraId="55B9D53E" w14:textId="77777777" w:rsidR="0014561E" w:rsidRPr="00B725BF" w:rsidRDefault="0014561E" w:rsidP="0014561E">
      <w:pPr>
        <w:pStyle w:val="Heading2"/>
        <w:rPr>
          <w:lang w:val="en-US"/>
        </w:rPr>
      </w:pPr>
      <w:r w:rsidRPr="00B725BF">
        <w:rPr>
          <w:lang w:val="en-US"/>
        </w:rPr>
        <w:t xml:space="preserve">Participants </w:t>
      </w:r>
    </w:p>
    <w:p w14:paraId="553688A9" w14:textId="3953C735" w:rsidR="0014561E" w:rsidRPr="00B725BF" w:rsidRDefault="0014561E" w:rsidP="0014561E">
      <w:pPr>
        <w:pStyle w:val="Newparagraph"/>
        <w:rPr>
          <w:lang w:val="en-US"/>
        </w:rPr>
      </w:pPr>
      <w:r w:rsidRPr="00B725BF">
        <w:rPr>
          <w:lang w:val="en-US"/>
        </w:rPr>
        <w:t>The sample consist</w:t>
      </w:r>
      <w:r w:rsidR="008F1AC6" w:rsidRPr="00B725BF">
        <w:rPr>
          <w:rFonts w:hint="eastAsia"/>
          <w:lang w:val="en-US" w:eastAsia="zh-CN"/>
        </w:rPr>
        <w:t>s</w:t>
      </w:r>
      <w:r w:rsidRPr="00B725BF">
        <w:rPr>
          <w:lang w:val="en-US"/>
        </w:rPr>
        <w:t xml:space="preserve"> of 306 women with a mean age of 20.12 years (SD = 0.16, range 18 to 39 years). The majority (99.3%) </w:t>
      </w:r>
      <w:r w:rsidR="006C73E5" w:rsidRPr="00B725BF">
        <w:rPr>
          <w:rFonts w:hint="eastAsia"/>
          <w:lang w:val="en-US" w:eastAsia="zh-CN"/>
        </w:rPr>
        <w:t>are</w:t>
      </w:r>
      <w:r w:rsidRPr="00B725BF">
        <w:rPr>
          <w:lang w:val="en-US"/>
        </w:rPr>
        <w:t xml:space="preserve"> students</w:t>
      </w:r>
      <w:r w:rsidR="008F1AC6" w:rsidRPr="00B725BF">
        <w:rPr>
          <w:lang w:val="en-US"/>
        </w:rPr>
        <w:t>,</w:t>
      </w:r>
      <w:r w:rsidRPr="00B725BF">
        <w:rPr>
          <w:lang w:val="en-US"/>
        </w:rPr>
        <w:t xml:space="preserve"> and nearly thirty percent had a part-time job</w:t>
      </w:r>
      <w:r w:rsidR="00623880" w:rsidRPr="00B725BF">
        <w:rPr>
          <w:lang w:val="en-US"/>
        </w:rPr>
        <w:t xml:space="preserve">; </w:t>
      </w:r>
      <w:r w:rsidRPr="00B725BF">
        <w:rPr>
          <w:lang w:val="en-US"/>
        </w:rPr>
        <w:t xml:space="preserve">62.7% identified as heterosexual and 26.8% as bisexual. Approximately half of the participants </w:t>
      </w:r>
      <w:r w:rsidR="006C73E5" w:rsidRPr="00B725BF">
        <w:rPr>
          <w:rFonts w:hint="eastAsia"/>
          <w:lang w:val="en-US" w:eastAsia="zh-CN"/>
        </w:rPr>
        <w:t>a</w:t>
      </w:r>
      <w:r w:rsidRPr="00B725BF">
        <w:rPr>
          <w:lang w:val="en-US"/>
        </w:rPr>
        <w:t>re single</w:t>
      </w:r>
      <w:r w:rsidR="008F1AC6" w:rsidRPr="00B725BF">
        <w:rPr>
          <w:lang w:val="en-US"/>
        </w:rPr>
        <w:t>,</w:t>
      </w:r>
      <w:r w:rsidRPr="00B725BF">
        <w:rPr>
          <w:lang w:val="en-US"/>
        </w:rPr>
        <w:t xml:space="preserve"> and 28.8% reported being in a committed relationship; more than three-quarters reported no or low religious adherence. </w:t>
      </w:r>
      <w:r w:rsidR="00FA6DD7" w:rsidRPr="00B725BF">
        <w:rPr>
          <w:lang w:val="en-US"/>
        </w:rPr>
        <w:t>During the previous six months, r</w:t>
      </w:r>
      <w:r w:rsidRPr="00B725BF">
        <w:rPr>
          <w:lang w:val="en-US"/>
        </w:rPr>
        <w:t xml:space="preserve">oughly half (46.2%) of the sample </w:t>
      </w:r>
      <w:r w:rsidR="00197979" w:rsidRPr="00B725BF">
        <w:rPr>
          <w:lang w:val="en-US"/>
        </w:rPr>
        <w:t>accessed</w:t>
      </w:r>
      <w:r w:rsidRPr="00B725BF">
        <w:rPr>
          <w:lang w:val="en-US"/>
        </w:rPr>
        <w:t xml:space="preserve"> pornography </w:t>
      </w:r>
      <w:r w:rsidR="00E27921" w:rsidRPr="00B725BF">
        <w:rPr>
          <w:lang w:val="en-US"/>
        </w:rPr>
        <w:t>alone</w:t>
      </w:r>
      <w:r w:rsidRPr="00B725BF">
        <w:rPr>
          <w:lang w:val="en-US"/>
        </w:rPr>
        <w:t xml:space="preserve"> every time and about three-quarters (75.8%) reported never having accessed pornography with</w:t>
      </w:r>
      <w:r w:rsidR="00D92014" w:rsidRPr="00B725BF">
        <w:rPr>
          <w:lang w:val="en-US"/>
        </w:rPr>
        <w:t xml:space="preserve"> </w:t>
      </w:r>
      <w:r w:rsidRPr="00B725BF">
        <w:rPr>
          <w:lang w:val="en-US"/>
        </w:rPr>
        <w:t>sexual partne</w:t>
      </w:r>
      <w:r w:rsidR="00D92014" w:rsidRPr="00B725BF">
        <w:rPr>
          <w:lang w:val="en-US"/>
        </w:rPr>
        <w:t>r(s)</w:t>
      </w:r>
      <w:r w:rsidRPr="00B725BF">
        <w:rPr>
          <w:lang w:val="en-US"/>
        </w:rPr>
        <w:t>. Full demographic details of the sample are provided in Table 1.</w:t>
      </w:r>
    </w:p>
    <w:p w14:paraId="7D6FB6F0" w14:textId="36B3D948" w:rsidR="00FC5F12" w:rsidRPr="00B725BF" w:rsidRDefault="00FC5F12" w:rsidP="00FC5F12">
      <w:pPr>
        <w:pStyle w:val="Heading2"/>
        <w:rPr>
          <w:lang w:val="en-US"/>
        </w:rPr>
      </w:pPr>
      <w:r w:rsidRPr="00B725BF">
        <w:rPr>
          <w:rFonts w:hint="eastAsia"/>
          <w:lang w:val="en-US"/>
        </w:rPr>
        <w:lastRenderedPageBreak/>
        <w:t>Correlations between Variables</w:t>
      </w:r>
    </w:p>
    <w:p w14:paraId="28258CC5" w14:textId="662C47BC" w:rsidR="0014561E" w:rsidRPr="00B725BF" w:rsidRDefault="0014561E" w:rsidP="0014561E">
      <w:pPr>
        <w:ind w:firstLine="720"/>
        <w:rPr>
          <w:lang w:val="en-US"/>
        </w:rPr>
      </w:pPr>
      <w:r w:rsidRPr="00B725BF">
        <w:rPr>
          <w:lang w:val="en-US"/>
        </w:rPr>
        <w:t xml:space="preserve">For attitudes towards porn, the results are as follows: </w:t>
      </w:r>
      <w:r w:rsidR="00623880" w:rsidRPr="00B725BF">
        <w:rPr>
          <w:lang w:val="en-US"/>
        </w:rPr>
        <w:t>unsurprisingly</w:t>
      </w:r>
      <w:r w:rsidRPr="00B725BF">
        <w:rPr>
          <w:lang w:val="en-US"/>
        </w:rPr>
        <w:t xml:space="preserve">, negative attitudes towards porn are significantly correlated with less positive attitudes towards porn, more negative emotions after pornography use and less positive emotion after pornography use. Positive attitudes towards porn are significantly correlated with less negative emotion after pornography use, more positive emotion after pornography use, higher sexual satisfaction, more comfort with sexuality, higher frequency of pornography use, more solitary and shared pornography use and more sexual communication. </w:t>
      </w:r>
    </w:p>
    <w:p w14:paraId="307B78F6" w14:textId="3D8404A0" w:rsidR="008423AC" w:rsidRPr="00B725BF" w:rsidRDefault="0014561E" w:rsidP="008423AC">
      <w:pPr>
        <w:ind w:firstLine="720"/>
        <w:rPr>
          <w:lang w:eastAsia="zh-CN"/>
        </w:rPr>
      </w:pPr>
      <w:r w:rsidRPr="00B725BF">
        <w:rPr>
          <w:lang w:val="en-US"/>
        </w:rPr>
        <w:t>As for sexual well-being factors, sexual satisfaction is significantly correlated with more positive emotion after pornography use (</w:t>
      </w:r>
      <w:r w:rsidRPr="00B725BF">
        <w:rPr>
          <w:i/>
          <w:iCs/>
          <w:lang w:val="en-US"/>
        </w:rPr>
        <w:t>r</w:t>
      </w:r>
      <w:r w:rsidRPr="00B725BF">
        <w:rPr>
          <w:lang w:val="en-US"/>
        </w:rPr>
        <w:t xml:space="preserve"> = .15, </w:t>
      </w:r>
      <w:r w:rsidRPr="00B725BF">
        <w:rPr>
          <w:i/>
          <w:iCs/>
          <w:lang w:val="en-US"/>
        </w:rPr>
        <w:t>p</w:t>
      </w:r>
      <w:r w:rsidRPr="00B725BF">
        <w:rPr>
          <w:lang w:val="en-US"/>
        </w:rPr>
        <w:t xml:space="preserve"> &lt; .01), higher comfort with sexuality (</w:t>
      </w:r>
      <w:r w:rsidRPr="00B725BF">
        <w:rPr>
          <w:i/>
          <w:iCs/>
          <w:lang w:val="en-US"/>
        </w:rPr>
        <w:t>r</w:t>
      </w:r>
      <w:r w:rsidRPr="00B725BF">
        <w:rPr>
          <w:lang w:val="en-US"/>
        </w:rPr>
        <w:t xml:space="preserve"> = .43, </w:t>
      </w:r>
      <w:r w:rsidRPr="00B725BF">
        <w:rPr>
          <w:i/>
          <w:iCs/>
          <w:lang w:val="en-US"/>
        </w:rPr>
        <w:t>p</w:t>
      </w:r>
      <w:r w:rsidRPr="00B725BF">
        <w:rPr>
          <w:lang w:val="en-US"/>
        </w:rPr>
        <w:t xml:space="preserve"> &lt; .01) and more sexual communication (</w:t>
      </w:r>
      <w:r w:rsidRPr="00B725BF">
        <w:rPr>
          <w:i/>
          <w:iCs/>
          <w:lang w:val="en-US"/>
        </w:rPr>
        <w:t>r</w:t>
      </w:r>
      <w:r w:rsidRPr="00B725BF">
        <w:rPr>
          <w:lang w:val="en-US"/>
        </w:rPr>
        <w:t xml:space="preserve"> = .62, </w:t>
      </w:r>
      <w:r w:rsidRPr="00B725BF">
        <w:rPr>
          <w:i/>
          <w:iCs/>
          <w:lang w:val="en-US"/>
        </w:rPr>
        <w:t>p</w:t>
      </w:r>
      <w:r w:rsidRPr="00B725BF">
        <w:rPr>
          <w:lang w:val="en-US"/>
        </w:rPr>
        <w:t xml:space="preserve"> &lt; .01). Comfort with sexuality is significantly correlated with less negative emotion after pornography use (</w:t>
      </w:r>
      <w:r w:rsidRPr="00B725BF">
        <w:rPr>
          <w:i/>
          <w:iCs/>
          <w:lang w:val="en-US"/>
        </w:rPr>
        <w:t>r</w:t>
      </w:r>
      <w:r w:rsidRPr="00B725BF">
        <w:rPr>
          <w:lang w:val="en-US"/>
        </w:rPr>
        <w:t xml:space="preserve"> = -.15, </w:t>
      </w:r>
      <w:r w:rsidRPr="00B725BF">
        <w:rPr>
          <w:i/>
          <w:iCs/>
          <w:lang w:val="en-US"/>
        </w:rPr>
        <w:t>p</w:t>
      </w:r>
      <w:r w:rsidRPr="00B725BF">
        <w:rPr>
          <w:lang w:val="en-US"/>
        </w:rPr>
        <w:t xml:space="preserve"> &lt; .01), more positive emotion after pornography use (</w:t>
      </w:r>
      <w:r w:rsidRPr="00B725BF">
        <w:rPr>
          <w:i/>
          <w:iCs/>
          <w:lang w:val="en-US"/>
        </w:rPr>
        <w:t>r</w:t>
      </w:r>
      <w:r w:rsidRPr="00B725BF">
        <w:rPr>
          <w:lang w:val="en-US"/>
        </w:rPr>
        <w:t xml:space="preserve"> = .19, </w:t>
      </w:r>
      <w:r w:rsidRPr="00B725BF">
        <w:rPr>
          <w:i/>
          <w:iCs/>
          <w:lang w:val="en-US"/>
        </w:rPr>
        <w:t>p</w:t>
      </w:r>
      <w:r w:rsidRPr="00B725BF">
        <w:rPr>
          <w:lang w:val="en-US"/>
        </w:rPr>
        <w:t xml:space="preserve"> &lt; .01), higher frequency of pornography use (</w:t>
      </w:r>
      <w:r w:rsidRPr="00B725BF">
        <w:rPr>
          <w:i/>
          <w:iCs/>
          <w:lang w:val="en-US"/>
        </w:rPr>
        <w:t>r</w:t>
      </w:r>
      <w:r w:rsidRPr="00B725BF">
        <w:rPr>
          <w:lang w:val="en-US"/>
        </w:rPr>
        <w:t xml:space="preserve"> = .20, </w:t>
      </w:r>
      <w:r w:rsidRPr="00B725BF">
        <w:rPr>
          <w:i/>
          <w:iCs/>
          <w:lang w:val="en-US"/>
        </w:rPr>
        <w:t>p</w:t>
      </w:r>
      <w:r w:rsidRPr="00B725BF">
        <w:rPr>
          <w:lang w:val="en-US"/>
        </w:rPr>
        <w:t xml:space="preserve"> &lt; .01), more solitary (</w:t>
      </w:r>
      <w:r w:rsidRPr="00B725BF">
        <w:rPr>
          <w:i/>
          <w:iCs/>
          <w:lang w:val="en-US"/>
        </w:rPr>
        <w:t xml:space="preserve">r </w:t>
      </w:r>
      <w:r w:rsidRPr="00B725BF">
        <w:rPr>
          <w:lang w:val="en-US"/>
        </w:rPr>
        <w:t xml:space="preserve">= .22, </w:t>
      </w:r>
      <w:r w:rsidRPr="00B725BF">
        <w:rPr>
          <w:i/>
          <w:iCs/>
          <w:lang w:val="en-US"/>
        </w:rPr>
        <w:t>p</w:t>
      </w:r>
      <w:r w:rsidRPr="00B725BF">
        <w:rPr>
          <w:lang w:val="en-US"/>
        </w:rPr>
        <w:t xml:space="preserve"> &lt; .01) and shared pornography use (</w:t>
      </w:r>
      <w:r w:rsidRPr="00B725BF">
        <w:rPr>
          <w:i/>
          <w:iCs/>
          <w:lang w:val="en-US"/>
        </w:rPr>
        <w:t xml:space="preserve">r </w:t>
      </w:r>
      <w:r w:rsidRPr="00B725BF">
        <w:rPr>
          <w:lang w:val="en-US"/>
        </w:rPr>
        <w:t xml:space="preserve">= .12, </w:t>
      </w:r>
      <w:r w:rsidRPr="00B725BF">
        <w:rPr>
          <w:i/>
          <w:iCs/>
          <w:lang w:val="en-US"/>
        </w:rPr>
        <w:t>p</w:t>
      </w:r>
      <w:r w:rsidRPr="00B725BF">
        <w:rPr>
          <w:lang w:val="en-US"/>
        </w:rPr>
        <w:t xml:space="preserve"> &lt; .05) and more sexual communication (</w:t>
      </w:r>
      <w:r w:rsidRPr="00B725BF">
        <w:rPr>
          <w:i/>
          <w:iCs/>
          <w:lang w:val="en-US"/>
        </w:rPr>
        <w:t>r</w:t>
      </w:r>
      <w:r w:rsidRPr="00B725BF">
        <w:rPr>
          <w:lang w:val="en-US"/>
        </w:rPr>
        <w:t xml:space="preserve"> = .44, </w:t>
      </w:r>
      <w:r w:rsidRPr="00B725BF">
        <w:rPr>
          <w:i/>
          <w:iCs/>
          <w:lang w:val="en-US"/>
        </w:rPr>
        <w:t>p</w:t>
      </w:r>
      <w:r w:rsidRPr="00B725BF">
        <w:rPr>
          <w:lang w:val="en-US"/>
        </w:rPr>
        <w:t xml:space="preserve"> &lt; .01).</w:t>
      </w:r>
      <w:r w:rsidR="007213FA" w:rsidRPr="00B725BF">
        <w:rPr>
          <w:rFonts w:hint="eastAsia"/>
          <w:lang w:val="en-US" w:eastAsia="zh-CN"/>
        </w:rPr>
        <w:t xml:space="preserve"> </w:t>
      </w:r>
      <w:r w:rsidRPr="00B725BF">
        <w:rPr>
          <w:lang w:val="en-US"/>
        </w:rPr>
        <w:t>More information is displayed in Table 2.</w:t>
      </w:r>
      <w:r w:rsidR="007213FA" w:rsidRPr="00B725BF">
        <w:rPr>
          <w:rFonts w:hint="eastAsia"/>
          <w:lang w:val="en-US" w:eastAsia="zh-CN"/>
        </w:rPr>
        <w:t xml:space="preserve"> </w:t>
      </w:r>
      <w:r w:rsidR="007213FA" w:rsidRPr="00B725BF">
        <w:rPr>
          <w:lang w:eastAsia="zh-CN"/>
        </w:rPr>
        <w:t>While most correlations reached statistical significance, smaller coefficients (e.g., |r| &lt; .20) should be interpreted with caution, as their effect sizes indicate limited practical significance despite statistical significance (Cohen, 1988).</w:t>
      </w:r>
    </w:p>
    <w:p w14:paraId="57449EDC" w14:textId="1B6EE8D2" w:rsidR="0014561E" w:rsidRPr="00B725BF" w:rsidRDefault="0014561E" w:rsidP="0014561E">
      <w:pPr>
        <w:pStyle w:val="Heading2"/>
        <w:rPr>
          <w:lang w:val="en-US"/>
        </w:rPr>
      </w:pPr>
      <w:r w:rsidRPr="00B725BF">
        <w:rPr>
          <w:lang w:val="en-US"/>
        </w:rPr>
        <w:t xml:space="preserve">Factors Mediating the Association between Positive </w:t>
      </w:r>
      <w:r w:rsidR="00F96F0B" w:rsidRPr="00B725BF">
        <w:rPr>
          <w:lang w:val="en-US"/>
        </w:rPr>
        <w:t xml:space="preserve">and Negative </w:t>
      </w:r>
      <w:r w:rsidRPr="00B725BF">
        <w:rPr>
          <w:lang w:val="en-US"/>
        </w:rPr>
        <w:t>Attitudes Towards Porn and Sexual Satisfaction</w:t>
      </w:r>
    </w:p>
    <w:p w14:paraId="5DA6AC50" w14:textId="1BCB12FD" w:rsidR="00AE3BDE" w:rsidRPr="00B725BF" w:rsidRDefault="00A8640C" w:rsidP="008423AC">
      <w:pPr>
        <w:ind w:firstLine="720"/>
        <w:rPr>
          <w:lang w:val="en-US" w:eastAsia="zh-CN"/>
        </w:rPr>
      </w:pPr>
      <w:r w:rsidRPr="00B725BF">
        <w:t>Before</w:t>
      </w:r>
      <w:r w:rsidR="003E4B77" w:rsidRPr="00B725BF">
        <w:t xml:space="preserve"> conducting the mediation analyses, we evaluated the underlying statistical assumptions</w:t>
      </w:r>
      <w:r w:rsidR="003E4B77" w:rsidRPr="00B725BF">
        <w:rPr>
          <w:rFonts w:hint="eastAsia"/>
          <w:lang w:eastAsia="zh-CN"/>
        </w:rPr>
        <w:t xml:space="preserve">, </w:t>
      </w:r>
      <w:r w:rsidR="003E4B77" w:rsidRPr="00B725BF">
        <w:t>linearity among variables, normality of residuals, homoscedasticity, and absence of multicollinearity</w:t>
      </w:r>
      <w:r w:rsidR="003E4B77" w:rsidRPr="00B725BF">
        <w:rPr>
          <w:rFonts w:hint="eastAsia"/>
          <w:lang w:eastAsia="zh-CN"/>
        </w:rPr>
        <w:t xml:space="preserve">, </w:t>
      </w:r>
      <w:r w:rsidR="003E4B77" w:rsidRPr="00B725BF">
        <w:t xml:space="preserve">and confirmed that all criteria were </w:t>
      </w:r>
      <w:r w:rsidR="003E4B77" w:rsidRPr="00B725BF">
        <w:lastRenderedPageBreak/>
        <w:t>satisfactorily met.</w:t>
      </w:r>
      <w:r w:rsidR="003E4B77" w:rsidRPr="00B725BF">
        <w:rPr>
          <w:rFonts w:hint="eastAsia"/>
          <w:lang w:eastAsia="zh-CN"/>
        </w:rPr>
        <w:t xml:space="preserve"> </w:t>
      </w:r>
      <w:r w:rsidR="0014561E" w:rsidRPr="00B725BF">
        <w:rPr>
          <w:lang w:val="en-US"/>
        </w:rPr>
        <w:t xml:space="preserve">The mediation model with positive attitudes towards porn </w:t>
      </w:r>
      <w:r w:rsidR="0014561E" w:rsidRPr="00B725BF">
        <w:rPr>
          <w:rFonts w:hint="eastAsia"/>
          <w:lang w:val="en-US" w:eastAsia="zh-CN"/>
        </w:rPr>
        <w:t>associa</w:t>
      </w:r>
      <w:r w:rsidR="0014561E" w:rsidRPr="00B725BF">
        <w:rPr>
          <w:lang w:val="en-US"/>
        </w:rPr>
        <w:t>ted with sexual satisfaction, as mediated by positive emotion after pornography use and sexual communication, explain</w:t>
      </w:r>
      <w:r w:rsidR="008F1AC6" w:rsidRPr="00B725BF">
        <w:rPr>
          <w:rFonts w:hint="eastAsia"/>
          <w:lang w:val="en-US" w:eastAsia="zh-CN"/>
        </w:rPr>
        <w:t>s</w:t>
      </w:r>
      <w:r w:rsidR="0014561E" w:rsidRPr="00B725BF">
        <w:rPr>
          <w:lang w:val="en-US"/>
        </w:rPr>
        <w:t xml:space="preserve"> 39.93% of the variance in satisfaction, </w:t>
      </w:r>
      <w:r w:rsidR="0014561E" w:rsidRPr="00B725BF">
        <w:rPr>
          <w:i/>
          <w:iCs/>
          <w:lang w:val="en-US"/>
        </w:rPr>
        <w:t>R</w:t>
      </w:r>
      <w:r w:rsidR="0014561E" w:rsidRPr="00B725BF">
        <w:rPr>
          <w:i/>
          <w:iCs/>
          <w:vertAlign w:val="superscript"/>
          <w:lang w:val="en-US"/>
        </w:rPr>
        <w:t>2</w:t>
      </w:r>
      <w:r w:rsidR="0014561E" w:rsidRPr="00B725BF">
        <w:rPr>
          <w:lang w:val="en-US"/>
        </w:rPr>
        <w:t xml:space="preserve"> = 0.40, </w:t>
      </w:r>
      <w:r w:rsidR="0014561E" w:rsidRPr="00B725BF">
        <w:rPr>
          <w:i/>
          <w:iCs/>
          <w:lang w:val="en-US"/>
        </w:rPr>
        <w:t>F</w:t>
      </w:r>
      <w:r w:rsidR="0014561E" w:rsidRPr="00B725BF">
        <w:rPr>
          <w:vertAlign w:val="subscript"/>
          <w:lang w:val="en-US"/>
        </w:rPr>
        <w:t>3,296</w:t>
      </w:r>
      <w:r w:rsidR="0014561E" w:rsidRPr="00B725BF">
        <w:rPr>
          <w:lang w:val="en-US"/>
        </w:rPr>
        <w:t xml:space="preserve"> = 65.58, </w:t>
      </w:r>
      <w:r w:rsidR="0014561E" w:rsidRPr="00B725BF">
        <w:rPr>
          <w:i/>
          <w:iCs/>
          <w:lang w:val="en-US"/>
        </w:rPr>
        <w:t xml:space="preserve">p </w:t>
      </w:r>
      <w:r w:rsidR="0014561E" w:rsidRPr="00B725BF">
        <w:rPr>
          <w:lang w:val="en-US"/>
        </w:rPr>
        <w:t xml:space="preserve">&lt; .001 (see Table 3). The indirect effect for sexual communication is significant (Unstandardized B = .16, Bootstrapped SE = .06, 95% CI [.06, .27]). </w:t>
      </w:r>
      <w:r w:rsidR="002624AA" w:rsidRPr="00B725BF">
        <w:rPr>
          <w:lang w:val="en-US" w:eastAsia="zh-CN"/>
        </w:rPr>
        <w:t>The direct path was not statistically significant, and the overall indirect effect was statistically significant.</w:t>
      </w:r>
      <w:r w:rsidR="002624AA" w:rsidRPr="00B725BF">
        <w:rPr>
          <w:rFonts w:hint="eastAsia"/>
          <w:lang w:val="en-US" w:eastAsia="zh-CN"/>
        </w:rPr>
        <w:t xml:space="preserve"> </w:t>
      </w:r>
      <w:r w:rsidR="0014561E" w:rsidRPr="00B725BF">
        <w:rPr>
          <w:lang w:val="en-US"/>
        </w:rPr>
        <w:t>About 63.6% of the total effect of positive attitudes towards porn on sexual satisfaction is mediated by sexual communication (see Figure 1).</w:t>
      </w:r>
      <w:r w:rsidR="003F20F8" w:rsidRPr="00B725BF">
        <w:rPr>
          <w:rFonts w:hint="eastAsia"/>
          <w:lang w:val="en-US" w:eastAsia="zh-CN"/>
        </w:rPr>
        <w:t xml:space="preserve"> </w:t>
      </w:r>
      <w:r w:rsidR="003F20F8" w:rsidRPr="00B725BF">
        <w:rPr>
          <w:lang w:val="en-US" w:eastAsia="zh-CN"/>
        </w:rPr>
        <w:t>These results suggest that</w:t>
      </w:r>
      <w:r w:rsidR="00AE3BDE" w:rsidRPr="00B725BF">
        <w:rPr>
          <w:lang w:val="en-US" w:eastAsia="zh-CN"/>
        </w:rPr>
        <w:t xml:space="preserve"> </w:t>
      </w:r>
      <w:r w:rsidR="00C52D36" w:rsidRPr="00B725BF">
        <w:rPr>
          <w:lang w:val="en-US" w:eastAsia="zh-CN"/>
        </w:rPr>
        <w:t>more positive attitudes toward pornography</w:t>
      </w:r>
      <w:r w:rsidR="00C52D36" w:rsidRPr="00B725BF">
        <w:rPr>
          <w:rFonts w:hint="eastAsia"/>
          <w:lang w:val="en-US" w:eastAsia="zh-CN"/>
        </w:rPr>
        <w:t xml:space="preserve"> </w:t>
      </w:r>
      <w:r w:rsidR="00C52D36" w:rsidRPr="00B725BF">
        <w:rPr>
          <w:lang w:val="en-US" w:eastAsia="zh-CN"/>
        </w:rPr>
        <w:t>are associated with</w:t>
      </w:r>
      <w:r w:rsidR="00C52D36" w:rsidRPr="00B725BF">
        <w:rPr>
          <w:rFonts w:hint="eastAsia"/>
          <w:lang w:val="en-US" w:eastAsia="zh-CN"/>
        </w:rPr>
        <w:t xml:space="preserve"> </w:t>
      </w:r>
      <w:r w:rsidR="00AE3BDE" w:rsidRPr="00B725BF">
        <w:rPr>
          <w:lang w:val="en-US" w:eastAsia="zh-CN"/>
        </w:rPr>
        <w:t xml:space="preserve">higher sexual satisfaction </w:t>
      </w:r>
      <w:r w:rsidR="00C52D36" w:rsidRPr="00B725BF">
        <w:rPr>
          <w:lang w:val="en-US" w:eastAsia="zh-CN"/>
        </w:rPr>
        <w:t xml:space="preserve">in the context of </w:t>
      </w:r>
      <w:r w:rsidR="00AE3BDE" w:rsidRPr="00B725BF">
        <w:rPr>
          <w:lang w:val="en-US" w:eastAsia="zh-CN"/>
        </w:rPr>
        <w:t>increased sexual communication. Positive attitudes alone, in the absence of elevated sexual communication, do not appear to correspond with higher sexual satisfaction within this model.</w:t>
      </w:r>
    </w:p>
    <w:p w14:paraId="7E8F380F" w14:textId="7A74B245" w:rsidR="0014561E" w:rsidRPr="00B725BF" w:rsidRDefault="00F96F0B" w:rsidP="003C075F">
      <w:pPr>
        <w:ind w:firstLine="720"/>
        <w:rPr>
          <w:lang w:val="en-US" w:eastAsia="zh-CN"/>
        </w:rPr>
      </w:pPr>
      <w:r w:rsidRPr="00B725BF">
        <w:rPr>
          <w:lang w:val="en-US"/>
        </w:rPr>
        <w:t xml:space="preserve">No significant associations </w:t>
      </w:r>
      <w:r w:rsidRPr="00B725BF">
        <w:rPr>
          <w:lang w:val="en-US" w:eastAsia="zh-CN"/>
        </w:rPr>
        <w:t>we</w:t>
      </w:r>
      <w:r w:rsidRPr="00B725BF">
        <w:rPr>
          <w:lang w:val="en-US"/>
        </w:rPr>
        <w:t xml:space="preserve">re found between negative attitudes towards porn and sexual </w:t>
      </w:r>
      <w:r w:rsidR="000805A2" w:rsidRPr="00B725BF">
        <w:rPr>
          <w:lang w:val="en-US"/>
        </w:rPr>
        <w:t>satisfaction</w:t>
      </w:r>
      <w:r w:rsidRPr="00B725BF">
        <w:rPr>
          <w:lang w:val="en-US"/>
        </w:rPr>
        <w:t>, so no further mediation analys</w:t>
      </w:r>
      <w:r w:rsidR="000805A2" w:rsidRPr="00B725BF">
        <w:rPr>
          <w:lang w:val="en-US"/>
        </w:rPr>
        <w:t>i</w:t>
      </w:r>
      <w:r w:rsidRPr="00B725BF">
        <w:rPr>
          <w:lang w:val="en-US"/>
        </w:rPr>
        <w:t xml:space="preserve">s </w:t>
      </w:r>
      <w:r w:rsidRPr="00B725BF">
        <w:rPr>
          <w:lang w:val="en-US" w:eastAsia="zh-CN"/>
        </w:rPr>
        <w:t>w</w:t>
      </w:r>
      <w:r w:rsidR="000805A2" w:rsidRPr="00B725BF">
        <w:rPr>
          <w:lang w:val="en-US"/>
        </w:rPr>
        <w:t>as</w:t>
      </w:r>
      <w:r w:rsidRPr="00B725BF">
        <w:rPr>
          <w:lang w:val="en-US"/>
        </w:rPr>
        <w:t xml:space="preserve"> performed.</w:t>
      </w:r>
    </w:p>
    <w:p w14:paraId="576684FE" w14:textId="39109F71" w:rsidR="0014561E" w:rsidRPr="00B725BF" w:rsidRDefault="0014561E" w:rsidP="0014561E">
      <w:pPr>
        <w:outlineLvl w:val="1"/>
        <w:rPr>
          <w:b/>
          <w:bCs/>
          <w:i/>
          <w:iCs/>
          <w:lang w:val="en-US"/>
        </w:rPr>
      </w:pPr>
      <w:r w:rsidRPr="00B725BF">
        <w:rPr>
          <w:b/>
          <w:bCs/>
          <w:i/>
          <w:iCs/>
          <w:lang w:val="en-US"/>
        </w:rPr>
        <w:t>Factors Mediating the Association of Positive</w:t>
      </w:r>
      <w:r w:rsidR="000805A2" w:rsidRPr="00B725BF">
        <w:rPr>
          <w:b/>
          <w:bCs/>
          <w:i/>
          <w:iCs/>
          <w:lang w:val="en-US"/>
        </w:rPr>
        <w:t xml:space="preserve"> and Negative</w:t>
      </w:r>
      <w:r w:rsidRPr="00B725BF">
        <w:rPr>
          <w:b/>
          <w:bCs/>
          <w:i/>
          <w:iCs/>
          <w:lang w:val="en-US"/>
        </w:rPr>
        <w:t xml:space="preserve"> Attitudes Towards Porn and Comfort with Sexuality</w:t>
      </w:r>
    </w:p>
    <w:p w14:paraId="595803ED" w14:textId="77777777" w:rsidR="000805A2" w:rsidRPr="00B725BF" w:rsidRDefault="0014561E" w:rsidP="003D357B">
      <w:pPr>
        <w:ind w:firstLine="720"/>
        <w:rPr>
          <w:lang w:val="en-US"/>
        </w:rPr>
      </w:pPr>
      <w:r w:rsidRPr="00B725BF">
        <w:rPr>
          <w:lang w:val="en-US"/>
        </w:rPr>
        <w:t xml:space="preserve">The mediation model with positive attitudes towards porn </w:t>
      </w:r>
      <w:r w:rsidRPr="00B725BF">
        <w:rPr>
          <w:rFonts w:hint="eastAsia"/>
          <w:lang w:val="en-US" w:eastAsia="zh-CN"/>
        </w:rPr>
        <w:t>associa</w:t>
      </w:r>
      <w:r w:rsidRPr="00B725BF">
        <w:rPr>
          <w:lang w:val="en-US"/>
        </w:rPr>
        <w:t xml:space="preserve">ted with comfort with sexuality, as mediated by negative and positive emotion after pornography use, frequency of pornography use, and sexual communication explains 26.29% of the variance in comfort with sexuality, </w:t>
      </w:r>
      <w:r w:rsidRPr="00B725BF">
        <w:rPr>
          <w:i/>
          <w:iCs/>
          <w:lang w:val="en-US"/>
        </w:rPr>
        <w:t>R</w:t>
      </w:r>
      <w:r w:rsidRPr="00B725BF">
        <w:rPr>
          <w:i/>
          <w:iCs/>
          <w:vertAlign w:val="superscript"/>
          <w:lang w:val="en-US"/>
        </w:rPr>
        <w:t>2</w:t>
      </w:r>
      <w:r w:rsidRPr="00B725BF">
        <w:rPr>
          <w:lang w:val="en-US"/>
        </w:rPr>
        <w:t xml:space="preserve"> = 0.26, </w:t>
      </w:r>
      <w:r w:rsidRPr="00B725BF">
        <w:rPr>
          <w:i/>
          <w:iCs/>
          <w:lang w:val="en-US"/>
        </w:rPr>
        <w:t>F</w:t>
      </w:r>
      <w:r w:rsidRPr="00B725BF">
        <w:rPr>
          <w:vertAlign w:val="subscript"/>
          <w:lang w:val="en-US"/>
        </w:rPr>
        <w:t>5</w:t>
      </w:r>
      <w:r w:rsidRPr="00B725BF">
        <w:rPr>
          <w:i/>
          <w:iCs/>
          <w:vertAlign w:val="subscript"/>
          <w:lang w:val="en-US"/>
        </w:rPr>
        <w:t>,</w:t>
      </w:r>
      <w:r w:rsidRPr="00B725BF">
        <w:rPr>
          <w:vertAlign w:val="subscript"/>
          <w:lang w:val="en-US"/>
        </w:rPr>
        <w:t>294</w:t>
      </w:r>
      <w:r w:rsidRPr="00B725BF">
        <w:rPr>
          <w:lang w:val="en-US"/>
        </w:rPr>
        <w:t xml:space="preserve"> = 20.97, </w:t>
      </w:r>
      <w:r w:rsidRPr="00B725BF">
        <w:rPr>
          <w:i/>
          <w:iCs/>
          <w:lang w:val="en-US"/>
        </w:rPr>
        <w:t xml:space="preserve">p </w:t>
      </w:r>
      <w:r w:rsidRPr="00B725BF">
        <w:rPr>
          <w:lang w:val="en-US"/>
        </w:rPr>
        <w:t>&lt; .001 (see Table 4). The indirect effect for sexual communication is significant (Unstandardized B = .09, Bootstrapped SE = .03, 95% CI [.03, .15]). About 32.9% of the total effect of positive attitudes towards porn on comfort with sexuality is mediated by sexual communication (see Figure 2).</w:t>
      </w:r>
      <w:r w:rsidR="00AB1B9E" w:rsidRPr="00B725BF">
        <w:rPr>
          <w:rFonts w:hint="eastAsia"/>
          <w:lang w:val="en-US" w:eastAsia="zh-CN"/>
        </w:rPr>
        <w:t xml:space="preserve"> </w:t>
      </w:r>
      <w:r w:rsidR="003D357B" w:rsidRPr="00B725BF">
        <w:rPr>
          <w:rFonts w:hint="eastAsia"/>
          <w:lang w:val="en-US" w:eastAsia="zh-CN"/>
        </w:rPr>
        <w:t>T</w:t>
      </w:r>
      <w:r w:rsidR="003D357B" w:rsidRPr="00B725BF">
        <w:rPr>
          <w:lang w:val="en-US" w:eastAsia="zh-CN"/>
        </w:rPr>
        <w:t>hese results suggest that more positive attitudes toward pornography</w:t>
      </w:r>
      <w:r w:rsidR="003D357B" w:rsidRPr="00B725BF">
        <w:rPr>
          <w:rFonts w:hint="eastAsia"/>
          <w:lang w:val="en-US" w:eastAsia="zh-CN"/>
        </w:rPr>
        <w:t xml:space="preserve"> </w:t>
      </w:r>
      <w:r w:rsidR="003D357B" w:rsidRPr="00B725BF">
        <w:rPr>
          <w:lang w:val="en-US" w:eastAsia="zh-CN"/>
        </w:rPr>
        <w:t>are associated with</w:t>
      </w:r>
      <w:r w:rsidR="003D357B" w:rsidRPr="00B725BF">
        <w:rPr>
          <w:rFonts w:hint="eastAsia"/>
          <w:lang w:val="en-US" w:eastAsia="zh-CN"/>
        </w:rPr>
        <w:t xml:space="preserve"> </w:t>
      </w:r>
      <w:r w:rsidR="003D357B" w:rsidRPr="00B725BF">
        <w:rPr>
          <w:lang w:val="en-US" w:eastAsia="zh-CN"/>
        </w:rPr>
        <w:t>greater comfort</w:t>
      </w:r>
      <w:r w:rsidR="003D357B" w:rsidRPr="00B725BF">
        <w:rPr>
          <w:rFonts w:hint="eastAsia"/>
          <w:lang w:val="en-US" w:eastAsia="zh-CN"/>
        </w:rPr>
        <w:t xml:space="preserve"> with sex</w:t>
      </w:r>
      <w:r w:rsidR="003D357B" w:rsidRPr="00B725BF">
        <w:rPr>
          <w:lang w:val="en-US" w:eastAsia="zh-CN"/>
        </w:rPr>
        <w:t xml:space="preserve"> in the context of increased sexual </w:t>
      </w:r>
      <w:r w:rsidR="003D357B" w:rsidRPr="00B725BF">
        <w:rPr>
          <w:lang w:val="en-US" w:eastAsia="zh-CN"/>
        </w:rPr>
        <w:lastRenderedPageBreak/>
        <w:t>communication. Positive attitudes alone, in the absence of elevated sexual communication, do not appear to correspond with higher sexual satisfaction within this model.</w:t>
      </w:r>
      <w:r w:rsidR="000805A2" w:rsidRPr="00B725BF">
        <w:rPr>
          <w:lang w:val="en-US"/>
        </w:rPr>
        <w:t xml:space="preserve"> </w:t>
      </w:r>
    </w:p>
    <w:p w14:paraId="2024C20C" w14:textId="54B5D3F5" w:rsidR="003D357B" w:rsidRPr="00B725BF" w:rsidRDefault="000805A2" w:rsidP="003D357B">
      <w:pPr>
        <w:ind w:firstLine="720"/>
        <w:rPr>
          <w:lang w:val="en-US" w:eastAsia="zh-CN"/>
        </w:rPr>
      </w:pPr>
      <w:r w:rsidRPr="00B725BF">
        <w:rPr>
          <w:lang w:val="en-US"/>
        </w:rPr>
        <w:t xml:space="preserve">No significant associations </w:t>
      </w:r>
      <w:r w:rsidRPr="00B725BF">
        <w:rPr>
          <w:lang w:val="en-US" w:eastAsia="zh-CN"/>
        </w:rPr>
        <w:t>we</w:t>
      </w:r>
      <w:r w:rsidRPr="00B725BF">
        <w:rPr>
          <w:lang w:val="en-US"/>
        </w:rPr>
        <w:t xml:space="preserve">re found between negative attitudes towards porn and comfort with sexuality, so no further mediation analysis </w:t>
      </w:r>
      <w:r w:rsidRPr="00B725BF">
        <w:rPr>
          <w:lang w:val="en-US" w:eastAsia="zh-CN"/>
        </w:rPr>
        <w:t>w</w:t>
      </w:r>
      <w:r w:rsidRPr="00B725BF">
        <w:rPr>
          <w:lang w:val="en-US"/>
        </w:rPr>
        <w:t>as performed.</w:t>
      </w:r>
    </w:p>
    <w:p w14:paraId="17595788" w14:textId="77777777" w:rsidR="00513F7D" w:rsidRPr="00B725BF" w:rsidRDefault="00513F7D" w:rsidP="00513F7D">
      <w:pPr>
        <w:pStyle w:val="Heading1"/>
        <w:rPr>
          <w:lang w:val="en-US"/>
        </w:rPr>
      </w:pPr>
      <w:r w:rsidRPr="00B725BF">
        <w:rPr>
          <w:lang w:val="en-US"/>
        </w:rPr>
        <w:t>Discussion</w:t>
      </w:r>
    </w:p>
    <w:p w14:paraId="597FAC22" w14:textId="118ADE00" w:rsidR="00513F7D" w:rsidRPr="00B725BF" w:rsidRDefault="00513F7D" w:rsidP="00513F7D">
      <w:r w:rsidRPr="00B725BF">
        <w:t>The findings of this study highlight the importance of considering the contemporary sexual and social contexts in which young women manage their exposure to pornography</w:t>
      </w:r>
      <w:r w:rsidRPr="00B725BF">
        <w:rPr>
          <w:rFonts w:hint="eastAsia"/>
        </w:rPr>
        <w:t xml:space="preserve">. </w:t>
      </w:r>
      <w:r w:rsidR="001A00DC" w:rsidRPr="00B725BF">
        <w:t xml:space="preserve">With increased access to online sexual content and greater openness towards sexual exploration, many young women today may experience less internal conflict with pornography use. This shift may reflect a generational change, in which previously common sources of negative emotional reactions are becoming less </w:t>
      </w:r>
      <w:r w:rsidR="00CE35D6" w:rsidRPr="00B725BF">
        <w:t>relevant</w:t>
      </w:r>
      <w:r w:rsidR="001A00DC" w:rsidRPr="00B725BF">
        <w:t>.</w:t>
      </w:r>
      <w:r w:rsidR="001A00DC" w:rsidRPr="00B725BF">
        <w:rPr>
          <w:rFonts w:hint="eastAsia"/>
          <w:lang w:eastAsia="zh-CN"/>
        </w:rPr>
        <w:t xml:space="preserve"> </w:t>
      </w:r>
      <w:r w:rsidRPr="00B725BF">
        <w:t>At the same time, those who hold negative attitudes toward</w:t>
      </w:r>
      <w:r w:rsidRPr="00B725BF">
        <w:rPr>
          <w:rFonts w:hint="eastAsia"/>
        </w:rPr>
        <w:t>s</w:t>
      </w:r>
      <w:r w:rsidRPr="00B725BF">
        <w:t xml:space="preserve"> pornography may still experience emotional discomfort, but this does not seem to </w:t>
      </w:r>
      <w:r w:rsidRPr="00B725BF">
        <w:rPr>
          <w:rFonts w:hint="eastAsia"/>
          <w:lang w:eastAsia="zh-CN"/>
        </w:rPr>
        <w:t xml:space="preserve">be </w:t>
      </w:r>
      <w:r w:rsidRPr="00B725BF">
        <w:t>significantly</w:t>
      </w:r>
      <w:r w:rsidRPr="00B725BF">
        <w:rPr>
          <w:rFonts w:hint="eastAsia"/>
          <w:lang w:val="en-US" w:eastAsia="zh-CN"/>
        </w:rPr>
        <w:t xml:space="preserve"> associated with</w:t>
      </w:r>
      <w:r w:rsidRPr="00B725BF">
        <w:t xml:space="preserve"> their broader sexual satisfaction and comfort with sex. These findings highlight the importance of acknowledging how pornography </w:t>
      </w:r>
      <w:proofErr w:type="gramStart"/>
      <w:r w:rsidRPr="00B725BF">
        <w:t>use</w:t>
      </w:r>
      <w:proofErr w:type="gramEnd"/>
      <w:r w:rsidRPr="00B725BF">
        <w:t xml:space="preserve"> and personal attitudes </w:t>
      </w:r>
      <w:r w:rsidR="007C4A50" w:rsidRPr="00B725BF">
        <w:t xml:space="preserve">can help to </w:t>
      </w:r>
      <w:r w:rsidRPr="00B725BF">
        <w:t>shape sexual well-being in today’s digital age.</w:t>
      </w:r>
    </w:p>
    <w:p w14:paraId="11FB893E" w14:textId="77777777" w:rsidR="00513F7D" w:rsidRPr="00B725BF" w:rsidRDefault="00513F7D" w:rsidP="00513F7D">
      <w:pPr>
        <w:pStyle w:val="Heading2"/>
        <w:rPr>
          <w:lang w:val="en-US"/>
        </w:rPr>
      </w:pPr>
      <w:r w:rsidRPr="00B725BF">
        <w:rPr>
          <w:lang w:val="en-US"/>
        </w:rPr>
        <w:t>Divergent Emotional Responses and Sexual Well-being</w:t>
      </w:r>
      <w:r w:rsidRPr="00B725BF">
        <w:rPr>
          <w:rFonts w:hint="eastAsia"/>
          <w:lang w:val="en-US"/>
        </w:rPr>
        <w:t xml:space="preserve"> </w:t>
      </w:r>
      <w:r w:rsidRPr="00B725BF">
        <w:rPr>
          <w:lang w:val="en-US"/>
        </w:rPr>
        <w:t>Correlates of Positive and Negative Attitudes Toward Pornography</w:t>
      </w:r>
    </w:p>
    <w:p w14:paraId="257B2A95" w14:textId="6F0A62EC" w:rsidR="002D5971" w:rsidRPr="00B725BF" w:rsidRDefault="00513F7D" w:rsidP="002D5971">
      <w:pPr>
        <w:ind w:firstLine="720"/>
        <w:rPr>
          <w:lang w:val="en-US"/>
        </w:rPr>
      </w:pPr>
      <w:r w:rsidRPr="00B725BF">
        <w:rPr>
          <w:lang w:val="en-US"/>
        </w:rPr>
        <w:t>It is established that young women's sexual well-being is influenced by pornography use-related factors</w:t>
      </w:r>
      <w:r w:rsidR="00C405CD" w:rsidRPr="00B725BF">
        <w:rPr>
          <w:lang w:val="en-US"/>
        </w:rPr>
        <w:t>,</w:t>
      </w:r>
      <w:r w:rsidRPr="00B725BF">
        <w:rPr>
          <w:lang w:val="en-US"/>
        </w:rPr>
        <w:t xml:space="preserve"> but the internal mechanisms of how the factors enhance women's sexual well-being have not been examined in previous research </w:t>
      </w:r>
      <w:r w:rsidR="004A52ED" w:rsidRPr="00B725BF">
        <w:rPr>
          <w:lang w:val="en-US"/>
        </w:rPr>
        <w:t xml:space="preserve">(Wright, </w:t>
      </w:r>
      <w:proofErr w:type="gramStart"/>
      <w:r w:rsidR="004A52ED" w:rsidRPr="00B725BF">
        <w:rPr>
          <w:lang w:val="en-US"/>
        </w:rPr>
        <w:t>2021;Dorman</w:t>
      </w:r>
      <w:proofErr w:type="gramEnd"/>
      <w:r w:rsidR="004A52ED" w:rsidRPr="00B725BF">
        <w:rPr>
          <w:lang w:val="en-US"/>
        </w:rPr>
        <w:t>, 2019)</w:t>
      </w:r>
      <w:r w:rsidRPr="00B725BF">
        <w:rPr>
          <w:lang w:val="en-US"/>
        </w:rPr>
        <w:t xml:space="preserve">. </w:t>
      </w:r>
      <w:r w:rsidR="006938CB" w:rsidRPr="00B725BF">
        <w:rPr>
          <w:lang w:val="en-US"/>
        </w:rPr>
        <w:t>The present study addresses this gap by demonstrating that individual attitudes toward pornography are meaningfully associated with sexual satisfaction and comfort with sexuality.</w:t>
      </w:r>
      <w:r w:rsidR="007604CD" w:rsidRPr="00B725BF">
        <w:rPr>
          <w:rFonts w:hint="eastAsia"/>
          <w:lang w:val="en-US" w:eastAsia="zh-CN"/>
        </w:rPr>
        <w:t xml:space="preserve"> </w:t>
      </w:r>
      <w:r w:rsidR="006938CB" w:rsidRPr="00B725BF">
        <w:rPr>
          <w:lang w:val="en-US"/>
        </w:rPr>
        <w:t xml:space="preserve">These findings conceptually align with Kohut et </w:t>
      </w:r>
      <w:r w:rsidR="006938CB" w:rsidRPr="00B725BF">
        <w:rPr>
          <w:lang w:val="en-US"/>
        </w:rPr>
        <w:lastRenderedPageBreak/>
        <w:t xml:space="preserve">al. (2017), who reported that individuals in romantic relationships often perceived </w:t>
      </w:r>
      <w:r w:rsidR="007604CD" w:rsidRPr="00B725BF">
        <w:rPr>
          <w:lang w:val="en-US"/>
        </w:rPr>
        <w:t>pornography</w:t>
      </w:r>
      <w:r w:rsidR="006938CB" w:rsidRPr="00B725BF">
        <w:rPr>
          <w:lang w:val="en-US"/>
        </w:rPr>
        <w:t xml:space="preserve"> </w:t>
      </w:r>
      <w:r w:rsidR="007604CD" w:rsidRPr="00B725BF">
        <w:rPr>
          <w:rFonts w:hint="eastAsia"/>
          <w:lang w:val="en-US" w:eastAsia="zh-CN"/>
        </w:rPr>
        <w:t xml:space="preserve">use </w:t>
      </w:r>
      <w:r w:rsidR="006938CB" w:rsidRPr="00B725BF">
        <w:rPr>
          <w:lang w:val="en-US"/>
        </w:rPr>
        <w:t>as contributing to improved sexual communication, sexual experimentation, and comfort with sexuality. However, the current study extends this line of research by quantitatively examining these associations at the individual level, including women regardless of relationship status</w:t>
      </w:r>
      <w:r w:rsidR="006938CB" w:rsidRPr="00B725BF">
        <w:rPr>
          <w:rFonts w:hint="eastAsia"/>
          <w:lang w:val="en-US" w:eastAsia="zh-CN"/>
        </w:rPr>
        <w:t xml:space="preserve">. </w:t>
      </w:r>
      <w:r w:rsidR="00344F55" w:rsidRPr="00B725BF">
        <w:rPr>
          <w:lang w:val="en-US"/>
        </w:rPr>
        <w:t xml:space="preserve">To further examine the underlying dynamics of these associations, the study included emotional responses after pornography use, frequency of pornography use, and sexual communication as mediating variables, </w:t>
      </w:r>
      <w:proofErr w:type="gramStart"/>
      <w:r w:rsidR="00344F55" w:rsidRPr="00B725BF">
        <w:rPr>
          <w:lang w:val="en-US"/>
        </w:rPr>
        <w:t>on the basis of</w:t>
      </w:r>
      <w:proofErr w:type="gramEnd"/>
      <w:r w:rsidR="00344F55" w:rsidRPr="00B725BF">
        <w:rPr>
          <w:lang w:val="en-US"/>
        </w:rPr>
        <w:t xml:space="preserve"> their theoretical relevance to distinct dimensions of women’s pornography experiences as discussed in prior literature. Although all three variables were initially considered, only sexual communication demonstrated a significant mediating effect. </w:t>
      </w:r>
      <w:r w:rsidR="00625885" w:rsidRPr="00B725BF">
        <w:rPr>
          <w:lang w:val="en-US"/>
        </w:rPr>
        <w:t>Therefore, the following discussion focuses on the significant effects supported by the present findings, with</w:t>
      </w:r>
      <w:r w:rsidR="00625885" w:rsidRPr="00B725BF">
        <w:rPr>
          <w:rFonts w:hint="eastAsia"/>
          <w:lang w:val="en-US" w:eastAsia="zh-CN"/>
        </w:rPr>
        <w:t xml:space="preserve"> </w:t>
      </w:r>
      <w:r w:rsidR="002D5971" w:rsidRPr="00B725BF">
        <w:rPr>
          <w:lang w:val="en-US" w:eastAsia="zh-CN"/>
        </w:rPr>
        <w:t xml:space="preserve">the </w:t>
      </w:r>
      <w:r w:rsidR="00625885" w:rsidRPr="00B725BF">
        <w:rPr>
          <w:lang w:val="en-US"/>
        </w:rPr>
        <w:t>mediating effect</w:t>
      </w:r>
      <w:r w:rsidR="00625885" w:rsidRPr="00B725BF">
        <w:rPr>
          <w:rFonts w:hint="eastAsia"/>
          <w:lang w:val="en-US" w:eastAsia="zh-CN"/>
        </w:rPr>
        <w:t xml:space="preserve"> of</w:t>
      </w:r>
      <w:r w:rsidR="00625885" w:rsidRPr="00B725BF">
        <w:rPr>
          <w:lang w:val="en-US"/>
        </w:rPr>
        <w:t xml:space="preserve"> sexual communication,</w:t>
      </w:r>
      <w:r w:rsidR="00625885" w:rsidRPr="00B725BF">
        <w:rPr>
          <w:rFonts w:hint="eastAsia"/>
          <w:lang w:val="en-US" w:eastAsia="zh-CN"/>
        </w:rPr>
        <w:t xml:space="preserve"> and</w:t>
      </w:r>
      <w:r w:rsidR="00625885" w:rsidRPr="00B725BF">
        <w:rPr>
          <w:lang w:val="en-US"/>
        </w:rPr>
        <w:t xml:space="preserve"> </w:t>
      </w:r>
      <w:r w:rsidR="002D5971" w:rsidRPr="00B725BF">
        <w:rPr>
          <w:rFonts w:hint="eastAsia"/>
          <w:lang w:val="en-US" w:eastAsia="zh-CN"/>
        </w:rPr>
        <w:t>significant results of</w:t>
      </w:r>
      <w:r w:rsidR="00625885" w:rsidRPr="00B725BF">
        <w:rPr>
          <w:lang w:val="en-US"/>
        </w:rPr>
        <w:t xml:space="preserve"> emotional responses and frequency of use.</w:t>
      </w:r>
    </w:p>
    <w:p w14:paraId="01EDA59B" w14:textId="5F3A8038" w:rsidR="000953BE" w:rsidRPr="00B725BF" w:rsidRDefault="00A731C4" w:rsidP="00372C89">
      <w:pPr>
        <w:ind w:firstLine="720"/>
        <w:rPr>
          <w:lang w:val="en-US"/>
        </w:rPr>
      </w:pPr>
      <w:r w:rsidRPr="00B725BF">
        <w:t>P</w:t>
      </w:r>
      <w:r w:rsidR="00513F7D" w:rsidRPr="00B725BF">
        <w:t>ositive attitudes towards pornography were associated with more positive emotions and fewer negative emotions after pornography us</w:t>
      </w:r>
      <w:r w:rsidR="00513F7D" w:rsidRPr="00B725BF">
        <w:rPr>
          <w:rFonts w:hint="eastAsia"/>
        </w:rPr>
        <w:t>e</w:t>
      </w:r>
      <w:r w:rsidR="00513F7D" w:rsidRPr="00B725BF">
        <w:t>.</w:t>
      </w:r>
      <w:r w:rsidR="008A7A5E" w:rsidRPr="00B725BF">
        <w:rPr>
          <w:rFonts w:hint="eastAsia"/>
          <w:lang w:eastAsia="zh-CN"/>
        </w:rPr>
        <w:t xml:space="preserve"> </w:t>
      </w:r>
      <w:r w:rsidR="00513F7D" w:rsidRPr="00B725BF">
        <w:rPr>
          <w:rFonts w:eastAsia="SimSun"/>
        </w:rPr>
        <w:t xml:space="preserve">The alignment between attitudes and behaviour seems to promote a sense of sexual empowerment and comfort with sexual identity (Su et al., 2023). By accepting pornography as an acceptable and perhaps beneficial part of their sexual exploration, women likely experience less internal conflict, leading to enhanced sexual satisfaction. </w:t>
      </w:r>
      <w:r w:rsidR="0064558A" w:rsidRPr="00B725BF">
        <w:rPr>
          <w:rFonts w:eastAsia="SimSun"/>
        </w:rPr>
        <w:t>W</w:t>
      </w:r>
      <w:r w:rsidR="00513F7D" w:rsidRPr="00B725BF">
        <w:rPr>
          <w:rFonts w:eastAsia="SimSun"/>
        </w:rPr>
        <w:t>omen who accept pornography as part of their sexual expression may have greater self-acceptance regarding their sexual desires and behaviours, reducing the likelihood of internal conflict (</w:t>
      </w:r>
      <w:proofErr w:type="spellStart"/>
      <w:r w:rsidR="00513F7D" w:rsidRPr="00B725BF">
        <w:rPr>
          <w:rFonts w:eastAsia="SimSun"/>
        </w:rPr>
        <w:t>Klussman</w:t>
      </w:r>
      <w:proofErr w:type="spellEnd"/>
      <w:r w:rsidR="00513F7D" w:rsidRPr="00B725BF">
        <w:rPr>
          <w:rFonts w:eastAsia="SimSun"/>
        </w:rPr>
        <w:t xml:space="preserve"> et al., 2022; Sutton, 2016).</w:t>
      </w:r>
      <w:r w:rsidR="00513F7D" w:rsidRPr="00B725BF">
        <w:rPr>
          <w:rFonts w:eastAsia="SimSun" w:hint="eastAsia"/>
        </w:rPr>
        <w:t xml:space="preserve"> </w:t>
      </w:r>
      <w:r w:rsidR="00513F7D" w:rsidRPr="00B725BF">
        <w:rPr>
          <w:lang w:val="en-US"/>
        </w:rPr>
        <w:t>Pornography</w:t>
      </w:r>
      <w:r w:rsidR="00513F7D" w:rsidRPr="00B725BF">
        <w:rPr>
          <w:rFonts w:hint="eastAsia"/>
          <w:lang w:val="en-US"/>
        </w:rPr>
        <w:t xml:space="preserve"> used by women proactively </w:t>
      </w:r>
      <w:r w:rsidR="00513F7D" w:rsidRPr="00B725BF">
        <w:rPr>
          <w:lang w:val="en-US"/>
        </w:rPr>
        <w:t>to seek</w:t>
      </w:r>
      <w:r w:rsidR="00513F7D" w:rsidRPr="00B725BF">
        <w:rPr>
          <w:rFonts w:hint="eastAsia"/>
          <w:lang w:val="en-US"/>
        </w:rPr>
        <w:t xml:space="preserve"> sexual information</w:t>
      </w:r>
      <w:r w:rsidR="00513F7D" w:rsidRPr="00B725BF">
        <w:rPr>
          <w:lang w:val="en-US"/>
        </w:rPr>
        <w:t xml:space="preserve"> contributes more</w:t>
      </w:r>
      <w:r w:rsidR="00513F7D" w:rsidRPr="00B725BF">
        <w:rPr>
          <w:rFonts w:hint="eastAsia"/>
          <w:lang w:val="en-US"/>
        </w:rPr>
        <w:t xml:space="preserve">, </w:t>
      </w:r>
      <w:r w:rsidR="00513F7D" w:rsidRPr="00B725BF">
        <w:rPr>
          <w:lang w:val="en-US"/>
        </w:rPr>
        <w:t xml:space="preserve">compared with other </w:t>
      </w:r>
      <w:r w:rsidR="00513F7D" w:rsidRPr="00B725BF">
        <w:rPr>
          <w:rFonts w:hint="eastAsia"/>
          <w:lang w:val="en-US"/>
        </w:rPr>
        <w:t xml:space="preserve">sexual information </w:t>
      </w:r>
      <w:r w:rsidR="00513F7D" w:rsidRPr="00B725BF">
        <w:rPr>
          <w:lang w:val="en-US"/>
        </w:rPr>
        <w:t>sources</w:t>
      </w:r>
      <w:r w:rsidR="00513F7D" w:rsidRPr="00B725BF">
        <w:rPr>
          <w:rFonts w:hint="eastAsia"/>
          <w:lang w:val="en-US"/>
        </w:rPr>
        <w:t>,</w:t>
      </w:r>
      <w:r w:rsidR="00513F7D" w:rsidRPr="00B725BF">
        <w:rPr>
          <w:lang w:val="en-US"/>
        </w:rPr>
        <w:t xml:space="preserve"> to the pursuit of pleasure, enhances sexual innovation </w:t>
      </w:r>
      <w:r w:rsidR="004A52ED" w:rsidRPr="00B725BF">
        <w:rPr>
          <w:lang w:val="en-US"/>
        </w:rPr>
        <w:t>(Carroll, 2017;</w:t>
      </w:r>
      <w:r w:rsidR="000818D4" w:rsidRPr="00B725BF">
        <w:rPr>
          <w:rFonts w:hint="eastAsia"/>
          <w:lang w:val="en-US" w:eastAsia="zh-CN"/>
        </w:rPr>
        <w:t xml:space="preserve"> </w:t>
      </w:r>
      <w:r w:rsidR="004A52ED" w:rsidRPr="00B725BF">
        <w:rPr>
          <w:lang w:val="en-US"/>
        </w:rPr>
        <w:t>Tillman, 2023)</w:t>
      </w:r>
      <w:r w:rsidR="00513F7D" w:rsidRPr="00B725BF">
        <w:rPr>
          <w:lang w:val="en-US"/>
        </w:rPr>
        <w:t xml:space="preserve">, and promotes more open attitudes towards sex and pornography use. As the </w:t>
      </w:r>
      <w:r w:rsidR="00513F7D" w:rsidRPr="00B725BF">
        <w:rPr>
          <w:lang w:val="en-US"/>
        </w:rPr>
        <w:lastRenderedPageBreak/>
        <w:t xml:space="preserve">diversity of pornography grows, the subjectivity and flexibility of women's choice of pornography increases. This might allow young women to increase their sense of control and flexibility over their sexual scripts and increase their sexual pleasure </w:t>
      </w:r>
      <w:r w:rsidR="004A52ED" w:rsidRPr="00B725BF">
        <w:rPr>
          <w:lang w:val="en-US"/>
        </w:rPr>
        <w:t>(Fahs, 201</w:t>
      </w:r>
      <w:r w:rsidR="000818D4" w:rsidRPr="00B725BF">
        <w:rPr>
          <w:rFonts w:hint="eastAsia"/>
          <w:lang w:val="en-US" w:eastAsia="zh-CN"/>
        </w:rPr>
        <w:t>7</w:t>
      </w:r>
      <w:r w:rsidR="004A52ED" w:rsidRPr="00B725BF">
        <w:rPr>
          <w:lang w:val="en-US"/>
        </w:rPr>
        <w:t>)</w:t>
      </w:r>
      <w:r w:rsidR="007E3966" w:rsidRPr="00B725BF">
        <w:rPr>
          <w:rFonts w:hint="eastAsia"/>
          <w:lang w:val="en-US" w:eastAsia="zh-CN"/>
        </w:rPr>
        <w:t xml:space="preserve">. </w:t>
      </w:r>
      <w:r w:rsidR="00372C89" w:rsidRPr="00B725BF">
        <w:rPr>
          <w:rFonts w:hint="eastAsia"/>
          <w:lang w:val="en-US" w:eastAsia="zh-CN"/>
        </w:rPr>
        <w:t>I</w:t>
      </w:r>
      <w:r w:rsidR="00372C89" w:rsidRPr="00B725BF">
        <w:rPr>
          <w:lang w:val="en-US"/>
        </w:rPr>
        <w:t xml:space="preserve">t is possible that some young women who passively use porn or are under the pressures described above could </w:t>
      </w:r>
      <w:proofErr w:type="spellStart"/>
      <w:r w:rsidR="00372C89" w:rsidRPr="00B725BF">
        <w:rPr>
          <w:lang w:val="en-US"/>
        </w:rPr>
        <w:t>minimise</w:t>
      </w:r>
      <w:proofErr w:type="spellEnd"/>
      <w:r w:rsidR="00372C89" w:rsidRPr="00B725BF">
        <w:rPr>
          <w:lang w:val="en-US"/>
        </w:rPr>
        <w:t xml:space="preserve"> negative feelings towards pornography use by adjusting their sexual scripts. </w:t>
      </w:r>
      <w:r w:rsidR="007E3966" w:rsidRPr="00B725BF">
        <w:rPr>
          <w:lang w:val="en-US" w:eastAsia="zh-CN"/>
        </w:rPr>
        <w:t xml:space="preserve">Despite its </w:t>
      </w:r>
      <w:r w:rsidR="007E3966" w:rsidRPr="00B725BF">
        <w:rPr>
          <w:rFonts w:hint="eastAsia"/>
          <w:lang w:val="en-US" w:eastAsia="zh-CN"/>
        </w:rPr>
        <w:t>r</w:t>
      </w:r>
      <w:r w:rsidR="007E3966" w:rsidRPr="00B725BF">
        <w:rPr>
          <w:lang w:val="en-US" w:eastAsia="zh-CN"/>
        </w:rPr>
        <w:t xml:space="preserve">elevance, emotional response did not significantly mediate the association between pornography attitudes and sexual well-being in this study. Nonetheless, the </w:t>
      </w:r>
      <w:r w:rsidR="00C779BD" w:rsidRPr="00B725BF">
        <w:rPr>
          <w:rFonts w:hint="eastAsia"/>
          <w:lang w:val="en-US" w:eastAsia="zh-CN"/>
        </w:rPr>
        <w:t>correlation results</w:t>
      </w:r>
      <w:r w:rsidR="007E3966" w:rsidRPr="00B725BF">
        <w:rPr>
          <w:lang w:val="en-US" w:eastAsia="zh-CN"/>
        </w:rPr>
        <w:t xml:space="preserve"> suggest that affective responses may still be relevant as an individual-level correlate of porn-related experiences.</w:t>
      </w:r>
    </w:p>
    <w:p w14:paraId="3A0B0357" w14:textId="6F769860" w:rsidR="00EB02E2" w:rsidRPr="00B725BF" w:rsidRDefault="00513F7D" w:rsidP="00A679E4">
      <w:pPr>
        <w:ind w:firstLine="720"/>
        <w:rPr>
          <w:rFonts w:eastAsia="SimSun"/>
        </w:rPr>
      </w:pPr>
      <w:r w:rsidRPr="00B725BF">
        <w:rPr>
          <w:rFonts w:eastAsia="SimSun" w:hint="eastAsia"/>
        </w:rPr>
        <w:t>C</w:t>
      </w:r>
      <w:r w:rsidRPr="00B725BF">
        <w:rPr>
          <w:rFonts w:eastAsia="SimSun"/>
        </w:rPr>
        <w:t>onversely, negative</w:t>
      </w:r>
      <w:r w:rsidRPr="00B725BF">
        <w:t xml:space="preserve"> attitudes were significantly correlated with negative emotions after pornography use and reduced positive emotions. This emotional discomfort, however, did not extend to sexual dissatisfaction or discomfort with sex. </w:t>
      </w:r>
      <w:r w:rsidRPr="00B725BF">
        <w:rPr>
          <w:rFonts w:eastAsia="SimSun"/>
        </w:rPr>
        <w:t xml:space="preserve">This outcome could reflect a coping strategy where women who hold negative attitudes towards pornography might rationalize their use of it, thereby minimizing the broader impact on their sexual self-perception. </w:t>
      </w:r>
      <w:r w:rsidRPr="00B725BF">
        <w:rPr>
          <w:rFonts w:eastAsia="SimSun" w:hint="eastAsia"/>
        </w:rPr>
        <w:t xml:space="preserve">For example, </w:t>
      </w:r>
      <w:r w:rsidRPr="00B725BF">
        <w:rPr>
          <w:lang w:val="en-US"/>
        </w:rPr>
        <w:t xml:space="preserve">previous research has explored different value-related influences on attitudes towards porn; positive attitudes tend to be associated with personal values, such as pleasure, sexuality and emotion, while negative attitudes tend to be associated with social values </w:t>
      </w:r>
      <w:r w:rsidR="004A52ED" w:rsidRPr="00B725BF">
        <w:rPr>
          <w:lang w:val="en-US"/>
        </w:rPr>
        <w:t>(Parvez, 2006)</w:t>
      </w:r>
      <w:r w:rsidRPr="00B725BF">
        <w:rPr>
          <w:rFonts w:hint="eastAsia"/>
          <w:lang w:val="en-US"/>
        </w:rPr>
        <w:t xml:space="preserve">. </w:t>
      </w:r>
      <w:r w:rsidRPr="00B725BF">
        <w:rPr>
          <w:lang w:val="en-US"/>
        </w:rPr>
        <w:t xml:space="preserve">The pressures of such sexual norms, stereotyped gender norms, and social desirability may lead young women to feel that using pornography conflicts with their cultural sexual scripts and/or religious demands, resulting in psychological guilt or shame </w:t>
      </w:r>
      <w:r w:rsidR="004A52ED" w:rsidRPr="00B725BF">
        <w:rPr>
          <w:lang w:val="en-US"/>
        </w:rPr>
        <w:t>(Grigoropoulos, 2023)</w:t>
      </w:r>
      <w:r w:rsidRPr="00B725BF">
        <w:rPr>
          <w:lang w:val="en-US"/>
        </w:rPr>
        <w:t xml:space="preserve"> and discouraging them from pursuing pleasure and exploring sexual innovation </w:t>
      </w:r>
      <w:r w:rsidR="004A52ED" w:rsidRPr="00B725BF">
        <w:rPr>
          <w:lang w:val="en-US"/>
        </w:rPr>
        <w:t>(Rawat, 2020)</w:t>
      </w:r>
      <w:r w:rsidRPr="00B725BF">
        <w:rPr>
          <w:lang w:val="en-US"/>
        </w:rPr>
        <w:t>. However,</w:t>
      </w:r>
      <w:r w:rsidRPr="00B725BF">
        <w:rPr>
          <w:rFonts w:hint="eastAsia"/>
          <w:lang w:val="en-US"/>
        </w:rPr>
        <w:t xml:space="preserve"> </w:t>
      </w:r>
      <w:r w:rsidRPr="00B725BF">
        <w:rPr>
          <w:lang w:val="en-US"/>
        </w:rPr>
        <w:t xml:space="preserve">some of these sexual scripts, coming with sexual shame, are not necessarily internalized to influence women’s actual sexual behavior and sexual satisfaction </w:t>
      </w:r>
      <w:r w:rsidR="004A52ED" w:rsidRPr="00B725BF">
        <w:rPr>
          <w:lang w:val="en-US"/>
        </w:rPr>
        <w:t>(Rawat, 2020;</w:t>
      </w:r>
      <w:r w:rsidR="000818D4" w:rsidRPr="00B725BF">
        <w:rPr>
          <w:rFonts w:hint="eastAsia"/>
          <w:lang w:val="en-US" w:eastAsia="zh-CN"/>
        </w:rPr>
        <w:t xml:space="preserve"> </w:t>
      </w:r>
      <w:proofErr w:type="spellStart"/>
      <w:r w:rsidR="004A52ED" w:rsidRPr="00B725BF">
        <w:rPr>
          <w:lang w:val="en-US"/>
        </w:rPr>
        <w:t>Saevik</w:t>
      </w:r>
      <w:proofErr w:type="spellEnd"/>
      <w:r w:rsidR="004A52ED" w:rsidRPr="00B725BF">
        <w:rPr>
          <w:lang w:val="en-US"/>
        </w:rPr>
        <w:t>, 2023)</w:t>
      </w:r>
      <w:r w:rsidRPr="00B725BF">
        <w:rPr>
          <w:lang w:val="en-US"/>
        </w:rPr>
        <w:t xml:space="preserve">. </w:t>
      </w:r>
      <w:r w:rsidR="00EB02E2" w:rsidRPr="00B725BF">
        <w:rPr>
          <w:rFonts w:eastAsia="SimSun"/>
        </w:rPr>
        <w:t xml:space="preserve">Modern sexual norms, which are more </w:t>
      </w:r>
      <w:r w:rsidR="00EB02E2" w:rsidRPr="00B725BF">
        <w:rPr>
          <w:rFonts w:eastAsia="SimSun"/>
        </w:rPr>
        <w:lastRenderedPageBreak/>
        <w:t>accepting of diverse sexual activities, may enable women to navigate conflicting internal or social expectations with greater flexibility, thereby reducing potential disruptions to sexual satisfaction. As such, young women’s attitudes and behaviours may be shaped by more liberal sexual environments, which can lessen the impact of value-based tensions on their sexual well-being.</w:t>
      </w:r>
    </w:p>
    <w:p w14:paraId="47646FA6" w14:textId="77777777" w:rsidR="00513F7D" w:rsidRPr="00B725BF" w:rsidRDefault="00513F7D" w:rsidP="00513F7D">
      <w:pPr>
        <w:pStyle w:val="Heading2"/>
        <w:rPr>
          <w:lang w:val="en-US"/>
        </w:rPr>
      </w:pPr>
      <w:r w:rsidRPr="00B725BF">
        <w:rPr>
          <w:lang w:val="en-US"/>
        </w:rPr>
        <w:t>Sexual Communication: A Key Mediator of Positive Attitudes and Sexual Well-Being</w:t>
      </w:r>
    </w:p>
    <w:p w14:paraId="001E1B46" w14:textId="6CDBBF82" w:rsidR="005669A0" w:rsidRPr="00B725BF" w:rsidRDefault="000B1B5E" w:rsidP="000B1B5E">
      <w:pPr>
        <w:ind w:firstLine="720"/>
        <w:rPr>
          <w:rFonts w:eastAsia="SimSun"/>
        </w:rPr>
      </w:pPr>
      <w:r w:rsidRPr="00B725BF">
        <w:rPr>
          <w:rFonts w:eastAsia="SimSun"/>
        </w:rPr>
        <w:t>Although emotional responses after pornography use and frequency of pornography use were initially hypothesized as potential mediators, neither reached statistical significance in the current models. One possible explanation is that emotional reactions to pornography may be transient and context-dependent, and thus less directly tied to enduring indicators of sexual well-being when examined alongside more stable interpersonal processes such as sexual communication</w:t>
      </w:r>
      <w:r w:rsidRPr="00B725BF">
        <w:rPr>
          <w:rFonts w:eastAsia="SimSun" w:hint="eastAsia"/>
          <w:lang w:eastAsia="zh-CN"/>
        </w:rPr>
        <w:t xml:space="preserve"> </w:t>
      </w:r>
      <w:r w:rsidRPr="00B725BF">
        <w:rPr>
          <w:rFonts w:eastAsia="SimSun"/>
          <w:lang w:eastAsia="zh-CN"/>
        </w:rPr>
        <w:t>(Laier &amp; Brand, 2016</w:t>
      </w:r>
      <w:r w:rsidRPr="00B725BF">
        <w:rPr>
          <w:rFonts w:eastAsia="SimSun" w:hint="eastAsia"/>
          <w:lang w:eastAsia="zh-CN"/>
        </w:rPr>
        <w:t>)</w:t>
      </w:r>
      <w:r w:rsidRPr="00B725BF">
        <w:rPr>
          <w:rFonts w:eastAsia="SimSun"/>
        </w:rPr>
        <w:t xml:space="preserve">. Similarly, frequency of pornography use might capture </w:t>
      </w:r>
      <w:proofErr w:type="spellStart"/>
      <w:r w:rsidRPr="00B725BF">
        <w:rPr>
          <w:rFonts w:eastAsia="SimSun"/>
        </w:rPr>
        <w:t>behavioral</w:t>
      </w:r>
      <w:proofErr w:type="spellEnd"/>
      <w:r w:rsidRPr="00B725BF">
        <w:rPr>
          <w:rFonts w:eastAsia="SimSun"/>
        </w:rPr>
        <w:t xml:space="preserve"> engagement without necessarily reflecting the quality or context of that use</w:t>
      </w:r>
      <w:r w:rsidRPr="00B725BF">
        <w:rPr>
          <w:rFonts w:eastAsia="SimSun" w:hint="eastAsia"/>
          <w:lang w:eastAsia="zh-CN"/>
        </w:rPr>
        <w:t xml:space="preserve"> </w:t>
      </w:r>
      <w:r w:rsidRPr="00B725BF">
        <w:rPr>
          <w:rFonts w:eastAsia="SimSun"/>
          <w:lang w:eastAsia="zh-CN"/>
        </w:rPr>
        <w:t>(</w:t>
      </w:r>
      <w:proofErr w:type="spellStart"/>
      <w:r w:rsidRPr="00B725BF">
        <w:rPr>
          <w:rFonts w:eastAsia="SimSun"/>
          <w:lang w:eastAsia="zh-CN"/>
        </w:rPr>
        <w:t>Bőthe</w:t>
      </w:r>
      <w:proofErr w:type="spellEnd"/>
      <w:r w:rsidRPr="00B725BF">
        <w:rPr>
          <w:rFonts w:eastAsia="SimSun"/>
          <w:lang w:eastAsia="zh-CN"/>
        </w:rPr>
        <w:t xml:space="preserve"> et al., 2022)</w:t>
      </w:r>
      <w:r w:rsidRPr="00B725BF">
        <w:rPr>
          <w:rFonts w:eastAsia="SimSun"/>
        </w:rPr>
        <w:t>, which could explain its weaker association with sexual satisfaction in this sample.</w:t>
      </w:r>
    </w:p>
    <w:p w14:paraId="731C215F" w14:textId="5A3A0D53" w:rsidR="00513F7D" w:rsidRPr="00B725BF" w:rsidRDefault="00513F7D" w:rsidP="00513F7D">
      <w:pPr>
        <w:ind w:firstLine="720"/>
      </w:pPr>
      <w:r w:rsidRPr="00B725BF">
        <w:t xml:space="preserve">The findings of this study underscore the important role of sexual communication in enhancing sexual well-being, particularly for women with positive attitudes towards pornography. Sexual communication has been found to play a positive role in increasing women’s sexual satisfaction both directly and indirectly (Rausch &amp; </w:t>
      </w:r>
      <w:proofErr w:type="spellStart"/>
      <w:r w:rsidRPr="00B725BF">
        <w:t>Rettenberger</w:t>
      </w:r>
      <w:proofErr w:type="spellEnd"/>
      <w:r w:rsidRPr="00B725BF">
        <w:t xml:space="preserve">, 2021; Rehman et al., 2021). In holding positive attitudes towards porn, communication, whether during or after sex, might serve not only </w:t>
      </w:r>
      <w:proofErr w:type="gramStart"/>
      <w:r w:rsidRPr="00B725BF">
        <w:t>as a way to</w:t>
      </w:r>
      <w:proofErr w:type="gramEnd"/>
      <w:r w:rsidRPr="00B725BF">
        <w:t xml:space="preserve"> express emotions but also as a “catalyst” for warming up sexual or relationship satisfaction between partners (Kohut et al., 2017, p.669) and exploring shared sexual attitudes and preferences (Kohut et al., 2018). </w:t>
      </w:r>
      <w:r w:rsidR="00D86E99" w:rsidRPr="00B725BF">
        <w:t xml:space="preserve">In the present study, sexual communication was the </w:t>
      </w:r>
      <w:r w:rsidR="00D86E99" w:rsidRPr="00B725BF">
        <w:lastRenderedPageBreak/>
        <w:t>only mediating variable that reached statistical significance, suggesting that it may represent a particularly salient process through which positive pornography attitudes are associated with greater sexual satisfaction and comfort with sexuality.</w:t>
      </w:r>
      <w:r w:rsidR="00314DAC" w:rsidRPr="00B725BF">
        <w:rPr>
          <w:rFonts w:hint="eastAsia"/>
          <w:lang w:eastAsia="zh-CN"/>
        </w:rPr>
        <w:t xml:space="preserve"> </w:t>
      </w:r>
      <w:r w:rsidRPr="00B725BF">
        <w:t xml:space="preserve">Consistent with previous studies, the results of the current study suggest the potential non-negligible benefits of sexual communication for women's sexual well-being and expand on the mediating mechanisms of sexual communication which may promote women's acceptance of and openness to pornography, reducing the pressures mentioned earlier and ultimately contributing to higher levels of sexual well-being. Individuals who embrace and accept their own sexual preferences, desires, and behaviours, including pornography use, are more likely to engage in open and honest communication with their partners about these topics and maybe others. This acceptance </w:t>
      </w:r>
      <w:r w:rsidR="00E27224" w:rsidRPr="00B725BF">
        <w:t xml:space="preserve">might </w:t>
      </w:r>
      <w:r w:rsidRPr="00B725BF">
        <w:t>reduce internal conflict and promote a healthy dialogue about sexual needs and boundaries, fostering greater sexual satisfaction and comfort with one’s sexuality and contributing to more fulfilling sexual experiences and relationships.</w:t>
      </w:r>
    </w:p>
    <w:p w14:paraId="19393333" w14:textId="77777777" w:rsidR="00513F7D" w:rsidRPr="00B725BF" w:rsidRDefault="00513F7D" w:rsidP="00513F7D">
      <w:pPr>
        <w:pStyle w:val="Heading2"/>
        <w:rPr>
          <w:lang w:val="en-US"/>
        </w:rPr>
      </w:pPr>
      <w:bookmarkStart w:id="0" w:name="_Toc3613"/>
      <w:r w:rsidRPr="00B725BF">
        <w:rPr>
          <w:lang w:val="en-US"/>
        </w:rPr>
        <w:t>Limitations and Strengths</w:t>
      </w:r>
      <w:bookmarkEnd w:id="0"/>
    </w:p>
    <w:p w14:paraId="4A5F1C91" w14:textId="2B831BA6" w:rsidR="00EE353B" w:rsidRPr="00B725BF" w:rsidRDefault="00513F7D" w:rsidP="008155F1">
      <w:pPr>
        <w:ind w:firstLine="720"/>
        <w:rPr>
          <w:b/>
          <w:bCs/>
        </w:rPr>
      </w:pPr>
      <w:r w:rsidRPr="00B725BF">
        <w:rPr>
          <w:lang w:val="en-US"/>
        </w:rPr>
        <w:t xml:space="preserve">The current study has some limitations that should be recognized. </w:t>
      </w:r>
      <w:r w:rsidRPr="00B725BF">
        <w:rPr>
          <w:rFonts w:hint="eastAsia"/>
          <w:lang w:val="en-US" w:eastAsia="zh-CN"/>
        </w:rPr>
        <w:t>S</w:t>
      </w:r>
      <w:r w:rsidRPr="00B725BF">
        <w:rPr>
          <w:lang w:val="en-US"/>
        </w:rPr>
        <w:t>ampling bias may exist as the sample is self-selected; most participants in this study are students and those who are interested in pornography are probably more likely to participate in the stud</w:t>
      </w:r>
      <w:r w:rsidRPr="00B725BF">
        <w:rPr>
          <w:rFonts w:hint="eastAsia"/>
          <w:lang w:val="en-US" w:eastAsia="zh-CN"/>
        </w:rPr>
        <w:t>y</w:t>
      </w:r>
      <w:r w:rsidRPr="00B725BF">
        <w:rPr>
          <w:lang w:val="en-US"/>
        </w:rPr>
        <w:t xml:space="preserve">. </w:t>
      </w:r>
      <w:r w:rsidR="00950E61" w:rsidRPr="00B725BF">
        <w:t>In addition, the study relied on participants’ self-reporting and self-assessment scores, which may be subject to social desirability bias, even within a generally sex-positive sample</w:t>
      </w:r>
      <w:r w:rsidRPr="00B725BF">
        <w:rPr>
          <w:lang w:val="en-US"/>
        </w:rPr>
        <w:t xml:space="preserve">. </w:t>
      </w:r>
      <w:r w:rsidR="00DA3D3E" w:rsidRPr="00B725BF">
        <w:t>Finally, although the study included both actual and imagined experiences, we did not record the exact number of participants in each category; future work could document this distinction to allow for more detailed comparisons.</w:t>
      </w:r>
      <w:r w:rsidR="000E40F2" w:rsidRPr="00B725BF">
        <w:rPr>
          <w:rFonts w:hint="eastAsia"/>
          <w:lang w:eastAsia="zh-CN"/>
        </w:rPr>
        <w:t xml:space="preserve"> </w:t>
      </w:r>
      <w:r w:rsidR="00EE353B" w:rsidRPr="00B725BF">
        <w:t>Moreover, the study did not assess</w:t>
      </w:r>
      <w:r w:rsidR="00912726" w:rsidRPr="00B725BF">
        <w:rPr>
          <w:rFonts w:hint="eastAsia"/>
          <w:lang w:eastAsia="zh-CN"/>
        </w:rPr>
        <w:t xml:space="preserve"> how</w:t>
      </w:r>
      <w:r w:rsidR="00EE353B" w:rsidRPr="00B725BF">
        <w:t xml:space="preserve"> participants’ sexual orientation, relationship status, or the importance of religio</w:t>
      </w:r>
      <w:r w:rsidR="00912726" w:rsidRPr="00B725BF">
        <w:rPr>
          <w:rFonts w:hint="eastAsia"/>
          <w:lang w:eastAsia="zh-CN"/>
        </w:rPr>
        <w:t>n are associated with</w:t>
      </w:r>
      <w:r w:rsidR="00EE353B" w:rsidRPr="00B725BF">
        <w:t xml:space="preserve"> patterns of pornography use; </w:t>
      </w:r>
      <w:r w:rsidR="00EE353B" w:rsidRPr="00B725BF">
        <w:lastRenderedPageBreak/>
        <w:t>future research should consider these variables to provide a more comprehensive understanding.</w:t>
      </w:r>
    </w:p>
    <w:p w14:paraId="0BF9FC13" w14:textId="32A80BC0" w:rsidR="00513F7D" w:rsidRPr="00B725BF" w:rsidRDefault="00513F7D" w:rsidP="0026364F">
      <w:pPr>
        <w:ind w:firstLine="720"/>
        <w:rPr>
          <w:lang w:val="en-US"/>
        </w:rPr>
      </w:pPr>
      <w:r w:rsidRPr="00B725BF">
        <w:rPr>
          <w:lang w:val="en-US"/>
        </w:rPr>
        <w:t xml:space="preserve">Despite these limitations, it appears that findings </w:t>
      </w:r>
      <w:r w:rsidR="00366940" w:rsidRPr="00B725BF">
        <w:rPr>
          <w:lang w:val="en-US"/>
        </w:rPr>
        <w:t>emphasize</w:t>
      </w:r>
      <w:r w:rsidRPr="00B725BF">
        <w:rPr>
          <w:lang w:val="en-US"/>
        </w:rPr>
        <w:t xml:space="preserve"> that the </w:t>
      </w:r>
      <w:r w:rsidR="00875B1B" w:rsidRPr="00B725BF">
        <w:rPr>
          <w:lang w:val="en-US"/>
        </w:rPr>
        <w:t>assumptions</w:t>
      </w:r>
      <w:r w:rsidR="001A3A00" w:rsidRPr="00B725BF">
        <w:t xml:space="preserve"> </w:t>
      </w:r>
      <w:r w:rsidR="00875B1B" w:rsidRPr="00B725BF">
        <w:rPr>
          <w:lang w:val="en-US"/>
        </w:rPr>
        <w:t xml:space="preserve">regarding </w:t>
      </w:r>
      <w:r w:rsidRPr="00B725BF">
        <w:rPr>
          <w:lang w:val="en-US"/>
        </w:rPr>
        <w:t>sexual shame</w:t>
      </w:r>
      <w:r w:rsidR="00E72C4A" w:rsidRPr="00B725BF">
        <w:rPr>
          <w:lang w:val="en-US"/>
        </w:rPr>
        <w:t xml:space="preserve">, </w:t>
      </w:r>
      <w:r w:rsidR="00E72C4A" w:rsidRPr="00B725BF">
        <w:t>self-stigma</w:t>
      </w:r>
      <w:r w:rsidRPr="00B725BF">
        <w:rPr>
          <w:lang w:val="en-US"/>
        </w:rPr>
        <w:t xml:space="preserve"> and potential mental health challenges among young women who engage with pornography should be reduced </w:t>
      </w:r>
      <w:r w:rsidR="004A52ED" w:rsidRPr="00B725BF">
        <w:rPr>
          <w:lang w:val="en-US"/>
        </w:rPr>
        <w:t>(Nyström, 2013;</w:t>
      </w:r>
      <w:r w:rsidR="000818D4" w:rsidRPr="00B725BF">
        <w:rPr>
          <w:rFonts w:hint="eastAsia"/>
          <w:lang w:val="en-US" w:eastAsia="zh-CN"/>
        </w:rPr>
        <w:t xml:space="preserve"> </w:t>
      </w:r>
      <w:proofErr w:type="spellStart"/>
      <w:r w:rsidR="004A52ED" w:rsidRPr="00B725BF">
        <w:rPr>
          <w:lang w:val="en-US"/>
        </w:rPr>
        <w:t>Dhuffar</w:t>
      </w:r>
      <w:proofErr w:type="spellEnd"/>
      <w:r w:rsidR="004A52ED" w:rsidRPr="00B725BF">
        <w:rPr>
          <w:lang w:val="en-US"/>
        </w:rPr>
        <w:t>, 2015;</w:t>
      </w:r>
      <w:r w:rsidR="000818D4" w:rsidRPr="00B725BF">
        <w:rPr>
          <w:rFonts w:hint="eastAsia"/>
          <w:lang w:val="en-US" w:eastAsia="zh-CN"/>
        </w:rPr>
        <w:t xml:space="preserve"> </w:t>
      </w:r>
      <w:r w:rsidR="004A52ED" w:rsidRPr="00B725BF">
        <w:rPr>
          <w:lang w:val="en-US"/>
        </w:rPr>
        <w:t>Elison, 201</w:t>
      </w:r>
      <w:r w:rsidR="000818D4" w:rsidRPr="00B725BF">
        <w:rPr>
          <w:rFonts w:hint="eastAsia"/>
          <w:lang w:val="en-US" w:eastAsia="zh-CN"/>
        </w:rPr>
        <w:t>4</w:t>
      </w:r>
      <w:r w:rsidR="004A52ED" w:rsidRPr="00B725BF">
        <w:rPr>
          <w:lang w:val="en-US"/>
        </w:rPr>
        <w:t>)</w:t>
      </w:r>
      <w:r w:rsidRPr="00B725BF">
        <w:rPr>
          <w:lang w:val="en-US"/>
        </w:rPr>
        <w:t xml:space="preserve">. </w:t>
      </w:r>
      <w:r w:rsidR="00720BA3" w:rsidRPr="00B725BF">
        <w:rPr>
          <w:lang w:val="en-US"/>
        </w:rPr>
        <w:t>By focusing on individual-level attitudes and psychosexual well-being in a UK-based sample of young women, this study contributes to a more nuanced understanding of how pornography is integrated into personal sexual experiences, beyond relational or clinical frameworks.</w:t>
      </w:r>
      <w:r w:rsidR="00720BA3" w:rsidRPr="00B725BF">
        <w:rPr>
          <w:rFonts w:hint="eastAsia"/>
          <w:lang w:val="en-US" w:eastAsia="zh-CN"/>
        </w:rPr>
        <w:t xml:space="preserve"> </w:t>
      </w:r>
      <w:r w:rsidRPr="00B725BF">
        <w:rPr>
          <w:lang w:val="en-US"/>
        </w:rPr>
        <w:t xml:space="preserve">These findings could guide schools to </w:t>
      </w:r>
      <w:proofErr w:type="spellStart"/>
      <w:r w:rsidR="00720BA3" w:rsidRPr="00B725BF">
        <w:rPr>
          <w:lang w:val="en-US"/>
        </w:rPr>
        <w:t>organise</w:t>
      </w:r>
      <w:proofErr w:type="spellEnd"/>
      <w:r w:rsidRPr="00B725BF">
        <w:rPr>
          <w:lang w:val="en-US"/>
        </w:rPr>
        <w:t xml:space="preserve"> sex education programs to stimulate reflections on culturally influenced sexual scripts and sexual norms </w:t>
      </w:r>
      <w:r w:rsidR="004A52ED" w:rsidRPr="00B725BF">
        <w:rPr>
          <w:lang w:val="en-US"/>
        </w:rPr>
        <w:t>(Elison, 2014;</w:t>
      </w:r>
      <w:r w:rsidR="000818D4" w:rsidRPr="00B725BF">
        <w:rPr>
          <w:rFonts w:hint="eastAsia"/>
          <w:lang w:val="en-US" w:eastAsia="zh-CN"/>
        </w:rPr>
        <w:t xml:space="preserve"> </w:t>
      </w:r>
      <w:r w:rsidR="004A52ED" w:rsidRPr="00B725BF">
        <w:rPr>
          <w:lang w:val="en-US"/>
        </w:rPr>
        <w:t>Bogen, 2023;</w:t>
      </w:r>
      <w:r w:rsidR="000818D4" w:rsidRPr="00B725BF">
        <w:rPr>
          <w:rFonts w:hint="eastAsia"/>
          <w:lang w:val="en-US" w:eastAsia="zh-CN"/>
        </w:rPr>
        <w:t xml:space="preserve"> </w:t>
      </w:r>
      <w:proofErr w:type="spellStart"/>
      <w:r w:rsidR="004A52ED" w:rsidRPr="00B725BF">
        <w:rPr>
          <w:lang w:val="en-US"/>
        </w:rPr>
        <w:t>Dhuffar</w:t>
      </w:r>
      <w:proofErr w:type="spellEnd"/>
      <w:r w:rsidR="004A52ED" w:rsidRPr="00B725BF">
        <w:rPr>
          <w:lang w:val="en-US"/>
        </w:rPr>
        <w:t>, 2015;</w:t>
      </w:r>
      <w:r w:rsidR="000818D4" w:rsidRPr="00B725BF">
        <w:rPr>
          <w:rFonts w:hint="eastAsia"/>
          <w:lang w:val="en-US" w:eastAsia="zh-CN"/>
        </w:rPr>
        <w:t xml:space="preserve"> </w:t>
      </w:r>
      <w:r w:rsidR="004A52ED" w:rsidRPr="00B725BF">
        <w:rPr>
          <w:lang w:val="en-US"/>
        </w:rPr>
        <w:t>Byron, 2024)</w:t>
      </w:r>
      <w:r w:rsidRPr="00B725BF">
        <w:rPr>
          <w:lang w:val="en-US"/>
        </w:rPr>
        <w:t>.</w:t>
      </w:r>
      <w:bookmarkStart w:id="1" w:name="_Toc954"/>
    </w:p>
    <w:p w14:paraId="10481289" w14:textId="77777777" w:rsidR="00513F7D" w:rsidRPr="00B725BF" w:rsidRDefault="00513F7D" w:rsidP="00513F7D">
      <w:pPr>
        <w:pStyle w:val="Heading2"/>
        <w:rPr>
          <w:lang w:val="en-US"/>
        </w:rPr>
      </w:pPr>
      <w:r w:rsidRPr="00B725BF">
        <w:rPr>
          <w:lang w:val="en-US"/>
        </w:rPr>
        <w:t>Conclusion and Future Research</w:t>
      </w:r>
      <w:bookmarkEnd w:id="1"/>
    </w:p>
    <w:p w14:paraId="5DAB7E61" w14:textId="14078EF3" w:rsidR="00A31341" w:rsidRPr="00B725BF" w:rsidRDefault="006A5270" w:rsidP="003E2F76">
      <w:pPr>
        <w:ind w:firstLine="720"/>
        <w:rPr>
          <w:rFonts w:eastAsia="SimSun"/>
        </w:rPr>
      </w:pPr>
      <w:r w:rsidRPr="00B725BF">
        <w:t xml:space="preserve">In summary, this study provides insights into the associations between pornography use and young women’s sexual well-being. </w:t>
      </w:r>
      <w:r w:rsidR="00513F7D" w:rsidRPr="00B725BF">
        <w:rPr>
          <w:rFonts w:eastAsia="SimSun"/>
          <w:lang w:val="en-US"/>
        </w:rPr>
        <w:t xml:space="preserve">Results indicate that positive attitudes towards pornography were </w:t>
      </w:r>
      <w:r w:rsidR="00513F7D" w:rsidRPr="00B725BF">
        <w:rPr>
          <w:rFonts w:eastAsia="SimSun" w:hint="eastAsia"/>
          <w:lang w:val="en-US"/>
        </w:rPr>
        <w:t>associat</w:t>
      </w:r>
      <w:r w:rsidR="00513F7D" w:rsidRPr="00B725BF">
        <w:rPr>
          <w:rFonts w:eastAsia="SimSun"/>
          <w:lang w:val="en-US"/>
        </w:rPr>
        <w:t xml:space="preserve">ed </w:t>
      </w:r>
      <w:r w:rsidR="00513F7D" w:rsidRPr="00B725BF">
        <w:rPr>
          <w:rFonts w:eastAsia="SimSun" w:hint="eastAsia"/>
          <w:lang w:val="en-US"/>
        </w:rPr>
        <w:t>with</w:t>
      </w:r>
      <w:r w:rsidR="00513F7D" w:rsidRPr="00B725BF">
        <w:rPr>
          <w:rFonts w:eastAsia="SimSun"/>
          <w:lang w:val="en-US"/>
        </w:rPr>
        <w:t xml:space="preserve"> greater sexual satisfaction and comfort with sexuality, while negative attitudes showed no significant association with these outcomes. Mediation analyses revealed that sexual communication plays a key role in the relationship between positive attitudes towards pornography and sexual well-being, whereas emotional responses and frequency of use were not significant mediators. This suggests that the broader social and digital context, along with individual beliefs, shapes how pornography use correlates with sexual well-being</w:t>
      </w:r>
      <w:r w:rsidR="00EB1157" w:rsidRPr="00B725BF">
        <w:rPr>
          <w:rFonts w:eastAsia="SimSun"/>
        </w:rPr>
        <w:t>, highlighting the value of educational approaches that address these complexities and support healthy sexual development</w:t>
      </w:r>
      <w:r w:rsidR="00513F7D" w:rsidRPr="00B725BF">
        <w:rPr>
          <w:rFonts w:eastAsia="SimSun"/>
          <w:lang w:val="en-US"/>
        </w:rPr>
        <w:t>.</w:t>
      </w:r>
      <w:r w:rsidR="00513F7D" w:rsidRPr="00B725BF">
        <w:rPr>
          <w:rFonts w:eastAsia="SimSun" w:hint="eastAsia"/>
          <w:lang w:val="en-US" w:eastAsia="zh-CN"/>
        </w:rPr>
        <w:t xml:space="preserve"> </w:t>
      </w:r>
      <w:r w:rsidR="00513F7D" w:rsidRPr="00B725BF">
        <w:rPr>
          <w:rFonts w:eastAsia="SimSun"/>
          <w:lang w:val="en-US"/>
        </w:rPr>
        <w:t xml:space="preserve">For future research, exploration involving participants from diverse cultural backgrounds with varying national policies and a </w:t>
      </w:r>
      <w:r w:rsidR="00513F7D" w:rsidRPr="00B725BF">
        <w:rPr>
          <w:rFonts w:eastAsia="SimSun"/>
          <w:lang w:val="en-US"/>
        </w:rPr>
        <w:lastRenderedPageBreak/>
        <w:t xml:space="preserve">wider range of sexual orientations/preferences and sexual scripts concerning pornography would be valuable. Large-scale surveys and longitudinal research could be conducted among women across a wide age spectrum to explore the influence of different patterns and motivations of women’s pornography use on their sexual well-being. </w:t>
      </w:r>
      <w:r w:rsidR="00BC33D7" w:rsidRPr="00B725BF">
        <w:rPr>
          <w:rFonts w:eastAsia="SimSun"/>
        </w:rPr>
        <w:t>Specific items incorporating participants’ personal evaluations and perceived social expectations could be developed to assess potential internal conflicts in future research. Additionally, future studies could further explore how sexual well-being relates to communication about safer sex, refusal (or acceptance) skills, consent, and coercion.</w:t>
      </w:r>
    </w:p>
    <w:p w14:paraId="2ADFA742" w14:textId="61204F0A" w:rsidR="00404F05" w:rsidRPr="00B725BF" w:rsidRDefault="00404F05" w:rsidP="00404F05">
      <w:pPr>
        <w:outlineLvl w:val="1"/>
        <w:rPr>
          <w:rFonts w:eastAsia="SimSun"/>
        </w:rPr>
      </w:pPr>
      <w:r w:rsidRPr="00B725BF">
        <w:rPr>
          <w:rFonts w:cs="Arial"/>
          <w:b/>
          <w:bCs/>
          <w:kern w:val="32"/>
          <w:szCs w:val="32"/>
          <w:lang w:val="en-US"/>
        </w:rPr>
        <w:t>Data Availability Statement</w:t>
      </w:r>
    </w:p>
    <w:p w14:paraId="436E8DAE" w14:textId="77777777" w:rsidR="00CE0D66" w:rsidRPr="00B725BF" w:rsidRDefault="00404F05" w:rsidP="00CE0D66">
      <w:pPr>
        <w:ind w:firstLine="720"/>
        <w:rPr>
          <w:rFonts w:eastAsia="SimSun"/>
          <w:lang w:eastAsia="zh-CN"/>
        </w:rPr>
      </w:pPr>
      <w:r w:rsidRPr="00B725BF">
        <w:rPr>
          <w:rFonts w:eastAsia="SimSun"/>
        </w:rPr>
        <w:t xml:space="preserve">The data that support the findings of this study are openly available in the Open Science Framework (OSF) repository at </w:t>
      </w:r>
      <w:hyperlink r:id="rId9" w:tgtFrame="_new" w:history="1">
        <w:r w:rsidRPr="00B725BF">
          <w:rPr>
            <w:rStyle w:val="Hyperlink"/>
            <w:rFonts w:eastAsia="SimSun"/>
          </w:rPr>
          <w:t>https://doi.org/10.17605/OSF.IO/8G2YC</w:t>
        </w:r>
      </w:hyperlink>
      <w:r w:rsidRPr="00B725BF">
        <w:rPr>
          <w:rFonts w:eastAsia="SimSun"/>
        </w:rPr>
        <w:t>.</w:t>
      </w:r>
    </w:p>
    <w:p w14:paraId="545A0A90" w14:textId="43CDA638" w:rsidR="00513F7D" w:rsidRPr="00B725BF" w:rsidRDefault="00513F7D" w:rsidP="00CE0D66">
      <w:pPr>
        <w:outlineLvl w:val="1"/>
        <w:rPr>
          <w:rFonts w:eastAsia="SimSun"/>
          <w:b/>
          <w:bCs/>
        </w:rPr>
      </w:pPr>
      <w:r w:rsidRPr="00B725BF">
        <w:rPr>
          <w:b/>
          <w:bCs/>
          <w:lang w:val="en-US"/>
        </w:rPr>
        <w:t>Declaration Statement</w:t>
      </w:r>
    </w:p>
    <w:p w14:paraId="76DB7802" w14:textId="77777777" w:rsidR="00CE0D66" w:rsidRPr="00B725BF" w:rsidRDefault="00657076" w:rsidP="00CE0D66">
      <w:pPr>
        <w:pStyle w:val="Newparagraph"/>
        <w:rPr>
          <w:lang w:val="en-US" w:eastAsia="zh-CN"/>
        </w:rPr>
      </w:pPr>
      <w:r w:rsidRPr="00B725BF">
        <w:t>The authors report there are no competing interests to declare</w:t>
      </w:r>
      <w:r w:rsidRPr="00B725BF">
        <w:rPr>
          <w:rFonts w:hint="eastAsia"/>
          <w:lang w:eastAsia="zh-CN"/>
        </w:rPr>
        <w:t xml:space="preserve">. </w:t>
      </w:r>
      <w:r w:rsidRPr="00B725BF">
        <w:t>No funding was received</w:t>
      </w:r>
      <w:r w:rsidRPr="00B725BF">
        <w:rPr>
          <w:rFonts w:hint="eastAsia"/>
          <w:lang w:eastAsia="zh-CN"/>
        </w:rPr>
        <w:t>.</w:t>
      </w:r>
      <w:r w:rsidR="00063826" w:rsidRPr="00B725BF">
        <w:rPr>
          <w:rFonts w:cs="Arial" w:hint="eastAsia"/>
          <w:b/>
          <w:bCs/>
          <w:i/>
          <w:iCs/>
          <w:szCs w:val="28"/>
          <w:lang w:val="en-US" w:eastAsia="zh-CN"/>
        </w:rPr>
        <w:t xml:space="preserve"> </w:t>
      </w:r>
      <w:r w:rsidR="00513F7D" w:rsidRPr="00B725BF">
        <w:rPr>
          <w:lang w:val="en-US"/>
        </w:rPr>
        <w:t>Due to the nature of the research, supporting data are not available. Study data are available upon request.</w:t>
      </w:r>
      <w:r w:rsidR="00903C3D" w:rsidRPr="00B725BF">
        <w:rPr>
          <w:rFonts w:hint="eastAsia"/>
          <w:lang w:val="en-US" w:eastAsia="zh-CN"/>
        </w:rPr>
        <w:t xml:space="preserve"> This manuscript</w:t>
      </w:r>
      <w:r w:rsidR="00903C3D" w:rsidRPr="00B725BF">
        <w:rPr>
          <w:lang w:val="en-US" w:eastAsia="zh-CN"/>
        </w:rPr>
        <w:t xml:space="preserve"> has not been published elsewhere, and it has not been submitted simultaneously for publication elsewhere.</w:t>
      </w:r>
    </w:p>
    <w:p w14:paraId="79E279F2" w14:textId="2B304BDF" w:rsidR="00EC66B1" w:rsidRPr="00B725BF" w:rsidRDefault="00EC66B1" w:rsidP="00CE0D66">
      <w:pPr>
        <w:pStyle w:val="Newparagraph"/>
        <w:ind w:firstLine="0"/>
        <w:outlineLvl w:val="1"/>
        <w:rPr>
          <w:b/>
          <w:bCs/>
          <w:lang w:val="en-US" w:eastAsia="zh-CN"/>
        </w:rPr>
      </w:pPr>
      <w:r w:rsidRPr="00B725BF">
        <w:rPr>
          <w:b/>
          <w:bCs/>
          <w:lang w:val="en-US"/>
        </w:rPr>
        <w:t>Author Contributions Statement</w:t>
      </w:r>
    </w:p>
    <w:p w14:paraId="006D3261" w14:textId="36124CC4" w:rsidR="00EC66B1" w:rsidRPr="00B725BF" w:rsidRDefault="00EC66B1" w:rsidP="00EC66B1">
      <w:pPr>
        <w:pStyle w:val="Newparagraph"/>
        <w:rPr>
          <w:lang w:eastAsia="zh-CN"/>
        </w:rPr>
      </w:pPr>
      <w:r w:rsidRPr="00B725BF">
        <w:rPr>
          <w:lang w:eastAsia="zh-CN"/>
        </w:rPr>
        <w:t>Yishu Li, Roger Ingham, and Heather Armstrong contributed to the conception and design of the study and critically revised the manuscript for important intellectual content. Yishu Li conducted the data analysis and interpretation and drafted the initial manuscript. All authors reviewed and approved the final version of the manuscript and agree to be accountable for all aspects of the work.</w:t>
      </w:r>
    </w:p>
    <w:p w14:paraId="1D2D810E" w14:textId="77777777" w:rsidR="00C4234C" w:rsidRPr="00B725BF" w:rsidRDefault="00C4234C" w:rsidP="00C4234C">
      <w:pPr>
        <w:pStyle w:val="Heading1"/>
        <w:rPr>
          <w:lang w:val="en-US"/>
        </w:rPr>
      </w:pPr>
      <w:r w:rsidRPr="00B725BF">
        <w:rPr>
          <w:lang w:val="en-US"/>
        </w:rPr>
        <w:lastRenderedPageBreak/>
        <w:t>References</w:t>
      </w:r>
    </w:p>
    <w:p w14:paraId="75BCBB9E" w14:textId="77777777" w:rsidR="00C4234C" w:rsidRPr="00B725BF" w:rsidRDefault="00C4234C" w:rsidP="00C4234C">
      <w:pPr>
        <w:pStyle w:val="References"/>
        <w:rPr>
          <w:lang w:val="en-US"/>
        </w:rPr>
      </w:pPr>
      <w:r w:rsidRPr="00B725BF">
        <w:rPr>
          <w:lang w:val="en-US"/>
        </w:rPr>
        <w:t xml:space="preserve">Ashton, S., McDonald, K., &amp; Kirkman, M. (2018). Women's experiences of pornography: A systematic review of research using qualitative methods. </w:t>
      </w:r>
      <w:r w:rsidRPr="00B725BF">
        <w:rPr>
          <w:i/>
          <w:iCs/>
          <w:lang w:val="en-US"/>
        </w:rPr>
        <w:t>Journal of Sex Research</w:t>
      </w:r>
      <w:r w:rsidRPr="00B725BF">
        <w:rPr>
          <w:lang w:val="en-US"/>
        </w:rPr>
        <w:t xml:space="preserve">, </w:t>
      </w:r>
      <w:r w:rsidRPr="00B725BF">
        <w:rPr>
          <w:i/>
          <w:iCs/>
          <w:lang w:val="en-US"/>
        </w:rPr>
        <w:t>55</w:t>
      </w:r>
      <w:r w:rsidRPr="00B725BF">
        <w:rPr>
          <w:lang w:val="en-US"/>
        </w:rPr>
        <w:t xml:space="preserve">(3), 334-347. https://doi.org/10.1080/00224499.2017.1364337 </w:t>
      </w:r>
    </w:p>
    <w:p w14:paraId="64768BD1" w14:textId="77777777" w:rsidR="00C4234C" w:rsidRPr="00B725BF" w:rsidRDefault="00C4234C" w:rsidP="00C4234C">
      <w:pPr>
        <w:pStyle w:val="References"/>
        <w:rPr>
          <w:lang w:val="en-US"/>
        </w:rPr>
      </w:pPr>
      <w:r w:rsidRPr="00B725BF">
        <w:rPr>
          <w:lang w:val="en-US"/>
        </w:rPr>
        <w:t xml:space="preserve">Attwood, F., &amp; McKee, A. (2024). An interview with Alan McKee. </w:t>
      </w:r>
      <w:r w:rsidRPr="00B725BF">
        <w:rPr>
          <w:i/>
          <w:iCs/>
          <w:lang w:val="en-US"/>
        </w:rPr>
        <w:t>Porn Studies</w:t>
      </w:r>
      <w:r w:rsidRPr="00B725BF">
        <w:rPr>
          <w:lang w:val="en-US"/>
        </w:rPr>
        <w:t xml:space="preserve">, </w:t>
      </w:r>
      <w:r w:rsidRPr="00B725BF">
        <w:rPr>
          <w:i/>
          <w:iCs/>
          <w:lang w:val="en-US"/>
        </w:rPr>
        <w:t>11</w:t>
      </w:r>
      <w:r w:rsidRPr="00B725BF">
        <w:rPr>
          <w:lang w:val="en-US"/>
        </w:rPr>
        <w:t xml:space="preserve">(1), 113-123. https://doi.org/10.1080/23268743.2024.2306932 </w:t>
      </w:r>
    </w:p>
    <w:p w14:paraId="32DEAEAA" w14:textId="77777777" w:rsidR="00C4234C" w:rsidRPr="00B725BF" w:rsidRDefault="00C4234C" w:rsidP="00C4234C">
      <w:pPr>
        <w:pStyle w:val="References"/>
        <w:rPr>
          <w:lang w:val="en-US"/>
        </w:rPr>
      </w:pPr>
      <w:r w:rsidRPr="00B725BF">
        <w:rPr>
          <w:lang w:val="en-US"/>
        </w:rPr>
        <w:t xml:space="preserve">Bernstein, S., Warburton, W., Bussey, K., &amp; </w:t>
      </w:r>
      <w:proofErr w:type="spellStart"/>
      <w:r w:rsidRPr="00B725BF">
        <w:rPr>
          <w:lang w:val="en-US"/>
        </w:rPr>
        <w:t>Sweller</w:t>
      </w:r>
      <w:proofErr w:type="spellEnd"/>
      <w:r w:rsidRPr="00B725BF">
        <w:rPr>
          <w:lang w:val="en-US"/>
        </w:rPr>
        <w:t xml:space="preserve">, N. (2023). Pressure, preoccupation, and porn: The relationship between internet pornography, gendered attitudes, and sexual coercion in young adults. </w:t>
      </w:r>
      <w:r w:rsidRPr="00B725BF">
        <w:rPr>
          <w:i/>
          <w:iCs/>
          <w:lang w:val="en-US"/>
        </w:rPr>
        <w:t>Psychology of Popular Media</w:t>
      </w:r>
      <w:r w:rsidRPr="00B725BF">
        <w:rPr>
          <w:lang w:val="en-US"/>
        </w:rPr>
        <w:t xml:space="preserve">, </w:t>
      </w:r>
      <w:r w:rsidRPr="00B725BF">
        <w:rPr>
          <w:i/>
          <w:iCs/>
          <w:lang w:val="en-US"/>
        </w:rPr>
        <w:t>12</w:t>
      </w:r>
      <w:r w:rsidRPr="00B725BF">
        <w:rPr>
          <w:lang w:val="en-US"/>
        </w:rPr>
        <w:t xml:space="preserve">(2), 159-172. https://doi.org/10.1037/ppm0000393 </w:t>
      </w:r>
    </w:p>
    <w:p w14:paraId="23DF6C27" w14:textId="77777777" w:rsidR="00C4234C" w:rsidRPr="00B725BF" w:rsidRDefault="00C4234C" w:rsidP="00C4234C">
      <w:pPr>
        <w:pStyle w:val="References"/>
        <w:rPr>
          <w:lang w:val="en-US"/>
        </w:rPr>
      </w:pPr>
      <w:r w:rsidRPr="00B725BF">
        <w:rPr>
          <w:lang w:val="en-US"/>
        </w:rPr>
        <w:t xml:space="preserve">Berrocal, M. D. G., Vallejo-Medina, P., Moyano, N., &amp; Sierra, J. C. (2019). Sexual double standard: A psychometric study from a </w:t>
      </w:r>
      <w:proofErr w:type="spellStart"/>
      <w:r w:rsidRPr="00B725BF">
        <w:rPr>
          <w:lang w:val="en-US"/>
        </w:rPr>
        <w:t>macropsychological</w:t>
      </w:r>
      <w:proofErr w:type="spellEnd"/>
      <w:r w:rsidRPr="00B725BF">
        <w:rPr>
          <w:lang w:val="en-US"/>
        </w:rPr>
        <w:t xml:space="preserve"> perspective among the Spanish heterosexual population. </w:t>
      </w:r>
      <w:r w:rsidRPr="00B725BF">
        <w:rPr>
          <w:i/>
          <w:iCs/>
          <w:lang w:val="en-US"/>
        </w:rPr>
        <w:t>Frontiers in Psychology</w:t>
      </w:r>
      <w:r w:rsidRPr="00B725BF">
        <w:rPr>
          <w:lang w:val="en-US"/>
        </w:rPr>
        <w:t xml:space="preserve">, </w:t>
      </w:r>
      <w:r w:rsidRPr="00B725BF">
        <w:rPr>
          <w:i/>
          <w:iCs/>
          <w:lang w:val="en-US"/>
        </w:rPr>
        <w:t>10.</w:t>
      </w:r>
      <w:r w:rsidRPr="00B725BF">
        <w:rPr>
          <w:lang w:val="en-US"/>
        </w:rPr>
        <w:t xml:space="preserve"> https://doi.org/10.3389/fpsyg.2019.01869 </w:t>
      </w:r>
    </w:p>
    <w:p w14:paraId="4D44D714" w14:textId="77777777" w:rsidR="00C4234C" w:rsidRPr="00B725BF" w:rsidRDefault="00C4234C" w:rsidP="00C4234C">
      <w:pPr>
        <w:pStyle w:val="References"/>
        <w:rPr>
          <w:lang w:val="en-US"/>
        </w:rPr>
      </w:pPr>
      <w:r w:rsidRPr="00B725BF">
        <w:rPr>
          <w:lang w:val="en-US"/>
        </w:rPr>
        <w:t xml:space="preserve">Blumenstock, S. M., Quinn-Nilas, C., Milhausen, R. R., &amp; McKay, A. (2020). High emotional and sexual satisfaction among partnered midlife Canadians: Associations with relationship characteristics, sexual activity and communication, and health. </w:t>
      </w:r>
      <w:r w:rsidRPr="00B725BF">
        <w:rPr>
          <w:i/>
          <w:iCs/>
          <w:lang w:val="en-US"/>
        </w:rPr>
        <w:t>Archives of Sexual Behavior</w:t>
      </w:r>
      <w:r w:rsidRPr="00B725BF">
        <w:rPr>
          <w:lang w:val="en-US"/>
        </w:rPr>
        <w:t xml:space="preserve">, </w:t>
      </w:r>
      <w:r w:rsidRPr="00B725BF">
        <w:rPr>
          <w:i/>
          <w:iCs/>
          <w:lang w:val="en-US"/>
        </w:rPr>
        <w:t>49</w:t>
      </w:r>
      <w:r w:rsidRPr="00B725BF">
        <w:rPr>
          <w:lang w:val="en-US"/>
        </w:rPr>
        <w:t xml:space="preserve">(3), 953-967. https://doi.org/10.1007/s10508-019-01498-9 </w:t>
      </w:r>
    </w:p>
    <w:p w14:paraId="64FBFBF8" w14:textId="77777777" w:rsidR="00C4234C" w:rsidRPr="00B725BF" w:rsidRDefault="00C4234C" w:rsidP="00C4234C">
      <w:pPr>
        <w:pStyle w:val="References"/>
        <w:rPr>
          <w:lang w:val="en-US"/>
        </w:rPr>
      </w:pPr>
      <w:r w:rsidRPr="00B725BF">
        <w:rPr>
          <w:lang w:val="en-US"/>
        </w:rPr>
        <w:t xml:space="preserve">Blunt-Vinti, H., Jozkowski, K. N., &amp; Hunt, M. (2019). Show or </w:t>
      </w:r>
      <w:proofErr w:type="gramStart"/>
      <w:r w:rsidRPr="00B725BF">
        <w:rPr>
          <w:lang w:val="en-US"/>
        </w:rPr>
        <w:t>Tell</w:t>
      </w:r>
      <w:proofErr w:type="gramEnd"/>
      <w:r w:rsidRPr="00B725BF">
        <w:rPr>
          <w:lang w:val="en-US"/>
        </w:rPr>
        <w:t xml:space="preserve">? Does Verbal and/or Nonverbal Sexual Communication Matter for Sexual Satisfaction? </w:t>
      </w:r>
      <w:r w:rsidRPr="00B725BF">
        <w:rPr>
          <w:i/>
          <w:iCs/>
          <w:lang w:val="en-US"/>
        </w:rPr>
        <w:t>Journal of Sex and Marital Therapy</w:t>
      </w:r>
      <w:r w:rsidRPr="00B725BF">
        <w:rPr>
          <w:lang w:val="en-US"/>
        </w:rPr>
        <w:t xml:space="preserve">, </w:t>
      </w:r>
      <w:r w:rsidRPr="00B725BF">
        <w:rPr>
          <w:i/>
          <w:iCs/>
          <w:lang w:val="en-US"/>
        </w:rPr>
        <w:t>45</w:t>
      </w:r>
      <w:r w:rsidRPr="00B725BF">
        <w:rPr>
          <w:lang w:val="en-US"/>
        </w:rPr>
        <w:t xml:space="preserve">(3), 206-217. https://doi.org/10.1080/0092623x.2018.1501446 </w:t>
      </w:r>
    </w:p>
    <w:p w14:paraId="31FE53E7" w14:textId="77777777" w:rsidR="00C4234C" w:rsidRPr="00B725BF" w:rsidRDefault="00C4234C" w:rsidP="00C4234C">
      <w:pPr>
        <w:pStyle w:val="References"/>
        <w:rPr>
          <w:lang w:val="en-US"/>
        </w:rPr>
      </w:pPr>
      <w:r w:rsidRPr="00B725BF">
        <w:rPr>
          <w:lang w:val="en-US"/>
        </w:rPr>
        <w:t xml:space="preserve">Bogen, K., Jones, H., &amp; Lorenz, T. (2023). Earlier age of first sexual activity predicts women’s higher sexual pleasure, but also higher sexual shame. </w:t>
      </w:r>
      <w:r w:rsidRPr="00B725BF">
        <w:rPr>
          <w:i/>
          <w:iCs/>
          <w:lang w:val="en-US"/>
        </w:rPr>
        <w:t>Journal of Sexual Medicine</w:t>
      </w:r>
      <w:r w:rsidRPr="00B725BF">
        <w:rPr>
          <w:lang w:val="en-US"/>
        </w:rPr>
        <w:t xml:space="preserve">, </w:t>
      </w:r>
      <w:r w:rsidRPr="00B725BF">
        <w:rPr>
          <w:i/>
          <w:iCs/>
          <w:lang w:val="en-US"/>
        </w:rPr>
        <w:t>20</w:t>
      </w:r>
      <w:r w:rsidRPr="00B725BF">
        <w:rPr>
          <w:lang w:val="en-US"/>
        </w:rPr>
        <w:t xml:space="preserve">. https://doi.org/10.1093/jsxmed/qdad068.020 </w:t>
      </w:r>
    </w:p>
    <w:p w14:paraId="3DC14F5D" w14:textId="0D57E347" w:rsidR="00C562F7" w:rsidRPr="00B725BF" w:rsidRDefault="00C562F7" w:rsidP="00C4234C">
      <w:pPr>
        <w:pStyle w:val="References"/>
        <w:rPr>
          <w:lang w:val="en-US"/>
        </w:rPr>
      </w:pPr>
      <w:proofErr w:type="spellStart"/>
      <w:r w:rsidRPr="00B725BF">
        <w:t>Bőthe</w:t>
      </w:r>
      <w:proofErr w:type="spellEnd"/>
      <w:r w:rsidRPr="00B725BF">
        <w:t>, B., Vaillancourt-Morel, M. P., &amp; Bergeron, S. (2021). Asso</w:t>
      </w:r>
      <w:r w:rsidR="00AF022E" w:rsidRPr="00B725BF">
        <w:t>ciations between pornography use frequency, pornography use motivations, and sexual wellbeing in coup</w:t>
      </w:r>
      <w:r w:rsidRPr="00B725BF">
        <w:t>les.</w:t>
      </w:r>
      <w:r w:rsidRPr="00B725BF">
        <w:rPr>
          <w:i/>
          <w:iCs/>
        </w:rPr>
        <w:t xml:space="preserve"> Journal of Sex Research</w:t>
      </w:r>
      <w:r w:rsidRPr="00B725BF">
        <w:t>, </w:t>
      </w:r>
      <w:r w:rsidRPr="00B725BF">
        <w:rPr>
          <w:i/>
          <w:iCs/>
        </w:rPr>
        <w:t>59</w:t>
      </w:r>
      <w:r w:rsidRPr="00B725BF">
        <w:t>(4), 457–471. https://doi.org/10.1080/00224499.2021.1893261</w:t>
      </w:r>
    </w:p>
    <w:p w14:paraId="04E59399" w14:textId="77777777" w:rsidR="00C4234C" w:rsidRPr="00B725BF" w:rsidRDefault="00C4234C" w:rsidP="00C4234C">
      <w:pPr>
        <w:pStyle w:val="References"/>
        <w:rPr>
          <w:lang w:val="en-US"/>
        </w:rPr>
      </w:pPr>
      <w:r w:rsidRPr="00B725BF">
        <w:rPr>
          <w:lang w:val="en-US"/>
        </w:rPr>
        <w:t xml:space="preserve">Byron, P. (2024). Porn literacy and young people’s digital cultures. </w:t>
      </w:r>
      <w:r w:rsidRPr="00B725BF">
        <w:rPr>
          <w:i/>
          <w:iCs/>
          <w:lang w:val="en-US"/>
        </w:rPr>
        <w:t>Porn Studies</w:t>
      </w:r>
      <w:r w:rsidRPr="00B725BF">
        <w:rPr>
          <w:lang w:val="en-US"/>
        </w:rPr>
        <w:t xml:space="preserve">, </w:t>
      </w:r>
      <w:r w:rsidRPr="00B725BF">
        <w:rPr>
          <w:i/>
          <w:iCs/>
          <w:lang w:val="en-US"/>
        </w:rPr>
        <w:t>11</w:t>
      </w:r>
      <w:r w:rsidRPr="00B725BF">
        <w:rPr>
          <w:lang w:val="en-US"/>
        </w:rPr>
        <w:t xml:space="preserve">(1), 32-39. https://doi.org/10.1080/23268743.2023.2174173 </w:t>
      </w:r>
    </w:p>
    <w:p w14:paraId="765BFD6A" w14:textId="77777777" w:rsidR="00C4234C" w:rsidRPr="00B725BF" w:rsidRDefault="00C4234C" w:rsidP="00C4234C">
      <w:pPr>
        <w:pStyle w:val="References"/>
        <w:rPr>
          <w:lang w:val="en-US"/>
        </w:rPr>
      </w:pPr>
      <w:r w:rsidRPr="00B725BF">
        <w:rPr>
          <w:lang w:val="en-US"/>
        </w:rPr>
        <w:lastRenderedPageBreak/>
        <w:t xml:space="preserve">Carboneau, R. (2018). Religiosity, moral disapproval, shame and pornography use: Assessing the relationship between shame and sexual </w:t>
      </w:r>
      <w:proofErr w:type="spellStart"/>
      <w:r w:rsidRPr="00B725BF">
        <w:rPr>
          <w:lang w:val="en-US"/>
        </w:rPr>
        <w:t>behaviours</w:t>
      </w:r>
      <w:proofErr w:type="spellEnd"/>
      <w:r w:rsidRPr="00B725BF">
        <w:rPr>
          <w:lang w:val="en-US"/>
        </w:rPr>
        <w:t xml:space="preserve">. </w:t>
      </w:r>
      <w:r w:rsidRPr="00B725BF">
        <w:rPr>
          <w:rStyle w:val="Emphasis"/>
          <w:lang w:val="en-US"/>
        </w:rPr>
        <w:t>Doctoral Dissertations and Projects</w:t>
      </w:r>
      <w:r w:rsidRPr="00B725BF">
        <w:rPr>
          <w:lang w:val="en-US"/>
        </w:rPr>
        <w:t>. 1781. https://digitalcommons.liberty.edu/doctoral/1781</w:t>
      </w:r>
    </w:p>
    <w:p w14:paraId="4215CB7C" w14:textId="77777777" w:rsidR="00C4234C" w:rsidRPr="00B725BF" w:rsidRDefault="00C4234C" w:rsidP="00C4234C">
      <w:pPr>
        <w:pStyle w:val="References"/>
        <w:rPr>
          <w:lang w:val="en-US"/>
        </w:rPr>
      </w:pPr>
      <w:r w:rsidRPr="00B725BF">
        <w:rPr>
          <w:lang w:val="en-US"/>
        </w:rPr>
        <w:t xml:space="preserve">Carroll, J. S., Busby, D. M., Willoughby, B. J., &amp; Brown, C. C. (2017). The porn gap: Differences in men's and women's pornography patterns in couple relationships. </w:t>
      </w:r>
      <w:r w:rsidRPr="00B725BF">
        <w:rPr>
          <w:i/>
          <w:iCs/>
          <w:lang w:val="en-US"/>
        </w:rPr>
        <w:t>Journal of Couple &amp; Relationship Therapy</w:t>
      </w:r>
      <w:r w:rsidRPr="00B725BF">
        <w:rPr>
          <w:lang w:val="en-US"/>
        </w:rPr>
        <w:t xml:space="preserve">, </w:t>
      </w:r>
      <w:r w:rsidRPr="00B725BF">
        <w:rPr>
          <w:i/>
          <w:iCs/>
          <w:lang w:val="en-US"/>
        </w:rPr>
        <w:t>16</w:t>
      </w:r>
      <w:r w:rsidRPr="00B725BF">
        <w:rPr>
          <w:lang w:val="en-US"/>
        </w:rPr>
        <w:t xml:space="preserve">(2), 146-163. https://doi.org/10.1080/15332691.2016.1238796 </w:t>
      </w:r>
    </w:p>
    <w:p w14:paraId="592C372D" w14:textId="6558E8C1" w:rsidR="00C4234C" w:rsidRPr="00B725BF" w:rsidRDefault="00C4234C" w:rsidP="00C4234C">
      <w:pPr>
        <w:pStyle w:val="References"/>
        <w:rPr>
          <w:lang w:val="en-US"/>
        </w:rPr>
      </w:pPr>
      <w:r w:rsidRPr="00B725BF">
        <w:rPr>
          <w:lang w:val="en-US"/>
        </w:rPr>
        <w:t xml:space="preserve">Catania, J. A., Pollack, L., McDermott, L. J., Qualls, S. H., &amp; Cole, L. (1990). Help-seeking behaviors of people with sexual problems. </w:t>
      </w:r>
      <w:r w:rsidRPr="00B725BF">
        <w:rPr>
          <w:i/>
          <w:iCs/>
          <w:lang w:val="en-US"/>
        </w:rPr>
        <w:t>Archives of Sexual Behavior</w:t>
      </w:r>
      <w:r w:rsidRPr="00B725BF">
        <w:rPr>
          <w:lang w:val="en-US"/>
        </w:rPr>
        <w:t xml:space="preserve">, </w:t>
      </w:r>
      <w:r w:rsidRPr="00B725BF">
        <w:rPr>
          <w:i/>
          <w:iCs/>
          <w:lang w:val="en-US"/>
        </w:rPr>
        <w:t>19</w:t>
      </w:r>
      <w:r w:rsidRPr="00B725BF">
        <w:rPr>
          <w:lang w:val="en-US"/>
        </w:rPr>
        <w:t xml:space="preserve">(3), 235-250. </w:t>
      </w:r>
      <w:hyperlink r:id="rId10" w:history="1">
        <w:r w:rsidR="00BD196B" w:rsidRPr="00B725BF">
          <w:rPr>
            <w:rStyle w:val="Hyperlink"/>
            <w:lang w:val="en-US"/>
          </w:rPr>
          <w:t>https://doi.org/10.1007/bf01541549</w:t>
        </w:r>
      </w:hyperlink>
      <w:r w:rsidRPr="00B725BF">
        <w:rPr>
          <w:lang w:val="en-US"/>
        </w:rPr>
        <w:t xml:space="preserve"> </w:t>
      </w:r>
    </w:p>
    <w:p w14:paraId="5D302A0A" w14:textId="51E70733" w:rsidR="00BD196B" w:rsidRPr="00B725BF" w:rsidRDefault="00BD196B" w:rsidP="00C4234C">
      <w:pPr>
        <w:pStyle w:val="References"/>
        <w:rPr>
          <w:lang w:val="en-US"/>
        </w:rPr>
      </w:pPr>
      <w:r w:rsidRPr="00B725BF">
        <w:t xml:space="preserve">Cohen, J. (1988). </w:t>
      </w:r>
      <w:r w:rsidRPr="00B725BF">
        <w:rPr>
          <w:i/>
          <w:iCs/>
        </w:rPr>
        <w:t xml:space="preserve">Statistical power analysis for the </w:t>
      </w:r>
      <w:proofErr w:type="spellStart"/>
      <w:r w:rsidRPr="00B725BF">
        <w:rPr>
          <w:i/>
          <w:iCs/>
        </w:rPr>
        <w:t>behavioral</w:t>
      </w:r>
      <w:proofErr w:type="spellEnd"/>
      <w:r w:rsidRPr="00B725BF">
        <w:rPr>
          <w:i/>
          <w:iCs/>
        </w:rPr>
        <w:t xml:space="preserve"> sciences</w:t>
      </w:r>
      <w:r w:rsidRPr="00B725BF">
        <w:t xml:space="preserve"> (2nd ed.). Hillsdale, NJ: Lawrence Erlbaum Associates.</w:t>
      </w:r>
    </w:p>
    <w:p w14:paraId="104D9F1A" w14:textId="77777777" w:rsidR="00C4234C" w:rsidRPr="00B725BF" w:rsidRDefault="00C4234C" w:rsidP="00C4234C">
      <w:pPr>
        <w:pStyle w:val="References"/>
        <w:rPr>
          <w:lang w:val="en-US"/>
        </w:rPr>
      </w:pPr>
      <w:r w:rsidRPr="00B725BF">
        <w:rPr>
          <w:lang w:val="en-US"/>
        </w:rPr>
        <w:t xml:space="preserve">Crabbe, M., &amp; Flood, M. (2021). School-based education to address pornography’s influence on young people: A proposed practice framework. </w:t>
      </w:r>
      <w:r w:rsidRPr="00B725BF">
        <w:rPr>
          <w:i/>
          <w:iCs/>
          <w:lang w:val="en-US"/>
        </w:rPr>
        <w:t>American Journal of Sexuality Education</w:t>
      </w:r>
      <w:r w:rsidRPr="00B725BF">
        <w:rPr>
          <w:lang w:val="en-US"/>
        </w:rPr>
        <w:t>,</w:t>
      </w:r>
      <w:r w:rsidRPr="00B725BF">
        <w:rPr>
          <w:i/>
          <w:iCs/>
          <w:lang w:val="en-US"/>
        </w:rPr>
        <w:t xml:space="preserve"> 16</w:t>
      </w:r>
      <w:r w:rsidRPr="00B725BF">
        <w:rPr>
          <w:lang w:val="en-US"/>
        </w:rPr>
        <w:t xml:space="preserve">(1), 1-37. https://doi.org/10.1080/15546128.2020.1856744 </w:t>
      </w:r>
    </w:p>
    <w:p w14:paraId="0CDD758D" w14:textId="77777777" w:rsidR="00C4234C" w:rsidRPr="00B725BF" w:rsidRDefault="00C4234C" w:rsidP="00C4234C">
      <w:pPr>
        <w:pStyle w:val="References"/>
        <w:rPr>
          <w:lang w:val="en-US"/>
        </w:rPr>
      </w:pPr>
      <w:r w:rsidRPr="00B725BF">
        <w:rPr>
          <w:lang w:val="en-US"/>
        </w:rPr>
        <w:t xml:space="preserve">Cruz, G. V., &amp; Sheridan, T. (2021). The normalization of violence during sex among young Mozambicans reportedly under the influence of pornography. </w:t>
      </w:r>
      <w:r w:rsidRPr="00B725BF">
        <w:rPr>
          <w:i/>
          <w:iCs/>
          <w:lang w:val="en-US"/>
        </w:rPr>
        <w:t>Sexuality &amp; Culture.</w:t>
      </w:r>
      <w:r w:rsidRPr="00B725BF">
        <w:rPr>
          <w:lang w:val="en-US"/>
        </w:rPr>
        <w:t xml:space="preserve"> https://doi.org/10.1007/s12119-021-09898-7 </w:t>
      </w:r>
    </w:p>
    <w:p w14:paraId="26F3522E" w14:textId="2F64F78F" w:rsidR="00C4234C" w:rsidRPr="00B725BF" w:rsidRDefault="00C4234C" w:rsidP="00C4234C">
      <w:pPr>
        <w:pStyle w:val="References"/>
        <w:rPr>
          <w:lang w:val="en-US"/>
        </w:rPr>
      </w:pPr>
    </w:p>
    <w:p w14:paraId="5FA46BC7" w14:textId="77777777" w:rsidR="00C4234C" w:rsidRPr="00B725BF" w:rsidRDefault="00C4234C" w:rsidP="00C4234C">
      <w:pPr>
        <w:pStyle w:val="References"/>
        <w:rPr>
          <w:lang w:val="en-US"/>
        </w:rPr>
      </w:pPr>
      <w:proofErr w:type="spellStart"/>
      <w:r w:rsidRPr="00B725BF">
        <w:rPr>
          <w:lang w:val="en-US"/>
        </w:rPr>
        <w:t>Czajeczny</w:t>
      </w:r>
      <w:proofErr w:type="spellEnd"/>
      <w:r w:rsidRPr="00B725BF">
        <w:rPr>
          <w:lang w:val="en-US"/>
        </w:rPr>
        <w:t xml:space="preserve">, D., </w:t>
      </w:r>
      <w:proofErr w:type="spellStart"/>
      <w:r w:rsidRPr="00B725BF">
        <w:rPr>
          <w:lang w:val="en-US"/>
        </w:rPr>
        <w:t>Aurast</w:t>
      </w:r>
      <w:proofErr w:type="spellEnd"/>
      <w:r w:rsidRPr="00B725BF">
        <w:rPr>
          <w:lang w:val="en-US"/>
        </w:rPr>
        <w:t xml:space="preserve">, Z., Godlewska, K., &amp; </w:t>
      </w:r>
      <w:proofErr w:type="spellStart"/>
      <w:r w:rsidRPr="00B725BF">
        <w:rPr>
          <w:lang w:val="en-US"/>
        </w:rPr>
        <w:t>Mojs</w:t>
      </w:r>
      <w:proofErr w:type="spellEnd"/>
      <w:r w:rsidRPr="00B725BF">
        <w:rPr>
          <w:lang w:val="en-US"/>
        </w:rPr>
        <w:t xml:space="preserve">, E. (2023). Sex differences in sexual satisfaction and psychological symptoms in young adult pornography users. </w:t>
      </w:r>
      <w:r w:rsidRPr="00B725BF">
        <w:rPr>
          <w:i/>
          <w:iCs/>
          <w:lang w:val="en-US"/>
        </w:rPr>
        <w:t>Sexuality &amp; Culture</w:t>
      </w:r>
      <w:r w:rsidRPr="00B725BF">
        <w:rPr>
          <w:lang w:val="en-US"/>
        </w:rPr>
        <w:t xml:space="preserve">, </w:t>
      </w:r>
      <w:r w:rsidRPr="00B725BF">
        <w:rPr>
          <w:i/>
          <w:iCs/>
          <w:lang w:val="en-US"/>
        </w:rPr>
        <w:t>27</w:t>
      </w:r>
      <w:r w:rsidRPr="00B725BF">
        <w:rPr>
          <w:lang w:val="en-US"/>
        </w:rPr>
        <w:t xml:space="preserve">(4), 1442-1455. https://doi.org/10.1007/s12119-023-10072-4 </w:t>
      </w:r>
    </w:p>
    <w:p w14:paraId="41C78C8E" w14:textId="77777777" w:rsidR="00C4234C" w:rsidRPr="00B725BF" w:rsidRDefault="00C4234C" w:rsidP="00C4234C">
      <w:pPr>
        <w:pStyle w:val="References"/>
        <w:rPr>
          <w:lang w:val="en-US"/>
        </w:rPr>
      </w:pPr>
      <w:proofErr w:type="spellStart"/>
      <w:r w:rsidRPr="00B725BF">
        <w:rPr>
          <w:lang w:val="en-US"/>
        </w:rPr>
        <w:t>Daskalopoulou</w:t>
      </w:r>
      <w:proofErr w:type="spellEnd"/>
      <w:r w:rsidRPr="00B725BF">
        <w:rPr>
          <w:lang w:val="en-US"/>
        </w:rPr>
        <w:t xml:space="preserve">, A., &amp; Zanette, M. C. (2020). Women’s consumption of pornography: Pleasure, contestation, and empowerment. </w:t>
      </w:r>
      <w:r w:rsidRPr="00B725BF">
        <w:rPr>
          <w:i/>
          <w:iCs/>
          <w:lang w:val="en-US"/>
        </w:rPr>
        <w:t>Sociology</w:t>
      </w:r>
      <w:r w:rsidRPr="00B725BF">
        <w:rPr>
          <w:lang w:val="en-US"/>
        </w:rPr>
        <w:t xml:space="preserve">, </w:t>
      </w:r>
      <w:r w:rsidRPr="00B725BF">
        <w:rPr>
          <w:i/>
          <w:iCs/>
          <w:lang w:val="en-US"/>
        </w:rPr>
        <w:t>54</w:t>
      </w:r>
      <w:r w:rsidRPr="00B725BF">
        <w:rPr>
          <w:lang w:val="en-US"/>
        </w:rPr>
        <w:t xml:space="preserve">(5), 969-986. https://doi.org/10.1177/0038038520918847 </w:t>
      </w:r>
    </w:p>
    <w:p w14:paraId="1F680692" w14:textId="77777777" w:rsidR="00C4234C" w:rsidRPr="00B725BF" w:rsidRDefault="00C4234C" w:rsidP="00C4234C">
      <w:pPr>
        <w:pStyle w:val="References"/>
        <w:rPr>
          <w:lang w:val="en-US"/>
        </w:rPr>
      </w:pPr>
      <w:r w:rsidRPr="00B725BF">
        <w:rPr>
          <w:lang w:val="en-US"/>
        </w:rPr>
        <w:t xml:space="preserve">Davis, A. C., </w:t>
      </w:r>
      <w:proofErr w:type="spellStart"/>
      <w:r w:rsidRPr="00B725BF">
        <w:rPr>
          <w:lang w:val="en-US"/>
        </w:rPr>
        <w:t>Carrotte</w:t>
      </w:r>
      <w:proofErr w:type="spellEnd"/>
      <w:r w:rsidRPr="00B725BF">
        <w:rPr>
          <w:lang w:val="en-US"/>
        </w:rPr>
        <w:t xml:space="preserve">, E., Hellard, M. E., Lim, M. S. C., &amp; Temple-Smith, M. J. (2019). A descriptive analysis of young women's pornography use: A tale of exploration and harm. </w:t>
      </w:r>
      <w:r w:rsidRPr="00B725BF">
        <w:rPr>
          <w:i/>
          <w:iCs/>
          <w:lang w:val="en-US"/>
        </w:rPr>
        <w:t>Sexual Health</w:t>
      </w:r>
      <w:r w:rsidRPr="00B725BF">
        <w:rPr>
          <w:lang w:val="en-US"/>
        </w:rPr>
        <w:t xml:space="preserve">. https://doi.org/10.1071/SH19131 </w:t>
      </w:r>
    </w:p>
    <w:p w14:paraId="74D0C07D" w14:textId="77777777" w:rsidR="00C4234C" w:rsidRPr="00B725BF" w:rsidRDefault="00C4234C" w:rsidP="00C4234C">
      <w:pPr>
        <w:pStyle w:val="References"/>
        <w:rPr>
          <w:lang w:val="en-US"/>
        </w:rPr>
      </w:pPr>
      <w:r w:rsidRPr="00B725BF">
        <w:rPr>
          <w:lang w:val="en-US"/>
        </w:rPr>
        <w:t>Davis, C. M. (1998). Handbook of sexuality-related measures.</w:t>
      </w:r>
      <w:r w:rsidRPr="00B725BF">
        <w:rPr>
          <w:i/>
          <w:iCs/>
          <w:lang w:val="en-US"/>
        </w:rPr>
        <w:t xml:space="preserve"> Sage Publications</w:t>
      </w:r>
      <w:r w:rsidRPr="00B725BF">
        <w:rPr>
          <w:lang w:val="en-US"/>
        </w:rPr>
        <w:t xml:space="preserve">. http://catdir.loc.gov/catdir/enhancements/fy0655/98019732-d.html </w:t>
      </w:r>
    </w:p>
    <w:p w14:paraId="0775771F" w14:textId="77777777" w:rsidR="00C4234C" w:rsidRPr="00B725BF" w:rsidRDefault="00C4234C" w:rsidP="00C4234C">
      <w:pPr>
        <w:pStyle w:val="References"/>
        <w:rPr>
          <w:lang w:val="en-US"/>
        </w:rPr>
      </w:pPr>
      <w:r w:rsidRPr="00B725BF">
        <w:rPr>
          <w:lang w:val="en-US"/>
        </w:rPr>
        <w:lastRenderedPageBreak/>
        <w:t xml:space="preserve">Davis, V. (2012). Interconnected but </w:t>
      </w:r>
      <w:proofErr w:type="spellStart"/>
      <w:r w:rsidRPr="00B725BF">
        <w:rPr>
          <w:lang w:val="en-US"/>
        </w:rPr>
        <w:t>underprotected</w:t>
      </w:r>
      <w:proofErr w:type="spellEnd"/>
      <w:r w:rsidRPr="00B725BF">
        <w:rPr>
          <w:lang w:val="en-US"/>
        </w:rPr>
        <w:t xml:space="preserve">? Parents' methods and motivations for information seeking on digital safety issues. </w:t>
      </w:r>
      <w:r w:rsidRPr="00B725BF">
        <w:rPr>
          <w:i/>
          <w:iCs/>
          <w:lang w:val="en-US"/>
        </w:rPr>
        <w:t>Cyberpsychology, Behavior, and Social Networking</w:t>
      </w:r>
      <w:r w:rsidRPr="00B725BF">
        <w:rPr>
          <w:lang w:val="en-US"/>
        </w:rPr>
        <w:t xml:space="preserve">, </w:t>
      </w:r>
      <w:r w:rsidRPr="00B725BF">
        <w:rPr>
          <w:i/>
          <w:iCs/>
          <w:lang w:val="en-US"/>
        </w:rPr>
        <w:t>15</w:t>
      </w:r>
      <w:r w:rsidRPr="00B725BF">
        <w:rPr>
          <w:lang w:val="en-US"/>
        </w:rPr>
        <w:t xml:space="preserve">(12), 669-674. https://doi.org/10.1089/cyber.2012.0179 </w:t>
      </w:r>
    </w:p>
    <w:p w14:paraId="40678F8B" w14:textId="77777777" w:rsidR="00C4234C" w:rsidRPr="00B725BF" w:rsidRDefault="00C4234C" w:rsidP="00C4234C">
      <w:pPr>
        <w:pStyle w:val="References"/>
        <w:rPr>
          <w:lang w:val="en-US"/>
        </w:rPr>
      </w:pPr>
      <w:proofErr w:type="spellStart"/>
      <w:r w:rsidRPr="00B725BF">
        <w:rPr>
          <w:lang w:val="en-US"/>
        </w:rPr>
        <w:t>Dhuffar</w:t>
      </w:r>
      <w:proofErr w:type="spellEnd"/>
      <w:r w:rsidRPr="00B725BF">
        <w:rPr>
          <w:lang w:val="en-US"/>
        </w:rPr>
        <w:t xml:space="preserve">, M. K., Pontes, H. M., &amp; Griffiths, M. D. (2015). The role of negative mood states and consequences of hypersexual </w:t>
      </w:r>
      <w:proofErr w:type="spellStart"/>
      <w:r w:rsidRPr="00B725BF">
        <w:rPr>
          <w:lang w:val="en-US"/>
        </w:rPr>
        <w:t>behaviours</w:t>
      </w:r>
      <w:proofErr w:type="spellEnd"/>
      <w:r w:rsidRPr="00B725BF">
        <w:rPr>
          <w:lang w:val="en-US"/>
        </w:rPr>
        <w:t xml:space="preserve"> in predicting hypersexuality among university students. </w:t>
      </w:r>
      <w:r w:rsidRPr="00B725BF">
        <w:rPr>
          <w:i/>
          <w:iCs/>
          <w:lang w:val="en-US"/>
        </w:rPr>
        <w:t>Journal of Behavioral Addictions</w:t>
      </w:r>
      <w:r w:rsidRPr="00B725BF">
        <w:rPr>
          <w:lang w:val="en-US"/>
        </w:rPr>
        <w:t xml:space="preserve">, </w:t>
      </w:r>
      <w:r w:rsidRPr="00B725BF">
        <w:rPr>
          <w:i/>
          <w:iCs/>
          <w:lang w:val="en-US"/>
        </w:rPr>
        <w:t>4</w:t>
      </w:r>
      <w:r w:rsidRPr="00B725BF">
        <w:rPr>
          <w:lang w:val="en-US"/>
        </w:rPr>
        <w:t xml:space="preserve">(3), 181-188. https://doi.org/10.1556/2006.4.2015.030 </w:t>
      </w:r>
    </w:p>
    <w:p w14:paraId="5FFA9293" w14:textId="77777777" w:rsidR="00C4234C" w:rsidRPr="00B725BF" w:rsidRDefault="00C4234C" w:rsidP="00C4234C">
      <w:pPr>
        <w:pStyle w:val="References"/>
        <w:rPr>
          <w:lang w:val="en-US"/>
        </w:rPr>
      </w:pPr>
      <w:r w:rsidRPr="00B725BF">
        <w:rPr>
          <w:lang w:val="en-US"/>
        </w:rPr>
        <w:t xml:space="preserve">Dorman, S. (2019). </w:t>
      </w:r>
      <w:r w:rsidRPr="00B725BF">
        <w:rPr>
          <w:i/>
          <w:iCs/>
          <w:lang w:val="en-US"/>
        </w:rPr>
        <w:t>Exploring intrapersonal and interpersonal consequences for young women of exposure to sexual content online</w:t>
      </w:r>
      <w:r w:rsidRPr="00B725BF">
        <w:rPr>
          <w:lang w:val="en-US"/>
        </w:rPr>
        <w:t xml:space="preserve"> [Doctoral dissertation, Pace University]. ProQuest One Academic. https://www.proquest.com/dissertations-theses/exploring-intrapersonal-interpersonal/docview/2352990178/se-2?accountid=13963</w:t>
      </w:r>
    </w:p>
    <w:p w14:paraId="2AD5EB65" w14:textId="77777777" w:rsidR="00C4234C" w:rsidRPr="00B725BF" w:rsidRDefault="00C4234C" w:rsidP="00C4234C">
      <w:pPr>
        <w:pStyle w:val="References"/>
        <w:rPr>
          <w:lang w:val="en-US"/>
        </w:rPr>
      </w:pPr>
      <w:r w:rsidRPr="00B725BF">
        <w:rPr>
          <w:lang w:val="en-US"/>
        </w:rPr>
        <w:t xml:space="preserve">Elison, J., Garofalo, C., &amp; </w:t>
      </w:r>
      <w:proofErr w:type="spellStart"/>
      <w:r w:rsidRPr="00B725BF">
        <w:rPr>
          <w:lang w:val="en-US"/>
        </w:rPr>
        <w:t>Velotti</w:t>
      </w:r>
      <w:proofErr w:type="spellEnd"/>
      <w:r w:rsidRPr="00B725BF">
        <w:rPr>
          <w:lang w:val="en-US"/>
        </w:rPr>
        <w:t xml:space="preserve">, P. (2014). Shame and aggression: Theoretical considerations. </w:t>
      </w:r>
      <w:r w:rsidRPr="00B725BF">
        <w:rPr>
          <w:i/>
          <w:iCs/>
          <w:lang w:val="en-US"/>
        </w:rPr>
        <w:t>Aggression and Violent Behavior</w:t>
      </w:r>
      <w:r w:rsidRPr="00B725BF">
        <w:rPr>
          <w:lang w:val="en-US"/>
        </w:rPr>
        <w:t xml:space="preserve">, </w:t>
      </w:r>
      <w:r w:rsidRPr="00B725BF">
        <w:rPr>
          <w:i/>
          <w:iCs/>
          <w:lang w:val="en-US"/>
        </w:rPr>
        <w:t>19</w:t>
      </w:r>
      <w:r w:rsidRPr="00B725BF">
        <w:rPr>
          <w:lang w:val="en-US"/>
        </w:rPr>
        <w:t xml:space="preserve">(4), 447-453. https://doi.org/10.1016/j.avb.2014.05.002 </w:t>
      </w:r>
    </w:p>
    <w:p w14:paraId="6BB43AEF" w14:textId="77777777" w:rsidR="00C4234C" w:rsidRPr="00B725BF" w:rsidRDefault="00C4234C" w:rsidP="00C4234C">
      <w:pPr>
        <w:pStyle w:val="References"/>
        <w:rPr>
          <w:lang w:val="en-US"/>
        </w:rPr>
      </w:pPr>
      <w:r w:rsidRPr="00B725BF">
        <w:rPr>
          <w:lang w:val="en-US"/>
        </w:rPr>
        <w:t xml:space="preserve">Ezzell, M. B., Johnson, J. A., Bridges, A. J., &amp; Sun, C. F. (2020). I (dis)like it like that: Gender, pornography, and liking sex. </w:t>
      </w:r>
      <w:r w:rsidRPr="00B725BF">
        <w:rPr>
          <w:i/>
          <w:iCs/>
          <w:lang w:val="en-US"/>
        </w:rPr>
        <w:t>Journal of Sex &amp; Marital Therapy</w:t>
      </w:r>
      <w:r w:rsidRPr="00B725BF">
        <w:rPr>
          <w:lang w:val="en-US"/>
        </w:rPr>
        <w:t xml:space="preserve">, </w:t>
      </w:r>
      <w:r w:rsidRPr="00B725BF">
        <w:rPr>
          <w:i/>
          <w:iCs/>
          <w:lang w:val="en-US"/>
        </w:rPr>
        <w:t>46</w:t>
      </w:r>
      <w:r w:rsidRPr="00B725BF">
        <w:rPr>
          <w:lang w:val="en-US"/>
        </w:rPr>
        <w:t xml:space="preserve">(5), 460-473. https://doi.org/10.1080/0092623X.2020.1758860 </w:t>
      </w:r>
    </w:p>
    <w:p w14:paraId="7C45DA55" w14:textId="77777777" w:rsidR="00C4234C" w:rsidRPr="00B725BF" w:rsidRDefault="00C4234C" w:rsidP="00C4234C">
      <w:pPr>
        <w:pStyle w:val="References"/>
        <w:rPr>
          <w:lang w:val="en-US"/>
        </w:rPr>
      </w:pPr>
      <w:r w:rsidRPr="00B725BF">
        <w:rPr>
          <w:lang w:val="en-US"/>
        </w:rPr>
        <w:t xml:space="preserve">Fahs, B., &amp; Plante, R. (2017). On 'good sex' and other dangerous ideas: women narrate their joyous and happy sexual encounters. </w:t>
      </w:r>
      <w:r w:rsidRPr="00B725BF">
        <w:rPr>
          <w:i/>
          <w:iCs/>
          <w:lang w:val="en-US"/>
        </w:rPr>
        <w:t>Journal of Gender Studies</w:t>
      </w:r>
      <w:r w:rsidRPr="00B725BF">
        <w:rPr>
          <w:lang w:val="en-US"/>
        </w:rPr>
        <w:t xml:space="preserve">, </w:t>
      </w:r>
      <w:r w:rsidRPr="00B725BF">
        <w:rPr>
          <w:i/>
          <w:iCs/>
          <w:lang w:val="en-US"/>
        </w:rPr>
        <w:t>26</w:t>
      </w:r>
      <w:r w:rsidRPr="00B725BF">
        <w:rPr>
          <w:lang w:val="en-US"/>
        </w:rPr>
        <w:t xml:space="preserve">(1), 33-44. https://doi.org/10.1080/09589236.2016.1246999 </w:t>
      </w:r>
    </w:p>
    <w:p w14:paraId="1ED5E44B" w14:textId="77777777" w:rsidR="00C4234C" w:rsidRPr="00B725BF" w:rsidRDefault="00C4234C" w:rsidP="00C4234C">
      <w:pPr>
        <w:pStyle w:val="References"/>
        <w:rPr>
          <w:lang w:val="en-US"/>
        </w:rPr>
      </w:pPr>
      <w:r w:rsidRPr="00B725BF">
        <w:rPr>
          <w:lang w:val="en-US"/>
        </w:rPr>
        <w:t xml:space="preserve">Fernández-Ruiz, M., López-Entrambasaguas, O. M., Martínez-Linares, J. M., &amp; Granero-Molina, J. (2023). Young women's attitudes and concerns regarding pornography and their sexual experiences: A qualitative approach. </w:t>
      </w:r>
      <w:r w:rsidRPr="00B725BF">
        <w:rPr>
          <w:i/>
          <w:iCs/>
          <w:lang w:val="en-US"/>
        </w:rPr>
        <w:t>Healthcare</w:t>
      </w:r>
      <w:r w:rsidRPr="00B725BF">
        <w:rPr>
          <w:lang w:val="en-US"/>
        </w:rPr>
        <w:t xml:space="preserve">, </w:t>
      </w:r>
      <w:r w:rsidRPr="00B725BF">
        <w:rPr>
          <w:i/>
          <w:iCs/>
          <w:lang w:val="en-US"/>
        </w:rPr>
        <w:t>11</w:t>
      </w:r>
      <w:r w:rsidRPr="00B725BF">
        <w:rPr>
          <w:lang w:val="en-US"/>
        </w:rPr>
        <w:t xml:space="preserve">(21), Article 2877. https://doi.org/10.3390/healthcare11212877 </w:t>
      </w:r>
    </w:p>
    <w:p w14:paraId="0EA3DD00" w14:textId="77777777" w:rsidR="00C4234C" w:rsidRPr="00B725BF" w:rsidRDefault="00C4234C" w:rsidP="00C4234C">
      <w:pPr>
        <w:pStyle w:val="References"/>
        <w:rPr>
          <w:lang w:val="en-US"/>
        </w:rPr>
      </w:pPr>
      <w:r w:rsidRPr="00B725BF">
        <w:rPr>
          <w:lang w:val="en-US"/>
        </w:rPr>
        <w:t xml:space="preserve">Floyd, C. G., Volk, F., Flory, D., Harden, K., Peters, C. E., &amp; Taylor, A. (2022). Sexual shame as a unique distress outcome of morally incongruent pornography use: Modifications and methodological considerations. </w:t>
      </w:r>
      <w:r w:rsidRPr="00B725BF">
        <w:rPr>
          <w:i/>
          <w:iCs/>
          <w:lang w:val="en-US"/>
        </w:rPr>
        <w:t>Archives of Sexual Behavior</w:t>
      </w:r>
      <w:r w:rsidRPr="00B725BF">
        <w:rPr>
          <w:lang w:val="en-US"/>
        </w:rPr>
        <w:t xml:space="preserve">, </w:t>
      </w:r>
      <w:r w:rsidRPr="00B725BF">
        <w:rPr>
          <w:i/>
          <w:iCs/>
          <w:lang w:val="en-US"/>
        </w:rPr>
        <w:t>51</w:t>
      </w:r>
      <w:r w:rsidRPr="00B725BF">
        <w:rPr>
          <w:lang w:val="en-US"/>
        </w:rPr>
        <w:t xml:space="preserve">(2), 1293-1311. https://doi.org/10.1007/s10508-021-02104-7 </w:t>
      </w:r>
    </w:p>
    <w:p w14:paraId="3F6214FA" w14:textId="77777777" w:rsidR="00C4234C" w:rsidRPr="00B725BF" w:rsidRDefault="00C4234C" w:rsidP="00C4234C">
      <w:pPr>
        <w:pStyle w:val="References"/>
        <w:rPr>
          <w:lang w:val="en-US"/>
        </w:rPr>
      </w:pPr>
      <w:r w:rsidRPr="00B725BF">
        <w:rPr>
          <w:lang w:val="en-US"/>
        </w:rPr>
        <w:t xml:space="preserve">Frings, C., Schneider, K. K., &amp; Fox, E. (2015). The negative priming paradigm: An update and implications for selective attention. </w:t>
      </w:r>
      <w:r w:rsidRPr="00B725BF">
        <w:rPr>
          <w:i/>
          <w:iCs/>
          <w:lang w:val="en-US"/>
        </w:rPr>
        <w:t>Psychonomic Bulletin &amp; Review</w:t>
      </w:r>
      <w:r w:rsidRPr="00B725BF">
        <w:rPr>
          <w:lang w:val="en-US"/>
        </w:rPr>
        <w:t xml:space="preserve">, </w:t>
      </w:r>
      <w:r w:rsidRPr="00B725BF">
        <w:rPr>
          <w:i/>
          <w:iCs/>
          <w:lang w:val="en-US"/>
        </w:rPr>
        <w:t>22</w:t>
      </w:r>
      <w:r w:rsidRPr="00B725BF">
        <w:rPr>
          <w:lang w:val="en-US"/>
        </w:rPr>
        <w:t xml:space="preserve">(6), 1577-1597. https://doi.org/10.3758/s13423-015-0841-4 </w:t>
      </w:r>
    </w:p>
    <w:p w14:paraId="30CB9BB4" w14:textId="77777777" w:rsidR="00C4234C" w:rsidRPr="00B725BF" w:rsidRDefault="00C4234C" w:rsidP="00C4234C">
      <w:pPr>
        <w:pStyle w:val="References"/>
        <w:rPr>
          <w:lang w:val="en-US"/>
        </w:rPr>
      </w:pPr>
      <w:r w:rsidRPr="00B725BF">
        <w:rPr>
          <w:lang w:val="en-US"/>
        </w:rPr>
        <w:lastRenderedPageBreak/>
        <w:t xml:space="preserve">Grigoropoulos, I. (2023). Normative pressure affects attitudes toward pornography. </w:t>
      </w:r>
      <w:r w:rsidRPr="00B725BF">
        <w:rPr>
          <w:i/>
          <w:iCs/>
          <w:lang w:val="en-US"/>
        </w:rPr>
        <w:t>Sexuality &amp; Culture</w:t>
      </w:r>
      <w:r w:rsidRPr="00B725BF">
        <w:rPr>
          <w:lang w:val="en-US"/>
        </w:rPr>
        <w:t xml:space="preserve">, </w:t>
      </w:r>
      <w:r w:rsidRPr="00B725BF">
        <w:rPr>
          <w:i/>
          <w:iCs/>
          <w:lang w:val="en-US"/>
        </w:rPr>
        <w:t>27</w:t>
      </w:r>
      <w:r w:rsidRPr="00B725BF">
        <w:rPr>
          <w:lang w:val="en-US"/>
        </w:rPr>
        <w:t xml:space="preserve">(3), 739-760. https://doi.org/10.1007/s12119-022-10036-0 </w:t>
      </w:r>
    </w:p>
    <w:p w14:paraId="0E211CEA" w14:textId="77777777" w:rsidR="00C4234C" w:rsidRPr="00B725BF" w:rsidRDefault="00C4234C" w:rsidP="00C4234C">
      <w:pPr>
        <w:pStyle w:val="References"/>
        <w:rPr>
          <w:lang w:val="en-US"/>
        </w:rPr>
      </w:pPr>
      <w:r w:rsidRPr="00B725BF">
        <w:rPr>
          <w:lang w:val="en-US"/>
        </w:rPr>
        <w:t xml:space="preserve">Grubbs, J. B., Wright, P. J., Braden, A. L., Wilt, J. A., &amp; Kraus, S. W. (2019). Internet pornography </w:t>
      </w:r>
      <w:proofErr w:type="gramStart"/>
      <w:r w:rsidRPr="00B725BF">
        <w:rPr>
          <w:lang w:val="en-US"/>
        </w:rPr>
        <w:t>use</w:t>
      </w:r>
      <w:proofErr w:type="gramEnd"/>
      <w:r w:rsidRPr="00B725BF">
        <w:rPr>
          <w:lang w:val="en-US"/>
        </w:rPr>
        <w:t xml:space="preserve"> and sexual motivation: a systematic review and integration. </w:t>
      </w:r>
      <w:r w:rsidRPr="00B725BF">
        <w:rPr>
          <w:i/>
          <w:iCs/>
          <w:lang w:val="en-US"/>
        </w:rPr>
        <w:t>Annals of the International Communication Association</w:t>
      </w:r>
      <w:r w:rsidRPr="00B725BF">
        <w:rPr>
          <w:lang w:val="en-US"/>
        </w:rPr>
        <w:t xml:space="preserve">, </w:t>
      </w:r>
      <w:r w:rsidRPr="00B725BF">
        <w:rPr>
          <w:i/>
          <w:iCs/>
          <w:lang w:val="en-US"/>
        </w:rPr>
        <w:t>43</w:t>
      </w:r>
      <w:r w:rsidRPr="00B725BF">
        <w:rPr>
          <w:lang w:val="en-US"/>
        </w:rPr>
        <w:t xml:space="preserve">(2), 117-155. https://doi.org/10.1080/23808985.2019.1584045 </w:t>
      </w:r>
    </w:p>
    <w:p w14:paraId="275EEC4A" w14:textId="77777777" w:rsidR="00C4234C" w:rsidRPr="00B725BF" w:rsidRDefault="00C4234C" w:rsidP="00C4234C">
      <w:pPr>
        <w:pStyle w:val="References"/>
        <w:rPr>
          <w:lang w:val="en-US"/>
        </w:rPr>
      </w:pPr>
      <w:r w:rsidRPr="00B725BF">
        <w:rPr>
          <w:lang w:val="en-US"/>
        </w:rPr>
        <w:t xml:space="preserve">Häggström-Nordin, E., Sandberg, J., Hanson, U., &amp; </w:t>
      </w:r>
      <w:proofErr w:type="spellStart"/>
      <w:r w:rsidRPr="00B725BF">
        <w:rPr>
          <w:lang w:val="en-US"/>
        </w:rPr>
        <w:t>Tydén</w:t>
      </w:r>
      <w:proofErr w:type="spellEnd"/>
      <w:r w:rsidRPr="00B725BF">
        <w:rPr>
          <w:lang w:val="en-US"/>
        </w:rPr>
        <w:t>, T. (2006). 'It's everywhere</w:t>
      </w:r>
      <w:proofErr w:type="gramStart"/>
      <w:r w:rsidRPr="00B725BF">
        <w:rPr>
          <w:lang w:val="en-US"/>
        </w:rPr>
        <w:t>'!:</w:t>
      </w:r>
      <w:proofErr w:type="gramEnd"/>
      <w:r w:rsidRPr="00B725BF">
        <w:rPr>
          <w:lang w:val="en-US"/>
        </w:rPr>
        <w:t xml:space="preserve"> Young Swedish people's thoughts and reflections about pornography. </w:t>
      </w:r>
      <w:r w:rsidRPr="00B725BF">
        <w:rPr>
          <w:i/>
          <w:iCs/>
          <w:lang w:val="en-US"/>
        </w:rPr>
        <w:t>Scandinavian Journal of Caring Sciences</w:t>
      </w:r>
      <w:r w:rsidRPr="00B725BF">
        <w:rPr>
          <w:lang w:val="en-US"/>
        </w:rPr>
        <w:t xml:space="preserve">, </w:t>
      </w:r>
      <w:r w:rsidRPr="00B725BF">
        <w:rPr>
          <w:i/>
          <w:iCs/>
          <w:lang w:val="en-US"/>
        </w:rPr>
        <w:t>20</w:t>
      </w:r>
      <w:r w:rsidRPr="00B725BF">
        <w:rPr>
          <w:lang w:val="en-US"/>
        </w:rPr>
        <w:t>(4), 386-393. https://doi.org/DOI 10.1111/j.1471-6712.</w:t>
      </w:r>
      <w:proofErr w:type="gramStart"/>
      <w:r w:rsidRPr="00B725BF">
        <w:rPr>
          <w:lang w:val="en-US"/>
        </w:rPr>
        <w:t>2006.00417.x</w:t>
      </w:r>
      <w:proofErr w:type="gramEnd"/>
      <w:r w:rsidRPr="00B725BF">
        <w:rPr>
          <w:lang w:val="en-US"/>
        </w:rPr>
        <w:t xml:space="preserve"> </w:t>
      </w:r>
    </w:p>
    <w:p w14:paraId="7F9B9DF5" w14:textId="77777777" w:rsidR="00C4234C" w:rsidRPr="00B725BF" w:rsidRDefault="00C4234C" w:rsidP="00C4234C">
      <w:pPr>
        <w:pStyle w:val="References"/>
        <w:rPr>
          <w:lang w:val="en-US"/>
        </w:rPr>
      </w:pPr>
      <w:r w:rsidRPr="00B725BF">
        <w:rPr>
          <w:lang w:val="en-US"/>
        </w:rPr>
        <w:t xml:space="preserve">Hald, G. M. (2006). Gender differences in pornography consumption among young heterosexual Danish adults. </w:t>
      </w:r>
      <w:r w:rsidRPr="00B725BF">
        <w:rPr>
          <w:i/>
          <w:iCs/>
          <w:lang w:val="en-US"/>
        </w:rPr>
        <w:t>Archives of Sexual Behavior</w:t>
      </w:r>
      <w:r w:rsidRPr="00B725BF">
        <w:rPr>
          <w:lang w:val="en-US"/>
        </w:rPr>
        <w:t xml:space="preserve">, </w:t>
      </w:r>
      <w:r w:rsidRPr="00B725BF">
        <w:rPr>
          <w:i/>
          <w:iCs/>
          <w:lang w:val="en-US"/>
        </w:rPr>
        <w:t>35</w:t>
      </w:r>
      <w:r w:rsidRPr="00B725BF">
        <w:rPr>
          <w:lang w:val="en-US"/>
        </w:rPr>
        <w:t xml:space="preserve">(5), 577-585. https://doi.org/10.1007/s10508-006-9064-0 </w:t>
      </w:r>
    </w:p>
    <w:p w14:paraId="1007C05C" w14:textId="77777777" w:rsidR="00C4234C" w:rsidRPr="00B725BF" w:rsidRDefault="00C4234C" w:rsidP="00C4234C">
      <w:pPr>
        <w:pStyle w:val="References"/>
        <w:rPr>
          <w:lang w:val="en-US"/>
        </w:rPr>
      </w:pPr>
      <w:r w:rsidRPr="00B725BF">
        <w:rPr>
          <w:lang w:val="en-US"/>
        </w:rPr>
        <w:t>Hayes, A. F. (2022).</w:t>
      </w:r>
      <w:r w:rsidRPr="00B725BF">
        <w:rPr>
          <w:i/>
          <w:iCs/>
          <w:lang w:val="en-US"/>
        </w:rPr>
        <w:t xml:space="preserve"> Introduction to mediation, moderation, and conditional process analysis: A regression-based approach (3rd edition)</w:t>
      </w:r>
      <w:r w:rsidRPr="00B725BF">
        <w:rPr>
          <w:lang w:val="en-US"/>
        </w:rPr>
        <w:t xml:space="preserve">. New York: The Guilford Press. </w:t>
      </w:r>
    </w:p>
    <w:p w14:paraId="146B42BF" w14:textId="77777777" w:rsidR="00C4234C" w:rsidRPr="00B725BF" w:rsidRDefault="00C4234C" w:rsidP="00C4234C">
      <w:pPr>
        <w:pStyle w:val="References"/>
        <w:rPr>
          <w:lang w:val="en-US"/>
        </w:rPr>
      </w:pPr>
      <w:r w:rsidRPr="00B725BF">
        <w:rPr>
          <w:rStyle w:val="cf01"/>
          <w:rFonts w:ascii="Times New Roman" w:hAnsi="Times New Roman" w:cs="Times New Roman"/>
          <w:sz w:val="24"/>
          <w:szCs w:val="24"/>
        </w:rPr>
        <w:t xml:space="preserve">House of Commons Library. (2023). </w:t>
      </w:r>
      <w:r w:rsidRPr="00B725BF">
        <w:rPr>
          <w:rStyle w:val="cf11"/>
        </w:rPr>
        <w:t>Relationships and sex education (RSE) in schools (England)</w:t>
      </w:r>
      <w:r w:rsidRPr="00B725BF">
        <w:rPr>
          <w:rStyle w:val="cf01"/>
          <w:rFonts w:ascii="Times New Roman" w:hAnsi="Times New Roman" w:cs="Times New Roman"/>
          <w:sz w:val="24"/>
          <w:szCs w:val="24"/>
        </w:rPr>
        <w:t xml:space="preserve">. UK Parliament. https://commonslibrary.parliament.uk/research-briefings/cbp-8732/ </w:t>
      </w:r>
    </w:p>
    <w:p w14:paraId="71EC4B23" w14:textId="77777777" w:rsidR="00C4234C" w:rsidRPr="00B725BF" w:rsidRDefault="00C4234C" w:rsidP="00C4234C">
      <w:pPr>
        <w:pStyle w:val="References"/>
        <w:rPr>
          <w:lang w:val="en-US"/>
        </w:rPr>
      </w:pPr>
      <w:r w:rsidRPr="00B725BF">
        <w:rPr>
          <w:lang w:val="en-US"/>
        </w:rPr>
        <w:t xml:space="preserve">Izdebski, Z., </w:t>
      </w:r>
      <w:proofErr w:type="spellStart"/>
      <w:r w:rsidRPr="00B725BF">
        <w:rPr>
          <w:lang w:val="en-US"/>
        </w:rPr>
        <w:t>Wąż</w:t>
      </w:r>
      <w:proofErr w:type="spellEnd"/>
      <w:r w:rsidRPr="00B725BF">
        <w:rPr>
          <w:lang w:val="en-US"/>
        </w:rPr>
        <w:t xml:space="preserve">, K., Kowalewska, A., &amp; Mazur, J. (2020). Psychosocial determinants of sexual norms and their impact on sexual debut in Polish adolescents. </w:t>
      </w:r>
      <w:r w:rsidRPr="00B725BF">
        <w:rPr>
          <w:i/>
          <w:iCs/>
          <w:lang w:val="en-US"/>
        </w:rPr>
        <w:t>International Journal of Public Health</w:t>
      </w:r>
      <w:r w:rsidRPr="00B725BF">
        <w:rPr>
          <w:lang w:val="en-US"/>
        </w:rPr>
        <w:t xml:space="preserve">, </w:t>
      </w:r>
      <w:r w:rsidRPr="00B725BF">
        <w:rPr>
          <w:i/>
          <w:iCs/>
          <w:lang w:val="en-US"/>
        </w:rPr>
        <w:t>65</w:t>
      </w:r>
      <w:r w:rsidRPr="00B725BF">
        <w:rPr>
          <w:lang w:val="en-US"/>
        </w:rPr>
        <w:t xml:space="preserve">(8), 1393-1401. https://doi.org/10.1007/s00038-020-01470-8 </w:t>
      </w:r>
    </w:p>
    <w:p w14:paraId="110B6EEF" w14:textId="77777777" w:rsidR="00C4234C" w:rsidRPr="00B725BF" w:rsidRDefault="00C4234C" w:rsidP="00C4234C">
      <w:pPr>
        <w:pStyle w:val="References"/>
        <w:rPr>
          <w:lang w:val="en-US"/>
        </w:rPr>
      </w:pPr>
      <w:r w:rsidRPr="00B725BF">
        <w:rPr>
          <w:lang w:val="en-US"/>
        </w:rPr>
        <w:t xml:space="preserve">Johnson, J. A., Ezzell, M. B., Bridges, A. J., &amp; Sun, C. F. (2019). Pornography and heterosexual women's intimate experiences with a partner. </w:t>
      </w:r>
      <w:r w:rsidRPr="00B725BF">
        <w:rPr>
          <w:i/>
          <w:iCs/>
          <w:lang w:val="en-US"/>
        </w:rPr>
        <w:t>Journal of Women's Health</w:t>
      </w:r>
      <w:r w:rsidRPr="00B725BF">
        <w:rPr>
          <w:lang w:val="en-US"/>
        </w:rPr>
        <w:t xml:space="preserve">, </w:t>
      </w:r>
      <w:r w:rsidRPr="00B725BF">
        <w:rPr>
          <w:i/>
          <w:iCs/>
          <w:lang w:val="en-US"/>
        </w:rPr>
        <w:t>28</w:t>
      </w:r>
      <w:r w:rsidRPr="00B725BF">
        <w:rPr>
          <w:lang w:val="en-US"/>
        </w:rPr>
        <w:t xml:space="preserve">(9), 1254-1265. https://doi.org/10.1089/jwh.2018.7006 </w:t>
      </w:r>
    </w:p>
    <w:p w14:paraId="7EAB8BFB" w14:textId="77777777" w:rsidR="00C4234C" w:rsidRPr="00B725BF" w:rsidRDefault="00C4234C" w:rsidP="00C4234C">
      <w:pPr>
        <w:pStyle w:val="References"/>
        <w:rPr>
          <w:lang w:val="en-US"/>
        </w:rPr>
      </w:pPr>
      <w:proofErr w:type="spellStart"/>
      <w:r w:rsidRPr="00B725BF">
        <w:rPr>
          <w:rStyle w:val="cf01"/>
          <w:rFonts w:ascii="Times New Roman" w:hAnsi="Times New Roman" w:cs="Times New Roman"/>
          <w:sz w:val="24"/>
          <w:szCs w:val="24"/>
        </w:rPr>
        <w:t>Klussman</w:t>
      </w:r>
      <w:proofErr w:type="spellEnd"/>
      <w:r w:rsidRPr="00B725BF">
        <w:rPr>
          <w:rStyle w:val="cf01"/>
          <w:rFonts w:ascii="Times New Roman" w:hAnsi="Times New Roman" w:cs="Times New Roman"/>
          <w:sz w:val="24"/>
          <w:szCs w:val="24"/>
        </w:rPr>
        <w:t xml:space="preserve">, K., Curtin, N., Langer, J., &amp; Nichols, A. L. (2022). The importance of awareness, acceptance, and alignment with the self: A framework for </w:t>
      </w:r>
      <w:r w:rsidRPr="00B725BF">
        <w:rPr>
          <w:rStyle w:val="cf01"/>
          <w:rFonts w:ascii="Times New Roman" w:hAnsi="Times New Roman" w:cs="Times New Roman"/>
          <w:color w:val="000000" w:themeColor="text1"/>
          <w:sz w:val="24"/>
          <w:szCs w:val="24"/>
        </w:rPr>
        <w:t xml:space="preserve">understanding self-connection. </w:t>
      </w:r>
      <w:r w:rsidRPr="00B725BF">
        <w:rPr>
          <w:rStyle w:val="cf11"/>
          <w:color w:val="000000" w:themeColor="text1"/>
        </w:rPr>
        <w:t>Europe’s Journal of Psychology</w:t>
      </w:r>
      <w:r w:rsidRPr="00B725BF">
        <w:rPr>
          <w:rStyle w:val="cf01"/>
          <w:rFonts w:ascii="Times New Roman" w:hAnsi="Times New Roman" w:cs="Times New Roman"/>
          <w:color w:val="000000" w:themeColor="text1"/>
          <w:sz w:val="24"/>
          <w:szCs w:val="24"/>
        </w:rPr>
        <w:t>,</w:t>
      </w:r>
      <w:r w:rsidRPr="00B725BF">
        <w:rPr>
          <w:rStyle w:val="cf11"/>
          <w:color w:val="000000" w:themeColor="text1"/>
        </w:rPr>
        <w:t xml:space="preserve"> 18</w:t>
      </w:r>
      <w:r w:rsidRPr="00B725BF">
        <w:rPr>
          <w:rStyle w:val="cf01"/>
          <w:rFonts w:ascii="Times New Roman" w:hAnsi="Times New Roman" w:cs="Times New Roman"/>
          <w:color w:val="000000" w:themeColor="text1"/>
          <w:sz w:val="24"/>
          <w:szCs w:val="24"/>
        </w:rPr>
        <w:t xml:space="preserve">(1), 120-131. </w:t>
      </w:r>
      <w:hyperlink r:id="rId11" w:history="1">
        <w:r w:rsidRPr="00B725BF">
          <w:rPr>
            <w:rStyle w:val="cf01"/>
            <w:rFonts w:ascii="Times New Roman" w:hAnsi="Times New Roman" w:cs="Times New Roman"/>
            <w:color w:val="000000" w:themeColor="text1"/>
            <w:sz w:val="24"/>
            <w:szCs w:val="24"/>
          </w:rPr>
          <w:t>https://doi.org/10.5964/ejop.3707</w:t>
        </w:r>
      </w:hyperlink>
    </w:p>
    <w:p w14:paraId="16260F20" w14:textId="77777777" w:rsidR="00C4234C" w:rsidRPr="00B725BF" w:rsidRDefault="00C4234C" w:rsidP="00C4234C">
      <w:pPr>
        <w:pStyle w:val="References"/>
        <w:rPr>
          <w:lang w:val="en-US"/>
        </w:rPr>
      </w:pPr>
      <w:r w:rsidRPr="00B725BF">
        <w:rPr>
          <w:lang w:val="en-US"/>
        </w:rPr>
        <w:t xml:space="preserve">Knudsen, S. V., Mårtenson, L. L., &amp; Månsson, S.-A. (2008). Generation p? Youth, gender and pornography (S. V. Knudsen, L. L. Mårtenson, &amp; S.-A. Månsson, Eds.). </w:t>
      </w:r>
      <w:r w:rsidRPr="00B725BF">
        <w:rPr>
          <w:i/>
          <w:iCs/>
          <w:lang w:val="en-US"/>
        </w:rPr>
        <w:t>Aarhus University Press</w:t>
      </w:r>
      <w:r w:rsidRPr="00B725BF">
        <w:rPr>
          <w:lang w:val="en-US"/>
        </w:rPr>
        <w:t xml:space="preserve">. https://doi.org/10.2307/j.ctv62hgft </w:t>
      </w:r>
    </w:p>
    <w:p w14:paraId="4D1F0AAD" w14:textId="77777777" w:rsidR="00C4234C" w:rsidRPr="00B725BF" w:rsidRDefault="00C4234C" w:rsidP="00C4234C">
      <w:pPr>
        <w:pStyle w:val="References"/>
        <w:rPr>
          <w:lang w:val="en-US"/>
        </w:rPr>
      </w:pPr>
      <w:r w:rsidRPr="00B725BF">
        <w:rPr>
          <w:lang w:val="en-US"/>
        </w:rPr>
        <w:lastRenderedPageBreak/>
        <w:t xml:space="preserve">Kohut, T., Balzarini, R. N., Fisher, W. A., &amp; Campbell, L. (2018). Pornography’s associations with open sexual communication and relationship closeness vary as a function of dyadic patterns of pornography use within heterosexual relationships. </w:t>
      </w:r>
      <w:r w:rsidRPr="00B725BF">
        <w:rPr>
          <w:i/>
          <w:iCs/>
          <w:lang w:val="en-US"/>
        </w:rPr>
        <w:t>Journal of Social and Personal Relationships</w:t>
      </w:r>
      <w:r w:rsidRPr="00B725BF">
        <w:rPr>
          <w:lang w:val="en-US"/>
        </w:rPr>
        <w:t xml:space="preserve">, </w:t>
      </w:r>
      <w:r w:rsidRPr="00B725BF">
        <w:rPr>
          <w:i/>
          <w:iCs/>
          <w:lang w:val="en-US"/>
        </w:rPr>
        <w:t>35</w:t>
      </w:r>
      <w:r w:rsidRPr="00B725BF">
        <w:rPr>
          <w:lang w:val="en-US"/>
        </w:rPr>
        <w:t xml:space="preserve">(4), 655-676. https://doi.org/10.1177/0265407517743096 </w:t>
      </w:r>
    </w:p>
    <w:p w14:paraId="3AE976B3" w14:textId="77777777" w:rsidR="00C4234C" w:rsidRPr="00B725BF" w:rsidRDefault="00C4234C" w:rsidP="00C4234C">
      <w:pPr>
        <w:pStyle w:val="References"/>
        <w:rPr>
          <w:lang w:val="en-US"/>
        </w:rPr>
      </w:pPr>
      <w:r w:rsidRPr="00B725BF">
        <w:rPr>
          <w:lang w:val="en-US"/>
        </w:rPr>
        <w:t xml:space="preserve">Kohut, T., Fisher, W. A., &amp; Campbell, L. (2017). Perceived effects of pornography on the couple relationship: Initial findings of open-ended, participant-informed, “bottom-up” Research. </w:t>
      </w:r>
      <w:r w:rsidRPr="00B725BF">
        <w:rPr>
          <w:i/>
          <w:iCs/>
          <w:lang w:val="en-US"/>
        </w:rPr>
        <w:t>Archives of Sexual Behavior</w:t>
      </w:r>
      <w:r w:rsidRPr="00B725BF">
        <w:rPr>
          <w:lang w:val="en-US"/>
        </w:rPr>
        <w:t xml:space="preserve">, </w:t>
      </w:r>
      <w:r w:rsidRPr="00B725BF">
        <w:rPr>
          <w:i/>
          <w:iCs/>
          <w:lang w:val="en-US"/>
        </w:rPr>
        <w:t>46</w:t>
      </w:r>
      <w:r w:rsidRPr="00B725BF">
        <w:rPr>
          <w:lang w:val="en-US"/>
        </w:rPr>
        <w:t xml:space="preserve">(2), 603-603. https://doi.org/10.1007/s10508-016-0838-8 </w:t>
      </w:r>
    </w:p>
    <w:p w14:paraId="4F1F61DB" w14:textId="224C3DA2" w:rsidR="00653B4E" w:rsidRPr="00B725BF" w:rsidRDefault="00653B4E" w:rsidP="00C4234C">
      <w:pPr>
        <w:pStyle w:val="References"/>
        <w:rPr>
          <w:lang w:val="en-US"/>
        </w:rPr>
      </w:pPr>
      <w:r w:rsidRPr="00B725BF">
        <w:t xml:space="preserve">Laier, C., &amp; Brand, M. (2016). Mood changes after watching pornography on the Internet are linked to tendencies towards Internet-pornography-viewing disorder. Addictive </w:t>
      </w:r>
      <w:proofErr w:type="spellStart"/>
      <w:r w:rsidRPr="00B725BF">
        <w:t>Behaviors</w:t>
      </w:r>
      <w:proofErr w:type="spellEnd"/>
      <w:r w:rsidRPr="00B725BF">
        <w:t xml:space="preserve"> Reports, </w:t>
      </w:r>
      <w:r w:rsidRPr="00B725BF">
        <w:rPr>
          <w:i/>
          <w:iCs/>
        </w:rPr>
        <w:t>5</w:t>
      </w:r>
      <w:r w:rsidRPr="00B725BF">
        <w:t>, 9–13.</w:t>
      </w:r>
      <w:r w:rsidRPr="00B725BF">
        <w:rPr>
          <w:rFonts w:hint="eastAsia"/>
          <w:lang w:eastAsia="zh-CN"/>
        </w:rPr>
        <w:t xml:space="preserve"> </w:t>
      </w:r>
      <w:r w:rsidRPr="00B725BF">
        <w:t>https://doi.org/10.1016/j.abrep.2016.11.003</w:t>
      </w:r>
    </w:p>
    <w:p w14:paraId="0221089F" w14:textId="77777777" w:rsidR="00C4234C" w:rsidRPr="00B725BF" w:rsidRDefault="00C4234C" w:rsidP="00C4234C">
      <w:pPr>
        <w:pStyle w:val="References"/>
        <w:rPr>
          <w:lang w:val="en-US"/>
        </w:rPr>
      </w:pPr>
      <w:r w:rsidRPr="00B725BF">
        <w:rPr>
          <w:lang w:val="en-US"/>
        </w:rPr>
        <w:t xml:space="preserve">Landry, M., Turner, M., Vyas, A., &amp; Wood, S. (2017). Social media and sexual </w:t>
      </w:r>
      <w:proofErr w:type="spellStart"/>
      <w:r w:rsidRPr="00B725BF">
        <w:rPr>
          <w:lang w:val="en-US"/>
        </w:rPr>
        <w:t>behaviour</w:t>
      </w:r>
      <w:proofErr w:type="spellEnd"/>
      <w:r w:rsidRPr="00B725BF">
        <w:rPr>
          <w:lang w:val="en-US"/>
        </w:rPr>
        <w:t xml:space="preserve"> among adolescents: Is there a link? </w:t>
      </w:r>
      <w:r w:rsidRPr="00B725BF">
        <w:rPr>
          <w:i/>
          <w:iCs/>
          <w:lang w:val="en-US"/>
        </w:rPr>
        <w:t xml:space="preserve">JMIR Public Health </w:t>
      </w:r>
      <w:proofErr w:type="spellStart"/>
      <w:r w:rsidRPr="00B725BF">
        <w:rPr>
          <w:i/>
          <w:iCs/>
          <w:lang w:val="en-US"/>
        </w:rPr>
        <w:t>Surveill</w:t>
      </w:r>
      <w:proofErr w:type="spellEnd"/>
      <w:r w:rsidRPr="00B725BF">
        <w:rPr>
          <w:lang w:val="en-US"/>
        </w:rPr>
        <w:t xml:space="preserve">, </w:t>
      </w:r>
      <w:r w:rsidRPr="00B725BF">
        <w:rPr>
          <w:i/>
          <w:iCs/>
          <w:lang w:val="en-US"/>
        </w:rPr>
        <w:t>3</w:t>
      </w:r>
      <w:r w:rsidRPr="00B725BF">
        <w:rPr>
          <w:lang w:val="en-US"/>
        </w:rPr>
        <w:t xml:space="preserve">(2), e28. https://doi.org/10.2196/publichealth.7149 </w:t>
      </w:r>
    </w:p>
    <w:p w14:paraId="48545CF4" w14:textId="77777777" w:rsidR="00C4234C" w:rsidRPr="00B725BF" w:rsidRDefault="00C4234C" w:rsidP="00C4234C">
      <w:pPr>
        <w:pStyle w:val="References"/>
        <w:rPr>
          <w:lang w:val="en-US"/>
        </w:rPr>
      </w:pPr>
      <w:proofErr w:type="spellStart"/>
      <w:r w:rsidRPr="00B725BF">
        <w:rPr>
          <w:lang w:val="en-US"/>
        </w:rPr>
        <w:t>Lebedíková</w:t>
      </w:r>
      <w:proofErr w:type="spellEnd"/>
      <w:r w:rsidRPr="00B725BF">
        <w:rPr>
          <w:lang w:val="en-US"/>
        </w:rPr>
        <w:t xml:space="preserve">, M. (2023). Good servant, bad master: How eighty women perceive the influence of pornography on sexual scripts. </w:t>
      </w:r>
      <w:r w:rsidRPr="00B725BF">
        <w:rPr>
          <w:i/>
          <w:iCs/>
          <w:lang w:val="en-US"/>
        </w:rPr>
        <w:t>Culture Health &amp; Sexuality</w:t>
      </w:r>
      <w:r w:rsidRPr="00B725BF">
        <w:rPr>
          <w:lang w:val="en-US"/>
        </w:rPr>
        <w:t xml:space="preserve">, </w:t>
      </w:r>
      <w:r w:rsidRPr="00B725BF">
        <w:rPr>
          <w:i/>
          <w:iCs/>
          <w:lang w:val="en-US"/>
        </w:rPr>
        <w:t>25</w:t>
      </w:r>
      <w:r w:rsidRPr="00B725BF">
        <w:rPr>
          <w:lang w:val="en-US"/>
        </w:rPr>
        <w:t xml:space="preserve">(10), 1310-1323. https://doi.org/10.1080/13691058.2022.2155707 </w:t>
      </w:r>
    </w:p>
    <w:p w14:paraId="677EE863" w14:textId="77777777" w:rsidR="00C4234C" w:rsidRPr="00B725BF" w:rsidRDefault="00C4234C" w:rsidP="00C4234C">
      <w:pPr>
        <w:pStyle w:val="References"/>
        <w:rPr>
          <w:lang w:val="en-US"/>
        </w:rPr>
      </w:pPr>
      <w:proofErr w:type="spellStart"/>
      <w:r w:rsidRPr="00B725BF">
        <w:rPr>
          <w:lang w:val="en-US"/>
        </w:rPr>
        <w:t>Lewczuk</w:t>
      </w:r>
      <w:proofErr w:type="spellEnd"/>
      <w:r w:rsidRPr="00B725BF">
        <w:rPr>
          <w:lang w:val="en-US"/>
        </w:rPr>
        <w:t xml:space="preserve">, K., Glica, A., Nowakowska, I., Gola, M., &amp; Grubbs, J. B. (2020). Evaluating pornography problems due to moral incongruence model. </w:t>
      </w:r>
      <w:r w:rsidRPr="00B725BF">
        <w:rPr>
          <w:i/>
          <w:iCs/>
          <w:lang w:val="en-US"/>
        </w:rPr>
        <w:t>Journal of Sexual Medicine,</w:t>
      </w:r>
      <w:r w:rsidRPr="00B725BF">
        <w:rPr>
          <w:lang w:val="en-US"/>
        </w:rPr>
        <w:t xml:space="preserve"> </w:t>
      </w:r>
      <w:r w:rsidRPr="00B725BF">
        <w:rPr>
          <w:i/>
          <w:iCs/>
          <w:lang w:val="en-US"/>
        </w:rPr>
        <w:t>17</w:t>
      </w:r>
      <w:r w:rsidRPr="00B725BF">
        <w:rPr>
          <w:lang w:val="en-US"/>
        </w:rPr>
        <w:t xml:space="preserve">(2), 300-311. https://doi.org/10.1016/j.jsxm.2019.11.259 </w:t>
      </w:r>
    </w:p>
    <w:p w14:paraId="2F03F945" w14:textId="1BF2C7F0" w:rsidR="00036B80" w:rsidRPr="00B725BF" w:rsidRDefault="00036B80" w:rsidP="00036B80">
      <w:pPr>
        <w:pStyle w:val="EndNoteBibliography"/>
        <w:spacing w:after="0" w:line="480" w:lineRule="auto"/>
        <w:ind w:left="720" w:hanging="720"/>
        <w:rPr>
          <w:rFonts w:ascii="Times New Roman" w:hAnsi="Times New Roman" w:cs="Times New Roman"/>
          <w:sz w:val="24"/>
          <w:szCs w:val="24"/>
        </w:rPr>
      </w:pPr>
      <w:r w:rsidRPr="00B725BF">
        <w:rPr>
          <w:rFonts w:ascii="Times New Roman" w:hAnsi="Times New Roman" w:cs="Times New Roman" w:hint="eastAsia"/>
          <w:sz w:val="24"/>
          <w:szCs w:val="24"/>
        </w:rPr>
        <w:t xml:space="preserve">Li, Y., </w:t>
      </w:r>
      <w:r w:rsidRPr="00B725BF">
        <w:rPr>
          <w:rFonts w:ascii="Times New Roman" w:hAnsi="Times New Roman" w:cs="Times New Roman"/>
          <w:sz w:val="24"/>
          <w:szCs w:val="24"/>
        </w:rPr>
        <w:t>Ingham</w:t>
      </w:r>
      <w:r w:rsidRPr="00B725BF">
        <w:rPr>
          <w:rFonts w:ascii="Times New Roman" w:hAnsi="Times New Roman" w:cs="Times New Roman" w:hint="eastAsia"/>
          <w:sz w:val="24"/>
          <w:szCs w:val="24"/>
        </w:rPr>
        <w:t xml:space="preserve">, R., &amp; </w:t>
      </w:r>
      <w:r w:rsidRPr="00B725BF">
        <w:rPr>
          <w:rFonts w:ascii="Times New Roman" w:hAnsi="Times New Roman" w:cs="Times New Roman"/>
          <w:sz w:val="24"/>
          <w:szCs w:val="24"/>
        </w:rPr>
        <w:t>Armstrong</w:t>
      </w:r>
      <w:r w:rsidRPr="00B725BF">
        <w:rPr>
          <w:rFonts w:ascii="Times New Roman" w:hAnsi="Times New Roman" w:cs="Times New Roman" w:hint="eastAsia"/>
          <w:sz w:val="24"/>
          <w:szCs w:val="24"/>
        </w:rPr>
        <w:t xml:space="preserve">, H. </w:t>
      </w:r>
      <w:r w:rsidRPr="00B725BF">
        <w:rPr>
          <w:rFonts w:ascii="Times New Roman" w:hAnsi="Times New Roman" w:cs="Times New Roman"/>
          <w:sz w:val="24"/>
          <w:szCs w:val="24"/>
        </w:rPr>
        <w:t>(2025</w:t>
      </w:r>
      <w:r w:rsidR="009640F1" w:rsidRPr="00B725BF">
        <w:rPr>
          <w:rFonts w:ascii="Times New Roman" w:hAnsi="Times New Roman" w:cs="Times New Roman" w:hint="eastAsia"/>
          <w:sz w:val="24"/>
          <w:szCs w:val="24"/>
        </w:rPr>
        <w:t>a</w:t>
      </w:r>
      <w:r w:rsidRPr="00B725BF">
        <w:rPr>
          <w:rFonts w:ascii="Times New Roman" w:hAnsi="Times New Roman" w:cs="Times New Roman"/>
          <w:sz w:val="24"/>
          <w:szCs w:val="24"/>
        </w:rPr>
        <w:t xml:space="preserve">). </w:t>
      </w:r>
      <w:r w:rsidRPr="00B725BF">
        <w:rPr>
          <w:rFonts w:ascii="Times New Roman" w:hAnsi="Times New Roman" w:cs="Times New Roman" w:hint="eastAsia"/>
          <w:i/>
          <w:iCs/>
          <w:sz w:val="24"/>
          <w:szCs w:val="24"/>
        </w:rPr>
        <w:t>A</w:t>
      </w:r>
      <w:r w:rsidRPr="00B725BF">
        <w:rPr>
          <w:rFonts w:ascii="Times New Roman" w:hAnsi="Times New Roman" w:cs="Times New Roman"/>
          <w:i/>
          <w:iCs/>
        </w:rPr>
        <w:t>ssociations between young people's internet pornography use and psychosexual well-being: A systematic review</w:t>
      </w:r>
      <w:r w:rsidRPr="00B725BF">
        <w:rPr>
          <w:rFonts w:ascii="Times New Roman" w:hAnsi="Times New Roman" w:cs="Times New Roman"/>
          <w:sz w:val="24"/>
          <w:szCs w:val="24"/>
        </w:rPr>
        <w:t>. Unpublished</w:t>
      </w:r>
      <w:r w:rsidRPr="00B725BF">
        <w:rPr>
          <w:rFonts w:ascii="Times New Roman" w:hAnsi="Times New Roman" w:cs="Times New Roman" w:hint="eastAsia"/>
          <w:sz w:val="24"/>
          <w:szCs w:val="24"/>
        </w:rPr>
        <w:t xml:space="preserve"> </w:t>
      </w:r>
      <w:r w:rsidRPr="00B725BF">
        <w:rPr>
          <w:rFonts w:ascii="Times New Roman" w:hAnsi="Times New Roman" w:cs="Times New Roman"/>
          <w:sz w:val="24"/>
          <w:szCs w:val="24"/>
        </w:rPr>
        <w:t>manuscript.</w:t>
      </w:r>
    </w:p>
    <w:p w14:paraId="1A5A08CA" w14:textId="686974D5" w:rsidR="00A67FD6" w:rsidRPr="00B725BF" w:rsidRDefault="009640F1" w:rsidP="009640F1">
      <w:pPr>
        <w:pStyle w:val="EndNoteBibliography"/>
        <w:spacing w:after="0" w:line="480" w:lineRule="auto"/>
        <w:ind w:left="720" w:hanging="720"/>
        <w:rPr>
          <w:rFonts w:ascii="Times New Roman" w:hAnsi="Times New Roman" w:cs="Times New Roman"/>
          <w:sz w:val="24"/>
          <w:szCs w:val="24"/>
        </w:rPr>
      </w:pPr>
      <w:r w:rsidRPr="00B725BF">
        <w:rPr>
          <w:rFonts w:ascii="Times New Roman" w:hAnsi="Times New Roman" w:cs="Times New Roman" w:hint="eastAsia"/>
          <w:sz w:val="24"/>
          <w:szCs w:val="24"/>
        </w:rPr>
        <w:t xml:space="preserve">Li, Y., </w:t>
      </w:r>
      <w:r w:rsidRPr="00B725BF">
        <w:rPr>
          <w:rFonts w:ascii="Times New Roman" w:hAnsi="Times New Roman" w:cs="Times New Roman"/>
          <w:sz w:val="24"/>
          <w:szCs w:val="24"/>
        </w:rPr>
        <w:t>Ingham</w:t>
      </w:r>
      <w:r w:rsidRPr="00B725BF">
        <w:rPr>
          <w:rFonts w:ascii="Times New Roman" w:hAnsi="Times New Roman" w:cs="Times New Roman" w:hint="eastAsia"/>
          <w:sz w:val="24"/>
          <w:szCs w:val="24"/>
        </w:rPr>
        <w:t xml:space="preserve">, R., &amp; </w:t>
      </w:r>
      <w:r w:rsidRPr="00B725BF">
        <w:rPr>
          <w:rFonts w:ascii="Times New Roman" w:hAnsi="Times New Roman" w:cs="Times New Roman"/>
          <w:sz w:val="24"/>
          <w:szCs w:val="24"/>
        </w:rPr>
        <w:t>Armstrong</w:t>
      </w:r>
      <w:r w:rsidRPr="00B725BF">
        <w:rPr>
          <w:rFonts w:ascii="Times New Roman" w:hAnsi="Times New Roman" w:cs="Times New Roman" w:hint="eastAsia"/>
          <w:sz w:val="24"/>
          <w:szCs w:val="24"/>
        </w:rPr>
        <w:t xml:space="preserve">, H. </w:t>
      </w:r>
      <w:r w:rsidRPr="00B725BF">
        <w:rPr>
          <w:rFonts w:ascii="Times New Roman" w:hAnsi="Times New Roman" w:cs="Times New Roman"/>
          <w:sz w:val="24"/>
          <w:szCs w:val="24"/>
        </w:rPr>
        <w:t>(2025</w:t>
      </w:r>
      <w:r w:rsidRPr="00B725BF">
        <w:rPr>
          <w:rFonts w:ascii="Times New Roman" w:hAnsi="Times New Roman" w:cs="Times New Roman" w:hint="eastAsia"/>
          <w:sz w:val="24"/>
          <w:szCs w:val="24"/>
        </w:rPr>
        <w:t>b</w:t>
      </w:r>
      <w:r w:rsidRPr="00B725BF">
        <w:rPr>
          <w:rFonts w:ascii="Times New Roman" w:hAnsi="Times New Roman" w:cs="Times New Roman"/>
          <w:sz w:val="24"/>
          <w:szCs w:val="24"/>
        </w:rPr>
        <w:t xml:space="preserve">). </w:t>
      </w:r>
      <w:r w:rsidRPr="00B725BF">
        <w:rPr>
          <w:rFonts w:ascii="Times New Roman" w:hAnsi="Times New Roman" w:cs="Times New Roman"/>
          <w:i/>
          <w:iCs/>
          <w:sz w:val="24"/>
          <w:szCs w:val="24"/>
        </w:rPr>
        <w:t xml:space="preserve">Pornography use patterns and psychosexual well-being: </w:t>
      </w:r>
      <w:r w:rsidRPr="00B725BF">
        <w:rPr>
          <w:rFonts w:ascii="Times New Roman" w:hAnsi="Times New Roman" w:cs="Times New Roman" w:hint="eastAsia"/>
          <w:i/>
          <w:iCs/>
          <w:sz w:val="24"/>
          <w:szCs w:val="24"/>
        </w:rPr>
        <w:t>C</w:t>
      </w:r>
      <w:r w:rsidRPr="00B725BF">
        <w:rPr>
          <w:rFonts w:ascii="Times New Roman" w:hAnsi="Times New Roman" w:cs="Times New Roman"/>
          <w:i/>
          <w:iCs/>
          <w:sz w:val="24"/>
          <w:szCs w:val="24"/>
        </w:rPr>
        <w:t>ultural and gender differences among partnered young people in China and the UK</w:t>
      </w:r>
      <w:r w:rsidRPr="00B725BF">
        <w:rPr>
          <w:rFonts w:ascii="Times New Roman" w:hAnsi="Times New Roman" w:cs="Times New Roman"/>
          <w:sz w:val="24"/>
          <w:szCs w:val="24"/>
        </w:rPr>
        <w:t>. Unpublished</w:t>
      </w:r>
      <w:r w:rsidRPr="00B725BF">
        <w:rPr>
          <w:rFonts w:ascii="Times New Roman" w:hAnsi="Times New Roman" w:cs="Times New Roman" w:hint="eastAsia"/>
          <w:sz w:val="24"/>
          <w:szCs w:val="24"/>
        </w:rPr>
        <w:t xml:space="preserve"> </w:t>
      </w:r>
      <w:r w:rsidRPr="00B725BF">
        <w:rPr>
          <w:rFonts w:ascii="Times New Roman" w:hAnsi="Times New Roman" w:cs="Times New Roman"/>
          <w:sz w:val="24"/>
          <w:szCs w:val="24"/>
        </w:rPr>
        <w:t>manuscript.</w:t>
      </w:r>
    </w:p>
    <w:p w14:paraId="0AA61674" w14:textId="77777777" w:rsidR="00C4234C" w:rsidRPr="00B725BF" w:rsidRDefault="00C4234C" w:rsidP="00C4234C">
      <w:pPr>
        <w:pStyle w:val="References"/>
        <w:rPr>
          <w:lang w:val="en-US"/>
        </w:rPr>
      </w:pPr>
      <w:r w:rsidRPr="00B725BF">
        <w:rPr>
          <w:lang w:val="en-US"/>
        </w:rPr>
        <w:t xml:space="preserve">Lin, Y. L., &amp; Lin, Y. C. (2018). Effectiveness of the sexual attitude restructuring curriculum amongst Taiwanese graduate students. </w:t>
      </w:r>
      <w:r w:rsidRPr="00B725BF">
        <w:rPr>
          <w:i/>
          <w:iCs/>
          <w:lang w:val="en-US"/>
        </w:rPr>
        <w:t xml:space="preserve">Sex Education-Sexuality </w:t>
      </w:r>
      <w:r w:rsidRPr="00B725BF">
        <w:rPr>
          <w:i/>
          <w:iCs/>
          <w:lang w:val="en-US"/>
        </w:rPr>
        <w:lastRenderedPageBreak/>
        <w:t>Society and Learning</w:t>
      </w:r>
      <w:r w:rsidRPr="00B725BF">
        <w:rPr>
          <w:lang w:val="en-US"/>
        </w:rPr>
        <w:t xml:space="preserve">, </w:t>
      </w:r>
      <w:r w:rsidRPr="00B725BF">
        <w:rPr>
          <w:i/>
          <w:iCs/>
          <w:lang w:val="en-US"/>
        </w:rPr>
        <w:t>18</w:t>
      </w:r>
      <w:r w:rsidRPr="00B725BF">
        <w:rPr>
          <w:lang w:val="en-US"/>
        </w:rPr>
        <w:t xml:space="preserve">(2), 140-156. https://doi.org/10.1080/14681811.2017.1410698 </w:t>
      </w:r>
    </w:p>
    <w:p w14:paraId="20B8169E" w14:textId="77777777" w:rsidR="00C4234C" w:rsidRPr="00B725BF" w:rsidRDefault="00C4234C" w:rsidP="00C4234C">
      <w:pPr>
        <w:pStyle w:val="References"/>
        <w:rPr>
          <w:lang w:val="en-US"/>
        </w:rPr>
      </w:pPr>
      <w:r w:rsidRPr="00B725BF">
        <w:rPr>
          <w:lang w:val="en-US"/>
        </w:rPr>
        <w:t xml:space="preserve">Litras, A., Latreille, S., &amp; Temple-Smith, M. (2015). Dr Google, porn and friend-of-a-friend: where are young men really getting their sexual health information? </w:t>
      </w:r>
      <w:r w:rsidRPr="00B725BF">
        <w:rPr>
          <w:i/>
          <w:iCs/>
          <w:lang w:val="en-US"/>
        </w:rPr>
        <w:t>Sex Health</w:t>
      </w:r>
      <w:r w:rsidRPr="00B725BF">
        <w:rPr>
          <w:lang w:val="en-US"/>
        </w:rPr>
        <w:t xml:space="preserve">, </w:t>
      </w:r>
      <w:r w:rsidRPr="00B725BF">
        <w:rPr>
          <w:i/>
          <w:iCs/>
          <w:lang w:val="en-US"/>
        </w:rPr>
        <w:t>12</w:t>
      </w:r>
      <w:r w:rsidRPr="00B725BF">
        <w:rPr>
          <w:lang w:val="en-US"/>
        </w:rPr>
        <w:t xml:space="preserve">(6), 488-494. https://doi.org/10.1071/sh15055 </w:t>
      </w:r>
    </w:p>
    <w:p w14:paraId="514860E6" w14:textId="77777777" w:rsidR="00C4234C" w:rsidRPr="00B725BF" w:rsidRDefault="00C4234C" w:rsidP="00C4234C">
      <w:pPr>
        <w:pStyle w:val="References"/>
        <w:rPr>
          <w:lang w:val="en-US"/>
        </w:rPr>
      </w:pPr>
      <w:r w:rsidRPr="00B725BF">
        <w:rPr>
          <w:lang w:val="en-US"/>
        </w:rPr>
        <w:t xml:space="preserve">Litsou, K., Graham, C., &amp; Ingham, R. (2022). Women in relationships and their pornography use: A systematic review and thematic synthesis. </w:t>
      </w:r>
      <w:r w:rsidRPr="00B725BF">
        <w:rPr>
          <w:i/>
          <w:iCs/>
          <w:lang w:val="en-US"/>
        </w:rPr>
        <w:t>Journal of Sex &amp; Marital Therapy</w:t>
      </w:r>
      <w:r w:rsidRPr="00B725BF">
        <w:rPr>
          <w:lang w:val="en-US"/>
        </w:rPr>
        <w:t xml:space="preserve">, </w:t>
      </w:r>
      <w:r w:rsidRPr="00B725BF">
        <w:rPr>
          <w:i/>
          <w:iCs/>
          <w:lang w:val="en-US"/>
        </w:rPr>
        <w:t>47</w:t>
      </w:r>
      <w:r w:rsidRPr="00B725BF">
        <w:rPr>
          <w:lang w:val="en-US"/>
        </w:rPr>
        <w:t xml:space="preserve">(4), 381-413. https://doi.org/10.1080/0092623X.2021.1885532 </w:t>
      </w:r>
    </w:p>
    <w:p w14:paraId="60BA258E" w14:textId="77777777" w:rsidR="00C4234C" w:rsidRPr="00B725BF" w:rsidRDefault="00C4234C" w:rsidP="00C4234C">
      <w:pPr>
        <w:pStyle w:val="References"/>
        <w:rPr>
          <w:lang w:val="en-US"/>
        </w:rPr>
      </w:pPr>
      <w:r w:rsidRPr="00B725BF">
        <w:rPr>
          <w:lang w:val="en-US"/>
        </w:rPr>
        <w:t xml:space="preserve">Lottes, I., Weinberg, M., &amp; Quinn-Nilas, C. (2018). Attitudes toward erotica questionnaire. Psychological Scales. https://scales.arabpsychology.com/s/attitudes-toward-erotica-questionnaire/. </w:t>
      </w:r>
    </w:p>
    <w:p w14:paraId="603F95CC" w14:textId="77777777" w:rsidR="00C4234C" w:rsidRPr="00B725BF" w:rsidRDefault="00C4234C" w:rsidP="00C4234C">
      <w:pPr>
        <w:pStyle w:val="References"/>
        <w:rPr>
          <w:lang w:val="en-US"/>
        </w:rPr>
      </w:pPr>
      <w:r w:rsidRPr="00B725BF">
        <w:rPr>
          <w:lang w:val="en-US"/>
        </w:rPr>
        <w:t xml:space="preserve">Lottes, I., Weinberg, M., &amp; Weller, I. (1993). Reactions to pornography on a college campus: For or against? </w:t>
      </w:r>
      <w:r w:rsidRPr="00B725BF">
        <w:rPr>
          <w:i/>
          <w:iCs/>
          <w:lang w:val="en-US"/>
        </w:rPr>
        <w:t>Sex Roles</w:t>
      </w:r>
      <w:r w:rsidRPr="00B725BF">
        <w:rPr>
          <w:lang w:val="en-US"/>
        </w:rPr>
        <w:t xml:space="preserve">, </w:t>
      </w:r>
      <w:r w:rsidRPr="00B725BF">
        <w:rPr>
          <w:i/>
          <w:iCs/>
          <w:lang w:val="en-US"/>
        </w:rPr>
        <w:t>29</w:t>
      </w:r>
      <w:r w:rsidRPr="00B725BF">
        <w:rPr>
          <w:lang w:val="en-US"/>
        </w:rPr>
        <w:t xml:space="preserve">(1), 69-89. https://doi.org/10.1007/BF00289997 </w:t>
      </w:r>
    </w:p>
    <w:p w14:paraId="02628B74" w14:textId="77777777" w:rsidR="00C4234C" w:rsidRPr="00B725BF" w:rsidRDefault="00C4234C" w:rsidP="00C4234C">
      <w:pPr>
        <w:pStyle w:val="References"/>
        <w:rPr>
          <w:lang w:val="en-US"/>
        </w:rPr>
      </w:pPr>
      <w:proofErr w:type="spellStart"/>
      <w:r w:rsidRPr="00B725BF">
        <w:rPr>
          <w:lang w:val="en-US"/>
        </w:rPr>
        <w:t>Mattebo</w:t>
      </w:r>
      <w:proofErr w:type="spellEnd"/>
      <w:r w:rsidRPr="00B725BF">
        <w:rPr>
          <w:lang w:val="en-US"/>
        </w:rPr>
        <w:t xml:space="preserve">, M., </w:t>
      </w:r>
      <w:proofErr w:type="spellStart"/>
      <w:r w:rsidRPr="00B725BF">
        <w:rPr>
          <w:lang w:val="en-US"/>
        </w:rPr>
        <w:t>Tydén</w:t>
      </w:r>
      <w:proofErr w:type="spellEnd"/>
      <w:r w:rsidRPr="00B725BF">
        <w:rPr>
          <w:lang w:val="en-US"/>
        </w:rPr>
        <w:t xml:space="preserve">, T., Häggström-Nordin, E., Nilsson, K. W., &amp; Larsson, M. (2013). Pornography consumption, sexual experiences, lifestyles, and self-rated health among male adolescents in Sweden. </w:t>
      </w:r>
      <w:r w:rsidRPr="00B725BF">
        <w:rPr>
          <w:i/>
          <w:iCs/>
          <w:lang w:val="en-US"/>
        </w:rPr>
        <w:t>Journal of Developmental and Behavioral Pediatrics</w:t>
      </w:r>
      <w:r w:rsidRPr="00B725BF">
        <w:rPr>
          <w:lang w:val="en-US"/>
        </w:rPr>
        <w:t xml:space="preserve">, </w:t>
      </w:r>
      <w:r w:rsidRPr="00B725BF">
        <w:rPr>
          <w:i/>
          <w:iCs/>
          <w:lang w:val="en-US"/>
        </w:rPr>
        <w:t>34</w:t>
      </w:r>
      <w:r w:rsidRPr="00B725BF">
        <w:rPr>
          <w:lang w:val="en-US"/>
        </w:rPr>
        <w:t xml:space="preserve">(7), 460-468. https://doi.org/10.1097/DBP.0b013e31829c44a2 </w:t>
      </w:r>
    </w:p>
    <w:p w14:paraId="198C9A8A" w14:textId="77777777" w:rsidR="00C4234C" w:rsidRPr="00B725BF" w:rsidRDefault="00C4234C" w:rsidP="00C4234C">
      <w:pPr>
        <w:pStyle w:val="References"/>
        <w:rPr>
          <w:lang w:val="en-US"/>
        </w:rPr>
      </w:pPr>
      <w:r w:rsidRPr="00B725BF">
        <w:rPr>
          <w:lang w:val="en-US"/>
        </w:rPr>
        <w:t xml:space="preserve">Mondin, A. (2017). "Tumblr mostly, great empowering images:' blogging, </w:t>
      </w:r>
      <w:proofErr w:type="spellStart"/>
      <w:r w:rsidRPr="00B725BF">
        <w:rPr>
          <w:lang w:val="en-US"/>
        </w:rPr>
        <w:t>reblogging</w:t>
      </w:r>
      <w:proofErr w:type="spellEnd"/>
      <w:r w:rsidRPr="00B725BF">
        <w:rPr>
          <w:lang w:val="en-US"/>
        </w:rPr>
        <w:t xml:space="preserve"> and scrolling feminist, queer and BDSM desires. </w:t>
      </w:r>
      <w:r w:rsidRPr="00B725BF">
        <w:rPr>
          <w:i/>
          <w:iCs/>
          <w:lang w:val="en-US"/>
        </w:rPr>
        <w:t>Journal of Gender Studies</w:t>
      </w:r>
      <w:r w:rsidRPr="00B725BF">
        <w:rPr>
          <w:lang w:val="en-US"/>
        </w:rPr>
        <w:t>,</w:t>
      </w:r>
      <w:r w:rsidRPr="00B725BF">
        <w:rPr>
          <w:i/>
          <w:iCs/>
          <w:lang w:val="en-US"/>
        </w:rPr>
        <w:t xml:space="preserve"> 26</w:t>
      </w:r>
      <w:r w:rsidRPr="00B725BF">
        <w:rPr>
          <w:lang w:val="en-US"/>
        </w:rPr>
        <w:t xml:space="preserve">(3), 282-292. https://doi.org/10.1080/09589236.2017.1287684 </w:t>
      </w:r>
    </w:p>
    <w:p w14:paraId="421158DB" w14:textId="77777777" w:rsidR="00C4234C" w:rsidRPr="00B725BF" w:rsidRDefault="00C4234C" w:rsidP="00C4234C">
      <w:pPr>
        <w:pStyle w:val="References"/>
        <w:rPr>
          <w:lang w:val="en-US"/>
        </w:rPr>
      </w:pPr>
      <w:r w:rsidRPr="00B725BF">
        <w:rPr>
          <w:lang w:val="en-US"/>
        </w:rPr>
        <w:t xml:space="preserve">Montesi, J. L., Conner, B. T., Gordon, E. A., Fauber, R. L., Kim, K. H., &amp; Heimberg, R. G. (2013). On the relationship among social anxiety, intimacy, sexual communication, and sexual satisfaction in young couples. </w:t>
      </w:r>
      <w:r w:rsidRPr="00B725BF">
        <w:rPr>
          <w:i/>
          <w:iCs/>
          <w:lang w:val="en-US"/>
        </w:rPr>
        <w:t>Archives of Sexual Behavior</w:t>
      </w:r>
      <w:r w:rsidRPr="00B725BF">
        <w:rPr>
          <w:lang w:val="en-US"/>
        </w:rPr>
        <w:t xml:space="preserve">, </w:t>
      </w:r>
      <w:r w:rsidRPr="00B725BF">
        <w:rPr>
          <w:i/>
          <w:iCs/>
          <w:lang w:val="en-US"/>
        </w:rPr>
        <w:t>42</w:t>
      </w:r>
      <w:r w:rsidRPr="00B725BF">
        <w:rPr>
          <w:lang w:val="en-US"/>
        </w:rPr>
        <w:t xml:space="preserve">(1), 81-91. https://doi.org/10.1007/s10508-012-9929-3 </w:t>
      </w:r>
    </w:p>
    <w:p w14:paraId="1840CB01" w14:textId="77777777" w:rsidR="00C4234C" w:rsidRPr="00B725BF" w:rsidRDefault="00C4234C" w:rsidP="00C4234C">
      <w:pPr>
        <w:pStyle w:val="References"/>
        <w:rPr>
          <w:lang w:val="en-US"/>
        </w:rPr>
      </w:pPr>
      <w:r w:rsidRPr="00B725BF">
        <w:rPr>
          <w:lang w:val="en-US"/>
        </w:rPr>
        <w:t>Morgan, E. M. (2011). Associations between Young Adults' Use of Sexually Explicit Materials and Their Sexual Preferences, Behaviors, and Satisfaction.</w:t>
      </w:r>
      <w:r w:rsidRPr="00B725BF">
        <w:rPr>
          <w:i/>
          <w:iCs/>
          <w:lang w:val="en-US"/>
        </w:rPr>
        <w:t xml:space="preserve"> Journal of Sex Research</w:t>
      </w:r>
      <w:r w:rsidRPr="00B725BF">
        <w:rPr>
          <w:lang w:val="en-US"/>
        </w:rPr>
        <w:t xml:space="preserve">, </w:t>
      </w:r>
      <w:r w:rsidRPr="00B725BF">
        <w:rPr>
          <w:i/>
          <w:iCs/>
          <w:lang w:val="en-US"/>
        </w:rPr>
        <w:t>48</w:t>
      </w:r>
      <w:r w:rsidRPr="00B725BF">
        <w:rPr>
          <w:lang w:val="en-US"/>
        </w:rPr>
        <w:t xml:space="preserve">(6), 520-530. https://doi.org/10.1080/00224499.2010.543960 </w:t>
      </w:r>
    </w:p>
    <w:p w14:paraId="73C66F31" w14:textId="28FD27F1" w:rsidR="007B2C1E" w:rsidRPr="00B725BF" w:rsidRDefault="00C4234C" w:rsidP="007B2C1E">
      <w:pPr>
        <w:pStyle w:val="References"/>
        <w:rPr>
          <w:lang w:val="en-US" w:eastAsia="zh-CN"/>
        </w:rPr>
      </w:pPr>
      <w:r w:rsidRPr="00B725BF">
        <w:rPr>
          <w:lang w:val="en-US"/>
        </w:rPr>
        <w:t xml:space="preserve">Nakai, K. K. (2017). </w:t>
      </w:r>
      <w:r w:rsidRPr="00B725BF">
        <w:rPr>
          <w:i/>
          <w:iCs/>
          <w:lang w:val="en-US"/>
        </w:rPr>
        <w:t>A qualitative exploration on sexual scripts and sexual self-esteem among young adults with a rationale for a media-literacy program on pornography</w:t>
      </w:r>
      <w:r w:rsidRPr="00B725BF">
        <w:rPr>
          <w:lang w:val="en-US"/>
        </w:rPr>
        <w:t xml:space="preserve"> [Doctoral dissertation, Adler School of Professional Psychology]. APA </w:t>
      </w:r>
      <w:proofErr w:type="spellStart"/>
      <w:r w:rsidRPr="00B725BF">
        <w:rPr>
          <w:lang w:val="en-US"/>
        </w:rPr>
        <w:t>PsycInfo</w:t>
      </w:r>
      <w:proofErr w:type="spellEnd"/>
      <w:r w:rsidRPr="00B725BF">
        <w:rPr>
          <w:lang w:val="en-US"/>
        </w:rPr>
        <w:t xml:space="preserve">. </w:t>
      </w:r>
      <w:hyperlink r:id="rId12" w:history="1">
        <w:r w:rsidR="007B2C1E" w:rsidRPr="00B725BF">
          <w:rPr>
            <w:rStyle w:val="Hyperlink"/>
            <w:color w:val="auto"/>
            <w:u w:val="none"/>
            <w:lang w:val="en-US"/>
          </w:rPr>
          <w:t>https://search.ebscohost.com/login.aspx?direct=true&amp;db=psyh&amp;AN=2017-10862-175&amp;site=ehost-live</w:t>
        </w:r>
      </w:hyperlink>
    </w:p>
    <w:p w14:paraId="6FAD7E28" w14:textId="65867F16" w:rsidR="00C4234C" w:rsidRPr="00B725BF" w:rsidRDefault="00C4234C" w:rsidP="007B2C1E">
      <w:pPr>
        <w:pStyle w:val="References"/>
        <w:rPr>
          <w:lang w:val="en-US"/>
        </w:rPr>
      </w:pPr>
      <w:r w:rsidRPr="00B725BF">
        <w:rPr>
          <w:lang w:val="en-US"/>
        </w:rPr>
        <w:t xml:space="preserve">Nyström, M. B., &amp; Mikkelsen, F. (2013). Psychopathy-related personality traits and shame management strategies in adolescents. </w:t>
      </w:r>
      <w:r w:rsidRPr="00B725BF">
        <w:rPr>
          <w:i/>
          <w:iCs/>
          <w:lang w:val="en-US"/>
        </w:rPr>
        <w:t>Journal of Interpersonal Violence (JIV),</w:t>
      </w:r>
      <w:r w:rsidRPr="00B725BF">
        <w:rPr>
          <w:lang w:val="en-US"/>
        </w:rPr>
        <w:t xml:space="preserve"> </w:t>
      </w:r>
      <w:r w:rsidRPr="00B725BF">
        <w:rPr>
          <w:i/>
          <w:iCs/>
          <w:lang w:val="en-US"/>
        </w:rPr>
        <w:t>28</w:t>
      </w:r>
      <w:r w:rsidRPr="00B725BF">
        <w:rPr>
          <w:lang w:val="en-US"/>
        </w:rPr>
        <w:t xml:space="preserve">(3), 519-537. https://doi.org/10.1177/0886260512455512 </w:t>
      </w:r>
    </w:p>
    <w:p w14:paraId="6DCDB991" w14:textId="77777777" w:rsidR="00C4234C" w:rsidRPr="00B725BF" w:rsidRDefault="00C4234C" w:rsidP="00C4234C">
      <w:pPr>
        <w:pStyle w:val="References"/>
        <w:rPr>
          <w:lang w:val="en-US"/>
        </w:rPr>
      </w:pPr>
      <w:proofErr w:type="spellStart"/>
      <w:r w:rsidRPr="00B725BF">
        <w:rPr>
          <w:lang w:val="en-US"/>
        </w:rPr>
        <w:t>Omona</w:t>
      </w:r>
      <w:proofErr w:type="spellEnd"/>
      <w:r w:rsidRPr="00B725BF">
        <w:rPr>
          <w:lang w:val="en-US"/>
        </w:rPr>
        <w:t xml:space="preserve">, K., &amp; </w:t>
      </w:r>
      <w:proofErr w:type="spellStart"/>
      <w:r w:rsidRPr="00B725BF">
        <w:rPr>
          <w:lang w:val="en-US"/>
        </w:rPr>
        <w:t>Ssuka</w:t>
      </w:r>
      <w:proofErr w:type="spellEnd"/>
      <w:r w:rsidRPr="00B725BF">
        <w:rPr>
          <w:lang w:val="en-US"/>
        </w:rPr>
        <w:t xml:space="preserve">, J. K. (2023). Early sexual debut and associated factors among adolescents in </w:t>
      </w:r>
      <w:proofErr w:type="spellStart"/>
      <w:r w:rsidRPr="00B725BF">
        <w:rPr>
          <w:lang w:val="en-US"/>
        </w:rPr>
        <w:t>Kasawo</w:t>
      </w:r>
      <w:proofErr w:type="spellEnd"/>
      <w:r w:rsidRPr="00B725BF">
        <w:rPr>
          <w:lang w:val="en-US"/>
        </w:rPr>
        <w:t xml:space="preserve"> </w:t>
      </w:r>
      <w:proofErr w:type="gramStart"/>
      <w:r w:rsidRPr="00B725BF">
        <w:rPr>
          <w:lang w:val="en-US"/>
        </w:rPr>
        <w:t>Sub-county</w:t>
      </w:r>
      <w:proofErr w:type="gramEnd"/>
      <w:r w:rsidRPr="00B725BF">
        <w:rPr>
          <w:lang w:val="en-US"/>
        </w:rPr>
        <w:t xml:space="preserve">, Mukono district, Uganda. </w:t>
      </w:r>
      <w:r w:rsidRPr="00B725BF">
        <w:rPr>
          <w:i/>
          <w:iCs/>
          <w:lang w:val="en-US"/>
        </w:rPr>
        <w:t>Cogent Public Health</w:t>
      </w:r>
      <w:r w:rsidRPr="00B725BF">
        <w:rPr>
          <w:lang w:val="en-US"/>
        </w:rPr>
        <w:t xml:space="preserve">, </w:t>
      </w:r>
      <w:r w:rsidRPr="00B725BF">
        <w:rPr>
          <w:i/>
          <w:iCs/>
          <w:lang w:val="en-US"/>
        </w:rPr>
        <w:t>10</w:t>
      </w:r>
      <w:r w:rsidRPr="00B725BF">
        <w:rPr>
          <w:lang w:val="en-US"/>
        </w:rPr>
        <w:t xml:space="preserve">(1), 2183561. https://doi.org/10.1080/27707571.2023.2183561 </w:t>
      </w:r>
    </w:p>
    <w:p w14:paraId="0854E564" w14:textId="77777777" w:rsidR="00C4234C" w:rsidRPr="00B725BF" w:rsidRDefault="00C4234C" w:rsidP="00C4234C">
      <w:pPr>
        <w:pStyle w:val="References"/>
        <w:rPr>
          <w:lang w:val="en-US"/>
        </w:rPr>
      </w:pPr>
      <w:r w:rsidRPr="00B725BF">
        <w:rPr>
          <w:lang w:val="en-US"/>
        </w:rPr>
        <w:t>Parvez, Z. F. (2006). The labor of pleasure - How perceptions of emotional labor impact women's enjoyment of pornography.</w:t>
      </w:r>
      <w:r w:rsidRPr="00B725BF">
        <w:rPr>
          <w:i/>
          <w:iCs/>
          <w:lang w:val="en-US"/>
        </w:rPr>
        <w:t xml:space="preserve"> Gender &amp; Society</w:t>
      </w:r>
      <w:r w:rsidRPr="00B725BF">
        <w:rPr>
          <w:lang w:val="en-US"/>
        </w:rPr>
        <w:t xml:space="preserve">, </w:t>
      </w:r>
      <w:r w:rsidRPr="00B725BF">
        <w:rPr>
          <w:i/>
          <w:iCs/>
          <w:lang w:val="en-US"/>
        </w:rPr>
        <w:t>20</w:t>
      </w:r>
      <w:r w:rsidRPr="00B725BF">
        <w:rPr>
          <w:lang w:val="en-US"/>
        </w:rPr>
        <w:t xml:space="preserve">(5), 605-631. https://doi.org/10.1177/0891243206291109 </w:t>
      </w:r>
    </w:p>
    <w:p w14:paraId="24FDF8B7" w14:textId="77777777" w:rsidR="00C4234C" w:rsidRPr="00B725BF" w:rsidRDefault="00C4234C" w:rsidP="00C4234C">
      <w:pPr>
        <w:pStyle w:val="References"/>
        <w:rPr>
          <w:lang w:val="en-US"/>
        </w:rPr>
      </w:pPr>
      <w:r w:rsidRPr="00B725BF">
        <w:rPr>
          <w:lang w:val="en-US"/>
        </w:rPr>
        <w:t xml:space="preserve">Rausch, D., &amp; </w:t>
      </w:r>
      <w:proofErr w:type="spellStart"/>
      <w:r w:rsidRPr="00B725BF">
        <w:rPr>
          <w:lang w:val="en-US"/>
        </w:rPr>
        <w:t>Rettenberger</w:t>
      </w:r>
      <w:proofErr w:type="spellEnd"/>
      <w:r w:rsidRPr="00B725BF">
        <w:rPr>
          <w:lang w:val="en-US"/>
        </w:rPr>
        <w:t>, M. (2021). Predictors of sexual satisfaction in women: A systematic review.</w:t>
      </w:r>
      <w:r w:rsidRPr="00B725BF">
        <w:rPr>
          <w:i/>
          <w:iCs/>
          <w:lang w:val="en-US"/>
        </w:rPr>
        <w:t xml:space="preserve"> Sexual Medicine Reviews</w:t>
      </w:r>
      <w:r w:rsidRPr="00B725BF">
        <w:rPr>
          <w:lang w:val="en-US"/>
        </w:rPr>
        <w:t>,</w:t>
      </w:r>
      <w:r w:rsidRPr="00B725BF">
        <w:rPr>
          <w:i/>
          <w:iCs/>
          <w:lang w:val="en-US"/>
        </w:rPr>
        <w:t xml:space="preserve"> 9</w:t>
      </w:r>
      <w:r w:rsidRPr="00B725BF">
        <w:rPr>
          <w:lang w:val="en-US"/>
        </w:rPr>
        <w:t xml:space="preserve">(3), 365-380. https://doi.org/10.1016/j.sxmr.2021.01.001 </w:t>
      </w:r>
    </w:p>
    <w:p w14:paraId="3E3B4080" w14:textId="77777777" w:rsidR="00C4234C" w:rsidRPr="00B725BF" w:rsidRDefault="00C4234C" w:rsidP="00C4234C">
      <w:pPr>
        <w:pStyle w:val="References"/>
        <w:rPr>
          <w:lang w:val="en-US"/>
        </w:rPr>
      </w:pPr>
      <w:r w:rsidRPr="00B725BF">
        <w:rPr>
          <w:lang w:val="en-US"/>
        </w:rPr>
        <w:t xml:space="preserve">Rawat, A. D. (2020). </w:t>
      </w:r>
      <w:r w:rsidRPr="00B725BF">
        <w:rPr>
          <w:i/>
          <w:iCs/>
          <w:lang w:val="en-US"/>
        </w:rPr>
        <w:t xml:space="preserve">Does the discrepancy between people’s sexual scripts and their sexual </w:t>
      </w:r>
      <w:proofErr w:type="spellStart"/>
      <w:r w:rsidRPr="00B725BF">
        <w:rPr>
          <w:i/>
          <w:iCs/>
          <w:lang w:val="en-US"/>
        </w:rPr>
        <w:t>behaviours</w:t>
      </w:r>
      <w:proofErr w:type="spellEnd"/>
      <w:r w:rsidRPr="00B725BF">
        <w:rPr>
          <w:i/>
          <w:iCs/>
          <w:lang w:val="en-US"/>
        </w:rPr>
        <w:t xml:space="preserve"> influence their perceived sexual satisfaction and impact sexual anxiety?</w:t>
      </w:r>
      <w:r w:rsidRPr="00B725BF">
        <w:rPr>
          <w:lang w:val="en-US"/>
        </w:rPr>
        <w:t xml:space="preserve"> [Doctoral dissertation, Michigan School of Psychology]. ProQuest One Academic. https://www.proquest.com/dissertations-theses/does-discrepancy-between-people-s-sexual-scripts/docview/2487150072/se-2?accountid=13963</w:t>
      </w:r>
    </w:p>
    <w:p w14:paraId="022634F0" w14:textId="77777777" w:rsidR="00C4234C" w:rsidRPr="00B725BF" w:rsidRDefault="00C4234C" w:rsidP="00C4234C">
      <w:pPr>
        <w:pStyle w:val="References"/>
        <w:rPr>
          <w:lang w:val="en-US"/>
        </w:rPr>
      </w:pPr>
      <w:r w:rsidRPr="00B725BF">
        <w:rPr>
          <w:lang w:val="en-US"/>
        </w:rPr>
        <w:t>Rehman, U. S., Tran, V., Byers, E. S., &amp; Rosen, N. O. (2021). A mixed-method analysis of women's attributions about their partner's pornography use.</w:t>
      </w:r>
      <w:r w:rsidRPr="00B725BF">
        <w:rPr>
          <w:i/>
          <w:iCs/>
          <w:lang w:val="en-US"/>
        </w:rPr>
        <w:t xml:space="preserve"> Journal of Sex Research</w:t>
      </w:r>
      <w:r w:rsidRPr="00B725BF">
        <w:rPr>
          <w:lang w:val="en-US"/>
        </w:rPr>
        <w:t xml:space="preserve">, </w:t>
      </w:r>
      <w:r w:rsidRPr="00B725BF">
        <w:rPr>
          <w:i/>
          <w:iCs/>
          <w:lang w:val="en-US"/>
        </w:rPr>
        <w:t>58</w:t>
      </w:r>
      <w:r w:rsidRPr="00B725BF">
        <w:rPr>
          <w:lang w:val="en-US"/>
        </w:rPr>
        <w:t xml:space="preserve">(3), 364-374. https://doi.org/10.1080/00224499.2020.1856765 </w:t>
      </w:r>
    </w:p>
    <w:p w14:paraId="0EC984C7" w14:textId="77777777" w:rsidR="00C4234C" w:rsidRPr="00B725BF" w:rsidRDefault="00C4234C" w:rsidP="00C4234C">
      <w:pPr>
        <w:pStyle w:val="References"/>
        <w:rPr>
          <w:lang w:val="en-US"/>
        </w:rPr>
      </w:pPr>
      <w:r w:rsidRPr="00B725BF">
        <w:rPr>
          <w:lang w:val="en-US"/>
        </w:rPr>
        <w:t xml:space="preserve">Rivas-Koehl, M., Dobson, K., &amp; </w:t>
      </w:r>
      <w:proofErr w:type="spellStart"/>
      <w:r w:rsidRPr="00B725BF">
        <w:rPr>
          <w:lang w:val="en-US"/>
        </w:rPr>
        <w:t>Ogolsky</w:t>
      </w:r>
      <w:proofErr w:type="spellEnd"/>
      <w:r w:rsidRPr="00B725BF">
        <w:rPr>
          <w:lang w:val="en-US"/>
        </w:rPr>
        <w:t xml:space="preserve">, B. G. (2022). Sex or socialization? Replicating heterosexual couples’ gender differences in the association between orgasm and satisfaction in </w:t>
      </w:r>
      <w:proofErr w:type="gramStart"/>
      <w:r w:rsidRPr="00B725BF">
        <w:rPr>
          <w:lang w:val="en-US"/>
        </w:rPr>
        <w:t>same-gender</w:t>
      </w:r>
      <w:proofErr w:type="gramEnd"/>
      <w:r w:rsidRPr="00B725BF">
        <w:rPr>
          <w:lang w:val="en-US"/>
        </w:rPr>
        <w:t xml:space="preserve">/sex couples. </w:t>
      </w:r>
      <w:r w:rsidRPr="00B725BF">
        <w:rPr>
          <w:i/>
          <w:iCs/>
          <w:lang w:val="en-US"/>
        </w:rPr>
        <w:t>Journal of Sex Research.</w:t>
      </w:r>
      <w:r w:rsidRPr="00B725BF">
        <w:rPr>
          <w:lang w:val="en-US"/>
        </w:rPr>
        <w:t xml:space="preserve"> https://doi.org/10.1080/00224499.2022.2144989 </w:t>
      </w:r>
    </w:p>
    <w:p w14:paraId="63F77280" w14:textId="77777777" w:rsidR="00C4234C" w:rsidRPr="00B725BF" w:rsidRDefault="00C4234C" w:rsidP="00C4234C">
      <w:pPr>
        <w:pStyle w:val="References"/>
        <w:rPr>
          <w:lang w:val="en-US"/>
        </w:rPr>
      </w:pPr>
      <w:r w:rsidRPr="00B725BF">
        <w:rPr>
          <w:lang w:val="en-US"/>
        </w:rPr>
        <w:t xml:space="preserve">Rodrigues, D. L., Lopes, D., Dawson, K., de Visser, R., &amp; </w:t>
      </w:r>
      <w:proofErr w:type="spellStart"/>
      <w:r w:rsidRPr="00B725BF">
        <w:rPr>
          <w:lang w:val="en-US"/>
        </w:rPr>
        <w:t>Štulhofer</w:t>
      </w:r>
      <w:proofErr w:type="spellEnd"/>
      <w:r w:rsidRPr="00B725BF">
        <w:rPr>
          <w:lang w:val="en-US"/>
        </w:rPr>
        <w:t xml:space="preserve">, A. (2021). With or without you: Associations between frequency of internet pornography use and sexual relationship outcomes for (non)consensual (non)monogamous individuals. </w:t>
      </w:r>
      <w:r w:rsidRPr="00B725BF">
        <w:rPr>
          <w:i/>
          <w:iCs/>
          <w:lang w:val="en-US"/>
        </w:rPr>
        <w:t>Archives of Sexual Behavior</w:t>
      </w:r>
      <w:r w:rsidRPr="00B725BF">
        <w:rPr>
          <w:lang w:val="en-US"/>
        </w:rPr>
        <w:t>,</w:t>
      </w:r>
      <w:r w:rsidRPr="00B725BF">
        <w:rPr>
          <w:i/>
          <w:iCs/>
          <w:lang w:val="en-US"/>
        </w:rPr>
        <w:t xml:space="preserve"> 50</w:t>
      </w:r>
      <w:r w:rsidRPr="00B725BF">
        <w:rPr>
          <w:lang w:val="en-US"/>
        </w:rPr>
        <w:t xml:space="preserve">(4), 1491-1504. https://doi.org/10.1007/s10508-020-01782-z </w:t>
      </w:r>
    </w:p>
    <w:p w14:paraId="26F08FCA" w14:textId="77777777" w:rsidR="00C4234C" w:rsidRPr="00B725BF" w:rsidRDefault="00C4234C" w:rsidP="00C4234C">
      <w:pPr>
        <w:pStyle w:val="References"/>
        <w:rPr>
          <w:lang w:val="en-US"/>
        </w:rPr>
      </w:pPr>
      <w:r w:rsidRPr="00B725BF">
        <w:rPr>
          <w:lang w:val="en-US"/>
        </w:rPr>
        <w:t xml:space="preserve">Ruffing, E. G., Brody, L. R., &amp; Sandage, S. J. (2022). Distress and satisfaction in women who perceive that their male partners use pornography: The roles of </w:t>
      </w:r>
      <w:r w:rsidRPr="00B725BF">
        <w:rPr>
          <w:lang w:val="en-US"/>
        </w:rPr>
        <w:lastRenderedPageBreak/>
        <w:t xml:space="preserve">attitude, religious commitment and conservative religiosity. </w:t>
      </w:r>
      <w:r w:rsidRPr="00B725BF">
        <w:rPr>
          <w:i/>
          <w:iCs/>
          <w:lang w:val="en-US"/>
        </w:rPr>
        <w:t>Journal of Sex Research</w:t>
      </w:r>
      <w:r w:rsidRPr="00B725BF">
        <w:rPr>
          <w:lang w:val="en-US"/>
        </w:rPr>
        <w:t xml:space="preserve">. https://doi.org/10.1080/00224499.2022.2137097 </w:t>
      </w:r>
    </w:p>
    <w:p w14:paraId="75C8F273" w14:textId="77777777" w:rsidR="00C4234C" w:rsidRPr="00B725BF" w:rsidRDefault="00C4234C" w:rsidP="00C4234C">
      <w:pPr>
        <w:pStyle w:val="References"/>
        <w:rPr>
          <w:lang w:val="en-US"/>
        </w:rPr>
      </w:pPr>
      <w:proofErr w:type="spellStart"/>
      <w:r w:rsidRPr="00B725BF">
        <w:rPr>
          <w:lang w:val="en-US"/>
        </w:rPr>
        <w:t>Saevik</w:t>
      </w:r>
      <w:proofErr w:type="spellEnd"/>
      <w:r w:rsidRPr="00B725BF">
        <w:rPr>
          <w:lang w:val="en-US"/>
        </w:rPr>
        <w:t xml:space="preserve">, K. W., &amp; Konijnenberg, C. (2023). The effects of sexual shame, emotion regulation and gender on sexual desire. </w:t>
      </w:r>
      <w:r w:rsidRPr="00B725BF">
        <w:rPr>
          <w:i/>
          <w:iCs/>
          <w:lang w:val="en-US"/>
        </w:rPr>
        <w:t>Scientific Reports</w:t>
      </w:r>
      <w:r w:rsidRPr="00B725BF">
        <w:rPr>
          <w:lang w:val="en-US"/>
        </w:rPr>
        <w:t xml:space="preserve">, </w:t>
      </w:r>
      <w:r w:rsidRPr="00B725BF">
        <w:rPr>
          <w:i/>
          <w:iCs/>
          <w:lang w:val="en-US"/>
        </w:rPr>
        <w:t>13</w:t>
      </w:r>
      <w:r w:rsidRPr="00B725BF">
        <w:rPr>
          <w:lang w:val="en-US"/>
        </w:rPr>
        <w:t xml:space="preserve">(1). https://doi.org/10.1038/s41598-023-31181-y </w:t>
      </w:r>
    </w:p>
    <w:p w14:paraId="390A1D37" w14:textId="77777777" w:rsidR="00C4234C" w:rsidRPr="00B725BF" w:rsidRDefault="00C4234C" w:rsidP="00C4234C">
      <w:pPr>
        <w:pStyle w:val="References"/>
        <w:rPr>
          <w:lang w:val="en-US"/>
        </w:rPr>
      </w:pPr>
      <w:proofErr w:type="spellStart"/>
      <w:r w:rsidRPr="00B725BF">
        <w:rPr>
          <w:lang w:val="en-US"/>
        </w:rPr>
        <w:t>Sallabank</w:t>
      </w:r>
      <w:proofErr w:type="spellEnd"/>
      <w:r w:rsidRPr="00B725BF">
        <w:rPr>
          <w:lang w:val="en-US"/>
        </w:rPr>
        <w:t xml:space="preserve">, G., Blackburn, N. A., Threats, M., Pulley, D. V., Barry, M. C., LeGrand, S., Harper, G. W., Bauermeister, J. A., </w:t>
      </w:r>
      <w:proofErr w:type="spellStart"/>
      <w:r w:rsidRPr="00B725BF">
        <w:rPr>
          <w:lang w:val="en-US"/>
        </w:rPr>
        <w:t>Hightow</w:t>
      </w:r>
      <w:proofErr w:type="spellEnd"/>
      <w:r w:rsidRPr="00B725BF">
        <w:rPr>
          <w:lang w:val="en-US"/>
        </w:rPr>
        <w:t xml:space="preserve">-Weidman, L. B., &amp; Muessig, K. E. (2022). Media representation, perception and </w:t>
      </w:r>
      <w:proofErr w:type="spellStart"/>
      <w:r w:rsidRPr="00B725BF">
        <w:rPr>
          <w:lang w:val="en-US"/>
        </w:rPr>
        <w:t>stigmatisation</w:t>
      </w:r>
      <w:proofErr w:type="spellEnd"/>
      <w:r w:rsidRPr="00B725BF">
        <w:rPr>
          <w:lang w:val="en-US"/>
        </w:rPr>
        <w:t xml:space="preserve"> of race, sexuality and HIV among young black gay and bisexual men. </w:t>
      </w:r>
      <w:r w:rsidRPr="00B725BF">
        <w:rPr>
          <w:i/>
          <w:iCs/>
          <w:lang w:val="en-US"/>
        </w:rPr>
        <w:t>Culture Health &amp; Sexuality</w:t>
      </w:r>
      <w:r w:rsidRPr="00B725BF">
        <w:rPr>
          <w:lang w:val="en-US"/>
        </w:rPr>
        <w:t xml:space="preserve">, </w:t>
      </w:r>
      <w:r w:rsidRPr="00B725BF">
        <w:rPr>
          <w:i/>
          <w:iCs/>
          <w:lang w:val="en-US"/>
        </w:rPr>
        <w:t>24</w:t>
      </w:r>
      <w:r w:rsidRPr="00B725BF">
        <w:rPr>
          <w:lang w:val="en-US"/>
        </w:rPr>
        <w:t xml:space="preserve">(12), 1729-1743. https://doi.org/10.1080/13691058.2021.2008506 </w:t>
      </w:r>
    </w:p>
    <w:p w14:paraId="1F551BEA" w14:textId="666F90FB" w:rsidR="00AD7751" w:rsidRPr="00B725BF" w:rsidRDefault="00AD7751" w:rsidP="00C4234C">
      <w:pPr>
        <w:pStyle w:val="References"/>
        <w:rPr>
          <w:lang w:val="en-US"/>
        </w:rPr>
      </w:pPr>
      <w:r w:rsidRPr="00B725BF">
        <w:rPr>
          <w:lang w:val="en-US"/>
        </w:rPr>
        <w:t xml:space="preserve">Setty, E., &amp; Dobson, E. (2023). Department for Education Statutory Guidance for Relationships and Sex Education in England: A Rights-Based </w:t>
      </w:r>
      <w:proofErr w:type="gramStart"/>
      <w:r w:rsidRPr="00B725BF">
        <w:rPr>
          <w:lang w:val="en-US"/>
        </w:rPr>
        <w:t>Approach?.</w:t>
      </w:r>
      <w:proofErr w:type="gramEnd"/>
      <w:r w:rsidRPr="00B725BF">
        <w:rPr>
          <w:lang w:val="en-US"/>
        </w:rPr>
        <w:t xml:space="preserve"> </w:t>
      </w:r>
      <w:r w:rsidRPr="00B725BF">
        <w:rPr>
          <w:i/>
          <w:iCs/>
          <w:lang w:val="en-US"/>
        </w:rPr>
        <w:t>Archives of sexual behavior</w:t>
      </w:r>
      <w:r w:rsidRPr="00B725BF">
        <w:rPr>
          <w:lang w:val="en-US"/>
        </w:rPr>
        <w:t xml:space="preserve">, </w:t>
      </w:r>
      <w:r w:rsidRPr="00B725BF">
        <w:rPr>
          <w:i/>
          <w:iCs/>
          <w:lang w:val="en-US"/>
        </w:rPr>
        <w:t>52</w:t>
      </w:r>
      <w:r w:rsidRPr="00B725BF">
        <w:rPr>
          <w:lang w:val="en-US"/>
        </w:rPr>
        <w:t>(1), 79–93. https://doi.org/10.1007/s10508-022-02340-5</w:t>
      </w:r>
    </w:p>
    <w:p w14:paraId="540F8F23" w14:textId="77777777" w:rsidR="00C4234C" w:rsidRPr="00B725BF" w:rsidRDefault="00C4234C" w:rsidP="00C4234C">
      <w:pPr>
        <w:pStyle w:val="References"/>
        <w:rPr>
          <w:lang w:val="en-US"/>
        </w:rPr>
      </w:pPr>
      <w:r w:rsidRPr="00B725BF">
        <w:rPr>
          <w:lang w:val="en-US"/>
        </w:rPr>
        <w:t>Shi, Y., Liu, R., Yu, H., Fu, Z., &amp; Guo, W. (2022). Sexual debut among college students in China: effects of family context.</w:t>
      </w:r>
      <w:r w:rsidRPr="00B725BF">
        <w:rPr>
          <w:i/>
          <w:iCs/>
          <w:lang w:val="en-US"/>
        </w:rPr>
        <w:t xml:space="preserve"> Journal of Biosocial Science</w:t>
      </w:r>
      <w:r w:rsidRPr="00B725BF">
        <w:rPr>
          <w:lang w:val="en-US"/>
        </w:rPr>
        <w:t xml:space="preserve">, </w:t>
      </w:r>
      <w:r w:rsidRPr="00B725BF">
        <w:rPr>
          <w:i/>
          <w:iCs/>
          <w:lang w:val="en-US"/>
        </w:rPr>
        <w:t>54</w:t>
      </w:r>
      <w:r w:rsidRPr="00B725BF">
        <w:rPr>
          <w:lang w:val="en-US"/>
        </w:rPr>
        <w:t xml:space="preserve">(6), 1004-1023. https://doi.org/10.1017/s0021932021000523 </w:t>
      </w:r>
    </w:p>
    <w:p w14:paraId="0ADB7FED" w14:textId="77777777" w:rsidR="00C4234C" w:rsidRPr="00B725BF" w:rsidRDefault="00C4234C" w:rsidP="00C4234C">
      <w:pPr>
        <w:pStyle w:val="References"/>
        <w:rPr>
          <w:color w:val="000000" w:themeColor="text1"/>
          <w:lang w:val="en-US"/>
        </w:rPr>
      </w:pPr>
      <w:r w:rsidRPr="00B725BF">
        <w:rPr>
          <w:lang w:val="en-US"/>
        </w:rPr>
        <w:t>Simms, D. C., &amp; Byers, E. S. (2013). Heterosexual Daters’ Sexual Initiation Behaviors: Use of the Theory of Planned Behavior.</w:t>
      </w:r>
      <w:r w:rsidRPr="00B725BF">
        <w:rPr>
          <w:i/>
          <w:iCs/>
          <w:lang w:val="en-US"/>
        </w:rPr>
        <w:t xml:space="preserve"> Archives of Sexual Behavior</w:t>
      </w:r>
      <w:r w:rsidRPr="00B725BF">
        <w:rPr>
          <w:lang w:val="en-US"/>
        </w:rPr>
        <w:t xml:space="preserve">, </w:t>
      </w:r>
      <w:r w:rsidRPr="00B725BF">
        <w:rPr>
          <w:i/>
          <w:iCs/>
          <w:lang w:val="en-US"/>
        </w:rPr>
        <w:t>42</w:t>
      </w:r>
      <w:r w:rsidRPr="00B725BF">
        <w:rPr>
          <w:lang w:val="en-US"/>
        </w:rPr>
        <w:t xml:space="preserve">(1), </w:t>
      </w:r>
      <w:r w:rsidRPr="00B725BF">
        <w:rPr>
          <w:color w:val="000000" w:themeColor="text1"/>
          <w:lang w:val="en-US"/>
        </w:rPr>
        <w:t xml:space="preserve">105-116. </w:t>
      </w:r>
      <w:hyperlink r:id="rId13" w:history="1">
        <w:r w:rsidRPr="00B725BF">
          <w:rPr>
            <w:rStyle w:val="Hyperlink"/>
            <w:color w:val="000000" w:themeColor="text1"/>
            <w:u w:val="none"/>
            <w:lang w:val="en-US"/>
          </w:rPr>
          <w:t>https://doi.org/10.1007/s10508-012-9994-7</w:t>
        </w:r>
      </w:hyperlink>
      <w:r w:rsidRPr="00B725BF">
        <w:rPr>
          <w:color w:val="000000" w:themeColor="text1"/>
          <w:lang w:val="en-US"/>
        </w:rPr>
        <w:t xml:space="preserve"> </w:t>
      </w:r>
    </w:p>
    <w:p w14:paraId="21C76CEF" w14:textId="77777777" w:rsidR="00C4234C" w:rsidRPr="00B725BF" w:rsidRDefault="00C4234C" w:rsidP="00C4234C">
      <w:pPr>
        <w:pStyle w:val="References"/>
        <w:rPr>
          <w:lang w:val="en-US"/>
        </w:rPr>
      </w:pPr>
      <w:r w:rsidRPr="00B725BF">
        <w:rPr>
          <w:lang w:val="en-US"/>
        </w:rPr>
        <w:t xml:space="preserve">Solano, I., Eaton, N. R., &amp; O’Leary, K. D. (2020). Pornography consumption, modality and function in a large internet sample. </w:t>
      </w:r>
      <w:r w:rsidRPr="00B725BF">
        <w:rPr>
          <w:i/>
          <w:iCs/>
          <w:lang w:val="en-US"/>
        </w:rPr>
        <w:t>Journal of Sex Research</w:t>
      </w:r>
      <w:r w:rsidRPr="00B725BF">
        <w:rPr>
          <w:lang w:val="en-US"/>
        </w:rPr>
        <w:t xml:space="preserve">, </w:t>
      </w:r>
      <w:r w:rsidRPr="00B725BF">
        <w:rPr>
          <w:i/>
          <w:iCs/>
          <w:lang w:val="en-US"/>
        </w:rPr>
        <w:t>57</w:t>
      </w:r>
      <w:r w:rsidRPr="00B725BF">
        <w:rPr>
          <w:lang w:val="en-US"/>
        </w:rPr>
        <w:t xml:space="preserve">(1), 92-103. https://doi.org/10.1080/00224499.2018.1532488 </w:t>
      </w:r>
    </w:p>
    <w:p w14:paraId="7AAACB63" w14:textId="77777777" w:rsidR="00C4234C" w:rsidRPr="00B725BF" w:rsidRDefault="00C4234C" w:rsidP="00C4234C">
      <w:pPr>
        <w:pStyle w:val="References"/>
        <w:rPr>
          <w:lang w:val="en-US"/>
        </w:rPr>
      </w:pPr>
      <w:r w:rsidRPr="00B725BF">
        <w:rPr>
          <w:lang w:val="en-US"/>
        </w:rPr>
        <w:t xml:space="preserve">Sommet, N., &amp; Berent, J. (2023). Porn use and men's and women's sexual performance: evidence from a large longitudinal sample. </w:t>
      </w:r>
      <w:r w:rsidRPr="00B725BF">
        <w:rPr>
          <w:i/>
          <w:iCs/>
          <w:lang w:val="en-US"/>
        </w:rPr>
        <w:t>Psychological Medicine</w:t>
      </w:r>
      <w:r w:rsidRPr="00B725BF">
        <w:rPr>
          <w:lang w:val="en-US"/>
        </w:rPr>
        <w:t xml:space="preserve">, </w:t>
      </w:r>
      <w:r w:rsidRPr="00B725BF">
        <w:rPr>
          <w:i/>
          <w:iCs/>
          <w:lang w:val="en-US"/>
        </w:rPr>
        <w:t>53</w:t>
      </w:r>
      <w:r w:rsidRPr="00B725BF">
        <w:rPr>
          <w:lang w:val="en-US"/>
        </w:rPr>
        <w:t xml:space="preserve">(7), 3105-3114. https://doi.org/10.1017/S003329172100516x </w:t>
      </w:r>
    </w:p>
    <w:p w14:paraId="05498882" w14:textId="77777777" w:rsidR="00C4234C" w:rsidRPr="00B725BF" w:rsidRDefault="00C4234C" w:rsidP="00C4234C">
      <w:pPr>
        <w:pStyle w:val="References"/>
        <w:rPr>
          <w:lang w:val="en-US"/>
        </w:rPr>
      </w:pPr>
      <w:proofErr w:type="spellStart"/>
      <w:r w:rsidRPr="00B725BF">
        <w:rPr>
          <w:lang w:val="en-US"/>
        </w:rPr>
        <w:t>Stulhofer</w:t>
      </w:r>
      <w:proofErr w:type="spellEnd"/>
      <w:r w:rsidRPr="00B725BF">
        <w:rPr>
          <w:lang w:val="en-US"/>
        </w:rPr>
        <w:t xml:space="preserve">, A., Busko, V., &amp; Brouillard, P. (2010). Development and bicultural validation of the new sexual satisfaction scale. </w:t>
      </w:r>
      <w:r w:rsidRPr="00B725BF">
        <w:rPr>
          <w:i/>
          <w:iCs/>
          <w:lang w:val="en-US"/>
        </w:rPr>
        <w:t>Journal of Sex Research</w:t>
      </w:r>
      <w:r w:rsidRPr="00B725BF">
        <w:rPr>
          <w:lang w:val="en-US"/>
        </w:rPr>
        <w:t xml:space="preserve">, </w:t>
      </w:r>
      <w:r w:rsidRPr="00B725BF">
        <w:rPr>
          <w:i/>
          <w:iCs/>
          <w:lang w:val="en-US"/>
        </w:rPr>
        <w:t>47</w:t>
      </w:r>
      <w:r w:rsidRPr="00B725BF">
        <w:rPr>
          <w:lang w:val="en-US"/>
        </w:rPr>
        <w:t xml:space="preserve">(4), 257-268. https://doi.org/10.1080/00224490903100561 </w:t>
      </w:r>
    </w:p>
    <w:p w14:paraId="71069A4C" w14:textId="77777777" w:rsidR="00C4234C" w:rsidRPr="00B725BF" w:rsidRDefault="00C4234C" w:rsidP="00C4234C">
      <w:pPr>
        <w:pStyle w:val="References"/>
        <w:rPr>
          <w:lang w:val="en-US"/>
        </w:rPr>
      </w:pPr>
      <w:r w:rsidRPr="00B725BF">
        <w:rPr>
          <w:lang w:val="en-US"/>
        </w:rPr>
        <w:t xml:space="preserve">Su, Y., Zheng, L., &amp; Zheng, Y. (2023). Pornography use and mental health problems in the Chinese population: Examining the pornography problems due to moral incongruence model. </w:t>
      </w:r>
      <w:r w:rsidRPr="00B725BF">
        <w:rPr>
          <w:i/>
          <w:iCs/>
          <w:lang w:val="en-US"/>
        </w:rPr>
        <w:t>Journal of Sex Research</w:t>
      </w:r>
      <w:r w:rsidRPr="00B725BF">
        <w:rPr>
          <w:lang w:val="en-US"/>
        </w:rPr>
        <w:t xml:space="preserve">, 1-12. https://doi.org/10.1080/00224499.2023.2201255 </w:t>
      </w:r>
    </w:p>
    <w:p w14:paraId="255A42DB" w14:textId="77777777" w:rsidR="00C4234C" w:rsidRPr="00B725BF" w:rsidRDefault="00C4234C" w:rsidP="00C4234C">
      <w:pPr>
        <w:pStyle w:val="References"/>
        <w:rPr>
          <w:color w:val="000000" w:themeColor="text1"/>
          <w:lang w:val="en-US"/>
        </w:rPr>
      </w:pPr>
      <w:r w:rsidRPr="00B725BF">
        <w:rPr>
          <w:rStyle w:val="cf01"/>
          <w:rFonts w:ascii="Times New Roman" w:hAnsi="Times New Roman" w:cs="Times New Roman"/>
          <w:color w:val="000000" w:themeColor="text1"/>
          <w:sz w:val="24"/>
          <w:szCs w:val="24"/>
        </w:rPr>
        <w:lastRenderedPageBreak/>
        <w:t xml:space="preserve">Sutton, A. (2016). Measuring the effects of self-awareness: Construction of the self-awareness outcomes questionnaire. </w:t>
      </w:r>
      <w:r w:rsidRPr="00B725BF">
        <w:rPr>
          <w:rStyle w:val="cf11"/>
          <w:color w:val="000000" w:themeColor="text1"/>
        </w:rPr>
        <w:t>Europe’s Journal of Psychology</w:t>
      </w:r>
      <w:r w:rsidRPr="00B725BF">
        <w:rPr>
          <w:rStyle w:val="cf01"/>
          <w:rFonts w:ascii="Times New Roman" w:hAnsi="Times New Roman" w:cs="Times New Roman"/>
          <w:color w:val="000000" w:themeColor="text1"/>
          <w:sz w:val="24"/>
          <w:szCs w:val="24"/>
        </w:rPr>
        <w:t>,</w:t>
      </w:r>
      <w:r w:rsidRPr="00B725BF">
        <w:rPr>
          <w:rStyle w:val="cf11"/>
          <w:color w:val="000000" w:themeColor="text1"/>
        </w:rPr>
        <w:t xml:space="preserve"> 12</w:t>
      </w:r>
      <w:r w:rsidRPr="00B725BF">
        <w:rPr>
          <w:rStyle w:val="cf01"/>
          <w:rFonts w:ascii="Times New Roman" w:hAnsi="Times New Roman" w:cs="Times New Roman"/>
          <w:color w:val="000000" w:themeColor="text1"/>
          <w:sz w:val="24"/>
          <w:szCs w:val="24"/>
        </w:rPr>
        <w:t xml:space="preserve">(4), 645-658. </w:t>
      </w:r>
      <w:hyperlink r:id="rId14" w:history="1">
        <w:r w:rsidRPr="00B725BF">
          <w:rPr>
            <w:rStyle w:val="cf01"/>
            <w:rFonts w:ascii="Times New Roman" w:hAnsi="Times New Roman" w:cs="Times New Roman"/>
            <w:color w:val="000000" w:themeColor="text1"/>
            <w:sz w:val="24"/>
            <w:szCs w:val="24"/>
          </w:rPr>
          <w:t>https://doi.org/10.5964/ejop.v12i4.1178</w:t>
        </w:r>
      </w:hyperlink>
      <w:r w:rsidRPr="00B725BF">
        <w:rPr>
          <w:rStyle w:val="cf01"/>
          <w:rFonts w:ascii="Times New Roman" w:hAnsi="Times New Roman" w:cs="Times New Roman"/>
          <w:color w:val="000000" w:themeColor="text1"/>
          <w:sz w:val="24"/>
          <w:szCs w:val="24"/>
        </w:rPr>
        <w:t xml:space="preserve"> </w:t>
      </w:r>
    </w:p>
    <w:p w14:paraId="12C39F1B" w14:textId="77777777" w:rsidR="00C4234C" w:rsidRPr="00B725BF" w:rsidRDefault="00C4234C" w:rsidP="00C4234C">
      <w:pPr>
        <w:pStyle w:val="References"/>
        <w:rPr>
          <w:lang w:val="en-US"/>
        </w:rPr>
      </w:pPr>
      <w:r w:rsidRPr="00B725BF">
        <w:rPr>
          <w:lang w:val="en-US"/>
        </w:rPr>
        <w:t xml:space="preserve">Thorpe, S., &amp; Kuperberg, A. (2021). Social motivations for college hookups. </w:t>
      </w:r>
      <w:r w:rsidRPr="00B725BF">
        <w:rPr>
          <w:i/>
          <w:iCs/>
          <w:lang w:val="en-US"/>
        </w:rPr>
        <w:t>Sexuality &amp; Culture</w:t>
      </w:r>
      <w:r w:rsidRPr="00B725BF">
        <w:rPr>
          <w:lang w:val="en-US"/>
        </w:rPr>
        <w:t xml:space="preserve">, </w:t>
      </w:r>
      <w:r w:rsidRPr="00B725BF">
        <w:rPr>
          <w:i/>
          <w:iCs/>
          <w:lang w:val="en-US"/>
        </w:rPr>
        <w:t>25</w:t>
      </w:r>
      <w:r w:rsidRPr="00B725BF">
        <w:rPr>
          <w:lang w:val="en-US"/>
        </w:rPr>
        <w:t xml:space="preserve">(2), 623-645. https://doi.org/10.1007/s12119-020-09786-6 </w:t>
      </w:r>
    </w:p>
    <w:p w14:paraId="75BB9696" w14:textId="77777777" w:rsidR="00C4234C" w:rsidRPr="00B725BF" w:rsidRDefault="00C4234C" w:rsidP="00C4234C">
      <w:pPr>
        <w:pStyle w:val="References"/>
        <w:rPr>
          <w:lang w:val="en-US"/>
        </w:rPr>
      </w:pPr>
      <w:r w:rsidRPr="00B725BF">
        <w:rPr>
          <w:lang w:val="en-US"/>
        </w:rPr>
        <w:t>Tillman, M., &amp; Wells, B. E. (2023). An intersectional feminist analysis of women's experiences of authenticity in pornography.</w:t>
      </w:r>
      <w:r w:rsidRPr="00B725BF">
        <w:rPr>
          <w:i/>
          <w:iCs/>
          <w:lang w:val="en-US"/>
        </w:rPr>
        <w:t xml:space="preserve"> Journal of Sex Research</w:t>
      </w:r>
      <w:r w:rsidRPr="00B725BF">
        <w:rPr>
          <w:lang w:val="en-US"/>
        </w:rPr>
        <w:t>,</w:t>
      </w:r>
      <w:r w:rsidRPr="00B725BF">
        <w:rPr>
          <w:i/>
          <w:iCs/>
          <w:lang w:val="en-US"/>
        </w:rPr>
        <w:t xml:space="preserve"> 60</w:t>
      </w:r>
      <w:r w:rsidRPr="00B725BF">
        <w:rPr>
          <w:lang w:val="en-US"/>
        </w:rPr>
        <w:t xml:space="preserve">(6), 799-815. https://doi.org/10.1080/00224499.2021.2024489 </w:t>
      </w:r>
    </w:p>
    <w:p w14:paraId="388CF925" w14:textId="77777777" w:rsidR="00C4234C" w:rsidRPr="00B725BF" w:rsidRDefault="00C4234C" w:rsidP="00C4234C">
      <w:pPr>
        <w:pStyle w:val="References"/>
        <w:rPr>
          <w:lang w:val="en-US"/>
        </w:rPr>
      </w:pPr>
      <w:proofErr w:type="spellStart"/>
      <w:r w:rsidRPr="00B725BF">
        <w:rPr>
          <w:lang w:val="en-US"/>
        </w:rPr>
        <w:t>Tromovitch</w:t>
      </w:r>
      <w:proofErr w:type="spellEnd"/>
      <w:r w:rsidRPr="00B725BF">
        <w:rPr>
          <w:lang w:val="en-US"/>
        </w:rPr>
        <w:t xml:space="preserve">, P. M. (2000). </w:t>
      </w:r>
      <w:r w:rsidRPr="00B725BF">
        <w:rPr>
          <w:i/>
          <w:iCs/>
          <w:lang w:val="en-US"/>
        </w:rPr>
        <w:t>The Multidimensional Measure of Comfort with Sexuality (MMCS1): The development of a multidimensional objective measure of comfort with sexuality for use in the sexuality education and research</w:t>
      </w:r>
      <w:r w:rsidRPr="00B725BF">
        <w:rPr>
          <w:lang w:val="en-US"/>
        </w:rPr>
        <w:t xml:space="preserve"> [Doctoral dissertation, University of Pennsylvania]. ProQuest One Academic. https://www.proquest.com/dissertations-theses/multidimensional-measure-comfort-with-sexuality/docview/304639596/se-2?accountid=13963</w:t>
      </w:r>
    </w:p>
    <w:p w14:paraId="133ED5A3" w14:textId="77777777" w:rsidR="00C4234C" w:rsidRPr="00B725BF" w:rsidRDefault="00C4234C" w:rsidP="00C4234C">
      <w:pPr>
        <w:pStyle w:val="References"/>
        <w:rPr>
          <w:lang w:val="en-US"/>
        </w:rPr>
      </w:pPr>
      <w:r w:rsidRPr="00B725BF">
        <w:rPr>
          <w:lang w:val="en-US"/>
        </w:rPr>
        <w:t xml:space="preserve">Wacks, Y., Lazar, A., &amp; Sommerfeld, E. (2023). The moderating effect of religiousness on the relation between sexual guilt and shame and well-being among Jewish religious single men. </w:t>
      </w:r>
      <w:r w:rsidRPr="00B725BF">
        <w:rPr>
          <w:i/>
          <w:iCs/>
          <w:lang w:val="en-US"/>
        </w:rPr>
        <w:t>Archives of Sexual Behavior</w:t>
      </w:r>
      <w:r w:rsidRPr="00B725BF">
        <w:rPr>
          <w:lang w:val="en-US"/>
        </w:rPr>
        <w:t xml:space="preserve">, </w:t>
      </w:r>
      <w:r w:rsidRPr="00B725BF">
        <w:rPr>
          <w:i/>
          <w:iCs/>
          <w:lang w:val="en-US"/>
        </w:rPr>
        <w:t>52</w:t>
      </w:r>
      <w:r w:rsidRPr="00B725BF">
        <w:rPr>
          <w:lang w:val="en-US"/>
        </w:rPr>
        <w:t xml:space="preserve">(4), 1549-1559. https://doi.org/10.1007/s10508-022-02494-2 </w:t>
      </w:r>
    </w:p>
    <w:p w14:paraId="67FF722F" w14:textId="77777777" w:rsidR="00C4234C" w:rsidRPr="00B725BF" w:rsidRDefault="00C4234C" w:rsidP="00C4234C">
      <w:pPr>
        <w:pStyle w:val="References"/>
        <w:rPr>
          <w:lang w:val="en-US"/>
        </w:rPr>
      </w:pPr>
      <w:r w:rsidRPr="00B725BF">
        <w:rPr>
          <w:lang w:val="en-US"/>
        </w:rPr>
        <w:t>Wright, P. J. (2011). Mass media effects on youth sexual behavior assessing the claim for causality.</w:t>
      </w:r>
      <w:r w:rsidRPr="00B725BF">
        <w:rPr>
          <w:i/>
          <w:iCs/>
          <w:lang w:val="en-US"/>
        </w:rPr>
        <w:t xml:space="preserve"> Annals of the International Communication Association</w:t>
      </w:r>
      <w:r w:rsidRPr="00B725BF">
        <w:rPr>
          <w:lang w:val="en-US"/>
        </w:rPr>
        <w:t>,</w:t>
      </w:r>
      <w:r w:rsidRPr="00B725BF">
        <w:rPr>
          <w:i/>
          <w:iCs/>
          <w:lang w:val="en-US"/>
        </w:rPr>
        <w:t xml:space="preserve"> 35</w:t>
      </w:r>
      <w:r w:rsidRPr="00B725BF">
        <w:rPr>
          <w:lang w:val="en-US"/>
        </w:rPr>
        <w:t xml:space="preserve">(1), 343-385. https://doi.org/10.1080/23808985.2011.11679121 </w:t>
      </w:r>
    </w:p>
    <w:p w14:paraId="4DCC5282" w14:textId="77777777" w:rsidR="00C4234C" w:rsidRPr="00B725BF" w:rsidRDefault="00C4234C" w:rsidP="00C4234C">
      <w:pPr>
        <w:pStyle w:val="References"/>
        <w:rPr>
          <w:lang w:val="en-US"/>
        </w:rPr>
      </w:pPr>
      <w:r w:rsidRPr="00B725BF">
        <w:rPr>
          <w:lang w:val="en-US"/>
        </w:rPr>
        <w:t>Wright, P. J. (2018). Pornography and sexual behavior: Do sexual attitudes mediate or confound?</w:t>
      </w:r>
      <w:r w:rsidRPr="00B725BF">
        <w:rPr>
          <w:i/>
          <w:iCs/>
          <w:lang w:val="en-US"/>
        </w:rPr>
        <w:t xml:space="preserve"> Communication Research</w:t>
      </w:r>
      <w:r w:rsidRPr="00B725BF">
        <w:rPr>
          <w:lang w:val="en-US"/>
        </w:rPr>
        <w:t xml:space="preserve">, </w:t>
      </w:r>
      <w:r w:rsidRPr="00B725BF">
        <w:rPr>
          <w:i/>
          <w:iCs/>
          <w:lang w:val="en-US"/>
        </w:rPr>
        <w:t>47</w:t>
      </w:r>
      <w:r w:rsidRPr="00B725BF">
        <w:rPr>
          <w:lang w:val="en-US"/>
        </w:rPr>
        <w:t xml:space="preserve">(3), 451-475. https://doi.org/10.1177/0093650218796363 </w:t>
      </w:r>
    </w:p>
    <w:p w14:paraId="614B1F5A" w14:textId="77777777" w:rsidR="00C4234C" w:rsidRPr="00B725BF" w:rsidRDefault="00C4234C" w:rsidP="00C4234C">
      <w:pPr>
        <w:pStyle w:val="References"/>
        <w:rPr>
          <w:lang w:val="en-US"/>
        </w:rPr>
      </w:pPr>
      <w:r w:rsidRPr="00B725BF">
        <w:rPr>
          <w:lang w:val="en-US"/>
        </w:rPr>
        <w:t xml:space="preserve">Wright, P. J., Paul, B., </w:t>
      </w:r>
      <w:proofErr w:type="spellStart"/>
      <w:r w:rsidRPr="00B725BF">
        <w:rPr>
          <w:lang w:val="en-US"/>
        </w:rPr>
        <w:t>Herbenick</w:t>
      </w:r>
      <w:proofErr w:type="spellEnd"/>
      <w:r w:rsidRPr="00B725BF">
        <w:rPr>
          <w:lang w:val="en-US"/>
        </w:rPr>
        <w:t xml:space="preserve">, D., &amp; Tokunaga, R. S. (2021). Pornography and sexual dissatisfaction: The role of pornographic arousal, upward pornographic comparisons, and preference for pornographic masturbation. </w:t>
      </w:r>
      <w:r w:rsidRPr="00B725BF">
        <w:rPr>
          <w:i/>
          <w:iCs/>
          <w:lang w:val="en-US"/>
        </w:rPr>
        <w:t>Human Communication Research</w:t>
      </w:r>
      <w:r w:rsidRPr="00B725BF">
        <w:rPr>
          <w:lang w:val="en-US"/>
        </w:rPr>
        <w:t xml:space="preserve">, </w:t>
      </w:r>
      <w:r w:rsidRPr="00B725BF">
        <w:rPr>
          <w:i/>
          <w:iCs/>
          <w:lang w:val="en-US"/>
        </w:rPr>
        <w:t>47</w:t>
      </w:r>
      <w:r w:rsidRPr="00B725BF">
        <w:rPr>
          <w:lang w:val="en-US"/>
        </w:rPr>
        <w:t xml:space="preserve">(2), 192-214. https://doi.org/10.1093/hcr/hqab001 </w:t>
      </w:r>
    </w:p>
    <w:p w14:paraId="4B1A58EC" w14:textId="1A6344AB" w:rsidR="00FA2C85" w:rsidRPr="00CD60CF" w:rsidRDefault="004219F6" w:rsidP="00CD60CF">
      <w:pPr>
        <w:pStyle w:val="References"/>
        <w:rPr>
          <w:lang w:val="en-US"/>
        </w:rPr>
      </w:pPr>
      <w:r w:rsidRPr="00B725BF">
        <w:t xml:space="preserve">Wright, P. J., &amp; </w:t>
      </w:r>
      <w:proofErr w:type="spellStart"/>
      <w:r w:rsidRPr="00B725BF">
        <w:t>Herbenick</w:t>
      </w:r>
      <w:proofErr w:type="spellEnd"/>
      <w:r w:rsidRPr="00B725BF">
        <w:t>, D. (2024). Adolescent pornography exposure, condom use, and the moderating role of parental sexual health communication: Replication in a U.S. probability sample. </w:t>
      </w:r>
      <w:r w:rsidRPr="00B725BF">
        <w:rPr>
          <w:i/>
          <w:iCs/>
        </w:rPr>
        <w:t>Health Communication</w:t>
      </w:r>
      <w:r w:rsidRPr="00B725BF">
        <w:t>, </w:t>
      </w:r>
      <w:r w:rsidRPr="00B725BF">
        <w:rPr>
          <w:i/>
          <w:iCs/>
        </w:rPr>
        <w:t>40</w:t>
      </w:r>
      <w:r w:rsidRPr="00B725BF">
        <w:t>(6), 1053–1061. https://doi.org/10.1080/10410236.2024.2386215</w:t>
      </w:r>
    </w:p>
    <w:sectPr w:rsidR="00FA2C85" w:rsidRPr="00CD60CF" w:rsidSect="0065332D">
      <w:headerReference w:type="default" r:id="rId1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9352" w14:textId="77777777" w:rsidR="0061346F" w:rsidRDefault="0061346F" w:rsidP="00AF2C92">
      <w:r>
        <w:separator/>
      </w:r>
    </w:p>
  </w:endnote>
  <w:endnote w:type="continuationSeparator" w:id="0">
    <w:p w14:paraId="33DBFC41" w14:textId="77777777" w:rsidR="0061346F" w:rsidRDefault="0061346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221D" w14:textId="77777777" w:rsidR="0061346F" w:rsidRDefault="0061346F" w:rsidP="00AF2C92">
      <w:r>
        <w:separator/>
      </w:r>
    </w:p>
  </w:footnote>
  <w:footnote w:type="continuationSeparator" w:id="0">
    <w:p w14:paraId="63B17D4B" w14:textId="77777777" w:rsidR="0061346F" w:rsidRDefault="0061346F" w:rsidP="00AF2C92">
      <w:r>
        <w:continuationSeparator/>
      </w:r>
    </w:p>
  </w:footnote>
  <w:footnote w:id="1">
    <w:p w14:paraId="6E3C809F" w14:textId="77777777" w:rsidR="002C36A6" w:rsidRPr="00DC7137" w:rsidRDefault="002C36A6" w:rsidP="001833E2">
      <w:pPr>
        <w:pStyle w:val="Footnotes"/>
      </w:pPr>
      <w:r>
        <w:rPr>
          <w:rStyle w:val="FootnoteReference"/>
        </w:rPr>
        <w:footnoteRef/>
      </w:r>
      <w:r>
        <w:t xml:space="preserve"> </w:t>
      </w:r>
      <w:r w:rsidRPr="002A72CD">
        <w:rPr>
          <w:rFonts w:eastAsia="SimSun"/>
          <w:lang w:bidi="ar"/>
        </w:rPr>
        <w:t>Regarding the term ‘use’ of pornography</w:t>
      </w:r>
      <w:r>
        <w:rPr>
          <w:rFonts w:eastAsia="SimSun"/>
          <w:lang w:bidi="ar"/>
        </w:rPr>
        <w:t>,</w:t>
      </w:r>
      <w:r w:rsidRPr="002A72CD">
        <w:rPr>
          <w:rFonts w:eastAsia="SimSun"/>
          <w:lang w:bidi="ar"/>
        </w:rPr>
        <w:t xml:space="preserve"> the words: use, watch, consume, view, engage, expose to and access are used interchangeably, although we recognise that these may have somewhat different implications.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89680"/>
      <w:docPartObj>
        <w:docPartGallery w:val="Page Numbers (Top of Page)"/>
        <w:docPartUnique/>
      </w:docPartObj>
    </w:sdtPr>
    <w:sdtEndPr/>
    <w:sdtContent>
      <w:p w14:paraId="0789FE52" w14:textId="55B717D1" w:rsidR="00D95BBA" w:rsidRDefault="00D95BBA">
        <w:pPr>
          <w:pStyle w:val="Header"/>
          <w:jc w:val="right"/>
        </w:pPr>
        <w:r>
          <w:fldChar w:fldCharType="begin"/>
        </w:r>
        <w:r>
          <w:instrText>PAGE   \* MERGEFORMAT</w:instrText>
        </w:r>
        <w:r>
          <w:fldChar w:fldCharType="separate"/>
        </w:r>
        <w:r>
          <w:t>2</w:t>
        </w:r>
        <w:r>
          <w:fldChar w:fldCharType="end"/>
        </w:r>
      </w:p>
    </w:sdtContent>
  </w:sdt>
  <w:p w14:paraId="17EB817D"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477409">
    <w:abstractNumId w:val="15"/>
  </w:num>
  <w:num w:numId="2" w16cid:durableId="1323463959">
    <w:abstractNumId w:val="19"/>
  </w:num>
  <w:num w:numId="3" w16cid:durableId="1746994535">
    <w:abstractNumId w:val="1"/>
  </w:num>
  <w:num w:numId="4" w16cid:durableId="485171244">
    <w:abstractNumId w:val="2"/>
  </w:num>
  <w:num w:numId="5" w16cid:durableId="353121444">
    <w:abstractNumId w:val="3"/>
  </w:num>
  <w:num w:numId="6" w16cid:durableId="1631088037">
    <w:abstractNumId w:val="4"/>
  </w:num>
  <w:num w:numId="7" w16cid:durableId="156042375">
    <w:abstractNumId w:val="9"/>
  </w:num>
  <w:num w:numId="8" w16cid:durableId="727606130">
    <w:abstractNumId w:val="5"/>
  </w:num>
  <w:num w:numId="9" w16cid:durableId="1255018826">
    <w:abstractNumId w:val="7"/>
  </w:num>
  <w:num w:numId="10" w16cid:durableId="648021440">
    <w:abstractNumId w:val="6"/>
  </w:num>
  <w:num w:numId="11" w16cid:durableId="1794978548">
    <w:abstractNumId w:val="10"/>
  </w:num>
  <w:num w:numId="12" w16cid:durableId="233471715">
    <w:abstractNumId w:val="8"/>
  </w:num>
  <w:num w:numId="13" w16cid:durableId="1394160972">
    <w:abstractNumId w:val="17"/>
  </w:num>
  <w:num w:numId="14" w16cid:durableId="317464406">
    <w:abstractNumId w:val="20"/>
  </w:num>
  <w:num w:numId="15" w16cid:durableId="1047267285">
    <w:abstractNumId w:val="14"/>
  </w:num>
  <w:num w:numId="16" w16cid:durableId="19165828">
    <w:abstractNumId w:val="16"/>
  </w:num>
  <w:num w:numId="17" w16cid:durableId="924072712">
    <w:abstractNumId w:val="11"/>
  </w:num>
  <w:num w:numId="18" w16cid:durableId="1743092589">
    <w:abstractNumId w:val="0"/>
  </w:num>
  <w:num w:numId="19" w16cid:durableId="1476415488">
    <w:abstractNumId w:val="12"/>
  </w:num>
  <w:num w:numId="20" w16cid:durableId="524636811">
    <w:abstractNumId w:val="20"/>
  </w:num>
  <w:num w:numId="21" w16cid:durableId="1789470580">
    <w:abstractNumId w:val="20"/>
  </w:num>
  <w:num w:numId="22" w16cid:durableId="1149132429">
    <w:abstractNumId w:val="20"/>
  </w:num>
  <w:num w:numId="23" w16cid:durableId="481655764">
    <w:abstractNumId w:val="20"/>
  </w:num>
  <w:num w:numId="24" w16cid:durableId="2095396585">
    <w:abstractNumId w:val="17"/>
  </w:num>
  <w:num w:numId="25" w16cid:durableId="1914273040">
    <w:abstractNumId w:val="18"/>
  </w:num>
  <w:num w:numId="26" w16cid:durableId="461506848">
    <w:abstractNumId w:val="21"/>
  </w:num>
  <w:num w:numId="27" w16cid:durableId="1268658160">
    <w:abstractNumId w:val="22"/>
  </w:num>
  <w:num w:numId="28" w16cid:durableId="152070656">
    <w:abstractNumId w:val="20"/>
  </w:num>
  <w:num w:numId="29" w16cid:durableId="457146352">
    <w:abstractNumId w:val="13"/>
  </w:num>
  <w:num w:numId="30" w16cid:durableId="2409936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D79D3"/>
    <w:rsid w:val="000007FF"/>
    <w:rsid w:val="00001899"/>
    <w:rsid w:val="00001D20"/>
    <w:rsid w:val="00001E61"/>
    <w:rsid w:val="0000336A"/>
    <w:rsid w:val="000049AD"/>
    <w:rsid w:val="00004A57"/>
    <w:rsid w:val="0000681B"/>
    <w:rsid w:val="00007199"/>
    <w:rsid w:val="0001131E"/>
    <w:rsid w:val="000133C0"/>
    <w:rsid w:val="00014C4E"/>
    <w:rsid w:val="00017107"/>
    <w:rsid w:val="0001736D"/>
    <w:rsid w:val="00017EBA"/>
    <w:rsid w:val="000202E2"/>
    <w:rsid w:val="0002109F"/>
    <w:rsid w:val="00022441"/>
    <w:rsid w:val="0002261E"/>
    <w:rsid w:val="00024839"/>
    <w:rsid w:val="00026644"/>
    <w:rsid w:val="00026871"/>
    <w:rsid w:val="00026FBB"/>
    <w:rsid w:val="000315D6"/>
    <w:rsid w:val="00036B80"/>
    <w:rsid w:val="00037A98"/>
    <w:rsid w:val="000427FB"/>
    <w:rsid w:val="0004455E"/>
    <w:rsid w:val="0004530B"/>
    <w:rsid w:val="00047CB5"/>
    <w:rsid w:val="00051FAA"/>
    <w:rsid w:val="00052061"/>
    <w:rsid w:val="00052DFE"/>
    <w:rsid w:val="00052F1D"/>
    <w:rsid w:val="00056251"/>
    <w:rsid w:val="000572A9"/>
    <w:rsid w:val="00061325"/>
    <w:rsid w:val="00063268"/>
    <w:rsid w:val="00063826"/>
    <w:rsid w:val="000646C1"/>
    <w:rsid w:val="0006511F"/>
    <w:rsid w:val="000733AC"/>
    <w:rsid w:val="00074B81"/>
    <w:rsid w:val="00074D22"/>
    <w:rsid w:val="00075081"/>
    <w:rsid w:val="0007528A"/>
    <w:rsid w:val="000805A2"/>
    <w:rsid w:val="000811AB"/>
    <w:rsid w:val="000818D4"/>
    <w:rsid w:val="00083C5F"/>
    <w:rsid w:val="0008716D"/>
    <w:rsid w:val="00091678"/>
    <w:rsid w:val="0009172C"/>
    <w:rsid w:val="000930EC"/>
    <w:rsid w:val="00093165"/>
    <w:rsid w:val="000953BE"/>
    <w:rsid w:val="00095E61"/>
    <w:rsid w:val="000966C1"/>
    <w:rsid w:val="000970AC"/>
    <w:rsid w:val="000A1167"/>
    <w:rsid w:val="000A4428"/>
    <w:rsid w:val="000A4897"/>
    <w:rsid w:val="000A6D40"/>
    <w:rsid w:val="000A79F6"/>
    <w:rsid w:val="000A7BC3"/>
    <w:rsid w:val="000B1661"/>
    <w:rsid w:val="000B1B5E"/>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0F2"/>
    <w:rsid w:val="000E450E"/>
    <w:rsid w:val="000E6259"/>
    <w:rsid w:val="000F4677"/>
    <w:rsid w:val="000F5BE0"/>
    <w:rsid w:val="00100587"/>
    <w:rsid w:val="0010284E"/>
    <w:rsid w:val="00103122"/>
    <w:rsid w:val="0010336A"/>
    <w:rsid w:val="001038C5"/>
    <w:rsid w:val="001050F1"/>
    <w:rsid w:val="00105AEA"/>
    <w:rsid w:val="00106DAF"/>
    <w:rsid w:val="001074A6"/>
    <w:rsid w:val="00110BCC"/>
    <w:rsid w:val="00111A14"/>
    <w:rsid w:val="00112473"/>
    <w:rsid w:val="00114ABE"/>
    <w:rsid w:val="00116023"/>
    <w:rsid w:val="00120F01"/>
    <w:rsid w:val="00121203"/>
    <w:rsid w:val="00121813"/>
    <w:rsid w:val="00123D4C"/>
    <w:rsid w:val="00126902"/>
    <w:rsid w:val="00134A51"/>
    <w:rsid w:val="0013643D"/>
    <w:rsid w:val="00140727"/>
    <w:rsid w:val="0014561E"/>
    <w:rsid w:val="001514A4"/>
    <w:rsid w:val="00160628"/>
    <w:rsid w:val="00161344"/>
    <w:rsid w:val="00162195"/>
    <w:rsid w:val="0016322A"/>
    <w:rsid w:val="00165243"/>
    <w:rsid w:val="00165A21"/>
    <w:rsid w:val="001705CE"/>
    <w:rsid w:val="0017509F"/>
    <w:rsid w:val="0017714B"/>
    <w:rsid w:val="001804DF"/>
    <w:rsid w:val="00181BDC"/>
    <w:rsid w:val="00181DB0"/>
    <w:rsid w:val="001820B1"/>
    <w:rsid w:val="001829E3"/>
    <w:rsid w:val="001833E2"/>
    <w:rsid w:val="00184E8D"/>
    <w:rsid w:val="001924C0"/>
    <w:rsid w:val="0019672C"/>
    <w:rsid w:val="0019731E"/>
    <w:rsid w:val="00197979"/>
    <w:rsid w:val="001A00DC"/>
    <w:rsid w:val="001A09FE"/>
    <w:rsid w:val="001A11E7"/>
    <w:rsid w:val="001A3A00"/>
    <w:rsid w:val="001A629B"/>
    <w:rsid w:val="001A67C9"/>
    <w:rsid w:val="001A69DE"/>
    <w:rsid w:val="001A713C"/>
    <w:rsid w:val="001B1C7C"/>
    <w:rsid w:val="001B34F9"/>
    <w:rsid w:val="001B398F"/>
    <w:rsid w:val="001B46C6"/>
    <w:rsid w:val="001B4B48"/>
    <w:rsid w:val="001B4D1F"/>
    <w:rsid w:val="001B7681"/>
    <w:rsid w:val="001B7CAE"/>
    <w:rsid w:val="001C0772"/>
    <w:rsid w:val="001C07ED"/>
    <w:rsid w:val="001C0D4F"/>
    <w:rsid w:val="001C1983"/>
    <w:rsid w:val="001C1BA3"/>
    <w:rsid w:val="001C1DEC"/>
    <w:rsid w:val="001C5736"/>
    <w:rsid w:val="001C7740"/>
    <w:rsid w:val="001D5017"/>
    <w:rsid w:val="001D647F"/>
    <w:rsid w:val="001D6857"/>
    <w:rsid w:val="001E0572"/>
    <w:rsid w:val="001E0A67"/>
    <w:rsid w:val="001E1028"/>
    <w:rsid w:val="001E14E2"/>
    <w:rsid w:val="001E2749"/>
    <w:rsid w:val="001E2EDF"/>
    <w:rsid w:val="001E3E5D"/>
    <w:rsid w:val="001E6302"/>
    <w:rsid w:val="001E7DCB"/>
    <w:rsid w:val="001F03CA"/>
    <w:rsid w:val="001F3411"/>
    <w:rsid w:val="001F4287"/>
    <w:rsid w:val="001F4DBA"/>
    <w:rsid w:val="00200213"/>
    <w:rsid w:val="00200AC2"/>
    <w:rsid w:val="0020415E"/>
    <w:rsid w:val="002042C6"/>
    <w:rsid w:val="00204FF4"/>
    <w:rsid w:val="002077B0"/>
    <w:rsid w:val="0021056E"/>
    <w:rsid w:val="0021075D"/>
    <w:rsid w:val="0021165A"/>
    <w:rsid w:val="00211BC9"/>
    <w:rsid w:val="0021620C"/>
    <w:rsid w:val="00216E78"/>
    <w:rsid w:val="00217275"/>
    <w:rsid w:val="002211DD"/>
    <w:rsid w:val="00221BFC"/>
    <w:rsid w:val="00227183"/>
    <w:rsid w:val="00232471"/>
    <w:rsid w:val="00235077"/>
    <w:rsid w:val="00236F4B"/>
    <w:rsid w:val="00237B16"/>
    <w:rsid w:val="00242B0D"/>
    <w:rsid w:val="002467C6"/>
    <w:rsid w:val="0024692A"/>
    <w:rsid w:val="00252BBA"/>
    <w:rsid w:val="00253123"/>
    <w:rsid w:val="00261E8F"/>
    <w:rsid w:val="002624AA"/>
    <w:rsid w:val="00262D85"/>
    <w:rsid w:val="0026364F"/>
    <w:rsid w:val="00264001"/>
    <w:rsid w:val="00266354"/>
    <w:rsid w:val="00267A18"/>
    <w:rsid w:val="00273462"/>
    <w:rsid w:val="0027395B"/>
    <w:rsid w:val="00275854"/>
    <w:rsid w:val="002774BC"/>
    <w:rsid w:val="002809D8"/>
    <w:rsid w:val="00283B41"/>
    <w:rsid w:val="00285D93"/>
    <w:rsid w:val="00285F28"/>
    <w:rsid w:val="00286398"/>
    <w:rsid w:val="002907DF"/>
    <w:rsid w:val="00292797"/>
    <w:rsid w:val="00293DFB"/>
    <w:rsid w:val="00295AAE"/>
    <w:rsid w:val="002A3C42"/>
    <w:rsid w:val="002A4C88"/>
    <w:rsid w:val="002A59A5"/>
    <w:rsid w:val="002A5D75"/>
    <w:rsid w:val="002A63B6"/>
    <w:rsid w:val="002A73F4"/>
    <w:rsid w:val="002B1B1A"/>
    <w:rsid w:val="002B5FD6"/>
    <w:rsid w:val="002B7228"/>
    <w:rsid w:val="002C1CF4"/>
    <w:rsid w:val="002C36A6"/>
    <w:rsid w:val="002C53EE"/>
    <w:rsid w:val="002C64C3"/>
    <w:rsid w:val="002D12A7"/>
    <w:rsid w:val="002D24F7"/>
    <w:rsid w:val="002D2799"/>
    <w:rsid w:val="002D2CD7"/>
    <w:rsid w:val="002D4DDC"/>
    <w:rsid w:val="002D4F75"/>
    <w:rsid w:val="002D5971"/>
    <w:rsid w:val="002D5ED6"/>
    <w:rsid w:val="002D6493"/>
    <w:rsid w:val="002D6AA8"/>
    <w:rsid w:val="002D7AB6"/>
    <w:rsid w:val="002E06D0"/>
    <w:rsid w:val="002E3C27"/>
    <w:rsid w:val="002E403A"/>
    <w:rsid w:val="002E7F3A"/>
    <w:rsid w:val="002F2872"/>
    <w:rsid w:val="002F429C"/>
    <w:rsid w:val="002F4EDB"/>
    <w:rsid w:val="002F6054"/>
    <w:rsid w:val="00304BE9"/>
    <w:rsid w:val="00310E13"/>
    <w:rsid w:val="0031136B"/>
    <w:rsid w:val="00314737"/>
    <w:rsid w:val="00314DAC"/>
    <w:rsid w:val="00315713"/>
    <w:rsid w:val="0031686C"/>
    <w:rsid w:val="00316FE0"/>
    <w:rsid w:val="003204D2"/>
    <w:rsid w:val="00324652"/>
    <w:rsid w:val="0032605E"/>
    <w:rsid w:val="003266EE"/>
    <w:rsid w:val="003275D1"/>
    <w:rsid w:val="00330B2A"/>
    <w:rsid w:val="0033102F"/>
    <w:rsid w:val="00331E17"/>
    <w:rsid w:val="00332CA8"/>
    <w:rsid w:val="00333063"/>
    <w:rsid w:val="00333D95"/>
    <w:rsid w:val="003378CD"/>
    <w:rsid w:val="0034061A"/>
    <w:rsid w:val="003408E3"/>
    <w:rsid w:val="00343480"/>
    <w:rsid w:val="00344F55"/>
    <w:rsid w:val="00345E89"/>
    <w:rsid w:val="003522A1"/>
    <w:rsid w:val="003524C6"/>
    <w:rsid w:val="0035254B"/>
    <w:rsid w:val="00353555"/>
    <w:rsid w:val="0035449D"/>
    <w:rsid w:val="003565D4"/>
    <w:rsid w:val="003607FB"/>
    <w:rsid w:val="00360FD5"/>
    <w:rsid w:val="0036340D"/>
    <w:rsid w:val="003634A5"/>
    <w:rsid w:val="00366868"/>
    <w:rsid w:val="00366940"/>
    <w:rsid w:val="00367506"/>
    <w:rsid w:val="00367C93"/>
    <w:rsid w:val="00370085"/>
    <w:rsid w:val="00372C89"/>
    <w:rsid w:val="003744A7"/>
    <w:rsid w:val="00376235"/>
    <w:rsid w:val="0038028C"/>
    <w:rsid w:val="003811F8"/>
    <w:rsid w:val="00381FB6"/>
    <w:rsid w:val="00382627"/>
    <w:rsid w:val="003836D3"/>
    <w:rsid w:val="00383A52"/>
    <w:rsid w:val="00387A76"/>
    <w:rsid w:val="00390D12"/>
    <w:rsid w:val="00391652"/>
    <w:rsid w:val="0039507F"/>
    <w:rsid w:val="00397704"/>
    <w:rsid w:val="003A1260"/>
    <w:rsid w:val="003A295F"/>
    <w:rsid w:val="003A41DD"/>
    <w:rsid w:val="003A7033"/>
    <w:rsid w:val="003B47FE"/>
    <w:rsid w:val="003B4D0B"/>
    <w:rsid w:val="003B5673"/>
    <w:rsid w:val="003B6287"/>
    <w:rsid w:val="003B62C9"/>
    <w:rsid w:val="003B6E25"/>
    <w:rsid w:val="003B71FB"/>
    <w:rsid w:val="003C052A"/>
    <w:rsid w:val="003C052E"/>
    <w:rsid w:val="003C075F"/>
    <w:rsid w:val="003C6A59"/>
    <w:rsid w:val="003C7176"/>
    <w:rsid w:val="003D0929"/>
    <w:rsid w:val="003D357B"/>
    <w:rsid w:val="003D4729"/>
    <w:rsid w:val="003D7441"/>
    <w:rsid w:val="003D79D3"/>
    <w:rsid w:val="003D7DD6"/>
    <w:rsid w:val="003E2F76"/>
    <w:rsid w:val="003E4A03"/>
    <w:rsid w:val="003E4B77"/>
    <w:rsid w:val="003E5AAF"/>
    <w:rsid w:val="003E600D"/>
    <w:rsid w:val="003E64DF"/>
    <w:rsid w:val="003E6A5D"/>
    <w:rsid w:val="003F020A"/>
    <w:rsid w:val="003F193A"/>
    <w:rsid w:val="003F1C8D"/>
    <w:rsid w:val="003F20F8"/>
    <w:rsid w:val="003F4207"/>
    <w:rsid w:val="003F4E08"/>
    <w:rsid w:val="003F575F"/>
    <w:rsid w:val="003F5C46"/>
    <w:rsid w:val="003F5D14"/>
    <w:rsid w:val="003F7CBB"/>
    <w:rsid w:val="003F7D34"/>
    <w:rsid w:val="004030FE"/>
    <w:rsid w:val="00404F05"/>
    <w:rsid w:val="004121EC"/>
    <w:rsid w:val="00412C8E"/>
    <w:rsid w:val="00413E46"/>
    <w:rsid w:val="00414310"/>
    <w:rsid w:val="0041518D"/>
    <w:rsid w:val="00415481"/>
    <w:rsid w:val="00417EF7"/>
    <w:rsid w:val="004219F6"/>
    <w:rsid w:val="0042221D"/>
    <w:rsid w:val="004231FD"/>
    <w:rsid w:val="00424DD3"/>
    <w:rsid w:val="004269C5"/>
    <w:rsid w:val="00427BA5"/>
    <w:rsid w:val="0043290A"/>
    <w:rsid w:val="00433C7C"/>
    <w:rsid w:val="00435939"/>
    <w:rsid w:val="00437CC7"/>
    <w:rsid w:val="00442B9C"/>
    <w:rsid w:val="00442EF6"/>
    <w:rsid w:val="00443106"/>
    <w:rsid w:val="00445B5E"/>
    <w:rsid w:val="00445EFA"/>
    <w:rsid w:val="0044738A"/>
    <w:rsid w:val="004473D3"/>
    <w:rsid w:val="00447763"/>
    <w:rsid w:val="00452231"/>
    <w:rsid w:val="0045555F"/>
    <w:rsid w:val="00456EAE"/>
    <w:rsid w:val="00460C13"/>
    <w:rsid w:val="00463228"/>
    <w:rsid w:val="00463782"/>
    <w:rsid w:val="00464CFA"/>
    <w:rsid w:val="0046571A"/>
    <w:rsid w:val="004666F9"/>
    <w:rsid w:val="004667E0"/>
    <w:rsid w:val="0046760E"/>
    <w:rsid w:val="00470E10"/>
    <w:rsid w:val="00471AF9"/>
    <w:rsid w:val="00475F48"/>
    <w:rsid w:val="00477984"/>
    <w:rsid w:val="00477A97"/>
    <w:rsid w:val="004810B4"/>
    <w:rsid w:val="00481343"/>
    <w:rsid w:val="00483DBE"/>
    <w:rsid w:val="0048549E"/>
    <w:rsid w:val="004930C6"/>
    <w:rsid w:val="00493347"/>
    <w:rsid w:val="00495BAD"/>
    <w:rsid w:val="00496092"/>
    <w:rsid w:val="004A08DB"/>
    <w:rsid w:val="004A25D0"/>
    <w:rsid w:val="004A35A3"/>
    <w:rsid w:val="004A37E8"/>
    <w:rsid w:val="004A52ED"/>
    <w:rsid w:val="004A7549"/>
    <w:rsid w:val="004B09D4"/>
    <w:rsid w:val="004B309D"/>
    <w:rsid w:val="004B330A"/>
    <w:rsid w:val="004B7C8E"/>
    <w:rsid w:val="004C39EF"/>
    <w:rsid w:val="004C3D3C"/>
    <w:rsid w:val="004C6E64"/>
    <w:rsid w:val="004D0EDC"/>
    <w:rsid w:val="004D1220"/>
    <w:rsid w:val="004D14B3"/>
    <w:rsid w:val="004D1529"/>
    <w:rsid w:val="004D2253"/>
    <w:rsid w:val="004D5514"/>
    <w:rsid w:val="004D56C3"/>
    <w:rsid w:val="004D7318"/>
    <w:rsid w:val="004E0338"/>
    <w:rsid w:val="004E31CC"/>
    <w:rsid w:val="004E4FF3"/>
    <w:rsid w:val="004E56A8"/>
    <w:rsid w:val="004F2703"/>
    <w:rsid w:val="004F3B55"/>
    <w:rsid w:val="004F428E"/>
    <w:rsid w:val="004F4E46"/>
    <w:rsid w:val="004F6B7D"/>
    <w:rsid w:val="005015F6"/>
    <w:rsid w:val="0050285E"/>
    <w:rsid w:val="00502F7A"/>
    <w:rsid w:val="005030C4"/>
    <w:rsid w:val="005031C5"/>
    <w:rsid w:val="00504FDC"/>
    <w:rsid w:val="005052F9"/>
    <w:rsid w:val="005120CC"/>
    <w:rsid w:val="00512B7B"/>
    <w:rsid w:val="00513F7D"/>
    <w:rsid w:val="00514E32"/>
    <w:rsid w:val="00514EA1"/>
    <w:rsid w:val="00516629"/>
    <w:rsid w:val="0051798B"/>
    <w:rsid w:val="00521260"/>
    <w:rsid w:val="00521F5A"/>
    <w:rsid w:val="00522FBF"/>
    <w:rsid w:val="0052467D"/>
    <w:rsid w:val="00524EAE"/>
    <w:rsid w:val="00525E06"/>
    <w:rsid w:val="00526454"/>
    <w:rsid w:val="00527D42"/>
    <w:rsid w:val="00531823"/>
    <w:rsid w:val="00534ECC"/>
    <w:rsid w:val="0053720D"/>
    <w:rsid w:val="00540EF5"/>
    <w:rsid w:val="00541858"/>
    <w:rsid w:val="00541BF3"/>
    <w:rsid w:val="00541CD3"/>
    <w:rsid w:val="005459CA"/>
    <w:rsid w:val="005476FA"/>
    <w:rsid w:val="0055595E"/>
    <w:rsid w:val="00557988"/>
    <w:rsid w:val="00561104"/>
    <w:rsid w:val="00562C49"/>
    <w:rsid w:val="00562DEF"/>
    <w:rsid w:val="0056321A"/>
    <w:rsid w:val="00563A35"/>
    <w:rsid w:val="005654B4"/>
    <w:rsid w:val="00566596"/>
    <w:rsid w:val="005669A0"/>
    <w:rsid w:val="00570EB1"/>
    <w:rsid w:val="00573803"/>
    <w:rsid w:val="005741E9"/>
    <w:rsid w:val="005748CF"/>
    <w:rsid w:val="00576A49"/>
    <w:rsid w:val="00577230"/>
    <w:rsid w:val="00584270"/>
    <w:rsid w:val="00584738"/>
    <w:rsid w:val="0058757B"/>
    <w:rsid w:val="005920B0"/>
    <w:rsid w:val="0059380D"/>
    <w:rsid w:val="00595A8F"/>
    <w:rsid w:val="00596F1D"/>
    <w:rsid w:val="005977C2"/>
    <w:rsid w:val="005978EB"/>
    <w:rsid w:val="00597BF2"/>
    <w:rsid w:val="005A1F54"/>
    <w:rsid w:val="005A3020"/>
    <w:rsid w:val="005B134E"/>
    <w:rsid w:val="005B2039"/>
    <w:rsid w:val="005B344F"/>
    <w:rsid w:val="005B3FBA"/>
    <w:rsid w:val="005B4A1D"/>
    <w:rsid w:val="005B674D"/>
    <w:rsid w:val="005B7140"/>
    <w:rsid w:val="005C056D"/>
    <w:rsid w:val="005C0CBE"/>
    <w:rsid w:val="005C1FCF"/>
    <w:rsid w:val="005C3F41"/>
    <w:rsid w:val="005D1885"/>
    <w:rsid w:val="005D4A38"/>
    <w:rsid w:val="005E2EEA"/>
    <w:rsid w:val="005E3506"/>
    <w:rsid w:val="005E3708"/>
    <w:rsid w:val="005E3CCD"/>
    <w:rsid w:val="005E3D6B"/>
    <w:rsid w:val="005E5B55"/>
    <w:rsid w:val="005E5E4A"/>
    <w:rsid w:val="005E693D"/>
    <w:rsid w:val="005E75BF"/>
    <w:rsid w:val="005F05BD"/>
    <w:rsid w:val="005F57BA"/>
    <w:rsid w:val="005F61E6"/>
    <w:rsid w:val="005F6C45"/>
    <w:rsid w:val="00604EB6"/>
    <w:rsid w:val="00605A69"/>
    <w:rsid w:val="006067E9"/>
    <w:rsid w:val="00606C54"/>
    <w:rsid w:val="0061346F"/>
    <w:rsid w:val="00614375"/>
    <w:rsid w:val="00615B0A"/>
    <w:rsid w:val="00616739"/>
    <w:rsid w:val="006168CF"/>
    <w:rsid w:val="0062011B"/>
    <w:rsid w:val="00623880"/>
    <w:rsid w:val="00625885"/>
    <w:rsid w:val="00626D8B"/>
    <w:rsid w:val="00626DE0"/>
    <w:rsid w:val="00630901"/>
    <w:rsid w:val="00631F8E"/>
    <w:rsid w:val="00636EE9"/>
    <w:rsid w:val="00640950"/>
    <w:rsid w:val="00641AE7"/>
    <w:rsid w:val="00642629"/>
    <w:rsid w:val="00644151"/>
    <w:rsid w:val="0064558A"/>
    <w:rsid w:val="0064782B"/>
    <w:rsid w:val="00651FBA"/>
    <w:rsid w:val="0065293D"/>
    <w:rsid w:val="0065332D"/>
    <w:rsid w:val="00653B4E"/>
    <w:rsid w:val="00653EFC"/>
    <w:rsid w:val="00654021"/>
    <w:rsid w:val="00657076"/>
    <w:rsid w:val="00661045"/>
    <w:rsid w:val="00661FAF"/>
    <w:rsid w:val="0066470C"/>
    <w:rsid w:val="00665C51"/>
    <w:rsid w:val="00666DA8"/>
    <w:rsid w:val="00666E9B"/>
    <w:rsid w:val="006703E5"/>
    <w:rsid w:val="00671057"/>
    <w:rsid w:val="00675AAF"/>
    <w:rsid w:val="0068031A"/>
    <w:rsid w:val="00681B2F"/>
    <w:rsid w:val="006832CD"/>
    <w:rsid w:val="0068335F"/>
    <w:rsid w:val="00686A40"/>
    <w:rsid w:val="00687217"/>
    <w:rsid w:val="00693302"/>
    <w:rsid w:val="006938CB"/>
    <w:rsid w:val="00694896"/>
    <w:rsid w:val="0069640B"/>
    <w:rsid w:val="00696BAC"/>
    <w:rsid w:val="006A1B83"/>
    <w:rsid w:val="006A21CD"/>
    <w:rsid w:val="006A311D"/>
    <w:rsid w:val="006A5270"/>
    <w:rsid w:val="006A5690"/>
    <w:rsid w:val="006A5918"/>
    <w:rsid w:val="006A5A05"/>
    <w:rsid w:val="006B0299"/>
    <w:rsid w:val="006B21B2"/>
    <w:rsid w:val="006B4A4A"/>
    <w:rsid w:val="006B58B3"/>
    <w:rsid w:val="006C19B2"/>
    <w:rsid w:val="006C4409"/>
    <w:rsid w:val="006C5BB8"/>
    <w:rsid w:val="006C6641"/>
    <w:rsid w:val="006C6936"/>
    <w:rsid w:val="006C73E5"/>
    <w:rsid w:val="006C7B01"/>
    <w:rsid w:val="006D0FE8"/>
    <w:rsid w:val="006D4B2B"/>
    <w:rsid w:val="006D4F3C"/>
    <w:rsid w:val="006D5C66"/>
    <w:rsid w:val="006D7002"/>
    <w:rsid w:val="006E1B3C"/>
    <w:rsid w:val="006E1FDD"/>
    <w:rsid w:val="006E23FB"/>
    <w:rsid w:val="006E2C29"/>
    <w:rsid w:val="006E325A"/>
    <w:rsid w:val="006E33EC"/>
    <w:rsid w:val="006E3802"/>
    <w:rsid w:val="006E5B29"/>
    <w:rsid w:val="006E6C02"/>
    <w:rsid w:val="006F231A"/>
    <w:rsid w:val="006F6B55"/>
    <w:rsid w:val="006F788D"/>
    <w:rsid w:val="006F78E1"/>
    <w:rsid w:val="00701072"/>
    <w:rsid w:val="007016CF"/>
    <w:rsid w:val="00702054"/>
    <w:rsid w:val="007035A4"/>
    <w:rsid w:val="00705D6F"/>
    <w:rsid w:val="007105B6"/>
    <w:rsid w:val="00711799"/>
    <w:rsid w:val="00711B79"/>
    <w:rsid w:val="00712B78"/>
    <w:rsid w:val="0071393B"/>
    <w:rsid w:val="00713EE2"/>
    <w:rsid w:val="0071475E"/>
    <w:rsid w:val="00715D55"/>
    <w:rsid w:val="00715D89"/>
    <w:rsid w:val="00715FE6"/>
    <w:rsid w:val="007177FC"/>
    <w:rsid w:val="00720BA3"/>
    <w:rsid w:val="00720BCD"/>
    <w:rsid w:val="00720C5E"/>
    <w:rsid w:val="007213FA"/>
    <w:rsid w:val="00721701"/>
    <w:rsid w:val="00724719"/>
    <w:rsid w:val="00730891"/>
    <w:rsid w:val="00731835"/>
    <w:rsid w:val="007341F8"/>
    <w:rsid w:val="00734372"/>
    <w:rsid w:val="00734EB8"/>
    <w:rsid w:val="00735F8B"/>
    <w:rsid w:val="00736440"/>
    <w:rsid w:val="0073772F"/>
    <w:rsid w:val="0074090B"/>
    <w:rsid w:val="00742D1F"/>
    <w:rsid w:val="00743142"/>
    <w:rsid w:val="00743EBA"/>
    <w:rsid w:val="00744759"/>
    <w:rsid w:val="00744C8E"/>
    <w:rsid w:val="00745105"/>
    <w:rsid w:val="007465B7"/>
    <w:rsid w:val="0074707E"/>
    <w:rsid w:val="007516DC"/>
    <w:rsid w:val="00752E58"/>
    <w:rsid w:val="007533D1"/>
    <w:rsid w:val="00754839"/>
    <w:rsid w:val="00754B80"/>
    <w:rsid w:val="007604CD"/>
    <w:rsid w:val="00761918"/>
    <w:rsid w:val="00762F03"/>
    <w:rsid w:val="0076413B"/>
    <w:rsid w:val="007648AE"/>
    <w:rsid w:val="00764BF8"/>
    <w:rsid w:val="0076502E"/>
    <w:rsid w:val="0076514D"/>
    <w:rsid w:val="00773BDE"/>
    <w:rsid w:val="00773D59"/>
    <w:rsid w:val="00775917"/>
    <w:rsid w:val="00776ECF"/>
    <w:rsid w:val="00777B32"/>
    <w:rsid w:val="0078092F"/>
    <w:rsid w:val="00781003"/>
    <w:rsid w:val="007911FD"/>
    <w:rsid w:val="00793930"/>
    <w:rsid w:val="00793DD1"/>
    <w:rsid w:val="00794C5B"/>
    <w:rsid w:val="00794FEC"/>
    <w:rsid w:val="007963A5"/>
    <w:rsid w:val="007A003E"/>
    <w:rsid w:val="007A1965"/>
    <w:rsid w:val="007A2ED1"/>
    <w:rsid w:val="007A4BE6"/>
    <w:rsid w:val="007B0DC6"/>
    <w:rsid w:val="007B1094"/>
    <w:rsid w:val="007B1762"/>
    <w:rsid w:val="007B25CE"/>
    <w:rsid w:val="007B2C1E"/>
    <w:rsid w:val="007B3320"/>
    <w:rsid w:val="007B7F93"/>
    <w:rsid w:val="007C1242"/>
    <w:rsid w:val="007C301F"/>
    <w:rsid w:val="007C4540"/>
    <w:rsid w:val="007C4A50"/>
    <w:rsid w:val="007C65AF"/>
    <w:rsid w:val="007D135D"/>
    <w:rsid w:val="007D45AB"/>
    <w:rsid w:val="007D56C0"/>
    <w:rsid w:val="007D697D"/>
    <w:rsid w:val="007D730F"/>
    <w:rsid w:val="007D7CD8"/>
    <w:rsid w:val="007E3966"/>
    <w:rsid w:val="007E3AA7"/>
    <w:rsid w:val="007E450B"/>
    <w:rsid w:val="007E7F8A"/>
    <w:rsid w:val="007F737D"/>
    <w:rsid w:val="0080308E"/>
    <w:rsid w:val="00805303"/>
    <w:rsid w:val="00805D0B"/>
    <w:rsid w:val="00806705"/>
    <w:rsid w:val="00806738"/>
    <w:rsid w:val="00806F8C"/>
    <w:rsid w:val="008155F1"/>
    <w:rsid w:val="00821149"/>
    <w:rsid w:val="008216D5"/>
    <w:rsid w:val="00823CAC"/>
    <w:rsid w:val="008249CE"/>
    <w:rsid w:val="00831A50"/>
    <w:rsid w:val="00831B3C"/>
    <w:rsid w:val="00831C89"/>
    <w:rsid w:val="00832114"/>
    <w:rsid w:val="00834C46"/>
    <w:rsid w:val="008363C6"/>
    <w:rsid w:val="0084093E"/>
    <w:rsid w:val="00841CE1"/>
    <w:rsid w:val="008423AC"/>
    <w:rsid w:val="008473D8"/>
    <w:rsid w:val="00850AEC"/>
    <w:rsid w:val="008528DC"/>
    <w:rsid w:val="00852B8C"/>
    <w:rsid w:val="00854981"/>
    <w:rsid w:val="00863155"/>
    <w:rsid w:val="0086346C"/>
    <w:rsid w:val="00864B2E"/>
    <w:rsid w:val="00865963"/>
    <w:rsid w:val="00871C1D"/>
    <w:rsid w:val="0087450E"/>
    <w:rsid w:val="00875A82"/>
    <w:rsid w:val="00875B1B"/>
    <w:rsid w:val="00876CA3"/>
    <w:rsid w:val="008772FE"/>
    <w:rsid w:val="008775F1"/>
    <w:rsid w:val="00877A6C"/>
    <w:rsid w:val="00877ACD"/>
    <w:rsid w:val="00881C52"/>
    <w:rsid w:val="008821AE"/>
    <w:rsid w:val="00883D3A"/>
    <w:rsid w:val="008854F7"/>
    <w:rsid w:val="00885A9D"/>
    <w:rsid w:val="008929D2"/>
    <w:rsid w:val="00893636"/>
    <w:rsid w:val="00893B94"/>
    <w:rsid w:val="00896E9D"/>
    <w:rsid w:val="00896F11"/>
    <w:rsid w:val="0089776E"/>
    <w:rsid w:val="008A1049"/>
    <w:rsid w:val="008A1C98"/>
    <w:rsid w:val="008A29AA"/>
    <w:rsid w:val="008A322D"/>
    <w:rsid w:val="008A452F"/>
    <w:rsid w:val="008A4D72"/>
    <w:rsid w:val="008A6285"/>
    <w:rsid w:val="008A63B2"/>
    <w:rsid w:val="008A7A5E"/>
    <w:rsid w:val="008B345D"/>
    <w:rsid w:val="008C1FC2"/>
    <w:rsid w:val="008C24ED"/>
    <w:rsid w:val="008C2980"/>
    <w:rsid w:val="008C400A"/>
    <w:rsid w:val="008C4DD6"/>
    <w:rsid w:val="008C5AFB"/>
    <w:rsid w:val="008D07FB"/>
    <w:rsid w:val="008D0C02"/>
    <w:rsid w:val="008D3020"/>
    <w:rsid w:val="008D357D"/>
    <w:rsid w:val="008D435A"/>
    <w:rsid w:val="008E2609"/>
    <w:rsid w:val="008E387B"/>
    <w:rsid w:val="008E6087"/>
    <w:rsid w:val="008E6F97"/>
    <w:rsid w:val="008E758D"/>
    <w:rsid w:val="008F10A7"/>
    <w:rsid w:val="008F1AC6"/>
    <w:rsid w:val="008F4E79"/>
    <w:rsid w:val="008F755D"/>
    <w:rsid w:val="008F7A39"/>
    <w:rsid w:val="009021E8"/>
    <w:rsid w:val="00903C3D"/>
    <w:rsid w:val="00904677"/>
    <w:rsid w:val="00905EE2"/>
    <w:rsid w:val="00907C60"/>
    <w:rsid w:val="00911440"/>
    <w:rsid w:val="00911712"/>
    <w:rsid w:val="00911B27"/>
    <w:rsid w:val="00912726"/>
    <w:rsid w:val="009170BE"/>
    <w:rsid w:val="00920B55"/>
    <w:rsid w:val="00921255"/>
    <w:rsid w:val="009262C9"/>
    <w:rsid w:val="00930EB9"/>
    <w:rsid w:val="00933DC7"/>
    <w:rsid w:val="009418F4"/>
    <w:rsid w:val="0094235C"/>
    <w:rsid w:val="00942BBC"/>
    <w:rsid w:val="00944180"/>
    <w:rsid w:val="0094492B"/>
    <w:rsid w:val="00944AA0"/>
    <w:rsid w:val="00947DA2"/>
    <w:rsid w:val="00950E61"/>
    <w:rsid w:val="00951177"/>
    <w:rsid w:val="00961589"/>
    <w:rsid w:val="009640F1"/>
    <w:rsid w:val="00966E37"/>
    <w:rsid w:val="009673E8"/>
    <w:rsid w:val="00974DB8"/>
    <w:rsid w:val="00980661"/>
    <w:rsid w:val="0098093B"/>
    <w:rsid w:val="009876D4"/>
    <w:rsid w:val="009914A5"/>
    <w:rsid w:val="0099548E"/>
    <w:rsid w:val="00996456"/>
    <w:rsid w:val="00996A12"/>
    <w:rsid w:val="00997B0F"/>
    <w:rsid w:val="009A0991"/>
    <w:rsid w:val="009A0CC3"/>
    <w:rsid w:val="009A1CAD"/>
    <w:rsid w:val="009A3440"/>
    <w:rsid w:val="009A3DC4"/>
    <w:rsid w:val="009A5832"/>
    <w:rsid w:val="009A6838"/>
    <w:rsid w:val="009A7952"/>
    <w:rsid w:val="009B099C"/>
    <w:rsid w:val="009B24B5"/>
    <w:rsid w:val="009B30CF"/>
    <w:rsid w:val="009B4EBC"/>
    <w:rsid w:val="009B5ABB"/>
    <w:rsid w:val="009B6545"/>
    <w:rsid w:val="009B73CE"/>
    <w:rsid w:val="009C2461"/>
    <w:rsid w:val="009C3049"/>
    <w:rsid w:val="009C5A15"/>
    <w:rsid w:val="009C693C"/>
    <w:rsid w:val="009C6FE2"/>
    <w:rsid w:val="009C7674"/>
    <w:rsid w:val="009D004A"/>
    <w:rsid w:val="009D3C33"/>
    <w:rsid w:val="009D3F7C"/>
    <w:rsid w:val="009D5880"/>
    <w:rsid w:val="009D6F77"/>
    <w:rsid w:val="009E1FD4"/>
    <w:rsid w:val="009E3B07"/>
    <w:rsid w:val="009E51D1"/>
    <w:rsid w:val="009E5531"/>
    <w:rsid w:val="009F171E"/>
    <w:rsid w:val="009F1C61"/>
    <w:rsid w:val="009F3D2F"/>
    <w:rsid w:val="009F7052"/>
    <w:rsid w:val="00A02668"/>
    <w:rsid w:val="00A02801"/>
    <w:rsid w:val="00A06A39"/>
    <w:rsid w:val="00A07F58"/>
    <w:rsid w:val="00A127B6"/>
    <w:rsid w:val="00A131CB"/>
    <w:rsid w:val="00A14847"/>
    <w:rsid w:val="00A151DC"/>
    <w:rsid w:val="00A15CE1"/>
    <w:rsid w:val="00A16D6D"/>
    <w:rsid w:val="00A20C7F"/>
    <w:rsid w:val="00A2110B"/>
    <w:rsid w:val="00A21383"/>
    <w:rsid w:val="00A2174C"/>
    <w:rsid w:val="00A2199F"/>
    <w:rsid w:val="00A21B31"/>
    <w:rsid w:val="00A2360E"/>
    <w:rsid w:val="00A2391B"/>
    <w:rsid w:val="00A26E0C"/>
    <w:rsid w:val="00A31341"/>
    <w:rsid w:val="00A32FCB"/>
    <w:rsid w:val="00A34C25"/>
    <w:rsid w:val="00A3507D"/>
    <w:rsid w:val="00A3611A"/>
    <w:rsid w:val="00A3717A"/>
    <w:rsid w:val="00A4088C"/>
    <w:rsid w:val="00A41EFA"/>
    <w:rsid w:val="00A42DFC"/>
    <w:rsid w:val="00A4456B"/>
    <w:rsid w:val="00A448D4"/>
    <w:rsid w:val="00A452E0"/>
    <w:rsid w:val="00A5065D"/>
    <w:rsid w:val="00A506DF"/>
    <w:rsid w:val="00A51BF4"/>
    <w:rsid w:val="00A51EA5"/>
    <w:rsid w:val="00A53742"/>
    <w:rsid w:val="00A557A1"/>
    <w:rsid w:val="00A57223"/>
    <w:rsid w:val="00A63059"/>
    <w:rsid w:val="00A63AE3"/>
    <w:rsid w:val="00A651A4"/>
    <w:rsid w:val="00A679E4"/>
    <w:rsid w:val="00A67B4A"/>
    <w:rsid w:val="00A67FD6"/>
    <w:rsid w:val="00A71361"/>
    <w:rsid w:val="00A728CC"/>
    <w:rsid w:val="00A731C4"/>
    <w:rsid w:val="00A746E2"/>
    <w:rsid w:val="00A81FF2"/>
    <w:rsid w:val="00A83904"/>
    <w:rsid w:val="00A839B0"/>
    <w:rsid w:val="00A85716"/>
    <w:rsid w:val="00A8640C"/>
    <w:rsid w:val="00A90A79"/>
    <w:rsid w:val="00A96B30"/>
    <w:rsid w:val="00A96D66"/>
    <w:rsid w:val="00AA2A53"/>
    <w:rsid w:val="00AA442D"/>
    <w:rsid w:val="00AA59B5"/>
    <w:rsid w:val="00AA5D70"/>
    <w:rsid w:val="00AA6AF9"/>
    <w:rsid w:val="00AA7777"/>
    <w:rsid w:val="00AA7B84"/>
    <w:rsid w:val="00AB1B9E"/>
    <w:rsid w:val="00AB38C1"/>
    <w:rsid w:val="00AB4696"/>
    <w:rsid w:val="00AB55E5"/>
    <w:rsid w:val="00AC0B4C"/>
    <w:rsid w:val="00AC1164"/>
    <w:rsid w:val="00AC2296"/>
    <w:rsid w:val="00AC2754"/>
    <w:rsid w:val="00AC3C1F"/>
    <w:rsid w:val="00AC48B0"/>
    <w:rsid w:val="00AC4ACD"/>
    <w:rsid w:val="00AC5DFB"/>
    <w:rsid w:val="00AD13DC"/>
    <w:rsid w:val="00AD63E0"/>
    <w:rsid w:val="00AD6DE2"/>
    <w:rsid w:val="00AD7751"/>
    <w:rsid w:val="00AE0A40"/>
    <w:rsid w:val="00AE1ED4"/>
    <w:rsid w:val="00AE21E1"/>
    <w:rsid w:val="00AE2F8D"/>
    <w:rsid w:val="00AE3BAE"/>
    <w:rsid w:val="00AE3BDE"/>
    <w:rsid w:val="00AE6A21"/>
    <w:rsid w:val="00AE6F24"/>
    <w:rsid w:val="00AF022E"/>
    <w:rsid w:val="00AF1C8F"/>
    <w:rsid w:val="00AF2B68"/>
    <w:rsid w:val="00AF2C92"/>
    <w:rsid w:val="00AF3EC1"/>
    <w:rsid w:val="00AF5025"/>
    <w:rsid w:val="00AF519F"/>
    <w:rsid w:val="00AF5387"/>
    <w:rsid w:val="00AF55F5"/>
    <w:rsid w:val="00AF7E86"/>
    <w:rsid w:val="00B01970"/>
    <w:rsid w:val="00B024B9"/>
    <w:rsid w:val="00B02E05"/>
    <w:rsid w:val="00B03E9D"/>
    <w:rsid w:val="00B05FB5"/>
    <w:rsid w:val="00B068C8"/>
    <w:rsid w:val="00B077FA"/>
    <w:rsid w:val="00B127D7"/>
    <w:rsid w:val="00B13B0C"/>
    <w:rsid w:val="00B14408"/>
    <w:rsid w:val="00B1453A"/>
    <w:rsid w:val="00B14740"/>
    <w:rsid w:val="00B20F82"/>
    <w:rsid w:val="00B25BD5"/>
    <w:rsid w:val="00B277CE"/>
    <w:rsid w:val="00B31B3B"/>
    <w:rsid w:val="00B34079"/>
    <w:rsid w:val="00B34A1F"/>
    <w:rsid w:val="00B36141"/>
    <w:rsid w:val="00B3793A"/>
    <w:rsid w:val="00B37D64"/>
    <w:rsid w:val="00B401BA"/>
    <w:rsid w:val="00B407E4"/>
    <w:rsid w:val="00B425B6"/>
    <w:rsid w:val="00B42A72"/>
    <w:rsid w:val="00B441AE"/>
    <w:rsid w:val="00B4586B"/>
    <w:rsid w:val="00B45A65"/>
    <w:rsid w:val="00B45F33"/>
    <w:rsid w:val="00B46D50"/>
    <w:rsid w:val="00B53170"/>
    <w:rsid w:val="00B548B9"/>
    <w:rsid w:val="00B5666E"/>
    <w:rsid w:val="00B56DBE"/>
    <w:rsid w:val="00B62999"/>
    <w:rsid w:val="00B636BF"/>
    <w:rsid w:val="00B63BE3"/>
    <w:rsid w:val="00B64427"/>
    <w:rsid w:val="00B64885"/>
    <w:rsid w:val="00B64FA3"/>
    <w:rsid w:val="00B66810"/>
    <w:rsid w:val="00B66FDA"/>
    <w:rsid w:val="00B725BF"/>
    <w:rsid w:val="00B72BE3"/>
    <w:rsid w:val="00B73B80"/>
    <w:rsid w:val="00B770C7"/>
    <w:rsid w:val="00B7740C"/>
    <w:rsid w:val="00B778DF"/>
    <w:rsid w:val="00B77F9A"/>
    <w:rsid w:val="00B80F26"/>
    <w:rsid w:val="00B822B4"/>
    <w:rsid w:val="00B822BD"/>
    <w:rsid w:val="00B8358F"/>
    <w:rsid w:val="00B842F4"/>
    <w:rsid w:val="00B86483"/>
    <w:rsid w:val="00B91A7B"/>
    <w:rsid w:val="00B929DD"/>
    <w:rsid w:val="00B93AF6"/>
    <w:rsid w:val="00B94E35"/>
    <w:rsid w:val="00B95405"/>
    <w:rsid w:val="00B963F1"/>
    <w:rsid w:val="00BA01A1"/>
    <w:rsid w:val="00BA020A"/>
    <w:rsid w:val="00BA457B"/>
    <w:rsid w:val="00BA64EC"/>
    <w:rsid w:val="00BB025A"/>
    <w:rsid w:val="00BB02A4"/>
    <w:rsid w:val="00BB1270"/>
    <w:rsid w:val="00BB17A1"/>
    <w:rsid w:val="00BB1E44"/>
    <w:rsid w:val="00BB2C42"/>
    <w:rsid w:val="00BB3007"/>
    <w:rsid w:val="00BB5267"/>
    <w:rsid w:val="00BB52B8"/>
    <w:rsid w:val="00BB59D8"/>
    <w:rsid w:val="00BB7E69"/>
    <w:rsid w:val="00BC0E51"/>
    <w:rsid w:val="00BC33D7"/>
    <w:rsid w:val="00BC3C1F"/>
    <w:rsid w:val="00BC3FD9"/>
    <w:rsid w:val="00BC4D4E"/>
    <w:rsid w:val="00BC7CD5"/>
    <w:rsid w:val="00BC7CE7"/>
    <w:rsid w:val="00BD196B"/>
    <w:rsid w:val="00BD295E"/>
    <w:rsid w:val="00BD4664"/>
    <w:rsid w:val="00BD7800"/>
    <w:rsid w:val="00BD7BA7"/>
    <w:rsid w:val="00BE0C58"/>
    <w:rsid w:val="00BE1193"/>
    <w:rsid w:val="00BF2AB8"/>
    <w:rsid w:val="00BF4849"/>
    <w:rsid w:val="00BF4EA7"/>
    <w:rsid w:val="00BF5EA2"/>
    <w:rsid w:val="00BF6525"/>
    <w:rsid w:val="00BF72E1"/>
    <w:rsid w:val="00C00A58"/>
    <w:rsid w:val="00C00EDB"/>
    <w:rsid w:val="00C02863"/>
    <w:rsid w:val="00C02DE7"/>
    <w:rsid w:val="00C02DEB"/>
    <w:rsid w:val="00C0383A"/>
    <w:rsid w:val="00C067FF"/>
    <w:rsid w:val="00C076A6"/>
    <w:rsid w:val="00C07A93"/>
    <w:rsid w:val="00C10217"/>
    <w:rsid w:val="00C11FF3"/>
    <w:rsid w:val="00C12862"/>
    <w:rsid w:val="00C13D28"/>
    <w:rsid w:val="00C14585"/>
    <w:rsid w:val="00C15D76"/>
    <w:rsid w:val="00C165A0"/>
    <w:rsid w:val="00C20A41"/>
    <w:rsid w:val="00C216CE"/>
    <w:rsid w:val="00C2184F"/>
    <w:rsid w:val="00C22A78"/>
    <w:rsid w:val="00C23C7E"/>
    <w:rsid w:val="00C246C5"/>
    <w:rsid w:val="00C25A82"/>
    <w:rsid w:val="00C27363"/>
    <w:rsid w:val="00C30A2A"/>
    <w:rsid w:val="00C33993"/>
    <w:rsid w:val="00C351F5"/>
    <w:rsid w:val="00C405CD"/>
    <w:rsid w:val="00C4069E"/>
    <w:rsid w:val="00C41ADC"/>
    <w:rsid w:val="00C4234C"/>
    <w:rsid w:val="00C44149"/>
    <w:rsid w:val="00C44410"/>
    <w:rsid w:val="00C44A15"/>
    <w:rsid w:val="00C4630A"/>
    <w:rsid w:val="00C520C6"/>
    <w:rsid w:val="00C523F0"/>
    <w:rsid w:val="00C526D2"/>
    <w:rsid w:val="00C5280E"/>
    <w:rsid w:val="00C52D36"/>
    <w:rsid w:val="00C52E52"/>
    <w:rsid w:val="00C53A91"/>
    <w:rsid w:val="00C562F7"/>
    <w:rsid w:val="00C5794E"/>
    <w:rsid w:val="00C60968"/>
    <w:rsid w:val="00C63D39"/>
    <w:rsid w:val="00C63EDD"/>
    <w:rsid w:val="00C651E4"/>
    <w:rsid w:val="00C65B36"/>
    <w:rsid w:val="00C72489"/>
    <w:rsid w:val="00C7292E"/>
    <w:rsid w:val="00C729E9"/>
    <w:rsid w:val="00C74E88"/>
    <w:rsid w:val="00C75F88"/>
    <w:rsid w:val="00C779BD"/>
    <w:rsid w:val="00C80924"/>
    <w:rsid w:val="00C8286B"/>
    <w:rsid w:val="00C92C4F"/>
    <w:rsid w:val="00C947F8"/>
    <w:rsid w:val="00C9515F"/>
    <w:rsid w:val="00C963C5"/>
    <w:rsid w:val="00C97294"/>
    <w:rsid w:val="00CA030C"/>
    <w:rsid w:val="00CA1F41"/>
    <w:rsid w:val="00CA32EE"/>
    <w:rsid w:val="00CA5771"/>
    <w:rsid w:val="00CA6A1A"/>
    <w:rsid w:val="00CC1E75"/>
    <w:rsid w:val="00CC2E0E"/>
    <w:rsid w:val="00CC361C"/>
    <w:rsid w:val="00CC474B"/>
    <w:rsid w:val="00CC5587"/>
    <w:rsid w:val="00CC658C"/>
    <w:rsid w:val="00CC67BF"/>
    <w:rsid w:val="00CD0119"/>
    <w:rsid w:val="00CD0843"/>
    <w:rsid w:val="00CD4E31"/>
    <w:rsid w:val="00CD5A78"/>
    <w:rsid w:val="00CD60CF"/>
    <w:rsid w:val="00CD7345"/>
    <w:rsid w:val="00CE0D66"/>
    <w:rsid w:val="00CE1499"/>
    <w:rsid w:val="00CE35D6"/>
    <w:rsid w:val="00CE372E"/>
    <w:rsid w:val="00CF0A1B"/>
    <w:rsid w:val="00CF19F6"/>
    <w:rsid w:val="00CF2F4F"/>
    <w:rsid w:val="00CF536D"/>
    <w:rsid w:val="00D00FCA"/>
    <w:rsid w:val="00D02E9D"/>
    <w:rsid w:val="00D10CB8"/>
    <w:rsid w:val="00D12806"/>
    <w:rsid w:val="00D12D44"/>
    <w:rsid w:val="00D15018"/>
    <w:rsid w:val="00D158AC"/>
    <w:rsid w:val="00D1694C"/>
    <w:rsid w:val="00D20CD3"/>
    <w:rsid w:val="00D20F5E"/>
    <w:rsid w:val="00D23B76"/>
    <w:rsid w:val="00D24B4A"/>
    <w:rsid w:val="00D25E4C"/>
    <w:rsid w:val="00D31A34"/>
    <w:rsid w:val="00D36604"/>
    <w:rsid w:val="00D379A3"/>
    <w:rsid w:val="00D44C53"/>
    <w:rsid w:val="00D456F3"/>
    <w:rsid w:val="00D45FF3"/>
    <w:rsid w:val="00D50FAA"/>
    <w:rsid w:val="00D5114E"/>
    <w:rsid w:val="00D512CF"/>
    <w:rsid w:val="00D528B9"/>
    <w:rsid w:val="00D53186"/>
    <w:rsid w:val="00D5487D"/>
    <w:rsid w:val="00D55D62"/>
    <w:rsid w:val="00D60140"/>
    <w:rsid w:val="00D6024A"/>
    <w:rsid w:val="00D608B5"/>
    <w:rsid w:val="00D61C0E"/>
    <w:rsid w:val="00D63C65"/>
    <w:rsid w:val="00D64739"/>
    <w:rsid w:val="00D71F21"/>
    <w:rsid w:val="00D71F99"/>
    <w:rsid w:val="00D73CA4"/>
    <w:rsid w:val="00D73D71"/>
    <w:rsid w:val="00D74396"/>
    <w:rsid w:val="00D80284"/>
    <w:rsid w:val="00D817AB"/>
    <w:rsid w:val="00D81F71"/>
    <w:rsid w:val="00D8642D"/>
    <w:rsid w:val="00D86E99"/>
    <w:rsid w:val="00D90A5E"/>
    <w:rsid w:val="00D91A68"/>
    <w:rsid w:val="00D92014"/>
    <w:rsid w:val="00D95A68"/>
    <w:rsid w:val="00D95BBA"/>
    <w:rsid w:val="00DA17C7"/>
    <w:rsid w:val="00DA3D3E"/>
    <w:rsid w:val="00DA6A9A"/>
    <w:rsid w:val="00DB1D6E"/>
    <w:rsid w:val="00DB1EFD"/>
    <w:rsid w:val="00DB3EAF"/>
    <w:rsid w:val="00DB46C6"/>
    <w:rsid w:val="00DB5460"/>
    <w:rsid w:val="00DB6C45"/>
    <w:rsid w:val="00DB6FC4"/>
    <w:rsid w:val="00DC3203"/>
    <w:rsid w:val="00DC3486"/>
    <w:rsid w:val="00DC3C99"/>
    <w:rsid w:val="00DC52F5"/>
    <w:rsid w:val="00DC5FD0"/>
    <w:rsid w:val="00DD0354"/>
    <w:rsid w:val="00DD0C8E"/>
    <w:rsid w:val="00DD27D7"/>
    <w:rsid w:val="00DD410F"/>
    <w:rsid w:val="00DD458C"/>
    <w:rsid w:val="00DD72E9"/>
    <w:rsid w:val="00DD7605"/>
    <w:rsid w:val="00DE052D"/>
    <w:rsid w:val="00DE2020"/>
    <w:rsid w:val="00DE3476"/>
    <w:rsid w:val="00DE4D24"/>
    <w:rsid w:val="00DE6883"/>
    <w:rsid w:val="00DE7BEA"/>
    <w:rsid w:val="00DF108C"/>
    <w:rsid w:val="00DF4C02"/>
    <w:rsid w:val="00DF5B84"/>
    <w:rsid w:val="00DF6D5B"/>
    <w:rsid w:val="00DF771B"/>
    <w:rsid w:val="00DF7EE2"/>
    <w:rsid w:val="00E01BAA"/>
    <w:rsid w:val="00E0282A"/>
    <w:rsid w:val="00E02F09"/>
    <w:rsid w:val="00E02F9B"/>
    <w:rsid w:val="00E07E14"/>
    <w:rsid w:val="00E117EB"/>
    <w:rsid w:val="00E13630"/>
    <w:rsid w:val="00E14F94"/>
    <w:rsid w:val="00E17336"/>
    <w:rsid w:val="00E17D15"/>
    <w:rsid w:val="00E21C41"/>
    <w:rsid w:val="00E22B95"/>
    <w:rsid w:val="00E2349F"/>
    <w:rsid w:val="00E27224"/>
    <w:rsid w:val="00E27921"/>
    <w:rsid w:val="00E30331"/>
    <w:rsid w:val="00E30BB8"/>
    <w:rsid w:val="00E31F9C"/>
    <w:rsid w:val="00E400D7"/>
    <w:rsid w:val="00E40488"/>
    <w:rsid w:val="00E404D2"/>
    <w:rsid w:val="00E41EA9"/>
    <w:rsid w:val="00E451DE"/>
    <w:rsid w:val="00E46A09"/>
    <w:rsid w:val="00E475A7"/>
    <w:rsid w:val="00E50367"/>
    <w:rsid w:val="00E517B9"/>
    <w:rsid w:val="00E51ABA"/>
    <w:rsid w:val="00E524CB"/>
    <w:rsid w:val="00E5714D"/>
    <w:rsid w:val="00E65456"/>
    <w:rsid w:val="00E65A91"/>
    <w:rsid w:val="00E66188"/>
    <w:rsid w:val="00E664FB"/>
    <w:rsid w:val="00E672F0"/>
    <w:rsid w:val="00E70373"/>
    <w:rsid w:val="00E72C4A"/>
    <w:rsid w:val="00E72E40"/>
    <w:rsid w:val="00E73665"/>
    <w:rsid w:val="00E73999"/>
    <w:rsid w:val="00E73BDC"/>
    <w:rsid w:val="00E73E9E"/>
    <w:rsid w:val="00E74150"/>
    <w:rsid w:val="00E752F5"/>
    <w:rsid w:val="00E81660"/>
    <w:rsid w:val="00E853B5"/>
    <w:rsid w:val="00E854FE"/>
    <w:rsid w:val="00E86AE8"/>
    <w:rsid w:val="00E906CC"/>
    <w:rsid w:val="00E939A0"/>
    <w:rsid w:val="00E95C44"/>
    <w:rsid w:val="00E97E4E"/>
    <w:rsid w:val="00EA1CC2"/>
    <w:rsid w:val="00EA2D76"/>
    <w:rsid w:val="00EA4644"/>
    <w:rsid w:val="00EA55D8"/>
    <w:rsid w:val="00EA7280"/>
    <w:rsid w:val="00EA758A"/>
    <w:rsid w:val="00EB02E2"/>
    <w:rsid w:val="00EB096F"/>
    <w:rsid w:val="00EB1157"/>
    <w:rsid w:val="00EB199F"/>
    <w:rsid w:val="00EB21A4"/>
    <w:rsid w:val="00EB27C4"/>
    <w:rsid w:val="00EB5387"/>
    <w:rsid w:val="00EB5C10"/>
    <w:rsid w:val="00EB7322"/>
    <w:rsid w:val="00EC0C3C"/>
    <w:rsid w:val="00EC0FE9"/>
    <w:rsid w:val="00EC198B"/>
    <w:rsid w:val="00EC426D"/>
    <w:rsid w:val="00EC571B"/>
    <w:rsid w:val="00EC57D7"/>
    <w:rsid w:val="00EC6385"/>
    <w:rsid w:val="00EC66B1"/>
    <w:rsid w:val="00ED1DE9"/>
    <w:rsid w:val="00ED23D4"/>
    <w:rsid w:val="00ED4374"/>
    <w:rsid w:val="00ED5E0B"/>
    <w:rsid w:val="00EE2FC2"/>
    <w:rsid w:val="00EE353B"/>
    <w:rsid w:val="00EE37B6"/>
    <w:rsid w:val="00EE7B71"/>
    <w:rsid w:val="00EF0F45"/>
    <w:rsid w:val="00EF7463"/>
    <w:rsid w:val="00EF7971"/>
    <w:rsid w:val="00F002EF"/>
    <w:rsid w:val="00F01B9E"/>
    <w:rsid w:val="00F01EE9"/>
    <w:rsid w:val="00F02ED6"/>
    <w:rsid w:val="00F04900"/>
    <w:rsid w:val="00F065A4"/>
    <w:rsid w:val="00F126B9"/>
    <w:rsid w:val="00F12715"/>
    <w:rsid w:val="00F144D5"/>
    <w:rsid w:val="00F146F0"/>
    <w:rsid w:val="00F15039"/>
    <w:rsid w:val="00F20FF3"/>
    <w:rsid w:val="00F2190B"/>
    <w:rsid w:val="00F228B5"/>
    <w:rsid w:val="00F2389C"/>
    <w:rsid w:val="00F23D08"/>
    <w:rsid w:val="00F25C67"/>
    <w:rsid w:val="00F27FB3"/>
    <w:rsid w:val="00F30DFF"/>
    <w:rsid w:val="00F32B80"/>
    <w:rsid w:val="00F340EB"/>
    <w:rsid w:val="00F35285"/>
    <w:rsid w:val="00F366FC"/>
    <w:rsid w:val="00F43B9D"/>
    <w:rsid w:val="00F44D5E"/>
    <w:rsid w:val="00F52B3A"/>
    <w:rsid w:val="00F53A35"/>
    <w:rsid w:val="00F55A3D"/>
    <w:rsid w:val="00F5744B"/>
    <w:rsid w:val="00F61209"/>
    <w:rsid w:val="00F6259E"/>
    <w:rsid w:val="00F644EB"/>
    <w:rsid w:val="00F65DD4"/>
    <w:rsid w:val="00F672B2"/>
    <w:rsid w:val="00F67848"/>
    <w:rsid w:val="00F736AC"/>
    <w:rsid w:val="00F7410C"/>
    <w:rsid w:val="00F76250"/>
    <w:rsid w:val="00F83973"/>
    <w:rsid w:val="00F87FA3"/>
    <w:rsid w:val="00F93D8C"/>
    <w:rsid w:val="00F950BA"/>
    <w:rsid w:val="00F96F0B"/>
    <w:rsid w:val="00FA2C85"/>
    <w:rsid w:val="00FA3102"/>
    <w:rsid w:val="00FA48D4"/>
    <w:rsid w:val="00FA54FA"/>
    <w:rsid w:val="00FA557F"/>
    <w:rsid w:val="00FA6D39"/>
    <w:rsid w:val="00FA6DD7"/>
    <w:rsid w:val="00FB227E"/>
    <w:rsid w:val="00FB3D61"/>
    <w:rsid w:val="00FB44CE"/>
    <w:rsid w:val="00FB5009"/>
    <w:rsid w:val="00FB76AB"/>
    <w:rsid w:val="00FC5F12"/>
    <w:rsid w:val="00FC65AE"/>
    <w:rsid w:val="00FD03FE"/>
    <w:rsid w:val="00FD126E"/>
    <w:rsid w:val="00FD16C7"/>
    <w:rsid w:val="00FD3C36"/>
    <w:rsid w:val="00FD4D81"/>
    <w:rsid w:val="00FD7498"/>
    <w:rsid w:val="00FD7FB3"/>
    <w:rsid w:val="00FE17F5"/>
    <w:rsid w:val="00FE4713"/>
    <w:rsid w:val="00FE6DFC"/>
    <w:rsid w:val="00FE7FE0"/>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A9F5"/>
  <w14:defaultImageDpi w14:val="330"/>
  <w15:docId w15:val="{2E97F1F9-4563-4098-B7E7-54AB7CD4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qForma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cf01">
    <w:name w:val="cf01"/>
    <w:basedOn w:val="DefaultParagraphFont"/>
    <w:rsid w:val="00576A49"/>
    <w:rPr>
      <w:rFonts w:ascii="Segoe UI" w:hAnsi="Segoe UI" w:cs="Segoe UI" w:hint="default"/>
      <w:sz w:val="18"/>
      <w:szCs w:val="18"/>
    </w:rPr>
  </w:style>
  <w:style w:type="paragraph" w:customStyle="1" w:styleId="EndNoteBibliography">
    <w:name w:val="EndNote Bibliography"/>
    <w:basedOn w:val="Normal"/>
    <w:link w:val="EndNoteBibliographyChar"/>
    <w:rsid w:val="000007FF"/>
    <w:pPr>
      <w:spacing w:after="160" w:line="240" w:lineRule="auto"/>
    </w:pPr>
    <w:rPr>
      <w:rFonts w:ascii="Calibri" w:hAnsi="Calibri" w:cs="Calibri"/>
      <w:noProof/>
      <w:sz w:val="22"/>
      <w:szCs w:val="22"/>
      <w:lang w:eastAsia="zh-CN"/>
    </w:rPr>
  </w:style>
  <w:style w:type="character" w:customStyle="1" w:styleId="EndNoteBibliographyChar">
    <w:name w:val="EndNote Bibliography Char"/>
    <w:basedOn w:val="DefaultParagraphFont"/>
    <w:link w:val="EndNoteBibliography"/>
    <w:rsid w:val="000007FF"/>
    <w:rPr>
      <w:rFonts w:ascii="Calibri" w:eastAsiaTheme="minorEastAsia" w:hAnsi="Calibri" w:cs="Calibri"/>
      <w:noProof/>
      <w:sz w:val="22"/>
      <w:szCs w:val="22"/>
      <w:lang w:eastAsia="zh-CN"/>
    </w:rPr>
  </w:style>
  <w:style w:type="character" w:styleId="Hyperlink">
    <w:name w:val="Hyperlink"/>
    <w:basedOn w:val="DefaultParagraphFont"/>
    <w:uiPriority w:val="99"/>
    <w:unhideWhenUsed/>
    <w:rsid w:val="000007FF"/>
    <w:rPr>
      <w:color w:val="0000FF" w:themeColor="hyperlink"/>
      <w:u w:val="single"/>
    </w:rPr>
  </w:style>
  <w:style w:type="paragraph" w:styleId="CommentText">
    <w:name w:val="annotation text"/>
    <w:basedOn w:val="Normal"/>
    <w:link w:val="CommentTextChar"/>
    <w:uiPriority w:val="99"/>
    <w:qFormat/>
    <w:rsid w:val="002C36A6"/>
    <w:pPr>
      <w:widowControl w:val="0"/>
      <w:spacing w:line="240" w:lineRule="auto"/>
    </w:pPr>
    <w:rPr>
      <w:rFonts w:asciiTheme="minorHAnsi" w:hAnsiTheme="minorHAnsi" w:cstheme="minorBidi"/>
      <w:kern w:val="2"/>
      <w:sz w:val="21"/>
      <w:lang w:val="en-US" w:eastAsia="zh-CN"/>
    </w:rPr>
  </w:style>
  <w:style w:type="character" w:customStyle="1" w:styleId="CommentTextChar">
    <w:name w:val="Comment Text Char"/>
    <w:basedOn w:val="DefaultParagraphFont"/>
    <w:link w:val="CommentText"/>
    <w:uiPriority w:val="99"/>
    <w:qFormat/>
    <w:rsid w:val="002C36A6"/>
    <w:rPr>
      <w:rFonts w:asciiTheme="minorHAnsi" w:eastAsiaTheme="minorEastAsia" w:hAnsiTheme="minorHAnsi" w:cstheme="minorBidi"/>
      <w:kern w:val="2"/>
      <w:sz w:val="21"/>
      <w:szCs w:val="24"/>
      <w:lang w:val="en-US" w:eastAsia="zh-CN"/>
    </w:rPr>
  </w:style>
  <w:style w:type="character" w:styleId="CommentReference">
    <w:name w:val="annotation reference"/>
    <w:basedOn w:val="DefaultParagraphFont"/>
    <w:qFormat/>
    <w:rsid w:val="002C36A6"/>
    <w:rPr>
      <w:sz w:val="21"/>
      <w:szCs w:val="21"/>
    </w:rPr>
  </w:style>
  <w:style w:type="paragraph" w:styleId="CommentSubject">
    <w:name w:val="annotation subject"/>
    <w:basedOn w:val="CommentText"/>
    <w:next w:val="CommentText"/>
    <w:link w:val="CommentSubjectChar"/>
    <w:semiHidden/>
    <w:unhideWhenUsed/>
    <w:rsid w:val="009B6545"/>
    <w:pPr>
      <w:widowControl/>
    </w:pPr>
    <w:rPr>
      <w:rFonts w:ascii="Times New Roman" w:eastAsia="Times New Roman" w:hAnsi="Times New Roman" w:cs="Times New Roman"/>
      <w:b/>
      <w:bCs/>
      <w:kern w:val="0"/>
      <w:sz w:val="20"/>
      <w:szCs w:val="20"/>
      <w:lang w:val="en-GB" w:eastAsia="en-GB"/>
    </w:rPr>
  </w:style>
  <w:style w:type="character" w:customStyle="1" w:styleId="CommentSubjectChar">
    <w:name w:val="Comment Subject Char"/>
    <w:basedOn w:val="CommentTextChar"/>
    <w:link w:val="CommentSubject"/>
    <w:semiHidden/>
    <w:rsid w:val="009B6545"/>
    <w:rPr>
      <w:rFonts w:asciiTheme="minorHAnsi" w:eastAsiaTheme="minorEastAsia" w:hAnsiTheme="minorHAnsi" w:cstheme="minorBidi"/>
      <w:b/>
      <w:bCs/>
      <w:kern w:val="2"/>
      <w:sz w:val="21"/>
      <w:szCs w:val="24"/>
      <w:lang w:val="en-US" w:eastAsia="zh-CN"/>
    </w:rPr>
  </w:style>
  <w:style w:type="character" w:styleId="Emphasis">
    <w:name w:val="Emphasis"/>
    <w:basedOn w:val="DefaultParagraphFont"/>
    <w:uiPriority w:val="20"/>
    <w:qFormat/>
    <w:rsid w:val="00651FBA"/>
    <w:rPr>
      <w:i/>
      <w:iCs/>
    </w:rPr>
  </w:style>
  <w:style w:type="character" w:styleId="UnresolvedMention">
    <w:name w:val="Unresolved Mention"/>
    <w:basedOn w:val="DefaultParagraphFont"/>
    <w:uiPriority w:val="99"/>
    <w:semiHidden/>
    <w:unhideWhenUsed/>
    <w:rsid w:val="00E46A09"/>
    <w:rPr>
      <w:color w:val="605E5C"/>
      <w:shd w:val="clear" w:color="auto" w:fill="E1DFDD"/>
    </w:rPr>
  </w:style>
  <w:style w:type="character" w:customStyle="1" w:styleId="cf11">
    <w:name w:val="cf11"/>
    <w:basedOn w:val="DefaultParagraphFont"/>
    <w:rsid w:val="00C4234C"/>
    <w:rPr>
      <w:rFonts w:ascii="Segoe UI" w:hAnsi="Segoe UI" w:cs="Segoe UI" w:hint="default"/>
      <w:i/>
      <w:iCs/>
      <w:sz w:val="18"/>
      <w:szCs w:val="18"/>
    </w:rPr>
  </w:style>
  <w:style w:type="paragraph" w:styleId="Revision">
    <w:name w:val="Revision"/>
    <w:hidden/>
    <w:semiHidden/>
    <w:rsid w:val="00D456F3"/>
    <w:rPr>
      <w:sz w:val="24"/>
      <w:szCs w:val="24"/>
    </w:rPr>
  </w:style>
  <w:style w:type="paragraph" w:styleId="NormalWeb">
    <w:name w:val="Normal (Web)"/>
    <w:basedOn w:val="Normal"/>
    <w:semiHidden/>
    <w:unhideWhenUsed/>
    <w:rsid w:val="0043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5008">
      <w:bodyDiv w:val="1"/>
      <w:marLeft w:val="0"/>
      <w:marRight w:val="0"/>
      <w:marTop w:val="0"/>
      <w:marBottom w:val="0"/>
      <w:divBdr>
        <w:top w:val="none" w:sz="0" w:space="0" w:color="auto"/>
        <w:left w:val="none" w:sz="0" w:space="0" w:color="auto"/>
        <w:bottom w:val="none" w:sz="0" w:space="0" w:color="auto"/>
        <w:right w:val="none" w:sz="0" w:space="0" w:color="auto"/>
      </w:divBdr>
    </w:div>
    <w:div w:id="763107912">
      <w:bodyDiv w:val="1"/>
      <w:marLeft w:val="0"/>
      <w:marRight w:val="0"/>
      <w:marTop w:val="0"/>
      <w:marBottom w:val="0"/>
      <w:divBdr>
        <w:top w:val="none" w:sz="0" w:space="0" w:color="auto"/>
        <w:left w:val="none" w:sz="0" w:space="0" w:color="auto"/>
        <w:bottom w:val="none" w:sz="0" w:space="0" w:color="auto"/>
        <w:right w:val="none" w:sz="0" w:space="0" w:color="auto"/>
      </w:divBdr>
      <w:divsChild>
        <w:div w:id="782194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18542">
      <w:bodyDiv w:val="1"/>
      <w:marLeft w:val="0"/>
      <w:marRight w:val="0"/>
      <w:marTop w:val="0"/>
      <w:marBottom w:val="0"/>
      <w:divBdr>
        <w:top w:val="none" w:sz="0" w:space="0" w:color="auto"/>
        <w:left w:val="none" w:sz="0" w:space="0" w:color="auto"/>
        <w:bottom w:val="none" w:sz="0" w:space="0" w:color="auto"/>
        <w:right w:val="none" w:sz="0" w:space="0" w:color="auto"/>
      </w:divBdr>
    </w:div>
    <w:div w:id="85958995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9828785">
      <w:bodyDiv w:val="1"/>
      <w:marLeft w:val="0"/>
      <w:marRight w:val="0"/>
      <w:marTop w:val="0"/>
      <w:marBottom w:val="0"/>
      <w:divBdr>
        <w:top w:val="none" w:sz="0" w:space="0" w:color="auto"/>
        <w:left w:val="none" w:sz="0" w:space="0" w:color="auto"/>
        <w:bottom w:val="none" w:sz="0" w:space="0" w:color="auto"/>
        <w:right w:val="none" w:sz="0" w:space="0" w:color="auto"/>
      </w:divBdr>
    </w:div>
    <w:div w:id="953443250">
      <w:bodyDiv w:val="1"/>
      <w:marLeft w:val="0"/>
      <w:marRight w:val="0"/>
      <w:marTop w:val="0"/>
      <w:marBottom w:val="0"/>
      <w:divBdr>
        <w:top w:val="none" w:sz="0" w:space="0" w:color="auto"/>
        <w:left w:val="none" w:sz="0" w:space="0" w:color="auto"/>
        <w:bottom w:val="none" w:sz="0" w:space="0" w:color="auto"/>
        <w:right w:val="none" w:sz="0" w:space="0" w:color="auto"/>
      </w:divBdr>
    </w:div>
    <w:div w:id="1037509751">
      <w:bodyDiv w:val="1"/>
      <w:marLeft w:val="0"/>
      <w:marRight w:val="0"/>
      <w:marTop w:val="0"/>
      <w:marBottom w:val="0"/>
      <w:divBdr>
        <w:top w:val="none" w:sz="0" w:space="0" w:color="auto"/>
        <w:left w:val="none" w:sz="0" w:space="0" w:color="auto"/>
        <w:bottom w:val="none" w:sz="0" w:space="0" w:color="auto"/>
        <w:right w:val="none" w:sz="0" w:space="0" w:color="auto"/>
      </w:divBdr>
    </w:div>
    <w:div w:id="1075203149">
      <w:bodyDiv w:val="1"/>
      <w:marLeft w:val="0"/>
      <w:marRight w:val="0"/>
      <w:marTop w:val="0"/>
      <w:marBottom w:val="0"/>
      <w:divBdr>
        <w:top w:val="none" w:sz="0" w:space="0" w:color="auto"/>
        <w:left w:val="none" w:sz="0" w:space="0" w:color="auto"/>
        <w:bottom w:val="none" w:sz="0" w:space="0" w:color="auto"/>
        <w:right w:val="none" w:sz="0" w:space="0" w:color="auto"/>
      </w:divBdr>
    </w:div>
    <w:div w:id="1140608407">
      <w:bodyDiv w:val="1"/>
      <w:marLeft w:val="0"/>
      <w:marRight w:val="0"/>
      <w:marTop w:val="0"/>
      <w:marBottom w:val="0"/>
      <w:divBdr>
        <w:top w:val="none" w:sz="0" w:space="0" w:color="auto"/>
        <w:left w:val="none" w:sz="0" w:space="0" w:color="auto"/>
        <w:bottom w:val="none" w:sz="0" w:space="0" w:color="auto"/>
        <w:right w:val="none" w:sz="0" w:space="0" w:color="auto"/>
      </w:divBdr>
    </w:div>
    <w:div w:id="1456099577">
      <w:bodyDiv w:val="1"/>
      <w:marLeft w:val="0"/>
      <w:marRight w:val="0"/>
      <w:marTop w:val="0"/>
      <w:marBottom w:val="0"/>
      <w:divBdr>
        <w:top w:val="none" w:sz="0" w:space="0" w:color="auto"/>
        <w:left w:val="none" w:sz="0" w:space="0" w:color="auto"/>
        <w:bottom w:val="none" w:sz="0" w:space="0" w:color="auto"/>
        <w:right w:val="none" w:sz="0" w:space="0" w:color="auto"/>
      </w:divBdr>
    </w:div>
    <w:div w:id="1471707816">
      <w:bodyDiv w:val="1"/>
      <w:marLeft w:val="0"/>
      <w:marRight w:val="0"/>
      <w:marTop w:val="0"/>
      <w:marBottom w:val="0"/>
      <w:divBdr>
        <w:top w:val="none" w:sz="0" w:space="0" w:color="auto"/>
        <w:left w:val="none" w:sz="0" w:space="0" w:color="auto"/>
        <w:bottom w:val="none" w:sz="0" w:space="0" w:color="auto"/>
        <w:right w:val="none" w:sz="0" w:space="0" w:color="auto"/>
      </w:divBdr>
      <w:divsChild>
        <w:div w:id="193227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895661">
      <w:bodyDiv w:val="1"/>
      <w:marLeft w:val="0"/>
      <w:marRight w:val="0"/>
      <w:marTop w:val="0"/>
      <w:marBottom w:val="0"/>
      <w:divBdr>
        <w:top w:val="none" w:sz="0" w:space="0" w:color="auto"/>
        <w:left w:val="none" w:sz="0" w:space="0" w:color="auto"/>
        <w:bottom w:val="none" w:sz="0" w:space="0" w:color="auto"/>
        <w:right w:val="none" w:sz="0" w:space="0" w:color="auto"/>
      </w:divBdr>
    </w:div>
    <w:div w:id="1577670367">
      <w:bodyDiv w:val="1"/>
      <w:marLeft w:val="0"/>
      <w:marRight w:val="0"/>
      <w:marTop w:val="0"/>
      <w:marBottom w:val="0"/>
      <w:divBdr>
        <w:top w:val="none" w:sz="0" w:space="0" w:color="auto"/>
        <w:left w:val="none" w:sz="0" w:space="0" w:color="auto"/>
        <w:bottom w:val="none" w:sz="0" w:space="0" w:color="auto"/>
        <w:right w:val="none" w:sz="0" w:space="0" w:color="auto"/>
      </w:divBdr>
    </w:div>
    <w:div w:id="1609072551">
      <w:bodyDiv w:val="1"/>
      <w:marLeft w:val="0"/>
      <w:marRight w:val="0"/>
      <w:marTop w:val="0"/>
      <w:marBottom w:val="0"/>
      <w:divBdr>
        <w:top w:val="none" w:sz="0" w:space="0" w:color="auto"/>
        <w:left w:val="none" w:sz="0" w:space="0" w:color="auto"/>
        <w:bottom w:val="none" w:sz="0" w:space="0" w:color="auto"/>
        <w:right w:val="none" w:sz="0" w:space="0" w:color="auto"/>
      </w:divBdr>
    </w:div>
    <w:div w:id="1770813645">
      <w:bodyDiv w:val="1"/>
      <w:marLeft w:val="0"/>
      <w:marRight w:val="0"/>
      <w:marTop w:val="0"/>
      <w:marBottom w:val="0"/>
      <w:divBdr>
        <w:top w:val="none" w:sz="0" w:space="0" w:color="auto"/>
        <w:left w:val="none" w:sz="0" w:space="0" w:color="auto"/>
        <w:bottom w:val="none" w:sz="0" w:space="0" w:color="auto"/>
        <w:right w:val="none" w:sz="0" w:space="0" w:color="auto"/>
      </w:divBdr>
    </w:div>
    <w:div w:id="1777288564">
      <w:bodyDiv w:val="1"/>
      <w:marLeft w:val="0"/>
      <w:marRight w:val="0"/>
      <w:marTop w:val="0"/>
      <w:marBottom w:val="0"/>
      <w:divBdr>
        <w:top w:val="none" w:sz="0" w:space="0" w:color="auto"/>
        <w:left w:val="none" w:sz="0" w:space="0" w:color="auto"/>
        <w:bottom w:val="none" w:sz="0" w:space="0" w:color="auto"/>
        <w:right w:val="none" w:sz="0" w:space="0" w:color="auto"/>
      </w:divBdr>
    </w:div>
    <w:div w:id="1834954450">
      <w:bodyDiv w:val="1"/>
      <w:marLeft w:val="0"/>
      <w:marRight w:val="0"/>
      <w:marTop w:val="0"/>
      <w:marBottom w:val="0"/>
      <w:divBdr>
        <w:top w:val="none" w:sz="0" w:space="0" w:color="auto"/>
        <w:left w:val="none" w:sz="0" w:space="0" w:color="auto"/>
        <w:bottom w:val="none" w:sz="0" w:space="0" w:color="auto"/>
        <w:right w:val="none" w:sz="0" w:space="0" w:color="auto"/>
      </w:divBdr>
    </w:div>
    <w:div w:id="202632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6y22@soton.ac.uk" TargetMode="External"/><Relationship Id="rId13" Type="http://schemas.openxmlformats.org/officeDocument/2006/relationships/hyperlink" Target="https://doi.org/10.1007/s10508-012-999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bscohost.com/login.aspx?direct=true&amp;db=psyh&amp;AN=2017-10862-175&amp;site=ehost-liv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64/ejop.37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07/bf01541549" TargetMode="External"/><Relationship Id="rId4" Type="http://schemas.openxmlformats.org/officeDocument/2006/relationships/settings" Target="settings.xml"/><Relationship Id="rId9" Type="http://schemas.openxmlformats.org/officeDocument/2006/relationships/hyperlink" Target="https://doi.org/10.17605/OSF.IO/8G2YC" TargetMode="External"/><Relationship Id="rId14" Type="http://schemas.openxmlformats.org/officeDocument/2006/relationships/hyperlink" Target="https://doi.org/10.5964/ejop.v12i4.11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6y22\AppData\Local\Temp\1c12393c-48e9-42e3-bb38-33bcd9c87b1b_TF_Template_Word_Windows_2016.zip.b1b\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FB2731-6F1A-4BA6-9FA7-7975BD2BA9E0}">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C:\Users\yl6y22\AppData\Local\Temp\1c12393c-48e9-42e3-bb38-33bcd9c87b1b_TF_Template_Word_Windows_2016.zip.b1b\TF_Template_Word_Windows_2016.dotx</Template>
  <TotalTime>2</TotalTime>
  <Pages>33</Pages>
  <Words>9398</Words>
  <Characters>53574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Yishu Li</dc:creator>
  <cp:lastModifiedBy>Reviewer</cp:lastModifiedBy>
  <cp:revision>3</cp:revision>
  <cp:lastPrinted>2011-07-22T14:54:00Z</cp:lastPrinted>
  <dcterms:created xsi:type="dcterms:W3CDTF">2025-09-05T11:50:00Z</dcterms:created>
  <dcterms:modified xsi:type="dcterms:W3CDTF">2025-09-05T11:51:00Z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a4b8466c-e282-48c1-b244-a4335abb7e43</vt:lpwstr>
  </property>
</Properties>
</file>