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41A2" w14:textId="2ED93D74" w:rsidR="009D4A1C" w:rsidRPr="004672D8" w:rsidRDefault="006434F6" w:rsidP="00853EAC">
      <w:pPr>
        <w:jc w:val="center"/>
        <w:rPr>
          <w:rFonts w:ascii="Times New Roman" w:hAnsi="Times New Roman" w:cs="Times New Roman"/>
          <w:b/>
          <w:bCs/>
          <w:sz w:val="28"/>
          <w:szCs w:val="28"/>
          <w:lang w:val="en-US"/>
        </w:rPr>
      </w:pPr>
      <w:r w:rsidRPr="004672D8">
        <w:rPr>
          <w:rFonts w:ascii="Times New Roman" w:hAnsi="Times New Roman" w:cs="Times New Roman"/>
          <w:b/>
          <w:bCs/>
          <w:sz w:val="28"/>
          <w:szCs w:val="28"/>
          <w:lang w:val="en-US"/>
        </w:rPr>
        <w:t xml:space="preserve">Nietzsche’s </w:t>
      </w:r>
      <w:r w:rsidR="00534EE7" w:rsidRPr="004672D8">
        <w:rPr>
          <w:rFonts w:ascii="Times New Roman" w:hAnsi="Times New Roman" w:cs="Times New Roman"/>
          <w:b/>
          <w:bCs/>
          <w:sz w:val="28"/>
          <w:szCs w:val="28"/>
          <w:lang w:val="en-US"/>
        </w:rPr>
        <w:t>Perspectives on</w:t>
      </w:r>
      <w:r w:rsidRPr="004672D8">
        <w:rPr>
          <w:rFonts w:ascii="Times New Roman" w:hAnsi="Times New Roman" w:cs="Times New Roman"/>
          <w:b/>
          <w:bCs/>
          <w:sz w:val="28"/>
          <w:szCs w:val="28"/>
          <w:lang w:val="en-US"/>
        </w:rPr>
        <w:t xml:space="preserve"> </w:t>
      </w:r>
      <w:r w:rsidR="00534EE7" w:rsidRPr="004672D8">
        <w:rPr>
          <w:rFonts w:ascii="Times New Roman" w:hAnsi="Times New Roman" w:cs="Times New Roman"/>
          <w:b/>
          <w:bCs/>
          <w:sz w:val="28"/>
          <w:szCs w:val="28"/>
          <w:lang w:val="en-US"/>
        </w:rPr>
        <w:t>S</w:t>
      </w:r>
      <w:r w:rsidRPr="004672D8">
        <w:rPr>
          <w:rFonts w:ascii="Times New Roman" w:hAnsi="Times New Roman" w:cs="Times New Roman"/>
          <w:b/>
          <w:bCs/>
          <w:sz w:val="28"/>
          <w:szCs w:val="28"/>
          <w:lang w:val="en-US"/>
        </w:rPr>
        <w:t>uffering</w:t>
      </w:r>
    </w:p>
    <w:p w14:paraId="7BD6DE71" w14:textId="77777777" w:rsidR="006434F6" w:rsidRPr="004672D8" w:rsidRDefault="006434F6" w:rsidP="00853EAC">
      <w:pPr>
        <w:jc w:val="center"/>
        <w:rPr>
          <w:rFonts w:ascii="Times New Roman" w:hAnsi="Times New Roman" w:cs="Times New Roman"/>
          <w:b/>
          <w:bCs/>
          <w:lang w:val="en-US"/>
        </w:rPr>
      </w:pPr>
    </w:p>
    <w:p w14:paraId="68E4FF06" w14:textId="45209319" w:rsidR="006434F6" w:rsidRPr="004672D8" w:rsidRDefault="006434F6" w:rsidP="00853EAC">
      <w:pPr>
        <w:jc w:val="center"/>
        <w:rPr>
          <w:rFonts w:ascii="Times New Roman" w:hAnsi="Times New Roman" w:cs="Times New Roman"/>
          <w:lang w:val="en-US"/>
        </w:rPr>
      </w:pPr>
      <w:r w:rsidRPr="004672D8">
        <w:rPr>
          <w:rFonts w:ascii="Times New Roman" w:hAnsi="Times New Roman" w:cs="Times New Roman"/>
          <w:lang w:val="en-US"/>
        </w:rPr>
        <w:t>Christopher Janaway</w:t>
      </w:r>
    </w:p>
    <w:p w14:paraId="40025240" w14:textId="77777777" w:rsidR="006434F6" w:rsidRPr="004672D8" w:rsidRDefault="006434F6" w:rsidP="00853EAC">
      <w:pPr>
        <w:jc w:val="center"/>
        <w:rPr>
          <w:rFonts w:ascii="Times New Roman" w:hAnsi="Times New Roman" w:cs="Times New Roman"/>
          <w:lang w:val="en-US"/>
        </w:rPr>
      </w:pPr>
    </w:p>
    <w:p w14:paraId="68814C72" w14:textId="1D294379" w:rsidR="002C623C" w:rsidRPr="004672D8" w:rsidRDefault="00853EAC" w:rsidP="004672D8">
      <w:pPr>
        <w:spacing w:line="480" w:lineRule="auto"/>
        <w:rPr>
          <w:rFonts w:ascii="Times New Roman" w:hAnsi="Times New Roman" w:cs="Times New Roman"/>
          <w:b/>
          <w:bCs/>
          <w:lang w:val="en-US"/>
        </w:rPr>
      </w:pPr>
      <w:r w:rsidRPr="004672D8">
        <w:rPr>
          <w:rFonts w:ascii="Times New Roman" w:hAnsi="Times New Roman" w:cs="Times New Roman"/>
          <w:b/>
          <w:bCs/>
          <w:lang w:val="en-US"/>
        </w:rPr>
        <w:t xml:space="preserve">1. </w:t>
      </w:r>
      <w:r w:rsidR="002C623C" w:rsidRPr="004672D8">
        <w:rPr>
          <w:rFonts w:ascii="Times New Roman" w:hAnsi="Times New Roman" w:cs="Times New Roman"/>
          <w:b/>
          <w:bCs/>
          <w:lang w:val="en-US"/>
        </w:rPr>
        <w:t>Introduction</w:t>
      </w:r>
    </w:p>
    <w:p w14:paraId="597D6576" w14:textId="2E4E3660" w:rsidR="007876FA" w:rsidRDefault="00A21FF8" w:rsidP="002C623C">
      <w:pPr>
        <w:spacing w:line="480" w:lineRule="auto"/>
        <w:rPr>
          <w:rFonts w:ascii="Times New Roman" w:hAnsi="Times New Roman" w:cs="Times New Roman"/>
          <w:lang w:val="en-US"/>
        </w:rPr>
      </w:pPr>
      <w:r>
        <w:rPr>
          <w:rFonts w:ascii="Times New Roman" w:hAnsi="Times New Roman" w:cs="Times New Roman"/>
          <w:lang w:val="en-US"/>
        </w:rPr>
        <w:t xml:space="preserve">In </w:t>
      </w:r>
      <w:r w:rsidR="00D2058F">
        <w:rPr>
          <w:rFonts w:ascii="Times New Roman" w:hAnsi="Times New Roman" w:cs="Times New Roman"/>
          <w:lang w:val="en-US"/>
        </w:rPr>
        <w:t xml:space="preserve">the </w:t>
      </w:r>
      <w:r>
        <w:rPr>
          <w:rFonts w:ascii="Times New Roman" w:hAnsi="Times New Roman" w:cs="Times New Roman"/>
          <w:lang w:val="en-US"/>
        </w:rPr>
        <w:t xml:space="preserve">Preface to </w:t>
      </w:r>
      <w:r w:rsidR="00764355" w:rsidRPr="00764355">
        <w:rPr>
          <w:rFonts w:ascii="Times New Roman" w:hAnsi="Times New Roman" w:cs="Times New Roman"/>
          <w:i/>
          <w:iCs/>
          <w:lang w:val="en-US"/>
        </w:rPr>
        <w:t>On</w:t>
      </w:r>
      <w:r>
        <w:rPr>
          <w:rFonts w:ascii="Times New Roman" w:hAnsi="Times New Roman" w:cs="Times New Roman"/>
          <w:lang w:val="en-US"/>
        </w:rPr>
        <w:t xml:space="preserve"> </w:t>
      </w:r>
      <w:r w:rsidR="00764355">
        <w:rPr>
          <w:rFonts w:ascii="Times New Roman" w:hAnsi="Times New Roman" w:cs="Times New Roman"/>
          <w:i/>
          <w:iCs/>
          <w:lang w:val="en-US"/>
        </w:rPr>
        <w:t xml:space="preserve">the </w:t>
      </w:r>
      <w:r w:rsidRPr="00E54C48">
        <w:rPr>
          <w:rFonts w:ascii="Times New Roman" w:hAnsi="Times New Roman" w:cs="Times New Roman"/>
          <w:i/>
          <w:iCs/>
          <w:lang w:val="en-US"/>
        </w:rPr>
        <w:t>Genealogy</w:t>
      </w:r>
      <w:r>
        <w:rPr>
          <w:rFonts w:ascii="Times New Roman" w:hAnsi="Times New Roman" w:cs="Times New Roman"/>
          <w:lang w:val="en-US"/>
        </w:rPr>
        <w:t xml:space="preserve"> </w:t>
      </w:r>
      <w:r w:rsidR="00764355">
        <w:rPr>
          <w:rFonts w:ascii="Times New Roman" w:hAnsi="Times New Roman" w:cs="Times New Roman"/>
          <w:lang w:val="en-US"/>
        </w:rPr>
        <w:t xml:space="preserve">of </w:t>
      </w:r>
      <w:r w:rsidR="00764355" w:rsidRPr="00764355">
        <w:rPr>
          <w:rFonts w:ascii="Times New Roman" w:hAnsi="Times New Roman" w:cs="Times New Roman"/>
          <w:i/>
          <w:iCs/>
          <w:lang w:val="en-US"/>
        </w:rPr>
        <w:t>Morality</w:t>
      </w:r>
      <w:r w:rsidR="00764355">
        <w:rPr>
          <w:rFonts w:ascii="Times New Roman" w:hAnsi="Times New Roman" w:cs="Times New Roman"/>
          <w:lang w:val="en-US"/>
        </w:rPr>
        <w:t xml:space="preserve"> </w:t>
      </w:r>
      <w:r>
        <w:rPr>
          <w:rFonts w:ascii="Times New Roman" w:hAnsi="Times New Roman" w:cs="Times New Roman"/>
          <w:lang w:val="en-US"/>
        </w:rPr>
        <w:t xml:space="preserve">Nietzsche states that </w:t>
      </w:r>
      <w:r w:rsidR="007876FA">
        <w:rPr>
          <w:rFonts w:ascii="Times New Roman" w:hAnsi="Times New Roman" w:cs="Times New Roman"/>
          <w:lang w:val="en-US"/>
        </w:rPr>
        <w:t>his</w:t>
      </w:r>
      <w:r>
        <w:rPr>
          <w:rFonts w:ascii="Times New Roman" w:hAnsi="Times New Roman" w:cs="Times New Roman"/>
          <w:lang w:val="en-US"/>
        </w:rPr>
        <w:t xml:space="preserve"> major target for revaluation from the time of </w:t>
      </w:r>
      <w:r w:rsidRPr="00E54C48">
        <w:rPr>
          <w:rFonts w:ascii="Times New Roman" w:hAnsi="Times New Roman" w:cs="Times New Roman"/>
          <w:i/>
          <w:iCs/>
          <w:lang w:val="en-US"/>
        </w:rPr>
        <w:t>Human, All Too Human</w:t>
      </w:r>
      <w:r>
        <w:rPr>
          <w:rFonts w:ascii="Times New Roman" w:hAnsi="Times New Roman" w:cs="Times New Roman"/>
          <w:lang w:val="en-US"/>
        </w:rPr>
        <w:t xml:space="preserve"> onwards was ‘the value of compassion and the morality of compassion’ (GM, Preface, 6).</w:t>
      </w:r>
      <w:r w:rsidR="002956A2">
        <w:rPr>
          <w:rStyle w:val="FootnoteReference"/>
          <w:rFonts w:ascii="Times New Roman" w:hAnsi="Times New Roman" w:cs="Times New Roman"/>
          <w:lang w:val="en-US"/>
        </w:rPr>
        <w:footnoteReference w:id="1"/>
      </w:r>
      <w:r>
        <w:rPr>
          <w:rFonts w:ascii="Times New Roman" w:hAnsi="Times New Roman" w:cs="Times New Roman"/>
          <w:lang w:val="en-US"/>
        </w:rPr>
        <w:t xml:space="preserve"> Given that compassion (</w:t>
      </w:r>
      <w:r w:rsidRPr="00E54C48">
        <w:rPr>
          <w:rFonts w:ascii="Times New Roman" w:hAnsi="Times New Roman" w:cs="Times New Roman"/>
          <w:i/>
          <w:iCs/>
          <w:lang w:val="en-US"/>
        </w:rPr>
        <w:t>Mitleid</w:t>
      </w:r>
      <w:r>
        <w:rPr>
          <w:rFonts w:ascii="Times New Roman" w:hAnsi="Times New Roman" w:cs="Times New Roman"/>
          <w:lang w:val="en-US"/>
        </w:rPr>
        <w:t xml:space="preserve">) is the incentive to remove or alleviate suffering, </w:t>
      </w:r>
      <w:r w:rsidR="007876FA">
        <w:rPr>
          <w:rFonts w:ascii="Times New Roman" w:hAnsi="Times New Roman" w:cs="Times New Roman"/>
          <w:lang w:val="en-US"/>
        </w:rPr>
        <w:t xml:space="preserve">a central </w:t>
      </w:r>
      <w:r w:rsidR="00764355">
        <w:rPr>
          <w:rFonts w:ascii="Times New Roman" w:hAnsi="Times New Roman" w:cs="Times New Roman"/>
          <w:lang w:val="en-US"/>
        </w:rPr>
        <w:t>aim of</w:t>
      </w:r>
      <w:r w:rsidR="007876FA">
        <w:rPr>
          <w:rFonts w:ascii="Times New Roman" w:hAnsi="Times New Roman" w:cs="Times New Roman"/>
          <w:lang w:val="en-US"/>
        </w:rPr>
        <w:t xml:space="preserve"> </w:t>
      </w:r>
      <w:r>
        <w:rPr>
          <w:rFonts w:ascii="Times New Roman" w:hAnsi="Times New Roman" w:cs="Times New Roman"/>
          <w:lang w:val="en-US"/>
        </w:rPr>
        <w:t xml:space="preserve">Nietzsche’s is </w:t>
      </w:r>
      <w:r w:rsidR="00764355">
        <w:rPr>
          <w:rFonts w:ascii="Times New Roman" w:hAnsi="Times New Roman" w:cs="Times New Roman"/>
          <w:lang w:val="en-US"/>
        </w:rPr>
        <w:t>to call into question</w:t>
      </w:r>
      <w:r>
        <w:rPr>
          <w:rFonts w:ascii="Times New Roman" w:hAnsi="Times New Roman" w:cs="Times New Roman"/>
          <w:lang w:val="en-US"/>
        </w:rPr>
        <w:t xml:space="preserve"> the evaluation of </w:t>
      </w:r>
      <w:r w:rsidRPr="00A21FF8">
        <w:rPr>
          <w:rFonts w:ascii="Times New Roman" w:hAnsi="Times New Roman" w:cs="Times New Roman"/>
          <w:i/>
          <w:iCs/>
          <w:lang w:val="en-US"/>
        </w:rPr>
        <w:t>suffering</w:t>
      </w:r>
      <w:r>
        <w:rPr>
          <w:rFonts w:ascii="Times New Roman" w:hAnsi="Times New Roman" w:cs="Times New Roman"/>
          <w:lang w:val="en-US"/>
        </w:rPr>
        <w:t xml:space="preserve"> that motivates this ‘morality of compassion’. </w:t>
      </w:r>
      <w:r w:rsidR="00764355">
        <w:rPr>
          <w:rFonts w:ascii="Times New Roman" w:hAnsi="Times New Roman" w:cs="Times New Roman"/>
          <w:lang w:val="en-US"/>
        </w:rPr>
        <w:t>Elsewhere h</w:t>
      </w:r>
      <w:r>
        <w:rPr>
          <w:rFonts w:ascii="Times New Roman" w:hAnsi="Times New Roman" w:cs="Times New Roman"/>
          <w:lang w:val="en-US"/>
        </w:rPr>
        <w:t xml:space="preserve">e addresses its advocates directly: </w:t>
      </w:r>
      <w:r w:rsidRPr="00A21FF8">
        <w:rPr>
          <w:rFonts w:ascii="Times New Roman" w:hAnsi="Times New Roman" w:cs="Times New Roman"/>
          <w:lang w:val="en-US"/>
        </w:rPr>
        <w:t>‘</w:t>
      </w:r>
      <w:r w:rsidRPr="00A21FF8">
        <w:rPr>
          <w:rFonts w:ascii="Times New Roman" w:hAnsi="Times New Roman" w:cs="Times New Roman"/>
        </w:rPr>
        <w:t>You want, if possible (and no ‘if possible’ is crazier)</w:t>
      </w:r>
      <w:r w:rsidRPr="00A21FF8">
        <w:rPr>
          <w:rFonts w:ascii="Times New Roman" w:hAnsi="Times New Roman" w:cs="Times New Roman"/>
          <w:i/>
          <w:iCs/>
        </w:rPr>
        <w:t xml:space="preserve"> to abolish suffering.</w:t>
      </w:r>
      <w:r w:rsidRPr="00A21FF8">
        <w:rPr>
          <w:rFonts w:ascii="Times New Roman" w:hAnsi="Times New Roman" w:cs="Times New Roman"/>
        </w:rPr>
        <w:t xml:space="preserve"> And us? – it looks as though we would prefer it to be heightened and made even worse than it </w:t>
      </w:r>
      <w:r w:rsidRPr="00A21FF8">
        <w:rPr>
          <w:rFonts w:ascii="Times New Roman" w:hAnsi="Times New Roman" w:cs="Times New Roman"/>
        </w:rPr>
        <w:lastRenderedPageBreak/>
        <w:t xml:space="preserve">has ever been!’ (BGE 225); </w:t>
      </w:r>
      <w:r>
        <w:rPr>
          <w:rFonts w:ascii="Times New Roman" w:hAnsi="Times New Roman" w:cs="Times New Roman"/>
        </w:rPr>
        <w:t>‘</w:t>
      </w:r>
      <w:r w:rsidR="00764355">
        <w:rPr>
          <w:rFonts w:ascii="Times New Roman" w:hAnsi="Times New Roman" w:cs="Times New Roman"/>
        </w:rPr>
        <w:t>[S]</w:t>
      </w:r>
      <w:r w:rsidRPr="00A21FF8">
        <w:rPr>
          <w:rFonts w:ascii="Times New Roman" w:hAnsi="Times New Roman" w:cs="Times New Roman"/>
        </w:rPr>
        <w:t xml:space="preserve">hould you experience suffering and displeasure as evil, hateful, deserving of annihilation, as a defect of existence … how little do you know of the </w:t>
      </w:r>
      <w:r w:rsidRPr="00A21FF8">
        <w:rPr>
          <w:rFonts w:ascii="Times New Roman" w:hAnsi="Times New Roman" w:cs="Times New Roman"/>
          <w:i/>
        </w:rPr>
        <w:t>happiness</w:t>
      </w:r>
      <w:r w:rsidRPr="00A21FF8">
        <w:rPr>
          <w:rFonts w:ascii="Times New Roman" w:hAnsi="Times New Roman" w:cs="Times New Roman"/>
        </w:rPr>
        <w:t xml:space="preserve"> of man’ (GS 338)</w:t>
      </w:r>
      <w:r>
        <w:rPr>
          <w:rFonts w:ascii="Times New Roman" w:hAnsi="Times New Roman" w:cs="Times New Roman"/>
        </w:rPr>
        <w:t xml:space="preserve">. It may look as though </w:t>
      </w:r>
      <w:r w:rsidR="007876FA">
        <w:rPr>
          <w:rFonts w:ascii="Times New Roman" w:hAnsi="Times New Roman" w:cs="Times New Roman"/>
        </w:rPr>
        <w:t xml:space="preserve">Nietzsche </w:t>
      </w:r>
      <w:r>
        <w:rPr>
          <w:rFonts w:ascii="Times New Roman" w:hAnsi="Times New Roman" w:cs="Times New Roman"/>
        </w:rPr>
        <w:t>seeks a simple reversal: suffering is good and to be welcomed</w:t>
      </w:r>
      <w:r w:rsidR="00231AEE">
        <w:rPr>
          <w:rFonts w:ascii="Times New Roman" w:hAnsi="Times New Roman" w:cs="Times New Roman"/>
        </w:rPr>
        <w:t xml:space="preserve"> as an enhancement of existence</w:t>
      </w:r>
      <w:r>
        <w:rPr>
          <w:rFonts w:ascii="Times New Roman" w:hAnsi="Times New Roman" w:cs="Times New Roman"/>
        </w:rPr>
        <w:t xml:space="preserve">. </w:t>
      </w:r>
      <w:r w:rsidR="0062192A">
        <w:rPr>
          <w:rFonts w:ascii="Times New Roman" w:hAnsi="Times New Roman" w:cs="Times New Roman"/>
        </w:rPr>
        <w:t xml:space="preserve">But I shall </w:t>
      </w:r>
      <w:r w:rsidR="00764355">
        <w:rPr>
          <w:rFonts w:ascii="Times New Roman" w:hAnsi="Times New Roman" w:cs="Times New Roman"/>
        </w:rPr>
        <w:t>question that assumption</w:t>
      </w:r>
      <w:r w:rsidR="0062192A" w:rsidRPr="004672D8">
        <w:rPr>
          <w:rFonts w:ascii="Times New Roman" w:hAnsi="Times New Roman" w:cs="Times New Roman"/>
          <w:lang w:val="en-US"/>
        </w:rPr>
        <w:t>.</w:t>
      </w:r>
      <w:r w:rsidR="0062192A">
        <w:rPr>
          <w:rFonts w:ascii="Times New Roman" w:hAnsi="Times New Roman" w:cs="Times New Roman"/>
          <w:lang w:val="en-US"/>
        </w:rPr>
        <w:t xml:space="preserve"> </w:t>
      </w:r>
      <w:r w:rsidR="00534EE7" w:rsidRPr="004672D8">
        <w:rPr>
          <w:rFonts w:ascii="Times New Roman" w:hAnsi="Times New Roman" w:cs="Times New Roman"/>
          <w:lang w:val="en-US"/>
        </w:rPr>
        <w:t>Suffering</w:t>
      </w:r>
      <w:r w:rsidR="006434F6" w:rsidRPr="004672D8">
        <w:rPr>
          <w:rFonts w:ascii="Times New Roman" w:hAnsi="Times New Roman" w:cs="Times New Roman"/>
          <w:lang w:val="en-US"/>
        </w:rPr>
        <w:t xml:space="preserve"> </w:t>
      </w:r>
      <w:r w:rsidR="00534EE7" w:rsidRPr="004672D8">
        <w:rPr>
          <w:rFonts w:ascii="Times New Roman" w:hAnsi="Times New Roman" w:cs="Times New Roman"/>
          <w:lang w:val="en-US"/>
        </w:rPr>
        <w:t>i</w:t>
      </w:r>
      <w:r w:rsidR="006434F6" w:rsidRPr="004672D8">
        <w:rPr>
          <w:rFonts w:ascii="Times New Roman" w:hAnsi="Times New Roman" w:cs="Times New Roman"/>
          <w:lang w:val="en-US"/>
        </w:rPr>
        <w:t xml:space="preserve">s </w:t>
      </w:r>
      <w:r w:rsidR="0062192A">
        <w:rPr>
          <w:rFonts w:ascii="Times New Roman" w:hAnsi="Times New Roman" w:cs="Times New Roman"/>
          <w:lang w:val="en-US"/>
        </w:rPr>
        <w:t xml:space="preserve">indeed </w:t>
      </w:r>
      <w:r w:rsidR="006434F6" w:rsidRPr="004672D8">
        <w:rPr>
          <w:rFonts w:ascii="Times New Roman" w:hAnsi="Times New Roman" w:cs="Times New Roman"/>
          <w:lang w:val="en-US"/>
        </w:rPr>
        <w:t xml:space="preserve">a central theme throughout </w:t>
      </w:r>
      <w:r w:rsidR="007876FA">
        <w:rPr>
          <w:rFonts w:ascii="Times New Roman" w:hAnsi="Times New Roman" w:cs="Times New Roman"/>
          <w:lang w:val="en-US"/>
        </w:rPr>
        <w:t>his</w:t>
      </w:r>
      <w:r w:rsidR="006434F6" w:rsidRPr="004672D8">
        <w:rPr>
          <w:rFonts w:ascii="Times New Roman" w:hAnsi="Times New Roman" w:cs="Times New Roman"/>
          <w:lang w:val="en-US"/>
        </w:rPr>
        <w:t xml:space="preserve"> works, from </w:t>
      </w:r>
      <w:r w:rsidR="006434F6" w:rsidRPr="004672D8">
        <w:rPr>
          <w:rFonts w:ascii="Times New Roman" w:hAnsi="Times New Roman" w:cs="Times New Roman"/>
          <w:i/>
          <w:iCs/>
          <w:lang w:val="en-US"/>
        </w:rPr>
        <w:t>The Birth of Tragedy</w:t>
      </w:r>
      <w:r w:rsidR="006434F6" w:rsidRPr="004672D8">
        <w:rPr>
          <w:rFonts w:ascii="Times New Roman" w:hAnsi="Times New Roman" w:cs="Times New Roman"/>
          <w:lang w:val="en-US"/>
        </w:rPr>
        <w:t xml:space="preserve"> </w:t>
      </w:r>
      <w:r w:rsidR="00801CE7" w:rsidRPr="004672D8">
        <w:rPr>
          <w:rFonts w:ascii="Times New Roman" w:hAnsi="Times New Roman" w:cs="Times New Roman"/>
          <w:lang w:val="en-US"/>
        </w:rPr>
        <w:t>to</w:t>
      </w:r>
      <w:r w:rsidR="006434F6" w:rsidRPr="004672D8">
        <w:rPr>
          <w:rFonts w:ascii="Times New Roman" w:hAnsi="Times New Roman" w:cs="Times New Roman"/>
          <w:lang w:val="en-US"/>
        </w:rPr>
        <w:t xml:space="preserve"> the works of his last productive year. Or rather, it figures in a number of related and sometimes overlapping themes: represent</w:t>
      </w:r>
      <w:r w:rsidR="00801CE7" w:rsidRPr="004672D8">
        <w:rPr>
          <w:rFonts w:ascii="Times New Roman" w:hAnsi="Times New Roman" w:cs="Times New Roman"/>
          <w:lang w:val="en-US"/>
        </w:rPr>
        <w:t>ing</w:t>
      </w:r>
      <w:r w:rsidR="006434F6" w:rsidRPr="004672D8">
        <w:rPr>
          <w:rFonts w:ascii="Times New Roman" w:hAnsi="Times New Roman" w:cs="Times New Roman"/>
          <w:lang w:val="en-US"/>
        </w:rPr>
        <w:t xml:space="preserve"> suffering artistically</w:t>
      </w:r>
      <w:r w:rsidR="00577992" w:rsidRPr="004672D8">
        <w:rPr>
          <w:rFonts w:ascii="Times New Roman" w:hAnsi="Times New Roman" w:cs="Times New Roman"/>
          <w:lang w:val="en-US"/>
        </w:rPr>
        <w:t xml:space="preserve"> so as to affirm life</w:t>
      </w:r>
      <w:r w:rsidR="006434F6" w:rsidRPr="004672D8">
        <w:rPr>
          <w:rFonts w:ascii="Times New Roman" w:hAnsi="Times New Roman" w:cs="Times New Roman"/>
          <w:lang w:val="en-US"/>
        </w:rPr>
        <w:t>, undergo</w:t>
      </w:r>
      <w:r w:rsidR="00801CE7" w:rsidRPr="004672D8">
        <w:rPr>
          <w:rFonts w:ascii="Times New Roman" w:hAnsi="Times New Roman" w:cs="Times New Roman"/>
          <w:lang w:val="en-US"/>
        </w:rPr>
        <w:t>ing</w:t>
      </w:r>
      <w:r w:rsidR="006434F6" w:rsidRPr="004672D8">
        <w:rPr>
          <w:rFonts w:ascii="Times New Roman" w:hAnsi="Times New Roman" w:cs="Times New Roman"/>
          <w:lang w:val="en-US"/>
        </w:rPr>
        <w:t xml:space="preserve"> suffering, inflict</w:t>
      </w:r>
      <w:r w:rsidR="00801CE7" w:rsidRPr="004672D8">
        <w:rPr>
          <w:rFonts w:ascii="Times New Roman" w:hAnsi="Times New Roman" w:cs="Times New Roman"/>
          <w:lang w:val="en-US"/>
        </w:rPr>
        <w:t>ing</w:t>
      </w:r>
      <w:r w:rsidR="006434F6" w:rsidRPr="004672D8">
        <w:rPr>
          <w:rFonts w:ascii="Times New Roman" w:hAnsi="Times New Roman" w:cs="Times New Roman"/>
          <w:lang w:val="en-US"/>
        </w:rPr>
        <w:t xml:space="preserve"> it, </w:t>
      </w:r>
      <w:r w:rsidR="00577992" w:rsidRPr="004672D8">
        <w:rPr>
          <w:rFonts w:ascii="Times New Roman" w:hAnsi="Times New Roman" w:cs="Times New Roman"/>
          <w:lang w:val="en-US"/>
        </w:rPr>
        <w:t>witness</w:t>
      </w:r>
      <w:r w:rsidR="00801CE7" w:rsidRPr="004672D8">
        <w:rPr>
          <w:rFonts w:ascii="Times New Roman" w:hAnsi="Times New Roman" w:cs="Times New Roman"/>
          <w:lang w:val="en-US"/>
        </w:rPr>
        <w:t>ing</w:t>
      </w:r>
      <w:r w:rsidR="00577992" w:rsidRPr="004672D8">
        <w:rPr>
          <w:rFonts w:ascii="Times New Roman" w:hAnsi="Times New Roman" w:cs="Times New Roman"/>
          <w:lang w:val="en-US"/>
        </w:rPr>
        <w:t xml:space="preserve"> it, </w:t>
      </w:r>
      <w:r w:rsidR="006434F6" w:rsidRPr="004672D8">
        <w:rPr>
          <w:rFonts w:ascii="Times New Roman" w:hAnsi="Times New Roman" w:cs="Times New Roman"/>
          <w:lang w:val="en-US"/>
        </w:rPr>
        <w:t>inflict</w:t>
      </w:r>
      <w:r w:rsidR="00801CE7" w:rsidRPr="004672D8">
        <w:rPr>
          <w:rFonts w:ascii="Times New Roman" w:hAnsi="Times New Roman" w:cs="Times New Roman"/>
          <w:lang w:val="en-US"/>
        </w:rPr>
        <w:t>ing</w:t>
      </w:r>
      <w:r w:rsidR="006434F6" w:rsidRPr="004672D8">
        <w:rPr>
          <w:rFonts w:ascii="Times New Roman" w:hAnsi="Times New Roman" w:cs="Times New Roman"/>
          <w:lang w:val="en-US"/>
        </w:rPr>
        <w:t xml:space="preserve"> </w:t>
      </w:r>
      <w:r w:rsidR="00203B95" w:rsidRPr="004672D8">
        <w:rPr>
          <w:rFonts w:ascii="Times New Roman" w:hAnsi="Times New Roman" w:cs="Times New Roman"/>
          <w:lang w:val="en-US"/>
        </w:rPr>
        <w:t xml:space="preserve">it </w:t>
      </w:r>
      <w:r w:rsidR="006434F6" w:rsidRPr="004672D8">
        <w:rPr>
          <w:rFonts w:ascii="Times New Roman" w:hAnsi="Times New Roman" w:cs="Times New Roman"/>
          <w:lang w:val="en-US"/>
        </w:rPr>
        <w:t xml:space="preserve">on oneself, </w:t>
      </w:r>
      <w:r w:rsidR="0062192A">
        <w:rPr>
          <w:rFonts w:ascii="Times New Roman" w:hAnsi="Times New Roman" w:cs="Times New Roman"/>
          <w:lang w:val="en-US"/>
        </w:rPr>
        <w:t xml:space="preserve">seeking redemption </w:t>
      </w:r>
      <w:r w:rsidR="006D1515">
        <w:rPr>
          <w:rFonts w:ascii="Times New Roman" w:hAnsi="Times New Roman" w:cs="Times New Roman"/>
          <w:lang w:val="en-US"/>
        </w:rPr>
        <w:t>through</w:t>
      </w:r>
      <w:r w:rsidR="0062192A">
        <w:rPr>
          <w:rFonts w:ascii="Times New Roman" w:hAnsi="Times New Roman" w:cs="Times New Roman"/>
          <w:lang w:val="en-US"/>
        </w:rPr>
        <w:t xml:space="preserve"> it, </w:t>
      </w:r>
      <w:r w:rsidR="006434F6" w:rsidRPr="004672D8">
        <w:rPr>
          <w:rFonts w:ascii="Times New Roman" w:hAnsi="Times New Roman" w:cs="Times New Roman"/>
          <w:lang w:val="en-US"/>
        </w:rPr>
        <w:t>interpret</w:t>
      </w:r>
      <w:r w:rsidR="00801CE7" w:rsidRPr="004672D8">
        <w:rPr>
          <w:rFonts w:ascii="Times New Roman" w:hAnsi="Times New Roman" w:cs="Times New Roman"/>
          <w:lang w:val="en-US"/>
        </w:rPr>
        <w:t>ing</w:t>
      </w:r>
      <w:r w:rsidR="006434F6" w:rsidRPr="004672D8">
        <w:rPr>
          <w:rFonts w:ascii="Times New Roman" w:hAnsi="Times New Roman" w:cs="Times New Roman"/>
          <w:lang w:val="en-US"/>
        </w:rPr>
        <w:t xml:space="preserve"> it retrospectively and giv</w:t>
      </w:r>
      <w:r w:rsidR="00801CE7" w:rsidRPr="004672D8">
        <w:rPr>
          <w:rFonts w:ascii="Times New Roman" w:hAnsi="Times New Roman" w:cs="Times New Roman"/>
          <w:lang w:val="en-US"/>
        </w:rPr>
        <w:t>ing</w:t>
      </w:r>
      <w:r w:rsidR="006434F6" w:rsidRPr="004672D8">
        <w:rPr>
          <w:rFonts w:ascii="Times New Roman" w:hAnsi="Times New Roman" w:cs="Times New Roman"/>
          <w:lang w:val="en-US"/>
        </w:rPr>
        <w:t xml:space="preserve"> it significance in one’s life, want</w:t>
      </w:r>
      <w:r w:rsidR="00801CE7" w:rsidRPr="004672D8">
        <w:rPr>
          <w:rFonts w:ascii="Times New Roman" w:hAnsi="Times New Roman" w:cs="Times New Roman"/>
          <w:lang w:val="en-US"/>
        </w:rPr>
        <w:t>ing</w:t>
      </w:r>
      <w:r w:rsidR="006434F6" w:rsidRPr="004672D8">
        <w:rPr>
          <w:rFonts w:ascii="Times New Roman" w:hAnsi="Times New Roman" w:cs="Times New Roman"/>
          <w:lang w:val="en-US"/>
        </w:rPr>
        <w:t xml:space="preserve"> to prevent it</w:t>
      </w:r>
      <w:r w:rsidR="008A6C3E" w:rsidRPr="004672D8">
        <w:rPr>
          <w:rFonts w:ascii="Times New Roman" w:hAnsi="Times New Roman" w:cs="Times New Roman"/>
          <w:lang w:val="en-US"/>
        </w:rPr>
        <w:t xml:space="preserve"> in others</w:t>
      </w:r>
      <w:r w:rsidR="00512D5F" w:rsidRPr="004672D8">
        <w:rPr>
          <w:rFonts w:ascii="Times New Roman" w:hAnsi="Times New Roman" w:cs="Times New Roman"/>
          <w:lang w:val="en-US"/>
        </w:rPr>
        <w:t xml:space="preserve"> and</w:t>
      </w:r>
      <w:r w:rsidR="00C41AC1" w:rsidRPr="004672D8">
        <w:rPr>
          <w:rFonts w:ascii="Times New Roman" w:hAnsi="Times New Roman" w:cs="Times New Roman"/>
          <w:lang w:val="en-US"/>
        </w:rPr>
        <w:t xml:space="preserve"> </w:t>
      </w:r>
      <w:r w:rsidR="00AD42F5" w:rsidRPr="004672D8">
        <w:rPr>
          <w:rFonts w:ascii="Times New Roman" w:hAnsi="Times New Roman" w:cs="Times New Roman"/>
          <w:lang w:val="en-US"/>
        </w:rPr>
        <w:t>resist</w:t>
      </w:r>
      <w:r w:rsidR="00801CE7" w:rsidRPr="004672D8">
        <w:rPr>
          <w:rFonts w:ascii="Times New Roman" w:hAnsi="Times New Roman" w:cs="Times New Roman"/>
          <w:lang w:val="en-US"/>
        </w:rPr>
        <w:t>ing</w:t>
      </w:r>
      <w:r w:rsidR="00AD42F5" w:rsidRPr="004672D8">
        <w:rPr>
          <w:rFonts w:ascii="Times New Roman" w:hAnsi="Times New Roman" w:cs="Times New Roman"/>
          <w:lang w:val="en-US"/>
        </w:rPr>
        <w:t xml:space="preserve"> that desire, </w:t>
      </w:r>
      <w:r w:rsidR="006434F6" w:rsidRPr="004672D8">
        <w:rPr>
          <w:rFonts w:ascii="Times New Roman" w:hAnsi="Times New Roman" w:cs="Times New Roman"/>
          <w:lang w:val="en-US"/>
        </w:rPr>
        <w:t>allow</w:t>
      </w:r>
      <w:r w:rsidR="00801CE7" w:rsidRPr="004672D8">
        <w:rPr>
          <w:rFonts w:ascii="Times New Roman" w:hAnsi="Times New Roman" w:cs="Times New Roman"/>
          <w:lang w:val="en-US"/>
        </w:rPr>
        <w:t>ing</w:t>
      </w:r>
      <w:r w:rsidR="006434F6" w:rsidRPr="004672D8">
        <w:rPr>
          <w:rFonts w:ascii="Times New Roman" w:hAnsi="Times New Roman" w:cs="Times New Roman"/>
          <w:lang w:val="en-US"/>
        </w:rPr>
        <w:t xml:space="preserve"> it to happen to oneself and to others</w:t>
      </w:r>
      <w:r w:rsidR="000C009D" w:rsidRPr="004672D8">
        <w:rPr>
          <w:rFonts w:ascii="Times New Roman" w:hAnsi="Times New Roman" w:cs="Times New Roman"/>
          <w:lang w:val="en-US"/>
        </w:rPr>
        <w:t>, and seeking it out as a challenge to overcome</w:t>
      </w:r>
      <w:r w:rsidR="00E54C48">
        <w:rPr>
          <w:rFonts w:ascii="Times New Roman" w:hAnsi="Times New Roman" w:cs="Times New Roman"/>
          <w:lang w:val="en-US"/>
        </w:rPr>
        <w:t xml:space="preserve">. </w:t>
      </w:r>
      <w:r w:rsidR="00E54C48" w:rsidRPr="004672D8">
        <w:rPr>
          <w:rFonts w:ascii="Times New Roman" w:hAnsi="Times New Roman" w:cs="Times New Roman"/>
          <w:lang w:val="en-US"/>
        </w:rPr>
        <w:t xml:space="preserve">I shall argue that when we examine these diverse contexts in which Nietzsche discusses suffering, we should conclude that asking after </w:t>
      </w:r>
      <w:r w:rsidR="00E54C48" w:rsidRPr="004672D8">
        <w:rPr>
          <w:rFonts w:ascii="Times New Roman" w:hAnsi="Times New Roman" w:cs="Times New Roman"/>
          <w:i/>
          <w:iCs/>
          <w:lang w:val="en-US"/>
        </w:rPr>
        <w:t>the</w:t>
      </w:r>
      <w:r w:rsidR="00E54C48" w:rsidRPr="004672D8">
        <w:rPr>
          <w:rFonts w:ascii="Times New Roman" w:hAnsi="Times New Roman" w:cs="Times New Roman"/>
          <w:lang w:val="en-US"/>
        </w:rPr>
        <w:t xml:space="preserve"> value of suffering for Nietzsche is mistaken.</w:t>
      </w:r>
      <w:r w:rsidR="0062192A">
        <w:rPr>
          <w:rFonts w:ascii="Times New Roman" w:hAnsi="Times New Roman" w:cs="Times New Roman"/>
          <w:lang w:val="en-US"/>
        </w:rPr>
        <w:t xml:space="preserve"> </w:t>
      </w:r>
    </w:p>
    <w:p w14:paraId="338F26FD" w14:textId="7C52124E" w:rsidR="00BC3489" w:rsidRPr="00817610" w:rsidRDefault="0062192A" w:rsidP="007876FA">
      <w:pPr>
        <w:spacing w:line="480" w:lineRule="auto"/>
        <w:ind w:firstLine="720"/>
        <w:rPr>
          <w:rFonts w:ascii="Times New Roman" w:hAnsi="Times New Roman" w:cs="Times New Roman"/>
          <w:lang w:val="en-US"/>
        </w:rPr>
      </w:pPr>
      <w:r>
        <w:rPr>
          <w:rFonts w:ascii="Times New Roman" w:hAnsi="Times New Roman" w:cs="Times New Roman"/>
          <w:lang w:val="en-US"/>
        </w:rPr>
        <w:t xml:space="preserve">Part of </w:t>
      </w:r>
      <w:r w:rsidR="007876FA">
        <w:rPr>
          <w:rFonts w:ascii="Times New Roman" w:hAnsi="Times New Roman" w:cs="Times New Roman"/>
          <w:lang w:val="en-US"/>
        </w:rPr>
        <w:t>Nietzsche’s</w:t>
      </w:r>
      <w:r>
        <w:rPr>
          <w:rFonts w:ascii="Times New Roman" w:hAnsi="Times New Roman" w:cs="Times New Roman"/>
          <w:lang w:val="en-US"/>
        </w:rPr>
        <w:t xml:space="preserve"> contention against the ‘morality of compassion’ is </w:t>
      </w:r>
      <w:r w:rsidR="00817610">
        <w:rPr>
          <w:rFonts w:ascii="Times New Roman" w:hAnsi="Times New Roman" w:cs="Times New Roman"/>
          <w:lang w:val="en-US"/>
        </w:rPr>
        <w:t>the very</w:t>
      </w:r>
      <w:r>
        <w:rPr>
          <w:rFonts w:ascii="Times New Roman" w:hAnsi="Times New Roman" w:cs="Times New Roman"/>
          <w:lang w:val="en-US"/>
        </w:rPr>
        <w:t xml:space="preserve"> assumption that there is such a thing as </w:t>
      </w:r>
      <w:r w:rsidRPr="0062192A">
        <w:rPr>
          <w:rFonts w:ascii="Times New Roman" w:hAnsi="Times New Roman" w:cs="Times New Roman"/>
          <w:i/>
          <w:iCs/>
          <w:lang w:val="en-US"/>
        </w:rPr>
        <w:t>the</w:t>
      </w:r>
      <w:r>
        <w:rPr>
          <w:rFonts w:ascii="Times New Roman" w:hAnsi="Times New Roman" w:cs="Times New Roman"/>
          <w:lang w:val="en-US"/>
        </w:rPr>
        <w:t xml:space="preserve"> value of suffering. </w:t>
      </w:r>
      <w:r w:rsidR="00817610">
        <w:rPr>
          <w:rFonts w:ascii="Times New Roman" w:hAnsi="Times New Roman" w:cs="Times New Roman"/>
          <w:lang w:val="en-US"/>
        </w:rPr>
        <w:t xml:space="preserve">We should not expect to find </w:t>
      </w:r>
      <w:r w:rsidR="007876FA">
        <w:rPr>
          <w:rFonts w:ascii="Times New Roman" w:hAnsi="Times New Roman" w:cs="Times New Roman"/>
          <w:lang w:val="en-US"/>
        </w:rPr>
        <w:t>him</w:t>
      </w:r>
      <w:r w:rsidR="00817610">
        <w:rPr>
          <w:rFonts w:ascii="Times New Roman" w:hAnsi="Times New Roman" w:cs="Times New Roman"/>
          <w:lang w:val="en-US"/>
        </w:rPr>
        <w:t xml:space="preserve"> replacing the judgement ‘suffering is bad in itself’ with the judgement ‘suffering is good in itself’. One reason for this is that </w:t>
      </w:r>
      <w:r w:rsidR="00BC3489" w:rsidRPr="004672D8">
        <w:rPr>
          <w:rFonts w:ascii="Times New Roman" w:hAnsi="Times New Roman" w:cs="Times New Roman"/>
          <w:lang w:val="en-US"/>
        </w:rPr>
        <w:t>Nietzsche espouse</w:t>
      </w:r>
      <w:r w:rsidR="00C41AC1" w:rsidRPr="004672D8">
        <w:rPr>
          <w:rFonts w:ascii="Times New Roman" w:hAnsi="Times New Roman" w:cs="Times New Roman"/>
          <w:lang w:val="en-US"/>
        </w:rPr>
        <w:t>s</w:t>
      </w:r>
      <w:r w:rsidR="00BC3489" w:rsidRPr="004672D8">
        <w:rPr>
          <w:rFonts w:ascii="Times New Roman" w:hAnsi="Times New Roman" w:cs="Times New Roman"/>
          <w:lang w:val="en-US"/>
        </w:rPr>
        <w:t xml:space="preserve"> what </w:t>
      </w:r>
      <w:r w:rsidR="00534EE7" w:rsidRPr="004672D8">
        <w:rPr>
          <w:rFonts w:ascii="Times New Roman" w:hAnsi="Times New Roman" w:cs="Times New Roman"/>
          <w:lang w:val="en-US"/>
        </w:rPr>
        <w:t xml:space="preserve">Bernard </w:t>
      </w:r>
      <w:r w:rsidR="00BC3489" w:rsidRPr="004672D8">
        <w:rPr>
          <w:rFonts w:ascii="Times New Roman" w:hAnsi="Times New Roman" w:cs="Times New Roman"/>
          <w:lang w:val="en-US"/>
        </w:rPr>
        <w:t xml:space="preserve">Reginster </w:t>
      </w:r>
      <w:r w:rsidR="00534EE7" w:rsidRPr="004672D8">
        <w:rPr>
          <w:rFonts w:ascii="Times New Roman" w:hAnsi="Times New Roman" w:cs="Times New Roman"/>
          <w:lang w:val="en-US"/>
        </w:rPr>
        <w:t>has called</w:t>
      </w:r>
      <w:r w:rsidR="00BC3489" w:rsidRPr="004672D8">
        <w:rPr>
          <w:rFonts w:ascii="Times New Roman" w:hAnsi="Times New Roman" w:cs="Times New Roman"/>
          <w:lang w:val="en-US"/>
        </w:rPr>
        <w:t xml:space="preserve"> </w:t>
      </w:r>
      <w:r w:rsidR="00BC3489" w:rsidRPr="004672D8">
        <w:rPr>
          <w:rFonts w:ascii="Times New Roman" w:hAnsi="Times New Roman" w:cs="Times New Roman"/>
          <w:i/>
          <w:iCs/>
          <w:lang w:val="en-US"/>
        </w:rPr>
        <w:t>normative contextualism</w:t>
      </w:r>
      <w:r w:rsidR="00BC3489" w:rsidRPr="004672D8">
        <w:rPr>
          <w:rFonts w:ascii="Times New Roman" w:hAnsi="Times New Roman" w:cs="Times New Roman"/>
          <w:lang w:val="en-US"/>
        </w:rPr>
        <w:t>: ‘the view that the significance of some aspect of life is determined by the context formed by at least some other aspects’ (Reginster 2006: 216). Applying this to suffering, we may say that, for Nietzsche, whether any instance of suffering has positive, negative</w:t>
      </w:r>
      <w:r w:rsidR="00A4186A" w:rsidRPr="004672D8">
        <w:rPr>
          <w:rFonts w:ascii="Times New Roman" w:hAnsi="Times New Roman" w:cs="Times New Roman"/>
          <w:lang w:val="en-US"/>
        </w:rPr>
        <w:t>,</w:t>
      </w:r>
      <w:r w:rsidR="00BC3489" w:rsidRPr="004672D8">
        <w:rPr>
          <w:rFonts w:ascii="Times New Roman" w:hAnsi="Times New Roman" w:cs="Times New Roman"/>
          <w:lang w:val="en-US"/>
        </w:rPr>
        <w:t xml:space="preserve"> or indifferent value </w:t>
      </w:r>
      <w:r w:rsidR="002C623C" w:rsidRPr="004672D8">
        <w:rPr>
          <w:rFonts w:ascii="Times New Roman" w:hAnsi="Times New Roman" w:cs="Times New Roman"/>
          <w:lang w:val="en-US"/>
        </w:rPr>
        <w:t>will vary according to context</w:t>
      </w:r>
      <w:r w:rsidR="00A745D7">
        <w:rPr>
          <w:rFonts w:ascii="Times New Roman" w:hAnsi="Times New Roman" w:cs="Times New Roman"/>
          <w:lang w:val="en-US"/>
        </w:rPr>
        <w:t xml:space="preserve"> or the relations it stands in to other events and attitudes</w:t>
      </w:r>
      <w:r w:rsidR="002C623C" w:rsidRPr="004672D8">
        <w:rPr>
          <w:rFonts w:ascii="Times New Roman" w:hAnsi="Times New Roman" w:cs="Times New Roman"/>
          <w:lang w:val="en-US"/>
        </w:rPr>
        <w:t xml:space="preserve">. </w:t>
      </w:r>
      <w:r w:rsidR="00E66D60" w:rsidRPr="004672D8">
        <w:rPr>
          <w:rFonts w:ascii="Times New Roman" w:hAnsi="Times New Roman" w:cs="Times New Roman"/>
        </w:rPr>
        <w:t>For him,</w:t>
      </w:r>
      <w:r w:rsidR="002C623C" w:rsidRPr="004672D8">
        <w:rPr>
          <w:rFonts w:ascii="Times New Roman" w:hAnsi="Times New Roman" w:cs="Times New Roman"/>
        </w:rPr>
        <w:t xml:space="preserve"> occurrences that are classifiable as suffering are </w:t>
      </w:r>
      <w:r w:rsidR="00E66D60" w:rsidRPr="004672D8">
        <w:rPr>
          <w:rFonts w:ascii="Times New Roman" w:hAnsi="Times New Roman" w:cs="Times New Roman"/>
        </w:rPr>
        <w:t xml:space="preserve">not </w:t>
      </w:r>
      <w:r w:rsidR="00A4186A" w:rsidRPr="004672D8">
        <w:rPr>
          <w:rFonts w:ascii="Times New Roman" w:hAnsi="Times New Roman" w:cs="Times New Roman"/>
        </w:rPr>
        <w:t>universally or generically</w:t>
      </w:r>
      <w:r w:rsidR="00C41AC1" w:rsidRPr="004672D8">
        <w:rPr>
          <w:rFonts w:ascii="Times New Roman" w:hAnsi="Times New Roman" w:cs="Times New Roman"/>
        </w:rPr>
        <w:t xml:space="preserve"> ‘bad’ or</w:t>
      </w:r>
      <w:r w:rsidR="00A4186A" w:rsidRPr="004672D8">
        <w:rPr>
          <w:rFonts w:ascii="Times New Roman" w:hAnsi="Times New Roman" w:cs="Times New Roman"/>
        </w:rPr>
        <w:t xml:space="preserve"> </w:t>
      </w:r>
      <w:r w:rsidR="002C623C" w:rsidRPr="004672D8">
        <w:rPr>
          <w:rFonts w:ascii="Times New Roman" w:hAnsi="Times New Roman" w:cs="Times New Roman"/>
        </w:rPr>
        <w:t xml:space="preserve">‘good’ in virtue of falling under that classification. </w:t>
      </w:r>
      <w:r w:rsidR="00534EE7" w:rsidRPr="004672D8">
        <w:rPr>
          <w:rFonts w:ascii="Times New Roman" w:hAnsi="Times New Roman" w:cs="Times New Roman"/>
        </w:rPr>
        <w:t xml:space="preserve">Nietzsche says, </w:t>
      </w:r>
      <w:r w:rsidR="002C623C" w:rsidRPr="004672D8">
        <w:rPr>
          <w:rFonts w:ascii="Times New Roman" w:hAnsi="Times New Roman" w:cs="Times New Roman"/>
        </w:rPr>
        <w:t>‘</w:t>
      </w:r>
      <w:r w:rsidR="00534EE7" w:rsidRPr="004672D8">
        <w:rPr>
          <w:rFonts w:ascii="Times New Roman" w:hAnsi="Times New Roman" w:cs="Times New Roman"/>
        </w:rPr>
        <w:t>[w]</w:t>
      </w:r>
      <w:r w:rsidR="002C623C" w:rsidRPr="004672D8">
        <w:rPr>
          <w:rFonts w:ascii="Times New Roman" w:hAnsi="Times New Roman" w:cs="Times New Roman"/>
        </w:rPr>
        <w:t xml:space="preserve">here basic issues about value or lack of value are concerned, people with convictions do not come into </w:t>
      </w:r>
      <w:r w:rsidR="002C623C" w:rsidRPr="004672D8">
        <w:rPr>
          <w:rFonts w:ascii="Times New Roman" w:hAnsi="Times New Roman" w:cs="Times New Roman"/>
        </w:rPr>
        <w:lastRenderedPageBreak/>
        <w:t>consideration. Convictions are prisons’ (A 54)</w:t>
      </w:r>
      <w:r w:rsidR="00E66D60" w:rsidRPr="004672D8">
        <w:rPr>
          <w:rFonts w:ascii="Times New Roman" w:hAnsi="Times New Roman" w:cs="Times New Roman"/>
        </w:rPr>
        <w:t>.</w:t>
      </w:r>
      <w:r w:rsidR="002C623C" w:rsidRPr="004672D8">
        <w:rPr>
          <w:rFonts w:ascii="Times New Roman" w:hAnsi="Times New Roman" w:cs="Times New Roman"/>
        </w:rPr>
        <w:t xml:space="preserve"> </w:t>
      </w:r>
      <w:r w:rsidR="00E66D60" w:rsidRPr="004672D8">
        <w:rPr>
          <w:rFonts w:ascii="Times New Roman" w:hAnsi="Times New Roman" w:cs="Times New Roman"/>
        </w:rPr>
        <w:t>B</w:t>
      </w:r>
      <w:r w:rsidR="002C623C" w:rsidRPr="004672D8">
        <w:rPr>
          <w:rFonts w:ascii="Times New Roman" w:hAnsi="Times New Roman" w:cs="Times New Roman"/>
        </w:rPr>
        <w:t xml:space="preserve">elieving in the truth of ‘suffering is bad in itself’ </w:t>
      </w:r>
      <w:r w:rsidR="00534EE7" w:rsidRPr="004672D8">
        <w:rPr>
          <w:rFonts w:ascii="Times New Roman" w:hAnsi="Times New Roman" w:cs="Times New Roman"/>
        </w:rPr>
        <w:t xml:space="preserve">or ‘suffering is intrinsically evil, hateful and worthy of annihilation’ (see GS 338) </w:t>
      </w:r>
      <w:r w:rsidR="002C623C" w:rsidRPr="004672D8">
        <w:rPr>
          <w:rFonts w:ascii="Times New Roman" w:hAnsi="Times New Roman" w:cs="Times New Roman"/>
        </w:rPr>
        <w:t xml:space="preserve">would surely be </w:t>
      </w:r>
      <w:r w:rsidR="00534EE7" w:rsidRPr="004672D8">
        <w:rPr>
          <w:rFonts w:ascii="Times New Roman" w:hAnsi="Times New Roman" w:cs="Times New Roman"/>
        </w:rPr>
        <w:t>examples of the</w:t>
      </w:r>
      <w:r w:rsidR="002C623C" w:rsidRPr="004672D8">
        <w:rPr>
          <w:rFonts w:ascii="Times New Roman" w:hAnsi="Times New Roman" w:cs="Times New Roman"/>
        </w:rPr>
        <w:t xml:space="preserve"> conviction</w:t>
      </w:r>
      <w:r w:rsidR="00534EE7" w:rsidRPr="004672D8">
        <w:rPr>
          <w:rFonts w:ascii="Times New Roman" w:hAnsi="Times New Roman" w:cs="Times New Roman"/>
        </w:rPr>
        <w:t>s he wishes us to be freed from.</w:t>
      </w:r>
      <w:r w:rsidR="00A745D7">
        <w:rPr>
          <w:rFonts w:ascii="Times New Roman" w:hAnsi="Times New Roman" w:cs="Times New Roman"/>
        </w:rPr>
        <w:t xml:space="preserve"> But it </w:t>
      </w:r>
      <w:r w:rsidR="009B1721">
        <w:rPr>
          <w:rFonts w:ascii="Times New Roman" w:hAnsi="Times New Roman" w:cs="Times New Roman"/>
        </w:rPr>
        <w:t xml:space="preserve">is </w:t>
      </w:r>
      <w:r w:rsidR="00A745D7">
        <w:rPr>
          <w:rFonts w:ascii="Times New Roman" w:hAnsi="Times New Roman" w:cs="Times New Roman"/>
        </w:rPr>
        <w:t xml:space="preserve">arguable the ‘suffering is good itself’ would also be an imprisoning judgement. </w:t>
      </w:r>
      <w:r w:rsidR="001055EC">
        <w:rPr>
          <w:rFonts w:ascii="Times New Roman" w:hAnsi="Times New Roman" w:cs="Times New Roman"/>
        </w:rPr>
        <w:t>Nietzsche’s common</w:t>
      </w:r>
      <w:r w:rsidR="007876FA">
        <w:rPr>
          <w:rFonts w:ascii="Times New Roman" w:hAnsi="Times New Roman" w:cs="Times New Roman"/>
        </w:rPr>
        <w:t xml:space="preserve"> approach to suffering is to evoke </w:t>
      </w:r>
      <w:r w:rsidR="007876FA" w:rsidRPr="007876FA">
        <w:rPr>
          <w:rFonts w:ascii="Times New Roman" w:hAnsi="Times New Roman" w:cs="Times New Roman"/>
          <w:i/>
          <w:iCs/>
        </w:rPr>
        <w:t>diverse</w:t>
      </w:r>
      <w:r w:rsidR="007876FA">
        <w:rPr>
          <w:rFonts w:ascii="Times New Roman" w:hAnsi="Times New Roman" w:cs="Times New Roman"/>
        </w:rPr>
        <w:t xml:space="preserve"> </w:t>
      </w:r>
      <w:r w:rsidR="007876FA" w:rsidRPr="007876FA">
        <w:rPr>
          <w:rFonts w:ascii="Times New Roman" w:hAnsi="Times New Roman" w:cs="Times New Roman"/>
          <w:i/>
          <w:iCs/>
        </w:rPr>
        <w:t>affective attitudes</w:t>
      </w:r>
      <w:r w:rsidR="007876FA">
        <w:rPr>
          <w:rFonts w:ascii="Times New Roman" w:hAnsi="Times New Roman" w:cs="Times New Roman"/>
        </w:rPr>
        <w:t xml:space="preserve"> towards it</w:t>
      </w:r>
      <w:r w:rsidR="001055EC">
        <w:rPr>
          <w:rFonts w:ascii="Times New Roman" w:hAnsi="Times New Roman" w:cs="Times New Roman"/>
        </w:rPr>
        <w:t xml:space="preserve"> in different contexts</w:t>
      </w:r>
      <w:r w:rsidR="007876FA">
        <w:rPr>
          <w:rFonts w:ascii="Times New Roman" w:hAnsi="Times New Roman" w:cs="Times New Roman"/>
        </w:rPr>
        <w:t xml:space="preserve">. </w:t>
      </w:r>
      <w:r w:rsidR="00764355">
        <w:rPr>
          <w:rFonts w:ascii="Times New Roman" w:hAnsi="Times New Roman" w:cs="Times New Roman"/>
        </w:rPr>
        <w:t>This, if we take him at his word, is his method of perspectival inquiry – ‘</w:t>
      </w:r>
      <w:r w:rsidR="00764355" w:rsidRPr="004672D8">
        <w:rPr>
          <w:rFonts w:ascii="Times New Roman" w:hAnsi="Times New Roman" w:cs="Times New Roman"/>
          <w:i/>
          <w:iCs/>
        </w:rPr>
        <w:t>the more</w:t>
      </w:r>
      <w:r w:rsidR="00764355" w:rsidRPr="004672D8">
        <w:rPr>
          <w:rFonts w:ascii="Times New Roman" w:hAnsi="Times New Roman" w:cs="Times New Roman"/>
        </w:rPr>
        <w:t xml:space="preserve"> affects we allow to speak about a matter, </w:t>
      </w:r>
      <w:r w:rsidR="00764355">
        <w:rPr>
          <w:rFonts w:ascii="Times New Roman" w:hAnsi="Times New Roman" w:cs="Times New Roman"/>
          <w:i/>
          <w:iCs/>
        </w:rPr>
        <w:t>…</w:t>
      </w:r>
      <w:r w:rsidR="00764355" w:rsidRPr="004672D8">
        <w:rPr>
          <w:rFonts w:ascii="Times New Roman" w:hAnsi="Times New Roman" w:cs="Times New Roman"/>
        </w:rPr>
        <w:t xml:space="preserve"> that much more complete will be our “concept” of this matter, our “objectivity”’ (GM III: 12).</w:t>
      </w:r>
      <w:r w:rsidR="001055EC">
        <w:rPr>
          <w:rFonts w:ascii="Times New Roman" w:hAnsi="Times New Roman" w:cs="Times New Roman"/>
        </w:rPr>
        <w:t xml:space="preserve"> We understand suffering better, not by making simple judgements of good and bad, but by engaging with </w:t>
      </w:r>
      <w:r w:rsidR="00231AEE">
        <w:rPr>
          <w:rFonts w:ascii="Times New Roman" w:hAnsi="Times New Roman" w:cs="Times New Roman"/>
        </w:rPr>
        <w:t xml:space="preserve">ways in which suffering calls upon </w:t>
      </w:r>
      <w:r w:rsidR="001055EC">
        <w:rPr>
          <w:rFonts w:ascii="Times New Roman" w:hAnsi="Times New Roman" w:cs="Times New Roman"/>
        </w:rPr>
        <w:t xml:space="preserve">sadness </w:t>
      </w:r>
      <w:r w:rsidR="00231AEE">
        <w:rPr>
          <w:rFonts w:ascii="Times New Roman" w:hAnsi="Times New Roman" w:cs="Times New Roman"/>
        </w:rPr>
        <w:t>or</w:t>
      </w:r>
      <w:r w:rsidR="001055EC">
        <w:rPr>
          <w:rFonts w:ascii="Times New Roman" w:hAnsi="Times New Roman" w:cs="Times New Roman"/>
        </w:rPr>
        <w:t xml:space="preserve"> </w:t>
      </w:r>
      <w:r w:rsidR="00231AEE">
        <w:rPr>
          <w:rFonts w:ascii="Times New Roman" w:hAnsi="Times New Roman" w:cs="Times New Roman"/>
        </w:rPr>
        <w:t>fulfilment</w:t>
      </w:r>
      <w:r w:rsidR="001055EC">
        <w:rPr>
          <w:rFonts w:ascii="Times New Roman" w:hAnsi="Times New Roman" w:cs="Times New Roman"/>
        </w:rPr>
        <w:t xml:space="preserve">, fear, resentment, </w:t>
      </w:r>
      <w:r w:rsidR="00231AEE">
        <w:rPr>
          <w:rFonts w:ascii="Times New Roman" w:hAnsi="Times New Roman" w:cs="Times New Roman"/>
        </w:rPr>
        <w:t>or</w:t>
      </w:r>
      <w:r w:rsidR="001055EC">
        <w:rPr>
          <w:rFonts w:ascii="Times New Roman" w:hAnsi="Times New Roman" w:cs="Times New Roman"/>
        </w:rPr>
        <w:t xml:space="preserve"> gratitude.</w:t>
      </w:r>
    </w:p>
    <w:p w14:paraId="2349C17F" w14:textId="45FED6E4" w:rsidR="005F5961" w:rsidRPr="004672D8" w:rsidRDefault="00A4186A" w:rsidP="00577992">
      <w:pPr>
        <w:spacing w:line="480" w:lineRule="auto"/>
        <w:rPr>
          <w:rFonts w:ascii="Times New Roman" w:hAnsi="Times New Roman" w:cs="Times New Roman"/>
          <w:lang w:val="en-US"/>
        </w:rPr>
      </w:pPr>
      <w:r w:rsidRPr="004672D8">
        <w:rPr>
          <w:rFonts w:ascii="Times New Roman" w:hAnsi="Times New Roman" w:cs="Times New Roman"/>
        </w:rPr>
        <w:tab/>
        <w:t xml:space="preserve">In what follows I </w:t>
      </w:r>
      <w:r w:rsidR="007876FA">
        <w:rPr>
          <w:rFonts w:ascii="Times New Roman" w:hAnsi="Times New Roman" w:cs="Times New Roman"/>
        </w:rPr>
        <w:t>first examine Nietzsche’s critique of the morality of compassion</w:t>
      </w:r>
      <w:r w:rsidR="0015358F" w:rsidRPr="004672D8">
        <w:rPr>
          <w:rFonts w:ascii="Times New Roman" w:hAnsi="Times New Roman" w:cs="Times New Roman"/>
        </w:rPr>
        <w:t xml:space="preserve"> (Section 2)</w:t>
      </w:r>
      <w:r w:rsidR="007876FA">
        <w:rPr>
          <w:rFonts w:ascii="Times New Roman" w:hAnsi="Times New Roman" w:cs="Times New Roman"/>
        </w:rPr>
        <w:t>. Then I</w:t>
      </w:r>
      <w:r w:rsidR="00BF2530" w:rsidRPr="004672D8">
        <w:rPr>
          <w:rFonts w:ascii="Times New Roman" w:hAnsi="Times New Roman" w:cs="Times New Roman"/>
        </w:rPr>
        <w:t xml:space="preserve"> </w:t>
      </w:r>
      <w:r w:rsidR="007876FA">
        <w:rPr>
          <w:rFonts w:ascii="Times New Roman" w:hAnsi="Times New Roman" w:cs="Times New Roman"/>
        </w:rPr>
        <w:t>raise the question whether Nietzsche can avoid accepting the common ethical view that suffering is bad in itself</w:t>
      </w:r>
      <w:r w:rsidR="0015358F" w:rsidRPr="004672D8">
        <w:rPr>
          <w:rFonts w:ascii="Times New Roman" w:hAnsi="Times New Roman" w:cs="Times New Roman"/>
        </w:rPr>
        <w:t xml:space="preserve"> (Section 3)</w:t>
      </w:r>
      <w:r w:rsidR="00BF2530" w:rsidRPr="004672D8">
        <w:rPr>
          <w:rFonts w:ascii="Times New Roman" w:hAnsi="Times New Roman" w:cs="Times New Roman"/>
        </w:rPr>
        <w:t>.</w:t>
      </w:r>
      <w:r w:rsidR="0015358F" w:rsidRPr="004672D8">
        <w:rPr>
          <w:rFonts w:ascii="Times New Roman" w:hAnsi="Times New Roman" w:cs="Times New Roman"/>
        </w:rPr>
        <w:t xml:space="preserve"> </w:t>
      </w:r>
      <w:r w:rsidR="00BF2530" w:rsidRPr="004672D8">
        <w:rPr>
          <w:rFonts w:ascii="Times New Roman" w:hAnsi="Times New Roman" w:cs="Times New Roman"/>
        </w:rPr>
        <w:t>Next (Section 4), I</w:t>
      </w:r>
      <w:r w:rsidR="0015358F" w:rsidRPr="004672D8">
        <w:rPr>
          <w:rFonts w:ascii="Times New Roman" w:hAnsi="Times New Roman" w:cs="Times New Roman"/>
        </w:rPr>
        <w:t xml:space="preserve"> </w:t>
      </w:r>
      <w:r w:rsidRPr="004672D8">
        <w:rPr>
          <w:rFonts w:ascii="Times New Roman" w:hAnsi="Times New Roman" w:cs="Times New Roman"/>
        </w:rPr>
        <w:t xml:space="preserve">consider some recent </w:t>
      </w:r>
      <w:r w:rsidR="007876FA">
        <w:rPr>
          <w:rFonts w:ascii="Times New Roman" w:hAnsi="Times New Roman" w:cs="Times New Roman"/>
        </w:rPr>
        <w:t>accounts</w:t>
      </w:r>
      <w:r w:rsidRPr="004672D8">
        <w:rPr>
          <w:rFonts w:ascii="Times New Roman" w:hAnsi="Times New Roman" w:cs="Times New Roman"/>
        </w:rPr>
        <w:t xml:space="preserve"> </w:t>
      </w:r>
      <w:r w:rsidR="003E1EDA" w:rsidRPr="004672D8">
        <w:rPr>
          <w:rFonts w:ascii="Times New Roman" w:hAnsi="Times New Roman" w:cs="Times New Roman"/>
        </w:rPr>
        <w:t>by Bernard Reginster and Patrick Hassan</w:t>
      </w:r>
      <w:r w:rsidR="00BF2530" w:rsidRPr="004672D8">
        <w:rPr>
          <w:rFonts w:ascii="Times New Roman" w:hAnsi="Times New Roman" w:cs="Times New Roman"/>
        </w:rPr>
        <w:t xml:space="preserve">, who </w:t>
      </w:r>
      <w:r w:rsidR="007876FA">
        <w:rPr>
          <w:rFonts w:ascii="Times New Roman" w:hAnsi="Times New Roman" w:cs="Times New Roman"/>
        </w:rPr>
        <w:t>argue that Nietzsche recognizes a non-instrumental positive value to suffering construed as</w:t>
      </w:r>
      <w:r w:rsidR="00BF2530" w:rsidRPr="004672D8">
        <w:rPr>
          <w:rFonts w:ascii="Times New Roman" w:hAnsi="Times New Roman" w:cs="Times New Roman"/>
        </w:rPr>
        <w:t xml:space="preserve"> ‘resistance to the will in striving’</w:t>
      </w:r>
      <w:r w:rsidR="006D1515">
        <w:rPr>
          <w:rFonts w:ascii="Times New Roman" w:hAnsi="Times New Roman" w:cs="Times New Roman"/>
        </w:rPr>
        <w:t>, where suffering is an essential part of what is valued.</w:t>
      </w:r>
      <w:r w:rsidR="003E1EDA" w:rsidRPr="004672D8">
        <w:rPr>
          <w:rFonts w:ascii="Times New Roman" w:hAnsi="Times New Roman" w:cs="Times New Roman"/>
        </w:rPr>
        <w:t xml:space="preserve"> In Section 5 I remark on the limited and possibly non-standard nature of the examples of ‘suffering’ central to those accounts, </w:t>
      </w:r>
      <w:r w:rsidR="00BF2530" w:rsidRPr="004672D8">
        <w:rPr>
          <w:rFonts w:ascii="Times New Roman" w:hAnsi="Times New Roman" w:cs="Times New Roman"/>
        </w:rPr>
        <w:t>but</w:t>
      </w:r>
      <w:r w:rsidR="003E1EDA" w:rsidRPr="004672D8">
        <w:rPr>
          <w:rFonts w:ascii="Times New Roman" w:hAnsi="Times New Roman" w:cs="Times New Roman"/>
        </w:rPr>
        <w:t xml:space="preserve"> suggest that </w:t>
      </w:r>
      <w:r w:rsidR="00BF2530" w:rsidRPr="004672D8">
        <w:rPr>
          <w:rFonts w:ascii="Times New Roman" w:hAnsi="Times New Roman" w:cs="Times New Roman"/>
        </w:rPr>
        <w:t>Hassan’s ‘organic whole’ schema, in which suffering has no invariant value outside of specific wholes to which it contributes, can be applied in principle to all cases of suffering</w:t>
      </w:r>
      <w:r w:rsidR="003E1EDA" w:rsidRPr="004672D8">
        <w:rPr>
          <w:rFonts w:ascii="Times New Roman" w:hAnsi="Times New Roman" w:cs="Times New Roman"/>
        </w:rPr>
        <w:t xml:space="preserve">. </w:t>
      </w:r>
      <w:r w:rsidRPr="004672D8">
        <w:rPr>
          <w:rFonts w:ascii="Times New Roman" w:hAnsi="Times New Roman" w:cs="Times New Roman"/>
        </w:rPr>
        <w:t xml:space="preserve">Then (Section </w:t>
      </w:r>
      <w:r w:rsidR="003E1EDA" w:rsidRPr="004672D8">
        <w:rPr>
          <w:rFonts w:ascii="Times New Roman" w:hAnsi="Times New Roman" w:cs="Times New Roman"/>
        </w:rPr>
        <w:t>6</w:t>
      </w:r>
      <w:r w:rsidRPr="004672D8">
        <w:rPr>
          <w:rFonts w:ascii="Times New Roman" w:hAnsi="Times New Roman" w:cs="Times New Roman"/>
        </w:rPr>
        <w:t xml:space="preserve">) I shall look </w:t>
      </w:r>
      <w:r w:rsidR="001055EC">
        <w:rPr>
          <w:rFonts w:ascii="Times New Roman" w:hAnsi="Times New Roman" w:cs="Times New Roman"/>
        </w:rPr>
        <w:t xml:space="preserve">at </w:t>
      </w:r>
      <w:r w:rsidRPr="004672D8">
        <w:rPr>
          <w:rFonts w:ascii="Times New Roman" w:hAnsi="Times New Roman" w:cs="Times New Roman"/>
        </w:rPr>
        <w:t>Nietzsche</w:t>
      </w:r>
      <w:r w:rsidR="006D1515">
        <w:rPr>
          <w:rFonts w:ascii="Times New Roman" w:hAnsi="Times New Roman" w:cs="Times New Roman"/>
        </w:rPr>
        <w:t>’s prevalent practice of</w:t>
      </w:r>
      <w:r w:rsidRPr="004672D8">
        <w:rPr>
          <w:rFonts w:ascii="Times New Roman" w:hAnsi="Times New Roman" w:cs="Times New Roman"/>
        </w:rPr>
        <w:t xml:space="preserve"> present</w:t>
      </w:r>
      <w:r w:rsidR="006D1515">
        <w:rPr>
          <w:rFonts w:ascii="Times New Roman" w:hAnsi="Times New Roman" w:cs="Times New Roman"/>
        </w:rPr>
        <w:t>ing</w:t>
      </w:r>
      <w:r w:rsidRPr="004672D8">
        <w:rPr>
          <w:rFonts w:ascii="Times New Roman" w:hAnsi="Times New Roman" w:cs="Times New Roman"/>
        </w:rPr>
        <w:t xml:space="preserve"> cases of suffering using </w:t>
      </w:r>
      <w:r w:rsidRPr="004672D8">
        <w:rPr>
          <w:rFonts w:ascii="Times New Roman" w:hAnsi="Times New Roman" w:cs="Times New Roman"/>
          <w:i/>
          <w:iCs/>
        </w:rPr>
        <w:t>affective</w:t>
      </w:r>
      <w:r w:rsidRPr="004672D8">
        <w:rPr>
          <w:rFonts w:ascii="Times New Roman" w:hAnsi="Times New Roman" w:cs="Times New Roman"/>
        </w:rPr>
        <w:t xml:space="preserve"> language</w:t>
      </w:r>
      <w:r w:rsidR="005F5961" w:rsidRPr="004672D8">
        <w:rPr>
          <w:rFonts w:ascii="Times New Roman" w:hAnsi="Times New Roman" w:cs="Times New Roman"/>
        </w:rPr>
        <w:t>. W</w:t>
      </w:r>
      <w:r w:rsidR="00C41AC1" w:rsidRPr="004672D8">
        <w:rPr>
          <w:rFonts w:ascii="Times New Roman" w:hAnsi="Times New Roman" w:cs="Times New Roman"/>
        </w:rPr>
        <w:t>hile</w:t>
      </w:r>
      <w:r w:rsidR="00935587" w:rsidRPr="004672D8">
        <w:rPr>
          <w:rFonts w:ascii="Times New Roman" w:hAnsi="Times New Roman" w:cs="Times New Roman"/>
        </w:rPr>
        <w:t xml:space="preserve"> </w:t>
      </w:r>
      <w:r w:rsidR="00935587" w:rsidRPr="004672D8">
        <w:rPr>
          <w:rFonts w:ascii="Times New Roman" w:hAnsi="Times New Roman" w:cs="Times New Roman"/>
          <w:lang w:val="en-US"/>
        </w:rPr>
        <w:t xml:space="preserve">each affective passage </w:t>
      </w:r>
      <w:r w:rsidR="00512D5F" w:rsidRPr="004672D8">
        <w:rPr>
          <w:rFonts w:ascii="Times New Roman" w:hAnsi="Times New Roman" w:cs="Times New Roman"/>
          <w:lang w:val="en-US"/>
        </w:rPr>
        <w:t>evokes an evaluative attitude towards</w:t>
      </w:r>
      <w:r w:rsidR="00935587" w:rsidRPr="004672D8">
        <w:rPr>
          <w:rFonts w:ascii="Times New Roman" w:hAnsi="Times New Roman" w:cs="Times New Roman"/>
          <w:lang w:val="en-US"/>
        </w:rPr>
        <w:t xml:space="preserve"> suffering, the result is </w:t>
      </w:r>
      <w:r w:rsidR="00534EE7" w:rsidRPr="004672D8">
        <w:rPr>
          <w:rFonts w:ascii="Times New Roman" w:hAnsi="Times New Roman" w:cs="Times New Roman"/>
          <w:lang w:val="en-US"/>
        </w:rPr>
        <w:t>plural</w:t>
      </w:r>
      <w:r w:rsidR="00935587" w:rsidRPr="004672D8">
        <w:rPr>
          <w:rFonts w:ascii="Times New Roman" w:hAnsi="Times New Roman" w:cs="Times New Roman"/>
          <w:lang w:val="en-US"/>
        </w:rPr>
        <w:t xml:space="preserve"> and ambivalent:</w:t>
      </w:r>
      <w:r w:rsidR="00935587" w:rsidRPr="004672D8">
        <w:rPr>
          <w:rFonts w:ascii="Times New Roman" w:hAnsi="Times New Roman" w:cs="Times New Roman"/>
        </w:rPr>
        <w:t xml:space="preserve"> (a) there are </w:t>
      </w:r>
      <w:r w:rsidR="00C41AC1" w:rsidRPr="004672D8">
        <w:rPr>
          <w:rFonts w:ascii="Times New Roman" w:hAnsi="Times New Roman" w:cs="Times New Roman"/>
        </w:rPr>
        <w:t>kinds</w:t>
      </w:r>
      <w:r w:rsidR="00935587" w:rsidRPr="004672D8">
        <w:rPr>
          <w:rFonts w:ascii="Times New Roman" w:hAnsi="Times New Roman" w:cs="Times New Roman"/>
        </w:rPr>
        <w:t xml:space="preserve"> of suffering to which Nietzsche </w:t>
      </w:r>
      <w:r w:rsidR="00512D5F" w:rsidRPr="004672D8">
        <w:rPr>
          <w:rFonts w:ascii="Times New Roman" w:hAnsi="Times New Roman" w:cs="Times New Roman"/>
        </w:rPr>
        <w:t>evokes</w:t>
      </w:r>
      <w:r w:rsidR="00935587" w:rsidRPr="004672D8">
        <w:rPr>
          <w:rFonts w:ascii="Times New Roman" w:hAnsi="Times New Roman" w:cs="Times New Roman"/>
        </w:rPr>
        <w:t xml:space="preserve"> positive </w:t>
      </w:r>
      <w:r w:rsidR="00512D5F" w:rsidRPr="004672D8">
        <w:rPr>
          <w:rFonts w:ascii="Times New Roman" w:hAnsi="Times New Roman" w:cs="Times New Roman"/>
        </w:rPr>
        <w:t>affective attitudes</w:t>
      </w:r>
      <w:r w:rsidR="003E1EDA" w:rsidRPr="004672D8">
        <w:rPr>
          <w:rFonts w:ascii="Times New Roman" w:hAnsi="Times New Roman" w:cs="Times New Roman"/>
        </w:rPr>
        <w:t xml:space="preserve">, (b) </w:t>
      </w:r>
      <w:r w:rsidR="00C41AC1" w:rsidRPr="004672D8">
        <w:rPr>
          <w:rFonts w:ascii="Times New Roman" w:hAnsi="Times New Roman" w:cs="Times New Roman"/>
        </w:rPr>
        <w:t>kinds</w:t>
      </w:r>
      <w:r w:rsidR="00935587" w:rsidRPr="004672D8">
        <w:rPr>
          <w:rFonts w:ascii="Times New Roman" w:hAnsi="Times New Roman" w:cs="Times New Roman"/>
        </w:rPr>
        <w:t xml:space="preserve"> to which </w:t>
      </w:r>
      <w:r w:rsidR="00512D5F" w:rsidRPr="004672D8">
        <w:rPr>
          <w:rFonts w:ascii="Times New Roman" w:hAnsi="Times New Roman" w:cs="Times New Roman"/>
        </w:rPr>
        <w:t>he evokes</w:t>
      </w:r>
      <w:r w:rsidR="00935587" w:rsidRPr="004672D8">
        <w:rPr>
          <w:rFonts w:ascii="Times New Roman" w:hAnsi="Times New Roman" w:cs="Times New Roman"/>
        </w:rPr>
        <w:t xml:space="preserve"> </w:t>
      </w:r>
      <w:r w:rsidR="00534EE7" w:rsidRPr="004672D8">
        <w:rPr>
          <w:rFonts w:ascii="Times New Roman" w:hAnsi="Times New Roman" w:cs="Times New Roman"/>
        </w:rPr>
        <w:t>negative</w:t>
      </w:r>
      <w:r w:rsidR="00935587" w:rsidRPr="004672D8">
        <w:rPr>
          <w:rFonts w:ascii="Times New Roman" w:hAnsi="Times New Roman" w:cs="Times New Roman"/>
        </w:rPr>
        <w:t xml:space="preserve"> </w:t>
      </w:r>
      <w:r w:rsidR="00512D5F" w:rsidRPr="004672D8">
        <w:rPr>
          <w:rFonts w:ascii="Times New Roman" w:hAnsi="Times New Roman" w:cs="Times New Roman"/>
        </w:rPr>
        <w:t>affective attitudes</w:t>
      </w:r>
      <w:r w:rsidR="003E1EDA" w:rsidRPr="004672D8">
        <w:rPr>
          <w:rFonts w:ascii="Times New Roman" w:hAnsi="Times New Roman" w:cs="Times New Roman"/>
        </w:rPr>
        <w:t>, and</w:t>
      </w:r>
      <w:r w:rsidR="00935587" w:rsidRPr="004672D8">
        <w:rPr>
          <w:rFonts w:ascii="Times New Roman" w:hAnsi="Times New Roman" w:cs="Times New Roman"/>
        </w:rPr>
        <w:t xml:space="preserve"> (</w:t>
      </w:r>
      <w:r w:rsidR="003E1EDA" w:rsidRPr="004672D8">
        <w:rPr>
          <w:rFonts w:ascii="Times New Roman" w:hAnsi="Times New Roman" w:cs="Times New Roman"/>
        </w:rPr>
        <w:t>c)</w:t>
      </w:r>
      <w:r w:rsidR="00935587" w:rsidRPr="004672D8">
        <w:rPr>
          <w:rFonts w:ascii="Times New Roman" w:hAnsi="Times New Roman" w:cs="Times New Roman"/>
        </w:rPr>
        <w:t xml:space="preserve"> </w:t>
      </w:r>
      <w:r w:rsidR="00C41AC1" w:rsidRPr="004672D8">
        <w:rPr>
          <w:rFonts w:ascii="Times New Roman" w:hAnsi="Times New Roman" w:cs="Times New Roman"/>
        </w:rPr>
        <w:t xml:space="preserve">kinds </w:t>
      </w:r>
      <w:r w:rsidR="00935587" w:rsidRPr="004672D8">
        <w:rPr>
          <w:rFonts w:ascii="Times New Roman" w:hAnsi="Times New Roman" w:cs="Times New Roman"/>
        </w:rPr>
        <w:t xml:space="preserve">to which he </w:t>
      </w:r>
      <w:r w:rsidR="00512D5F" w:rsidRPr="004672D8">
        <w:rPr>
          <w:rFonts w:ascii="Times New Roman" w:hAnsi="Times New Roman" w:cs="Times New Roman"/>
        </w:rPr>
        <w:t>evokes</w:t>
      </w:r>
      <w:r w:rsidR="00935587" w:rsidRPr="004672D8">
        <w:rPr>
          <w:rFonts w:ascii="Times New Roman" w:hAnsi="Times New Roman" w:cs="Times New Roman"/>
        </w:rPr>
        <w:t xml:space="preserve"> both positive and negative </w:t>
      </w:r>
      <w:r w:rsidR="00512D5F" w:rsidRPr="004672D8">
        <w:rPr>
          <w:rFonts w:ascii="Times New Roman" w:hAnsi="Times New Roman" w:cs="Times New Roman"/>
        </w:rPr>
        <w:t>attitudes</w:t>
      </w:r>
      <w:r w:rsidR="00935587" w:rsidRPr="004672D8">
        <w:rPr>
          <w:rFonts w:ascii="Times New Roman" w:hAnsi="Times New Roman" w:cs="Times New Roman"/>
        </w:rPr>
        <w:t xml:space="preserve"> simultaneously</w:t>
      </w:r>
      <w:r w:rsidR="00811927" w:rsidRPr="004672D8">
        <w:rPr>
          <w:rFonts w:ascii="Times New Roman" w:hAnsi="Times New Roman" w:cs="Times New Roman"/>
          <w:lang w:val="en-US"/>
        </w:rPr>
        <w:t xml:space="preserve">. </w:t>
      </w:r>
      <w:r w:rsidR="007876FA">
        <w:rPr>
          <w:rFonts w:ascii="Times New Roman" w:hAnsi="Times New Roman" w:cs="Times New Roman"/>
          <w:lang w:val="en-US"/>
        </w:rPr>
        <w:t xml:space="preserve">Finally, in Section 7, I </w:t>
      </w:r>
      <w:r w:rsidR="007876FA">
        <w:rPr>
          <w:rFonts w:ascii="Times New Roman" w:hAnsi="Times New Roman" w:cs="Times New Roman"/>
          <w:lang w:val="en-US"/>
        </w:rPr>
        <w:lastRenderedPageBreak/>
        <w:t xml:space="preserve">argue that Nietzsche’s </w:t>
      </w:r>
      <w:r w:rsidR="00187410">
        <w:rPr>
          <w:rFonts w:ascii="Times New Roman" w:hAnsi="Times New Roman" w:cs="Times New Roman"/>
          <w:lang w:val="en-US"/>
        </w:rPr>
        <w:t>approach to suffering can be seen as offering a riposte to pessimism, but also to ‘theodicy’. If Nietzsche succeeds in countering the monolithic judgement that suffering is bad in itself, he removes at source the need for any overarching ‘justification’ of suffering along with the motivation to pronounce that life is not worth living.</w:t>
      </w:r>
    </w:p>
    <w:p w14:paraId="44D10946" w14:textId="77777777" w:rsidR="00853EAC" w:rsidRPr="004672D8" w:rsidRDefault="00853EAC" w:rsidP="00577992">
      <w:pPr>
        <w:spacing w:line="480" w:lineRule="auto"/>
        <w:rPr>
          <w:rFonts w:ascii="Times New Roman" w:hAnsi="Times New Roman" w:cs="Times New Roman"/>
          <w:lang w:val="en-US"/>
        </w:rPr>
      </w:pPr>
    </w:p>
    <w:p w14:paraId="12B11D6D" w14:textId="262FF64E" w:rsidR="00853EAC" w:rsidRPr="004672D8" w:rsidRDefault="00853EAC" w:rsidP="004672D8">
      <w:pPr>
        <w:spacing w:line="480" w:lineRule="auto"/>
        <w:rPr>
          <w:rFonts w:ascii="Times New Roman" w:hAnsi="Times New Roman" w:cs="Times New Roman"/>
          <w:b/>
          <w:bCs/>
          <w:lang w:val="en-US"/>
        </w:rPr>
      </w:pPr>
      <w:r w:rsidRPr="004672D8">
        <w:rPr>
          <w:rFonts w:ascii="Times New Roman" w:hAnsi="Times New Roman" w:cs="Times New Roman"/>
          <w:b/>
          <w:bCs/>
          <w:lang w:val="en-US"/>
        </w:rPr>
        <w:t xml:space="preserve">2. </w:t>
      </w:r>
      <w:r w:rsidR="0015358F" w:rsidRPr="004672D8">
        <w:rPr>
          <w:rFonts w:ascii="Times New Roman" w:hAnsi="Times New Roman" w:cs="Times New Roman"/>
          <w:b/>
          <w:bCs/>
          <w:lang w:val="en-US"/>
        </w:rPr>
        <w:t>Revaluation and the ‘morality of compassion’</w:t>
      </w:r>
    </w:p>
    <w:p w14:paraId="467CF30C" w14:textId="7253C4C8" w:rsidR="00534EE7" w:rsidRPr="004672D8" w:rsidRDefault="00534EE7" w:rsidP="00853EAC">
      <w:pPr>
        <w:spacing w:line="480" w:lineRule="auto"/>
        <w:rPr>
          <w:rFonts w:ascii="Times New Roman" w:hAnsi="Times New Roman" w:cs="Times New Roman"/>
          <w:b/>
          <w:bCs/>
          <w:lang w:val="en-US"/>
        </w:rPr>
      </w:pPr>
      <w:r w:rsidRPr="004672D8">
        <w:rPr>
          <w:rFonts w:ascii="Times New Roman" w:hAnsi="Times New Roman" w:cs="Times New Roman"/>
        </w:rPr>
        <w:t xml:space="preserve">In </w:t>
      </w:r>
      <w:r w:rsidR="00E77EFC" w:rsidRPr="004672D8">
        <w:rPr>
          <w:rFonts w:ascii="Times New Roman" w:hAnsi="Times New Roman" w:cs="Times New Roman"/>
        </w:rPr>
        <w:t>well-known passages in the</w:t>
      </w:r>
      <w:r w:rsidRPr="004672D8">
        <w:rPr>
          <w:rFonts w:ascii="Times New Roman" w:hAnsi="Times New Roman" w:cs="Times New Roman"/>
        </w:rPr>
        <w:t xml:space="preserve"> Preface to </w:t>
      </w:r>
      <w:r w:rsidRPr="004672D8">
        <w:rPr>
          <w:rFonts w:ascii="Times New Roman" w:hAnsi="Times New Roman" w:cs="Times New Roman"/>
          <w:i/>
          <w:iCs/>
        </w:rPr>
        <w:t>On the Genealogy of Morality</w:t>
      </w:r>
      <w:r w:rsidRPr="004672D8">
        <w:rPr>
          <w:rFonts w:ascii="Times New Roman" w:hAnsi="Times New Roman" w:cs="Times New Roman"/>
        </w:rPr>
        <w:t xml:space="preserve"> </w:t>
      </w:r>
      <w:r w:rsidR="00B3752D" w:rsidRPr="004672D8">
        <w:rPr>
          <w:rFonts w:ascii="Times New Roman" w:hAnsi="Times New Roman" w:cs="Times New Roman"/>
        </w:rPr>
        <w:t>Nietzsche announces his opposition to the ‘morality of compassion [</w:t>
      </w:r>
      <w:r w:rsidR="00B3752D" w:rsidRPr="004672D8">
        <w:rPr>
          <w:rFonts w:ascii="Times New Roman" w:hAnsi="Times New Roman" w:cs="Times New Roman"/>
          <w:i/>
          <w:iCs/>
        </w:rPr>
        <w:t>Mitleids-Moral</w:t>
      </w:r>
      <w:r w:rsidR="00B3752D" w:rsidRPr="004672D8">
        <w:rPr>
          <w:rFonts w:ascii="Times New Roman" w:hAnsi="Times New Roman" w:cs="Times New Roman"/>
        </w:rPr>
        <w:t>]’:</w:t>
      </w:r>
      <w:r w:rsidR="00B3752D" w:rsidRPr="004672D8">
        <w:rPr>
          <w:rStyle w:val="FootnoteReference"/>
          <w:rFonts w:ascii="Times New Roman" w:hAnsi="Times New Roman" w:cs="Times New Roman"/>
        </w:rPr>
        <w:footnoteReference w:id="2"/>
      </w:r>
    </w:p>
    <w:p w14:paraId="61241F4C" w14:textId="77777777" w:rsidR="00E77EFC" w:rsidRPr="004672D8" w:rsidRDefault="00E77EFC" w:rsidP="00C87A5A">
      <w:pPr>
        <w:spacing w:line="480" w:lineRule="auto"/>
        <w:rPr>
          <w:rFonts w:ascii="Times New Roman" w:hAnsi="Times New Roman" w:cs="Times New Roman"/>
        </w:rPr>
      </w:pPr>
    </w:p>
    <w:p w14:paraId="20C024D8" w14:textId="07CC9AC1" w:rsidR="00E77EFC" w:rsidRPr="004672D8" w:rsidRDefault="00E77EFC" w:rsidP="00E77EFC">
      <w:pPr>
        <w:spacing w:line="480" w:lineRule="auto"/>
        <w:ind w:left="720"/>
        <w:rPr>
          <w:rFonts w:ascii="Times New Roman" w:hAnsi="Times New Roman" w:cs="Times New Roman"/>
        </w:rPr>
      </w:pPr>
      <w:r w:rsidRPr="004672D8">
        <w:rPr>
          <w:rFonts w:ascii="Times New Roman" w:hAnsi="Times New Roman" w:cs="Times New Roman"/>
        </w:rPr>
        <w:t>In particular the issue was the value of the unegoistic, of the instincts of compassion, self-denial, self-sacrifice, precisely the instincts that Schopenhauer had gilded, deified, and made otherworldly until finally they alone were left for him as the ‘values in themselves’ (GM Preface, 5)</w:t>
      </w:r>
    </w:p>
    <w:p w14:paraId="07064C33" w14:textId="77777777" w:rsidR="00B3752D" w:rsidRPr="004672D8" w:rsidRDefault="00B3752D" w:rsidP="00C87A5A">
      <w:pPr>
        <w:spacing w:line="480" w:lineRule="auto"/>
        <w:rPr>
          <w:rFonts w:ascii="Times New Roman" w:hAnsi="Times New Roman" w:cs="Times New Roman"/>
        </w:rPr>
      </w:pPr>
    </w:p>
    <w:p w14:paraId="023E9BAD" w14:textId="3834EE19" w:rsidR="00534EE7" w:rsidRPr="004672D8" w:rsidRDefault="00E77EFC" w:rsidP="00C87A5A">
      <w:pPr>
        <w:spacing w:line="480" w:lineRule="auto"/>
        <w:rPr>
          <w:rFonts w:ascii="Times New Roman" w:hAnsi="Times New Roman" w:cs="Times New Roman"/>
        </w:rPr>
      </w:pPr>
      <w:r w:rsidRPr="004672D8">
        <w:rPr>
          <w:rFonts w:ascii="Times New Roman" w:hAnsi="Times New Roman" w:cs="Times New Roman"/>
        </w:rPr>
        <w:t xml:space="preserve">The </w:t>
      </w:r>
      <w:r w:rsidR="00C41AC1" w:rsidRPr="004672D8">
        <w:rPr>
          <w:rFonts w:ascii="Times New Roman" w:hAnsi="Times New Roman" w:cs="Times New Roman"/>
        </w:rPr>
        <w:t xml:space="preserve">chief </w:t>
      </w:r>
      <w:r w:rsidRPr="004672D8">
        <w:rPr>
          <w:rFonts w:ascii="Times New Roman" w:hAnsi="Times New Roman" w:cs="Times New Roman"/>
        </w:rPr>
        <w:t xml:space="preserve">problem </w:t>
      </w:r>
      <w:r w:rsidR="00C41AC1" w:rsidRPr="004672D8">
        <w:rPr>
          <w:rFonts w:ascii="Times New Roman" w:hAnsi="Times New Roman" w:cs="Times New Roman"/>
        </w:rPr>
        <w:t xml:space="preserve">with morality for Nietzsche </w:t>
      </w:r>
      <w:r w:rsidR="00030C99">
        <w:rPr>
          <w:rFonts w:ascii="Times New Roman" w:hAnsi="Times New Roman" w:cs="Times New Roman"/>
        </w:rPr>
        <w:t xml:space="preserve">here </w:t>
      </w:r>
      <w:r w:rsidR="00C41AC1" w:rsidRPr="004672D8">
        <w:rPr>
          <w:rFonts w:ascii="Times New Roman" w:hAnsi="Times New Roman" w:cs="Times New Roman"/>
        </w:rPr>
        <w:t>concerns</w:t>
      </w:r>
      <w:r w:rsidRPr="004672D8">
        <w:rPr>
          <w:rFonts w:ascii="Times New Roman" w:hAnsi="Times New Roman" w:cs="Times New Roman"/>
        </w:rPr>
        <w:t xml:space="preserve"> ‘the </w:t>
      </w:r>
      <w:r w:rsidRPr="004672D8">
        <w:rPr>
          <w:rFonts w:ascii="Times New Roman" w:hAnsi="Times New Roman" w:cs="Times New Roman"/>
          <w:i/>
          <w:iCs/>
        </w:rPr>
        <w:t>value</w:t>
      </w:r>
      <w:r w:rsidRPr="004672D8">
        <w:rPr>
          <w:rFonts w:ascii="Times New Roman" w:hAnsi="Times New Roman" w:cs="Times New Roman"/>
        </w:rPr>
        <w:t xml:space="preserve"> of compassion and the morality of compassion’ (GM Preface, 6), and </w:t>
      </w:r>
      <w:r w:rsidR="000C2CE4" w:rsidRPr="004672D8">
        <w:rPr>
          <w:rFonts w:ascii="Times New Roman" w:hAnsi="Times New Roman" w:cs="Times New Roman"/>
        </w:rPr>
        <w:t xml:space="preserve">it is </w:t>
      </w:r>
      <w:r w:rsidRPr="004672D8">
        <w:rPr>
          <w:rFonts w:ascii="Times New Roman" w:hAnsi="Times New Roman" w:cs="Times New Roman"/>
        </w:rPr>
        <w:t>these values that Nietzsche goes on to say must be called into question. Nietzsche follow</w:t>
      </w:r>
      <w:r w:rsidR="000C2CE4" w:rsidRPr="004672D8">
        <w:rPr>
          <w:rFonts w:ascii="Times New Roman" w:hAnsi="Times New Roman" w:cs="Times New Roman"/>
        </w:rPr>
        <w:t>s</w:t>
      </w:r>
      <w:r w:rsidRPr="004672D8">
        <w:rPr>
          <w:rFonts w:ascii="Times New Roman" w:hAnsi="Times New Roman" w:cs="Times New Roman"/>
        </w:rPr>
        <w:t xml:space="preserve"> Schopen</w:t>
      </w:r>
      <w:r w:rsidR="000C2CE4" w:rsidRPr="004672D8">
        <w:rPr>
          <w:rFonts w:ascii="Times New Roman" w:hAnsi="Times New Roman" w:cs="Times New Roman"/>
        </w:rPr>
        <w:t>hauer’s view concerning what compassion is supposed to be,</w:t>
      </w:r>
      <w:r w:rsidR="00C41AC1" w:rsidRPr="004672D8">
        <w:rPr>
          <w:rStyle w:val="FootnoteReference"/>
          <w:rFonts w:ascii="Times New Roman" w:hAnsi="Times New Roman" w:cs="Times New Roman"/>
        </w:rPr>
        <w:footnoteReference w:id="3"/>
      </w:r>
      <w:r w:rsidR="000C2CE4" w:rsidRPr="004672D8">
        <w:rPr>
          <w:rFonts w:ascii="Times New Roman" w:hAnsi="Times New Roman" w:cs="Times New Roman"/>
        </w:rPr>
        <w:t xml:space="preserve"> </w:t>
      </w:r>
      <w:r w:rsidR="00E66D60" w:rsidRPr="004672D8">
        <w:rPr>
          <w:rFonts w:ascii="Times New Roman" w:hAnsi="Times New Roman" w:cs="Times New Roman"/>
        </w:rPr>
        <w:t xml:space="preserve">namely </w:t>
      </w:r>
      <w:r w:rsidR="000C2CE4" w:rsidRPr="004672D8">
        <w:rPr>
          <w:rFonts w:ascii="Times New Roman" w:hAnsi="Times New Roman" w:cs="Times New Roman"/>
        </w:rPr>
        <w:t xml:space="preserve">‘the wholly immediate </w:t>
      </w:r>
      <w:r w:rsidR="000C2CE4" w:rsidRPr="004672D8">
        <w:rPr>
          <w:rFonts w:ascii="Times New Roman" w:hAnsi="Times New Roman" w:cs="Times New Roman"/>
          <w:i/>
        </w:rPr>
        <w:t>sympathy</w:t>
      </w:r>
      <w:r w:rsidR="000C2CE4" w:rsidRPr="004672D8">
        <w:rPr>
          <w:rFonts w:ascii="Times New Roman" w:hAnsi="Times New Roman" w:cs="Times New Roman"/>
        </w:rPr>
        <w:t xml:space="preserve"> [</w:t>
      </w:r>
      <w:r w:rsidR="000C2CE4" w:rsidRPr="004672D8">
        <w:rPr>
          <w:rFonts w:ascii="Times New Roman" w:hAnsi="Times New Roman" w:cs="Times New Roman"/>
          <w:i/>
        </w:rPr>
        <w:t>Theilnahme</w:t>
      </w:r>
      <w:r w:rsidR="000C2CE4" w:rsidRPr="004672D8">
        <w:rPr>
          <w:rFonts w:ascii="Times New Roman" w:hAnsi="Times New Roman" w:cs="Times New Roman"/>
          <w:iCs/>
        </w:rPr>
        <w:t>]</w:t>
      </w:r>
      <w:r w:rsidR="000C2CE4" w:rsidRPr="004672D8">
        <w:rPr>
          <w:rFonts w:ascii="Times New Roman" w:hAnsi="Times New Roman" w:cs="Times New Roman"/>
          <w:i/>
        </w:rPr>
        <w:t>,</w:t>
      </w:r>
      <w:r w:rsidR="000C2CE4" w:rsidRPr="004672D8">
        <w:rPr>
          <w:rFonts w:ascii="Times New Roman" w:hAnsi="Times New Roman" w:cs="Times New Roman"/>
        </w:rPr>
        <w:t xml:space="preserve"> independent of any other consideration, in the first place towards another’s </w:t>
      </w:r>
      <w:r w:rsidR="000C2CE4" w:rsidRPr="004672D8">
        <w:rPr>
          <w:rFonts w:ascii="Times New Roman" w:hAnsi="Times New Roman" w:cs="Times New Roman"/>
          <w:i/>
        </w:rPr>
        <w:t>suffering</w:t>
      </w:r>
      <w:r w:rsidR="000C2CE4" w:rsidRPr="004672D8">
        <w:rPr>
          <w:rFonts w:ascii="Times New Roman" w:hAnsi="Times New Roman" w:cs="Times New Roman"/>
        </w:rPr>
        <w:t xml:space="preserve">, and hence towards the prevention or removal of this suffering’ (Schopenhauer 2009: 200). Schopenhauer does indeed make this the sole criterion of moral value, saying, ‘Only insofar as an action has sprung from compassion does that action have moral worth: and every action that proceeds from any other motives whatever has none’ (Schopenhauer 2009: 200). </w:t>
      </w:r>
      <w:r w:rsidR="00B75D9C" w:rsidRPr="004672D8">
        <w:rPr>
          <w:rFonts w:ascii="Times New Roman" w:hAnsi="Times New Roman" w:cs="Times New Roman"/>
        </w:rPr>
        <w:t xml:space="preserve">Hence an attitude towards </w:t>
      </w:r>
      <w:r w:rsidR="00B75D9C" w:rsidRPr="004672D8">
        <w:rPr>
          <w:rFonts w:ascii="Times New Roman" w:hAnsi="Times New Roman" w:cs="Times New Roman"/>
          <w:i/>
          <w:iCs/>
        </w:rPr>
        <w:t>suffering</w:t>
      </w:r>
      <w:r w:rsidR="00B75D9C" w:rsidRPr="004672D8">
        <w:rPr>
          <w:rFonts w:ascii="Times New Roman" w:hAnsi="Times New Roman" w:cs="Times New Roman"/>
        </w:rPr>
        <w:t xml:space="preserve"> is at the heart of </w:t>
      </w:r>
      <w:r w:rsidR="00E66D60" w:rsidRPr="004672D8">
        <w:rPr>
          <w:rFonts w:ascii="Times New Roman" w:hAnsi="Times New Roman" w:cs="Times New Roman"/>
        </w:rPr>
        <w:t>the</w:t>
      </w:r>
      <w:r w:rsidR="00B75D9C" w:rsidRPr="004672D8">
        <w:rPr>
          <w:rFonts w:ascii="Times New Roman" w:hAnsi="Times New Roman" w:cs="Times New Roman"/>
        </w:rPr>
        <w:t xml:space="preserve"> challenge</w:t>
      </w:r>
      <w:r w:rsidR="00E66D60" w:rsidRPr="004672D8">
        <w:rPr>
          <w:rFonts w:ascii="Times New Roman" w:hAnsi="Times New Roman" w:cs="Times New Roman"/>
        </w:rPr>
        <w:t xml:space="preserve"> Nietzsche proclaims towards moral values</w:t>
      </w:r>
      <w:r w:rsidR="00030C99">
        <w:rPr>
          <w:rFonts w:ascii="Times New Roman" w:hAnsi="Times New Roman" w:cs="Times New Roman"/>
        </w:rPr>
        <w:t xml:space="preserve"> at the start of the </w:t>
      </w:r>
      <w:r w:rsidR="00030C99" w:rsidRPr="00030C99">
        <w:rPr>
          <w:rFonts w:ascii="Times New Roman" w:hAnsi="Times New Roman" w:cs="Times New Roman"/>
          <w:i/>
          <w:iCs/>
        </w:rPr>
        <w:t>Genealogy</w:t>
      </w:r>
      <w:r w:rsidR="00B75D9C" w:rsidRPr="004672D8">
        <w:rPr>
          <w:rFonts w:ascii="Times New Roman" w:hAnsi="Times New Roman" w:cs="Times New Roman"/>
        </w:rPr>
        <w:t xml:space="preserve">. What must be called into question is </w:t>
      </w:r>
      <w:r w:rsidR="00D231E3" w:rsidRPr="004672D8">
        <w:rPr>
          <w:rFonts w:ascii="Times New Roman" w:hAnsi="Times New Roman" w:cs="Times New Roman"/>
        </w:rPr>
        <w:t xml:space="preserve">morality’s presumption that </w:t>
      </w:r>
      <w:r w:rsidR="00B75D9C" w:rsidRPr="004672D8">
        <w:rPr>
          <w:rFonts w:ascii="Times New Roman" w:hAnsi="Times New Roman" w:cs="Times New Roman"/>
        </w:rPr>
        <w:t>preventing or removing suffering</w:t>
      </w:r>
      <w:r w:rsidR="00D231E3" w:rsidRPr="004672D8">
        <w:rPr>
          <w:rFonts w:ascii="Times New Roman" w:hAnsi="Times New Roman" w:cs="Times New Roman"/>
        </w:rPr>
        <w:t xml:space="preserve"> is of supreme value</w:t>
      </w:r>
      <w:r w:rsidR="005F5961" w:rsidRPr="004672D8">
        <w:rPr>
          <w:rFonts w:ascii="Times New Roman" w:hAnsi="Times New Roman" w:cs="Times New Roman"/>
        </w:rPr>
        <w:t>, a view that is grounded in the implicit claim that suffering is bad in itself.</w:t>
      </w:r>
    </w:p>
    <w:p w14:paraId="7F0A7E9E" w14:textId="26C26142" w:rsidR="00C87A5A" w:rsidRPr="004672D8" w:rsidRDefault="00C87A5A" w:rsidP="00456141">
      <w:pPr>
        <w:spacing w:line="480" w:lineRule="auto"/>
        <w:ind w:firstLine="720"/>
        <w:rPr>
          <w:rFonts w:ascii="Times New Roman" w:hAnsi="Times New Roman" w:cs="Times New Roman"/>
        </w:rPr>
      </w:pPr>
      <w:r w:rsidRPr="004672D8">
        <w:rPr>
          <w:rFonts w:ascii="Times New Roman" w:hAnsi="Times New Roman" w:cs="Times New Roman"/>
        </w:rPr>
        <w:t xml:space="preserve">‘The morality of compassion’ may refer either to something akin to Schopenhauer’s view, namely that an action is morally good </w:t>
      </w:r>
      <w:r w:rsidRPr="004672D8">
        <w:rPr>
          <w:rFonts w:ascii="Times New Roman" w:hAnsi="Times New Roman" w:cs="Times New Roman"/>
          <w:i/>
          <w:iCs/>
        </w:rPr>
        <w:t>only if</w:t>
      </w:r>
      <w:r w:rsidRPr="004672D8">
        <w:rPr>
          <w:rFonts w:ascii="Times New Roman" w:hAnsi="Times New Roman" w:cs="Times New Roman"/>
        </w:rPr>
        <w:t xml:space="preserve"> it proceeds from the agent’s compassionate motivation to alleviate the suffering of others, or to a weaker view that actions are, other things being equal, morally good </w:t>
      </w:r>
      <w:r w:rsidRPr="004672D8">
        <w:rPr>
          <w:rFonts w:ascii="Times New Roman" w:hAnsi="Times New Roman" w:cs="Times New Roman"/>
          <w:i/>
          <w:iCs/>
        </w:rPr>
        <w:t>if</w:t>
      </w:r>
      <w:r w:rsidRPr="004672D8">
        <w:rPr>
          <w:rFonts w:ascii="Times New Roman" w:hAnsi="Times New Roman" w:cs="Times New Roman"/>
        </w:rPr>
        <w:t xml:space="preserve"> they spring from such a motivation. Nietzsche speaks also of the ‘religion of compassion’</w:t>
      </w:r>
      <w:r w:rsidR="00E66D60" w:rsidRPr="004672D8">
        <w:rPr>
          <w:rFonts w:ascii="Times New Roman" w:hAnsi="Times New Roman" w:cs="Times New Roman"/>
        </w:rPr>
        <w:t xml:space="preserve">. </w:t>
      </w:r>
      <w:r w:rsidR="00512D5F" w:rsidRPr="004672D8">
        <w:rPr>
          <w:rFonts w:ascii="Times New Roman" w:hAnsi="Times New Roman" w:cs="Times New Roman"/>
        </w:rPr>
        <w:t>He</w:t>
      </w:r>
      <w:r w:rsidR="00456141" w:rsidRPr="004672D8">
        <w:rPr>
          <w:rFonts w:ascii="Times New Roman" w:hAnsi="Times New Roman" w:cs="Times New Roman"/>
        </w:rPr>
        <w:t xml:space="preserve"> calls this outlook a ‘religion’ because he finds it to be widely ‘preached’ by many of his contemporaries (‘no other religion is preached any more’, BGE 222). </w:t>
      </w:r>
      <w:r w:rsidR="00E66D60" w:rsidRPr="004672D8">
        <w:rPr>
          <w:rFonts w:ascii="Times New Roman" w:hAnsi="Times New Roman" w:cs="Times New Roman"/>
        </w:rPr>
        <w:lastRenderedPageBreak/>
        <w:t>Sometimes the expression refers to Christianity specifically (A 7). But</w:t>
      </w:r>
      <w:r w:rsidR="00456141" w:rsidRPr="004672D8">
        <w:rPr>
          <w:rFonts w:ascii="Times New Roman" w:hAnsi="Times New Roman" w:cs="Times New Roman"/>
        </w:rPr>
        <w:t xml:space="preserve"> </w:t>
      </w:r>
      <w:r w:rsidRPr="004672D8">
        <w:rPr>
          <w:rFonts w:ascii="Times New Roman" w:hAnsi="Times New Roman" w:cs="Times New Roman"/>
        </w:rPr>
        <w:t xml:space="preserve">more often </w:t>
      </w:r>
      <w:r w:rsidR="00E66D60" w:rsidRPr="004672D8">
        <w:rPr>
          <w:rFonts w:ascii="Times New Roman" w:hAnsi="Times New Roman" w:cs="Times New Roman"/>
        </w:rPr>
        <w:t xml:space="preserve">he </w:t>
      </w:r>
      <w:r w:rsidR="00B75D9C" w:rsidRPr="004672D8">
        <w:rPr>
          <w:rFonts w:ascii="Times New Roman" w:hAnsi="Times New Roman" w:cs="Times New Roman"/>
        </w:rPr>
        <w:t xml:space="preserve">has in mind </w:t>
      </w:r>
      <w:r w:rsidRPr="004672D8">
        <w:rPr>
          <w:rFonts w:ascii="Times New Roman" w:hAnsi="Times New Roman" w:cs="Times New Roman"/>
        </w:rPr>
        <w:t>a broader</w:t>
      </w:r>
      <w:r w:rsidR="00512D5F" w:rsidRPr="004672D8">
        <w:rPr>
          <w:rFonts w:ascii="Times New Roman" w:hAnsi="Times New Roman" w:cs="Times New Roman"/>
        </w:rPr>
        <w:t>, figuratively religious</w:t>
      </w:r>
      <w:r w:rsidRPr="004672D8">
        <w:rPr>
          <w:rFonts w:ascii="Times New Roman" w:hAnsi="Times New Roman" w:cs="Times New Roman"/>
        </w:rPr>
        <w:t xml:space="preserve"> outlook </w:t>
      </w:r>
      <w:r w:rsidR="00B75D9C" w:rsidRPr="004672D8">
        <w:rPr>
          <w:rFonts w:ascii="Times New Roman" w:hAnsi="Times New Roman" w:cs="Times New Roman"/>
        </w:rPr>
        <w:t>which he attributes</w:t>
      </w:r>
      <w:r w:rsidRPr="004672D8">
        <w:rPr>
          <w:rFonts w:ascii="Times New Roman" w:hAnsi="Times New Roman" w:cs="Times New Roman"/>
        </w:rPr>
        <w:t xml:space="preserve"> </w:t>
      </w:r>
      <w:r w:rsidR="00B75D9C" w:rsidRPr="004672D8">
        <w:rPr>
          <w:rFonts w:ascii="Times New Roman" w:hAnsi="Times New Roman" w:cs="Times New Roman"/>
        </w:rPr>
        <w:t>to</w:t>
      </w:r>
      <w:r w:rsidRPr="004672D8">
        <w:rPr>
          <w:rFonts w:ascii="Times New Roman" w:hAnsi="Times New Roman" w:cs="Times New Roman"/>
        </w:rPr>
        <w:t xml:space="preserve"> Schopenhauer, Socialists, a supposed ‘new Buddhism’ in Europe, ‘hysterical little men and women’ of his day, and ‘our whole literary and artistic decadence from St Petersburg to Paris, from Tolstoy to Wagner’.</w:t>
      </w:r>
      <w:r w:rsidRPr="004672D8">
        <w:rPr>
          <w:rStyle w:val="FootnoteReference"/>
          <w:rFonts w:ascii="Times New Roman" w:hAnsi="Times New Roman" w:cs="Times New Roman"/>
        </w:rPr>
        <w:footnoteReference w:id="4"/>
      </w:r>
      <w:r w:rsidRPr="004672D8">
        <w:rPr>
          <w:rFonts w:ascii="Times New Roman" w:hAnsi="Times New Roman" w:cs="Times New Roman"/>
        </w:rPr>
        <w:t xml:space="preserve"> This ‘religion of compassion’ has </w:t>
      </w:r>
      <w:r w:rsidR="00456141" w:rsidRPr="004672D8">
        <w:rPr>
          <w:rFonts w:ascii="Times New Roman" w:hAnsi="Times New Roman" w:cs="Times New Roman"/>
        </w:rPr>
        <w:t xml:space="preserve">adopted the moral principle that suffering is ‘evil, hateful, deserving of annihilation’ (GS 338) and </w:t>
      </w:r>
      <w:r w:rsidRPr="004672D8">
        <w:rPr>
          <w:rFonts w:ascii="Times New Roman" w:hAnsi="Times New Roman" w:cs="Times New Roman"/>
        </w:rPr>
        <w:t>made compassion into ‘</w:t>
      </w:r>
      <w:r w:rsidRPr="004672D8">
        <w:rPr>
          <w:rFonts w:ascii="Times New Roman" w:hAnsi="Times New Roman" w:cs="Times New Roman"/>
          <w:i/>
          <w:iCs/>
        </w:rPr>
        <w:t>the</w:t>
      </w:r>
      <w:r w:rsidRPr="004672D8">
        <w:rPr>
          <w:rFonts w:ascii="Times New Roman" w:hAnsi="Times New Roman" w:cs="Times New Roman"/>
        </w:rPr>
        <w:t xml:space="preserve"> virtue, the foundation and source of all virtues’ (A 7)</w:t>
      </w:r>
      <w:r w:rsidR="00456141" w:rsidRPr="004672D8">
        <w:rPr>
          <w:rFonts w:ascii="Times New Roman" w:hAnsi="Times New Roman" w:cs="Times New Roman"/>
        </w:rPr>
        <w:t>.</w:t>
      </w:r>
      <w:r w:rsidRPr="004672D8">
        <w:rPr>
          <w:rFonts w:ascii="Times New Roman" w:hAnsi="Times New Roman" w:cs="Times New Roman"/>
        </w:rPr>
        <w:t xml:space="preserve"> </w:t>
      </w:r>
      <w:r w:rsidR="00B75D9C" w:rsidRPr="004672D8">
        <w:rPr>
          <w:rFonts w:ascii="Times New Roman" w:hAnsi="Times New Roman" w:cs="Times New Roman"/>
        </w:rPr>
        <w:t xml:space="preserve">If </w:t>
      </w:r>
      <w:r w:rsidR="00CF7A18" w:rsidRPr="004672D8">
        <w:rPr>
          <w:rFonts w:ascii="Times New Roman" w:hAnsi="Times New Roman" w:cs="Times New Roman"/>
        </w:rPr>
        <w:t>people</w:t>
      </w:r>
      <w:r w:rsidR="00B75D9C" w:rsidRPr="004672D8">
        <w:rPr>
          <w:rFonts w:ascii="Times New Roman" w:hAnsi="Times New Roman" w:cs="Times New Roman"/>
        </w:rPr>
        <w:t xml:space="preserve"> are guided by this principle</w:t>
      </w:r>
      <w:r w:rsidR="00456141" w:rsidRPr="004672D8">
        <w:rPr>
          <w:rFonts w:ascii="Times New Roman" w:hAnsi="Times New Roman" w:cs="Times New Roman"/>
        </w:rPr>
        <w:t xml:space="preserve"> of virtue</w:t>
      </w:r>
      <w:r w:rsidR="00B75D9C" w:rsidRPr="004672D8">
        <w:rPr>
          <w:rFonts w:ascii="Times New Roman" w:hAnsi="Times New Roman" w:cs="Times New Roman"/>
        </w:rPr>
        <w:t xml:space="preserve">, </w:t>
      </w:r>
      <w:r w:rsidR="00CF7A18" w:rsidRPr="004672D8">
        <w:rPr>
          <w:rFonts w:ascii="Times New Roman" w:hAnsi="Times New Roman" w:cs="Times New Roman"/>
        </w:rPr>
        <w:t>they</w:t>
      </w:r>
      <w:r w:rsidR="00B75D9C" w:rsidRPr="004672D8">
        <w:rPr>
          <w:rFonts w:ascii="Times New Roman" w:hAnsi="Times New Roman" w:cs="Times New Roman"/>
        </w:rPr>
        <w:t xml:space="preserve"> </w:t>
      </w:r>
      <w:r w:rsidR="00456141" w:rsidRPr="004672D8">
        <w:rPr>
          <w:rFonts w:ascii="Times New Roman" w:hAnsi="Times New Roman" w:cs="Times New Roman"/>
        </w:rPr>
        <w:t>will</w:t>
      </w:r>
      <w:r w:rsidR="00B75D9C" w:rsidRPr="004672D8">
        <w:rPr>
          <w:rFonts w:ascii="Times New Roman" w:hAnsi="Times New Roman" w:cs="Times New Roman"/>
        </w:rPr>
        <w:t xml:space="preserve"> consider there to be reason</w:t>
      </w:r>
      <w:r w:rsidRPr="004672D8">
        <w:rPr>
          <w:rFonts w:ascii="Times New Roman" w:hAnsi="Times New Roman" w:cs="Times New Roman"/>
        </w:rPr>
        <w:t xml:space="preserve"> to remove or lessen any suffering purely because it is suffering</w:t>
      </w:r>
      <w:r w:rsidR="00E66D60" w:rsidRPr="004672D8">
        <w:rPr>
          <w:rFonts w:ascii="Times New Roman" w:hAnsi="Times New Roman" w:cs="Times New Roman"/>
        </w:rPr>
        <w:t xml:space="preserve">, and even consider </w:t>
      </w:r>
      <w:r w:rsidR="00CF7A18" w:rsidRPr="004672D8">
        <w:rPr>
          <w:rFonts w:ascii="Times New Roman" w:hAnsi="Times New Roman" w:cs="Times New Roman"/>
        </w:rPr>
        <w:t>themselves</w:t>
      </w:r>
      <w:r w:rsidR="00E66D60" w:rsidRPr="004672D8">
        <w:rPr>
          <w:rFonts w:ascii="Times New Roman" w:hAnsi="Times New Roman" w:cs="Times New Roman"/>
        </w:rPr>
        <w:t xml:space="preserve"> under an imperative to do so: ‘the “religion of compassion” … commands them to help’ (GS 338).</w:t>
      </w:r>
    </w:p>
    <w:p w14:paraId="03153CD1" w14:textId="5C86AFEF" w:rsidR="0015358F" w:rsidRDefault="00C87A5A" w:rsidP="00C87A5A">
      <w:pPr>
        <w:spacing w:line="480" w:lineRule="auto"/>
        <w:rPr>
          <w:rFonts w:ascii="Times New Roman" w:hAnsi="Times New Roman" w:cs="Times New Roman"/>
        </w:rPr>
      </w:pPr>
      <w:r w:rsidRPr="004672D8">
        <w:rPr>
          <w:rFonts w:ascii="Times New Roman" w:hAnsi="Times New Roman" w:cs="Times New Roman"/>
        </w:rPr>
        <w:tab/>
        <w:t>Part of the danger Nietzsche detects in Schopenhauer’s valor</w:t>
      </w:r>
      <w:r w:rsidR="00E61A2A" w:rsidRPr="004672D8">
        <w:rPr>
          <w:rFonts w:ascii="Times New Roman" w:hAnsi="Times New Roman" w:cs="Times New Roman"/>
        </w:rPr>
        <w:t>isation</w:t>
      </w:r>
      <w:r w:rsidRPr="004672D8">
        <w:rPr>
          <w:rFonts w:ascii="Times New Roman" w:hAnsi="Times New Roman" w:cs="Times New Roman"/>
        </w:rPr>
        <w:t xml:space="preserve"> of the unegoistic instincts of ‘compassion, self-denial, self-sacrifice’ is that Schopenhauer made them into the ‘values in themselves [</w:t>
      </w:r>
      <w:r w:rsidRPr="004672D8">
        <w:rPr>
          <w:rFonts w:ascii="Times New Roman" w:hAnsi="Times New Roman" w:cs="Times New Roman"/>
          <w:i/>
          <w:iCs/>
        </w:rPr>
        <w:t>Werthe an sich</w:t>
      </w:r>
      <w:r w:rsidRPr="004672D8">
        <w:rPr>
          <w:rFonts w:ascii="Times New Roman" w:hAnsi="Times New Roman" w:cs="Times New Roman"/>
        </w:rPr>
        <w:t xml:space="preserve">]’ (GM Preface, 5). </w:t>
      </w:r>
      <w:r w:rsidR="00456141" w:rsidRPr="004672D8">
        <w:rPr>
          <w:rFonts w:ascii="Times New Roman" w:hAnsi="Times New Roman" w:cs="Times New Roman"/>
        </w:rPr>
        <w:t>Elsewhere he</w:t>
      </w:r>
      <w:r w:rsidRPr="004672D8">
        <w:rPr>
          <w:rFonts w:ascii="Times New Roman" w:hAnsi="Times New Roman" w:cs="Times New Roman"/>
        </w:rPr>
        <w:t xml:space="preserve"> writes: ‘people found </w:t>
      </w:r>
      <w:r w:rsidRPr="004672D8">
        <w:rPr>
          <w:rFonts w:ascii="Times New Roman" w:hAnsi="Times New Roman" w:cs="Times New Roman"/>
          <w:i/>
          <w:iCs/>
        </w:rPr>
        <w:t>higher</w:t>
      </w:r>
      <w:r w:rsidRPr="004672D8">
        <w:rPr>
          <w:rFonts w:ascii="Times New Roman" w:hAnsi="Times New Roman" w:cs="Times New Roman"/>
        </w:rPr>
        <w:t xml:space="preserve"> value – what am I saying! </w:t>
      </w:r>
      <w:r w:rsidRPr="004672D8">
        <w:rPr>
          <w:rFonts w:ascii="Times New Roman" w:hAnsi="Times New Roman" w:cs="Times New Roman"/>
          <w:i/>
          <w:iCs/>
        </w:rPr>
        <w:t>value in itself</w:t>
      </w:r>
      <w:r w:rsidRPr="004672D8">
        <w:rPr>
          <w:rFonts w:ascii="Times New Roman" w:hAnsi="Times New Roman" w:cs="Times New Roman"/>
        </w:rPr>
        <w:t xml:space="preserve">! – in the typical signs of decline and conflicting instincts, in “selflessness”’ (EH, ‘Destiny’, 7). </w:t>
      </w:r>
      <w:r w:rsidR="008F367B" w:rsidRPr="004672D8">
        <w:rPr>
          <w:rFonts w:ascii="Times New Roman" w:hAnsi="Times New Roman" w:cs="Times New Roman"/>
        </w:rPr>
        <w:t>Behind the opposition to these specific values</w:t>
      </w:r>
      <w:r w:rsidR="00B75D9C" w:rsidRPr="004672D8">
        <w:rPr>
          <w:rFonts w:ascii="Times New Roman" w:hAnsi="Times New Roman" w:cs="Times New Roman"/>
        </w:rPr>
        <w:t xml:space="preserve"> </w:t>
      </w:r>
      <w:r w:rsidR="00456141" w:rsidRPr="004672D8">
        <w:rPr>
          <w:rFonts w:ascii="Times New Roman" w:hAnsi="Times New Roman" w:cs="Times New Roman"/>
        </w:rPr>
        <w:t xml:space="preserve">of compassion and selflessness </w:t>
      </w:r>
      <w:r w:rsidR="008F367B" w:rsidRPr="004672D8">
        <w:rPr>
          <w:rFonts w:ascii="Times New Roman" w:hAnsi="Times New Roman" w:cs="Times New Roman"/>
        </w:rPr>
        <w:t xml:space="preserve">is a </w:t>
      </w:r>
      <w:r w:rsidR="00456141" w:rsidRPr="004672D8">
        <w:rPr>
          <w:rFonts w:ascii="Times New Roman" w:hAnsi="Times New Roman" w:cs="Times New Roman"/>
        </w:rPr>
        <w:t xml:space="preserve">more </w:t>
      </w:r>
      <w:r w:rsidR="008F367B" w:rsidRPr="004672D8">
        <w:rPr>
          <w:rFonts w:ascii="Times New Roman" w:hAnsi="Times New Roman" w:cs="Times New Roman"/>
        </w:rPr>
        <w:t>fundamental questioning</w:t>
      </w:r>
      <w:r w:rsidR="00B75D9C" w:rsidRPr="004672D8">
        <w:rPr>
          <w:rFonts w:ascii="Times New Roman" w:hAnsi="Times New Roman" w:cs="Times New Roman"/>
        </w:rPr>
        <w:t xml:space="preserve"> </w:t>
      </w:r>
      <w:r w:rsidR="008F367B" w:rsidRPr="004672D8">
        <w:rPr>
          <w:rFonts w:ascii="Times New Roman" w:hAnsi="Times New Roman" w:cs="Times New Roman"/>
        </w:rPr>
        <w:t>of</w:t>
      </w:r>
      <w:r w:rsidR="00B75D9C" w:rsidRPr="004672D8">
        <w:rPr>
          <w:rFonts w:ascii="Times New Roman" w:hAnsi="Times New Roman" w:cs="Times New Roman"/>
        </w:rPr>
        <w:t xml:space="preserve"> the assumption that </w:t>
      </w:r>
      <w:r w:rsidR="00512D5F" w:rsidRPr="004672D8">
        <w:rPr>
          <w:rFonts w:ascii="Times New Roman" w:hAnsi="Times New Roman" w:cs="Times New Roman"/>
        </w:rPr>
        <w:t xml:space="preserve">any </w:t>
      </w:r>
      <w:r w:rsidR="00B75D9C" w:rsidRPr="004672D8">
        <w:rPr>
          <w:rFonts w:ascii="Times New Roman" w:hAnsi="Times New Roman" w:cs="Times New Roman"/>
        </w:rPr>
        <w:t>values can be both universal and unconditional</w:t>
      </w:r>
      <w:r w:rsidR="00456141" w:rsidRPr="004672D8">
        <w:rPr>
          <w:rFonts w:ascii="Times New Roman" w:hAnsi="Times New Roman" w:cs="Times New Roman"/>
        </w:rPr>
        <w:t>: ‘“Virtue”, “beauty”, “goodness in itself [</w:t>
      </w:r>
      <w:r w:rsidR="00456141" w:rsidRPr="004672D8">
        <w:rPr>
          <w:rFonts w:ascii="Times New Roman" w:hAnsi="Times New Roman" w:cs="Times New Roman"/>
          <w:i/>
          <w:iCs/>
        </w:rPr>
        <w:t>an sich</w:t>
      </w:r>
      <w:r w:rsidR="00456141" w:rsidRPr="004672D8">
        <w:rPr>
          <w:rFonts w:ascii="Times New Roman" w:hAnsi="Times New Roman" w:cs="Times New Roman"/>
        </w:rPr>
        <w:t>]”, goodness that has been stamped with the character of the impersonal and universally valid – these are fantasies and manifestations of decline’ (A 11)</w:t>
      </w:r>
      <w:r w:rsidR="008E1E62" w:rsidRPr="004672D8">
        <w:rPr>
          <w:rFonts w:ascii="Times New Roman" w:hAnsi="Times New Roman" w:cs="Times New Roman"/>
        </w:rPr>
        <w:t xml:space="preserve">. </w:t>
      </w:r>
      <w:r w:rsidR="006D1515">
        <w:rPr>
          <w:rFonts w:ascii="Times New Roman" w:hAnsi="Times New Roman" w:cs="Times New Roman"/>
        </w:rPr>
        <w:t>By the same token</w:t>
      </w:r>
      <w:r w:rsidR="008E1E62" w:rsidRPr="004672D8">
        <w:rPr>
          <w:rFonts w:ascii="Times New Roman" w:hAnsi="Times New Roman" w:cs="Times New Roman"/>
        </w:rPr>
        <w:t xml:space="preserve"> </w:t>
      </w:r>
      <w:r w:rsidR="008F367B" w:rsidRPr="004672D8">
        <w:rPr>
          <w:rFonts w:ascii="Times New Roman" w:hAnsi="Times New Roman" w:cs="Times New Roman"/>
        </w:rPr>
        <w:t>Nietzsche does</w:t>
      </w:r>
      <w:r w:rsidR="00B75D9C" w:rsidRPr="004672D8">
        <w:rPr>
          <w:rFonts w:ascii="Times New Roman" w:hAnsi="Times New Roman" w:cs="Times New Roman"/>
        </w:rPr>
        <w:t xml:space="preserve"> not simply</w:t>
      </w:r>
      <w:r w:rsidRPr="004672D8">
        <w:rPr>
          <w:rFonts w:ascii="Times New Roman" w:hAnsi="Times New Roman" w:cs="Times New Roman"/>
        </w:rPr>
        <w:t xml:space="preserve"> flip over into viewing egoistic instincts as good in themselves: ‘Selfishness is worth only as much as the physiological value of the selfish person: it can be worth a lot or it can be </w:t>
      </w:r>
      <w:r w:rsidRPr="004672D8">
        <w:rPr>
          <w:rFonts w:ascii="Times New Roman" w:hAnsi="Times New Roman" w:cs="Times New Roman"/>
        </w:rPr>
        <w:lastRenderedPageBreak/>
        <w:t xml:space="preserve">worthless and despicable’ (TI, ‘Expeditions’, 33). Likewise, there is no such thing as ‘health in itself’ (GS 120), and ‘what helps feed or nourish the higher type of man must be almost poisonous to a very different and lesser type’ (BGE 30). </w:t>
      </w:r>
      <w:r w:rsidR="00030C99">
        <w:rPr>
          <w:rFonts w:ascii="Times New Roman" w:hAnsi="Times New Roman" w:cs="Times New Roman"/>
        </w:rPr>
        <w:t>W</w:t>
      </w:r>
      <w:r w:rsidR="008F367B" w:rsidRPr="004672D8">
        <w:rPr>
          <w:rFonts w:ascii="Times New Roman" w:hAnsi="Times New Roman" w:cs="Times New Roman"/>
        </w:rPr>
        <w:t>e should expect</w:t>
      </w:r>
      <w:r w:rsidR="00030C99">
        <w:rPr>
          <w:rFonts w:ascii="Times New Roman" w:hAnsi="Times New Roman" w:cs="Times New Roman"/>
        </w:rPr>
        <w:t>, therefore,</w:t>
      </w:r>
      <w:r w:rsidR="008F367B" w:rsidRPr="004672D8">
        <w:rPr>
          <w:rFonts w:ascii="Times New Roman" w:hAnsi="Times New Roman" w:cs="Times New Roman"/>
        </w:rPr>
        <w:t xml:space="preserve"> that f</w:t>
      </w:r>
      <w:r w:rsidRPr="004672D8">
        <w:rPr>
          <w:rFonts w:ascii="Times New Roman" w:hAnsi="Times New Roman" w:cs="Times New Roman"/>
        </w:rPr>
        <w:t xml:space="preserve">or Nietzsche there is no single value that attaches to suffering ‘in itself’ simply in virtue of its being suffering. </w:t>
      </w:r>
      <w:r w:rsidR="008F367B" w:rsidRPr="004672D8">
        <w:rPr>
          <w:rFonts w:ascii="Times New Roman" w:hAnsi="Times New Roman" w:cs="Times New Roman"/>
        </w:rPr>
        <w:t xml:space="preserve">The reason why it is </w:t>
      </w:r>
      <w:r w:rsidR="00B60D48" w:rsidRPr="004672D8">
        <w:rPr>
          <w:rFonts w:ascii="Times New Roman" w:hAnsi="Times New Roman" w:cs="Times New Roman"/>
        </w:rPr>
        <w:t>mistaken</w:t>
      </w:r>
      <w:r w:rsidR="008F367B" w:rsidRPr="004672D8">
        <w:rPr>
          <w:rFonts w:ascii="Times New Roman" w:hAnsi="Times New Roman" w:cs="Times New Roman"/>
        </w:rPr>
        <w:t xml:space="preserve"> to consider suffering ‘hateful and evil’ is, he says, that its significance for the sufferer cannot be determined except in relation to the whole particular</w:t>
      </w:r>
      <w:r w:rsidR="00512D5F" w:rsidRPr="004672D8">
        <w:rPr>
          <w:rFonts w:ascii="Times New Roman" w:hAnsi="Times New Roman" w:cs="Times New Roman"/>
        </w:rPr>
        <w:t xml:space="preserve"> and </w:t>
      </w:r>
      <w:r w:rsidR="008F367B" w:rsidRPr="004672D8">
        <w:rPr>
          <w:rFonts w:ascii="Times New Roman" w:hAnsi="Times New Roman" w:cs="Times New Roman"/>
        </w:rPr>
        <w:t>persona</w:t>
      </w:r>
      <w:r w:rsidR="00512D5F" w:rsidRPr="004672D8">
        <w:rPr>
          <w:rFonts w:ascii="Times New Roman" w:hAnsi="Times New Roman" w:cs="Times New Roman"/>
        </w:rPr>
        <w:t>l</w:t>
      </w:r>
      <w:r w:rsidR="008F367B" w:rsidRPr="004672D8">
        <w:rPr>
          <w:rFonts w:ascii="Times New Roman" w:hAnsi="Times New Roman" w:cs="Times New Roman"/>
        </w:rPr>
        <w:t xml:space="preserve"> ‘inner sequence and connection’ of which it is a part (GS 338). Suffering’s</w:t>
      </w:r>
      <w:r w:rsidRPr="004672D8">
        <w:rPr>
          <w:rFonts w:ascii="Times New Roman" w:hAnsi="Times New Roman" w:cs="Times New Roman"/>
        </w:rPr>
        <w:t xml:space="preserve"> value </w:t>
      </w:r>
      <w:r w:rsidR="008F367B" w:rsidRPr="004672D8">
        <w:rPr>
          <w:rFonts w:ascii="Times New Roman" w:hAnsi="Times New Roman" w:cs="Times New Roman"/>
        </w:rPr>
        <w:t xml:space="preserve">will </w:t>
      </w:r>
      <w:r w:rsidRPr="004672D8">
        <w:rPr>
          <w:rFonts w:ascii="Times New Roman" w:hAnsi="Times New Roman" w:cs="Times New Roman"/>
        </w:rPr>
        <w:t>depend on whose the suffering is, what relations it stands in to other events</w:t>
      </w:r>
      <w:r w:rsidR="00512D5F" w:rsidRPr="004672D8">
        <w:rPr>
          <w:rFonts w:ascii="Times New Roman" w:hAnsi="Times New Roman" w:cs="Times New Roman"/>
        </w:rPr>
        <w:t>, and how it is interpreted.</w:t>
      </w:r>
      <w:r w:rsidR="00E14154">
        <w:rPr>
          <w:rFonts w:ascii="Times New Roman" w:hAnsi="Times New Roman" w:cs="Times New Roman"/>
        </w:rPr>
        <w:t xml:space="preserve"> Hence the claim that Nietzsche adheres to what we have called normative contextualism. </w:t>
      </w:r>
      <w:r w:rsidR="00030C99">
        <w:rPr>
          <w:rFonts w:ascii="Times New Roman" w:hAnsi="Times New Roman" w:cs="Times New Roman"/>
        </w:rPr>
        <w:t>The answer to the question w</w:t>
      </w:r>
      <w:r w:rsidR="00E14154">
        <w:rPr>
          <w:rFonts w:ascii="Times New Roman" w:hAnsi="Times New Roman" w:cs="Times New Roman"/>
        </w:rPr>
        <w:t xml:space="preserve">hether we have reason to want suffering cannot be answered in </w:t>
      </w:r>
      <w:r w:rsidR="00030C99">
        <w:rPr>
          <w:rFonts w:ascii="Times New Roman" w:hAnsi="Times New Roman" w:cs="Times New Roman"/>
        </w:rPr>
        <w:t xml:space="preserve">a </w:t>
      </w:r>
      <w:r w:rsidR="00E14154">
        <w:rPr>
          <w:rFonts w:ascii="Times New Roman" w:hAnsi="Times New Roman" w:cs="Times New Roman"/>
        </w:rPr>
        <w:t>global, generalizing fashion, but must always depend upon the relations in which a particular instance is situated.</w:t>
      </w:r>
    </w:p>
    <w:p w14:paraId="633A050D" w14:textId="77777777" w:rsidR="0015358F" w:rsidRPr="004672D8" w:rsidRDefault="0015358F" w:rsidP="00E14154">
      <w:pPr>
        <w:spacing w:line="480" w:lineRule="auto"/>
        <w:rPr>
          <w:rFonts w:ascii="Times New Roman" w:hAnsi="Times New Roman" w:cs="Times New Roman"/>
          <w:b/>
          <w:bCs/>
          <w:lang w:val="en-US"/>
        </w:rPr>
      </w:pPr>
    </w:p>
    <w:p w14:paraId="5A8842AA" w14:textId="5A9357CB" w:rsidR="00577992" w:rsidRPr="004672D8" w:rsidRDefault="00853EAC" w:rsidP="004672D8">
      <w:pPr>
        <w:spacing w:line="480" w:lineRule="auto"/>
        <w:rPr>
          <w:rFonts w:ascii="Times New Roman" w:hAnsi="Times New Roman" w:cs="Times New Roman"/>
          <w:b/>
          <w:bCs/>
          <w:lang w:val="en-US"/>
        </w:rPr>
      </w:pPr>
      <w:r w:rsidRPr="004672D8">
        <w:rPr>
          <w:rFonts w:ascii="Times New Roman" w:hAnsi="Times New Roman" w:cs="Times New Roman"/>
          <w:b/>
          <w:bCs/>
          <w:lang w:val="en-US"/>
        </w:rPr>
        <w:t xml:space="preserve">3. </w:t>
      </w:r>
      <w:r w:rsidR="00CD11E2" w:rsidRPr="004672D8">
        <w:rPr>
          <w:rFonts w:ascii="Times New Roman" w:hAnsi="Times New Roman" w:cs="Times New Roman"/>
          <w:b/>
          <w:bCs/>
          <w:lang w:val="en-US"/>
        </w:rPr>
        <w:t xml:space="preserve">Suffering </w:t>
      </w:r>
      <w:r w:rsidR="008F367B" w:rsidRPr="004672D8">
        <w:rPr>
          <w:rFonts w:ascii="Times New Roman" w:hAnsi="Times New Roman" w:cs="Times New Roman"/>
          <w:b/>
          <w:bCs/>
          <w:lang w:val="en-US"/>
        </w:rPr>
        <w:t xml:space="preserve">as </w:t>
      </w:r>
      <w:r w:rsidR="00CD11E2" w:rsidRPr="004672D8">
        <w:rPr>
          <w:rFonts w:ascii="Times New Roman" w:hAnsi="Times New Roman" w:cs="Times New Roman"/>
          <w:b/>
          <w:bCs/>
          <w:lang w:val="en-US"/>
        </w:rPr>
        <w:t>not bad in itself</w:t>
      </w:r>
    </w:p>
    <w:p w14:paraId="7D441A36" w14:textId="2624F3D9" w:rsidR="00E81FB4" w:rsidRPr="004672D8" w:rsidRDefault="008E1E62" w:rsidP="00577992">
      <w:pPr>
        <w:spacing w:line="480" w:lineRule="auto"/>
        <w:rPr>
          <w:rFonts w:ascii="Times New Roman" w:hAnsi="Times New Roman" w:cs="Times New Roman"/>
          <w:lang w:val="en-US"/>
        </w:rPr>
      </w:pPr>
      <w:r w:rsidRPr="004672D8">
        <w:rPr>
          <w:rFonts w:ascii="Times New Roman" w:hAnsi="Times New Roman" w:cs="Times New Roman"/>
          <w:lang w:val="en-US"/>
        </w:rPr>
        <w:t>A widely held assumption in philosophical ethics and in commonsense thinking is t</w:t>
      </w:r>
      <w:r w:rsidR="00E81FB4" w:rsidRPr="004672D8">
        <w:rPr>
          <w:rFonts w:ascii="Times New Roman" w:hAnsi="Times New Roman" w:cs="Times New Roman"/>
          <w:lang w:val="en-US"/>
        </w:rPr>
        <w:t>hat suffering is intrinsically bad</w:t>
      </w:r>
      <w:r w:rsidR="008A6C3E" w:rsidRPr="004672D8">
        <w:rPr>
          <w:rFonts w:ascii="Times New Roman" w:hAnsi="Times New Roman" w:cs="Times New Roman"/>
          <w:lang w:val="en-US"/>
        </w:rPr>
        <w:t xml:space="preserve">: </w:t>
      </w:r>
      <w:r w:rsidR="007134E8" w:rsidRPr="004672D8">
        <w:rPr>
          <w:rFonts w:ascii="Times New Roman" w:hAnsi="Times New Roman" w:cs="Times New Roman"/>
          <w:lang w:val="en-US"/>
        </w:rPr>
        <w:t>that suffering qua suffering (regardless of its possible good consequences</w:t>
      </w:r>
      <w:r w:rsidR="008A6C3E" w:rsidRPr="004672D8">
        <w:rPr>
          <w:rFonts w:ascii="Times New Roman" w:hAnsi="Times New Roman" w:cs="Times New Roman"/>
          <w:lang w:val="en-US"/>
        </w:rPr>
        <w:t xml:space="preserve">, </w:t>
      </w:r>
      <w:r w:rsidR="007134E8" w:rsidRPr="004672D8">
        <w:rPr>
          <w:rFonts w:ascii="Times New Roman" w:hAnsi="Times New Roman" w:cs="Times New Roman"/>
          <w:lang w:val="en-US"/>
        </w:rPr>
        <w:t>justifications</w:t>
      </w:r>
      <w:r w:rsidR="008A6C3E" w:rsidRPr="004672D8">
        <w:rPr>
          <w:rFonts w:ascii="Times New Roman" w:hAnsi="Times New Roman" w:cs="Times New Roman"/>
          <w:lang w:val="en-US"/>
        </w:rPr>
        <w:t>, or other relations</w:t>
      </w:r>
      <w:r w:rsidR="007134E8" w:rsidRPr="004672D8">
        <w:rPr>
          <w:rFonts w:ascii="Times New Roman" w:hAnsi="Times New Roman" w:cs="Times New Roman"/>
          <w:lang w:val="en-US"/>
        </w:rPr>
        <w:t xml:space="preserve"> i</w:t>
      </w:r>
      <w:r w:rsidR="00770275" w:rsidRPr="004672D8">
        <w:rPr>
          <w:rFonts w:ascii="Times New Roman" w:hAnsi="Times New Roman" w:cs="Times New Roman"/>
          <w:lang w:val="en-US"/>
        </w:rPr>
        <w:t xml:space="preserve">n </w:t>
      </w:r>
      <w:r w:rsidR="0025402B" w:rsidRPr="004672D8">
        <w:rPr>
          <w:rFonts w:ascii="Times New Roman" w:hAnsi="Times New Roman" w:cs="Times New Roman"/>
          <w:lang w:val="en-US"/>
        </w:rPr>
        <w:t>different</w:t>
      </w:r>
      <w:r w:rsidR="007134E8" w:rsidRPr="004672D8">
        <w:rPr>
          <w:rFonts w:ascii="Times New Roman" w:hAnsi="Times New Roman" w:cs="Times New Roman"/>
          <w:lang w:val="en-US"/>
        </w:rPr>
        <w:t xml:space="preserve"> contexts) is in itself bad.</w:t>
      </w:r>
      <w:r w:rsidR="008A6C3E" w:rsidRPr="004672D8">
        <w:rPr>
          <w:rFonts w:ascii="Times New Roman" w:hAnsi="Times New Roman" w:cs="Times New Roman"/>
          <w:lang w:val="en-US"/>
        </w:rPr>
        <w:t xml:space="preserve"> </w:t>
      </w:r>
      <w:r w:rsidR="00E81FB4" w:rsidRPr="004672D8">
        <w:rPr>
          <w:rFonts w:ascii="Times New Roman" w:hAnsi="Times New Roman" w:cs="Times New Roman"/>
          <w:lang w:val="en-US"/>
        </w:rPr>
        <w:t>Nietzsche</w:t>
      </w:r>
      <w:r w:rsidR="00030C99">
        <w:rPr>
          <w:rFonts w:ascii="Times New Roman" w:hAnsi="Times New Roman" w:cs="Times New Roman"/>
          <w:lang w:val="en-US"/>
        </w:rPr>
        <w:t xml:space="preserve"> appears to </w:t>
      </w:r>
      <w:r w:rsidR="00E81FB4" w:rsidRPr="004672D8">
        <w:rPr>
          <w:rFonts w:ascii="Times New Roman" w:hAnsi="Times New Roman" w:cs="Times New Roman"/>
          <w:lang w:val="en-US"/>
        </w:rPr>
        <w:t>oppose this view</w:t>
      </w:r>
      <w:r w:rsidR="00DB40D0" w:rsidRPr="004672D8">
        <w:rPr>
          <w:rFonts w:ascii="Times New Roman" w:hAnsi="Times New Roman" w:cs="Times New Roman"/>
          <w:lang w:val="en-US"/>
        </w:rPr>
        <w:t xml:space="preserve">. </w:t>
      </w:r>
      <w:r w:rsidR="00512D5F" w:rsidRPr="004672D8">
        <w:rPr>
          <w:rFonts w:ascii="Times New Roman" w:hAnsi="Times New Roman" w:cs="Times New Roman"/>
          <w:lang w:val="en-US"/>
        </w:rPr>
        <w:t>For example, he supports the view that pain is no objection to life (EH, ‘Zarathustra’, 1), states that it is a mistake to consider suffering ‘</w:t>
      </w:r>
      <w:r w:rsidR="00512D5F" w:rsidRPr="004672D8">
        <w:rPr>
          <w:rFonts w:ascii="Times New Roman" w:hAnsi="Times New Roman" w:cs="Times New Roman"/>
        </w:rPr>
        <w:t>hateful, deserving of annihilation</w:t>
      </w:r>
      <w:r w:rsidR="00512D5F" w:rsidRPr="004672D8">
        <w:rPr>
          <w:rFonts w:ascii="Times New Roman" w:hAnsi="Times New Roman" w:cs="Times New Roman"/>
          <w:lang w:val="en-US"/>
        </w:rPr>
        <w:t>’ (GS 338), that it is ‘crazy’ to want to abolish suffering, and that ‘</w:t>
      </w:r>
      <w:r w:rsidR="00512D5F" w:rsidRPr="004672D8">
        <w:rPr>
          <w:rFonts w:ascii="Times New Roman" w:hAnsi="Times New Roman" w:cs="Times New Roman"/>
        </w:rPr>
        <w:t xml:space="preserve">it looks as though we would prefer it to be heightened and made even worse than it has ever been!’ (BGE 225). </w:t>
      </w:r>
      <w:r w:rsidR="00E66D60" w:rsidRPr="004672D8">
        <w:rPr>
          <w:rFonts w:ascii="Times New Roman" w:hAnsi="Times New Roman" w:cs="Times New Roman"/>
          <w:lang w:val="en-US"/>
        </w:rPr>
        <w:t xml:space="preserve">But is it </w:t>
      </w:r>
      <w:r w:rsidR="00F9001E" w:rsidRPr="004672D8">
        <w:rPr>
          <w:rFonts w:ascii="Times New Roman" w:hAnsi="Times New Roman" w:cs="Times New Roman"/>
          <w:lang w:val="en-US"/>
        </w:rPr>
        <w:t xml:space="preserve">even </w:t>
      </w:r>
      <w:r w:rsidR="00CD11E2" w:rsidRPr="004672D8">
        <w:rPr>
          <w:rFonts w:ascii="Times New Roman" w:hAnsi="Times New Roman" w:cs="Times New Roman"/>
          <w:lang w:val="en-US"/>
        </w:rPr>
        <w:t xml:space="preserve">coherent </w:t>
      </w:r>
      <w:r w:rsidR="00F9001E" w:rsidRPr="004672D8">
        <w:rPr>
          <w:rFonts w:ascii="Times New Roman" w:hAnsi="Times New Roman" w:cs="Times New Roman"/>
          <w:lang w:val="en-US"/>
        </w:rPr>
        <w:t xml:space="preserve">to </w:t>
      </w:r>
      <w:r w:rsidR="00512D5F" w:rsidRPr="004672D8">
        <w:rPr>
          <w:rFonts w:ascii="Times New Roman" w:hAnsi="Times New Roman" w:cs="Times New Roman"/>
          <w:lang w:val="en-US"/>
        </w:rPr>
        <w:t>think that suffering is not bad in itself</w:t>
      </w:r>
      <w:r w:rsidR="00E66D60" w:rsidRPr="004672D8">
        <w:rPr>
          <w:rFonts w:ascii="Times New Roman" w:hAnsi="Times New Roman" w:cs="Times New Roman"/>
          <w:lang w:val="en-US"/>
        </w:rPr>
        <w:t>?</w:t>
      </w:r>
    </w:p>
    <w:p w14:paraId="755D6AD6" w14:textId="2E4C01C7" w:rsidR="00203B95" w:rsidRPr="004672D8" w:rsidRDefault="00E66D60" w:rsidP="00811927">
      <w:pPr>
        <w:spacing w:line="480" w:lineRule="auto"/>
        <w:ind w:firstLine="720"/>
        <w:rPr>
          <w:rFonts w:ascii="Times New Roman" w:hAnsi="Times New Roman" w:cs="Times New Roman"/>
          <w:lang w:val="en-US"/>
        </w:rPr>
      </w:pPr>
      <w:r w:rsidRPr="004672D8">
        <w:rPr>
          <w:rFonts w:ascii="Times New Roman" w:hAnsi="Times New Roman" w:cs="Times New Roman"/>
          <w:lang w:val="en-US"/>
        </w:rPr>
        <w:t>Nietzsche never gives any analysis or explanation of what constitutes suffering (</w:t>
      </w:r>
      <w:r w:rsidRPr="004672D8">
        <w:rPr>
          <w:rFonts w:ascii="Times New Roman" w:hAnsi="Times New Roman" w:cs="Times New Roman"/>
          <w:i/>
          <w:iCs/>
          <w:lang w:val="en-US"/>
        </w:rPr>
        <w:t>Leiden</w:t>
      </w:r>
      <w:r w:rsidRPr="004672D8">
        <w:rPr>
          <w:rFonts w:ascii="Times New Roman" w:hAnsi="Times New Roman" w:cs="Times New Roman"/>
          <w:lang w:val="en-US"/>
        </w:rPr>
        <w:t xml:space="preserve">). Without attempting such an analysis here, we may still ask whether there </w:t>
      </w:r>
      <w:r w:rsidR="00BF2530" w:rsidRPr="004672D8">
        <w:rPr>
          <w:rFonts w:ascii="Times New Roman" w:hAnsi="Times New Roman" w:cs="Times New Roman"/>
          <w:lang w:val="en-US"/>
        </w:rPr>
        <w:t xml:space="preserve">are </w:t>
      </w:r>
      <w:r w:rsidRPr="004672D8">
        <w:rPr>
          <w:rFonts w:ascii="Times New Roman" w:hAnsi="Times New Roman" w:cs="Times New Roman"/>
          <w:lang w:val="en-US"/>
        </w:rPr>
        <w:t xml:space="preserve">any criteria for </w:t>
      </w:r>
      <w:r w:rsidRPr="004672D8">
        <w:rPr>
          <w:rFonts w:ascii="Times New Roman" w:hAnsi="Times New Roman" w:cs="Times New Roman"/>
          <w:lang w:val="en-US"/>
        </w:rPr>
        <w:lastRenderedPageBreak/>
        <w:t xml:space="preserve">something to be an occurrence of suffering. </w:t>
      </w:r>
      <w:r w:rsidR="00E81FB4" w:rsidRPr="004672D8">
        <w:rPr>
          <w:rFonts w:ascii="Times New Roman" w:hAnsi="Times New Roman" w:cs="Times New Roman"/>
          <w:lang w:val="en-US"/>
        </w:rPr>
        <w:t>I</w:t>
      </w:r>
      <w:r w:rsidR="007134E8" w:rsidRPr="004672D8">
        <w:rPr>
          <w:rFonts w:ascii="Times New Roman" w:hAnsi="Times New Roman" w:cs="Times New Roman"/>
          <w:lang w:val="en-US"/>
        </w:rPr>
        <w:t xml:space="preserve"> shall </w:t>
      </w:r>
      <w:r w:rsidR="00DB40D0" w:rsidRPr="004672D8">
        <w:rPr>
          <w:rFonts w:ascii="Times New Roman" w:hAnsi="Times New Roman" w:cs="Times New Roman"/>
          <w:lang w:val="en-US"/>
        </w:rPr>
        <w:t>assume</w:t>
      </w:r>
      <w:r w:rsidR="007134E8" w:rsidRPr="004672D8">
        <w:rPr>
          <w:rFonts w:ascii="Times New Roman" w:hAnsi="Times New Roman" w:cs="Times New Roman"/>
          <w:lang w:val="en-US"/>
        </w:rPr>
        <w:t xml:space="preserve"> that a</w:t>
      </w:r>
      <w:r w:rsidR="00DB40D0" w:rsidRPr="004672D8">
        <w:rPr>
          <w:rFonts w:ascii="Times New Roman" w:hAnsi="Times New Roman" w:cs="Times New Roman"/>
          <w:lang w:val="en-US"/>
        </w:rPr>
        <w:t>n experiential</w:t>
      </w:r>
      <w:r w:rsidR="007134E8" w:rsidRPr="004672D8">
        <w:rPr>
          <w:rFonts w:ascii="Times New Roman" w:hAnsi="Times New Roman" w:cs="Times New Roman"/>
          <w:lang w:val="en-US"/>
        </w:rPr>
        <w:t xml:space="preserve"> state or episode, in order to be suffering, must be </w:t>
      </w:r>
      <w:r w:rsidR="007134E8" w:rsidRPr="004672D8">
        <w:rPr>
          <w:rFonts w:ascii="Times New Roman" w:hAnsi="Times New Roman" w:cs="Times New Roman"/>
          <w:i/>
          <w:iCs/>
          <w:lang w:val="en-US"/>
        </w:rPr>
        <w:t>negatively undergone</w:t>
      </w:r>
      <w:r w:rsidR="007134E8" w:rsidRPr="004672D8">
        <w:rPr>
          <w:rFonts w:ascii="Times New Roman" w:hAnsi="Times New Roman" w:cs="Times New Roman"/>
          <w:lang w:val="en-US"/>
        </w:rPr>
        <w:t xml:space="preserve">, that is to say it must </w:t>
      </w:r>
      <w:r w:rsidR="00BE6770" w:rsidRPr="004672D8">
        <w:rPr>
          <w:rFonts w:ascii="Times New Roman" w:hAnsi="Times New Roman" w:cs="Times New Roman"/>
          <w:lang w:val="en-US"/>
        </w:rPr>
        <w:t xml:space="preserve">at least </w:t>
      </w:r>
      <w:r w:rsidR="00DB40D0" w:rsidRPr="004672D8">
        <w:rPr>
          <w:rFonts w:ascii="Times New Roman" w:hAnsi="Times New Roman" w:cs="Times New Roman"/>
          <w:lang w:val="en-US"/>
        </w:rPr>
        <w:t xml:space="preserve">be </w:t>
      </w:r>
      <w:r w:rsidR="007134E8" w:rsidRPr="004672D8">
        <w:rPr>
          <w:rFonts w:ascii="Times New Roman" w:hAnsi="Times New Roman" w:cs="Times New Roman"/>
          <w:lang w:val="en-US"/>
        </w:rPr>
        <w:t xml:space="preserve">disliked by the sufferer. </w:t>
      </w:r>
      <w:r w:rsidR="00BE6770" w:rsidRPr="004672D8">
        <w:rPr>
          <w:rFonts w:ascii="Times New Roman" w:hAnsi="Times New Roman" w:cs="Times New Roman"/>
          <w:lang w:val="en-US"/>
        </w:rPr>
        <w:t xml:space="preserve"> Derek Parfit states: ‘When we are in pain, what is bad is not our sensation but our conscious state of having a sensation that we dislike. If we didn’t dislike this sensation, our conscious state would not be bad’ (Parfit 2011: 54). It seems reasonable to assume that nothing can be a case of suffering unless it presents itself aversively in experience. </w:t>
      </w:r>
      <w:r w:rsidR="007134E8" w:rsidRPr="004672D8">
        <w:rPr>
          <w:rFonts w:ascii="Times New Roman" w:hAnsi="Times New Roman" w:cs="Times New Roman"/>
          <w:lang w:val="en-US"/>
        </w:rPr>
        <w:t xml:space="preserve">Suffering is, I shall say, </w:t>
      </w:r>
      <w:r w:rsidR="00E81FB4" w:rsidRPr="004672D8">
        <w:rPr>
          <w:rFonts w:ascii="Times New Roman" w:hAnsi="Times New Roman" w:cs="Times New Roman"/>
          <w:lang w:val="en-US"/>
        </w:rPr>
        <w:t xml:space="preserve">always </w:t>
      </w:r>
      <w:r w:rsidR="007134E8" w:rsidRPr="004672D8">
        <w:rPr>
          <w:rFonts w:ascii="Times New Roman" w:hAnsi="Times New Roman" w:cs="Times New Roman"/>
          <w:lang w:val="en-US"/>
        </w:rPr>
        <w:t>phenomenally bad –</w:t>
      </w:r>
      <w:r w:rsidR="00AD42F5" w:rsidRPr="004672D8">
        <w:rPr>
          <w:rFonts w:ascii="Times New Roman" w:hAnsi="Times New Roman" w:cs="Times New Roman"/>
          <w:lang w:val="en-US"/>
        </w:rPr>
        <w:t xml:space="preserve"> </w:t>
      </w:r>
      <w:r w:rsidR="00592097" w:rsidRPr="004672D8">
        <w:rPr>
          <w:rFonts w:ascii="Times New Roman" w:hAnsi="Times New Roman" w:cs="Times New Roman"/>
          <w:lang w:val="en-US"/>
        </w:rPr>
        <w:t xml:space="preserve">it </w:t>
      </w:r>
      <w:r w:rsidR="007134E8" w:rsidRPr="004672D8">
        <w:rPr>
          <w:rFonts w:ascii="Times New Roman" w:hAnsi="Times New Roman" w:cs="Times New Roman"/>
          <w:lang w:val="en-US"/>
        </w:rPr>
        <w:t>feels bad</w:t>
      </w:r>
      <w:r w:rsidR="00592097" w:rsidRPr="004672D8">
        <w:rPr>
          <w:rFonts w:ascii="Times New Roman" w:hAnsi="Times New Roman" w:cs="Times New Roman"/>
          <w:lang w:val="en-US"/>
        </w:rPr>
        <w:t xml:space="preserve"> to suffer</w:t>
      </w:r>
      <w:r w:rsidR="00AD42F5" w:rsidRPr="004672D8">
        <w:rPr>
          <w:rFonts w:ascii="Times New Roman" w:hAnsi="Times New Roman" w:cs="Times New Roman"/>
          <w:lang w:val="en-US"/>
        </w:rPr>
        <w:t>, we dislike it</w:t>
      </w:r>
      <w:r w:rsidR="00577992" w:rsidRPr="004672D8">
        <w:rPr>
          <w:rFonts w:ascii="Times New Roman" w:hAnsi="Times New Roman" w:cs="Times New Roman"/>
          <w:lang w:val="en-US"/>
        </w:rPr>
        <w:t>, its presentation within our subjective experience is negatively valenced; as it occurs, we are averse to it</w:t>
      </w:r>
      <w:r w:rsidR="00592097" w:rsidRPr="004672D8">
        <w:rPr>
          <w:rFonts w:ascii="Times New Roman" w:hAnsi="Times New Roman" w:cs="Times New Roman"/>
          <w:lang w:val="en-US"/>
        </w:rPr>
        <w:t>.</w:t>
      </w:r>
      <w:r w:rsidR="00AD42F5" w:rsidRPr="004672D8">
        <w:rPr>
          <w:rFonts w:ascii="Times New Roman" w:hAnsi="Times New Roman" w:cs="Times New Roman"/>
          <w:lang w:val="en-US"/>
        </w:rPr>
        <w:t xml:space="preserve"> </w:t>
      </w:r>
      <w:r w:rsidR="00E81FB4" w:rsidRPr="004672D8">
        <w:rPr>
          <w:rFonts w:ascii="Times New Roman" w:hAnsi="Times New Roman" w:cs="Times New Roman"/>
          <w:lang w:val="en-US"/>
        </w:rPr>
        <w:t xml:space="preserve">It is arguable </w:t>
      </w:r>
      <w:r w:rsidR="00DB40D0" w:rsidRPr="004672D8">
        <w:rPr>
          <w:rFonts w:ascii="Times New Roman" w:hAnsi="Times New Roman" w:cs="Times New Roman"/>
          <w:lang w:val="en-US"/>
        </w:rPr>
        <w:t xml:space="preserve">that </w:t>
      </w:r>
      <w:r w:rsidR="007134E8" w:rsidRPr="004672D8">
        <w:rPr>
          <w:rFonts w:ascii="Times New Roman" w:hAnsi="Times New Roman" w:cs="Times New Roman"/>
          <w:lang w:val="en-US"/>
        </w:rPr>
        <w:t>Nietzsche</w:t>
      </w:r>
      <w:r w:rsidR="00E81FB4" w:rsidRPr="004672D8">
        <w:rPr>
          <w:rFonts w:ascii="Times New Roman" w:hAnsi="Times New Roman" w:cs="Times New Roman"/>
          <w:lang w:val="en-US"/>
        </w:rPr>
        <w:t xml:space="preserve"> </w:t>
      </w:r>
      <w:r w:rsidR="007134E8" w:rsidRPr="004672D8">
        <w:rPr>
          <w:rFonts w:ascii="Times New Roman" w:hAnsi="Times New Roman" w:cs="Times New Roman"/>
          <w:lang w:val="en-US"/>
        </w:rPr>
        <w:t>agrees with this</w:t>
      </w:r>
      <w:r w:rsidR="00E81FB4" w:rsidRPr="004672D8">
        <w:rPr>
          <w:rFonts w:ascii="Times New Roman" w:hAnsi="Times New Roman" w:cs="Times New Roman"/>
          <w:lang w:val="en-US"/>
        </w:rPr>
        <w:t>, at any rate</w:t>
      </w:r>
      <w:r w:rsidR="007134E8" w:rsidRPr="004672D8">
        <w:rPr>
          <w:rFonts w:ascii="Times New Roman" w:hAnsi="Times New Roman" w:cs="Times New Roman"/>
          <w:lang w:val="en-US"/>
        </w:rPr>
        <w:t xml:space="preserve">: I take it </w:t>
      </w:r>
      <w:r w:rsidR="00592097" w:rsidRPr="004672D8">
        <w:rPr>
          <w:rFonts w:ascii="Times New Roman" w:hAnsi="Times New Roman" w:cs="Times New Roman"/>
          <w:lang w:val="en-US"/>
        </w:rPr>
        <w:t xml:space="preserve">to </w:t>
      </w:r>
      <w:r w:rsidR="007134E8" w:rsidRPr="004672D8">
        <w:rPr>
          <w:rFonts w:ascii="Times New Roman" w:hAnsi="Times New Roman" w:cs="Times New Roman"/>
          <w:lang w:val="en-US"/>
        </w:rPr>
        <w:t xml:space="preserve">be the import of his many descriptions of sufferings as ‘hard’, ‘terrible’, </w:t>
      </w:r>
      <w:r w:rsidR="00592097" w:rsidRPr="004672D8">
        <w:rPr>
          <w:rFonts w:ascii="Times New Roman" w:hAnsi="Times New Roman" w:cs="Times New Roman"/>
          <w:lang w:val="en-US"/>
        </w:rPr>
        <w:t xml:space="preserve">‘gruesome’, </w:t>
      </w:r>
      <w:r w:rsidR="007134E8" w:rsidRPr="004672D8">
        <w:rPr>
          <w:rFonts w:ascii="Times New Roman" w:hAnsi="Times New Roman" w:cs="Times New Roman"/>
          <w:lang w:val="en-US"/>
        </w:rPr>
        <w:t xml:space="preserve">‘hell’, </w:t>
      </w:r>
      <w:r w:rsidR="00592097" w:rsidRPr="004672D8">
        <w:rPr>
          <w:rFonts w:ascii="Times New Roman" w:hAnsi="Times New Roman" w:cs="Times New Roman"/>
          <w:lang w:val="en-US"/>
        </w:rPr>
        <w:t xml:space="preserve">and so on. </w:t>
      </w:r>
      <w:r w:rsidR="00BE6770" w:rsidRPr="004672D8">
        <w:rPr>
          <w:rFonts w:ascii="Times New Roman" w:hAnsi="Times New Roman" w:cs="Times New Roman"/>
          <w:lang w:val="en-US"/>
        </w:rPr>
        <w:t xml:space="preserve">There </w:t>
      </w:r>
      <w:r w:rsidR="00CD11E2" w:rsidRPr="004672D8">
        <w:rPr>
          <w:rFonts w:ascii="Times New Roman" w:hAnsi="Times New Roman" w:cs="Times New Roman"/>
          <w:lang w:val="en-US"/>
        </w:rPr>
        <w:t>would be</w:t>
      </w:r>
      <w:r w:rsidR="00BE6770" w:rsidRPr="004672D8">
        <w:rPr>
          <w:rFonts w:ascii="Times New Roman" w:hAnsi="Times New Roman" w:cs="Times New Roman"/>
          <w:lang w:val="en-US"/>
        </w:rPr>
        <w:t xml:space="preserve"> </w:t>
      </w:r>
      <w:r w:rsidR="00F9001E" w:rsidRPr="004672D8">
        <w:rPr>
          <w:rFonts w:ascii="Times New Roman" w:hAnsi="Times New Roman" w:cs="Times New Roman"/>
          <w:lang w:val="en-US"/>
        </w:rPr>
        <w:t>little</w:t>
      </w:r>
      <w:r w:rsidR="00BE6770" w:rsidRPr="004672D8">
        <w:rPr>
          <w:rFonts w:ascii="Times New Roman" w:hAnsi="Times New Roman" w:cs="Times New Roman"/>
          <w:lang w:val="en-US"/>
        </w:rPr>
        <w:t xml:space="preserve"> point</w:t>
      </w:r>
      <w:r w:rsidR="008E1E62" w:rsidRPr="004672D8">
        <w:rPr>
          <w:rFonts w:ascii="Times New Roman" w:hAnsi="Times New Roman" w:cs="Times New Roman"/>
          <w:lang w:val="en-US"/>
        </w:rPr>
        <w:t xml:space="preserve"> </w:t>
      </w:r>
      <w:r w:rsidR="00BE6770" w:rsidRPr="004672D8">
        <w:rPr>
          <w:rFonts w:ascii="Times New Roman" w:hAnsi="Times New Roman" w:cs="Times New Roman"/>
          <w:lang w:val="en-US"/>
        </w:rPr>
        <w:t xml:space="preserve">in insisting on </w:t>
      </w:r>
      <w:r w:rsidR="00E81FB4" w:rsidRPr="004672D8">
        <w:rPr>
          <w:rFonts w:ascii="Times New Roman" w:hAnsi="Times New Roman" w:cs="Times New Roman"/>
          <w:lang w:val="en-US"/>
        </w:rPr>
        <w:t xml:space="preserve">the novelty of </w:t>
      </w:r>
      <w:r w:rsidR="00BE6770" w:rsidRPr="004672D8">
        <w:rPr>
          <w:rFonts w:ascii="Times New Roman" w:hAnsi="Times New Roman" w:cs="Times New Roman"/>
          <w:lang w:val="en-US"/>
        </w:rPr>
        <w:t>‘saying Yes to life in its</w:t>
      </w:r>
      <w:r w:rsidR="008B1350" w:rsidRPr="004672D8">
        <w:rPr>
          <w:rFonts w:ascii="Times New Roman" w:hAnsi="Times New Roman" w:cs="Times New Roman"/>
          <w:lang w:val="en-US"/>
        </w:rPr>
        <w:t xml:space="preserve"> </w:t>
      </w:r>
      <w:r w:rsidR="008B1350" w:rsidRPr="004672D8">
        <w:rPr>
          <w:rFonts w:ascii="Times New Roman" w:hAnsi="Times New Roman" w:cs="Times New Roman"/>
          <w:i/>
          <w:iCs/>
          <w:lang w:val="en-US"/>
        </w:rPr>
        <w:t>harshest</w:t>
      </w:r>
      <w:r w:rsidR="008B1350" w:rsidRPr="004672D8">
        <w:rPr>
          <w:rFonts w:ascii="Times New Roman" w:hAnsi="Times New Roman" w:cs="Times New Roman"/>
          <w:lang w:val="en-US"/>
        </w:rPr>
        <w:t xml:space="preserve"> problems’ (TI, ‘Ancients’, 5) or ‘willingly seeking out the … </w:t>
      </w:r>
      <w:r w:rsidR="008B1350" w:rsidRPr="004672D8">
        <w:rPr>
          <w:rFonts w:ascii="Times New Roman" w:hAnsi="Times New Roman" w:cs="Times New Roman"/>
          <w:i/>
          <w:iCs/>
          <w:lang w:val="en-US"/>
        </w:rPr>
        <w:t>dreadful</w:t>
      </w:r>
      <w:r w:rsidR="008B1350" w:rsidRPr="004672D8">
        <w:rPr>
          <w:rFonts w:ascii="Times New Roman" w:hAnsi="Times New Roman" w:cs="Times New Roman"/>
          <w:lang w:val="en-US"/>
        </w:rPr>
        <w:t xml:space="preserve"> sides of existence’ (KSA 12:</w:t>
      </w:r>
      <w:r w:rsidR="008A6C3E" w:rsidRPr="004672D8">
        <w:rPr>
          <w:rFonts w:ascii="Times New Roman" w:hAnsi="Times New Roman" w:cs="Times New Roman"/>
          <w:lang w:val="en-US"/>
        </w:rPr>
        <w:t>10[3].p. 455),</w:t>
      </w:r>
      <w:r w:rsidR="00F9001E" w:rsidRPr="004672D8">
        <w:rPr>
          <w:rStyle w:val="FootnoteReference"/>
          <w:rFonts w:ascii="Times New Roman" w:hAnsi="Times New Roman" w:cs="Times New Roman"/>
          <w:lang w:val="en-US"/>
        </w:rPr>
        <w:footnoteReference w:id="5"/>
      </w:r>
      <w:r w:rsidR="008A6C3E" w:rsidRPr="004672D8">
        <w:rPr>
          <w:rFonts w:ascii="Times New Roman" w:hAnsi="Times New Roman" w:cs="Times New Roman"/>
          <w:lang w:val="en-US"/>
        </w:rPr>
        <w:t xml:space="preserve"> if the ‘harsh’ and the ‘dreadful’ elements of life </w:t>
      </w:r>
      <w:r w:rsidR="00F9001E" w:rsidRPr="004672D8">
        <w:rPr>
          <w:rFonts w:ascii="Times New Roman" w:hAnsi="Times New Roman" w:cs="Times New Roman"/>
          <w:lang w:val="en-US"/>
        </w:rPr>
        <w:t>were</w:t>
      </w:r>
      <w:r w:rsidR="008A6C3E" w:rsidRPr="004672D8">
        <w:rPr>
          <w:rFonts w:ascii="Times New Roman" w:hAnsi="Times New Roman" w:cs="Times New Roman"/>
          <w:lang w:val="en-US"/>
        </w:rPr>
        <w:t xml:space="preserve"> in fact ones we already like to undergo, or </w:t>
      </w:r>
      <w:r w:rsidR="00F9001E" w:rsidRPr="004672D8">
        <w:rPr>
          <w:rFonts w:ascii="Times New Roman" w:hAnsi="Times New Roman" w:cs="Times New Roman"/>
          <w:lang w:val="en-US"/>
        </w:rPr>
        <w:t>ones</w:t>
      </w:r>
      <w:r w:rsidR="008A6C3E" w:rsidRPr="004672D8">
        <w:rPr>
          <w:rFonts w:ascii="Times New Roman" w:hAnsi="Times New Roman" w:cs="Times New Roman"/>
          <w:lang w:val="en-US"/>
        </w:rPr>
        <w:t xml:space="preserve"> that </w:t>
      </w:r>
      <w:r w:rsidR="00F9001E" w:rsidRPr="004672D8">
        <w:rPr>
          <w:rFonts w:ascii="Times New Roman" w:hAnsi="Times New Roman" w:cs="Times New Roman"/>
          <w:lang w:val="en-US"/>
        </w:rPr>
        <w:t>struck</w:t>
      </w:r>
      <w:r w:rsidR="008A6C3E" w:rsidRPr="004672D8">
        <w:rPr>
          <w:rFonts w:ascii="Times New Roman" w:hAnsi="Times New Roman" w:cs="Times New Roman"/>
          <w:lang w:val="en-US"/>
        </w:rPr>
        <w:t xml:space="preserve"> us in a hedonically neutral way</w:t>
      </w:r>
      <w:r w:rsidR="00231AEE">
        <w:rPr>
          <w:rFonts w:ascii="Times New Roman" w:hAnsi="Times New Roman" w:cs="Times New Roman"/>
          <w:lang w:val="en-US"/>
        </w:rPr>
        <w:t xml:space="preserve">, leaving us </w:t>
      </w:r>
      <w:r w:rsidR="00577992" w:rsidRPr="004672D8">
        <w:rPr>
          <w:rFonts w:ascii="Times New Roman" w:hAnsi="Times New Roman" w:cs="Times New Roman"/>
          <w:lang w:val="en-US"/>
        </w:rPr>
        <w:t>perfectly at ease with</w:t>
      </w:r>
      <w:r w:rsidR="00CD11E2" w:rsidRPr="004672D8">
        <w:rPr>
          <w:rFonts w:ascii="Times New Roman" w:hAnsi="Times New Roman" w:cs="Times New Roman"/>
          <w:lang w:val="en-US"/>
        </w:rPr>
        <w:t xml:space="preserve"> them</w:t>
      </w:r>
      <w:r w:rsidR="00E81FB4" w:rsidRPr="004672D8">
        <w:rPr>
          <w:rFonts w:ascii="Times New Roman" w:hAnsi="Times New Roman" w:cs="Times New Roman"/>
          <w:lang w:val="en-US"/>
        </w:rPr>
        <w:t xml:space="preserve">. However, </w:t>
      </w:r>
      <w:r w:rsidR="00592097" w:rsidRPr="004672D8">
        <w:rPr>
          <w:rFonts w:ascii="Times New Roman" w:hAnsi="Times New Roman" w:cs="Times New Roman"/>
          <w:lang w:val="en-US"/>
        </w:rPr>
        <w:t xml:space="preserve">Nietzsche seeks to break the link between suffering’s phenomenal badness and its customarily assumed normative badness. </w:t>
      </w:r>
      <w:r w:rsidR="00AD42F5" w:rsidRPr="004672D8">
        <w:rPr>
          <w:rFonts w:ascii="Times New Roman" w:hAnsi="Times New Roman" w:cs="Times New Roman"/>
          <w:lang w:val="en-US"/>
        </w:rPr>
        <w:t xml:space="preserve">That is to say, </w:t>
      </w:r>
      <w:r w:rsidR="00DB40D0" w:rsidRPr="004672D8">
        <w:rPr>
          <w:rFonts w:ascii="Times New Roman" w:hAnsi="Times New Roman" w:cs="Times New Roman"/>
          <w:lang w:val="en-US"/>
        </w:rPr>
        <w:t xml:space="preserve">for him </w:t>
      </w:r>
      <w:r w:rsidR="00AD42F5" w:rsidRPr="004672D8">
        <w:rPr>
          <w:rFonts w:ascii="Times New Roman" w:hAnsi="Times New Roman" w:cs="Times New Roman"/>
          <w:lang w:val="en-US"/>
        </w:rPr>
        <w:t xml:space="preserve">we cannot infer from something’s being an instance of suffering to the judgement that we have reason not to want it. </w:t>
      </w:r>
      <w:r w:rsidR="00E81FB4" w:rsidRPr="004672D8">
        <w:rPr>
          <w:rFonts w:ascii="Times New Roman" w:hAnsi="Times New Roman" w:cs="Times New Roman"/>
          <w:lang w:val="en-US"/>
        </w:rPr>
        <w:t>Breaking this link</w:t>
      </w:r>
      <w:r w:rsidR="00AD42F5" w:rsidRPr="004672D8">
        <w:rPr>
          <w:rFonts w:ascii="Times New Roman" w:hAnsi="Times New Roman" w:cs="Times New Roman"/>
          <w:lang w:val="en-US"/>
        </w:rPr>
        <w:t xml:space="preserve"> is sufficient to motivate his well-known </w:t>
      </w:r>
      <w:r w:rsidR="00770275" w:rsidRPr="004672D8">
        <w:rPr>
          <w:rFonts w:ascii="Times New Roman" w:hAnsi="Times New Roman" w:cs="Times New Roman"/>
          <w:lang w:val="en-US"/>
        </w:rPr>
        <w:t xml:space="preserve">theme that suffering </w:t>
      </w:r>
      <w:r w:rsidR="00592097" w:rsidRPr="004672D8">
        <w:rPr>
          <w:rFonts w:ascii="Times New Roman" w:hAnsi="Times New Roman" w:cs="Times New Roman"/>
          <w:lang w:val="en-US"/>
        </w:rPr>
        <w:t>is not an ‘objection to life’</w:t>
      </w:r>
      <w:r w:rsidR="00770275" w:rsidRPr="004672D8">
        <w:rPr>
          <w:rFonts w:ascii="Times New Roman" w:hAnsi="Times New Roman" w:cs="Times New Roman"/>
          <w:lang w:val="en-US"/>
        </w:rPr>
        <w:t xml:space="preserve"> – as </w:t>
      </w:r>
      <w:r w:rsidRPr="004672D8">
        <w:rPr>
          <w:rFonts w:ascii="Times New Roman" w:hAnsi="Times New Roman" w:cs="Times New Roman"/>
          <w:lang w:val="en-US"/>
        </w:rPr>
        <w:t>against</w:t>
      </w:r>
      <w:r w:rsidR="00770275" w:rsidRPr="004672D8">
        <w:rPr>
          <w:rFonts w:ascii="Times New Roman" w:hAnsi="Times New Roman" w:cs="Times New Roman"/>
          <w:lang w:val="en-US"/>
        </w:rPr>
        <w:t xml:space="preserve"> Schopenhauer and other philosophical pessimists</w:t>
      </w:r>
      <w:r w:rsidR="00E81FB4" w:rsidRPr="004672D8">
        <w:rPr>
          <w:rFonts w:ascii="Times New Roman" w:hAnsi="Times New Roman" w:cs="Times New Roman"/>
          <w:lang w:val="en-US"/>
        </w:rPr>
        <w:t xml:space="preserve"> with whom he continues to be in dialogue. </w:t>
      </w:r>
      <w:r w:rsidR="00CD11E2" w:rsidRPr="004672D8">
        <w:rPr>
          <w:rFonts w:ascii="Times New Roman" w:hAnsi="Times New Roman" w:cs="Times New Roman"/>
          <w:lang w:val="en-US"/>
        </w:rPr>
        <w:t xml:space="preserve">In the view of </w:t>
      </w:r>
      <w:r w:rsidR="008E1E62" w:rsidRPr="004672D8">
        <w:rPr>
          <w:rFonts w:ascii="Times New Roman" w:hAnsi="Times New Roman" w:cs="Times New Roman"/>
          <w:lang w:val="en-US"/>
        </w:rPr>
        <w:t xml:space="preserve">the </w:t>
      </w:r>
      <w:r w:rsidR="00CD11E2" w:rsidRPr="004672D8">
        <w:rPr>
          <w:rFonts w:ascii="Times New Roman" w:hAnsi="Times New Roman" w:cs="Times New Roman"/>
          <w:lang w:val="en-US"/>
        </w:rPr>
        <w:t xml:space="preserve">pessimists, </w:t>
      </w:r>
      <w:r w:rsidR="00E81FB4" w:rsidRPr="004672D8">
        <w:rPr>
          <w:rFonts w:ascii="Times New Roman" w:hAnsi="Times New Roman" w:cs="Times New Roman"/>
          <w:lang w:val="en-US"/>
        </w:rPr>
        <w:t xml:space="preserve">suffering is </w:t>
      </w:r>
      <w:r w:rsidR="009A1BC9" w:rsidRPr="004672D8">
        <w:rPr>
          <w:rFonts w:ascii="Times New Roman" w:hAnsi="Times New Roman" w:cs="Times New Roman"/>
          <w:lang w:val="en-US"/>
        </w:rPr>
        <w:t xml:space="preserve">pervasive and </w:t>
      </w:r>
      <w:r w:rsidR="00E81FB4" w:rsidRPr="004672D8">
        <w:rPr>
          <w:rFonts w:ascii="Times New Roman" w:hAnsi="Times New Roman" w:cs="Times New Roman"/>
          <w:lang w:val="en-US"/>
        </w:rPr>
        <w:t xml:space="preserve">ineliminable </w:t>
      </w:r>
      <w:r w:rsidR="009A1BC9" w:rsidRPr="004672D8">
        <w:rPr>
          <w:rFonts w:ascii="Times New Roman" w:hAnsi="Times New Roman" w:cs="Times New Roman"/>
          <w:lang w:val="en-US"/>
        </w:rPr>
        <w:t>in</w:t>
      </w:r>
      <w:r w:rsidR="00E81FB4" w:rsidRPr="004672D8">
        <w:rPr>
          <w:rFonts w:ascii="Times New Roman" w:hAnsi="Times New Roman" w:cs="Times New Roman"/>
          <w:lang w:val="en-US"/>
        </w:rPr>
        <w:t xml:space="preserve"> life and </w:t>
      </w:r>
      <w:r w:rsidR="000B771F" w:rsidRPr="004672D8">
        <w:rPr>
          <w:rFonts w:ascii="Times New Roman" w:hAnsi="Times New Roman" w:cs="Times New Roman"/>
          <w:lang w:val="en-US"/>
        </w:rPr>
        <w:t xml:space="preserve">every suffering is in itself such that we </w:t>
      </w:r>
      <w:r w:rsidR="00E81FB4" w:rsidRPr="004672D8">
        <w:rPr>
          <w:rFonts w:ascii="Times New Roman" w:hAnsi="Times New Roman" w:cs="Times New Roman"/>
          <w:lang w:val="en-US"/>
        </w:rPr>
        <w:t xml:space="preserve">have reason </w:t>
      </w:r>
      <w:r w:rsidR="000B771F" w:rsidRPr="004672D8">
        <w:rPr>
          <w:rFonts w:ascii="Times New Roman" w:hAnsi="Times New Roman" w:cs="Times New Roman"/>
          <w:lang w:val="en-US"/>
        </w:rPr>
        <w:t>not to want it</w:t>
      </w:r>
      <w:r w:rsidR="00CD11E2" w:rsidRPr="004672D8">
        <w:rPr>
          <w:rFonts w:ascii="Times New Roman" w:hAnsi="Times New Roman" w:cs="Times New Roman"/>
          <w:lang w:val="en-US"/>
        </w:rPr>
        <w:t xml:space="preserve">. </w:t>
      </w:r>
      <w:r w:rsidR="00F9001E" w:rsidRPr="004672D8">
        <w:rPr>
          <w:rFonts w:ascii="Times New Roman" w:hAnsi="Times New Roman" w:cs="Times New Roman"/>
          <w:lang w:val="en-US"/>
        </w:rPr>
        <w:t>On that view</w:t>
      </w:r>
      <w:r w:rsidR="00CD11E2" w:rsidRPr="004672D8">
        <w:rPr>
          <w:rFonts w:ascii="Times New Roman" w:hAnsi="Times New Roman" w:cs="Times New Roman"/>
          <w:lang w:val="en-US"/>
        </w:rPr>
        <w:t>,</w:t>
      </w:r>
      <w:r w:rsidR="000B771F" w:rsidRPr="004672D8">
        <w:rPr>
          <w:rFonts w:ascii="Times New Roman" w:hAnsi="Times New Roman" w:cs="Times New Roman"/>
          <w:lang w:val="en-US"/>
        </w:rPr>
        <w:t xml:space="preserve"> </w:t>
      </w:r>
      <w:r w:rsidR="00203B95" w:rsidRPr="004672D8">
        <w:rPr>
          <w:rFonts w:ascii="Times New Roman" w:hAnsi="Times New Roman" w:cs="Times New Roman"/>
          <w:lang w:val="en-US"/>
        </w:rPr>
        <w:t xml:space="preserve">even if we do not </w:t>
      </w:r>
      <w:r w:rsidR="008E1E62" w:rsidRPr="004672D8">
        <w:rPr>
          <w:rFonts w:ascii="Times New Roman" w:hAnsi="Times New Roman" w:cs="Times New Roman"/>
          <w:lang w:val="en-US"/>
        </w:rPr>
        <w:t>go to</w:t>
      </w:r>
      <w:r w:rsidR="00203B95" w:rsidRPr="004672D8">
        <w:rPr>
          <w:rFonts w:ascii="Times New Roman" w:hAnsi="Times New Roman" w:cs="Times New Roman"/>
          <w:lang w:val="en-US"/>
        </w:rPr>
        <w:t xml:space="preserve"> </w:t>
      </w:r>
      <w:r w:rsidR="00203B95" w:rsidRPr="004672D8">
        <w:rPr>
          <w:rFonts w:ascii="Times New Roman" w:hAnsi="Times New Roman" w:cs="Times New Roman"/>
          <w:lang w:val="en-US"/>
        </w:rPr>
        <w:lastRenderedPageBreak/>
        <w:t>Schopenhauer</w:t>
      </w:r>
      <w:r w:rsidR="008E1E62" w:rsidRPr="004672D8">
        <w:rPr>
          <w:rFonts w:ascii="Times New Roman" w:hAnsi="Times New Roman" w:cs="Times New Roman"/>
          <w:lang w:val="en-US"/>
        </w:rPr>
        <w:t>’s extreme of concluding</w:t>
      </w:r>
      <w:r w:rsidR="00203B95" w:rsidRPr="004672D8">
        <w:rPr>
          <w:rFonts w:ascii="Times New Roman" w:hAnsi="Times New Roman" w:cs="Times New Roman"/>
          <w:lang w:val="en-US"/>
        </w:rPr>
        <w:t xml:space="preserve"> that our entire existence is ‘something that should not be</w:t>
      </w:r>
      <w:r w:rsidR="00DB40D0" w:rsidRPr="004672D8">
        <w:rPr>
          <w:rFonts w:ascii="Times New Roman" w:hAnsi="Times New Roman" w:cs="Times New Roman"/>
          <w:lang w:val="en-US"/>
        </w:rPr>
        <w:t>’</w:t>
      </w:r>
      <w:r w:rsidR="00203B95" w:rsidRPr="004672D8">
        <w:rPr>
          <w:rFonts w:ascii="Times New Roman" w:hAnsi="Times New Roman" w:cs="Times New Roman"/>
          <w:lang w:val="en-US"/>
        </w:rPr>
        <w:t xml:space="preserve"> (Schopenhauer 2018: 592), </w:t>
      </w:r>
      <w:r w:rsidR="009A1BC9" w:rsidRPr="004672D8">
        <w:rPr>
          <w:rFonts w:ascii="Times New Roman" w:hAnsi="Times New Roman" w:cs="Times New Roman"/>
          <w:lang w:val="en-US"/>
        </w:rPr>
        <w:t xml:space="preserve">the value of life at least begins to </w:t>
      </w:r>
      <w:r w:rsidR="008E1E62" w:rsidRPr="004672D8">
        <w:rPr>
          <w:rFonts w:ascii="Times New Roman" w:hAnsi="Times New Roman" w:cs="Times New Roman"/>
          <w:lang w:val="en-US"/>
        </w:rPr>
        <w:t>look questionable</w:t>
      </w:r>
      <w:r w:rsidR="00DB40D0" w:rsidRPr="004672D8">
        <w:rPr>
          <w:rFonts w:ascii="Times New Roman" w:hAnsi="Times New Roman" w:cs="Times New Roman"/>
          <w:lang w:val="en-US"/>
        </w:rPr>
        <w:t xml:space="preserve"> and </w:t>
      </w:r>
      <w:r w:rsidR="00CD11E2" w:rsidRPr="004672D8">
        <w:rPr>
          <w:rFonts w:ascii="Times New Roman" w:hAnsi="Times New Roman" w:cs="Times New Roman"/>
          <w:lang w:val="en-US"/>
        </w:rPr>
        <w:t xml:space="preserve">Nietzsche’s desideratum of </w:t>
      </w:r>
      <w:r w:rsidR="00DB40D0" w:rsidRPr="004672D8">
        <w:rPr>
          <w:rFonts w:ascii="Times New Roman" w:hAnsi="Times New Roman" w:cs="Times New Roman"/>
          <w:lang w:val="en-US"/>
        </w:rPr>
        <w:t xml:space="preserve">‘saying Yes’ to life becomes less motivated. </w:t>
      </w:r>
      <w:r w:rsidR="00203B95" w:rsidRPr="004672D8">
        <w:rPr>
          <w:rFonts w:ascii="Times New Roman" w:hAnsi="Times New Roman" w:cs="Times New Roman"/>
          <w:lang w:val="en-US"/>
        </w:rPr>
        <w:t>Nietzsche’s counter</w:t>
      </w:r>
      <w:r w:rsidR="00CD11E2" w:rsidRPr="004672D8">
        <w:rPr>
          <w:rFonts w:ascii="Times New Roman" w:hAnsi="Times New Roman" w:cs="Times New Roman"/>
          <w:lang w:val="en-US"/>
        </w:rPr>
        <w:t>, I suggest,</w:t>
      </w:r>
      <w:r w:rsidR="00203B95" w:rsidRPr="004672D8">
        <w:rPr>
          <w:rFonts w:ascii="Times New Roman" w:hAnsi="Times New Roman" w:cs="Times New Roman"/>
          <w:lang w:val="en-US"/>
        </w:rPr>
        <w:t xml:space="preserve"> is that while it </w:t>
      </w:r>
      <w:r w:rsidR="00E81FB4" w:rsidRPr="004672D8">
        <w:rPr>
          <w:rFonts w:ascii="Times New Roman" w:hAnsi="Times New Roman" w:cs="Times New Roman"/>
          <w:lang w:val="en-US"/>
        </w:rPr>
        <w:t>is</w:t>
      </w:r>
      <w:r w:rsidR="00CD11E2" w:rsidRPr="004672D8">
        <w:rPr>
          <w:rFonts w:ascii="Times New Roman" w:hAnsi="Times New Roman" w:cs="Times New Roman"/>
          <w:lang w:val="en-US"/>
        </w:rPr>
        <w:t xml:space="preserve"> phenomenally</w:t>
      </w:r>
      <w:r w:rsidR="00E81FB4" w:rsidRPr="004672D8">
        <w:rPr>
          <w:rFonts w:ascii="Times New Roman" w:hAnsi="Times New Roman" w:cs="Times New Roman"/>
          <w:lang w:val="en-US"/>
        </w:rPr>
        <w:t xml:space="preserve"> bad to undergo suffering, that does not provide reason </w:t>
      </w:r>
      <w:r w:rsidR="00203B95" w:rsidRPr="004672D8">
        <w:rPr>
          <w:rFonts w:ascii="Times New Roman" w:hAnsi="Times New Roman" w:cs="Times New Roman"/>
          <w:lang w:val="en-US"/>
        </w:rPr>
        <w:t>for us not to want suffering, nor reason to devalue life</w:t>
      </w:r>
      <w:r w:rsidR="008E1E62" w:rsidRPr="004672D8">
        <w:rPr>
          <w:rFonts w:ascii="Times New Roman" w:hAnsi="Times New Roman" w:cs="Times New Roman"/>
          <w:lang w:val="en-US"/>
        </w:rPr>
        <w:t xml:space="preserve"> to any degree</w:t>
      </w:r>
      <w:r w:rsidR="00203B95" w:rsidRPr="004672D8">
        <w:rPr>
          <w:rFonts w:ascii="Times New Roman" w:hAnsi="Times New Roman" w:cs="Times New Roman"/>
          <w:lang w:val="en-US"/>
        </w:rPr>
        <w:t xml:space="preserve"> on the grounds that suffering is pervasive and ineliminable in it.</w:t>
      </w:r>
      <w:r w:rsidR="005E284F" w:rsidRPr="004672D8">
        <w:rPr>
          <w:rFonts w:ascii="Times New Roman" w:hAnsi="Times New Roman" w:cs="Times New Roman"/>
          <w:lang w:val="en-US"/>
        </w:rPr>
        <w:t xml:space="preserve"> </w:t>
      </w:r>
    </w:p>
    <w:p w14:paraId="56D59B50" w14:textId="6B0F615D" w:rsidR="00240897" w:rsidRDefault="004B7DBF" w:rsidP="00AF060F">
      <w:pPr>
        <w:spacing w:line="480" w:lineRule="auto"/>
        <w:ind w:firstLine="720"/>
        <w:rPr>
          <w:rFonts w:ascii="Times New Roman" w:hAnsi="Times New Roman" w:cs="Times New Roman"/>
          <w:lang w:val="en-US"/>
        </w:rPr>
      </w:pPr>
      <w:r w:rsidRPr="004672D8">
        <w:rPr>
          <w:rFonts w:ascii="Times New Roman" w:hAnsi="Times New Roman" w:cs="Times New Roman"/>
          <w:lang w:val="en-US"/>
        </w:rPr>
        <w:t xml:space="preserve">For Nietzsche, it is not just that we may lack a reason for not wanting suffering; he thinks that we, at least sometimes, have reason to want it. </w:t>
      </w:r>
      <w:r w:rsidR="00577992" w:rsidRPr="004672D8">
        <w:rPr>
          <w:rFonts w:ascii="Times New Roman" w:hAnsi="Times New Roman" w:cs="Times New Roman"/>
          <w:lang w:val="en-US"/>
        </w:rPr>
        <w:t xml:space="preserve">Nietzsche is clear that we sometimes </w:t>
      </w:r>
      <w:r w:rsidR="00577992" w:rsidRPr="004672D8">
        <w:rPr>
          <w:rFonts w:ascii="Times New Roman" w:hAnsi="Times New Roman" w:cs="Times New Roman"/>
          <w:i/>
          <w:iCs/>
          <w:lang w:val="en-US"/>
        </w:rPr>
        <w:t>do</w:t>
      </w:r>
      <w:r w:rsidR="00577992" w:rsidRPr="004672D8">
        <w:rPr>
          <w:rFonts w:ascii="Times New Roman" w:hAnsi="Times New Roman" w:cs="Times New Roman"/>
          <w:lang w:val="en-US"/>
        </w:rPr>
        <w:t xml:space="preserve"> want it: </w:t>
      </w:r>
      <w:r w:rsidRPr="004672D8">
        <w:rPr>
          <w:rFonts w:ascii="Times New Roman" w:hAnsi="Times New Roman" w:cs="Times New Roman"/>
          <w:lang w:val="en-US"/>
        </w:rPr>
        <w:t>‘</w:t>
      </w:r>
      <w:r w:rsidRPr="004672D8">
        <w:rPr>
          <w:rFonts w:ascii="Times New Roman" w:hAnsi="Times New Roman" w:cs="Times New Roman"/>
        </w:rPr>
        <w:t xml:space="preserve">The human being … does </w:t>
      </w:r>
      <w:r w:rsidRPr="004672D8">
        <w:rPr>
          <w:rFonts w:ascii="Times New Roman" w:hAnsi="Times New Roman" w:cs="Times New Roman"/>
          <w:i/>
          <w:iCs/>
        </w:rPr>
        <w:t>not</w:t>
      </w:r>
      <w:r w:rsidRPr="004672D8">
        <w:rPr>
          <w:rFonts w:ascii="Times New Roman" w:hAnsi="Times New Roman" w:cs="Times New Roman"/>
        </w:rPr>
        <w:t xml:space="preserve"> negate suffering in itself: he </w:t>
      </w:r>
      <w:r w:rsidRPr="004672D8">
        <w:rPr>
          <w:rFonts w:ascii="Times New Roman" w:hAnsi="Times New Roman" w:cs="Times New Roman"/>
          <w:i/>
          <w:iCs/>
        </w:rPr>
        <w:t>wants</w:t>
      </w:r>
      <w:r w:rsidRPr="004672D8">
        <w:rPr>
          <w:rFonts w:ascii="Times New Roman" w:hAnsi="Times New Roman" w:cs="Times New Roman"/>
        </w:rPr>
        <w:t xml:space="preserve"> it, he even seeks it out, provided one shows him a meaning for it, a to-this-end of suffering’ (GM III: 28, translation modified); </w:t>
      </w:r>
      <w:r w:rsidR="00577992" w:rsidRPr="004672D8">
        <w:rPr>
          <w:rFonts w:ascii="Times New Roman" w:hAnsi="Times New Roman" w:cs="Times New Roman"/>
        </w:rPr>
        <w:t>and he proclaims those</w:t>
      </w:r>
      <w:r w:rsidRPr="004672D8">
        <w:rPr>
          <w:rFonts w:ascii="Times New Roman" w:hAnsi="Times New Roman" w:cs="Times New Roman"/>
        </w:rPr>
        <w:t xml:space="preserve"> </w:t>
      </w:r>
      <w:r w:rsidRPr="004672D8">
        <w:rPr>
          <w:rFonts w:ascii="Times New Roman" w:hAnsi="Times New Roman" w:cs="Times New Roman"/>
          <w:lang w:val="en-US"/>
        </w:rPr>
        <w:t xml:space="preserve">‘dreadful and questionable sides of existence’ as ‘desirable … for their own sake’ (KSA 12:10[3].p. 455). </w:t>
      </w:r>
      <w:r w:rsidR="00231AEE">
        <w:rPr>
          <w:rFonts w:ascii="Times New Roman" w:hAnsi="Times New Roman" w:cs="Times New Roman"/>
          <w:lang w:val="en-US"/>
        </w:rPr>
        <w:t>One way to read these comments is in terms of</w:t>
      </w:r>
      <w:r w:rsidR="00A17FF1" w:rsidRPr="004672D8">
        <w:rPr>
          <w:rFonts w:ascii="Times New Roman" w:hAnsi="Times New Roman" w:cs="Times New Roman"/>
          <w:lang w:val="en-US"/>
        </w:rPr>
        <w:t xml:space="preserve"> instrumental value. </w:t>
      </w:r>
      <w:r w:rsidR="00E66D60" w:rsidRPr="004672D8">
        <w:rPr>
          <w:rFonts w:ascii="Times New Roman" w:hAnsi="Times New Roman" w:cs="Times New Roman"/>
          <w:lang w:val="en-US"/>
        </w:rPr>
        <w:t>For example</w:t>
      </w:r>
      <w:r w:rsidR="00DF6B96" w:rsidRPr="004672D8">
        <w:rPr>
          <w:rFonts w:ascii="Times New Roman" w:hAnsi="Times New Roman" w:cs="Times New Roman"/>
          <w:lang w:val="en-US"/>
        </w:rPr>
        <w:t>,</w:t>
      </w:r>
      <w:r w:rsidR="00E66D60" w:rsidRPr="004672D8">
        <w:rPr>
          <w:rFonts w:ascii="Times New Roman" w:hAnsi="Times New Roman" w:cs="Times New Roman"/>
          <w:lang w:val="en-US"/>
        </w:rPr>
        <w:t xml:space="preserve"> </w:t>
      </w:r>
      <w:r w:rsidR="00A34A33" w:rsidRPr="004672D8">
        <w:rPr>
          <w:rFonts w:ascii="Times New Roman" w:hAnsi="Times New Roman" w:cs="Times New Roman"/>
          <w:lang w:val="en-US"/>
        </w:rPr>
        <w:t xml:space="preserve">we have reason to </w:t>
      </w:r>
      <w:r w:rsidR="00231AEE">
        <w:rPr>
          <w:rFonts w:ascii="Times New Roman" w:hAnsi="Times New Roman" w:cs="Times New Roman"/>
          <w:lang w:val="en-US"/>
        </w:rPr>
        <w:t xml:space="preserve">accept </w:t>
      </w:r>
      <w:r w:rsidR="00231AEE" w:rsidRPr="004672D8">
        <w:rPr>
          <w:rFonts w:ascii="Times New Roman" w:hAnsi="Times New Roman" w:cs="Times New Roman"/>
          <w:lang w:val="en-US"/>
        </w:rPr>
        <w:t xml:space="preserve">the pain and anxiety in undergoing some kind of </w:t>
      </w:r>
      <w:r w:rsidR="00231AEE">
        <w:rPr>
          <w:rFonts w:ascii="Times New Roman" w:hAnsi="Times New Roman" w:cs="Times New Roman"/>
          <w:lang w:val="en-US"/>
        </w:rPr>
        <w:t>medical procedure</w:t>
      </w:r>
      <w:r w:rsidR="00A34A33" w:rsidRPr="004672D8">
        <w:rPr>
          <w:rFonts w:ascii="Times New Roman" w:hAnsi="Times New Roman" w:cs="Times New Roman"/>
          <w:lang w:val="en-US"/>
        </w:rPr>
        <w:t xml:space="preserve"> because </w:t>
      </w:r>
      <w:r w:rsidR="00DF6B96" w:rsidRPr="004672D8">
        <w:rPr>
          <w:rFonts w:ascii="Times New Roman" w:hAnsi="Times New Roman" w:cs="Times New Roman"/>
          <w:lang w:val="en-US"/>
        </w:rPr>
        <w:t>they are</w:t>
      </w:r>
      <w:r w:rsidR="00A34A33" w:rsidRPr="004672D8">
        <w:rPr>
          <w:rFonts w:ascii="Times New Roman" w:hAnsi="Times New Roman" w:cs="Times New Roman"/>
          <w:lang w:val="en-US"/>
        </w:rPr>
        <w:t xml:space="preserve"> instrumental towards the final value of our continued health. </w:t>
      </w:r>
      <w:r w:rsidR="00F9001E" w:rsidRPr="004672D8">
        <w:rPr>
          <w:rFonts w:ascii="Times New Roman" w:hAnsi="Times New Roman" w:cs="Times New Roman"/>
          <w:lang w:val="en-US"/>
        </w:rPr>
        <w:t>Our</w:t>
      </w:r>
      <w:r w:rsidR="00A34A33" w:rsidRPr="004672D8">
        <w:rPr>
          <w:rFonts w:ascii="Times New Roman" w:hAnsi="Times New Roman" w:cs="Times New Roman"/>
          <w:lang w:val="en-US"/>
        </w:rPr>
        <w:t xml:space="preserve"> </w:t>
      </w:r>
      <w:r w:rsidR="00F9001E" w:rsidRPr="004672D8">
        <w:rPr>
          <w:rFonts w:ascii="Times New Roman" w:hAnsi="Times New Roman" w:cs="Times New Roman"/>
          <w:lang w:val="en-US"/>
        </w:rPr>
        <w:t xml:space="preserve">having </w:t>
      </w:r>
      <w:r w:rsidR="00231AEE">
        <w:rPr>
          <w:rFonts w:ascii="Times New Roman" w:hAnsi="Times New Roman" w:cs="Times New Roman"/>
          <w:lang w:val="en-US"/>
        </w:rPr>
        <w:t xml:space="preserve">any </w:t>
      </w:r>
      <w:r w:rsidR="00A34A33" w:rsidRPr="004672D8">
        <w:rPr>
          <w:rFonts w:ascii="Times New Roman" w:hAnsi="Times New Roman" w:cs="Times New Roman"/>
          <w:lang w:val="en-US"/>
        </w:rPr>
        <w:t xml:space="preserve">reason to want the pain and anxiety </w:t>
      </w:r>
      <w:r w:rsidR="00F9001E" w:rsidRPr="004672D8">
        <w:rPr>
          <w:rFonts w:ascii="Times New Roman" w:hAnsi="Times New Roman" w:cs="Times New Roman"/>
          <w:lang w:val="en-US"/>
        </w:rPr>
        <w:t xml:space="preserve">is </w:t>
      </w:r>
      <w:r w:rsidR="00A34A33" w:rsidRPr="004672D8">
        <w:rPr>
          <w:rFonts w:ascii="Times New Roman" w:hAnsi="Times New Roman" w:cs="Times New Roman"/>
          <w:lang w:val="en-US"/>
        </w:rPr>
        <w:t xml:space="preserve">derivative from our having reason to want continued health. Some have portrayed Nietzsche’s </w:t>
      </w:r>
      <w:r w:rsidR="00635060" w:rsidRPr="004672D8">
        <w:rPr>
          <w:rFonts w:ascii="Times New Roman" w:hAnsi="Times New Roman" w:cs="Times New Roman"/>
          <w:lang w:val="en-US"/>
        </w:rPr>
        <w:t>positive evaluation</w:t>
      </w:r>
      <w:r w:rsidR="00A34A33" w:rsidRPr="004672D8">
        <w:rPr>
          <w:rFonts w:ascii="Times New Roman" w:hAnsi="Times New Roman" w:cs="Times New Roman"/>
          <w:lang w:val="en-US"/>
        </w:rPr>
        <w:t xml:space="preserve"> </w:t>
      </w:r>
      <w:r w:rsidR="00635060" w:rsidRPr="004672D8">
        <w:rPr>
          <w:rFonts w:ascii="Times New Roman" w:hAnsi="Times New Roman" w:cs="Times New Roman"/>
          <w:lang w:val="en-US"/>
        </w:rPr>
        <w:t xml:space="preserve">of suffering </w:t>
      </w:r>
      <w:r w:rsidR="00FD7D8B" w:rsidRPr="004672D8">
        <w:rPr>
          <w:rFonts w:ascii="Times New Roman" w:hAnsi="Times New Roman" w:cs="Times New Roman"/>
          <w:lang w:val="en-US"/>
        </w:rPr>
        <w:t>in this way</w:t>
      </w:r>
      <w:r w:rsidR="00231AEE">
        <w:rPr>
          <w:rFonts w:ascii="Times New Roman" w:hAnsi="Times New Roman" w:cs="Times New Roman"/>
          <w:lang w:val="en-US"/>
        </w:rPr>
        <w:t>.</w:t>
      </w:r>
      <w:r w:rsidR="00635060" w:rsidRPr="004672D8">
        <w:rPr>
          <w:rFonts w:ascii="Times New Roman" w:hAnsi="Times New Roman" w:cs="Times New Roman"/>
          <w:lang w:val="en-US"/>
        </w:rPr>
        <w:t xml:space="preserve"> Parfit says: </w:t>
      </w:r>
      <w:r w:rsidR="00635060" w:rsidRPr="004672D8">
        <w:rPr>
          <w:rFonts w:ascii="Times New Roman" w:hAnsi="Times New Roman" w:cs="Times New Roman"/>
        </w:rPr>
        <w:t xml:space="preserve">‘He [Nietzsche] writes for example, that “profound suffering makes noble”, and is the source of all great achievements. Such suffering would be </w:t>
      </w:r>
      <w:r w:rsidR="00635060" w:rsidRPr="004672D8">
        <w:rPr>
          <w:rFonts w:ascii="Times New Roman" w:hAnsi="Times New Roman" w:cs="Times New Roman"/>
          <w:i/>
          <w:iCs/>
        </w:rPr>
        <w:t>instrumentally</w:t>
      </w:r>
      <w:r w:rsidR="00635060" w:rsidRPr="004672D8">
        <w:rPr>
          <w:rFonts w:ascii="Times New Roman" w:hAnsi="Times New Roman" w:cs="Times New Roman"/>
        </w:rPr>
        <w:t xml:space="preserve"> good by having good effects. That is compatible with the view that all suffering is </w:t>
      </w:r>
      <w:r w:rsidR="00635060" w:rsidRPr="004672D8">
        <w:rPr>
          <w:rFonts w:ascii="Times New Roman" w:hAnsi="Times New Roman" w:cs="Times New Roman"/>
          <w:i/>
          <w:iCs/>
        </w:rPr>
        <w:t>intrinsically</w:t>
      </w:r>
      <w:r w:rsidR="00635060" w:rsidRPr="004672D8">
        <w:rPr>
          <w:rFonts w:ascii="Times New Roman" w:hAnsi="Times New Roman" w:cs="Times New Roman"/>
        </w:rPr>
        <w:t xml:space="preserve"> or in itself bad’ </w:t>
      </w:r>
      <w:r w:rsidR="00635060" w:rsidRPr="004672D8">
        <w:rPr>
          <w:rFonts w:ascii="Times New Roman" w:hAnsi="Times New Roman" w:cs="Times New Roman"/>
          <w:lang w:val="en-US"/>
        </w:rPr>
        <w:t>(Parfit 2011: 571).</w:t>
      </w:r>
      <w:r w:rsidR="00240897">
        <w:rPr>
          <w:rFonts w:ascii="Times New Roman" w:hAnsi="Times New Roman" w:cs="Times New Roman"/>
          <w:lang w:val="en-US"/>
        </w:rPr>
        <w:t xml:space="preserve"> </w:t>
      </w:r>
      <w:r w:rsidR="00B32504">
        <w:rPr>
          <w:rFonts w:ascii="Times New Roman" w:hAnsi="Times New Roman" w:cs="Times New Roman"/>
          <w:lang w:val="en-US"/>
        </w:rPr>
        <w:t xml:space="preserve">Michael </w:t>
      </w:r>
      <w:r w:rsidR="00240897">
        <w:rPr>
          <w:rFonts w:ascii="Times New Roman" w:hAnsi="Times New Roman" w:cs="Times New Roman"/>
          <w:lang w:val="en-US"/>
        </w:rPr>
        <w:t xml:space="preserve">Brady likewise, while </w:t>
      </w:r>
      <w:r w:rsidR="00240897" w:rsidRPr="00382565">
        <w:rPr>
          <w:rFonts w:ascii="Times New Roman" w:hAnsi="Times New Roman" w:cs="Times New Roman"/>
          <w:lang w:val="en-US"/>
        </w:rPr>
        <w:t>link</w:t>
      </w:r>
      <w:r w:rsidR="00240897">
        <w:rPr>
          <w:rFonts w:ascii="Times New Roman" w:hAnsi="Times New Roman" w:cs="Times New Roman"/>
          <w:lang w:val="en-US"/>
        </w:rPr>
        <w:t>ing</w:t>
      </w:r>
      <w:r w:rsidR="00240897" w:rsidRPr="00382565">
        <w:rPr>
          <w:rFonts w:ascii="Times New Roman" w:hAnsi="Times New Roman" w:cs="Times New Roman"/>
          <w:lang w:val="en-US"/>
        </w:rPr>
        <w:t xml:space="preserve"> Nietzsche </w:t>
      </w:r>
      <w:r w:rsidR="00240897">
        <w:rPr>
          <w:rFonts w:ascii="Times New Roman" w:hAnsi="Times New Roman" w:cs="Times New Roman"/>
          <w:lang w:val="en-US"/>
        </w:rPr>
        <w:t>with the</w:t>
      </w:r>
      <w:r w:rsidR="00240897" w:rsidRPr="00382565">
        <w:rPr>
          <w:rFonts w:ascii="Times New Roman" w:hAnsi="Times New Roman" w:cs="Times New Roman"/>
          <w:lang w:val="en-US"/>
        </w:rPr>
        <w:t xml:space="preserve"> claim that ‘suffering is necessary for one to develop and express the virtuous traits that constitute </w:t>
      </w:r>
      <w:r w:rsidR="00240897" w:rsidRPr="00382565">
        <w:rPr>
          <w:rFonts w:ascii="Times New Roman" w:hAnsi="Times New Roman" w:cs="Times New Roman"/>
          <w:i/>
          <w:iCs/>
          <w:lang w:val="en-US"/>
        </w:rPr>
        <w:t>strength of characte</w:t>
      </w:r>
      <w:r w:rsidR="00240897" w:rsidRPr="00382565">
        <w:rPr>
          <w:rFonts w:ascii="Times New Roman" w:hAnsi="Times New Roman" w:cs="Times New Roman"/>
          <w:lang w:val="en-US"/>
        </w:rPr>
        <w:t xml:space="preserve">r’ and that ‘the strong and noble will seek out suffering and hardship, so that they can display their strength in overcoming it’ (Brady 2018: 101), comments </w:t>
      </w:r>
      <w:r w:rsidR="00240897" w:rsidRPr="00382565">
        <w:rPr>
          <w:rFonts w:ascii="Times New Roman" w:hAnsi="Times New Roman" w:cs="Times New Roman"/>
        </w:rPr>
        <w:t xml:space="preserve">‘we can admit that these forms of suffering </w:t>
      </w:r>
      <w:r w:rsidR="00240897" w:rsidRPr="00382565">
        <w:rPr>
          <w:rFonts w:ascii="Times New Roman" w:hAnsi="Times New Roman" w:cs="Times New Roman"/>
          <w:i/>
          <w:iCs/>
        </w:rPr>
        <w:t>are intrinsically bad</w:t>
      </w:r>
      <w:r w:rsidR="00240897" w:rsidRPr="00382565">
        <w:rPr>
          <w:rFonts w:ascii="Times New Roman" w:hAnsi="Times New Roman" w:cs="Times New Roman"/>
        </w:rPr>
        <w:t xml:space="preserve"> … and yet still hold that </w:t>
      </w:r>
      <w:r w:rsidR="00240897" w:rsidRPr="00382565">
        <w:rPr>
          <w:rFonts w:ascii="Times New Roman" w:hAnsi="Times New Roman" w:cs="Times New Roman"/>
        </w:rPr>
        <w:lastRenderedPageBreak/>
        <w:t>suffering of this kind … has significant instrumental value in its own right’ (Brady 2018: 87, my emphasis).</w:t>
      </w:r>
      <w:r w:rsidR="00240897">
        <w:rPr>
          <w:rFonts w:ascii="Times New Roman" w:hAnsi="Times New Roman" w:cs="Times New Roman"/>
        </w:rPr>
        <w:t xml:space="preserve"> </w:t>
      </w:r>
    </w:p>
    <w:p w14:paraId="2C019F5B" w14:textId="2BF4E072" w:rsidR="00240897" w:rsidRPr="00C6387D" w:rsidRDefault="00BD5BA1" w:rsidP="00AF060F">
      <w:pPr>
        <w:spacing w:line="480" w:lineRule="auto"/>
        <w:ind w:firstLine="720"/>
        <w:rPr>
          <w:rFonts w:ascii="Times New Roman" w:hAnsi="Times New Roman" w:cs="Times New Roman"/>
          <w:iCs/>
          <w:lang w:val="en-US"/>
        </w:rPr>
      </w:pPr>
      <w:r>
        <w:rPr>
          <w:rFonts w:ascii="Times New Roman" w:hAnsi="Times New Roman" w:cs="Times New Roman"/>
          <w:lang w:val="en-US"/>
        </w:rPr>
        <w:t>It is hard to resist the idea that suffering is normatively bad because of its very nature, its phenomenal badness. The nature of Nietzsche’s headaches surely gave him reason not to want them and to seek remedies. H</w:t>
      </w:r>
      <w:r w:rsidR="00240897">
        <w:rPr>
          <w:rFonts w:ascii="Times New Roman" w:hAnsi="Times New Roman" w:cs="Times New Roman"/>
          <w:lang w:val="en-US"/>
        </w:rPr>
        <w:t xml:space="preserve">owever, </w:t>
      </w:r>
      <w:r>
        <w:rPr>
          <w:rFonts w:ascii="Times New Roman" w:hAnsi="Times New Roman" w:cs="Times New Roman"/>
          <w:lang w:val="en-US"/>
        </w:rPr>
        <w:t xml:space="preserve">he </w:t>
      </w:r>
      <w:r w:rsidR="00240897">
        <w:rPr>
          <w:rFonts w:ascii="Times New Roman" w:hAnsi="Times New Roman" w:cs="Times New Roman"/>
          <w:lang w:val="en-US"/>
        </w:rPr>
        <w:t>appears either to deny that suffering is intrinsically bad</w:t>
      </w:r>
      <w:r>
        <w:rPr>
          <w:rFonts w:ascii="Times New Roman" w:hAnsi="Times New Roman" w:cs="Times New Roman"/>
          <w:lang w:val="en-US"/>
        </w:rPr>
        <w:t xml:space="preserve"> in this normative and motivating way</w:t>
      </w:r>
      <w:r w:rsidR="00240897">
        <w:rPr>
          <w:rFonts w:ascii="Times New Roman" w:hAnsi="Times New Roman" w:cs="Times New Roman"/>
          <w:lang w:val="en-US"/>
        </w:rPr>
        <w:t xml:space="preserve">, or to place no significance on </w:t>
      </w:r>
      <w:r>
        <w:rPr>
          <w:rFonts w:ascii="Times New Roman" w:hAnsi="Times New Roman" w:cs="Times New Roman"/>
          <w:lang w:val="en-US"/>
        </w:rPr>
        <w:t xml:space="preserve">such </w:t>
      </w:r>
      <w:r w:rsidR="00240897">
        <w:rPr>
          <w:rFonts w:ascii="Times New Roman" w:hAnsi="Times New Roman" w:cs="Times New Roman"/>
          <w:lang w:val="en-US"/>
        </w:rPr>
        <w:t xml:space="preserve">intrinsic badness, or, most likely, not even to recognize the category of intrinsic badness. As Brian Leiter has put it, </w:t>
      </w:r>
      <w:r w:rsidR="00240897" w:rsidRPr="00382565">
        <w:rPr>
          <w:rFonts w:ascii="Times New Roman" w:hAnsi="Times New Roman" w:cs="Times New Roman"/>
          <w:lang w:val="en-US"/>
        </w:rPr>
        <w:t>‘[t]he value of suffering, according to Nietzsche, is only extrinsic’</w:t>
      </w:r>
      <w:r w:rsidR="00240897" w:rsidRPr="00240897">
        <w:rPr>
          <w:rFonts w:ascii="Times New Roman" w:hAnsi="Times New Roman" w:cs="Times New Roman"/>
          <w:lang w:val="en-US"/>
        </w:rPr>
        <w:t xml:space="preserve"> </w:t>
      </w:r>
      <w:r w:rsidR="00240897">
        <w:rPr>
          <w:rFonts w:ascii="Times New Roman" w:hAnsi="Times New Roman" w:cs="Times New Roman"/>
          <w:lang w:val="en-US"/>
        </w:rPr>
        <w:t>(</w:t>
      </w:r>
      <w:r w:rsidR="00240897" w:rsidRPr="00382565">
        <w:rPr>
          <w:rFonts w:ascii="Times New Roman" w:hAnsi="Times New Roman" w:cs="Times New Roman"/>
          <w:lang w:val="en-US"/>
        </w:rPr>
        <w:t>Leiter 2002: 131</w:t>
      </w:r>
      <w:r w:rsidR="00240897">
        <w:rPr>
          <w:rFonts w:ascii="Times New Roman" w:hAnsi="Times New Roman" w:cs="Times New Roman"/>
          <w:lang w:val="en-US"/>
        </w:rPr>
        <w:t xml:space="preserve">). </w:t>
      </w:r>
      <w:r w:rsidR="0091137D">
        <w:rPr>
          <w:rFonts w:ascii="Times New Roman" w:hAnsi="Times New Roman" w:cs="Times New Roman"/>
          <w:lang w:val="en-US"/>
        </w:rPr>
        <w:t xml:space="preserve">If we could imagine convincing Nietzsche that suffering, because of the way we experience it, </w:t>
      </w:r>
      <w:r w:rsidR="001055EC">
        <w:rPr>
          <w:rFonts w:ascii="Times New Roman" w:hAnsi="Times New Roman" w:cs="Times New Roman"/>
          <w:lang w:val="en-US"/>
        </w:rPr>
        <w:t xml:space="preserve">is normatively bad in itself </w:t>
      </w:r>
      <w:r w:rsidR="00B32504">
        <w:rPr>
          <w:rFonts w:ascii="Times New Roman" w:hAnsi="Times New Roman" w:cs="Times New Roman"/>
          <w:lang w:val="en-US"/>
        </w:rPr>
        <w:t>in the sense that it</w:t>
      </w:r>
      <w:r w:rsidR="001055EC">
        <w:rPr>
          <w:rFonts w:ascii="Times New Roman" w:hAnsi="Times New Roman" w:cs="Times New Roman"/>
          <w:lang w:val="en-US"/>
        </w:rPr>
        <w:t xml:space="preserve"> </w:t>
      </w:r>
      <w:r w:rsidR="0091137D">
        <w:rPr>
          <w:rFonts w:ascii="Times New Roman" w:hAnsi="Times New Roman" w:cs="Times New Roman"/>
          <w:lang w:val="en-US"/>
        </w:rPr>
        <w:t xml:space="preserve">always gives us </w:t>
      </w:r>
      <w:r w:rsidR="0091137D" w:rsidRPr="0091137D">
        <w:rPr>
          <w:rFonts w:ascii="Times New Roman" w:hAnsi="Times New Roman" w:cs="Times New Roman"/>
          <w:i/>
          <w:iCs/>
          <w:lang w:val="en-US"/>
        </w:rPr>
        <w:t>some</w:t>
      </w:r>
      <w:r w:rsidR="0091137D">
        <w:rPr>
          <w:rFonts w:ascii="Times New Roman" w:hAnsi="Times New Roman" w:cs="Times New Roman"/>
          <w:lang w:val="en-US"/>
        </w:rPr>
        <w:t xml:space="preserve"> reason not to want it, he would </w:t>
      </w:r>
      <w:r w:rsidR="00B32504">
        <w:rPr>
          <w:rFonts w:ascii="Times New Roman" w:hAnsi="Times New Roman" w:cs="Times New Roman"/>
          <w:lang w:val="en-US"/>
        </w:rPr>
        <w:t xml:space="preserve">at the very least </w:t>
      </w:r>
      <w:r w:rsidR="0091137D">
        <w:rPr>
          <w:rFonts w:ascii="Times New Roman" w:hAnsi="Times New Roman" w:cs="Times New Roman"/>
          <w:lang w:val="en-US"/>
        </w:rPr>
        <w:t xml:space="preserve">insist that it is mistaken to </w:t>
      </w:r>
      <w:r w:rsidR="00B32504">
        <w:rPr>
          <w:rFonts w:ascii="Times New Roman" w:hAnsi="Times New Roman" w:cs="Times New Roman"/>
          <w:lang w:val="en-US"/>
        </w:rPr>
        <w:t>treat such reasons as primary or over-riding. In his view, if you thus insolate sufferings from their contexts</w:t>
      </w:r>
      <w:r w:rsidR="001055EC">
        <w:rPr>
          <w:rFonts w:ascii="Times New Roman" w:hAnsi="Times New Roman" w:cs="Times New Roman"/>
          <w:lang w:val="en-US"/>
        </w:rPr>
        <w:t xml:space="preserve">, </w:t>
      </w:r>
      <w:r w:rsidR="0091137D">
        <w:rPr>
          <w:rFonts w:ascii="Times New Roman" w:hAnsi="Times New Roman" w:cs="Times New Roman"/>
          <w:lang w:val="en-US"/>
        </w:rPr>
        <w:t>you are on the path to ‘</w:t>
      </w:r>
      <w:r w:rsidR="0091137D" w:rsidRPr="0091137D">
        <w:rPr>
          <w:rFonts w:ascii="Times New Roman" w:hAnsi="Times New Roman" w:cs="Times New Roman"/>
          <w:iCs/>
        </w:rPr>
        <w:t>stripp[ing]</w:t>
      </w:r>
      <w:r w:rsidR="0091137D" w:rsidRPr="00EC47AB">
        <w:rPr>
          <w:rFonts w:ascii="Times New Roman" w:hAnsi="Times New Roman" w:cs="Times New Roman"/>
        </w:rPr>
        <w:t xml:space="preserve"> the suffering of what is truly personal</w:t>
      </w:r>
      <w:r w:rsidR="0091137D">
        <w:rPr>
          <w:rFonts w:ascii="Times New Roman" w:hAnsi="Times New Roman" w:cs="Times New Roman"/>
        </w:rPr>
        <w:t xml:space="preserve">’ (GS 338), </w:t>
      </w:r>
      <w:r w:rsidR="00C6387D">
        <w:rPr>
          <w:rFonts w:ascii="Times New Roman" w:hAnsi="Times New Roman" w:cs="Times New Roman"/>
        </w:rPr>
        <w:t>not realizing that ‘</w:t>
      </w:r>
      <w:r w:rsidR="00C6387D" w:rsidRPr="00EC47AB">
        <w:rPr>
          <w:rFonts w:ascii="Times New Roman" w:hAnsi="Times New Roman" w:cs="Times New Roman"/>
          <w:color w:val="000000"/>
          <w:shd w:val="clear" w:color="auto" w:fill="FFFFFF"/>
        </w:rPr>
        <w:t>suffering … has been the sole cause of every enhancement in humanity so far’</w:t>
      </w:r>
      <w:r w:rsidR="00C6387D">
        <w:rPr>
          <w:rFonts w:ascii="Times New Roman" w:hAnsi="Times New Roman" w:cs="Times New Roman"/>
          <w:color w:val="000000"/>
          <w:shd w:val="clear" w:color="auto" w:fill="FFFFFF"/>
        </w:rPr>
        <w:t xml:space="preserve"> (BGE 225), and ‘</w:t>
      </w:r>
      <w:r w:rsidR="00C6387D" w:rsidRPr="00EC47AB">
        <w:rPr>
          <w:rFonts w:ascii="Times New Roman" w:hAnsi="Times New Roman" w:cs="Times New Roman"/>
        </w:rPr>
        <w:t xml:space="preserve">well on the way to turning mankind into </w:t>
      </w:r>
      <w:r w:rsidR="00C6387D" w:rsidRPr="00EC47AB">
        <w:rPr>
          <w:rFonts w:ascii="Times New Roman" w:hAnsi="Times New Roman" w:cs="Times New Roman"/>
          <w:i/>
        </w:rPr>
        <w:t>sand</w:t>
      </w:r>
      <w:r w:rsidR="001055EC">
        <w:rPr>
          <w:rFonts w:ascii="Times New Roman" w:hAnsi="Times New Roman" w:cs="Times New Roman"/>
          <w:iCs/>
        </w:rPr>
        <w:t>’</w:t>
      </w:r>
      <w:r w:rsidR="00C6387D">
        <w:rPr>
          <w:rFonts w:ascii="Times New Roman" w:hAnsi="Times New Roman" w:cs="Times New Roman"/>
          <w:i/>
        </w:rPr>
        <w:t xml:space="preserve"> </w:t>
      </w:r>
      <w:r w:rsidR="00C6387D">
        <w:rPr>
          <w:rFonts w:ascii="Times New Roman" w:hAnsi="Times New Roman" w:cs="Times New Roman"/>
          <w:iCs/>
        </w:rPr>
        <w:t>(D 174).</w:t>
      </w:r>
    </w:p>
    <w:p w14:paraId="7847F35A" w14:textId="77777777" w:rsidR="00CD11E2" w:rsidRPr="004672D8" w:rsidRDefault="00CD11E2" w:rsidP="00A17FF1">
      <w:pPr>
        <w:spacing w:line="480" w:lineRule="auto"/>
        <w:rPr>
          <w:rFonts w:ascii="Times New Roman" w:hAnsi="Times New Roman" w:cs="Times New Roman"/>
          <w:lang w:val="en-US"/>
        </w:rPr>
      </w:pPr>
    </w:p>
    <w:p w14:paraId="7ED60D26" w14:textId="2BB34809" w:rsidR="00A34A33" w:rsidRPr="004672D8" w:rsidRDefault="00853EAC" w:rsidP="004672D8">
      <w:pPr>
        <w:spacing w:line="480" w:lineRule="auto"/>
        <w:rPr>
          <w:rFonts w:ascii="Times New Roman" w:hAnsi="Times New Roman" w:cs="Times New Roman"/>
          <w:b/>
          <w:bCs/>
          <w:lang w:val="en-US"/>
        </w:rPr>
      </w:pPr>
      <w:r w:rsidRPr="004672D8">
        <w:rPr>
          <w:rFonts w:ascii="Times New Roman" w:hAnsi="Times New Roman" w:cs="Times New Roman"/>
          <w:b/>
          <w:bCs/>
          <w:lang w:val="en-US"/>
        </w:rPr>
        <w:t xml:space="preserve">4. </w:t>
      </w:r>
      <w:r w:rsidR="00A34A33" w:rsidRPr="004672D8">
        <w:rPr>
          <w:rFonts w:ascii="Times New Roman" w:hAnsi="Times New Roman" w:cs="Times New Roman"/>
          <w:b/>
          <w:bCs/>
          <w:lang w:val="en-US"/>
        </w:rPr>
        <w:t>Recent accounts</w:t>
      </w:r>
      <w:r w:rsidR="00BC455F" w:rsidRPr="004672D8">
        <w:rPr>
          <w:rFonts w:ascii="Times New Roman" w:hAnsi="Times New Roman" w:cs="Times New Roman"/>
          <w:b/>
          <w:bCs/>
          <w:lang w:val="en-US"/>
        </w:rPr>
        <w:t xml:space="preserve"> of the value of suffering</w:t>
      </w:r>
    </w:p>
    <w:p w14:paraId="163E81FE" w14:textId="692E87F6" w:rsidR="000D67C2" w:rsidRPr="004672D8" w:rsidRDefault="00C6387D" w:rsidP="00A34A33">
      <w:pPr>
        <w:spacing w:line="480" w:lineRule="auto"/>
        <w:rPr>
          <w:rFonts w:ascii="Times New Roman" w:hAnsi="Times New Roman" w:cs="Times New Roman"/>
          <w:lang w:val="en-US"/>
        </w:rPr>
      </w:pPr>
      <w:r>
        <w:rPr>
          <w:rFonts w:ascii="Times New Roman" w:hAnsi="Times New Roman" w:cs="Times New Roman"/>
          <w:lang w:val="en-US"/>
        </w:rPr>
        <w:t xml:space="preserve">If for Nietzsche the significance of any suffering rests on its extrinsic value, must he recognize only its instrumental value? </w:t>
      </w:r>
      <w:r w:rsidR="004E5828">
        <w:rPr>
          <w:rFonts w:ascii="Times New Roman" w:hAnsi="Times New Roman" w:cs="Times New Roman"/>
          <w:lang w:val="en-US"/>
        </w:rPr>
        <w:t>S</w:t>
      </w:r>
      <w:r w:rsidR="004E5828" w:rsidRPr="004672D8">
        <w:rPr>
          <w:rFonts w:ascii="Times New Roman" w:hAnsi="Times New Roman" w:cs="Times New Roman"/>
          <w:lang w:val="en-US"/>
        </w:rPr>
        <w:t>ome recent accounts have argued that for Nietzsche the positive value of at least some suffering is not merely instrumental</w:t>
      </w:r>
      <w:r w:rsidR="004E5828">
        <w:rPr>
          <w:rFonts w:ascii="Times New Roman" w:hAnsi="Times New Roman" w:cs="Times New Roman"/>
          <w:lang w:val="en-US"/>
        </w:rPr>
        <w:t>.</w:t>
      </w:r>
      <w:r w:rsidR="004E5828" w:rsidRPr="004672D8">
        <w:rPr>
          <w:rFonts w:ascii="Times New Roman" w:hAnsi="Times New Roman" w:cs="Times New Roman"/>
          <w:lang w:val="en-US"/>
        </w:rPr>
        <w:t xml:space="preserve"> </w:t>
      </w:r>
      <w:r w:rsidR="000C009D" w:rsidRPr="004672D8">
        <w:rPr>
          <w:rFonts w:ascii="Times New Roman" w:hAnsi="Times New Roman" w:cs="Times New Roman"/>
          <w:lang w:val="en-US"/>
        </w:rPr>
        <w:t xml:space="preserve">Bernard Reginster has offered an </w:t>
      </w:r>
      <w:r w:rsidR="000D67C2" w:rsidRPr="004672D8">
        <w:rPr>
          <w:rFonts w:ascii="Times New Roman" w:hAnsi="Times New Roman" w:cs="Times New Roman"/>
          <w:lang w:val="en-US"/>
        </w:rPr>
        <w:t xml:space="preserve">account of Nietzsche’s affirmation of suffering </w:t>
      </w:r>
      <w:r w:rsidR="000C009D" w:rsidRPr="004672D8">
        <w:rPr>
          <w:rFonts w:ascii="Times New Roman" w:hAnsi="Times New Roman" w:cs="Times New Roman"/>
          <w:lang w:val="en-US"/>
        </w:rPr>
        <w:t xml:space="preserve">which </w:t>
      </w:r>
      <w:r w:rsidR="00B32504">
        <w:rPr>
          <w:rFonts w:ascii="Times New Roman" w:hAnsi="Times New Roman" w:cs="Times New Roman"/>
          <w:lang w:val="en-US"/>
        </w:rPr>
        <w:t>rests on the admittedly</w:t>
      </w:r>
      <w:r w:rsidR="00A34A33" w:rsidRPr="004672D8">
        <w:rPr>
          <w:rFonts w:ascii="Times New Roman" w:hAnsi="Times New Roman" w:cs="Times New Roman"/>
          <w:lang w:val="en-US"/>
        </w:rPr>
        <w:t xml:space="preserve"> paradoxical </w:t>
      </w:r>
      <w:r w:rsidR="00B32504">
        <w:rPr>
          <w:rFonts w:ascii="Times New Roman" w:hAnsi="Times New Roman" w:cs="Times New Roman"/>
          <w:lang w:val="en-US"/>
        </w:rPr>
        <w:t>notion that we</w:t>
      </w:r>
      <w:r w:rsidR="00A34A33" w:rsidRPr="004672D8">
        <w:rPr>
          <w:rFonts w:ascii="Times New Roman" w:hAnsi="Times New Roman" w:cs="Times New Roman"/>
          <w:lang w:val="en-US"/>
        </w:rPr>
        <w:t xml:space="preserve"> want obstacles to what we want</w:t>
      </w:r>
      <w:r w:rsidR="000C009D" w:rsidRPr="004672D8">
        <w:rPr>
          <w:rFonts w:ascii="Times New Roman" w:hAnsi="Times New Roman" w:cs="Times New Roman"/>
          <w:lang w:val="en-US"/>
        </w:rPr>
        <w:t xml:space="preserve">. </w:t>
      </w:r>
      <w:r w:rsidR="00661E6B" w:rsidRPr="004672D8">
        <w:rPr>
          <w:rFonts w:ascii="Times New Roman" w:hAnsi="Times New Roman" w:cs="Times New Roman"/>
          <w:lang w:val="en-US"/>
        </w:rPr>
        <w:t>According to th</w:t>
      </w:r>
      <w:r w:rsidR="00AF060F" w:rsidRPr="004672D8">
        <w:rPr>
          <w:rFonts w:ascii="Times New Roman" w:hAnsi="Times New Roman" w:cs="Times New Roman"/>
          <w:lang w:val="en-US"/>
        </w:rPr>
        <w:t xml:space="preserve">is account, </w:t>
      </w:r>
      <w:r w:rsidR="00661E6B" w:rsidRPr="00B32504">
        <w:rPr>
          <w:rFonts w:ascii="Times New Roman" w:hAnsi="Times New Roman" w:cs="Times New Roman"/>
          <w:i/>
          <w:iCs/>
          <w:lang w:val="en-US"/>
        </w:rPr>
        <w:t>will to power</w:t>
      </w:r>
      <w:r w:rsidR="00661E6B" w:rsidRPr="004672D8">
        <w:rPr>
          <w:rFonts w:ascii="Times New Roman" w:hAnsi="Times New Roman" w:cs="Times New Roman"/>
          <w:lang w:val="en-US"/>
        </w:rPr>
        <w:t xml:space="preserve"> </w:t>
      </w:r>
      <w:r w:rsidR="00AF060F" w:rsidRPr="004672D8">
        <w:rPr>
          <w:rFonts w:ascii="Times New Roman" w:hAnsi="Times New Roman" w:cs="Times New Roman"/>
          <w:lang w:val="en-US"/>
        </w:rPr>
        <w:t>is</w:t>
      </w:r>
      <w:r w:rsidR="00661E6B" w:rsidRPr="004672D8">
        <w:rPr>
          <w:rFonts w:ascii="Times New Roman" w:hAnsi="Times New Roman" w:cs="Times New Roman"/>
          <w:lang w:val="en-US"/>
        </w:rPr>
        <w:t xml:space="preserve"> </w:t>
      </w:r>
      <w:r w:rsidR="00AF060F" w:rsidRPr="004672D8">
        <w:rPr>
          <w:rFonts w:ascii="Times New Roman" w:hAnsi="Times New Roman" w:cs="Times New Roman"/>
          <w:lang w:val="en-US"/>
        </w:rPr>
        <w:t>‘</w:t>
      </w:r>
      <w:r w:rsidR="00661E6B" w:rsidRPr="004672D8">
        <w:rPr>
          <w:rFonts w:ascii="Times New Roman" w:hAnsi="Times New Roman" w:cs="Times New Roman"/>
          <w:lang w:val="en-US"/>
        </w:rPr>
        <w:t xml:space="preserve">the desire </w:t>
      </w:r>
      <w:r w:rsidR="00661E6B" w:rsidRPr="004672D8">
        <w:rPr>
          <w:rFonts w:ascii="Times New Roman" w:hAnsi="Times New Roman" w:cs="Times New Roman"/>
          <w:lang w:val="en-US"/>
        </w:rPr>
        <w:lastRenderedPageBreak/>
        <w:t xml:space="preserve">for the </w:t>
      </w:r>
      <w:r w:rsidR="00661E6B" w:rsidRPr="004672D8">
        <w:rPr>
          <w:rFonts w:ascii="Times New Roman" w:hAnsi="Times New Roman" w:cs="Times New Roman"/>
          <w:i/>
          <w:iCs/>
          <w:lang w:val="en-US"/>
        </w:rPr>
        <w:t>overcoming</w:t>
      </w:r>
      <w:r w:rsidR="00661E6B" w:rsidRPr="004672D8">
        <w:rPr>
          <w:rFonts w:ascii="Times New Roman" w:hAnsi="Times New Roman" w:cs="Times New Roman"/>
          <w:lang w:val="en-US"/>
        </w:rPr>
        <w:t xml:space="preserve"> of resistance in the pursuit of a determinate desire</w:t>
      </w:r>
      <w:r w:rsidR="00AF060F" w:rsidRPr="004672D8">
        <w:rPr>
          <w:rFonts w:ascii="Times New Roman" w:hAnsi="Times New Roman" w:cs="Times New Roman"/>
          <w:lang w:val="en-US"/>
        </w:rPr>
        <w:t>’</w:t>
      </w:r>
      <w:r w:rsidR="000C009D" w:rsidRPr="004672D8">
        <w:rPr>
          <w:rFonts w:ascii="Times New Roman" w:hAnsi="Times New Roman" w:cs="Times New Roman"/>
          <w:lang w:val="en-US"/>
        </w:rPr>
        <w:t xml:space="preserve"> (Reginster 2006: 136).</w:t>
      </w:r>
      <w:r w:rsidR="00E66D60" w:rsidRPr="004672D8">
        <w:rPr>
          <w:rStyle w:val="FootnoteReference"/>
          <w:rFonts w:ascii="Times New Roman" w:hAnsi="Times New Roman" w:cs="Times New Roman"/>
          <w:lang w:val="en-US"/>
        </w:rPr>
        <w:footnoteReference w:id="6"/>
      </w:r>
      <w:r w:rsidR="00661E6B" w:rsidRPr="004672D8">
        <w:rPr>
          <w:rFonts w:ascii="Times New Roman" w:hAnsi="Times New Roman" w:cs="Times New Roman"/>
          <w:lang w:val="en-US"/>
        </w:rPr>
        <w:t xml:space="preserve"> </w:t>
      </w:r>
      <w:r w:rsidR="00AF060F" w:rsidRPr="004672D8">
        <w:rPr>
          <w:rFonts w:ascii="Times New Roman" w:hAnsi="Times New Roman" w:cs="Times New Roman"/>
          <w:lang w:val="en-US"/>
        </w:rPr>
        <w:t xml:space="preserve">If one desires </w:t>
      </w:r>
      <w:r w:rsidR="00FD7D8B" w:rsidRPr="004672D8">
        <w:rPr>
          <w:rFonts w:ascii="Times New Roman" w:hAnsi="Times New Roman" w:cs="Times New Roman"/>
          <w:lang w:val="en-US"/>
        </w:rPr>
        <w:t xml:space="preserve">the overcoming </w:t>
      </w:r>
      <w:r w:rsidR="000C009D" w:rsidRPr="004672D8">
        <w:rPr>
          <w:rFonts w:ascii="Times New Roman" w:hAnsi="Times New Roman" w:cs="Times New Roman"/>
          <w:lang w:val="en-US"/>
        </w:rPr>
        <w:t xml:space="preserve">of </w:t>
      </w:r>
      <w:r w:rsidR="00AF060F" w:rsidRPr="004672D8">
        <w:rPr>
          <w:rFonts w:ascii="Times New Roman" w:hAnsi="Times New Roman" w:cs="Times New Roman"/>
          <w:lang w:val="en-US"/>
        </w:rPr>
        <w:t xml:space="preserve">resistance to the fulfilment of a desire, one must desire that there be </w:t>
      </w:r>
      <w:r w:rsidR="00FD7D8B" w:rsidRPr="004672D8">
        <w:rPr>
          <w:rFonts w:ascii="Times New Roman" w:hAnsi="Times New Roman" w:cs="Times New Roman"/>
          <w:lang w:val="en-US"/>
        </w:rPr>
        <w:t xml:space="preserve">such </w:t>
      </w:r>
      <w:r w:rsidR="000C009D" w:rsidRPr="004672D8">
        <w:rPr>
          <w:rFonts w:ascii="Times New Roman" w:hAnsi="Times New Roman" w:cs="Times New Roman"/>
          <w:lang w:val="en-US"/>
        </w:rPr>
        <w:t xml:space="preserve">resistance </w:t>
      </w:r>
      <w:r w:rsidR="00FD7D8B" w:rsidRPr="004672D8">
        <w:rPr>
          <w:rFonts w:ascii="Times New Roman" w:hAnsi="Times New Roman" w:cs="Times New Roman"/>
          <w:lang w:val="en-US"/>
        </w:rPr>
        <w:t>in the first place</w:t>
      </w:r>
      <w:r w:rsidR="00AF060F" w:rsidRPr="004672D8">
        <w:rPr>
          <w:rFonts w:ascii="Times New Roman" w:hAnsi="Times New Roman" w:cs="Times New Roman"/>
          <w:lang w:val="en-US"/>
        </w:rPr>
        <w:t xml:space="preserve">. </w:t>
      </w:r>
      <w:r w:rsidR="00512D5F" w:rsidRPr="004672D8">
        <w:rPr>
          <w:rFonts w:ascii="Times New Roman" w:hAnsi="Times New Roman" w:cs="Times New Roman"/>
          <w:lang w:val="en-US"/>
        </w:rPr>
        <w:t>Reginster</w:t>
      </w:r>
      <w:r w:rsidR="002701AB" w:rsidRPr="004672D8">
        <w:rPr>
          <w:rFonts w:ascii="Times New Roman" w:hAnsi="Times New Roman" w:cs="Times New Roman"/>
          <w:lang w:val="en-US"/>
        </w:rPr>
        <w:t xml:space="preserve"> states explicitly that ‘suffering is the experience of such resistance’ (Reginster 2007: 37), and so he</w:t>
      </w:r>
      <w:r w:rsidR="00BC455F" w:rsidRPr="004672D8">
        <w:rPr>
          <w:rFonts w:ascii="Times New Roman" w:hAnsi="Times New Roman" w:cs="Times New Roman"/>
          <w:lang w:val="en-US"/>
        </w:rPr>
        <w:t xml:space="preserve"> presents this as an account of the value of </w:t>
      </w:r>
      <w:r w:rsidR="00BC455F" w:rsidRPr="004672D8">
        <w:rPr>
          <w:rFonts w:ascii="Times New Roman" w:hAnsi="Times New Roman" w:cs="Times New Roman"/>
          <w:i/>
          <w:iCs/>
          <w:lang w:val="en-US"/>
        </w:rPr>
        <w:t>suffering</w:t>
      </w:r>
      <w:r w:rsidR="002701AB" w:rsidRPr="004672D8">
        <w:rPr>
          <w:rFonts w:ascii="Times New Roman" w:hAnsi="Times New Roman" w:cs="Times New Roman"/>
          <w:lang w:val="en-US"/>
        </w:rPr>
        <w:t>:</w:t>
      </w:r>
      <w:r w:rsidR="000C009D" w:rsidRPr="004672D8">
        <w:rPr>
          <w:rFonts w:ascii="Times New Roman" w:hAnsi="Times New Roman" w:cs="Times New Roman"/>
          <w:lang w:val="en-US"/>
        </w:rPr>
        <w:t xml:space="preserve"> ‘The revaluation of suffering is grounded in the claim that the difficulty of an achievement, or the fact that it involves overcoming resistance, is an essential part of what makes it a great achievement’ (Reginster 2007: 45). </w:t>
      </w:r>
      <w:r w:rsidR="00E66D60" w:rsidRPr="004672D8">
        <w:rPr>
          <w:rFonts w:ascii="Times New Roman" w:hAnsi="Times New Roman" w:cs="Times New Roman"/>
          <w:lang w:val="en-US"/>
        </w:rPr>
        <w:t xml:space="preserve">We may query </w:t>
      </w:r>
      <w:r w:rsidR="00512D5F" w:rsidRPr="004672D8">
        <w:rPr>
          <w:rFonts w:ascii="Times New Roman" w:hAnsi="Times New Roman" w:cs="Times New Roman"/>
          <w:lang w:val="en-US"/>
        </w:rPr>
        <w:t>whether it is right to equate</w:t>
      </w:r>
      <w:r w:rsidR="002701AB" w:rsidRPr="004672D8">
        <w:rPr>
          <w:rFonts w:ascii="Times New Roman" w:hAnsi="Times New Roman" w:cs="Times New Roman"/>
          <w:lang w:val="en-US"/>
        </w:rPr>
        <w:t xml:space="preserve"> difficulty o</w:t>
      </w:r>
      <w:r w:rsidR="00512D5F" w:rsidRPr="004672D8">
        <w:rPr>
          <w:rFonts w:ascii="Times New Roman" w:hAnsi="Times New Roman" w:cs="Times New Roman"/>
          <w:lang w:val="en-US"/>
        </w:rPr>
        <w:t>r</w:t>
      </w:r>
      <w:r w:rsidR="002701AB" w:rsidRPr="004672D8">
        <w:rPr>
          <w:rFonts w:ascii="Times New Roman" w:hAnsi="Times New Roman" w:cs="Times New Roman"/>
          <w:lang w:val="en-US"/>
        </w:rPr>
        <w:t xml:space="preserve"> resistance with suffering</w:t>
      </w:r>
      <w:r w:rsidR="00E66D60" w:rsidRPr="004672D8">
        <w:rPr>
          <w:rFonts w:ascii="Times New Roman" w:hAnsi="Times New Roman" w:cs="Times New Roman"/>
          <w:lang w:val="en-US"/>
        </w:rPr>
        <w:t xml:space="preserve"> – a </w:t>
      </w:r>
      <w:r w:rsidR="00512D5F" w:rsidRPr="004672D8">
        <w:rPr>
          <w:rFonts w:ascii="Times New Roman" w:hAnsi="Times New Roman" w:cs="Times New Roman"/>
          <w:lang w:val="en-US"/>
        </w:rPr>
        <w:t>point</w:t>
      </w:r>
      <w:r w:rsidR="00E66D60" w:rsidRPr="004672D8">
        <w:rPr>
          <w:rFonts w:ascii="Times New Roman" w:hAnsi="Times New Roman" w:cs="Times New Roman"/>
          <w:lang w:val="en-US"/>
        </w:rPr>
        <w:t xml:space="preserve"> I shall</w:t>
      </w:r>
      <w:r w:rsidR="002701AB" w:rsidRPr="004672D8">
        <w:rPr>
          <w:rFonts w:ascii="Times New Roman" w:hAnsi="Times New Roman" w:cs="Times New Roman"/>
          <w:lang w:val="en-US"/>
        </w:rPr>
        <w:t xml:space="preserve"> </w:t>
      </w:r>
      <w:r w:rsidR="00512D5F" w:rsidRPr="004672D8">
        <w:rPr>
          <w:rFonts w:ascii="Times New Roman" w:hAnsi="Times New Roman" w:cs="Times New Roman"/>
          <w:lang w:val="en-US"/>
        </w:rPr>
        <w:t>pursue</w:t>
      </w:r>
      <w:r w:rsidR="002701AB" w:rsidRPr="004672D8">
        <w:rPr>
          <w:rFonts w:ascii="Times New Roman" w:hAnsi="Times New Roman" w:cs="Times New Roman"/>
          <w:lang w:val="en-US"/>
        </w:rPr>
        <w:t xml:space="preserve"> </w:t>
      </w:r>
      <w:r w:rsidR="00E66D60" w:rsidRPr="004672D8">
        <w:rPr>
          <w:rFonts w:ascii="Times New Roman" w:hAnsi="Times New Roman" w:cs="Times New Roman"/>
          <w:lang w:val="en-US"/>
        </w:rPr>
        <w:t>below.</w:t>
      </w:r>
      <w:r w:rsidR="002701AB" w:rsidRPr="004672D8">
        <w:rPr>
          <w:rFonts w:ascii="Times New Roman" w:hAnsi="Times New Roman" w:cs="Times New Roman"/>
          <w:lang w:val="en-US"/>
        </w:rPr>
        <w:t xml:space="preserve"> </w:t>
      </w:r>
      <w:r w:rsidR="00703C11" w:rsidRPr="004672D8">
        <w:rPr>
          <w:rFonts w:ascii="Times New Roman" w:hAnsi="Times New Roman" w:cs="Times New Roman"/>
          <w:lang w:val="en-US"/>
        </w:rPr>
        <w:t>For</w:t>
      </w:r>
      <w:r w:rsidR="002701AB" w:rsidRPr="004672D8">
        <w:rPr>
          <w:rFonts w:ascii="Times New Roman" w:hAnsi="Times New Roman" w:cs="Times New Roman"/>
          <w:lang w:val="en-US"/>
        </w:rPr>
        <w:t xml:space="preserve"> now</w:t>
      </w:r>
      <w:r w:rsidR="00512D5F" w:rsidRPr="004672D8">
        <w:rPr>
          <w:rFonts w:ascii="Times New Roman" w:hAnsi="Times New Roman" w:cs="Times New Roman"/>
          <w:lang w:val="en-US"/>
        </w:rPr>
        <w:t>,</w:t>
      </w:r>
      <w:r w:rsidR="002701AB" w:rsidRPr="004672D8">
        <w:rPr>
          <w:rFonts w:ascii="Times New Roman" w:hAnsi="Times New Roman" w:cs="Times New Roman"/>
          <w:lang w:val="en-US"/>
        </w:rPr>
        <w:t xml:space="preserve"> note that</w:t>
      </w:r>
      <w:r w:rsidR="00BC455F" w:rsidRPr="004672D8">
        <w:rPr>
          <w:rFonts w:ascii="Times New Roman" w:hAnsi="Times New Roman" w:cs="Times New Roman"/>
          <w:lang w:val="en-US"/>
        </w:rPr>
        <w:t xml:space="preserve"> </w:t>
      </w:r>
      <w:r w:rsidR="000C009D" w:rsidRPr="004672D8">
        <w:rPr>
          <w:rFonts w:ascii="Times New Roman" w:hAnsi="Times New Roman" w:cs="Times New Roman"/>
          <w:lang w:val="en-US"/>
        </w:rPr>
        <w:t>Reginster</w:t>
      </w:r>
      <w:r w:rsidR="00703C11" w:rsidRPr="004672D8">
        <w:rPr>
          <w:rFonts w:ascii="Times New Roman" w:hAnsi="Times New Roman" w:cs="Times New Roman"/>
          <w:lang w:val="en-US"/>
        </w:rPr>
        <w:t>’s equation of the two</w:t>
      </w:r>
      <w:r w:rsidR="000C009D" w:rsidRPr="004672D8">
        <w:rPr>
          <w:rFonts w:ascii="Times New Roman" w:hAnsi="Times New Roman" w:cs="Times New Roman"/>
          <w:lang w:val="en-US"/>
        </w:rPr>
        <w:t xml:space="preserve"> </w:t>
      </w:r>
      <w:r w:rsidR="00BC455F" w:rsidRPr="004672D8">
        <w:rPr>
          <w:rFonts w:ascii="Times New Roman" w:hAnsi="Times New Roman" w:cs="Times New Roman"/>
          <w:lang w:val="en-US"/>
        </w:rPr>
        <w:t>lean</w:t>
      </w:r>
      <w:r w:rsidR="000C009D" w:rsidRPr="004672D8">
        <w:rPr>
          <w:rFonts w:ascii="Times New Roman" w:hAnsi="Times New Roman" w:cs="Times New Roman"/>
          <w:lang w:val="en-US"/>
        </w:rPr>
        <w:t>s</w:t>
      </w:r>
      <w:r w:rsidR="00BC455F" w:rsidRPr="004672D8">
        <w:rPr>
          <w:rFonts w:ascii="Times New Roman" w:hAnsi="Times New Roman" w:cs="Times New Roman"/>
          <w:lang w:val="en-US"/>
        </w:rPr>
        <w:t xml:space="preserve"> upon</w:t>
      </w:r>
      <w:r w:rsidR="00AF060F" w:rsidRPr="004672D8">
        <w:rPr>
          <w:rFonts w:ascii="Times New Roman" w:hAnsi="Times New Roman" w:cs="Times New Roman"/>
          <w:lang w:val="en-US"/>
        </w:rPr>
        <w:t xml:space="preserve"> </w:t>
      </w:r>
      <w:r w:rsidR="00BC455F" w:rsidRPr="004672D8">
        <w:rPr>
          <w:rFonts w:ascii="Times New Roman" w:hAnsi="Times New Roman" w:cs="Times New Roman"/>
          <w:lang w:val="en-US"/>
        </w:rPr>
        <w:t xml:space="preserve">a formulation of </w:t>
      </w:r>
      <w:r w:rsidR="00AF060F" w:rsidRPr="004672D8">
        <w:rPr>
          <w:rFonts w:ascii="Times New Roman" w:hAnsi="Times New Roman" w:cs="Times New Roman"/>
          <w:lang w:val="en-US"/>
        </w:rPr>
        <w:t>Schopenhauer’s</w:t>
      </w:r>
      <w:r w:rsidR="00BC455F" w:rsidRPr="004672D8">
        <w:rPr>
          <w:rFonts w:ascii="Times New Roman" w:hAnsi="Times New Roman" w:cs="Times New Roman"/>
          <w:lang w:val="en-US"/>
        </w:rPr>
        <w:t>, which says</w:t>
      </w:r>
      <w:r w:rsidR="00AF060F" w:rsidRPr="004672D8">
        <w:rPr>
          <w:rFonts w:ascii="Times New Roman" w:hAnsi="Times New Roman" w:cs="Times New Roman"/>
          <w:lang w:val="en-US"/>
        </w:rPr>
        <w:t xml:space="preserve"> </w:t>
      </w:r>
      <w:r w:rsidR="00BC455F" w:rsidRPr="004672D8">
        <w:rPr>
          <w:rFonts w:ascii="Times New Roman" w:hAnsi="Times New Roman" w:cs="Times New Roman"/>
          <w:lang w:val="en-US"/>
        </w:rPr>
        <w:t xml:space="preserve">‘When an obstacle is placed between [the will] and its temporary goal, we call this inhibition </w:t>
      </w:r>
      <w:r w:rsidR="00BC455F" w:rsidRPr="004672D8">
        <w:rPr>
          <w:rFonts w:ascii="Times New Roman" w:hAnsi="Times New Roman" w:cs="Times New Roman"/>
          <w:i/>
          <w:iCs/>
          <w:lang w:val="en-US"/>
        </w:rPr>
        <w:t>suffering</w:t>
      </w:r>
      <w:r w:rsidR="00AF060F" w:rsidRPr="004672D8">
        <w:rPr>
          <w:rFonts w:ascii="Times New Roman" w:hAnsi="Times New Roman" w:cs="Times New Roman"/>
          <w:lang w:val="en-US"/>
        </w:rPr>
        <w:t xml:space="preserve">’ (Schopenhauer 2010: </w:t>
      </w:r>
      <w:r w:rsidR="00C85D8A" w:rsidRPr="004672D8">
        <w:rPr>
          <w:rFonts w:ascii="Times New Roman" w:hAnsi="Times New Roman" w:cs="Times New Roman"/>
          <w:lang w:val="en-US"/>
        </w:rPr>
        <w:t xml:space="preserve">336). </w:t>
      </w:r>
      <w:r w:rsidR="00BF2530" w:rsidRPr="004672D8">
        <w:rPr>
          <w:rFonts w:ascii="Times New Roman" w:hAnsi="Times New Roman" w:cs="Times New Roman"/>
          <w:lang w:val="en-US"/>
        </w:rPr>
        <w:t>If we assume</w:t>
      </w:r>
      <w:r w:rsidR="00703C11" w:rsidRPr="004672D8">
        <w:rPr>
          <w:rFonts w:ascii="Times New Roman" w:hAnsi="Times New Roman" w:cs="Times New Roman"/>
          <w:lang w:val="en-US"/>
        </w:rPr>
        <w:t xml:space="preserve"> that one </w:t>
      </w:r>
      <w:r w:rsidR="00FD7D8B" w:rsidRPr="004672D8">
        <w:rPr>
          <w:rFonts w:ascii="Times New Roman" w:hAnsi="Times New Roman" w:cs="Times New Roman"/>
          <w:lang w:val="en-US"/>
        </w:rPr>
        <w:t xml:space="preserve">indeed </w:t>
      </w:r>
      <w:r w:rsidR="00FD7D8B" w:rsidRPr="004672D8">
        <w:rPr>
          <w:rFonts w:ascii="Times New Roman" w:hAnsi="Times New Roman" w:cs="Times New Roman"/>
          <w:i/>
          <w:iCs/>
          <w:lang w:val="en-US"/>
        </w:rPr>
        <w:t>suffers</w:t>
      </w:r>
      <w:r w:rsidR="00C85D8A" w:rsidRPr="004672D8">
        <w:rPr>
          <w:rFonts w:ascii="Times New Roman" w:hAnsi="Times New Roman" w:cs="Times New Roman"/>
          <w:lang w:val="en-US"/>
        </w:rPr>
        <w:t xml:space="preserve"> </w:t>
      </w:r>
      <w:r w:rsidR="00FD7D8B" w:rsidRPr="004672D8">
        <w:rPr>
          <w:rFonts w:ascii="Times New Roman" w:hAnsi="Times New Roman" w:cs="Times New Roman"/>
          <w:lang w:val="en-US"/>
        </w:rPr>
        <w:t>when</w:t>
      </w:r>
      <w:r w:rsidR="001F7C82" w:rsidRPr="004672D8">
        <w:rPr>
          <w:rFonts w:ascii="Times New Roman" w:hAnsi="Times New Roman" w:cs="Times New Roman"/>
          <w:lang w:val="en-US"/>
        </w:rPr>
        <w:t xml:space="preserve"> one wants </w:t>
      </w:r>
      <w:r w:rsidR="00BF2530" w:rsidRPr="004672D8">
        <w:rPr>
          <w:rFonts w:ascii="Times New Roman" w:hAnsi="Times New Roman" w:cs="Times New Roman"/>
          <w:lang w:val="en-US"/>
        </w:rPr>
        <w:t>an</w:t>
      </w:r>
      <w:r w:rsidR="001F7C82" w:rsidRPr="004672D8">
        <w:rPr>
          <w:rFonts w:ascii="Times New Roman" w:hAnsi="Times New Roman" w:cs="Times New Roman"/>
          <w:lang w:val="en-US"/>
        </w:rPr>
        <w:t xml:space="preserve"> obstacle</w:t>
      </w:r>
      <w:r w:rsidR="00BC455F" w:rsidRPr="004672D8">
        <w:rPr>
          <w:rFonts w:ascii="Times New Roman" w:hAnsi="Times New Roman" w:cs="Times New Roman"/>
          <w:lang w:val="en-US"/>
        </w:rPr>
        <w:t xml:space="preserve"> </w:t>
      </w:r>
      <w:r w:rsidR="00FD7D8B" w:rsidRPr="004672D8">
        <w:rPr>
          <w:rFonts w:ascii="Times New Roman" w:hAnsi="Times New Roman" w:cs="Times New Roman"/>
          <w:lang w:val="en-US"/>
        </w:rPr>
        <w:t xml:space="preserve">as part of wanting to achieve one’s goal by overcoming </w:t>
      </w:r>
      <w:r w:rsidR="001F7C82" w:rsidRPr="004672D8">
        <w:rPr>
          <w:rFonts w:ascii="Times New Roman" w:hAnsi="Times New Roman" w:cs="Times New Roman"/>
          <w:lang w:val="en-US"/>
        </w:rPr>
        <w:t>it</w:t>
      </w:r>
      <w:r w:rsidR="00FD7D8B" w:rsidRPr="004672D8">
        <w:rPr>
          <w:rFonts w:ascii="Times New Roman" w:hAnsi="Times New Roman" w:cs="Times New Roman"/>
          <w:lang w:val="en-US"/>
        </w:rPr>
        <w:t>,</w:t>
      </w:r>
      <w:r w:rsidR="00BF2530" w:rsidRPr="004672D8">
        <w:rPr>
          <w:rFonts w:ascii="Times New Roman" w:hAnsi="Times New Roman" w:cs="Times New Roman"/>
          <w:lang w:val="en-US"/>
        </w:rPr>
        <w:t xml:space="preserve"> then </w:t>
      </w:r>
      <w:r w:rsidR="00BC455F" w:rsidRPr="004672D8">
        <w:rPr>
          <w:rFonts w:ascii="Times New Roman" w:hAnsi="Times New Roman" w:cs="Times New Roman"/>
          <w:lang w:val="en-US"/>
        </w:rPr>
        <w:t xml:space="preserve">part of what one wants </w:t>
      </w:r>
      <w:r w:rsidR="00BF2530" w:rsidRPr="004672D8">
        <w:rPr>
          <w:rFonts w:ascii="Times New Roman" w:hAnsi="Times New Roman" w:cs="Times New Roman"/>
          <w:lang w:val="en-US"/>
        </w:rPr>
        <w:t xml:space="preserve">in such a case </w:t>
      </w:r>
      <w:r w:rsidR="00BC455F" w:rsidRPr="004672D8">
        <w:rPr>
          <w:rFonts w:ascii="Times New Roman" w:hAnsi="Times New Roman" w:cs="Times New Roman"/>
          <w:lang w:val="en-US"/>
        </w:rPr>
        <w:t>is one’s own suffering</w:t>
      </w:r>
      <w:r w:rsidR="00C85D8A" w:rsidRPr="004672D8">
        <w:rPr>
          <w:rFonts w:ascii="Times New Roman" w:hAnsi="Times New Roman" w:cs="Times New Roman"/>
          <w:lang w:val="en-US"/>
        </w:rPr>
        <w:t>.</w:t>
      </w:r>
    </w:p>
    <w:p w14:paraId="6F2C8517" w14:textId="77777777" w:rsidR="00CC08EC" w:rsidRDefault="00635060" w:rsidP="00FF5F82">
      <w:pPr>
        <w:spacing w:line="480" w:lineRule="auto"/>
        <w:rPr>
          <w:rFonts w:ascii="Times New Roman" w:hAnsi="Times New Roman" w:cs="Times New Roman"/>
        </w:rPr>
      </w:pPr>
      <w:r w:rsidRPr="004672D8">
        <w:rPr>
          <w:rFonts w:ascii="Times New Roman" w:hAnsi="Times New Roman" w:cs="Times New Roman"/>
          <w:lang w:val="en-US"/>
        </w:rPr>
        <w:tab/>
      </w:r>
      <w:r w:rsidR="00BC455F" w:rsidRPr="004672D8">
        <w:rPr>
          <w:rFonts w:ascii="Times New Roman" w:hAnsi="Times New Roman" w:cs="Times New Roman"/>
          <w:lang w:val="en-US"/>
        </w:rPr>
        <w:t>For</w:t>
      </w:r>
      <w:r w:rsidRPr="004672D8">
        <w:rPr>
          <w:rFonts w:ascii="Times New Roman" w:hAnsi="Times New Roman" w:cs="Times New Roman"/>
          <w:lang w:val="en-US"/>
        </w:rPr>
        <w:t xml:space="preserve"> Reginster the resistance </w:t>
      </w:r>
      <w:r w:rsidR="005026B8" w:rsidRPr="004672D8">
        <w:rPr>
          <w:rFonts w:ascii="Times New Roman" w:hAnsi="Times New Roman" w:cs="Times New Roman"/>
          <w:lang w:val="en-US"/>
        </w:rPr>
        <w:t xml:space="preserve">(or suffering) </w:t>
      </w:r>
      <w:r w:rsidR="002701AB" w:rsidRPr="004672D8">
        <w:rPr>
          <w:rFonts w:ascii="Times New Roman" w:hAnsi="Times New Roman" w:cs="Times New Roman"/>
          <w:lang w:val="en-US"/>
        </w:rPr>
        <w:t xml:space="preserve">here </w:t>
      </w:r>
      <w:r w:rsidR="00286C73" w:rsidRPr="004672D8">
        <w:rPr>
          <w:rFonts w:ascii="Times New Roman" w:hAnsi="Times New Roman" w:cs="Times New Roman"/>
          <w:lang w:val="en-US"/>
        </w:rPr>
        <w:t>has not</w:t>
      </w:r>
      <w:r w:rsidRPr="004672D8">
        <w:rPr>
          <w:rFonts w:ascii="Times New Roman" w:hAnsi="Times New Roman" w:cs="Times New Roman"/>
          <w:lang w:val="en-US"/>
        </w:rPr>
        <w:t xml:space="preserve"> </w:t>
      </w:r>
      <w:r w:rsidR="002701AB" w:rsidRPr="004672D8">
        <w:rPr>
          <w:rFonts w:ascii="Times New Roman" w:hAnsi="Times New Roman" w:cs="Times New Roman"/>
          <w:lang w:val="en-US"/>
        </w:rPr>
        <w:t>merely</w:t>
      </w:r>
      <w:r w:rsidRPr="004672D8">
        <w:rPr>
          <w:rFonts w:ascii="Times New Roman" w:hAnsi="Times New Roman" w:cs="Times New Roman"/>
          <w:lang w:val="en-US"/>
        </w:rPr>
        <w:t xml:space="preserve"> instrumental value</w:t>
      </w:r>
      <w:r w:rsidR="002701AB" w:rsidRPr="004672D8">
        <w:rPr>
          <w:rFonts w:ascii="Times New Roman" w:hAnsi="Times New Roman" w:cs="Times New Roman"/>
          <w:lang w:val="en-US"/>
        </w:rPr>
        <w:t xml:space="preserve">, but rather </w:t>
      </w:r>
      <w:r w:rsidR="002701AB" w:rsidRPr="004672D8">
        <w:rPr>
          <w:rFonts w:ascii="Times New Roman" w:hAnsi="Times New Roman" w:cs="Times New Roman"/>
          <w:i/>
          <w:iCs/>
          <w:lang w:val="en-US"/>
        </w:rPr>
        <w:t>contributory</w:t>
      </w:r>
      <w:r w:rsidR="002701AB" w:rsidRPr="004672D8">
        <w:rPr>
          <w:rFonts w:ascii="Times New Roman" w:hAnsi="Times New Roman" w:cs="Times New Roman"/>
          <w:lang w:val="en-US"/>
        </w:rPr>
        <w:t xml:space="preserve"> value (see Reginster 2006: </w:t>
      </w:r>
      <w:r w:rsidR="008E298C" w:rsidRPr="004672D8">
        <w:rPr>
          <w:rFonts w:ascii="Times New Roman" w:hAnsi="Times New Roman" w:cs="Times New Roman"/>
          <w:lang w:val="en-US"/>
        </w:rPr>
        <w:t xml:space="preserve">297). It is part of a whole that has value, where the value of the whole would not remain were the part to be absent. Where does that leave us with the value of the </w:t>
      </w:r>
      <w:r w:rsidR="00512D5F" w:rsidRPr="004672D8">
        <w:rPr>
          <w:rFonts w:ascii="Times New Roman" w:hAnsi="Times New Roman" w:cs="Times New Roman"/>
          <w:lang w:val="en-US"/>
        </w:rPr>
        <w:t xml:space="preserve">part, i.e. the </w:t>
      </w:r>
      <w:r w:rsidR="008E298C" w:rsidRPr="004672D8">
        <w:rPr>
          <w:rFonts w:ascii="Times New Roman" w:hAnsi="Times New Roman" w:cs="Times New Roman"/>
          <w:lang w:val="en-US"/>
        </w:rPr>
        <w:t xml:space="preserve">suffering? </w:t>
      </w:r>
      <w:r w:rsidR="00E177DE" w:rsidRPr="004672D8">
        <w:rPr>
          <w:rFonts w:ascii="Times New Roman" w:hAnsi="Times New Roman" w:cs="Times New Roman"/>
        </w:rPr>
        <w:t xml:space="preserve">Patrick Hassan </w:t>
      </w:r>
      <w:r w:rsidR="00BC455F" w:rsidRPr="004672D8">
        <w:rPr>
          <w:rFonts w:ascii="Times New Roman" w:hAnsi="Times New Roman" w:cs="Times New Roman"/>
        </w:rPr>
        <w:t xml:space="preserve">(2022; 2023: 249–52) </w:t>
      </w:r>
      <w:r w:rsidR="00E177DE" w:rsidRPr="004672D8">
        <w:rPr>
          <w:rFonts w:ascii="Times New Roman" w:hAnsi="Times New Roman" w:cs="Times New Roman"/>
        </w:rPr>
        <w:t xml:space="preserve">has recently </w:t>
      </w:r>
      <w:r w:rsidR="002E20C3" w:rsidRPr="004672D8">
        <w:rPr>
          <w:rFonts w:ascii="Times New Roman" w:hAnsi="Times New Roman" w:cs="Times New Roman"/>
        </w:rPr>
        <w:t xml:space="preserve">built on Reginster’s account, </w:t>
      </w:r>
      <w:r w:rsidR="008E298C" w:rsidRPr="004672D8">
        <w:rPr>
          <w:rFonts w:ascii="Times New Roman" w:hAnsi="Times New Roman" w:cs="Times New Roman"/>
        </w:rPr>
        <w:t>us</w:t>
      </w:r>
      <w:r w:rsidR="002E20C3" w:rsidRPr="004672D8">
        <w:rPr>
          <w:rFonts w:ascii="Times New Roman" w:hAnsi="Times New Roman" w:cs="Times New Roman"/>
        </w:rPr>
        <w:t>ing</w:t>
      </w:r>
      <w:r w:rsidR="008E298C" w:rsidRPr="004672D8">
        <w:rPr>
          <w:rFonts w:ascii="Times New Roman" w:hAnsi="Times New Roman" w:cs="Times New Roman"/>
        </w:rPr>
        <w:t xml:space="preserve"> the</w:t>
      </w:r>
      <w:r w:rsidR="00E177DE" w:rsidRPr="004672D8">
        <w:rPr>
          <w:rFonts w:ascii="Times New Roman" w:hAnsi="Times New Roman" w:cs="Times New Roman"/>
        </w:rPr>
        <w:t xml:space="preserve"> theoretical model </w:t>
      </w:r>
      <w:r w:rsidR="008E298C" w:rsidRPr="004672D8">
        <w:rPr>
          <w:rFonts w:ascii="Times New Roman" w:hAnsi="Times New Roman" w:cs="Times New Roman"/>
        </w:rPr>
        <w:t>o</w:t>
      </w:r>
      <w:r w:rsidR="002E20C3" w:rsidRPr="004672D8">
        <w:rPr>
          <w:rFonts w:ascii="Times New Roman" w:hAnsi="Times New Roman" w:cs="Times New Roman"/>
        </w:rPr>
        <w:t>f an</w:t>
      </w:r>
      <w:r w:rsidR="008E298C" w:rsidRPr="004672D8">
        <w:rPr>
          <w:rFonts w:ascii="Times New Roman" w:hAnsi="Times New Roman" w:cs="Times New Roman"/>
        </w:rPr>
        <w:t xml:space="preserve"> </w:t>
      </w:r>
      <w:r w:rsidR="008E298C" w:rsidRPr="004672D8">
        <w:rPr>
          <w:rFonts w:ascii="Times New Roman" w:hAnsi="Times New Roman" w:cs="Times New Roman"/>
          <w:i/>
          <w:iCs/>
        </w:rPr>
        <w:t>organic whole</w:t>
      </w:r>
      <w:r w:rsidR="00BC455F" w:rsidRPr="004672D8">
        <w:rPr>
          <w:rFonts w:ascii="Times New Roman" w:hAnsi="Times New Roman" w:cs="Times New Roman"/>
        </w:rPr>
        <w:t>.</w:t>
      </w:r>
      <w:r w:rsidR="00BC455F" w:rsidRPr="004672D8">
        <w:rPr>
          <w:rStyle w:val="FootnoteReference"/>
          <w:rFonts w:ascii="Times New Roman" w:hAnsi="Times New Roman" w:cs="Times New Roman"/>
        </w:rPr>
        <w:footnoteReference w:id="7"/>
      </w:r>
      <w:r w:rsidR="00BC455F" w:rsidRPr="004672D8">
        <w:rPr>
          <w:rFonts w:ascii="Times New Roman" w:hAnsi="Times New Roman" w:cs="Times New Roman"/>
        </w:rPr>
        <w:t xml:space="preserve"> </w:t>
      </w:r>
      <w:r w:rsidR="002E20C3" w:rsidRPr="004672D8">
        <w:rPr>
          <w:rFonts w:ascii="Times New Roman" w:hAnsi="Times New Roman" w:cs="Times New Roman"/>
        </w:rPr>
        <w:t>Accepting</w:t>
      </w:r>
      <w:r w:rsidR="005026B8" w:rsidRPr="004672D8">
        <w:rPr>
          <w:rFonts w:ascii="Times New Roman" w:hAnsi="Times New Roman" w:cs="Times New Roman"/>
          <w:lang w:val="en-US"/>
        </w:rPr>
        <w:t xml:space="preserve"> </w:t>
      </w:r>
      <w:r w:rsidR="005026B8" w:rsidRPr="004672D8">
        <w:rPr>
          <w:rFonts w:ascii="Times New Roman" w:hAnsi="Times New Roman" w:cs="Times New Roman"/>
          <w:lang w:val="en-US"/>
        </w:rPr>
        <w:lastRenderedPageBreak/>
        <w:t>Reginster</w:t>
      </w:r>
      <w:r w:rsidR="002E20C3" w:rsidRPr="004672D8">
        <w:rPr>
          <w:rFonts w:ascii="Times New Roman" w:hAnsi="Times New Roman" w:cs="Times New Roman"/>
          <w:lang w:val="en-US"/>
        </w:rPr>
        <w:t>’s</w:t>
      </w:r>
      <w:r w:rsidR="005026B8" w:rsidRPr="004672D8">
        <w:rPr>
          <w:rFonts w:ascii="Times New Roman" w:hAnsi="Times New Roman" w:cs="Times New Roman"/>
          <w:lang w:val="en-US"/>
        </w:rPr>
        <w:t xml:space="preserve"> </w:t>
      </w:r>
      <w:r w:rsidR="002E20C3" w:rsidRPr="004672D8">
        <w:rPr>
          <w:rFonts w:ascii="Times New Roman" w:hAnsi="Times New Roman" w:cs="Times New Roman"/>
          <w:lang w:val="en-US"/>
        </w:rPr>
        <w:t>assumption that</w:t>
      </w:r>
      <w:r w:rsidR="005026B8" w:rsidRPr="004672D8">
        <w:rPr>
          <w:rFonts w:ascii="Times New Roman" w:hAnsi="Times New Roman" w:cs="Times New Roman"/>
          <w:lang w:val="en-US"/>
        </w:rPr>
        <w:t xml:space="preserve"> the desired </w:t>
      </w:r>
      <w:r w:rsidR="002E20C3" w:rsidRPr="004672D8">
        <w:rPr>
          <w:rFonts w:ascii="Times New Roman" w:hAnsi="Times New Roman" w:cs="Times New Roman"/>
        </w:rPr>
        <w:t xml:space="preserve">‘resistance to the will in striving’ (Hassan 2022: 125) </w:t>
      </w:r>
      <w:r w:rsidR="002E20C3" w:rsidRPr="004672D8">
        <w:rPr>
          <w:rFonts w:ascii="Times New Roman" w:hAnsi="Times New Roman" w:cs="Times New Roman"/>
          <w:lang w:val="en-US"/>
        </w:rPr>
        <w:t>i</w:t>
      </w:r>
      <w:r w:rsidR="005026B8" w:rsidRPr="004672D8">
        <w:rPr>
          <w:rFonts w:ascii="Times New Roman" w:hAnsi="Times New Roman" w:cs="Times New Roman"/>
          <w:lang w:val="en-US"/>
        </w:rPr>
        <w:t>s a case of suffering</w:t>
      </w:r>
      <w:r w:rsidR="002E20C3" w:rsidRPr="004672D8">
        <w:rPr>
          <w:rFonts w:ascii="Times New Roman" w:hAnsi="Times New Roman" w:cs="Times New Roman"/>
          <w:lang w:val="en-US"/>
        </w:rPr>
        <w:t>, Hassan</w:t>
      </w:r>
      <w:r w:rsidR="005026B8" w:rsidRPr="004672D8">
        <w:rPr>
          <w:rFonts w:ascii="Times New Roman" w:hAnsi="Times New Roman" w:cs="Times New Roman"/>
          <w:lang w:val="en-US"/>
        </w:rPr>
        <w:t xml:space="preserve"> </w:t>
      </w:r>
      <w:r w:rsidR="002E20C3" w:rsidRPr="004672D8">
        <w:rPr>
          <w:rFonts w:ascii="Times New Roman" w:hAnsi="Times New Roman" w:cs="Times New Roman"/>
          <w:lang w:val="en-US"/>
        </w:rPr>
        <w:t>asks</w:t>
      </w:r>
      <w:r w:rsidR="005026B8" w:rsidRPr="004672D8">
        <w:rPr>
          <w:rFonts w:ascii="Times New Roman" w:hAnsi="Times New Roman" w:cs="Times New Roman"/>
          <w:lang w:val="en-US"/>
        </w:rPr>
        <w:t xml:space="preserve">: how does the value of the </w:t>
      </w:r>
      <w:r w:rsidR="005026B8" w:rsidRPr="004672D8">
        <w:rPr>
          <w:rFonts w:ascii="Times New Roman" w:hAnsi="Times New Roman" w:cs="Times New Roman"/>
          <w:i/>
          <w:iCs/>
          <w:lang w:val="en-US"/>
        </w:rPr>
        <w:t>suffering</w:t>
      </w:r>
      <w:r w:rsidR="005026B8" w:rsidRPr="004672D8">
        <w:rPr>
          <w:rFonts w:ascii="Times New Roman" w:hAnsi="Times New Roman" w:cs="Times New Roman"/>
          <w:lang w:val="en-US"/>
        </w:rPr>
        <w:t xml:space="preserve"> contribute to the value of the whole complex of achieving a goal by experiencing and overcoming suffering? </w:t>
      </w:r>
      <w:r w:rsidR="002E20C3" w:rsidRPr="004672D8">
        <w:rPr>
          <w:rFonts w:ascii="Times New Roman" w:hAnsi="Times New Roman" w:cs="Times New Roman"/>
          <w:lang w:val="en-US"/>
        </w:rPr>
        <w:t>He</w:t>
      </w:r>
      <w:r w:rsidR="005026B8" w:rsidRPr="004672D8">
        <w:rPr>
          <w:rFonts w:ascii="Times New Roman" w:hAnsi="Times New Roman" w:cs="Times New Roman"/>
          <w:lang w:val="en-US"/>
        </w:rPr>
        <w:t xml:space="preserve"> proposes that we use </w:t>
      </w:r>
      <w:r w:rsidR="00E177DE" w:rsidRPr="004672D8">
        <w:rPr>
          <w:rFonts w:ascii="Times New Roman" w:hAnsi="Times New Roman" w:cs="Times New Roman"/>
        </w:rPr>
        <w:t xml:space="preserve">a distinction originally drawn by Jonathan Dancy (2003) </w:t>
      </w:r>
      <w:r w:rsidR="002E20C3" w:rsidRPr="004672D8">
        <w:rPr>
          <w:rFonts w:ascii="Times New Roman" w:hAnsi="Times New Roman" w:cs="Times New Roman"/>
        </w:rPr>
        <w:t>between</w:t>
      </w:r>
      <w:r w:rsidR="00E177DE" w:rsidRPr="004672D8">
        <w:rPr>
          <w:rFonts w:ascii="Times New Roman" w:hAnsi="Times New Roman" w:cs="Times New Roman"/>
        </w:rPr>
        <w:t xml:space="preserve"> two ways in which the value of a part may relate to the value of the whole: the part may be an </w:t>
      </w:r>
      <w:r w:rsidR="00E177DE" w:rsidRPr="004672D8">
        <w:rPr>
          <w:rFonts w:ascii="Times New Roman" w:hAnsi="Times New Roman" w:cs="Times New Roman"/>
          <w:i/>
          <w:iCs/>
        </w:rPr>
        <w:t>enabling condition</w:t>
      </w:r>
      <w:r w:rsidR="00E177DE" w:rsidRPr="004672D8">
        <w:rPr>
          <w:rFonts w:ascii="Times New Roman" w:hAnsi="Times New Roman" w:cs="Times New Roman"/>
        </w:rPr>
        <w:t xml:space="preserve"> or a </w:t>
      </w:r>
      <w:r w:rsidR="00E177DE" w:rsidRPr="004672D8">
        <w:rPr>
          <w:rFonts w:ascii="Times New Roman" w:hAnsi="Times New Roman" w:cs="Times New Roman"/>
          <w:i/>
          <w:iCs/>
        </w:rPr>
        <w:t>contributor</w:t>
      </w:r>
      <w:r w:rsidR="00E177DE" w:rsidRPr="004672D8">
        <w:rPr>
          <w:rFonts w:ascii="Times New Roman" w:hAnsi="Times New Roman" w:cs="Times New Roman"/>
        </w:rPr>
        <w:t xml:space="preserve">. An enabling condition would retain its </w:t>
      </w:r>
      <w:r w:rsidR="002E20C3" w:rsidRPr="004672D8">
        <w:rPr>
          <w:rFonts w:ascii="Times New Roman" w:hAnsi="Times New Roman" w:cs="Times New Roman"/>
        </w:rPr>
        <w:t xml:space="preserve">own </w:t>
      </w:r>
      <w:r w:rsidR="00E177DE" w:rsidRPr="004672D8">
        <w:rPr>
          <w:rFonts w:ascii="Times New Roman" w:hAnsi="Times New Roman" w:cs="Times New Roman"/>
        </w:rPr>
        <w:t xml:space="preserve">value whatever it became part of: something bad then might </w:t>
      </w:r>
      <w:r w:rsidR="00512D5F" w:rsidRPr="004672D8">
        <w:rPr>
          <w:rFonts w:ascii="Times New Roman" w:hAnsi="Times New Roman" w:cs="Times New Roman"/>
        </w:rPr>
        <w:t xml:space="preserve">in some contexts </w:t>
      </w:r>
      <w:r w:rsidR="00E177DE" w:rsidRPr="004672D8">
        <w:rPr>
          <w:rFonts w:ascii="Times New Roman" w:hAnsi="Times New Roman" w:cs="Times New Roman"/>
        </w:rPr>
        <w:t xml:space="preserve">enable the whole of which it is part to be good. </w:t>
      </w:r>
      <w:r w:rsidR="002E20C3" w:rsidRPr="004672D8">
        <w:rPr>
          <w:rFonts w:ascii="Times New Roman" w:hAnsi="Times New Roman" w:cs="Times New Roman"/>
        </w:rPr>
        <w:t>If</w:t>
      </w:r>
      <w:r w:rsidR="00E177DE" w:rsidRPr="004672D8">
        <w:rPr>
          <w:rFonts w:ascii="Times New Roman" w:hAnsi="Times New Roman" w:cs="Times New Roman"/>
        </w:rPr>
        <w:t xml:space="preserve"> Nietzsche </w:t>
      </w:r>
      <w:r w:rsidR="002E20C3" w:rsidRPr="004672D8">
        <w:rPr>
          <w:rFonts w:ascii="Times New Roman" w:hAnsi="Times New Roman" w:cs="Times New Roman"/>
        </w:rPr>
        <w:t xml:space="preserve">conceived </w:t>
      </w:r>
      <w:r w:rsidR="00E177DE" w:rsidRPr="004672D8">
        <w:rPr>
          <w:rFonts w:ascii="Times New Roman" w:hAnsi="Times New Roman" w:cs="Times New Roman"/>
        </w:rPr>
        <w:t xml:space="preserve">suffering </w:t>
      </w:r>
      <w:r w:rsidR="002E20C3" w:rsidRPr="004672D8">
        <w:rPr>
          <w:rFonts w:ascii="Times New Roman" w:hAnsi="Times New Roman" w:cs="Times New Roman"/>
        </w:rPr>
        <w:t xml:space="preserve">as relating </w:t>
      </w:r>
      <w:r w:rsidR="00E177DE" w:rsidRPr="004672D8">
        <w:rPr>
          <w:rFonts w:ascii="Times New Roman" w:hAnsi="Times New Roman" w:cs="Times New Roman"/>
        </w:rPr>
        <w:t>to</w:t>
      </w:r>
      <w:r w:rsidR="002E20C3" w:rsidRPr="004672D8">
        <w:rPr>
          <w:rFonts w:ascii="Times New Roman" w:hAnsi="Times New Roman" w:cs="Times New Roman"/>
        </w:rPr>
        <w:t xml:space="preserve"> </w:t>
      </w:r>
      <w:r w:rsidR="00E177DE" w:rsidRPr="004672D8">
        <w:rPr>
          <w:rFonts w:ascii="Times New Roman" w:hAnsi="Times New Roman" w:cs="Times New Roman"/>
        </w:rPr>
        <w:t xml:space="preserve">a flourishing life </w:t>
      </w:r>
      <w:r w:rsidR="002E20C3" w:rsidRPr="004672D8">
        <w:rPr>
          <w:rFonts w:ascii="Times New Roman" w:hAnsi="Times New Roman" w:cs="Times New Roman"/>
        </w:rPr>
        <w:t xml:space="preserve">as an </w:t>
      </w:r>
      <w:r w:rsidR="002E20C3" w:rsidRPr="004672D8">
        <w:rPr>
          <w:rFonts w:ascii="Times New Roman" w:hAnsi="Times New Roman" w:cs="Times New Roman"/>
          <w:i/>
          <w:iCs/>
        </w:rPr>
        <w:t>enabling condition</w:t>
      </w:r>
      <w:r w:rsidR="002E20C3" w:rsidRPr="004672D8">
        <w:rPr>
          <w:rFonts w:ascii="Times New Roman" w:hAnsi="Times New Roman" w:cs="Times New Roman"/>
        </w:rPr>
        <w:t>, then</w:t>
      </w:r>
      <w:r w:rsidR="00512D5F" w:rsidRPr="004672D8">
        <w:rPr>
          <w:rFonts w:ascii="Times New Roman" w:hAnsi="Times New Roman" w:cs="Times New Roman"/>
        </w:rPr>
        <w:t xml:space="preserve"> </w:t>
      </w:r>
      <w:r w:rsidR="00E92C21" w:rsidRPr="004672D8">
        <w:rPr>
          <w:rFonts w:ascii="Times New Roman" w:hAnsi="Times New Roman" w:cs="Times New Roman"/>
        </w:rPr>
        <w:t>he</w:t>
      </w:r>
      <w:r w:rsidR="00512D5F" w:rsidRPr="004672D8">
        <w:rPr>
          <w:rFonts w:ascii="Times New Roman" w:hAnsi="Times New Roman" w:cs="Times New Roman"/>
        </w:rPr>
        <w:t xml:space="preserve"> would still leave room for</w:t>
      </w:r>
      <w:r w:rsidR="002E20C3" w:rsidRPr="004672D8">
        <w:rPr>
          <w:rFonts w:ascii="Times New Roman" w:hAnsi="Times New Roman" w:cs="Times New Roman"/>
        </w:rPr>
        <w:t xml:space="preserve"> the conventional moral theorist</w:t>
      </w:r>
      <w:r w:rsidR="00512D5F" w:rsidRPr="004672D8">
        <w:rPr>
          <w:rFonts w:ascii="Times New Roman" w:hAnsi="Times New Roman" w:cs="Times New Roman"/>
        </w:rPr>
        <w:t>’s view that</w:t>
      </w:r>
      <w:r w:rsidR="002E20C3" w:rsidRPr="004672D8">
        <w:rPr>
          <w:rFonts w:ascii="Times New Roman" w:hAnsi="Times New Roman" w:cs="Times New Roman"/>
        </w:rPr>
        <w:t xml:space="preserve"> </w:t>
      </w:r>
      <w:r w:rsidR="00E177DE" w:rsidRPr="004672D8">
        <w:rPr>
          <w:rFonts w:ascii="Times New Roman" w:hAnsi="Times New Roman" w:cs="Times New Roman"/>
        </w:rPr>
        <w:t>the suffering in a</w:t>
      </w:r>
      <w:r w:rsidR="002E20C3" w:rsidRPr="004672D8">
        <w:rPr>
          <w:rFonts w:ascii="Times New Roman" w:hAnsi="Times New Roman" w:cs="Times New Roman"/>
        </w:rPr>
        <w:t>n overall</w:t>
      </w:r>
      <w:r w:rsidR="00E177DE" w:rsidRPr="004672D8">
        <w:rPr>
          <w:rFonts w:ascii="Times New Roman" w:hAnsi="Times New Roman" w:cs="Times New Roman"/>
        </w:rPr>
        <w:t xml:space="preserve"> flourishing life </w:t>
      </w:r>
      <w:r w:rsidR="002E20C3" w:rsidRPr="004672D8">
        <w:rPr>
          <w:rFonts w:ascii="Times New Roman" w:hAnsi="Times New Roman" w:cs="Times New Roman"/>
        </w:rPr>
        <w:t>is</w:t>
      </w:r>
      <w:r w:rsidR="00E177DE" w:rsidRPr="004672D8">
        <w:rPr>
          <w:rFonts w:ascii="Times New Roman" w:hAnsi="Times New Roman" w:cs="Times New Roman"/>
        </w:rPr>
        <w:t xml:space="preserve"> something </w:t>
      </w:r>
      <w:r w:rsidR="0033780E" w:rsidRPr="004672D8">
        <w:rPr>
          <w:rFonts w:ascii="Times New Roman" w:hAnsi="Times New Roman" w:cs="Times New Roman"/>
        </w:rPr>
        <w:t xml:space="preserve">normatively </w:t>
      </w:r>
      <w:r w:rsidR="00E177DE" w:rsidRPr="004672D8">
        <w:rPr>
          <w:rFonts w:ascii="Times New Roman" w:hAnsi="Times New Roman" w:cs="Times New Roman"/>
        </w:rPr>
        <w:t>bad.</w:t>
      </w:r>
      <w:r w:rsidR="00512D5F" w:rsidRPr="004672D8">
        <w:rPr>
          <w:rStyle w:val="FootnoteReference"/>
          <w:rFonts w:ascii="Times New Roman" w:hAnsi="Times New Roman" w:cs="Times New Roman"/>
        </w:rPr>
        <w:footnoteReference w:id="8"/>
      </w:r>
      <w:r w:rsidR="00512D5F" w:rsidRPr="004672D8">
        <w:rPr>
          <w:rFonts w:ascii="Times New Roman" w:hAnsi="Times New Roman" w:cs="Times New Roman"/>
        </w:rPr>
        <w:t xml:space="preserve"> </w:t>
      </w:r>
      <w:r w:rsidR="002E20C3" w:rsidRPr="004672D8">
        <w:rPr>
          <w:rFonts w:ascii="Times New Roman" w:hAnsi="Times New Roman" w:cs="Times New Roman"/>
        </w:rPr>
        <w:t>By contrast,</w:t>
      </w:r>
      <w:r w:rsidR="00E177DE" w:rsidRPr="004672D8">
        <w:rPr>
          <w:rFonts w:ascii="Times New Roman" w:hAnsi="Times New Roman" w:cs="Times New Roman"/>
        </w:rPr>
        <w:t xml:space="preserve"> if a part of a valuable whole is conceived as a </w:t>
      </w:r>
      <w:r w:rsidR="00E177DE" w:rsidRPr="004672D8">
        <w:rPr>
          <w:rFonts w:ascii="Times New Roman" w:hAnsi="Times New Roman" w:cs="Times New Roman"/>
          <w:i/>
          <w:iCs/>
        </w:rPr>
        <w:t>contributor</w:t>
      </w:r>
      <w:r w:rsidR="00E177DE" w:rsidRPr="004672D8">
        <w:rPr>
          <w:rFonts w:ascii="Times New Roman" w:hAnsi="Times New Roman" w:cs="Times New Roman"/>
        </w:rPr>
        <w:t xml:space="preserve">, it ‘changes its value depending on the context. A particular thing, X, may be of negative value in one context, but upon forming a whole in another context can increase or decrease in value’ (Hassan 2022: 118). </w:t>
      </w:r>
    </w:p>
    <w:p w14:paraId="69F41EC9" w14:textId="301B6083" w:rsidR="00E177DE" w:rsidRPr="004672D8" w:rsidRDefault="00E177DE" w:rsidP="00CC08EC">
      <w:pPr>
        <w:spacing w:line="480" w:lineRule="auto"/>
        <w:ind w:firstLine="720"/>
        <w:rPr>
          <w:rFonts w:ascii="Times New Roman" w:hAnsi="Times New Roman" w:cs="Times New Roman"/>
          <w:lang w:val="en-US"/>
        </w:rPr>
      </w:pPr>
      <w:r w:rsidRPr="004672D8">
        <w:rPr>
          <w:rFonts w:ascii="Times New Roman" w:hAnsi="Times New Roman" w:cs="Times New Roman"/>
        </w:rPr>
        <w:t xml:space="preserve">An analogy may help. A vivid yellow brushstroke in a van Gogh painting is a contributor to the positive (aesthetic) value of the whole painting. But the brushstroke in other connections need not have the same value. Placed anywhere in Vermeer’s </w:t>
      </w:r>
      <w:r w:rsidRPr="004672D8">
        <w:rPr>
          <w:rFonts w:ascii="Times New Roman" w:hAnsi="Times New Roman" w:cs="Times New Roman"/>
          <w:i/>
          <w:iCs/>
        </w:rPr>
        <w:t>View of Delft</w:t>
      </w:r>
      <w:r w:rsidRPr="004672D8">
        <w:rPr>
          <w:rFonts w:ascii="Times New Roman" w:hAnsi="Times New Roman" w:cs="Times New Roman"/>
        </w:rPr>
        <w:t xml:space="preserve"> it would be bad and contribute to a bad whole; as an accidental dab on a wall, it might be neither good nor bad. Applying this structure to Nietzsche’s views on suffering: just as the brushstroke retains its vividness across context, so suffering retains its phenomenal badness; but it can be normatively </w:t>
      </w:r>
      <w:r w:rsidRPr="004672D8">
        <w:rPr>
          <w:rFonts w:ascii="Times New Roman" w:hAnsi="Times New Roman" w:cs="Times New Roman"/>
          <w:i/>
          <w:iCs/>
        </w:rPr>
        <w:t>good</w:t>
      </w:r>
      <w:r w:rsidRPr="004672D8">
        <w:rPr>
          <w:rFonts w:ascii="Times New Roman" w:hAnsi="Times New Roman" w:cs="Times New Roman"/>
        </w:rPr>
        <w:t xml:space="preserve"> in a temporal and causal whole in which resistance is creatively overcome</w:t>
      </w:r>
      <w:r w:rsidR="002E20C3" w:rsidRPr="004672D8">
        <w:rPr>
          <w:rFonts w:ascii="Times New Roman" w:hAnsi="Times New Roman" w:cs="Times New Roman"/>
        </w:rPr>
        <w:t xml:space="preserve"> </w:t>
      </w:r>
      <w:r w:rsidRPr="004672D8">
        <w:rPr>
          <w:rFonts w:ascii="Times New Roman" w:hAnsi="Times New Roman" w:cs="Times New Roman"/>
        </w:rPr>
        <w:t xml:space="preserve">and normatively </w:t>
      </w:r>
      <w:r w:rsidRPr="004672D8">
        <w:rPr>
          <w:rFonts w:ascii="Times New Roman" w:hAnsi="Times New Roman" w:cs="Times New Roman"/>
          <w:i/>
          <w:iCs/>
        </w:rPr>
        <w:t>bad</w:t>
      </w:r>
      <w:r w:rsidRPr="004672D8">
        <w:rPr>
          <w:rFonts w:ascii="Times New Roman" w:hAnsi="Times New Roman" w:cs="Times New Roman"/>
        </w:rPr>
        <w:t xml:space="preserve"> when it forms part of a </w:t>
      </w:r>
      <w:r w:rsidR="006970A5" w:rsidRPr="004672D8">
        <w:rPr>
          <w:rFonts w:ascii="Times New Roman" w:hAnsi="Times New Roman" w:cs="Times New Roman"/>
        </w:rPr>
        <w:t>sequence</w:t>
      </w:r>
      <w:r w:rsidRPr="004672D8">
        <w:rPr>
          <w:rFonts w:ascii="Times New Roman" w:hAnsi="Times New Roman" w:cs="Times New Roman"/>
        </w:rPr>
        <w:t xml:space="preserve"> that is just </w:t>
      </w:r>
      <w:r w:rsidR="0000067F" w:rsidRPr="004672D8">
        <w:rPr>
          <w:rFonts w:ascii="Times New Roman" w:hAnsi="Times New Roman" w:cs="Times New Roman"/>
        </w:rPr>
        <w:t xml:space="preserve">misery, </w:t>
      </w:r>
      <w:r w:rsidR="002E20C3" w:rsidRPr="004672D8">
        <w:rPr>
          <w:rFonts w:ascii="Times New Roman" w:hAnsi="Times New Roman" w:cs="Times New Roman"/>
        </w:rPr>
        <w:t>unrewarded effort</w:t>
      </w:r>
      <w:r w:rsidR="0000067F" w:rsidRPr="004672D8">
        <w:rPr>
          <w:rFonts w:ascii="Times New Roman" w:hAnsi="Times New Roman" w:cs="Times New Roman"/>
        </w:rPr>
        <w:t>,</w:t>
      </w:r>
      <w:r w:rsidRPr="004672D8">
        <w:rPr>
          <w:rFonts w:ascii="Times New Roman" w:hAnsi="Times New Roman" w:cs="Times New Roman"/>
        </w:rPr>
        <w:t xml:space="preserve"> and failure. </w:t>
      </w:r>
      <w:r w:rsidR="00DF6B96" w:rsidRPr="004672D8">
        <w:rPr>
          <w:rFonts w:ascii="Times New Roman" w:hAnsi="Times New Roman" w:cs="Times New Roman"/>
        </w:rPr>
        <w:t xml:space="preserve">This </w:t>
      </w:r>
      <w:r w:rsidR="00DF6B96" w:rsidRPr="004672D8">
        <w:rPr>
          <w:rFonts w:ascii="Times New Roman" w:hAnsi="Times New Roman" w:cs="Times New Roman"/>
        </w:rPr>
        <w:lastRenderedPageBreak/>
        <w:t>provides a model according to which suffering</w:t>
      </w:r>
      <w:r w:rsidR="00275892">
        <w:rPr>
          <w:rFonts w:ascii="Times New Roman" w:hAnsi="Times New Roman" w:cs="Times New Roman"/>
        </w:rPr>
        <w:t xml:space="preserve">, when considered in detachment from the whole of which it is part, has no invariant value. If this model can be applied to all suffering, </w:t>
      </w:r>
      <w:r w:rsidR="00CC08EC">
        <w:rPr>
          <w:rFonts w:ascii="Times New Roman" w:hAnsi="Times New Roman" w:cs="Times New Roman"/>
        </w:rPr>
        <w:t xml:space="preserve">the fact that an occurrence constitutes suffering cannot determine its value, or whether it would be good to prevent it. That </w:t>
      </w:r>
      <w:r w:rsidR="00275892">
        <w:rPr>
          <w:rFonts w:ascii="Times New Roman" w:hAnsi="Times New Roman" w:cs="Times New Roman"/>
        </w:rPr>
        <w:t>may be</w:t>
      </w:r>
      <w:r w:rsidR="00DF6B96" w:rsidRPr="004672D8">
        <w:rPr>
          <w:rFonts w:ascii="Times New Roman" w:hAnsi="Times New Roman" w:cs="Times New Roman"/>
        </w:rPr>
        <w:t xml:space="preserve"> sufficient to call into question the core </w:t>
      </w:r>
      <w:r w:rsidR="00275892">
        <w:rPr>
          <w:rFonts w:ascii="Times New Roman" w:hAnsi="Times New Roman" w:cs="Times New Roman"/>
        </w:rPr>
        <w:t>assumption</w:t>
      </w:r>
      <w:r w:rsidR="00DF6B96" w:rsidRPr="004672D8">
        <w:rPr>
          <w:rFonts w:ascii="Times New Roman" w:hAnsi="Times New Roman" w:cs="Times New Roman"/>
        </w:rPr>
        <w:t xml:space="preserve"> of the morality of compassion</w:t>
      </w:r>
      <w:r w:rsidR="00275892">
        <w:rPr>
          <w:rFonts w:ascii="Times New Roman" w:hAnsi="Times New Roman" w:cs="Times New Roman"/>
        </w:rPr>
        <w:t>, that suffering is bad in itself</w:t>
      </w:r>
      <w:r w:rsidR="00CC08EC">
        <w:rPr>
          <w:rFonts w:ascii="Times New Roman" w:hAnsi="Times New Roman" w:cs="Times New Roman"/>
        </w:rPr>
        <w:t xml:space="preserve"> regardless of context.</w:t>
      </w:r>
    </w:p>
    <w:p w14:paraId="68C22107" w14:textId="77777777" w:rsidR="00547B6F" w:rsidRPr="004672D8" w:rsidRDefault="00547B6F" w:rsidP="002126CF">
      <w:pPr>
        <w:spacing w:line="480" w:lineRule="auto"/>
        <w:rPr>
          <w:rFonts w:ascii="Times New Roman" w:hAnsi="Times New Roman" w:cs="Times New Roman"/>
          <w:color w:val="000000" w:themeColor="text1"/>
          <w:lang w:val="en-US"/>
        </w:rPr>
      </w:pPr>
    </w:p>
    <w:p w14:paraId="6AB1D2B9" w14:textId="3043BD29" w:rsidR="00DF6B96" w:rsidRPr="004672D8" w:rsidRDefault="00853EAC" w:rsidP="004672D8">
      <w:pPr>
        <w:spacing w:line="480" w:lineRule="auto"/>
        <w:rPr>
          <w:rFonts w:ascii="Times New Roman" w:hAnsi="Times New Roman" w:cs="Times New Roman"/>
          <w:b/>
          <w:bCs/>
          <w:lang w:val="en-US"/>
        </w:rPr>
      </w:pPr>
      <w:r w:rsidRPr="004672D8">
        <w:rPr>
          <w:rFonts w:ascii="Times New Roman" w:hAnsi="Times New Roman" w:cs="Times New Roman"/>
          <w:b/>
          <w:bCs/>
          <w:lang w:val="en-US"/>
        </w:rPr>
        <w:t xml:space="preserve">5. </w:t>
      </w:r>
      <w:r w:rsidR="00A6407F" w:rsidRPr="004672D8">
        <w:rPr>
          <w:rFonts w:ascii="Times New Roman" w:hAnsi="Times New Roman" w:cs="Times New Roman"/>
          <w:b/>
          <w:bCs/>
          <w:lang w:val="en-US"/>
        </w:rPr>
        <w:t>The suffering that matters</w:t>
      </w:r>
    </w:p>
    <w:p w14:paraId="2D92837A" w14:textId="16F76958" w:rsidR="00DF6B96" w:rsidRPr="004672D8" w:rsidRDefault="00DF6B96" w:rsidP="00DF6B96">
      <w:pPr>
        <w:spacing w:line="480" w:lineRule="auto"/>
        <w:rPr>
          <w:rFonts w:ascii="Times New Roman" w:hAnsi="Times New Roman" w:cs="Times New Roman"/>
          <w:color w:val="000000" w:themeColor="text1"/>
          <w:lang w:val="en-US"/>
        </w:rPr>
      </w:pPr>
      <w:r w:rsidRPr="004672D8">
        <w:rPr>
          <w:rFonts w:ascii="Times New Roman" w:hAnsi="Times New Roman" w:cs="Times New Roman"/>
          <w:lang w:val="en-US"/>
        </w:rPr>
        <w:t xml:space="preserve">These accounts by Reginster and Hassan give rise to the query mentioned </w:t>
      </w:r>
      <w:r w:rsidR="00FC4E1F">
        <w:rPr>
          <w:rFonts w:ascii="Times New Roman" w:hAnsi="Times New Roman" w:cs="Times New Roman"/>
          <w:lang w:val="en-US"/>
        </w:rPr>
        <w:t xml:space="preserve">in passing </w:t>
      </w:r>
      <w:r w:rsidRPr="004672D8">
        <w:rPr>
          <w:rFonts w:ascii="Times New Roman" w:hAnsi="Times New Roman" w:cs="Times New Roman"/>
          <w:lang w:val="en-US"/>
        </w:rPr>
        <w:t xml:space="preserve">above: are they really accounts of the value of </w:t>
      </w:r>
      <w:r w:rsidRPr="004672D8">
        <w:rPr>
          <w:rFonts w:ascii="Times New Roman" w:hAnsi="Times New Roman" w:cs="Times New Roman"/>
          <w:i/>
          <w:iCs/>
          <w:lang w:val="en-US"/>
        </w:rPr>
        <w:t>suffering</w:t>
      </w:r>
      <w:r w:rsidRPr="004672D8">
        <w:rPr>
          <w:rFonts w:ascii="Times New Roman" w:hAnsi="Times New Roman" w:cs="Times New Roman"/>
          <w:lang w:val="en-US"/>
        </w:rPr>
        <w:t xml:space="preserve">? It is not clear that Nietzsche would accept </w:t>
      </w:r>
      <w:r w:rsidRPr="004672D8">
        <w:rPr>
          <w:rFonts w:ascii="Times New Roman" w:hAnsi="Times New Roman" w:cs="Times New Roman"/>
          <w:i/>
          <w:iCs/>
          <w:lang w:val="en-US"/>
        </w:rPr>
        <w:t>resistance to the will</w:t>
      </w:r>
      <w:r w:rsidRPr="004672D8">
        <w:rPr>
          <w:rFonts w:ascii="Times New Roman" w:hAnsi="Times New Roman" w:cs="Times New Roman"/>
          <w:lang w:val="en-US"/>
        </w:rPr>
        <w:t xml:space="preserve"> as a sufficient condition for suffering, or that we should do so. When I deliberately take on ‘a recalcitrant puzzle [that] is an obstacle to the desire to understand’ (Reginster 2007: 37), it is not obvious that I am thereby suffering (more likely I am experiencing absorption in a fulfilling challenge). Or in a simpler case, if I am wanting to cross the road and a light changes to red, stopping me from walking, I may be </w:t>
      </w:r>
      <w:r w:rsidR="00CC08EC">
        <w:rPr>
          <w:rFonts w:ascii="Times New Roman" w:hAnsi="Times New Roman" w:cs="Times New Roman"/>
          <w:lang w:val="en-US"/>
        </w:rPr>
        <w:t>fleetingly a little</w:t>
      </w:r>
      <w:r w:rsidRPr="004672D8">
        <w:rPr>
          <w:rFonts w:ascii="Times New Roman" w:hAnsi="Times New Roman" w:cs="Times New Roman"/>
          <w:lang w:val="en-US"/>
        </w:rPr>
        <w:t xml:space="preserve"> </w:t>
      </w:r>
      <w:r w:rsidR="00CC08EC">
        <w:rPr>
          <w:rFonts w:ascii="Times New Roman" w:hAnsi="Times New Roman" w:cs="Times New Roman"/>
          <w:lang w:val="en-US"/>
        </w:rPr>
        <w:t>impatient</w:t>
      </w:r>
      <w:r w:rsidRPr="004672D8">
        <w:rPr>
          <w:rFonts w:ascii="Times New Roman" w:hAnsi="Times New Roman" w:cs="Times New Roman"/>
          <w:lang w:val="en-US"/>
        </w:rPr>
        <w:t xml:space="preserve">, but does that constitute suffering on my part? A further objection arises if we apply the equation of suffering and resistance to Reginster’s earlier account of cruelty, according to which the infliction of suffering on someone else promises an increase in the feeling of power ‘because it promises resistance to overcome, namely the will of the other, which necessarily rebels against the suffering inflicted upon it’ (Reginster 2006: 143). If </w:t>
      </w:r>
      <w:r w:rsidRPr="004672D8">
        <w:rPr>
          <w:rFonts w:ascii="Times New Roman" w:hAnsi="Times New Roman" w:cs="Times New Roman"/>
          <w:i/>
          <w:iCs/>
          <w:lang w:val="en-US"/>
        </w:rPr>
        <w:t>all</w:t>
      </w:r>
      <w:r w:rsidRPr="004672D8">
        <w:rPr>
          <w:rFonts w:ascii="Times New Roman" w:hAnsi="Times New Roman" w:cs="Times New Roman"/>
          <w:lang w:val="en-US"/>
        </w:rPr>
        <w:t xml:space="preserve"> resistance to our goals is suffering, then </w:t>
      </w:r>
      <w:r w:rsidRPr="004672D8">
        <w:rPr>
          <w:rFonts w:ascii="Times New Roman" w:hAnsi="Times New Roman" w:cs="Times New Roman"/>
          <w:color w:val="000000" w:themeColor="text1"/>
          <w:lang w:val="en-US"/>
        </w:rPr>
        <w:t xml:space="preserve">the cruel person suffers inasmuch as they experience resistance from the will of the victim. But to say that this feeling of resistance constitutes the cruel person’s </w:t>
      </w:r>
      <w:r w:rsidRPr="004672D8">
        <w:rPr>
          <w:rFonts w:ascii="Times New Roman" w:hAnsi="Times New Roman" w:cs="Times New Roman"/>
          <w:i/>
          <w:iCs/>
          <w:color w:val="000000" w:themeColor="text1"/>
          <w:lang w:val="en-US"/>
        </w:rPr>
        <w:t>suffering</w:t>
      </w:r>
      <w:r w:rsidRPr="004672D8">
        <w:rPr>
          <w:rFonts w:ascii="Times New Roman" w:hAnsi="Times New Roman" w:cs="Times New Roman"/>
          <w:color w:val="000000" w:themeColor="text1"/>
          <w:lang w:val="en-US"/>
        </w:rPr>
        <w:t xml:space="preserve"> is a counterintuitive result on the usual understanding of ‘suffering’ (not to say offensive to the victim). So while some resistances to our will are without doubt rightly classifiable as suffering, there are reasons to question whether they all are. </w:t>
      </w:r>
    </w:p>
    <w:p w14:paraId="1C64A7D7" w14:textId="2B3C822A" w:rsidR="00A6407F" w:rsidRPr="004672D8" w:rsidRDefault="00A6407F" w:rsidP="00DF6B96">
      <w:pPr>
        <w:spacing w:line="480" w:lineRule="auto"/>
        <w:ind w:firstLine="720"/>
        <w:rPr>
          <w:rFonts w:ascii="Times New Roman" w:hAnsi="Times New Roman" w:cs="Times New Roman"/>
        </w:rPr>
      </w:pPr>
      <w:r w:rsidRPr="004672D8">
        <w:rPr>
          <w:rFonts w:ascii="Times New Roman" w:hAnsi="Times New Roman" w:cs="Times New Roman"/>
          <w:lang w:val="en-US"/>
        </w:rPr>
        <w:lastRenderedPageBreak/>
        <w:t xml:space="preserve">Suppose, however, that we </w:t>
      </w:r>
      <w:r w:rsidR="00DF6B96" w:rsidRPr="004672D8">
        <w:rPr>
          <w:rFonts w:ascii="Times New Roman" w:hAnsi="Times New Roman" w:cs="Times New Roman"/>
          <w:lang w:val="en-US"/>
        </w:rPr>
        <w:t>provisionally</w:t>
      </w:r>
      <w:r w:rsidRPr="004672D8">
        <w:rPr>
          <w:rFonts w:ascii="Times New Roman" w:hAnsi="Times New Roman" w:cs="Times New Roman"/>
          <w:lang w:val="en-US"/>
        </w:rPr>
        <w:t xml:space="preserve"> accept Schopenhauer’s idea that any resistance to the will constitutes suffering. Still, not all suffering exhibits the pattern of willing and resistance that Reginster and Hassan have focused</w:t>
      </w:r>
      <w:r w:rsidR="006970A5" w:rsidRPr="004672D8">
        <w:rPr>
          <w:rFonts w:ascii="Times New Roman" w:hAnsi="Times New Roman" w:cs="Times New Roman"/>
          <w:lang w:val="en-US"/>
        </w:rPr>
        <w:t xml:space="preserve"> upon,</w:t>
      </w:r>
      <w:r w:rsidRPr="004672D8">
        <w:rPr>
          <w:rFonts w:ascii="Times New Roman" w:hAnsi="Times New Roman" w:cs="Times New Roman"/>
          <w:lang w:val="en-US"/>
        </w:rPr>
        <w:t xml:space="preserve"> where the resistance is itself desired</w:t>
      </w:r>
      <w:r w:rsidR="00DF6B96" w:rsidRPr="004672D8">
        <w:rPr>
          <w:rFonts w:ascii="Times New Roman" w:hAnsi="Times New Roman" w:cs="Times New Roman"/>
          <w:lang w:val="en-US"/>
        </w:rPr>
        <w:t xml:space="preserve"> as part of an achievement one sets oneself as an agent</w:t>
      </w:r>
      <w:r w:rsidRPr="004672D8">
        <w:rPr>
          <w:rFonts w:ascii="Times New Roman" w:hAnsi="Times New Roman" w:cs="Times New Roman"/>
          <w:lang w:val="en-US"/>
        </w:rPr>
        <w:t xml:space="preserve">. </w:t>
      </w:r>
      <w:r w:rsidR="00DF6B96" w:rsidRPr="004672D8">
        <w:rPr>
          <w:rFonts w:ascii="Times New Roman" w:hAnsi="Times New Roman" w:cs="Times New Roman"/>
          <w:lang w:val="en-US"/>
        </w:rPr>
        <w:t>In a great many sufferings we are patients, not agents. The</w:t>
      </w:r>
      <w:r w:rsidRPr="004672D8">
        <w:rPr>
          <w:rFonts w:ascii="Times New Roman" w:hAnsi="Times New Roman" w:cs="Times New Roman"/>
          <w:lang w:val="en-US"/>
        </w:rPr>
        <w:t xml:space="preserve"> sufferings are not sought out or desired</w:t>
      </w:r>
      <w:r w:rsidR="00926B12" w:rsidRPr="004672D8">
        <w:rPr>
          <w:rFonts w:ascii="Times New Roman" w:hAnsi="Times New Roman" w:cs="Times New Roman"/>
          <w:lang w:val="en-US"/>
        </w:rPr>
        <w:t xml:space="preserve"> but </w:t>
      </w:r>
      <w:r w:rsidR="00E92C21" w:rsidRPr="004672D8">
        <w:rPr>
          <w:rFonts w:ascii="Times New Roman" w:hAnsi="Times New Roman" w:cs="Times New Roman"/>
          <w:lang w:val="en-US"/>
        </w:rPr>
        <w:t xml:space="preserve">rather </w:t>
      </w:r>
      <w:r w:rsidRPr="004672D8">
        <w:rPr>
          <w:rFonts w:ascii="Times New Roman" w:hAnsi="Times New Roman" w:cs="Times New Roman"/>
          <w:lang w:val="en-US"/>
        </w:rPr>
        <w:t xml:space="preserve">are purely adventitious from the point of view of the sufferer, cutting </w:t>
      </w:r>
      <w:r w:rsidR="00CC08EC">
        <w:rPr>
          <w:rFonts w:ascii="Times New Roman" w:hAnsi="Times New Roman" w:cs="Times New Roman"/>
          <w:lang w:val="en-US"/>
        </w:rPr>
        <w:t xml:space="preserve">right </w:t>
      </w:r>
      <w:r w:rsidRPr="004672D8">
        <w:rPr>
          <w:rFonts w:ascii="Times New Roman" w:hAnsi="Times New Roman" w:cs="Times New Roman"/>
          <w:lang w:val="en-US"/>
        </w:rPr>
        <w:t xml:space="preserve">across </w:t>
      </w:r>
      <w:r w:rsidR="00CC08EC">
        <w:rPr>
          <w:rFonts w:ascii="Times New Roman" w:hAnsi="Times New Roman" w:cs="Times New Roman"/>
          <w:lang w:val="en-US"/>
        </w:rPr>
        <w:t>our</w:t>
      </w:r>
      <w:r w:rsidRPr="004672D8">
        <w:rPr>
          <w:rFonts w:ascii="Times New Roman" w:hAnsi="Times New Roman" w:cs="Times New Roman"/>
          <w:lang w:val="en-US"/>
        </w:rPr>
        <w:t xml:space="preserve"> desire</w:t>
      </w:r>
      <w:r w:rsidR="00CC08EC">
        <w:rPr>
          <w:rFonts w:ascii="Times New Roman" w:hAnsi="Times New Roman" w:cs="Times New Roman"/>
          <w:lang w:val="en-US"/>
        </w:rPr>
        <w:t>s</w:t>
      </w:r>
      <w:r w:rsidRPr="004672D8">
        <w:rPr>
          <w:rFonts w:ascii="Times New Roman" w:hAnsi="Times New Roman" w:cs="Times New Roman"/>
          <w:lang w:val="en-US"/>
        </w:rPr>
        <w:t xml:space="preserve"> rather than being part of what we desire. </w:t>
      </w:r>
      <w:r w:rsidR="006970A5" w:rsidRPr="004672D8">
        <w:rPr>
          <w:rFonts w:ascii="Times New Roman" w:hAnsi="Times New Roman" w:cs="Times New Roman"/>
        </w:rPr>
        <w:t>W</w:t>
      </w:r>
      <w:r w:rsidRPr="004672D8">
        <w:rPr>
          <w:rFonts w:ascii="Times New Roman" w:hAnsi="Times New Roman" w:cs="Times New Roman"/>
        </w:rPr>
        <w:t>hen Schopenhauer states that ‘all suffering is nothing other than unfulﬁlled and thwarted willing’ (</w:t>
      </w:r>
      <w:r w:rsidR="008B2BB0" w:rsidRPr="004672D8">
        <w:rPr>
          <w:rFonts w:ascii="Times New Roman" w:hAnsi="Times New Roman" w:cs="Times New Roman"/>
        </w:rPr>
        <w:t>Schopenhauer 2010</w:t>
      </w:r>
      <w:r w:rsidRPr="004672D8">
        <w:rPr>
          <w:rFonts w:ascii="Times New Roman" w:hAnsi="Times New Roman" w:cs="Times New Roman"/>
        </w:rPr>
        <w:t xml:space="preserve">, 390), he doesn’t have </w:t>
      </w:r>
      <w:r w:rsidR="006970A5" w:rsidRPr="004672D8">
        <w:rPr>
          <w:rFonts w:ascii="Times New Roman" w:hAnsi="Times New Roman" w:cs="Times New Roman"/>
        </w:rPr>
        <w:t xml:space="preserve">in mind </w:t>
      </w:r>
      <w:r w:rsidRPr="004672D8">
        <w:rPr>
          <w:rFonts w:ascii="Times New Roman" w:hAnsi="Times New Roman" w:cs="Times New Roman"/>
        </w:rPr>
        <w:t xml:space="preserve">only cases of agential achievement </w:t>
      </w:r>
      <w:r w:rsidR="006970A5" w:rsidRPr="004672D8">
        <w:rPr>
          <w:rFonts w:ascii="Times New Roman" w:hAnsi="Times New Roman" w:cs="Times New Roman"/>
        </w:rPr>
        <w:t xml:space="preserve">that encompass </w:t>
      </w:r>
      <w:r w:rsidR="00CC08EC">
        <w:rPr>
          <w:rFonts w:ascii="Times New Roman" w:hAnsi="Times New Roman" w:cs="Times New Roman"/>
        </w:rPr>
        <w:t xml:space="preserve">a </w:t>
      </w:r>
      <w:r w:rsidR="006970A5" w:rsidRPr="004672D8">
        <w:rPr>
          <w:rFonts w:ascii="Times New Roman" w:hAnsi="Times New Roman" w:cs="Times New Roman"/>
        </w:rPr>
        <w:t>desired resistance</w:t>
      </w:r>
      <w:r w:rsidRPr="004672D8">
        <w:rPr>
          <w:rFonts w:ascii="Times New Roman" w:hAnsi="Times New Roman" w:cs="Times New Roman"/>
        </w:rPr>
        <w:t>. ‘Willing’ is for him a very wide category:</w:t>
      </w:r>
    </w:p>
    <w:p w14:paraId="5C87B72C" w14:textId="77777777" w:rsidR="00A6407F" w:rsidRPr="004672D8" w:rsidRDefault="00A6407F" w:rsidP="00A6407F">
      <w:pPr>
        <w:spacing w:line="480" w:lineRule="auto"/>
        <w:rPr>
          <w:rFonts w:ascii="Times New Roman" w:hAnsi="Times New Roman" w:cs="Times New Roman"/>
        </w:rPr>
      </w:pPr>
    </w:p>
    <w:p w14:paraId="5D8B0B8B" w14:textId="77777777" w:rsidR="00A6407F" w:rsidRPr="004672D8" w:rsidRDefault="00A6407F" w:rsidP="00A6407F">
      <w:pPr>
        <w:spacing w:line="480" w:lineRule="auto"/>
        <w:ind w:left="720"/>
        <w:rPr>
          <w:rFonts w:ascii="Times New Roman" w:hAnsi="Times New Roman" w:cs="Times New Roman"/>
        </w:rPr>
      </w:pPr>
      <w:r w:rsidRPr="004672D8">
        <w:rPr>
          <w:rFonts w:ascii="Times New Roman" w:hAnsi="Times New Roman" w:cs="Times New Roman"/>
        </w:rPr>
        <w:t>[W]e will not resist counting all desiring, striving, wishing, longing, yearning, hoping, loving, enjoying, rejoicing and the like, no less than not-willing or resisting, and detesting, fleeing, fearing, being angry, hating, grieving, suffering pain, in short all affects and passions, among the manifestations of willing as well; for these affects and passions are simply movements … of one’s own will that is either restrained or released, satisfied or unsatisfied, and they all relate in multiple variations to the attainment or non-attainment of what is willed, and to enduring or overcoming what is detested (Schopenhauer 2009: 38).</w:t>
      </w:r>
    </w:p>
    <w:p w14:paraId="3A46B74D" w14:textId="77777777" w:rsidR="00A6407F" w:rsidRPr="004672D8" w:rsidRDefault="00A6407F" w:rsidP="00A6407F">
      <w:pPr>
        <w:spacing w:line="480" w:lineRule="auto"/>
        <w:rPr>
          <w:rFonts w:ascii="Times New Roman" w:hAnsi="Times New Roman" w:cs="Times New Roman"/>
        </w:rPr>
      </w:pPr>
    </w:p>
    <w:p w14:paraId="5553312E" w14:textId="21C82682" w:rsidR="00286C73" w:rsidRPr="004672D8" w:rsidRDefault="00A6407F" w:rsidP="00A6407F">
      <w:pPr>
        <w:spacing w:line="480" w:lineRule="auto"/>
        <w:rPr>
          <w:rFonts w:ascii="Times New Roman" w:hAnsi="Times New Roman" w:cs="Times New Roman"/>
        </w:rPr>
      </w:pPr>
      <w:r w:rsidRPr="004672D8">
        <w:rPr>
          <w:rFonts w:ascii="Times New Roman" w:hAnsi="Times New Roman" w:cs="Times New Roman"/>
        </w:rPr>
        <w:t xml:space="preserve">Thus it seems </w:t>
      </w:r>
      <w:r w:rsidR="00454DF6" w:rsidRPr="004672D8">
        <w:rPr>
          <w:rFonts w:ascii="Times New Roman" w:hAnsi="Times New Roman" w:cs="Times New Roman"/>
        </w:rPr>
        <w:t xml:space="preserve">– very plausibly – </w:t>
      </w:r>
      <w:r w:rsidRPr="004672D8">
        <w:rPr>
          <w:rFonts w:ascii="Times New Roman" w:hAnsi="Times New Roman" w:cs="Times New Roman"/>
        </w:rPr>
        <w:t xml:space="preserve">that </w:t>
      </w:r>
      <w:r w:rsidR="00E92C21" w:rsidRPr="004672D8">
        <w:rPr>
          <w:rFonts w:ascii="Times New Roman" w:hAnsi="Times New Roman" w:cs="Times New Roman"/>
        </w:rPr>
        <w:t xml:space="preserve">yearning for something that </w:t>
      </w:r>
      <w:r w:rsidR="00CC08EC">
        <w:rPr>
          <w:rFonts w:ascii="Times New Roman" w:hAnsi="Times New Roman" w:cs="Times New Roman"/>
        </w:rPr>
        <w:t>never</w:t>
      </w:r>
      <w:r w:rsidR="00E92C21" w:rsidRPr="004672D8">
        <w:rPr>
          <w:rFonts w:ascii="Times New Roman" w:hAnsi="Times New Roman" w:cs="Times New Roman"/>
        </w:rPr>
        <w:t xml:space="preserve"> happen</w:t>
      </w:r>
      <w:r w:rsidR="00CC08EC">
        <w:rPr>
          <w:rFonts w:ascii="Times New Roman" w:hAnsi="Times New Roman" w:cs="Times New Roman"/>
        </w:rPr>
        <w:t>s</w:t>
      </w:r>
      <w:r w:rsidR="00E92C21" w:rsidRPr="004672D8">
        <w:rPr>
          <w:rFonts w:ascii="Times New Roman" w:hAnsi="Times New Roman" w:cs="Times New Roman"/>
        </w:rPr>
        <w:t xml:space="preserve">, say, or </w:t>
      </w:r>
      <w:r w:rsidR="00DF6B96" w:rsidRPr="004672D8">
        <w:rPr>
          <w:rFonts w:ascii="Times New Roman" w:hAnsi="Times New Roman" w:cs="Times New Roman"/>
        </w:rPr>
        <w:t>undergoing a</w:t>
      </w:r>
      <w:r w:rsidR="00275892">
        <w:rPr>
          <w:rFonts w:ascii="Times New Roman" w:hAnsi="Times New Roman" w:cs="Times New Roman"/>
        </w:rPr>
        <w:t xml:space="preserve"> physical</w:t>
      </w:r>
      <w:r w:rsidR="00DF6B96" w:rsidRPr="004672D8">
        <w:rPr>
          <w:rFonts w:ascii="Times New Roman" w:hAnsi="Times New Roman" w:cs="Times New Roman"/>
        </w:rPr>
        <w:t xml:space="preserve"> attack</w:t>
      </w:r>
      <w:r w:rsidR="00E92C21" w:rsidRPr="004672D8">
        <w:rPr>
          <w:rFonts w:ascii="Times New Roman" w:hAnsi="Times New Roman" w:cs="Times New Roman"/>
        </w:rPr>
        <w:t xml:space="preserve"> out of the blue</w:t>
      </w:r>
      <w:r w:rsidR="00DF6B96" w:rsidRPr="004672D8">
        <w:rPr>
          <w:rFonts w:ascii="Times New Roman" w:hAnsi="Times New Roman" w:cs="Times New Roman"/>
        </w:rPr>
        <w:t xml:space="preserve">, or </w:t>
      </w:r>
      <w:r w:rsidRPr="004672D8">
        <w:rPr>
          <w:rFonts w:ascii="Times New Roman" w:hAnsi="Times New Roman" w:cs="Times New Roman"/>
        </w:rPr>
        <w:t xml:space="preserve">being afraid of being attacked, </w:t>
      </w:r>
      <w:r w:rsidR="00454DF6" w:rsidRPr="004672D8">
        <w:rPr>
          <w:rFonts w:ascii="Times New Roman" w:hAnsi="Times New Roman" w:cs="Times New Roman"/>
        </w:rPr>
        <w:t xml:space="preserve">will </w:t>
      </w:r>
      <w:r w:rsidR="00CC08EC">
        <w:rPr>
          <w:rFonts w:ascii="Times New Roman" w:hAnsi="Times New Roman" w:cs="Times New Roman"/>
        </w:rPr>
        <w:t xml:space="preserve">in Schopenhauer’s sense </w:t>
      </w:r>
      <w:r w:rsidR="00454DF6" w:rsidRPr="004672D8">
        <w:rPr>
          <w:rFonts w:ascii="Times New Roman" w:hAnsi="Times New Roman" w:cs="Times New Roman"/>
        </w:rPr>
        <w:t>be</w:t>
      </w:r>
      <w:r w:rsidRPr="004672D8">
        <w:rPr>
          <w:rFonts w:ascii="Times New Roman" w:hAnsi="Times New Roman" w:cs="Times New Roman"/>
        </w:rPr>
        <w:t xml:space="preserve"> cases of unsatisfied, restrained, or thwarted willing, and hence of suffering. But in these cases the ‘thwarting of the will’ </w:t>
      </w:r>
      <w:r w:rsidR="006970A5" w:rsidRPr="004672D8">
        <w:rPr>
          <w:rFonts w:ascii="Times New Roman" w:hAnsi="Times New Roman" w:cs="Times New Roman"/>
        </w:rPr>
        <w:t xml:space="preserve">is not </w:t>
      </w:r>
      <w:r w:rsidRPr="004672D8">
        <w:rPr>
          <w:rFonts w:ascii="Times New Roman" w:hAnsi="Times New Roman" w:cs="Times New Roman"/>
        </w:rPr>
        <w:t>something that is desired</w:t>
      </w:r>
      <w:r w:rsidR="008B2BB0" w:rsidRPr="004672D8">
        <w:rPr>
          <w:rFonts w:ascii="Times New Roman" w:hAnsi="Times New Roman" w:cs="Times New Roman"/>
        </w:rPr>
        <w:t xml:space="preserve"> as part of any goal</w:t>
      </w:r>
      <w:r w:rsidRPr="004672D8">
        <w:rPr>
          <w:rFonts w:ascii="Times New Roman" w:hAnsi="Times New Roman" w:cs="Times New Roman"/>
        </w:rPr>
        <w:t xml:space="preserve">. </w:t>
      </w:r>
      <w:r w:rsidRPr="004672D8">
        <w:rPr>
          <w:rFonts w:ascii="Times New Roman" w:hAnsi="Times New Roman" w:cs="Times New Roman"/>
          <w:color w:val="000000" w:themeColor="text1"/>
          <w:lang w:val="en-US"/>
        </w:rPr>
        <w:t xml:space="preserve">Take </w:t>
      </w:r>
      <w:r w:rsidR="00066D99" w:rsidRPr="004672D8">
        <w:rPr>
          <w:rFonts w:ascii="Times New Roman" w:hAnsi="Times New Roman" w:cs="Times New Roman"/>
          <w:color w:val="000000" w:themeColor="text1"/>
          <w:lang w:val="en-US"/>
        </w:rPr>
        <w:t xml:space="preserve">also </w:t>
      </w:r>
      <w:r w:rsidRPr="004672D8">
        <w:rPr>
          <w:rFonts w:ascii="Times New Roman" w:hAnsi="Times New Roman" w:cs="Times New Roman"/>
          <w:color w:val="000000" w:themeColor="text1"/>
          <w:lang w:val="en-US"/>
        </w:rPr>
        <w:t>the case of illness, a salient source of suffering for Nietzsche</w:t>
      </w:r>
      <w:r w:rsidR="00DF6B96" w:rsidRPr="004672D8">
        <w:rPr>
          <w:rFonts w:ascii="Times New Roman" w:hAnsi="Times New Roman" w:cs="Times New Roman"/>
          <w:color w:val="000000" w:themeColor="text1"/>
          <w:lang w:val="en-US"/>
        </w:rPr>
        <w:t xml:space="preserve"> himself</w:t>
      </w:r>
      <w:r w:rsidRPr="004672D8">
        <w:rPr>
          <w:rFonts w:ascii="Times New Roman" w:hAnsi="Times New Roman" w:cs="Times New Roman"/>
          <w:color w:val="000000" w:themeColor="text1"/>
          <w:lang w:val="en-US"/>
        </w:rPr>
        <w:t xml:space="preserve">. It </w:t>
      </w:r>
      <w:r w:rsidRPr="004672D8">
        <w:rPr>
          <w:rFonts w:ascii="Times New Roman" w:hAnsi="Times New Roman" w:cs="Times New Roman"/>
          <w:color w:val="000000" w:themeColor="text1"/>
          <w:lang w:val="en-US"/>
        </w:rPr>
        <w:lastRenderedPageBreak/>
        <w:t xml:space="preserve">seems reasonable to suppose that the blinding headaches </w:t>
      </w:r>
      <w:r w:rsidR="00066D99" w:rsidRPr="004672D8">
        <w:rPr>
          <w:rFonts w:ascii="Times New Roman" w:hAnsi="Times New Roman" w:cs="Times New Roman"/>
          <w:color w:val="000000" w:themeColor="text1"/>
          <w:lang w:val="en-US"/>
        </w:rPr>
        <w:t>Nietzsche</w:t>
      </w:r>
      <w:r w:rsidRPr="004672D8">
        <w:rPr>
          <w:rFonts w:ascii="Times New Roman" w:hAnsi="Times New Roman" w:cs="Times New Roman"/>
          <w:color w:val="000000" w:themeColor="text1"/>
          <w:lang w:val="en-US"/>
        </w:rPr>
        <w:t xml:space="preserve"> </w:t>
      </w:r>
      <w:r w:rsidR="00454DF6" w:rsidRPr="004672D8">
        <w:rPr>
          <w:rFonts w:ascii="Times New Roman" w:hAnsi="Times New Roman" w:cs="Times New Roman"/>
          <w:color w:val="000000" w:themeColor="text1"/>
          <w:lang w:val="en-US"/>
        </w:rPr>
        <w:t>underwent</w:t>
      </w:r>
      <w:r w:rsidRPr="004672D8">
        <w:rPr>
          <w:rFonts w:ascii="Times New Roman" w:hAnsi="Times New Roman" w:cs="Times New Roman"/>
          <w:color w:val="000000" w:themeColor="text1"/>
          <w:lang w:val="en-US"/>
        </w:rPr>
        <w:t xml:space="preserve"> thwarted his will to be hea</w:t>
      </w:r>
      <w:r w:rsidR="00DF6B96" w:rsidRPr="004672D8">
        <w:rPr>
          <w:rFonts w:ascii="Times New Roman" w:hAnsi="Times New Roman" w:cs="Times New Roman"/>
          <w:color w:val="000000" w:themeColor="text1"/>
          <w:lang w:val="en-US"/>
        </w:rPr>
        <w:t>l</w:t>
      </w:r>
      <w:r w:rsidRPr="004672D8">
        <w:rPr>
          <w:rFonts w:ascii="Times New Roman" w:hAnsi="Times New Roman" w:cs="Times New Roman"/>
          <w:color w:val="000000" w:themeColor="text1"/>
          <w:lang w:val="en-US"/>
        </w:rPr>
        <w:t>thy and work uninterruptedly. But whatever value he later found in his illness</w:t>
      </w:r>
      <w:r w:rsidR="00CC08EC">
        <w:rPr>
          <w:rFonts w:ascii="Times New Roman" w:hAnsi="Times New Roman" w:cs="Times New Roman"/>
          <w:color w:val="000000" w:themeColor="text1"/>
          <w:lang w:val="en-US"/>
        </w:rPr>
        <w:t xml:space="preserve"> –</w:t>
      </w:r>
      <w:r w:rsidRPr="004672D8">
        <w:rPr>
          <w:rFonts w:ascii="Times New Roman" w:hAnsi="Times New Roman" w:cs="Times New Roman"/>
          <w:color w:val="000000" w:themeColor="text1"/>
          <w:lang w:val="en-US"/>
        </w:rPr>
        <w:t xml:space="preserve">being </w:t>
      </w:r>
      <w:r w:rsidRPr="004672D8">
        <w:rPr>
          <w:rFonts w:ascii="Times New Roman" w:hAnsi="Times New Roman" w:cs="Times New Roman"/>
          <w:lang w:val="en-US"/>
        </w:rPr>
        <w:t>‘almost tempted to ask whether we can do without it at all’ (GS Preface 3)</w:t>
      </w:r>
      <w:r w:rsidR="00CC08EC">
        <w:rPr>
          <w:rFonts w:ascii="Times New Roman" w:hAnsi="Times New Roman" w:cs="Times New Roman"/>
          <w:lang w:val="en-US"/>
        </w:rPr>
        <w:t xml:space="preserve"> –</w:t>
      </w:r>
      <w:r w:rsidRPr="004672D8">
        <w:rPr>
          <w:rFonts w:ascii="Times New Roman" w:hAnsi="Times New Roman" w:cs="Times New Roman"/>
          <w:lang w:val="en-US"/>
        </w:rPr>
        <w:t xml:space="preserve"> it would be</w:t>
      </w:r>
      <w:r w:rsidRPr="004672D8">
        <w:rPr>
          <w:rFonts w:ascii="Times New Roman" w:hAnsi="Times New Roman" w:cs="Times New Roman"/>
        </w:rPr>
        <w:t xml:space="preserve"> questionable to suppose that he </w:t>
      </w:r>
      <w:r w:rsidR="008B2BB0" w:rsidRPr="004672D8">
        <w:rPr>
          <w:rFonts w:ascii="Times New Roman" w:hAnsi="Times New Roman" w:cs="Times New Roman"/>
        </w:rPr>
        <w:t>wanted</w:t>
      </w:r>
      <w:r w:rsidRPr="004672D8">
        <w:rPr>
          <w:rFonts w:ascii="Times New Roman" w:hAnsi="Times New Roman" w:cs="Times New Roman"/>
        </w:rPr>
        <w:t xml:space="preserve"> his headaches or strove after them for the sake of the challenge.</w:t>
      </w:r>
      <w:r w:rsidRPr="004672D8">
        <w:rPr>
          <w:rStyle w:val="FootnoteReference"/>
          <w:rFonts w:ascii="Times New Roman" w:hAnsi="Times New Roman" w:cs="Times New Roman"/>
        </w:rPr>
        <w:footnoteReference w:id="9"/>
      </w:r>
      <w:r w:rsidRPr="004672D8">
        <w:rPr>
          <w:rFonts w:ascii="Times New Roman" w:hAnsi="Times New Roman" w:cs="Times New Roman"/>
        </w:rPr>
        <w:t xml:space="preserve"> </w:t>
      </w:r>
    </w:p>
    <w:p w14:paraId="3F26A847" w14:textId="67BD50B4" w:rsidR="00362546" w:rsidRDefault="00275892" w:rsidP="001A7C8C">
      <w:pPr>
        <w:spacing w:line="480" w:lineRule="auto"/>
        <w:ind w:firstLine="720"/>
        <w:rPr>
          <w:rFonts w:ascii="Times New Roman" w:hAnsi="Times New Roman" w:cs="Times New Roman"/>
        </w:rPr>
      </w:pPr>
      <w:r>
        <w:rPr>
          <w:rFonts w:ascii="Times New Roman" w:hAnsi="Times New Roman" w:cs="Times New Roman"/>
          <w:lang w:val="en-US"/>
        </w:rPr>
        <w:t xml:space="preserve">In seeking a revaluation of suffering, Nietzsche is opposing the pessimist assumption that suffering is intrinsically an ‘objection to life’. But </w:t>
      </w:r>
      <w:r w:rsidR="00547B6F">
        <w:rPr>
          <w:rFonts w:ascii="Times New Roman" w:hAnsi="Times New Roman" w:cs="Times New Roman"/>
          <w:lang w:val="en-US"/>
        </w:rPr>
        <w:t>resistances to the will that are desired as a component of achievement</w:t>
      </w:r>
      <w:r>
        <w:rPr>
          <w:rFonts w:ascii="Times New Roman" w:hAnsi="Times New Roman" w:cs="Times New Roman"/>
          <w:lang w:val="en-US"/>
        </w:rPr>
        <w:t xml:space="preserve"> are not the cases of ‘suffering’ that pessimists tend to cite</w:t>
      </w:r>
      <w:r w:rsidR="00547B6F">
        <w:rPr>
          <w:rFonts w:ascii="Times New Roman" w:hAnsi="Times New Roman" w:cs="Times New Roman"/>
          <w:lang w:val="en-US"/>
        </w:rPr>
        <w:t xml:space="preserve">. Admittedly, </w:t>
      </w:r>
      <w:r w:rsidR="00286C73" w:rsidRPr="004672D8">
        <w:rPr>
          <w:rFonts w:ascii="Times New Roman" w:hAnsi="Times New Roman" w:cs="Times New Roman"/>
          <w:lang w:val="en-US"/>
        </w:rPr>
        <w:t>Schopenhauer present</w:t>
      </w:r>
      <w:r w:rsidR="00547B6F">
        <w:rPr>
          <w:rFonts w:ascii="Times New Roman" w:hAnsi="Times New Roman" w:cs="Times New Roman"/>
          <w:lang w:val="en-US"/>
        </w:rPr>
        <w:t>s an</w:t>
      </w:r>
      <w:r w:rsidR="00286C73" w:rsidRPr="004672D8">
        <w:rPr>
          <w:rFonts w:ascii="Times New Roman" w:hAnsi="Times New Roman" w:cs="Times New Roman"/>
          <w:lang w:val="en-US"/>
        </w:rPr>
        <w:t xml:space="preserve"> a priori</w:t>
      </w:r>
      <w:r w:rsidR="00286C73" w:rsidRPr="004672D8">
        <w:rPr>
          <w:rStyle w:val="FootnoteReference"/>
          <w:rFonts w:ascii="Times New Roman" w:hAnsi="Times New Roman" w:cs="Times New Roman"/>
          <w:lang w:val="en-US"/>
        </w:rPr>
        <w:footnoteReference w:id="10"/>
      </w:r>
      <w:r w:rsidR="00286C73" w:rsidRPr="004672D8">
        <w:rPr>
          <w:rFonts w:ascii="Times New Roman" w:hAnsi="Times New Roman" w:cs="Times New Roman"/>
          <w:lang w:val="en-US"/>
        </w:rPr>
        <w:t xml:space="preserve"> argument for pessimism – that thwarted willing is suffering, that will is our essence, and hence that thwarted willing must permeate the whole of life</w:t>
      </w:r>
      <w:r w:rsidR="00547B6F">
        <w:rPr>
          <w:rFonts w:ascii="Times New Roman" w:hAnsi="Times New Roman" w:cs="Times New Roman"/>
          <w:lang w:val="en-US"/>
        </w:rPr>
        <w:t xml:space="preserve">. But </w:t>
      </w:r>
      <w:r w:rsidR="00CC08EC">
        <w:rPr>
          <w:rFonts w:ascii="Times New Roman" w:hAnsi="Times New Roman" w:cs="Times New Roman"/>
          <w:lang w:val="en-US"/>
        </w:rPr>
        <w:t>when</w:t>
      </w:r>
      <w:r w:rsidR="00286C73" w:rsidRPr="004672D8">
        <w:rPr>
          <w:rFonts w:ascii="Times New Roman" w:hAnsi="Times New Roman" w:cs="Times New Roman"/>
          <w:lang w:val="en-US"/>
        </w:rPr>
        <w:t xml:space="preserve"> he turns to a posteriori </w:t>
      </w:r>
      <w:r w:rsidR="00454DF6" w:rsidRPr="004672D8">
        <w:rPr>
          <w:rFonts w:ascii="Times New Roman" w:hAnsi="Times New Roman" w:cs="Times New Roman"/>
          <w:lang w:val="en-US"/>
        </w:rPr>
        <w:t>grounds</w:t>
      </w:r>
      <w:r w:rsidR="00CC08EC">
        <w:rPr>
          <w:rFonts w:ascii="Times New Roman" w:hAnsi="Times New Roman" w:cs="Times New Roman"/>
          <w:lang w:val="en-US"/>
        </w:rPr>
        <w:t xml:space="preserve">, he </w:t>
      </w:r>
      <w:r w:rsidR="00286C73" w:rsidRPr="004672D8">
        <w:rPr>
          <w:rFonts w:ascii="Times New Roman" w:hAnsi="Times New Roman" w:cs="Times New Roman"/>
          <w:lang w:val="en-US"/>
        </w:rPr>
        <w:t xml:space="preserve">confronts the would-be optimist with what happens in </w:t>
      </w:r>
      <w:r w:rsidR="00286C73" w:rsidRPr="004672D8">
        <w:rPr>
          <w:rFonts w:ascii="Times New Roman" w:hAnsi="Times New Roman" w:cs="Times New Roman"/>
        </w:rPr>
        <w:t xml:space="preserve">‘the hospitals, military wards, and surgical theatres … prisons, torture chambers and slave stalls … battleﬁelds and places of judgement, and … all the dark dwellings of misery that hide from cold curiosity’ (Schopenhauer 2010: 351). In the face of this panorama, the </w:t>
      </w:r>
      <w:r w:rsidR="00547B6F">
        <w:rPr>
          <w:rFonts w:ascii="Times New Roman" w:hAnsi="Times New Roman" w:cs="Times New Roman"/>
        </w:rPr>
        <w:t>‘sufferings’ that are</w:t>
      </w:r>
      <w:r w:rsidR="00286C73" w:rsidRPr="004672D8">
        <w:rPr>
          <w:rFonts w:ascii="Times New Roman" w:hAnsi="Times New Roman" w:cs="Times New Roman"/>
        </w:rPr>
        <w:t xml:space="preserve"> a valued part of what </w:t>
      </w:r>
      <w:r w:rsidR="001A7C8C" w:rsidRPr="004672D8">
        <w:rPr>
          <w:rFonts w:ascii="Times New Roman" w:hAnsi="Times New Roman" w:cs="Times New Roman"/>
        </w:rPr>
        <w:t>an agent wills</w:t>
      </w:r>
      <w:r w:rsidR="00286C73" w:rsidRPr="004672D8">
        <w:rPr>
          <w:rFonts w:ascii="Times New Roman" w:hAnsi="Times New Roman" w:cs="Times New Roman"/>
        </w:rPr>
        <w:t xml:space="preserve"> in pursuance of a goal – something welcomed as a ‘difficulty’ or ‘challenge’ – seem a rather insignificant minority</w:t>
      </w:r>
      <w:r w:rsidR="00547B6F">
        <w:rPr>
          <w:rFonts w:ascii="Times New Roman" w:hAnsi="Times New Roman" w:cs="Times New Roman"/>
        </w:rPr>
        <w:t xml:space="preserve"> within the class of sufferings</w:t>
      </w:r>
      <w:r>
        <w:rPr>
          <w:rFonts w:ascii="Times New Roman" w:hAnsi="Times New Roman" w:cs="Times New Roman"/>
        </w:rPr>
        <w:t>.</w:t>
      </w:r>
      <w:r w:rsidR="00A6407F" w:rsidRPr="004672D8">
        <w:rPr>
          <w:rFonts w:ascii="Times New Roman" w:hAnsi="Times New Roman" w:cs="Times New Roman"/>
          <w:lang w:val="en-US"/>
        </w:rPr>
        <w:t xml:space="preserve"> The hardships integral to Michelangelo’s achievement in the Sistine Chapel are not a paradigm </w:t>
      </w:r>
      <w:r w:rsidR="00454DF6" w:rsidRPr="004672D8">
        <w:rPr>
          <w:rFonts w:ascii="Times New Roman" w:hAnsi="Times New Roman" w:cs="Times New Roman"/>
          <w:lang w:val="en-US"/>
        </w:rPr>
        <w:lastRenderedPageBreak/>
        <w:t xml:space="preserve">case </w:t>
      </w:r>
      <w:r w:rsidR="00A6407F" w:rsidRPr="004672D8">
        <w:rPr>
          <w:rFonts w:ascii="Times New Roman" w:hAnsi="Times New Roman" w:cs="Times New Roman"/>
          <w:lang w:val="en-US"/>
        </w:rPr>
        <w:t xml:space="preserve">of </w:t>
      </w:r>
      <w:r w:rsidR="001A7C8C" w:rsidRPr="004672D8">
        <w:rPr>
          <w:rFonts w:ascii="Times New Roman" w:hAnsi="Times New Roman" w:cs="Times New Roman"/>
          <w:lang w:val="en-US"/>
        </w:rPr>
        <w:t>any</w:t>
      </w:r>
      <w:r w:rsidR="00A6407F" w:rsidRPr="004672D8">
        <w:rPr>
          <w:rFonts w:ascii="Times New Roman" w:hAnsi="Times New Roman" w:cs="Times New Roman"/>
          <w:lang w:val="en-US"/>
        </w:rPr>
        <w:t xml:space="preserve"> </w:t>
      </w:r>
      <w:r w:rsidR="00454DF6" w:rsidRPr="004672D8">
        <w:rPr>
          <w:rFonts w:ascii="Times New Roman" w:hAnsi="Times New Roman" w:cs="Times New Roman"/>
          <w:lang w:val="en-US"/>
        </w:rPr>
        <w:t>recogn</w:t>
      </w:r>
      <w:r w:rsidR="00E61A2A" w:rsidRPr="004672D8">
        <w:rPr>
          <w:rFonts w:ascii="Times New Roman" w:hAnsi="Times New Roman" w:cs="Times New Roman"/>
          <w:lang w:val="en-US"/>
        </w:rPr>
        <w:t>i</w:t>
      </w:r>
      <w:r w:rsidR="00362546">
        <w:rPr>
          <w:rFonts w:ascii="Times New Roman" w:hAnsi="Times New Roman" w:cs="Times New Roman"/>
          <w:lang w:val="en-US"/>
        </w:rPr>
        <w:t>z</w:t>
      </w:r>
      <w:r w:rsidR="00E61A2A" w:rsidRPr="004672D8">
        <w:rPr>
          <w:rFonts w:ascii="Times New Roman" w:hAnsi="Times New Roman" w:cs="Times New Roman"/>
          <w:lang w:val="en-US"/>
        </w:rPr>
        <w:t>e</w:t>
      </w:r>
      <w:r w:rsidR="00454DF6" w:rsidRPr="004672D8">
        <w:rPr>
          <w:rFonts w:ascii="Times New Roman" w:hAnsi="Times New Roman" w:cs="Times New Roman"/>
          <w:lang w:val="en-US"/>
        </w:rPr>
        <w:t xml:space="preserve">d </w:t>
      </w:r>
      <w:r w:rsidR="00A6407F" w:rsidRPr="004672D8">
        <w:rPr>
          <w:rFonts w:ascii="Times New Roman" w:hAnsi="Times New Roman" w:cs="Times New Roman"/>
          <w:lang w:val="en-US"/>
        </w:rPr>
        <w:t xml:space="preserve">‘problem of suffering’; </w:t>
      </w:r>
      <w:r>
        <w:rPr>
          <w:rFonts w:ascii="Times New Roman" w:hAnsi="Times New Roman" w:cs="Times New Roman"/>
          <w:lang w:val="en-US"/>
        </w:rPr>
        <w:t xml:space="preserve">nor are </w:t>
      </w:r>
      <w:r w:rsidR="00A6407F" w:rsidRPr="004672D8">
        <w:rPr>
          <w:rFonts w:ascii="Times New Roman" w:hAnsi="Times New Roman" w:cs="Times New Roman"/>
          <w:lang w:val="en-US"/>
        </w:rPr>
        <w:t xml:space="preserve">the advocates of universal compassion </w:t>
      </w:r>
      <w:r>
        <w:rPr>
          <w:rFonts w:ascii="Times New Roman" w:hAnsi="Times New Roman" w:cs="Times New Roman"/>
          <w:lang w:val="en-US"/>
        </w:rPr>
        <w:t>for sufferers likely to be foreground</w:t>
      </w:r>
      <w:r w:rsidR="00A6407F" w:rsidRPr="004672D8">
        <w:rPr>
          <w:rFonts w:ascii="Times New Roman" w:hAnsi="Times New Roman" w:cs="Times New Roman"/>
          <w:lang w:val="en-US"/>
        </w:rPr>
        <w:t xml:space="preserve"> the difficulties that mountain climbers, philosophers, and many others embrace in their chosen activities. </w:t>
      </w:r>
      <w:r w:rsidR="00A6407F" w:rsidRPr="004672D8">
        <w:rPr>
          <w:rFonts w:ascii="Times New Roman" w:hAnsi="Times New Roman" w:cs="Times New Roman"/>
        </w:rPr>
        <w:t xml:space="preserve">If Nietzsche </w:t>
      </w:r>
      <w:r w:rsidR="00066D99" w:rsidRPr="004672D8">
        <w:rPr>
          <w:rFonts w:ascii="Times New Roman" w:hAnsi="Times New Roman" w:cs="Times New Roman"/>
        </w:rPr>
        <w:t xml:space="preserve">were </w:t>
      </w:r>
      <w:r w:rsidR="00A6407F" w:rsidRPr="004672D8">
        <w:rPr>
          <w:rFonts w:ascii="Times New Roman" w:hAnsi="Times New Roman" w:cs="Times New Roman"/>
        </w:rPr>
        <w:t>offer</w:t>
      </w:r>
      <w:r w:rsidR="00066D99" w:rsidRPr="004672D8">
        <w:rPr>
          <w:rFonts w:ascii="Times New Roman" w:hAnsi="Times New Roman" w:cs="Times New Roman"/>
        </w:rPr>
        <w:t>ing</w:t>
      </w:r>
      <w:r w:rsidR="00A6407F" w:rsidRPr="004672D8">
        <w:rPr>
          <w:rFonts w:ascii="Times New Roman" w:hAnsi="Times New Roman" w:cs="Times New Roman"/>
        </w:rPr>
        <w:t xml:space="preserve"> a revaluation only of a minority of cases</w:t>
      </w:r>
      <w:r w:rsidR="001A7C8C" w:rsidRPr="004672D8">
        <w:rPr>
          <w:rFonts w:ascii="Times New Roman" w:hAnsi="Times New Roman" w:cs="Times New Roman"/>
        </w:rPr>
        <w:t xml:space="preserve"> (which themselves at best count minimally as sufferings)</w:t>
      </w:r>
      <w:r w:rsidR="00A6407F" w:rsidRPr="004672D8">
        <w:rPr>
          <w:rFonts w:ascii="Times New Roman" w:hAnsi="Times New Roman" w:cs="Times New Roman"/>
        </w:rPr>
        <w:t>, and</w:t>
      </w:r>
      <w:r w:rsidR="001A7C8C" w:rsidRPr="004672D8">
        <w:rPr>
          <w:rFonts w:ascii="Times New Roman" w:hAnsi="Times New Roman" w:cs="Times New Roman"/>
        </w:rPr>
        <w:t xml:space="preserve"> if</w:t>
      </w:r>
      <w:r w:rsidR="00A6407F" w:rsidRPr="004672D8">
        <w:rPr>
          <w:rFonts w:ascii="Times New Roman" w:hAnsi="Times New Roman" w:cs="Times New Roman"/>
        </w:rPr>
        <w:t xml:space="preserve"> those cases are not the ones that matter </w:t>
      </w:r>
      <w:r w:rsidR="000E1ED7" w:rsidRPr="004672D8">
        <w:rPr>
          <w:rFonts w:ascii="Times New Roman" w:hAnsi="Times New Roman" w:cs="Times New Roman"/>
        </w:rPr>
        <w:t xml:space="preserve">most </w:t>
      </w:r>
      <w:r w:rsidR="00A6407F" w:rsidRPr="004672D8">
        <w:rPr>
          <w:rFonts w:ascii="Times New Roman" w:hAnsi="Times New Roman" w:cs="Times New Roman"/>
        </w:rPr>
        <w:t xml:space="preserve">from the point of view of </w:t>
      </w:r>
      <w:r w:rsidR="00CC08EC">
        <w:rPr>
          <w:rFonts w:ascii="Times New Roman" w:hAnsi="Times New Roman" w:cs="Times New Roman"/>
        </w:rPr>
        <w:t xml:space="preserve">pessimists and </w:t>
      </w:r>
      <w:r w:rsidR="001A7C8C" w:rsidRPr="004672D8">
        <w:rPr>
          <w:rFonts w:ascii="Times New Roman" w:hAnsi="Times New Roman" w:cs="Times New Roman"/>
        </w:rPr>
        <w:t>the ‘morality of compassion</w:t>
      </w:r>
      <w:r w:rsidR="00454DF6" w:rsidRPr="004672D8">
        <w:rPr>
          <w:rFonts w:ascii="Times New Roman" w:hAnsi="Times New Roman" w:cs="Times New Roman"/>
        </w:rPr>
        <w:t>’</w:t>
      </w:r>
      <w:r w:rsidR="001A7C8C" w:rsidRPr="004672D8">
        <w:rPr>
          <w:rFonts w:ascii="Times New Roman" w:hAnsi="Times New Roman" w:cs="Times New Roman"/>
        </w:rPr>
        <w:t>, then Nietzsche’s revaluation of the latter is not on target</w:t>
      </w:r>
      <w:r w:rsidR="00A6407F" w:rsidRPr="004672D8">
        <w:rPr>
          <w:rFonts w:ascii="Times New Roman" w:hAnsi="Times New Roman" w:cs="Times New Roman"/>
        </w:rPr>
        <w:t>.</w:t>
      </w:r>
    </w:p>
    <w:p w14:paraId="7DA09480" w14:textId="54E1293E" w:rsidR="00A53085" w:rsidRPr="004672D8" w:rsidRDefault="00371548" w:rsidP="00362546">
      <w:pPr>
        <w:spacing w:line="480" w:lineRule="auto"/>
        <w:ind w:firstLine="720"/>
        <w:rPr>
          <w:rFonts w:ascii="Times New Roman" w:hAnsi="Times New Roman" w:cs="Times New Roman"/>
        </w:rPr>
      </w:pPr>
      <w:r w:rsidRPr="004672D8">
        <w:rPr>
          <w:rFonts w:ascii="Times New Roman" w:hAnsi="Times New Roman" w:cs="Times New Roman"/>
          <w:lang w:val="en-US"/>
        </w:rPr>
        <w:t xml:space="preserve">Hassan considers his </w:t>
      </w:r>
      <w:r w:rsidR="00066D99" w:rsidRPr="004672D8">
        <w:rPr>
          <w:rFonts w:ascii="Times New Roman" w:hAnsi="Times New Roman" w:cs="Times New Roman"/>
          <w:lang w:val="en-US"/>
        </w:rPr>
        <w:t>own reconstruction</w:t>
      </w:r>
      <w:r w:rsidRPr="004672D8">
        <w:rPr>
          <w:rFonts w:ascii="Times New Roman" w:hAnsi="Times New Roman" w:cs="Times New Roman"/>
          <w:lang w:val="en-US"/>
        </w:rPr>
        <w:t xml:space="preserve"> of the value of suffering to be limited, as </w:t>
      </w:r>
      <w:r w:rsidR="00066D99" w:rsidRPr="004672D8">
        <w:rPr>
          <w:rFonts w:ascii="Times New Roman" w:hAnsi="Times New Roman" w:cs="Times New Roman"/>
          <w:lang w:val="en-US"/>
        </w:rPr>
        <w:t xml:space="preserve">he says </w:t>
      </w:r>
      <w:r w:rsidRPr="004672D8">
        <w:rPr>
          <w:rFonts w:ascii="Times New Roman" w:hAnsi="Times New Roman" w:cs="Times New Roman"/>
          <w:lang w:val="en-US"/>
        </w:rPr>
        <w:t xml:space="preserve">Reginster’s </w:t>
      </w:r>
      <w:r w:rsidR="00066D99" w:rsidRPr="004672D8">
        <w:rPr>
          <w:rFonts w:ascii="Times New Roman" w:hAnsi="Times New Roman" w:cs="Times New Roman"/>
          <w:lang w:val="en-US"/>
        </w:rPr>
        <w:t xml:space="preserve">was, </w:t>
      </w:r>
      <w:r w:rsidRPr="004672D8">
        <w:rPr>
          <w:rFonts w:ascii="Times New Roman" w:hAnsi="Times New Roman" w:cs="Times New Roman"/>
          <w:lang w:val="en-US"/>
        </w:rPr>
        <w:t>to ‘</w:t>
      </w:r>
      <w:r w:rsidRPr="004672D8">
        <w:rPr>
          <w:rFonts w:ascii="Times New Roman" w:hAnsi="Times New Roman" w:cs="Times New Roman"/>
          <w:i/>
          <w:iCs/>
          <w:lang w:val="en-US"/>
        </w:rPr>
        <w:t>a particular kind of suffering</w:t>
      </w:r>
      <w:r w:rsidRPr="004672D8">
        <w:rPr>
          <w:rFonts w:ascii="Times New Roman" w:hAnsi="Times New Roman" w:cs="Times New Roman"/>
          <w:lang w:val="en-US"/>
        </w:rPr>
        <w:t xml:space="preserve">: resistance to the will in striving’ (Hassan 2022: 125). </w:t>
      </w:r>
      <w:r w:rsidR="00636CB9" w:rsidRPr="004672D8">
        <w:rPr>
          <w:rFonts w:ascii="Times New Roman" w:hAnsi="Times New Roman" w:cs="Times New Roman"/>
          <w:lang w:val="en-US"/>
        </w:rPr>
        <w:t>However,</w:t>
      </w:r>
      <w:r w:rsidR="00E62E4D" w:rsidRPr="004672D8">
        <w:rPr>
          <w:rFonts w:ascii="Times New Roman" w:hAnsi="Times New Roman" w:cs="Times New Roman"/>
          <w:lang w:val="en-US"/>
        </w:rPr>
        <w:t xml:space="preserve"> </w:t>
      </w:r>
      <w:r w:rsidR="00362546">
        <w:rPr>
          <w:rFonts w:ascii="Times New Roman" w:hAnsi="Times New Roman" w:cs="Times New Roman"/>
          <w:lang w:val="en-US"/>
        </w:rPr>
        <w:t>the</w:t>
      </w:r>
      <w:r w:rsidR="000E1ED7" w:rsidRPr="004672D8">
        <w:rPr>
          <w:rFonts w:ascii="Times New Roman" w:hAnsi="Times New Roman" w:cs="Times New Roman"/>
          <w:lang w:val="en-US"/>
        </w:rPr>
        <w:t xml:space="preserve"> </w:t>
      </w:r>
      <w:r w:rsidR="00E62E4D" w:rsidRPr="004672D8">
        <w:rPr>
          <w:rFonts w:ascii="Times New Roman" w:hAnsi="Times New Roman" w:cs="Times New Roman"/>
          <w:lang w:val="en-US"/>
        </w:rPr>
        <w:t xml:space="preserve">limitation is </w:t>
      </w:r>
      <w:r w:rsidR="00362546">
        <w:rPr>
          <w:rFonts w:ascii="Times New Roman" w:hAnsi="Times New Roman" w:cs="Times New Roman"/>
          <w:lang w:val="en-US"/>
        </w:rPr>
        <w:t xml:space="preserve">arguably </w:t>
      </w:r>
      <w:r w:rsidR="00E62E4D" w:rsidRPr="004672D8">
        <w:rPr>
          <w:rFonts w:ascii="Times New Roman" w:hAnsi="Times New Roman" w:cs="Times New Roman"/>
          <w:lang w:val="en-US"/>
        </w:rPr>
        <w:t xml:space="preserve">unnecessary. </w:t>
      </w:r>
      <w:r w:rsidR="00362546">
        <w:rPr>
          <w:rFonts w:ascii="Times New Roman" w:hAnsi="Times New Roman" w:cs="Times New Roman"/>
          <w:lang w:val="en-US"/>
        </w:rPr>
        <w:t>Hassan’s</w:t>
      </w:r>
      <w:r w:rsidR="00E62E4D" w:rsidRPr="004672D8">
        <w:rPr>
          <w:rFonts w:ascii="Times New Roman" w:hAnsi="Times New Roman" w:cs="Times New Roman"/>
          <w:lang w:val="en-US"/>
        </w:rPr>
        <w:t xml:space="preserve"> ‘contributor’ account can </w:t>
      </w:r>
      <w:r w:rsidR="00636CB9" w:rsidRPr="004672D8">
        <w:rPr>
          <w:rFonts w:ascii="Times New Roman" w:hAnsi="Times New Roman" w:cs="Times New Roman"/>
          <w:lang w:val="en-US"/>
        </w:rPr>
        <w:t xml:space="preserve">in principle </w:t>
      </w:r>
      <w:r w:rsidR="00E62E4D" w:rsidRPr="004672D8">
        <w:rPr>
          <w:rFonts w:ascii="Times New Roman" w:hAnsi="Times New Roman" w:cs="Times New Roman"/>
          <w:lang w:val="en-US"/>
        </w:rPr>
        <w:t xml:space="preserve">apply to </w:t>
      </w:r>
      <w:r w:rsidR="005E49F3" w:rsidRPr="004672D8">
        <w:rPr>
          <w:rFonts w:ascii="Times New Roman" w:hAnsi="Times New Roman" w:cs="Times New Roman"/>
          <w:lang w:val="en-US"/>
        </w:rPr>
        <w:t xml:space="preserve">all </w:t>
      </w:r>
      <w:r w:rsidR="00E62E4D" w:rsidRPr="004672D8">
        <w:rPr>
          <w:rFonts w:ascii="Times New Roman" w:hAnsi="Times New Roman" w:cs="Times New Roman"/>
          <w:lang w:val="en-US"/>
        </w:rPr>
        <w:t>sufferin</w:t>
      </w:r>
      <w:r w:rsidR="005E49F3" w:rsidRPr="004672D8">
        <w:rPr>
          <w:rFonts w:ascii="Times New Roman" w:hAnsi="Times New Roman" w:cs="Times New Roman"/>
          <w:lang w:val="en-US"/>
        </w:rPr>
        <w:t>gs</w:t>
      </w:r>
      <w:r w:rsidR="00E62E4D" w:rsidRPr="004672D8">
        <w:rPr>
          <w:rFonts w:ascii="Times New Roman" w:hAnsi="Times New Roman" w:cs="Times New Roman"/>
          <w:lang w:val="en-US"/>
        </w:rPr>
        <w:t xml:space="preserve">. </w:t>
      </w:r>
      <w:r w:rsidR="0024096D" w:rsidRPr="004672D8">
        <w:rPr>
          <w:rFonts w:ascii="Times New Roman" w:hAnsi="Times New Roman" w:cs="Times New Roman"/>
          <w:lang w:val="en-US"/>
        </w:rPr>
        <w:t xml:space="preserve">Recall </w:t>
      </w:r>
      <w:r w:rsidR="0024096D" w:rsidRPr="004672D8">
        <w:rPr>
          <w:rFonts w:ascii="Times New Roman" w:hAnsi="Times New Roman" w:cs="Times New Roman"/>
        </w:rPr>
        <w:t xml:space="preserve">Nietzsche’s suggestion that if you try to abstract a particular suffering </w:t>
      </w:r>
      <w:r w:rsidR="005F5CD1" w:rsidRPr="004672D8">
        <w:rPr>
          <w:rFonts w:ascii="Times New Roman" w:hAnsi="Times New Roman" w:cs="Times New Roman"/>
        </w:rPr>
        <w:t xml:space="preserve">– of any kind, one assumes – </w:t>
      </w:r>
      <w:r w:rsidR="0024096D" w:rsidRPr="004672D8">
        <w:rPr>
          <w:rFonts w:ascii="Times New Roman" w:hAnsi="Times New Roman" w:cs="Times New Roman"/>
        </w:rPr>
        <w:t>from any ‘sequence and interconnection’ in which it occurs, you lose any appreciation of it</w:t>
      </w:r>
      <w:r w:rsidR="001A7C8C" w:rsidRPr="004672D8">
        <w:rPr>
          <w:rFonts w:ascii="Times New Roman" w:hAnsi="Times New Roman" w:cs="Times New Roman"/>
        </w:rPr>
        <w:t xml:space="preserve">s significance for </w:t>
      </w:r>
      <w:r w:rsidR="0024096D" w:rsidRPr="004672D8">
        <w:rPr>
          <w:rFonts w:ascii="Times New Roman" w:hAnsi="Times New Roman" w:cs="Times New Roman"/>
        </w:rPr>
        <w:t xml:space="preserve">the person to whom it occurs. </w:t>
      </w:r>
      <w:r w:rsidR="0024096D" w:rsidRPr="004672D8">
        <w:rPr>
          <w:rFonts w:ascii="Times New Roman" w:hAnsi="Times New Roman" w:cs="Times New Roman"/>
          <w:iCs/>
        </w:rPr>
        <w:t xml:space="preserve">If </w:t>
      </w:r>
      <w:r w:rsidR="00B10399" w:rsidRPr="004672D8">
        <w:rPr>
          <w:rFonts w:ascii="Times New Roman" w:hAnsi="Times New Roman" w:cs="Times New Roman"/>
          <w:iCs/>
        </w:rPr>
        <w:t xml:space="preserve">we take that to mean that </w:t>
      </w:r>
      <w:r w:rsidR="005F5CD1" w:rsidRPr="004672D8">
        <w:rPr>
          <w:rFonts w:ascii="Times New Roman" w:hAnsi="Times New Roman" w:cs="Times New Roman"/>
          <w:i/>
        </w:rPr>
        <w:t>any</w:t>
      </w:r>
      <w:r w:rsidR="005F5CD1" w:rsidRPr="004672D8">
        <w:rPr>
          <w:rFonts w:ascii="Times New Roman" w:hAnsi="Times New Roman" w:cs="Times New Roman"/>
          <w:iCs/>
        </w:rPr>
        <w:t xml:space="preserve"> </w:t>
      </w:r>
      <w:r w:rsidR="0024096D" w:rsidRPr="004672D8">
        <w:rPr>
          <w:rFonts w:ascii="Times New Roman" w:hAnsi="Times New Roman" w:cs="Times New Roman"/>
          <w:iCs/>
        </w:rPr>
        <w:t>suffering has no invariant value across contexts, then</w:t>
      </w:r>
      <w:r w:rsidR="00362546">
        <w:rPr>
          <w:rFonts w:ascii="Times New Roman" w:hAnsi="Times New Roman" w:cs="Times New Roman"/>
          <w:iCs/>
        </w:rPr>
        <w:t>,</w:t>
      </w:r>
      <w:r w:rsidR="0024096D" w:rsidRPr="004672D8">
        <w:rPr>
          <w:rFonts w:ascii="Times New Roman" w:hAnsi="Times New Roman" w:cs="Times New Roman"/>
          <w:iCs/>
        </w:rPr>
        <w:t xml:space="preserve"> while a particular</w:t>
      </w:r>
      <w:r w:rsidR="00362546">
        <w:rPr>
          <w:rFonts w:ascii="Times New Roman" w:hAnsi="Times New Roman" w:cs="Times New Roman"/>
          <w:iCs/>
        </w:rPr>
        <w:t xml:space="preserve"> unwanted</w:t>
      </w:r>
      <w:r w:rsidR="0024096D" w:rsidRPr="004672D8">
        <w:rPr>
          <w:rFonts w:ascii="Times New Roman" w:hAnsi="Times New Roman" w:cs="Times New Roman"/>
          <w:iCs/>
        </w:rPr>
        <w:t xml:space="preserve"> suffering would have been bad </w:t>
      </w:r>
      <w:r w:rsidR="00A53085" w:rsidRPr="004672D8">
        <w:rPr>
          <w:rFonts w:ascii="Times New Roman" w:hAnsi="Times New Roman" w:cs="Times New Roman"/>
          <w:iCs/>
        </w:rPr>
        <w:t>as part of</w:t>
      </w:r>
      <w:r w:rsidR="0024096D" w:rsidRPr="004672D8">
        <w:rPr>
          <w:rFonts w:ascii="Times New Roman" w:hAnsi="Times New Roman" w:cs="Times New Roman"/>
          <w:iCs/>
        </w:rPr>
        <w:t xml:space="preserve"> one sequence, </w:t>
      </w:r>
      <w:r w:rsidR="00A53085" w:rsidRPr="004672D8">
        <w:rPr>
          <w:rFonts w:ascii="Times New Roman" w:hAnsi="Times New Roman" w:cs="Times New Roman"/>
          <w:iCs/>
        </w:rPr>
        <w:t>as part of</w:t>
      </w:r>
      <w:r w:rsidR="0024096D" w:rsidRPr="004672D8">
        <w:rPr>
          <w:rFonts w:ascii="Times New Roman" w:hAnsi="Times New Roman" w:cs="Times New Roman"/>
          <w:iCs/>
        </w:rPr>
        <w:t xml:space="preserve"> another it can be good. </w:t>
      </w:r>
      <w:r w:rsidR="00066D99" w:rsidRPr="004672D8">
        <w:rPr>
          <w:rFonts w:ascii="Times New Roman" w:hAnsi="Times New Roman" w:cs="Times New Roman"/>
          <w:iCs/>
        </w:rPr>
        <w:t xml:space="preserve">Again, </w:t>
      </w:r>
      <w:r w:rsidR="00066D99" w:rsidRPr="004672D8">
        <w:rPr>
          <w:rFonts w:ascii="Times New Roman" w:hAnsi="Times New Roman" w:cs="Times New Roman"/>
        </w:rPr>
        <w:t>t</w:t>
      </w:r>
      <w:r w:rsidR="0024096D" w:rsidRPr="004672D8">
        <w:rPr>
          <w:rFonts w:ascii="Times New Roman" w:hAnsi="Times New Roman" w:cs="Times New Roman"/>
        </w:rPr>
        <w:t xml:space="preserve">ake Nietzsche’s </w:t>
      </w:r>
      <w:r w:rsidR="00776054" w:rsidRPr="004672D8">
        <w:rPr>
          <w:rFonts w:ascii="Times New Roman" w:hAnsi="Times New Roman" w:cs="Times New Roman"/>
        </w:rPr>
        <w:t xml:space="preserve">own illness. </w:t>
      </w:r>
      <w:r w:rsidR="007467A3" w:rsidRPr="004672D8">
        <w:rPr>
          <w:rFonts w:ascii="Times New Roman" w:hAnsi="Times New Roman" w:cs="Times New Roman"/>
        </w:rPr>
        <w:t xml:space="preserve">In the Preface to the second edition of </w:t>
      </w:r>
      <w:r w:rsidR="007467A3" w:rsidRPr="004672D8">
        <w:rPr>
          <w:rFonts w:ascii="Times New Roman" w:hAnsi="Times New Roman" w:cs="Times New Roman"/>
          <w:i/>
          <w:iCs/>
        </w:rPr>
        <w:t>The Gay Science</w:t>
      </w:r>
      <w:r w:rsidR="007467A3" w:rsidRPr="004672D8">
        <w:rPr>
          <w:rFonts w:ascii="Times New Roman" w:hAnsi="Times New Roman" w:cs="Times New Roman"/>
        </w:rPr>
        <w:t xml:space="preserve"> he writes at some length about the ‘advantages that m</w:t>
      </w:r>
      <w:r w:rsidR="00B10399" w:rsidRPr="004672D8">
        <w:rPr>
          <w:rFonts w:ascii="Times New Roman" w:hAnsi="Times New Roman" w:cs="Times New Roman"/>
        </w:rPr>
        <w:t>y</w:t>
      </w:r>
      <w:r w:rsidR="007467A3" w:rsidRPr="004672D8">
        <w:rPr>
          <w:rFonts w:ascii="Times New Roman" w:hAnsi="Times New Roman" w:cs="Times New Roman"/>
        </w:rPr>
        <w:t xml:space="preserve"> erratic health gives me’ (GS 3): ‘such pain’, he says, ‘makes us </w:t>
      </w:r>
      <w:r w:rsidR="007467A3" w:rsidRPr="004672D8">
        <w:rPr>
          <w:rFonts w:ascii="Times New Roman" w:hAnsi="Times New Roman" w:cs="Times New Roman"/>
          <w:i/>
          <w:iCs/>
        </w:rPr>
        <w:t>deeper</w:t>
      </w:r>
      <w:r w:rsidR="007467A3" w:rsidRPr="004672D8">
        <w:rPr>
          <w:rFonts w:ascii="Times New Roman" w:hAnsi="Times New Roman" w:cs="Times New Roman"/>
        </w:rPr>
        <w:t xml:space="preserve"> …</w:t>
      </w:r>
      <w:r w:rsidR="00B10399" w:rsidRPr="004672D8">
        <w:rPr>
          <w:rFonts w:ascii="Times New Roman" w:hAnsi="Times New Roman" w:cs="Times New Roman"/>
        </w:rPr>
        <w:t xml:space="preserve">. [O]ne emerges from such dangerous exercises in self-mastery as a different person, with a few more question marks, above all with the </w:t>
      </w:r>
      <w:r w:rsidR="00B10399" w:rsidRPr="004672D8">
        <w:rPr>
          <w:rFonts w:ascii="Times New Roman" w:hAnsi="Times New Roman" w:cs="Times New Roman"/>
          <w:i/>
          <w:iCs/>
        </w:rPr>
        <w:t>will</w:t>
      </w:r>
      <w:r w:rsidR="00B10399" w:rsidRPr="004672D8">
        <w:rPr>
          <w:rFonts w:ascii="Times New Roman" w:hAnsi="Times New Roman" w:cs="Times New Roman"/>
        </w:rPr>
        <w:t xml:space="preserve"> henceforth to question further, more deeply</w:t>
      </w:r>
      <w:r w:rsidR="00275892">
        <w:rPr>
          <w:rFonts w:ascii="Times New Roman" w:hAnsi="Times New Roman" w:cs="Times New Roman"/>
        </w:rPr>
        <w:t xml:space="preserve"> </w:t>
      </w:r>
      <w:r w:rsidR="00B10399" w:rsidRPr="004672D8">
        <w:rPr>
          <w:rFonts w:ascii="Times New Roman" w:hAnsi="Times New Roman" w:cs="Times New Roman"/>
        </w:rPr>
        <w:t>...</w:t>
      </w:r>
      <w:r w:rsidR="00A53085" w:rsidRPr="004672D8">
        <w:rPr>
          <w:rFonts w:ascii="Times New Roman" w:hAnsi="Times New Roman" w:cs="Times New Roman"/>
        </w:rPr>
        <w:t>.</w:t>
      </w:r>
      <w:r w:rsidR="00B10399" w:rsidRPr="004672D8">
        <w:rPr>
          <w:rFonts w:ascii="Times New Roman" w:hAnsi="Times New Roman" w:cs="Times New Roman"/>
        </w:rPr>
        <w:t xml:space="preserve"> We know a new happiness’ (GS 3). If we take Nietzsche at his word, his painful ill health became </w:t>
      </w:r>
      <w:r w:rsidR="00CC08EC">
        <w:rPr>
          <w:rFonts w:ascii="Times New Roman" w:hAnsi="Times New Roman" w:cs="Times New Roman"/>
        </w:rPr>
        <w:t xml:space="preserve">an indispensable </w:t>
      </w:r>
      <w:r w:rsidR="00B10399" w:rsidRPr="004672D8">
        <w:rPr>
          <w:rFonts w:ascii="Times New Roman" w:hAnsi="Times New Roman" w:cs="Times New Roman"/>
          <w:lang w:val="en-US"/>
        </w:rPr>
        <w:t xml:space="preserve">part of </w:t>
      </w:r>
      <w:r w:rsidR="00B10399" w:rsidRPr="004672D8">
        <w:rPr>
          <w:rFonts w:ascii="Times New Roman" w:hAnsi="Times New Roman" w:cs="Times New Roman"/>
          <w:iCs/>
        </w:rPr>
        <w:t>a sequence of events in which there occurred a form of psychological growth</w:t>
      </w:r>
      <w:r w:rsidR="00CC08EC">
        <w:rPr>
          <w:rFonts w:ascii="Times New Roman" w:hAnsi="Times New Roman" w:cs="Times New Roman"/>
          <w:iCs/>
        </w:rPr>
        <w:t>, growth</w:t>
      </w:r>
      <w:r w:rsidR="00B10399" w:rsidRPr="004672D8">
        <w:rPr>
          <w:rFonts w:ascii="Times New Roman" w:hAnsi="Times New Roman" w:cs="Times New Roman"/>
          <w:iCs/>
        </w:rPr>
        <w:t xml:space="preserve"> that would not have happened without the illness. But the</w:t>
      </w:r>
      <w:r w:rsidR="00E62E4D" w:rsidRPr="004672D8">
        <w:rPr>
          <w:rFonts w:ascii="Times New Roman" w:hAnsi="Times New Roman" w:cs="Times New Roman"/>
          <w:iCs/>
        </w:rPr>
        <w:t xml:space="preserve"> same suffering might counterfactually have occupied a different sequence</w:t>
      </w:r>
      <w:r w:rsidR="00B10399" w:rsidRPr="004672D8">
        <w:rPr>
          <w:rFonts w:ascii="Times New Roman" w:hAnsi="Times New Roman" w:cs="Times New Roman"/>
          <w:iCs/>
        </w:rPr>
        <w:t xml:space="preserve"> in his life</w:t>
      </w:r>
      <w:r w:rsidR="00E62E4D" w:rsidRPr="004672D8">
        <w:rPr>
          <w:rFonts w:ascii="Times New Roman" w:hAnsi="Times New Roman" w:cs="Times New Roman"/>
          <w:iCs/>
        </w:rPr>
        <w:t>: depression, self-pity, a shutting down of aspiration</w:t>
      </w:r>
      <w:r w:rsidR="007467A3" w:rsidRPr="004672D8">
        <w:rPr>
          <w:rFonts w:ascii="Times New Roman" w:hAnsi="Times New Roman" w:cs="Times New Roman"/>
          <w:iCs/>
        </w:rPr>
        <w:t>, and the end of his career</w:t>
      </w:r>
      <w:r w:rsidR="00E62E4D" w:rsidRPr="004672D8">
        <w:rPr>
          <w:rFonts w:ascii="Times New Roman" w:hAnsi="Times New Roman" w:cs="Times New Roman"/>
          <w:iCs/>
        </w:rPr>
        <w:t xml:space="preserve">. </w:t>
      </w:r>
      <w:r w:rsidR="00E91BA2" w:rsidRPr="004672D8">
        <w:rPr>
          <w:rFonts w:ascii="Times New Roman" w:hAnsi="Times New Roman" w:cs="Times New Roman"/>
          <w:iCs/>
        </w:rPr>
        <w:t xml:space="preserve">In reality (accepting Nietzsche’s testimony as honest and accurate) the illness contributed to a good whole; </w:t>
      </w:r>
      <w:r w:rsidR="00E91BA2" w:rsidRPr="004672D8">
        <w:rPr>
          <w:rFonts w:ascii="Times New Roman" w:hAnsi="Times New Roman" w:cs="Times New Roman"/>
          <w:iCs/>
        </w:rPr>
        <w:lastRenderedPageBreak/>
        <w:t xml:space="preserve">in the counterfactual case, there is no good whole for it to contribute to. </w:t>
      </w:r>
      <w:r w:rsidR="00AC4720" w:rsidRPr="004672D8">
        <w:rPr>
          <w:rFonts w:ascii="Times New Roman" w:hAnsi="Times New Roman" w:cs="Times New Roman"/>
          <w:iCs/>
        </w:rPr>
        <w:t>Applying</w:t>
      </w:r>
      <w:r w:rsidR="00E91BA2" w:rsidRPr="004672D8">
        <w:rPr>
          <w:rFonts w:ascii="Times New Roman" w:hAnsi="Times New Roman" w:cs="Times New Roman"/>
          <w:iCs/>
        </w:rPr>
        <w:t xml:space="preserve"> the </w:t>
      </w:r>
      <w:r w:rsidR="00454DF6" w:rsidRPr="004672D8">
        <w:rPr>
          <w:rFonts w:ascii="Times New Roman" w:hAnsi="Times New Roman" w:cs="Times New Roman"/>
          <w:iCs/>
        </w:rPr>
        <w:t>‘contributor’</w:t>
      </w:r>
      <w:r w:rsidR="00E91BA2" w:rsidRPr="004672D8">
        <w:rPr>
          <w:rFonts w:ascii="Times New Roman" w:hAnsi="Times New Roman" w:cs="Times New Roman"/>
          <w:iCs/>
        </w:rPr>
        <w:t xml:space="preserve"> model, in which </w:t>
      </w:r>
      <w:r w:rsidR="00E91BA2" w:rsidRPr="004672D8">
        <w:rPr>
          <w:rFonts w:ascii="Times New Roman" w:hAnsi="Times New Roman" w:cs="Times New Roman"/>
        </w:rPr>
        <w:t xml:space="preserve">‘[a] particular thing, X, may be of negative value in one context, but upon forming a whole in another context can increase or decrease in value’ (Hassan 2022: 118), </w:t>
      </w:r>
      <w:r w:rsidR="00AC4720" w:rsidRPr="004672D8">
        <w:rPr>
          <w:rFonts w:ascii="Times New Roman" w:hAnsi="Times New Roman" w:cs="Times New Roman"/>
        </w:rPr>
        <w:t xml:space="preserve">allows us to say that </w:t>
      </w:r>
      <w:r w:rsidR="00E91BA2" w:rsidRPr="004672D8">
        <w:rPr>
          <w:rFonts w:ascii="Times New Roman" w:hAnsi="Times New Roman" w:cs="Times New Roman"/>
        </w:rPr>
        <w:t xml:space="preserve">Nietzsche’s illness was good </w:t>
      </w:r>
      <w:r w:rsidR="001A7C8C" w:rsidRPr="004672D8">
        <w:rPr>
          <w:rFonts w:ascii="Times New Roman" w:hAnsi="Times New Roman" w:cs="Times New Roman"/>
        </w:rPr>
        <w:t xml:space="preserve">(or had positive significance) </w:t>
      </w:r>
      <w:r w:rsidR="00E91BA2" w:rsidRPr="004672D8">
        <w:rPr>
          <w:rFonts w:ascii="Times New Roman" w:hAnsi="Times New Roman" w:cs="Times New Roman"/>
        </w:rPr>
        <w:t>because of the ‘sequence and interconnection’ it became part of</w:t>
      </w:r>
      <w:r w:rsidR="00AC4720" w:rsidRPr="004672D8">
        <w:rPr>
          <w:rFonts w:ascii="Times New Roman" w:hAnsi="Times New Roman" w:cs="Times New Roman"/>
        </w:rPr>
        <w:t xml:space="preserve">, </w:t>
      </w:r>
      <w:r w:rsidR="00454DF6" w:rsidRPr="004672D8">
        <w:rPr>
          <w:rFonts w:ascii="Times New Roman" w:hAnsi="Times New Roman" w:cs="Times New Roman"/>
        </w:rPr>
        <w:t>al</w:t>
      </w:r>
      <w:r w:rsidR="00AC4720" w:rsidRPr="004672D8">
        <w:rPr>
          <w:rFonts w:ascii="Times New Roman" w:hAnsi="Times New Roman" w:cs="Times New Roman"/>
        </w:rPr>
        <w:t>though</w:t>
      </w:r>
      <w:r w:rsidR="00E91BA2" w:rsidRPr="004672D8">
        <w:rPr>
          <w:rFonts w:ascii="Times New Roman" w:hAnsi="Times New Roman" w:cs="Times New Roman"/>
        </w:rPr>
        <w:t xml:space="preserve"> </w:t>
      </w:r>
      <w:r w:rsidR="00AC4720" w:rsidRPr="004672D8">
        <w:rPr>
          <w:rFonts w:ascii="Times New Roman" w:hAnsi="Times New Roman" w:cs="Times New Roman"/>
        </w:rPr>
        <w:t>i</w:t>
      </w:r>
      <w:r w:rsidR="00E91BA2" w:rsidRPr="004672D8">
        <w:rPr>
          <w:rFonts w:ascii="Times New Roman" w:hAnsi="Times New Roman" w:cs="Times New Roman"/>
        </w:rPr>
        <w:t>t would have been bad</w:t>
      </w:r>
      <w:r w:rsidR="001A7C8C" w:rsidRPr="004672D8">
        <w:rPr>
          <w:rFonts w:ascii="Times New Roman" w:hAnsi="Times New Roman" w:cs="Times New Roman"/>
        </w:rPr>
        <w:t xml:space="preserve"> (or had negative significance)</w:t>
      </w:r>
      <w:r w:rsidR="00E91BA2" w:rsidRPr="004672D8">
        <w:rPr>
          <w:rFonts w:ascii="Times New Roman" w:hAnsi="Times New Roman" w:cs="Times New Roman"/>
        </w:rPr>
        <w:t xml:space="preserve"> in other sequences.</w:t>
      </w:r>
      <w:r w:rsidR="00AC4720" w:rsidRPr="004672D8">
        <w:rPr>
          <w:rFonts w:ascii="Times New Roman" w:hAnsi="Times New Roman" w:cs="Times New Roman"/>
        </w:rPr>
        <w:t xml:space="preserve"> </w:t>
      </w:r>
    </w:p>
    <w:p w14:paraId="480FEBA2" w14:textId="63542F09" w:rsidR="002E20C3" w:rsidRDefault="00E91BA2" w:rsidP="00AC4720">
      <w:pPr>
        <w:spacing w:line="480" w:lineRule="auto"/>
        <w:ind w:firstLine="720"/>
        <w:rPr>
          <w:rFonts w:ascii="Times New Roman" w:hAnsi="Times New Roman" w:cs="Times New Roman"/>
          <w:lang w:val="en-US"/>
        </w:rPr>
      </w:pPr>
      <w:r w:rsidRPr="004672D8">
        <w:rPr>
          <w:rFonts w:ascii="Times New Roman" w:hAnsi="Times New Roman" w:cs="Times New Roman"/>
          <w:iCs/>
        </w:rPr>
        <w:t xml:space="preserve">Hence there seems to be no reason </w:t>
      </w:r>
      <w:r w:rsidR="00A53085" w:rsidRPr="004672D8">
        <w:rPr>
          <w:rFonts w:ascii="Times New Roman" w:hAnsi="Times New Roman" w:cs="Times New Roman"/>
          <w:iCs/>
        </w:rPr>
        <w:t xml:space="preserve">in principle </w:t>
      </w:r>
      <w:r w:rsidRPr="004672D8">
        <w:rPr>
          <w:rFonts w:ascii="Times New Roman" w:hAnsi="Times New Roman" w:cs="Times New Roman"/>
          <w:iCs/>
        </w:rPr>
        <w:t xml:space="preserve">not to apply Hassan’s </w:t>
      </w:r>
      <w:r w:rsidR="006C2A13" w:rsidRPr="004672D8">
        <w:rPr>
          <w:rFonts w:ascii="Times New Roman" w:hAnsi="Times New Roman" w:cs="Times New Roman"/>
          <w:iCs/>
        </w:rPr>
        <w:t xml:space="preserve">organic whole </w:t>
      </w:r>
      <w:r w:rsidRPr="004672D8">
        <w:rPr>
          <w:rFonts w:ascii="Times New Roman" w:hAnsi="Times New Roman" w:cs="Times New Roman"/>
          <w:iCs/>
        </w:rPr>
        <w:t xml:space="preserve">model </w:t>
      </w:r>
      <w:r w:rsidR="00AC4720" w:rsidRPr="004672D8">
        <w:rPr>
          <w:rFonts w:ascii="Times New Roman" w:hAnsi="Times New Roman" w:cs="Times New Roman"/>
          <w:iCs/>
        </w:rPr>
        <w:t xml:space="preserve">to </w:t>
      </w:r>
      <w:r w:rsidR="00E62E4D" w:rsidRPr="004672D8">
        <w:rPr>
          <w:rFonts w:ascii="Times New Roman" w:hAnsi="Times New Roman" w:cs="Times New Roman"/>
          <w:iCs/>
        </w:rPr>
        <w:t xml:space="preserve">all </w:t>
      </w:r>
      <w:r w:rsidR="00AC4720" w:rsidRPr="004672D8">
        <w:rPr>
          <w:rFonts w:ascii="Times New Roman" w:hAnsi="Times New Roman" w:cs="Times New Roman"/>
          <w:iCs/>
        </w:rPr>
        <w:t xml:space="preserve">kinds of </w:t>
      </w:r>
      <w:r w:rsidR="00E62E4D" w:rsidRPr="004672D8">
        <w:rPr>
          <w:rFonts w:ascii="Times New Roman" w:hAnsi="Times New Roman" w:cs="Times New Roman"/>
          <w:iCs/>
        </w:rPr>
        <w:t>suffering</w:t>
      </w:r>
      <w:r w:rsidRPr="004672D8">
        <w:rPr>
          <w:rFonts w:ascii="Times New Roman" w:hAnsi="Times New Roman" w:cs="Times New Roman"/>
          <w:iCs/>
        </w:rPr>
        <w:t>. Doing so</w:t>
      </w:r>
      <w:r w:rsidR="00E62E4D" w:rsidRPr="004672D8">
        <w:rPr>
          <w:rFonts w:ascii="Times New Roman" w:hAnsi="Times New Roman" w:cs="Times New Roman"/>
          <w:iCs/>
        </w:rPr>
        <w:t xml:space="preserve"> </w:t>
      </w:r>
      <w:r w:rsidR="006C2A13" w:rsidRPr="004672D8">
        <w:rPr>
          <w:rFonts w:ascii="Times New Roman" w:hAnsi="Times New Roman" w:cs="Times New Roman"/>
          <w:iCs/>
        </w:rPr>
        <w:t>suggests</w:t>
      </w:r>
      <w:r w:rsidR="00E62E4D" w:rsidRPr="004672D8">
        <w:rPr>
          <w:rFonts w:ascii="Times New Roman" w:hAnsi="Times New Roman" w:cs="Times New Roman"/>
          <w:iCs/>
        </w:rPr>
        <w:t xml:space="preserve"> a </w:t>
      </w:r>
      <w:r w:rsidR="00C737DD" w:rsidRPr="004672D8">
        <w:rPr>
          <w:rFonts w:ascii="Times New Roman" w:hAnsi="Times New Roman" w:cs="Times New Roman"/>
          <w:iCs/>
        </w:rPr>
        <w:t>revaluation of suffering</w:t>
      </w:r>
      <w:r w:rsidR="00E62E4D" w:rsidRPr="004672D8">
        <w:rPr>
          <w:rFonts w:ascii="Times New Roman" w:hAnsi="Times New Roman" w:cs="Times New Roman"/>
          <w:iCs/>
        </w:rPr>
        <w:t xml:space="preserve"> that is as radical and controversial as Nietzsche hoped. </w:t>
      </w:r>
      <w:r w:rsidR="006C2A13" w:rsidRPr="004672D8">
        <w:rPr>
          <w:rFonts w:ascii="Times New Roman" w:hAnsi="Times New Roman" w:cs="Times New Roman"/>
          <w:iCs/>
        </w:rPr>
        <w:t xml:space="preserve">Much (perhaps </w:t>
      </w:r>
      <w:r w:rsidR="001A7C8C" w:rsidRPr="004672D8">
        <w:rPr>
          <w:rFonts w:ascii="Times New Roman" w:hAnsi="Times New Roman" w:cs="Times New Roman"/>
          <w:iCs/>
        </w:rPr>
        <w:t xml:space="preserve">even </w:t>
      </w:r>
      <w:r w:rsidR="006C2A13" w:rsidRPr="004672D8">
        <w:rPr>
          <w:rFonts w:ascii="Times New Roman" w:hAnsi="Times New Roman" w:cs="Times New Roman"/>
          <w:iCs/>
        </w:rPr>
        <w:t>most) suffering can turn out to be bad because of a bad sequence of events it is part of, but for Nietzsche – and this is still a challenging</w:t>
      </w:r>
      <w:r w:rsidR="00CC08EC">
        <w:rPr>
          <w:rFonts w:ascii="Times New Roman" w:hAnsi="Times New Roman" w:cs="Times New Roman"/>
          <w:iCs/>
        </w:rPr>
        <w:t xml:space="preserve"> and potentially </w:t>
      </w:r>
      <w:r w:rsidR="00454DF6" w:rsidRPr="004672D8">
        <w:rPr>
          <w:rFonts w:ascii="Times New Roman" w:hAnsi="Times New Roman" w:cs="Times New Roman"/>
          <w:iCs/>
        </w:rPr>
        <w:t>troubling</w:t>
      </w:r>
      <w:r w:rsidR="006C2A13" w:rsidRPr="004672D8">
        <w:rPr>
          <w:rFonts w:ascii="Times New Roman" w:hAnsi="Times New Roman" w:cs="Times New Roman"/>
          <w:iCs/>
        </w:rPr>
        <w:t xml:space="preserve"> view – </w:t>
      </w:r>
      <w:r w:rsidR="00CC08EC">
        <w:rPr>
          <w:rFonts w:ascii="Times New Roman" w:hAnsi="Times New Roman" w:cs="Times New Roman"/>
          <w:iCs/>
        </w:rPr>
        <w:t>we cannot consider it</w:t>
      </w:r>
      <w:r w:rsidR="006C2A13" w:rsidRPr="004672D8">
        <w:rPr>
          <w:rFonts w:ascii="Times New Roman" w:hAnsi="Times New Roman" w:cs="Times New Roman"/>
          <w:iCs/>
        </w:rPr>
        <w:t xml:space="preserve"> bad, in the normative sense, simply because it is suffering. </w:t>
      </w:r>
      <w:r w:rsidR="00CC08EC">
        <w:rPr>
          <w:rFonts w:ascii="Times New Roman" w:hAnsi="Times New Roman" w:cs="Times New Roman"/>
          <w:iCs/>
        </w:rPr>
        <w:t>Nietzsche</w:t>
      </w:r>
      <w:r w:rsidR="00E62E4D" w:rsidRPr="004672D8">
        <w:rPr>
          <w:rFonts w:ascii="Times New Roman" w:hAnsi="Times New Roman" w:cs="Times New Roman"/>
          <w:iCs/>
        </w:rPr>
        <w:t xml:space="preserve"> can regard </w:t>
      </w:r>
      <w:r w:rsidR="006C2A13" w:rsidRPr="004672D8">
        <w:rPr>
          <w:rFonts w:ascii="Times New Roman" w:hAnsi="Times New Roman" w:cs="Times New Roman"/>
          <w:iCs/>
        </w:rPr>
        <w:t xml:space="preserve">some suffering – </w:t>
      </w:r>
      <w:r w:rsidR="00E62E4D" w:rsidRPr="004672D8">
        <w:rPr>
          <w:rFonts w:ascii="Times New Roman" w:hAnsi="Times New Roman" w:cs="Times New Roman"/>
          <w:iCs/>
        </w:rPr>
        <w:t xml:space="preserve">even profoundly undesired </w:t>
      </w:r>
      <w:r w:rsidR="00AC4720" w:rsidRPr="004672D8">
        <w:rPr>
          <w:rFonts w:ascii="Times New Roman" w:hAnsi="Times New Roman" w:cs="Times New Roman"/>
          <w:iCs/>
        </w:rPr>
        <w:t xml:space="preserve">and passively endured </w:t>
      </w:r>
      <w:r w:rsidR="006C2A13" w:rsidRPr="004672D8">
        <w:rPr>
          <w:rFonts w:ascii="Times New Roman" w:hAnsi="Times New Roman" w:cs="Times New Roman"/>
          <w:iCs/>
        </w:rPr>
        <w:t>trauma</w:t>
      </w:r>
      <w:r w:rsidR="00E62E4D" w:rsidRPr="004672D8">
        <w:rPr>
          <w:rFonts w:ascii="Times New Roman" w:hAnsi="Times New Roman" w:cs="Times New Roman"/>
          <w:iCs/>
        </w:rPr>
        <w:t xml:space="preserve"> –</w:t>
      </w:r>
      <w:r w:rsidR="0024096D" w:rsidRPr="004672D8">
        <w:rPr>
          <w:rFonts w:ascii="Times New Roman" w:hAnsi="Times New Roman" w:cs="Times New Roman"/>
          <w:iCs/>
        </w:rPr>
        <w:t xml:space="preserve"> </w:t>
      </w:r>
      <w:r w:rsidR="00CC08EC">
        <w:rPr>
          <w:rFonts w:ascii="Times New Roman" w:hAnsi="Times New Roman" w:cs="Times New Roman"/>
          <w:iCs/>
        </w:rPr>
        <w:t xml:space="preserve">such as </w:t>
      </w:r>
      <w:r w:rsidR="000038DE" w:rsidRPr="004672D8">
        <w:rPr>
          <w:rFonts w:ascii="Times New Roman" w:hAnsi="Times New Roman" w:cs="Times New Roman"/>
          <w:iCs/>
        </w:rPr>
        <w:t xml:space="preserve">becoming paralysed, </w:t>
      </w:r>
      <w:r w:rsidR="00E62E4D" w:rsidRPr="004672D8">
        <w:rPr>
          <w:rFonts w:ascii="Times New Roman" w:hAnsi="Times New Roman" w:cs="Times New Roman"/>
          <w:iCs/>
        </w:rPr>
        <w:t xml:space="preserve">being sexually assaulted, </w:t>
      </w:r>
      <w:r w:rsidR="00C737DD" w:rsidRPr="004672D8">
        <w:rPr>
          <w:rFonts w:ascii="Times New Roman" w:hAnsi="Times New Roman" w:cs="Times New Roman"/>
          <w:iCs/>
        </w:rPr>
        <w:t>experiencing repeated bipolar episodes</w:t>
      </w:r>
      <w:r w:rsidR="00A53085" w:rsidRPr="004672D8">
        <w:rPr>
          <w:rStyle w:val="FootnoteReference"/>
          <w:rFonts w:ascii="Times New Roman" w:hAnsi="Times New Roman" w:cs="Times New Roman"/>
          <w:iCs/>
        </w:rPr>
        <w:footnoteReference w:id="11"/>
      </w:r>
      <w:r w:rsidR="00E62E4D" w:rsidRPr="004672D8">
        <w:rPr>
          <w:rFonts w:ascii="Times New Roman" w:hAnsi="Times New Roman" w:cs="Times New Roman"/>
          <w:iCs/>
        </w:rPr>
        <w:t xml:space="preserve"> – as good features in an individual’s life </w:t>
      </w:r>
      <w:r w:rsidR="000038DE" w:rsidRPr="004672D8">
        <w:rPr>
          <w:rFonts w:ascii="Times New Roman" w:hAnsi="Times New Roman" w:cs="Times New Roman"/>
          <w:i/>
        </w:rPr>
        <w:t>if</w:t>
      </w:r>
      <w:r w:rsidR="00E62E4D" w:rsidRPr="004672D8">
        <w:rPr>
          <w:rFonts w:ascii="Times New Roman" w:hAnsi="Times New Roman" w:cs="Times New Roman"/>
          <w:iCs/>
        </w:rPr>
        <w:t xml:space="preserve"> they are necessary parts of </w:t>
      </w:r>
      <w:r w:rsidR="00AC4720" w:rsidRPr="004672D8">
        <w:rPr>
          <w:rFonts w:ascii="Times New Roman" w:hAnsi="Times New Roman" w:cs="Times New Roman"/>
          <w:iCs/>
        </w:rPr>
        <w:t xml:space="preserve">an </w:t>
      </w:r>
      <w:r w:rsidR="00E62E4D" w:rsidRPr="004672D8">
        <w:rPr>
          <w:rFonts w:ascii="Times New Roman" w:hAnsi="Times New Roman" w:cs="Times New Roman"/>
          <w:iCs/>
        </w:rPr>
        <w:t xml:space="preserve">‘inner sequence and interconnection’ that leads to </w:t>
      </w:r>
      <w:r w:rsidR="00C737DD" w:rsidRPr="004672D8">
        <w:rPr>
          <w:rFonts w:ascii="Times New Roman" w:hAnsi="Times New Roman" w:cs="Times New Roman"/>
          <w:iCs/>
        </w:rPr>
        <w:t xml:space="preserve">psychological </w:t>
      </w:r>
      <w:r w:rsidR="00E62E4D" w:rsidRPr="004672D8">
        <w:rPr>
          <w:rFonts w:ascii="Times New Roman" w:hAnsi="Times New Roman" w:cs="Times New Roman"/>
          <w:iCs/>
        </w:rPr>
        <w:t>growth</w:t>
      </w:r>
      <w:r w:rsidR="00C737DD" w:rsidRPr="004672D8">
        <w:rPr>
          <w:rFonts w:ascii="Times New Roman" w:hAnsi="Times New Roman" w:cs="Times New Roman"/>
          <w:iCs/>
        </w:rPr>
        <w:t>.</w:t>
      </w:r>
      <w:r w:rsidR="00AC4720" w:rsidRPr="004672D8">
        <w:rPr>
          <w:rFonts w:ascii="Times New Roman" w:hAnsi="Times New Roman" w:cs="Times New Roman"/>
        </w:rPr>
        <w:t xml:space="preserve"> </w:t>
      </w:r>
      <w:r w:rsidR="006C2A13" w:rsidRPr="004672D8">
        <w:rPr>
          <w:rFonts w:ascii="Times New Roman" w:hAnsi="Times New Roman" w:cs="Times New Roman"/>
          <w:iCs/>
        </w:rPr>
        <w:t>So w</w:t>
      </w:r>
      <w:r w:rsidR="00AC4720" w:rsidRPr="004672D8">
        <w:rPr>
          <w:rFonts w:ascii="Times New Roman" w:hAnsi="Times New Roman" w:cs="Times New Roman"/>
          <w:iCs/>
        </w:rPr>
        <w:t>e</w:t>
      </w:r>
      <w:r w:rsidR="002E20C3" w:rsidRPr="004672D8">
        <w:rPr>
          <w:rFonts w:ascii="Times New Roman" w:hAnsi="Times New Roman" w:cs="Times New Roman"/>
          <w:iCs/>
        </w:rPr>
        <w:t xml:space="preserve"> need </w:t>
      </w:r>
      <w:r w:rsidR="006C2A13" w:rsidRPr="004672D8">
        <w:rPr>
          <w:rFonts w:ascii="Times New Roman" w:hAnsi="Times New Roman" w:cs="Times New Roman"/>
          <w:iCs/>
        </w:rPr>
        <w:t xml:space="preserve">represent him </w:t>
      </w:r>
      <w:r w:rsidR="002E20C3" w:rsidRPr="004672D8">
        <w:rPr>
          <w:rFonts w:ascii="Times New Roman" w:hAnsi="Times New Roman" w:cs="Times New Roman"/>
          <w:iCs/>
        </w:rPr>
        <w:t xml:space="preserve">neither </w:t>
      </w:r>
      <w:r w:rsidR="006C2A13" w:rsidRPr="004672D8">
        <w:rPr>
          <w:rFonts w:ascii="Times New Roman" w:hAnsi="Times New Roman" w:cs="Times New Roman"/>
          <w:iCs/>
        </w:rPr>
        <w:t xml:space="preserve">as saying </w:t>
      </w:r>
      <w:r w:rsidR="002E20C3" w:rsidRPr="004672D8">
        <w:rPr>
          <w:rFonts w:ascii="Times New Roman" w:hAnsi="Times New Roman" w:cs="Times New Roman"/>
          <w:iCs/>
        </w:rPr>
        <w:t xml:space="preserve">(implausibly) that undergoing suffering </w:t>
      </w:r>
      <w:r w:rsidR="00AC4720" w:rsidRPr="004672D8">
        <w:rPr>
          <w:rFonts w:ascii="Times New Roman" w:hAnsi="Times New Roman" w:cs="Times New Roman"/>
          <w:iCs/>
        </w:rPr>
        <w:t>is</w:t>
      </w:r>
      <w:r w:rsidR="002E20C3" w:rsidRPr="004672D8">
        <w:rPr>
          <w:rFonts w:ascii="Times New Roman" w:hAnsi="Times New Roman" w:cs="Times New Roman"/>
          <w:iCs/>
        </w:rPr>
        <w:t xml:space="preserve"> good ‘in itself’, nor (in line with the conventional view</w:t>
      </w:r>
      <w:r w:rsidR="00791588">
        <w:rPr>
          <w:rFonts w:ascii="Times New Roman" w:hAnsi="Times New Roman" w:cs="Times New Roman"/>
          <w:iCs/>
        </w:rPr>
        <w:t>)</w:t>
      </w:r>
      <w:r w:rsidR="002E20C3" w:rsidRPr="004672D8">
        <w:rPr>
          <w:rFonts w:ascii="Times New Roman" w:hAnsi="Times New Roman" w:cs="Times New Roman"/>
          <w:iCs/>
        </w:rPr>
        <w:t xml:space="preserve"> that it </w:t>
      </w:r>
      <w:r w:rsidR="00AC4720" w:rsidRPr="004672D8">
        <w:rPr>
          <w:rFonts w:ascii="Times New Roman" w:hAnsi="Times New Roman" w:cs="Times New Roman"/>
          <w:iCs/>
        </w:rPr>
        <w:t>is</w:t>
      </w:r>
      <w:r w:rsidR="002E20C3" w:rsidRPr="004672D8">
        <w:rPr>
          <w:rFonts w:ascii="Times New Roman" w:hAnsi="Times New Roman" w:cs="Times New Roman"/>
          <w:iCs/>
        </w:rPr>
        <w:t xml:space="preserve"> bad ‘in itself’</w:t>
      </w:r>
      <w:r w:rsidR="00CC08EC">
        <w:rPr>
          <w:rFonts w:ascii="Times New Roman" w:hAnsi="Times New Roman" w:cs="Times New Roman"/>
          <w:iCs/>
        </w:rPr>
        <w:t>: its phenomenal badness does not, in his view, determine its significance.</w:t>
      </w:r>
      <w:r w:rsidR="00791588">
        <w:rPr>
          <w:rFonts w:ascii="Times New Roman" w:hAnsi="Times New Roman" w:cs="Times New Roman"/>
          <w:iCs/>
        </w:rPr>
        <w:t xml:space="preserve"> </w:t>
      </w:r>
      <w:r w:rsidR="002E20C3" w:rsidRPr="004672D8">
        <w:rPr>
          <w:rFonts w:ascii="Times New Roman" w:hAnsi="Times New Roman" w:cs="Times New Roman"/>
          <w:iCs/>
        </w:rPr>
        <w:t xml:space="preserve">This is a theoretical construction, </w:t>
      </w:r>
      <w:r w:rsidR="006C2A13" w:rsidRPr="004672D8">
        <w:rPr>
          <w:rFonts w:ascii="Times New Roman" w:hAnsi="Times New Roman" w:cs="Times New Roman"/>
          <w:iCs/>
        </w:rPr>
        <w:t xml:space="preserve">not only </w:t>
      </w:r>
      <w:r w:rsidR="002E20C3" w:rsidRPr="004672D8">
        <w:rPr>
          <w:rFonts w:ascii="Times New Roman" w:hAnsi="Times New Roman" w:cs="Times New Roman"/>
          <w:iCs/>
        </w:rPr>
        <w:t>going beyond what Nietzsche says</w:t>
      </w:r>
      <w:r w:rsidR="006C2A13" w:rsidRPr="004672D8">
        <w:rPr>
          <w:rFonts w:ascii="Times New Roman" w:hAnsi="Times New Roman" w:cs="Times New Roman"/>
          <w:iCs/>
        </w:rPr>
        <w:t>, but couched in terms he may not have recogn</w:t>
      </w:r>
      <w:r w:rsidR="00E61A2A" w:rsidRPr="004672D8">
        <w:rPr>
          <w:rFonts w:ascii="Times New Roman" w:hAnsi="Times New Roman" w:cs="Times New Roman"/>
          <w:iCs/>
        </w:rPr>
        <w:t>ise</w:t>
      </w:r>
      <w:r w:rsidR="006C2A13" w:rsidRPr="004672D8">
        <w:rPr>
          <w:rFonts w:ascii="Times New Roman" w:hAnsi="Times New Roman" w:cs="Times New Roman"/>
          <w:iCs/>
        </w:rPr>
        <w:t>d</w:t>
      </w:r>
      <w:r w:rsidR="002E20C3" w:rsidRPr="004672D8">
        <w:rPr>
          <w:rFonts w:ascii="Times New Roman" w:hAnsi="Times New Roman" w:cs="Times New Roman"/>
          <w:iCs/>
        </w:rPr>
        <w:t xml:space="preserve">. But it is compatible with his </w:t>
      </w:r>
      <w:r w:rsidR="002E20C3" w:rsidRPr="004672D8">
        <w:rPr>
          <w:rFonts w:ascii="Times New Roman" w:hAnsi="Times New Roman" w:cs="Times New Roman"/>
          <w:iCs/>
        </w:rPr>
        <w:lastRenderedPageBreak/>
        <w:t xml:space="preserve">warning not to regard suffering as an evil that must be removed from life; </w:t>
      </w:r>
      <w:r w:rsidR="001A7C8C" w:rsidRPr="004672D8">
        <w:rPr>
          <w:rFonts w:ascii="Times New Roman" w:hAnsi="Times New Roman" w:cs="Times New Roman"/>
          <w:iCs/>
        </w:rPr>
        <w:t xml:space="preserve">it is not restricted to the minority cases where resistance is taken on as a challenge to our agency; </w:t>
      </w:r>
      <w:r w:rsidR="002E20C3" w:rsidRPr="004672D8">
        <w:rPr>
          <w:rFonts w:ascii="Times New Roman" w:hAnsi="Times New Roman" w:cs="Times New Roman"/>
          <w:iCs/>
        </w:rPr>
        <w:t xml:space="preserve">and it saves </w:t>
      </w:r>
      <w:r w:rsidR="001A7C8C" w:rsidRPr="004672D8">
        <w:rPr>
          <w:rFonts w:ascii="Times New Roman" w:hAnsi="Times New Roman" w:cs="Times New Roman"/>
          <w:iCs/>
        </w:rPr>
        <w:t>Nietzsche</w:t>
      </w:r>
      <w:r w:rsidR="002E20C3" w:rsidRPr="004672D8">
        <w:rPr>
          <w:rFonts w:ascii="Times New Roman" w:hAnsi="Times New Roman" w:cs="Times New Roman"/>
          <w:iCs/>
        </w:rPr>
        <w:t xml:space="preserve"> </w:t>
      </w:r>
      <w:r w:rsidR="00791588">
        <w:rPr>
          <w:rFonts w:ascii="Times New Roman" w:hAnsi="Times New Roman" w:cs="Times New Roman"/>
          <w:iCs/>
        </w:rPr>
        <w:t>on the one hand</w:t>
      </w:r>
      <w:r w:rsidR="002E20C3" w:rsidRPr="004672D8">
        <w:rPr>
          <w:rFonts w:ascii="Times New Roman" w:hAnsi="Times New Roman" w:cs="Times New Roman"/>
          <w:iCs/>
        </w:rPr>
        <w:t xml:space="preserve"> </w:t>
      </w:r>
      <w:r w:rsidR="00791588" w:rsidRPr="004672D8">
        <w:rPr>
          <w:rFonts w:ascii="Times New Roman" w:hAnsi="Times New Roman" w:cs="Times New Roman"/>
          <w:iCs/>
        </w:rPr>
        <w:t>from</w:t>
      </w:r>
      <w:r w:rsidR="00791588">
        <w:rPr>
          <w:rFonts w:ascii="Times New Roman" w:hAnsi="Times New Roman" w:cs="Times New Roman"/>
          <w:iCs/>
        </w:rPr>
        <w:t xml:space="preserve"> </w:t>
      </w:r>
      <w:r w:rsidR="002E20C3" w:rsidRPr="004672D8">
        <w:rPr>
          <w:rFonts w:ascii="Times New Roman" w:hAnsi="Times New Roman" w:cs="Times New Roman"/>
          <w:iCs/>
        </w:rPr>
        <w:t>saying wildly that suffering is universally or generically good</w:t>
      </w:r>
      <w:r w:rsidR="00791588">
        <w:rPr>
          <w:rFonts w:ascii="Times New Roman" w:hAnsi="Times New Roman" w:cs="Times New Roman"/>
          <w:iCs/>
        </w:rPr>
        <w:t>,</w:t>
      </w:r>
      <w:r w:rsidR="002E20C3" w:rsidRPr="004672D8">
        <w:rPr>
          <w:rFonts w:ascii="Times New Roman" w:hAnsi="Times New Roman" w:cs="Times New Roman"/>
          <w:iCs/>
        </w:rPr>
        <w:t xml:space="preserve"> and </w:t>
      </w:r>
      <w:r w:rsidR="00791588">
        <w:rPr>
          <w:rFonts w:ascii="Times New Roman" w:hAnsi="Times New Roman" w:cs="Times New Roman"/>
          <w:iCs/>
        </w:rPr>
        <w:t xml:space="preserve">on the other hand </w:t>
      </w:r>
      <w:r w:rsidR="002E20C3" w:rsidRPr="004672D8">
        <w:rPr>
          <w:rFonts w:ascii="Times New Roman" w:hAnsi="Times New Roman" w:cs="Times New Roman"/>
          <w:iCs/>
        </w:rPr>
        <w:t xml:space="preserve">from </w:t>
      </w:r>
      <w:r w:rsidR="00CC08EC">
        <w:rPr>
          <w:rFonts w:ascii="Times New Roman" w:hAnsi="Times New Roman" w:cs="Times New Roman"/>
          <w:iCs/>
        </w:rPr>
        <w:t xml:space="preserve">lacking an alternative to </w:t>
      </w:r>
      <w:r w:rsidR="00791588">
        <w:rPr>
          <w:rFonts w:ascii="Times New Roman" w:hAnsi="Times New Roman" w:cs="Times New Roman"/>
          <w:iCs/>
        </w:rPr>
        <w:t xml:space="preserve">the </w:t>
      </w:r>
      <w:r w:rsidR="002E20C3" w:rsidRPr="004672D8">
        <w:rPr>
          <w:rFonts w:ascii="Times New Roman" w:hAnsi="Times New Roman" w:cs="Times New Roman"/>
          <w:iCs/>
        </w:rPr>
        <w:t xml:space="preserve">conventional </w:t>
      </w:r>
      <w:r w:rsidR="00791588">
        <w:rPr>
          <w:rFonts w:ascii="Times New Roman" w:hAnsi="Times New Roman" w:cs="Times New Roman"/>
          <w:iCs/>
        </w:rPr>
        <w:t>view that suffering is, as Parfit said, ‘</w:t>
      </w:r>
      <w:r w:rsidR="00791588" w:rsidRPr="004672D8">
        <w:rPr>
          <w:rFonts w:ascii="Times New Roman" w:hAnsi="Times New Roman" w:cs="Times New Roman"/>
          <w:i/>
          <w:iCs/>
        </w:rPr>
        <w:t>intrinsically</w:t>
      </w:r>
      <w:r w:rsidR="00791588" w:rsidRPr="004672D8">
        <w:rPr>
          <w:rFonts w:ascii="Times New Roman" w:hAnsi="Times New Roman" w:cs="Times New Roman"/>
        </w:rPr>
        <w:t xml:space="preserve"> or in itself bad’</w:t>
      </w:r>
      <w:r w:rsidR="00791588">
        <w:rPr>
          <w:rFonts w:ascii="Times New Roman" w:hAnsi="Times New Roman" w:cs="Times New Roman"/>
        </w:rPr>
        <w:t xml:space="preserve"> (</w:t>
      </w:r>
      <w:r w:rsidR="00791588" w:rsidRPr="004672D8">
        <w:rPr>
          <w:rFonts w:ascii="Times New Roman" w:hAnsi="Times New Roman" w:cs="Times New Roman"/>
          <w:lang w:val="en-US"/>
        </w:rPr>
        <w:t>Parfit 2011: 571).</w:t>
      </w:r>
    </w:p>
    <w:p w14:paraId="183F2320" w14:textId="77777777" w:rsidR="00F976ED" w:rsidRPr="004672D8" w:rsidRDefault="00F976ED" w:rsidP="00F976ED">
      <w:pPr>
        <w:spacing w:line="480" w:lineRule="auto"/>
        <w:ind w:firstLine="720"/>
        <w:rPr>
          <w:rFonts w:ascii="Times New Roman" w:hAnsi="Times New Roman" w:cs="Times New Roman"/>
          <w:lang w:val="en-US"/>
        </w:rPr>
      </w:pPr>
      <w:r w:rsidRPr="004672D8">
        <w:rPr>
          <w:rFonts w:ascii="Times New Roman" w:hAnsi="Times New Roman" w:cs="Times New Roman"/>
          <w:lang w:val="en-US"/>
        </w:rPr>
        <w:t xml:space="preserve">One consequence of this way of reading Nietzsche is arguably that it throws doubt upon the frequently made claim that Nietzsche is offering a kind of ‘theodicy’. </w:t>
      </w:r>
      <w:r w:rsidRPr="004672D8">
        <w:rPr>
          <w:rFonts w:ascii="Times New Roman" w:hAnsi="Times New Roman" w:cs="Times New Roman"/>
        </w:rPr>
        <w:t>‘Theodicy’ here must of course be understood much more broadly than its original Leibnizian theistic sense. Daniel Came champions a ‘theodicy’ reading of Nietzsche which he characterises thus: ‘he always maintained … that the dreadful aspects of the human and natural worlds call for something like a theodicy, a mode of justification that would allow the troubled soul to find a place in them’ (Came 2006: 41).</w:t>
      </w:r>
      <w:r w:rsidRPr="004672D8">
        <w:rPr>
          <w:rStyle w:val="FootnoteReference"/>
          <w:rFonts w:ascii="Times New Roman" w:hAnsi="Times New Roman" w:cs="Times New Roman"/>
        </w:rPr>
        <w:footnoteReference w:id="12"/>
      </w:r>
      <w:r w:rsidRPr="004672D8">
        <w:rPr>
          <w:rFonts w:ascii="Times New Roman" w:hAnsi="Times New Roman" w:cs="Times New Roman"/>
        </w:rPr>
        <w:t xml:space="preserve"> In a later piece </w:t>
      </w:r>
      <w:r w:rsidRPr="004672D8">
        <w:rPr>
          <w:rFonts w:ascii="Times New Roman" w:hAnsi="Times New Roman" w:cs="Times New Roman"/>
          <w:lang w:val="en-US"/>
        </w:rPr>
        <w:t>Came writes:</w:t>
      </w:r>
    </w:p>
    <w:p w14:paraId="493330C8" w14:textId="77777777" w:rsidR="00F976ED" w:rsidRPr="004672D8" w:rsidRDefault="00F976ED" w:rsidP="00F976ED">
      <w:pPr>
        <w:spacing w:line="480" w:lineRule="auto"/>
        <w:rPr>
          <w:rFonts w:ascii="Times New Roman" w:hAnsi="Times New Roman" w:cs="Times New Roman"/>
          <w:lang w:val="en-US"/>
        </w:rPr>
      </w:pPr>
    </w:p>
    <w:p w14:paraId="4BE33E4D" w14:textId="77777777" w:rsidR="00F976ED" w:rsidRPr="004672D8" w:rsidRDefault="00F976ED" w:rsidP="00F976ED">
      <w:pPr>
        <w:spacing w:line="480" w:lineRule="auto"/>
        <w:ind w:left="720"/>
        <w:rPr>
          <w:rFonts w:ascii="Times New Roman" w:hAnsi="Times New Roman" w:cs="Times New Roman"/>
        </w:rPr>
      </w:pPr>
      <w:r w:rsidRPr="004672D8">
        <w:rPr>
          <w:rFonts w:ascii="Times New Roman" w:hAnsi="Times New Roman" w:cs="Times New Roman"/>
          <w:lang w:val="en-US"/>
        </w:rPr>
        <w:t xml:space="preserve">[T]wo </w:t>
      </w:r>
      <w:r w:rsidRPr="004672D8">
        <w:rPr>
          <w:rFonts w:ascii="Times New Roman" w:hAnsi="Times New Roman" w:cs="Times New Roman"/>
        </w:rPr>
        <w:t>assumptions underpin this project of theodicy: first, suffering not only is of negative value but also poses a special problem for the overall value of life ...; and second, any putative solution to this problem will take the form of the identification of some principle, reason, or overarching purpose in terms of which suffering can be seen to be justified (Came 2022: 39).</w:t>
      </w:r>
    </w:p>
    <w:p w14:paraId="67D9DB0C" w14:textId="77777777" w:rsidR="00F976ED" w:rsidRPr="004672D8" w:rsidRDefault="00F976ED" w:rsidP="00F976ED">
      <w:pPr>
        <w:spacing w:line="480" w:lineRule="auto"/>
        <w:rPr>
          <w:rFonts w:ascii="Times New Roman" w:hAnsi="Times New Roman" w:cs="Times New Roman"/>
        </w:rPr>
      </w:pPr>
    </w:p>
    <w:p w14:paraId="2BB55BB7" w14:textId="40746503" w:rsidR="00F976ED" w:rsidRPr="004672D8" w:rsidRDefault="00F976ED" w:rsidP="00F976ED">
      <w:pPr>
        <w:spacing w:line="480" w:lineRule="auto"/>
        <w:rPr>
          <w:rFonts w:ascii="Times New Roman" w:hAnsi="Times New Roman" w:cs="Times New Roman"/>
        </w:rPr>
      </w:pPr>
      <w:r w:rsidRPr="004672D8">
        <w:rPr>
          <w:rFonts w:ascii="Times New Roman" w:hAnsi="Times New Roman" w:cs="Times New Roman"/>
        </w:rPr>
        <w:t xml:space="preserve">I </w:t>
      </w:r>
      <w:r w:rsidR="00CC08EC">
        <w:rPr>
          <w:rFonts w:ascii="Times New Roman" w:hAnsi="Times New Roman" w:cs="Times New Roman"/>
        </w:rPr>
        <w:t xml:space="preserve">would </w:t>
      </w:r>
      <w:r w:rsidRPr="004672D8">
        <w:rPr>
          <w:rFonts w:ascii="Times New Roman" w:hAnsi="Times New Roman" w:cs="Times New Roman"/>
        </w:rPr>
        <w:t xml:space="preserve">argue that Nietzsche makes neither of these assumptions in his mature work. A crucial part of his revaluation of values is </w:t>
      </w:r>
      <w:r w:rsidR="00CC08EC">
        <w:rPr>
          <w:rFonts w:ascii="Times New Roman" w:hAnsi="Times New Roman" w:cs="Times New Roman"/>
        </w:rPr>
        <w:t>to call into question the claim</w:t>
      </w:r>
      <w:r w:rsidRPr="004672D8">
        <w:rPr>
          <w:rFonts w:ascii="Times New Roman" w:hAnsi="Times New Roman" w:cs="Times New Roman"/>
        </w:rPr>
        <w:t xml:space="preserve"> that suffering is (generically or universally) of negative value. He thinks a ‘special problem’ over the value of life arises only for those who are too weak and over-protective to free themselves from the conviction that suffering is bad in itself. Freeing </w:t>
      </w:r>
      <w:r w:rsidR="00CC08EC">
        <w:rPr>
          <w:rFonts w:ascii="Times New Roman" w:hAnsi="Times New Roman" w:cs="Times New Roman"/>
        </w:rPr>
        <w:t>ourselves</w:t>
      </w:r>
      <w:r w:rsidRPr="004672D8">
        <w:rPr>
          <w:rFonts w:ascii="Times New Roman" w:hAnsi="Times New Roman" w:cs="Times New Roman"/>
        </w:rPr>
        <w:t xml:space="preserve"> from that conviction </w:t>
      </w:r>
      <w:r w:rsidR="00CC08EC">
        <w:rPr>
          <w:rFonts w:ascii="Times New Roman" w:hAnsi="Times New Roman" w:cs="Times New Roman"/>
        </w:rPr>
        <w:t xml:space="preserve">would, for Nietzsche, remove </w:t>
      </w:r>
      <w:r w:rsidRPr="004672D8">
        <w:rPr>
          <w:rFonts w:ascii="Times New Roman" w:hAnsi="Times New Roman" w:cs="Times New Roman"/>
        </w:rPr>
        <w:t xml:space="preserve">the </w:t>
      </w:r>
      <w:r w:rsidR="00CC08EC">
        <w:rPr>
          <w:rFonts w:ascii="Times New Roman" w:hAnsi="Times New Roman" w:cs="Times New Roman"/>
        </w:rPr>
        <w:t xml:space="preserve">grounds for lamenting existence as an error and curse, but would also remove the need </w:t>
      </w:r>
      <w:r w:rsidRPr="004672D8">
        <w:rPr>
          <w:rFonts w:ascii="Times New Roman" w:hAnsi="Times New Roman" w:cs="Times New Roman"/>
        </w:rPr>
        <w:t>for there to be any overarching purpose, reason, or principle to ‘justify’ suffering.</w:t>
      </w:r>
    </w:p>
    <w:p w14:paraId="5940B97A" w14:textId="77777777" w:rsidR="00AC4720" w:rsidRPr="004672D8" w:rsidRDefault="00AC4720" w:rsidP="00F976ED">
      <w:pPr>
        <w:spacing w:line="480" w:lineRule="auto"/>
        <w:rPr>
          <w:rFonts w:ascii="Times New Roman" w:hAnsi="Times New Roman" w:cs="Times New Roman"/>
          <w:iCs/>
        </w:rPr>
      </w:pPr>
    </w:p>
    <w:p w14:paraId="7BA025DA" w14:textId="1545A894" w:rsidR="00AC4720" w:rsidRPr="004672D8" w:rsidRDefault="00853EAC" w:rsidP="004672D8">
      <w:pPr>
        <w:spacing w:line="480" w:lineRule="auto"/>
        <w:rPr>
          <w:rFonts w:ascii="Times New Roman" w:hAnsi="Times New Roman" w:cs="Times New Roman"/>
          <w:b/>
          <w:bCs/>
        </w:rPr>
      </w:pPr>
      <w:r w:rsidRPr="004672D8">
        <w:rPr>
          <w:rFonts w:ascii="Times New Roman" w:hAnsi="Times New Roman" w:cs="Times New Roman"/>
          <w:b/>
          <w:bCs/>
        </w:rPr>
        <w:t xml:space="preserve">6. </w:t>
      </w:r>
      <w:r w:rsidR="00AC4720" w:rsidRPr="004672D8">
        <w:rPr>
          <w:rFonts w:ascii="Times New Roman" w:hAnsi="Times New Roman" w:cs="Times New Roman"/>
          <w:b/>
          <w:bCs/>
        </w:rPr>
        <w:t>Affective perspectives</w:t>
      </w:r>
    </w:p>
    <w:p w14:paraId="458A1676" w14:textId="14635194" w:rsidR="00CA4CF3" w:rsidRPr="004672D8" w:rsidRDefault="00705B45" w:rsidP="0033197F">
      <w:pPr>
        <w:pStyle w:val="Body"/>
        <w:spacing w:line="480" w:lineRule="auto"/>
        <w:rPr>
          <w:rFonts w:ascii="Times New Roman" w:hAnsi="Times New Roman" w:cs="Times New Roman"/>
          <w:sz w:val="24"/>
          <w:szCs w:val="24"/>
        </w:rPr>
      </w:pPr>
      <w:r w:rsidRPr="004672D8">
        <w:rPr>
          <w:rFonts w:ascii="Times New Roman" w:hAnsi="Times New Roman" w:cs="Times New Roman"/>
          <w:sz w:val="24"/>
          <w:szCs w:val="24"/>
        </w:rPr>
        <w:t xml:space="preserve">We have seen that </w:t>
      </w:r>
      <w:r w:rsidR="00F976ED">
        <w:rPr>
          <w:rFonts w:ascii="Times New Roman" w:hAnsi="Times New Roman" w:cs="Times New Roman"/>
          <w:sz w:val="24"/>
          <w:szCs w:val="24"/>
        </w:rPr>
        <w:t>for</w:t>
      </w:r>
      <w:r w:rsidRPr="004672D8">
        <w:rPr>
          <w:rFonts w:ascii="Times New Roman" w:hAnsi="Times New Roman" w:cs="Times New Roman"/>
          <w:sz w:val="24"/>
          <w:szCs w:val="24"/>
        </w:rPr>
        <w:t xml:space="preserve"> Nietzsche</w:t>
      </w:r>
      <w:r w:rsidR="00F976ED">
        <w:rPr>
          <w:rFonts w:ascii="Times New Roman" w:hAnsi="Times New Roman" w:cs="Times New Roman"/>
          <w:sz w:val="24"/>
          <w:szCs w:val="24"/>
        </w:rPr>
        <w:t xml:space="preserve"> a</w:t>
      </w:r>
      <w:r w:rsidRPr="004672D8">
        <w:rPr>
          <w:rFonts w:ascii="Times New Roman" w:hAnsi="Times New Roman" w:cs="Times New Roman"/>
          <w:sz w:val="24"/>
          <w:szCs w:val="24"/>
        </w:rPr>
        <w:t xml:space="preserve"> principal target for revaluation</w:t>
      </w:r>
      <w:r w:rsidR="00F976ED">
        <w:rPr>
          <w:rFonts w:ascii="Times New Roman" w:hAnsi="Times New Roman" w:cs="Times New Roman"/>
          <w:sz w:val="24"/>
          <w:szCs w:val="24"/>
        </w:rPr>
        <w:t xml:space="preserve"> is the</w:t>
      </w:r>
      <w:r w:rsidR="00C41609" w:rsidRPr="004672D8">
        <w:rPr>
          <w:rFonts w:ascii="Times New Roman" w:hAnsi="Times New Roman" w:cs="Times New Roman"/>
          <w:sz w:val="24"/>
          <w:szCs w:val="24"/>
        </w:rPr>
        <w:t xml:space="preserve"> conviction</w:t>
      </w:r>
      <w:r w:rsidR="00F976ED">
        <w:rPr>
          <w:rFonts w:ascii="Times New Roman" w:hAnsi="Times New Roman" w:cs="Times New Roman"/>
          <w:sz w:val="24"/>
          <w:szCs w:val="24"/>
        </w:rPr>
        <w:t xml:space="preserve">, essential both to the ‘morality of compassion’ and to pessimism, </w:t>
      </w:r>
      <w:r w:rsidR="00C41609" w:rsidRPr="004672D8">
        <w:rPr>
          <w:rFonts w:ascii="Times New Roman" w:hAnsi="Times New Roman" w:cs="Times New Roman"/>
          <w:sz w:val="24"/>
          <w:szCs w:val="24"/>
        </w:rPr>
        <w:t>that suffering is bad in itself and should be removed from life to whatever extent possible</w:t>
      </w:r>
      <w:r w:rsidR="001A7C8C" w:rsidRPr="004672D8">
        <w:rPr>
          <w:rFonts w:ascii="Times New Roman" w:hAnsi="Times New Roman" w:cs="Times New Roman"/>
          <w:sz w:val="24"/>
          <w:szCs w:val="24"/>
        </w:rPr>
        <w:t xml:space="preserve">. We have argued that a theoretical model </w:t>
      </w:r>
      <w:r w:rsidR="0042274B" w:rsidRPr="004672D8">
        <w:rPr>
          <w:rFonts w:ascii="Times New Roman" w:hAnsi="Times New Roman" w:cs="Times New Roman"/>
          <w:sz w:val="24"/>
          <w:szCs w:val="24"/>
        </w:rPr>
        <w:t xml:space="preserve">in which suffering has no invariant value across contexts is compatible with Nietzsche’s revaluative aims. </w:t>
      </w:r>
      <w:r w:rsidR="0042274B" w:rsidRPr="004672D8">
        <w:rPr>
          <w:rFonts w:ascii="Times New Roman" w:hAnsi="Times New Roman" w:cs="Times New Roman"/>
          <w:sz w:val="24"/>
          <w:szCs w:val="24"/>
        </w:rPr>
        <w:lastRenderedPageBreak/>
        <w:t>However, when we look at Nietzsche’s practice in his writings, we find that</w:t>
      </w:r>
      <w:r w:rsidR="00BC2864" w:rsidRPr="004672D8">
        <w:rPr>
          <w:rFonts w:ascii="Times New Roman" w:hAnsi="Times New Roman" w:cs="Times New Roman"/>
          <w:sz w:val="24"/>
          <w:szCs w:val="24"/>
        </w:rPr>
        <w:t>, rather than enunciating any such theory,</w:t>
      </w:r>
      <w:r w:rsidR="0042274B" w:rsidRPr="004672D8">
        <w:rPr>
          <w:rFonts w:ascii="Times New Roman" w:hAnsi="Times New Roman" w:cs="Times New Roman"/>
          <w:sz w:val="24"/>
          <w:szCs w:val="24"/>
        </w:rPr>
        <w:t xml:space="preserve"> </w:t>
      </w:r>
      <w:r w:rsidR="00791588">
        <w:rPr>
          <w:rFonts w:ascii="Times New Roman" w:hAnsi="Times New Roman" w:cs="Times New Roman"/>
          <w:sz w:val="24"/>
          <w:szCs w:val="24"/>
        </w:rPr>
        <w:t>or offering ‘… is good’ or ‘… is bad’ judgements about suffering,</w:t>
      </w:r>
      <w:r w:rsidR="00791588" w:rsidRPr="004672D8">
        <w:rPr>
          <w:rFonts w:ascii="Times New Roman" w:hAnsi="Times New Roman" w:cs="Times New Roman"/>
          <w:sz w:val="24"/>
          <w:szCs w:val="24"/>
        </w:rPr>
        <w:t xml:space="preserve"> </w:t>
      </w:r>
      <w:r w:rsidR="00F976ED">
        <w:rPr>
          <w:rFonts w:ascii="Times New Roman" w:hAnsi="Times New Roman" w:cs="Times New Roman"/>
          <w:sz w:val="24"/>
          <w:szCs w:val="24"/>
        </w:rPr>
        <w:t>he</w:t>
      </w:r>
      <w:r w:rsidR="00791588">
        <w:rPr>
          <w:rFonts w:ascii="Times New Roman" w:hAnsi="Times New Roman" w:cs="Times New Roman"/>
          <w:sz w:val="24"/>
          <w:szCs w:val="24"/>
        </w:rPr>
        <w:t xml:space="preserve"> </w:t>
      </w:r>
      <w:r w:rsidR="0042274B" w:rsidRPr="004672D8">
        <w:rPr>
          <w:rFonts w:ascii="Times New Roman" w:hAnsi="Times New Roman" w:cs="Times New Roman"/>
          <w:sz w:val="24"/>
          <w:szCs w:val="24"/>
        </w:rPr>
        <w:t xml:space="preserve">often </w:t>
      </w:r>
      <w:r w:rsidR="00F976ED">
        <w:rPr>
          <w:rFonts w:ascii="Times New Roman" w:hAnsi="Times New Roman" w:cs="Times New Roman"/>
          <w:sz w:val="24"/>
          <w:szCs w:val="24"/>
        </w:rPr>
        <w:t xml:space="preserve">instead </w:t>
      </w:r>
      <w:r w:rsidR="0042274B" w:rsidRPr="004672D8">
        <w:rPr>
          <w:rFonts w:ascii="Times New Roman" w:hAnsi="Times New Roman" w:cs="Times New Roman"/>
          <w:sz w:val="24"/>
          <w:szCs w:val="24"/>
        </w:rPr>
        <w:t>us</w:t>
      </w:r>
      <w:r w:rsidR="00791588">
        <w:rPr>
          <w:rFonts w:ascii="Times New Roman" w:hAnsi="Times New Roman" w:cs="Times New Roman"/>
          <w:sz w:val="24"/>
          <w:szCs w:val="24"/>
        </w:rPr>
        <w:t>es</w:t>
      </w:r>
      <w:r w:rsidR="0042274B" w:rsidRPr="004672D8">
        <w:rPr>
          <w:rFonts w:ascii="Times New Roman" w:hAnsi="Times New Roman" w:cs="Times New Roman"/>
          <w:sz w:val="24"/>
          <w:szCs w:val="24"/>
        </w:rPr>
        <w:t xml:space="preserve"> language that is expressive of</w:t>
      </w:r>
      <w:r w:rsidR="00791588">
        <w:rPr>
          <w:rFonts w:ascii="Times New Roman" w:hAnsi="Times New Roman" w:cs="Times New Roman"/>
          <w:sz w:val="24"/>
          <w:szCs w:val="24"/>
        </w:rPr>
        <w:t xml:space="preserve"> </w:t>
      </w:r>
      <w:r w:rsidR="0042274B" w:rsidRPr="004672D8">
        <w:rPr>
          <w:rFonts w:ascii="Times New Roman" w:hAnsi="Times New Roman" w:cs="Times New Roman"/>
          <w:i/>
          <w:iCs/>
          <w:sz w:val="24"/>
          <w:szCs w:val="24"/>
        </w:rPr>
        <w:t>affective attitudes.</w:t>
      </w:r>
      <w:r w:rsidR="0042274B" w:rsidRPr="004672D8">
        <w:rPr>
          <w:rFonts w:ascii="Times New Roman" w:hAnsi="Times New Roman" w:cs="Times New Roman"/>
          <w:sz w:val="24"/>
          <w:szCs w:val="24"/>
        </w:rPr>
        <w:t xml:space="preserve"> </w:t>
      </w:r>
      <w:r w:rsidR="006C2A13" w:rsidRPr="004672D8">
        <w:rPr>
          <w:rFonts w:ascii="Times New Roman" w:hAnsi="Times New Roman" w:cs="Times New Roman"/>
          <w:sz w:val="24"/>
          <w:szCs w:val="24"/>
        </w:rPr>
        <w:t xml:space="preserve">In some contexts these attitudes are pro, in others con, and in others pointedly ambivalent. I want </w:t>
      </w:r>
      <w:r w:rsidR="00066D99" w:rsidRPr="004672D8">
        <w:rPr>
          <w:rFonts w:ascii="Times New Roman" w:hAnsi="Times New Roman" w:cs="Times New Roman"/>
          <w:sz w:val="24"/>
          <w:szCs w:val="24"/>
        </w:rPr>
        <w:t>briefly</w:t>
      </w:r>
      <w:r w:rsidR="006C2A13" w:rsidRPr="004672D8">
        <w:rPr>
          <w:rFonts w:ascii="Times New Roman" w:hAnsi="Times New Roman" w:cs="Times New Roman"/>
          <w:sz w:val="24"/>
          <w:szCs w:val="24"/>
        </w:rPr>
        <w:t xml:space="preserve"> to illustrate this</w:t>
      </w:r>
      <w:r w:rsidR="00A23356" w:rsidRPr="004672D8">
        <w:rPr>
          <w:rFonts w:ascii="Times New Roman" w:hAnsi="Times New Roman" w:cs="Times New Roman"/>
          <w:sz w:val="24"/>
          <w:szCs w:val="24"/>
        </w:rPr>
        <w:t xml:space="preserve"> </w:t>
      </w:r>
      <w:r w:rsidR="00F976ED">
        <w:rPr>
          <w:rFonts w:ascii="Times New Roman" w:hAnsi="Times New Roman" w:cs="Times New Roman"/>
          <w:sz w:val="24"/>
          <w:szCs w:val="24"/>
        </w:rPr>
        <w:t xml:space="preserve">important </w:t>
      </w:r>
      <w:r w:rsidR="00A23356" w:rsidRPr="004672D8">
        <w:rPr>
          <w:rFonts w:ascii="Times New Roman" w:hAnsi="Times New Roman" w:cs="Times New Roman"/>
          <w:sz w:val="24"/>
          <w:szCs w:val="24"/>
        </w:rPr>
        <w:t>aspect of Nietzsche’s writing</w:t>
      </w:r>
      <w:r w:rsidR="006C2A13" w:rsidRPr="004672D8">
        <w:rPr>
          <w:rFonts w:ascii="Times New Roman" w:hAnsi="Times New Roman" w:cs="Times New Roman"/>
          <w:sz w:val="24"/>
          <w:szCs w:val="24"/>
        </w:rPr>
        <w:t xml:space="preserve">, using passages that are very familiar in the literature. What I think </w:t>
      </w:r>
      <w:r w:rsidR="00A23356" w:rsidRPr="004672D8">
        <w:rPr>
          <w:rFonts w:ascii="Times New Roman" w:hAnsi="Times New Roman" w:cs="Times New Roman"/>
          <w:sz w:val="24"/>
          <w:szCs w:val="24"/>
        </w:rPr>
        <w:t>is</w:t>
      </w:r>
      <w:r w:rsidR="006C2A13" w:rsidRPr="004672D8">
        <w:rPr>
          <w:rFonts w:ascii="Times New Roman" w:hAnsi="Times New Roman" w:cs="Times New Roman"/>
          <w:sz w:val="24"/>
          <w:szCs w:val="24"/>
        </w:rPr>
        <w:t xml:space="preserve"> less </w:t>
      </w:r>
      <w:r w:rsidR="00C41609" w:rsidRPr="004672D8">
        <w:rPr>
          <w:rFonts w:ascii="Times New Roman" w:hAnsi="Times New Roman" w:cs="Times New Roman"/>
          <w:sz w:val="24"/>
          <w:szCs w:val="24"/>
        </w:rPr>
        <w:t>explored</w:t>
      </w:r>
      <w:r w:rsidR="006C2A13" w:rsidRPr="004672D8">
        <w:rPr>
          <w:rFonts w:ascii="Times New Roman" w:hAnsi="Times New Roman" w:cs="Times New Roman"/>
          <w:sz w:val="24"/>
          <w:szCs w:val="24"/>
        </w:rPr>
        <w:t xml:space="preserve"> is the bearing Nietzsche’s </w:t>
      </w:r>
      <w:r w:rsidR="00A23356" w:rsidRPr="004672D8">
        <w:rPr>
          <w:rFonts w:ascii="Times New Roman" w:hAnsi="Times New Roman" w:cs="Times New Roman"/>
          <w:sz w:val="24"/>
          <w:szCs w:val="24"/>
        </w:rPr>
        <w:t>approach</w:t>
      </w:r>
      <w:r w:rsidR="006C2A13" w:rsidRPr="004672D8">
        <w:rPr>
          <w:rFonts w:ascii="Times New Roman" w:hAnsi="Times New Roman" w:cs="Times New Roman"/>
          <w:sz w:val="24"/>
          <w:szCs w:val="24"/>
        </w:rPr>
        <w:t xml:space="preserve"> </w:t>
      </w:r>
      <w:r w:rsidR="00A23356" w:rsidRPr="004672D8">
        <w:rPr>
          <w:rFonts w:ascii="Times New Roman" w:hAnsi="Times New Roman" w:cs="Times New Roman"/>
          <w:sz w:val="24"/>
          <w:szCs w:val="24"/>
        </w:rPr>
        <w:t xml:space="preserve">may have </w:t>
      </w:r>
      <w:r w:rsidR="00C41609" w:rsidRPr="004672D8">
        <w:rPr>
          <w:rFonts w:ascii="Times New Roman" w:hAnsi="Times New Roman" w:cs="Times New Roman"/>
          <w:sz w:val="24"/>
          <w:szCs w:val="24"/>
        </w:rPr>
        <w:t>on how we conceive of his attempted revaluation of values.</w:t>
      </w:r>
    </w:p>
    <w:p w14:paraId="047CC324" w14:textId="59CE90A9" w:rsidR="006C2A13" w:rsidRPr="004672D8" w:rsidRDefault="00C41609" w:rsidP="00CA4CF3">
      <w:pPr>
        <w:pStyle w:val="Body"/>
        <w:spacing w:line="480" w:lineRule="auto"/>
        <w:ind w:firstLine="720"/>
        <w:rPr>
          <w:rFonts w:ascii="Times New Roman" w:eastAsia="Hoefler Text" w:hAnsi="Times New Roman" w:cs="Times New Roman"/>
          <w:sz w:val="24"/>
          <w:szCs w:val="24"/>
        </w:rPr>
      </w:pPr>
      <w:r w:rsidRPr="004672D8">
        <w:rPr>
          <w:rFonts w:ascii="Times New Roman" w:hAnsi="Times New Roman" w:cs="Times New Roman"/>
          <w:sz w:val="24"/>
          <w:szCs w:val="24"/>
        </w:rPr>
        <w:t>Andrew Huddleston has recently written that the goal of revaluation (</w:t>
      </w:r>
      <w:r w:rsidRPr="004672D8">
        <w:rPr>
          <w:rFonts w:ascii="Times New Roman" w:hAnsi="Times New Roman" w:cs="Times New Roman"/>
          <w:i/>
          <w:iCs/>
          <w:sz w:val="24"/>
          <w:szCs w:val="24"/>
        </w:rPr>
        <w:t>Umwerthung</w:t>
      </w:r>
      <w:r w:rsidRPr="004672D8">
        <w:rPr>
          <w:rFonts w:ascii="Times New Roman" w:hAnsi="Times New Roman" w:cs="Times New Roman"/>
          <w:sz w:val="24"/>
          <w:szCs w:val="24"/>
        </w:rPr>
        <w:t xml:space="preserve">) ‘is not simply to reach some cognitive conclusion …. It is more so to try to influence our emotional responses, dislodging or </w:t>
      </w:r>
      <w:r w:rsidR="007A3525" w:rsidRPr="004672D8">
        <w:rPr>
          <w:rFonts w:ascii="Times New Roman" w:hAnsi="Times New Roman" w:cs="Times New Roman"/>
          <w:sz w:val="24"/>
          <w:szCs w:val="24"/>
        </w:rPr>
        <w:t>destabilizing</w:t>
      </w:r>
      <w:r w:rsidRPr="004672D8">
        <w:rPr>
          <w:rFonts w:ascii="Times New Roman" w:hAnsi="Times New Roman" w:cs="Times New Roman"/>
          <w:sz w:val="24"/>
          <w:szCs w:val="24"/>
        </w:rPr>
        <w:t xml:space="preserve"> our affective attachment to some values and stoking our attachment to other values’ (Huddleston, forthcoming).</w:t>
      </w:r>
      <w:r w:rsidR="00727868" w:rsidRPr="004672D8">
        <w:rPr>
          <w:rStyle w:val="FootnoteReference"/>
          <w:rFonts w:ascii="Times New Roman" w:hAnsi="Times New Roman" w:cs="Times New Roman"/>
          <w:sz w:val="24"/>
          <w:szCs w:val="24"/>
        </w:rPr>
        <w:footnoteReference w:id="13"/>
      </w:r>
      <w:r w:rsidRPr="004672D8">
        <w:rPr>
          <w:rFonts w:ascii="Times New Roman" w:hAnsi="Times New Roman" w:cs="Times New Roman"/>
          <w:sz w:val="24"/>
          <w:szCs w:val="24"/>
        </w:rPr>
        <w:t xml:space="preserve"> </w:t>
      </w:r>
      <w:r w:rsidR="0069024C" w:rsidRPr="004672D8">
        <w:rPr>
          <w:rFonts w:ascii="Times New Roman" w:hAnsi="Times New Roman" w:cs="Times New Roman"/>
          <w:sz w:val="24"/>
          <w:szCs w:val="24"/>
        </w:rPr>
        <w:t xml:space="preserve">What I am trying to illustrate here is a similar but distinct way of conceiving revaluation. I shall bracket the question whether Nietzsche is trying to influence </w:t>
      </w:r>
      <w:r w:rsidR="00BC2864" w:rsidRPr="004672D8">
        <w:rPr>
          <w:rFonts w:ascii="Times New Roman" w:hAnsi="Times New Roman" w:cs="Times New Roman"/>
          <w:sz w:val="24"/>
          <w:szCs w:val="24"/>
        </w:rPr>
        <w:t>‘</w:t>
      </w:r>
      <w:r w:rsidR="0069024C" w:rsidRPr="004672D8">
        <w:rPr>
          <w:rFonts w:ascii="Times New Roman" w:hAnsi="Times New Roman" w:cs="Times New Roman"/>
          <w:sz w:val="24"/>
          <w:szCs w:val="24"/>
        </w:rPr>
        <w:t>our</w:t>
      </w:r>
      <w:r w:rsidR="00BC2864" w:rsidRPr="004672D8">
        <w:rPr>
          <w:rFonts w:ascii="Times New Roman" w:hAnsi="Times New Roman" w:cs="Times New Roman"/>
          <w:sz w:val="24"/>
          <w:szCs w:val="24"/>
        </w:rPr>
        <w:t>’</w:t>
      </w:r>
      <w:r w:rsidR="0069024C" w:rsidRPr="004672D8">
        <w:rPr>
          <w:rFonts w:ascii="Times New Roman" w:hAnsi="Times New Roman" w:cs="Times New Roman"/>
          <w:sz w:val="24"/>
          <w:szCs w:val="24"/>
        </w:rPr>
        <w:t xml:space="preserve"> emotional responses. Whether or not that is the case, he at least uses language that is expressive of affects, such as joy, sadness, indignation, or the feeling of power. I say</w:t>
      </w:r>
      <w:r w:rsidR="00CA4CF3" w:rsidRPr="004672D8">
        <w:rPr>
          <w:rFonts w:ascii="Times New Roman" w:hAnsi="Times New Roman" w:cs="Times New Roman"/>
          <w:sz w:val="24"/>
          <w:szCs w:val="24"/>
        </w:rPr>
        <w:t>,</w:t>
      </w:r>
      <w:r w:rsidR="0069024C" w:rsidRPr="004672D8">
        <w:rPr>
          <w:rFonts w:ascii="Times New Roman" w:hAnsi="Times New Roman" w:cs="Times New Roman"/>
          <w:sz w:val="24"/>
          <w:szCs w:val="24"/>
        </w:rPr>
        <w:t xml:space="preserve"> ‘Nietzsche’s language is expressive of …’ rather than ‘Nietzsche expresses …’, which latter formulation might be taken to refer to emotional states undergone by Nietzsche. I remain agnostic about the relationship of any such </w:t>
      </w:r>
      <w:r w:rsidR="00370B25">
        <w:rPr>
          <w:rFonts w:ascii="Times New Roman" w:hAnsi="Times New Roman" w:cs="Times New Roman"/>
          <w:sz w:val="24"/>
          <w:szCs w:val="24"/>
        </w:rPr>
        <w:t xml:space="preserve">occurrent </w:t>
      </w:r>
      <w:r w:rsidR="00BC2864" w:rsidRPr="004672D8">
        <w:rPr>
          <w:rFonts w:ascii="Times New Roman" w:hAnsi="Times New Roman" w:cs="Times New Roman"/>
          <w:sz w:val="24"/>
          <w:szCs w:val="24"/>
        </w:rPr>
        <w:t xml:space="preserve">psychological </w:t>
      </w:r>
      <w:r w:rsidR="0069024C" w:rsidRPr="004672D8">
        <w:rPr>
          <w:rFonts w:ascii="Times New Roman" w:hAnsi="Times New Roman" w:cs="Times New Roman"/>
          <w:sz w:val="24"/>
          <w:szCs w:val="24"/>
        </w:rPr>
        <w:t xml:space="preserve">states to the texts we read, and </w:t>
      </w:r>
      <w:r w:rsidR="00BC2864" w:rsidRPr="004672D8">
        <w:rPr>
          <w:rFonts w:ascii="Times New Roman" w:hAnsi="Times New Roman" w:cs="Times New Roman"/>
          <w:sz w:val="24"/>
          <w:szCs w:val="24"/>
        </w:rPr>
        <w:t xml:space="preserve">I </w:t>
      </w:r>
      <w:r w:rsidR="0069024C" w:rsidRPr="004672D8">
        <w:rPr>
          <w:rFonts w:ascii="Times New Roman" w:hAnsi="Times New Roman" w:cs="Times New Roman"/>
          <w:sz w:val="24"/>
          <w:szCs w:val="24"/>
        </w:rPr>
        <w:t xml:space="preserve">focus </w:t>
      </w:r>
      <w:r w:rsidR="00BC2864" w:rsidRPr="004672D8">
        <w:rPr>
          <w:rFonts w:ascii="Times New Roman" w:hAnsi="Times New Roman" w:cs="Times New Roman"/>
          <w:sz w:val="24"/>
          <w:szCs w:val="24"/>
        </w:rPr>
        <w:t xml:space="preserve">instead </w:t>
      </w:r>
      <w:r w:rsidR="0069024C" w:rsidRPr="004672D8">
        <w:rPr>
          <w:rFonts w:ascii="Times New Roman" w:hAnsi="Times New Roman" w:cs="Times New Roman"/>
          <w:sz w:val="24"/>
          <w:szCs w:val="24"/>
        </w:rPr>
        <w:t xml:space="preserve">on the affective tone conveyed by the authorial voice in those texts. So </w:t>
      </w:r>
      <w:r w:rsidR="00F976ED">
        <w:rPr>
          <w:rFonts w:ascii="Times New Roman" w:hAnsi="Times New Roman" w:cs="Times New Roman"/>
          <w:sz w:val="24"/>
          <w:szCs w:val="24"/>
        </w:rPr>
        <w:t xml:space="preserve">here </w:t>
      </w:r>
      <w:r w:rsidR="0069024C" w:rsidRPr="004672D8">
        <w:rPr>
          <w:rFonts w:ascii="Times New Roman" w:hAnsi="Times New Roman" w:cs="Times New Roman"/>
          <w:sz w:val="24"/>
          <w:szCs w:val="24"/>
        </w:rPr>
        <w:t xml:space="preserve">I am positing </w:t>
      </w:r>
      <w:r w:rsidR="0033197F" w:rsidRPr="004672D8">
        <w:rPr>
          <w:rFonts w:ascii="Times New Roman" w:hAnsi="Times New Roman" w:cs="Times New Roman"/>
          <w:sz w:val="24"/>
          <w:szCs w:val="24"/>
        </w:rPr>
        <w:t>neither affects aroused in the reader, nor the intention to arouse such affects, nor affects occurring as psychological states of Nietzsche</w:t>
      </w:r>
      <w:r w:rsidR="00F976ED">
        <w:rPr>
          <w:rFonts w:ascii="Times New Roman" w:hAnsi="Times New Roman" w:cs="Times New Roman"/>
          <w:sz w:val="24"/>
          <w:szCs w:val="24"/>
        </w:rPr>
        <w:t xml:space="preserve"> himself</w:t>
      </w:r>
      <w:r w:rsidR="0033197F" w:rsidRPr="004672D8">
        <w:rPr>
          <w:rFonts w:ascii="Times New Roman" w:hAnsi="Times New Roman" w:cs="Times New Roman"/>
          <w:sz w:val="24"/>
          <w:szCs w:val="24"/>
        </w:rPr>
        <w:t xml:space="preserve">. What I am identifying is affective </w:t>
      </w:r>
      <w:r w:rsidR="0033197F" w:rsidRPr="004672D8">
        <w:rPr>
          <w:rFonts w:ascii="Times New Roman" w:hAnsi="Times New Roman" w:cs="Times New Roman"/>
          <w:sz w:val="24"/>
          <w:szCs w:val="24"/>
        </w:rPr>
        <w:lastRenderedPageBreak/>
        <w:t>language which is strikingly diverse</w:t>
      </w:r>
      <w:r w:rsidR="00BC2864" w:rsidRPr="004672D8">
        <w:rPr>
          <w:rFonts w:ascii="Times New Roman" w:hAnsi="Times New Roman" w:cs="Times New Roman"/>
          <w:sz w:val="24"/>
          <w:szCs w:val="24"/>
        </w:rPr>
        <w:t xml:space="preserve"> in the attitudes it evokes</w:t>
      </w:r>
      <w:r w:rsidR="0033197F" w:rsidRPr="004672D8">
        <w:rPr>
          <w:rFonts w:ascii="Times New Roman" w:hAnsi="Times New Roman" w:cs="Times New Roman"/>
          <w:sz w:val="24"/>
          <w:szCs w:val="24"/>
        </w:rPr>
        <w:t>.</w:t>
      </w:r>
      <w:r w:rsidR="00CA4CF3" w:rsidRPr="004672D8">
        <w:rPr>
          <w:rFonts w:ascii="Times New Roman" w:hAnsi="Times New Roman" w:cs="Times New Roman"/>
          <w:sz w:val="24"/>
          <w:szCs w:val="24"/>
        </w:rPr>
        <w:t xml:space="preserve"> Nietzsche has given us notice that he considers this a fruitful method of understanding in general: ‘</w:t>
      </w:r>
      <w:r w:rsidR="00CA4CF3" w:rsidRPr="004672D8">
        <w:rPr>
          <w:rFonts w:ascii="Times New Roman" w:hAnsi="Times New Roman" w:cs="Times New Roman"/>
          <w:i/>
          <w:iCs/>
          <w:sz w:val="24"/>
          <w:szCs w:val="24"/>
        </w:rPr>
        <w:t>the more</w:t>
      </w:r>
      <w:r w:rsidR="00CA4CF3" w:rsidRPr="004672D8">
        <w:rPr>
          <w:rFonts w:ascii="Times New Roman" w:hAnsi="Times New Roman" w:cs="Times New Roman"/>
          <w:sz w:val="24"/>
          <w:szCs w:val="24"/>
        </w:rPr>
        <w:t xml:space="preserve"> affects we allow to speak about a matter, </w:t>
      </w:r>
      <w:r w:rsidR="00CA4CF3" w:rsidRPr="004672D8">
        <w:rPr>
          <w:rFonts w:ascii="Times New Roman" w:hAnsi="Times New Roman" w:cs="Times New Roman"/>
          <w:i/>
          <w:iCs/>
          <w:sz w:val="24"/>
          <w:szCs w:val="24"/>
        </w:rPr>
        <w:t>the more</w:t>
      </w:r>
      <w:r w:rsidR="00CA4CF3" w:rsidRPr="004672D8">
        <w:rPr>
          <w:rFonts w:ascii="Times New Roman" w:hAnsi="Times New Roman" w:cs="Times New Roman"/>
          <w:sz w:val="24"/>
          <w:szCs w:val="24"/>
        </w:rPr>
        <w:t xml:space="preserve"> eyes, different eyes, we know how to bring to bear on one and the same matter, that much more complete will be our “concept” of this matter, our “objectivity”’ (GM III: 12). When the ‘matter’ at hand is suffering, we do well to </w:t>
      </w:r>
      <w:r w:rsidR="00566F12" w:rsidRPr="004672D8">
        <w:rPr>
          <w:rFonts w:ascii="Times New Roman" w:hAnsi="Times New Roman" w:cs="Times New Roman"/>
          <w:sz w:val="24"/>
          <w:szCs w:val="24"/>
        </w:rPr>
        <w:t>examine it through a multiplicity of affects</w:t>
      </w:r>
      <w:r w:rsidR="00BC2864" w:rsidRPr="004672D8">
        <w:rPr>
          <w:rFonts w:ascii="Times New Roman" w:hAnsi="Times New Roman" w:cs="Times New Roman"/>
          <w:sz w:val="24"/>
          <w:szCs w:val="24"/>
        </w:rPr>
        <w:t>, which</w:t>
      </w:r>
      <w:r w:rsidR="00566F12" w:rsidRPr="004672D8">
        <w:rPr>
          <w:rFonts w:ascii="Times New Roman" w:hAnsi="Times New Roman" w:cs="Times New Roman"/>
          <w:sz w:val="24"/>
          <w:szCs w:val="24"/>
        </w:rPr>
        <w:t xml:space="preserve"> </w:t>
      </w:r>
      <w:r w:rsidR="00F976ED">
        <w:rPr>
          <w:rFonts w:ascii="Times New Roman" w:hAnsi="Times New Roman" w:cs="Times New Roman"/>
          <w:sz w:val="24"/>
          <w:szCs w:val="24"/>
        </w:rPr>
        <w:t>‘</w:t>
      </w:r>
      <w:r w:rsidR="00566F12" w:rsidRPr="004672D8">
        <w:rPr>
          <w:rFonts w:ascii="Times New Roman" w:hAnsi="Times New Roman" w:cs="Times New Roman"/>
          <w:sz w:val="24"/>
          <w:szCs w:val="24"/>
        </w:rPr>
        <w:t>speak</w:t>
      </w:r>
      <w:r w:rsidR="00F976ED">
        <w:rPr>
          <w:rFonts w:ascii="Times New Roman" w:hAnsi="Times New Roman" w:cs="Times New Roman"/>
          <w:sz w:val="24"/>
          <w:szCs w:val="24"/>
        </w:rPr>
        <w:t>’ to us</w:t>
      </w:r>
      <w:r w:rsidR="00566F12" w:rsidRPr="004672D8">
        <w:rPr>
          <w:rFonts w:ascii="Times New Roman" w:hAnsi="Times New Roman" w:cs="Times New Roman"/>
          <w:sz w:val="24"/>
          <w:szCs w:val="24"/>
        </w:rPr>
        <w:t xml:space="preserve"> through Nietzsche’s use of language.</w:t>
      </w:r>
      <w:r w:rsidR="00F976ED">
        <w:rPr>
          <w:rFonts w:ascii="Times New Roman" w:hAnsi="Times New Roman" w:cs="Times New Roman"/>
          <w:sz w:val="24"/>
          <w:szCs w:val="24"/>
        </w:rPr>
        <w:t xml:space="preserve"> Since, as Nietzsche insists, the propensity to make value judgements ‘</w:t>
      </w:r>
      <w:r w:rsidR="00F976ED" w:rsidRPr="00F976ED">
        <w:rPr>
          <w:rFonts w:ascii="Times New Roman" w:hAnsi="Times New Roman" w:cs="Times New Roman"/>
          <w:sz w:val="24"/>
          <w:szCs w:val="24"/>
        </w:rPr>
        <w:t>has a prehistory in your drives, inclinations, aversions, experiences, and what you have failed to experience</w:t>
      </w:r>
      <w:r w:rsidR="00F976ED">
        <w:rPr>
          <w:rFonts w:ascii="Times New Roman" w:hAnsi="Times New Roman" w:cs="Times New Roman"/>
          <w:sz w:val="24"/>
          <w:szCs w:val="24"/>
        </w:rPr>
        <w:t xml:space="preserve">’ (GS 335), it is in his affective expressions that we are likely to find his most </w:t>
      </w:r>
      <w:r w:rsidR="00F976ED" w:rsidRPr="00F976ED">
        <w:rPr>
          <w:rFonts w:ascii="Times New Roman" w:hAnsi="Times New Roman" w:cs="Times New Roman"/>
          <w:sz w:val="24"/>
          <w:szCs w:val="24"/>
        </w:rPr>
        <w:t xml:space="preserve">fundamental orientations towards suffering. </w:t>
      </w:r>
      <w:r w:rsidR="00F976ED">
        <w:rPr>
          <w:rFonts w:ascii="Times New Roman" w:hAnsi="Times New Roman" w:cs="Times New Roman"/>
          <w:sz w:val="24"/>
          <w:szCs w:val="24"/>
        </w:rPr>
        <w:t>And the</w:t>
      </w:r>
      <w:r w:rsidR="00370B25">
        <w:rPr>
          <w:rFonts w:ascii="Times New Roman" w:hAnsi="Times New Roman" w:cs="Times New Roman"/>
          <w:sz w:val="24"/>
          <w:szCs w:val="24"/>
        </w:rPr>
        <w:t>se</w:t>
      </w:r>
      <w:r w:rsidR="00F976ED">
        <w:rPr>
          <w:rFonts w:ascii="Times New Roman" w:hAnsi="Times New Roman" w:cs="Times New Roman"/>
          <w:sz w:val="24"/>
          <w:szCs w:val="24"/>
        </w:rPr>
        <w:t xml:space="preserve"> orientations are many. </w:t>
      </w:r>
      <w:r w:rsidR="00F976ED" w:rsidRPr="00F976ED">
        <w:rPr>
          <w:rFonts w:ascii="Times New Roman" w:hAnsi="Times New Roman" w:cs="Times New Roman"/>
          <w:sz w:val="24"/>
          <w:szCs w:val="24"/>
        </w:rPr>
        <w:t>Bertrand Russell’s dismissive comment that Nietzsche ‘likes the contemplation of pain’ (Russell 1947: 800)</w:t>
      </w:r>
      <w:r w:rsidR="00F976ED">
        <w:rPr>
          <w:rFonts w:ascii="Times New Roman" w:hAnsi="Times New Roman" w:cs="Times New Roman"/>
          <w:sz w:val="24"/>
          <w:szCs w:val="24"/>
        </w:rPr>
        <w:t xml:space="preserve"> is just one example of missing the mark by failing to notice Nietzsche’s affective perspectivism. Nietzsche no more merely ‘likes’ suffering than he judges suffering to be ‘good in itself’.</w:t>
      </w:r>
    </w:p>
    <w:p w14:paraId="0C812854" w14:textId="699F9702" w:rsidR="00EC0E11" w:rsidRPr="004672D8" w:rsidRDefault="00EC0E11" w:rsidP="00EC0E11">
      <w:pPr>
        <w:spacing w:line="480" w:lineRule="auto"/>
        <w:rPr>
          <w:rFonts w:ascii="Times New Roman" w:hAnsi="Times New Roman" w:cs="Times New Roman"/>
        </w:rPr>
      </w:pPr>
      <w:r w:rsidRPr="004672D8">
        <w:rPr>
          <w:rFonts w:ascii="Times New Roman" w:hAnsi="Times New Roman" w:cs="Times New Roman"/>
        </w:rPr>
        <w:tab/>
        <w:t xml:space="preserve">Take the passages on the ‘nobles’ in GM I. </w:t>
      </w:r>
      <w:r w:rsidRPr="004672D8">
        <w:rPr>
          <w:rFonts w:ascii="Times New Roman" w:hAnsi="Times New Roman" w:cs="Times New Roman"/>
          <w:lang w:val="en-US"/>
        </w:rPr>
        <w:t>Nietzsche gives glorifying descriptions of their ‘boldness’, citing their ‘appalling lightheartedness and depth of desire in all destruction, in all the delights of victory and of cruelty’ (GM I: 11).</w:t>
      </w:r>
      <w:r w:rsidRPr="004672D8">
        <w:rPr>
          <w:rStyle w:val="FootnoteReference"/>
          <w:rFonts w:ascii="Times New Roman" w:hAnsi="Times New Roman" w:cs="Times New Roman"/>
          <w:lang w:val="en-US"/>
        </w:rPr>
        <w:t xml:space="preserve"> </w:t>
      </w:r>
      <w:r w:rsidR="00BC2864" w:rsidRPr="004672D8">
        <w:rPr>
          <w:rFonts w:ascii="Times New Roman" w:hAnsi="Times New Roman" w:cs="Times New Roman"/>
          <w:lang w:val="en-US"/>
        </w:rPr>
        <w:t>His</w:t>
      </w:r>
      <w:r w:rsidRPr="004672D8">
        <w:rPr>
          <w:rFonts w:ascii="Times New Roman" w:hAnsi="Times New Roman" w:cs="Times New Roman"/>
          <w:lang w:val="en-US"/>
        </w:rPr>
        <w:t xml:space="preserve"> vocabulary is expressive of conflicting affects</w:t>
      </w:r>
      <w:r w:rsidR="00BC2864" w:rsidRPr="004672D8">
        <w:rPr>
          <w:rFonts w:ascii="Times New Roman" w:hAnsi="Times New Roman" w:cs="Times New Roman"/>
          <w:lang w:val="en-US"/>
        </w:rPr>
        <w:t xml:space="preserve"> compacted together</w:t>
      </w:r>
      <w:r w:rsidRPr="004672D8">
        <w:rPr>
          <w:rFonts w:ascii="Times New Roman" w:hAnsi="Times New Roman" w:cs="Times New Roman"/>
          <w:lang w:val="en-US"/>
        </w:rPr>
        <w:t xml:space="preserve">. The nobles’ affective state is marked as </w:t>
      </w:r>
      <w:r w:rsidR="00926B12" w:rsidRPr="004672D8">
        <w:rPr>
          <w:rFonts w:ascii="Times New Roman" w:hAnsi="Times New Roman" w:cs="Times New Roman"/>
          <w:lang w:val="en-US"/>
        </w:rPr>
        <w:t>lighthearted,</w:t>
      </w:r>
      <w:r w:rsidRPr="004672D8">
        <w:rPr>
          <w:rFonts w:ascii="Times New Roman" w:hAnsi="Times New Roman" w:cs="Times New Roman"/>
          <w:lang w:val="en-US"/>
        </w:rPr>
        <w:t xml:space="preserve"> but it simultaneously evokes horror (</w:t>
      </w:r>
      <w:r w:rsidRPr="004672D8">
        <w:rPr>
          <w:rFonts w:ascii="Times New Roman" w:hAnsi="Times New Roman" w:cs="Times New Roman"/>
          <w:i/>
          <w:iCs/>
          <w:lang w:val="en-US"/>
        </w:rPr>
        <w:t>entsetzliche Heiterkeit</w:t>
      </w:r>
      <w:r w:rsidRPr="004672D8">
        <w:rPr>
          <w:rFonts w:ascii="Times New Roman" w:hAnsi="Times New Roman" w:cs="Times New Roman"/>
          <w:lang w:val="en-US"/>
        </w:rPr>
        <w:t>); their exploits are ‘hideous’ (</w:t>
      </w:r>
      <w:r w:rsidRPr="004672D8">
        <w:rPr>
          <w:rFonts w:ascii="Times New Roman" w:hAnsi="Times New Roman" w:cs="Times New Roman"/>
          <w:i/>
          <w:iCs/>
          <w:lang w:val="en-US"/>
        </w:rPr>
        <w:t>scheusslich</w:t>
      </w:r>
      <w:r w:rsidRPr="004672D8">
        <w:rPr>
          <w:rFonts w:ascii="Times New Roman" w:hAnsi="Times New Roman" w:cs="Times New Roman"/>
          <w:lang w:val="en-US"/>
        </w:rPr>
        <w:t>); their mood is jubilant, but they are monsters (</w:t>
      </w:r>
      <w:r w:rsidRPr="004672D8">
        <w:rPr>
          <w:rFonts w:ascii="Times New Roman" w:hAnsi="Times New Roman" w:cs="Times New Roman"/>
          <w:i/>
          <w:iCs/>
          <w:lang w:val="en-US"/>
        </w:rPr>
        <w:t>frohlockende Ungeheuer</w:t>
      </w:r>
      <w:r w:rsidRPr="004672D8">
        <w:rPr>
          <w:rFonts w:ascii="Times New Roman" w:hAnsi="Times New Roman" w:cs="Times New Roman"/>
          <w:lang w:val="en-US"/>
        </w:rPr>
        <w:t>). The world of Homer is both glorious and gruesome (</w:t>
      </w:r>
      <w:r w:rsidRPr="004672D8">
        <w:rPr>
          <w:rFonts w:ascii="Times New Roman" w:hAnsi="Times New Roman" w:cs="Times New Roman"/>
          <w:i/>
          <w:iCs/>
          <w:lang w:val="en-US"/>
        </w:rPr>
        <w:t>herrlich, aber ebenfalls so schauerlich</w:t>
      </w:r>
      <w:r w:rsidRPr="004672D8">
        <w:rPr>
          <w:rFonts w:ascii="Times New Roman" w:hAnsi="Times New Roman" w:cs="Times New Roman"/>
          <w:lang w:val="en-US"/>
        </w:rPr>
        <w:t xml:space="preserve">). In this case Nietzsche spells out the reason for the ambivalent descriptions in </w:t>
      </w:r>
      <w:r w:rsidR="005F5CD1" w:rsidRPr="004672D8">
        <w:rPr>
          <w:rFonts w:ascii="Times New Roman" w:hAnsi="Times New Roman" w:cs="Times New Roman"/>
          <w:lang w:val="en-US"/>
        </w:rPr>
        <w:t xml:space="preserve">blatantly </w:t>
      </w:r>
      <w:r w:rsidR="00066D99" w:rsidRPr="004672D8">
        <w:rPr>
          <w:rFonts w:ascii="Times New Roman" w:hAnsi="Times New Roman" w:cs="Times New Roman"/>
          <w:lang w:val="en-US"/>
        </w:rPr>
        <w:t>obvious</w:t>
      </w:r>
      <w:r w:rsidRPr="004672D8">
        <w:rPr>
          <w:rFonts w:ascii="Times New Roman" w:hAnsi="Times New Roman" w:cs="Times New Roman"/>
          <w:lang w:val="en-US"/>
        </w:rPr>
        <w:t xml:space="preserve"> terms</w:t>
      </w:r>
      <w:r w:rsidR="00F27C73" w:rsidRPr="004672D8">
        <w:rPr>
          <w:rFonts w:ascii="Times New Roman" w:hAnsi="Times New Roman" w:cs="Times New Roman"/>
          <w:lang w:val="en-US"/>
        </w:rPr>
        <w:t xml:space="preserve">, </w:t>
      </w:r>
      <w:r w:rsidR="007A3525" w:rsidRPr="004672D8">
        <w:rPr>
          <w:rFonts w:ascii="Times New Roman" w:hAnsi="Times New Roman" w:cs="Times New Roman"/>
          <w:lang w:val="en-US"/>
        </w:rPr>
        <w:t>relativizing</w:t>
      </w:r>
      <w:r w:rsidR="00F27C73" w:rsidRPr="004672D8">
        <w:rPr>
          <w:rFonts w:ascii="Times New Roman" w:hAnsi="Times New Roman" w:cs="Times New Roman"/>
          <w:lang w:val="en-US"/>
        </w:rPr>
        <w:t xml:space="preserve"> them to the different participants in the cruel events</w:t>
      </w:r>
      <w:r w:rsidRPr="004672D8">
        <w:rPr>
          <w:rFonts w:ascii="Times New Roman" w:hAnsi="Times New Roman" w:cs="Times New Roman"/>
          <w:lang w:val="en-US"/>
        </w:rPr>
        <w:t xml:space="preserve">. The suffering is appalling to those on the receiving end of it, glorious to those who exhibit their strength and freedom through inflicting it. He ends by </w:t>
      </w:r>
      <w:r w:rsidR="00066D99" w:rsidRPr="004672D8">
        <w:rPr>
          <w:rFonts w:ascii="Times New Roman" w:hAnsi="Times New Roman" w:cs="Times New Roman"/>
          <w:lang w:val="en-US"/>
        </w:rPr>
        <w:t xml:space="preserve">advocating that we </w:t>
      </w:r>
      <w:r w:rsidRPr="004672D8">
        <w:rPr>
          <w:rFonts w:ascii="Times New Roman" w:hAnsi="Times New Roman" w:cs="Times New Roman"/>
          <w:lang w:val="en-US"/>
        </w:rPr>
        <w:t>embrac</w:t>
      </w:r>
      <w:r w:rsidR="00066D99" w:rsidRPr="004672D8">
        <w:rPr>
          <w:rFonts w:ascii="Times New Roman" w:hAnsi="Times New Roman" w:cs="Times New Roman"/>
          <w:lang w:val="en-US"/>
        </w:rPr>
        <w:t>e</w:t>
      </w:r>
      <w:r w:rsidRPr="004672D8">
        <w:rPr>
          <w:rFonts w:ascii="Times New Roman" w:hAnsi="Times New Roman" w:cs="Times New Roman"/>
          <w:lang w:val="en-US"/>
        </w:rPr>
        <w:t xml:space="preserve"> the ambivalence: ‘who would not a hundred times </w:t>
      </w:r>
      <w:r w:rsidRPr="004672D8">
        <w:rPr>
          <w:rFonts w:ascii="Times New Roman" w:hAnsi="Times New Roman" w:cs="Times New Roman"/>
          <w:lang w:val="en-US"/>
        </w:rPr>
        <w:lastRenderedPageBreak/>
        <w:t xml:space="preserve">sooner fear if he might at the same time admire, than </w:t>
      </w:r>
      <w:r w:rsidRPr="004672D8">
        <w:rPr>
          <w:rFonts w:ascii="Times New Roman" w:hAnsi="Times New Roman" w:cs="Times New Roman"/>
          <w:i/>
          <w:iCs/>
          <w:lang w:val="en-US"/>
        </w:rPr>
        <w:t>not</w:t>
      </w:r>
      <w:r w:rsidRPr="004672D8">
        <w:rPr>
          <w:rFonts w:ascii="Times New Roman" w:hAnsi="Times New Roman" w:cs="Times New Roman"/>
          <w:lang w:val="en-US"/>
        </w:rPr>
        <w:t xml:space="preserve"> fear…? (GM I: 11). </w:t>
      </w:r>
      <w:r w:rsidR="00066D99" w:rsidRPr="004672D8">
        <w:rPr>
          <w:rFonts w:ascii="Times New Roman" w:hAnsi="Times New Roman" w:cs="Times New Roman"/>
          <w:lang w:val="en-US"/>
        </w:rPr>
        <w:t>Similar points apply to the famous ‘seeing suffer</w:t>
      </w:r>
      <w:r w:rsidR="00BA243D" w:rsidRPr="004672D8">
        <w:rPr>
          <w:rFonts w:ascii="Times New Roman" w:hAnsi="Times New Roman" w:cs="Times New Roman"/>
          <w:lang w:val="en-US"/>
        </w:rPr>
        <w:t>’</w:t>
      </w:r>
      <w:r w:rsidR="00066D99" w:rsidRPr="004672D8">
        <w:rPr>
          <w:rFonts w:ascii="Times New Roman" w:hAnsi="Times New Roman" w:cs="Times New Roman"/>
          <w:lang w:val="en-US"/>
        </w:rPr>
        <w:t xml:space="preserve"> and ‘making suffer’ passages in GM II. While </w:t>
      </w:r>
      <w:r w:rsidR="00280285" w:rsidRPr="004672D8">
        <w:rPr>
          <w:rFonts w:ascii="Times New Roman" w:hAnsi="Times New Roman" w:cs="Times New Roman"/>
          <w:lang w:val="en-US"/>
        </w:rPr>
        <w:t xml:space="preserve">using exaggeratedly celebratory language in his portrayal of the ‘festival’ of </w:t>
      </w:r>
      <w:r w:rsidR="00066D99" w:rsidRPr="004672D8">
        <w:rPr>
          <w:rFonts w:ascii="Times New Roman" w:hAnsi="Times New Roman" w:cs="Times New Roman"/>
          <w:lang w:val="en-US"/>
        </w:rPr>
        <w:t xml:space="preserve">cruelty </w:t>
      </w:r>
      <w:r w:rsidR="00280285" w:rsidRPr="004672D8">
        <w:rPr>
          <w:rFonts w:ascii="Times New Roman" w:hAnsi="Times New Roman" w:cs="Times New Roman"/>
          <w:lang w:val="en-US"/>
        </w:rPr>
        <w:t>in</w:t>
      </w:r>
      <w:r w:rsidR="00066D99" w:rsidRPr="004672D8">
        <w:rPr>
          <w:rFonts w:ascii="Times New Roman" w:hAnsi="Times New Roman" w:cs="Times New Roman"/>
          <w:lang w:val="en-US"/>
        </w:rPr>
        <w:t xml:space="preserve"> past ages</w:t>
      </w:r>
      <w:r w:rsidR="00280285" w:rsidRPr="004672D8">
        <w:rPr>
          <w:rFonts w:ascii="Times New Roman" w:hAnsi="Times New Roman" w:cs="Times New Roman"/>
          <w:lang w:val="en-US"/>
        </w:rPr>
        <w:t xml:space="preserve">, and </w:t>
      </w:r>
      <w:r w:rsidR="0033197F" w:rsidRPr="004672D8">
        <w:rPr>
          <w:rFonts w:ascii="Times New Roman" w:hAnsi="Times New Roman" w:cs="Times New Roman"/>
          <w:lang w:val="en-US"/>
        </w:rPr>
        <w:t>language expressive of regret</w:t>
      </w:r>
      <w:r w:rsidR="00280285" w:rsidRPr="004672D8">
        <w:rPr>
          <w:rFonts w:ascii="Times New Roman" w:hAnsi="Times New Roman" w:cs="Times New Roman"/>
          <w:lang w:val="en-US"/>
        </w:rPr>
        <w:t xml:space="preserve"> that in our time we have ‘grown ashamed </w:t>
      </w:r>
      <w:r w:rsidR="00280285" w:rsidRPr="004672D8">
        <w:rPr>
          <w:rFonts w:ascii="Times New Roman" w:hAnsi="Times New Roman" w:cs="Times New Roman"/>
          <w:i/>
          <w:iCs/>
          <w:lang w:val="en-US"/>
        </w:rPr>
        <w:t>of man</w:t>
      </w:r>
      <w:r w:rsidR="00280285" w:rsidRPr="004672D8">
        <w:rPr>
          <w:rFonts w:ascii="Times New Roman" w:hAnsi="Times New Roman" w:cs="Times New Roman"/>
          <w:lang w:val="en-US"/>
        </w:rPr>
        <w:t xml:space="preserve">’ (GM II: 7), </w:t>
      </w:r>
      <w:r w:rsidR="005F5CD1" w:rsidRPr="004672D8">
        <w:rPr>
          <w:rFonts w:ascii="Times New Roman" w:hAnsi="Times New Roman" w:cs="Times New Roman"/>
          <w:lang w:val="en-US"/>
        </w:rPr>
        <w:t xml:space="preserve">Nietzsche </w:t>
      </w:r>
      <w:r w:rsidR="00280285" w:rsidRPr="004672D8">
        <w:rPr>
          <w:rFonts w:ascii="Times New Roman" w:hAnsi="Times New Roman" w:cs="Times New Roman"/>
          <w:lang w:val="en-US"/>
        </w:rPr>
        <w:t xml:space="preserve">also applies </w:t>
      </w:r>
      <w:r w:rsidR="00280285" w:rsidRPr="004672D8">
        <w:rPr>
          <w:rFonts w:ascii="Times New Roman" w:hAnsi="Times New Roman" w:cs="Times New Roman"/>
        </w:rPr>
        <w:t xml:space="preserve">negatively charged descriptions </w:t>
      </w:r>
      <w:r w:rsidR="005F5CD1" w:rsidRPr="004672D8">
        <w:rPr>
          <w:rFonts w:ascii="Times New Roman" w:hAnsi="Times New Roman" w:cs="Times New Roman"/>
        </w:rPr>
        <w:t xml:space="preserve">to the same past practices, </w:t>
      </w:r>
      <w:r w:rsidR="00280285" w:rsidRPr="004672D8">
        <w:rPr>
          <w:rFonts w:ascii="Times New Roman" w:hAnsi="Times New Roman" w:cs="Times New Roman"/>
        </w:rPr>
        <w:t>such as ‘gruesome [</w:t>
      </w:r>
      <w:r w:rsidR="00280285" w:rsidRPr="004672D8">
        <w:rPr>
          <w:rFonts w:ascii="Times New Roman" w:hAnsi="Times New Roman" w:cs="Times New Roman"/>
          <w:i/>
          <w:iCs/>
        </w:rPr>
        <w:t>schauerliche</w:t>
      </w:r>
      <w:r w:rsidR="00280285" w:rsidRPr="004672D8">
        <w:rPr>
          <w:rFonts w:ascii="Times New Roman" w:hAnsi="Times New Roman" w:cs="Times New Roman"/>
        </w:rPr>
        <w:t>] sacrifices’</w:t>
      </w:r>
      <w:r w:rsidR="00BA243D" w:rsidRPr="004672D8">
        <w:rPr>
          <w:rFonts w:ascii="Times New Roman" w:hAnsi="Times New Roman" w:cs="Times New Roman"/>
        </w:rPr>
        <w:t xml:space="preserve"> and</w:t>
      </w:r>
      <w:r w:rsidR="00280285" w:rsidRPr="004672D8">
        <w:rPr>
          <w:rFonts w:ascii="Times New Roman" w:hAnsi="Times New Roman" w:cs="Times New Roman"/>
        </w:rPr>
        <w:t xml:space="preserve"> ‘repulsive [</w:t>
      </w:r>
      <w:r w:rsidR="00280285" w:rsidRPr="004672D8">
        <w:rPr>
          <w:rFonts w:ascii="Times New Roman" w:hAnsi="Times New Roman" w:cs="Times New Roman"/>
          <w:i/>
          <w:iCs/>
        </w:rPr>
        <w:t>widerliche</w:t>
      </w:r>
      <w:r w:rsidR="00280285" w:rsidRPr="004672D8">
        <w:rPr>
          <w:rFonts w:ascii="Times New Roman" w:hAnsi="Times New Roman" w:cs="Times New Roman"/>
        </w:rPr>
        <w:t xml:space="preserve">] mutilations’ (GM II: 3), and plays up how </w:t>
      </w:r>
      <w:r w:rsidR="008D4DEF" w:rsidRPr="004672D8">
        <w:rPr>
          <w:rFonts w:ascii="Times New Roman" w:hAnsi="Times New Roman" w:cs="Times New Roman"/>
        </w:rPr>
        <w:t xml:space="preserve">repugnant all this is to ‘modern humans, which is to say us’ (GM II: 7). Nietzsche claims that the ‘naïve human of earlier times’ was not critical of these cases of suffering, because to them the suffering had a meaning, and </w:t>
      </w:r>
      <w:r w:rsidR="00A93BFC" w:rsidRPr="004672D8">
        <w:rPr>
          <w:rFonts w:ascii="Times New Roman" w:hAnsi="Times New Roman" w:cs="Times New Roman"/>
        </w:rPr>
        <w:t xml:space="preserve">that </w:t>
      </w:r>
      <w:r w:rsidR="008D4DEF" w:rsidRPr="004672D8">
        <w:rPr>
          <w:rFonts w:ascii="Times New Roman" w:hAnsi="Times New Roman" w:cs="Times New Roman"/>
        </w:rPr>
        <w:t xml:space="preserve">‘[w]hat … arouses indignation against suffering is not suffering itself but the senselessness of suffering’ (GM II: 7). To us, this kind of cruelty must lack the </w:t>
      </w:r>
      <w:r w:rsidR="00D718AF" w:rsidRPr="004672D8">
        <w:rPr>
          <w:rFonts w:ascii="Times New Roman" w:hAnsi="Times New Roman" w:cs="Times New Roman"/>
        </w:rPr>
        <w:t>attraction</w:t>
      </w:r>
      <w:r w:rsidR="008D4DEF" w:rsidRPr="004672D8">
        <w:rPr>
          <w:rFonts w:ascii="Times New Roman" w:hAnsi="Times New Roman" w:cs="Times New Roman"/>
        </w:rPr>
        <w:t xml:space="preserve"> it had in the past</w:t>
      </w:r>
      <w:r w:rsidR="0033197F" w:rsidRPr="004672D8">
        <w:rPr>
          <w:rFonts w:ascii="Times New Roman" w:hAnsi="Times New Roman" w:cs="Times New Roman"/>
        </w:rPr>
        <w:t xml:space="preserve"> and be liable to cause indignation,</w:t>
      </w:r>
      <w:r w:rsidR="008D4DEF" w:rsidRPr="004672D8">
        <w:rPr>
          <w:rFonts w:ascii="Times New Roman" w:hAnsi="Times New Roman" w:cs="Times New Roman"/>
        </w:rPr>
        <w:t xml:space="preserve"> because we can no longer find in it the meaning it had</w:t>
      </w:r>
      <w:r w:rsidR="0033197F" w:rsidRPr="004672D8">
        <w:rPr>
          <w:rFonts w:ascii="Times New Roman" w:hAnsi="Times New Roman" w:cs="Times New Roman"/>
        </w:rPr>
        <w:t xml:space="preserve"> in the earlier context</w:t>
      </w:r>
      <w:r w:rsidR="008D4DEF" w:rsidRPr="004672D8">
        <w:rPr>
          <w:rFonts w:ascii="Times New Roman" w:hAnsi="Times New Roman" w:cs="Times New Roman"/>
        </w:rPr>
        <w:t>.</w:t>
      </w:r>
    </w:p>
    <w:p w14:paraId="01D9EB90" w14:textId="64908506" w:rsidR="00DD2100" w:rsidRPr="004672D8" w:rsidRDefault="00D718AF" w:rsidP="00DD2100">
      <w:pPr>
        <w:spacing w:line="480" w:lineRule="auto"/>
        <w:rPr>
          <w:rFonts w:ascii="Times New Roman" w:hAnsi="Times New Roman" w:cs="Times New Roman"/>
          <w:lang w:val="en-US"/>
        </w:rPr>
      </w:pPr>
      <w:r w:rsidRPr="004672D8">
        <w:rPr>
          <w:rFonts w:ascii="Times New Roman" w:hAnsi="Times New Roman" w:cs="Times New Roman"/>
        </w:rPr>
        <w:tab/>
        <w:t xml:space="preserve">In the same breath Nietzsche mentions that suffering is likewise not meaningless for ‘the Christian, who has interpreted into suffering an entire secret salvation machinery’ (GM II: 7). Across a range of passages from writings of the 1880s Nietzsche </w:t>
      </w:r>
      <w:r w:rsidR="005F5CD1" w:rsidRPr="004672D8">
        <w:rPr>
          <w:rFonts w:ascii="Times New Roman" w:hAnsi="Times New Roman" w:cs="Times New Roman"/>
        </w:rPr>
        <w:t>says of</w:t>
      </w:r>
      <w:r w:rsidR="00DD2100" w:rsidRPr="004672D8">
        <w:rPr>
          <w:rFonts w:ascii="Times New Roman" w:hAnsi="Times New Roman" w:cs="Times New Roman"/>
        </w:rPr>
        <w:t xml:space="preserve"> </w:t>
      </w:r>
      <w:r w:rsidRPr="004672D8">
        <w:rPr>
          <w:rFonts w:ascii="Times New Roman" w:hAnsi="Times New Roman" w:cs="Times New Roman"/>
          <w:lang w:val="en-US"/>
        </w:rPr>
        <w:t xml:space="preserve">Christianity </w:t>
      </w:r>
      <w:r w:rsidR="005F5CD1" w:rsidRPr="004672D8">
        <w:rPr>
          <w:rFonts w:ascii="Times New Roman" w:hAnsi="Times New Roman" w:cs="Times New Roman"/>
          <w:lang w:val="en-US"/>
        </w:rPr>
        <w:t xml:space="preserve">that </w:t>
      </w:r>
      <w:r w:rsidR="0033197F" w:rsidRPr="004672D8">
        <w:rPr>
          <w:rFonts w:ascii="Times New Roman" w:hAnsi="Times New Roman" w:cs="Times New Roman"/>
          <w:lang w:val="en-US"/>
        </w:rPr>
        <w:t xml:space="preserve">it </w:t>
      </w:r>
      <w:r w:rsidR="00DD2100" w:rsidRPr="004672D8">
        <w:rPr>
          <w:rFonts w:ascii="Times New Roman" w:hAnsi="Times New Roman" w:cs="Times New Roman"/>
          <w:lang w:val="en-US"/>
        </w:rPr>
        <w:t>used</w:t>
      </w:r>
      <w:r w:rsidRPr="004672D8">
        <w:rPr>
          <w:rFonts w:ascii="Times New Roman" w:hAnsi="Times New Roman" w:cs="Times New Roman"/>
          <w:lang w:val="en-US"/>
        </w:rPr>
        <w:t xml:space="preserve"> ‘torments of the soul … on an unheard-of scale and continues to preach this species of torture’ (D 77)</w:t>
      </w:r>
      <w:r w:rsidR="00DD2100" w:rsidRPr="004672D8">
        <w:rPr>
          <w:rFonts w:ascii="Times New Roman" w:hAnsi="Times New Roman" w:cs="Times New Roman"/>
          <w:lang w:val="en-US"/>
        </w:rPr>
        <w:t xml:space="preserve">, </w:t>
      </w:r>
      <w:r w:rsidR="005F5CD1" w:rsidRPr="004672D8">
        <w:rPr>
          <w:rFonts w:ascii="Times New Roman" w:hAnsi="Times New Roman" w:cs="Times New Roman"/>
          <w:lang w:val="en-US"/>
        </w:rPr>
        <w:t xml:space="preserve">that it </w:t>
      </w:r>
      <w:r w:rsidR="00DD2100" w:rsidRPr="004672D8">
        <w:rPr>
          <w:rFonts w:ascii="Times New Roman" w:hAnsi="Times New Roman" w:cs="Times New Roman"/>
          <w:lang w:val="en-US"/>
        </w:rPr>
        <w:t>perpetrated</w:t>
      </w:r>
      <w:r w:rsidRPr="004672D8">
        <w:rPr>
          <w:rFonts w:ascii="Times New Roman" w:hAnsi="Times New Roman" w:cs="Times New Roman"/>
          <w:lang w:val="en-US"/>
        </w:rPr>
        <w:t xml:space="preserve"> ‘the most horrible form of inhuman cruelty’ that </w:t>
      </w:r>
      <w:r w:rsidR="0033197F" w:rsidRPr="004672D8">
        <w:rPr>
          <w:rFonts w:ascii="Times New Roman" w:hAnsi="Times New Roman" w:cs="Times New Roman"/>
          <w:lang w:val="en-US"/>
        </w:rPr>
        <w:t xml:space="preserve">it </w:t>
      </w:r>
      <w:r w:rsidRPr="004672D8">
        <w:rPr>
          <w:rFonts w:ascii="Times New Roman" w:hAnsi="Times New Roman" w:cs="Times New Roman"/>
          <w:lang w:val="en-US"/>
        </w:rPr>
        <w:t>‘massacres physically and psychologically’ (EH, ‘Clever’, 3)</w:t>
      </w:r>
      <w:r w:rsidR="00DD2100" w:rsidRPr="004672D8">
        <w:rPr>
          <w:rFonts w:ascii="Times New Roman" w:hAnsi="Times New Roman" w:cs="Times New Roman"/>
          <w:lang w:val="en-US"/>
        </w:rPr>
        <w:t>,</w:t>
      </w:r>
      <w:r w:rsidRPr="004672D8">
        <w:rPr>
          <w:rFonts w:ascii="Times New Roman" w:hAnsi="Times New Roman" w:cs="Times New Roman"/>
          <w:lang w:val="en-US"/>
        </w:rPr>
        <w:t xml:space="preserve"> </w:t>
      </w:r>
      <w:r w:rsidR="00DD2100" w:rsidRPr="004672D8">
        <w:rPr>
          <w:rFonts w:ascii="Times New Roman" w:hAnsi="Times New Roman" w:cs="Times New Roman"/>
          <w:lang w:val="en-US"/>
        </w:rPr>
        <w:t xml:space="preserve">and </w:t>
      </w:r>
      <w:r w:rsidR="0033197F" w:rsidRPr="004672D8">
        <w:rPr>
          <w:rFonts w:ascii="Times New Roman" w:hAnsi="Times New Roman" w:cs="Times New Roman"/>
          <w:lang w:val="en-US"/>
        </w:rPr>
        <w:t xml:space="preserve">that it </w:t>
      </w:r>
      <w:r w:rsidR="00DD2100" w:rsidRPr="004672D8">
        <w:rPr>
          <w:rFonts w:ascii="Times New Roman" w:hAnsi="Times New Roman" w:cs="Times New Roman"/>
          <w:lang w:val="en-US"/>
        </w:rPr>
        <w:t>reduced its</w:t>
      </w:r>
      <w:r w:rsidR="00340C5F" w:rsidRPr="004672D8">
        <w:rPr>
          <w:rFonts w:ascii="Times New Roman" w:hAnsi="Times New Roman" w:cs="Times New Roman"/>
          <w:lang w:val="en-US"/>
        </w:rPr>
        <w:t xml:space="preserve"> medieval </w:t>
      </w:r>
      <w:r w:rsidR="00DD2100" w:rsidRPr="004672D8">
        <w:rPr>
          <w:rFonts w:ascii="Times New Roman" w:hAnsi="Times New Roman" w:cs="Times New Roman"/>
          <w:lang w:val="en-US"/>
        </w:rPr>
        <w:t>adherents</w:t>
      </w:r>
      <w:r w:rsidR="00340C5F" w:rsidRPr="004672D8">
        <w:rPr>
          <w:rFonts w:ascii="Times New Roman" w:hAnsi="Times New Roman" w:cs="Times New Roman"/>
          <w:lang w:val="en-US"/>
        </w:rPr>
        <w:t xml:space="preserve"> to the condition of animals in a zoo, ‘stuck in a cage, locked up inside all sorts of horrible ideas’ (TI, ‘Improvers’, 2). </w:t>
      </w:r>
      <w:r w:rsidRPr="004672D8">
        <w:rPr>
          <w:rFonts w:ascii="Times New Roman" w:hAnsi="Times New Roman" w:cs="Times New Roman"/>
          <w:lang w:val="en-US"/>
        </w:rPr>
        <w:t xml:space="preserve">Whereas in </w:t>
      </w:r>
      <w:r w:rsidR="00340C5F" w:rsidRPr="004672D8">
        <w:rPr>
          <w:rFonts w:ascii="Times New Roman" w:hAnsi="Times New Roman" w:cs="Times New Roman"/>
          <w:lang w:val="en-US"/>
        </w:rPr>
        <w:t>earlier times</w:t>
      </w:r>
      <w:r w:rsidRPr="004672D8">
        <w:rPr>
          <w:rFonts w:ascii="Times New Roman" w:hAnsi="Times New Roman" w:cs="Times New Roman"/>
          <w:lang w:val="en-US"/>
        </w:rPr>
        <w:t xml:space="preserve"> there was ‘pure innocent misfortune’, ‘only in Christendom did everything become punishment, well-deserved punishment: it also makes the sufferer’s imagination suffer, so that he feels himself morally reprehensible and cast out. Poor mankind!’ (D 78). </w:t>
      </w:r>
      <w:r w:rsidR="0033197F" w:rsidRPr="004672D8">
        <w:rPr>
          <w:rFonts w:ascii="Times New Roman" w:hAnsi="Times New Roman" w:cs="Times New Roman"/>
          <w:lang w:val="en-US"/>
        </w:rPr>
        <w:t xml:space="preserve">Here the affective tone is one of dismay. </w:t>
      </w:r>
      <w:r w:rsidRPr="004672D8">
        <w:rPr>
          <w:rFonts w:ascii="Times New Roman" w:hAnsi="Times New Roman" w:cs="Times New Roman"/>
          <w:lang w:val="en-US"/>
        </w:rPr>
        <w:t xml:space="preserve">Nietzsche’s affective stance </w:t>
      </w:r>
      <w:r w:rsidR="00340C5F" w:rsidRPr="004672D8">
        <w:rPr>
          <w:rFonts w:ascii="Times New Roman" w:hAnsi="Times New Roman" w:cs="Times New Roman"/>
          <w:lang w:val="en-US"/>
        </w:rPr>
        <w:t xml:space="preserve">is resolutely negative towards the suffering he sees as inculcated by Christianity. </w:t>
      </w:r>
      <w:r w:rsidR="00DD2100" w:rsidRPr="004672D8">
        <w:rPr>
          <w:rFonts w:ascii="Times New Roman" w:hAnsi="Times New Roman" w:cs="Times New Roman"/>
          <w:lang w:val="en-US"/>
        </w:rPr>
        <w:t xml:space="preserve">In describing the </w:t>
      </w:r>
      <w:r w:rsidR="00DD2100" w:rsidRPr="004672D8">
        <w:rPr>
          <w:rFonts w:ascii="Times New Roman" w:hAnsi="Times New Roman" w:cs="Times New Roman"/>
          <w:lang w:val="en-US"/>
        </w:rPr>
        <w:lastRenderedPageBreak/>
        <w:t xml:space="preserve">highest pitch of self-cruelty to which Christianity has risen by harnessing the internal self-aggression of bad conscience, </w:t>
      </w:r>
      <w:r w:rsidR="002B494A" w:rsidRPr="004672D8">
        <w:rPr>
          <w:rFonts w:ascii="Times New Roman" w:hAnsi="Times New Roman" w:cs="Times New Roman"/>
          <w:lang w:val="en-US"/>
        </w:rPr>
        <w:t>his text is</w:t>
      </w:r>
      <w:r w:rsidR="005F5CD1" w:rsidRPr="004672D8">
        <w:rPr>
          <w:rFonts w:ascii="Times New Roman" w:hAnsi="Times New Roman" w:cs="Times New Roman"/>
          <w:lang w:val="en-US"/>
        </w:rPr>
        <w:t xml:space="preserve"> expressi</w:t>
      </w:r>
      <w:r w:rsidR="002B494A" w:rsidRPr="004672D8">
        <w:rPr>
          <w:rFonts w:ascii="Times New Roman" w:hAnsi="Times New Roman" w:cs="Times New Roman"/>
          <w:lang w:val="en-US"/>
        </w:rPr>
        <w:t>ve</w:t>
      </w:r>
      <w:r w:rsidR="005F5CD1" w:rsidRPr="004672D8">
        <w:rPr>
          <w:rFonts w:ascii="Times New Roman" w:hAnsi="Times New Roman" w:cs="Times New Roman"/>
          <w:lang w:val="en-US"/>
        </w:rPr>
        <w:t xml:space="preserve"> of exasperation and sadness</w:t>
      </w:r>
      <w:r w:rsidR="00DD2100" w:rsidRPr="004672D8">
        <w:rPr>
          <w:rFonts w:ascii="Times New Roman" w:hAnsi="Times New Roman" w:cs="Times New Roman"/>
        </w:rPr>
        <w:t>: ‘Oh, this insane sad beast man! ... All of this is ... of such black gloomy unnerving sadness that one must forcibly forbid oneself to look too long into these abysses</w:t>
      </w:r>
      <w:r w:rsidR="005F5CD1" w:rsidRPr="004672D8">
        <w:rPr>
          <w:rFonts w:ascii="Times New Roman" w:hAnsi="Times New Roman" w:cs="Times New Roman"/>
        </w:rPr>
        <w:t>’</w:t>
      </w:r>
      <w:r w:rsidR="00DD2100" w:rsidRPr="004672D8">
        <w:rPr>
          <w:rFonts w:ascii="Times New Roman" w:hAnsi="Times New Roman" w:cs="Times New Roman"/>
        </w:rPr>
        <w:t xml:space="preserve"> (GM III:22). </w:t>
      </w:r>
      <w:r w:rsidR="00DD2100" w:rsidRPr="004672D8">
        <w:rPr>
          <w:rFonts w:ascii="Times New Roman" w:hAnsi="Times New Roman" w:cs="Times New Roman"/>
          <w:lang w:val="en-US"/>
        </w:rPr>
        <w:t xml:space="preserve">This puts paid to any notion that Nietzsche regards all suffering positively. </w:t>
      </w:r>
      <w:r w:rsidR="00A93BFC" w:rsidRPr="004672D8">
        <w:rPr>
          <w:rFonts w:ascii="Times New Roman" w:hAnsi="Times New Roman" w:cs="Times New Roman"/>
          <w:lang w:val="en-US"/>
        </w:rPr>
        <w:t>He</w:t>
      </w:r>
      <w:r w:rsidR="00DD2100" w:rsidRPr="004672D8">
        <w:rPr>
          <w:rFonts w:ascii="Times New Roman" w:hAnsi="Times New Roman" w:cs="Times New Roman"/>
          <w:lang w:val="en-US"/>
        </w:rPr>
        <w:t xml:space="preserve"> </w:t>
      </w:r>
      <w:r w:rsidR="00A93BFC" w:rsidRPr="004672D8">
        <w:rPr>
          <w:rFonts w:ascii="Times New Roman" w:hAnsi="Times New Roman" w:cs="Times New Roman"/>
          <w:lang w:val="en-US"/>
        </w:rPr>
        <w:t>evokes</w:t>
      </w:r>
      <w:r w:rsidR="00DD2100" w:rsidRPr="004672D8">
        <w:rPr>
          <w:rFonts w:ascii="Times New Roman" w:hAnsi="Times New Roman" w:cs="Times New Roman"/>
          <w:lang w:val="en-US"/>
        </w:rPr>
        <w:t xml:space="preserve"> sad</w:t>
      </w:r>
      <w:r w:rsidR="00A93BFC" w:rsidRPr="004672D8">
        <w:rPr>
          <w:rFonts w:ascii="Times New Roman" w:hAnsi="Times New Roman" w:cs="Times New Roman"/>
          <w:lang w:val="en-US"/>
        </w:rPr>
        <w:t>ness</w:t>
      </w:r>
      <w:r w:rsidR="00DD2100" w:rsidRPr="004672D8">
        <w:rPr>
          <w:rFonts w:ascii="Times New Roman" w:hAnsi="Times New Roman" w:cs="Times New Roman"/>
          <w:lang w:val="en-US"/>
        </w:rPr>
        <w:t xml:space="preserve"> and indigna</w:t>
      </w:r>
      <w:r w:rsidR="00A93BFC" w:rsidRPr="004672D8">
        <w:rPr>
          <w:rFonts w:ascii="Times New Roman" w:hAnsi="Times New Roman" w:cs="Times New Roman"/>
          <w:lang w:val="en-US"/>
        </w:rPr>
        <w:t>tion</w:t>
      </w:r>
      <w:r w:rsidR="00DD2100" w:rsidRPr="004672D8">
        <w:rPr>
          <w:rFonts w:ascii="Times New Roman" w:hAnsi="Times New Roman" w:cs="Times New Roman"/>
          <w:lang w:val="en-US"/>
        </w:rPr>
        <w:t xml:space="preserve"> about these instances of suffering because he cannot find meaning in </w:t>
      </w:r>
      <w:r w:rsidR="00A93BFC" w:rsidRPr="004672D8">
        <w:rPr>
          <w:rFonts w:ascii="Times New Roman" w:hAnsi="Times New Roman" w:cs="Times New Roman"/>
          <w:lang w:val="en-US"/>
        </w:rPr>
        <w:t>them</w:t>
      </w:r>
      <w:r w:rsidR="00DD2100" w:rsidRPr="004672D8">
        <w:rPr>
          <w:rFonts w:ascii="Times New Roman" w:hAnsi="Times New Roman" w:cs="Times New Roman"/>
          <w:lang w:val="en-US"/>
        </w:rPr>
        <w:t xml:space="preserve"> and more importantly thinks that no one should</w:t>
      </w:r>
      <w:r w:rsidR="00BA243D" w:rsidRPr="004672D8">
        <w:rPr>
          <w:rFonts w:ascii="Times New Roman" w:hAnsi="Times New Roman" w:cs="Times New Roman"/>
          <w:lang w:val="en-US"/>
        </w:rPr>
        <w:t xml:space="preserve"> do so</w:t>
      </w:r>
      <w:r w:rsidR="00DD2100" w:rsidRPr="004672D8">
        <w:rPr>
          <w:rFonts w:ascii="Times New Roman" w:hAnsi="Times New Roman" w:cs="Times New Roman"/>
          <w:lang w:val="en-US"/>
        </w:rPr>
        <w:t>: once belief in God is discredited, we must ‘reject Christian interpretation and condemn it</w:t>
      </w:r>
      <w:r w:rsidR="00A93BFC" w:rsidRPr="004672D8">
        <w:rPr>
          <w:rFonts w:ascii="Times New Roman" w:hAnsi="Times New Roman" w:cs="Times New Roman"/>
          <w:lang w:val="en-US"/>
        </w:rPr>
        <w:t>s</w:t>
      </w:r>
      <w:r w:rsidR="00DD2100" w:rsidRPr="004672D8">
        <w:rPr>
          <w:rFonts w:ascii="Times New Roman" w:hAnsi="Times New Roman" w:cs="Times New Roman"/>
          <w:lang w:val="en-US"/>
        </w:rPr>
        <w:t xml:space="preserve"> “meaning” as counterfeit’ (GS 357). The sufferings of guilt and self-punishment then become simply lamentable.</w:t>
      </w:r>
      <w:r w:rsidR="001977E7" w:rsidRPr="004672D8">
        <w:rPr>
          <w:rStyle w:val="FootnoteReference"/>
          <w:rFonts w:ascii="Times New Roman" w:hAnsi="Times New Roman" w:cs="Times New Roman"/>
          <w:lang w:val="en-US"/>
        </w:rPr>
        <w:footnoteReference w:id="14"/>
      </w:r>
    </w:p>
    <w:p w14:paraId="29DFB790" w14:textId="2BE3433E" w:rsidR="00DD2100" w:rsidRPr="004672D8" w:rsidRDefault="00DD2100" w:rsidP="00DD2100">
      <w:pPr>
        <w:spacing w:line="480" w:lineRule="auto"/>
        <w:rPr>
          <w:rFonts w:ascii="Times New Roman" w:hAnsi="Times New Roman" w:cs="Times New Roman"/>
          <w:lang w:val="en-US"/>
        </w:rPr>
      </w:pPr>
      <w:r w:rsidRPr="004672D8">
        <w:rPr>
          <w:rFonts w:ascii="Times New Roman" w:hAnsi="Times New Roman" w:cs="Times New Roman"/>
          <w:lang w:val="en-US"/>
        </w:rPr>
        <w:tab/>
      </w:r>
      <w:r w:rsidR="0033197F" w:rsidRPr="004672D8">
        <w:rPr>
          <w:rFonts w:ascii="Times New Roman" w:hAnsi="Times New Roman" w:cs="Times New Roman"/>
          <w:lang w:val="en-US"/>
        </w:rPr>
        <w:t>Nietzsche’s character</w:t>
      </w:r>
      <w:r w:rsidR="00E61A2A" w:rsidRPr="004672D8">
        <w:rPr>
          <w:rFonts w:ascii="Times New Roman" w:hAnsi="Times New Roman" w:cs="Times New Roman"/>
          <w:lang w:val="en-US"/>
        </w:rPr>
        <w:t>i</w:t>
      </w:r>
      <w:r w:rsidR="00362546">
        <w:rPr>
          <w:rFonts w:ascii="Times New Roman" w:hAnsi="Times New Roman" w:cs="Times New Roman"/>
          <w:lang w:val="en-US"/>
        </w:rPr>
        <w:t>z</w:t>
      </w:r>
      <w:r w:rsidR="00E61A2A" w:rsidRPr="004672D8">
        <w:rPr>
          <w:rFonts w:ascii="Times New Roman" w:hAnsi="Times New Roman" w:cs="Times New Roman"/>
          <w:lang w:val="en-US"/>
        </w:rPr>
        <w:t>ation</w:t>
      </w:r>
      <w:r w:rsidR="0033197F" w:rsidRPr="004672D8">
        <w:rPr>
          <w:rFonts w:ascii="Times New Roman" w:hAnsi="Times New Roman" w:cs="Times New Roman"/>
          <w:lang w:val="en-US"/>
        </w:rPr>
        <w:t xml:space="preserve">s of the sufferings of self-cruelty, </w:t>
      </w:r>
      <w:r w:rsidR="00370B25">
        <w:rPr>
          <w:rFonts w:ascii="Times New Roman" w:hAnsi="Times New Roman" w:cs="Times New Roman"/>
          <w:lang w:val="en-US"/>
        </w:rPr>
        <w:t>however, also marked by</w:t>
      </w:r>
      <w:r w:rsidRPr="004672D8">
        <w:rPr>
          <w:rFonts w:ascii="Times New Roman" w:hAnsi="Times New Roman" w:cs="Times New Roman"/>
          <w:lang w:val="en-US"/>
        </w:rPr>
        <w:t xml:space="preserve"> </w:t>
      </w:r>
      <w:r w:rsidR="00A93BFC" w:rsidRPr="004672D8">
        <w:rPr>
          <w:rFonts w:ascii="Times New Roman" w:hAnsi="Times New Roman" w:cs="Times New Roman"/>
          <w:lang w:val="en-US"/>
        </w:rPr>
        <w:t xml:space="preserve">affective </w:t>
      </w:r>
      <w:r w:rsidR="00A93BFC" w:rsidRPr="00370B25">
        <w:rPr>
          <w:rFonts w:ascii="Times New Roman" w:hAnsi="Times New Roman" w:cs="Times New Roman"/>
          <w:lang w:val="en-US"/>
        </w:rPr>
        <w:t>ambivalence</w:t>
      </w:r>
      <w:r w:rsidR="00A93BFC" w:rsidRPr="004672D8">
        <w:rPr>
          <w:rFonts w:ascii="Times New Roman" w:hAnsi="Times New Roman" w:cs="Times New Roman"/>
          <w:lang w:val="en-US"/>
        </w:rPr>
        <w:t>.</w:t>
      </w:r>
      <w:r w:rsidR="00947770" w:rsidRPr="004672D8">
        <w:rPr>
          <w:rFonts w:ascii="Times New Roman" w:hAnsi="Times New Roman" w:cs="Times New Roman"/>
          <w:lang w:val="en-US"/>
        </w:rPr>
        <w:t xml:space="preserve"> </w:t>
      </w:r>
      <w:r w:rsidR="00CA4CF3" w:rsidRPr="004672D8">
        <w:rPr>
          <w:rFonts w:ascii="Times New Roman" w:hAnsi="Times New Roman" w:cs="Times New Roman"/>
          <w:lang w:val="en-US"/>
        </w:rPr>
        <w:t xml:space="preserve">On the one hand, </w:t>
      </w:r>
      <w:r w:rsidR="00947770" w:rsidRPr="004672D8">
        <w:rPr>
          <w:rFonts w:ascii="Times New Roman" w:hAnsi="Times New Roman" w:cs="Times New Roman"/>
          <w:lang w:val="en-US"/>
        </w:rPr>
        <w:t xml:space="preserve">Nietzsche uses dramatic language inflected with negative affect to describe the suffering of the human who had invented bad conscience, the one who </w:t>
      </w:r>
    </w:p>
    <w:p w14:paraId="61B9FB3F" w14:textId="77777777" w:rsidR="003537B2" w:rsidRPr="004672D8" w:rsidRDefault="003537B2" w:rsidP="00DD2100">
      <w:pPr>
        <w:spacing w:line="480" w:lineRule="auto"/>
        <w:rPr>
          <w:rFonts w:ascii="Times New Roman" w:hAnsi="Times New Roman" w:cs="Times New Roman"/>
          <w:lang w:val="en-US"/>
        </w:rPr>
      </w:pPr>
    </w:p>
    <w:p w14:paraId="082170F5" w14:textId="5529D161" w:rsidR="00947770" w:rsidRPr="004672D8" w:rsidRDefault="00947770" w:rsidP="00947770">
      <w:pPr>
        <w:spacing w:line="480" w:lineRule="auto"/>
        <w:ind w:left="720"/>
        <w:rPr>
          <w:rFonts w:ascii="Times New Roman" w:hAnsi="Times New Roman" w:cs="Times New Roman"/>
          <w:lang w:val="en-US"/>
        </w:rPr>
      </w:pPr>
      <w:r w:rsidRPr="004672D8">
        <w:rPr>
          <w:rFonts w:ascii="Times New Roman" w:hAnsi="Times New Roman" w:cs="Times New Roman"/>
          <w:lang w:val="en-US"/>
        </w:rPr>
        <w:lastRenderedPageBreak/>
        <w:t>impatiently tore apart, persecuted, gnawed at, stirred up, maltreated himself; this animal that one wants to ‘tame’ and that beats itself raw on the bars of its cage; this deprived one … who had to create out of himself an adventure, a place of torture, an uncertain and dangerous wilderness – this fool, this longing and desperate prisoner (GM II: 16).</w:t>
      </w:r>
    </w:p>
    <w:p w14:paraId="70B2556C" w14:textId="77777777" w:rsidR="00947770" w:rsidRPr="004672D8" w:rsidRDefault="00947770" w:rsidP="00947770">
      <w:pPr>
        <w:spacing w:line="480" w:lineRule="auto"/>
        <w:ind w:left="720"/>
        <w:rPr>
          <w:rFonts w:ascii="Times New Roman" w:hAnsi="Times New Roman" w:cs="Times New Roman"/>
          <w:lang w:val="en-US"/>
        </w:rPr>
      </w:pPr>
    </w:p>
    <w:p w14:paraId="57621581" w14:textId="77777777" w:rsidR="002B494A" w:rsidRPr="004672D8" w:rsidRDefault="00CA4CF3" w:rsidP="00947770">
      <w:pPr>
        <w:spacing w:line="480" w:lineRule="auto"/>
        <w:rPr>
          <w:rFonts w:ascii="Times New Roman" w:hAnsi="Times New Roman" w:cs="Times New Roman"/>
          <w:lang w:val="en-US"/>
        </w:rPr>
      </w:pPr>
      <w:r w:rsidRPr="004672D8">
        <w:rPr>
          <w:rFonts w:ascii="Times New Roman" w:hAnsi="Times New Roman" w:cs="Times New Roman"/>
          <w:lang w:val="en-US"/>
        </w:rPr>
        <w:t>On the other hand,</w:t>
      </w:r>
      <w:r w:rsidR="00947770" w:rsidRPr="004672D8">
        <w:rPr>
          <w:rFonts w:ascii="Times New Roman" w:hAnsi="Times New Roman" w:cs="Times New Roman"/>
          <w:lang w:val="en-US"/>
        </w:rPr>
        <w:t xml:space="preserve"> the whole account is mixed with positive </w:t>
      </w:r>
      <w:r w:rsidR="0033197F" w:rsidRPr="004672D8">
        <w:rPr>
          <w:rFonts w:ascii="Times New Roman" w:hAnsi="Times New Roman" w:cs="Times New Roman"/>
          <w:lang w:val="en-US"/>
        </w:rPr>
        <w:t>resonances</w:t>
      </w:r>
      <w:r w:rsidR="00947770" w:rsidRPr="004672D8">
        <w:rPr>
          <w:rFonts w:ascii="Times New Roman" w:hAnsi="Times New Roman" w:cs="Times New Roman"/>
          <w:lang w:val="en-US"/>
        </w:rPr>
        <w:t xml:space="preserve">, so that the question whether the suffering of self-cruelty </w:t>
      </w:r>
      <w:r w:rsidRPr="004672D8">
        <w:rPr>
          <w:rFonts w:ascii="Times New Roman" w:hAnsi="Times New Roman" w:cs="Times New Roman"/>
          <w:lang w:val="en-US"/>
        </w:rPr>
        <w:t xml:space="preserve">merits </w:t>
      </w:r>
      <w:r w:rsidR="00703B94" w:rsidRPr="004672D8">
        <w:rPr>
          <w:rFonts w:ascii="Times New Roman" w:hAnsi="Times New Roman" w:cs="Times New Roman"/>
          <w:lang w:val="en-US"/>
        </w:rPr>
        <w:t>positive o</w:t>
      </w:r>
      <w:r w:rsidRPr="004672D8">
        <w:rPr>
          <w:rFonts w:ascii="Times New Roman" w:hAnsi="Times New Roman" w:cs="Times New Roman"/>
          <w:lang w:val="en-US"/>
        </w:rPr>
        <w:t>r</w:t>
      </w:r>
      <w:r w:rsidR="00703B94" w:rsidRPr="004672D8">
        <w:rPr>
          <w:rFonts w:ascii="Times New Roman" w:hAnsi="Times New Roman" w:cs="Times New Roman"/>
          <w:lang w:val="en-US"/>
        </w:rPr>
        <w:t xml:space="preserve"> negative responses</w:t>
      </w:r>
      <w:r w:rsidR="00947770" w:rsidRPr="004672D8">
        <w:rPr>
          <w:rFonts w:ascii="Times New Roman" w:hAnsi="Times New Roman" w:cs="Times New Roman"/>
          <w:lang w:val="en-US"/>
        </w:rPr>
        <w:t xml:space="preserve"> can have no clear answer. Bad conscience represents a momentous leap in human complexity and potential</w:t>
      </w:r>
      <w:r w:rsidR="00703B94" w:rsidRPr="004672D8">
        <w:rPr>
          <w:rFonts w:ascii="Times New Roman" w:hAnsi="Times New Roman" w:cs="Times New Roman"/>
          <w:lang w:val="en-US"/>
        </w:rPr>
        <w:t>, so that it can be both</w:t>
      </w:r>
      <w:r w:rsidR="00947770" w:rsidRPr="004672D8">
        <w:rPr>
          <w:rFonts w:ascii="Times New Roman" w:hAnsi="Times New Roman" w:cs="Times New Roman"/>
          <w:lang w:val="en-US"/>
        </w:rPr>
        <w:t xml:space="preserve"> a ‘sickness’ and a ‘pregnancy’ (GM II: 19). Along with the ‘self-torment’, ‘something so new, deep, unheard of, enigmatic, contradictory, and </w:t>
      </w:r>
      <w:r w:rsidR="00947770" w:rsidRPr="004672D8">
        <w:rPr>
          <w:rFonts w:ascii="Times New Roman" w:hAnsi="Times New Roman" w:cs="Times New Roman"/>
          <w:i/>
          <w:iCs/>
          <w:lang w:val="en-US"/>
        </w:rPr>
        <w:t>full of future</w:t>
      </w:r>
      <w:r w:rsidR="00947770" w:rsidRPr="004672D8">
        <w:rPr>
          <w:rFonts w:ascii="Times New Roman" w:hAnsi="Times New Roman" w:cs="Times New Roman"/>
          <w:lang w:val="en-US"/>
        </w:rPr>
        <w:t xml:space="preserve"> had come into being that the appearance of the earth was thereby essentially changed’ (GM II: 16). Nietzsche even suggests that this process gives rise to ‘a wealth of disconcerting beauty’ (GM II: 18). </w:t>
      </w:r>
    </w:p>
    <w:p w14:paraId="67120454" w14:textId="7D8D8287" w:rsidR="00947770" w:rsidRPr="004672D8" w:rsidRDefault="00947770" w:rsidP="002B494A">
      <w:pPr>
        <w:spacing w:line="480" w:lineRule="auto"/>
        <w:ind w:firstLine="720"/>
        <w:rPr>
          <w:rFonts w:ascii="Times New Roman" w:hAnsi="Times New Roman" w:cs="Times New Roman"/>
          <w:lang w:val="en-US"/>
        </w:rPr>
      </w:pPr>
      <w:r w:rsidRPr="004672D8">
        <w:rPr>
          <w:rFonts w:ascii="Times New Roman" w:hAnsi="Times New Roman" w:cs="Times New Roman"/>
          <w:lang w:val="en-US"/>
        </w:rPr>
        <w:t>The process of self-cruelty has two poles, active and passive, and the one human being is both sufferer and perpetrator. When Nietzsche writes elsewhere that ‘there is abundant, overabundant pleasure in your own suffering too, in making yourself suffer’ (BGE 229), it is the ‘making’ side that counts. The active side is creative and ‘artistic’, making something new out of raw material</w:t>
      </w:r>
      <w:r w:rsidR="006F1F25" w:rsidRPr="004672D8">
        <w:rPr>
          <w:rFonts w:ascii="Times New Roman" w:hAnsi="Times New Roman" w:cs="Times New Roman"/>
          <w:lang w:val="en-US"/>
        </w:rPr>
        <w:t xml:space="preserve">. Hence Nietzsche again uses hybrid </w:t>
      </w:r>
      <w:r w:rsidR="00703B94" w:rsidRPr="004672D8">
        <w:rPr>
          <w:rFonts w:ascii="Times New Roman" w:hAnsi="Times New Roman" w:cs="Times New Roman"/>
          <w:lang w:val="en-US"/>
        </w:rPr>
        <w:t>expressions that are affectively ambivalent</w:t>
      </w:r>
      <w:r w:rsidR="006F1F25" w:rsidRPr="004672D8">
        <w:rPr>
          <w:rFonts w:ascii="Times New Roman" w:hAnsi="Times New Roman" w:cs="Times New Roman"/>
          <w:lang w:val="en-US"/>
        </w:rPr>
        <w:t>: the process of ‘imposing</w:t>
      </w:r>
      <w:r w:rsidRPr="004672D8">
        <w:rPr>
          <w:rFonts w:ascii="Times New Roman" w:hAnsi="Times New Roman" w:cs="Times New Roman"/>
          <w:lang w:val="en-US"/>
        </w:rPr>
        <w:t xml:space="preserve"> </w:t>
      </w:r>
      <w:r w:rsidR="006F1F25" w:rsidRPr="004672D8">
        <w:rPr>
          <w:rFonts w:ascii="Times New Roman" w:hAnsi="Times New Roman" w:cs="Times New Roman"/>
          <w:lang w:val="en-US"/>
        </w:rPr>
        <w:t>form’ on oneself is</w:t>
      </w:r>
      <w:r w:rsidR="00703B94" w:rsidRPr="004672D8">
        <w:rPr>
          <w:rFonts w:ascii="Times New Roman" w:hAnsi="Times New Roman" w:cs="Times New Roman"/>
          <w:lang w:val="en-US"/>
        </w:rPr>
        <w:t>, for example,</w:t>
      </w:r>
      <w:r w:rsidR="006F1F25" w:rsidRPr="004672D8">
        <w:rPr>
          <w:rFonts w:ascii="Times New Roman" w:hAnsi="Times New Roman" w:cs="Times New Roman"/>
          <w:lang w:val="en-US"/>
        </w:rPr>
        <w:t xml:space="preserve"> ‘</w:t>
      </w:r>
      <w:r w:rsidR="006F1F25" w:rsidRPr="004672D8">
        <w:rPr>
          <w:rFonts w:ascii="Times New Roman" w:hAnsi="Times New Roman" w:cs="Times New Roman"/>
        </w:rPr>
        <w:t>horrifying-pleasurable’ (</w:t>
      </w:r>
      <w:r w:rsidR="006F1F25" w:rsidRPr="004672D8">
        <w:rPr>
          <w:rFonts w:ascii="Times New Roman" w:hAnsi="Times New Roman" w:cs="Times New Roman"/>
          <w:i/>
          <w:iCs/>
          <w:color w:val="000000"/>
          <w:shd w:val="clear" w:color="auto" w:fill="FFFFFF"/>
        </w:rPr>
        <w:t>entsetzlich-lustvoll</w:t>
      </w:r>
      <w:r w:rsidR="006F1F25" w:rsidRPr="004672D8">
        <w:rPr>
          <w:rFonts w:ascii="Times New Roman" w:hAnsi="Times New Roman" w:cs="Times New Roman"/>
          <w:color w:val="000000"/>
          <w:shd w:val="clear" w:color="auto" w:fill="FFFFFF"/>
        </w:rPr>
        <w:t>) (GM II: 18).</w:t>
      </w:r>
      <w:r w:rsidR="006F1F25" w:rsidRPr="004672D8">
        <w:rPr>
          <w:rFonts w:ascii="Times New Roman" w:hAnsi="Times New Roman" w:cs="Times New Roman"/>
          <w:lang w:val="en-US"/>
        </w:rPr>
        <w:t xml:space="preserve"> </w:t>
      </w:r>
      <w:r w:rsidRPr="004672D8">
        <w:rPr>
          <w:rFonts w:ascii="Times New Roman" w:hAnsi="Times New Roman" w:cs="Times New Roman"/>
          <w:lang w:val="en-US"/>
        </w:rPr>
        <w:t xml:space="preserve">Nietzsche equates this </w:t>
      </w:r>
      <w:r w:rsidR="006F1F25" w:rsidRPr="004672D8">
        <w:rPr>
          <w:rFonts w:ascii="Times New Roman" w:hAnsi="Times New Roman" w:cs="Times New Roman"/>
          <w:lang w:val="en-US"/>
        </w:rPr>
        <w:t xml:space="preserve">creative </w:t>
      </w:r>
      <w:r w:rsidRPr="004672D8">
        <w:rPr>
          <w:rFonts w:ascii="Times New Roman" w:hAnsi="Times New Roman" w:cs="Times New Roman"/>
          <w:lang w:val="en-US"/>
        </w:rPr>
        <w:t>side of self-cruelty with the actions of a supposed ‘race of conquerors and lords’ who actively coerce a population into an organ</w:t>
      </w:r>
      <w:r w:rsidR="00E61A2A" w:rsidRPr="004672D8">
        <w:rPr>
          <w:rFonts w:ascii="Times New Roman" w:hAnsi="Times New Roman" w:cs="Times New Roman"/>
          <w:lang w:val="en-US"/>
        </w:rPr>
        <w:t>i</w:t>
      </w:r>
      <w:r w:rsidR="00F976ED">
        <w:rPr>
          <w:rFonts w:ascii="Times New Roman" w:hAnsi="Times New Roman" w:cs="Times New Roman"/>
          <w:lang w:val="en-US"/>
        </w:rPr>
        <w:t>z</w:t>
      </w:r>
      <w:r w:rsidR="00E61A2A" w:rsidRPr="004672D8">
        <w:rPr>
          <w:rFonts w:ascii="Times New Roman" w:hAnsi="Times New Roman" w:cs="Times New Roman"/>
          <w:lang w:val="en-US"/>
        </w:rPr>
        <w:t>e</w:t>
      </w:r>
      <w:r w:rsidRPr="004672D8">
        <w:rPr>
          <w:rFonts w:ascii="Times New Roman" w:hAnsi="Times New Roman" w:cs="Times New Roman"/>
          <w:lang w:val="en-US"/>
        </w:rPr>
        <w:t xml:space="preserve">d state in the first place (GM II 17). It is the same ‘instinct for freedom’ that ‘is at work in those violence-artists and </w:t>
      </w:r>
      <w:r w:rsidR="007A3525" w:rsidRPr="004672D8">
        <w:rPr>
          <w:rFonts w:ascii="Times New Roman" w:hAnsi="Times New Roman" w:cs="Times New Roman"/>
          <w:lang w:val="en-US"/>
        </w:rPr>
        <w:t>organizers</w:t>
      </w:r>
      <w:r w:rsidRPr="004672D8">
        <w:rPr>
          <w:rFonts w:ascii="Times New Roman" w:hAnsi="Times New Roman" w:cs="Times New Roman"/>
          <w:lang w:val="en-US"/>
        </w:rPr>
        <w:t xml:space="preserve"> and builds states’ and ‘inwardly, on a smaller, pettier scale … creates for itself a bad conscience’ (GM II: 18). Th</w:t>
      </w:r>
      <w:r w:rsidR="00703B94" w:rsidRPr="004672D8">
        <w:rPr>
          <w:rFonts w:ascii="Times New Roman" w:hAnsi="Times New Roman" w:cs="Times New Roman"/>
          <w:lang w:val="en-US"/>
        </w:rPr>
        <w:t>is</w:t>
      </w:r>
      <w:r w:rsidRPr="004672D8">
        <w:rPr>
          <w:rFonts w:ascii="Times New Roman" w:hAnsi="Times New Roman" w:cs="Times New Roman"/>
          <w:lang w:val="en-US"/>
        </w:rPr>
        <w:t xml:space="preserve"> ‘instinct for freedom’, is, Nietzsche says, ‘speaking in my language: will to power’ (GM II: 18). The allegation is that even when ‘the </w:t>
      </w:r>
      <w:r w:rsidRPr="004672D8">
        <w:rPr>
          <w:rFonts w:ascii="Times New Roman" w:hAnsi="Times New Roman" w:cs="Times New Roman"/>
          <w:lang w:val="en-US"/>
        </w:rPr>
        <w:lastRenderedPageBreak/>
        <w:t xml:space="preserve">selfless, the self-denying, the self-sacrificing’ punish their instinctive selves, they gain a pleasure that ‘belongs to cruelty’ (GM II: 18). So we might reflect that even the ‘insane sad beast’ suffering the torment of inexpungible guilt before God, who at first sight is just the sad, passive victim of suffering, still has the instinct of will to power and is expressing it by interpreting the cruder manifestations of its own will to power as evil and sinful. </w:t>
      </w:r>
    </w:p>
    <w:p w14:paraId="03C9AF5F" w14:textId="703F27EC" w:rsidR="007A7016" w:rsidRPr="004672D8" w:rsidRDefault="007A7016" w:rsidP="007A7016">
      <w:pPr>
        <w:spacing w:line="480" w:lineRule="auto"/>
        <w:rPr>
          <w:rFonts w:ascii="Times New Roman" w:hAnsi="Times New Roman" w:cs="Times New Roman"/>
          <w:lang w:val="en-US"/>
        </w:rPr>
      </w:pPr>
      <w:r w:rsidRPr="004672D8">
        <w:rPr>
          <w:rFonts w:ascii="Times New Roman" w:hAnsi="Times New Roman" w:cs="Times New Roman"/>
          <w:lang w:val="en-US"/>
        </w:rPr>
        <w:tab/>
        <w:t xml:space="preserve">Nietzsche’s least ambivalent treatment of self-cruelty concerns the intellectual conscience. This follows the same pattern of one part of the self aggressing against another, but now ‘[the] instinct of cruelty is transmuted to the epistemic domain’ (Alfano 2019: 277). </w:t>
      </w:r>
      <w:r w:rsidRPr="004672D8">
        <w:rPr>
          <w:rFonts w:ascii="Times New Roman" w:hAnsi="Times New Roman" w:cs="Times New Roman"/>
          <w:color w:val="000000"/>
          <w:shd w:val="clear" w:color="auto" w:fill="FFFFFF"/>
        </w:rPr>
        <w:t xml:space="preserve">Nietzsche portrays </w:t>
      </w:r>
      <w:r w:rsidR="000C6A50" w:rsidRPr="004672D8">
        <w:rPr>
          <w:rFonts w:ascii="Times New Roman" w:hAnsi="Times New Roman" w:cs="Times New Roman"/>
          <w:color w:val="000000"/>
          <w:shd w:val="clear" w:color="auto" w:fill="FFFFFF"/>
        </w:rPr>
        <w:t xml:space="preserve">the possessor of the intellectual conscience </w:t>
      </w:r>
      <w:r w:rsidRPr="004672D8">
        <w:rPr>
          <w:rFonts w:ascii="Times New Roman" w:hAnsi="Times New Roman" w:cs="Times New Roman"/>
          <w:color w:val="000000"/>
          <w:shd w:val="clear" w:color="auto" w:fill="FFFFFF"/>
        </w:rPr>
        <w:t xml:space="preserve">as exercising cruelty </w:t>
      </w:r>
      <w:r w:rsidR="000C6A50" w:rsidRPr="004672D8">
        <w:rPr>
          <w:rFonts w:ascii="Times New Roman" w:hAnsi="Times New Roman" w:cs="Times New Roman"/>
          <w:color w:val="000000"/>
          <w:shd w:val="clear" w:color="auto" w:fill="FFFFFF"/>
        </w:rPr>
        <w:t>towards the ‘</w:t>
      </w:r>
      <w:r w:rsidR="000C6A50" w:rsidRPr="004672D8">
        <w:rPr>
          <w:rFonts w:ascii="Times New Roman" w:hAnsi="Times New Roman" w:cs="Times New Roman"/>
          <w:lang w:val="en-US"/>
        </w:rPr>
        <w:t>fundamental will of the mind’ (</w:t>
      </w:r>
      <w:r w:rsidR="000C6A50" w:rsidRPr="004672D8">
        <w:rPr>
          <w:rFonts w:ascii="Times New Roman" w:hAnsi="Times New Roman" w:cs="Times New Roman"/>
          <w:i/>
          <w:iCs/>
          <w:lang w:val="en-US"/>
        </w:rPr>
        <w:t>Grundwille des Geistes</w:t>
      </w:r>
      <w:r w:rsidR="000C6A50" w:rsidRPr="004672D8">
        <w:rPr>
          <w:rFonts w:ascii="Times New Roman" w:hAnsi="Times New Roman" w:cs="Times New Roman"/>
          <w:lang w:val="en-US"/>
        </w:rPr>
        <w:t>) which ‘constantly tends towards semblances and surfaces’ (BGE 229):</w:t>
      </w:r>
    </w:p>
    <w:p w14:paraId="6B59738D" w14:textId="77777777" w:rsidR="007A7016" w:rsidRPr="004672D8" w:rsidRDefault="007A7016" w:rsidP="007A7016">
      <w:pPr>
        <w:spacing w:line="480" w:lineRule="auto"/>
        <w:ind w:firstLine="720"/>
        <w:rPr>
          <w:rFonts w:ascii="Times New Roman" w:hAnsi="Times New Roman" w:cs="Times New Roman"/>
          <w:color w:val="000000"/>
          <w:shd w:val="clear" w:color="auto" w:fill="FFFFFF"/>
        </w:rPr>
      </w:pPr>
    </w:p>
    <w:p w14:paraId="61B2D039" w14:textId="1C8A8685" w:rsidR="007A7016" w:rsidRPr="004672D8" w:rsidRDefault="007A7016" w:rsidP="007A7016">
      <w:pPr>
        <w:spacing w:line="480" w:lineRule="auto"/>
        <w:ind w:left="720"/>
        <w:rPr>
          <w:rFonts w:ascii="Times New Roman" w:hAnsi="Times New Roman" w:cs="Times New Roman"/>
          <w:color w:val="000000"/>
          <w:shd w:val="clear" w:color="auto" w:fill="FFFFFF"/>
        </w:rPr>
      </w:pPr>
      <w:r w:rsidRPr="004672D8">
        <w:rPr>
          <w:rFonts w:ascii="Times New Roman" w:hAnsi="Times New Roman" w:cs="Times New Roman"/>
          <w:color w:val="000000"/>
          <w:shd w:val="clear" w:color="auto" w:fill="FFFFFF"/>
        </w:rPr>
        <w:t>the inquirer [</w:t>
      </w:r>
      <w:r w:rsidRPr="004672D8">
        <w:rPr>
          <w:rFonts w:ascii="Times New Roman" w:hAnsi="Times New Roman" w:cs="Times New Roman"/>
          <w:i/>
          <w:iCs/>
          <w:color w:val="000000"/>
          <w:shd w:val="clear" w:color="auto" w:fill="FFFFFF"/>
        </w:rPr>
        <w:t>der Erkennende</w:t>
      </w:r>
      <w:r w:rsidRPr="004672D8">
        <w:rPr>
          <w:rFonts w:ascii="Times New Roman" w:hAnsi="Times New Roman" w:cs="Times New Roman"/>
          <w:color w:val="000000"/>
          <w:shd w:val="clear" w:color="auto" w:fill="FFFFFF"/>
        </w:rPr>
        <w:t>], by forcing his mind to inquire [</w:t>
      </w:r>
      <w:r w:rsidRPr="004672D8">
        <w:rPr>
          <w:rFonts w:ascii="Times New Roman" w:hAnsi="Times New Roman" w:cs="Times New Roman"/>
          <w:i/>
          <w:iCs/>
          <w:color w:val="000000"/>
          <w:shd w:val="clear" w:color="auto" w:fill="FFFFFF"/>
        </w:rPr>
        <w:t>erkennen</w:t>
      </w:r>
      <w:r w:rsidRPr="004672D8">
        <w:rPr>
          <w:rFonts w:ascii="Times New Roman" w:hAnsi="Times New Roman" w:cs="Times New Roman"/>
          <w:color w:val="000000"/>
          <w:shd w:val="clear" w:color="auto" w:fill="FFFFFF"/>
        </w:rPr>
        <w:t xml:space="preserve">] </w:t>
      </w:r>
      <w:r w:rsidRPr="004672D8">
        <w:rPr>
          <w:rFonts w:ascii="Times New Roman" w:hAnsi="Times New Roman" w:cs="Times New Roman"/>
          <w:i/>
          <w:iCs/>
          <w:color w:val="000000"/>
          <w:shd w:val="clear" w:color="auto" w:fill="FFFFFF"/>
        </w:rPr>
        <w:t>against</w:t>
      </w:r>
      <w:r w:rsidRPr="004672D8">
        <w:rPr>
          <w:rFonts w:ascii="Times New Roman" w:hAnsi="Times New Roman" w:cs="Times New Roman"/>
          <w:color w:val="000000"/>
          <w:shd w:val="clear" w:color="auto" w:fill="FFFFFF"/>
        </w:rPr>
        <w:t xml:space="preserve"> its own inclination … will prevail as an artist of cruelty and the agent of its transfiguration. Even treating something in a profound or thorough manner is a violation, a wanting-to-hurt the fundamental will of the mind, which constantly tends towards semblances and surfaces, – there is a drop of cruelty in every wanting-to-know [</w:t>
      </w:r>
      <w:r w:rsidRPr="004672D8">
        <w:rPr>
          <w:rFonts w:ascii="Times New Roman" w:hAnsi="Times New Roman" w:cs="Times New Roman"/>
          <w:i/>
          <w:iCs/>
          <w:color w:val="000000"/>
          <w:shd w:val="clear" w:color="auto" w:fill="FFFFFF"/>
        </w:rPr>
        <w:t>Erkennen-Wollen</w:t>
      </w:r>
      <w:r w:rsidRPr="004672D8">
        <w:rPr>
          <w:rFonts w:ascii="Times New Roman" w:hAnsi="Times New Roman" w:cs="Times New Roman"/>
          <w:color w:val="000000"/>
          <w:shd w:val="clear" w:color="auto" w:fill="FFFFFF"/>
        </w:rPr>
        <w:t>] (BGE 229, translation modified).</w:t>
      </w:r>
    </w:p>
    <w:p w14:paraId="23EAF90B" w14:textId="77777777" w:rsidR="007A7016" w:rsidRPr="004672D8" w:rsidRDefault="007A7016" w:rsidP="007A7016">
      <w:pPr>
        <w:spacing w:line="480" w:lineRule="auto"/>
        <w:ind w:left="720"/>
        <w:rPr>
          <w:rFonts w:ascii="Times New Roman" w:hAnsi="Times New Roman" w:cs="Times New Roman"/>
          <w:color w:val="000000"/>
          <w:shd w:val="clear" w:color="auto" w:fill="FFFFFF"/>
        </w:rPr>
      </w:pPr>
    </w:p>
    <w:p w14:paraId="00C3DC5C" w14:textId="1B61F727" w:rsidR="004B7DBF" w:rsidRDefault="007A7016" w:rsidP="00270338">
      <w:pPr>
        <w:spacing w:line="480" w:lineRule="auto"/>
        <w:rPr>
          <w:rFonts w:ascii="Times New Roman" w:hAnsi="Times New Roman" w:cs="Times New Roman"/>
          <w:color w:val="000000"/>
          <w:shd w:val="clear" w:color="auto" w:fill="FFFFFF"/>
        </w:rPr>
      </w:pPr>
      <w:r w:rsidRPr="004672D8">
        <w:rPr>
          <w:rFonts w:ascii="Times New Roman" w:hAnsi="Times New Roman" w:cs="Times New Roman"/>
          <w:color w:val="000000"/>
          <w:shd w:val="clear" w:color="auto" w:fill="FFFFFF"/>
        </w:rPr>
        <w:t xml:space="preserve">Nietzsche views the truth-seeking of honest intellectual inquiry as the infliction of stress and discomfort on the more primitive part of one’s own mind. </w:t>
      </w:r>
      <w:r w:rsidR="001A5D9B" w:rsidRPr="004672D8">
        <w:rPr>
          <w:rFonts w:ascii="Times New Roman" w:hAnsi="Times New Roman" w:cs="Times New Roman"/>
          <w:color w:val="000000"/>
          <w:shd w:val="clear" w:color="auto" w:fill="FFFFFF"/>
        </w:rPr>
        <w:t>‘T</w:t>
      </w:r>
      <w:r w:rsidRPr="004672D8">
        <w:rPr>
          <w:rFonts w:ascii="Times New Roman" w:hAnsi="Times New Roman" w:cs="Times New Roman"/>
          <w:color w:val="000000"/>
          <w:shd w:val="clear" w:color="auto" w:fill="FFFFFF"/>
        </w:rPr>
        <w:t xml:space="preserve">his is a type of cruelty on the part of the intellectual conscience and taste, and one that any brave thinker will acknowledge in himself assuming that he has spent as long as he should in hardening and sharpening his eye for himself and that he is used to strict discipline’ (BGE 230). From the active side, of course, the inquirer </w:t>
      </w:r>
      <w:r w:rsidRPr="004672D8">
        <w:rPr>
          <w:rFonts w:ascii="Times New Roman" w:hAnsi="Times New Roman" w:cs="Times New Roman"/>
          <w:color w:val="000000"/>
          <w:shd w:val="clear" w:color="auto" w:fill="FFFFFF"/>
        </w:rPr>
        <w:lastRenderedPageBreak/>
        <w:t>will be gaining a feeling of power from inflicting this suffering.</w:t>
      </w:r>
      <w:r w:rsidR="000C6A50" w:rsidRPr="004672D8">
        <w:rPr>
          <w:rFonts w:ascii="Times New Roman" w:hAnsi="Times New Roman" w:cs="Times New Roman"/>
          <w:color w:val="000000"/>
          <w:shd w:val="clear" w:color="auto" w:fill="FFFFFF"/>
        </w:rPr>
        <w:t xml:space="preserve"> In this context, then, self-cruelty is associated with courage and pride. Forcing oneself to inquire what lies behind one’s tendency to listen to a moral conscience (see GS 335) might begin to free one from the other, pernicious form of self-cruelty that</w:t>
      </w:r>
      <w:r w:rsidR="00CA4CF3" w:rsidRPr="004672D8">
        <w:rPr>
          <w:rFonts w:ascii="Times New Roman" w:hAnsi="Times New Roman" w:cs="Times New Roman"/>
          <w:color w:val="000000"/>
          <w:shd w:val="clear" w:color="auto" w:fill="FFFFFF"/>
        </w:rPr>
        <w:t xml:space="preserve"> lies in</w:t>
      </w:r>
      <w:r w:rsidR="000C6A50" w:rsidRPr="004672D8">
        <w:rPr>
          <w:rFonts w:ascii="Times New Roman" w:hAnsi="Times New Roman" w:cs="Times New Roman"/>
          <w:color w:val="000000"/>
          <w:shd w:val="clear" w:color="auto" w:fill="FFFFFF"/>
        </w:rPr>
        <w:t xml:space="preserve"> feeling sinful</w:t>
      </w:r>
      <w:r w:rsidR="00CA4CF3" w:rsidRPr="004672D8">
        <w:rPr>
          <w:rFonts w:ascii="Times New Roman" w:hAnsi="Times New Roman" w:cs="Times New Roman"/>
          <w:color w:val="000000"/>
          <w:shd w:val="clear" w:color="auto" w:fill="FFFFFF"/>
        </w:rPr>
        <w:t>.</w:t>
      </w:r>
    </w:p>
    <w:p w14:paraId="64EBAD17" w14:textId="4962945E" w:rsidR="00CA4CF3" w:rsidRPr="004672D8" w:rsidRDefault="00CA4CF3" w:rsidP="00270338">
      <w:pPr>
        <w:spacing w:line="480" w:lineRule="auto"/>
        <w:rPr>
          <w:rFonts w:ascii="Times New Roman" w:hAnsi="Times New Roman" w:cs="Times New Roman"/>
          <w:color w:val="000000"/>
          <w:shd w:val="clear" w:color="auto" w:fill="FFFFFF"/>
        </w:rPr>
      </w:pPr>
    </w:p>
    <w:p w14:paraId="2A8CA9AF" w14:textId="0420DC0D" w:rsidR="00566F12" w:rsidRPr="004672D8" w:rsidRDefault="00F976ED" w:rsidP="004672D8">
      <w:pPr>
        <w:spacing w:line="480" w:lineRule="auto"/>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7</w:t>
      </w:r>
      <w:r w:rsidR="00853EAC" w:rsidRPr="004672D8">
        <w:rPr>
          <w:rFonts w:ascii="Times New Roman" w:hAnsi="Times New Roman" w:cs="Times New Roman"/>
          <w:b/>
          <w:bCs/>
          <w:color w:val="000000"/>
          <w:shd w:val="clear" w:color="auto" w:fill="FFFFFF"/>
        </w:rPr>
        <w:t xml:space="preserve">. </w:t>
      </w:r>
      <w:r w:rsidR="00566F12" w:rsidRPr="004672D8">
        <w:rPr>
          <w:rFonts w:ascii="Times New Roman" w:hAnsi="Times New Roman" w:cs="Times New Roman"/>
          <w:b/>
          <w:bCs/>
          <w:color w:val="000000"/>
          <w:shd w:val="clear" w:color="auto" w:fill="FFFFFF"/>
        </w:rPr>
        <w:t>Conclusion</w:t>
      </w:r>
    </w:p>
    <w:p w14:paraId="608CE322" w14:textId="6300FC90" w:rsidR="009903A4" w:rsidRPr="004672D8" w:rsidRDefault="007A574D" w:rsidP="00566F12">
      <w:pPr>
        <w:spacing w:line="480" w:lineRule="auto"/>
        <w:rPr>
          <w:rFonts w:ascii="Times New Roman" w:hAnsi="Times New Roman" w:cs="Times New Roman"/>
          <w:color w:val="000000"/>
          <w:shd w:val="clear" w:color="auto" w:fill="FFFFFF"/>
        </w:rPr>
      </w:pPr>
      <w:r w:rsidRPr="004672D8">
        <w:rPr>
          <w:rFonts w:ascii="Times New Roman" w:hAnsi="Times New Roman" w:cs="Times New Roman"/>
          <w:color w:val="000000"/>
          <w:shd w:val="clear" w:color="auto" w:fill="FFFFFF"/>
        </w:rPr>
        <w:t xml:space="preserve">We have argued that when Nietzsche calls for a revaluation of moral values, </w:t>
      </w:r>
      <w:r w:rsidR="00370B25">
        <w:rPr>
          <w:rFonts w:ascii="Times New Roman" w:hAnsi="Times New Roman" w:cs="Times New Roman"/>
          <w:color w:val="000000"/>
          <w:shd w:val="clear" w:color="auto" w:fill="FFFFFF"/>
        </w:rPr>
        <w:t>a central</w:t>
      </w:r>
      <w:r w:rsidR="009903A4" w:rsidRPr="004672D8">
        <w:rPr>
          <w:rFonts w:ascii="Times New Roman" w:hAnsi="Times New Roman" w:cs="Times New Roman"/>
          <w:color w:val="000000"/>
          <w:shd w:val="clear" w:color="auto" w:fill="FFFFFF"/>
        </w:rPr>
        <w:t xml:space="preserve"> target </w:t>
      </w:r>
      <w:r w:rsidRPr="004672D8">
        <w:rPr>
          <w:rFonts w:ascii="Times New Roman" w:hAnsi="Times New Roman" w:cs="Times New Roman"/>
          <w:color w:val="000000"/>
          <w:shd w:val="clear" w:color="auto" w:fill="FFFFFF"/>
        </w:rPr>
        <w:t xml:space="preserve">is what he calls the morality of compassion. According to the morality of compassion, suffering is normatively bad in itself: any instance of suffering is such that, qua suffering, we have reason to remove it from our lives. Nietzsche counters this not by claiming that suffering is good in itself but by </w:t>
      </w:r>
      <w:r w:rsidR="00917F29" w:rsidRPr="004672D8">
        <w:rPr>
          <w:rFonts w:ascii="Times New Roman" w:hAnsi="Times New Roman" w:cs="Times New Roman"/>
          <w:color w:val="000000"/>
          <w:shd w:val="clear" w:color="auto" w:fill="FFFFFF"/>
        </w:rPr>
        <w:t xml:space="preserve">implicitly </w:t>
      </w:r>
      <w:r w:rsidRPr="004672D8">
        <w:rPr>
          <w:rFonts w:ascii="Times New Roman" w:hAnsi="Times New Roman" w:cs="Times New Roman"/>
          <w:color w:val="000000"/>
          <w:shd w:val="clear" w:color="auto" w:fill="FFFFFF"/>
        </w:rPr>
        <w:t xml:space="preserve">adopting the view that suffering has no invariant normative value across different contexts. He acknowledges that suffering has what I have called phenomenal badness, but rejects the presumption of conventional morality that what is phenomenally bad must be normatively bad. </w:t>
      </w:r>
    </w:p>
    <w:p w14:paraId="3A9912FA" w14:textId="2C9F1EB9" w:rsidR="007B037B" w:rsidRPr="004672D8" w:rsidRDefault="007A574D" w:rsidP="009903A4">
      <w:pPr>
        <w:spacing w:line="480" w:lineRule="auto"/>
        <w:ind w:firstLine="720"/>
        <w:rPr>
          <w:rFonts w:ascii="Times New Roman" w:hAnsi="Times New Roman" w:cs="Times New Roman"/>
          <w:color w:val="000000"/>
          <w:shd w:val="clear" w:color="auto" w:fill="FFFFFF"/>
        </w:rPr>
      </w:pPr>
      <w:r w:rsidRPr="004672D8">
        <w:rPr>
          <w:rFonts w:ascii="Times New Roman" w:hAnsi="Times New Roman" w:cs="Times New Roman"/>
          <w:color w:val="000000"/>
          <w:shd w:val="clear" w:color="auto" w:fill="FFFFFF"/>
        </w:rPr>
        <w:t xml:space="preserve">We examined reconstructions of Nietzsche’s </w:t>
      </w:r>
      <w:r w:rsidR="009903A4" w:rsidRPr="004672D8">
        <w:rPr>
          <w:rFonts w:ascii="Times New Roman" w:hAnsi="Times New Roman" w:cs="Times New Roman"/>
          <w:color w:val="000000"/>
          <w:shd w:val="clear" w:color="auto" w:fill="FFFFFF"/>
        </w:rPr>
        <w:t>revaluation</w:t>
      </w:r>
      <w:r w:rsidRPr="004672D8">
        <w:rPr>
          <w:rFonts w:ascii="Times New Roman" w:hAnsi="Times New Roman" w:cs="Times New Roman"/>
          <w:color w:val="000000"/>
          <w:shd w:val="clear" w:color="auto" w:fill="FFFFFF"/>
        </w:rPr>
        <w:t xml:space="preserve"> </w:t>
      </w:r>
      <w:r w:rsidR="009903A4" w:rsidRPr="004672D8">
        <w:rPr>
          <w:rFonts w:ascii="Times New Roman" w:hAnsi="Times New Roman" w:cs="Times New Roman"/>
          <w:color w:val="000000"/>
          <w:shd w:val="clear" w:color="auto" w:fill="FFFFFF"/>
        </w:rPr>
        <w:t xml:space="preserve">of suffering </w:t>
      </w:r>
      <w:r w:rsidRPr="004672D8">
        <w:rPr>
          <w:rFonts w:ascii="Times New Roman" w:hAnsi="Times New Roman" w:cs="Times New Roman"/>
          <w:color w:val="000000"/>
          <w:shd w:val="clear" w:color="auto" w:fill="FFFFFF"/>
        </w:rPr>
        <w:t xml:space="preserve">according to which resistance to the will is valued as an essential part of the process of achieving what an agent wills. </w:t>
      </w:r>
      <w:r w:rsidR="00541DD1" w:rsidRPr="004672D8">
        <w:rPr>
          <w:rFonts w:ascii="Times New Roman" w:hAnsi="Times New Roman" w:cs="Times New Roman"/>
          <w:color w:val="000000"/>
          <w:shd w:val="clear" w:color="auto" w:fill="FFFFFF"/>
        </w:rPr>
        <w:t xml:space="preserve">It is questionable whether this kind of resistance coincides </w:t>
      </w:r>
      <w:r w:rsidR="00917F29" w:rsidRPr="004672D8">
        <w:rPr>
          <w:rFonts w:ascii="Times New Roman" w:hAnsi="Times New Roman" w:cs="Times New Roman"/>
          <w:color w:val="000000"/>
          <w:shd w:val="clear" w:color="auto" w:fill="FFFFFF"/>
        </w:rPr>
        <w:t xml:space="preserve">neatly </w:t>
      </w:r>
      <w:r w:rsidR="00541DD1" w:rsidRPr="004672D8">
        <w:rPr>
          <w:rFonts w:ascii="Times New Roman" w:hAnsi="Times New Roman" w:cs="Times New Roman"/>
          <w:color w:val="000000"/>
          <w:shd w:val="clear" w:color="auto" w:fill="FFFFFF"/>
        </w:rPr>
        <w:t xml:space="preserve">with what is customarily thought of as suffering, and it is not clear that Nietzsche accepts the broader Schopenhauerian conception of suffering as </w:t>
      </w:r>
      <w:r w:rsidR="009903A4" w:rsidRPr="004672D8">
        <w:rPr>
          <w:rFonts w:ascii="Times New Roman" w:hAnsi="Times New Roman" w:cs="Times New Roman"/>
          <w:color w:val="000000"/>
          <w:shd w:val="clear" w:color="auto" w:fill="FFFFFF"/>
        </w:rPr>
        <w:t xml:space="preserve">any form </w:t>
      </w:r>
      <w:r w:rsidR="00541DD1" w:rsidRPr="004672D8">
        <w:rPr>
          <w:rFonts w:ascii="Times New Roman" w:hAnsi="Times New Roman" w:cs="Times New Roman"/>
          <w:color w:val="000000"/>
          <w:shd w:val="clear" w:color="auto" w:fill="FFFFFF"/>
        </w:rPr>
        <w:t xml:space="preserve">resistance to willing. Even if we accept this broader Schopenhauerian conception, a great deal of the suffering that is of concern to philosophical pessimists and proponents of the morality of compassion does not comprise a </w:t>
      </w:r>
      <w:r w:rsidR="00541DD1" w:rsidRPr="004672D8">
        <w:rPr>
          <w:rFonts w:ascii="Times New Roman" w:hAnsi="Times New Roman" w:cs="Times New Roman"/>
          <w:i/>
          <w:iCs/>
          <w:color w:val="000000"/>
          <w:shd w:val="clear" w:color="auto" w:fill="FFFFFF"/>
        </w:rPr>
        <w:t>willed</w:t>
      </w:r>
      <w:r w:rsidR="00541DD1" w:rsidRPr="004672D8">
        <w:rPr>
          <w:rFonts w:ascii="Times New Roman" w:hAnsi="Times New Roman" w:cs="Times New Roman"/>
          <w:color w:val="000000"/>
          <w:shd w:val="clear" w:color="auto" w:fill="FFFFFF"/>
        </w:rPr>
        <w:t xml:space="preserve"> resistance that forms part of an agent’s goal. Limit</w:t>
      </w:r>
      <w:r w:rsidR="001F3089" w:rsidRPr="004672D8">
        <w:rPr>
          <w:rFonts w:ascii="Times New Roman" w:hAnsi="Times New Roman" w:cs="Times New Roman"/>
          <w:color w:val="000000"/>
          <w:shd w:val="clear" w:color="auto" w:fill="FFFFFF"/>
        </w:rPr>
        <w:t>ing</w:t>
      </w:r>
      <w:r w:rsidR="00541DD1" w:rsidRPr="004672D8">
        <w:rPr>
          <w:rFonts w:ascii="Times New Roman" w:hAnsi="Times New Roman" w:cs="Times New Roman"/>
          <w:color w:val="000000"/>
          <w:shd w:val="clear" w:color="auto" w:fill="FFFFFF"/>
        </w:rPr>
        <w:t xml:space="preserve"> the account to that kind of resistance leaves open the possibility that other forms of serious, profoundly unwanted suffering </w:t>
      </w:r>
      <w:r w:rsidR="00370B25">
        <w:rPr>
          <w:rFonts w:ascii="Times New Roman" w:hAnsi="Times New Roman" w:cs="Times New Roman"/>
          <w:color w:val="000000"/>
          <w:shd w:val="clear" w:color="auto" w:fill="FFFFFF"/>
        </w:rPr>
        <w:t xml:space="preserve">are intrinsically bad and </w:t>
      </w:r>
      <w:r w:rsidR="009903A4" w:rsidRPr="004672D8">
        <w:rPr>
          <w:rFonts w:ascii="Times New Roman" w:hAnsi="Times New Roman" w:cs="Times New Roman"/>
          <w:color w:val="000000"/>
          <w:shd w:val="clear" w:color="auto" w:fill="FFFFFF"/>
        </w:rPr>
        <w:t xml:space="preserve">acquire any positive value </w:t>
      </w:r>
      <w:r w:rsidR="00370B25">
        <w:rPr>
          <w:rFonts w:ascii="Times New Roman" w:hAnsi="Times New Roman" w:cs="Times New Roman"/>
          <w:color w:val="000000"/>
          <w:shd w:val="clear" w:color="auto" w:fill="FFFFFF"/>
        </w:rPr>
        <w:t>only</w:t>
      </w:r>
      <w:r w:rsidR="00541DD1" w:rsidRPr="004672D8">
        <w:rPr>
          <w:rFonts w:ascii="Times New Roman" w:hAnsi="Times New Roman" w:cs="Times New Roman"/>
          <w:color w:val="000000"/>
          <w:shd w:val="clear" w:color="auto" w:fill="FFFFFF"/>
        </w:rPr>
        <w:t xml:space="preserve"> instrumental</w:t>
      </w:r>
      <w:r w:rsidR="009903A4" w:rsidRPr="004672D8">
        <w:rPr>
          <w:rFonts w:ascii="Times New Roman" w:hAnsi="Times New Roman" w:cs="Times New Roman"/>
          <w:color w:val="000000"/>
          <w:shd w:val="clear" w:color="auto" w:fill="FFFFFF"/>
        </w:rPr>
        <w:t>ly</w:t>
      </w:r>
      <w:r w:rsidR="00541DD1" w:rsidRPr="004672D8">
        <w:rPr>
          <w:rFonts w:ascii="Times New Roman" w:hAnsi="Times New Roman" w:cs="Times New Roman"/>
          <w:color w:val="000000"/>
          <w:shd w:val="clear" w:color="auto" w:fill="FFFFFF"/>
        </w:rPr>
        <w:t xml:space="preserve">, in the manner of Parfit and the morality of </w:t>
      </w:r>
      <w:r w:rsidR="00541DD1" w:rsidRPr="004672D8">
        <w:rPr>
          <w:rFonts w:ascii="Times New Roman" w:hAnsi="Times New Roman" w:cs="Times New Roman"/>
          <w:color w:val="000000"/>
          <w:shd w:val="clear" w:color="auto" w:fill="FFFFFF"/>
        </w:rPr>
        <w:lastRenderedPageBreak/>
        <w:t xml:space="preserve">compassion. That would leave Nietzsche </w:t>
      </w:r>
      <w:r w:rsidR="001F3089" w:rsidRPr="004672D8">
        <w:rPr>
          <w:rFonts w:ascii="Times New Roman" w:hAnsi="Times New Roman" w:cs="Times New Roman"/>
          <w:color w:val="000000"/>
          <w:shd w:val="clear" w:color="auto" w:fill="FFFFFF"/>
        </w:rPr>
        <w:t xml:space="preserve">lacking a revaluation of the majority of the suffering that matters most to his opponents. </w:t>
      </w:r>
    </w:p>
    <w:p w14:paraId="6A31560F" w14:textId="77777777" w:rsidR="00370B25" w:rsidRDefault="001F3089" w:rsidP="00370B25">
      <w:pPr>
        <w:spacing w:line="480" w:lineRule="auto"/>
        <w:ind w:firstLine="720"/>
        <w:rPr>
          <w:rFonts w:ascii="Times New Roman" w:hAnsi="Times New Roman" w:cs="Times New Roman"/>
          <w:color w:val="000000"/>
          <w:shd w:val="clear" w:color="auto" w:fill="FFFFFF"/>
        </w:rPr>
      </w:pPr>
      <w:r w:rsidRPr="004672D8">
        <w:rPr>
          <w:rFonts w:ascii="Times New Roman" w:hAnsi="Times New Roman" w:cs="Times New Roman"/>
          <w:color w:val="000000"/>
          <w:shd w:val="clear" w:color="auto" w:fill="FFFFFF"/>
        </w:rPr>
        <w:t xml:space="preserve">However, we argued that on the organic whole model proposed by Hassan, there is no need to limit suffering to willed resistance to an agent’s goals. If suffering can contribute positive value to a whole without having invariant value across all contexts, </w:t>
      </w:r>
      <w:r w:rsidR="007B037B" w:rsidRPr="004672D8">
        <w:rPr>
          <w:rFonts w:ascii="Times New Roman" w:hAnsi="Times New Roman" w:cs="Times New Roman"/>
          <w:color w:val="000000"/>
          <w:shd w:val="clear" w:color="auto" w:fill="FFFFFF"/>
        </w:rPr>
        <w:t xml:space="preserve">it can become good, and hence something it turns out the sufferer has reason to want in their life, because of relations it stands in to a later sequence of events and states. Outside of those relations, it could have been bad for the sufferer, but it is not normatively bad simply on the grounds of its being a case of suffering. This, I have suggested, </w:t>
      </w:r>
      <w:r w:rsidR="00370B25">
        <w:rPr>
          <w:rFonts w:ascii="Times New Roman" w:hAnsi="Times New Roman" w:cs="Times New Roman"/>
          <w:color w:val="000000"/>
          <w:shd w:val="clear" w:color="auto" w:fill="FFFFFF"/>
        </w:rPr>
        <w:t>would give Nietzsche</w:t>
      </w:r>
      <w:r w:rsidR="007B037B" w:rsidRPr="004672D8">
        <w:rPr>
          <w:rFonts w:ascii="Times New Roman" w:hAnsi="Times New Roman" w:cs="Times New Roman"/>
          <w:color w:val="000000"/>
          <w:shd w:val="clear" w:color="auto" w:fill="FFFFFF"/>
        </w:rPr>
        <w:t xml:space="preserve"> a substantial revaluation of the value of suffering: it potentially encompasses all kinds of suffering</w:t>
      </w:r>
      <w:r w:rsidR="00370B25">
        <w:rPr>
          <w:rFonts w:ascii="Times New Roman" w:hAnsi="Times New Roman" w:cs="Times New Roman"/>
          <w:color w:val="000000"/>
          <w:shd w:val="clear" w:color="auto" w:fill="FFFFFF"/>
        </w:rPr>
        <w:t xml:space="preserve">. </w:t>
      </w:r>
      <w:r w:rsidR="007B037B" w:rsidRPr="004672D8">
        <w:rPr>
          <w:rFonts w:ascii="Times New Roman" w:hAnsi="Times New Roman" w:cs="Times New Roman"/>
          <w:color w:val="000000"/>
          <w:shd w:val="clear" w:color="auto" w:fill="FFFFFF"/>
        </w:rPr>
        <w:t xml:space="preserve">Hence it would be mistaken to ask what </w:t>
      </w:r>
      <w:r w:rsidR="007B037B" w:rsidRPr="004672D8">
        <w:rPr>
          <w:rFonts w:ascii="Times New Roman" w:hAnsi="Times New Roman" w:cs="Times New Roman"/>
          <w:i/>
          <w:iCs/>
          <w:color w:val="000000"/>
          <w:shd w:val="clear" w:color="auto" w:fill="FFFFFF"/>
        </w:rPr>
        <w:t>the</w:t>
      </w:r>
      <w:r w:rsidR="007B037B" w:rsidRPr="004672D8">
        <w:rPr>
          <w:rFonts w:ascii="Times New Roman" w:hAnsi="Times New Roman" w:cs="Times New Roman"/>
          <w:color w:val="000000"/>
          <w:shd w:val="clear" w:color="auto" w:fill="FFFFFF"/>
        </w:rPr>
        <w:t xml:space="preserve"> value of suffering </w:t>
      </w:r>
      <w:r w:rsidR="000B7571" w:rsidRPr="004672D8">
        <w:rPr>
          <w:rFonts w:ascii="Times New Roman" w:hAnsi="Times New Roman" w:cs="Times New Roman"/>
          <w:color w:val="000000"/>
          <w:shd w:val="clear" w:color="auto" w:fill="FFFFFF"/>
        </w:rPr>
        <w:t xml:space="preserve">is </w:t>
      </w:r>
      <w:r w:rsidR="007B037B" w:rsidRPr="004672D8">
        <w:rPr>
          <w:rFonts w:ascii="Times New Roman" w:hAnsi="Times New Roman" w:cs="Times New Roman"/>
          <w:color w:val="000000"/>
          <w:shd w:val="clear" w:color="auto" w:fill="FFFFFF"/>
        </w:rPr>
        <w:t xml:space="preserve">for Nietzsche. </w:t>
      </w:r>
    </w:p>
    <w:p w14:paraId="7F04920F" w14:textId="3030F13D" w:rsidR="007B037B" w:rsidRPr="004672D8" w:rsidRDefault="007B037B" w:rsidP="00370B25">
      <w:pPr>
        <w:spacing w:line="480" w:lineRule="auto"/>
        <w:ind w:firstLine="720"/>
        <w:rPr>
          <w:rFonts w:ascii="Times New Roman" w:hAnsi="Times New Roman" w:cs="Times New Roman"/>
          <w:color w:val="000000"/>
          <w:shd w:val="clear" w:color="auto" w:fill="FFFFFF"/>
        </w:rPr>
      </w:pPr>
      <w:r w:rsidRPr="004672D8">
        <w:rPr>
          <w:rFonts w:ascii="Times New Roman" w:hAnsi="Times New Roman" w:cs="Times New Roman"/>
          <w:color w:val="000000"/>
          <w:shd w:val="clear" w:color="auto" w:fill="FFFFFF"/>
        </w:rPr>
        <w:t xml:space="preserve">However, Nietzsche’s own approach to the issue is clearly not to build a theoretical model in which </w:t>
      </w:r>
      <w:r w:rsidR="009C052C" w:rsidRPr="004672D8">
        <w:rPr>
          <w:rFonts w:ascii="Times New Roman" w:hAnsi="Times New Roman" w:cs="Times New Roman"/>
          <w:color w:val="000000"/>
          <w:shd w:val="clear" w:color="auto" w:fill="FFFFFF"/>
        </w:rPr>
        <w:t xml:space="preserve">a contributor to a good organic whole can be good without having invariant value in other wholes. Instead, as I have exemplified with a few instances, Nietzsche evaluates different instances of suffering through language expressive of affects. Nietzsche announces this as his preferred method in his much-discussed, though (as I argue) under-appreciated, passage on perspectival inquiry in GM III: 12. For him, our </w:t>
      </w:r>
      <w:r w:rsidR="009903A4" w:rsidRPr="004672D8">
        <w:rPr>
          <w:rFonts w:ascii="Times New Roman" w:hAnsi="Times New Roman" w:cs="Times New Roman"/>
          <w:color w:val="000000"/>
          <w:shd w:val="clear" w:color="auto" w:fill="FFFFFF"/>
        </w:rPr>
        <w:t xml:space="preserve">best </w:t>
      </w:r>
      <w:r w:rsidR="009C052C" w:rsidRPr="004672D8">
        <w:rPr>
          <w:rFonts w:ascii="Times New Roman" w:hAnsi="Times New Roman" w:cs="Times New Roman"/>
          <w:color w:val="000000"/>
          <w:shd w:val="clear" w:color="auto" w:fill="FFFFFF"/>
        </w:rPr>
        <w:t>‘grasp’ or ‘concept’ (</w:t>
      </w:r>
      <w:r w:rsidR="009C052C" w:rsidRPr="004672D8">
        <w:rPr>
          <w:rFonts w:ascii="Times New Roman" w:hAnsi="Times New Roman" w:cs="Times New Roman"/>
          <w:i/>
          <w:iCs/>
          <w:color w:val="000000"/>
          <w:shd w:val="clear" w:color="auto" w:fill="FFFFFF"/>
        </w:rPr>
        <w:t>Begriff</w:t>
      </w:r>
      <w:r w:rsidR="009C052C" w:rsidRPr="004672D8">
        <w:rPr>
          <w:rFonts w:ascii="Times New Roman" w:hAnsi="Times New Roman" w:cs="Times New Roman"/>
          <w:color w:val="000000"/>
          <w:shd w:val="clear" w:color="auto" w:fill="FFFFFF"/>
        </w:rPr>
        <w:t xml:space="preserve">) of suffering is gained not through an affect-less intellectual ‘objectivity’, but by multiplying our affective perspectives. </w:t>
      </w:r>
      <w:r w:rsidR="00370B25">
        <w:rPr>
          <w:rFonts w:ascii="Times New Roman" w:hAnsi="Times New Roman" w:cs="Times New Roman"/>
          <w:color w:val="000000"/>
          <w:shd w:val="clear" w:color="auto" w:fill="FFFFFF"/>
        </w:rPr>
        <w:t>It is the</w:t>
      </w:r>
      <w:r w:rsidR="009C052C" w:rsidRPr="004672D8">
        <w:rPr>
          <w:rFonts w:ascii="Times New Roman" w:hAnsi="Times New Roman" w:cs="Times New Roman"/>
          <w:color w:val="000000"/>
          <w:shd w:val="clear" w:color="auto" w:fill="FFFFFF"/>
        </w:rPr>
        <w:t xml:space="preserve"> </w:t>
      </w:r>
      <w:r w:rsidR="009903A4" w:rsidRPr="004672D8">
        <w:rPr>
          <w:rFonts w:ascii="Times New Roman" w:hAnsi="Times New Roman" w:cs="Times New Roman"/>
          <w:color w:val="000000"/>
          <w:shd w:val="clear" w:color="auto" w:fill="FFFFFF"/>
        </w:rPr>
        <w:t xml:space="preserve">very </w:t>
      </w:r>
      <w:r w:rsidR="009C052C" w:rsidRPr="004672D8">
        <w:rPr>
          <w:rFonts w:ascii="Times New Roman" w:hAnsi="Times New Roman" w:cs="Times New Roman"/>
          <w:color w:val="000000"/>
          <w:shd w:val="clear" w:color="auto" w:fill="FFFFFF"/>
        </w:rPr>
        <w:t xml:space="preserve">multiplicity of these perspectives calls into question the monolithic </w:t>
      </w:r>
      <w:r w:rsidR="009C052C" w:rsidRPr="004672D8">
        <w:rPr>
          <w:rFonts w:ascii="Times New Roman" w:hAnsi="Times New Roman" w:cs="Times New Roman"/>
          <w:color w:val="000000"/>
          <w:shd w:val="clear" w:color="auto" w:fill="FFFFFF"/>
        </w:rPr>
        <w:lastRenderedPageBreak/>
        <w:t>judgement on the value of suffering espoused by the morality of compassion</w:t>
      </w:r>
      <w:r w:rsidR="00370B25">
        <w:rPr>
          <w:rFonts w:ascii="Times New Roman" w:hAnsi="Times New Roman" w:cs="Times New Roman"/>
          <w:color w:val="000000"/>
          <w:shd w:val="clear" w:color="auto" w:fill="FFFFFF"/>
        </w:rPr>
        <w:t xml:space="preserve"> and exploited by philosophical pessimism.</w:t>
      </w:r>
      <w:r w:rsidR="002064C6">
        <w:rPr>
          <w:rStyle w:val="FootnoteReference"/>
          <w:rFonts w:ascii="Times New Roman" w:hAnsi="Times New Roman" w:cs="Times New Roman"/>
          <w:color w:val="000000"/>
          <w:shd w:val="clear" w:color="auto" w:fill="FFFFFF"/>
        </w:rPr>
        <w:footnoteReference w:id="15"/>
      </w:r>
    </w:p>
    <w:p w14:paraId="193E20F5" w14:textId="77777777" w:rsidR="000B7571" w:rsidRPr="004672D8" w:rsidRDefault="000B7571" w:rsidP="00566F12">
      <w:pPr>
        <w:spacing w:line="480" w:lineRule="auto"/>
        <w:rPr>
          <w:rFonts w:ascii="Times New Roman" w:hAnsi="Times New Roman" w:cs="Times New Roman"/>
          <w:b/>
          <w:bCs/>
          <w:color w:val="000000"/>
          <w:shd w:val="clear" w:color="auto" w:fill="FFFFFF"/>
        </w:rPr>
      </w:pPr>
    </w:p>
    <w:p w14:paraId="3B75BC2E" w14:textId="67F69820" w:rsidR="00566F12" w:rsidRPr="004672D8" w:rsidRDefault="00566F12" w:rsidP="004672D8">
      <w:pPr>
        <w:spacing w:line="480" w:lineRule="auto"/>
        <w:rPr>
          <w:rFonts w:ascii="Times New Roman" w:hAnsi="Times New Roman" w:cs="Times New Roman"/>
          <w:b/>
          <w:bCs/>
          <w:color w:val="000000"/>
          <w:shd w:val="clear" w:color="auto" w:fill="FFFFFF"/>
        </w:rPr>
      </w:pPr>
      <w:r w:rsidRPr="004672D8">
        <w:rPr>
          <w:rFonts w:ascii="Times New Roman" w:hAnsi="Times New Roman" w:cs="Times New Roman"/>
          <w:b/>
          <w:bCs/>
          <w:color w:val="000000"/>
          <w:shd w:val="clear" w:color="auto" w:fill="FFFFFF"/>
        </w:rPr>
        <w:t>References</w:t>
      </w:r>
    </w:p>
    <w:p w14:paraId="4B43FA63"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color w:val="000000"/>
        </w:rPr>
        <w:t xml:space="preserve">Alfano, Mark (2019). </w:t>
      </w:r>
      <w:r w:rsidRPr="004672D8">
        <w:rPr>
          <w:rFonts w:ascii="Times New Roman" w:hAnsi="Times New Roman" w:cs="Times New Roman"/>
          <w:i/>
          <w:iCs/>
          <w:color w:val="000000"/>
        </w:rPr>
        <w:t>Nietzsche’s Moral Psychology</w:t>
      </w:r>
      <w:r w:rsidRPr="004672D8">
        <w:rPr>
          <w:rFonts w:ascii="Times New Roman" w:hAnsi="Times New Roman" w:cs="Times New Roman"/>
          <w:color w:val="000000"/>
        </w:rPr>
        <w:t xml:space="preserve">. </w:t>
      </w:r>
      <w:r w:rsidRPr="004672D8">
        <w:rPr>
          <w:rFonts w:ascii="Times New Roman" w:hAnsi="Times New Roman" w:cs="Times New Roman"/>
          <w:lang w:val="en-US"/>
        </w:rPr>
        <w:t>Cambridge: Cambridge University Press.</w:t>
      </w:r>
    </w:p>
    <w:p w14:paraId="09E99703" w14:textId="7B055DFE" w:rsidR="00566F12" w:rsidRPr="004672D8" w:rsidRDefault="00566F12" w:rsidP="00566F12">
      <w:pPr>
        <w:widowControl w:val="0"/>
        <w:autoSpaceDE w:val="0"/>
        <w:autoSpaceDN w:val="0"/>
        <w:adjustRightInd w:val="0"/>
        <w:spacing w:line="480" w:lineRule="auto"/>
        <w:ind w:left="567" w:hanging="567"/>
        <w:rPr>
          <w:rFonts w:ascii="Times New Roman" w:hAnsi="Times New Roman" w:cs="Times New Roman"/>
          <w:color w:val="000000"/>
        </w:rPr>
      </w:pPr>
      <w:r w:rsidRPr="004672D8">
        <w:rPr>
          <w:rFonts w:ascii="Times New Roman" w:hAnsi="Times New Roman" w:cs="Times New Roman"/>
          <w:color w:val="000000"/>
        </w:rPr>
        <w:t xml:space="preserve">Berry, Jessica N. (2024). “‘Poor </w:t>
      </w:r>
      <w:r w:rsidR="0017484E" w:rsidRPr="004672D8">
        <w:rPr>
          <w:rFonts w:ascii="Times New Roman" w:hAnsi="Times New Roman" w:cs="Times New Roman"/>
          <w:color w:val="000000"/>
        </w:rPr>
        <w:t>Mankind! —</w:t>
      </w:r>
      <w:r w:rsidRPr="004672D8">
        <w:rPr>
          <w:rFonts w:ascii="Times New Roman" w:hAnsi="Times New Roman" w:cs="Times New Roman"/>
          <w:color w:val="000000"/>
        </w:rPr>
        <w:t xml:space="preserve">’: </w:t>
      </w:r>
      <w:r w:rsidR="0017484E">
        <w:rPr>
          <w:rFonts w:ascii="Times New Roman" w:hAnsi="Times New Roman" w:cs="Times New Roman"/>
          <w:color w:val="000000"/>
        </w:rPr>
        <w:t>R</w:t>
      </w:r>
      <w:r w:rsidRPr="004672D8">
        <w:rPr>
          <w:rFonts w:ascii="Times New Roman" w:hAnsi="Times New Roman" w:cs="Times New Roman"/>
          <w:color w:val="000000"/>
        </w:rPr>
        <w:t xml:space="preserve">eexamining Nietzsche’s </w:t>
      </w:r>
      <w:r w:rsidR="0017484E">
        <w:rPr>
          <w:rFonts w:ascii="Times New Roman" w:hAnsi="Times New Roman" w:cs="Times New Roman"/>
          <w:color w:val="000000"/>
        </w:rPr>
        <w:t>C</w:t>
      </w:r>
      <w:r w:rsidRPr="004672D8">
        <w:rPr>
          <w:rFonts w:ascii="Times New Roman" w:hAnsi="Times New Roman" w:cs="Times New Roman"/>
          <w:color w:val="000000"/>
        </w:rPr>
        <w:t xml:space="preserve">ritique of </w:t>
      </w:r>
      <w:r w:rsidR="0017484E">
        <w:rPr>
          <w:rFonts w:ascii="Times New Roman" w:hAnsi="Times New Roman" w:cs="Times New Roman"/>
          <w:color w:val="000000"/>
        </w:rPr>
        <w:t>C</w:t>
      </w:r>
      <w:r w:rsidRPr="004672D8">
        <w:rPr>
          <w:rFonts w:ascii="Times New Roman" w:hAnsi="Times New Roman" w:cs="Times New Roman"/>
          <w:color w:val="000000"/>
        </w:rPr>
        <w:t xml:space="preserve">ompassion”. </w:t>
      </w:r>
      <w:r w:rsidRPr="004672D8">
        <w:rPr>
          <w:rFonts w:ascii="Times New Roman" w:hAnsi="Times New Roman" w:cs="Times New Roman"/>
          <w:i/>
          <w:iCs/>
          <w:color w:val="000000"/>
        </w:rPr>
        <w:t>Inquiry</w:t>
      </w:r>
      <w:r w:rsidRPr="004672D8">
        <w:rPr>
          <w:rFonts w:ascii="Times New Roman" w:hAnsi="Times New Roman" w:cs="Times New Roman"/>
          <w:color w:val="000000"/>
        </w:rPr>
        <w:t xml:space="preserve"> 67: 1220–1248.</w:t>
      </w:r>
    </w:p>
    <w:p w14:paraId="615308E8" w14:textId="77777777" w:rsidR="00566F12" w:rsidRPr="004672D8" w:rsidRDefault="00566F12" w:rsidP="00566F12">
      <w:pPr>
        <w:widowControl w:val="0"/>
        <w:autoSpaceDE w:val="0"/>
        <w:autoSpaceDN w:val="0"/>
        <w:adjustRightInd w:val="0"/>
        <w:spacing w:line="480" w:lineRule="auto"/>
        <w:ind w:left="567" w:hanging="567"/>
        <w:rPr>
          <w:rFonts w:ascii="Times New Roman" w:hAnsi="Times New Roman" w:cs="Times New Roman"/>
          <w:color w:val="000000"/>
        </w:rPr>
      </w:pPr>
      <w:r w:rsidRPr="004672D8">
        <w:rPr>
          <w:rFonts w:ascii="Times New Roman" w:hAnsi="Times New Roman" w:cs="Times New Roman"/>
          <w:lang w:val="en-US"/>
        </w:rPr>
        <w:t xml:space="preserve">Brady, Michael S. (2018). </w:t>
      </w:r>
      <w:r w:rsidRPr="004672D8">
        <w:rPr>
          <w:rFonts w:ascii="Times New Roman" w:hAnsi="Times New Roman" w:cs="Times New Roman"/>
          <w:i/>
          <w:iCs/>
          <w:lang w:val="en-US"/>
        </w:rPr>
        <w:t>Suffering and Virtue</w:t>
      </w:r>
      <w:r w:rsidRPr="004672D8">
        <w:rPr>
          <w:rFonts w:ascii="Times New Roman" w:hAnsi="Times New Roman" w:cs="Times New Roman"/>
          <w:lang w:val="en-US"/>
        </w:rPr>
        <w:t>. Oxford: Oxford University Press.</w:t>
      </w:r>
    </w:p>
    <w:p w14:paraId="49899CAC" w14:textId="7FCE5BCB" w:rsidR="00566F12" w:rsidRPr="004672D8" w:rsidRDefault="00566F12" w:rsidP="00566F12">
      <w:pPr>
        <w:spacing w:line="480" w:lineRule="auto"/>
        <w:ind w:left="567" w:hanging="567"/>
        <w:rPr>
          <w:rFonts w:ascii="Times New Roman" w:hAnsi="Times New Roman" w:cs="Times New Roman"/>
        </w:rPr>
      </w:pPr>
      <w:r w:rsidRPr="004672D8">
        <w:rPr>
          <w:rFonts w:ascii="Times New Roman" w:hAnsi="Times New Roman" w:cs="Times New Roman"/>
        </w:rPr>
        <w:t xml:space="preserve">Came, Daniel (2006). “The Aesthetic </w:t>
      </w:r>
      <w:r w:rsidR="0017484E">
        <w:rPr>
          <w:rFonts w:ascii="Times New Roman" w:hAnsi="Times New Roman" w:cs="Times New Roman"/>
        </w:rPr>
        <w:t>J</w:t>
      </w:r>
      <w:r w:rsidRPr="004672D8">
        <w:rPr>
          <w:rFonts w:ascii="Times New Roman" w:hAnsi="Times New Roman" w:cs="Times New Roman"/>
        </w:rPr>
        <w:t xml:space="preserve">ustification of Existence”. In </w:t>
      </w:r>
      <w:r w:rsidRPr="004672D8">
        <w:rPr>
          <w:rFonts w:ascii="Times New Roman" w:hAnsi="Times New Roman" w:cs="Times New Roman"/>
          <w:i/>
        </w:rPr>
        <w:t>A Companion to Nietzsche,</w:t>
      </w:r>
      <w:r w:rsidRPr="004672D8">
        <w:rPr>
          <w:rFonts w:ascii="Times New Roman" w:hAnsi="Times New Roman" w:cs="Times New Roman"/>
        </w:rPr>
        <w:t xml:space="preserve"> ed. Keith Ansell-Pearson. Oxford: Blackwell.</w:t>
      </w:r>
    </w:p>
    <w:p w14:paraId="3F4C5E02"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rPr>
        <w:t xml:space="preserve">Came, Daniel (2022). “Nietzsche as a Christian Thinker”. In </w:t>
      </w:r>
      <w:r w:rsidRPr="004672D8">
        <w:rPr>
          <w:rFonts w:ascii="Times New Roman" w:hAnsi="Times New Roman" w:cs="Times New Roman"/>
          <w:i/>
          <w:iCs/>
          <w:lang w:val="en-US"/>
        </w:rPr>
        <w:t>Nietzsche on Morality and the Affirmation of Life</w:t>
      </w:r>
      <w:r w:rsidRPr="004672D8">
        <w:rPr>
          <w:rFonts w:ascii="Times New Roman" w:hAnsi="Times New Roman" w:cs="Times New Roman"/>
          <w:lang w:val="en-US"/>
        </w:rPr>
        <w:t>, ed. Daniel Came, 38–59. Oxford: Oxford University Press.</w:t>
      </w:r>
    </w:p>
    <w:p w14:paraId="6FBF3F4D"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Cartwright, David E. (1988). “Schopenhauer’s Compassion and Nietzsche’s Pity”. </w:t>
      </w:r>
      <w:r w:rsidRPr="004672D8">
        <w:rPr>
          <w:rFonts w:ascii="Times New Roman" w:hAnsi="Times New Roman" w:cs="Times New Roman"/>
          <w:i/>
          <w:lang w:val="en-US"/>
        </w:rPr>
        <w:t>Schopenhauer-Jahrbuch</w:t>
      </w:r>
      <w:r w:rsidRPr="004672D8">
        <w:rPr>
          <w:rFonts w:ascii="Times New Roman" w:hAnsi="Times New Roman" w:cs="Times New Roman"/>
          <w:lang w:val="en-US"/>
        </w:rPr>
        <w:t xml:space="preserve"> 69: 557–65.</w:t>
      </w:r>
    </w:p>
    <w:p w14:paraId="16EC5F3E"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Clark, Maudemarie, and Alan J. Swensen (1998). “End Notes”. In Friedrich Nietzsche, </w:t>
      </w:r>
      <w:r w:rsidRPr="004672D8">
        <w:rPr>
          <w:rFonts w:ascii="Times New Roman" w:hAnsi="Times New Roman" w:cs="Times New Roman"/>
          <w:i/>
          <w:iCs/>
          <w:lang w:val="en-US"/>
        </w:rPr>
        <w:t>On the Genealogy of Morality</w:t>
      </w:r>
      <w:r w:rsidRPr="004672D8">
        <w:rPr>
          <w:rFonts w:ascii="Times New Roman" w:hAnsi="Times New Roman" w:cs="Times New Roman"/>
          <w:lang w:val="en-US"/>
        </w:rPr>
        <w:t>, 119–67. Indianapolis: Hackett.</w:t>
      </w:r>
    </w:p>
    <w:p w14:paraId="050E8127" w14:textId="77777777" w:rsidR="00566F12" w:rsidRPr="004672D8" w:rsidRDefault="00566F12" w:rsidP="00566F12">
      <w:pPr>
        <w:spacing w:line="480" w:lineRule="auto"/>
        <w:ind w:left="567" w:hanging="567"/>
        <w:rPr>
          <w:rFonts w:ascii="Times New Roman" w:hAnsi="Times New Roman" w:cs="Times New Roman"/>
        </w:rPr>
      </w:pPr>
      <w:r w:rsidRPr="004672D8">
        <w:rPr>
          <w:rFonts w:ascii="Times New Roman" w:hAnsi="Times New Roman" w:cs="Times New Roman"/>
        </w:rPr>
        <w:t xml:space="preserve">Dancy, Jonathan (2003). “Are There Organic Unities?” </w:t>
      </w:r>
      <w:r w:rsidRPr="004672D8">
        <w:rPr>
          <w:rFonts w:ascii="Times New Roman" w:hAnsi="Times New Roman" w:cs="Times New Roman"/>
          <w:i/>
          <w:iCs/>
        </w:rPr>
        <w:t>Ethics</w:t>
      </w:r>
      <w:r w:rsidRPr="004672D8">
        <w:rPr>
          <w:rFonts w:ascii="Times New Roman" w:hAnsi="Times New Roman" w:cs="Times New Roman"/>
        </w:rPr>
        <w:t xml:space="preserve"> 113: 629–50.</w:t>
      </w:r>
    </w:p>
    <w:p w14:paraId="187D6E6A" w14:textId="5A732E40"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lastRenderedPageBreak/>
        <w:t xml:space="preserve">Delon, Nicolas </w:t>
      </w:r>
      <w:r w:rsidRPr="004672D8">
        <w:rPr>
          <w:rFonts w:ascii="Times New Roman" w:hAnsi="Times New Roman" w:cs="Times New Roman"/>
          <w:color w:val="333333"/>
          <w:shd w:val="clear" w:color="auto" w:fill="FFFFFF"/>
        </w:rPr>
        <w:t xml:space="preserve">(2022). “Strangers to </w:t>
      </w:r>
      <w:r w:rsidR="0017484E">
        <w:rPr>
          <w:rFonts w:ascii="Times New Roman" w:hAnsi="Times New Roman" w:cs="Times New Roman"/>
          <w:color w:val="333333"/>
          <w:shd w:val="clear" w:color="auto" w:fill="FFFFFF"/>
        </w:rPr>
        <w:t>O</w:t>
      </w:r>
      <w:r w:rsidRPr="004672D8">
        <w:rPr>
          <w:rFonts w:ascii="Times New Roman" w:hAnsi="Times New Roman" w:cs="Times New Roman"/>
          <w:color w:val="333333"/>
          <w:shd w:val="clear" w:color="auto" w:fill="FFFFFF"/>
        </w:rPr>
        <w:t xml:space="preserve">urselves: a Nietzschean </w:t>
      </w:r>
      <w:r w:rsidR="0017484E">
        <w:rPr>
          <w:rFonts w:ascii="Times New Roman" w:hAnsi="Times New Roman" w:cs="Times New Roman"/>
          <w:color w:val="333333"/>
          <w:shd w:val="clear" w:color="auto" w:fill="FFFFFF"/>
        </w:rPr>
        <w:t>C</w:t>
      </w:r>
      <w:r w:rsidRPr="004672D8">
        <w:rPr>
          <w:rFonts w:ascii="Times New Roman" w:hAnsi="Times New Roman" w:cs="Times New Roman"/>
          <w:color w:val="333333"/>
          <w:shd w:val="clear" w:color="auto" w:fill="FFFFFF"/>
        </w:rPr>
        <w:t xml:space="preserve">hallenge to the </w:t>
      </w:r>
      <w:r w:rsidR="0017484E">
        <w:rPr>
          <w:rFonts w:ascii="Times New Roman" w:hAnsi="Times New Roman" w:cs="Times New Roman"/>
          <w:color w:val="333333"/>
          <w:shd w:val="clear" w:color="auto" w:fill="FFFFFF"/>
        </w:rPr>
        <w:t>B</w:t>
      </w:r>
      <w:r w:rsidRPr="004672D8">
        <w:rPr>
          <w:rFonts w:ascii="Times New Roman" w:hAnsi="Times New Roman" w:cs="Times New Roman"/>
          <w:color w:val="333333"/>
          <w:shd w:val="clear" w:color="auto" w:fill="FFFFFF"/>
        </w:rPr>
        <w:t xml:space="preserve">adness of </w:t>
      </w:r>
      <w:r w:rsidR="0017484E">
        <w:rPr>
          <w:rFonts w:ascii="Times New Roman" w:hAnsi="Times New Roman" w:cs="Times New Roman"/>
          <w:color w:val="333333"/>
          <w:shd w:val="clear" w:color="auto" w:fill="FFFFFF"/>
        </w:rPr>
        <w:t>S</w:t>
      </w:r>
      <w:r w:rsidRPr="004672D8">
        <w:rPr>
          <w:rFonts w:ascii="Times New Roman" w:hAnsi="Times New Roman" w:cs="Times New Roman"/>
          <w:color w:val="333333"/>
          <w:shd w:val="clear" w:color="auto" w:fill="FFFFFF"/>
        </w:rPr>
        <w:t xml:space="preserve">uffering”. </w:t>
      </w:r>
      <w:r w:rsidRPr="004672D8">
        <w:rPr>
          <w:rFonts w:ascii="Times New Roman" w:hAnsi="Times New Roman" w:cs="Times New Roman"/>
          <w:i/>
          <w:iCs/>
          <w:color w:val="333333"/>
          <w:shd w:val="clear" w:color="auto" w:fill="FFFFFF"/>
        </w:rPr>
        <w:t>Inquiry</w:t>
      </w:r>
      <w:r w:rsidRPr="004672D8">
        <w:rPr>
          <w:rFonts w:ascii="Times New Roman" w:hAnsi="Times New Roman" w:cs="Times New Roman"/>
          <w:color w:val="333333"/>
          <w:shd w:val="clear" w:color="auto" w:fill="FFFFFF"/>
        </w:rPr>
        <w:t xml:space="preserve"> 67: 3600–29. </w:t>
      </w:r>
    </w:p>
    <w:p w14:paraId="1F01A9A8" w14:textId="77777777" w:rsidR="00566F12" w:rsidRPr="004672D8" w:rsidRDefault="00566F12" w:rsidP="00566F12">
      <w:pPr>
        <w:pStyle w:val="BodyText"/>
        <w:spacing w:line="480" w:lineRule="auto"/>
        <w:ind w:left="567" w:hanging="567"/>
        <w:jc w:val="left"/>
        <w:rPr>
          <w:rFonts w:ascii="Times New Roman" w:hAnsi="Times New Roman"/>
          <w:i w:val="0"/>
          <w:sz w:val="24"/>
          <w:szCs w:val="24"/>
        </w:rPr>
      </w:pPr>
      <w:r w:rsidRPr="004672D8">
        <w:rPr>
          <w:rFonts w:ascii="Times New Roman" w:hAnsi="Times New Roman"/>
          <w:i w:val="0"/>
          <w:sz w:val="24"/>
          <w:szCs w:val="24"/>
        </w:rPr>
        <w:t xml:space="preserve">Frazer, Michael L. (2006). “The Compassion of Zarathustra: Nietzsche on Sympathy and Strength.” </w:t>
      </w:r>
      <w:r w:rsidRPr="004672D8">
        <w:rPr>
          <w:rFonts w:ascii="Times New Roman" w:hAnsi="Times New Roman"/>
          <w:sz w:val="24"/>
          <w:szCs w:val="24"/>
        </w:rPr>
        <w:t xml:space="preserve">The Review of Politics </w:t>
      </w:r>
      <w:r w:rsidRPr="004672D8">
        <w:rPr>
          <w:rFonts w:ascii="Times New Roman" w:hAnsi="Times New Roman"/>
          <w:i w:val="0"/>
          <w:sz w:val="24"/>
          <w:szCs w:val="24"/>
        </w:rPr>
        <w:t>68: 49–78.</w:t>
      </w:r>
    </w:p>
    <w:p w14:paraId="1DD66102"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Gardner, Sebastian (2013). “Nietzsche’s Philosophical Aestheticism”. In </w:t>
      </w:r>
      <w:r w:rsidRPr="004672D8">
        <w:rPr>
          <w:rFonts w:ascii="Times New Roman" w:hAnsi="Times New Roman" w:cs="Times New Roman"/>
          <w:i/>
          <w:iCs/>
          <w:lang w:val="en-US"/>
        </w:rPr>
        <w:t>The Oxford Handbook of Nietzsche</w:t>
      </w:r>
      <w:r w:rsidRPr="004672D8">
        <w:rPr>
          <w:rFonts w:ascii="Times New Roman" w:hAnsi="Times New Roman" w:cs="Times New Roman"/>
          <w:lang w:val="en-US"/>
        </w:rPr>
        <w:t>, ed. Ken Gemes and John Richardson, 599–628. Oxford: Oxford University Press.</w:t>
      </w:r>
    </w:p>
    <w:p w14:paraId="44544E70" w14:textId="77777777" w:rsidR="00566F12" w:rsidRPr="004672D8" w:rsidRDefault="00566F12" w:rsidP="00566F12">
      <w:pPr>
        <w:spacing w:line="480" w:lineRule="auto"/>
        <w:ind w:left="567" w:hanging="567"/>
        <w:rPr>
          <w:rFonts w:ascii="Times New Roman" w:hAnsi="Times New Roman" w:cs="Times New Roman"/>
        </w:rPr>
      </w:pPr>
      <w:r w:rsidRPr="004672D8">
        <w:rPr>
          <w:rFonts w:ascii="Times New Roman" w:hAnsi="Times New Roman" w:cs="Times New Roman"/>
        </w:rPr>
        <w:t xml:space="preserve">Geuss, Raymond (1999). “Art and Theodicy”. In </w:t>
      </w:r>
      <w:r w:rsidRPr="004672D8">
        <w:rPr>
          <w:rFonts w:ascii="Times New Roman" w:hAnsi="Times New Roman" w:cs="Times New Roman"/>
          <w:i/>
        </w:rPr>
        <w:t>Morality, Culture, and History: Essays on German Philosophy</w:t>
      </w:r>
      <w:r w:rsidRPr="004672D8">
        <w:rPr>
          <w:rFonts w:ascii="Times New Roman" w:hAnsi="Times New Roman" w:cs="Times New Roman"/>
        </w:rPr>
        <w:t>. Cambridge: Cambridge University Press.</w:t>
      </w:r>
    </w:p>
    <w:p w14:paraId="7151E7D1" w14:textId="5D92588E"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Hassan, Patrick (2022). “</w:t>
      </w:r>
      <w:r w:rsidR="00E61A2A" w:rsidRPr="004672D8">
        <w:rPr>
          <w:rFonts w:ascii="Times New Roman" w:hAnsi="Times New Roman" w:cs="Times New Roman"/>
          <w:lang w:val="en-US"/>
        </w:rPr>
        <w:t xml:space="preserve">Organic Unity and the Heroic: </w:t>
      </w:r>
      <w:r w:rsidRPr="004672D8">
        <w:rPr>
          <w:rFonts w:ascii="Times New Roman" w:hAnsi="Times New Roman" w:cs="Times New Roman"/>
          <w:lang w:val="en-US"/>
        </w:rPr>
        <w:t xml:space="preserve">Nietzsche’s Aestheticization of Suffering”. In </w:t>
      </w:r>
      <w:r w:rsidRPr="004672D8">
        <w:rPr>
          <w:rFonts w:ascii="Times New Roman" w:hAnsi="Times New Roman" w:cs="Times New Roman"/>
          <w:i/>
          <w:iCs/>
          <w:lang w:val="en-US"/>
        </w:rPr>
        <w:t>Nietzsche on Morality and the Affirmation of Life</w:t>
      </w:r>
      <w:r w:rsidRPr="004672D8">
        <w:rPr>
          <w:rFonts w:ascii="Times New Roman" w:hAnsi="Times New Roman" w:cs="Times New Roman"/>
          <w:lang w:val="en-US"/>
        </w:rPr>
        <w:t>, ed. Daniel Came, 111–30. Oxford: Oxford University Press.</w:t>
      </w:r>
    </w:p>
    <w:p w14:paraId="6E37218D"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Hassan, Patrick (2023). </w:t>
      </w:r>
      <w:r w:rsidRPr="004672D8">
        <w:rPr>
          <w:rFonts w:ascii="Times New Roman" w:hAnsi="Times New Roman" w:cs="Times New Roman"/>
          <w:i/>
          <w:iCs/>
          <w:lang w:val="en-US"/>
        </w:rPr>
        <w:t>Nietzsche’s Struggle against Pessimism</w:t>
      </w:r>
      <w:r w:rsidRPr="004672D8">
        <w:rPr>
          <w:rFonts w:ascii="Times New Roman" w:hAnsi="Times New Roman" w:cs="Times New Roman"/>
          <w:lang w:val="en-US"/>
        </w:rPr>
        <w:t>. Cambridge: Cambridge University Press.</w:t>
      </w:r>
    </w:p>
    <w:p w14:paraId="540F1C53" w14:textId="36FC6D43" w:rsidR="00566F12" w:rsidRPr="004672D8" w:rsidRDefault="00566F12" w:rsidP="00566F12">
      <w:pPr>
        <w:spacing w:line="480" w:lineRule="auto"/>
        <w:ind w:left="567" w:hanging="567"/>
        <w:rPr>
          <w:rFonts w:ascii="Times New Roman" w:hAnsi="Times New Roman" w:cs="Times New Roman"/>
        </w:rPr>
      </w:pPr>
      <w:r w:rsidRPr="004672D8">
        <w:rPr>
          <w:rFonts w:ascii="Times New Roman" w:hAnsi="Times New Roman" w:cs="Times New Roman"/>
        </w:rPr>
        <w:t xml:space="preserve">Huddleston, Andrew (forthcoming). “Umwerthung in Action”. </w:t>
      </w:r>
      <w:r w:rsidRPr="004672D8">
        <w:rPr>
          <w:rFonts w:ascii="Times New Roman" w:hAnsi="Times New Roman" w:cs="Times New Roman"/>
          <w:i/>
          <w:iCs/>
        </w:rPr>
        <w:t>Journal of Nietzsche Studies</w:t>
      </w:r>
      <w:r w:rsidR="00283F4F">
        <w:rPr>
          <w:rFonts w:ascii="Times New Roman" w:hAnsi="Times New Roman" w:cs="Times New Roman"/>
        </w:rPr>
        <w:t>.</w:t>
      </w:r>
    </w:p>
    <w:p w14:paraId="62BE90F7" w14:textId="77777777" w:rsidR="00566F12" w:rsidRPr="004672D8" w:rsidRDefault="00566F12" w:rsidP="00566F12">
      <w:pPr>
        <w:spacing w:line="480" w:lineRule="auto"/>
        <w:ind w:left="567" w:hanging="567"/>
        <w:rPr>
          <w:rFonts w:ascii="Times New Roman" w:hAnsi="Times New Roman" w:cs="Times New Roman"/>
        </w:rPr>
      </w:pPr>
      <w:r w:rsidRPr="004672D8">
        <w:rPr>
          <w:rFonts w:ascii="Times New Roman" w:hAnsi="Times New Roman" w:cs="Times New Roman"/>
        </w:rPr>
        <w:t xml:space="preserve">Jamison, Kay Redfield (1997). </w:t>
      </w:r>
      <w:r w:rsidRPr="004672D8">
        <w:rPr>
          <w:rFonts w:ascii="Times New Roman" w:hAnsi="Times New Roman" w:cs="Times New Roman"/>
          <w:i/>
        </w:rPr>
        <w:t>An Unquiet Mind: A Memoir of Moods and Madness</w:t>
      </w:r>
      <w:r w:rsidRPr="004672D8">
        <w:rPr>
          <w:rFonts w:ascii="Times New Roman" w:hAnsi="Times New Roman" w:cs="Times New Roman"/>
        </w:rPr>
        <w:t>. London: Picador.</w:t>
      </w:r>
    </w:p>
    <w:p w14:paraId="43CC3463"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Janaway, Christopher (2007). </w:t>
      </w:r>
      <w:r w:rsidRPr="004672D8">
        <w:rPr>
          <w:rFonts w:ascii="Times New Roman" w:hAnsi="Times New Roman" w:cs="Times New Roman"/>
          <w:i/>
          <w:iCs/>
          <w:lang w:val="en-US"/>
        </w:rPr>
        <w:t>Beyond Selflessness: Reading Nietzsche’s</w:t>
      </w:r>
      <w:r w:rsidRPr="004672D8">
        <w:rPr>
          <w:rFonts w:ascii="Times New Roman" w:hAnsi="Times New Roman" w:cs="Times New Roman"/>
          <w:lang w:val="en-US"/>
        </w:rPr>
        <w:t xml:space="preserve"> Genealogy. Oxford: Oxford University Press.</w:t>
      </w:r>
    </w:p>
    <w:p w14:paraId="0C029FF2" w14:textId="77777777" w:rsidR="00566F12" w:rsidRPr="004672D8" w:rsidRDefault="00566F12" w:rsidP="00566F12">
      <w:pPr>
        <w:spacing w:line="480" w:lineRule="auto"/>
        <w:ind w:left="567" w:hanging="567"/>
        <w:rPr>
          <w:rFonts w:ascii="Times New Roman" w:hAnsi="Times New Roman" w:cs="Times New Roman"/>
        </w:rPr>
      </w:pPr>
      <w:r w:rsidRPr="004672D8">
        <w:rPr>
          <w:rFonts w:ascii="Times New Roman" w:hAnsi="Times New Roman" w:cs="Times New Roman"/>
          <w:lang w:val="en-US"/>
        </w:rPr>
        <w:t xml:space="preserve">Janaway, Christopher (2017a). </w:t>
      </w:r>
      <w:r w:rsidRPr="004672D8">
        <w:rPr>
          <w:rFonts w:ascii="Times New Roman" w:hAnsi="Times New Roman" w:cs="Times New Roman"/>
        </w:rPr>
        <w:t xml:space="preserve">“Attitudes to Suffering: Parfit and Nietzsche”. </w:t>
      </w:r>
      <w:r w:rsidRPr="004672D8">
        <w:rPr>
          <w:rFonts w:ascii="Times New Roman" w:hAnsi="Times New Roman" w:cs="Times New Roman"/>
          <w:i/>
          <w:iCs/>
        </w:rPr>
        <w:t xml:space="preserve">Inquiry: An Interdisciplinary Journal of Philosophy </w:t>
      </w:r>
      <w:r w:rsidRPr="004672D8">
        <w:rPr>
          <w:rFonts w:ascii="Times New Roman" w:hAnsi="Times New Roman" w:cs="Times New Roman"/>
        </w:rPr>
        <w:t>60: 66–95.</w:t>
      </w:r>
    </w:p>
    <w:p w14:paraId="5BBEC28E"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Janaway, Christopher (2017b). “On the Very Idea of ‘Justifying Suffering’”. </w:t>
      </w:r>
      <w:r w:rsidRPr="004672D8">
        <w:rPr>
          <w:rFonts w:ascii="Times New Roman" w:hAnsi="Times New Roman" w:cs="Times New Roman"/>
          <w:i/>
          <w:iCs/>
          <w:lang w:val="en-US"/>
        </w:rPr>
        <w:t>The Journal of Nietzsche Studies</w:t>
      </w:r>
      <w:r w:rsidRPr="004672D8">
        <w:rPr>
          <w:rFonts w:ascii="Times New Roman" w:hAnsi="Times New Roman" w:cs="Times New Roman"/>
          <w:lang w:val="en-US"/>
        </w:rPr>
        <w:t xml:space="preserve"> 48: 152–170.</w:t>
      </w:r>
    </w:p>
    <w:p w14:paraId="403AB1E7"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lastRenderedPageBreak/>
        <w:t xml:space="preserve">Janaway, Christopher (2022). “Zarathustra’s Response to Schopenhauer”. In </w:t>
      </w:r>
      <w:r w:rsidRPr="004672D8">
        <w:rPr>
          <w:rFonts w:ascii="Times New Roman" w:hAnsi="Times New Roman" w:cs="Times New Roman"/>
          <w:i/>
          <w:iCs/>
          <w:lang w:val="en-US"/>
        </w:rPr>
        <w:t xml:space="preserve">Nietzsche’s </w:t>
      </w:r>
      <w:r w:rsidRPr="004672D8">
        <w:rPr>
          <w:rFonts w:ascii="Times New Roman" w:hAnsi="Times New Roman" w:cs="Times New Roman"/>
          <w:lang w:val="en-US"/>
        </w:rPr>
        <w:t xml:space="preserve">Thus Spoke Zarathustra: </w:t>
      </w:r>
      <w:r w:rsidRPr="004672D8">
        <w:rPr>
          <w:rFonts w:ascii="Times New Roman" w:hAnsi="Times New Roman" w:cs="Times New Roman"/>
          <w:i/>
          <w:iCs/>
          <w:lang w:val="en-US"/>
        </w:rPr>
        <w:t>A Critical Guide</w:t>
      </w:r>
      <w:r w:rsidRPr="004672D8">
        <w:rPr>
          <w:rFonts w:ascii="Times New Roman" w:hAnsi="Times New Roman" w:cs="Times New Roman"/>
          <w:lang w:val="en-US"/>
        </w:rPr>
        <w:t xml:space="preserve">, ed. Keith Ansell-Pearson and Paul S. Loeb, 83–104. Cambridge: Cambridge University Press. </w:t>
      </w:r>
    </w:p>
    <w:p w14:paraId="61C1FE0D" w14:textId="59066F95" w:rsidR="001977E7" w:rsidRPr="004672D8" w:rsidRDefault="001977E7"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Janaway, Christopher (</w:t>
      </w:r>
      <w:r w:rsidR="00760558">
        <w:rPr>
          <w:rFonts w:ascii="Times New Roman" w:hAnsi="Times New Roman" w:cs="Times New Roman"/>
          <w:lang w:val="en-US"/>
        </w:rPr>
        <w:t>2026</w:t>
      </w:r>
      <w:r w:rsidRPr="004672D8">
        <w:rPr>
          <w:rFonts w:ascii="Times New Roman" w:hAnsi="Times New Roman" w:cs="Times New Roman"/>
          <w:lang w:val="en-US"/>
        </w:rPr>
        <w:t xml:space="preserve">). </w:t>
      </w:r>
      <w:r w:rsidRPr="004672D8">
        <w:rPr>
          <w:rFonts w:ascii="Times New Roman" w:hAnsi="Times New Roman" w:cs="Times New Roman"/>
          <w:i/>
          <w:iCs/>
          <w:lang w:val="en-US"/>
        </w:rPr>
        <w:t>Nietzsche on Suffering</w:t>
      </w:r>
      <w:r w:rsidRPr="004672D8">
        <w:rPr>
          <w:rFonts w:ascii="Times New Roman" w:hAnsi="Times New Roman" w:cs="Times New Roman"/>
          <w:lang w:val="en-US"/>
        </w:rPr>
        <w:t>. Cambridge: Cambridge University Press.</w:t>
      </w:r>
    </w:p>
    <w:p w14:paraId="26C7CF79" w14:textId="0FC22B83" w:rsidR="00566F12" w:rsidRPr="004672D8" w:rsidRDefault="00566F12" w:rsidP="00566F12">
      <w:pPr>
        <w:spacing w:line="480" w:lineRule="auto"/>
        <w:ind w:left="567" w:hanging="567"/>
        <w:rPr>
          <w:rFonts w:ascii="Times New Roman" w:hAnsi="Times New Roman" w:cs="Times New Roman"/>
        </w:rPr>
      </w:pPr>
      <w:r w:rsidRPr="004672D8">
        <w:rPr>
          <w:rFonts w:ascii="Times New Roman" w:hAnsi="Times New Roman" w:cs="Times New Roman"/>
        </w:rPr>
        <w:t xml:space="preserve">Joseph, Stephen (2011). </w:t>
      </w:r>
      <w:r w:rsidRPr="004672D8">
        <w:rPr>
          <w:rFonts w:ascii="Times New Roman" w:hAnsi="Times New Roman" w:cs="Times New Roman"/>
          <w:i/>
        </w:rPr>
        <w:t>What Doesn’t Kill Us: The New Psychology of Posttraumatic Growth</w:t>
      </w:r>
      <w:r w:rsidR="0017484E">
        <w:rPr>
          <w:rFonts w:ascii="Times New Roman" w:hAnsi="Times New Roman" w:cs="Times New Roman"/>
          <w:iCs/>
        </w:rPr>
        <w:t>.</w:t>
      </w:r>
      <w:r w:rsidRPr="004672D8">
        <w:rPr>
          <w:rFonts w:ascii="Times New Roman" w:hAnsi="Times New Roman" w:cs="Times New Roman"/>
        </w:rPr>
        <w:t xml:space="preserve"> New York: Basic Books.</w:t>
      </w:r>
    </w:p>
    <w:p w14:paraId="5A6F25A7" w14:textId="77777777" w:rsidR="00566F12"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Kidd, Ian James (2012). “Can Illness be Edifying?” </w:t>
      </w:r>
      <w:r w:rsidRPr="004672D8">
        <w:rPr>
          <w:rFonts w:ascii="Times New Roman" w:hAnsi="Times New Roman" w:cs="Times New Roman"/>
          <w:i/>
          <w:iCs/>
          <w:lang w:val="en-US"/>
        </w:rPr>
        <w:t>Inquiry</w:t>
      </w:r>
      <w:r w:rsidRPr="004672D8">
        <w:rPr>
          <w:rFonts w:ascii="Times New Roman" w:hAnsi="Times New Roman" w:cs="Times New Roman"/>
          <w:lang w:val="en-US"/>
        </w:rPr>
        <w:t xml:space="preserve"> 55: 496–520.</w:t>
      </w:r>
    </w:p>
    <w:p w14:paraId="1F56B3B9" w14:textId="210274C8" w:rsidR="00FC4E1F" w:rsidRPr="004672D8" w:rsidRDefault="00FC4E1F" w:rsidP="00566F12">
      <w:pPr>
        <w:spacing w:line="480" w:lineRule="auto"/>
        <w:ind w:left="567" w:hanging="567"/>
        <w:rPr>
          <w:rFonts w:ascii="Times New Roman" w:hAnsi="Times New Roman" w:cs="Times New Roman"/>
          <w:lang w:val="en-US"/>
        </w:rPr>
      </w:pPr>
      <w:r>
        <w:rPr>
          <w:rFonts w:ascii="Times New Roman" w:hAnsi="Times New Roman" w:cs="Times New Roman"/>
          <w:lang w:val="en-US"/>
        </w:rPr>
        <w:t xml:space="preserve">Kirwin, Claire (forthcoming). </w:t>
      </w:r>
      <w:r w:rsidRPr="00FC4E1F">
        <w:rPr>
          <w:rFonts w:ascii="Times New Roman" w:hAnsi="Times New Roman" w:cs="Times New Roman"/>
          <w:i/>
          <w:iCs/>
          <w:lang w:val="en-US"/>
        </w:rPr>
        <w:t>Nietzsche’s Critique of Pity</w:t>
      </w:r>
      <w:r w:rsidR="0017484E">
        <w:rPr>
          <w:rFonts w:ascii="Times New Roman" w:hAnsi="Times New Roman" w:cs="Times New Roman"/>
          <w:lang w:val="en-US"/>
        </w:rPr>
        <w:t xml:space="preserve">. </w:t>
      </w:r>
      <w:r>
        <w:rPr>
          <w:rFonts w:ascii="Times New Roman" w:hAnsi="Times New Roman" w:cs="Times New Roman"/>
          <w:lang w:val="en-US"/>
        </w:rPr>
        <w:t>Cambridge: Cambridge University Press.</w:t>
      </w:r>
    </w:p>
    <w:p w14:paraId="7504698E"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Leiter, Brian (2002). </w:t>
      </w:r>
      <w:r w:rsidRPr="004672D8">
        <w:rPr>
          <w:rFonts w:ascii="Times New Roman" w:hAnsi="Times New Roman" w:cs="Times New Roman"/>
          <w:i/>
          <w:iCs/>
          <w:lang w:val="en-US"/>
        </w:rPr>
        <w:t>Nietzsche on Morality</w:t>
      </w:r>
      <w:r w:rsidRPr="004672D8">
        <w:rPr>
          <w:rFonts w:ascii="Times New Roman" w:hAnsi="Times New Roman" w:cs="Times New Roman"/>
          <w:lang w:val="en-US"/>
        </w:rPr>
        <w:t>. London: Routledge.</w:t>
      </w:r>
    </w:p>
    <w:p w14:paraId="45527063"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Leiter, Brian (2018). “The Truth is Terrible”. </w:t>
      </w:r>
      <w:r w:rsidRPr="004672D8">
        <w:rPr>
          <w:rFonts w:ascii="Times New Roman" w:hAnsi="Times New Roman" w:cs="Times New Roman"/>
          <w:i/>
          <w:iCs/>
          <w:lang w:val="en-US"/>
        </w:rPr>
        <w:t>The Journal of Nietzsche Studies</w:t>
      </w:r>
      <w:r w:rsidRPr="004672D8">
        <w:rPr>
          <w:rFonts w:ascii="Times New Roman" w:hAnsi="Times New Roman" w:cs="Times New Roman"/>
          <w:lang w:val="en-US"/>
        </w:rPr>
        <w:t xml:space="preserve"> 49: 151–73.</w:t>
      </w:r>
    </w:p>
    <w:p w14:paraId="06AE4CED" w14:textId="4F5A8C99" w:rsidR="00566F12" w:rsidRPr="004672D8" w:rsidRDefault="00566F12" w:rsidP="00566F12">
      <w:pPr>
        <w:spacing w:line="480" w:lineRule="auto"/>
        <w:ind w:left="567" w:hanging="567"/>
        <w:rPr>
          <w:rFonts w:ascii="Times New Roman" w:hAnsi="Times New Roman" w:cs="Times New Roman"/>
        </w:rPr>
      </w:pPr>
      <w:r w:rsidRPr="004672D8">
        <w:rPr>
          <w:rFonts w:ascii="Times New Roman" w:hAnsi="Times New Roman" w:cs="Times New Roman"/>
        </w:rPr>
        <w:t xml:space="preserve">May, Simon (2011). “Why Nietzsche is </w:t>
      </w:r>
      <w:r w:rsidR="0017484E">
        <w:rPr>
          <w:rFonts w:ascii="Times New Roman" w:hAnsi="Times New Roman" w:cs="Times New Roman"/>
        </w:rPr>
        <w:t>S</w:t>
      </w:r>
      <w:r w:rsidRPr="004672D8">
        <w:rPr>
          <w:rFonts w:ascii="Times New Roman" w:hAnsi="Times New Roman" w:cs="Times New Roman"/>
        </w:rPr>
        <w:t xml:space="preserve">till in the </w:t>
      </w:r>
      <w:r w:rsidR="0017484E">
        <w:rPr>
          <w:rFonts w:ascii="Times New Roman" w:hAnsi="Times New Roman" w:cs="Times New Roman"/>
        </w:rPr>
        <w:t>M</w:t>
      </w:r>
      <w:r w:rsidRPr="004672D8">
        <w:rPr>
          <w:rFonts w:ascii="Times New Roman" w:hAnsi="Times New Roman" w:cs="Times New Roman"/>
        </w:rPr>
        <w:t xml:space="preserve">orality </w:t>
      </w:r>
      <w:r w:rsidR="0017484E">
        <w:rPr>
          <w:rFonts w:ascii="Times New Roman" w:hAnsi="Times New Roman" w:cs="Times New Roman"/>
        </w:rPr>
        <w:t>G</w:t>
      </w:r>
      <w:r w:rsidRPr="004672D8">
        <w:rPr>
          <w:rFonts w:ascii="Times New Roman" w:hAnsi="Times New Roman" w:cs="Times New Roman"/>
        </w:rPr>
        <w:t xml:space="preserve">ame”. In </w:t>
      </w:r>
      <w:r w:rsidRPr="004672D8">
        <w:rPr>
          <w:rFonts w:ascii="Times New Roman" w:hAnsi="Times New Roman" w:cs="Times New Roman"/>
          <w:i/>
        </w:rPr>
        <w:t>Nietzsche’s</w:t>
      </w:r>
      <w:r w:rsidRPr="004672D8">
        <w:rPr>
          <w:rFonts w:ascii="Times New Roman" w:hAnsi="Times New Roman" w:cs="Times New Roman"/>
        </w:rPr>
        <w:t xml:space="preserve"> On the Genealogy of Morality: </w:t>
      </w:r>
      <w:r w:rsidRPr="004672D8">
        <w:rPr>
          <w:rFonts w:ascii="Times New Roman" w:hAnsi="Times New Roman" w:cs="Times New Roman"/>
          <w:i/>
        </w:rPr>
        <w:t>A Critical Guide</w:t>
      </w:r>
      <w:r w:rsidRPr="004672D8">
        <w:rPr>
          <w:rFonts w:ascii="Times New Roman" w:hAnsi="Times New Roman" w:cs="Times New Roman"/>
        </w:rPr>
        <w:t>, ed. Simon May, 18–100. Cambridge: Cambridge University Press.</w:t>
      </w:r>
    </w:p>
    <w:p w14:paraId="67C9D419"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Özen, Vasfi O. (2021). “Nietzsche’s Compassion”. </w:t>
      </w:r>
      <w:r w:rsidRPr="004672D8">
        <w:rPr>
          <w:rFonts w:ascii="Times New Roman" w:hAnsi="Times New Roman" w:cs="Times New Roman"/>
          <w:i/>
          <w:iCs/>
          <w:lang w:val="en-US"/>
        </w:rPr>
        <w:t>Nietzsche-Studien</w:t>
      </w:r>
      <w:r w:rsidRPr="004672D8">
        <w:rPr>
          <w:rFonts w:ascii="Times New Roman" w:hAnsi="Times New Roman" w:cs="Times New Roman"/>
          <w:lang w:val="en-US"/>
        </w:rPr>
        <w:t xml:space="preserve"> 50: 244–74.</w:t>
      </w:r>
    </w:p>
    <w:p w14:paraId="44DA9F2B"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Parfit, Derek (2011). </w:t>
      </w:r>
      <w:r w:rsidRPr="004672D8">
        <w:rPr>
          <w:rFonts w:ascii="Times New Roman" w:hAnsi="Times New Roman" w:cs="Times New Roman"/>
          <w:i/>
          <w:iCs/>
          <w:lang w:val="en-US"/>
        </w:rPr>
        <w:t>On What Matters</w:t>
      </w:r>
      <w:r w:rsidRPr="004672D8">
        <w:rPr>
          <w:rFonts w:ascii="Times New Roman" w:hAnsi="Times New Roman" w:cs="Times New Roman"/>
          <w:lang w:val="en-US"/>
        </w:rPr>
        <w:t>, Vol. 2. Oxford: Oxford University Press.</w:t>
      </w:r>
    </w:p>
    <w:p w14:paraId="12191788" w14:textId="77777777" w:rsidR="00566F12" w:rsidRPr="004672D8" w:rsidRDefault="00566F12" w:rsidP="00566F12">
      <w:pPr>
        <w:widowControl w:val="0"/>
        <w:autoSpaceDE w:val="0"/>
        <w:autoSpaceDN w:val="0"/>
        <w:adjustRightInd w:val="0"/>
        <w:spacing w:line="480" w:lineRule="auto"/>
        <w:ind w:left="567" w:hanging="567"/>
        <w:rPr>
          <w:rFonts w:ascii="Times New Roman" w:hAnsi="Times New Roman" w:cs="Times New Roman"/>
        </w:rPr>
      </w:pPr>
      <w:r w:rsidRPr="004672D8">
        <w:rPr>
          <w:rFonts w:ascii="Times New Roman" w:hAnsi="Times New Roman" w:cs="Times New Roman"/>
        </w:rPr>
        <w:t xml:space="preserve">Reginster, Bernard (1997). “Nietzsche on </w:t>
      </w:r>
      <w:r w:rsidRPr="004672D8">
        <w:rPr>
          <w:rFonts w:ascii="Times New Roman" w:hAnsi="Times New Roman" w:cs="Times New Roman"/>
          <w:i/>
          <w:iCs/>
        </w:rPr>
        <w:t>Ressentiment</w:t>
      </w:r>
      <w:r w:rsidRPr="004672D8">
        <w:rPr>
          <w:rFonts w:ascii="Times New Roman" w:hAnsi="Times New Roman" w:cs="Times New Roman"/>
        </w:rPr>
        <w:t xml:space="preserve"> and Valuation”. </w:t>
      </w:r>
      <w:r w:rsidRPr="004672D8">
        <w:rPr>
          <w:rFonts w:ascii="Times New Roman" w:hAnsi="Times New Roman" w:cs="Times New Roman"/>
          <w:i/>
          <w:iCs/>
        </w:rPr>
        <w:t>Philosophy and Phenomenological Research</w:t>
      </w:r>
      <w:r w:rsidRPr="004672D8">
        <w:rPr>
          <w:rFonts w:ascii="Times New Roman" w:hAnsi="Times New Roman" w:cs="Times New Roman"/>
        </w:rPr>
        <w:t xml:space="preserve"> 57: 281–305.</w:t>
      </w:r>
    </w:p>
    <w:p w14:paraId="67A866E3"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Reginster, Bernard (2006). </w:t>
      </w:r>
      <w:r w:rsidRPr="004672D8">
        <w:rPr>
          <w:rFonts w:ascii="Times New Roman" w:hAnsi="Times New Roman" w:cs="Times New Roman"/>
          <w:i/>
          <w:iCs/>
          <w:lang w:val="en-US"/>
        </w:rPr>
        <w:t>The Affirmation of Life: Nietzsche on Overcoming Nihilism</w:t>
      </w:r>
      <w:r w:rsidRPr="004672D8">
        <w:rPr>
          <w:rFonts w:ascii="Times New Roman" w:hAnsi="Times New Roman" w:cs="Times New Roman"/>
          <w:lang w:val="en-US"/>
        </w:rPr>
        <w:t>. Cambridge, MA: Harvard University Press.</w:t>
      </w:r>
    </w:p>
    <w:p w14:paraId="4280124B" w14:textId="0AE67925"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Reginster, Bernard (2007). “The </w:t>
      </w:r>
      <w:r w:rsidR="0017484E">
        <w:rPr>
          <w:rFonts w:ascii="Times New Roman" w:hAnsi="Times New Roman" w:cs="Times New Roman"/>
          <w:lang w:val="en-US"/>
        </w:rPr>
        <w:t>W</w:t>
      </w:r>
      <w:r w:rsidRPr="004672D8">
        <w:rPr>
          <w:rFonts w:ascii="Times New Roman" w:hAnsi="Times New Roman" w:cs="Times New Roman"/>
          <w:lang w:val="en-US"/>
        </w:rPr>
        <w:t xml:space="preserve">ill to </w:t>
      </w:r>
      <w:r w:rsidR="0017484E">
        <w:rPr>
          <w:rFonts w:ascii="Times New Roman" w:hAnsi="Times New Roman" w:cs="Times New Roman"/>
          <w:lang w:val="en-US"/>
        </w:rPr>
        <w:t>P</w:t>
      </w:r>
      <w:r w:rsidRPr="004672D8">
        <w:rPr>
          <w:rFonts w:ascii="Times New Roman" w:hAnsi="Times New Roman" w:cs="Times New Roman"/>
          <w:lang w:val="en-US"/>
        </w:rPr>
        <w:t xml:space="preserve">ower and the </w:t>
      </w:r>
      <w:r w:rsidR="0017484E">
        <w:rPr>
          <w:rFonts w:ascii="Times New Roman" w:hAnsi="Times New Roman" w:cs="Times New Roman"/>
          <w:lang w:val="en-US"/>
        </w:rPr>
        <w:t>E</w:t>
      </w:r>
      <w:r w:rsidRPr="004672D8">
        <w:rPr>
          <w:rFonts w:ascii="Times New Roman" w:hAnsi="Times New Roman" w:cs="Times New Roman"/>
          <w:lang w:val="en-US"/>
        </w:rPr>
        <w:t xml:space="preserve">thics of </w:t>
      </w:r>
      <w:r w:rsidR="0017484E">
        <w:rPr>
          <w:rFonts w:ascii="Times New Roman" w:hAnsi="Times New Roman" w:cs="Times New Roman"/>
          <w:lang w:val="en-US"/>
        </w:rPr>
        <w:t>C</w:t>
      </w:r>
      <w:r w:rsidRPr="004672D8">
        <w:rPr>
          <w:rFonts w:ascii="Times New Roman" w:hAnsi="Times New Roman" w:cs="Times New Roman"/>
          <w:lang w:val="en-US"/>
        </w:rPr>
        <w:t xml:space="preserve">reativity”. </w:t>
      </w:r>
      <w:r w:rsidRPr="004672D8">
        <w:rPr>
          <w:rFonts w:ascii="Times New Roman" w:eastAsia="Times New Roman" w:hAnsi="Times New Roman" w:cs="Times New Roman"/>
          <w:i/>
          <w:iCs/>
          <w:kern w:val="0"/>
          <w:lang w:eastAsia="en-GB"/>
          <w14:ligatures w14:val="none"/>
        </w:rPr>
        <w:t>In Nietzsche and Morality</w:t>
      </w:r>
      <w:r w:rsidRPr="004672D8">
        <w:rPr>
          <w:rFonts w:ascii="Times New Roman" w:eastAsia="Times New Roman" w:hAnsi="Times New Roman" w:cs="Times New Roman"/>
          <w:kern w:val="0"/>
          <w:lang w:eastAsia="en-GB"/>
          <w14:ligatures w14:val="none"/>
        </w:rPr>
        <w:t>, ed. Brian Leiter and Neil Sinhababu, 32–56. Oxford University Press.</w:t>
      </w:r>
    </w:p>
    <w:p w14:paraId="464A9C71"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Reginster, Bernard (2021). </w:t>
      </w:r>
      <w:r w:rsidRPr="004672D8">
        <w:rPr>
          <w:rFonts w:ascii="Times New Roman" w:hAnsi="Times New Roman" w:cs="Times New Roman"/>
          <w:i/>
          <w:iCs/>
          <w:lang w:val="en-US"/>
        </w:rPr>
        <w:t>The Will to Nothingness: An Essay on Nietzsche’s On the Genealogy of Morality</w:t>
      </w:r>
      <w:r w:rsidRPr="004672D8">
        <w:rPr>
          <w:rFonts w:ascii="Times New Roman" w:hAnsi="Times New Roman" w:cs="Times New Roman"/>
          <w:lang w:val="en-US"/>
        </w:rPr>
        <w:t>. Oxford: Oxford University Press</w:t>
      </w:r>
    </w:p>
    <w:p w14:paraId="376062AF" w14:textId="77777777" w:rsidR="00566F12" w:rsidRDefault="00566F12" w:rsidP="00566F12">
      <w:pPr>
        <w:spacing w:line="480" w:lineRule="auto"/>
        <w:ind w:left="567" w:hanging="567"/>
        <w:rPr>
          <w:rFonts w:ascii="Times New Roman" w:hAnsi="Times New Roman" w:cs="Times New Roman"/>
        </w:rPr>
      </w:pPr>
      <w:r w:rsidRPr="004672D8">
        <w:rPr>
          <w:rFonts w:ascii="Times New Roman" w:hAnsi="Times New Roman" w:cs="Times New Roman"/>
        </w:rPr>
        <w:lastRenderedPageBreak/>
        <w:t xml:space="preserve">Richardson, John (2020). </w:t>
      </w:r>
      <w:r w:rsidRPr="004672D8">
        <w:rPr>
          <w:rFonts w:ascii="Times New Roman" w:hAnsi="Times New Roman" w:cs="Times New Roman"/>
          <w:i/>
          <w:iCs/>
        </w:rPr>
        <w:t>Nietzsche’s Values</w:t>
      </w:r>
      <w:r w:rsidRPr="004672D8">
        <w:rPr>
          <w:rFonts w:ascii="Times New Roman" w:hAnsi="Times New Roman" w:cs="Times New Roman"/>
        </w:rPr>
        <w:t>. Oxford: Oxford University Press.</w:t>
      </w:r>
    </w:p>
    <w:p w14:paraId="27EC21A9" w14:textId="070F03D1" w:rsidR="008569BE" w:rsidRPr="008569BE" w:rsidRDefault="008569BE" w:rsidP="00566F12">
      <w:pPr>
        <w:spacing w:line="480" w:lineRule="auto"/>
        <w:ind w:left="567" w:hanging="567"/>
        <w:rPr>
          <w:rFonts w:ascii="Times New Roman" w:hAnsi="Times New Roman" w:cs="Times New Roman"/>
          <w:lang w:val="en-US"/>
        </w:rPr>
      </w:pPr>
      <w:r w:rsidRPr="008569BE">
        <w:rPr>
          <w:rFonts w:ascii="Times New Roman" w:hAnsi="Times New Roman" w:cs="Times New Roman"/>
          <w:lang w:val="en-US"/>
        </w:rPr>
        <w:t xml:space="preserve">Russell, Bertrand (1947). </w:t>
      </w:r>
      <w:r w:rsidRPr="008569BE">
        <w:rPr>
          <w:rFonts w:ascii="Times New Roman" w:hAnsi="Times New Roman" w:cs="Times New Roman"/>
          <w:i/>
          <w:iCs/>
          <w:lang w:val="en-US"/>
        </w:rPr>
        <w:t>A History of Western Philosophy</w:t>
      </w:r>
      <w:r w:rsidRPr="008569BE">
        <w:rPr>
          <w:rFonts w:ascii="Times New Roman" w:hAnsi="Times New Roman" w:cs="Times New Roman"/>
          <w:lang w:val="en-US"/>
        </w:rPr>
        <w:t>. London: George Allen and Unwin.</w:t>
      </w:r>
    </w:p>
    <w:p w14:paraId="07B69FEE"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Schopenhauer, Arthur (2009). </w:t>
      </w:r>
      <w:r w:rsidRPr="004672D8">
        <w:rPr>
          <w:rFonts w:ascii="Times New Roman" w:hAnsi="Times New Roman" w:cs="Times New Roman"/>
          <w:i/>
          <w:iCs/>
          <w:lang w:val="en-US"/>
        </w:rPr>
        <w:t>The Two Fundamental Problems of Ethics</w:t>
      </w:r>
      <w:r w:rsidRPr="004672D8">
        <w:rPr>
          <w:rFonts w:ascii="Times New Roman" w:hAnsi="Times New Roman" w:cs="Times New Roman"/>
          <w:lang w:val="en-US"/>
        </w:rPr>
        <w:t>, trans. Christopher Janaway. Cambridge: Cambridge University Press.</w:t>
      </w:r>
    </w:p>
    <w:p w14:paraId="04222476"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Schopenhauer, Arthur (2010). </w:t>
      </w:r>
      <w:r w:rsidRPr="004672D8">
        <w:rPr>
          <w:rFonts w:ascii="Times New Roman" w:hAnsi="Times New Roman" w:cs="Times New Roman"/>
          <w:i/>
          <w:iCs/>
          <w:lang w:val="en-US"/>
        </w:rPr>
        <w:t>The World as Will and Representation</w:t>
      </w:r>
      <w:r w:rsidRPr="004672D8">
        <w:rPr>
          <w:rFonts w:ascii="Times New Roman" w:hAnsi="Times New Roman" w:cs="Times New Roman"/>
          <w:lang w:val="en-US"/>
        </w:rPr>
        <w:t>, Volume 1, trans. Judith Norman, Alistair Welchman and Christopher Janaway. Cambridge: Cambridge University Press.</w:t>
      </w:r>
    </w:p>
    <w:p w14:paraId="2CDD82C8"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Schopenhauer, Arthur (2018). </w:t>
      </w:r>
      <w:r w:rsidRPr="004672D8">
        <w:rPr>
          <w:rFonts w:ascii="Times New Roman" w:hAnsi="Times New Roman" w:cs="Times New Roman"/>
          <w:i/>
          <w:iCs/>
          <w:lang w:val="en-US"/>
        </w:rPr>
        <w:t>The World as Will and Representation</w:t>
      </w:r>
      <w:r w:rsidRPr="004672D8">
        <w:rPr>
          <w:rFonts w:ascii="Times New Roman" w:hAnsi="Times New Roman" w:cs="Times New Roman"/>
          <w:lang w:val="en-US"/>
        </w:rPr>
        <w:t>, Volume 2, trans. Judith Norman, Alistair Welchman and Christopher Janaway. Cambridge: Cambridge University Press.</w:t>
      </w:r>
    </w:p>
    <w:p w14:paraId="48EF0A2C" w14:textId="77884594"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Shaver, Robert (2024). “Nietzsche on </w:t>
      </w:r>
      <w:r w:rsidR="006B09F2">
        <w:rPr>
          <w:rFonts w:ascii="Times New Roman" w:hAnsi="Times New Roman" w:cs="Times New Roman"/>
          <w:lang w:val="en-US"/>
        </w:rPr>
        <w:t>S</w:t>
      </w:r>
      <w:r w:rsidRPr="004672D8">
        <w:rPr>
          <w:rFonts w:ascii="Times New Roman" w:hAnsi="Times New Roman" w:cs="Times New Roman"/>
          <w:lang w:val="en-US"/>
        </w:rPr>
        <w:t xml:space="preserve">uffering and </w:t>
      </w:r>
      <w:r w:rsidR="006B09F2">
        <w:rPr>
          <w:rFonts w:ascii="Times New Roman" w:hAnsi="Times New Roman" w:cs="Times New Roman"/>
          <w:lang w:val="en-US"/>
        </w:rPr>
        <w:t>M</w:t>
      </w:r>
      <w:r w:rsidRPr="004672D8">
        <w:rPr>
          <w:rFonts w:ascii="Times New Roman" w:hAnsi="Times New Roman" w:cs="Times New Roman"/>
          <w:lang w:val="en-US"/>
        </w:rPr>
        <w:t xml:space="preserve">orality”. </w:t>
      </w:r>
      <w:r w:rsidRPr="004672D8">
        <w:rPr>
          <w:rFonts w:ascii="Times New Roman" w:hAnsi="Times New Roman" w:cs="Times New Roman"/>
          <w:i/>
          <w:iCs/>
          <w:lang w:val="en-US"/>
        </w:rPr>
        <w:t>The Philosophical Forum</w:t>
      </w:r>
      <w:r w:rsidRPr="004672D8">
        <w:rPr>
          <w:rFonts w:ascii="Times New Roman" w:hAnsi="Times New Roman" w:cs="Times New Roman"/>
          <w:lang w:val="en-US"/>
        </w:rPr>
        <w:t xml:space="preserve"> 55: 293–306.</w:t>
      </w:r>
    </w:p>
    <w:p w14:paraId="156619D2"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Simmons, Byron (2024). “Schopenhauer’s Pessimism”. In </w:t>
      </w:r>
      <w:r w:rsidRPr="004672D8">
        <w:rPr>
          <w:rFonts w:ascii="Times New Roman" w:hAnsi="Times New Roman" w:cs="Times New Roman"/>
          <w:i/>
          <w:iCs/>
          <w:lang w:val="en-US"/>
        </w:rPr>
        <w:t>The Schopenhauerian Mind</w:t>
      </w:r>
      <w:r w:rsidRPr="004672D8">
        <w:rPr>
          <w:rFonts w:ascii="Times New Roman" w:hAnsi="Times New Roman" w:cs="Times New Roman"/>
          <w:lang w:val="en-US"/>
        </w:rPr>
        <w:t>, ed. David Bather Woods and Timothy Stoll, 282–96. London: Routledge.</w:t>
      </w:r>
    </w:p>
    <w:p w14:paraId="08F94CFB" w14:textId="77777777" w:rsidR="00566F12" w:rsidRPr="004672D8" w:rsidRDefault="00566F12" w:rsidP="00566F12">
      <w:pPr>
        <w:spacing w:line="480" w:lineRule="auto"/>
        <w:ind w:left="567" w:hanging="567"/>
        <w:rPr>
          <w:rFonts w:ascii="Times New Roman" w:hAnsi="Times New Roman" w:cs="Times New Roman"/>
          <w:lang w:val="en-US"/>
        </w:rPr>
      </w:pPr>
      <w:r w:rsidRPr="004672D8">
        <w:rPr>
          <w:rFonts w:ascii="Times New Roman" w:hAnsi="Times New Roman" w:cs="Times New Roman"/>
          <w:lang w:val="en-US"/>
        </w:rPr>
        <w:t xml:space="preserve">Tedeschi, Richard G. and Lawrence G. Calhoun (2004). “Posttraumatic Growth: Conceptual Foundations and Empirical Evidence”. </w:t>
      </w:r>
      <w:r w:rsidRPr="004672D8">
        <w:rPr>
          <w:rFonts w:ascii="Times New Roman" w:hAnsi="Times New Roman" w:cs="Times New Roman"/>
          <w:i/>
          <w:iCs/>
          <w:lang w:val="en-US"/>
        </w:rPr>
        <w:t>Psychological Inquiry</w:t>
      </w:r>
      <w:r w:rsidRPr="004672D8">
        <w:rPr>
          <w:rFonts w:ascii="Times New Roman" w:hAnsi="Times New Roman" w:cs="Times New Roman"/>
          <w:lang w:val="en-US"/>
        </w:rPr>
        <w:t xml:space="preserve"> 15: 1–18.</w:t>
      </w:r>
    </w:p>
    <w:p w14:paraId="77387183" w14:textId="0928D218" w:rsidR="00566F12" w:rsidRPr="004672D8" w:rsidRDefault="00566F12" w:rsidP="007A574D">
      <w:pPr>
        <w:shd w:val="clear" w:color="auto" w:fill="FFFFFF"/>
        <w:spacing w:line="480" w:lineRule="auto"/>
        <w:ind w:left="567" w:hanging="567"/>
        <w:rPr>
          <w:rFonts w:ascii="Times New Roman" w:eastAsia="Times New Roman" w:hAnsi="Times New Roman" w:cs="Times New Roman"/>
        </w:rPr>
      </w:pPr>
      <w:r w:rsidRPr="004672D8">
        <w:rPr>
          <w:rFonts w:ascii="Times New Roman" w:hAnsi="Times New Roman" w:cs="Times New Roman"/>
          <w:lang w:val="en-US"/>
        </w:rPr>
        <w:t xml:space="preserve">von Tevenar, Gudrun (2007). </w:t>
      </w:r>
      <w:r w:rsidRPr="004672D8">
        <w:rPr>
          <w:rFonts w:ascii="Times New Roman" w:eastAsia="Times New Roman" w:hAnsi="Times New Roman" w:cs="Times New Roman"/>
        </w:rPr>
        <w:t xml:space="preserve">“Nietzsche’s Objections to Pity and Compassion”. In </w:t>
      </w:r>
      <w:r w:rsidRPr="004672D8">
        <w:rPr>
          <w:rFonts w:ascii="Times New Roman" w:eastAsia="Times New Roman" w:hAnsi="Times New Roman" w:cs="Times New Roman"/>
          <w:i/>
          <w:iCs/>
        </w:rPr>
        <w:t>Nietzsche and Ethics</w:t>
      </w:r>
      <w:r w:rsidRPr="004672D8">
        <w:rPr>
          <w:rFonts w:ascii="Times New Roman" w:eastAsia="Times New Roman" w:hAnsi="Times New Roman" w:cs="Times New Roman"/>
          <w:iCs/>
        </w:rPr>
        <w:t xml:space="preserve">, ed. Gudrun </w:t>
      </w:r>
      <w:r w:rsidRPr="004672D8">
        <w:rPr>
          <w:rFonts w:ascii="Times New Roman" w:eastAsia="Times New Roman" w:hAnsi="Times New Roman" w:cs="Times New Roman"/>
        </w:rPr>
        <w:t>von Tevenar,</w:t>
      </w:r>
      <w:r w:rsidRPr="004672D8">
        <w:rPr>
          <w:rFonts w:ascii="Times New Roman" w:eastAsia="Times New Roman" w:hAnsi="Times New Roman" w:cs="Times New Roman"/>
          <w:i/>
          <w:iCs/>
        </w:rPr>
        <w:t xml:space="preserve"> </w:t>
      </w:r>
      <w:r w:rsidRPr="004672D8">
        <w:rPr>
          <w:rFonts w:ascii="Times New Roman" w:eastAsia="Times New Roman" w:hAnsi="Times New Roman" w:cs="Times New Roman"/>
        </w:rPr>
        <w:t>263–82. Bern: Peter Lang.</w:t>
      </w:r>
    </w:p>
    <w:sectPr w:rsidR="00566F12" w:rsidRPr="004672D8" w:rsidSect="00D50424">
      <w:headerReference w:type="even" r:id="rId7"/>
      <w:headerReference w:type="default" r:id="rId8"/>
      <w:headerReference w:type="first" r:id="rId9"/>
      <w:pgSz w:w="12240" w:h="15840"/>
      <w:pgMar w:top="1440" w:right="1440" w:bottom="142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6BCD" w14:textId="77777777" w:rsidR="007B14F3" w:rsidRDefault="007B14F3" w:rsidP="00C967E1">
      <w:r>
        <w:separator/>
      </w:r>
    </w:p>
  </w:endnote>
  <w:endnote w:type="continuationSeparator" w:id="0">
    <w:p w14:paraId="1910D25E" w14:textId="77777777" w:rsidR="007B14F3" w:rsidRDefault="007B14F3" w:rsidP="00C9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oefler Text">
    <w:panose1 w:val="02030602050506020203"/>
    <w:charset w:val="4D"/>
    <w:family w:val="roman"/>
    <w:pitch w:val="variable"/>
    <w:sig w:usb0="800002FF" w:usb1="5000204B" w:usb2="00000004"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EBA0" w14:textId="77777777" w:rsidR="007B14F3" w:rsidRDefault="007B14F3" w:rsidP="00C967E1">
      <w:r>
        <w:separator/>
      </w:r>
    </w:p>
  </w:footnote>
  <w:footnote w:type="continuationSeparator" w:id="0">
    <w:p w14:paraId="2DE5CCC8" w14:textId="77777777" w:rsidR="007B14F3" w:rsidRDefault="007B14F3" w:rsidP="00C967E1">
      <w:r>
        <w:continuationSeparator/>
      </w:r>
    </w:p>
  </w:footnote>
  <w:footnote w:id="1">
    <w:p w14:paraId="7E7DB514" w14:textId="77777777" w:rsidR="002956A2" w:rsidRPr="002956A2" w:rsidRDefault="002956A2" w:rsidP="002956A2">
      <w:pPr>
        <w:spacing w:line="480" w:lineRule="auto"/>
        <w:rPr>
          <w:rFonts w:ascii="Times New Roman" w:hAnsi="Times New Roman" w:cs="Times New Roman"/>
        </w:rPr>
      </w:pPr>
      <w:r>
        <w:rPr>
          <w:rStyle w:val="FootnoteReference"/>
        </w:rPr>
        <w:footnoteRef/>
      </w:r>
      <w:r>
        <w:t xml:space="preserve"> </w:t>
      </w:r>
      <w:r w:rsidRPr="002956A2">
        <w:rPr>
          <w:rFonts w:ascii="Times New Roman" w:hAnsi="Times New Roman" w:cs="Times New Roman"/>
        </w:rPr>
        <w:t xml:space="preserve">The following abbreviations and translations are used in this article: A = </w:t>
      </w:r>
      <w:r w:rsidRPr="002956A2">
        <w:rPr>
          <w:rFonts w:ascii="Times New Roman" w:hAnsi="Times New Roman" w:cs="Times New Roman"/>
          <w:i/>
          <w:iCs/>
        </w:rPr>
        <w:t>The Anti-Christ</w:t>
      </w:r>
      <w:r w:rsidRPr="002956A2">
        <w:rPr>
          <w:rFonts w:ascii="Times New Roman" w:hAnsi="Times New Roman" w:cs="Times New Roman"/>
        </w:rPr>
        <w:t xml:space="preserve">, trans. Judith Norman, in </w:t>
      </w:r>
      <w:r w:rsidRPr="002956A2">
        <w:rPr>
          <w:rFonts w:ascii="Times New Roman" w:hAnsi="Times New Roman" w:cs="Times New Roman"/>
          <w:i/>
          <w:iCs/>
        </w:rPr>
        <w:t>The Anti-Christ</w:t>
      </w:r>
      <w:r w:rsidRPr="002956A2">
        <w:rPr>
          <w:rFonts w:ascii="Times New Roman" w:hAnsi="Times New Roman" w:cs="Times New Roman"/>
        </w:rPr>
        <w:t xml:space="preserve">, </w:t>
      </w:r>
      <w:r w:rsidRPr="002956A2">
        <w:rPr>
          <w:rFonts w:ascii="Times New Roman" w:hAnsi="Times New Roman" w:cs="Times New Roman"/>
          <w:i/>
          <w:iCs/>
        </w:rPr>
        <w:t>Ecce</w:t>
      </w:r>
      <w:r w:rsidRPr="002956A2">
        <w:rPr>
          <w:rFonts w:ascii="Times New Roman" w:hAnsi="Times New Roman" w:cs="Times New Roman"/>
        </w:rPr>
        <w:t xml:space="preserve"> </w:t>
      </w:r>
      <w:r w:rsidRPr="002956A2">
        <w:rPr>
          <w:rFonts w:ascii="Times New Roman" w:hAnsi="Times New Roman" w:cs="Times New Roman"/>
          <w:i/>
          <w:iCs/>
        </w:rPr>
        <w:t>Homo</w:t>
      </w:r>
      <w:r w:rsidRPr="002956A2">
        <w:rPr>
          <w:rFonts w:ascii="Times New Roman" w:hAnsi="Times New Roman" w:cs="Times New Roman"/>
        </w:rPr>
        <w:t xml:space="preserve">, </w:t>
      </w:r>
      <w:r w:rsidRPr="002956A2">
        <w:rPr>
          <w:rFonts w:ascii="Times New Roman" w:hAnsi="Times New Roman" w:cs="Times New Roman"/>
          <w:i/>
          <w:iCs/>
        </w:rPr>
        <w:t>Twilight of the Idols</w:t>
      </w:r>
      <w:r w:rsidRPr="002956A2">
        <w:rPr>
          <w:rFonts w:ascii="Times New Roman" w:hAnsi="Times New Roman" w:cs="Times New Roman"/>
        </w:rPr>
        <w:t xml:space="preserve"> </w:t>
      </w:r>
      <w:r w:rsidRPr="002956A2">
        <w:rPr>
          <w:rFonts w:ascii="Times New Roman" w:hAnsi="Times New Roman" w:cs="Times New Roman"/>
          <w:i/>
          <w:iCs/>
        </w:rPr>
        <w:t>and Other Writings</w:t>
      </w:r>
      <w:r w:rsidRPr="002956A2">
        <w:rPr>
          <w:rFonts w:ascii="Times New Roman" w:hAnsi="Times New Roman" w:cs="Times New Roman"/>
        </w:rPr>
        <w:t xml:space="preserve">. Cambridge: Cambridge University Press, 2005; BGE = </w:t>
      </w:r>
      <w:r w:rsidRPr="002956A2">
        <w:rPr>
          <w:rFonts w:ascii="Times New Roman" w:hAnsi="Times New Roman" w:cs="Times New Roman"/>
          <w:i/>
          <w:iCs/>
        </w:rPr>
        <w:t>Beyond Good and Evil</w:t>
      </w:r>
      <w:r w:rsidRPr="002956A2">
        <w:rPr>
          <w:rFonts w:ascii="Times New Roman" w:hAnsi="Times New Roman" w:cs="Times New Roman"/>
        </w:rPr>
        <w:t xml:space="preserve">, trans. Judith Norman. Cambridge: Cambridge University Press, 2002; D = </w:t>
      </w:r>
      <w:r w:rsidRPr="002956A2">
        <w:rPr>
          <w:rFonts w:ascii="Times New Roman" w:hAnsi="Times New Roman" w:cs="Times New Roman"/>
          <w:i/>
          <w:iCs/>
        </w:rPr>
        <w:t>Daybreak</w:t>
      </w:r>
      <w:r w:rsidRPr="002956A2">
        <w:rPr>
          <w:rFonts w:ascii="Times New Roman" w:hAnsi="Times New Roman" w:cs="Times New Roman"/>
        </w:rPr>
        <w:t xml:space="preserve">, trans. R. J. Hollingdale. Cambridge: Cambridge University Press, 1997; EH = </w:t>
      </w:r>
      <w:r w:rsidRPr="002956A2">
        <w:rPr>
          <w:rFonts w:ascii="Times New Roman" w:hAnsi="Times New Roman" w:cs="Times New Roman"/>
          <w:i/>
          <w:iCs/>
        </w:rPr>
        <w:t>Ecce Homo</w:t>
      </w:r>
      <w:r w:rsidRPr="002956A2">
        <w:rPr>
          <w:rFonts w:ascii="Times New Roman" w:hAnsi="Times New Roman" w:cs="Times New Roman"/>
        </w:rPr>
        <w:t xml:space="preserve">, trans. Judith Norman, in </w:t>
      </w:r>
      <w:r w:rsidRPr="002956A2">
        <w:rPr>
          <w:rFonts w:ascii="Times New Roman" w:hAnsi="Times New Roman" w:cs="Times New Roman"/>
          <w:i/>
          <w:iCs/>
        </w:rPr>
        <w:t>The Anti-Christ</w:t>
      </w:r>
      <w:r w:rsidRPr="002956A2">
        <w:rPr>
          <w:rFonts w:ascii="Times New Roman" w:hAnsi="Times New Roman" w:cs="Times New Roman"/>
        </w:rPr>
        <w:t xml:space="preserve">, </w:t>
      </w:r>
      <w:r w:rsidRPr="002956A2">
        <w:rPr>
          <w:rFonts w:ascii="Times New Roman" w:hAnsi="Times New Roman" w:cs="Times New Roman"/>
          <w:i/>
          <w:iCs/>
        </w:rPr>
        <w:t>Ecce</w:t>
      </w:r>
      <w:r w:rsidRPr="002956A2">
        <w:rPr>
          <w:rFonts w:ascii="Times New Roman" w:hAnsi="Times New Roman" w:cs="Times New Roman"/>
        </w:rPr>
        <w:t xml:space="preserve"> </w:t>
      </w:r>
      <w:r w:rsidRPr="002956A2">
        <w:rPr>
          <w:rFonts w:ascii="Times New Roman" w:hAnsi="Times New Roman" w:cs="Times New Roman"/>
          <w:i/>
          <w:iCs/>
        </w:rPr>
        <w:t>Homo</w:t>
      </w:r>
      <w:r w:rsidRPr="002956A2">
        <w:rPr>
          <w:rFonts w:ascii="Times New Roman" w:hAnsi="Times New Roman" w:cs="Times New Roman"/>
        </w:rPr>
        <w:t xml:space="preserve">, </w:t>
      </w:r>
      <w:r w:rsidRPr="002956A2">
        <w:rPr>
          <w:rFonts w:ascii="Times New Roman" w:hAnsi="Times New Roman" w:cs="Times New Roman"/>
          <w:i/>
          <w:iCs/>
        </w:rPr>
        <w:t>Twilight of the Idols</w:t>
      </w:r>
      <w:r w:rsidRPr="002956A2">
        <w:rPr>
          <w:rFonts w:ascii="Times New Roman" w:hAnsi="Times New Roman" w:cs="Times New Roman"/>
        </w:rPr>
        <w:t xml:space="preserve"> </w:t>
      </w:r>
      <w:r w:rsidRPr="002956A2">
        <w:rPr>
          <w:rFonts w:ascii="Times New Roman" w:hAnsi="Times New Roman" w:cs="Times New Roman"/>
          <w:i/>
          <w:iCs/>
        </w:rPr>
        <w:t>and Other Writings</w:t>
      </w:r>
      <w:r w:rsidRPr="002956A2">
        <w:rPr>
          <w:rFonts w:ascii="Times New Roman" w:hAnsi="Times New Roman" w:cs="Times New Roman"/>
        </w:rPr>
        <w:t xml:space="preserve">. Cambridge: Cambridge University Press, 2005; GM = </w:t>
      </w:r>
      <w:r w:rsidRPr="002956A2">
        <w:rPr>
          <w:rFonts w:ascii="Times New Roman" w:hAnsi="Times New Roman" w:cs="Times New Roman"/>
          <w:i/>
          <w:iCs/>
        </w:rPr>
        <w:t>On the Genealogy of Morality</w:t>
      </w:r>
      <w:r w:rsidRPr="002956A2">
        <w:rPr>
          <w:rFonts w:ascii="Times New Roman" w:hAnsi="Times New Roman" w:cs="Times New Roman"/>
        </w:rPr>
        <w:t xml:space="preserve">, trans. Maudemarie Clark and Alan J. Swensen. Indianapolis: Hackett, 1998; GS = </w:t>
      </w:r>
      <w:r w:rsidRPr="002956A2">
        <w:rPr>
          <w:rFonts w:ascii="Times New Roman" w:hAnsi="Times New Roman" w:cs="Times New Roman"/>
          <w:i/>
          <w:iCs/>
        </w:rPr>
        <w:t>The Gay Science</w:t>
      </w:r>
      <w:r w:rsidRPr="002956A2">
        <w:rPr>
          <w:rFonts w:ascii="Times New Roman" w:hAnsi="Times New Roman" w:cs="Times New Roman"/>
        </w:rPr>
        <w:t xml:space="preserve">, trans. Josefine Nauckhoff. Cambridge: Cambridge University Press, 2001; KSA = </w:t>
      </w:r>
      <w:r w:rsidRPr="002956A2">
        <w:rPr>
          <w:rFonts w:ascii="Times New Roman" w:hAnsi="Times New Roman" w:cs="Times New Roman"/>
          <w:i/>
          <w:iCs/>
        </w:rPr>
        <w:t>Nietzsche Werke: Kritische Studienausgabe</w:t>
      </w:r>
      <w:r w:rsidRPr="002956A2">
        <w:rPr>
          <w:rFonts w:ascii="Times New Roman" w:hAnsi="Times New Roman" w:cs="Times New Roman"/>
        </w:rPr>
        <w:t xml:space="preserve">, 15 vols., ed. Colli and Montinari. Berlin: de Gruyter, 1967; TI = </w:t>
      </w:r>
      <w:r w:rsidRPr="002956A2">
        <w:rPr>
          <w:rFonts w:ascii="Times New Roman" w:hAnsi="Times New Roman" w:cs="Times New Roman"/>
          <w:i/>
          <w:iCs/>
        </w:rPr>
        <w:t>Twilight of the Idols</w:t>
      </w:r>
      <w:r w:rsidRPr="002956A2">
        <w:rPr>
          <w:rFonts w:ascii="Times New Roman" w:hAnsi="Times New Roman" w:cs="Times New Roman"/>
        </w:rPr>
        <w:t xml:space="preserve">, trans. Judith Norman, in </w:t>
      </w:r>
      <w:r w:rsidRPr="002956A2">
        <w:rPr>
          <w:rFonts w:ascii="Times New Roman" w:hAnsi="Times New Roman" w:cs="Times New Roman"/>
          <w:i/>
          <w:iCs/>
        </w:rPr>
        <w:t>The Anti-Christ</w:t>
      </w:r>
      <w:r w:rsidRPr="002956A2">
        <w:rPr>
          <w:rFonts w:ascii="Times New Roman" w:hAnsi="Times New Roman" w:cs="Times New Roman"/>
        </w:rPr>
        <w:t xml:space="preserve">, </w:t>
      </w:r>
      <w:r w:rsidRPr="002956A2">
        <w:rPr>
          <w:rFonts w:ascii="Times New Roman" w:hAnsi="Times New Roman" w:cs="Times New Roman"/>
          <w:i/>
          <w:iCs/>
        </w:rPr>
        <w:t>Ecce</w:t>
      </w:r>
      <w:r w:rsidRPr="002956A2">
        <w:rPr>
          <w:rFonts w:ascii="Times New Roman" w:hAnsi="Times New Roman" w:cs="Times New Roman"/>
        </w:rPr>
        <w:t xml:space="preserve"> </w:t>
      </w:r>
      <w:r w:rsidRPr="002956A2">
        <w:rPr>
          <w:rFonts w:ascii="Times New Roman" w:hAnsi="Times New Roman" w:cs="Times New Roman"/>
          <w:i/>
          <w:iCs/>
        </w:rPr>
        <w:t>Homo</w:t>
      </w:r>
      <w:r w:rsidRPr="002956A2">
        <w:rPr>
          <w:rFonts w:ascii="Times New Roman" w:hAnsi="Times New Roman" w:cs="Times New Roman"/>
        </w:rPr>
        <w:t xml:space="preserve">, </w:t>
      </w:r>
      <w:r w:rsidRPr="002956A2">
        <w:rPr>
          <w:rFonts w:ascii="Times New Roman" w:hAnsi="Times New Roman" w:cs="Times New Roman"/>
          <w:i/>
          <w:iCs/>
        </w:rPr>
        <w:t>Twilight of the Idols</w:t>
      </w:r>
      <w:r w:rsidRPr="002956A2">
        <w:rPr>
          <w:rFonts w:ascii="Times New Roman" w:hAnsi="Times New Roman" w:cs="Times New Roman"/>
        </w:rPr>
        <w:t xml:space="preserve"> </w:t>
      </w:r>
      <w:r w:rsidRPr="002956A2">
        <w:rPr>
          <w:rFonts w:ascii="Times New Roman" w:hAnsi="Times New Roman" w:cs="Times New Roman"/>
          <w:i/>
          <w:iCs/>
        </w:rPr>
        <w:t>and Other Writings</w:t>
      </w:r>
      <w:r w:rsidRPr="002956A2">
        <w:rPr>
          <w:rFonts w:ascii="Times New Roman" w:hAnsi="Times New Roman" w:cs="Times New Roman"/>
        </w:rPr>
        <w:t>. Cambridge: Cambridge University Press, 2005.</w:t>
      </w:r>
    </w:p>
    <w:p w14:paraId="0988CD61" w14:textId="3798BF6B" w:rsidR="002956A2" w:rsidRPr="002956A2" w:rsidRDefault="002956A2">
      <w:pPr>
        <w:pStyle w:val="FootnoteText"/>
        <w:rPr>
          <w:lang w:val="en-US"/>
        </w:rPr>
      </w:pPr>
    </w:p>
  </w:footnote>
  <w:footnote w:id="2">
    <w:p w14:paraId="7209145F" w14:textId="096442AD" w:rsidR="00B3752D" w:rsidRPr="00382565" w:rsidRDefault="00B3752D" w:rsidP="008B2BA4">
      <w:pPr>
        <w:pStyle w:val="FootnoteText"/>
        <w:spacing w:line="480" w:lineRule="auto"/>
        <w:rPr>
          <w:rFonts w:ascii="Times New Roman" w:hAnsi="Times New Roman" w:cs="Times New Roman"/>
          <w:lang w:val="en-US"/>
        </w:rPr>
      </w:pPr>
      <w:r w:rsidRPr="00382565">
        <w:rPr>
          <w:rStyle w:val="FootnoteReference"/>
          <w:rFonts w:ascii="Times New Roman" w:hAnsi="Times New Roman" w:cs="Times New Roman"/>
        </w:rPr>
        <w:footnoteRef/>
      </w:r>
      <w:r w:rsidRPr="00382565">
        <w:rPr>
          <w:rFonts w:ascii="Times New Roman" w:hAnsi="Times New Roman" w:cs="Times New Roman"/>
        </w:rPr>
        <w:t xml:space="preserve"> </w:t>
      </w:r>
      <w:r w:rsidR="00D231E3" w:rsidRPr="00382565">
        <w:rPr>
          <w:rFonts w:ascii="Times New Roman" w:hAnsi="Times New Roman" w:cs="Times New Roman"/>
          <w:sz w:val="24"/>
          <w:szCs w:val="24"/>
        </w:rPr>
        <w:t>Since</w:t>
      </w:r>
      <w:r w:rsidR="00D231E3" w:rsidRPr="00382565">
        <w:rPr>
          <w:rFonts w:ascii="Times New Roman" w:hAnsi="Times New Roman" w:cs="Times New Roman"/>
        </w:rPr>
        <w:t xml:space="preserve"> </w:t>
      </w:r>
      <w:r w:rsidR="00E77EFC" w:rsidRPr="00382565">
        <w:rPr>
          <w:rFonts w:ascii="Times New Roman" w:hAnsi="Times New Roman" w:cs="Times New Roman"/>
          <w:i/>
          <w:iCs/>
          <w:sz w:val="24"/>
          <w:szCs w:val="24"/>
        </w:rPr>
        <w:t>Mitleid</w:t>
      </w:r>
      <w:r w:rsidR="00E77EFC" w:rsidRPr="00382565">
        <w:rPr>
          <w:rFonts w:ascii="Times New Roman" w:hAnsi="Times New Roman" w:cs="Times New Roman"/>
          <w:sz w:val="24"/>
          <w:szCs w:val="24"/>
        </w:rPr>
        <w:t xml:space="preserve"> is also </w:t>
      </w:r>
      <w:r w:rsidR="00D231E3" w:rsidRPr="00382565">
        <w:rPr>
          <w:rFonts w:ascii="Times New Roman" w:hAnsi="Times New Roman" w:cs="Times New Roman"/>
          <w:sz w:val="24"/>
          <w:szCs w:val="24"/>
        </w:rPr>
        <w:t xml:space="preserve">legitimately </w:t>
      </w:r>
      <w:r w:rsidR="00E77EFC" w:rsidRPr="00382565">
        <w:rPr>
          <w:rFonts w:ascii="Times New Roman" w:hAnsi="Times New Roman" w:cs="Times New Roman"/>
          <w:sz w:val="24"/>
          <w:szCs w:val="24"/>
        </w:rPr>
        <w:t>translated</w:t>
      </w:r>
      <w:r w:rsidR="00D231E3" w:rsidRPr="00382565">
        <w:rPr>
          <w:rFonts w:ascii="Times New Roman" w:hAnsi="Times New Roman" w:cs="Times New Roman"/>
          <w:sz w:val="24"/>
          <w:szCs w:val="24"/>
        </w:rPr>
        <w:t xml:space="preserve"> </w:t>
      </w:r>
      <w:r w:rsidR="00E77EFC" w:rsidRPr="00382565">
        <w:rPr>
          <w:rFonts w:ascii="Times New Roman" w:hAnsi="Times New Roman" w:cs="Times New Roman"/>
          <w:sz w:val="24"/>
          <w:szCs w:val="24"/>
        </w:rPr>
        <w:t>as ‘pity’</w:t>
      </w:r>
      <w:r w:rsidR="00D231E3" w:rsidRPr="00382565">
        <w:rPr>
          <w:rFonts w:ascii="Times New Roman" w:hAnsi="Times New Roman" w:cs="Times New Roman"/>
          <w:sz w:val="24"/>
          <w:szCs w:val="24"/>
        </w:rPr>
        <w:t>,</w:t>
      </w:r>
      <w:r w:rsidR="00E77EFC" w:rsidRPr="00382565">
        <w:rPr>
          <w:rFonts w:ascii="Times New Roman" w:hAnsi="Times New Roman" w:cs="Times New Roman"/>
          <w:sz w:val="24"/>
          <w:szCs w:val="24"/>
        </w:rPr>
        <w:t xml:space="preserve"> English-language commentators </w:t>
      </w:r>
      <w:r w:rsidR="00CF7A18" w:rsidRPr="00382565">
        <w:rPr>
          <w:rFonts w:ascii="Times New Roman" w:hAnsi="Times New Roman" w:cs="Times New Roman"/>
          <w:sz w:val="24"/>
          <w:szCs w:val="24"/>
        </w:rPr>
        <w:t>dispute</w:t>
      </w:r>
      <w:r w:rsidR="00E77EFC" w:rsidRPr="00382565">
        <w:rPr>
          <w:rFonts w:ascii="Times New Roman" w:hAnsi="Times New Roman" w:cs="Times New Roman"/>
          <w:sz w:val="24"/>
          <w:szCs w:val="24"/>
        </w:rPr>
        <w:t xml:space="preserve"> whether Nietzsche’s target is pity or compassion. </w:t>
      </w:r>
      <w:r w:rsidR="00D231E3" w:rsidRPr="00382565">
        <w:rPr>
          <w:rFonts w:ascii="Times New Roman" w:hAnsi="Times New Roman" w:cs="Times New Roman"/>
          <w:sz w:val="24"/>
          <w:szCs w:val="24"/>
          <w:lang w:val="en-US"/>
        </w:rPr>
        <w:t>In favour of</w:t>
      </w:r>
      <w:r w:rsidR="00E77EFC" w:rsidRPr="00382565">
        <w:rPr>
          <w:rFonts w:ascii="Times New Roman" w:hAnsi="Times New Roman" w:cs="Times New Roman"/>
          <w:sz w:val="24"/>
          <w:szCs w:val="24"/>
          <w:lang w:val="en-US"/>
        </w:rPr>
        <w:t xml:space="preserve"> ‘pity’ as Nietzsche’s (at least predominant) conception, see Cartwright 1988; von Tevenar 2007; Richardson 2020: 268–77</w:t>
      </w:r>
      <w:r w:rsidR="00187410">
        <w:rPr>
          <w:rFonts w:ascii="Times New Roman" w:hAnsi="Times New Roman" w:cs="Times New Roman"/>
          <w:sz w:val="24"/>
          <w:szCs w:val="24"/>
          <w:lang w:val="en-US"/>
        </w:rPr>
        <w:t>; Kirwin (forthcoming).</w:t>
      </w:r>
      <w:r w:rsidR="00E77EFC" w:rsidRPr="00382565">
        <w:rPr>
          <w:rFonts w:ascii="Times New Roman" w:hAnsi="Times New Roman" w:cs="Times New Roman"/>
          <w:sz w:val="24"/>
          <w:szCs w:val="24"/>
          <w:lang w:val="en-US"/>
        </w:rPr>
        <w:t xml:space="preserve"> For ‘compassion’, see Clark and Swensen 1998: 124–5; Frazer 2006; Özen 2021; Janaway 2022b: 98–103. </w:t>
      </w:r>
      <w:r w:rsidR="00764355">
        <w:rPr>
          <w:rFonts w:ascii="Times New Roman" w:hAnsi="Times New Roman" w:cs="Times New Roman"/>
          <w:sz w:val="24"/>
          <w:szCs w:val="24"/>
          <w:lang w:val="en-US"/>
        </w:rPr>
        <w:t xml:space="preserve">Özen argues that since Nietzsche is attacking Schopenhauer’s conception of </w:t>
      </w:r>
      <w:r w:rsidR="00764355" w:rsidRPr="002222B3">
        <w:rPr>
          <w:rFonts w:ascii="Times New Roman" w:hAnsi="Times New Roman" w:cs="Times New Roman"/>
          <w:i/>
          <w:iCs/>
          <w:sz w:val="24"/>
          <w:szCs w:val="24"/>
          <w:lang w:val="en-US"/>
        </w:rPr>
        <w:t>Mitleid</w:t>
      </w:r>
      <w:r w:rsidR="00764355">
        <w:rPr>
          <w:rFonts w:ascii="Times New Roman" w:hAnsi="Times New Roman" w:cs="Times New Roman"/>
          <w:sz w:val="24"/>
          <w:szCs w:val="24"/>
          <w:lang w:val="en-US"/>
        </w:rPr>
        <w:t>, which is generally agreed to coincide most closely with ‘compassion’</w:t>
      </w:r>
      <w:r w:rsidR="002222B3">
        <w:rPr>
          <w:rFonts w:ascii="Times New Roman" w:hAnsi="Times New Roman" w:cs="Times New Roman"/>
          <w:sz w:val="24"/>
          <w:szCs w:val="24"/>
          <w:lang w:val="en-US"/>
        </w:rPr>
        <w:t xml:space="preserve">, we must view Nietzsche as missing his target if we see him as attacking ‘pity’. </w:t>
      </w:r>
      <w:r w:rsidR="00187410" w:rsidRPr="00764355">
        <w:rPr>
          <w:rFonts w:ascii="Times New Roman" w:hAnsi="Times New Roman" w:cs="Times New Roman"/>
          <w:sz w:val="24"/>
          <w:szCs w:val="24"/>
        </w:rPr>
        <w:t>John</w:t>
      </w:r>
      <w:r w:rsidR="00187410">
        <w:rPr>
          <w:rFonts w:ascii="Times New Roman" w:hAnsi="Times New Roman" w:cs="Times New Roman"/>
          <w:sz w:val="24"/>
          <w:szCs w:val="24"/>
        </w:rPr>
        <w:t xml:space="preserve"> Richardson </w:t>
      </w:r>
      <w:r w:rsidR="00764355">
        <w:rPr>
          <w:rFonts w:ascii="Times New Roman" w:hAnsi="Times New Roman" w:cs="Times New Roman"/>
          <w:sz w:val="24"/>
          <w:szCs w:val="24"/>
        </w:rPr>
        <w:t xml:space="preserve">has suggested (private communication) </w:t>
      </w:r>
      <w:r w:rsidR="002222B3">
        <w:rPr>
          <w:rFonts w:ascii="Times New Roman" w:hAnsi="Times New Roman" w:cs="Times New Roman"/>
          <w:sz w:val="24"/>
          <w:szCs w:val="24"/>
        </w:rPr>
        <w:t>that Nietzsche is indeed targeting Schopenhauer’s conception, but that he aims to show that it is really pity.</w:t>
      </w:r>
    </w:p>
  </w:footnote>
  <w:footnote w:id="3">
    <w:p w14:paraId="5E1A163A" w14:textId="51F85DF9" w:rsidR="00C41AC1" w:rsidRPr="00382565" w:rsidRDefault="00C41AC1" w:rsidP="008B2BA4">
      <w:pPr>
        <w:pStyle w:val="FootnoteText"/>
        <w:spacing w:line="480" w:lineRule="auto"/>
        <w:rPr>
          <w:rFonts w:ascii="Times New Roman" w:hAnsi="Times New Roman" w:cs="Times New Roman"/>
          <w:lang w:val="en-US"/>
        </w:rPr>
      </w:pPr>
      <w:r w:rsidRPr="00382565">
        <w:rPr>
          <w:rStyle w:val="FootnoteReference"/>
          <w:rFonts w:ascii="Times New Roman" w:hAnsi="Times New Roman" w:cs="Times New Roman"/>
        </w:rPr>
        <w:footnoteRef/>
      </w:r>
      <w:r w:rsidRPr="00382565">
        <w:rPr>
          <w:rFonts w:ascii="Times New Roman" w:hAnsi="Times New Roman" w:cs="Times New Roman"/>
        </w:rPr>
        <w:t xml:space="preserve"> </w:t>
      </w:r>
      <w:r w:rsidR="00D231E3" w:rsidRPr="00382565">
        <w:rPr>
          <w:rFonts w:ascii="Times New Roman" w:hAnsi="Times New Roman" w:cs="Times New Roman"/>
          <w:sz w:val="24"/>
          <w:szCs w:val="24"/>
        </w:rPr>
        <w:t>Nietzsche is</w:t>
      </w:r>
      <w:r w:rsidR="00E66D60" w:rsidRPr="00382565">
        <w:rPr>
          <w:rFonts w:ascii="Times New Roman" w:hAnsi="Times New Roman" w:cs="Times New Roman"/>
          <w:sz w:val="24"/>
          <w:szCs w:val="24"/>
        </w:rPr>
        <w:t>, however,</w:t>
      </w:r>
      <w:r w:rsidR="00D231E3" w:rsidRPr="00382565">
        <w:rPr>
          <w:rFonts w:ascii="Times New Roman" w:hAnsi="Times New Roman" w:cs="Times New Roman"/>
          <w:sz w:val="24"/>
          <w:szCs w:val="24"/>
        </w:rPr>
        <w:t xml:space="preserve"> </w:t>
      </w:r>
      <w:r w:rsidR="00BF2530" w:rsidRPr="00382565">
        <w:rPr>
          <w:rFonts w:ascii="Times New Roman" w:hAnsi="Times New Roman" w:cs="Times New Roman"/>
          <w:sz w:val="24"/>
          <w:szCs w:val="24"/>
        </w:rPr>
        <w:t xml:space="preserve">also </w:t>
      </w:r>
      <w:r w:rsidR="00D231E3" w:rsidRPr="00382565">
        <w:rPr>
          <w:rFonts w:ascii="Times New Roman" w:hAnsi="Times New Roman" w:cs="Times New Roman"/>
          <w:sz w:val="24"/>
          <w:szCs w:val="24"/>
        </w:rPr>
        <w:t xml:space="preserve">sceptical of Schopenhauer’s assumption that </w:t>
      </w:r>
      <w:r w:rsidR="00D231E3" w:rsidRPr="00382565">
        <w:rPr>
          <w:rFonts w:ascii="Times New Roman" w:hAnsi="Times New Roman" w:cs="Times New Roman"/>
          <w:i/>
          <w:iCs/>
          <w:sz w:val="24"/>
          <w:szCs w:val="24"/>
        </w:rPr>
        <w:t>Mitleid</w:t>
      </w:r>
      <w:r w:rsidR="00D231E3" w:rsidRPr="00382565">
        <w:rPr>
          <w:rFonts w:ascii="Times New Roman" w:hAnsi="Times New Roman" w:cs="Times New Roman"/>
          <w:sz w:val="24"/>
          <w:szCs w:val="24"/>
        </w:rPr>
        <w:t xml:space="preserve"> is a wholly disinterested concern with the suffering of the other (see D 14, 118, 133, 138; GS 13).</w:t>
      </w:r>
    </w:p>
  </w:footnote>
  <w:footnote w:id="4">
    <w:p w14:paraId="50A86D15" w14:textId="77777777" w:rsidR="00C87A5A" w:rsidRPr="00382565" w:rsidRDefault="00C87A5A" w:rsidP="008B2BA4">
      <w:pPr>
        <w:pStyle w:val="FootnoteText"/>
        <w:spacing w:line="480" w:lineRule="auto"/>
        <w:rPr>
          <w:rFonts w:ascii="Times New Roman" w:hAnsi="Times New Roman" w:cs="Times New Roman"/>
          <w:lang w:val="en-US"/>
        </w:rPr>
      </w:pPr>
      <w:r w:rsidRPr="00382565">
        <w:rPr>
          <w:rStyle w:val="FootnoteReference"/>
          <w:rFonts w:ascii="Times New Roman" w:hAnsi="Times New Roman" w:cs="Times New Roman"/>
        </w:rPr>
        <w:footnoteRef/>
      </w:r>
      <w:r w:rsidRPr="00382565">
        <w:rPr>
          <w:rFonts w:ascii="Times New Roman" w:hAnsi="Times New Roman" w:cs="Times New Roman"/>
        </w:rPr>
        <w:t xml:space="preserve"> </w:t>
      </w:r>
      <w:r w:rsidRPr="00382565">
        <w:rPr>
          <w:rFonts w:ascii="Times New Roman" w:hAnsi="Times New Roman" w:cs="Times New Roman"/>
          <w:sz w:val="24"/>
          <w:szCs w:val="24"/>
          <w:lang w:val="en-US"/>
        </w:rPr>
        <w:t>See BGE 202; GS 377; A 7.</w:t>
      </w:r>
    </w:p>
  </w:footnote>
  <w:footnote w:id="5">
    <w:p w14:paraId="22D7F1E6" w14:textId="3B7E9EA9" w:rsidR="00F9001E" w:rsidRPr="00382565" w:rsidRDefault="00F9001E" w:rsidP="008B2BA4">
      <w:pPr>
        <w:pStyle w:val="FootnoteText"/>
        <w:spacing w:line="480" w:lineRule="auto"/>
        <w:rPr>
          <w:rFonts w:ascii="Times New Roman" w:hAnsi="Times New Roman" w:cs="Times New Roman"/>
          <w:lang w:val="en-US"/>
        </w:rPr>
      </w:pPr>
      <w:r w:rsidRPr="00382565">
        <w:rPr>
          <w:rStyle w:val="FootnoteReference"/>
          <w:rFonts w:ascii="Times New Roman" w:hAnsi="Times New Roman" w:cs="Times New Roman"/>
        </w:rPr>
        <w:footnoteRef/>
      </w:r>
      <w:r w:rsidRPr="00382565">
        <w:rPr>
          <w:rFonts w:ascii="Times New Roman" w:hAnsi="Times New Roman" w:cs="Times New Roman"/>
        </w:rPr>
        <w:t xml:space="preserve"> </w:t>
      </w:r>
      <w:r w:rsidRPr="00382565">
        <w:rPr>
          <w:rFonts w:ascii="Times New Roman" w:hAnsi="Times New Roman" w:cs="Times New Roman"/>
          <w:sz w:val="24"/>
          <w:szCs w:val="24"/>
          <w:lang w:val="en-US"/>
        </w:rPr>
        <w:t>Emphasis added in both quotations.</w:t>
      </w:r>
    </w:p>
  </w:footnote>
  <w:footnote w:id="6">
    <w:p w14:paraId="28DAD07C" w14:textId="77777777" w:rsidR="00E66D60" w:rsidRPr="00382565" w:rsidRDefault="00E66D60" w:rsidP="008B2BA4">
      <w:pPr>
        <w:pStyle w:val="FootnoteText"/>
        <w:spacing w:line="480" w:lineRule="auto"/>
        <w:rPr>
          <w:rFonts w:ascii="Times New Roman" w:hAnsi="Times New Roman" w:cs="Times New Roman"/>
          <w:lang w:val="en-US"/>
        </w:rPr>
      </w:pPr>
      <w:r w:rsidRPr="00382565">
        <w:rPr>
          <w:rStyle w:val="FootnoteReference"/>
          <w:rFonts w:ascii="Times New Roman" w:hAnsi="Times New Roman" w:cs="Times New Roman"/>
        </w:rPr>
        <w:footnoteRef/>
      </w:r>
      <w:r w:rsidRPr="00382565">
        <w:rPr>
          <w:rFonts w:ascii="Times New Roman" w:hAnsi="Times New Roman" w:cs="Times New Roman"/>
        </w:rPr>
        <w:t xml:space="preserve"> </w:t>
      </w:r>
      <w:r w:rsidRPr="00382565">
        <w:rPr>
          <w:rFonts w:ascii="Times New Roman" w:hAnsi="Times New Roman" w:cs="Times New Roman"/>
          <w:sz w:val="24"/>
          <w:szCs w:val="24"/>
        </w:rPr>
        <w:t xml:space="preserve">Reginster’s later view of will to power (Reginster 2021) focuses instead on the </w:t>
      </w:r>
      <w:r w:rsidRPr="00382565">
        <w:rPr>
          <w:rFonts w:ascii="Times New Roman" w:hAnsi="Times New Roman" w:cs="Times New Roman"/>
          <w:sz w:val="24"/>
          <w:szCs w:val="24"/>
          <w:lang w:val="en-US"/>
        </w:rPr>
        <w:t>desire to be an efficacious agent. I discuss the earlier view because it offers a prominent account of the affirmation of suffering.</w:t>
      </w:r>
    </w:p>
  </w:footnote>
  <w:footnote w:id="7">
    <w:p w14:paraId="4DB8007D" w14:textId="6F8DBF80" w:rsidR="00BC455F" w:rsidRPr="00382565" w:rsidRDefault="00BC455F" w:rsidP="008B2BA4">
      <w:pPr>
        <w:pStyle w:val="FootnoteText"/>
        <w:spacing w:line="480" w:lineRule="auto"/>
        <w:rPr>
          <w:rFonts w:ascii="Times New Roman" w:hAnsi="Times New Roman" w:cs="Times New Roman"/>
          <w:sz w:val="24"/>
          <w:szCs w:val="24"/>
          <w:lang w:val="en-US"/>
        </w:rPr>
      </w:pPr>
      <w:r w:rsidRPr="00382565">
        <w:rPr>
          <w:rStyle w:val="FootnoteReference"/>
          <w:rFonts w:ascii="Times New Roman" w:hAnsi="Times New Roman" w:cs="Times New Roman"/>
        </w:rPr>
        <w:footnoteRef/>
      </w:r>
      <w:r w:rsidRPr="00382565">
        <w:rPr>
          <w:rFonts w:ascii="Times New Roman" w:hAnsi="Times New Roman" w:cs="Times New Roman"/>
        </w:rPr>
        <w:t xml:space="preserve"> </w:t>
      </w:r>
      <w:r w:rsidRPr="00382565">
        <w:rPr>
          <w:rFonts w:ascii="Times New Roman" w:hAnsi="Times New Roman" w:cs="Times New Roman"/>
          <w:sz w:val="24"/>
          <w:szCs w:val="24"/>
          <w:lang w:val="en-US"/>
        </w:rPr>
        <w:t xml:space="preserve">Janaway 2017a </w:t>
      </w:r>
      <w:r w:rsidR="008E298C" w:rsidRPr="00382565">
        <w:rPr>
          <w:rFonts w:ascii="Times New Roman" w:hAnsi="Times New Roman" w:cs="Times New Roman"/>
          <w:sz w:val="24"/>
          <w:szCs w:val="24"/>
          <w:lang w:val="en-US"/>
        </w:rPr>
        <w:t xml:space="preserve">uses a similar notion in </w:t>
      </w:r>
      <w:r w:rsidR="00BF2530" w:rsidRPr="00382565">
        <w:rPr>
          <w:rFonts w:ascii="Times New Roman" w:hAnsi="Times New Roman" w:cs="Times New Roman"/>
          <w:sz w:val="24"/>
          <w:szCs w:val="24"/>
          <w:lang w:val="en-US"/>
        </w:rPr>
        <w:t xml:space="preserve">a </w:t>
      </w:r>
      <w:r w:rsidR="008E298C" w:rsidRPr="00382565">
        <w:rPr>
          <w:rFonts w:ascii="Times New Roman" w:hAnsi="Times New Roman" w:cs="Times New Roman"/>
          <w:sz w:val="24"/>
          <w:szCs w:val="24"/>
          <w:lang w:val="en-US"/>
        </w:rPr>
        <w:t xml:space="preserve">slightly different </w:t>
      </w:r>
      <w:r w:rsidR="00BF2530" w:rsidRPr="00382565">
        <w:rPr>
          <w:rFonts w:ascii="Times New Roman" w:hAnsi="Times New Roman" w:cs="Times New Roman"/>
          <w:sz w:val="24"/>
          <w:szCs w:val="24"/>
          <w:lang w:val="en-US"/>
        </w:rPr>
        <w:t>way</w:t>
      </w:r>
      <w:r w:rsidR="008E298C" w:rsidRPr="00382565">
        <w:rPr>
          <w:rFonts w:ascii="Times New Roman" w:hAnsi="Times New Roman" w:cs="Times New Roman"/>
          <w:sz w:val="24"/>
          <w:szCs w:val="24"/>
          <w:lang w:val="en-US"/>
        </w:rPr>
        <w:t>.</w:t>
      </w:r>
      <w:r w:rsidRPr="00382565">
        <w:rPr>
          <w:rFonts w:ascii="Times New Roman" w:hAnsi="Times New Roman" w:cs="Times New Roman"/>
          <w:sz w:val="24"/>
          <w:szCs w:val="24"/>
          <w:lang w:val="en-US"/>
        </w:rPr>
        <w:t xml:space="preserve"> See also Delon 2022.</w:t>
      </w:r>
    </w:p>
  </w:footnote>
  <w:footnote w:id="8">
    <w:p w14:paraId="79B94E36" w14:textId="77777777" w:rsidR="00512D5F" w:rsidRPr="00382565" w:rsidRDefault="00512D5F" w:rsidP="008B2BA4">
      <w:pPr>
        <w:pStyle w:val="FootnoteText"/>
        <w:spacing w:line="480" w:lineRule="auto"/>
        <w:rPr>
          <w:rFonts w:ascii="Times New Roman" w:hAnsi="Times New Roman" w:cs="Times New Roman"/>
          <w:lang w:val="en-US"/>
        </w:rPr>
      </w:pPr>
      <w:r w:rsidRPr="00382565">
        <w:rPr>
          <w:rStyle w:val="FootnoteReference"/>
          <w:rFonts w:ascii="Times New Roman" w:hAnsi="Times New Roman" w:cs="Times New Roman"/>
        </w:rPr>
        <w:footnoteRef/>
      </w:r>
      <w:r w:rsidRPr="00382565">
        <w:rPr>
          <w:rFonts w:ascii="Times New Roman" w:hAnsi="Times New Roman" w:cs="Times New Roman"/>
        </w:rPr>
        <w:t xml:space="preserve"> </w:t>
      </w:r>
      <w:r w:rsidRPr="00382565">
        <w:rPr>
          <w:rFonts w:ascii="Times New Roman" w:hAnsi="Times New Roman" w:cs="Times New Roman"/>
          <w:sz w:val="24"/>
          <w:szCs w:val="24"/>
          <w:lang w:val="en-US"/>
        </w:rPr>
        <w:t>Shaver 2024: 301–3 supports the view that suffering remains bad in a good organic whole.</w:t>
      </w:r>
    </w:p>
  </w:footnote>
  <w:footnote w:id="9">
    <w:p w14:paraId="4D81793F" w14:textId="77777777" w:rsidR="00A6407F" w:rsidRPr="00382565" w:rsidRDefault="00A6407F" w:rsidP="008B2BA4">
      <w:pPr>
        <w:pStyle w:val="FootnoteText"/>
        <w:spacing w:line="480" w:lineRule="auto"/>
        <w:rPr>
          <w:rFonts w:ascii="Times New Roman" w:hAnsi="Times New Roman" w:cs="Times New Roman"/>
          <w:lang w:val="en-US"/>
        </w:rPr>
      </w:pPr>
      <w:r w:rsidRPr="00382565">
        <w:rPr>
          <w:rStyle w:val="FootnoteReference"/>
          <w:rFonts w:ascii="Times New Roman" w:hAnsi="Times New Roman" w:cs="Times New Roman"/>
        </w:rPr>
        <w:footnoteRef/>
      </w:r>
      <w:r w:rsidRPr="00382565">
        <w:rPr>
          <w:rFonts w:ascii="Times New Roman" w:hAnsi="Times New Roman" w:cs="Times New Roman"/>
        </w:rPr>
        <w:t xml:space="preserve"> </w:t>
      </w:r>
      <w:r w:rsidRPr="00382565">
        <w:rPr>
          <w:rFonts w:ascii="Times New Roman" w:hAnsi="Times New Roman" w:cs="Times New Roman"/>
          <w:sz w:val="24"/>
          <w:szCs w:val="24"/>
        </w:rPr>
        <w:t xml:space="preserve">Ian </w:t>
      </w:r>
      <w:r w:rsidRPr="00382565">
        <w:rPr>
          <w:rFonts w:ascii="Times New Roman" w:hAnsi="Times New Roman" w:cs="Times New Roman"/>
          <w:sz w:val="24"/>
          <w:szCs w:val="24"/>
          <w:lang w:val="en-US"/>
        </w:rPr>
        <w:t xml:space="preserve">Kidd has interpreted Nietzsche as declaring ‘an imperative to </w:t>
      </w:r>
      <w:r w:rsidRPr="00382565">
        <w:rPr>
          <w:rFonts w:ascii="Times New Roman" w:hAnsi="Times New Roman" w:cs="Times New Roman"/>
          <w:i/>
          <w:iCs/>
          <w:sz w:val="24"/>
          <w:szCs w:val="24"/>
          <w:lang w:val="en-US"/>
        </w:rPr>
        <w:t>seek out</w:t>
      </w:r>
      <w:r w:rsidRPr="00382565">
        <w:rPr>
          <w:rFonts w:ascii="Times New Roman" w:hAnsi="Times New Roman" w:cs="Times New Roman"/>
          <w:sz w:val="24"/>
          <w:szCs w:val="24"/>
          <w:lang w:val="en-US"/>
        </w:rPr>
        <w:t xml:space="preserve"> illness’ (Kidd 2012: 507, my emphasis). But the evidence offered for that is to my mind not clear.</w:t>
      </w:r>
    </w:p>
  </w:footnote>
  <w:footnote w:id="10">
    <w:p w14:paraId="39CC477E" w14:textId="77777777" w:rsidR="00286C73" w:rsidRPr="00382565" w:rsidRDefault="00286C73" w:rsidP="008B2BA4">
      <w:pPr>
        <w:pStyle w:val="FootnoteText"/>
        <w:spacing w:line="480" w:lineRule="auto"/>
        <w:rPr>
          <w:rFonts w:ascii="Times New Roman" w:hAnsi="Times New Roman" w:cs="Times New Roman"/>
          <w:lang w:val="en-US"/>
        </w:rPr>
      </w:pPr>
      <w:r w:rsidRPr="00382565">
        <w:rPr>
          <w:rStyle w:val="FootnoteReference"/>
          <w:rFonts w:ascii="Times New Roman" w:hAnsi="Times New Roman" w:cs="Times New Roman"/>
        </w:rPr>
        <w:footnoteRef/>
      </w:r>
      <w:r w:rsidRPr="00382565">
        <w:rPr>
          <w:rFonts w:ascii="Times New Roman" w:hAnsi="Times New Roman" w:cs="Times New Roman"/>
        </w:rPr>
        <w:t xml:space="preserve"> </w:t>
      </w:r>
      <w:r w:rsidRPr="00382565">
        <w:rPr>
          <w:rFonts w:ascii="Times New Roman" w:hAnsi="Times New Roman" w:cs="Times New Roman"/>
          <w:sz w:val="24"/>
          <w:szCs w:val="24"/>
          <w:lang w:val="en-US"/>
        </w:rPr>
        <w:t>The argument is ‘</w:t>
      </w:r>
      <w:r w:rsidRPr="00382565">
        <w:rPr>
          <w:rFonts w:ascii="Times New Roman" w:hAnsi="Times New Roman" w:cs="Times New Roman"/>
          <w:i/>
          <w:iCs/>
          <w:sz w:val="24"/>
          <w:szCs w:val="24"/>
          <w:lang w:val="en-US"/>
        </w:rPr>
        <w:t>a priori</w:t>
      </w:r>
      <w:r w:rsidRPr="00382565">
        <w:rPr>
          <w:rFonts w:ascii="Times New Roman" w:hAnsi="Times New Roman" w:cs="Times New Roman"/>
          <w:sz w:val="24"/>
          <w:szCs w:val="24"/>
          <w:lang w:val="en-US"/>
        </w:rPr>
        <w:t xml:space="preserve"> in the pre-Kantian sense: it proceeds from our essence as will (which is prior) to its manifestations in the world, i.e. to human life (which is posterior)’ (Simmons 2024: 284).</w:t>
      </w:r>
    </w:p>
  </w:footnote>
  <w:footnote w:id="11">
    <w:p w14:paraId="37DABE91" w14:textId="61A2D585" w:rsidR="00A53085" w:rsidRPr="00382565" w:rsidRDefault="00A53085" w:rsidP="008B2BA4">
      <w:pPr>
        <w:pStyle w:val="FootnoteText"/>
        <w:spacing w:line="480" w:lineRule="auto"/>
        <w:rPr>
          <w:rFonts w:ascii="Times New Roman" w:hAnsi="Times New Roman" w:cs="Times New Roman"/>
          <w:lang w:val="en-US"/>
        </w:rPr>
      </w:pPr>
      <w:r w:rsidRPr="00382565">
        <w:rPr>
          <w:rStyle w:val="FootnoteReference"/>
          <w:rFonts w:ascii="Times New Roman" w:hAnsi="Times New Roman" w:cs="Times New Roman"/>
        </w:rPr>
        <w:footnoteRef/>
      </w:r>
      <w:r w:rsidRPr="00382565">
        <w:rPr>
          <w:rFonts w:ascii="Times New Roman" w:hAnsi="Times New Roman" w:cs="Times New Roman"/>
        </w:rPr>
        <w:t xml:space="preserve"> </w:t>
      </w:r>
      <w:r w:rsidRPr="00382565">
        <w:rPr>
          <w:rFonts w:ascii="Times New Roman" w:hAnsi="Times New Roman" w:cs="Times New Roman"/>
          <w:sz w:val="24"/>
          <w:szCs w:val="24"/>
          <w:lang w:val="en-US"/>
        </w:rPr>
        <w:t>These are all examples cited in recent psychological literature on the phenomenon of psychological growth following trauma. See</w:t>
      </w:r>
      <w:r w:rsidRPr="00382565">
        <w:rPr>
          <w:rFonts w:ascii="Times New Roman" w:hAnsi="Times New Roman" w:cs="Times New Roman"/>
          <w:lang w:val="en-US"/>
        </w:rPr>
        <w:t xml:space="preserve"> </w:t>
      </w:r>
      <w:r w:rsidRPr="00382565">
        <w:rPr>
          <w:rFonts w:ascii="Times New Roman" w:hAnsi="Times New Roman" w:cs="Times New Roman"/>
          <w:color w:val="000000" w:themeColor="text1"/>
          <w:sz w:val="24"/>
          <w:szCs w:val="24"/>
          <w:lang w:val="en-US"/>
        </w:rPr>
        <w:t xml:space="preserve">Tedeschi and Calhoun 2004: 10; </w:t>
      </w:r>
      <w:r w:rsidRPr="00382565">
        <w:rPr>
          <w:rFonts w:ascii="Times New Roman" w:hAnsi="Times New Roman" w:cs="Times New Roman"/>
          <w:sz w:val="24"/>
          <w:szCs w:val="24"/>
        </w:rPr>
        <w:t>Joseph 2011: 70;</w:t>
      </w:r>
      <w:r w:rsidRPr="00382565">
        <w:rPr>
          <w:rFonts w:ascii="Times New Roman" w:hAnsi="Times New Roman" w:cs="Times New Roman"/>
        </w:rPr>
        <w:t xml:space="preserve"> </w:t>
      </w:r>
      <w:r w:rsidRPr="00382565">
        <w:rPr>
          <w:rFonts w:ascii="Times New Roman" w:hAnsi="Times New Roman" w:cs="Times New Roman"/>
          <w:sz w:val="24"/>
          <w:szCs w:val="24"/>
        </w:rPr>
        <w:t>Jamison 1997: 218–19.</w:t>
      </w:r>
    </w:p>
  </w:footnote>
  <w:footnote w:id="12">
    <w:p w14:paraId="678C34B9" w14:textId="77777777" w:rsidR="00F976ED" w:rsidRPr="00382565" w:rsidRDefault="00F976ED" w:rsidP="008B2BA4">
      <w:pPr>
        <w:pStyle w:val="FootnoteText"/>
        <w:spacing w:line="480" w:lineRule="auto"/>
        <w:rPr>
          <w:rFonts w:ascii="Times New Roman" w:hAnsi="Times New Roman" w:cs="Times New Roman"/>
          <w:sz w:val="24"/>
          <w:szCs w:val="24"/>
          <w:lang w:val="en-US"/>
        </w:rPr>
      </w:pPr>
      <w:r w:rsidRPr="00382565">
        <w:rPr>
          <w:rStyle w:val="FootnoteReference"/>
          <w:rFonts w:ascii="Times New Roman" w:hAnsi="Times New Roman" w:cs="Times New Roman"/>
        </w:rPr>
        <w:footnoteRef/>
      </w:r>
      <w:r w:rsidRPr="00382565">
        <w:rPr>
          <w:rFonts w:ascii="Times New Roman" w:hAnsi="Times New Roman" w:cs="Times New Roman"/>
        </w:rPr>
        <w:t xml:space="preserve"> </w:t>
      </w:r>
      <w:r w:rsidRPr="00382565">
        <w:rPr>
          <w:rFonts w:ascii="Times New Roman" w:hAnsi="Times New Roman" w:cs="Times New Roman"/>
          <w:sz w:val="24"/>
          <w:szCs w:val="24"/>
        </w:rPr>
        <w:t xml:space="preserve">Others have argued that Nietzsche starts out with a kind of theodicy in </w:t>
      </w:r>
      <w:r w:rsidRPr="00382565">
        <w:rPr>
          <w:rFonts w:ascii="Times New Roman" w:hAnsi="Times New Roman" w:cs="Times New Roman"/>
          <w:i/>
          <w:iCs/>
          <w:sz w:val="24"/>
          <w:szCs w:val="24"/>
        </w:rPr>
        <w:t>The Birth of Tragedy</w:t>
      </w:r>
      <w:r w:rsidRPr="00382565">
        <w:rPr>
          <w:rFonts w:ascii="Times New Roman" w:hAnsi="Times New Roman" w:cs="Times New Roman"/>
          <w:sz w:val="24"/>
          <w:szCs w:val="24"/>
        </w:rPr>
        <w:t>, but later abandons that project, or at least tries to do so. (See Geuss 1999; May 2011). Although Came defends a theodicy reading, he acknowledges that the later Nietzsche ‘seeks to undermine the conceptual presuppositions of the whole project of theodicy’ (2022: 50).</w:t>
      </w:r>
      <w:r w:rsidRPr="00382565">
        <w:rPr>
          <w:rFonts w:ascii="Times New Roman" w:hAnsi="Times New Roman" w:cs="Times New Roman"/>
          <w:sz w:val="24"/>
          <w:szCs w:val="24"/>
          <w:lang w:val="en-US"/>
        </w:rPr>
        <w:t xml:space="preserve"> </w:t>
      </w:r>
      <w:r w:rsidRPr="00382565">
        <w:rPr>
          <w:rFonts w:ascii="Times New Roman" w:hAnsi="Times New Roman" w:cs="Times New Roman"/>
          <w:sz w:val="24"/>
          <w:szCs w:val="24"/>
        </w:rPr>
        <w:t xml:space="preserve">Still others reject the idea that Nietzsche was ever involved in any project that it is meaningful to call a theodicy (See Janaway 2017b; Gardner 2013: 605, n. 15; </w:t>
      </w:r>
      <w:r w:rsidRPr="00382565">
        <w:rPr>
          <w:rFonts w:ascii="Times New Roman" w:hAnsi="Times New Roman" w:cs="Times New Roman"/>
          <w:sz w:val="24"/>
          <w:szCs w:val="24"/>
          <w:lang w:val="en-US"/>
        </w:rPr>
        <w:t>Hassan 2022: 92–3; Berry 2024: 1223, 1228.</w:t>
      </w:r>
      <w:r w:rsidRPr="00382565">
        <w:rPr>
          <w:rFonts w:ascii="Times New Roman" w:hAnsi="Times New Roman" w:cs="Times New Roman"/>
          <w:sz w:val="24"/>
          <w:szCs w:val="24"/>
        </w:rPr>
        <w:t xml:space="preserve">) It can be argued that </w:t>
      </w:r>
      <w:r w:rsidRPr="00382565">
        <w:rPr>
          <w:rFonts w:ascii="Times New Roman" w:hAnsi="Times New Roman" w:cs="Times New Roman"/>
          <w:sz w:val="24"/>
          <w:szCs w:val="24"/>
          <w:lang w:val="en-US"/>
        </w:rPr>
        <w:t xml:space="preserve">even in </w:t>
      </w:r>
      <w:r w:rsidRPr="00382565">
        <w:rPr>
          <w:rFonts w:ascii="Times New Roman" w:hAnsi="Times New Roman" w:cs="Times New Roman"/>
          <w:i/>
          <w:iCs/>
          <w:sz w:val="24"/>
          <w:szCs w:val="24"/>
        </w:rPr>
        <w:t>The Birth of Tragedy</w:t>
      </w:r>
      <w:r w:rsidRPr="00382565">
        <w:rPr>
          <w:rFonts w:ascii="Times New Roman" w:hAnsi="Times New Roman" w:cs="Times New Roman"/>
          <w:sz w:val="24"/>
          <w:szCs w:val="24"/>
        </w:rPr>
        <w:t xml:space="preserve"> the term</w:t>
      </w:r>
      <w:r w:rsidRPr="00382565">
        <w:rPr>
          <w:rFonts w:ascii="Times New Roman" w:hAnsi="Times New Roman" w:cs="Times New Roman"/>
          <w:sz w:val="24"/>
          <w:szCs w:val="24"/>
          <w:lang w:val="en-US"/>
        </w:rPr>
        <w:t xml:space="preserve"> ‘justified’ is misleading because Nietzsche is seeking not ‘a rational or cognitive warrant … for continuing to live’ but an ‘</w:t>
      </w:r>
      <w:r w:rsidRPr="00382565">
        <w:rPr>
          <w:rFonts w:ascii="Times New Roman" w:hAnsi="Times New Roman" w:cs="Times New Roman"/>
          <w:i/>
          <w:iCs/>
          <w:sz w:val="24"/>
          <w:szCs w:val="24"/>
          <w:lang w:val="en-US"/>
        </w:rPr>
        <w:t>affective</w:t>
      </w:r>
      <w:r w:rsidRPr="00382565">
        <w:rPr>
          <w:rFonts w:ascii="Times New Roman" w:hAnsi="Times New Roman" w:cs="Times New Roman"/>
          <w:sz w:val="24"/>
          <w:szCs w:val="24"/>
          <w:lang w:val="en-US"/>
        </w:rPr>
        <w:t xml:space="preserve"> or emotional attachment to life’ (Leiter 2018: 156). Likewise, in later writings Nietzsche’s ‘saying Yes’ is not necessarily any cognitive act such as judging or assenting to a philosophical claim such as ‘life is good’ or ‘there is reason to live’.</w:t>
      </w:r>
    </w:p>
  </w:footnote>
  <w:footnote w:id="13">
    <w:p w14:paraId="1549AA8F" w14:textId="074317B7" w:rsidR="00727868" w:rsidRPr="00382565" w:rsidRDefault="00727868" w:rsidP="008B2BA4">
      <w:pPr>
        <w:pStyle w:val="FootnoteText"/>
        <w:spacing w:line="480" w:lineRule="auto"/>
        <w:rPr>
          <w:rFonts w:ascii="Times New Roman" w:hAnsi="Times New Roman" w:cs="Times New Roman"/>
          <w:lang w:val="en-US"/>
        </w:rPr>
      </w:pPr>
      <w:r w:rsidRPr="00382565">
        <w:rPr>
          <w:rStyle w:val="FootnoteReference"/>
          <w:rFonts w:ascii="Times New Roman" w:hAnsi="Times New Roman" w:cs="Times New Roman"/>
        </w:rPr>
        <w:footnoteRef/>
      </w:r>
      <w:r w:rsidRPr="00382565">
        <w:rPr>
          <w:rFonts w:ascii="Times New Roman" w:hAnsi="Times New Roman" w:cs="Times New Roman"/>
        </w:rPr>
        <w:t xml:space="preserve"> </w:t>
      </w:r>
      <w:r w:rsidRPr="00382565">
        <w:rPr>
          <w:rFonts w:ascii="Times New Roman" w:hAnsi="Times New Roman" w:cs="Times New Roman"/>
          <w:sz w:val="24"/>
          <w:szCs w:val="24"/>
          <w:lang w:val="en-US"/>
        </w:rPr>
        <w:t>Huddleston allies himself to some extent with view</w:t>
      </w:r>
      <w:r w:rsidR="00CA4CF3" w:rsidRPr="00382565">
        <w:rPr>
          <w:rFonts w:ascii="Times New Roman" w:hAnsi="Times New Roman" w:cs="Times New Roman"/>
          <w:sz w:val="24"/>
          <w:szCs w:val="24"/>
          <w:lang w:val="en-US"/>
        </w:rPr>
        <w:t>s</w:t>
      </w:r>
      <w:r w:rsidRPr="00382565">
        <w:rPr>
          <w:rFonts w:ascii="Times New Roman" w:hAnsi="Times New Roman" w:cs="Times New Roman"/>
          <w:sz w:val="24"/>
          <w:szCs w:val="24"/>
          <w:lang w:val="en-US"/>
        </w:rPr>
        <w:t xml:space="preserve"> expressed in Janaway 2007. I do not seek to revisit those views here.</w:t>
      </w:r>
    </w:p>
  </w:footnote>
  <w:footnote w:id="14">
    <w:p w14:paraId="0AC6A733" w14:textId="178BABB0" w:rsidR="001977E7" w:rsidRPr="00382565" w:rsidRDefault="001977E7" w:rsidP="008B2BA4">
      <w:pPr>
        <w:spacing w:line="480" w:lineRule="auto"/>
        <w:rPr>
          <w:rFonts w:ascii="Times New Roman" w:hAnsi="Times New Roman" w:cs="Times New Roman"/>
        </w:rPr>
      </w:pPr>
      <w:r w:rsidRPr="00382565">
        <w:rPr>
          <w:rStyle w:val="FootnoteReference"/>
          <w:rFonts w:ascii="Times New Roman" w:hAnsi="Times New Roman" w:cs="Times New Roman"/>
        </w:rPr>
        <w:footnoteRef/>
      </w:r>
      <w:r w:rsidRPr="00382565">
        <w:rPr>
          <w:rFonts w:ascii="Times New Roman" w:hAnsi="Times New Roman" w:cs="Times New Roman"/>
        </w:rPr>
        <w:t xml:space="preserve"> </w:t>
      </w:r>
      <w:r w:rsidRPr="00382565">
        <w:rPr>
          <w:rFonts w:ascii="Times New Roman" w:hAnsi="Times New Roman" w:cs="Times New Roman"/>
          <w:color w:val="000000"/>
        </w:rPr>
        <w:t xml:space="preserve">Commentators have claimed that Nietzsche is in favour of some forms of compassion (see, e.g., Reginster 2006: 185; Panaïoti 2013: 187). </w:t>
      </w:r>
      <w:r w:rsidRPr="00382565">
        <w:rPr>
          <w:rFonts w:ascii="Times New Roman" w:hAnsi="Times New Roman" w:cs="Times New Roman"/>
          <w:lang w:val="en-US"/>
        </w:rPr>
        <w:t xml:space="preserve">For disagreement, see Özen 2021; Berry 2024; Janaway 2022; Janaway </w:t>
      </w:r>
      <w:r w:rsidR="00760558">
        <w:rPr>
          <w:rFonts w:ascii="Times New Roman" w:hAnsi="Times New Roman" w:cs="Times New Roman"/>
          <w:lang w:val="en-US"/>
        </w:rPr>
        <w:t>2026</w:t>
      </w:r>
      <w:r w:rsidRPr="00382565">
        <w:rPr>
          <w:rFonts w:ascii="Times New Roman" w:hAnsi="Times New Roman" w:cs="Times New Roman"/>
          <w:lang w:val="en-US"/>
        </w:rPr>
        <w:t xml:space="preserve">. Nietzsche’s evocations of sadness and indignation towards some suffering </w:t>
      </w:r>
      <w:r w:rsidR="00BA243D" w:rsidRPr="00382565">
        <w:rPr>
          <w:rFonts w:ascii="Times New Roman" w:hAnsi="Times New Roman" w:cs="Times New Roman"/>
          <w:lang w:val="en-US"/>
        </w:rPr>
        <w:t>can be seen as manifesting forms of benevolence or fellow-feeling that n</w:t>
      </w:r>
      <w:r w:rsidRPr="00382565">
        <w:rPr>
          <w:rFonts w:ascii="Times New Roman" w:hAnsi="Times New Roman" w:cs="Times New Roman"/>
          <w:lang w:val="en-US"/>
        </w:rPr>
        <w:t>eed not be equated with compassion; his conception</w:t>
      </w:r>
      <w:r w:rsidR="00BA243D" w:rsidRPr="00382565">
        <w:rPr>
          <w:rFonts w:ascii="Times New Roman" w:hAnsi="Times New Roman" w:cs="Times New Roman"/>
          <w:lang w:val="en-US"/>
        </w:rPr>
        <w:t xml:space="preserve"> of an</w:t>
      </w:r>
      <w:r w:rsidRPr="00382565">
        <w:rPr>
          <w:rFonts w:ascii="Times New Roman" w:hAnsi="Times New Roman" w:cs="Times New Roman"/>
          <w:lang w:val="en-US"/>
        </w:rPr>
        <w:t xml:space="preserve"> </w:t>
      </w:r>
      <w:r w:rsidR="00BA243D" w:rsidRPr="00382565">
        <w:rPr>
          <w:rFonts w:ascii="Times New Roman" w:hAnsi="Times New Roman" w:cs="Times New Roman"/>
          <w:lang w:val="en-US"/>
        </w:rPr>
        <w:t>‘</w:t>
      </w:r>
      <w:r w:rsidRPr="00382565">
        <w:rPr>
          <w:rFonts w:ascii="Times New Roman" w:hAnsi="Times New Roman" w:cs="Times New Roman"/>
          <w:lang w:val="en-US"/>
        </w:rPr>
        <w:t>inverted compassion</w:t>
      </w:r>
      <w:r w:rsidR="003F724D">
        <w:rPr>
          <w:rFonts w:ascii="Times New Roman" w:hAnsi="Times New Roman" w:cs="Times New Roman"/>
          <w:lang w:val="en-US"/>
        </w:rPr>
        <w:t xml:space="preserve"> [</w:t>
      </w:r>
      <w:r w:rsidR="003F724D" w:rsidRPr="003F724D">
        <w:rPr>
          <w:rFonts w:ascii="Times New Roman" w:hAnsi="Times New Roman" w:cs="Times New Roman"/>
          <w:i/>
          <w:iCs/>
          <w:lang w:val="en-US"/>
        </w:rPr>
        <w:t>umgekehrtes Mitleid</w:t>
      </w:r>
      <w:r w:rsidR="003F724D">
        <w:rPr>
          <w:rFonts w:ascii="Times New Roman" w:hAnsi="Times New Roman" w:cs="Times New Roman"/>
          <w:lang w:val="en-US"/>
        </w:rPr>
        <w:t>]</w:t>
      </w:r>
      <w:r w:rsidRPr="00382565">
        <w:rPr>
          <w:rFonts w:ascii="Times New Roman" w:hAnsi="Times New Roman" w:cs="Times New Roman"/>
          <w:lang w:val="en-US"/>
        </w:rPr>
        <w:t>’ (BGE 2</w:t>
      </w:r>
      <w:r w:rsidR="003F724D">
        <w:rPr>
          <w:rFonts w:ascii="Times New Roman" w:hAnsi="Times New Roman" w:cs="Times New Roman"/>
          <w:lang w:val="en-US"/>
        </w:rPr>
        <w:t>2</w:t>
      </w:r>
      <w:r w:rsidRPr="00382565">
        <w:rPr>
          <w:rFonts w:ascii="Times New Roman" w:hAnsi="Times New Roman" w:cs="Times New Roman"/>
          <w:lang w:val="en-US"/>
        </w:rPr>
        <w:t xml:space="preserve">5) </w:t>
      </w:r>
      <w:r w:rsidR="00BA243D" w:rsidRPr="00382565">
        <w:rPr>
          <w:rFonts w:ascii="Times New Roman" w:hAnsi="Times New Roman" w:cs="Times New Roman"/>
          <w:lang w:val="en-US"/>
        </w:rPr>
        <w:t>is</w:t>
      </w:r>
      <w:r w:rsidRPr="00382565">
        <w:rPr>
          <w:rFonts w:ascii="Times New Roman" w:hAnsi="Times New Roman" w:cs="Times New Roman"/>
          <w:lang w:val="en-US"/>
        </w:rPr>
        <w:t xml:space="preserve"> distinct from compassion because </w:t>
      </w:r>
      <w:r w:rsidR="00BA243D" w:rsidRPr="00382565">
        <w:rPr>
          <w:rFonts w:ascii="Times New Roman" w:hAnsi="Times New Roman" w:cs="Times New Roman"/>
          <w:lang w:val="en-US"/>
        </w:rPr>
        <w:t>it</w:t>
      </w:r>
      <w:r w:rsidRPr="00382565">
        <w:rPr>
          <w:rFonts w:ascii="Times New Roman" w:hAnsi="Times New Roman" w:cs="Times New Roman"/>
          <w:lang w:val="en-US"/>
        </w:rPr>
        <w:t xml:space="preserve"> favour</w:t>
      </w:r>
      <w:r w:rsidR="00BA243D" w:rsidRPr="00382565">
        <w:rPr>
          <w:rFonts w:ascii="Times New Roman" w:hAnsi="Times New Roman" w:cs="Times New Roman"/>
          <w:lang w:val="en-US"/>
        </w:rPr>
        <w:t>s</w:t>
      </w:r>
      <w:r w:rsidRPr="00382565">
        <w:rPr>
          <w:rFonts w:ascii="Times New Roman" w:hAnsi="Times New Roman" w:cs="Times New Roman"/>
          <w:lang w:val="en-US"/>
        </w:rPr>
        <w:t xml:space="preserve"> allowing rather than preventing suffering.</w:t>
      </w:r>
    </w:p>
  </w:footnote>
  <w:footnote w:id="15">
    <w:p w14:paraId="60A36F20" w14:textId="704F71B4" w:rsidR="002064C6" w:rsidRPr="002064C6" w:rsidRDefault="002064C6" w:rsidP="008B2BA4">
      <w:pPr>
        <w:pStyle w:val="FootnoteText"/>
        <w:spacing w:line="480" w:lineRule="auto"/>
        <w:rPr>
          <w:sz w:val="24"/>
          <w:szCs w:val="24"/>
          <w:lang w:val="en-US"/>
        </w:rPr>
      </w:pPr>
      <w:r>
        <w:rPr>
          <w:rStyle w:val="FootnoteReference"/>
        </w:rPr>
        <w:footnoteRef/>
      </w:r>
      <w:r>
        <w:t xml:space="preserve"> </w:t>
      </w:r>
      <w:r>
        <w:rPr>
          <w:rFonts w:ascii="Times New Roman" w:hAnsi="Times New Roman" w:cs="Times New Roman"/>
          <w:sz w:val="24"/>
          <w:szCs w:val="24"/>
          <w:lang w:val="en-US"/>
        </w:rPr>
        <w:t>For</w:t>
      </w:r>
      <w:r w:rsidRPr="002064C6">
        <w:rPr>
          <w:rFonts w:ascii="Times New Roman" w:hAnsi="Times New Roman" w:cs="Times New Roman"/>
          <w:sz w:val="24"/>
          <w:szCs w:val="24"/>
          <w:lang w:val="en-US"/>
        </w:rPr>
        <w:t xml:space="preserve"> comments on an earlier version </w:t>
      </w:r>
      <w:r>
        <w:rPr>
          <w:rFonts w:ascii="Times New Roman" w:hAnsi="Times New Roman" w:cs="Times New Roman"/>
          <w:sz w:val="24"/>
          <w:szCs w:val="24"/>
          <w:lang w:val="en-US"/>
        </w:rPr>
        <w:t>presented at the 2025 ISNS conference in Chicago, I am grateful to</w:t>
      </w:r>
      <w:r w:rsidRPr="002064C6">
        <w:rPr>
          <w:rFonts w:ascii="Times New Roman" w:hAnsi="Times New Roman" w:cs="Times New Roman"/>
          <w:sz w:val="24"/>
          <w:szCs w:val="24"/>
          <w:lang w:val="en-US"/>
        </w:rPr>
        <w:t xml:space="preserve"> Lanier Anderson, Jessica Berry, </w:t>
      </w:r>
      <w:r>
        <w:rPr>
          <w:rFonts w:ascii="Times New Roman" w:hAnsi="Times New Roman" w:cs="Times New Roman"/>
          <w:sz w:val="24"/>
          <w:szCs w:val="24"/>
          <w:lang w:val="en-US"/>
        </w:rPr>
        <w:t xml:space="preserve">Kaity Creasy, </w:t>
      </w:r>
      <w:r w:rsidRPr="002064C6">
        <w:rPr>
          <w:rFonts w:ascii="Times New Roman" w:hAnsi="Times New Roman" w:cs="Times New Roman"/>
          <w:sz w:val="24"/>
          <w:szCs w:val="24"/>
          <w:lang w:val="en-US"/>
        </w:rPr>
        <w:t>Ian Dunkle, Ken Gemes,</w:t>
      </w:r>
      <w:r>
        <w:rPr>
          <w:rFonts w:ascii="Times New Roman" w:hAnsi="Times New Roman" w:cs="Times New Roman"/>
          <w:sz w:val="24"/>
          <w:szCs w:val="24"/>
          <w:lang w:val="en-US"/>
        </w:rPr>
        <w:t xml:space="preserve"> Andrew Huddleston,</w:t>
      </w:r>
      <w:r w:rsidRPr="002064C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Peter Kail, </w:t>
      </w:r>
      <w:r w:rsidRPr="002064C6">
        <w:rPr>
          <w:rFonts w:ascii="Times New Roman" w:hAnsi="Times New Roman" w:cs="Times New Roman"/>
          <w:sz w:val="24"/>
          <w:szCs w:val="24"/>
          <w:lang w:val="en-US"/>
        </w:rPr>
        <w:t>Paul Katsafanas</w:t>
      </w:r>
      <w:r>
        <w:rPr>
          <w:rFonts w:ascii="Times New Roman" w:hAnsi="Times New Roman" w:cs="Times New Roman"/>
          <w:sz w:val="24"/>
          <w:szCs w:val="24"/>
          <w:lang w:val="en-US"/>
        </w:rPr>
        <w:t>, Claire Kirwin, Brian Leiter, Allison Merrick, James Mollison, Avery Snelson, Chris Raymond, and other members of the audience.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5956608"/>
      <w:docPartObj>
        <w:docPartGallery w:val="Page Numbers (Top of Page)"/>
        <w:docPartUnique/>
      </w:docPartObj>
    </w:sdtPr>
    <w:sdtContent>
      <w:p w14:paraId="26FE187F" w14:textId="4C88B2F6" w:rsidR="00203B95" w:rsidRDefault="00203B95" w:rsidP="001E639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495992" w14:textId="77777777" w:rsidR="00203B95" w:rsidRDefault="00203B95" w:rsidP="00203B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BD0B" w14:textId="181DB1F1" w:rsidR="00203B95" w:rsidRDefault="00203B95" w:rsidP="001E6396">
    <w:pPr>
      <w:pStyle w:val="Header"/>
      <w:framePr w:wrap="none" w:vAnchor="text" w:hAnchor="margin" w:xAlign="right" w:y="1"/>
      <w:rPr>
        <w:rStyle w:val="PageNumber"/>
      </w:rPr>
    </w:pPr>
  </w:p>
  <w:p w14:paraId="17E916F0" w14:textId="77777777" w:rsidR="00203B95" w:rsidRDefault="00203B95" w:rsidP="00203B9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1909" w14:textId="0451A0FE" w:rsidR="000510BD" w:rsidRDefault="000510BD">
    <w:pPr>
      <w:pStyle w:val="Header"/>
    </w:pPr>
    <w:r>
      <w:t xml:space="preserve">Author’s accepted manuscript. Forthcoming in </w:t>
    </w:r>
    <w:r w:rsidRPr="000510BD">
      <w:rPr>
        <w:i/>
        <w:iCs/>
      </w:rPr>
      <w:t>Inquiry</w:t>
    </w:r>
    <w:r>
      <w:t>. Please cite the published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0122"/>
    <w:multiLevelType w:val="hybridMultilevel"/>
    <w:tmpl w:val="874AC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B2D3E"/>
    <w:multiLevelType w:val="multilevel"/>
    <w:tmpl w:val="6620697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6039CC"/>
    <w:multiLevelType w:val="hybridMultilevel"/>
    <w:tmpl w:val="C6AA1A1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F47A61"/>
    <w:multiLevelType w:val="hybridMultilevel"/>
    <w:tmpl w:val="91ACE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9E7B62"/>
    <w:multiLevelType w:val="hybridMultilevel"/>
    <w:tmpl w:val="5E7E9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B477BD"/>
    <w:multiLevelType w:val="hybridMultilevel"/>
    <w:tmpl w:val="8B222652"/>
    <w:lvl w:ilvl="0" w:tplc="55646F0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1F03673"/>
    <w:multiLevelType w:val="hybridMultilevel"/>
    <w:tmpl w:val="F496E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7A4892"/>
    <w:multiLevelType w:val="hybridMultilevel"/>
    <w:tmpl w:val="81A2B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11597">
    <w:abstractNumId w:val="3"/>
  </w:num>
  <w:num w:numId="2" w16cid:durableId="124197650">
    <w:abstractNumId w:val="7"/>
  </w:num>
  <w:num w:numId="3" w16cid:durableId="1007561913">
    <w:abstractNumId w:val="2"/>
  </w:num>
  <w:num w:numId="4" w16cid:durableId="754715245">
    <w:abstractNumId w:val="5"/>
  </w:num>
  <w:num w:numId="5" w16cid:durableId="129445126">
    <w:abstractNumId w:val="6"/>
  </w:num>
  <w:num w:numId="6" w16cid:durableId="904607531">
    <w:abstractNumId w:val="4"/>
  </w:num>
  <w:num w:numId="7" w16cid:durableId="1920627470">
    <w:abstractNumId w:val="0"/>
  </w:num>
  <w:num w:numId="8" w16cid:durableId="177347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F6"/>
    <w:rsid w:val="0000067F"/>
    <w:rsid w:val="000038DE"/>
    <w:rsid w:val="000074E9"/>
    <w:rsid w:val="00030C99"/>
    <w:rsid w:val="000510BD"/>
    <w:rsid w:val="00066D99"/>
    <w:rsid w:val="000A1682"/>
    <w:rsid w:val="000B4909"/>
    <w:rsid w:val="000B7571"/>
    <w:rsid w:val="000B771F"/>
    <w:rsid w:val="000C009D"/>
    <w:rsid w:val="000C2CE4"/>
    <w:rsid w:val="000C6A50"/>
    <w:rsid w:val="000D67C2"/>
    <w:rsid w:val="000E1ED7"/>
    <w:rsid w:val="001055EC"/>
    <w:rsid w:val="00134764"/>
    <w:rsid w:val="0015358F"/>
    <w:rsid w:val="00162329"/>
    <w:rsid w:val="0017484E"/>
    <w:rsid w:val="00176D66"/>
    <w:rsid w:val="00177C82"/>
    <w:rsid w:val="00187410"/>
    <w:rsid w:val="00190105"/>
    <w:rsid w:val="001977E7"/>
    <w:rsid w:val="001A27C6"/>
    <w:rsid w:val="001A5D9B"/>
    <w:rsid w:val="001A7C8C"/>
    <w:rsid w:val="001B76E7"/>
    <w:rsid w:val="001E18B8"/>
    <w:rsid w:val="001F2931"/>
    <w:rsid w:val="001F3089"/>
    <w:rsid w:val="001F7C82"/>
    <w:rsid w:val="00203B95"/>
    <w:rsid w:val="002064C6"/>
    <w:rsid w:val="002126CF"/>
    <w:rsid w:val="002222B3"/>
    <w:rsid w:val="002240BC"/>
    <w:rsid w:val="00231AEE"/>
    <w:rsid w:val="00240897"/>
    <w:rsid w:val="0024096D"/>
    <w:rsid w:val="0025402B"/>
    <w:rsid w:val="002701AB"/>
    <w:rsid w:val="00270338"/>
    <w:rsid w:val="00273A79"/>
    <w:rsid w:val="00275892"/>
    <w:rsid w:val="00280285"/>
    <w:rsid w:val="00283F4F"/>
    <w:rsid w:val="00286C73"/>
    <w:rsid w:val="002956A2"/>
    <w:rsid w:val="002B494A"/>
    <w:rsid w:val="002C623C"/>
    <w:rsid w:val="002E20C3"/>
    <w:rsid w:val="002E5866"/>
    <w:rsid w:val="002F0FE0"/>
    <w:rsid w:val="002F14FF"/>
    <w:rsid w:val="00300D27"/>
    <w:rsid w:val="00306615"/>
    <w:rsid w:val="0033197F"/>
    <w:rsid w:val="0033780E"/>
    <w:rsid w:val="00340C5F"/>
    <w:rsid w:val="0034188F"/>
    <w:rsid w:val="003504DF"/>
    <w:rsid w:val="003537B2"/>
    <w:rsid w:val="00362546"/>
    <w:rsid w:val="00370B25"/>
    <w:rsid w:val="00371548"/>
    <w:rsid w:val="00382565"/>
    <w:rsid w:val="00383CFC"/>
    <w:rsid w:val="003C3BC2"/>
    <w:rsid w:val="003E0AB7"/>
    <w:rsid w:val="003E1EDA"/>
    <w:rsid w:val="003F724D"/>
    <w:rsid w:val="003F78F6"/>
    <w:rsid w:val="0042274B"/>
    <w:rsid w:val="00454DF6"/>
    <w:rsid w:val="00456141"/>
    <w:rsid w:val="004672D8"/>
    <w:rsid w:val="004B7DBF"/>
    <w:rsid w:val="004E5828"/>
    <w:rsid w:val="004F486D"/>
    <w:rsid w:val="004F5190"/>
    <w:rsid w:val="005026B8"/>
    <w:rsid w:val="0050495C"/>
    <w:rsid w:val="00512D5F"/>
    <w:rsid w:val="00534EE7"/>
    <w:rsid w:val="00541DD1"/>
    <w:rsid w:val="00547B6F"/>
    <w:rsid w:val="0055461F"/>
    <w:rsid w:val="00562685"/>
    <w:rsid w:val="00566F12"/>
    <w:rsid w:val="00570DA4"/>
    <w:rsid w:val="00577992"/>
    <w:rsid w:val="00592097"/>
    <w:rsid w:val="00596831"/>
    <w:rsid w:val="005B1351"/>
    <w:rsid w:val="005B66E0"/>
    <w:rsid w:val="005C7215"/>
    <w:rsid w:val="005E284F"/>
    <w:rsid w:val="005E49F3"/>
    <w:rsid w:val="005E6CBE"/>
    <w:rsid w:val="005F203E"/>
    <w:rsid w:val="005F5961"/>
    <w:rsid w:val="005F5CD1"/>
    <w:rsid w:val="00600427"/>
    <w:rsid w:val="0062192A"/>
    <w:rsid w:val="0062350A"/>
    <w:rsid w:val="00635060"/>
    <w:rsid w:val="00636CB9"/>
    <w:rsid w:val="006434F6"/>
    <w:rsid w:val="0065359D"/>
    <w:rsid w:val="0065529F"/>
    <w:rsid w:val="00661E6B"/>
    <w:rsid w:val="00664C83"/>
    <w:rsid w:val="0069024C"/>
    <w:rsid w:val="006970A5"/>
    <w:rsid w:val="006B09F2"/>
    <w:rsid w:val="006B2E0B"/>
    <w:rsid w:val="006C2A13"/>
    <w:rsid w:val="006D1515"/>
    <w:rsid w:val="006F1F25"/>
    <w:rsid w:val="00703B94"/>
    <w:rsid w:val="00703C11"/>
    <w:rsid w:val="00705B45"/>
    <w:rsid w:val="007134E8"/>
    <w:rsid w:val="00727868"/>
    <w:rsid w:val="00727FB0"/>
    <w:rsid w:val="007310E4"/>
    <w:rsid w:val="00732164"/>
    <w:rsid w:val="0073528F"/>
    <w:rsid w:val="007467A3"/>
    <w:rsid w:val="00760558"/>
    <w:rsid w:val="00764355"/>
    <w:rsid w:val="00770275"/>
    <w:rsid w:val="00774368"/>
    <w:rsid w:val="00774D15"/>
    <w:rsid w:val="00775212"/>
    <w:rsid w:val="00775BAC"/>
    <w:rsid w:val="00776054"/>
    <w:rsid w:val="007876FA"/>
    <w:rsid w:val="00791588"/>
    <w:rsid w:val="007A1041"/>
    <w:rsid w:val="007A3525"/>
    <w:rsid w:val="007A574D"/>
    <w:rsid w:val="007A7016"/>
    <w:rsid w:val="007B037B"/>
    <w:rsid w:val="007B14F3"/>
    <w:rsid w:val="007C6660"/>
    <w:rsid w:val="00801CE7"/>
    <w:rsid w:val="00811927"/>
    <w:rsid w:val="00817610"/>
    <w:rsid w:val="00823C1D"/>
    <w:rsid w:val="00853EAC"/>
    <w:rsid w:val="008569BE"/>
    <w:rsid w:val="0085758D"/>
    <w:rsid w:val="008675FB"/>
    <w:rsid w:val="008A6C3E"/>
    <w:rsid w:val="008B1350"/>
    <w:rsid w:val="008B2BA4"/>
    <w:rsid w:val="008B2BB0"/>
    <w:rsid w:val="008B3BAE"/>
    <w:rsid w:val="008C41D9"/>
    <w:rsid w:val="008C6FB6"/>
    <w:rsid w:val="008D4DEF"/>
    <w:rsid w:val="008E0563"/>
    <w:rsid w:val="008E1E62"/>
    <w:rsid w:val="008E24F7"/>
    <w:rsid w:val="008E298C"/>
    <w:rsid w:val="008F367B"/>
    <w:rsid w:val="0091137D"/>
    <w:rsid w:val="00917F29"/>
    <w:rsid w:val="00926B12"/>
    <w:rsid w:val="00935587"/>
    <w:rsid w:val="00936B87"/>
    <w:rsid w:val="00945E1C"/>
    <w:rsid w:val="00947770"/>
    <w:rsid w:val="009903A4"/>
    <w:rsid w:val="009A1BC9"/>
    <w:rsid w:val="009B144C"/>
    <w:rsid w:val="009B1721"/>
    <w:rsid w:val="009C052C"/>
    <w:rsid w:val="009C0BB9"/>
    <w:rsid w:val="009D4A1C"/>
    <w:rsid w:val="009D6A76"/>
    <w:rsid w:val="009F693C"/>
    <w:rsid w:val="009F6CAB"/>
    <w:rsid w:val="00A133F6"/>
    <w:rsid w:val="00A17FF1"/>
    <w:rsid w:val="00A21FF8"/>
    <w:rsid w:val="00A23356"/>
    <w:rsid w:val="00A345B0"/>
    <w:rsid w:val="00A34A33"/>
    <w:rsid w:val="00A40390"/>
    <w:rsid w:val="00A4186A"/>
    <w:rsid w:val="00A53085"/>
    <w:rsid w:val="00A6407F"/>
    <w:rsid w:val="00A745D7"/>
    <w:rsid w:val="00A93BFC"/>
    <w:rsid w:val="00AB088B"/>
    <w:rsid w:val="00AC4720"/>
    <w:rsid w:val="00AD42F5"/>
    <w:rsid w:val="00AF060F"/>
    <w:rsid w:val="00AF6F96"/>
    <w:rsid w:val="00B10399"/>
    <w:rsid w:val="00B32504"/>
    <w:rsid w:val="00B3752D"/>
    <w:rsid w:val="00B4281A"/>
    <w:rsid w:val="00B47986"/>
    <w:rsid w:val="00B51176"/>
    <w:rsid w:val="00B60D48"/>
    <w:rsid w:val="00B74A48"/>
    <w:rsid w:val="00B75D9C"/>
    <w:rsid w:val="00B764B4"/>
    <w:rsid w:val="00B77382"/>
    <w:rsid w:val="00B95751"/>
    <w:rsid w:val="00BA243D"/>
    <w:rsid w:val="00BC038D"/>
    <w:rsid w:val="00BC16AF"/>
    <w:rsid w:val="00BC2864"/>
    <w:rsid w:val="00BC3489"/>
    <w:rsid w:val="00BC455F"/>
    <w:rsid w:val="00BD5BA1"/>
    <w:rsid w:val="00BD6F03"/>
    <w:rsid w:val="00BE6770"/>
    <w:rsid w:val="00BF2530"/>
    <w:rsid w:val="00BF4D24"/>
    <w:rsid w:val="00C25171"/>
    <w:rsid w:val="00C274E3"/>
    <w:rsid w:val="00C34748"/>
    <w:rsid w:val="00C41609"/>
    <w:rsid w:val="00C41AC1"/>
    <w:rsid w:val="00C6387D"/>
    <w:rsid w:val="00C737DD"/>
    <w:rsid w:val="00C77110"/>
    <w:rsid w:val="00C8174B"/>
    <w:rsid w:val="00C83EFB"/>
    <w:rsid w:val="00C85D8A"/>
    <w:rsid w:val="00C87A5A"/>
    <w:rsid w:val="00C9215F"/>
    <w:rsid w:val="00C967E1"/>
    <w:rsid w:val="00CA4CF3"/>
    <w:rsid w:val="00CC08EC"/>
    <w:rsid w:val="00CD11E2"/>
    <w:rsid w:val="00CF3FCD"/>
    <w:rsid w:val="00CF7A18"/>
    <w:rsid w:val="00D124EB"/>
    <w:rsid w:val="00D162BE"/>
    <w:rsid w:val="00D2058F"/>
    <w:rsid w:val="00D20FEB"/>
    <w:rsid w:val="00D231E3"/>
    <w:rsid w:val="00D32947"/>
    <w:rsid w:val="00D50424"/>
    <w:rsid w:val="00D55F17"/>
    <w:rsid w:val="00D718AF"/>
    <w:rsid w:val="00D87133"/>
    <w:rsid w:val="00D96107"/>
    <w:rsid w:val="00DB40D0"/>
    <w:rsid w:val="00DD2100"/>
    <w:rsid w:val="00DD52AC"/>
    <w:rsid w:val="00DF41FD"/>
    <w:rsid w:val="00DF6B96"/>
    <w:rsid w:val="00E14154"/>
    <w:rsid w:val="00E177DE"/>
    <w:rsid w:val="00E256DF"/>
    <w:rsid w:val="00E45EC4"/>
    <w:rsid w:val="00E52942"/>
    <w:rsid w:val="00E54C48"/>
    <w:rsid w:val="00E61A2A"/>
    <w:rsid w:val="00E62E4D"/>
    <w:rsid w:val="00E63132"/>
    <w:rsid w:val="00E66D60"/>
    <w:rsid w:val="00E77EFC"/>
    <w:rsid w:val="00E81FB4"/>
    <w:rsid w:val="00E85835"/>
    <w:rsid w:val="00E91BA2"/>
    <w:rsid w:val="00E92C21"/>
    <w:rsid w:val="00EB62AB"/>
    <w:rsid w:val="00EC0E11"/>
    <w:rsid w:val="00F266E0"/>
    <w:rsid w:val="00F27C73"/>
    <w:rsid w:val="00F846E8"/>
    <w:rsid w:val="00F9001E"/>
    <w:rsid w:val="00F976ED"/>
    <w:rsid w:val="00FC309B"/>
    <w:rsid w:val="00FC4E1F"/>
    <w:rsid w:val="00FD1214"/>
    <w:rsid w:val="00FD5551"/>
    <w:rsid w:val="00FD7D8B"/>
    <w:rsid w:val="00FF2610"/>
    <w:rsid w:val="00FF5F82"/>
    <w:rsid w:val="00FF7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8BDD03"/>
  <w15:chartTrackingRefBased/>
  <w15:docId w15:val="{46932944-9FCA-D64F-81CB-1EA6150C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4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4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4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4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4F6"/>
    <w:rPr>
      <w:rFonts w:eastAsiaTheme="majorEastAsia" w:cstheme="majorBidi"/>
      <w:color w:val="272727" w:themeColor="text1" w:themeTint="D8"/>
    </w:rPr>
  </w:style>
  <w:style w:type="paragraph" w:styleId="Title">
    <w:name w:val="Title"/>
    <w:basedOn w:val="Normal"/>
    <w:next w:val="Normal"/>
    <w:link w:val="TitleChar"/>
    <w:uiPriority w:val="10"/>
    <w:qFormat/>
    <w:rsid w:val="006434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4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4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34F6"/>
    <w:rPr>
      <w:i/>
      <w:iCs/>
      <w:color w:val="404040" w:themeColor="text1" w:themeTint="BF"/>
    </w:rPr>
  </w:style>
  <w:style w:type="paragraph" w:styleId="ListParagraph">
    <w:name w:val="List Paragraph"/>
    <w:basedOn w:val="Normal"/>
    <w:uiPriority w:val="34"/>
    <w:qFormat/>
    <w:rsid w:val="006434F6"/>
    <w:pPr>
      <w:ind w:left="720"/>
      <w:contextualSpacing/>
    </w:pPr>
  </w:style>
  <w:style w:type="character" w:styleId="IntenseEmphasis">
    <w:name w:val="Intense Emphasis"/>
    <w:basedOn w:val="DefaultParagraphFont"/>
    <w:uiPriority w:val="21"/>
    <w:qFormat/>
    <w:rsid w:val="006434F6"/>
    <w:rPr>
      <w:i/>
      <w:iCs/>
      <w:color w:val="0F4761" w:themeColor="accent1" w:themeShade="BF"/>
    </w:rPr>
  </w:style>
  <w:style w:type="paragraph" w:styleId="IntenseQuote">
    <w:name w:val="Intense Quote"/>
    <w:basedOn w:val="Normal"/>
    <w:next w:val="Normal"/>
    <w:link w:val="IntenseQuoteChar"/>
    <w:uiPriority w:val="30"/>
    <w:qFormat/>
    <w:rsid w:val="00643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4F6"/>
    <w:rPr>
      <w:i/>
      <w:iCs/>
      <w:color w:val="0F4761" w:themeColor="accent1" w:themeShade="BF"/>
    </w:rPr>
  </w:style>
  <w:style w:type="character" w:styleId="IntenseReference">
    <w:name w:val="Intense Reference"/>
    <w:basedOn w:val="DefaultParagraphFont"/>
    <w:uiPriority w:val="32"/>
    <w:qFormat/>
    <w:rsid w:val="006434F6"/>
    <w:rPr>
      <w:b/>
      <w:bCs/>
      <w:smallCaps/>
      <w:color w:val="0F4761" w:themeColor="accent1" w:themeShade="BF"/>
      <w:spacing w:val="5"/>
    </w:rPr>
  </w:style>
  <w:style w:type="paragraph" w:styleId="FootnoteText">
    <w:name w:val="footnote text"/>
    <w:aliases w:val="Footnote Text italic new roman"/>
    <w:basedOn w:val="Normal"/>
    <w:link w:val="FootnoteTextChar"/>
    <w:unhideWhenUsed/>
    <w:rsid w:val="00C967E1"/>
    <w:rPr>
      <w:sz w:val="20"/>
      <w:szCs w:val="20"/>
    </w:rPr>
  </w:style>
  <w:style w:type="character" w:customStyle="1" w:styleId="FootnoteTextChar">
    <w:name w:val="Footnote Text Char"/>
    <w:aliases w:val="Footnote Text italic new roman Char"/>
    <w:basedOn w:val="DefaultParagraphFont"/>
    <w:link w:val="FootnoteText"/>
    <w:rsid w:val="00C967E1"/>
    <w:rPr>
      <w:sz w:val="20"/>
      <w:szCs w:val="20"/>
    </w:rPr>
  </w:style>
  <w:style w:type="character" w:styleId="FootnoteReference">
    <w:name w:val="footnote reference"/>
    <w:basedOn w:val="DefaultParagraphFont"/>
    <w:unhideWhenUsed/>
    <w:rsid w:val="00C967E1"/>
    <w:rPr>
      <w:vertAlign w:val="superscript"/>
    </w:rPr>
  </w:style>
  <w:style w:type="paragraph" w:styleId="Header">
    <w:name w:val="header"/>
    <w:basedOn w:val="Normal"/>
    <w:link w:val="HeaderChar"/>
    <w:uiPriority w:val="99"/>
    <w:unhideWhenUsed/>
    <w:rsid w:val="00203B95"/>
    <w:pPr>
      <w:tabs>
        <w:tab w:val="center" w:pos="4513"/>
        <w:tab w:val="right" w:pos="9026"/>
      </w:tabs>
    </w:pPr>
  </w:style>
  <w:style w:type="character" w:customStyle="1" w:styleId="HeaderChar">
    <w:name w:val="Header Char"/>
    <w:basedOn w:val="DefaultParagraphFont"/>
    <w:link w:val="Header"/>
    <w:uiPriority w:val="99"/>
    <w:rsid w:val="00203B95"/>
  </w:style>
  <w:style w:type="character" w:styleId="PageNumber">
    <w:name w:val="page number"/>
    <w:basedOn w:val="DefaultParagraphFont"/>
    <w:uiPriority w:val="99"/>
    <w:semiHidden/>
    <w:unhideWhenUsed/>
    <w:rsid w:val="00203B95"/>
  </w:style>
  <w:style w:type="paragraph" w:customStyle="1" w:styleId="Body">
    <w:name w:val="Body"/>
    <w:rsid w:val="00A133F6"/>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paragraph" w:styleId="BodyText">
    <w:name w:val="Body Text"/>
    <w:basedOn w:val="Normal"/>
    <w:link w:val="BodyTextChar"/>
    <w:rsid w:val="00566F12"/>
    <w:pPr>
      <w:jc w:val="center"/>
    </w:pPr>
    <w:rPr>
      <w:rFonts w:ascii="Arial" w:eastAsia="Times New Roman" w:hAnsi="Arial" w:cs="Times New Roman"/>
      <w:i/>
      <w:kern w:val="0"/>
      <w:sz w:val="32"/>
      <w:szCs w:val="20"/>
      <w:lang w:val="en-US"/>
      <w14:ligatures w14:val="none"/>
    </w:rPr>
  </w:style>
  <w:style w:type="character" w:customStyle="1" w:styleId="BodyTextChar">
    <w:name w:val="Body Text Char"/>
    <w:basedOn w:val="DefaultParagraphFont"/>
    <w:link w:val="BodyText"/>
    <w:rsid w:val="00566F12"/>
    <w:rPr>
      <w:rFonts w:ascii="Arial" w:eastAsia="Times New Roman" w:hAnsi="Arial" w:cs="Times New Roman"/>
      <w:i/>
      <w:kern w:val="0"/>
      <w:sz w:val="32"/>
      <w:szCs w:val="20"/>
      <w:lang w:val="en-US"/>
      <w14:ligatures w14:val="none"/>
    </w:rPr>
  </w:style>
  <w:style w:type="paragraph" w:styleId="Footer">
    <w:name w:val="footer"/>
    <w:basedOn w:val="Normal"/>
    <w:link w:val="FooterChar"/>
    <w:uiPriority w:val="99"/>
    <w:unhideWhenUsed/>
    <w:rsid w:val="007310E4"/>
    <w:pPr>
      <w:tabs>
        <w:tab w:val="center" w:pos="4513"/>
        <w:tab w:val="right" w:pos="9026"/>
      </w:tabs>
    </w:pPr>
  </w:style>
  <w:style w:type="character" w:customStyle="1" w:styleId="FooterChar">
    <w:name w:val="Footer Char"/>
    <w:basedOn w:val="DefaultParagraphFont"/>
    <w:link w:val="Footer"/>
    <w:uiPriority w:val="99"/>
    <w:rsid w:val="007310E4"/>
  </w:style>
  <w:style w:type="numbering" w:customStyle="1" w:styleId="CurrentList1">
    <w:name w:val="Current List1"/>
    <w:uiPriority w:val="99"/>
    <w:rsid w:val="00853EAC"/>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31</Pages>
  <Words>8064</Words>
  <Characters>45966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Janaway</dc:creator>
  <cp:keywords/>
  <dc:description/>
  <cp:lastModifiedBy>Christopher Janaway</cp:lastModifiedBy>
  <cp:revision>8</cp:revision>
  <cp:lastPrinted>2025-09-12T09:11:00Z</cp:lastPrinted>
  <dcterms:created xsi:type="dcterms:W3CDTF">2025-10-30T21:48:00Z</dcterms:created>
  <dcterms:modified xsi:type="dcterms:W3CDTF">2025-11-10T12:13:00Z</dcterms:modified>
</cp:coreProperties>
</file>