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3211" w14:textId="5B525A0E" w:rsidR="00BF61B9" w:rsidRDefault="00F76D4A" w:rsidP="00F372DF">
      <w:pPr>
        <w:jc w:val="center"/>
        <w:rPr>
          <w:rFonts w:ascii="Arial" w:hAnsi="Arial" w:cs="Arial"/>
          <w:b/>
          <w:bCs/>
        </w:rPr>
      </w:pPr>
      <w:r w:rsidRPr="006E2E21">
        <w:rPr>
          <w:rFonts w:ascii="Arial" w:hAnsi="Arial" w:cs="Arial"/>
          <w:b/>
          <w:bCs/>
        </w:rPr>
        <w:t>Exploring</w:t>
      </w:r>
      <w:r w:rsidR="006E2E21" w:rsidRPr="006E2E21">
        <w:rPr>
          <w:rFonts w:ascii="Arial" w:hAnsi="Arial" w:cs="Arial"/>
          <w:b/>
          <w:bCs/>
        </w:rPr>
        <w:t xml:space="preserve"> five types of beam shaping using tiled-aperture coherent beam combining</w:t>
      </w:r>
    </w:p>
    <w:p w14:paraId="52151465" w14:textId="5B77858E" w:rsidR="00171810" w:rsidRDefault="00171810" w:rsidP="00F372DF">
      <w:pPr>
        <w:jc w:val="center"/>
        <w:rPr>
          <w:rFonts w:ascii="Arial" w:hAnsi="Arial" w:cs="Arial"/>
          <w:b/>
          <w:bCs/>
          <w:sz w:val="14"/>
          <w:szCs w:val="14"/>
        </w:rPr>
      </w:pPr>
      <w:r>
        <w:rPr>
          <w:rFonts w:ascii="Arial" w:hAnsi="Arial" w:cs="Arial"/>
          <w:b/>
          <w:bCs/>
          <w:sz w:val="14"/>
          <w:szCs w:val="14"/>
        </w:rPr>
        <w:t>Yunhui Xie</w:t>
      </w:r>
      <w:r w:rsidR="00D34D65">
        <w:rPr>
          <w:rFonts w:ascii="Arial" w:hAnsi="Arial" w:cs="Arial"/>
          <w:b/>
          <w:bCs/>
          <w:sz w:val="14"/>
          <w:szCs w:val="14"/>
        </w:rPr>
        <w:t>*</w:t>
      </w:r>
      <w:r w:rsidRPr="00171810">
        <w:rPr>
          <w:rFonts w:ascii="Arial" w:hAnsi="Arial" w:cs="Arial"/>
          <w:b/>
          <w:bCs/>
          <w:sz w:val="14"/>
          <w:szCs w:val="14"/>
          <w:vertAlign w:val="superscript"/>
        </w:rPr>
        <w:t>1</w:t>
      </w:r>
      <w:r>
        <w:rPr>
          <w:rFonts w:ascii="Arial" w:hAnsi="Arial" w:cs="Arial"/>
          <w:b/>
          <w:bCs/>
          <w:sz w:val="14"/>
          <w:szCs w:val="14"/>
        </w:rPr>
        <w:t>, James A. Grant-Jacob</w:t>
      </w:r>
      <w:r w:rsidRPr="00171810">
        <w:rPr>
          <w:rFonts w:ascii="Arial" w:hAnsi="Arial" w:cs="Arial"/>
          <w:b/>
          <w:bCs/>
          <w:sz w:val="14"/>
          <w:szCs w:val="14"/>
          <w:vertAlign w:val="superscript"/>
        </w:rPr>
        <w:t>1</w:t>
      </w:r>
      <w:r>
        <w:rPr>
          <w:rFonts w:ascii="Arial" w:hAnsi="Arial" w:cs="Arial"/>
          <w:b/>
          <w:bCs/>
          <w:sz w:val="14"/>
          <w:szCs w:val="14"/>
        </w:rPr>
        <w:t>, Matthew Praeger</w:t>
      </w:r>
      <w:r w:rsidRPr="00171810">
        <w:rPr>
          <w:rFonts w:ascii="Arial" w:hAnsi="Arial" w:cs="Arial"/>
          <w:b/>
          <w:bCs/>
          <w:sz w:val="14"/>
          <w:szCs w:val="14"/>
          <w:vertAlign w:val="superscript"/>
        </w:rPr>
        <w:t>1</w:t>
      </w:r>
      <w:r w:rsidR="000123D2">
        <w:rPr>
          <w:rFonts w:ascii="Arial" w:hAnsi="Arial" w:cs="Arial"/>
          <w:b/>
          <w:bCs/>
          <w:sz w:val="14"/>
          <w:szCs w:val="14"/>
        </w:rPr>
        <w:t>, Michalis N. Zervas</w:t>
      </w:r>
      <w:r w:rsidR="000123D2" w:rsidRPr="00171810">
        <w:rPr>
          <w:rFonts w:ascii="Arial" w:hAnsi="Arial" w:cs="Arial"/>
          <w:b/>
          <w:bCs/>
          <w:sz w:val="14"/>
          <w:szCs w:val="14"/>
          <w:vertAlign w:val="superscript"/>
        </w:rPr>
        <w:t>1</w:t>
      </w:r>
      <w:r>
        <w:rPr>
          <w:rFonts w:ascii="Arial" w:hAnsi="Arial" w:cs="Arial"/>
          <w:b/>
          <w:bCs/>
          <w:sz w:val="14"/>
          <w:szCs w:val="14"/>
        </w:rPr>
        <w:t xml:space="preserve"> and </w:t>
      </w:r>
      <w:r w:rsidR="000123D2">
        <w:rPr>
          <w:rFonts w:ascii="Arial" w:hAnsi="Arial" w:cs="Arial"/>
          <w:b/>
          <w:bCs/>
          <w:sz w:val="14"/>
          <w:szCs w:val="14"/>
        </w:rPr>
        <w:t>Ben Mills</w:t>
      </w:r>
      <w:r w:rsidR="000123D2" w:rsidRPr="00171810">
        <w:rPr>
          <w:rFonts w:ascii="Arial" w:hAnsi="Arial" w:cs="Arial"/>
          <w:b/>
          <w:bCs/>
          <w:sz w:val="14"/>
          <w:szCs w:val="14"/>
          <w:vertAlign w:val="superscript"/>
        </w:rPr>
        <w:t>1</w:t>
      </w:r>
    </w:p>
    <w:p w14:paraId="146831FD" w14:textId="40A993EC" w:rsidR="00171810" w:rsidRDefault="00D34D65" w:rsidP="00F372DF">
      <w:pPr>
        <w:jc w:val="center"/>
        <w:rPr>
          <w:rFonts w:ascii="Arial" w:hAnsi="Arial" w:cs="Arial"/>
          <w:b/>
          <w:bCs/>
          <w:sz w:val="14"/>
          <w:szCs w:val="14"/>
        </w:rPr>
      </w:pPr>
      <w:r w:rsidRPr="00D34D65">
        <w:rPr>
          <w:rFonts w:ascii="Arial" w:hAnsi="Arial" w:cs="Arial"/>
          <w:b/>
          <w:bCs/>
          <w:sz w:val="14"/>
          <w:szCs w:val="14"/>
          <w:vertAlign w:val="superscript"/>
        </w:rPr>
        <w:t>1</w:t>
      </w:r>
      <w:r w:rsidRPr="00D34D65">
        <w:rPr>
          <w:rFonts w:ascii="Arial" w:hAnsi="Arial" w:cs="Arial"/>
          <w:b/>
          <w:bCs/>
          <w:sz w:val="14"/>
          <w:szCs w:val="14"/>
        </w:rPr>
        <w:t xml:space="preserve"> Optoelectronics Research Centre, University of Southampton, UK</w:t>
      </w:r>
    </w:p>
    <w:p w14:paraId="14818332" w14:textId="3AB9A67E" w:rsidR="00D34D65" w:rsidRPr="00171810" w:rsidRDefault="00D34D65" w:rsidP="00F372DF">
      <w:pPr>
        <w:jc w:val="center"/>
        <w:rPr>
          <w:rFonts w:ascii="Arial" w:hAnsi="Arial" w:cs="Arial"/>
          <w:b/>
          <w:bCs/>
          <w:sz w:val="14"/>
          <w:szCs w:val="14"/>
        </w:rPr>
      </w:pPr>
      <w:r>
        <w:rPr>
          <w:rFonts w:ascii="Arial" w:hAnsi="Arial" w:cs="Arial"/>
          <w:b/>
          <w:bCs/>
          <w:sz w:val="14"/>
          <w:szCs w:val="14"/>
        </w:rPr>
        <w:t xml:space="preserve">* </w:t>
      </w:r>
      <w:r w:rsidR="00B20641" w:rsidRPr="00B20641">
        <w:rPr>
          <w:rFonts w:ascii="Arial" w:hAnsi="Arial" w:cs="Arial"/>
          <w:b/>
          <w:bCs/>
          <w:sz w:val="14"/>
          <w:szCs w:val="14"/>
        </w:rPr>
        <w:t>Yunhui.Xie@soton.ac.uk</w:t>
      </w:r>
    </w:p>
    <w:p w14:paraId="517FE9C6" w14:textId="07E654F2" w:rsidR="00DA0608" w:rsidRDefault="00F372DF" w:rsidP="00431AAD">
      <w:pPr>
        <w:pStyle w:val="Heading1"/>
        <w:numPr>
          <w:ilvl w:val="0"/>
          <w:numId w:val="0"/>
        </w:numPr>
        <w:ind w:left="432" w:hanging="432"/>
      </w:pPr>
      <w:r w:rsidRPr="003A1B2E">
        <w:t>Abstract</w:t>
      </w:r>
    </w:p>
    <w:p w14:paraId="13BB7AD0" w14:textId="1D685474" w:rsidR="00F372DF" w:rsidRPr="008D67E1" w:rsidRDefault="00342796" w:rsidP="008D67E1">
      <w:pPr>
        <w:jc w:val="both"/>
        <w:rPr>
          <w:rFonts w:ascii="Arial" w:hAnsi="Arial" w:cs="Arial"/>
          <w:sz w:val="14"/>
          <w:szCs w:val="14"/>
        </w:rPr>
      </w:pPr>
      <w:r w:rsidRPr="00342796">
        <w:rPr>
          <w:rFonts w:ascii="Arial" w:hAnsi="Arial" w:cs="Arial"/>
          <w:sz w:val="14"/>
          <w:szCs w:val="14"/>
        </w:rPr>
        <w:t xml:space="preserve">Coherent Beam Combination (CBC) presents a promising solution to </w:t>
      </w:r>
      <w:r w:rsidR="00B70B5A" w:rsidRPr="00A74D6B">
        <w:rPr>
          <w:rFonts w:ascii="Arial" w:hAnsi="Arial" w:cs="Arial"/>
          <w:sz w:val="14"/>
          <w:szCs w:val="14"/>
        </w:rPr>
        <w:t>circumvent</w:t>
      </w:r>
      <w:r w:rsidRPr="00342796">
        <w:rPr>
          <w:rFonts w:ascii="Arial" w:hAnsi="Arial" w:cs="Arial"/>
          <w:sz w:val="14"/>
          <w:szCs w:val="14"/>
        </w:rPr>
        <w:t xml:space="preserve"> the power-scaling limitations of High-Power Fiber Lasers (HPFLs) by spatially combining the outputs of multiple independently pumped fib</w:t>
      </w:r>
      <w:r>
        <w:rPr>
          <w:rFonts w:ascii="Arial" w:hAnsi="Arial" w:cs="Arial"/>
          <w:sz w:val="14"/>
          <w:szCs w:val="14"/>
        </w:rPr>
        <w:t>re</w:t>
      </w:r>
      <w:r w:rsidRPr="00342796">
        <w:rPr>
          <w:rFonts w:ascii="Arial" w:hAnsi="Arial" w:cs="Arial"/>
          <w:sz w:val="14"/>
          <w:szCs w:val="14"/>
        </w:rPr>
        <w:t>s.</w:t>
      </w:r>
      <w:r w:rsidR="008A31E1" w:rsidRPr="008A31E1">
        <w:rPr>
          <w:rFonts w:ascii="Arial" w:hAnsi="Arial" w:cs="Arial"/>
          <w:sz w:val="14"/>
          <w:szCs w:val="14"/>
        </w:rPr>
        <w:t xml:space="preserve"> This parallel pumping </w:t>
      </w:r>
      <w:r w:rsidR="00A46E24" w:rsidRPr="00A46E24">
        <w:rPr>
          <w:rFonts w:ascii="Arial" w:hAnsi="Arial" w:cs="Arial"/>
          <w:sz w:val="14"/>
          <w:szCs w:val="14"/>
        </w:rPr>
        <w:t>configuration</w:t>
      </w:r>
      <w:r w:rsidR="008A31E1" w:rsidRPr="008A31E1">
        <w:rPr>
          <w:rFonts w:ascii="Arial" w:hAnsi="Arial" w:cs="Arial"/>
          <w:sz w:val="14"/>
          <w:szCs w:val="14"/>
        </w:rPr>
        <w:t xml:space="preserve"> </w:t>
      </w:r>
      <w:r w:rsidR="007B30FF">
        <w:rPr>
          <w:rFonts w:ascii="Arial" w:hAnsi="Arial" w:cs="Arial"/>
          <w:sz w:val="14"/>
          <w:szCs w:val="14"/>
        </w:rPr>
        <w:t>allows</w:t>
      </w:r>
      <w:r w:rsidR="008A31E1" w:rsidRPr="008A31E1">
        <w:rPr>
          <w:rFonts w:ascii="Arial" w:hAnsi="Arial" w:cs="Arial"/>
          <w:sz w:val="14"/>
          <w:szCs w:val="14"/>
        </w:rPr>
        <w:t xml:space="preserve"> each fib</w:t>
      </w:r>
      <w:r w:rsidR="008A31E1">
        <w:rPr>
          <w:rFonts w:ascii="Arial" w:hAnsi="Arial" w:cs="Arial"/>
          <w:sz w:val="14"/>
          <w:szCs w:val="14"/>
        </w:rPr>
        <w:t>re</w:t>
      </w:r>
      <w:r w:rsidR="008A31E1" w:rsidRPr="008A31E1">
        <w:rPr>
          <w:rFonts w:ascii="Arial" w:hAnsi="Arial" w:cs="Arial"/>
          <w:sz w:val="14"/>
          <w:szCs w:val="14"/>
        </w:rPr>
        <w:t xml:space="preserve"> to </w:t>
      </w:r>
      <w:r w:rsidR="007B30FF" w:rsidRPr="007B30FF">
        <w:rPr>
          <w:rFonts w:ascii="Arial" w:hAnsi="Arial" w:cs="Arial"/>
          <w:sz w:val="14"/>
          <w:szCs w:val="14"/>
        </w:rPr>
        <w:t xml:space="preserve">operate </w:t>
      </w:r>
      <w:r w:rsidR="00A46E24" w:rsidRPr="00A46E24">
        <w:rPr>
          <w:rFonts w:ascii="Arial" w:hAnsi="Arial" w:cs="Arial"/>
          <w:sz w:val="14"/>
          <w:szCs w:val="14"/>
        </w:rPr>
        <w:t xml:space="preserve">below </w:t>
      </w:r>
      <w:r w:rsidR="00817B16">
        <w:rPr>
          <w:rFonts w:ascii="Arial" w:hAnsi="Arial" w:cs="Arial"/>
          <w:sz w:val="14"/>
          <w:szCs w:val="14"/>
        </w:rPr>
        <w:t xml:space="preserve">the </w:t>
      </w:r>
      <w:r w:rsidR="00A46E24" w:rsidRPr="00A46E24">
        <w:rPr>
          <w:rFonts w:ascii="Arial" w:hAnsi="Arial" w:cs="Arial"/>
          <w:sz w:val="14"/>
          <w:szCs w:val="14"/>
        </w:rPr>
        <w:t>critical threshold that would otherwise lead to instability</w:t>
      </w:r>
      <w:r w:rsidR="008A31E1" w:rsidRPr="008A31E1">
        <w:rPr>
          <w:rFonts w:ascii="Arial" w:hAnsi="Arial" w:cs="Arial"/>
          <w:sz w:val="14"/>
          <w:szCs w:val="14"/>
        </w:rPr>
        <w:t>, whil</w:t>
      </w:r>
      <w:r w:rsidR="008A31E1">
        <w:rPr>
          <w:rFonts w:ascii="Arial" w:hAnsi="Arial" w:cs="Arial"/>
          <w:sz w:val="14"/>
          <w:szCs w:val="14"/>
        </w:rPr>
        <w:t>st</w:t>
      </w:r>
      <w:r w:rsidR="008A31E1" w:rsidRPr="008A31E1">
        <w:rPr>
          <w:rFonts w:ascii="Arial" w:hAnsi="Arial" w:cs="Arial"/>
          <w:sz w:val="14"/>
          <w:szCs w:val="14"/>
        </w:rPr>
        <w:t xml:space="preserve"> the</w:t>
      </w:r>
      <w:r w:rsidR="008A31E1">
        <w:rPr>
          <w:rFonts w:ascii="Arial" w:hAnsi="Arial" w:cs="Arial"/>
          <w:sz w:val="14"/>
          <w:szCs w:val="14"/>
        </w:rPr>
        <w:t>ir</w:t>
      </w:r>
      <w:r w:rsidR="008A31E1" w:rsidRPr="008A31E1">
        <w:rPr>
          <w:rFonts w:ascii="Arial" w:hAnsi="Arial" w:cs="Arial"/>
          <w:sz w:val="14"/>
          <w:szCs w:val="14"/>
        </w:rPr>
        <w:t xml:space="preserve"> combined output exceeds the maximum power achievable from a </w:t>
      </w:r>
      <w:r w:rsidR="00817B16">
        <w:rPr>
          <w:rFonts w:ascii="Arial" w:hAnsi="Arial" w:cs="Arial"/>
          <w:sz w:val="14"/>
          <w:szCs w:val="14"/>
        </w:rPr>
        <w:t>stably operating</w:t>
      </w:r>
      <w:r w:rsidR="008A31E1" w:rsidRPr="008A31E1">
        <w:rPr>
          <w:rFonts w:ascii="Arial" w:hAnsi="Arial" w:cs="Arial"/>
          <w:sz w:val="14"/>
          <w:szCs w:val="14"/>
        </w:rPr>
        <w:t xml:space="preserve"> </w:t>
      </w:r>
      <w:r w:rsidR="00817B16">
        <w:rPr>
          <w:rFonts w:ascii="Arial" w:hAnsi="Arial" w:cs="Arial"/>
          <w:sz w:val="14"/>
          <w:szCs w:val="14"/>
        </w:rPr>
        <w:t>HPFL</w:t>
      </w:r>
      <w:r w:rsidR="008A31E1" w:rsidRPr="008A31E1">
        <w:rPr>
          <w:rFonts w:ascii="Arial" w:hAnsi="Arial" w:cs="Arial"/>
          <w:sz w:val="14"/>
          <w:szCs w:val="14"/>
        </w:rPr>
        <w:t xml:space="preserve">. </w:t>
      </w:r>
      <w:r w:rsidRPr="00342796">
        <w:rPr>
          <w:rFonts w:ascii="Arial" w:hAnsi="Arial" w:cs="Arial"/>
          <w:sz w:val="14"/>
          <w:szCs w:val="14"/>
        </w:rPr>
        <w:t>In this work</w:t>
      </w:r>
      <w:r w:rsidR="008A31E1" w:rsidRPr="008A31E1">
        <w:rPr>
          <w:rFonts w:ascii="Arial" w:hAnsi="Arial" w:cs="Arial"/>
          <w:sz w:val="14"/>
          <w:szCs w:val="14"/>
        </w:rPr>
        <w:t xml:space="preserve">, </w:t>
      </w:r>
      <w:r w:rsidR="00817B16">
        <w:rPr>
          <w:rFonts w:ascii="Arial" w:hAnsi="Arial" w:cs="Arial"/>
          <w:sz w:val="14"/>
          <w:szCs w:val="14"/>
        </w:rPr>
        <w:t>w</w:t>
      </w:r>
      <w:r w:rsidR="00817B16" w:rsidRPr="00817B16">
        <w:rPr>
          <w:rFonts w:ascii="Arial" w:hAnsi="Arial" w:cs="Arial"/>
          <w:sz w:val="14"/>
          <w:szCs w:val="14"/>
        </w:rPr>
        <w:t>e demonstrate that manipulating the relative phases between fib</w:t>
      </w:r>
      <w:r w:rsidR="00817B16">
        <w:rPr>
          <w:rFonts w:ascii="Arial" w:hAnsi="Arial" w:cs="Arial"/>
          <w:sz w:val="14"/>
          <w:szCs w:val="14"/>
        </w:rPr>
        <w:t>re</w:t>
      </w:r>
      <w:r w:rsidR="00817B16" w:rsidRPr="00817B16">
        <w:rPr>
          <w:rFonts w:ascii="Arial" w:hAnsi="Arial" w:cs="Arial"/>
          <w:sz w:val="14"/>
          <w:szCs w:val="14"/>
        </w:rPr>
        <w:t xml:space="preserve"> output</w:t>
      </w:r>
      <w:r>
        <w:rPr>
          <w:rFonts w:ascii="Arial" w:hAnsi="Arial" w:cs="Arial"/>
          <w:sz w:val="14"/>
          <w:szCs w:val="14"/>
        </w:rPr>
        <w:t>s e</w:t>
      </w:r>
      <w:r w:rsidRPr="00342796">
        <w:rPr>
          <w:rFonts w:ascii="Arial" w:hAnsi="Arial" w:cs="Arial"/>
          <w:sz w:val="14"/>
          <w:szCs w:val="14"/>
        </w:rPr>
        <w:t>xtends the capabilities of CBC to approximate the phase profiles of optical elements such as spherical lenses, axicon lenses, and spiral phase plates</w:t>
      </w:r>
      <w:r>
        <w:rPr>
          <w:rFonts w:ascii="Arial" w:hAnsi="Arial" w:cs="Arial"/>
          <w:sz w:val="14"/>
          <w:szCs w:val="14"/>
        </w:rPr>
        <w:t>,</w:t>
      </w:r>
      <w:r w:rsidRPr="00342796">
        <w:rPr>
          <w:rFonts w:ascii="Arial" w:hAnsi="Arial" w:cs="Arial"/>
          <w:sz w:val="14"/>
          <w:szCs w:val="14"/>
        </w:rPr>
        <w:t xml:space="preserve"> enabl</w:t>
      </w:r>
      <w:r>
        <w:rPr>
          <w:rFonts w:ascii="Arial" w:hAnsi="Arial" w:cs="Arial"/>
          <w:sz w:val="14"/>
          <w:szCs w:val="14"/>
        </w:rPr>
        <w:t>ing</w:t>
      </w:r>
      <w:r w:rsidRPr="00342796">
        <w:rPr>
          <w:rFonts w:ascii="Arial" w:hAnsi="Arial" w:cs="Arial"/>
          <w:sz w:val="14"/>
          <w:szCs w:val="14"/>
        </w:rPr>
        <w:t xml:space="preserve"> versatile beam focus shaping and steering.</w:t>
      </w:r>
      <w:r w:rsidR="008A31E1" w:rsidRPr="008A31E1">
        <w:rPr>
          <w:rFonts w:ascii="Arial" w:hAnsi="Arial" w:cs="Arial"/>
          <w:sz w:val="14"/>
          <w:szCs w:val="14"/>
        </w:rPr>
        <w:t xml:space="preserve"> We </w:t>
      </w:r>
      <w:r w:rsidRPr="00342796">
        <w:rPr>
          <w:rFonts w:ascii="Arial" w:hAnsi="Arial" w:cs="Arial"/>
          <w:sz w:val="14"/>
          <w:szCs w:val="14"/>
        </w:rPr>
        <w:t>further</w:t>
      </w:r>
      <w:r>
        <w:rPr>
          <w:rFonts w:ascii="Arial" w:hAnsi="Arial" w:cs="Arial"/>
          <w:sz w:val="14"/>
          <w:szCs w:val="14"/>
        </w:rPr>
        <w:t xml:space="preserve"> </w:t>
      </w:r>
      <w:r w:rsidR="008A31E1" w:rsidRPr="008A31E1">
        <w:rPr>
          <w:rFonts w:ascii="Arial" w:hAnsi="Arial" w:cs="Arial"/>
          <w:sz w:val="14"/>
          <w:szCs w:val="14"/>
        </w:rPr>
        <w:t>show that the</w:t>
      </w:r>
      <w:r w:rsidR="008A31E1">
        <w:rPr>
          <w:rFonts w:ascii="Arial" w:hAnsi="Arial" w:cs="Arial"/>
          <w:sz w:val="14"/>
          <w:szCs w:val="14"/>
        </w:rPr>
        <w:t xml:space="preserve"> combined</w:t>
      </w:r>
      <w:r w:rsidR="008A31E1" w:rsidRPr="008A31E1">
        <w:rPr>
          <w:rFonts w:ascii="Arial" w:hAnsi="Arial" w:cs="Arial"/>
          <w:sz w:val="14"/>
          <w:szCs w:val="14"/>
        </w:rPr>
        <w:t xml:space="preserve"> beam focus, whether </w:t>
      </w:r>
      <w:r w:rsidR="008A31E1">
        <w:rPr>
          <w:rFonts w:ascii="Arial" w:hAnsi="Arial" w:cs="Arial"/>
          <w:sz w:val="14"/>
          <w:szCs w:val="14"/>
        </w:rPr>
        <w:t xml:space="preserve">coherently combined or </w:t>
      </w:r>
      <w:r w:rsidR="008A31E1" w:rsidRPr="008A31E1">
        <w:rPr>
          <w:rFonts w:ascii="Arial" w:hAnsi="Arial" w:cs="Arial"/>
          <w:sz w:val="14"/>
          <w:szCs w:val="14"/>
        </w:rPr>
        <w:t xml:space="preserve">shaped into a </w:t>
      </w:r>
      <w:r w:rsidR="008A31E1">
        <w:rPr>
          <w:rFonts w:ascii="Arial" w:hAnsi="Arial" w:cs="Arial"/>
          <w:sz w:val="14"/>
          <w:szCs w:val="14"/>
        </w:rPr>
        <w:t>bespoke</w:t>
      </w:r>
      <w:r w:rsidR="008A31E1" w:rsidRPr="008A31E1">
        <w:rPr>
          <w:rFonts w:ascii="Arial" w:hAnsi="Arial" w:cs="Arial"/>
          <w:sz w:val="14"/>
          <w:szCs w:val="14"/>
        </w:rPr>
        <w:t xml:space="preserve"> profile</w:t>
      </w:r>
      <w:r w:rsidR="008A31E1">
        <w:rPr>
          <w:rFonts w:ascii="Arial" w:hAnsi="Arial" w:cs="Arial"/>
          <w:sz w:val="14"/>
          <w:szCs w:val="14"/>
        </w:rPr>
        <w:t xml:space="preserve"> (e.g., </w:t>
      </w:r>
      <w:r w:rsidR="008A31E1" w:rsidRPr="008A31E1">
        <w:rPr>
          <w:rFonts w:ascii="Arial" w:hAnsi="Arial" w:cs="Arial"/>
          <w:sz w:val="14"/>
          <w:szCs w:val="14"/>
        </w:rPr>
        <w:t>Bessel-like, orbital angular momentum</w:t>
      </w:r>
      <w:r w:rsidR="008A31E1">
        <w:rPr>
          <w:rFonts w:ascii="Arial" w:hAnsi="Arial" w:cs="Arial"/>
          <w:sz w:val="14"/>
          <w:szCs w:val="14"/>
        </w:rPr>
        <w:t>)</w:t>
      </w:r>
      <w:r w:rsidR="008A31E1" w:rsidRPr="008A31E1">
        <w:rPr>
          <w:rFonts w:ascii="Arial" w:hAnsi="Arial" w:cs="Arial"/>
          <w:sz w:val="14"/>
          <w:szCs w:val="14"/>
        </w:rPr>
        <w:t>, can be steered</w:t>
      </w:r>
      <w:r w:rsidR="008A31E1">
        <w:rPr>
          <w:rFonts w:ascii="Arial" w:hAnsi="Arial" w:cs="Arial"/>
          <w:sz w:val="14"/>
          <w:szCs w:val="14"/>
        </w:rPr>
        <w:t xml:space="preserve"> and rotated</w:t>
      </w:r>
      <w:r w:rsidR="008A31E1" w:rsidRPr="008A31E1">
        <w:rPr>
          <w:rFonts w:ascii="Arial" w:hAnsi="Arial" w:cs="Arial"/>
          <w:sz w:val="14"/>
          <w:szCs w:val="14"/>
        </w:rPr>
        <w:t xml:space="preserve"> in three-dimensional space through phase-only control. </w:t>
      </w:r>
      <w:r w:rsidRPr="00342796">
        <w:rPr>
          <w:rFonts w:ascii="Arial" w:hAnsi="Arial" w:cs="Arial"/>
          <w:sz w:val="14"/>
          <w:szCs w:val="14"/>
        </w:rPr>
        <w:t>These results are experimentally validated through spatial light modulation to simulate collimated fib</w:t>
      </w:r>
      <w:r>
        <w:rPr>
          <w:rFonts w:ascii="Arial" w:hAnsi="Arial" w:cs="Arial"/>
          <w:sz w:val="14"/>
          <w:szCs w:val="14"/>
        </w:rPr>
        <w:t>re</w:t>
      </w:r>
      <w:r w:rsidRPr="00342796">
        <w:rPr>
          <w:rFonts w:ascii="Arial" w:hAnsi="Arial" w:cs="Arial"/>
          <w:sz w:val="14"/>
          <w:szCs w:val="14"/>
        </w:rPr>
        <w:t xml:space="preserve"> outputs with controllable </w:t>
      </w:r>
      <w:r>
        <w:rPr>
          <w:rFonts w:ascii="Arial" w:hAnsi="Arial" w:cs="Arial"/>
          <w:sz w:val="14"/>
          <w:szCs w:val="14"/>
        </w:rPr>
        <w:t>relative phases</w:t>
      </w:r>
      <w:r w:rsidR="008A31E1" w:rsidRPr="008A31E1">
        <w:rPr>
          <w:rFonts w:ascii="Arial" w:hAnsi="Arial" w:cs="Arial"/>
          <w:sz w:val="14"/>
          <w:szCs w:val="14"/>
        </w:rPr>
        <w:t xml:space="preserve">. </w:t>
      </w:r>
      <w:r w:rsidR="00093A20" w:rsidRPr="00093A20">
        <w:rPr>
          <w:rFonts w:ascii="Arial" w:hAnsi="Arial" w:cs="Arial"/>
          <w:sz w:val="14"/>
          <w:szCs w:val="14"/>
        </w:rPr>
        <w:t>Our findings advance CBC systems beyond mere power scaling, offering pathways for highly versatile beam shaping and steering, with implications for next-generation multifunctional optical power delivery systems</w:t>
      </w:r>
      <w:r w:rsidR="00817B16" w:rsidRPr="00817B16">
        <w:rPr>
          <w:rFonts w:ascii="Arial" w:hAnsi="Arial" w:cs="Arial"/>
          <w:sz w:val="14"/>
          <w:szCs w:val="14"/>
        </w:rPr>
        <w:t>.</w:t>
      </w:r>
    </w:p>
    <w:p w14:paraId="147E0C2C" w14:textId="21EBAE18" w:rsidR="00DA0608" w:rsidRDefault="00CA0DB1" w:rsidP="00431AAD">
      <w:pPr>
        <w:pStyle w:val="Heading1"/>
        <w:numPr>
          <w:ilvl w:val="0"/>
          <w:numId w:val="0"/>
        </w:numPr>
        <w:ind w:left="432" w:hanging="432"/>
      </w:pPr>
      <w:r w:rsidRPr="00CA0DB1">
        <w:t>Introduction</w:t>
      </w:r>
    </w:p>
    <w:p w14:paraId="0D27466C" w14:textId="39666A46" w:rsidR="005F3194" w:rsidRDefault="00DA0608" w:rsidP="004A4094">
      <w:pPr>
        <w:jc w:val="both"/>
        <w:rPr>
          <w:rFonts w:ascii="Arial" w:hAnsi="Arial" w:cs="Arial"/>
          <w:sz w:val="14"/>
          <w:szCs w:val="14"/>
        </w:rPr>
      </w:pPr>
      <w:r w:rsidRPr="00A82CAB">
        <w:rPr>
          <w:rFonts w:ascii="Arial" w:hAnsi="Arial" w:cs="Arial"/>
          <w:sz w:val="14"/>
          <w:szCs w:val="14"/>
        </w:rPr>
        <w:t xml:space="preserve">Optical fibres </w:t>
      </w:r>
      <w:r w:rsidR="00E60286">
        <w:rPr>
          <w:rFonts w:ascii="Arial" w:hAnsi="Arial" w:cs="Arial"/>
          <w:sz w:val="14"/>
          <w:szCs w:val="14"/>
        </w:rPr>
        <w:t>allow</w:t>
      </w:r>
      <w:r w:rsidRPr="00A82CAB">
        <w:rPr>
          <w:rFonts w:ascii="Arial" w:hAnsi="Arial" w:cs="Arial"/>
          <w:sz w:val="14"/>
          <w:szCs w:val="14"/>
        </w:rPr>
        <w:t xml:space="preserve"> light to be propagated inside confined</w:t>
      </w:r>
      <w:r w:rsidR="00A35827">
        <w:rPr>
          <w:rFonts w:ascii="Arial" w:hAnsi="Arial" w:cs="Arial"/>
          <w:sz w:val="14"/>
          <w:szCs w:val="14"/>
        </w:rPr>
        <w:t xml:space="preserve">, elongated, </w:t>
      </w:r>
      <w:r w:rsidR="00A034AA" w:rsidRPr="00A82CAB">
        <w:rPr>
          <w:rFonts w:ascii="Arial" w:hAnsi="Arial" w:cs="Arial"/>
          <w:sz w:val="14"/>
          <w:szCs w:val="14"/>
        </w:rPr>
        <w:t xml:space="preserve">and </w:t>
      </w:r>
      <w:r w:rsidRPr="00A82CAB">
        <w:rPr>
          <w:rFonts w:ascii="Arial" w:hAnsi="Arial" w:cs="Arial"/>
          <w:sz w:val="14"/>
          <w:szCs w:val="14"/>
        </w:rPr>
        <w:t xml:space="preserve">flexible </w:t>
      </w:r>
      <w:r w:rsidR="001C42A7" w:rsidRPr="00A82CAB">
        <w:rPr>
          <w:rFonts w:ascii="Arial" w:hAnsi="Arial" w:cs="Arial"/>
          <w:sz w:val="14"/>
          <w:szCs w:val="14"/>
        </w:rPr>
        <w:t>waveguides</w:t>
      </w:r>
      <w:r w:rsidR="00E60286">
        <w:rPr>
          <w:rFonts w:ascii="Arial" w:hAnsi="Arial" w:cs="Arial"/>
          <w:sz w:val="14"/>
          <w:szCs w:val="14"/>
        </w:rPr>
        <w:t>,</w:t>
      </w:r>
      <w:r w:rsidR="001C42A7" w:rsidRPr="00A82CAB">
        <w:rPr>
          <w:rFonts w:ascii="Arial" w:hAnsi="Arial" w:cs="Arial"/>
          <w:sz w:val="14"/>
          <w:szCs w:val="14"/>
        </w:rPr>
        <w:t xml:space="preserve"> and</w:t>
      </w:r>
      <w:r w:rsidRPr="00A82CAB">
        <w:rPr>
          <w:rFonts w:ascii="Arial" w:hAnsi="Arial" w:cs="Arial"/>
          <w:sz w:val="14"/>
          <w:szCs w:val="14"/>
        </w:rPr>
        <w:t xml:space="preserve"> ha</w:t>
      </w:r>
      <w:r w:rsidR="00E60286">
        <w:rPr>
          <w:rFonts w:ascii="Arial" w:hAnsi="Arial" w:cs="Arial"/>
          <w:sz w:val="14"/>
          <w:szCs w:val="14"/>
        </w:rPr>
        <w:t>ve</w:t>
      </w:r>
      <w:r w:rsidRPr="00A82CAB">
        <w:rPr>
          <w:rFonts w:ascii="Arial" w:hAnsi="Arial" w:cs="Arial"/>
          <w:sz w:val="14"/>
          <w:szCs w:val="14"/>
        </w:rPr>
        <w:t xml:space="preserve"> </w:t>
      </w:r>
      <w:r w:rsidR="00E60286" w:rsidRPr="00E60286">
        <w:rPr>
          <w:rFonts w:ascii="Arial" w:hAnsi="Arial" w:cs="Arial"/>
          <w:sz w:val="14"/>
          <w:szCs w:val="14"/>
        </w:rPr>
        <w:t xml:space="preserve">found broad applications in areas of </w:t>
      </w:r>
      <w:r w:rsidR="00A85480" w:rsidRPr="00A85480">
        <w:rPr>
          <w:rFonts w:ascii="Arial" w:hAnsi="Arial" w:cs="Arial"/>
          <w:sz w:val="14"/>
          <w:szCs w:val="14"/>
        </w:rPr>
        <w:t>substantial</w:t>
      </w:r>
      <w:r w:rsidR="00E60286" w:rsidRPr="00E60286">
        <w:rPr>
          <w:rFonts w:ascii="Arial" w:hAnsi="Arial" w:cs="Arial"/>
          <w:sz w:val="14"/>
          <w:szCs w:val="14"/>
        </w:rPr>
        <w:t xml:space="preserve"> economic and scientific interest, such as communication</w:t>
      </w:r>
      <w:r w:rsidR="004928C4">
        <w:rPr>
          <w:rFonts w:ascii="Arial" w:hAnsi="Arial" w:cs="Arial"/>
          <w:sz w:val="14"/>
          <w:szCs w:val="14"/>
        </w:rPr>
        <w:fldChar w:fldCharType="begin"/>
      </w:r>
      <w:r w:rsidR="00D328FD">
        <w:rPr>
          <w:rFonts w:ascii="Arial" w:hAnsi="Arial" w:cs="Arial"/>
          <w:sz w:val="14"/>
          <w:szCs w:val="14"/>
        </w:rPr>
        <w:instrText xml:space="preserve"> ADDIN EN.CITE &lt;EndNote&gt;&lt;Cite&gt;&lt;Author&gt;Chen&lt;/Author&gt;&lt;Year&gt;2024&lt;/Year&gt;&lt;RecNum&gt;50&lt;/RecNum&gt;&lt;DisplayText&gt;&lt;style face="superscript"&gt;1&lt;/style&gt;&lt;/DisplayText&gt;&lt;record&gt;&lt;rec-number&gt;50&lt;/rec-number&gt;&lt;foreign-keys&gt;&lt;key app="EN" db-id="z9w2dtspsaxxx1e525ip5vddt9aatsx5va5e" timestamp="1727698349"&gt;50&lt;/key&gt;&lt;/foreign-keys&gt;&lt;ref-type name="Conference Proceedings"&gt;10&lt;/ref-type&gt;&lt;contributors&gt;&lt;authors&gt;&lt;author&gt;Chen, Y&lt;/author&gt;&lt;author&gt;Petrovich, MN&lt;/author&gt;&lt;author&gt;Fokoua, E Numkam&lt;/author&gt;&lt;author&gt;Adamu, AI&lt;/author&gt;&lt;author&gt;Hassan, MRA&lt;/author&gt;&lt;author&gt;Sakr, H&lt;/author&gt;&lt;author&gt;Slavík, R&lt;/author&gt;&lt;author&gt;Gorajoobi, S Bakhtiari&lt;/author&gt;&lt;author&gt;Alonso, M&lt;/author&gt;&lt;author&gt;Ando, R Fatobene&lt;/author&gt;&lt;/authors&gt;&lt;/contributors&gt;&lt;titles&gt;&lt;title&gt;Hollow core DNANF optical Fiber with&amp;lt; 0.11 dB/km loss&lt;/title&gt;&lt;secondary-title&gt;Optical Fiber Communication Conference&lt;/secondary-title&gt;&lt;/titles&gt;&lt;pages&gt;Th4A. 8&lt;/pages&gt;&lt;dates&gt;&lt;year&gt;2024&lt;/year&gt;&lt;/dates&gt;&lt;publisher&gt;Optica Publishing Group&lt;/publisher&gt;&lt;urls&gt;&lt;/urls&gt;&lt;/record&gt;&lt;/Cite&gt;&lt;/EndNote&gt;</w:instrText>
      </w:r>
      <w:r w:rsidR="004928C4">
        <w:rPr>
          <w:rFonts w:ascii="Arial" w:hAnsi="Arial" w:cs="Arial"/>
          <w:sz w:val="14"/>
          <w:szCs w:val="14"/>
        </w:rPr>
        <w:fldChar w:fldCharType="separate"/>
      </w:r>
      <w:r w:rsidR="00D328FD" w:rsidRPr="00D328FD">
        <w:rPr>
          <w:rFonts w:ascii="Arial" w:hAnsi="Arial" w:cs="Arial"/>
          <w:noProof/>
          <w:sz w:val="14"/>
          <w:szCs w:val="14"/>
          <w:vertAlign w:val="superscript"/>
        </w:rPr>
        <w:t>1</w:t>
      </w:r>
      <w:r w:rsidR="004928C4">
        <w:rPr>
          <w:rFonts w:ascii="Arial" w:hAnsi="Arial" w:cs="Arial"/>
          <w:sz w:val="14"/>
          <w:szCs w:val="14"/>
        </w:rPr>
        <w:fldChar w:fldCharType="end"/>
      </w:r>
      <w:r w:rsidR="00E60286" w:rsidRPr="00E60286">
        <w:rPr>
          <w:rFonts w:ascii="Arial" w:hAnsi="Arial" w:cs="Arial"/>
          <w:sz w:val="14"/>
          <w:szCs w:val="14"/>
        </w:rPr>
        <w:t>, sensing</w:t>
      </w:r>
      <w:r w:rsidR="004928C4">
        <w:rPr>
          <w:rFonts w:ascii="Arial" w:hAnsi="Arial" w:cs="Arial"/>
          <w:sz w:val="14"/>
          <w:szCs w:val="14"/>
        </w:rPr>
        <w:fldChar w:fldCharType="begin"/>
      </w:r>
      <w:r w:rsidR="00D328FD">
        <w:rPr>
          <w:rFonts w:ascii="Arial" w:hAnsi="Arial" w:cs="Arial"/>
          <w:sz w:val="14"/>
          <w:szCs w:val="14"/>
        </w:rPr>
        <w:instrText xml:space="preserve"> ADDIN EN.CITE &lt;EndNote&gt;&lt;Cite&gt;&lt;Author&gt;Bykov&lt;/Author&gt;&lt;Year&gt;2015&lt;/Year&gt;&lt;RecNum&gt;51&lt;/RecNum&gt;&lt;DisplayText&gt;&lt;style face="superscript"&gt;2&lt;/style&gt;&lt;/DisplayText&gt;&lt;record&gt;&lt;rec-number&gt;51&lt;/rec-number&gt;&lt;foreign-keys&gt;&lt;key app="EN" db-id="z9w2dtspsaxxx1e525ip5vddt9aatsx5va5e" timestamp="1727698642"&gt;51&lt;/key&gt;&lt;/foreign-keys&gt;&lt;ref-type name="Journal Article"&gt;17&lt;/ref-type&gt;&lt;contributors&gt;&lt;authors&gt;&lt;author&gt;Bykov, D. S.&lt;/author&gt;&lt;author&gt;Schmidt, O. A.&lt;/author&gt;&lt;author&gt;Euser, T. G.&lt;/author&gt;&lt;author&gt;Russell, P. S. J.&lt;/author&gt;&lt;/authors&gt;&lt;/contributors&gt;&lt;auth-address&gt;Max Planck Inst Sci Light, D-91058 Erlangen, Germany&lt;/auth-address&gt;&lt;titles&gt;&lt;title&gt;Flying particle sensors in hollow-core photonic crystal fibre&lt;/title&gt;&lt;secondary-title&gt;Nature Photonics&lt;/secondary-title&gt;&lt;alt-title&gt;Nat Photonics&lt;/alt-title&gt;&lt;/titles&gt;&lt;periodical&gt;&lt;full-title&gt;Nature Photonics&lt;/full-title&gt;&lt;abbr-1&gt;Nat Photonics&lt;/abbr-1&gt;&lt;/periodical&gt;&lt;alt-periodical&gt;&lt;full-title&gt;Nature Photonics&lt;/full-title&gt;&lt;abbr-1&gt;Nat Photonics&lt;/abbr-1&gt;&lt;/alt-periodical&gt;&lt;pages&gt;461-U63&lt;/pages&gt;&lt;volume&gt;9&lt;/volume&gt;&lt;number&gt;7&lt;/number&gt;&lt;keywords&gt;&lt;keyword&gt;rotation&lt;/keyword&gt;&lt;keyword&gt;guidance&lt;/keyword&gt;&lt;keyword&gt;sphere&lt;/keyword&gt;&lt;keyword&gt;forces&lt;/keyword&gt;&lt;keyword&gt;motion&lt;/keyword&gt;&lt;keyword&gt;light&lt;/keyword&gt;&lt;keyword&gt;trap&lt;/keyword&gt;&lt;/keywords&gt;&lt;dates&gt;&lt;year&gt;2015&lt;/year&gt;&lt;pub-dates&gt;&lt;date&gt;Jul&lt;/date&gt;&lt;/pub-dates&gt;&lt;/dates&gt;&lt;isbn&gt;1749-4885&lt;/isbn&gt;&lt;accession-num&gt;WOS:000357406300012&lt;/accession-num&gt;&lt;urls&gt;&lt;related-urls&gt;&lt;url&gt;&amp;lt;Go to ISI&amp;gt;://WOS:000357406300012&lt;/url&gt;&lt;/related-urls&gt;&lt;/urls&gt;&lt;electronic-resource-num&gt;10.1038/Nphoton.2015.94&lt;/electronic-resource-num&gt;&lt;language&gt;English&lt;/language&gt;&lt;/record&gt;&lt;/Cite&gt;&lt;/EndNote&gt;</w:instrText>
      </w:r>
      <w:r w:rsidR="004928C4">
        <w:rPr>
          <w:rFonts w:ascii="Arial" w:hAnsi="Arial" w:cs="Arial"/>
          <w:sz w:val="14"/>
          <w:szCs w:val="14"/>
        </w:rPr>
        <w:fldChar w:fldCharType="separate"/>
      </w:r>
      <w:r w:rsidR="00D328FD" w:rsidRPr="00D328FD">
        <w:rPr>
          <w:rFonts w:ascii="Arial" w:hAnsi="Arial" w:cs="Arial"/>
          <w:noProof/>
          <w:sz w:val="14"/>
          <w:szCs w:val="14"/>
          <w:vertAlign w:val="superscript"/>
        </w:rPr>
        <w:t>2</w:t>
      </w:r>
      <w:r w:rsidR="004928C4">
        <w:rPr>
          <w:rFonts w:ascii="Arial" w:hAnsi="Arial" w:cs="Arial"/>
          <w:sz w:val="14"/>
          <w:szCs w:val="14"/>
        </w:rPr>
        <w:fldChar w:fldCharType="end"/>
      </w:r>
      <w:r w:rsidR="00E60286" w:rsidRPr="00E60286">
        <w:rPr>
          <w:rFonts w:ascii="Arial" w:hAnsi="Arial" w:cs="Arial"/>
          <w:sz w:val="14"/>
          <w:szCs w:val="14"/>
        </w:rPr>
        <w:t xml:space="preserve">, and optical power </w:t>
      </w:r>
      <w:r w:rsidR="00B77F8F">
        <w:rPr>
          <w:rFonts w:ascii="Arial" w:hAnsi="Arial" w:cs="Arial"/>
          <w:sz w:val="14"/>
          <w:szCs w:val="14"/>
        </w:rPr>
        <w:t xml:space="preserve">generation and </w:t>
      </w:r>
      <w:r w:rsidR="00E60286" w:rsidRPr="00E60286">
        <w:rPr>
          <w:rFonts w:ascii="Arial" w:hAnsi="Arial" w:cs="Arial"/>
          <w:sz w:val="14"/>
          <w:szCs w:val="14"/>
        </w:rPr>
        <w:t>delivery</w:t>
      </w:r>
      <w:r w:rsidR="008C57DF">
        <w:rPr>
          <w:rFonts w:ascii="Arial" w:hAnsi="Arial" w:cs="Arial"/>
          <w:sz w:val="14"/>
          <w:szCs w:val="14"/>
        </w:rPr>
        <w:fldChar w:fldCharType="begin"/>
      </w:r>
      <w:r w:rsidR="00D328FD">
        <w:rPr>
          <w:rFonts w:ascii="Arial" w:hAnsi="Arial" w:cs="Arial"/>
          <w:sz w:val="14"/>
          <w:szCs w:val="14"/>
        </w:rPr>
        <w:instrText xml:space="preserve"> ADDIN EN.CITE &lt;EndNote&gt;&lt;Cite&gt;&lt;Author&gt;Sprangle&lt;/Author&gt;&lt;Year&gt;2015&lt;/Year&gt;&lt;RecNum&gt;77&lt;/RecNum&gt;&lt;DisplayText&gt;&lt;style face="superscript"&gt;3&lt;/style&gt;&lt;/DisplayText&gt;&lt;record&gt;&lt;rec-number&gt;77&lt;/rec-number&gt;&lt;foreign-keys&gt;&lt;key app="EN" db-id="z9w2dtspsaxxx1e525ip5vddt9aatsx5va5e" timestamp="1727708156"&gt;77&lt;/key&gt;&lt;/foreign-keys&gt;&lt;ref-type name="Journal Article"&gt;17&lt;/ref-type&gt;&lt;contributors&gt;&lt;authors&gt;&lt;author&gt;Sprangle, P.&lt;/author&gt;&lt;author&gt;Hafizi, B.&lt;/author&gt;&lt;author&gt;Ting, A.&lt;/author&gt;&lt;author&gt;Fischer, R.&lt;/author&gt;&lt;/authors&gt;&lt;/contributors&gt;&lt;auth-address&gt;Naval Res Lab, Div Plasma Phys, Washington, DC 20375 USA&lt;/auth-address&gt;&lt;titles&gt;&lt;title&gt;High-power lasers for directed-energy applications&lt;/title&gt;&lt;secondary-title&gt;Applied Optics&lt;/secondary-title&gt;&lt;alt-title&gt;Appl Optics&lt;/alt-title&gt;&lt;/titles&gt;&lt;periodical&gt;&lt;full-title&gt;Applied Optics&lt;/full-title&gt;&lt;abbr-1&gt;Appl Optics&lt;/abbr-1&gt;&lt;/periodical&gt;&lt;alt-periodical&gt;&lt;full-title&gt;Applied Optics&lt;/full-title&gt;&lt;abbr-1&gt;Appl Optics&lt;/abbr-1&gt;&lt;/alt-periodical&gt;&lt;pages&gt;F201-F209&lt;/pages&gt;&lt;volume&gt;54&lt;/volume&gt;&lt;number&gt;31&lt;/number&gt;&lt;keywords&gt;&lt;keyword&gt;time-dependent propagation&lt;/keyword&gt;&lt;keyword&gt;beam&lt;/keyword&gt;&lt;keyword&gt;atmosphere&lt;/keyword&gt;&lt;/keywords&gt;&lt;dates&gt;&lt;year&gt;2015&lt;/year&gt;&lt;pub-dates&gt;&lt;date&gt;Nov 1&lt;/date&gt;&lt;/pub-dates&gt;&lt;/dates&gt;&lt;isbn&gt;1559-128x&lt;/isbn&gt;&lt;accession-num&gt;WOS:000364455800025&lt;/accession-num&gt;&lt;urls&gt;&lt;related-urls&gt;&lt;url&gt;&amp;lt;Go to ISI&amp;gt;://WOS:000364455800025&lt;/url&gt;&lt;/related-urls&gt;&lt;/urls&gt;&lt;electronic-resource-num&gt;10.1364/Ao.54.00f201&lt;/electronic-resource-num&gt;&lt;language&gt;English&lt;/language&gt;&lt;/record&gt;&lt;/Cite&gt;&lt;/EndNote&gt;</w:instrText>
      </w:r>
      <w:r w:rsidR="008C57DF">
        <w:rPr>
          <w:rFonts w:ascii="Arial" w:hAnsi="Arial" w:cs="Arial"/>
          <w:sz w:val="14"/>
          <w:szCs w:val="14"/>
        </w:rPr>
        <w:fldChar w:fldCharType="separate"/>
      </w:r>
      <w:r w:rsidR="00D328FD" w:rsidRPr="00D328FD">
        <w:rPr>
          <w:rFonts w:ascii="Arial" w:hAnsi="Arial" w:cs="Arial"/>
          <w:noProof/>
          <w:sz w:val="14"/>
          <w:szCs w:val="14"/>
          <w:vertAlign w:val="superscript"/>
        </w:rPr>
        <w:t>3</w:t>
      </w:r>
      <w:r w:rsidR="008C57DF">
        <w:rPr>
          <w:rFonts w:ascii="Arial" w:hAnsi="Arial" w:cs="Arial"/>
          <w:sz w:val="14"/>
          <w:szCs w:val="14"/>
        </w:rPr>
        <w:fldChar w:fldCharType="end"/>
      </w:r>
      <w:r w:rsidR="006026F8" w:rsidRPr="00A82CAB">
        <w:rPr>
          <w:rFonts w:ascii="Arial" w:hAnsi="Arial" w:cs="Arial"/>
          <w:sz w:val="14"/>
          <w:szCs w:val="14"/>
        </w:rPr>
        <w:t xml:space="preserve">. Over the past decade, whilst </w:t>
      </w:r>
      <w:r w:rsidR="00E60286">
        <w:rPr>
          <w:rFonts w:ascii="Arial" w:hAnsi="Arial" w:cs="Arial"/>
          <w:sz w:val="14"/>
          <w:szCs w:val="14"/>
        </w:rPr>
        <w:t>considerable</w:t>
      </w:r>
      <w:r w:rsidR="006026F8" w:rsidRPr="00A82CAB">
        <w:rPr>
          <w:rFonts w:ascii="Arial" w:hAnsi="Arial" w:cs="Arial"/>
          <w:sz w:val="14"/>
          <w:szCs w:val="14"/>
        </w:rPr>
        <w:t xml:space="preserve"> progress ha</w:t>
      </w:r>
      <w:r w:rsidR="00E60286">
        <w:rPr>
          <w:rFonts w:ascii="Arial" w:hAnsi="Arial" w:cs="Arial"/>
          <w:sz w:val="14"/>
          <w:szCs w:val="14"/>
        </w:rPr>
        <w:t>s</w:t>
      </w:r>
      <w:r w:rsidR="006026F8" w:rsidRPr="00A82CAB">
        <w:rPr>
          <w:rFonts w:ascii="Arial" w:hAnsi="Arial" w:cs="Arial"/>
          <w:sz w:val="14"/>
          <w:szCs w:val="14"/>
        </w:rPr>
        <w:t xml:space="preserve"> been made </w:t>
      </w:r>
      <w:r w:rsidR="00E60286">
        <w:rPr>
          <w:rFonts w:ascii="Arial" w:hAnsi="Arial" w:cs="Arial"/>
          <w:sz w:val="14"/>
          <w:szCs w:val="14"/>
        </w:rPr>
        <w:t>in</w:t>
      </w:r>
      <w:r w:rsidR="006026F8" w:rsidRPr="00A82CAB">
        <w:rPr>
          <w:rFonts w:ascii="Arial" w:hAnsi="Arial" w:cs="Arial"/>
          <w:sz w:val="14"/>
          <w:szCs w:val="14"/>
        </w:rPr>
        <w:t xml:space="preserve"> scal</w:t>
      </w:r>
      <w:r w:rsidR="00E60286">
        <w:rPr>
          <w:rFonts w:ascii="Arial" w:hAnsi="Arial" w:cs="Arial"/>
          <w:sz w:val="14"/>
          <w:szCs w:val="14"/>
        </w:rPr>
        <w:t>ing</w:t>
      </w:r>
      <w:r w:rsidR="006026F8" w:rsidRPr="00A82CAB">
        <w:rPr>
          <w:rFonts w:ascii="Arial" w:hAnsi="Arial" w:cs="Arial"/>
          <w:sz w:val="14"/>
          <w:szCs w:val="14"/>
        </w:rPr>
        <w:t xml:space="preserve"> up the output power </w:t>
      </w:r>
      <w:r w:rsidR="00E60286">
        <w:rPr>
          <w:rFonts w:ascii="Arial" w:hAnsi="Arial" w:cs="Arial"/>
          <w:sz w:val="14"/>
          <w:szCs w:val="14"/>
        </w:rPr>
        <w:t>of</w:t>
      </w:r>
      <w:r w:rsidR="006026F8" w:rsidRPr="00A82CAB">
        <w:rPr>
          <w:rFonts w:ascii="Arial" w:hAnsi="Arial" w:cs="Arial"/>
          <w:sz w:val="14"/>
          <w:szCs w:val="14"/>
        </w:rPr>
        <w:t xml:space="preserve"> </w:t>
      </w:r>
      <w:r w:rsidR="006E4E4C" w:rsidRPr="00A82CAB">
        <w:rPr>
          <w:rFonts w:ascii="Arial" w:hAnsi="Arial" w:cs="Arial"/>
          <w:sz w:val="14"/>
          <w:szCs w:val="14"/>
        </w:rPr>
        <w:t>high-power fibre laser</w:t>
      </w:r>
      <w:r w:rsidR="006E4E4C">
        <w:rPr>
          <w:rFonts w:ascii="Arial" w:hAnsi="Arial" w:cs="Arial"/>
          <w:sz w:val="14"/>
          <w:szCs w:val="14"/>
        </w:rPr>
        <w:t>s</w:t>
      </w:r>
      <w:r w:rsidR="00177609">
        <w:rPr>
          <w:rFonts w:ascii="Arial" w:hAnsi="Arial" w:cs="Arial"/>
          <w:sz w:val="14"/>
          <w:szCs w:val="14"/>
        </w:rPr>
        <w:fldChar w:fldCharType="begin">
          <w:fldData xml:space="preserve">PEVuZE5vdGU+PENpdGU+PEF1dGhvcj5CZWllcjwvQXV0aG9yPjxZZWFyPjIwMTc8L1llYXI+PFJl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PEVuZE5vdGU+PENpdGU+PEF1dGhvcj5CZWllcjwvQXV0aG9yPjxZZWFyPjIwMTc8L1llYXI+PFJl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177609">
        <w:rPr>
          <w:rFonts w:ascii="Arial" w:hAnsi="Arial" w:cs="Arial"/>
          <w:sz w:val="14"/>
          <w:szCs w:val="14"/>
        </w:rPr>
      </w:r>
      <w:r w:rsidR="00177609">
        <w:rPr>
          <w:rFonts w:ascii="Arial" w:hAnsi="Arial" w:cs="Arial"/>
          <w:sz w:val="14"/>
          <w:szCs w:val="14"/>
        </w:rPr>
        <w:fldChar w:fldCharType="separate"/>
      </w:r>
      <w:r w:rsidR="00D328FD" w:rsidRPr="00D328FD">
        <w:rPr>
          <w:rFonts w:ascii="Arial" w:hAnsi="Arial" w:cs="Arial"/>
          <w:noProof/>
          <w:sz w:val="14"/>
          <w:szCs w:val="14"/>
          <w:vertAlign w:val="superscript"/>
        </w:rPr>
        <w:t>4, 5, 6</w:t>
      </w:r>
      <w:r w:rsidR="00177609">
        <w:rPr>
          <w:rFonts w:ascii="Arial" w:hAnsi="Arial" w:cs="Arial"/>
          <w:sz w:val="14"/>
          <w:szCs w:val="14"/>
        </w:rPr>
        <w:fldChar w:fldCharType="end"/>
      </w:r>
      <w:r w:rsidR="006026F8" w:rsidRPr="00A82CAB">
        <w:rPr>
          <w:rFonts w:ascii="Arial" w:hAnsi="Arial" w:cs="Arial"/>
          <w:sz w:val="14"/>
          <w:szCs w:val="14"/>
        </w:rPr>
        <w:t xml:space="preserve">, </w:t>
      </w:r>
      <w:r w:rsidR="00A034AA" w:rsidRPr="00A82CAB">
        <w:rPr>
          <w:rFonts w:ascii="Arial" w:hAnsi="Arial" w:cs="Arial"/>
          <w:sz w:val="14"/>
          <w:szCs w:val="14"/>
        </w:rPr>
        <w:t xml:space="preserve">numerous </w:t>
      </w:r>
      <w:r w:rsidR="00A820F2">
        <w:rPr>
          <w:rFonts w:ascii="Arial" w:hAnsi="Arial" w:cs="Arial"/>
          <w:sz w:val="14"/>
          <w:szCs w:val="14"/>
        </w:rPr>
        <w:t>t</w:t>
      </w:r>
      <w:r w:rsidR="00A820F2" w:rsidRPr="00A820F2">
        <w:rPr>
          <w:rFonts w:ascii="Arial" w:hAnsi="Arial" w:cs="Arial"/>
          <w:sz w:val="14"/>
          <w:szCs w:val="14"/>
        </w:rPr>
        <w:t>hermo-</w:t>
      </w:r>
      <w:r w:rsidR="00A820F2">
        <w:rPr>
          <w:rFonts w:ascii="Arial" w:hAnsi="Arial" w:cs="Arial"/>
          <w:sz w:val="14"/>
          <w:szCs w:val="14"/>
        </w:rPr>
        <w:t>o</w:t>
      </w:r>
      <w:r w:rsidR="00A820F2" w:rsidRPr="00A820F2">
        <w:rPr>
          <w:rFonts w:ascii="Arial" w:hAnsi="Arial" w:cs="Arial"/>
          <w:sz w:val="14"/>
          <w:szCs w:val="14"/>
        </w:rPr>
        <w:t>ptic,</w:t>
      </w:r>
      <w:r w:rsidR="00A820F2">
        <w:rPr>
          <w:rFonts w:ascii="Arial" w:hAnsi="Arial" w:cs="Arial"/>
          <w:sz w:val="14"/>
          <w:szCs w:val="14"/>
        </w:rPr>
        <w:t xml:space="preserve"> and non-linear</w:t>
      </w:r>
      <w:r w:rsidR="00A820F2" w:rsidRPr="00A820F2">
        <w:rPr>
          <w:rFonts w:ascii="Arial" w:hAnsi="Arial" w:cs="Arial"/>
          <w:sz w:val="14"/>
          <w:szCs w:val="14"/>
        </w:rPr>
        <w:t xml:space="preserve"> </w:t>
      </w:r>
      <w:r w:rsidR="00A034AA" w:rsidRPr="00A82CAB">
        <w:rPr>
          <w:rFonts w:ascii="Arial" w:hAnsi="Arial" w:cs="Arial"/>
          <w:sz w:val="14"/>
          <w:szCs w:val="14"/>
        </w:rPr>
        <w:t>effects</w:t>
      </w:r>
      <w:r w:rsidR="00A4240F">
        <w:rPr>
          <w:rFonts w:ascii="Arial" w:hAnsi="Arial" w:cs="Arial"/>
          <w:sz w:val="14"/>
          <w:szCs w:val="14"/>
        </w:rPr>
        <w:fldChar w:fldCharType="begin">
          <w:fldData xml:space="preserve">PEVuZE5vdGU+PENpdGU+PEF1dGhvcj5TdG9sZW48L0F1dGhvcj48WWVhcj4xOTc4PC9ZZWFyPjxS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==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PEVuZE5vdGU+PENpdGU+PEF1dGhvcj5TdG9sZW48L0F1dGhvcj48WWVhcj4xOTc4PC9ZZWFyPjxS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==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A4240F">
        <w:rPr>
          <w:rFonts w:ascii="Arial" w:hAnsi="Arial" w:cs="Arial"/>
          <w:sz w:val="14"/>
          <w:szCs w:val="14"/>
        </w:rPr>
      </w:r>
      <w:r w:rsidR="00A4240F">
        <w:rPr>
          <w:rFonts w:ascii="Arial" w:hAnsi="Arial" w:cs="Arial"/>
          <w:sz w:val="14"/>
          <w:szCs w:val="14"/>
        </w:rPr>
        <w:fldChar w:fldCharType="separate"/>
      </w:r>
      <w:r w:rsidR="00D328FD" w:rsidRPr="00D328FD">
        <w:rPr>
          <w:rFonts w:ascii="Arial" w:hAnsi="Arial" w:cs="Arial"/>
          <w:noProof/>
          <w:sz w:val="14"/>
          <w:szCs w:val="14"/>
          <w:vertAlign w:val="superscript"/>
        </w:rPr>
        <w:t>7, 8, 9</w:t>
      </w:r>
      <w:r w:rsidR="00A4240F">
        <w:rPr>
          <w:rFonts w:ascii="Arial" w:hAnsi="Arial" w:cs="Arial"/>
          <w:sz w:val="14"/>
          <w:szCs w:val="14"/>
        </w:rPr>
        <w:fldChar w:fldCharType="end"/>
      </w:r>
      <w:r w:rsidR="00A034AA" w:rsidRPr="00A82CAB">
        <w:rPr>
          <w:rFonts w:ascii="Arial" w:hAnsi="Arial" w:cs="Arial"/>
          <w:sz w:val="14"/>
          <w:szCs w:val="14"/>
        </w:rPr>
        <w:t xml:space="preserve"> (e.g.,</w:t>
      </w:r>
      <w:r w:rsidR="00F46F7D">
        <w:rPr>
          <w:rFonts w:ascii="Arial" w:hAnsi="Arial" w:cs="Arial"/>
          <w:sz w:val="14"/>
          <w:szCs w:val="14"/>
        </w:rPr>
        <w:t> </w:t>
      </w:r>
      <w:r w:rsidR="00A034AA" w:rsidRPr="00A82CAB">
        <w:rPr>
          <w:rFonts w:ascii="Arial" w:hAnsi="Arial" w:cs="Arial"/>
          <w:sz w:val="14"/>
          <w:szCs w:val="14"/>
        </w:rPr>
        <w:t>transverse mode instability</w:t>
      </w:r>
      <w:r w:rsidR="00A4240F">
        <w:rPr>
          <w:rFonts w:ascii="Arial" w:hAnsi="Arial" w:cs="Arial"/>
          <w:sz w:val="14"/>
          <w:szCs w:val="14"/>
        </w:rPr>
        <w:fldChar w:fldCharType="begin">
          <w:fldData xml:space="preserve">PEVuZE5vdGU+PENpdGU+PEF1dGhvcj5FaWRhbTwvQXV0aG9yPjxZZWFyPjIwMTE8L1llYXI+PFJl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PEVuZE5vdGU+PENpdGU+PEF1dGhvcj5FaWRhbTwvQXV0aG9yPjxZZWFyPjIwMTE8L1llYXI+PFJl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A4240F">
        <w:rPr>
          <w:rFonts w:ascii="Arial" w:hAnsi="Arial" w:cs="Arial"/>
          <w:sz w:val="14"/>
          <w:szCs w:val="14"/>
        </w:rPr>
      </w:r>
      <w:r w:rsidR="00A4240F">
        <w:rPr>
          <w:rFonts w:ascii="Arial" w:hAnsi="Arial" w:cs="Arial"/>
          <w:sz w:val="14"/>
          <w:szCs w:val="14"/>
        </w:rPr>
        <w:fldChar w:fldCharType="separate"/>
      </w:r>
      <w:r w:rsidR="00D328FD" w:rsidRPr="00D328FD">
        <w:rPr>
          <w:rFonts w:ascii="Arial" w:hAnsi="Arial" w:cs="Arial"/>
          <w:noProof/>
          <w:sz w:val="14"/>
          <w:szCs w:val="14"/>
          <w:vertAlign w:val="superscript"/>
        </w:rPr>
        <w:t>10, 11</w:t>
      </w:r>
      <w:r w:rsidR="00A4240F">
        <w:rPr>
          <w:rFonts w:ascii="Arial" w:hAnsi="Arial" w:cs="Arial"/>
          <w:sz w:val="14"/>
          <w:szCs w:val="14"/>
        </w:rPr>
        <w:fldChar w:fldCharType="end"/>
      </w:r>
      <w:r w:rsidR="00C715F2">
        <w:rPr>
          <w:rFonts w:ascii="Arial" w:hAnsi="Arial" w:cs="Arial"/>
          <w:sz w:val="14"/>
          <w:szCs w:val="14"/>
        </w:rPr>
        <w:t>, s</w:t>
      </w:r>
      <w:r w:rsidR="00C715F2" w:rsidRPr="00C715F2">
        <w:rPr>
          <w:rFonts w:ascii="Arial" w:hAnsi="Arial" w:cs="Arial"/>
          <w:sz w:val="14"/>
          <w:szCs w:val="14"/>
        </w:rPr>
        <w:t xml:space="preserve">timulated </w:t>
      </w:r>
      <w:r w:rsidR="00C715F2">
        <w:rPr>
          <w:rFonts w:ascii="Arial" w:hAnsi="Arial" w:cs="Arial"/>
          <w:sz w:val="14"/>
          <w:szCs w:val="14"/>
        </w:rPr>
        <w:t>B</w:t>
      </w:r>
      <w:r w:rsidR="00C715F2" w:rsidRPr="00C715F2">
        <w:rPr>
          <w:rFonts w:ascii="Arial" w:hAnsi="Arial" w:cs="Arial"/>
          <w:sz w:val="14"/>
          <w:szCs w:val="14"/>
        </w:rPr>
        <w:t xml:space="preserve">rillouin </w:t>
      </w:r>
      <w:r w:rsidR="00C715F2">
        <w:rPr>
          <w:rFonts w:ascii="Arial" w:hAnsi="Arial" w:cs="Arial"/>
          <w:sz w:val="14"/>
          <w:szCs w:val="14"/>
        </w:rPr>
        <w:t>s</w:t>
      </w:r>
      <w:r w:rsidR="00C715F2" w:rsidRPr="00C715F2">
        <w:rPr>
          <w:rFonts w:ascii="Arial" w:hAnsi="Arial" w:cs="Arial"/>
          <w:sz w:val="14"/>
          <w:szCs w:val="14"/>
        </w:rPr>
        <w:t>cattering</w:t>
      </w:r>
      <w:r w:rsidR="00C715F2">
        <w:rPr>
          <w:rFonts w:ascii="Arial" w:hAnsi="Arial" w:cs="Arial"/>
          <w:sz w:val="14"/>
          <w:szCs w:val="14"/>
        </w:rPr>
        <w:t xml:space="preserve">, </w:t>
      </w:r>
      <w:r w:rsidR="00C715F2" w:rsidRPr="00C715F2">
        <w:rPr>
          <w:rFonts w:ascii="Arial" w:hAnsi="Arial" w:cs="Arial"/>
          <w:sz w:val="14"/>
          <w:szCs w:val="14"/>
        </w:rPr>
        <w:t xml:space="preserve">and </w:t>
      </w:r>
      <w:r w:rsidR="00C715F2">
        <w:rPr>
          <w:rFonts w:ascii="Arial" w:hAnsi="Arial" w:cs="Arial"/>
          <w:sz w:val="14"/>
          <w:szCs w:val="14"/>
        </w:rPr>
        <w:t>s</w:t>
      </w:r>
      <w:r w:rsidR="00C715F2" w:rsidRPr="00C715F2">
        <w:rPr>
          <w:rFonts w:ascii="Arial" w:hAnsi="Arial" w:cs="Arial"/>
          <w:sz w:val="14"/>
          <w:szCs w:val="14"/>
        </w:rPr>
        <w:t xml:space="preserve">timulated Raman </w:t>
      </w:r>
      <w:r w:rsidR="00C715F2">
        <w:rPr>
          <w:rFonts w:ascii="Arial" w:hAnsi="Arial" w:cs="Arial"/>
          <w:sz w:val="14"/>
          <w:szCs w:val="14"/>
        </w:rPr>
        <w:t>s</w:t>
      </w:r>
      <w:r w:rsidR="00C715F2" w:rsidRPr="00C715F2">
        <w:rPr>
          <w:rFonts w:ascii="Arial" w:hAnsi="Arial" w:cs="Arial"/>
          <w:sz w:val="14"/>
          <w:szCs w:val="14"/>
        </w:rPr>
        <w:t>cattering</w:t>
      </w:r>
      <w:r w:rsidR="00B44651">
        <w:rPr>
          <w:rFonts w:ascii="Arial" w:hAnsi="Arial" w:cs="Arial"/>
          <w:sz w:val="14"/>
          <w:szCs w:val="14"/>
        </w:rPr>
        <w:fldChar w:fldCharType="begin"/>
      </w:r>
      <w:r w:rsidR="00D328FD">
        <w:rPr>
          <w:rFonts w:ascii="Arial" w:hAnsi="Arial" w:cs="Arial"/>
          <w:sz w:val="14"/>
          <w:szCs w:val="14"/>
        </w:rPr>
        <w:instrText xml:space="preserve"> ADDIN EN.CITE &lt;EndNote&gt;&lt;Cite&gt;&lt;Author&gt;Smith&lt;/Author&gt;&lt;Year&gt;1972&lt;/Year&gt;&lt;RecNum&gt;55&lt;/RecNum&gt;&lt;DisplayText&gt;&lt;style face="superscript"&gt;12&lt;/style&gt;&lt;/DisplayText&gt;&lt;record&gt;&lt;rec-number&gt;55&lt;/rec-number&gt;&lt;foreign-keys&gt;&lt;key app="EN" db-id="z9w2dtspsaxxx1e525ip5vddt9aatsx5va5e" timestamp="1727703435"&gt;55&lt;/key&gt;&lt;/foreign-keys&gt;&lt;ref-type name="Journal Article"&gt;17&lt;/ref-type&gt;&lt;contributors&gt;&lt;authors&gt;&lt;author&gt;Smith, R. G.&lt;/author&gt;&lt;/authors&gt;&lt;/contributors&gt;&lt;titles&gt;&lt;title&gt;Optical Power Handling Capacity of Low Loss Optical Fibers as Determined by Stimulated Raman and Brillouin-Scattering&lt;/title&gt;&lt;secondary-title&gt;Applied Optics&lt;/secondary-title&gt;&lt;alt-title&gt;Appl Optics&lt;/alt-title&gt;&lt;/titles&gt;&lt;periodical&gt;&lt;full-title&gt;Applied Optics&lt;/full-title&gt;&lt;abbr-1&gt;Appl Optics&lt;/abbr-1&gt;&lt;/periodical&gt;&lt;alt-periodical&gt;&lt;full-title&gt;Applied Optics&lt;/full-title&gt;&lt;abbr-1&gt;Appl Optics&lt;/abbr-1&gt;&lt;/alt-periodical&gt;&lt;pages&gt;2489-&amp;amp;&lt;/pages&gt;&lt;volume&gt;11&lt;/volume&gt;&lt;number&gt;11&lt;/number&gt;&lt;dates&gt;&lt;year&gt;1972&lt;/year&gt;&lt;/dates&gt;&lt;isbn&gt;0003-6935&lt;/isbn&gt;&lt;accession-num&gt;WOS:A1972N865700012&lt;/accession-num&gt;&lt;urls&gt;&lt;related-urls&gt;&lt;url&gt;&amp;lt;Go to ISI&amp;gt;://WOS:A1972N865700012&lt;/url&gt;&lt;/related-urls&gt;&lt;/urls&gt;&lt;electronic-resource-num&gt;Doi 10.1364/Ao.11.002489&lt;/electronic-resource-num&gt;&lt;language&gt;English&lt;/language&gt;&lt;/record&gt;&lt;/Cite&gt;&lt;/EndNote&gt;</w:instrText>
      </w:r>
      <w:r w:rsidR="00B44651">
        <w:rPr>
          <w:rFonts w:ascii="Arial" w:hAnsi="Arial" w:cs="Arial"/>
          <w:sz w:val="14"/>
          <w:szCs w:val="14"/>
        </w:rPr>
        <w:fldChar w:fldCharType="separate"/>
      </w:r>
      <w:r w:rsidR="00D328FD" w:rsidRPr="00D328FD">
        <w:rPr>
          <w:rFonts w:ascii="Arial" w:hAnsi="Arial" w:cs="Arial"/>
          <w:noProof/>
          <w:sz w:val="14"/>
          <w:szCs w:val="14"/>
          <w:vertAlign w:val="superscript"/>
        </w:rPr>
        <w:t>12</w:t>
      </w:r>
      <w:r w:rsidR="00B44651">
        <w:rPr>
          <w:rFonts w:ascii="Arial" w:hAnsi="Arial" w:cs="Arial"/>
          <w:sz w:val="14"/>
          <w:szCs w:val="14"/>
        </w:rPr>
        <w:fldChar w:fldCharType="end"/>
      </w:r>
      <w:r w:rsidR="00A034AA" w:rsidRPr="00A82CAB">
        <w:rPr>
          <w:rFonts w:ascii="Arial" w:hAnsi="Arial" w:cs="Arial"/>
          <w:sz w:val="14"/>
          <w:szCs w:val="14"/>
        </w:rPr>
        <w:t>)</w:t>
      </w:r>
      <w:r w:rsidR="004F0E3A">
        <w:rPr>
          <w:rFonts w:ascii="Arial" w:hAnsi="Arial" w:cs="Arial"/>
          <w:sz w:val="14"/>
          <w:szCs w:val="14"/>
        </w:rPr>
        <w:t>,</w:t>
      </w:r>
      <w:r w:rsidR="001C42A7">
        <w:rPr>
          <w:rFonts w:ascii="Arial" w:hAnsi="Arial" w:cs="Arial"/>
          <w:sz w:val="14"/>
          <w:szCs w:val="14"/>
        </w:rPr>
        <w:t xml:space="preserve"> </w:t>
      </w:r>
      <w:r w:rsidR="00E60286">
        <w:rPr>
          <w:rFonts w:ascii="Arial" w:hAnsi="Arial" w:cs="Arial"/>
          <w:sz w:val="14"/>
          <w:szCs w:val="14"/>
        </w:rPr>
        <w:t>which</w:t>
      </w:r>
      <w:r w:rsidR="001C42A7" w:rsidRPr="00A82CAB">
        <w:rPr>
          <w:rFonts w:ascii="Arial" w:hAnsi="Arial" w:cs="Arial"/>
          <w:sz w:val="14"/>
          <w:szCs w:val="14"/>
        </w:rPr>
        <w:t xml:space="preserve"> could severely </w:t>
      </w:r>
      <w:r w:rsidR="00E60286">
        <w:rPr>
          <w:rFonts w:ascii="Arial" w:hAnsi="Arial" w:cs="Arial"/>
          <w:sz w:val="14"/>
          <w:szCs w:val="14"/>
        </w:rPr>
        <w:t>limit</w:t>
      </w:r>
      <w:r w:rsidR="001C42A7" w:rsidRPr="00A82CAB">
        <w:rPr>
          <w:rFonts w:ascii="Arial" w:hAnsi="Arial" w:cs="Arial"/>
          <w:sz w:val="14"/>
          <w:szCs w:val="14"/>
        </w:rPr>
        <w:t xml:space="preserve"> further power scaling</w:t>
      </w:r>
      <w:r w:rsidR="00B70B5A">
        <w:rPr>
          <w:rFonts w:ascii="Arial" w:hAnsi="Arial" w:cs="Arial"/>
          <w:sz w:val="14"/>
          <w:szCs w:val="14"/>
        </w:rPr>
        <w:t>,</w:t>
      </w:r>
      <w:r w:rsidR="00F46F7D">
        <w:rPr>
          <w:rFonts w:ascii="Arial" w:hAnsi="Arial" w:cs="Arial"/>
          <w:sz w:val="14"/>
          <w:szCs w:val="14"/>
        </w:rPr>
        <w:t xml:space="preserve"> </w:t>
      </w:r>
      <w:r w:rsidR="00A034AA" w:rsidRPr="00A82CAB">
        <w:rPr>
          <w:rFonts w:ascii="Arial" w:hAnsi="Arial" w:cs="Arial"/>
          <w:sz w:val="14"/>
          <w:szCs w:val="14"/>
        </w:rPr>
        <w:t xml:space="preserve">have </w:t>
      </w:r>
      <w:r w:rsidR="00DF62BD" w:rsidRPr="00A82CAB">
        <w:rPr>
          <w:rFonts w:ascii="Arial" w:hAnsi="Arial" w:cs="Arial"/>
          <w:sz w:val="14"/>
          <w:szCs w:val="14"/>
        </w:rPr>
        <w:t xml:space="preserve">also </w:t>
      </w:r>
      <w:r w:rsidR="00A034AA" w:rsidRPr="00A82CAB">
        <w:rPr>
          <w:rFonts w:ascii="Arial" w:hAnsi="Arial" w:cs="Arial"/>
          <w:sz w:val="14"/>
          <w:szCs w:val="14"/>
        </w:rPr>
        <w:t xml:space="preserve">been </w:t>
      </w:r>
      <w:r w:rsidR="001C42A7">
        <w:rPr>
          <w:rFonts w:ascii="Arial" w:hAnsi="Arial" w:cs="Arial"/>
          <w:sz w:val="14"/>
          <w:szCs w:val="14"/>
        </w:rPr>
        <w:t>identified and studied</w:t>
      </w:r>
      <w:r w:rsidR="00A034AA" w:rsidRPr="00A82CAB">
        <w:rPr>
          <w:rFonts w:ascii="Arial" w:hAnsi="Arial" w:cs="Arial"/>
          <w:sz w:val="14"/>
          <w:szCs w:val="14"/>
        </w:rPr>
        <w:t xml:space="preserve">. </w:t>
      </w:r>
      <w:r w:rsidR="00A74D6B">
        <w:rPr>
          <w:rFonts w:ascii="Arial" w:hAnsi="Arial" w:cs="Arial"/>
          <w:sz w:val="14"/>
          <w:szCs w:val="14"/>
        </w:rPr>
        <w:t>In the face of these limitations</w:t>
      </w:r>
      <w:r w:rsidR="00A034AA" w:rsidRPr="00A82CAB">
        <w:rPr>
          <w:rFonts w:ascii="Arial" w:hAnsi="Arial" w:cs="Arial"/>
          <w:sz w:val="14"/>
          <w:szCs w:val="14"/>
        </w:rPr>
        <w:t xml:space="preserve">, </w:t>
      </w:r>
      <w:r w:rsidR="0064432C">
        <w:rPr>
          <w:rFonts w:ascii="Arial" w:hAnsi="Arial" w:cs="Arial"/>
          <w:sz w:val="14"/>
          <w:szCs w:val="14"/>
        </w:rPr>
        <w:t xml:space="preserve">although </w:t>
      </w:r>
      <w:r w:rsidR="00A74D6B">
        <w:rPr>
          <w:rFonts w:ascii="Arial" w:hAnsi="Arial" w:cs="Arial"/>
          <w:sz w:val="14"/>
          <w:szCs w:val="14"/>
        </w:rPr>
        <w:t>current</w:t>
      </w:r>
      <w:r w:rsidR="00A034AA" w:rsidRPr="00A82CAB">
        <w:rPr>
          <w:rFonts w:ascii="Arial" w:hAnsi="Arial" w:cs="Arial"/>
          <w:sz w:val="14"/>
          <w:szCs w:val="14"/>
        </w:rPr>
        <w:t xml:space="preserve"> predict</w:t>
      </w:r>
      <w:r w:rsidR="00A74D6B">
        <w:rPr>
          <w:rFonts w:ascii="Arial" w:hAnsi="Arial" w:cs="Arial"/>
          <w:sz w:val="14"/>
          <w:szCs w:val="14"/>
        </w:rPr>
        <w:t>ions suggest</w:t>
      </w:r>
      <w:r w:rsidR="00A034AA" w:rsidRPr="00A82CAB">
        <w:rPr>
          <w:rFonts w:ascii="Arial" w:hAnsi="Arial" w:cs="Arial"/>
          <w:sz w:val="14"/>
          <w:szCs w:val="14"/>
        </w:rPr>
        <w:t xml:space="preserve"> that </w:t>
      </w:r>
      <w:r w:rsidR="00CD30CC" w:rsidRPr="00A82CAB">
        <w:rPr>
          <w:rFonts w:ascii="Arial" w:hAnsi="Arial" w:cs="Arial"/>
          <w:sz w:val="14"/>
          <w:szCs w:val="14"/>
        </w:rPr>
        <w:t xml:space="preserve">the </w:t>
      </w:r>
      <w:r w:rsidR="00DF62BD" w:rsidRPr="00A82CAB">
        <w:rPr>
          <w:rFonts w:ascii="Arial" w:hAnsi="Arial" w:cs="Arial"/>
          <w:sz w:val="14"/>
          <w:szCs w:val="14"/>
        </w:rPr>
        <w:t xml:space="preserve">maximum </w:t>
      </w:r>
      <w:r w:rsidR="00CD30CC" w:rsidRPr="00A82CAB">
        <w:rPr>
          <w:rFonts w:ascii="Arial" w:hAnsi="Arial" w:cs="Arial"/>
          <w:sz w:val="14"/>
          <w:szCs w:val="14"/>
        </w:rPr>
        <w:t xml:space="preserve">power capability </w:t>
      </w:r>
      <w:r w:rsidR="00A74D6B">
        <w:rPr>
          <w:rFonts w:ascii="Arial" w:hAnsi="Arial" w:cs="Arial"/>
          <w:sz w:val="14"/>
          <w:szCs w:val="14"/>
        </w:rPr>
        <w:t>of</w:t>
      </w:r>
      <w:r w:rsidR="00CD30CC" w:rsidRPr="00A82CAB">
        <w:rPr>
          <w:rFonts w:ascii="Arial" w:hAnsi="Arial" w:cs="Arial"/>
          <w:sz w:val="14"/>
          <w:szCs w:val="14"/>
        </w:rPr>
        <w:t xml:space="preserve"> a single</w:t>
      </w:r>
      <w:r w:rsidR="007424C1">
        <w:rPr>
          <w:rFonts w:ascii="Arial" w:hAnsi="Arial" w:cs="Arial"/>
          <w:sz w:val="14"/>
          <w:szCs w:val="14"/>
        </w:rPr>
        <w:t>-mode</w:t>
      </w:r>
      <w:r w:rsidR="00CD30CC" w:rsidRPr="00A82CAB">
        <w:rPr>
          <w:rFonts w:ascii="Arial" w:hAnsi="Arial" w:cs="Arial"/>
          <w:sz w:val="14"/>
          <w:szCs w:val="14"/>
        </w:rPr>
        <w:t xml:space="preserve"> </w:t>
      </w:r>
      <w:r w:rsidR="00A82CAB" w:rsidRPr="00A82CAB">
        <w:rPr>
          <w:rFonts w:ascii="Arial" w:hAnsi="Arial" w:cs="Arial"/>
          <w:sz w:val="14"/>
          <w:szCs w:val="14"/>
        </w:rPr>
        <w:t>high-power fibre laser</w:t>
      </w:r>
      <w:r w:rsidR="00D168B2">
        <w:rPr>
          <w:rFonts w:ascii="Arial" w:hAnsi="Arial" w:cs="Arial"/>
          <w:sz w:val="14"/>
          <w:szCs w:val="14"/>
        </w:rPr>
        <w:t xml:space="preserve"> (</w:t>
      </w:r>
      <w:r w:rsidR="001F627C">
        <w:rPr>
          <w:rFonts w:ascii="Arial" w:hAnsi="Arial" w:cs="Arial"/>
          <w:sz w:val="14"/>
          <w:szCs w:val="14"/>
        </w:rPr>
        <w:t>using extremely large</w:t>
      </w:r>
      <w:r w:rsidR="001F627C" w:rsidRPr="00D168B2">
        <w:rPr>
          <w:rFonts w:ascii="Arial" w:hAnsi="Arial" w:cs="Arial"/>
          <w:sz w:val="14"/>
          <w:szCs w:val="14"/>
        </w:rPr>
        <w:t xml:space="preserve"> </w:t>
      </w:r>
      <w:r w:rsidR="001F627C">
        <w:rPr>
          <w:rFonts w:ascii="Arial" w:hAnsi="Arial" w:cs="Arial"/>
          <w:sz w:val="14"/>
          <w:szCs w:val="14"/>
        </w:rPr>
        <w:t>mode-area</w:t>
      </w:r>
      <w:r w:rsidR="00B70B5A">
        <w:rPr>
          <w:rFonts w:ascii="Arial" w:hAnsi="Arial" w:cs="Arial"/>
          <w:sz w:val="14"/>
          <w:szCs w:val="14"/>
        </w:rPr>
        <w:t>,</w:t>
      </w:r>
      <w:r w:rsidR="001F627C">
        <w:rPr>
          <w:rFonts w:ascii="Arial" w:hAnsi="Arial" w:cs="Arial"/>
          <w:sz w:val="14"/>
          <w:szCs w:val="14"/>
        </w:rPr>
        <w:t xml:space="preserve"> </w:t>
      </w:r>
      <w:r w:rsidR="00D168B2" w:rsidRPr="00D168B2">
        <w:rPr>
          <w:rFonts w:ascii="Arial" w:hAnsi="Arial" w:cs="Arial"/>
          <w:sz w:val="14"/>
          <w:szCs w:val="14"/>
        </w:rPr>
        <w:t>Yb3</w:t>
      </w:r>
      <w:r w:rsidR="00D168B2" w:rsidRPr="00D168B2">
        <w:rPr>
          <w:rFonts w:ascii="Arial" w:hAnsi="Arial" w:cs="Arial"/>
          <w:sz w:val="14"/>
          <w:szCs w:val="14"/>
          <w:vertAlign w:val="superscript"/>
        </w:rPr>
        <w:t>+</w:t>
      </w:r>
      <w:r w:rsidR="00D168B2" w:rsidRPr="00D168B2">
        <w:rPr>
          <w:rFonts w:ascii="Arial" w:hAnsi="Arial" w:cs="Arial"/>
          <w:sz w:val="14"/>
          <w:szCs w:val="14"/>
        </w:rPr>
        <w:t>-doped</w:t>
      </w:r>
      <w:r w:rsidR="001F627C">
        <w:rPr>
          <w:rFonts w:ascii="Arial" w:hAnsi="Arial" w:cs="Arial"/>
          <w:sz w:val="14"/>
          <w:szCs w:val="14"/>
        </w:rPr>
        <w:t xml:space="preserve"> fibres</w:t>
      </w:r>
      <w:r w:rsidR="00D168B2">
        <w:rPr>
          <w:rFonts w:ascii="Arial" w:hAnsi="Arial" w:cs="Arial"/>
          <w:sz w:val="14"/>
          <w:szCs w:val="14"/>
        </w:rPr>
        <w:t xml:space="preserve">, </w:t>
      </w:r>
      <w:r w:rsidR="00A74D6B" w:rsidRPr="00A74D6B">
        <w:rPr>
          <w:rFonts w:ascii="Arial" w:hAnsi="Arial" w:cs="Arial"/>
          <w:sz w:val="14"/>
          <w:szCs w:val="14"/>
        </w:rPr>
        <w:t>tandem-pumped</w:t>
      </w:r>
      <w:r w:rsidR="00D168B2">
        <w:rPr>
          <w:rFonts w:ascii="Arial" w:hAnsi="Arial" w:cs="Arial"/>
          <w:sz w:val="14"/>
          <w:szCs w:val="14"/>
        </w:rPr>
        <w:t xml:space="preserve"> at </w:t>
      </w:r>
      <w:r w:rsidR="00D168B2" w:rsidRPr="00D168B2">
        <w:rPr>
          <w:rFonts w:ascii="Arial" w:hAnsi="Arial" w:cs="Arial"/>
          <w:sz w:val="14"/>
          <w:szCs w:val="14"/>
        </w:rPr>
        <w:t>1018</w:t>
      </w:r>
      <w:r w:rsidR="00D168B2">
        <w:rPr>
          <w:rFonts w:ascii="Arial" w:hAnsi="Arial" w:cs="Arial"/>
          <w:sz w:val="14"/>
          <w:szCs w:val="14"/>
        </w:rPr>
        <w:t> </w:t>
      </w:r>
      <w:r w:rsidR="00D168B2" w:rsidRPr="00D168B2">
        <w:rPr>
          <w:rFonts w:ascii="Arial" w:hAnsi="Arial" w:cs="Arial"/>
          <w:sz w:val="14"/>
          <w:szCs w:val="14"/>
        </w:rPr>
        <w:t>nm</w:t>
      </w:r>
      <w:r w:rsidR="001F627C">
        <w:rPr>
          <w:rFonts w:ascii="Arial" w:hAnsi="Arial" w:cs="Arial"/>
          <w:sz w:val="14"/>
          <w:szCs w:val="14"/>
        </w:rPr>
        <w:t xml:space="preserve"> and </w:t>
      </w:r>
      <w:r w:rsidR="0064432C">
        <w:rPr>
          <w:rFonts w:ascii="Arial" w:hAnsi="Arial" w:cs="Arial"/>
          <w:sz w:val="14"/>
          <w:szCs w:val="14"/>
        </w:rPr>
        <w:t>lasing at 1030</w:t>
      </w:r>
      <w:r w:rsidR="00994C94">
        <w:rPr>
          <w:rFonts w:ascii="Arial" w:hAnsi="Arial" w:cs="Arial"/>
          <w:sz w:val="14"/>
          <w:szCs w:val="14"/>
        </w:rPr>
        <w:t> </w:t>
      </w:r>
      <w:r w:rsidR="0064432C">
        <w:rPr>
          <w:rFonts w:ascii="Arial" w:hAnsi="Arial" w:cs="Arial"/>
          <w:sz w:val="14"/>
          <w:szCs w:val="14"/>
        </w:rPr>
        <w:t>nm</w:t>
      </w:r>
      <w:r w:rsidR="00D168B2">
        <w:rPr>
          <w:rFonts w:ascii="Arial" w:hAnsi="Arial" w:cs="Arial"/>
          <w:sz w:val="14"/>
          <w:szCs w:val="14"/>
        </w:rPr>
        <w:t>)</w:t>
      </w:r>
      <w:r w:rsidR="00DF62BD" w:rsidRPr="00A82CAB">
        <w:rPr>
          <w:rFonts w:ascii="Arial" w:hAnsi="Arial" w:cs="Arial"/>
          <w:sz w:val="14"/>
          <w:szCs w:val="14"/>
        </w:rPr>
        <w:t xml:space="preserve"> </w:t>
      </w:r>
      <w:r w:rsidR="0064432C">
        <w:rPr>
          <w:rFonts w:ascii="Arial" w:hAnsi="Arial" w:cs="Arial"/>
          <w:sz w:val="14"/>
          <w:szCs w:val="14"/>
        </w:rPr>
        <w:t xml:space="preserve">can </w:t>
      </w:r>
      <w:r w:rsidR="001F627C">
        <w:rPr>
          <w:rFonts w:ascii="Arial" w:hAnsi="Arial" w:cs="Arial"/>
          <w:sz w:val="14"/>
          <w:szCs w:val="14"/>
        </w:rPr>
        <w:t xml:space="preserve">potentially </w:t>
      </w:r>
      <w:r w:rsidR="0064432C">
        <w:rPr>
          <w:rFonts w:ascii="Arial" w:hAnsi="Arial" w:cs="Arial"/>
          <w:sz w:val="14"/>
          <w:szCs w:val="14"/>
        </w:rPr>
        <w:t>reach</w:t>
      </w:r>
      <w:r w:rsidR="00DF62BD" w:rsidRPr="00A82CAB">
        <w:rPr>
          <w:rFonts w:ascii="Arial" w:hAnsi="Arial" w:cs="Arial"/>
          <w:sz w:val="14"/>
          <w:szCs w:val="14"/>
        </w:rPr>
        <w:t xml:space="preserve"> </w:t>
      </w:r>
      <w:r w:rsidR="00A74D6B">
        <w:rPr>
          <w:rFonts w:ascii="Arial" w:hAnsi="Arial" w:cs="Arial"/>
          <w:sz w:val="14"/>
          <w:szCs w:val="14"/>
        </w:rPr>
        <w:t xml:space="preserve">approximately </w:t>
      </w:r>
      <w:r w:rsidR="00DF62BD" w:rsidRPr="00A82CAB">
        <w:rPr>
          <w:rFonts w:ascii="Arial" w:hAnsi="Arial" w:cs="Arial"/>
          <w:sz w:val="14"/>
          <w:szCs w:val="14"/>
        </w:rPr>
        <w:t>8</w:t>
      </w:r>
      <w:r w:rsidR="001F627C">
        <w:rPr>
          <w:rFonts w:ascii="Arial" w:hAnsi="Arial" w:cs="Arial"/>
          <w:sz w:val="14"/>
          <w:szCs w:val="14"/>
        </w:rPr>
        <w:t>0</w:t>
      </w:r>
      <w:r w:rsidR="00DF62BD" w:rsidRPr="00A82CAB">
        <w:rPr>
          <w:rFonts w:ascii="Arial" w:hAnsi="Arial" w:cs="Arial"/>
          <w:sz w:val="14"/>
          <w:szCs w:val="14"/>
        </w:rPr>
        <w:t>kW</w:t>
      </w:r>
      <w:r w:rsidR="007424C1">
        <w:rPr>
          <w:rFonts w:ascii="Arial" w:hAnsi="Arial" w:cs="Arial"/>
          <w:sz w:val="14"/>
          <w:szCs w:val="14"/>
        </w:rPr>
        <w:fldChar w:fldCharType="begin"/>
      </w:r>
      <w:r w:rsidR="00D328FD">
        <w:rPr>
          <w:rFonts w:ascii="Arial" w:hAnsi="Arial" w:cs="Arial"/>
          <w:sz w:val="14"/>
          <w:szCs w:val="14"/>
        </w:rPr>
        <w:instrText xml:space="preserve"> ADDIN EN.CITE &lt;EndNote&gt;&lt;Cite&gt;&lt;Author&gt;Zervas&lt;/Author&gt;&lt;Year&gt;2019&lt;/Year&gt;&lt;RecNum&gt;64&lt;/RecNum&gt;&lt;DisplayText&gt;&lt;style face="superscript"&gt;13&lt;/style&gt;&lt;/DisplayText&gt;&lt;record&gt;&lt;rec-number&gt;64&lt;/rec-number&gt;&lt;foreign-keys&gt;&lt;key app="EN" db-id="z9w2dtspsaxxx1e525ip5vddt9aatsx5va5e" timestamp="1727705250"&gt;64&lt;/key&gt;&lt;/foreign-keys&gt;&lt;ref-type name="Journal Article"&gt;17&lt;/ref-type&gt;&lt;contributors&gt;&lt;authors&gt;&lt;author&gt;Zervas, Michalis N&lt;/author&gt;&lt;/authors&gt;&lt;/contributors&gt;&lt;titles&gt;&lt;title&gt;Transverse mode instability, thermal lensing and power scaling in Yb 3+-doped high-power fiber amplifiers&lt;/title&gt;&lt;secondary-title&gt;Optics express&lt;/secondary-title&gt;&lt;/titles&gt;&lt;periodical&gt;&lt;full-title&gt;Optics Express&lt;/full-title&gt;&lt;abbr-1&gt;Opt Express&lt;/abbr-1&gt;&lt;/periodical&gt;&lt;pages&gt;19019-19041&lt;/pages&gt;&lt;volume&gt;27&lt;/volume&gt;&lt;number&gt;13&lt;/number&gt;&lt;dates&gt;&lt;year&gt;2019&lt;/year&gt;&lt;/dates&gt;&lt;isbn&gt;1094-4087&lt;/isbn&gt;&lt;urls&gt;&lt;/urls&gt;&lt;/record&gt;&lt;/Cite&gt;&lt;/EndNote&gt;</w:instrText>
      </w:r>
      <w:r w:rsidR="007424C1">
        <w:rPr>
          <w:rFonts w:ascii="Arial" w:hAnsi="Arial" w:cs="Arial"/>
          <w:sz w:val="14"/>
          <w:szCs w:val="14"/>
        </w:rPr>
        <w:fldChar w:fldCharType="separate"/>
      </w:r>
      <w:r w:rsidR="00D328FD" w:rsidRPr="00D328FD">
        <w:rPr>
          <w:rFonts w:ascii="Arial" w:hAnsi="Arial" w:cs="Arial"/>
          <w:noProof/>
          <w:sz w:val="14"/>
          <w:szCs w:val="14"/>
          <w:vertAlign w:val="superscript"/>
        </w:rPr>
        <w:t>13</w:t>
      </w:r>
      <w:r w:rsidR="007424C1">
        <w:rPr>
          <w:rFonts w:ascii="Arial" w:hAnsi="Arial" w:cs="Arial"/>
          <w:sz w:val="14"/>
          <w:szCs w:val="14"/>
        </w:rPr>
        <w:fldChar w:fldCharType="end"/>
      </w:r>
      <w:r w:rsidR="001F627C">
        <w:rPr>
          <w:rFonts w:ascii="Arial" w:hAnsi="Arial" w:cs="Arial"/>
          <w:sz w:val="14"/>
          <w:szCs w:val="14"/>
        </w:rPr>
        <w:t>, current state-of-the-art manufacturable diode-pumped fibre lasers provide stably single-mode, almost-diffraction-limited outputs in the range of 5kW</w:t>
      </w:r>
      <w:r w:rsidR="00D328FD">
        <w:rPr>
          <w:rFonts w:ascii="Arial" w:hAnsi="Arial" w:cs="Arial"/>
          <w:sz w:val="14"/>
          <w:szCs w:val="14"/>
        </w:rPr>
        <w:fldChar w:fldCharType="begin">
          <w:fldData xml:space="preserve">PEVuZE5vdGU+PENpdGU+PEF1dGhvcj5OaWNob2xzb248L0F1dGhvcj48WWVhcj4yMDIzPC9ZZWFy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==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PEVuZE5vdGU+PENpdGU+PEF1dGhvcj5OaWNob2xzb248L0F1dGhvcj48WWVhcj4yMDIzPC9ZZWFy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==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D328FD">
        <w:rPr>
          <w:rFonts w:ascii="Arial" w:hAnsi="Arial" w:cs="Arial"/>
          <w:sz w:val="14"/>
          <w:szCs w:val="14"/>
        </w:rPr>
      </w:r>
      <w:r w:rsidR="00D328FD">
        <w:rPr>
          <w:rFonts w:ascii="Arial" w:hAnsi="Arial" w:cs="Arial"/>
          <w:sz w:val="14"/>
          <w:szCs w:val="14"/>
        </w:rPr>
        <w:fldChar w:fldCharType="separate"/>
      </w:r>
      <w:r w:rsidR="00D328FD" w:rsidRPr="00D328FD">
        <w:rPr>
          <w:rFonts w:ascii="Arial" w:hAnsi="Arial" w:cs="Arial"/>
          <w:noProof/>
          <w:sz w:val="14"/>
          <w:szCs w:val="14"/>
          <w:vertAlign w:val="superscript"/>
        </w:rPr>
        <w:t>14, 15</w:t>
      </w:r>
      <w:r w:rsidR="00D328FD">
        <w:rPr>
          <w:rFonts w:ascii="Arial" w:hAnsi="Arial" w:cs="Arial"/>
          <w:sz w:val="14"/>
          <w:szCs w:val="14"/>
        </w:rPr>
        <w:fldChar w:fldCharType="end"/>
      </w:r>
      <w:r w:rsidR="001F627C">
        <w:rPr>
          <w:rFonts w:ascii="Arial" w:hAnsi="Arial" w:cs="Arial"/>
          <w:sz w:val="14"/>
          <w:szCs w:val="14"/>
        </w:rPr>
        <w:t>.</w:t>
      </w:r>
      <w:r w:rsidR="00DF62BD" w:rsidRPr="00A82CAB">
        <w:rPr>
          <w:rFonts w:ascii="Arial" w:hAnsi="Arial" w:cs="Arial"/>
          <w:sz w:val="14"/>
          <w:szCs w:val="14"/>
        </w:rPr>
        <w:t xml:space="preserve"> </w:t>
      </w:r>
      <w:r w:rsidR="00A74D6B" w:rsidRPr="00A74D6B">
        <w:rPr>
          <w:rFonts w:ascii="Arial" w:hAnsi="Arial" w:cs="Arial"/>
          <w:sz w:val="14"/>
          <w:szCs w:val="14"/>
        </w:rPr>
        <w:t xml:space="preserve">To circumvent these limitations, </w:t>
      </w:r>
      <w:r w:rsidR="00A74D6B">
        <w:rPr>
          <w:rFonts w:ascii="Arial" w:hAnsi="Arial" w:cs="Arial"/>
          <w:sz w:val="14"/>
          <w:szCs w:val="14"/>
        </w:rPr>
        <w:t>a</w:t>
      </w:r>
      <w:r w:rsidR="00DF62BD" w:rsidRPr="00A82CAB">
        <w:rPr>
          <w:rFonts w:ascii="Arial" w:hAnsi="Arial" w:cs="Arial"/>
          <w:sz w:val="14"/>
          <w:szCs w:val="14"/>
        </w:rPr>
        <w:t>lternative approaches</w:t>
      </w:r>
      <w:r w:rsidR="00E150B6">
        <w:rPr>
          <w:rFonts w:ascii="Arial" w:hAnsi="Arial" w:cs="Arial"/>
          <w:sz w:val="14"/>
          <w:szCs w:val="14"/>
        </w:rPr>
        <w:fldChar w:fldCharType="begin"/>
      </w:r>
      <w:r w:rsidR="00D328FD">
        <w:rPr>
          <w:rFonts w:ascii="Arial" w:hAnsi="Arial" w:cs="Arial"/>
          <w:sz w:val="14"/>
          <w:szCs w:val="14"/>
        </w:rPr>
        <w:instrText xml:space="preserve"> ADDIN EN.CITE &lt;EndNote&gt;&lt;Cite&gt;&lt;Author&gt;Fan&lt;/Author&gt;&lt;Year&gt;2005&lt;/Year&gt;&lt;RecNum&gt;68&lt;/RecNum&gt;&lt;DisplayText&gt;&lt;style face="superscript"&gt;16&lt;/style&gt;&lt;/DisplayText&gt;&lt;record&gt;&lt;rec-number&gt;68&lt;/rec-number&gt;&lt;foreign-keys&gt;&lt;key app="EN" db-id="z9w2dtspsaxxx1e525ip5vddt9aatsx5va5e" timestamp="1727706546"&gt;68&lt;/key&gt;&lt;/foreign-keys&gt;&lt;ref-type name="Journal Article"&gt;17&lt;/ref-type&gt;&lt;contributors&gt;&lt;authors&gt;&lt;author&gt;Fan, T. Y.&lt;/author&gt;&lt;/authors&gt;&lt;/contributors&gt;&lt;auth-address&gt;MIT, Quantum Elect Grp, Lincoln Lab, Cambridge, MA 02139 USA&lt;/auth-address&gt;&lt;titles&gt;&lt;title&gt;Laser beam combining for high-power, high-radiance sources&lt;/title&gt;&lt;secondary-title&gt;Ieee Journal of Selected Topics in Quantum Electronics&lt;/secondary-title&gt;&lt;alt-title&gt;Ieee J Sel Top Quant&lt;/alt-title&gt;&lt;/titles&gt;&lt;periodical&gt;&lt;full-title&gt;Ieee Journal of Selected Topics in Quantum Electronics&lt;/full-title&gt;&lt;abbr-1&gt;Ieee J Sel Top Quant&lt;/abbr-1&gt;&lt;/periodical&gt;&lt;alt-periodical&gt;&lt;full-title&gt;Ieee Journal of Selected Topics in Quantum Electronics&lt;/full-title&gt;&lt;abbr-1&gt;Ieee J Sel Top Quant&lt;/abbr-1&gt;&lt;/alt-periodical&gt;&lt;pages&gt;567-577&lt;/pages&gt;&lt;volume&gt;11&lt;/volume&gt;&lt;number&gt;3&lt;/number&gt;&lt;keywords&gt;&lt;keyword&gt;diode lasers&lt;/keyword&gt;&lt;keyword&gt;fiber lasers&lt;/keyword&gt;&lt;keyword&gt;laser arrays&lt;/keyword&gt;&lt;keyword&gt;laser beam combining&lt;/keyword&gt;&lt;keyword&gt;phased arrays&lt;/keyword&gt;&lt;keyword&gt;wavelength-division multiplexing&lt;/keyword&gt;&lt;keyword&gt;stimulated brillouin-scattering&lt;/keyword&gt;&lt;keyword&gt;wave-guide amplifiers&lt;/keyword&gt;&lt;keyword&gt;fiber lasers&lt;/keyword&gt;&lt;keyword&gt;phase-locking&lt;/keyword&gt;&lt;keyword&gt;coherent addition&lt;/keyword&gt;&lt;keyword&gt;external-cavity&lt;/keyword&gt;&lt;keyword&gt;semiconductor-laser&lt;/keyword&gt;&lt;keyword&gt;diode-lasers&lt;/keyword&gt;&lt;keyword&gt;array&lt;/keyword&gt;&lt;keyword&gt;combination&lt;/keyword&gt;&lt;/keywords&gt;&lt;dates&gt;&lt;year&gt;2005&lt;/year&gt;&lt;pub-dates&gt;&lt;date&gt;May-Jun&lt;/date&gt;&lt;/pub-dates&gt;&lt;/dates&gt;&lt;isbn&gt;1077-260x&lt;/isbn&gt;&lt;accession-num&gt;WOS:000232682800002&lt;/accession-num&gt;&lt;urls&gt;&lt;related-urls&gt;&lt;url&gt;&amp;lt;Go to ISI&amp;gt;://WOS:000232682800002&lt;/url&gt;&lt;/related-urls&gt;&lt;/urls&gt;&lt;electronic-resource-num&gt;10.1109/Jstqe.2005.850241&lt;/electronic-resource-num&gt;&lt;language&gt;English&lt;/language&gt;&lt;/record&gt;&lt;/Cite&gt;&lt;/EndNote&gt;</w:instrText>
      </w:r>
      <w:r w:rsidR="00E150B6">
        <w:rPr>
          <w:rFonts w:ascii="Arial" w:hAnsi="Arial" w:cs="Arial"/>
          <w:sz w:val="14"/>
          <w:szCs w:val="14"/>
        </w:rPr>
        <w:fldChar w:fldCharType="separate"/>
      </w:r>
      <w:r w:rsidR="00D328FD" w:rsidRPr="00D328FD">
        <w:rPr>
          <w:rFonts w:ascii="Arial" w:hAnsi="Arial" w:cs="Arial"/>
          <w:noProof/>
          <w:sz w:val="14"/>
          <w:szCs w:val="14"/>
          <w:vertAlign w:val="superscript"/>
        </w:rPr>
        <w:t>16</w:t>
      </w:r>
      <w:r w:rsidR="00E150B6">
        <w:rPr>
          <w:rFonts w:ascii="Arial" w:hAnsi="Arial" w:cs="Arial"/>
          <w:sz w:val="14"/>
          <w:szCs w:val="14"/>
        </w:rPr>
        <w:fldChar w:fldCharType="end"/>
      </w:r>
      <w:r w:rsidR="00823484">
        <w:rPr>
          <w:rFonts w:ascii="Arial" w:hAnsi="Arial" w:cs="Arial"/>
          <w:sz w:val="14"/>
          <w:szCs w:val="14"/>
        </w:rPr>
        <w:t xml:space="preserve"> (e.g.,</w:t>
      </w:r>
      <w:r w:rsidR="004F34E2">
        <w:rPr>
          <w:rFonts w:ascii="Arial" w:hAnsi="Arial" w:cs="Arial"/>
          <w:sz w:val="14"/>
          <w:szCs w:val="14"/>
        </w:rPr>
        <w:t> </w:t>
      </w:r>
      <w:r w:rsidR="00823484">
        <w:rPr>
          <w:rFonts w:ascii="Arial" w:hAnsi="Arial" w:cs="Arial"/>
          <w:sz w:val="14"/>
          <w:szCs w:val="14"/>
        </w:rPr>
        <w:t>s</w:t>
      </w:r>
      <w:r w:rsidR="00823484" w:rsidRPr="00823484">
        <w:rPr>
          <w:rFonts w:ascii="Arial" w:hAnsi="Arial" w:cs="Arial"/>
          <w:sz w:val="14"/>
          <w:szCs w:val="14"/>
        </w:rPr>
        <w:t xml:space="preserve">pectral </w:t>
      </w:r>
      <w:r w:rsidR="00823484">
        <w:rPr>
          <w:rFonts w:ascii="Arial" w:hAnsi="Arial" w:cs="Arial"/>
          <w:sz w:val="14"/>
          <w:szCs w:val="14"/>
        </w:rPr>
        <w:t>b</w:t>
      </w:r>
      <w:r w:rsidR="00823484" w:rsidRPr="00823484">
        <w:rPr>
          <w:rFonts w:ascii="Arial" w:hAnsi="Arial" w:cs="Arial"/>
          <w:sz w:val="14"/>
          <w:szCs w:val="14"/>
        </w:rPr>
        <w:t xml:space="preserve">eam </w:t>
      </w:r>
      <w:r w:rsidR="00823484">
        <w:rPr>
          <w:rFonts w:ascii="Arial" w:hAnsi="Arial" w:cs="Arial"/>
          <w:sz w:val="14"/>
          <w:szCs w:val="14"/>
        </w:rPr>
        <w:t>c</w:t>
      </w:r>
      <w:r w:rsidR="00823484" w:rsidRPr="00823484">
        <w:rPr>
          <w:rFonts w:ascii="Arial" w:hAnsi="Arial" w:cs="Arial"/>
          <w:sz w:val="14"/>
          <w:szCs w:val="14"/>
        </w:rPr>
        <w:t>ombining</w:t>
      </w:r>
      <w:r w:rsidR="007424C1">
        <w:rPr>
          <w:rFonts w:ascii="Arial" w:hAnsi="Arial" w:cs="Arial"/>
          <w:sz w:val="14"/>
          <w:szCs w:val="14"/>
        </w:rPr>
        <w:fldChar w:fldCharType="begin">
          <w:fldData xml:space="preserve">PEVuZE5vdGU+PENpdGU+PEF1dGhvcj5XaXJ0aDwvQXV0aG9yPjxZZWFyPjIwMDk8L1llYXI+PFJl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==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PEVuZE5vdGU+PENpdGU+PEF1dGhvcj5XaXJ0aDwvQXV0aG9yPjxZZWFyPjIwMDk8L1llYXI+PFJl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==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7424C1">
        <w:rPr>
          <w:rFonts w:ascii="Arial" w:hAnsi="Arial" w:cs="Arial"/>
          <w:sz w:val="14"/>
          <w:szCs w:val="14"/>
        </w:rPr>
      </w:r>
      <w:r w:rsidR="007424C1">
        <w:rPr>
          <w:rFonts w:ascii="Arial" w:hAnsi="Arial" w:cs="Arial"/>
          <w:sz w:val="14"/>
          <w:szCs w:val="14"/>
        </w:rPr>
        <w:fldChar w:fldCharType="separate"/>
      </w:r>
      <w:r w:rsidR="00D328FD" w:rsidRPr="00D328FD">
        <w:rPr>
          <w:rFonts w:ascii="Arial" w:hAnsi="Arial" w:cs="Arial"/>
          <w:noProof/>
          <w:sz w:val="14"/>
          <w:szCs w:val="14"/>
          <w:vertAlign w:val="superscript"/>
        </w:rPr>
        <w:t>17, 18, 19</w:t>
      </w:r>
      <w:r w:rsidR="007424C1">
        <w:rPr>
          <w:rFonts w:ascii="Arial" w:hAnsi="Arial" w:cs="Arial"/>
          <w:sz w:val="14"/>
          <w:szCs w:val="14"/>
        </w:rPr>
        <w:fldChar w:fldCharType="end"/>
      </w:r>
      <w:r w:rsidR="00823484">
        <w:rPr>
          <w:rFonts w:ascii="Arial" w:hAnsi="Arial" w:cs="Arial"/>
          <w:sz w:val="14"/>
          <w:szCs w:val="14"/>
        </w:rPr>
        <w:t>)</w:t>
      </w:r>
      <w:r w:rsidR="00DF62BD" w:rsidRPr="00A82CAB">
        <w:rPr>
          <w:rFonts w:ascii="Arial" w:hAnsi="Arial" w:cs="Arial"/>
          <w:sz w:val="14"/>
          <w:szCs w:val="14"/>
        </w:rPr>
        <w:t xml:space="preserve"> </w:t>
      </w:r>
      <w:r w:rsidR="00A74D6B">
        <w:rPr>
          <w:rFonts w:ascii="Arial" w:hAnsi="Arial" w:cs="Arial"/>
          <w:sz w:val="14"/>
          <w:szCs w:val="14"/>
        </w:rPr>
        <w:t>have been</w:t>
      </w:r>
      <w:r w:rsidR="00DF62BD" w:rsidRPr="00A82CAB">
        <w:rPr>
          <w:rFonts w:ascii="Arial" w:hAnsi="Arial" w:cs="Arial"/>
          <w:sz w:val="14"/>
          <w:szCs w:val="14"/>
        </w:rPr>
        <w:t xml:space="preserve"> pioneered aiming to </w:t>
      </w:r>
      <w:r w:rsidR="00D168B2">
        <w:rPr>
          <w:rFonts w:ascii="Arial" w:hAnsi="Arial" w:cs="Arial"/>
          <w:sz w:val="14"/>
          <w:szCs w:val="14"/>
        </w:rPr>
        <w:t xml:space="preserve">further </w:t>
      </w:r>
      <w:r w:rsidR="002D272B">
        <w:rPr>
          <w:rFonts w:ascii="Arial" w:hAnsi="Arial" w:cs="Arial"/>
          <w:sz w:val="14"/>
          <w:szCs w:val="14"/>
        </w:rPr>
        <w:t>scale up</w:t>
      </w:r>
      <w:r w:rsidR="00D168B2">
        <w:rPr>
          <w:rFonts w:ascii="Arial" w:hAnsi="Arial" w:cs="Arial"/>
          <w:sz w:val="14"/>
          <w:szCs w:val="14"/>
        </w:rPr>
        <w:t xml:space="preserve"> </w:t>
      </w:r>
      <w:r w:rsidR="00AF514A">
        <w:rPr>
          <w:rFonts w:ascii="Arial" w:hAnsi="Arial" w:cs="Arial"/>
          <w:sz w:val="14"/>
          <w:szCs w:val="14"/>
        </w:rPr>
        <w:t xml:space="preserve">the </w:t>
      </w:r>
      <w:r w:rsidR="00D168B2">
        <w:rPr>
          <w:rFonts w:ascii="Arial" w:hAnsi="Arial" w:cs="Arial"/>
          <w:sz w:val="14"/>
          <w:szCs w:val="14"/>
        </w:rPr>
        <w:t>power output</w:t>
      </w:r>
      <w:r w:rsidR="007424C1">
        <w:rPr>
          <w:rFonts w:ascii="Arial" w:hAnsi="Arial" w:cs="Arial"/>
          <w:sz w:val="14"/>
          <w:szCs w:val="14"/>
        </w:rPr>
        <w:fldChar w:fldCharType="begin"/>
      </w:r>
      <w:r w:rsidR="00D328FD">
        <w:rPr>
          <w:rFonts w:ascii="Arial" w:hAnsi="Arial" w:cs="Arial"/>
          <w:sz w:val="14"/>
          <w:szCs w:val="14"/>
        </w:rPr>
        <w:instrText xml:space="preserve"> ADDIN EN.CITE &lt;EndNote&gt;&lt;Cite&gt;&lt;Author&gt;Noordegraaf&lt;/Author&gt;&lt;Year&gt;2011&lt;/Year&gt;&lt;RecNum&gt;66&lt;/RecNum&gt;&lt;DisplayText&gt;&lt;style face="superscript"&gt;20&lt;/style&gt;&lt;/DisplayText&gt;&lt;record&gt;&lt;rec-number&gt;66&lt;/rec-number&gt;&lt;foreign-keys&gt;&lt;key app="EN" db-id="z9w2dtspsaxxx1e525ip5vddt9aatsx5va5e" timestamp="1727705476"&gt;66&lt;/key&gt;&lt;/foreign-keys&gt;&lt;ref-type name="Journal Article"&gt;17&lt;/ref-type&gt;&lt;contributors&gt;&lt;authors&gt;&lt;author&gt;Noordegraaf, D.&lt;/author&gt;&lt;author&gt;Maack, M. D.&lt;/author&gt;&lt;author&gt;Skovgaard, P. M. W.&lt;/author&gt;&lt;author&gt;Johansen, J.&lt;/author&gt;&lt;author&gt;Becker, F.&lt;/author&gt;&lt;author&gt;Belke, S.&lt;/author&gt;&lt;author&gt;Blomqvist, M.&lt;/author&gt;&lt;author&gt;Lægsgaard, J.&lt;/author&gt;&lt;/authors&gt;&lt;/contributors&gt;&lt;auth-address&gt;NKT Photon AS, Blokken 84, DK-3460 Birkerod, Denmark&amp;#xD;Rofin Sinar Laser GmbH, D-22113 Hamburg, Germany&amp;#xD;Optoskand AB, SE-43137 Molndal, Sweden&amp;#xD;Tech Univ Denmark, DTU Foton, DK-2800 Lyngby, Denmark&lt;/auth-address&gt;&lt;titles&gt;&lt;title&gt;All-fiber 7x1 signal combiner for incoherent laser beam combining&lt;/title&gt;&lt;secondary-title&gt;Fiber Lasers Viii: Technology, Systems, and Applications&lt;/secondary-title&gt;&lt;alt-title&gt;Proc Spie&lt;/alt-title&gt;&lt;/titles&gt;&lt;alt-periodical&gt;&lt;full-title&gt;Optical Microlithography Xxviii&lt;/full-title&gt;&lt;abbr-1&gt;Proc Spie&lt;/abbr-1&gt;&lt;/alt-periodical&gt;&lt;volume&gt;7914&lt;/volume&gt;&lt;keywords&gt;&lt;keyword&gt;fiber lasers&lt;/keyword&gt;&lt;keyword&gt;beam combining&lt;/keyword&gt;&lt;keyword&gt;average power&lt;/keyword&gt;&lt;keyword&gt;amplifiers&lt;/keyword&gt;&lt;keyword&gt;multimode&lt;/keyword&gt;&lt;keyword&gt;quality&lt;/keyword&gt;&lt;/keywords&gt;&lt;dates&gt;&lt;year&gt;2011&lt;/year&gt;&lt;/dates&gt;&lt;isbn&gt;0277-786x&lt;/isbn&gt;&lt;accession-num&gt;WOS:000297791600073&lt;/accession-num&gt;&lt;urls&gt;&lt;related-urls&gt;&lt;url&gt;&amp;lt;Go to ISI&amp;gt;://WOS:000297791600073&lt;/url&gt;&lt;/related-urls&gt;&lt;/urls&gt;&lt;electronic-resource-num&gt;Artn 79142l&amp;#xD;10.1117/12.875078&lt;/electronic-resource-num&gt;&lt;language&gt;English&lt;/language&gt;&lt;/record&gt;&lt;/Cite&gt;&lt;/EndNote&gt;</w:instrText>
      </w:r>
      <w:r w:rsidR="007424C1">
        <w:rPr>
          <w:rFonts w:ascii="Arial" w:hAnsi="Arial" w:cs="Arial"/>
          <w:sz w:val="14"/>
          <w:szCs w:val="14"/>
        </w:rPr>
        <w:fldChar w:fldCharType="separate"/>
      </w:r>
      <w:r w:rsidR="00D328FD" w:rsidRPr="00D328FD">
        <w:rPr>
          <w:rFonts w:ascii="Arial" w:hAnsi="Arial" w:cs="Arial"/>
          <w:noProof/>
          <w:sz w:val="14"/>
          <w:szCs w:val="14"/>
          <w:vertAlign w:val="superscript"/>
        </w:rPr>
        <w:t>20</w:t>
      </w:r>
      <w:r w:rsidR="007424C1">
        <w:rPr>
          <w:rFonts w:ascii="Arial" w:hAnsi="Arial" w:cs="Arial"/>
          <w:sz w:val="14"/>
          <w:szCs w:val="14"/>
        </w:rPr>
        <w:fldChar w:fldCharType="end"/>
      </w:r>
      <w:r w:rsidR="00A82CAB">
        <w:rPr>
          <w:rFonts w:ascii="Arial" w:hAnsi="Arial" w:cs="Arial"/>
          <w:sz w:val="14"/>
          <w:szCs w:val="14"/>
        </w:rPr>
        <w:t xml:space="preserve">, </w:t>
      </w:r>
      <w:r w:rsidR="00A74D6B" w:rsidRPr="00A74D6B">
        <w:rPr>
          <w:rFonts w:ascii="Arial" w:hAnsi="Arial" w:cs="Arial"/>
          <w:sz w:val="14"/>
          <w:szCs w:val="14"/>
        </w:rPr>
        <w:t>with Coherent Beam Combination (CBC)</w:t>
      </w:r>
      <w:r w:rsidR="00E62D8D">
        <w:rPr>
          <w:rFonts w:ascii="Arial" w:hAnsi="Arial" w:cs="Arial"/>
          <w:sz w:val="14"/>
          <w:szCs w:val="14"/>
        </w:rPr>
        <w:fldChar w:fldCharType="begin">
          <w:fldData xml:space="preserve">PEVuZE5vdGU+PENpdGU+PEF1dGhvcj5ZdTwvQXV0aG9yPjxZZWFyPjIwMTE8L1llYXI+PFJlY051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=
</w:fldData>
        </w:fldChar>
      </w:r>
      <w:r w:rsidR="00D328FD">
        <w:rPr>
          <w:rFonts w:ascii="Arial" w:hAnsi="Arial" w:cs="Arial"/>
          <w:sz w:val="14"/>
          <w:szCs w:val="14"/>
        </w:rPr>
        <w:instrText xml:space="preserve"> ADDIN EN.CITE </w:instrText>
      </w:r>
      <w:r w:rsidR="00D328FD">
        <w:rPr>
          <w:rFonts w:ascii="Arial" w:hAnsi="Arial" w:cs="Arial"/>
          <w:sz w:val="14"/>
          <w:szCs w:val="14"/>
        </w:rPr>
        <w:fldChar w:fldCharType="begin">
          <w:fldData xml:space="preserve">PEVuZE5vdGU+PENpdGU+PEF1dGhvcj5ZdTwvQXV0aG9yPjxZZWFyPjIwMTE8L1llYXI+PFJlY051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=
</w:fldData>
        </w:fldChar>
      </w:r>
      <w:r w:rsidR="00D328FD">
        <w:rPr>
          <w:rFonts w:ascii="Arial" w:hAnsi="Arial" w:cs="Arial"/>
          <w:sz w:val="14"/>
          <w:szCs w:val="14"/>
        </w:rPr>
        <w:instrText xml:space="preserve"> ADDIN EN.CITE.DATA </w:instrText>
      </w:r>
      <w:r w:rsidR="00D328FD">
        <w:rPr>
          <w:rFonts w:ascii="Arial" w:hAnsi="Arial" w:cs="Arial"/>
          <w:sz w:val="14"/>
          <w:szCs w:val="14"/>
        </w:rPr>
      </w:r>
      <w:r w:rsidR="00D328FD">
        <w:rPr>
          <w:rFonts w:ascii="Arial" w:hAnsi="Arial" w:cs="Arial"/>
          <w:sz w:val="14"/>
          <w:szCs w:val="14"/>
        </w:rPr>
        <w:fldChar w:fldCharType="end"/>
      </w:r>
      <w:r w:rsidR="00E62D8D">
        <w:rPr>
          <w:rFonts w:ascii="Arial" w:hAnsi="Arial" w:cs="Arial"/>
          <w:sz w:val="14"/>
          <w:szCs w:val="14"/>
        </w:rPr>
      </w:r>
      <w:r w:rsidR="00E62D8D">
        <w:rPr>
          <w:rFonts w:ascii="Arial" w:hAnsi="Arial" w:cs="Arial"/>
          <w:sz w:val="14"/>
          <w:szCs w:val="14"/>
        </w:rPr>
        <w:fldChar w:fldCharType="separate"/>
      </w:r>
      <w:r w:rsidR="00D328FD" w:rsidRPr="00D328FD">
        <w:rPr>
          <w:rFonts w:ascii="Arial" w:hAnsi="Arial" w:cs="Arial"/>
          <w:noProof/>
          <w:sz w:val="14"/>
          <w:szCs w:val="14"/>
          <w:vertAlign w:val="superscript"/>
        </w:rPr>
        <w:t>21, 22, 23</w:t>
      </w:r>
      <w:r w:rsidR="00E62D8D">
        <w:rPr>
          <w:rFonts w:ascii="Arial" w:hAnsi="Arial" w:cs="Arial"/>
          <w:sz w:val="14"/>
          <w:szCs w:val="14"/>
        </w:rPr>
        <w:fldChar w:fldCharType="end"/>
      </w:r>
      <w:r w:rsidR="00A74D6B" w:rsidRPr="00A74D6B">
        <w:rPr>
          <w:rFonts w:ascii="Arial" w:hAnsi="Arial" w:cs="Arial"/>
          <w:sz w:val="14"/>
          <w:szCs w:val="14"/>
        </w:rPr>
        <w:t xml:space="preserve"> emerging as </w:t>
      </w:r>
      <w:r w:rsidR="00A74D6B">
        <w:rPr>
          <w:rFonts w:ascii="Arial" w:hAnsi="Arial" w:cs="Arial"/>
          <w:sz w:val="14"/>
          <w:szCs w:val="14"/>
        </w:rPr>
        <w:t>one of the</w:t>
      </w:r>
      <w:r w:rsidR="00A74D6B" w:rsidRPr="00A74D6B">
        <w:rPr>
          <w:rFonts w:ascii="Arial" w:hAnsi="Arial" w:cs="Arial"/>
          <w:sz w:val="14"/>
          <w:szCs w:val="14"/>
        </w:rPr>
        <w:t xml:space="preserve"> leading technique</w:t>
      </w:r>
      <w:r w:rsidR="00A74D6B">
        <w:rPr>
          <w:rFonts w:ascii="Arial" w:hAnsi="Arial" w:cs="Arial"/>
          <w:sz w:val="14"/>
          <w:szCs w:val="14"/>
        </w:rPr>
        <w:t>s</w:t>
      </w:r>
      <w:r w:rsidR="00A82CAB">
        <w:rPr>
          <w:rFonts w:ascii="Arial" w:hAnsi="Arial" w:cs="Arial"/>
          <w:sz w:val="14"/>
          <w:szCs w:val="14"/>
        </w:rPr>
        <w:t xml:space="preserve">. </w:t>
      </w:r>
      <w:r w:rsidR="00A74D6B">
        <w:rPr>
          <w:rFonts w:ascii="Arial" w:hAnsi="Arial" w:cs="Arial"/>
          <w:sz w:val="14"/>
          <w:szCs w:val="14"/>
        </w:rPr>
        <w:t>CBC</w:t>
      </w:r>
      <w:r w:rsidR="00A82CAB">
        <w:rPr>
          <w:rFonts w:ascii="Arial" w:hAnsi="Arial" w:cs="Arial"/>
          <w:sz w:val="14"/>
          <w:szCs w:val="14"/>
        </w:rPr>
        <w:t xml:space="preserve"> </w:t>
      </w:r>
      <w:r w:rsidR="00D168B2" w:rsidRPr="00D168B2">
        <w:rPr>
          <w:rFonts w:ascii="Arial" w:hAnsi="Arial" w:cs="Arial"/>
          <w:sz w:val="14"/>
          <w:szCs w:val="14"/>
        </w:rPr>
        <w:t>leverage</w:t>
      </w:r>
      <w:r w:rsidR="00D168B2">
        <w:rPr>
          <w:rFonts w:ascii="Arial" w:hAnsi="Arial" w:cs="Arial"/>
          <w:sz w:val="14"/>
          <w:szCs w:val="14"/>
        </w:rPr>
        <w:t xml:space="preserve">s </w:t>
      </w:r>
      <w:r w:rsidR="00A74D6B">
        <w:rPr>
          <w:rFonts w:ascii="Arial" w:hAnsi="Arial" w:cs="Arial"/>
          <w:sz w:val="14"/>
          <w:szCs w:val="14"/>
        </w:rPr>
        <w:t xml:space="preserve">multiple, </w:t>
      </w:r>
      <w:r w:rsidR="00A74D6B" w:rsidRPr="00A74D6B">
        <w:rPr>
          <w:rFonts w:ascii="Arial" w:hAnsi="Arial" w:cs="Arial"/>
          <w:sz w:val="14"/>
          <w:szCs w:val="14"/>
        </w:rPr>
        <w:t>parallel active fibres</w:t>
      </w:r>
      <w:r w:rsidR="004F34E2">
        <w:rPr>
          <w:rFonts w:ascii="Arial" w:hAnsi="Arial" w:cs="Arial"/>
          <w:sz w:val="14"/>
          <w:szCs w:val="14"/>
        </w:rPr>
        <w:t xml:space="preserve"> to </w:t>
      </w:r>
      <w:r w:rsidR="00A74D6B" w:rsidRPr="00A74D6B">
        <w:rPr>
          <w:rFonts w:ascii="Arial" w:hAnsi="Arial" w:cs="Arial"/>
          <w:sz w:val="14"/>
          <w:szCs w:val="14"/>
        </w:rPr>
        <w:t>spatially combine their amplified outputs via a beam combiner</w:t>
      </w:r>
      <w:r w:rsidR="002D272B">
        <w:rPr>
          <w:rFonts w:ascii="Arial" w:hAnsi="Arial" w:cs="Arial"/>
          <w:sz w:val="14"/>
          <w:szCs w:val="14"/>
        </w:rPr>
        <w:t xml:space="preserve">. </w:t>
      </w:r>
      <w:r w:rsidR="00AF514A">
        <w:rPr>
          <w:rFonts w:ascii="Arial" w:hAnsi="Arial" w:cs="Arial"/>
          <w:sz w:val="14"/>
          <w:szCs w:val="14"/>
        </w:rPr>
        <w:t>Whilst, i</w:t>
      </w:r>
      <w:r w:rsidR="00AF514A" w:rsidRPr="00AF514A">
        <w:rPr>
          <w:rFonts w:ascii="Arial" w:hAnsi="Arial" w:cs="Arial"/>
          <w:sz w:val="14"/>
          <w:szCs w:val="14"/>
        </w:rPr>
        <w:t>ntuitively</w:t>
      </w:r>
      <w:r w:rsidR="00AF514A">
        <w:rPr>
          <w:rFonts w:ascii="Arial" w:hAnsi="Arial" w:cs="Arial"/>
          <w:sz w:val="14"/>
          <w:szCs w:val="14"/>
        </w:rPr>
        <w:t xml:space="preserve">, </w:t>
      </w:r>
      <w:r w:rsidR="00A74D6B" w:rsidRPr="00A74D6B">
        <w:rPr>
          <w:rFonts w:ascii="Arial" w:hAnsi="Arial" w:cs="Arial"/>
          <w:sz w:val="14"/>
          <w:szCs w:val="14"/>
        </w:rPr>
        <w:t xml:space="preserve">this parallel </w:t>
      </w:r>
      <w:r w:rsidR="001467D1">
        <w:rPr>
          <w:rFonts w:ascii="Arial" w:hAnsi="Arial" w:cs="Arial"/>
          <w:sz w:val="14"/>
          <w:szCs w:val="14"/>
        </w:rPr>
        <w:t xml:space="preserve">combination </w:t>
      </w:r>
      <w:r w:rsidR="004F34E2">
        <w:rPr>
          <w:rFonts w:ascii="Arial" w:hAnsi="Arial" w:cs="Arial"/>
          <w:sz w:val="14"/>
          <w:szCs w:val="14"/>
        </w:rPr>
        <w:t>scheme</w:t>
      </w:r>
      <w:r w:rsidR="00A74D6B" w:rsidRPr="00A74D6B">
        <w:rPr>
          <w:rFonts w:ascii="Arial" w:hAnsi="Arial" w:cs="Arial"/>
          <w:sz w:val="14"/>
          <w:szCs w:val="14"/>
        </w:rPr>
        <w:t xml:space="preserve"> mitigates the power-scaling constraints imposed on individual fibres</w:t>
      </w:r>
      <w:r w:rsidR="00AF514A">
        <w:rPr>
          <w:rFonts w:ascii="Arial" w:hAnsi="Arial" w:cs="Arial"/>
          <w:sz w:val="14"/>
          <w:szCs w:val="14"/>
        </w:rPr>
        <w:t xml:space="preserve">, </w:t>
      </w:r>
      <w:r w:rsidR="00A74D6B" w:rsidRPr="00A74D6B">
        <w:rPr>
          <w:rFonts w:ascii="Arial" w:hAnsi="Arial" w:cs="Arial"/>
          <w:sz w:val="14"/>
          <w:szCs w:val="14"/>
        </w:rPr>
        <w:t xml:space="preserve">it </w:t>
      </w:r>
      <w:r w:rsidR="00A74D6B">
        <w:rPr>
          <w:rFonts w:ascii="Arial" w:hAnsi="Arial" w:cs="Arial"/>
          <w:sz w:val="14"/>
          <w:szCs w:val="14"/>
        </w:rPr>
        <w:t xml:space="preserve">also </w:t>
      </w:r>
      <w:r w:rsidR="00A74D6B" w:rsidRPr="00A74D6B">
        <w:rPr>
          <w:rFonts w:ascii="Arial" w:hAnsi="Arial" w:cs="Arial"/>
          <w:sz w:val="14"/>
          <w:szCs w:val="14"/>
        </w:rPr>
        <w:t xml:space="preserve">introduces </w:t>
      </w:r>
      <w:r w:rsidR="00C74BA4" w:rsidRPr="00A74D6B">
        <w:rPr>
          <w:rFonts w:ascii="Arial" w:hAnsi="Arial" w:cs="Arial"/>
          <w:sz w:val="14"/>
          <w:szCs w:val="14"/>
        </w:rPr>
        <w:t>fluctuati</w:t>
      </w:r>
      <w:r w:rsidR="00C74BA4">
        <w:rPr>
          <w:rFonts w:ascii="Arial" w:hAnsi="Arial" w:cs="Arial"/>
          <w:sz w:val="14"/>
          <w:szCs w:val="14"/>
        </w:rPr>
        <w:t xml:space="preserve">ng </w:t>
      </w:r>
      <w:r w:rsidR="00A74D6B" w:rsidRPr="00A74D6B">
        <w:rPr>
          <w:rFonts w:ascii="Arial" w:hAnsi="Arial" w:cs="Arial"/>
          <w:sz w:val="14"/>
          <w:szCs w:val="14"/>
        </w:rPr>
        <w:t>phase nois</w:t>
      </w:r>
      <w:r w:rsidR="00C74BA4">
        <w:rPr>
          <w:rFonts w:ascii="Arial" w:hAnsi="Arial" w:cs="Arial"/>
          <w:sz w:val="14"/>
          <w:szCs w:val="14"/>
        </w:rPr>
        <w:t>e</w:t>
      </w:r>
      <w:r w:rsidR="00A74D6B" w:rsidRPr="00A74D6B">
        <w:rPr>
          <w:rFonts w:ascii="Arial" w:hAnsi="Arial" w:cs="Arial"/>
          <w:sz w:val="14"/>
          <w:szCs w:val="14"/>
        </w:rPr>
        <w:t xml:space="preserve"> that </w:t>
      </w:r>
      <w:r w:rsidR="00F6349F" w:rsidRPr="00F6349F">
        <w:rPr>
          <w:rFonts w:ascii="Arial" w:hAnsi="Arial" w:cs="Arial"/>
          <w:sz w:val="14"/>
          <w:szCs w:val="14"/>
        </w:rPr>
        <w:t>deteriorate</w:t>
      </w:r>
      <w:r w:rsidR="008E1F5A">
        <w:rPr>
          <w:rFonts w:ascii="Arial" w:hAnsi="Arial" w:cs="Arial"/>
          <w:sz w:val="14"/>
          <w:szCs w:val="14"/>
        </w:rPr>
        <w:t>s</w:t>
      </w:r>
      <w:r w:rsidR="00F6349F">
        <w:rPr>
          <w:rFonts w:ascii="Arial" w:hAnsi="Arial" w:cs="Arial"/>
          <w:sz w:val="14"/>
          <w:szCs w:val="14"/>
        </w:rPr>
        <w:t xml:space="preserve"> </w:t>
      </w:r>
      <w:r w:rsidR="00C74BA4" w:rsidRPr="00C74BA4">
        <w:rPr>
          <w:rFonts w:ascii="Arial" w:hAnsi="Arial" w:cs="Arial"/>
          <w:sz w:val="14"/>
          <w:szCs w:val="14"/>
        </w:rPr>
        <w:t xml:space="preserve">the temporal coherence between the fibre outputs, thereby </w:t>
      </w:r>
      <w:r w:rsidR="00C74BA4">
        <w:rPr>
          <w:rFonts w:ascii="Arial" w:hAnsi="Arial" w:cs="Arial"/>
          <w:sz w:val="14"/>
          <w:szCs w:val="14"/>
        </w:rPr>
        <w:t>worsening</w:t>
      </w:r>
      <w:r w:rsidR="00C74BA4" w:rsidRPr="00C74BA4">
        <w:rPr>
          <w:rFonts w:ascii="Arial" w:hAnsi="Arial" w:cs="Arial"/>
          <w:sz w:val="14"/>
          <w:szCs w:val="14"/>
        </w:rPr>
        <w:t xml:space="preserve"> the </w:t>
      </w:r>
      <w:r w:rsidR="00C74BA4">
        <w:rPr>
          <w:rFonts w:ascii="Arial" w:hAnsi="Arial" w:cs="Arial"/>
          <w:sz w:val="14"/>
          <w:szCs w:val="14"/>
        </w:rPr>
        <w:t xml:space="preserve">beam </w:t>
      </w:r>
      <w:r w:rsidR="00C74BA4" w:rsidRPr="00C74BA4">
        <w:rPr>
          <w:rFonts w:ascii="Arial" w:hAnsi="Arial" w:cs="Arial"/>
          <w:sz w:val="14"/>
          <w:szCs w:val="14"/>
        </w:rPr>
        <w:t xml:space="preserve">quality of the combined </w:t>
      </w:r>
      <w:r w:rsidR="00C74BA4">
        <w:rPr>
          <w:rFonts w:ascii="Arial" w:hAnsi="Arial" w:cs="Arial"/>
          <w:sz w:val="14"/>
          <w:szCs w:val="14"/>
        </w:rPr>
        <w:t>output</w:t>
      </w:r>
      <w:r w:rsidR="00921068">
        <w:rPr>
          <w:rFonts w:ascii="Arial" w:hAnsi="Arial" w:cs="Arial"/>
          <w:sz w:val="14"/>
          <w:szCs w:val="14"/>
        </w:rPr>
        <w:t xml:space="preserve">. </w:t>
      </w:r>
      <w:r w:rsidR="00890B71" w:rsidRPr="00890B71">
        <w:rPr>
          <w:rFonts w:ascii="Arial" w:hAnsi="Arial" w:cs="Arial"/>
          <w:sz w:val="14"/>
          <w:szCs w:val="14"/>
        </w:rPr>
        <w:t xml:space="preserve">A key challenge in </w:t>
      </w:r>
      <w:r w:rsidR="0089165B">
        <w:rPr>
          <w:rFonts w:ascii="Arial" w:hAnsi="Arial" w:cs="Arial"/>
          <w:sz w:val="14"/>
          <w:szCs w:val="14"/>
        </w:rPr>
        <w:t xml:space="preserve">devising a </w:t>
      </w:r>
      <w:r w:rsidR="00890B71" w:rsidRPr="00890B71">
        <w:rPr>
          <w:rFonts w:ascii="Arial" w:hAnsi="Arial" w:cs="Arial"/>
          <w:sz w:val="14"/>
          <w:szCs w:val="14"/>
        </w:rPr>
        <w:t xml:space="preserve">CBC system is the suppression of </w:t>
      </w:r>
      <w:r w:rsidR="0089165B" w:rsidRPr="00A74D6B">
        <w:rPr>
          <w:rFonts w:ascii="Arial" w:hAnsi="Arial" w:cs="Arial"/>
          <w:sz w:val="14"/>
          <w:szCs w:val="14"/>
        </w:rPr>
        <w:t>fluctuati</w:t>
      </w:r>
      <w:r w:rsidR="0089165B">
        <w:rPr>
          <w:rFonts w:ascii="Arial" w:hAnsi="Arial" w:cs="Arial"/>
          <w:sz w:val="14"/>
          <w:szCs w:val="14"/>
        </w:rPr>
        <w:t>ng</w:t>
      </w:r>
      <w:r w:rsidR="0089165B" w:rsidRPr="00890B71">
        <w:rPr>
          <w:rFonts w:ascii="Arial" w:hAnsi="Arial" w:cs="Arial"/>
          <w:sz w:val="14"/>
          <w:szCs w:val="14"/>
        </w:rPr>
        <w:t xml:space="preserve"> </w:t>
      </w:r>
      <w:r w:rsidR="00890B71" w:rsidRPr="00890B71">
        <w:rPr>
          <w:rFonts w:ascii="Arial" w:hAnsi="Arial" w:cs="Arial"/>
          <w:sz w:val="14"/>
          <w:szCs w:val="14"/>
        </w:rPr>
        <w:t>phase noise to maintain mutual coherence between fibre outputs.</w:t>
      </w:r>
    </w:p>
    <w:p w14:paraId="7703D903" w14:textId="367C4AC9" w:rsidR="00341B3C" w:rsidRDefault="005F3194" w:rsidP="005F3194">
      <w:pPr>
        <w:ind w:firstLine="357"/>
        <w:jc w:val="both"/>
        <w:rPr>
          <w:rFonts w:ascii="Arial" w:hAnsi="Arial" w:cs="Arial"/>
          <w:sz w:val="14"/>
          <w:szCs w:val="14"/>
        </w:rPr>
      </w:pPr>
      <w:r w:rsidRPr="005F3194">
        <w:rPr>
          <w:rFonts w:ascii="Arial" w:hAnsi="Arial" w:cs="Arial"/>
          <w:sz w:val="14"/>
          <w:szCs w:val="14"/>
        </w:rPr>
        <w:t>Beyond power scaling capabilities, CBC systems have also been extensively studied for their potential as phased arrays, enabling further control over the combined beam focus such as agile beam steering and beam shaping</w:t>
      </w:r>
      <w:r w:rsidR="006265A9">
        <w:rPr>
          <w:rFonts w:ascii="Arial" w:hAnsi="Arial" w:cs="Arial"/>
          <w:sz w:val="14"/>
          <w:szCs w:val="14"/>
        </w:rPr>
        <w:fldChar w:fldCharType="begin"/>
      </w:r>
      <w:r w:rsidR="006265A9">
        <w:rPr>
          <w:rFonts w:ascii="Arial" w:hAnsi="Arial" w:cs="Arial"/>
          <w:sz w:val="14"/>
          <w:szCs w:val="14"/>
        </w:rPr>
        <w:instrText xml:space="preserve"> ADDIN EN.CITE &lt;EndNote&gt;&lt;Cite&gt;&lt;Author&gt;McManamon&lt;/Author&gt;&lt;Year&gt;1996&lt;/Year&gt;&lt;RecNum&gt;192&lt;/RecNum&gt;&lt;DisplayText&gt;&lt;style face="superscript"&gt;24&lt;/style&gt;&lt;/DisplayText&gt;&lt;record&gt;&lt;rec-number&gt;192&lt;/rec-number&gt;&lt;foreign-keys&gt;&lt;key app="EN" db-id="z9w2dtspsaxxx1e525ip5vddt9aatsx5va5e" timestamp="1748617674"&gt;192&lt;/key&gt;&lt;/foreign-keys&gt;&lt;ref-type name="Journal Article"&gt;17&lt;/ref-type&gt;&lt;contributors&gt;&lt;authors&gt;&lt;author&gt;McManamon, P. F.&lt;/author&gt;&lt;author&gt;Dorschner, T. A.&lt;/author&gt;&lt;author&gt;Corkum, D. L.&lt;/author&gt;&lt;author&gt;Friedman, L. J.&lt;/author&gt;&lt;author&gt;Hobbs, D. S.&lt;/author&gt;&lt;author&gt;Holz, M.&lt;/author&gt;&lt;author&gt;Liberman, S.&lt;/author&gt;&lt;author&gt;Nguyen, H. Q.&lt;/author&gt;&lt;author&gt;Resler, D. P.&lt;/author&gt;&lt;author&gt;Sharp, R. C.&lt;/author&gt;&lt;author&gt;Watson, E. A.&lt;/author&gt;&lt;/authors&gt;&lt;/contributors&gt;&lt;auth-address&gt;Raytheon Co,Electr Syst,Lexington,Ma 02173&amp;#xD;Kopin Corp,Taunton,Ma 02173&amp;#xD;Semitest,Billerica,Ma 01821&lt;/auth-address&gt;&lt;titles&gt;&lt;title&gt;Optical phased array technology&lt;/title&gt;&lt;secondary-title&gt;Proceedings of the Ieee&lt;/secondary-title&gt;&lt;alt-title&gt;P Ieee&lt;/alt-title&gt;&lt;/titles&gt;&lt;periodical&gt;&lt;full-title&gt;Proceedings of the Ieee&lt;/full-title&gt;&lt;abbr-1&gt;P Ieee&lt;/abbr-1&gt;&lt;/periodical&gt;&lt;alt-periodical&gt;&lt;full-title&gt;Proceedings of the Ieee&lt;/full-title&gt;&lt;abbr-1&gt;P Ieee&lt;/abbr-1&gt;&lt;/alt-periodical&gt;&lt;pages&gt;268-298&lt;/pages&gt;&lt;volume&gt;84&lt;/volume&gt;&lt;number&gt;2&lt;/number&gt;&lt;keywords&gt;&lt;keyword&gt;liquid-crystals&lt;/keyword&gt;&lt;keyword&gt;temperature&lt;/keyword&gt;&lt;keyword&gt;gratings&lt;/keyword&gt;&lt;/keywords&gt;&lt;dates&gt;&lt;year&gt;1996&lt;/year&gt;&lt;pub-dates&gt;&lt;date&gt;Feb&lt;/date&gt;&lt;/pub-dates&gt;&lt;/dates&gt;&lt;isbn&gt;0018-9219&lt;/isbn&gt;&lt;accession-num&gt;WOS:A1996TU73600008&lt;/accession-num&gt;&lt;urls&gt;&lt;related-urls&gt;&lt;url&gt;&amp;lt;Go to ISI&amp;gt;://WOS:A1996TU73600008&lt;/url&gt;&lt;/related-urls&gt;&lt;/urls&gt;&lt;electronic-resource-num&gt;Doi 10.1109/5.482231&lt;/electronic-resource-num&gt;&lt;language&gt;English&lt;/language&gt;&lt;/record&gt;&lt;/Cite&gt;&lt;/EndNote&gt;</w:instrText>
      </w:r>
      <w:r w:rsidR="006265A9">
        <w:rPr>
          <w:rFonts w:ascii="Arial" w:hAnsi="Arial" w:cs="Arial"/>
          <w:sz w:val="14"/>
          <w:szCs w:val="14"/>
        </w:rPr>
        <w:fldChar w:fldCharType="separate"/>
      </w:r>
      <w:r w:rsidR="006265A9" w:rsidRPr="006265A9">
        <w:rPr>
          <w:rFonts w:ascii="Arial" w:hAnsi="Arial" w:cs="Arial"/>
          <w:noProof/>
          <w:sz w:val="14"/>
          <w:szCs w:val="14"/>
          <w:vertAlign w:val="superscript"/>
        </w:rPr>
        <w:t>24</w:t>
      </w:r>
      <w:r w:rsidR="006265A9">
        <w:rPr>
          <w:rFonts w:ascii="Arial" w:hAnsi="Arial" w:cs="Arial"/>
          <w:sz w:val="14"/>
          <w:szCs w:val="14"/>
        </w:rPr>
        <w:fldChar w:fldCharType="end"/>
      </w:r>
      <w:r w:rsidRPr="005F3194">
        <w:rPr>
          <w:rFonts w:ascii="Arial" w:hAnsi="Arial" w:cs="Arial"/>
          <w:sz w:val="14"/>
          <w:szCs w:val="14"/>
        </w:rPr>
        <w:t xml:space="preserve">. Commercially, </w:t>
      </w:r>
      <w:r w:rsidRPr="006265A9">
        <w:rPr>
          <w:rFonts w:ascii="Arial" w:hAnsi="Arial" w:cs="Arial"/>
          <w:i/>
          <w:iCs/>
          <w:sz w:val="14"/>
          <w:szCs w:val="14"/>
        </w:rPr>
        <w:t>Civan Lasers</w:t>
      </w:r>
      <w:r w:rsidRPr="005F3194">
        <w:rPr>
          <w:rFonts w:ascii="Arial" w:hAnsi="Arial" w:cs="Arial"/>
          <w:sz w:val="14"/>
          <w:szCs w:val="14"/>
        </w:rPr>
        <w:t xml:space="preserve"> has demonstrated advanced laser welding applications utilising dynamic beam steering and shaping capabilities via CBC systems</w:t>
      </w:r>
      <w:r>
        <w:rPr>
          <w:rFonts w:ascii="Arial" w:hAnsi="Arial" w:cs="Arial"/>
          <w:sz w:val="14"/>
          <w:szCs w:val="14"/>
        </w:rPr>
        <w:fldChar w:fldCharType="begin">
          <w:fldData xml:space="preserve">PEVuZE5vdGU+PENpdGU+PEF1dGhvcj5OaXNzZW5iYXVtPC9BdXRob3I+PFllYXI+MjAyMjwvWWVh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</w:fldData>
        </w:fldChar>
      </w:r>
      <w:r w:rsidR="006265A9">
        <w:rPr>
          <w:rFonts w:ascii="Arial" w:hAnsi="Arial" w:cs="Arial"/>
          <w:sz w:val="14"/>
          <w:szCs w:val="14"/>
        </w:rPr>
        <w:instrText xml:space="preserve"> ADDIN EN.CITE </w:instrText>
      </w:r>
      <w:r w:rsidR="006265A9">
        <w:rPr>
          <w:rFonts w:ascii="Arial" w:hAnsi="Arial" w:cs="Arial"/>
          <w:sz w:val="14"/>
          <w:szCs w:val="14"/>
        </w:rPr>
        <w:fldChar w:fldCharType="begin">
          <w:fldData xml:space="preserve">PEVuZE5vdGU+PENpdGU+PEF1dGhvcj5OaXNzZW5iYXVtPC9BdXRob3I+PFllYXI+MjAyMjwvWWVh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</w:fldData>
        </w:fldChar>
      </w:r>
      <w:r w:rsidR="006265A9">
        <w:rPr>
          <w:rFonts w:ascii="Arial" w:hAnsi="Arial" w:cs="Arial"/>
          <w:sz w:val="14"/>
          <w:szCs w:val="14"/>
        </w:rPr>
        <w:instrText xml:space="preserve"> ADDIN EN.CITE.DATA </w:instrText>
      </w:r>
      <w:r w:rsidR="006265A9">
        <w:rPr>
          <w:rFonts w:ascii="Arial" w:hAnsi="Arial" w:cs="Arial"/>
          <w:sz w:val="14"/>
          <w:szCs w:val="14"/>
        </w:rPr>
      </w:r>
      <w:r w:rsidR="006265A9">
        <w:rPr>
          <w:rFonts w:ascii="Arial" w:hAnsi="Arial" w:cs="Arial"/>
          <w:sz w:val="14"/>
          <w:szCs w:val="14"/>
        </w:rPr>
        <w:fldChar w:fldCharType="end"/>
      </w:r>
      <w:r>
        <w:rPr>
          <w:rFonts w:ascii="Arial" w:hAnsi="Arial" w:cs="Arial"/>
          <w:sz w:val="14"/>
          <w:szCs w:val="14"/>
        </w:rPr>
      </w:r>
      <w:r>
        <w:rPr>
          <w:rFonts w:ascii="Arial" w:hAnsi="Arial" w:cs="Arial"/>
          <w:sz w:val="14"/>
          <w:szCs w:val="14"/>
        </w:rPr>
        <w:fldChar w:fldCharType="separate"/>
      </w:r>
      <w:r w:rsidR="006265A9" w:rsidRPr="006265A9">
        <w:rPr>
          <w:rFonts w:ascii="Arial" w:hAnsi="Arial" w:cs="Arial"/>
          <w:noProof/>
          <w:sz w:val="14"/>
          <w:szCs w:val="14"/>
          <w:vertAlign w:val="superscript"/>
        </w:rPr>
        <w:t>25, 26</w:t>
      </w:r>
      <w:r>
        <w:rPr>
          <w:rFonts w:ascii="Arial" w:hAnsi="Arial" w:cs="Arial"/>
          <w:sz w:val="14"/>
          <w:szCs w:val="14"/>
        </w:rPr>
        <w:fldChar w:fldCharType="end"/>
      </w:r>
      <w:r w:rsidR="0030566A">
        <w:rPr>
          <w:rFonts w:ascii="Arial" w:hAnsi="Arial" w:cs="Arial"/>
          <w:sz w:val="14"/>
          <w:szCs w:val="14"/>
        </w:rPr>
        <w:t>.</w:t>
      </w:r>
      <w:r>
        <w:rPr>
          <w:rFonts w:ascii="Arial" w:hAnsi="Arial" w:cs="Arial"/>
          <w:sz w:val="14"/>
          <w:szCs w:val="14"/>
        </w:rPr>
        <w:t xml:space="preserve"> </w:t>
      </w:r>
      <w:r w:rsidR="0030566A" w:rsidRPr="0030566A">
        <w:rPr>
          <w:rFonts w:ascii="Arial" w:hAnsi="Arial" w:cs="Arial"/>
          <w:sz w:val="14"/>
          <w:szCs w:val="14"/>
        </w:rPr>
        <w:t xml:space="preserve">Although the technical details of these capabilities have not been fully disclosed, it is stated that they are achieved by treating the CBC system as an </w:t>
      </w:r>
      <w:r w:rsidR="005123C2">
        <w:rPr>
          <w:rFonts w:ascii="Arial" w:hAnsi="Arial" w:cs="Arial"/>
          <w:sz w:val="14"/>
          <w:szCs w:val="14"/>
        </w:rPr>
        <w:t>o</w:t>
      </w:r>
      <w:r w:rsidR="0030566A" w:rsidRPr="0030566A">
        <w:rPr>
          <w:rFonts w:ascii="Arial" w:hAnsi="Arial" w:cs="Arial"/>
          <w:sz w:val="14"/>
          <w:szCs w:val="14"/>
        </w:rPr>
        <w:t xml:space="preserve">ptical </w:t>
      </w:r>
      <w:r w:rsidR="005123C2">
        <w:rPr>
          <w:rFonts w:ascii="Arial" w:hAnsi="Arial" w:cs="Arial"/>
          <w:sz w:val="14"/>
          <w:szCs w:val="14"/>
        </w:rPr>
        <w:t>p</w:t>
      </w:r>
      <w:r w:rsidR="0030566A" w:rsidRPr="0030566A">
        <w:rPr>
          <w:rFonts w:ascii="Arial" w:hAnsi="Arial" w:cs="Arial"/>
          <w:sz w:val="14"/>
          <w:szCs w:val="14"/>
        </w:rPr>
        <w:t xml:space="preserve">hased </w:t>
      </w:r>
      <w:r w:rsidR="005123C2">
        <w:rPr>
          <w:rFonts w:ascii="Arial" w:hAnsi="Arial" w:cs="Arial"/>
          <w:sz w:val="14"/>
          <w:szCs w:val="14"/>
        </w:rPr>
        <w:t>a</w:t>
      </w:r>
      <w:r w:rsidR="0030566A" w:rsidRPr="0030566A">
        <w:rPr>
          <w:rFonts w:ascii="Arial" w:hAnsi="Arial" w:cs="Arial"/>
          <w:sz w:val="14"/>
          <w:szCs w:val="14"/>
        </w:rPr>
        <w:t>rray</w:t>
      </w:r>
      <w:r w:rsidR="0030566A">
        <w:rPr>
          <w:rFonts w:ascii="Arial" w:hAnsi="Arial" w:cs="Arial"/>
          <w:sz w:val="14"/>
          <w:szCs w:val="14"/>
        </w:rPr>
        <w:fldChar w:fldCharType="begin"/>
      </w:r>
      <w:r w:rsidR="006265A9">
        <w:rPr>
          <w:rFonts w:ascii="Arial" w:hAnsi="Arial" w:cs="Arial"/>
          <w:sz w:val="14"/>
          <w:szCs w:val="14"/>
        </w:rPr>
        <w:instrText xml:space="preserve"> ADDIN EN.CITE &lt;EndNote&gt;&lt;Cite&gt;&lt;Author&gt;Shekel&lt;/Author&gt;&lt;Year&gt;2020&lt;/Year&gt;&lt;RecNum&gt;191&lt;/RecNum&gt;&lt;DisplayText&gt;&lt;style face="superscript"&gt;27&lt;/style&gt;&lt;/DisplayText&gt;&lt;record&gt;&lt;rec-number&gt;191&lt;/rec-number&gt;&lt;foreign-keys&gt;&lt;key app="EN" db-id="z9w2dtspsaxxx1e525ip5vddt9aatsx5va5e" timestamp="1748344206"&gt;191&lt;/key&gt;&lt;/foreign-keys&gt;&lt;ref-type name="Journal Article"&gt;17&lt;/ref-type&gt;&lt;contributors&gt;&lt;authors&gt;&lt;author&gt;Shekel, E.&lt;/author&gt;&lt;author&gt;Vidne, Y.&lt;/author&gt;&lt;author&gt;Urbach, B.&lt;/author&gt;&lt;/authors&gt;&lt;/contributors&gt;&lt;auth-address&gt;Civan Adv Technol, Kanfei Nesharim 64, Jerusalem, Israel&lt;/auth-address&gt;&lt;titles&gt;&lt;title&gt;16kW Single Mode CW Laser with Dynamic Beam for Material Processing&lt;/title&gt;&lt;secondary-title&gt;Fiber Lasers Xvii: Technology and Systems&lt;/secondary-title&gt;&lt;alt-title&gt;Proc Spie&lt;/alt-title&gt;&lt;/titles&gt;&lt;alt-periodical&gt;&lt;full-title&gt;Optical Microlithography Xxviii&lt;/full-title&gt;&lt;abbr-1&gt;Proc Spie&lt;/abbr-1&gt;&lt;/alt-periodical&gt;&lt;volume&gt;11260&lt;/volume&gt;&lt;keywords&gt;&lt;keyword&gt;high power fiber amplifiers&lt;/keyword&gt;&lt;keyword&gt;coherent beam combining&lt;/keyword&gt;&lt;keyword&gt;beam brightness scaling&lt;/keyword&gt;&lt;keyword&gt;advanced materials processing&lt;/keyword&gt;&lt;/keywords&gt;&lt;dates&gt;&lt;year&gt;2020&lt;/year&gt;&lt;/dates&gt;&lt;isbn&gt;0277-786x&lt;/isbn&gt;&lt;accession-num&gt;WOS:000549756000042&lt;/accession-num&gt;&lt;urls&gt;&lt;related-urls&gt;&lt;url&gt;&amp;lt;Go to ISI&amp;gt;://WOS:000549756000042&lt;/url&gt;&lt;/related-urls&gt;&lt;/urls&gt;&lt;electronic-resource-num&gt;Artn 1126021&amp;#xD;10.1117/12.2545900&lt;/electronic-resource-num&gt;&lt;language&gt;English&lt;/language&gt;&lt;/record&gt;&lt;/Cite&gt;&lt;/EndNote&gt;</w:instrText>
      </w:r>
      <w:r w:rsidR="0030566A">
        <w:rPr>
          <w:rFonts w:ascii="Arial" w:hAnsi="Arial" w:cs="Arial"/>
          <w:sz w:val="14"/>
          <w:szCs w:val="14"/>
        </w:rPr>
        <w:fldChar w:fldCharType="separate"/>
      </w:r>
      <w:r w:rsidR="006265A9" w:rsidRPr="006265A9">
        <w:rPr>
          <w:rFonts w:ascii="Arial" w:hAnsi="Arial" w:cs="Arial"/>
          <w:noProof/>
          <w:sz w:val="14"/>
          <w:szCs w:val="14"/>
          <w:vertAlign w:val="superscript"/>
        </w:rPr>
        <w:t>27</w:t>
      </w:r>
      <w:r w:rsidR="0030566A">
        <w:rPr>
          <w:rFonts w:ascii="Arial" w:hAnsi="Arial" w:cs="Arial"/>
          <w:sz w:val="14"/>
          <w:szCs w:val="14"/>
        </w:rPr>
        <w:fldChar w:fldCharType="end"/>
      </w:r>
      <w:r>
        <w:rPr>
          <w:rFonts w:ascii="Arial" w:hAnsi="Arial" w:cs="Arial"/>
          <w:sz w:val="14"/>
          <w:szCs w:val="14"/>
        </w:rPr>
        <w:t xml:space="preserve">. </w:t>
      </w:r>
      <w:r w:rsidRPr="005F3194">
        <w:rPr>
          <w:rFonts w:ascii="Arial" w:hAnsi="Arial" w:cs="Arial"/>
          <w:sz w:val="14"/>
          <w:szCs w:val="14"/>
        </w:rPr>
        <w:t xml:space="preserve">The existing literature addresses several innovative extensions of CBC functionalities. </w:t>
      </w:r>
      <w:r w:rsidRPr="005F3194">
        <w:rPr>
          <w:rFonts w:ascii="Arial" w:hAnsi="Arial" w:cs="Arial"/>
          <w:i/>
          <w:iCs/>
          <w:sz w:val="14"/>
          <w:szCs w:val="14"/>
        </w:rPr>
        <w:t>Chang et al.</w:t>
      </w:r>
      <w:r w:rsidRPr="005F3194">
        <w:rPr>
          <w:rFonts w:ascii="Arial" w:hAnsi="Arial" w:cs="Arial"/>
          <w:sz w:val="14"/>
          <w:szCs w:val="14"/>
        </w:rPr>
        <w:fldChar w:fldCharType="begin"/>
      </w:r>
      <w:r w:rsidR="006265A9">
        <w:rPr>
          <w:rFonts w:ascii="Arial" w:hAnsi="Arial" w:cs="Arial"/>
          <w:sz w:val="14"/>
          <w:szCs w:val="14"/>
        </w:rPr>
        <w:instrText xml:space="preserve"> ADDIN EN.CITE &lt;EndNote&gt;&lt;Cite&gt;&lt;Author&gt;Chang&lt;/Author&gt;&lt;Year&gt;2024&lt;/Year&gt;&lt;RecNum&gt;76&lt;/RecNum&gt;&lt;DisplayText&gt;&lt;style face="superscript"&gt;28&lt;/style&gt;&lt;/DisplayText&gt;&lt;record&gt;&lt;rec-number&gt;76&lt;/rec-number&gt;&lt;foreign-keys&gt;&lt;key app="EN" db-id="z9w2dtspsaxxx1e525ip5vddt9aatsx5va5e" timestamp="1727708027"&gt;76&lt;/key&gt;&lt;/foreign-keys&gt;&lt;ref-type name="Journal Article"&gt;17&lt;/ref-type&gt;&lt;contributors&gt;&lt;authors&gt;&lt;author&gt;Chang, H. X.&lt;/author&gt;&lt;author&gt;Su, R. T.&lt;/author&gt;&lt;author&gt;Zhang, Y. Q.&lt;/author&gt;&lt;author&gt;Shu, B. W.&lt;/author&gt;&lt;author&gt;Long, J. H.&lt;/author&gt;&lt;author&gt;Leng, J. Y.&lt;/author&gt;&lt;author&gt;Zhou, P.&lt;/author&gt;&lt;/authors&gt;&lt;/contributors&gt;&lt;auth-address&gt;Natl Univ Def Technol, Coll Adv Interdisciplinary Studies, Changsha 410073, Peoples R China&amp;#xD;Natl Univ Def Technol, Hunan Prov Key Lab High Energy Laser Technol, Changsha 410073, Peoples R China&amp;#xD;Natl Univ Def Technol, Nanhu Laser Lab, Changsha 410073, Peoples R China&lt;/auth-address&gt;&lt;titles&gt;&lt;title&gt;Non-mechanical axial focus tuning by coherent beam combining technique&lt;/title&gt;&lt;secondary-title&gt;Optics and Lasers in Engineering&lt;/secondary-title&gt;&lt;alt-title&gt;Opt Laser Eng&lt;/alt-title&gt;&lt;/titles&gt;&lt;periodical&gt;&lt;full-title&gt;Optics and Lasers in Engineering&lt;/full-title&gt;&lt;abbr-1&gt;Opt Laser Eng&lt;/abbr-1&gt;&lt;/periodical&gt;&lt;alt-periodical&gt;&lt;full-title&gt;Optics and Lasers in Engineering&lt;/full-title&gt;&lt;abbr-1&gt;Opt Laser Eng&lt;/abbr-1&gt;&lt;/alt-periodical&gt;&lt;volume&gt;174&lt;/volume&gt;&lt;keywords&gt;&lt;keyword&gt;coherent beam combining&lt;/keyword&gt;&lt;keyword&gt;fiber lasers&lt;/keyword&gt;&lt;keyword&gt;laser array&lt;/keyword&gt;&lt;keyword&gt;focus tuning&lt;/keyword&gt;&lt;keyword&gt;high-power&lt;/keyword&gt;&lt;keyword&gt;high-speed&lt;/keyword&gt;&lt;keyword&gt;array&lt;/keyword&gt;&lt;keyword&gt;light&lt;/keyword&gt;&lt;keyword&gt;microscopy&lt;/keyword&gt;&lt;/keywords&gt;&lt;dates&gt;&lt;year&gt;2024&lt;/year&gt;&lt;pub-dates&gt;&lt;date&gt;Mar&lt;/date&gt;&lt;/pub-dates&gt;&lt;/dates&gt;&lt;isbn&gt;0143-8166&lt;/isbn&gt;&lt;accession-num&gt;WOS:001126069800001&lt;/accession-num&gt;&lt;urls&gt;&lt;related-urls&gt;&lt;url&gt;&amp;lt;Go to ISI&amp;gt;://WOS:001126069800001&lt;/url&gt;&lt;/related-urls&gt;&lt;/urls&gt;&lt;electronic-resource-num&gt;ARTN 107941&amp;#xD;10.1016/j.optlaseng.2023.107941&lt;/electronic-resource-num&gt;&lt;language&gt;English&lt;/language&gt;&lt;/record&gt;&lt;/Cite&gt;&lt;/EndNote&gt;</w:instrText>
      </w:r>
      <w:r w:rsidRPr="005F3194">
        <w:rPr>
          <w:rFonts w:ascii="Arial" w:hAnsi="Arial" w:cs="Arial"/>
          <w:sz w:val="14"/>
          <w:szCs w:val="14"/>
        </w:rPr>
        <w:fldChar w:fldCharType="separate"/>
      </w:r>
      <w:r w:rsidR="006265A9" w:rsidRPr="006265A9">
        <w:rPr>
          <w:rFonts w:ascii="Arial" w:hAnsi="Arial" w:cs="Arial"/>
          <w:noProof/>
          <w:sz w:val="14"/>
          <w:szCs w:val="14"/>
          <w:vertAlign w:val="superscript"/>
        </w:rPr>
        <w:t>28</w:t>
      </w:r>
      <w:r w:rsidRPr="005F3194">
        <w:rPr>
          <w:rFonts w:ascii="Arial" w:hAnsi="Arial" w:cs="Arial"/>
          <w:sz w:val="14"/>
          <w:szCs w:val="14"/>
        </w:rPr>
        <w:fldChar w:fldCharType="end"/>
      </w:r>
      <w:r w:rsidRPr="005F3194">
        <w:rPr>
          <w:rFonts w:ascii="Arial" w:hAnsi="Arial" w:cs="Arial"/>
          <w:sz w:val="14"/>
          <w:szCs w:val="14"/>
        </w:rPr>
        <w:t xml:space="preserve"> reported on modulating the phase profile of a CBC system to approximate a spaced dual-lens configuration, thereby achieving axial steering of the combined beam focus.</w:t>
      </w:r>
      <w:r>
        <w:rPr>
          <w:rFonts w:ascii="Arial" w:hAnsi="Arial" w:cs="Arial"/>
          <w:sz w:val="14"/>
          <w:szCs w:val="14"/>
        </w:rPr>
        <w:t xml:space="preserve"> </w:t>
      </w:r>
      <w:r w:rsidRPr="005F3194">
        <w:rPr>
          <w:rFonts w:ascii="Arial" w:hAnsi="Arial" w:cs="Arial"/>
          <w:i/>
          <w:iCs/>
          <w:sz w:val="14"/>
          <w:szCs w:val="14"/>
        </w:rPr>
        <w:t>Jabczyński</w:t>
      </w:r>
      <w:r w:rsidR="004F562B">
        <w:rPr>
          <w:rFonts w:ascii="Arial" w:hAnsi="Arial" w:cs="Arial"/>
          <w:sz w:val="14"/>
          <w:szCs w:val="14"/>
        </w:rPr>
        <w:fldChar w:fldCharType="begin"/>
      </w:r>
      <w:r w:rsidR="006265A9">
        <w:rPr>
          <w:rFonts w:ascii="Arial" w:hAnsi="Arial" w:cs="Arial"/>
          <w:sz w:val="14"/>
          <w:szCs w:val="14"/>
        </w:rPr>
        <w:instrText xml:space="preserve"> ADDIN EN.CITE &lt;EndNote&gt;&lt;Cite&gt;&lt;Author&gt;Jabczyński&lt;/Author&gt;&lt;Year&gt;2024&lt;/Year&gt;&lt;RecNum&gt;75&lt;/RecNum&gt;&lt;DisplayText&gt;&lt;style face="superscript"&gt;29&lt;/style&gt;&lt;/DisplayText&gt;&lt;record&gt;&lt;rec-number&gt;75&lt;/rec-number&gt;&lt;foreign-keys&gt;&lt;key app="EN" db-id="z9w2dtspsaxxx1e525ip5vddt9aatsx5va5e" timestamp="1727707976"&gt;75&lt;/key&gt;&lt;/foreign-keys&gt;&lt;ref-type name="Journal Article"&gt;17&lt;/ref-type&gt;&lt;contributors&gt;&lt;authors&gt;&lt;author&gt;Jabczyński, Jan K&lt;/author&gt;&lt;/authors&gt;&lt;/contributors&gt;&lt;titles&gt;&lt;title&gt;Bessel-Gauss coherently combined beams&lt;/title&gt;&lt;secondary-title&gt;Optics Express&lt;/secondary-title&gt;&lt;/titles&gt;&lt;periodical&gt;&lt;full-title&gt;Optics Express&lt;/full-title&gt;&lt;abbr-1&gt;Opt Express&lt;/abbr-1&gt;&lt;/periodical&gt;&lt;pages&gt;10068-10076&lt;/pages&gt;&lt;volume&gt;32&lt;/volume&gt;&lt;number&gt;6&lt;/number&gt;&lt;dates&gt;&lt;year&gt;2024&lt;/year&gt;&lt;/dates&gt;&lt;isbn&gt;1094-4087&lt;/isbn&gt;&lt;urls&gt;&lt;/urls&gt;&lt;/record&gt;&lt;/Cite&gt;&lt;/EndNote&gt;</w:instrText>
      </w:r>
      <w:r w:rsidR="004F562B">
        <w:rPr>
          <w:rFonts w:ascii="Arial" w:hAnsi="Arial" w:cs="Arial"/>
          <w:sz w:val="14"/>
          <w:szCs w:val="14"/>
        </w:rPr>
        <w:fldChar w:fldCharType="separate"/>
      </w:r>
      <w:r w:rsidR="006265A9" w:rsidRPr="006265A9">
        <w:rPr>
          <w:rFonts w:ascii="Arial" w:hAnsi="Arial" w:cs="Arial"/>
          <w:noProof/>
          <w:sz w:val="14"/>
          <w:szCs w:val="14"/>
          <w:vertAlign w:val="superscript"/>
        </w:rPr>
        <w:t>29</w:t>
      </w:r>
      <w:r w:rsidR="004F562B">
        <w:rPr>
          <w:rFonts w:ascii="Arial" w:hAnsi="Arial" w:cs="Arial"/>
          <w:sz w:val="14"/>
          <w:szCs w:val="14"/>
        </w:rPr>
        <w:fldChar w:fldCharType="end"/>
      </w:r>
      <w:r w:rsidR="00341B3C">
        <w:rPr>
          <w:rFonts w:ascii="Arial" w:hAnsi="Arial" w:cs="Arial"/>
          <w:sz w:val="14"/>
          <w:szCs w:val="14"/>
        </w:rPr>
        <w:t xml:space="preserve"> </w:t>
      </w:r>
      <w:r w:rsidR="00341B3C" w:rsidRPr="00341B3C">
        <w:rPr>
          <w:rFonts w:ascii="Arial" w:hAnsi="Arial" w:cs="Arial"/>
          <w:sz w:val="14"/>
          <w:szCs w:val="14"/>
        </w:rPr>
        <w:t>demonstrated the generation of Bessel beams using CBC, whilst various other studies have explored the generation of beams carrying Orbital Angular Momentum (OAM) in CBC system</w:t>
      </w:r>
      <w:r w:rsidR="004F562B">
        <w:rPr>
          <w:rFonts w:ascii="Arial" w:hAnsi="Arial" w:cs="Arial"/>
          <w:sz w:val="14"/>
          <w:szCs w:val="14"/>
        </w:rPr>
        <w:fldChar w:fldCharType="begin">
          <w:fldData xml:space="preserve">PEVuZE5vdGU+PENpdGU+PEF1dGhvcj5Ib3U8L0F1dGhvcj48WWVhcj4yMDE4PC9ZZWFyPjxSZWNO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</w:fldData>
        </w:fldChar>
      </w:r>
      <w:r w:rsidR="006265A9">
        <w:rPr>
          <w:rFonts w:ascii="Arial" w:hAnsi="Arial" w:cs="Arial"/>
          <w:sz w:val="14"/>
          <w:szCs w:val="14"/>
        </w:rPr>
        <w:instrText xml:space="preserve"> ADDIN EN.CITE </w:instrText>
      </w:r>
      <w:r w:rsidR="006265A9">
        <w:rPr>
          <w:rFonts w:ascii="Arial" w:hAnsi="Arial" w:cs="Arial"/>
          <w:sz w:val="14"/>
          <w:szCs w:val="14"/>
        </w:rPr>
        <w:fldChar w:fldCharType="begin">
          <w:fldData xml:space="preserve">PEVuZE5vdGU+PENpdGU+PEF1dGhvcj5Ib3U8L0F1dGhvcj48WWVhcj4yMDE4PC9ZZWFyPjxSZWNO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</w:fldData>
        </w:fldChar>
      </w:r>
      <w:r w:rsidR="006265A9">
        <w:rPr>
          <w:rFonts w:ascii="Arial" w:hAnsi="Arial" w:cs="Arial"/>
          <w:sz w:val="14"/>
          <w:szCs w:val="14"/>
        </w:rPr>
        <w:instrText xml:space="preserve"> ADDIN EN.CITE.DATA </w:instrText>
      </w:r>
      <w:r w:rsidR="006265A9">
        <w:rPr>
          <w:rFonts w:ascii="Arial" w:hAnsi="Arial" w:cs="Arial"/>
          <w:sz w:val="14"/>
          <w:szCs w:val="14"/>
        </w:rPr>
      </w:r>
      <w:r w:rsidR="006265A9">
        <w:rPr>
          <w:rFonts w:ascii="Arial" w:hAnsi="Arial" w:cs="Arial"/>
          <w:sz w:val="14"/>
          <w:szCs w:val="14"/>
        </w:rPr>
        <w:fldChar w:fldCharType="end"/>
      </w:r>
      <w:r w:rsidR="004F562B">
        <w:rPr>
          <w:rFonts w:ascii="Arial" w:hAnsi="Arial" w:cs="Arial"/>
          <w:sz w:val="14"/>
          <w:szCs w:val="14"/>
        </w:rPr>
      </w:r>
      <w:r w:rsidR="004F562B">
        <w:rPr>
          <w:rFonts w:ascii="Arial" w:hAnsi="Arial" w:cs="Arial"/>
          <w:sz w:val="14"/>
          <w:szCs w:val="14"/>
        </w:rPr>
        <w:fldChar w:fldCharType="separate"/>
      </w:r>
      <w:r w:rsidR="006265A9" w:rsidRPr="006265A9">
        <w:rPr>
          <w:rFonts w:ascii="Arial" w:hAnsi="Arial" w:cs="Arial"/>
          <w:noProof/>
          <w:sz w:val="14"/>
          <w:szCs w:val="14"/>
          <w:vertAlign w:val="superscript"/>
        </w:rPr>
        <w:t>30, 31, 32, 33, 34, 35, 36</w:t>
      </w:r>
      <w:r w:rsidR="004F562B">
        <w:rPr>
          <w:rFonts w:ascii="Arial" w:hAnsi="Arial" w:cs="Arial"/>
          <w:sz w:val="14"/>
          <w:szCs w:val="14"/>
        </w:rPr>
        <w:fldChar w:fldCharType="end"/>
      </w:r>
      <w:r w:rsidR="000C561F">
        <w:rPr>
          <w:rFonts w:ascii="Arial" w:hAnsi="Arial" w:cs="Arial"/>
          <w:sz w:val="14"/>
          <w:szCs w:val="14"/>
        </w:rPr>
        <w:t>.</w:t>
      </w:r>
    </w:p>
    <w:p w14:paraId="1D68268F" w14:textId="2306291E" w:rsidR="00890B71" w:rsidRDefault="00341B3C" w:rsidP="005F3194">
      <w:pPr>
        <w:ind w:firstLine="357"/>
        <w:jc w:val="both"/>
        <w:rPr>
          <w:rFonts w:ascii="Arial" w:hAnsi="Arial" w:cs="Arial"/>
          <w:sz w:val="14"/>
          <w:szCs w:val="14"/>
        </w:rPr>
      </w:pPr>
      <w:r w:rsidRPr="00341B3C">
        <w:rPr>
          <w:rFonts w:ascii="Arial" w:hAnsi="Arial" w:cs="Arial"/>
          <w:sz w:val="14"/>
          <w:szCs w:val="14"/>
        </w:rPr>
        <w:t>In this work, we propose a theoretical framework that leverages phase-only control of relative phases between CBC channels to approximate the phase profiles of transmissive, phase-delaying optical elements, such as lenses, axicons, and spiral phase plates. This approach allows the functionalities of these optical elements to be approximated by a CBC system function</w:t>
      </w:r>
      <w:r w:rsidR="007A6C55">
        <w:rPr>
          <w:rFonts w:ascii="Arial" w:hAnsi="Arial" w:cs="Arial"/>
          <w:sz w:val="14"/>
          <w:szCs w:val="14"/>
        </w:rPr>
        <w:t>ing</w:t>
      </w:r>
      <w:r w:rsidRPr="00341B3C">
        <w:rPr>
          <w:rFonts w:ascii="Arial" w:hAnsi="Arial" w:cs="Arial"/>
          <w:sz w:val="14"/>
          <w:szCs w:val="14"/>
        </w:rPr>
        <w:t xml:space="preserve"> as a phase</w:t>
      </w:r>
      <w:r w:rsidR="007A6C55">
        <w:rPr>
          <w:rFonts w:ascii="Arial" w:hAnsi="Arial" w:cs="Arial"/>
          <w:sz w:val="14"/>
          <w:szCs w:val="14"/>
        </w:rPr>
        <w:t>d</w:t>
      </w:r>
      <w:r w:rsidRPr="00341B3C">
        <w:rPr>
          <w:rFonts w:ascii="Arial" w:hAnsi="Arial" w:cs="Arial"/>
          <w:sz w:val="14"/>
          <w:szCs w:val="14"/>
        </w:rPr>
        <w:t xml:space="preserve"> array, without requiring additional hardware. Our investigation begins with the phase-only approximation of a lens in a contacting dual-lens configuration, through which we demonstrate simultaneous steering of the combined beam focus along both axial (i.e.,</w:t>
      </w:r>
      <w:r>
        <w:rPr>
          <w:rFonts w:ascii="Arial" w:hAnsi="Arial" w:cs="Arial"/>
          <w:sz w:val="14"/>
          <w:szCs w:val="14"/>
        </w:rPr>
        <w:t> </w:t>
      </w:r>
      <w:r w:rsidRPr="00341B3C">
        <w:rPr>
          <w:rFonts w:ascii="Arial" w:hAnsi="Arial" w:cs="Arial"/>
          <w:sz w:val="14"/>
          <w:szCs w:val="14"/>
        </w:rPr>
        <w:t>z) and transverse (i.e.,</w:t>
      </w:r>
      <w:r>
        <w:rPr>
          <w:rFonts w:ascii="Arial" w:hAnsi="Arial" w:cs="Arial"/>
          <w:sz w:val="14"/>
          <w:szCs w:val="14"/>
        </w:rPr>
        <w:t> </w:t>
      </w:r>
      <w:r w:rsidRPr="00341B3C">
        <w:rPr>
          <w:rFonts w:ascii="Arial" w:hAnsi="Arial" w:cs="Arial"/>
          <w:sz w:val="14"/>
          <w:szCs w:val="14"/>
        </w:rPr>
        <w:t>x</w:t>
      </w:r>
      <w:r>
        <w:rPr>
          <w:rFonts w:ascii="Arial" w:hAnsi="Arial" w:cs="Arial"/>
          <w:sz w:val="14"/>
          <w:szCs w:val="14"/>
        </w:rPr>
        <w:t>-</w:t>
      </w:r>
      <w:r w:rsidRPr="00341B3C">
        <w:rPr>
          <w:rFonts w:ascii="Arial" w:hAnsi="Arial" w:cs="Arial"/>
          <w:sz w:val="14"/>
          <w:szCs w:val="14"/>
        </w:rPr>
        <w:t xml:space="preserve"> and y</w:t>
      </w:r>
      <w:r>
        <w:rPr>
          <w:rFonts w:ascii="Arial" w:hAnsi="Arial" w:cs="Arial"/>
          <w:sz w:val="14"/>
          <w:szCs w:val="14"/>
        </w:rPr>
        <w:t>-transverse</w:t>
      </w:r>
      <w:r w:rsidRPr="00341B3C">
        <w:rPr>
          <w:rFonts w:ascii="Arial" w:hAnsi="Arial" w:cs="Arial"/>
          <w:sz w:val="14"/>
          <w:szCs w:val="14"/>
        </w:rPr>
        <w:t>) directions</w:t>
      </w:r>
      <w:r w:rsidR="0030566A">
        <w:rPr>
          <w:rFonts w:ascii="Arial" w:hAnsi="Arial" w:cs="Arial"/>
          <w:sz w:val="14"/>
          <w:szCs w:val="14"/>
        </w:rPr>
        <w:t>.</w:t>
      </w:r>
      <w:r w:rsidRPr="00341B3C">
        <w:rPr>
          <w:rFonts w:ascii="Arial" w:hAnsi="Arial" w:cs="Arial"/>
          <w:sz w:val="14"/>
          <w:szCs w:val="14"/>
        </w:rPr>
        <w:t xml:space="preserve"> </w:t>
      </w:r>
      <w:r w:rsidR="007A6C55" w:rsidRPr="007A6C55">
        <w:rPr>
          <w:rFonts w:ascii="Arial" w:hAnsi="Arial" w:cs="Arial"/>
          <w:sz w:val="14"/>
          <w:szCs w:val="14"/>
        </w:rPr>
        <w:t>This is accomplished by adjusting the effective focal length and applying lens decentring aberrations to a “virtual” lens created by treating the CBC system as a phase</w:t>
      </w:r>
      <w:r w:rsidR="00BA557B">
        <w:rPr>
          <w:rFonts w:ascii="Arial" w:hAnsi="Arial" w:cs="Arial"/>
          <w:sz w:val="14"/>
          <w:szCs w:val="14"/>
        </w:rPr>
        <w:t>d</w:t>
      </w:r>
      <w:r w:rsidR="007A6C55" w:rsidRPr="007A6C55">
        <w:rPr>
          <w:rFonts w:ascii="Arial" w:hAnsi="Arial" w:cs="Arial"/>
          <w:sz w:val="14"/>
          <w:szCs w:val="14"/>
        </w:rPr>
        <w:t xml:space="preserve"> array. This SLM-based “virtual” lens is used in a combination with a conventional lens to approximate a contacting dual-lens configuration.</w:t>
      </w:r>
      <w:r w:rsidRPr="00341B3C">
        <w:rPr>
          <w:rFonts w:ascii="Arial" w:hAnsi="Arial" w:cs="Arial"/>
          <w:sz w:val="14"/>
          <w:szCs w:val="14"/>
        </w:rPr>
        <w:t xml:space="preserve"> Furthermore, we extend this concept to demonstrate that three-dimensional steering capabilities are not limited solely to coherently combined focal spots but are also applicable to various structured beam profiles, including Bessel-like beams and beams with defined OAM states. Finally, we present a video demonstration showcasing simultaneous phase-only control of the combined beam focus, illustrating capabilities including: (1) </w:t>
      </w:r>
      <w:r w:rsidR="007A6C55">
        <w:rPr>
          <w:rFonts w:ascii="Arial" w:hAnsi="Arial" w:cs="Arial"/>
          <w:sz w:val="14"/>
          <w:szCs w:val="14"/>
        </w:rPr>
        <w:t xml:space="preserve">varying </w:t>
      </w:r>
      <w:r w:rsidRPr="00341B3C">
        <w:rPr>
          <w:rFonts w:ascii="Arial" w:hAnsi="Arial" w:cs="Arial"/>
          <w:sz w:val="14"/>
          <w:szCs w:val="14"/>
        </w:rPr>
        <w:t>the spatial position along axial (i.e.,</w:t>
      </w:r>
      <w:r>
        <w:rPr>
          <w:rFonts w:ascii="Arial" w:hAnsi="Arial" w:cs="Arial"/>
          <w:sz w:val="14"/>
          <w:szCs w:val="14"/>
        </w:rPr>
        <w:t> </w:t>
      </w:r>
      <w:r w:rsidRPr="00341B3C">
        <w:rPr>
          <w:rFonts w:ascii="Arial" w:hAnsi="Arial" w:cs="Arial"/>
          <w:sz w:val="14"/>
          <w:szCs w:val="14"/>
        </w:rPr>
        <w:t>z) and transverse (i.e.,</w:t>
      </w:r>
      <w:r>
        <w:rPr>
          <w:rFonts w:ascii="Arial" w:hAnsi="Arial" w:cs="Arial"/>
          <w:sz w:val="14"/>
          <w:szCs w:val="14"/>
        </w:rPr>
        <w:t> </w:t>
      </w:r>
      <w:r w:rsidRPr="00341B3C">
        <w:rPr>
          <w:rFonts w:ascii="Arial" w:hAnsi="Arial" w:cs="Arial"/>
          <w:sz w:val="14"/>
          <w:szCs w:val="14"/>
        </w:rPr>
        <w:t>x</w:t>
      </w:r>
      <w:r>
        <w:rPr>
          <w:rFonts w:ascii="Arial" w:hAnsi="Arial" w:cs="Arial"/>
          <w:sz w:val="14"/>
          <w:szCs w:val="14"/>
        </w:rPr>
        <w:t>-</w:t>
      </w:r>
      <w:r w:rsidRPr="00341B3C">
        <w:rPr>
          <w:rFonts w:ascii="Arial" w:hAnsi="Arial" w:cs="Arial"/>
          <w:sz w:val="14"/>
          <w:szCs w:val="14"/>
        </w:rPr>
        <w:t xml:space="preserve"> and y</w:t>
      </w:r>
      <w:r>
        <w:rPr>
          <w:rFonts w:ascii="Arial" w:hAnsi="Arial" w:cs="Arial"/>
          <w:sz w:val="14"/>
          <w:szCs w:val="14"/>
        </w:rPr>
        <w:t>-transverse</w:t>
      </w:r>
      <w:r w:rsidRPr="00341B3C">
        <w:rPr>
          <w:rFonts w:ascii="Arial" w:hAnsi="Arial" w:cs="Arial"/>
          <w:sz w:val="14"/>
          <w:szCs w:val="14"/>
        </w:rPr>
        <w:t xml:space="preserve">) directions, (2) dynamic beam shaping through rotation of the transverse intensity distribution, and (3) controllable orbital angular momentum, characterised by </w:t>
      </w:r>
      <w:r w:rsidR="007A6C55" w:rsidRPr="007A6C55">
        <w:rPr>
          <w:rFonts w:ascii="Arial" w:hAnsi="Arial" w:cs="Arial"/>
          <w:sz w:val="14"/>
          <w:szCs w:val="14"/>
        </w:rPr>
        <w:t>adjusting the rotation rate of the helical phase front with propagation</w:t>
      </w:r>
      <w:r w:rsidRPr="00341B3C">
        <w:rPr>
          <w:rFonts w:ascii="Arial" w:hAnsi="Arial" w:cs="Arial"/>
          <w:sz w:val="14"/>
          <w:szCs w:val="14"/>
        </w:rPr>
        <w:t>.</w:t>
      </w:r>
    </w:p>
    <w:p w14:paraId="410CA1E5" w14:textId="36F8F331" w:rsidR="00DA0608" w:rsidRDefault="00996A73" w:rsidP="00996A73">
      <w:pPr>
        <w:jc w:val="center"/>
        <w:rPr>
          <w:rFonts w:ascii="Arial" w:hAnsi="Arial" w:cs="Arial"/>
          <w:b/>
          <w:bCs/>
          <w:sz w:val="14"/>
          <w:szCs w:val="14"/>
        </w:rPr>
      </w:pPr>
      <w:r>
        <w:rPr>
          <w:rFonts w:ascii="Arial" w:hAnsi="Arial" w:cs="Arial"/>
          <w:b/>
          <w:bCs/>
          <w:sz w:val="14"/>
          <w:szCs w:val="14"/>
        </w:rPr>
        <w:t>Fig.1</w:t>
      </w:r>
      <w:r w:rsidR="00FD0C57">
        <w:rPr>
          <w:rFonts w:ascii="Arial" w:hAnsi="Arial" w:cs="Arial"/>
          <w:b/>
          <w:bCs/>
          <w:sz w:val="14"/>
          <w:szCs w:val="14"/>
        </w:rPr>
        <w:t>:</w:t>
      </w:r>
      <w:r>
        <w:rPr>
          <w:rFonts w:ascii="Arial" w:hAnsi="Arial" w:cs="Arial"/>
          <w:b/>
          <w:bCs/>
          <w:sz w:val="14"/>
          <w:szCs w:val="14"/>
        </w:rPr>
        <w:t xml:space="preserve"> Concept of the </w:t>
      </w:r>
      <w:r w:rsidR="00DC4D58">
        <w:rPr>
          <w:rFonts w:ascii="Arial" w:hAnsi="Arial" w:cs="Arial"/>
          <w:b/>
          <w:bCs/>
          <w:sz w:val="14"/>
          <w:szCs w:val="14"/>
        </w:rPr>
        <w:t xml:space="preserve">phase-only </w:t>
      </w:r>
      <w:r>
        <w:rPr>
          <w:rFonts w:ascii="Arial" w:hAnsi="Arial" w:cs="Arial"/>
          <w:b/>
          <w:bCs/>
          <w:sz w:val="14"/>
          <w:szCs w:val="14"/>
        </w:rPr>
        <w:t>CBC</w:t>
      </w:r>
      <w:r w:rsidR="00DC4D58">
        <w:rPr>
          <w:rFonts w:ascii="Arial" w:hAnsi="Arial" w:cs="Arial"/>
          <w:b/>
          <w:bCs/>
          <w:sz w:val="14"/>
          <w:szCs w:val="14"/>
        </w:rPr>
        <w:t xml:space="preserve"> combined</w:t>
      </w:r>
      <w:r>
        <w:rPr>
          <w:rFonts w:ascii="Arial" w:hAnsi="Arial" w:cs="Arial"/>
          <w:b/>
          <w:bCs/>
          <w:sz w:val="14"/>
          <w:szCs w:val="14"/>
        </w:rPr>
        <w:t xml:space="preserve"> beam focus steering.</w:t>
      </w:r>
    </w:p>
    <w:p w14:paraId="755006E3" w14:textId="2DBF1A0C" w:rsidR="00996A73" w:rsidRDefault="00E74851" w:rsidP="00996A73">
      <w:pPr>
        <w:jc w:val="center"/>
        <w:rPr>
          <w:rFonts w:ascii="Arial" w:hAnsi="Arial" w:cs="Arial"/>
          <w:sz w:val="14"/>
          <w:szCs w:val="14"/>
        </w:rPr>
      </w:pPr>
      <w:r>
        <w:rPr>
          <w:rFonts w:ascii="Arial" w:hAnsi="Arial" w:cs="Arial"/>
          <w:noProof/>
          <w:sz w:val="14"/>
          <w:szCs w:val="14"/>
        </w:rPr>
        <w:lastRenderedPageBreak/>
        <w:drawing>
          <wp:inline distT="0" distB="0" distL="0" distR="0" wp14:anchorId="175705C5" wp14:editId="007C7AB9">
            <wp:extent cx="4524938" cy="6503387"/>
            <wp:effectExtent l="0" t="0" r="9525" b="0"/>
            <wp:docPr id="286613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3903" name="Picture 286613903"/>
                    <pic:cNvPicPr/>
                  </pic:nvPicPr>
                  <pic:blipFill>
                    <a:blip r:embed="rId8"/>
                    <a:stretch>
                      <a:fillRect/>
                    </a:stretch>
                  </pic:blipFill>
                  <pic:spPr>
                    <a:xfrm>
                      <a:off x="0" y="0"/>
                      <a:ext cx="4524938" cy="6503387"/>
                    </a:xfrm>
                    <a:prstGeom prst="rect">
                      <a:avLst/>
                    </a:prstGeom>
                  </pic:spPr>
                </pic:pic>
              </a:graphicData>
            </a:graphic>
          </wp:inline>
        </w:drawing>
      </w:r>
    </w:p>
    <w:p w14:paraId="63E5F822" w14:textId="20C70EB4" w:rsidR="00CA0DB1" w:rsidRPr="00CA0DB1" w:rsidRDefault="008D5A2E" w:rsidP="00CA0DB1">
      <w:pPr>
        <w:jc w:val="both"/>
        <w:rPr>
          <w:rFonts w:ascii="Arial" w:eastAsiaTheme="minorEastAsia" w:hAnsi="Arial" w:cs="Arial"/>
          <w:sz w:val="14"/>
          <w:szCs w:val="14"/>
        </w:rPr>
      </w:pPr>
      <w:r>
        <w:rPr>
          <w:rFonts w:ascii="Arial" w:hAnsi="Arial" w:cs="Arial"/>
          <w:b/>
          <w:bCs/>
          <w:sz w:val="14"/>
          <w:szCs w:val="14"/>
        </w:rPr>
        <w:t>(</w:t>
      </w:r>
      <w:r w:rsidR="00456FA1" w:rsidRPr="00C14B1F">
        <w:rPr>
          <w:rFonts w:ascii="Arial" w:hAnsi="Arial" w:cs="Arial"/>
          <w:b/>
          <w:bCs/>
          <w:sz w:val="14"/>
          <w:szCs w:val="14"/>
        </w:rPr>
        <w:t>a1</w:t>
      </w:r>
      <w:r>
        <w:rPr>
          <w:rFonts w:ascii="Arial" w:hAnsi="Arial" w:cs="Arial"/>
          <w:b/>
          <w:bCs/>
          <w:sz w:val="14"/>
          <w:szCs w:val="14"/>
        </w:rPr>
        <w:t>)</w:t>
      </w:r>
      <w:r w:rsidR="00456FA1">
        <w:rPr>
          <w:rFonts w:ascii="Arial" w:hAnsi="Arial" w:cs="Arial"/>
          <w:sz w:val="14"/>
          <w:szCs w:val="14"/>
        </w:rPr>
        <w:t>, Coherent combin</w:t>
      </w:r>
      <w:r w:rsidR="006D50F8">
        <w:rPr>
          <w:rFonts w:ascii="Arial" w:hAnsi="Arial" w:cs="Arial"/>
          <w:sz w:val="14"/>
          <w:szCs w:val="14"/>
        </w:rPr>
        <w:t>ation</w:t>
      </w:r>
      <w:r w:rsidR="00456FA1">
        <w:rPr>
          <w:rFonts w:ascii="Arial" w:hAnsi="Arial" w:cs="Arial"/>
          <w:sz w:val="14"/>
          <w:szCs w:val="14"/>
        </w:rPr>
        <w:t xml:space="preserve"> of 61 </w:t>
      </w:r>
      <w:r w:rsidR="001267BC">
        <w:rPr>
          <w:rFonts w:ascii="Arial" w:hAnsi="Arial" w:cs="Arial"/>
          <w:sz w:val="14"/>
          <w:szCs w:val="14"/>
        </w:rPr>
        <w:t xml:space="preserve">collimated </w:t>
      </w:r>
      <w:r>
        <w:rPr>
          <w:rFonts w:ascii="Arial" w:hAnsi="Arial" w:cs="Arial"/>
          <w:sz w:val="14"/>
          <w:szCs w:val="14"/>
        </w:rPr>
        <w:t>beams</w:t>
      </w:r>
      <w:r w:rsidR="00153432">
        <w:rPr>
          <w:rFonts w:ascii="Arial" w:hAnsi="Arial" w:cs="Arial"/>
          <w:sz w:val="14"/>
          <w:szCs w:val="14"/>
        </w:rPr>
        <w:t xml:space="preserve"> in a </w:t>
      </w:r>
      <w:r w:rsidR="00153432" w:rsidRPr="00153432">
        <w:rPr>
          <w:rFonts w:ascii="Arial" w:hAnsi="Arial" w:cs="Arial"/>
          <w:sz w:val="14"/>
          <w:szCs w:val="14"/>
        </w:rPr>
        <w:t>tiled-aperture CBC</w:t>
      </w:r>
      <w:r w:rsidR="00153432">
        <w:rPr>
          <w:rFonts w:ascii="Arial" w:hAnsi="Arial" w:cs="Arial"/>
          <w:sz w:val="14"/>
          <w:szCs w:val="14"/>
        </w:rPr>
        <w:t xml:space="preserve"> system</w:t>
      </w:r>
      <w:r w:rsidR="0089165B">
        <w:rPr>
          <w:rFonts w:ascii="Arial" w:hAnsi="Arial" w:cs="Arial"/>
          <w:sz w:val="14"/>
          <w:szCs w:val="14"/>
        </w:rPr>
        <w:t>, where a convex lens</w:t>
      </w:r>
      <w:r w:rsidR="003014F9">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89165B">
        <w:rPr>
          <w:rFonts w:ascii="Arial" w:hAnsi="Arial" w:cs="Arial"/>
          <w:sz w:val="14"/>
          <w:szCs w:val="14"/>
        </w:rPr>
        <w:t xml:space="preserve"> </w:t>
      </w:r>
      <w:r w:rsidR="00153432">
        <w:rPr>
          <w:rFonts w:ascii="Arial" w:hAnsi="Arial" w:cs="Arial"/>
          <w:sz w:val="14"/>
          <w:szCs w:val="14"/>
        </w:rPr>
        <w:t>focuses (combines)</w:t>
      </w:r>
      <w:r w:rsidR="0089165B">
        <w:rPr>
          <w:rFonts w:ascii="Arial" w:hAnsi="Arial" w:cs="Arial"/>
          <w:sz w:val="14"/>
          <w:szCs w:val="14"/>
        </w:rPr>
        <w:t xml:space="preserve"> </w:t>
      </w:r>
      <w:r w:rsidR="00153432">
        <w:rPr>
          <w:rFonts w:ascii="Arial" w:hAnsi="Arial" w:cs="Arial"/>
          <w:sz w:val="14"/>
          <w:szCs w:val="14"/>
        </w:rPr>
        <w:t>the</w:t>
      </w:r>
      <w:r w:rsidR="000F2459">
        <w:rPr>
          <w:rFonts w:ascii="Arial" w:hAnsi="Arial" w:cs="Arial"/>
          <w:sz w:val="14"/>
          <w:szCs w:val="14"/>
        </w:rPr>
        <w:t xml:space="preserve"> collimated</w:t>
      </w:r>
      <w:r w:rsidR="00153432">
        <w:rPr>
          <w:rFonts w:ascii="Arial" w:hAnsi="Arial" w:cs="Arial"/>
          <w:sz w:val="14"/>
          <w:szCs w:val="14"/>
        </w:rPr>
        <w:t xml:space="preserve"> </w:t>
      </w:r>
      <w:r>
        <w:rPr>
          <w:rFonts w:ascii="Arial" w:hAnsi="Arial" w:cs="Arial"/>
          <w:sz w:val="14"/>
          <w:szCs w:val="14"/>
        </w:rPr>
        <w:t>beams</w:t>
      </w:r>
      <w:r w:rsidR="0089165B">
        <w:rPr>
          <w:rFonts w:ascii="Arial" w:hAnsi="Arial" w:cs="Arial"/>
          <w:sz w:val="14"/>
          <w:szCs w:val="14"/>
        </w:rPr>
        <w:t xml:space="preserve"> at </w:t>
      </w:r>
      <w:r w:rsidR="000F2459">
        <w:rPr>
          <w:rFonts w:ascii="Arial" w:hAnsi="Arial" w:cs="Arial"/>
          <w:sz w:val="14"/>
          <w:szCs w:val="14"/>
        </w:rPr>
        <w:t>its principal</w:t>
      </w:r>
      <w:r w:rsidR="0089165B">
        <w:rPr>
          <w:rFonts w:ascii="Arial" w:hAnsi="Arial" w:cs="Arial"/>
          <w:sz w:val="14"/>
          <w:szCs w:val="14"/>
        </w:rPr>
        <w:t xml:space="preserve"> focal plan</w:t>
      </w:r>
      <w:r w:rsidR="00153432">
        <w:rPr>
          <w:rFonts w:ascii="Arial" w:hAnsi="Arial" w:cs="Arial"/>
          <w:sz w:val="14"/>
          <w:szCs w:val="14"/>
        </w:rPr>
        <w:t>e</w:t>
      </w:r>
      <w:r w:rsidR="0089165B">
        <w:rPr>
          <w:rFonts w:ascii="Arial" w:hAnsi="Arial" w:cs="Arial"/>
          <w:sz w:val="14"/>
          <w:szCs w:val="14"/>
        </w:rPr>
        <w:t xml:space="preserve">. </w:t>
      </w:r>
      <w:r w:rsidRPr="004B432A">
        <w:rPr>
          <w:rFonts w:ascii="Arial" w:hAnsi="Arial" w:cs="Arial"/>
          <w:b/>
          <w:bCs/>
          <w:sz w:val="14"/>
          <w:szCs w:val="14"/>
        </w:rPr>
        <w:t>(</w:t>
      </w:r>
      <w:r w:rsidR="00153432" w:rsidRPr="00C14B1F">
        <w:rPr>
          <w:rFonts w:ascii="Arial" w:hAnsi="Arial" w:cs="Arial"/>
          <w:b/>
          <w:bCs/>
          <w:sz w:val="14"/>
          <w:szCs w:val="14"/>
        </w:rPr>
        <w:t>a2</w:t>
      </w:r>
      <w:r>
        <w:rPr>
          <w:rFonts w:ascii="Arial" w:hAnsi="Arial" w:cs="Arial"/>
          <w:b/>
          <w:bCs/>
          <w:sz w:val="14"/>
          <w:szCs w:val="14"/>
        </w:rPr>
        <w:t>)</w:t>
      </w:r>
      <w:r w:rsidR="00153432">
        <w:rPr>
          <w:rFonts w:ascii="Arial" w:hAnsi="Arial" w:cs="Arial"/>
          <w:sz w:val="14"/>
          <w:szCs w:val="14"/>
        </w:rPr>
        <w:t xml:space="preserve">, </w:t>
      </w:r>
      <w:r w:rsidR="00ED7B33">
        <w:rPr>
          <w:rFonts w:ascii="Arial" w:hAnsi="Arial" w:cs="Arial"/>
          <w:sz w:val="14"/>
          <w:szCs w:val="14"/>
        </w:rPr>
        <w:t>I</w:t>
      </w:r>
      <w:r w:rsidR="00153432">
        <w:rPr>
          <w:rFonts w:ascii="Arial" w:hAnsi="Arial" w:cs="Arial"/>
          <w:sz w:val="14"/>
          <w:szCs w:val="14"/>
        </w:rPr>
        <w:t>nserting a second lens</w:t>
      </w:r>
      <w:r w:rsidR="003014F9">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ED7B33">
        <w:rPr>
          <w:rFonts w:ascii="Arial" w:eastAsiaTheme="minorEastAsia" w:hAnsi="Arial" w:cs="Arial"/>
          <w:sz w:val="14"/>
          <w:szCs w:val="14"/>
        </w:rPr>
        <w:t xml:space="preserve"> </w:t>
      </w:r>
      <w:r w:rsidR="00ED7B33">
        <w:rPr>
          <w:rFonts w:ascii="Arial" w:hAnsi="Arial" w:cs="Arial"/>
          <w:sz w:val="14"/>
          <w:szCs w:val="14"/>
        </w:rPr>
        <w:t>(either convex or concave)</w:t>
      </w:r>
      <w:r w:rsidR="00153432">
        <w:rPr>
          <w:rFonts w:ascii="Arial" w:hAnsi="Arial" w:cs="Arial"/>
          <w:sz w:val="14"/>
          <w:szCs w:val="14"/>
        </w:rPr>
        <w:t xml:space="preserve"> </w:t>
      </w:r>
      <w:r w:rsidR="00C14B1F">
        <w:rPr>
          <w:rFonts w:ascii="Arial" w:hAnsi="Arial" w:cs="Arial"/>
          <w:sz w:val="14"/>
          <w:szCs w:val="14"/>
        </w:rPr>
        <w:t xml:space="preserve">before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C14B1F">
        <w:rPr>
          <w:rFonts w:ascii="Arial" w:hAnsi="Arial" w:cs="Arial"/>
          <w:sz w:val="14"/>
          <w:szCs w:val="14"/>
        </w:rPr>
        <w:t xml:space="preserve"> </w:t>
      </w:r>
      <w:r w:rsidR="00ED7B33">
        <w:rPr>
          <w:rFonts w:ascii="Arial" w:hAnsi="Arial" w:cs="Arial"/>
          <w:sz w:val="14"/>
          <w:szCs w:val="14"/>
        </w:rPr>
        <w:t>shifts</w:t>
      </w:r>
      <w:r w:rsidR="003014F9">
        <w:rPr>
          <w:rFonts w:ascii="Arial" w:hAnsi="Arial" w:cs="Arial"/>
          <w:sz w:val="14"/>
          <w:szCs w:val="14"/>
        </w:rPr>
        <w:t xml:space="preserve"> the focal plane</w:t>
      </w:r>
      <w:r w:rsidR="006D7E19">
        <w:rPr>
          <w:rFonts w:ascii="Arial" w:hAnsi="Arial" w:cs="Arial"/>
          <w:sz w:val="14"/>
          <w:szCs w:val="14"/>
        </w:rPr>
        <w:t xml:space="preserve"> </w:t>
      </w:r>
      <w:r w:rsidR="00ED7B33">
        <w:rPr>
          <w:rFonts w:ascii="Arial" w:hAnsi="Arial" w:cs="Arial"/>
          <w:sz w:val="14"/>
          <w:szCs w:val="14"/>
        </w:rPr>
        <w:t>axially</w:t>
      </w:r>
      <w:r w:rsidR="003014F9">
        <w:rPr>
          <w:rFonts w:ascii="Arial" w:hAnsi="Arial" w:cs="Arial"/>
          <w:sz w:val="14"/>
          <w:szCs w:val="14"/>
        </w:rPr>
        <w:t xml:space="preserve">, </w:t>
      </w:r>
      <w:r w:rsidR="00ED7B33" w:rsidRPr="00ED7B33">
        <w:rPr>
          <w:rFonts w:ascii="Arial" w:hAnsi="Arial" w:cs="Arial"/>
          <w:sz w:val="14"/>
          <w:szCs w:val="14"/>
        </w:rPr>
        <w:t>moving the coherently combined</w:t>
      </w:r>
      <w:r w:rsidR="00891159">
        <w:rPr>
          <w:rFonts w:ascii="Arial" w:hAnsi="Arial" w:cs="Arial"/>
          <w:sz w:val="14"/>
          <w:szCs w:val="14"/>
        </w:rPr>
        <w:t xml:space="preserve"> beam focus of the collimated </w:t>
      </w:r>
      <w:r w:rsidR="00994C94">
        <w:rPr>
          <w:rFonts w:ascii="Arial" w:hAnsi="Arial" w:cs="Arial"/>
          <w:sz w:val="14"/>
          <w:szCs w:val="14"/>
        </w:rPr>
        <w:t xml:space="preserve">beams </w:t>
      </w:r>
      <w:r w:rsidR="00146C52">
        <w:rPr>
          <w:rFonts w:ascii="Arial" w:hAnsi="Arial" w:cs="Arial"/>
          <w:sz w:val="14"/>
          <w:szCs w:val="14"/>
        </w:rPr>
        <w:t xml:space="preserve">either </w:t>
      </w:r>
      <w:r w:rsidR="00ED7B33" w:rsidRPr="00ED7B33">
        <w:rPr>
          <w:rFonts w:ascii="Arial" w:hAnsi="Arial" w:cs="Arial"/>
          <w:sz w:val="14"/>
          <w:szCs w:val="14"/>
        </w:rPr>
        <w:t xml:space="preserve">backward or forward depending on the lens </w:t>
      </w:r>
      <w:r w:rsidR="00ED7B33">
        <w:rPr>
          <w:rFonts w:ascii="Arial" w:hAnsi="Arial" w:cs="Arial"/>
          <w:sz w:val="14"/>
          <w:szCs w:val="14"/>
        </w:rPr>
        <w:t xml:space="preserve">specs of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3014F9">
        <w:rPr>
          <w:rFonts w:ascii="Arial" w:hAnsi="Arial" w:cs="Arial"/>
          <w:sz w:val="14"/>
          <w:szCs w:val="14"/>
        </w:rPr>
        <w:t xml:space="preserve">. </w:t>
      </w:r>
      <w:r w:rsidRPr="004B432A">
        <w:rPr>
          <w:rFonts w:ascii="Arial" w:hAnsi="Arial" w:cs="Arial"/>
          <w:b/>
          <w:bCs/>
          <w:sz w:val="14"/>
          <w:szCs w:val="14"/>
        </w:rPr>
        <w:t>(</w:t>
      </w:r>
      <w:r w:rsidR="003014F9" w:rsidRPr="004B432A">
        <w:rPr>
          <w:rFonts w:ascii="Arial" w:hAnsi="Arial" w:cs="Arial"/>
          <w:b/>
          <w:bCs/>
          <w:sz w:val="14"/>
          <w:szCs w:val="14"/>
        </w:rPr>
        <w:t>a3</w:t>
      </w:r>
      <w:r w:rsidRPr="004B432A">
        <w:rPr>
          <w:rFonts w:ascii="Arial" w:hAnsi="Arial" w:cs="Arial"/>
          <w:b/>
          <w:bCs/>
          <w:sz w:val="14"/>
          <w:szCs w:val="14"/>
        </w:rPr>
        <w:t>)</w:t>
      </w:r>
      <w:r w:rsidR="003014F9">
        <w:rPr>
          <w:rFonts w:ascii="Arial" w:hAnsi="Arial" w:cs="Arial"/>
          <w:sz w:val="14"/>
          <w:szCs w:val="14"/>
        </w:rPr>
        <w:t xml:space="preserve">, </w:t>
      </w:r>
      <w:r w:rsidR="00ED7B33" w:rsidRPr="00ED7B33">
        <w:rPr>
          <w:rFonts w:ascii="Arial" w:hAnsi="Arial" w:cs="Arial"/>
          <w:sz w:val="14"/>
          <w:szCs w:val="14"/>
        </w:rPr>
        <w:t xml:space="preserve">Simulating the phase delays </w:t>
      </w:r>
      <w:r w:rsidR="00146C52">
        <w:rPr>
          <w:rFonts w:ascii="Arial" w:eastAsiaTheme="minorEastAsia" w:hAnsi="Arial" w:cs="Arial"/>
          <w:sz w:val="14"/>
          <w:szCs w:val="14"/>
        </w:rPr>
        <w:t>imposed</w:t>
      </w:r>
      <w:r w:rsidR="00ED7B33" w:rsidRPr="00ED7B33">
        <w:rPr>
          <w:rFonts w:ascii="Arial" w:hAnsi="Arial" w:cs="Arial"/>
          <w:sz w:val="14"/>
          <w:szCs w:val="14"/>
        </w:rPr>
        <w:t xml:space="preserve"> by inserting an ideal thin lens</w:t>
      </w:r>
      <w:r w:rsidR="006D7E19">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6D7E19">
        <w:rPr>
          <w:rFonts w:ascii="Arial" w:eastAsiaTheme="minorEastAsia" w:hAnsi="Arial" w:cs="Arial"/>
          <w:sz w:val="14"/>
          <w:szCs w:val="14"/>
        </w:rPr>
        <w:t xml:space="preserve"> </w:t>
      </w:r>
      <w:r w:rsidR="006623A3" w:rsidRPr="006623A3">
        <w:rPr>
          <w:rFonts w:ascii="Arial" w:eastAsiaTheme="minorEastAsia" w:hAnsi="Arial" w:cs="Arial"/>
          <w:sz w:val="14"/>
          <w:szCs w:val="14"/>
        </w:rPr>
        <w:t>through</w:t>
      </w:r>
      <w:r w:rsidR="00ED7B33" w:rsidRPr="00ED7B33">
        <w:rPr>
          <w:rFonts w:ascii="Arial" w:eastAsiaTheme="minorEastAsia" w:hAnsi="Arial" w:cs="Arial"/>
          <w:sz w:val="14"/>
          <w:szCs w:val="14"/>
        </w:rPr>
        <w:t xml:space="preserve"> offsetting the relative phases of the </w:t>
      </w:r>
      <w:r w:rsidR="00994C94">
        <w:rPr>
          <w:rFonts w:ascii="Arial" w:hAnsi="Arial" w:cs="Arial"/>
          <w:sz w:val="14"/>
          <w:szCs w:val="14"/>
        </w:rPr>
        <w:t>beams</w:t>
      </w:r>
      <w:r w:rsidR="00ED7B33" w:rsidRPr="00ED7B33">
        <w:rPr>
          <w:rFonts w:ascii="Arial" w:eastAsiaTheme="minorEastAsia" w:hAnsi="Arial" w:cs="Arial"/>
          <w:sz w:val="14"/>
          <w:szCs w:val="14"/>
        </w:rPr>
        <w:t xml:space="preserve"> results in phase-only axial beam focus steering</w:t>
      </w:r>
      <w:r w:rsidR="006D7E19">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A77641" w:rsidRPr="004B432A">
        <w:rPr>
          <w:rFonts w:ascii="Arial" w:eastAsiaTheme="minorEastAsia" w:hAnsi="Arial" w:cs="Arial"/>
          <w:b/>
          <w:bCs/>
          <w:sz w:val="14"/>
          <w:szCs w:val="14"/>
        </w:rPr>
        <w:t>b</w:t>
      </w:r>
      <w:r w:rsidR="00F55046">
        <w:rPr>
          <w:rFonts w:ascii="Arial" w:eastAsiaTheme="minorEastAsia" w:hAnsi="Arial" w:cs="Arial"/>
          <w:b/>
          <w:bCs/>
          <w:sz w:val="14"/>
          <w:szCs w:val="14"/>
        </w:rPr>
        <w:t>1</w:t>
      </w:r>
      <w:r w:rsidRPr="004B432A">
        <w:rPr>
          <w:rFonts w:ascii="Arial" w:eastAsiaTheme="minorEastAsia" w:hAnsi="Arial" w:cs="Arial"/>
          <w:b/>
          <w:bCs/>
          <w:sz w:val="14"/>
          <w:szCs w:val="14"/>
        </w:rPr>
        <w:t>)</w:t>
      </w:r>
      <w:r w:rsidR="006D7E19">
        <w:rPr>
          <w:rFonts w:ascii="Arial" w:eastAsiaTheme="minorEastAsia" w:hAnsi="Arial" w:cs="Arial"/>
          <w:sz w:val="14"/>
          <w:szCs w:val="14"/>
        </w:rPr>
        <w:t xml:space="preserve">, </w:t>
      </w:r>
      <w:r w:rsidR="00C14B1F">
        <w:rPr>
          <w:rFonts w:ascii="Arial" w:eastAsiaTheme="minorEastAsia" w:hAnsi="Arial" w:cs="Arial"/>
          <w:sz w:val="14"/>
          <w:szCs w:val="14"/>
        </w:rPr>
        <w:t xml:space="preserve">The phase delays </w:t>
      </w:r>
      <w:r w:rsidR="006E4E4C">
        <w:rPr>
          <w:rFonts w:ascii="Arial" w:eastAsiaTheme="minorEastAsia" w:hAnsi="Arial" w:cs="Arial"/>
          <w:sz w:val="14"/>
          <w:szCs w:val="14"/>
        </w:rPr>
        <w:t>imposed</w:t>
      </w:r>
      <w:r w:rsidR="00C14B1F">
        <w:rPr>
          <w:rFonts w:ascii="Arial" w:eastAsiaTheme="minorEastAsia" w:hAnsi="Arial" w:cs="Arial"/>
          <w:sz w:val="14"/>
          <w:szCs w:val="14"/>
        </w:rPr>
        <w:t xml:space="preserve"> by a lens can be described by a parabolic function</w:t>
      </w:r>
      <w:r w:rsidR="00F55046" w:rsidRPr="00F55046">
        <w:rPr>
          <w:rFonts w:ascii="Arial" w:eastAsiaTheme="minorEastAsia" w:hAnsi="Arial" w:cs="Arial"/>
          <w:sz w:val="14"/>
          <w:szCs w:val="14"/>
        </w:rPr>
        <w:t xml:space="preserve">; a corresponding side view is shown in </w:t>
      </w:r>
      <w:r w:rsidR="00F55046" w:rsidRPr="00F55046">
        <w:rPr>
          <w:rFonts w:ascii="Arial" w:eastAsiaTheme="minorEastAsia" w:hAnsi="Arial" w:cs="Arial"/>
          <w:b/>
          <w:bCs/>
          <w:sz w:val="14"/>
          <w:szCs w:val="14"/>
        </w:rPr>
        <w:t>(b2)</w:t>
      </w:r>
      <w:r w:rsidR="00F55046" w:rsidRPr="00F55046">
        <w:rPr>
          <w:rFonts w:ascii="Arial" w:eastAsiaTheme="minorEastAsia" w:hAnsi="Arial" w:cs="Arial"/>
          <w:sz w:val="14"/>
          <w:szCs w:val="14"/>
        </w:rPr>
        <w:t>.</w:t>
      </w:r>
      <w:r w:rsidR="00C14B1F">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C14B1F" w:rsidRPr="00C14B1F">
        <w:rPr>
          <w:rFonts w:ascii="Arial" w:eastAsiaTheme="minorEastAsia" w:hAnsi="Arial" w:cs="Arial"/>
          <w:b/>
          <w:bCs/>
          <w:sz w:val="14"/>
          <w:szCs w:val="14"/>
        </w:rPr>
        <w:t>c</w:t>
      </w:r>
      <w:r w:rsidR="00F55046">
        <w:rPr>
          <w:rFonts w:ascii="Arial" w:eastAsiaTheme="minorEastAsia" w:hAnsi="Arial" w:cs="Arial"/>
          <w:b/>
          <w:bCs/>
          <w:sz w:val="14"/>
          <w:szCs w:val="14"/>
        </w:rPr>
        <w:t>1</w:t>
      </w:r>
      <w:r>
        <w:rPr>
          <w:rFonts w:ascii="Arial" w:eastAsiaTheme="minorEastAsia" w:hAnsi="Arial" w:cs="Arial"/>
          <w:b/>
          <w:bCs/>
          <w:sz w:val="14"/>
          <w:szCs w:val="14"/>
        </w:rPr>
        <w:t>)</w:t>
      </w:r>
      <w:r w:rsidR="00C14B1F">
        <w:rPr>
          <w:rFonts w:ascii="Arial" w:eastAsiaTheme="minorEastAsia" w:hAnsi="Arial" w:cs="Arial"/>
          <w:sz w:val="14"/>
          <w:szCs w:val="14"/>
        </w:rPr>
        <w:t xml:space="preserve">, </w:t>
      </w:r>
      <w:r w:rsidR="00ED7B33" w:rsidRPr="00ED7B33">
        <w:rPr>
          <w:rFonts w:ascii="Arial" w:eastAsiaTheme="minorEastAsia" w:hAnsi="Arial" w:cs="Arial"/>
          <w:sz w:val="14"/>
          <w:szCs w:val="14"/>
        </w:rPr>
        <w:t xml:space="preserve">Similarly, inserting a Fresnel lens shifts the focal plane and the combined </w:t>
      </w:r>
      <w:r w:rsidR="00994C94">
        <w:rPr>
          <w:rFonts w:ascii="Arial" w:hAnsi="Arial" w:cs="Arial"/>
          <w:sz w:val="14"/>
          <w:szCs w:val="14"/>
        </w:rPr>
        <w:t>beam</w:t>
      </w:r>
      <w:r w:rsidR="00ED7B33" w:rsidRPr="00ED7B33">
        <w:rPr>
          <w:rFonts w:ascii="Arial" w:eastAsiaTheme="minorEastAsia" w:hAnsi="Arial" w:cs="Arial"/>
          <w:sz w:val="14"/>
          <w:szCs w:val="14"/>
        </w:rPr>
        <w:t xml:space="preserve"> axially</w:t>
      </w:r>
      <w:r w:rsidR="00EB1FE2">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F55046">
        <w:rPr>
          <w:rFonts w:ascii="Arial" w:eastAsiaTheme="minorEastAsia" w:hAnsi="Arial" w:cs="Arial"/>
          <w:b/>
          <w:bCs/>
          <w:sz w:val="14"/>
          <w:szCs w:val="14"/>
        </w:rPr>
        <w:t>c2</w:t>
      </w:r>
      <w:r>
        <w:rPr>
          <w:rFonts w:ascii="Arial" w:eastAsiaTheme="minorEastAsia" w:hAnsi="Arial" w:cs="Arial"/>
          <w:b/>
          <w:bCs/>
          <w:sz w:val="14"/>
          <w:szCs w:val="14"/>
        </w:rPr>
        <w:t>)</w:t>
      </w:r>
      <w:r w:rsidR="00EB1FE2">
        <w:rPr>
          <w:rFonts w:ascii="Arial" w:eastAsiaTheme="minorEastAsia" w:hAnsi="Arial" w:cs="Arial"/>
          <w:sz w:val="14"/>
          <w:szCs w:val="14"/>
        </w:rPr>
        <w:t xml:space="preserve">, </w:t>
      </w:r>
      <w:r w:rsidR="00ED7B33" w:rsidRPr="00ED7B33">
        <w:rPr>
          <w:rFonts w:ascii="Arial" w:eastAsiaTheme="minorEastAsia" w:hAnsi="Arial" w:cs="Arial"/>
          <w:sz w:val="14"/>
          <w:szCs w:val="14"/>
        </w:rPr>
        <w:t xml:space="preserve">The phases of the </w:t>
      </w:r>
      <w:r w:rsidR="00994C94">
        <w:rPr>
          <w:rFonts w:ascii="Arial" w:hAnsi="Arial" w:cs="Arial"/>
          <w:sz w:val="14"/>
          <w:szCs w:val="14"/>
        </w:rPr>
        <w:t>beams</w:t>
      </w:r>
      <w:r w:rsidR="00ED7B33" w:rsidRPr="00ED7B33">
        <w:rPr>
          <w:rFonts w:ascii="Arial" w:eastAsiaTheme="minorEastAsia" w:hAnsi="Arial" w:cs="Arial"/>
          <w:sz w:val="14"/>
          <w:szCs w:val="14"/>
        </w:rPr>
        <w:t xml:space="preserve"> are sampled from the phase </w:t>
      </w:r>
      <w:r w:rsidR="00ED7B33">
        <w:rPr>
          <w:rFonts w:ascii="Arial" w:eastAsiaTheme="minorEastAsia" w:hAnsi="Arial" w:cs="Arial"/>
          <w:sz w:val="14"/>
          <w:szCs w:val="14"/>
        </w:rPr>
        <w:t>offset</w:t>
      </w:r>
      <w:r w:rsidR="00FF7832">
        <w:rPr>
          <w:rFonts w:ascii="Arial" w:eastAsiaTheme="minorEastAsia" w:hAnsi="Arial" w:cs="Arial"/>
          <w:sz w:val="14"/>
          <w:szCs w:val="14"/>
        </w:rPr>
        <w:t>s</w:t>
      </w:r>
      <w:r w:rsidR="00ED7B33">
        <w:rPr>
          <w:rFonts w:ascii="Arial" w:eastAsiaTheme="minorEastAsia" w:hAnsi="Arial" w:cs="Arial"/>
          <w:sz w:val="14"/>
          <w:szCs w:val="14"/>
        </w:rPr>
        <w:t xml:space="preserve"> </w:t>
      </w:r>
      <w:r w:rsidR="002A210F">
        <w:rPr>
          <w:rFonts w:ascii="Arial" w:eastAsiaTheme="minorEastAsia" w:hAnsi="Arial" w:cs="Arial"/>
          <w:sz w:val="14"/>
          <w:szCs w:val="14"/>
        </w:rPr>
        <w:t>imposed</w:t>
      </w:r>
      <w:r w:rsidR="00ED7B33" w:rsidRPr="00ED7B33">
        <w:rPr>
          <w:rFonts w:ascii="Arial" w:eastAsiaTheme="minorEastAsia" w:hAnsi="Arial" w:cs="Arial"/>
          <w:sz w:val="14"/>
          <w:szCs w:val="14"/>
        </w:rPr>
        <w:t xml:space="preserve"> </w:t>
      </w:r>
      <w:r w:rsidR="00ED7B33">
        <w:rPr>
          <w:rFonts w:ascii="Arial" w:eastAsiaTheme="minorEastAsia" w:hAnsi="Arial" w:cs="Arial"/>
          <w:sz w:val="14"/>
          <w:szCs w:val="14"/>
        </w:rPr>
        <w:t>by</w:t>
      </w:r>
      <w:r w:rsidR="00ED7B33" w:rsidRPr="00ED7B33">
        <w:rPr>
          <w:rFonts w:ascii="Arial" w:eastAsiaTheme="minorEastAsia" w:hAnsi="Arial" w:cs="Arial"/>
          <w:sz w:val="14"/>
          <w:szCs w:val="14"/>
        </w:rPr>
        <w:t xml:space="preserve"> a Fresnel lens </w:t>
      </w:r>
      <w:r w:rsidR="00ED7B33">
        <w:rPr>
          <w:rFonts w:ascii="Arial" w:eastAsiaTheme="minorEastAsia" w:hAnsi="Arial" w:cs="Arial"/>
          <w:sz w:val="14"/>
          <w:szCs w:val="14"/>
        </w:rPr>
        <w:t>via</w:t>
      </w:r>
      <w:r w:rsidR="00ED7B33" w:rsidRPr="00ED7B33">
        <w:rPr>
          <w:rFonts w:ascii="Arial" w:eastAsiaTheme="minorEastAsia" w:hAnsi="Arial" w:cs="Arial"/>
          <w:sz w:val="14"/>
          <w:szCs w:val="14"/>
        </w:rPr>
        <w:t xml:space="preserve"> taking the phase values at the geometric centres of the </w:t>
      </w:r>
      <w:r w:rsidR="00994C94">
        <w:rPr>
          <w:rFonts w:ascii="Arial" w:hAnsi="Arial" w:cs="Arial"/>
          <w:sz w:val="14"/>
          <w:szCs w:val="14"/>
        </w:rPr>
        <w:t>beam</w:t>
      </w:r>
      <w:r w:rsidR="00ED7B33" w:rsidRPr="00ED7B33">
        <w:rPr>
          <w:rFonts w:ascii="Arial" w:eastAsiaTheme="minorEastAsia" w:hAnsi="Arial" w:cs="Arial"/>
          <w:sz w:val="14"/>
          <w:szCs w:val="14"/>
        </w:rPr>
        <w:t xml:space="preserve"> locations.</w:t>
      </w:r>
    </w:p>
    <w:p w14:paraId="6E782CC3" w14:textId="5BD9148C" w:rsidR="00267230" w:rsidRDefault="002A210F" w:rsidP="00CA0DB1">
      <w:pPr>
        <w:ind w:firstLine="360"/>
        <w:jc w:val="both"/>
        <w:rPr>
          <w:rFonts w:ascii="Arial" w:eastAsiaTheme="minorEastAsia" w:hAnsi="Arial" w:cs="Arial"/>
          <w:sz w:val="14"/>
          <w:szCs w:val="14"/>
        </w:rPr>
      </w:pPr>
      <w:r>
        <w:rPr>
          <w:rFonts w:ascii="Arial" w:hAnsi="Arial" w:cs="Arial"/>
          <w:sz w:val="14"/>
          <w:szCs w:val="14"/>
        </w:rPr>
        <w:t xml:space="preserve">In a </w:t>
      </w:r>
      <w:r w:rsidR="00151D9F" w:rsidRPr="00151D9F">
        <w:rPr>
          <w:rFonts w:ascii="Arial" w:hAnsi="Arial" w:cs="Arial"/>
          <w:sz w:val="14"/>
          <w:szCs w:val="14"/>
        </w:rPr>
        <w:t>tiled-aperture CBC configuration</w:t>
      </w:r>
      <w:r w:rsidR="00151D9F">
        <w:rPr>
          <w:rFonts w:ascii="Arial" w:hAnsi="Arial" w:cs="Arial"/>
          <w:sz w:val="14"/>
          <w:szCs w:val="14"/>
        </w:rPr>
        <w:t xml:space="preserve">, as </w:t>
      </w:r>
      <w:r w:rsidR="000F5AC6">
        <w:rPr>
          <w:rFonts w:ascii="Arial" w:eastAsiaTheme="minorEastAsia" w:hAnsi="Arial" w:cs="Arial"/>
          <w:sz w:val="14"/>
          <w:szCs w:val="14"/>
        </w:rPr>
        <w:t>depicted</w:t>
      </w:r>
      <w:r w:rsidR="00151D9F">
        <w:rPr>
          <w:rFonts w:ascii="Arial" w:hAnsi="Arial" w:cs="Arial"/>
          <w:sz w:val="14"/>
          <w:szCs w:val="14"/>
        </w:rPr>
        <w:t xml:space="preserve"> i</w:t>
      </w:r>
      <w:r w:rsidR="00394B01">
        <w:rPr>
          <w:rFonts w:ascii="Arial" w:hAnsi="Arial" w:cs="Arial"/>
          <w:sz w:val="14"/>
          <w:szCs w:val="14"/>
        </w:rPr>
        <w:t>n</w:t>
      </w:r>
      <w:r w:rsidR="00151D9F">
        <w:rPr>
          <w:rFonts w:ascii="Arial" w:hAnsi="Arial" w:cs="Arial"/>
          <w:sz w:val="14"/>
          <w:szCs w:val="14"/>
        </w:rPr>
        <w:t xml:space="preserve"> Figure 1</w:t>
      </w:r>
      <w:r w:rsidR="008D5A2E">
        <w:rPr>
          <w:rFonts w:ascii="Arial" w:hAnsi="Arial" w:cs="Arial"/>
          <w:sz w:val="14"/>
          <w:szCs w:val="14"/>
        </w:rPr>
        <w:t>(</w:t>
      </w:r>
      <w:r w:rsidR="00151D9F">
        <w:rPr>
          <w:rFonts w:ascii="Arial" w:hAnsi="Arial" w:cs="Arial"/>
          <w:sz w:val="14"/>
          <w:szCs w:val="14"/>
        </w:rPr>
        <w:t>a1</w:t>
      </w:r>
      <w:r w:rsidR="008D5A2E">
        <w:rPr>
          <w:rFonts w:ascii="Arial" w:hAnsi="Arial" w:cs="Arial"/>
          <w:sz w:val="14"/>
          <w:szCs w:val="14"/>
        </w:rPr>
        <w:t>)</w:t>
      </w:r>
      <w:r w:rsidR="00151D9F">
        <w:rPr>
          <w:rFonts w:ascii="Arial" w:hAnsi="Arial" w:cs="Arial"/>
          <w:sz w:val="14"/>
          <w:szCs w:val="14"/>
        </w:rPr>
        <w:t xml:space="preserve">, a </w:t>
      </w:r>
      <w:r w:rsidR="00151D9F" w:rsidRPr="00151D9F">
        <w:rPr>
          <w:rFonts w:ascii="Arial" w:hAnsi="Arial" w:cs="Arial"/>
          <w:sz w:val="14"/>
          <w:szCs w:val="14"/>
        </w:rPr>
        <w:t>centrosymmetric</w:t>
      </w:r>
      <w:r w:rsidR="00151D9F">
        <w:rPr>
          <w:rFonts w:ascii="Arial" w:hAnsi="Arial" w:cs="Arial"/>
          <w:sz w:val="14"/>
          <w:szCs w:val="14"/>
        </w:rPr>
        <w:t xml:space="preserve">, close-packed array of collimated </w:t>
      </w:r>
      <w:r w:rsidR="00994C94">
        <w:rPr>
          <w:rFonts w:ascii="Arial" w:hAnsi="Arial" w:cs="Arial"/>
          <w:sz w:val="14"/>
          <w:szCs w:val="14"/>
        </w:rPr>
        <w:t>beam</w:t>
      </w:r>
      <w:r w:rsidR="00151D9F">
        <w:rPr>
          <w:rFonts w:ascii="Arial" w:hAnsi="Arial" w:cs="Arial"/>
          <w:sz w:val="14"/>
          <w:szCs w:val="14"/>
        </w:rPr>
        <w:t xml:space="preserve">s </w:t>
      </w:r>
      <w:r w:rsidR="004D353A">
        <w:rPr>
          <w:rFonts w:ascii="Arial" w:hAnsi="Arial" w:cs="Arial"/>
          <w:sz w:val="14"/>
          <w:szCs w:val="14"/>
        </w:rPr>
        <w:t>is</w:t>
      </w:r>
      <w:r w:rsidR="00151D9F">
        <w:rPr>
          <w:rFonts w:ascii="Arial" w:hAnsi="Arial" w:cs="Arial"/>
          <w:sz w:val="14"/>
          <w:szCs w:val="14"/>
        </w:rPr>
        <w:t xml:space="preserve"> </w:t>
      </w:r>
      <w:r w:rsidR="0052075E">
        <w:rPr>
          <w:rFonts w:ascii="Arial" w:hAnsi="Arial" w:cs="Arial"/>
          <w:sz w:val="14"/>
          <w:szCs w:val="14"/>
        </w:rPr>
        <w:t xml:space="preserve">spatially combined </w:t>
      </w:r>
      <w:r w:rsidR="004D353A">
        <w:rPr>
          <w:rFonts w:ascii="Arial" w:hAnsi="Arial" w:cs="Arial"/>
          <w:sz w:val="14"/>
          <w:szCs w:val="14"/>
        </w:rPr>
        <w:t>using</w:t>
      </w:r>
      <w:r w:rsidR="0052075E">
        <w:rPr>
          <w:rFonts w:ascii="Arial" w:hAnsi="Arial" w:cs="Arial"/>
          <w:sz w:val="14"/>
          <w:szCs w:val="14"/>
        </w:rPr>
        <w:t xml:space="preserve"> a convex lens</w:t>
      </w:r>
      <w:r w:rsidR="00533A17">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4D353A">
        <w:rPr>
          <w:rFonts w:ascii="Arial" w:hAnsi="Arial" w:cs="Arial"/>
          <w:sz w:val="14"/>
          <w:szCs w:val="14"/>
        </w:rPr>
        <w:t xml:space="preserve">. </w:t>
      </w:r>
      <w:r w:rsidR="004D353A" w:rsidRPr="004D353A">
        <w:rPr>
          <w:rFonts w:ascii="Arial" w:hAnsi="Arial" w:cs="Arial"/>
          <w:sz w:val="14"/>
          <w:szCs w:val="14"/>
        </w:rPr>
        <w:t xml:space="preserve">This </w:t>
      </w:r>
      <w:r w:rsidR="004D353A">
        <w:rPr>
          <w:rFonts w:ascii="Arial" w:hAnsi="Arial" w:cs="Arial"/>
          <w:sz w:val="14"/>
          <w:szCs w:val="14"/>
        </w:rPr>
        <w:t>configuration</w:t>
      </w:r>
      <w:r w:rsidR="004D353A" w:rsidRPr="004D353A">
        <w:rPr>
          <w:rFonts w:ascii="Arial" w:hAnsi="Arial" w:cs="Arial"/>
          <w:sz w:val="14"/>
          <w:szCs w:val="14"/>
        </w:rPr>
        <w:t xml:space="preserve"> allows the </w:t>
      </w:r>
      <w:r w:rsidR="001267BC">
        <w:rPr>
          <w:rFonts w:ascii="Arial" w:hAnsi="Arial" w:cs="Arial"/>
          <w:sz w:val="14"/>
          <w:szCs w:val="14"/>
        </w:rPr>
        <w:t xml:space="preserve">collimated </w:t>
      </w:r>
      <w:r w:rsidR="005E0EBA">
        <w:rPr>
          <w:rFonts w:ascii="Arial" w:hAnsi="Arial" w:cs="Arial"/>
          <w:sz w:val="14"/>
          <w:szCs w:val="14"/>
        </w:rPr>
        <w:t>beams</w:t>
      </w:r>
      <w:r w:rsidR="004D353A" w:rsidRPr="004D353A">
        <w:rPr>
          <w:rFonts w:ascii="Arial" w:hAnsi="Arial" w:cs="Arial"/>
          <w:sz w:val="14"/>
          <w:szCs w:val="14"/>
        </w:rPr>
        <w:t xml:space="preserve"> to </w:t>
      </w:r>
      <w:r w:rsidR="0089169C" w:rsidRPr="004D353A">
        <w:rPr>
          <w:rFonts w:ascii="Arial" w:hAnsi="Arial" w:cs="Arial"/>
          <w:sz w:val="14"/>
          <w:szCs w:val="14"/>
        </w:rPr>
        <w:t xml:space="preserve">constructively </w:t>
      </w:r>
      <w:r w:rsidR="004D353A" w:rsidRPr="004D353A">
        <w:rPr>
          <w:rFonts w:ascii="Arial" w:hAnsi="Arial" w:cs="Arial"/>
          <w:sz w:val="14"/>
          <w:szCs w:val="14"/>
        </w:rPr>
        <w:t xml:space="preserve">interfere </w:t>
      </w:r>
      <w:r w:rsidR="005E0EBA">
        <w:rPr>
          <w:rFonts w:ascii="Arial" w:hAnsi="Arial" w:cs="Arial"/>
          <w:sz w:val="14"/>
          <w:szCs w:val="14"/>
        </w:rPr>
        <w:t xml:space="preserve">predominantly to a single spot </w:t>
      </w:r>
      <w:r w:rsidR="004D353A" w:rsidRPr="004D353A">
        <w:rPr>
          <w:rFonts w:ascii="Arial" w:hAnsi="Arial" w:cs="Arial"/>
          <w:sz w:val="14"/>
          <w:szCs w:val="14"/>
        </w:rPr>
        <w:t xml:space="preserve">at the </w:t>
      </w:r>
      <w:r w:rsidR="00891159">
        <w:rPr>
          <w:rFonts w:ascii="Arial" w:hAnsi="Arial" w:cs="Arial"/>
          <w:sz w:val="14"/>
          <w:szCs w:val="14"/>
        </w:rPr>
        <w:t xml:space="preserve">principal </w:t>
      </w:r>
      <w:r w:rsidR="004D353A" w:rsidRPr="004D353A">
        <w:rPr>
          <w:rFonts w:ascii="Arial" w:hAnsi="Arial" w:cs="Arial"/>
          <w:sz w:val="14"/>
          <w:szCs w:val="14"/>
        </w:rPr>
        <w:t>focal plane</w:t>
      </w:r>
      <w:r w:rsidR="00891159">
        <w:rPr>
          <w:rFonts w:ascii="Arial" w:hAnsi="Arial" w:cs="Arial"/>
          <w:sz w:val="14"/>
          <w:szCs w:val="14"/>
        </w:rPr>
        <w:t xml:space="preserve"> of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4D353A" w:rsidRPr="004D353A">
        <w:rPr>
          <w:rFonts w:ascii="Arial" w:hAnsi="Arial" w:cs="Arial"/>
          <w:sz w:val="14"/>
          <w:szCs w:val="14"/>
        </w:rPr>
        <w:t xml:space="preserve">, provided there are no </w:t>
      </w:r>
      <w:r w:rsidR="007E5ABB" w:rsidRPr="007E5ABB">
        <w:rPr>
          <w:rFonts w:ascii="Arial" w:hAnsi="Arial" w:cs="Arial"/>
          <w:sz w:val="14"/>
          <w:szCs w:val="14"/>
        </w:rPr>
        <w:t>relative phase differences</w:t>
      </w:r>
      <w:r w:rsidR="004D353A" w:rsidRPr="004D353A">
        <w:rPr>
          <w:rFonts w:ascii="Arial" w:hAnsi="Arial" w:cs="Arial"/>
          <w:sz w:val="14"/>
          <w:szCs w:val="14"/>
        </w:rPr>
        <w:t xml:space="preserve"> between them</w:t>
      </w:r>
      <w:r w:rsidR="004D353A">
        <w:rPr>
          <w:rFonts w:ascii="Arial" w:hAnsi="Arial" w:cs="Arial"/>
          <w:sz w:val="14"/>
          <w:szCs w:val="14"/>
        </w:rPr>
        <w:t>.</w:t>
      </w:r>
      <w:r w:rsidR="00F941EF">
        <w:rPr>
          <w:rFonts w:ascii="Arial" w:hAnsi="Arial" w:cs="Arial"/>
          <w:sz w:val="14"/>
          <w:szCs w:val="14"/>
        </w:rPr>
        <w:t xml:space="preserve"> </w:t>
      </w:r>
      <w:r w:rsidR="004D353A">
        <w:rPr>
          <w:rFonts w:ascii="Arial" w:hAnsi="Arial" w:cs="Arial"/>
          <w:sz w:val="14"/>
          <w:szCs w:val="14"/>
        </w:rPr>
        <w:t>Introducing</w:t>
      </w:r>
      <w:r w:rsidR="00DF4902">
        <w:rPr>
          <w:rFonts w:ascii="Arial" w:hAnsi="Arial" w:cs="Arial"/>
          <w:sz w:val="14"/>
          <w:szCs w:val="14"/>
        </w:rPr>
        <w:t xml:space="preserve"> a second lens</w:t>
      </w:r>
      <w:r w:rsidR="004D353A">
        <w:rPr>
          <w:rFonts w:ascii="Arial" w:hAnsi="Arial" w:cs="Arial"/>
          <w:sz w:val="14"/>
          <w:szCs w:val="14"/>
        </w:rPr>
        <w:t>,</w:t>
      </w:r>
      <w:r w:rsidR="00DF4902">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DF4902">
        <w:rPr>
          <w:rFonts w:ascii="Arial" w:eastAsiaTheme="minorEastAsia" w:hAnsi="Arial" w:cs="Arial"/>
          <w:sz w:val="14"/>
          <w:szCs w:val="14"/>
        </w:rPr>
        <w:t xml:space="preserve"> </w:t>
      </w:r>
      <w:r w:rsidR="004D353A">
        <w:rPr>
          <w:rFonts w:ascii="Arial" w:eastAsiaTheme="minorEastAsia" w:hAnsi="Arial" w:cs="Arial"/>
          <w:sz w:val="14"/>
          <w:szCs w:val="14"/>
        </w:rPr>
        <w:t>(</w:t>
      </w:r>
      <w:r w:rsidR="00D84631" w:rsidRPr="00D84631">
        <w:rPr>
          <w:rFonts w:ascii="Arial" w:eastAsiaTheme="minorEastAsia" w:hAnsi="Arial" w:cs="Arial"/>
          <w:sz w:val="14"/>
          <w:szCs w:val="14"/>
        </w:rPr>
        <w:t>which can be either convex or concave</w:t>
      </w:r>
      <w:r w:rsidR="004D353A">
        <w:rPr>
          <w:rFonts w:ascii="Arial" w:eastAsiaTheme="minorEastAsia" w:hAnsi="Arial" w:cs="Arial"/>
          <w:sz w:val="14"/>
          <w:szCs w:val="14"/>
        </w:rPr>
        <w:t xml:space="preserve">), </w:t>
      </w:r>
      <w:r w:rsidR="00DF4902">
        <w:rPr>
          <w:rFonts w:ascii="Arial" w:hAnsi="Arial" w:cs="Arial"/>
          <w:sz w:val="14"/>
          <w:szCs w:val="14"/>
        </w:rPr>
        <w:t xml:space="preserve">before the convex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DF4902">
        <w:rPr>
          <w:rFonts w:ascii="Arial" w:eastAsiaTheme="minorEastAsia" w:hAnsi="Arial" w:cs="Arial"/>
          <w:sz w:val="14"/>
          <w:szCs w:val="14"/>
        </w:rPr>
        <w:t xml:space="preserve"> impose</w:t>
      </w:r>
      <w:r w:rsidR="004D353A">
        <w:rPr>
          <w:rFonts w:ascii="Arial" w:eastAsiaTheme="minorEastAsia" w:hAnsi="Arial" w:cs="Arial"/>
          <w:sz w:val="14"/>
          <w:szCs w:val="14"/>
        </w:rPr>
        <w:t>s</w:t>
      </w:r>
      <w:r w:rsidR="00DF4902">
        <w:rPr>
          <w:rFonts w:ascii="Arial" w:eastAsiaTheme="minorEastAsia" w:hAnsi="Arial" w:cs="Arial"/>
          <w:sz w:val="14"/>
          <w:szCs w:val="14"/>
        </w:rPr>
        <w:t xml:space="preserve"> additional phase delays to the </w:t>
      </w:r>
      <w:r w:rsidR="001267BC">
        <w:rPr>
          <w:rFonts w:ascii="Arial" w:hAnsi="Arial" w:cs="Arial"/>
          <w:sz w:val="14"/>
          <w:szCs w:val="14"/>
        </w:rPr>
        <w:t xml:space="preserve">collimated </w:t>
      </w:r>
      <w:r w:rsidR="005E0EBA">
        <w:rPr>
          <w:rFonts w:ascii="Arial" w:eastAsiaTheme="minorEastAsia" w:hAnsi="Arial" w:cs="Arial"/>
          <w:sz w:val="14"/>
          <w:szCs w:val="14"/>
        </w:rPr>
        <w:t>beams</w:t>
      </w:r>
      <w:r w:rsidR="00DF4902">
        <w:rPr>
          <w:rFonts w:ascii="Arial" w:eastAsiaTheme="minorEastAsia" w:hAnsi="Arial" w:cs="Arial"/>
          <w:sz w:val="14"/>
          <w:szCs w:val="14"/>
        </w:rPr>
        <w:t xml:space="preserve">, </w:t>
      </w:r>
      <w:r w:rsidR="00AD200B">
        <w:rPr>
          <w:rFonts w:ascii="Arial" w:eastAsiaTheme="minorEastAsia" w:hAnsi="Arial" w:cs="Arial"/>
          <w:sz w:val="14"/>
          <w:szCs w:val="14"/>
        </w:rPr>
        <w:t xml:space="preserve">thereby </w:t>
      </w:r>
      <w:r w:rsidR="004D353A" w:rsidRPr="004D353A">
        <w:rPr>
          <w:rFonts w:ascii="Arial" w:eastAsiaTheme="minorEastAsia" w:hAnsi="Arial" w:cs="Arial"/>
          <w:sz w:val="14"/>
          <w:szCs w:val="14"/>
        </w:rPr>
        <w:t>causing the focal plane to shift axially, either forward or backward</w:t>
      </w:r>
      <w:r w:rsidR="00DF4902">
        <w:rPr>
          <w:rFonts w:ascii="Arial" w:eastAsiaTheme="minorEastAsia" w:hAnsi="Arial" w:cs="Arial"/>
          <w:sz w:val="14"/>
          <w:szCs w:val="14"/>
        </w:rPr>
        <w:t xml:space="preserve">. </w:t>
      </w:r>
      <w:r w:rsidR="00AC6554">
        <w:rPr>
          <w:rFonts w:ascii="Arial" w:eastAsiaTheme="minorEastAsia" w:hAnsi="Arial" w:cs="Arial"/>
          <w:sz w:val="14"/>
          <w:szCs w:val="14"/>
        </w:rPr>
        <w:t>When</w:t>
      </w:r>
      <w:r w:rsidR="004D353A">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F4902">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DF4902">
        <w:rPr>
          <w:rFonts w:ascii="Arial" w:eastAsiaTheme="minorEastAsia" w:hAnsi="Arial" w:cs="Arial"/>
          <w:sz w:val="14"/>
          <w:szCs w:val="14"/>
        </w:rPr>
        <w:t xml:space="preserve"> </w:t>
      </w:r>
      <w:r w:rsidR="00964E22">
        <w:rPr>
          <w:rFonts w:ascii="Arial" w:eastAsiaTheme="minorEastAsia" w:hAnsi="Arial" w:cs="Arial"/>
          <w:sz w:val="14"/>
          <w:szCs w:val="14"/>
        </w:rPr>
        <w:t>are</w:t>
      </w:r>
      <w:r w:rsidR="00DF4902">
        <w:rPr>
          <w:rFonts w:ascii="Arial" w:eastAsiaTheme="minorEastAsia" w:hAnsi="Arial" w:cs="Arial"/>
          <w:sz w:val="14"/>
          <w:szCs w:val="14"/>
        </w:rPr>
        <w:t xml:space="preserve"> treated as</w:t>
      </w:r>
      <w:r w:rsidR="00BD6D60">
        <w:rPr>
          <w:rFonts w:ascii="Arial" w:eastAsiaTheme="minorEastAsia" w:hAnsi="Arial" w:cs="Arial"/>
          <w:sz w:val="14"/>
          <w:szCs w:val="14"/>
        </w:rPr>
        <w:t xml:space="preserve"> </w:t>
      </w:r>
      <w:r w:rsidR="00DF4902">
        <w:rPr>
          <w:rFonts w:ascii="Arial" w:eastAsiaTheme="minorEastAsia" w:hAnsi="Arial" w:cs="Arial"/>
          <w:sz w:val="14"/>
          <w:szCs w:val="14"/>
        </w:rPr>
        <w:t>ideal thin lenses</w:t>
      </w:r>
      <w:r w:rsidR="00BD6D60">
        <w:rPr>
          <w:rFonts w:ascii="Arial" w:eastAsiaTheme="minorEastAsia" w:hAnsi="Arial" w:cs="Arial"/>
          <w:sz w:val="14"/>
          <w:szCs w:val="14"/>
        </w:rPr>
        <w:t xml:space="preserve"> </w:t>
      </w:r>
      <w:r w:rsidR="00BD6D60" w:rsidRPr="00BD6D60">
        <w:rPr>
          <w:rFonts w:ascii="Arial" w:eastAsiaTheme="minorEastAsia" w:hAnsi="Arial" w:cs="Arial"/>
          <w:sz w:val="14"/>
          <w:szCs w:val="14"/>
        </w:rPr>
        <w:t>in contact</w:t>
      </w:r>
      <w:r w:rsidR="00FE13A2">
        <w:rPr>
          <w:rFonts w:ascii="Arial" w:eastAsiaTheme="minorEastAsia" w:hAnsi="Arial" w:cs="Arial"/>
          <w:sz w:val="14"/>
          <w:szCs w:val="14"/>
        </w:rPr>
        <w:t xml:space="preserve">, </w:t>
      </w:r>
      <w:r w:rsidR="00AC6554">
        <w:rPr>
          <w:rFonts w:ascii="Arial" w:eastAsiaTheme="minorEastAsia" w:hAnsi="Arial" w:cs="Arial"/>
          <w:sz w:val="14"/>
          <w:szCs w:val="14"/>
        </w:rPr>
        <w:t>they</w:t>
      </w:r>
      <w:r w:rsidR="00FE13A2">
        <w:rPr>
          <w:rFonts w:ascii="Arial" w:eastAsiaTheme="minorEastAsia" w:hAnsi="Arial" w:cs="Arial"/>
          <w:sz w:val="14"/>
          <w:szCs w:val="14"/>
        </w:rPr>
        <w:t xml:space="preserve"> can be </w:t>
      </w:r>
      <w:r w:rsidR="00F77570">
        <w:rPr>
          <w:rFonts w:ascii="Arial" w:eastAsiaTheme="minorEastAsia" w:hAnsi="Arial" w:cs="Arial"/>
          <w:sz w:val="14"/>
          <w:szCs w:val="14"/>
        </w:rPr>
        <w:t>modelled</w:t>
      </w:r>
      <w:r w:rsidR="00FE13A2">
        <w:rPr>
          <w:rFonts w:ascii="Arial" w:eastAsiaTheme="minorEastAsia" w:hAnsi="Arial" w:cs="Arial"/>
          <w:sz w:val="14"/>
          <w:szCs w:val="14"/>
        </w:rPr>
        <w:t xml:space="preserve"> as a single lens </w:t>
      </w:r>
      <w:r w:rsidR="00AC6554">
        <w:rPr>
          <w:rFonts w:ascii="Arial" w:eastAsiaTheme="minorEastAsia" w:hAnsi="Arial" w:cs="Arial"/>
          <w:sz w:val="14"/>
          <w:szCs w:val="14"/>
        </w:rPr>
        <w:t>with an</w:t>
      </w:r>
      <w:r w:rsidR="00FE13A2">
        <w:rPr>
          <w:rFonts w:ascii="Arial" w:eastAsiaTheme="minorEastAsia" w:hAnsi="Arial" w:cs="Arial"/>
          <w:sz w:val="14"/>
          <w:szCs w:val="14"/>
        </w:rPr>
        <w:t xml:space="preserve"> </w:t>
      </w:r>
      <w:r w:rsidR="00F77570">
        <w:rPr>
          <w:rFonts w:ascii="Arial" w:eastAsiaTheme="minorEastAsia" w:hAnsi="Arial" w:cs="Arial"/>
          <w:sz w:val="14"/>
          <w:szCs w:val="14"/>
        </w:rPr>
        <w:t xml:space="preserve">effective </w:t>
      </w:r>
      <w:r w:rsidR="00FE13A2">
        <w:rPr>
          <w:rFonts w:ascii="Arial" w:eastAsiaTheme="minorEastAsia" w:hAnsi="Arial" w:cs="Arial"/>
          <w:sz w:val="14"/>
          <w:szCs w:val="14"/>
        </w:rPr>
        <w:t>focal length given by</w:t>
      </w:r>
      <w:r w:rsidR="000B03A1">
        <w:rPr>
          <w:rFonts w:ascii="Arial" w:eastAsiaTheme="minorEastAsia" w:hAnsi="Arial" w:cs="Arial"/>
          <w:sz w:val="14"/>
          <w:szCs w:val="14"/>
        </w:rPr>
        <w:t>:</w:t>
      </w:r>
      <w:r w:rsidR="00FE13A2">
        <w:rPr>
          <w:rFonts w:ascii="Arial" w:eastAsiaTheme="minorEastAsia" w:hAnsi="Arial" w:cs="Arial"/>
          <w:sz w:val="14"/>
          <w:szCs w:val="14"/>
        </w:rPr>
        <w:t xml:space="preserve"> </w:t>
      </w:r>
      <m:oMath>
        <m:f>
          <m:fPr>
            <m:type m:val="lin"/>
            <m:ctrlPr>
              <w:rPr>
                <w:rFonts w:ascii="Cambria Math" w:eastAsiaTheme="minorEastAsia" w:hAnsi="Cambria Math" w:cs="Arial"/>
                <w:i/>
                <w:sz w:val="14"/>
                <w:szCs w:val="14"/>
              </w:rPr>
            </m:ctrlPr>
          </m:fPr>
          <m:num>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num>
          <m:den>
            <m:d>
              <m:dPr>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e>
            </m:d>
          </m:den>
        </m:f>
      </m:oMath>
      <w:r w:rsidR="000F5AC6">
        <w:rPr>
          <w:rFonts w:ascii="Arial" w:eastAsiaTheme="minorEastAsia" w:hAnsi="Arial" w:cs="Arial"/>
          <w:sz w:val="14"/>
          <w:szCs w:val="14"/>
        </w:rPr>
        <w:t>, as depicted in Figure 1</w:t>
      </w:r>
      <w:r w:rsidR="005E0EBA">
        <w:rPr>
          <w:rFonts w:ascii="Arial" w:eastAsiaTheme="minorEastAsia" w:hAnsi="Arial" w:cs="Arial"/>
          <w:sz w:val="14"/>
          <w:szCs w:val="14"/>
        </w:rPr>
        <w:t>(</w:t>
      </w:r>
      <w:r w:rsidR="000F5AC6">
        <w:rPr>
          <w:rFonts w:ascii="Arial" w:eastAsiaTheme="minorEastAsia" w:hAnsi="Arial" w:cs="Arial"/>
          <w:sz w:val="14"/>
          <w:szCs w:val="14"/>
        </w:rPr>
        <w:t>a2</w:t>
      </w:r>
      <w:r w:rsidR="005E0EBA">
        <w:rPr>
          <w:rFonts w:ascii="Arial" w:eastAsiaTheme="minorEastAsia" w:hAnsi="Arial" w:cs="Arial"/>
          <w:sz w:val="14"/>
          <w:szCs w:val="14"/>
        </w:rPr>
        <w:t>)</w:t>
      </w:r>
      <w:r w:rsidR="00FE13A2">
        <w:rPr>
          <w:rFonts w:ascii="Arial" w:eastAsiaTheme="minorEastAsia" w:hAnsi="Arial" w:cs="Arial"/>
          <w:sz w:val="14"/>
          <w:szCs w:val="14"/>
        </w:rPr>
        <w:t>.</w:t>
      </w:r>
      <w:r w:rsidR="00BB45BF">
        <w:rPr>
          <w:rFonts w:ascii="Arial" w:eastAsiaTheme="minorEastAsia" w:hAnsi="Arial" w:cs="Arial"/>
          <w:sz w:val="14"/>
          <w:szCs w:val="14"/>
        </w:rPr>
        <w:t xml:space="preserve"> </w:t>
      </w:r>
      <w:r w:rsidR="00D84631" w:rsidRPr="00D84631">
        <w:rPr>
          <w:rFonts w:ascii="Arial" w:eastAsiaTheme="minorEastAsia" w:hAnsi="Arial" w:cs="Arial"/>
          <w:sz w:val="14"/>
          <w:szCs w:val="14"/>
        </w:rPr>
        <w:t xml:space="preserve">This modification </w:t>
      </w:r>
      <w:r w:rsidR="00D84631">
        <w:rPr>
          <w:rFonts w:ascii="Arial" w:eastAsiaTheme="minorEastAsia" w:hAnsi="Arial" w:cs="Arial"/>
          <w:sz w:val="14"/>
          <w:szCs w:val="14"/>
        </w:rPr>
        <w:t>changes</w:t>
      </w:r>
      <w:r w:rsidR="00D84631" w:rsidRPr="00D84631">
        <w:rPr>
          <w:rFonts w:ascii="Arial" w:eastAsiaTheme="minorEastAsia" w:hAnsi="Arial" w:cs="Arial"/>
          <w:sz w:val="14"/>
          <w:szCs w:val="14"/>
        </w:rPr>
        <w:t xml:space="preserve"> the focusing properties of the beam combiner and shifts the focal plane </w:t>
      </w:r>
      <w:r w:rsidR="00D84631">
        <w:rPr>
          <w:rFonts w:ascii="Arial" w:eastAsiaTheme="minorEastAsia" w:hAnsi="Arial" w:cs="Arial"/>
          <w:sz w:val="14"/>
          <w:szCs w:val="14"/>
        </w:rPr>
        <w:t>at which</w:t>
      </w:r>
      <w:r w:rsidR="00D84631" w:rsidRPr="00D84631">
        <w:rPr>
          <w:rFonts w:ascii="Arial" w:eastAsiaTheme="minorEastAsia" w:hAnsi="Arial" w:cs="Arial"/>
          <w:sz w:val="14"/>
          <w:szCs w:val="14"/>
        </w:rPr>
        <w:t xml:space="preserve"> constructive interference occurs, enabling axial steering of the combined beam</w:t>
      </w:r>
      <w:r w:rsidR="00D84631">
        <w:rPr>
          <w:rFonts w:ascii="Arial" w:eastAsiaTheme="minorEastAsia" w:hAnsi="Arial" w:cs="Arial"/>
          <w:sz w:val="14"/>
          <w:szCs w:val="14"/>
        </w:rPr>
        <w:t xml:space="preserve"> focus</w:t>
      </w:r>
      <w:r w:rsidR="00D84631" w:rsidRPr="00D84631">
        <w:rPr>
          <w:rFonts w:ascii="Arial" w:eastAsiaTheme="minorEastAsia" w:hAnsi="Arial" w:cs="Arial"/>
          <w:sz w:val="14"/>
          <w:szCs w:val="14"/>
        </w:rPr>
        <w:t>.</w:t>
      </w:r>
    </w:p>
    <w:p w14:paraId="49737800" w14:textId="2ED41C6E" w:rsidR="004D353A" w:rsidRDefault="00AC6554" w:rsidP="00AD200B">
      <w:pPr>
        <w:ind w:firstLine="360"/>
        <w:jc w:val="both"/>
        <w:rPr>
          <w:rFonts w:ascii="Arial" w:eastAsiaTheme="minorEastAsia" w:hAnsi="Arial" w:cs="Arial"/>
          <w:sz w:val="14"/>
          <w:szCs w:val="14"/>
        </w:rPr>
      </w:pPr>
      <w:r>
        <w:rPr>
          <w:rFonts w:ascii="Arial" w:eastAsiaTheme="minorEastAsia" w:hAnsi="Arial" w:cs="Arial"/>
          <w:sz w:val="14"/>
          <w:szCs w:val="14"/>
        </w:rPr>
        <w:t>Since the lenses</w:t>
      </w:r>
      <w:r w:rsidR="00BD6D60">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BD6D60">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BD6D60">
        <w:rPr>
          <w:rFonts w:ascii="Arial" w:eastAsiaTheme="minorEastAsia" w:hAnsi="Arial" w:cs="Arial"/>
          <w:sz w:val="14"/>
          <w:szCs w:val="14"/>
        </w:rPr>
        <w:t xml:space="preserve"> </w:t>
      </w:r>
      <w:r w:rsidR="00FE13A2">
        <w:rPr>
          <w:rFonts w:ascii="Arial" w:eastAsiaTheme="minorEastAsia" w:hAnsi="Arial" w:cs="Arial"/>
          <w:sz w:val="14"/>
          <w:szCs w:val="14"/>
        </w:rPr>
        <w:t xml:space="preserve">are </w:t>
      </w:r>
      <w:r w:rsidRPr="00AC6554">
        <w:rPr>
          <w:rFonts w:ascii="Arial" w:eastAsiaTheme="minorEastAsia" w:hAnsi="Arial" w:cs="Arial"/>
          <w:sz w:val="14"/>
          <w:szCs w:val="14"/>
        </w:rPr>
        <w:t>assumed to be ideal thin lenses in contact</w:t>
      </w:r>
      <w:r w:rsidR="00FE13A2">
        <w:rPr>
          <w:rFonts w:ascii="Arial" w:eastAsiaTheme="minorEastAsia" w:hAnsi="Arial" w:cs="Arial"/>
          <w:sz w:val="14"/>
          <w:szCs w:val="14"/>
        </w:rPr>
        <w:t xml:space="preserve">, </w:t>
      </w:r>
      <w:r w:rsidR="00AD200B" w:rsidRPr="00AD200B">
        <w:rPr>
          <w:rFonts w:ascii="Arial" w:eastAsiaTheme="minorEastAsia" w:hAnsi="Arial" w:cs="Arial"/>
          <w:sz w:val="14"/>
          <w:szCs w:val="14"/>
        </w:rPr>
        <w:t xml:space="preserve">the </w:t>
      </w:r>
      <w:r w:rsidR="005E0EBA">
        <w:rPr>
          <w:rFonts w:ascii="Arial" w:eastAsiaTheme="minorEastAsia" w:hAnsi="Arial" w:cs="Arial"/>
          <w:sz w:val="14"/>
          <w:szCs w:val="14"/>
        </w:rPr>
        <w:t>beams</w:t>
      </w:r>
      <w:r w:rsidR="00AD200B" w:rsidRPr="00AD200B">
        <w:rPr>
          <w:rFonts w:ascii="Arial" w:eastAsiaTheme="minorEastAsia" w:hAnsi="Arial" w:cs="Arial"/>
          <w:sz w:val="14"/>
          <w:szCs w:val="14"/>
        </w:rPr>
        <w:t xml:space="preserve"> between the two lenses experience only the phase delays imposed by</w:t>
      </w:r>
      <w:r w:rsidR="00AD200B">
        <w:rPr>
          <w:rFonts w:ascii="Arial" w:eastAsiaTheme="minorEastAsia" w:hAnsi="Arial" w:cs="Arial"/>
          <w:sz w:val="14"/>
          <w:szCs w:val="14"/>
        </w:rPr>
        <w:t xml:space="preserve"> the </w:t>
      </w:r>
      <w:r w:rsidR="00F77570">
        <w:rPr>
          <w:rFonts w:ascii="Arial" w:eastAsiaTheme="minorEastAsia" w:hAnsi="Arial" w:cs="Arial"/>
          <w:sz w:val="14"/>
          <w:szCs w:val="14"/>
        </w:rPr>
        <w:t xml:space="preserve">second </w:t>
      </w:r>
      <w:r w:rsidR="00AD200B">
        <w:rPr>
          <w:rFonts w:ascii="Arial" w:eastAsiaTheme="minorEastAsia" w:hAnsi="Arial" w:cs="Arial"/>
          <w:sz w:val="14"/>
          <w:szCs w:val="14"/>
        </w:rPr>
        <w:t>lens</w:t>
      </w:r>
      <w:r w:rsidR="00AD200B" w:rsidRPr="00AD200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AD200B">
        <w:rPr>
          <w:rFonts w:ascii="Arial" w:eastAsiaTheme="minorEastAsia" w:hAnsi="Arial" w:cs="Arial"/>
          <w:sz w:val="14"/>
          <w:szCs w:val="14"/>
        </w:rPr>
        <w:t xml:space="preserve"> </w:t>
      </w:r>
      <w:r w:rsidR="00AD200B" w:rsidRPr="00AD200B">
        <w:rPr>
          <w:rFonts w:ascii="Arial" w:eastAsiaTheme="minorEastAsia" w:hAnsi="Arial" w:cs="Arial"/>
          <w:sz w:val="14"/>
          <w:szCs w:val="14"/>
        </w:rPr>
        <w:t>before immediately reaching</w:t>
      </w:r>
      <w:r w:rsidR="00AD200B">
        <w:rPr>
          <w:rFonts w:ascii="Arial" w:eastAsiaTheme="minorEastAsia" w:hAnsi="Arial" w:cs="Arial"/>
          <w:sz w:val="14"/>
          <w:szCs w:val="14"/>
        </w:rPr>
        <w:t xml:space="preserve"> the</w:t>
      </w:r>
      <w:r w:rsidR="00F77570">
        <w:rPr>
          <w:rFonts w:ascii="Arial" w:eastAsiaTheme="minorEastAsia" w:hAnsi="Arial" w:cs="Arial"/>
          <w:sz w:val="14"/>
          <w:szCs w:val="14"/>
        </w:rPr>
        <w:t xml:space="preserve"> first</w:t>
      </w:r>
      <w:r w:rsidR="00AD200B">
        <w:rPr>
          <w:rFonts w:ascii="Arial" w:eastAsiaTheme="minorEastAsia" w:hAnsi="Arial" w:cs="Arial"/>
          <w:sz w:val="14"/>
          <w:szCs w:val="14"/>
        </w:rPr>
        <w:t xml:space="preserve">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AD200B" w:rsidRPr="00AD200B">
        <w:rPr>
          <w:rFonts w:ascii="Arial" w:eastAsiaTheme="minorEastAsia" w:hAnsi="Arial" w:cs="Arial"/>
          <w:sz w:val="14"/>
          <w:szCs w:val="14"/>
        </w:rPr>
        <w:t>.</w:t>
      </w:r>
      <w:r w:rsidR="00174B09">
        <w:rPr>
          <w:rFonts w:ascii="Arial" w:eastAsiaTheme="minorEastAsia" w:hAnsi="Arial" w:cs="Arial"/>
          <w:sz w:val="14"/>
          <w:szCs w:val="14"/>
        </w:rPr>
        <w:t xml:space="preserve"> </w:t>
      </w:r>
      <w:r w:rsidR="00E172DD" w:rsidRPr="00E172DD">
        <w:rPr>
          <w:rFonts w:ascii="Arial" w:eastAsiaTheme="minorEastAsia" w:hAnsi="Arial" w:cs="Arial"/>
          <w:sz w:val="14"/>
          <w:szCs w:val="14"/>
        </w:rPr>
        <w:t xml:space="preserve">Therefore, the light fields of the </w:t>
      </w:r>
      <w:r w:rsidR="005E0EBA">
        <w:rPr>
          <w:rFonts w:ascii="Arial" w:eastAsiaTheme="minorEastAsia" w:hAnsi="Arial" w:cs="Arial"/>
          <w:sz w:val="14"/>
          <w:szCs w:val="14"/>
        </w:rPr>
        <w:t>beams</w:t>
      </w:r>
      <w:r w:rsidR="00E172DD" w:rsidRPr="00E172DD">
        <w:rPr>
          <w:rFonts w:ascii="Arial" w:eastAsiaTheme="minorEastAsia" w:hAnsi="Arial" w:cs="Arial"/>
          <w:sz w:val="14"/>
          <w:szCs w:val="14"/>
        </w:rPr>
        <w:t xml:space="preserve"> have insufficient space to evolve radially or axially between the two lenses. </w:t>
      </w:r>
      <w:r w:rsidR="00E172DD">
        <w:rPr>
          <w:rFonts w:ascii="Arial" w:eastAsiaTheme="minorEastAsia" w:hAnsi="Arial" w:cs="Arial"/>
          <w:sz w:val="14"/>
          <w:szCs w:val="14"/>
        </w:rPr>
        <w:t>That is, due to</w:t>
      </w:r>
      <w:r w:rsidR="00E172DD" w:rsidRPr="00E172DD">
        <w:rPr>
          <w:rFonts w:ascii="Arial" w:eastAsiaTheme="minorEastAsia" w:hAnsi="Arial" w:cs="Arial"/>
          <w:sz w:val="14"/>
          <w:szCs w:val="14"/>
        </w:rPr>
        <w:t xml:space="preserve"> the negligible distance, the</w:t>
      </w:r>
      <w:r w:rsidR="00D7375D">
        <w:rPr>
          <w:rFonts w:ascii="Arial" w:eastAsiaTheme="minorEastAsia" w:hAnsi="Arial" w:cs="Arial"/>
          <w:sz w:val="14"/>
          <w:szCs w:val="14"/>
        </w:rPr>
        <w:t xml:space="preserve"> collimated</w:t>
      </w:r>
      <w:r w:rsidR="00E172DD" w:rsidRPr="00E172DD">
        <w:rPr>
          <w:rFonts w:ascii="Arial" w:eastAsiaTheme="minorEastAsia" w:hAnsi="Arial" w:cs="Arial"/>
          <w:sz w:val="14"/>
          <w:szCs w:val="14"/>
        </w:rPr>
        <w:t xml:space="preserve"> </w:t>
      </w:r>
      <w:r w:rsidR="00994C94">
        <w:rPr>
          <w:rFonts w:ascii="Arial" w:hAnsi="Arial" w:cs="Arial"/>
          <w:sz w:val="14"/>
          <w:szCs w:val="14"/>
        </w:rPr>
        <w:t>beam</w:t>
      </w:r>
      <w:r w:rsidR="00E172DD" w:rsidRPr="00E172DD">
        <w:rPr>
          <w:rFonts w:ascii="Arial" w:eastAsiaTheme="minorEastAsia" w:hAnsi="Arial" w:cs="Arial"/>
          <w:sz w:val="14"/>
          <w:szCs w:val="14"/>
        </w:rPr>
        <w:t xml:space="preserve">s do not undergo </w:t>
      </w:r>
      <w:r w:rsidR="00A85480" w:rsidRPr="00A85480">
        <w:rPr>
          <w:rFonts w:ascii="Arial" w:eastAsiaTheme="minorEastAsia" w:hAnsi="Arial" w:cs="Arial"/>
          <w:sz w:val="14"/>
          <w:szCs w:val="14"/>
        </w:rPr>
        <w:t>appreciable</w:t>
      </w:r>
      <w:r w:rsidR="00E172DD" w:rsidRPr="00E172DD">
        <w:rPr>
          <w:rFonts w:ascii="Arial" w:eastAsiaTheme="minorEastAsia" w:hAnsi="Arial" w:cs="Arial"/>
          <w:sz w:val="14"/>
          <w:szCs w:val="14"/>
        </w:rPr>
        <w:t xml:space="preserve"> diffraction or spatial evolution between the lenses</w:t>
      </w:r>
      <w:r w:rsidR="00E172DD">
        <w:rPr>
          <w:rFonts w:ascii="Arial" w:eastAsiaTheme="minorEastAsia" w:hAnsi="Arial" w:cs="Arial"/>
          <w:sz w:val="14"/>
          <w:szCs w:val="14"/>
        </w:rPr>
        <w:t xml:space="preserve">. </w:t>
      </w:r>
      <w:r w:rsidR="00E172DD" w:rsidRPr="00E172DD">
        <w:rPr>
          <w:rFonts w:ascii="Arial" w:eastAsiaTheme="minorEastAsia" w:hAnsi="Arial" w:cs="Arial"/>
          <w:sz w:val="14"/>
          <w:szCs w:val="14"/>
        </w:rPr>
        <w:t xml:space="preserve">This implies that the </w:t>
      </w:r>
      <w:r w:rsidR="00D7375D">
        <w:rPr>
          <w:rFonts w:ascii="Arial" w:eastAsiaTheme="minorEastAsia" w:hAnsi="Arial" w:cs="Arial"/>
          <w:sz w:val="14"/>
          <w:szCs w:val="14"/>
        </w:rPr>
        <w:t>collimated</w:t>
      </w:r>
      <w:r w:rsidR="00D7375D" w:rsidRPr="00E172DD">
        <w:rPr>
          <w:rFonts w:ascii="Arial" w:eastAsiaTheme="minorEastAsia" w:hAnsi="Arial" w:cs="Arial"/>
          <w:sz w:val="14"/>
          <w:szCs w:val="14"/>
        </w:rPr>
        <w:t xml:space="preserve"> </w:t>
      </w:r>
      <w:r w:rsidR="005E0EBA">
        <w:rPr>
          <w:rFonts w:ascii="Arial" w:eastAsiaTheme="minorEastAsia" w:hAnsi="Arial" w:cs="Arial"/>
          <w:sz w:val="14"/>
          <w:szCs w:val="14"/>
        </w:rPr>
        <w:t>beams</w:t>
      </w:r>
      <w:r w:rsidR="00E172DD" w:rsidRPr="00E172DD">
        <w:rPr>
          <w:rFonts w:ascii="Arial" w:eastAsiaTheme="minorEastAsia" w:hAnsi="Arial" w:cs="Arial"/>
          <w:sz w:val="14"/>
          <w:szCs w:val="14"/>
        </w:rPr>
        <w:t xml:space="preserve"> remain collimated, preserving their transverse field </w:t>
      </w:r>
      <w:r w:rsidR="00E172DD" w:rsidRPr="00E172DD">
        <w:rPr>
          <w:rFonts w:ascii="Arial" w:eastAsiaTheme="minorEastAsia" w:hAnsi="Arial" w:cs="Arial"/>
          <w:sz w:val="14"/>
          <w:szCs w:val="14"/>
        </w:rPr>
        <w:lastRenderedPageBreak/>
        <w:t>distributions upon reaching both lenses.</w:t>
      </w:r>
      <w:r w:rsidR="00E252B4">
        <w:rPr>
          <w:rFonts w:ascii="Arial" w:eastAsiaTheme="minorEastAsia" w:hAnsi="Arial" w:cs="Arial"/>
          <w:sz w:val="14"/>
          <w:szCs w:val="14"/>
        </w:rPr>
        <w:t xml:space="preserve"> </w:t>
      </w:r>
      <w:r w:rsidR="00AD200B" w:rsidRPr="00AD200B">
        <w:rPr>
          <w:rFonts w:ascii="Arial" w:eastAsiaTheme="minorEastAsia" w:hAnsi="Arial" w:cs="Arial"/>
          <w:sz w:val="14"/>
          <w:szCs w:val="14"/>
        </w:rPr>
        <w:t xml:space="preserve">Consequently, the phase delays introduced by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AD200B" w:rsidRPr="00AD200B">
        <w:rPr>
          <w:rFonts w:ascii="Arial" w:eastAsiaTheme="minorEastAsia" w:hAnsi="Arial" w:cs="Arial"/>
          <w:sz w:val="14"/>
          <w:szCs w:val="14"/>
        </w:rPr>
        <w:t xml:space="preserve"> can be </w:t>
      </w:r>
      <w:r>
        <w:rPr>
          <w:rFonts w:ascii="Arial" w:eastAsiaTheme="minorEastAsia" w:hAnsi="Arial" w:cs="Arial"/>
          <w:sz w:val="14"/>
          <w:szCs w:val="14"/>
        </w:rPr>
        <w:t>effectively</w:t>
      </w:r>
      <w:r w:rsidR="00AD200B">
        <w:rPr>
          <w:rFonts w:ascii="Arial" w:eastAsiaTheme="minorEastAsia" w:hAnsi="Arial" w:cs="Arial"/>
          <w:sz w:val="14"/>
          <w:szCs w:val="14"/>
        </w:rPr>
        <w:t xml:space="preserve"> </w:t>
      </w:r>
      <w:r w:rsidR="00AD200B" w:rsidRPr="00AD200B">
        <w:rPr>
          <w:rFonts w:ascii="Arial" w:eastAsiaTheme="minorEastAsia" w:hAnsi="Arial" w:cs="Arial"/>
          <w:sz w:val="14"/>
          <w:szCs w:val="14"/>
        </w:rPr>
        <w:t xml:space="preserve">approximated by intentionally offsetting the relative phases </w:t>
      </w:r>
      <w:r>
        <w:rPr>
          <w:rFonts w:ascii="Arial" w:eastAsiaTheme="minorEastAsia" w:hAnsi="Arial" w:cs="Arial"/>
          <w:sz w:val="14"/>
          <w:szCs w:val="14"/>
        </w:rPr>
        <w:t>of</w:t>
      </w:r>
      <w:r w:rsidR="00AD200B" w:rsidRPr="00AD200B">
        <w:rPr>
          <w:rFonts w:ascii="Arial" w:eastAsiaTheme="minorEastAsia" w:hAnsi="Arial" w:cs="Arial"/>
          <w:sz w:val="14"/>
          <w:szCs w:val="14"/>
        </w:rPr>
        <w:t xml:space="preserve"> the </w:t>
      </w:r>
      <w:r w:rsidR="00D7375D">
        <w:rPr>
          <w:rFonts w:ascii="Arial" w:eastAsiaTheme="minorEastAsia" w:hAnsi="Arial" w:cs="Arial"/>
          <w:sz w:val="14"/>
          <w:szCs w:val="14"/>
        </w:rPr>
        <w:t xml:space="preserve">collimated </w:t>
      </w:r>
      <w:r w:rsidR="00994C94">
        <w:rPr>
          <w:rFonts w:ascii="Arial" w:eastAsiaTheme="minorEastAsia" w:hAnsi="Arial" w:cs="Arial"/>
          <w:sz w:val="14"/>
          <w:szCs w:val="14"/>
        </w:rPr>
        <w:t>beam</w:t>
      </w:r>
      <w:r w:rsidR="00AD200B" w:rsidRPr="00AD200B">
        <w:rPr>
          <w:rFonts w:ascii="Arial" w:eastAsiaTheme="minorEastAsia" w:hAnsi="Arial" w:cs="Arial"/>
          <w:sz w:val="14"/>
          <w:szCs w:val="14"/>
        </w:rPr>
        <w:t>s</w:t>
      </w:r>
      <w:r w:rsidR="00D21052">
        <w:rPr>
          <w:rFonts w:ascii="Arial" w:eastAsiaTheme="minorEastAsia" w:hAnsi="Arial" w:cs="Arial"/>
          <w:sz w:val="14"/>
          <w:szCs w:val="14"/>
        </w:rPr>
        <w:t xml:space="preserve"> (i.e., </w:t>
      </w:r>
      <w:r w:rsidR="00D21052" w:rsidRPr="00D21052">
        <w:rPr>
          <w:rFonts w:ascii="Arial" w:eastAsiaTheme="minorEastAsia" w:hAnsi="Arial" w:cs="Arial"/>
          <w:sz w:val="14"/>
          <w:szCs w:val="14"/>
        </w:rPr>
        <w:t>discreti</w:t>
      </w:r>
      <w:r w:rsidR="00D21052">
        <w:rPr>
          <w:rFonts w:ascii="Arial" w:eastAsiaTheme="minorEastAsia" w:hAnsi="Arial" w:cs="Arial"/>
          <w:sz w:val="14"/>
          <w:szCs w:val="14"/>
        </w:rPr>
        <w:t xml:space="preserve">sing the </w:t>
      </w:r>
      <w:r w:rsidR="00D21052" w:rsidRPr="00D21052">
        <w:rPr>
          <w:rFonts w:ascii="Arial" w:eastAsiaTheme="minorEastAsia" w:hAnsi="Arial" w:cs="Arial"/>
          <w:sz w:val="14"/>
          <w:szCs w:val="14"/>
        </w:rPr>
        <w:t>continuous phase profile</w:t>
      </w:r>
      <w:r w:rsidR="00D21052">
        <w:rPr>
          <w:rFonts w:ascii="Arial" w:eastAsiaTheme="minorEastAsia" w:hAnsi="Arial" w:cs="Arial"/>
          <w:sz w:val="14"/>
          <w:szCs w:val="14"/>
        </w:rPr>
        <w:t>).</w:t>
      </w:r>
      <w:r w:rsidR="00AD200B">
        <w:rPr>
          <w:rFonts w:ascii="Arial" w:eastAsiaTheme="minorEastAsia" w:hAnsi="Arial" w:cs="Arial"/>
          <w:sz w:val="14"/>
          <w:szCs w:val="14"/>
        </w:rPr>
        <w:t xml:space="preserve"> </w:t>
      </w:r>
      <w:r w:rsidR="00AD200B" w:rsidRPr="00AD200B">
        <w:rPr>
          <w:rFonts w:ascii="Arial" w:eastAsiaTheme="minorEastAsia" w:hAnsi="Arial" w:cs="Arial"/>
          <w:sz w:val="14"/>
          <w:szCs w:val="14"/>
        </w:rPr>
        <w:t>Th</w:t>
      </w:r>
      <w:r w:rsidR="00220F4B">
        <w:rPr>
          <w:rFonts w:ascii="Arial" w:eastAsiaTheme="minorEastAsia" w:hAnsi="Arial" w:cs="Arial"/>
          <w:sz w:val="14"/>
          <w:szCs w:val="14"/>
        </w:rPr>
        <w:t>e</w:t>
      </w:r>
      <w:r w:rsidR="00EE7FB1">
        <w:rPr>
          <w:rFonts w:ascii="Arial" w:eastAsiaTheme="minorEastAsia" w:hAnsi="Arial" w:cs="Arial"/>
          <w:sz w:val="14"/>
          <w:szCs w:val="14"/>
        </w:rPr>
        <w:t>se</w:t>
      </w:r>
      <w:r w:rsidR="00AD200B" w:rsidRPr="00AD200B">
        <w:rPr>
          <w:rFonts w:ascii="Arial" w:eastAsiaTheme="minorEastAsia" w:hAnsi="Arial" w:cs="Arial"/>
          <w:sz w:val="14"/>
          <w:szCs w:val="14"/>
        </w:rPr>
        <w:t xml:space="preserve"> phase </w:t>
      </w:r>
      <w:r w:rsidR="00AD200B">
        <w:rPr>
          <w:rFonts w:ascii="Arial" w:eastAsiaTheme="minorEastAsia" w:hAnsi="Arial" w:cs="Arial"/>
          <w:sz w:val="14"/>
          <w:szCs w:val="14"/>
        </w:rPr>
        <w:t>offsets</w:t>
      </w:r>
      <w:r w:rsidR="00AD200B" w:rsidRPr="00AD200B">
        <w:rPr>
          <w:rFonts w:ascii="Arial" w:eastAsiaTheme="minorEastAsia" w:hAnsi="Arial" w:cs="Arial"/>
          <w:sz w:val="14"/>
          <w:szCs w:val="14"/>
        </w:rPr>
        <w:t xml:space="preserve"> modulate the focusing properties of the beam combiner, </w:t>
      </w:r>
      <w:r w:rsidR="00E172DD" w:rsidRPr="00E172DD">
        <w:rPr>
          <w:rFonts w:ascii="Arial" w:eastAsiaTheme="minorEastAsia" w:hAnsi="Arial" w:cs="Arial"/>
          <w:sz w:val="14"/>
          <w:szCs w:val="14"/>
        </w:rPr>
        <w:t>enabling</w:t>
      </w:r>
      <w:r w:rsidRPr="00AC6554">
        <w:rPr>
          <w:rFonts w:ascii="Arial" w:eastAsiaTheme="minorEastAsia" w:hAnsi="Arial" w:cs="Arial"/>
          <w:sz w:val="14"/>
          <w:szCs w:val="14"/>
        </w:rPr>
        <w:t xml:space="preserve"> phase-only axial beam steering</w:t>
      </w:r>
      <w:r w:rsidR="00AD200B" w:rsidRPr="00AD200B">
        <w:rPr>
          <w:rFonts w:ascii="Arial" w:eastAsiaTheme="minorEastAsia" w:hAnsi="Arial" w:cs="Arial"/>
          <w:sz w:val="14"/>
          <w:szCs w:val="14"/>
        </w:rPr>
        <w:t>, as depicted in Figure</w:t>
      </w:r>
      <w:r w:rsidR="00AD200B">
        <w:rPr>
          <w:rFonts w:ascii="Arial" w:eastAsiaTheme="minorEastAsia" w:hAnsi="Arial" w:cs="Arial"/>
          <w:sz w:val="14"/>
          <w:szCs w:val="14"/>
        </w:rPr>
        <w:t> </w:t>
      </w:r>
      <w:r w:rsidR="00AD200B" w:rsidRPr="00AD200B">
        <w:rPr>
          <w:rFonts w:ascii="Arial" w:eastAsiaTheme="minorEastAsia" w:hAnsi="Arial" w:cs="Arial"/>
          <w:sz w:val="14"/>
          <w:szCs w:val="14"/>
        </w:rPr>
        <w:t>1</w:t>
      </w:r>
      <w:r w:rsidR="005E0EBA">
        <w:rPr>
          <w:rFonts w:ascii="Arial" w:eastAsiaTheme="minorEastAsia" w:hAnsi="Arial" w:cs="Arial"/>
          <w:sz w:val="14"/>
          <w:szCs w:val="14"/>
        </w:rPr>
        <w:t>(</w:t>
      </w:r>
      <w:r w:rsidR="00AD200B" w:rsidRPr="00AD200B">
        <w:rPr>
          <w:rFonts w:ascii="Arial" w:eastAsiaTheme="minorEastAsia" w:hAnsi="Arial" w:cs="Arial"/>
          <w:sz w:val="14"/>
          <w:szCs w:val="14"/>
        </w:rPr>
        <w:t>a3</w:t>
      </w:r>
      <w:r w:rsidR="005E0EBA">
        <w:rPr>
          <w:rFonts w:ascii="Arial" w:eastAsiaTheme="minorEastAsia" w:hAnsi="Arial" w:cs="Arial"/>
          <w:sz w:val="14"/>
          <w:szCs w:val="14"/>
        </w:rPr>
        <w:t>)</w:t>
      </w:r>
      <w:r w:rsidR="00AD200B" w:rsidRPr="00AD200B">
        <w:rPr>
          <w:rFonts w:ascii="Arial" w:eastAsiaTheme="minorEastAsia" w:hAnsi="Arial" w:cs="Arial"/>
          <w:sz w:val="14"/>
          <w:szCs w:val="14"/>
        </w:rPr>
        <w:t>.</w:t>
      </w:r>
      <w:r w:rsidR="00135426">
        <w:rPr>
          <w:rFonts w:ascii="Arial" w:eastAsiaTheme="minorEastAsia" w:hAnsi="Arial" w:cs="Arial"/>
          <w:sz w:val="14"/>
          <w:szCs w:val="14"/>
        </w:rPr>
        <w:t xml:space="preserve"> </w:t>
      </w:r>
      <w:r w:rsidR="00220F4B">
        <w:rPr>
          <w:rFonts w:ascii="Arial" w:eastAsiaTheme="minorEastAsia" w:hAnsi="Arial" w:cs="Arial"/>
          <w:sz w:val="14"/>
          <w:szCs w:val="14"/>
        </w:rPr>
        <w:t xml:space="preserve">If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220F4B">
        <w:rPr>
          <w:rFonts w:ascii="Arial" w:eastAsiaTheme="minorEastAsia" w:hAnsi="Arial" w:cs="Arial"/>
          <w:sz w:val="14"/>
          <w:szCs w:val="14"/>
        </w:rPr>
        <w:t xml:space="preserve"> is a </w:t>
      </w:r>
      <w:r w:rsidR="003C6219">
        <w:rPr>
          <w:rFonts w:ascii="Arial" w:eastAsiaTheme="minorEastAsia" w:hAnsi="Arial" w:cs="Arial"/>
          <w:sz w:val="14"/>
          <w:szCs w:val="14"/>
        </w:rPr>
        <w:t>simple</w:t>
      </w:r>
      <w:r w:rsidR="00220F4B">
        <w:rPr>
          <w:rFonts w:ascii="Arial" w:eastAsiaTheme="minorEastAsia" w:hAnsi="Arial" w:cs="Arial"/>
          <w:sz w:val="14"/>
          <w:szCs w:val="14"/>
        </w:rPr>
        <w:t xml:space="preserve"> </w:t>
      </w:r>
      <w:r w:rsidR="003C6219">
        <w:rPr>
          <w:rFonts w:ascii="Arial" w:eastAsiaTheme="minorEastAsia" w:hAnsi="Arial" w:cs="Arial"/>
          <w:sz w:val="14"/>
          <w:szCs w:val="14"/>
        </w:rPr>
        <w:t>s</w:t>
      </w:r>
      <w:r w:rsidR="003C6219" w:rsidRPr="003C6219">
        <w:rPr>
          <w:rFonts w:ascii="Arial" w:eastAsiaTheme="minorEastAsia" w:hAnsi="Arial" w:cs="Arial"/>
          <w:sz w:val="14"/>
          <w:szCs w:val="14"/>
        </w:rPr>
        <w:t>pherical lens</w:t>
      </w:r>
      <w:r w:rsidR="00220F4B">
        <w:rPr>
          <w:rFonts w:ascii="Arial" w:eastAsiaTheme="minorEastAsia" w:hAnsi="Arial" w:cs="Arial"/>
          <w:sz w:val="14"/>
          <w:szCs w:val="14"/>
        </w:rPr>
        <w:t xml:space="preserve"> </w:t>
      </w:r>
      <w:r w:rsidR="003C6219">
        <w:rPr>
          <w:rFonts w:ascii="Arial" w:eastAsiaTheme="minorEastAsia" w:hAnsi="Arial" w:cs="Arial"/>
          <w:sz w:val="14"/>
          <w:szCs w:val="14"/>
        </w:rPr>
        <w:t>imposing</w:t>
      </w:r>
      <w:r w:rsidR="00220F4B">
        <w:rPr>
          <w:rFonts w:ascii="Arial" w:eastAsiaTheme="minorEastAsia" w:hAnsi="Arial" w:cs="Arial"/>
          <w:sz w:val="14"/>
          <w:szCs w:val="14"/>
        </w:rPr>
        <w:t xml:space="preserve"> </w:t>
      </w:r>
      <w:r w:rsidR="004A4094" w:rsidRPr="004A4094">
        <w:rPr>
          <w:rFonts w:ascii="Arial" w:eastAsiaTheme="minorEastAsia" w:hAnsi="Arial" w:cs="Arial"/>
          <w:sz w:val="14"/>
          <w:szCs w:val="14"/>
        </w:rPr>
        <w:t>quadratic</w:t>
      </w:r>
      <w:r w:rsidR="00220F4B">
        <w:rPr>
          <w:rFonts w:ascii="Arial" w:eastAsiaTheme="minorEastAsia" w:hAnsi="Arial" w:cs="Arial"/>
          <w:sz w:val="14"/>
          <w:szCs w:val="14"/>
        </w:rPr>
        <w:t xml:space="preserve"> phase delays, </w:t>
      </w:r>
      <w:r w:rsidR="003C6219" w:rsidRPr="003C6219">
        <w:rPr>
          <w:rFonts w:ascii="Arial" w:eastAsiaTheme="minorEastAsia" w:hAnsi="Arial" w:cs="Arial"/>
          <w:sz w:val="14"/>
          <w:szCs w:val="14"/>
        </w:rPr>
        <w:t xml:space="preserve">these delays can be approximated by fitting the phase profiles of the </w:t>
      </w:r>
      <w:r w:rsidR="001670E8">
        <w:rPr>
          <w:rFonts w:ascii="Arial" w:eastAsiaTheme="minorEastAsia" w:hAnsi="Arial" w:cs="Arial"/>
          <w:sz w:val="14"/>
          <w:szCs w:val="14"/>
        </w:rPr>
        <w:t>beams</w:t>
      </w:r>
      <w:r w:rsidR="003C6219" w:rsidRPr="003C6219">
        <w:rPr>
          <w:rFonts w:ascii="Arial" w:eastAsiaTheme="minorEastAsia" w:hAnsi="Arial" w:cs="Arial"/>
          <w:sz w:val="14"/>
          <w:szCs w:val="14"/>
        </w:rPr>
        <w:t xml:space="preserve"> to a parabolic function</w:t>
      </w:r>
      <w:r w:rsidR="00EE7FB1">
        <w:rPr>
          <w:rFonts w:ascii="Arial" w:eastAsiaTheme="minorEastAsia" w:hAnsi="Arial" w:cs="Arial"/>
          <w:sz w:val="14"/>
          <w:szCs w:val="14"/>
        </w:rPr>
        <w:t xml:space="preserve">, as </w:t>
      </w:r>
      <w:r w:rsidR="003C6219">
        <w:rPr>
          <w:rFonts w:ascii="Arial" w:eastAsiaTheme="minorEastAsia" w:hAnsi="Arial" w:cs="Arial"/>
          <w:sz w:val="14"/>
          <w:szCs w:val="14"/>
        </w:rPr>
        <w:t>illustrated</w:t>
      </w:r>
      <w:r w:rsidR="00EE7FB1">
        <w:rPr>
          <w:rFonts w:ascii="Arial" w:eastAsiaTheme="minorEastAsia" w:hAnsi="Arial" w:cs="Arial"/>
          <w:sz w:val="14"/>
          <w:szCs w:val="14"/>
        </w:rPr>
        <w:t xml:space="preserve"> in Figure 1</w:t>
      </w:r>
      <w:r w:rsidR="001670E8">
        <w:rPr>
          <w:rFonts w:ascii="Arial" w:eastAsiaTheme="minorEastAsia" w:hAnsi="Arial" w:cs="Arial"/>
          <w:sz w:val="14"/>
          <w:szCs w:val="14"/>
        </w:rPr>
        <w:t>(</w:t>
      </w:r>
      <w:r w:rsidR="00EE7FB1">
        <w:rPr>
          <w:rFonts w:ascii="Arial" w:eastAsiaTheme="minorEastAsia" w:hAnsi="Arial" w:cs="Arial"/>
          <w:sz w:val="14"/>
          <w:szCs w:val="14"/>
        </w:rPr>
        <w:t>b</w:t>
      </w:r>
      <w:r w:rsidR="00F55046">
        <w:rPr>
          <w:rFonts w:ascii="Arial" w:eastAsiaTheme="minorEastAsia" w:hAnsi="Arial" w:cs="Arial"/>
          <w:sz w:val="14"/>
          <w:szCs w:val="14"/>
        </w:rPr>
        <w:t>1</w:t>
      </w:r>
      <w:r w:rsidR="001670E8">
        <w:rPr>
          <w:rFonts w:ascii="Arial" w:eastAsiaTheme="minorEastAsia" w:hAnsi="Arial" w:cs="Arial"/>
          <w:sz w:val="14"/>
          <w:szCs w:val="14"/>
        </w:rPr>
        <w:t>)</w:t>
      </w:r>
      <w:r w:rsidR="00F55046">
        <w:rPr>
          <w:rFonts w:ascii="Arial" w:eastAsiaTheme="minorEastAsia" w:hAnsi="Arial" w:cs="Arial"/>
          <w:sz w:val="14"/>
          <w:szCs w:val="14"/>
        </w:rPr>
        <w:t xml:space="preserve"> and Figure (b2)</w:t>
      </w:r>
      <w:r w:rsidR="00EE7FB1">
        <w:rPr>
          <w:rFonts w:ascii="Arial" w:eastAsiaTheme="minorEastAsia" w:hAnsi="Arial" w:cs="Arial"/>
          <w:sz w:val="14"/>
          <w:szCs w:val="14"/>
        </w:rPr>
        <w:t xml:space="preserve">. Alternatively, </w:t>
      </w:r>
      <w:r w:rsidR="003C6219">
        <w:rPr>
          <w:rFonts w:ascii="Arial" w:eastAsiaTheme="minorEastAsia" w:hAnsi="Arial" w:cs="Arial"/>
          <w:sz w:val="14"/>
          <w:szCs w:val="14"/>
        </w:rPr>
        <w:t xml:space="preserve">if </w:t>
      </w:r>
      <w:r w:rsidR="00EE7FB1">
        <w:rPr>
          <w:rFonts w:ascii="Arial" w:eastAsiaTheme="minorEastAsia" w:hAnsi="Arial" w:cs="Arial"/>
          <w:sz w:val="14"/>
          <w:szCs w:val="14"/>
        </w:rPr>
        <w:t xml:space="preserve">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EE7FB1">
        <w:rPr>
          <w:rFonts w:ascii="Arial" w:eastAsiaTheme="minorEastAsia" w:hAnsi="Arial" w:cs="Arial"/>
          <w:sz w:val="14"/>
          <w:szCs w:val="14"/>
        </w:rPr>
        <w:t xml:space="preserve"> </w:t>
      </w:r>
      <w:r w:rsidR="003C6219">
        <w:rPr>
          <w:rFonts w:ascii="Arial" w:eastAsiaTheme="minorEastAsia" w:hAnsi="Arial" w:cs="Arial"/>
          <w:sz w:val="14"/>
          <w:szCs w:val="14"/>
        </w:rPr>
        <w:t>is</w:t>
      </w:r>
      <w:r w:rsidR="00EE7FB1">
        <w:rPr>
          <w:rFonts w:ascii="Arial" w:eastAsiaTheme="minorEastAsia" w:hAnsi="Arial" w:cs="Arial"/>
          <w:sz w:val="14"/>
          <w:szCs w:val="14"/>
        </w:rPr>
        <w:t xml:space="preserve"> a Fresnel lens</w:t>
      </w:r>
      <w:r w:rsidR="003C6219">
        <w:rPr>
          <w:rFonts w:ascii="Arial" w:eastAsiaTheme="minorEastAsia" w:hAnsi="Arial" w:cs="Arial"/>
          <w:sz w:val="14"/>
          <w:szCs w:val="14"/>
        </w:rPr>
        <w:t xml:space="preserve">, </w:t>
      </w:r>
      <w:r w:rsidR="003C6219" w:rsidRPr="003C6219">
        <w:rPr>
          <w:rFonts w:ascii="Arial" w:eastAsiaTheme="minorEastAsia" w:hAnsi="Arial" w:cs="Arial"/>
          <w:sz w:val="14"/>
          <w:szCs w:val="14"/>
        </w:rPr>
        <w:t xml:space="preserve">the phase offsets can be sampled from the phase </w:t>
      </w:r>
      <w:r w:rsidR="009A43BA">
        <w:rPr>
          <w:rFonts w:ascii="Arial" w:eastAsiaTheme="minorEastAsia" w:hAnsi="Arial" w:cs="Arial"/>
          <w:sz w:val="14"/>
          <w:szCs w:val="14"/>
        </w:rPr>
        <w:t>profile of the Fresnel lens</w:t>
      </w:r>
      <w:r w:rsidR="00733BCA">
        <w:rPr>
          <w:rFonts w:ascii="Arial" w:eastAsiaTheme="minorEastAsia" w:hAnsi="Arial" w:cs="Arial"/>
          <w:sz w:val="14"/>
          <w:szCs w:val="14"/>
        </w:rPr>
        <w:t>,</w:t>
      </w:r>
      <w:r w:rsidR="003C6219" w:rsidRPr="003C6219">
        <w:rPr>
          <w:rFonts w:ascii="Arial" w:eastAsiaTheme="minorEastAsia" w:hAnsi="Arial" w:cs="Arial"/>
          <w:sz w:val="14"/>
          <w:szCs w:val="14"/>
        </w:rPr>
        <w:t xml:space="preserve"> </w:t>
      </w:r>
      <w:r w:rsidR="008C484C">
        <w:rPr>
          <w:rFonts w:ascii="Arial" w:eastAsiaTheme="minorEastAsia" w:hAnsi="Arial" w:cs="Arial"/>
          <w:sz w:val="14"/>
          <w:szCs w:val="14"/>
        </w:rPr>
        <w:t xml:space="preserve">by </w:t>
      </w:r>
      <w:r w:rsidR="003C6219" w:rsidRPr="003C6219">
        <w:rPr>
          <w:rFonts w:ascii="Arial" w:eastAsiaTheme="minorEastAsia" w:hAnsi="Arial" w:cs="Arial"/>
          <w:sz w:val="14"/>
          <w:szCs w:val="14"/>
        </w:rPr>
        <w:t xml:space="preserve">taking the phase values at the geometric centres of the </w:t>
      </w:r>
      <w:r w:rsidR="00994C94">
        <w:rPr>
          <w:rFonts w:ascii="Arial" w:hAnsi="Arial" w:cs="Arial"/>
          <w:sz w:val="14"/>
          <w:szCs w:val="14"/>
        </w:rPr>
        <w:t>beam</w:t>
      </w:r>
      <w:r w:rsidR="003C6219" w:rsidRPr="003C6219">
        <w:rPr>
          <w:rFonts w:ascii="Arial" w:eastAsiaTheme="minorEastAsia" w:hAnsi="Arial" w:cs="Arial"/>
          <w:sz w:val="14"/>
          <w:szCs w:val="14"/>
        </w:rPr>
        <w:t xml:space="preserve">s as </w:t>
      </w:r>
      <w:r w:rsidR="008C5765">
        <w:rPr>
          <w:rFonts w:ascii="Arial" w:eastAsiaTheme="minorEastAsia" w:hAnsi="Arial" w:cs="Arial"/>
          <w:sz w:val="14"/>
          <w:szCs w:val="14"/>
        </w:rPr>
        <w:t>illustrated</w:t>
      </w:r>
      <w:r w:rsidR="003C6219" w:rsidRPr="003C6219">
        <w:rPr>
          <w:rFonts w:ascii="Arial" w:eastAsiaTheme="minorEastAsia" w:hAnsi="Arial" w:cs="Arial"/>
          <w:sz w:val="14"/>
          <w:szCs w:val="14"/>
        </w:rPr>
        <w:t xml:space="preserve"> in Figure</w:t>
      </w:r>
      <w:r w:rsidR="003C6219">
        <w:rPr>
          <w:rFonts w:ascii="Arial" w:eastAsiaTheme="minorEastAsia" w:hAnsi="Arial" w:cs="Arial"/>
          <w:sz w:val="14"/>
          <w:szCs w:val="14"/>
        </w:rPr>
        <w:t> </w:t>
      </w:r>
      <w:r w:rsidR="003C6219" w:rsidRPr="003C6219">
        <w:rPr>
          <w:rFonts w:ascii="Arial" w:eastAsiaTheme="minorEastAsia" w:hAnsi="Arial" w:cs="Arial"/>
          <w:sz w:val="14"/>
          <w:szCs w:val="14"/>
        </w:rPr>
        <w:t>1</w:t>
      </w:r>
      <w:r w:rsidR="001670E8">
        <w:rPr>
          <w:rFonts w:ascii="Arial" w:eastAsiaTheme="minorEastAsia" w:hAnsi="Arial" w:cs="Arial"/>
          <w:sz w:val="14"/>
          <w:szCs w:val="14"/>
        </w:rPr>
        <w:t>(</w:t>
      </w:r>
      <w:r w:rsidR="003C6219" w:rsidRPr="003C6219">
        <w:rPr>
          <w:rFonts w:ascii="Arial" w:eastAsiaTheme="minorEastAsia" w:hAnsi="Arial" w:cs="Arial"/>
          <w:sz w:val="14"/>
          <w:szCs w:val="14"/>
        </w:rPr>
        <w:t>c</w:t>
      </w:r>
      <w:r w:rsidR="00F55046">
        <w:rPr>
          <w:rFonts w:ascii="Arial" w:eastAsiaTheme="minorEastAsia" w:hAnsi="Arial" w:cs="Arial"/>
          <w:sz w:val="14"/>
          <w:szCs w:val="14"/>
        </w:rPr>
        <w:t>1</w:t>
      </w:r>
      <w:r w:rsidR="001670E8">
        <w:rPr>
          <w:rFonts w:ascii="Arial" w:eastAsiaTheme="minorEastAsia" w:hAnsi="Arial" w:cs="Arial"/>
          <w:sz w:val="14"/>
          <w:szCs w:val="14"/>
        </w:rPr>
        <w:t>)</w:t>
      </w:r>
      <w:r w:rsidR="003C6219" w:rsidRPr="003C6219">
        <w:rPr>
          <w:rFonts w:ascii="Arial" w:eastAsiaTheme="minorEastAsia" w:hAnsi="Arial" w:cs="Arial"/>
          <w:sz w:val="14"/>
          <w:szCs w:val="14"/>
        </w:rPr>
        <w:t xml:space="preserve"> and Figure</w:t>
      </w:r>
      <w:r w:rsidR="003C6219">
        <w:rPr>
          <w:rFonts w:ascii="Arial" w:eastAsiaTheme="minorEastAsia" w:hAnsi="Arial" w:cs="Arial"/>
          <w:sz w:val="14"/>
          <w:szCs w:val="14"/>
        </w:rPr>
        <w:t> </w:t>
      </w:r>
      <w:r w:rsidR="003C6219" w:rsidRPr="003C6219">
        <w:rPr>
          <w:rFonts w:ascii="Arial" w:eastAsiaTheme="minorEastAsia" w:hAnsi="Arial" w:cs="Arial"/>
          <w:sz w:val="14"/>
          <w:szCs w:val="14"/>
        </w:rPr>
        <w:t>1</w:t>
      </w:r>
      <w:r w:rsidR="001670E8">
        <w:rPr>
          <w:rFonts w:ascii="Arial" w:eastAsiaTheme="minorEastAsia" w:hAnsi="Arial" w:cs="Arial"/>
          <w:sz w:val="14"/>
          <w:szCs w:val="14"/>
        </w:rPr>
        <w:t>(</w:t>
      </w:r>
      <w:r w:rsidR="00F55046">
        <w:rPr>
          <w:rFonts w:ascii="Arial" w:eastAsiaTheme="minorEastAsia" w:hAnsi="Arial" w:cs="Arial"/>
          <w:sz w:val="14"/>
          <w:szCs w:val="14"/>
        </w:rPr>
        <w:t>c2</w:t>
      </w:r>
      <w:r w:rsidR="001670E8">
        <w:rPr>
          <w:rFonts w:ascii="Arial" w:eastAsiaTheme="minorEastAsia" w:hAnsi="Arial" w:cs="Arial"/>
          <w:sz w:val="14"/>
          <w:szCs w:val="14"/>
        </w:rPr>
        <w:t>)</w:t>
      </w:r>
      <w:r w:rsidR="00042E29">
        <w:rPr>
          <w:rFonts w:ascii="Arial" w:eastAsiaTheme="minorEastAsia" w:hAnsi="Arial" w:cs="Arial"/>
          <w:sz w:val="14"/>
          <w:szCs w:val="14"/>
        </w:rPr>
        <w:t>.</w:t>
      </w:r>
      <w:r w:rsidR="008273D0">
        <w:rPr>
          <w:rFonts w:ascii="Arial" w:eastAsiaTheme="minorEastAsia" w:hAnsi="Arial" w:cs="Arial"/>
          <w:sz w:val="14"/>
          <w:szCs w:val="14"/>
        </w:rPr>
        <w:t xml:space="preserve"> </w:t>
      </w:r>
      <w:r w:rsidR="008C484C" w:rsidRPr="008C484C">
        <w:rPr>
          <w:rFonts w:ascii="Arial" w:eastAsiaTheme="minorEastAsia" w:hAnsi="Arial" w:cs="Arial"/>
          <w:sz w:val="14"/>
          <w:szCs w:val="14"/>
        </w:rPr>
        <w:t xml:space="preserve">The physical </w:t>
      </w:r>
      <w:r w:rsidR="008C484C">
        <w:rPr>
          <w:rFonts w:ascii="Arial" w:eastAsiaTheme="minorEastAsia" w:hAnsi="Arial" w:cs="Arial"/>
          <w:sz w:val="14"/>
          <w:szCs w:val="14"/>
        </w:rPr>
        <w:t>meanings</w:t>
      </w:r>
      <w:r w:rsidR="008C484C" w:rsidRPr="008C484C">
        <w:rPr>
          <w:rFonts w:ascii="Arial" w:eastAsiaTheme="minorEastAsia" w:hAnsi="Arial" w:cs="Arial"/>
          <w:sz w:val="14"/>
          <w:szCs w:val="14"/>
        </w:rPr>
        <w:t xml:space="preserve"> of both </w:t>
      </w:r>
      <w:r w:rsidR="00FD4368" w:rsidRPr="008C484C">
        <w:rPr>
          <w:rFonts w:ascii="Arial" w:eastAsiaTheme="minorEastAsia" w:hAnsi="Arial" w:cs="Arial"/>
          <w:sz w:val="14"/>
          <w:szCs w:val="14"/>
        </w:rPr>
        <w:t>approach</w:t>
      </w:r>
      <w:r w:rsidR="00FD4368">
        <w:rPr>
          <w:rFonts w:ascii="Arial" w:eastAsiaTheme="minorEastAsia" w:hAnsi="Arial" w:cs="Arial"/>
          <w:sz w:val="14"/>
          <w:szCs w:val="14"/>
        </w:rPr>
        <w:t>es</w:t>
      </w:r>
      <w:r w:rsidR="008C484C" w:rsidRPr="008C484C">
        <w:rPr>
          <w:rFonts w:ascii="Arial" w:eastAsiaTheme="minorEastAsia" w:hAnsi="Arial" w:cs="Arial"/>
          <w:sz w:val="14"/>
          <w:szCs w:val="14"/>
        </w:rPr>
        <w:t xml:space="preserve"> </w:t>
      </w:r>
      <w:r w:rsidR="008C484C">
        <w:rPr>
          <w:rFonts w:ascii="Arial" w:eastAsiaTheme="minorEastAsia" w:hAnsi="Arial" w:cs="Arial"/>
          <w:sz w:val="14"/>
          <w:szCs w:val="14"/>
        </w:rPr>
        <w:t>are</w:t>
      </w:r>
      <w:r w:rsidR="008C484C" w:rsidRPr="008C484C">
        <w:rPr>
          <w:rFonts w:ascii="Arial" w:eastAsiaTheme="minorEastAsia" w:hAnsi="Arial" w:cs="Arial"/>
          <w:sz w:val="14"/>
          <w:szCs w:val="14"/>
        </w:rPr>
        <w:t xml:space="preserve"> </w:t>
      </w:r>
      <w:r w:rsidR="00733BCA">
        <w:rPr>
          <w:rFonts w:ascii="Arial" w:eastAsiaTheme="minorEastAsia" w:hAnsi="Arial" w:cs="Arial"/>
          <w:sz w:val="14"/>
          <w:szCs w:val="14"/>
        </w:rPr>
        <w:t xml:space="preserve">almost </w:t>
      </w:r>
      <w:r w:rsidR="008C484C" w:rsidRPr="008C484C">
        <w:rPr>
          <w:rFonts w:ascii="Arial" w:eastAsiaTheme="minorEastAsia" w:hAnsi="Arial" w:cs="Arial"/>
          <w:sz w:val="14"/>
          <w:szCs w:val="14"/>
        </w:rPr>
        <w:t xml:space="preserve">identical, as </w:t>
      </w:r>
      <w:r w:rsidR="00D21052">
        <w:rPr>
          <w:rFonts w:ascii="Arial" w:eastAsiaTheme="minorEastAsia" w:hAnsi="Arial" w:cs="Arial"/>
          <w:sz w:val="14"/>
          <w:szCs w:val="14"/>
        </w:rPr>
        <w:t xml:space="preserve">a </w:t>
      </w:r>
      <w:r w:rsidR="00D21052" w:rsidRPr="00D21052">
        <w:rPr>
          <w:rFonts w:ascii="Arial" w:eastAsiaTheme="minorEastAsia" w:hAnsi="Arial" w:cs="Arial"/>
          <w:sz w:val="14"/>
          <w:szCs w:val="14"/>
        </w:rPr>
        <w:t>Fresnel lens approximates a spherical lens by segmenting the continuous parabolic phase profile into discrete steps (</w:t>
      </w:r>
      <w:r w:rsidR="00D21052">
        <w:rPr>
          <w:rFonts w:ascii="Arial" w:eastAsiaTheme="minorEastAsia" w:hAnsi="Arial" w:cs="Arial"/>
          <w:sz w:val="14"/>
          <w:szCs w:val="14"/>
        </w:rPr>
        <w:t>i.e., </w:t>
      </w:r>
      <w:r w:rsidR="00D21052" w:rsidRPr="00D21052">
        <w:rPr>
          <w:rFonts w:ascii="Arial" w:eastAsiaTheme="minorEastAsia" w:hAnsi="Arial" w:cs="Arial"/>
          <w:sz w:val="14"/>
          <w:szCs w:val="14"/>
        </w:rPr>
        <w:t>wrapping the phase)</w:t>
      </w:r>
      <w:r w:rsidR="00D21052">
        <w:rPr>
          <w:rFonts w:ascii="Arial" w:eastAsiaTheme="minorEastAsia" w:hAnsi="Arial" w:cs="Arial"/>
          <w:sz w:val="14"/>
          <w:szCs w:val="14"/>
        </w:rPr>
        <w:t xml:space="preserve">, and </w:t>
      </w:r>
      <w:r w:rsidR="00D21052" w:rsidRPr="00D21052">
        <w:rPr>
          <w:rFonts w:ascii="Arial" w:eastAsiaTheme="minorEastAsia" w:hAnsi="Arial" w:cs="Arial"/>
          <w:sz w:val="14"/>
          <w:szCs w:val="14"/>
        </w:rPr>
        <w:t xml:space="preserve">both approaches aim to </w:t>
      </w:r>
      <w:r w:rsidR="00D21052">
        <w:rPr>
          <w:rFonts w:ascii="Arial" w:eastAsiaTheme="minorEastAsia" w:hAnsi="Arial" w:cs="Arial"/>
          <w:sz w:val="14"/>
          <w:szCs w:val="14"/>
        </w:rPr>
        <w:t>impose</w:t>
      </w:r>
      <w:r w:rsidR="00D21052" w:rsidRPr="00D21052">
        <w:rPr>
          <w:rFonts w:ascii="Arial" w:eastAsiaTheme="minorEastAsia" w:hAnsi="Arial" w:cs="Arial"/>
          <w:sz w:val="14"/>
          <w:szCs w:val="14"/>
        </w:rPr>
        <w:t xml:space="preserve"> a quadratic phase </w:t>
      </w:r>
      <w:r w:rsidR="00D21052">
        <w:rPr>
          <w:rFonts w:ascii="Arial" w:eastAsiaTheme="minorEastAsia" w:hAnsi="Arial" w:cs="Arial"/>
          <w:sz w:val="14"/>
          <w:szCs w:val="14"/>
        </w:rPr>
        <w:t>delay</w:t>
      </w:r>
      <w:r w:rsidR="00D21052" w:rsidRPr="00D21052">
        <w:rPr>
          <w:rFonts w:ascii="Arial" w:eastAsiaTheme="minorEastAsia" w:hAnsi="Arial" w:cs="Arial"/>
          <w:sz w:val="14"/>
          <w:szCs w:val="14"/>
        </w:rPr>
        <w:t xml:space="preserve"> across the aperture, either continuously</w:t>
      </w:r>
      <w:r w:rsidR="00E83219">
        <w:rPr>
          <w:rFonts w:ascii="Arial" w:eastAsiaTheme="minorEastAsia" w:hAnsi="Arial" w:cs="Arial"/>
          <w:sz w:val="14"/>
          <w:szCs w:val="14"/>
        </w:rPr>
        <w:t xml:space="preserve"> as shown in Figure 1</w:t>
      </w:r>
      <w:r w:rsidR="001670E8">
        <w:rPr>
          <w:rFonts w:ascii="Arial" w:eastAsiaTheme="minorEastAsia" w:hAnsi="Arial" w:cs="Arial"/>
          <w:sz w:val="14"/>
          <w:szCs w:val="14"/>
        </w:rPr>
        <w:t>(</w:t>
      </w:r>
      <w:r w:rsidR="0078470A">
        <w:rPr>
          <w:rFonts w:ascii="Arial" w:eastAsiaTheme="minorEastAsia" w:hAnsi="Arial" w:cs="Arial"/>
          <w:sz w:val="14"/>
          <w:szCs w:val="14"/>
        </w:rPr>
        <w:t>b</w:t>
      </w:r>
      <w:r w:rsidR="00F55046">
        <w:rPr>
          <w:rFonts w:ascii="Arial" w:eastAsiaTheme="minorEastAsia" w:hAnsi="Arial" w:cs="Arial"/>
          <w:sz w:val="14"/>
          <w:szCs w:val="14"/>
        </w:rPr>
        <w:t>1</w:t>
      </w:r>
      <w:r w:rsidR="001670E8">
        <w:rPr>
          <w:rFonts w:ascii="Arial" w:eastAsiaTheme="minorEastAsia" w:hAnsi="Arial" w:cs="Arial"/>
          <w:sz w:val="14"/>
          <w:szCs w:val="14"/>
        </w:rPr>
        <w:t>)</w:t>
      </w:r>
      <w:r w:rsidR="00D21052" w:rsidRPr="00D21052">
        <w:rPr>
          <w:rFonts w:ascii="Arial" w:eastAsiaTheme="minorEastAsia" w:hAnsi="Arial" w:cs="Arial"/>
          <w:sz w:val="14"/>
          <w:szCs w:val="14"/>
        </w:rPr>
        <w:t xml:space="preserve"> (</w:t>
      </w:r>
      <w:r w:rsidR="00713612">
        <w:rPr>
          <w:rFonts w:ascii="Arial" w:eastAsiaTheme="minorEastAsia" w:hAnsi="Arial" w:cs="Arial"/>
          <w:sz w:val="14"/>
          <w:szCs w:val="14"/>
        </w:rPr>
        <w:t>i.e., </w:t>
      </w:r>
      <w:r w:rsidR="00D21052" w:rsidRPr="00D21052">
        <w:rPr>
          <w:rFonts w:ascii="Arial" w:eastAsiaTheme="minorEastAsia" w:hAnsi="Arial" w:cs="Arial"/>
          <w:sz w:val="14"/>
          <w:szCs w:val="14"/>
        </w:rPr>
        <w:t>spherical lens) or discretely</w:t>
      </w:r>
      <w:r w:rsidR="00E83219">
        <w:rPr>
          <w:rFonts w:ascii="Arial" w:eastAsiaTheme="minorEastAsia" w:hAnsi="Arial" w:cs="Arial"/>
          <w:sz w:val="14"/>
          <w:szCs w:val="14"/>
        </w:rPr>
        <w:t xml:space="preserve"> as shown in Figure</w:t>
      </w:r>
      <w:r w:rsidR="00617A44">
        <w:rPr>
          <w:rFonts w:ascii="Arial" w:eastAsiaTheme="minorEastAsia" w:hAnsi="Arial" w:cs="Arial"/>
          <w:sz w:val="14"/>
          <w:szCs w:val="14"/>
        </w:rPr>
        <w:t> </w:t>
      </w:r>
      <w:r w:rsidR="00E83219">
        <w:rPr>
          <w:rFonts w:ascii="Arial" w:eastAsiaTheme="minorEastAsia" w:hAnsi="Arial" w:cs="Arial"/>
          <w:sz w:val="14"/>
          <w:szCs w:val="14"/>
        </w:rPr>
        <w:t>1</w:t>
      </w:r>
      <w:r w:rsidR="001670E8">
        <w:rPr>
          <w:rFonts w:ascii="Arial" w:eastAsiaTheme="minorEastAsia" w:hAnsi="Arial" w:cs="Arial"/>
          <w:sz w:val="14"/>
          <w:szCs w:val="14"/>
        </w:rPr>
        <w:t>(</w:t>
      </w:r>
      <w:r w:rsidR="00E83219">
        <w:rPr>
          <w:rFonts w:ascii="Arial" w:eastAsiaTheme="minorEastAsia" w:hAnsi="Arial" w:cs="Arial"/>
          <w:sz w:val="14"/>
          <w:szCs w:val="14"/>
        </w:rPr>
        <w:t>c</w:t>
      </w:r>
      <w:r w:rsidR="0078470A">
        <w:rPr>
          <w:rFonts w:ascii="Arial" w:eastAsiaTheme="minorEastAsia" w:hAnsi="Arial" w:cs="Arial"/>
          <w:sz w:val="14"/>
          <w:szCs w:val="14"/>
        </w:rPr>
        <w:t>1</w:t>
      </w:r>
      <w:r w:rsidR="001670E8">
        <w:rPr>
          <w:rFonts w:ascii="Arial" w:eastAsiaTheme="minorEastAsia" w:hAnsi="Arial" w:cs="Arial"/>
          <w:sz w:val="14"/>
          <w:szCs w:val="14"/>
        </w:rPr>
        <w:t>)</w:t>
      </w:r>
      <w:r w:rsidR="00D21052" w:rsidRPr="00D21052">
        <w:rPr>
          <w:rFonts w:ascii="Arial" w:eastAsiaTheme="minorEastAsia" w:hAnsi="Arial" w:cs="Arial"/>
          <w:sz w:val="14"/>
          <w:szCs w:val="14"/>
        </w:rPr>
        <w:t xml:space="preserve"> (</w:t>
      </w:r>
      <w:r w:rsidR="00713612">
        <w:rPr>
          <w:rFonts w:ascii="Arial" w:eastAsiaTheme="minorEastAsia" w:hAnsi="Arial" w:cs="Arial"/>
          <w:sz w:val="14"/>
          <w:szCs w:val="14"/>
        </w:rPr>
        <w:t>i.e., </w:t>
      </w:r>
      <w:r w:rsidR="00D21052" w:rsidRPr="00D21052">
        <w:rPr>
          <w:rFonts w:ascii="Arial" w:eastAsiaTheme="minorEastAsia" w:hAnsi="Arial" w:cs="Arial"/>
          <w:sz w:val="14"/>
          <w:szCs w:val="14"/>
        </w:rPr>
        <w:t>Fresnel lens)</w:t>
      </w:r>
      <w:r w:rsidR="008C484C" w:rsidRPr="008C484C">
        <w:rPr>
          <w:rFonts w:ascii="Arial" w:eastAsiaTheme="minorEastAsia" w:hAnsi="Arial" w:cs="Arial"/>
          <w:sz w:val="14"/>
          <w:szCs w:val="14"/>
        </w:rPr>
        <w:t xml:space="preserve">. However, for </w:t>
      </w:r>
      <w:r w:rsidR="008C484C">
        <w:rPr>
          <w:rFonts w:ascii="Arial" w:eastAsiaTheme="minorEastAsia" w:hAnsi="Arial" w:cs="Arial"/>
          <w:sz w:val="14"/>
          <w:szCs w:val="14"/>
        </w:rPr>
        <w:t xml:space="preserve">visual </w:t>
      </w:r>
      <w:r w:rsidR="008C484C" w:rsidRPr="008C484C">
        <w:rPr>
          <w:rFonts w:ascii="Arial" w:eastAsiaTheme="minorEastAsia" w:hAnsi="Arial" w:cs="Arial"/>
          <w:sz w:val="14"/>
          <w:szCs w:val="14"/>
        </w:rPr>
        <w:t xml:space="preserve">clarity, the Fresnel lens approach is used throughout this work to present the phase profiles of the </w:t>
      </w:r>
      <w:r w:rsidR="00994C94">
        <w:rPr>
          <w:rFonts w:ascii="Arial" w:eastAsiaTheme="minorEastAsia" w:hAnsi="Arial" w:cs="Arial"/>
          <w:sz w:val="14"/>
          <w:szCs w:val="14"/>
        </w:rPr>
        <w:t>beams</w:t>
      </w:r>
      <w:r w:rsidR="008C484C" w:rsidRPr="008C484C">
        <w:rPr>
          <w:rFonts w:ascii="Arial" w:eastAsiaTheme="minorEastAsia" w:hAnsi="Arial" w:cs="Arial"/>
          <w:sz w:val="14"/>
          <w:szCs w:val="14"/>
        </w:rPr>
        <w:t>.</w:t>
      </w:r>
    </w:p>
    <w:p w14:paraId="71A4A709" w14:textId="7E1784C9" w:rsidR="00072935" w:rsidRDefault="00E05057" w:rsidP="00B54B0B">
      <w:pPr>
        <w:ind w:firstLine="360"/>
        <w:jc w:val="both"/>
        <w:rPr>
          <w:rFonts w:ascii="Arial" w:eastAsiaTheme="minorEastAsia" w:hAnsi="Arial" w:cs="Arial"/>
          <w:sz w:val="14"/>
          <w:szCs w:val="14"/>
        </w:rPr>
      </w:pPr>
      <w:r w:rsidRPr="00E05057">
        <w:rPr>
          <w:rFonts w:ascii="Arial" w:eastAsiaTheme="minorEastAsia" w:hAnsi="Arial" w:cs="Arial"/>
          <w:sz w:val="14"/>
          <w:szCs w:val="14"/>
        </w:rPr>
        <w:t xml:space="preserve">A Spatial Light Modulator (SLM) was </w:t>
      </w:r>
      <w:r>
        <w:rPr>
          <w:rFonts w:ascii="Arial" w:eastAsiaTheme="minorEastAsia" w:hAnsi="Arial" w:cs="Arial"/>
          <w:sz w:val="14"/>
          <w:szCs w:val="14"/>
        </w:rPr>
        <w:t>employed</w:t>
      </w:r>
      <w:r w:rsidRPr="00E05057">
        <w:rPr>
          <w:rFonts w:ascii="Arial" w:eastAsiaTheme="minorEastAsia" w:hAnsi="Arial" w:cs="Arial"/>
          <w:sz w:val="14"/>
          <w:szCs w:val="14"/>
        </w:rPr>
        <w:t xml:space="preserve"> to modulate a continuous-wave laser from a</w:t>
      </w:r>
      <w:r>
        <w:rPr>
          <w:rFonts w:ascii="Arial" w:eastAsiaTheme="minorEastAsia" w:hAnsi="Arial" w:cs="Arial"/>
          <w:sz w:val="14"/>
          <w:szCs w:val="14"/>
        </w:rPr>
        <w:t>n intensity-</w:t>
      </w:r>
      <w:r w:rsidRPr="00E05057">
        <w:rPr>
          <w:rFonts w:ascii="Arial" w:eastAsiaTheme="minorEastAsia" w:hAnsi="Arial" w:cs="Arial"/>
          <w:sz w:val="14"/>
          <w:szCs w:val="14"/>
        </w:rPr>
        <w:t>stabili</w:t>
      </w:r>
      <w:r>
        <w:rPr>
          <w:rFonts w:ascii="Arial" w:eastAsiaTheme="minorEastAsia" w:hAnsi="Arial" w:cs="Arial"/>
          <w:sz w:val="14"/>
          <w:szCs w:val="14"/>
        </w:rPr>
        <w:t>s</w:t>
      </w:r>
      <w:r w:rsidRPr="00E05057">
        <w:rPr>
          <w:rFonts w:ascii="Arial" w:eastAsiaTheme="minorEastAsia" w:hAnsi="Arial" w:cs="Arial"/>
          <w:sz w:val="14"/>
          <w:szCs w:val="14"/>
        </w:rPr>
        <w:t>ed Helium</w:t>
      </w:r>
      <w:r w:rsidR="00C30731" w:rsidRPr="00C30731">
        <w:rPr>
          <w:rFonts w:ascii="Arial" w:eastAsiaTheme="minorEastAsia" w:hAnsi="Arial" w:cs="Arial"/>
          <w:sz w:val="14"/>
          <w:szCs w:val="14"/>
        </w:rPr>
        <w:t>-</w:t>
      </w:r>
      <w:r w:rsidR="00F06ECB">
        <w:rPr>
          <w:rFonts w:ascii="Arial" w:eastAsiaTheme="minorEastAsia" w:hAnsi="Arial" w:cs="Arial"/>
          <w:sz w:val="14"/>
          <w:szCs w:val="14"/>
        </w:rPr>
        <w:t>N</w:t>
      </w:r>
      <w:r w:rsidRPr="00E05057">
        <w:rPr>
          <w:rFonts w:ascii="Arial" w:eastAsiaTheme="minorEastAsia" w:hAnsi="Arial" w:cs="Arial"/>
          <w:sz w:val="14"/>
          <w:szCs w:val="14"/>
        </w:rPr>
        <w:t>eon source, simulating the collimated outputs of a hexagonally close-packed array of 61 fib</w:t>
      </w:r>
      <w:r w:rsidR="00F06ECB">
        <w:rPr>
          <w:rFonts w:ascii="Arial" w:eastAsiaTheme="minorEastAsia" w:hAnsi="Arial" w:cs="Arial"/>
          <w:sz w:val="14"/>
          <w:szCs w:val="14"/>
        </w:rPr>
        <w:t>re</w:t>
      </w:r>
      <w:r w:rsidRPr="00E05057">
        <w:rPr>
          <w:rFonts w:ascii="Arial" w:eastAsiaTheme="minorEastAsia" w:hAnsi="Arial" w:cs="Arial"/>
          <w:sz w:val="14"/>
          <w:szCs w:val="14"/>
        </w:rPr>
        <w:t>s (</w:t>
      </w:r>
      <w:r w:rsidR="00D30938" w:rsidRPr="00D30938">
        <w:rPr>
          <w:rFonts w:ascii="Arial" w:eastAsiaTheme="minorEastAsia" w:hAnsi="Arial" w:cs="Arial"/>
          <w:sz w:val="14"/>
          <w:szCs w:val="14"/>
        </w:rPr>
        <w:t>approximated top-hat shaped with beam radii of 0.41</w:t>
      </w:r>
      <w:r w:rsidR="00D30938">
        <w:rPr>
          <w:rFonts w:ascii="Arial" w:eastAsiaTheme="minorEastAsia" w:hAnsi="Arial" w:cs="Arial"/>
          <w:sz w:val="14"/>
          <w:szCs w:val="14"/>
        </w:rPr>
        <w:t> </w:t>
      </w:r>
      <w:r w:rsidR="00D30938" w:rsidRPr="00D30938">
        <w:rPr>
          <w:rFonts w:ascii="Arial" w:eastAsiaTheme="minorEastAsia" w:hAnsi="Arial" w:cs="Arial"/>
          <w:sz w:val="14"/>
          <w:szCs w:val="14"/>
        </w:rPr>
        <w:t>mm,</w:t>
      </w:r>
      <w:r w:rsidR="00D30938">
        <w:rPr>
          <w:rFonts w:ascii="Arial" w:eastAsiaTheme="minorEastAsia" w:hAnsi="Arial" w:cs="Arial"/>
          <w:sz w:val="14"/>
          <w:szCs w:val="14"/>
        </w:rPr>
        <w:t xml:space="preserve"> </w:t>
      </w:r>
      <m:oMath>
        <m:sSup>
          <m:sSupPr>
            <m:ctrlPr>
              <w:rPr>
                <w:rFonts w:ascii="Cambria Math" w:eastAsiaTheme="minorEastAsia" w:hAnsi="Cambria Math" w:cs="Arial"/>
                <w:i/>
                <w:sz w:val="14"/>
                <w:szCs w:val="14"/>
              </w:rPr>
            </m:ctrlPr>
          </m:sSupPr>
          <m:e>
            <m:r>
              <w:rPr>
                <w:rFonts w:ascii="Cambria Math" w:eastAsiaTheme="minorEastAsia" w:hAnsi="Cambria Math" w:cs="Arial"/>
                <w:sz w:val="14"/>
                <w:szCs w:val="14"/>
              </w:rPr>
              <m:t>M</m:t>
            </m:r>
          </m:e>
          <m:sup>
            <m:r>
              <w:rPr>
                <w:rFonts w:ascii="Cambria Math" w:eastAsiaTheme="minorEastAsia" w:hAnsi="Cambria Math" w:cs="Arial"/>
                <w:sz w:val="14"/>
                <w:szCs w:val="14"/>
              </w:rPr>
              <m:t>2</m:t>
            </m:r>
          </m:sup>
        </m:sSup>
        <m:r>
          <w:rPr>
            <w:rFonts w:ascii="Cambria Math" w:eastAsiaTheme="minorEastAsia" w:hAnsi="Cambria Math" w:cs="Arial"/>
            <w:sz w:val="14"/>
            <w:szCs w:val="14"/>
          </w:rPr>
          <m:t>≈1.626</m:t>
        </m:r>
      </m:oMath>
      <w:r w:rsidR="00D30938">
        <w:rPr>
          <w:rFonts w:ascii="Arial" w:eastAsiaTheme="minorEastAsia" w:hAnsi="Arial" w:cs="Arial"/>
          <w:sz w:val="14"/>
          <w:szCs w:val="14"/>
        </w:rPr>
        <w:t xml:space="preserve"> </w:t>
      </w:r>
      <w:r w:rsidR="00D30938" w:rsidRPr="00D30938">
        <w:rPr>
          <w:rFonts w:ascii="Arial" w:eastAsiaTheme="minorEastAsia" w:hAnsi="Arial" w:cs="Arial"/>
          <w:sz w:val="14"/>
          <w:szCs w:val="14"/>
        </w:rPr>
        <w:t>for the coherently combined focus,</w:t>
      </w:r>
      <w:r w:rsidR="00D30938">
        <w:rPr>
          <w:rFonts w:ascii="Arial" w:eastAsiaTheme="minorEastAsia" w:hAnsi="Arial" w:cs="Arial"/>
          <w:sz w:val="14"/>
          <w:szCs w:val="14"/>
        </w:rPr>
        <w:t xml:space="preserve"> </w:t>
      </w:r>
      <w:r w:rsidR="0089169C">
        <w:rPr>
          <w:rFonts w:ascii="Arial" w:eastAsiaTheme="minorEastAsia" w:hAnsi="Arial" w:cs="Arial"/>
          <w:sz w:val="14"/>
          <w:szCs w:val="14"/>
        </w:rPr>
        <w:t xml:space="preserve">approximately </w:t>
      </w:r>
      <w:r w:rsidR="0033187F">
        <w:rPr>
          <w:rFonts w:ascii="Arial" w:eastAsiaTheme="minorEastAsia" w:hAnsi="Arial" w:cs="Arial"/>
          <w:sz w:val="14"/>
          <w:szCs w:val="14"/>
        </w:rPr>
        <w:t>76.3</w:t>
      </w:r>
      <w:r w:rsidRPr="00E05057">
        <w:rPr>
          <w:rFonts w:ascii="Arial" w:eastAsiaTheme="minorEastAsia" w:hAnsi="Arial" w:cs="Arial"/>
          <w:sz w:val="14"/>
          <w:szCs w:val="14"/>
        </w:rPr>
        <w:t xml:space="preserve">% fill factor). </w:t>
      </w:r>
      <w:r w:rsidR="00D30938" w:rsidRPr="00D30938">
        <w:rPr>
          <w:rFonts w:ascii="Arial" w:eastAsiaTheme="minorEastAsia" w:hAnsi="Arial" w:cs="Arial"/>
          <w:sz w:val="14"/>
          <w:szCs w:val="14"/>
        </w:rPr>
        <w:t>Due to this relatively low fill factor, side lobes may appear more prominently</w:t>
      </w:r>
      <w:r w:rsidR="00D30938">
        <w:rPr>
          <w:rFonts w:ascii="Arial" w:eastAsiaTheme="minorEastAsia" w:hAnsi="Arial" w:cs="Arial"/>
          <w:sz w:val="14"/>
          <w:szCs w:val="14"/>
        </w:rPr>
        <w:fldChar w:fldCharType="begin"/>
      </w:r>
      <w:r w:rsidR="006265A9">
        <w:rPr>
          <w:rFonts w:ascii="Arial" w:eastAsiaTheme="minorEastAsia" w:hAnsi="Arial" w:cs="Arial"/>
          <w:sz w:val="14"/>
          <w:szCs w:val="14"/>
        </w:rPr>
        <w:instrText xml:space="preserve"> ADDIN EN.CITE &lt;EndNote&gt;&lt;Cite&gt;&lt;Author&gt;Zhou&lt;/Author&gt;&lt;Year&gt;2009&lt;/Year&gt;&lt;RecNum&gt;108&lt;/RecNum&gt;&lt;DisplayText&gt;&lt;style face="superscript"&gt;37&lt;/style&gt;&lt;/DisplayText&gt;&lt;record&gt;&lt;rec-number&gt;108&lt;/rec-number&gt;&lt;foreign-keys&gt;&lt;key app="EN" db-id="z9w2dtspsaxxx1e525ip5vddt9aatsx5va5e" timestamp="1746183541"&gt;108&lt;/key&gt;&lt;/foreign-keys&gt;&lt;ref-type name="Journal Article"&gt;17&lt;/ref-type&gt;&lt;contributors&gt;&lt;authors&gt;&lt;author&gt;Zhou, P.&lt;/author&gt;&lt;author&gt;Liu, Z. J.&lt;/author&gt;&lt;author&gt;Xu, X. J.&lt;/author&gt;&lt;author&gt;Chen, Z. L.&lt;/author&gt;&lt;author&gt;Wang, X. L.&lt;/author&gt;&lt;/authors&gt;&lt;/contributors&gt;&lt;auth-address&gt;Natl Univ Def Technol, Coll Opt Elect Sci &amp;amp; Engn, Changsha 410073, Hunan, Peoples R China&lt;/auth-address&gt;&lt;titles&gt;&lt;title&gt;Beam quality factor for coherently combined fiber laser beams&lt;/title&gt;&lt;secondary-title&gt;Optics and Laser Technology&lt;/secondary-title&gt;&lt;alt-title&gt;Opt Laser Technol&lt;/alt-title&gt;&lt;/titles&gt;&lt;periodical&gt;&lt;full-title&gt;Optics and Laser Technology&lt;/full-title&gt;&lt;abbr-1&gt;Opt Laser Technol&lt;/abbr-1&gt;&lt;/periodical&gt;&lt;alt-periodical&gt;&lt;full-title&gt;Optics and Laser Technology&lt;/full-title&gt;&lt;abbr-1&gt;Opt Laser Technol&lt;/abbr-1&gt;&lt;/alt-periodical&gt;&lt;pages&gt;268-271&lt;/pages&gt;&lt;volume&gt;41&lt;/volume&gt;&lt;number&gt;3&lt;/number&gt;&lt;keywords&gt;&lt;keyword&gt;coherent combining&lt;/keyword&gt;&lt;keyword&gt;fiber laser array&lt;/keyword&gt;&lt;keyword&gt;beam quality&lt;/keyword&gt;&lt;keyword&gt;combinations&lt;/keyword&gt;&lt;keyword&gt;power&lt;/keyword&gt;&lt;/keywords&gt;&lt;dates&gt;&lt;year&gt;2009&lt;/year&gt;&lt;pub-dates&gt;&lt;date&gt;Apr&lt;/date&gt;&lt;/pub-dates&gt;&lt;/dates&gt;&lt;isbn&gt;0030-3992&lt;/isbn&gt;&lt;accession-num&gt;WOS:000262206200010&lt;/accession-num&gt;&lt;urls&gt;&lt;related-urls&gt;&lt;url&gt;&amp;lt;Go to ISI&amp;gt;://WOS:000262206200010&lt;/url&gt;&lt;/related-urls&gt;&lt;/urls&gt;&lt;electronic-resource-num&gt;10.1016/j.optlastec.2008.06.010&lt;/electronic-resource-num&gt;&lt;language&gt;English&lt;/language&gt;&lt;/record&gt;&lt;/Cite&gt;&lt;/EndNote&gt;</w:instrText>
      </w:r>
      <w:r w:rsidR="00D30938">
        <w:rPr>
          <w:rFonts w:ascii="Arial" w:eastAsiaTheme="minorEastAsia" w:hAnsi="Arial" w:cs="Arial"/>
          <w:sz w:val="14"/>
          <w:szCs w:val="14"/>
        </w:rPr>
        <w:fldChar w:fldCharType="separate"/>
      </w:r>
      <w:r w:rsidR="006265A9" w:rsidRPr="006265A9">
        <w:rPr>
          <w:rFonts w:ascii="Arial" w:eastAsiaTheme="minorEastAsia" w:hAnsi="Arial" w:cs="Arial"/>
          <w:noProof/>
          <w:sz w:val="14"/>
          <w:szCs w:val="14"/>
          <w:vertAlign w:val="superscript"/>
        </w:rPr>
        <w:t>37</w:t>
      </w:r>
      <w:r w:rsidR="00D30938">
        <w:rPr>
          <w:rFonts w:ascii="Arial" w:eastAsiaTheme="minorEastAsia" w:hAnsi="Arial" w:cs="Arial"/>
          <w:sz w:val="14"/>
          <w:szCs w:val="14"/>
        </w:rPr>
        <w:fldChar w:fldCharType="end"/>
      </w:r>
      <w:r w:rsidR="00D30938" w:rsidRPr="00D30938">
        <w:rPr>
          <w:rFonts w:ascii="Arial" w:eastAsiaTheme="minorEastAsia" w:hAnsi="Arial" w:cs="Arial"/>
          <w:sz w:val="14"/>
          <w:szCs w:val="14"/>
        </w:rPr>
        <w:t>.</w:t>
      </w:r>
      <w:r w:rsidR="00D30938">
        <w:rPr>
          <w:rFonts w:ascii="Arial" w:eastAsiaTheme="minorEastAsia" w:hAnsi="Arial" w:cs="Arial"/>
          <w:sz w:val="14"/>
          <w:szCs w:val="14"/>
        </w:rPr>
        <w:t xml:space="preserve"> </w:t>
      </w:r>
      <w:r w:rsidRPr="00E05057">
        <w:rPr>
          <w:rFonts w:ascii="Arial" w:eastAsiaTheme="minorEastAsia" w:hAnsi="Arial" w:cs="Arial"/>
          <w:sz w:val="14"/>
          <w:szCs w:val="14"/>
        </w:rPr>
        <w:t xml:space="preserve">This setup </w:t>
      </w:r>
      <w:r w:rsidR="00563D59">
        <w:rPr>
          <w:rFonts w:ascii="Arial" w:eastAsiaTheme="minorEastAsia" w:hAnsi="Arial" w:cs="Arial"/>
          <w:sz w:val="14"/>
          <w:szCs w:val="14"/>
        </w:rPr>
        <w:t>enabled</w:t>
      </w:r>
      <w:r w:rsidRPr="00E05057">
        <w:rPr>
          <w:rFonts w:ascii="Arial" w:eastAsiaTheme="minorEastAsia" w:hAnsi="Arial" w:cs="Arial"/>
          <w:sz w:val="14"/>
          <w:szCs w:val="14"/>
        </w:rPr>
        <w:t xml:space="preserve"> simultaneous control of both </w:t>
      </w:r>
      <w:r w:rsidR="00563D59">
        <w:rPr>
          <w:rFonts w:ascii="Arial" w:eastAsiaTheme="minorEastAsia" w:hAnsi="Arial" w:cs="Arial"/>
          <w:sz w:val="14"/>
          <w:szCs w:val="14"/>
        </w:rPr>
        <w:t xml:space="preserve">the </w:t>
      </w:r>
      <w:r w:rsidRPr="00E05057">
        <w:rPr>
          <w:rFonts w:ascii="Arial" w:eastAsiaTheme="minorEastAsia" w:hAnsi="Arial" w:cs="Arial"/>
          <w:sz w:val="14"/>
          <w:szCs w:val="14"/>
        </w:rPr>
        <w:t xml:space="preserve">intensity and </w:t>
      </w:r>
      <w:r w:rsidR="00563D59">
        <w:rPr>
          <w:rFonts w:ascii="Arial" w:eastAsiaTheme="minorEastAsia" w:hAnsi="Arial" w:cs="Arial"/>
          <w:sz w:val="14"/>
          <w:szCs w:val="14"/>
        </w:rPr>
        <w:t xml:space="preserve">the </w:t>
      </w:r>
      <w:r w:rsidRPr="00E05057">
        <w:rPr>
          <w:rFonts w:ascii="Arial" w:eastAsiaTheme="minorEastAsia" w:hAnsi="Arial" w:cs="Arial"/>
          <w:sz w:val="14"/>
          <w:szCs w:val="14"/>
        </w:rPr>
        <w:t xml:space="preserve">phase for each individual </w:t>
      </w:r>
      <w:r w:rsidR="00F06ECB">
        <w:rPr>
          <w:rFonts w:ascii="Arial" w:eastAsiaTheme="minorEastAsia" w:hAnsi="Arial" w:cs="Arial"/>
          <w:sz w:val="14"/>
          <w:szCs w:val="14"/>
        </w:rPr>
        <w:t xml:space="preserve">simulated </w:t>
      </w:r>
      <w:r w:rsidRPr="00E05057">
        <w:rPr>
          <w:rFonts w:ascii="Arial" w:eastAsiaTheme="minorEastAsia" w:hAnsi="Arial" w:cs="Arial"/>
          <w:sz w:val="14"/>
          <w:szCs w:val="14"/>
        </w:rPr>
        <w:t>fib</w:t>
      </w:r>
      <w:r w:rsidR="00F06ECB">
        <w:rPr>
          <w:rFonts w:ascii="Arial" w:eastAsiaTheme="minorEastAsia" w:hAnsi="Arial" w:cs="Arial"/>
          <w:sz w:val="14"/>
          <w:szCs w:val="14"/>
        </w:rPr>
        <w:t>re</w:t>
      </w:r>
      <w:r w:rsidRPr="00E05057">
        <w:rPr>
          <w:rFonts w:ascii="Arial" w:eastAsiaTheme="minorEastAsia" w:hAnsi="Arial" w:cs="Arial"/>
          <w:sz w:val="14"/>
          <w:szCs w:val="14"/>
        </w:rPr>
        <w:t xml:space="preserve"> output. </w:t>
      </w:r>
      <w:r w:rsidR="00147C91">
        <w:rPr>
          <w:rFonts w:ascii="Arial" w:eastAsiaTheme="minorEastAsia" w:hAnsi="Arial" w:cs="Arial"/>
          <w:sz w:val="14"/>
          <w:szCs w:val="14"/>
        </w:rPr>
        <w:t>T</w:t>
      </w:r>
      <w:r w:rsidRPr="00E05057">
        <w:rPr>
          <w:rFonts w:ascii="Arial" w:eastAsiaTheme="minorEastAsia" w:hAnsi="Arial" w:cs="Arial"/>
          <w:sz w:val="14"/>
          <w:szCs w:val="14"/>
        </w:rPr>
        <w:t xml:space="preserve">he </w:t>
      </w:r>
      <w:r w:rsidR="008A3160">
        <w:rPr>
          <w:rFonts w:ascii="Arial" w:eastAsiaTheme="minorEastAsia" w:hAnsi="Arial" w:cs="Arial"/>
          <w:sz w:val="14"/>
          <w:szCs w:val="14"/>
        </w:rPr>
        <w:t>simulated fibre</w:t>
      </w:r>
      <w:r w:rsidR="00B54B0B">
        <w:rPr>
          <w:rFonts w:ascii="Arial" w:eastAsiaTheme="minorEastAsia" w:hAnsi="Arial" w:cs="Arial"/>
          <w:sz w:val="14"/>
          <w:szCs w:val="14"/>
        </w:rPr>
        <w:t xml:space="preserve"> </w:t>
      </w:r>
      <w:r w:rsidR="008A3160">
        <w:rPr>
          <w:rFonts w:ascii="Arial" w:eastAsiaTheme="minorEastAsia" w:hAnsi="Arial" w:cs="Arial"/>
          <w:sz w:val="14"/>
          <w:szCs w:val="14"/>
        </w:rPr>
        <w:t>outputs</w:t>
      </w:r>
      <w:r w:rsidR="00B54B0B">
        <w:rPr>
          <w:rFonts w:ascii="Arial" w:eastAsiaTheme="minorEastAsia" w:hAnsi="Arial" w:cs="Arial"/>
          <w:sz w:val="14"/>
          <w:szCs w:val="14"/>
        </w:rPr>
        <w:t>, after the SLM modulation,</w:t>
      </w:r>
      <w:r w:rsidR="008A3160">
        <w:rPr>
          <w:rFonts w:ascii="Arial" w:eastAsiaTheme="minorEastAsia" w:hAnsi="Arial" w:cs="Arial"/>
          <w:sz w:val="14"/>
          <w:szCs w:val="14"/>
        </w:rPr>
        <w:t xml:space="preserve"> </w:t>
      </w:r>
      <w:r w:rsidRPr="00E05057">
        <w:rPr>
          <w:rFonts w:ascii="Arial" w:eastAsiaTheme="minorEastAsia" w:hAnsi="Arial" w:cs="Arial"/>
          <w:sz w:val="14"/>
          <w:szCs w:val="14"/>
        </w:rPr>
        <w:t>w</w:t>
      </w:r>
      <w:r w:rsidR="008A3160">
        <w:rPr>
          <w:rFonts w:ascii="Arial" w:eastAsiaTheme="minorEastAsia" w:hAnsi="Arial" w:cs="Arial"/>
          <w:sz w:val="14"/>
          <w:szCs w:val="14"/>
        </w:rPr>
        <w:t>ere</w:t>
      </w:r>
      <w:r w:rsidRPr="00E05057">
        <w:rPr>
          <w:rFonts w:ascii="Arial" w:eastAsiaTheme="minorEastAsia" w:hAnsi="Arial" w:cs="Arial"/>
          <w:sz w:val="14"/>
          <w:szCs w:val="14"/>
        </w:rPr>
        <w:t xml:space="preserve"> </w:t>
      </w:r>
      <w:r w:rsidR="00563D59">
        <w:rPr>
          <w:rFonts w:ascii="Arial" w:eastAsiaTheme="minorEastAsia" w:hAnsi="Arial" w:cs="Arial"/>
          <w:sz w:val="14"/>
          <w:szCs w:val="14"/>
        </w:rPr>
        <w:t xml:space="preserve">first </w:t>
      </w:r>
      <w:r w:rsidRPr="00E05057">
        <w:rPr>
          <w:rFonts w:ascii="Arial" w:eastAsiaTheme="minorEastAsia" w:hAnsi="Arial" w:cs="Arial"/>
          <w:sz w:val="14"/>
          <w:szCs w:val="14"/>
        </w:rPr>
        <w:t>expanded</w:t>
      </w:r>
      <w:r w:rsidR="00563D59">
        <w:rPr>
          <w:rFonts w:ascii="Arial" w:eastAsiaTheme="minorEastAsia" w:hAnsi="Arial" w:cs="Arial"/>
          <w:sz w:val="14"/>
          <w:szCs w:val="14"/>
        </w:rPr>
        <w:t xml:space="preserve"> </w:t>
      </w:r>
      <w:r w:rsidRPr="00E05057">
        <w:rPr>
          <w:rFonts w:ascii="Arial" w:eastAsiaTheme="minorEastAsia" w:hAnsi="Arial" w:cs="Arial"/>
          <w:sz w:val="14"/>
          <w:szCs w:val="14"/>
        </w:rPr>
        <w:t xml:space="preserve">and </w:t>
      </w:r>
      <w:r w:rsidR="00563D59">
        <w:rPr>
          <w:rFonts w:ascii="Arial" w:eastAsiaTheme="minorEastAsia" w:hAnsi="Arial" w:cs="Arial"/>
          <w:sz w:val="14"/>
          <w:szCs w:val="14"/>
        </w:rPr>
        <w:t xml:space="preserve">then </w:t>
      </w:r>
      <w:r w:rsidR="008A3160">
        <w:rPr>
          <w:rFonts w:ascii="Arial" w:eastAsiaTheme="minorEastAsia" w:hAnsi="Arial" w:cs="Arial"/>
          <w:sz w:val="14"/>
          <w:szCs w:val="14"/>
        </w:rPr>
        <w:t>spatially combined</w:t>
      </w:r>
      <w:r w:rsidRPr="00E05057">
        <w:rPr>
          <w:rFonts w:ascii="Arial" w:eastAsiaTheme="minorEastAsia" w:hAnsi="Arial" w:cs="Arial"/>
          <w:sz w:val="14"/>
          <w:szCs w:val="14"/>
        </w:rPr>
        <w:t xml:space="preserve"> </w:t>
      </w:r>
      <w:r w:rsidR="008A3160">
        <w:rPr>
          <w:rFonts w:ascii="Arial" w:eastAsiaTheme="minorEastAsia" w:hAnsi="Arial" w:cs="Arial"/>
          <w:sz w:val="14"/>
          <w:szCs w:val="14"/>
        </w:rPr>
        <w:t>via</w:t>
      </w:r>
      <w:r w:rsidRPr="00E05057">
        <w:rPr>
          <w:rFonts w:ascii="Arial" w:eastAsiaTheme="minorEastAsia" w:hAnsi="Arial" w:cs="Arial"/>
          <w:sz w:val="14"/>
          <w:szCs w:val="14"/>
        </w:rPr>
        <w:t xml:space="preserve"> a lens with a 50</w:t>
      </w:r>
      <w:r w:rsidR="00F06ECB">
        <w:rPr>
          <w:rFonts w:ascii="Arial" w:eastAsiaTheme="minorEastAsia" w:hAnsi="Arial" w:cs="Arial"/>
          <w:sz w:val="14"/>
          <w:szCs w:val="14"/>
        </w:rPr>
        <w:t> </w:t>
      </w:r>
      <w:r w:rsidRPr="00E05057">
        <w:rPr>
          <w:rFonts w:ascii="Arial" w:eastAsiaTheme="minorEastAsia" w:hAnsi="Arial" w:cs="Arial"/>
          <w:sz w:val="14"/>
          <w:szCs w:val="14"/>
        </w:rPr>
        <w:t>cm focal length, correspond</w:t>
      </w:r>
      <w:r w:rsidR="00563D59">
        <w:rPr>
          <w:rFonts w:ascii="Arial" w:eastAsiaTheme="minorEastAsia" w:hAnsi="Arial" w:cs="Arial"/>
          <w:sz w:val="14"/>
          <w:szCs w:val="14"/>
        </w:rPr>
        <w:t>ing</w:t>
      </w:r>
      <w:r w:rsidRPr="00E05057">
        <w:rPr>
          <w:rFonts w:ascii="Arial" w:eastAsiaTheme="minorEastAsia" w:hAnsi="Arial" w:cs="Arial"/>
          <w:sz w:val="14"/>
          <w:szCs w:val="14"/>
        </w:rPr>
        <w:t xml:space="preserve"> to the first lens,</w:t>
      </w:r>
      <w:r>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E05057">
        <w:rPr>
          <w:rFonts w:ascii="Arial" w:eastAsiaTheme="minorEastAsia" w:hAnsi="Arial" w:cs="Arial"/>
          <w:sz w:val="14"/>
          <w:szCs w:val="14"/>
        </w:rPr>
        <w:t xml:space="preserve">, </w:t>
      </w:r>
      <w:r w:rsidR="00147C91">
        <w:rPr>
          <w:rFonts w:ascii="Arial" w:eastAsiaTheme="minorEastAsia" w:hAnsi="Arial" w:cs="Arial"/>
          <w:sz w:val="14"/>
          <w:szCs w:val="14"/>
        </w:rPr>
        <w:t xml:space="preserve">as </w:t>
      </w:r>
      <w:r w:rsidRPr="00E05057">
        <w:rPr>
          <w:rFonts w:ascii="Arial" w:eastAsiaTheme="minorEastAsia" w:hAnsi="Arial" w:cs="Arial"/>
          <w:sz w:val="14"/>
          <w:szCs w:val="14"/>
        </w:rPr>
        <w:t xml:space="preserve">described earlier. </w:t>
      </w:r>
      <w:r w:rsidR="00563D59" w:rsidRPr="00563D59">
        <w:rPr>
          <w:rFonts w:ascii="Arial" w:eastAsiaTheme="minorEastAsia" w:hAnsi="Arial" w:cs="Arial"/>
          <w:sz w:val="14"/>
          <w:szCs w:val="14"/>
        </w:rPr>
        <w:t xml:space="preserve">To observe the </w:t>
      </w:r>
      <w:r w:rsidR="00D24744">
        <w:rPr>
          <w:rFonts w:ascii="Arial" w:eastAsiaTheme="minorEastAsia" w:hAnsi="Arial" w:cs="Arial"/>
          <w:sz w:val="14"/>
          <w:szCs w:val="14"/>
        </w:rPr>
        <w:t xml:space="preserve">spatial intensity </w:t>
      </w:r>
      <w:r w:rsidR="00D7375D">
        <w:rPr>
          <w:rFonts w:ascii="Arial" w:eastAsiaTheme="minorEastAsia" w:hAnsi="Arial" w:cs="Arial"/>
          <w:sz w:val="14"/>
          <w:szCs w:val="14"/>
        </w:rPr>
        <w:t>distribution</w:t>
      </w:r>
      <w:r w:rsidR="00563D59" w:rsidRPr="00563D59">
        <w:rPr>
          <w:rFonts w:ascii="Arial" w:eastAsiaTheme="minorEastAsia" w:hAnsi="Arial" w:cs="Arial"/>
          <w:sz w:val="14"/>
          <w:szCs w:val="14"/>
        </w:rPr>
        <w:t xml:space="preserve"> </w:t>
      </w:r>
      <w:r w:rsidR="0058155E">
        <w:rPr>
          <w:rFonts w:ascii="Arial" w:eastAsiaTheme="minorEastAsia" w:hAnsi="Arial" w:cs="Arial"/>
          <w:sz w:val="14"/>
          <w:szCs w:val="14"/>
        </w:rPr>
        <w:t>after the lens</w:t>
      </w:r>
      <w:r w:rsidR="00563D5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563D59">
        <w:rPr>
          <w:rFonts w:ascii="Arial" w:eastAsiaTheme="minorEastAsia" w:hAnsi="Arial" w:cs="Arial"/>
          <w:sz w:val="14"/>
          <w:szCs w:val="14"/>
        </w:rPr>
        <w:t xml:space="preserve">, a camera was mounted on a motorised translation stage with </w:t>
      </w:r>
      <w:r w:rsidR="0058155E">
        <w:rPr>
          <w:rFonts w:ascii="Arial" w:eastAsiaTheme="minorEastAsia" w:hAnsi="Arial" w:cs="Arial"/>
          <w:sz w:val="14"/>
          <w:szCs w:val="14"/>
        </w:rPr>
        <w:t xml:space="preserve">a </w:t>
      </w:r>
      <w:r w:rsidR="00563D59">
        <w:rPr>
          <w:rFonts w:ascii="Arial" w:eastAsiaTheme="minorEastAsia" w:hAnsi="Arial" w:cs="Arial"/>
          <w:sz w:val="14"/>
          <w:szCs w:val="14"/>
        </w:rPr>
        <w:t>45 cm</w:t>
      </w:r>
      <w:r w:rsidR="0058155E">
        <w:rPr>
          <w:rFonts w:ascii="Arial" w:eastAsiaTheme="minorEastAsia" w:hAnsi="Arial" w:cs="Arial"/>
          <w:sz w:val="14"/>
          <w:szCs w:val="14"/>
        </w:rPr>
        <w:t xml:space="preserve"> travel range</w:t>
      </w:r>
      <w:r w:rsidR="0058155E" w:rsidRPr="0058155E">
        <w:rPr>
          <w:rFonts w:ascii="Arial" w:eastAsiaTheme="minorEastAsia" w:hAnsi="Arial" w:cs="Arial"/>
          <w:sz w:val="14"/>
          <w:szCs w:val="14"/>
        </w:rPr>
        <w:t xml:space="preserve">, allowing </w:t>
      </w:r>
      <w:r w:rsidR="00B54B0B">
        <w:rPr>
          <w:rFonts w:ascii="Arial" w:eastAsiaTheme="minorEastAsia" w:hAnsi="Arial" w:cs="Arial"/>
          <w:sz w:val="14"/>
          <w:szCs w:val="14"/>
        </w:rPr>
        <w:t>it</w:t>
      </w:r>
      <w:r w:rsidR="0058155E">
        <w:rPr>
          <w:rFonts w:ascii="Arial" w:eastAsiaTheme="minorEastAsia" w:hAnsi="Arial" w:cs="Arial"/>
          <w:sz w:val="14"/>
          <w:szCs w:val="14"/>
        </w:rPr>
        <w:t xml:space="preserve"> </w:t>
      </w:r>
      <w:r w:rsidR="0058155E" w:rsidRPr="0058155E">
        <w:rPr>
          <w:rFonts w:ascii="Arial" w:eastAsiaTheme="minorEastAsia" w:hAnsi="Arial" w:cs="Arial"/>
          <w:sz w:val="14"/>
          <w:szCs w:val="14"/>
        </w:rPr>
        <w:t xml:space="preserve">to </w:t>
      </w:r>
      <w:r w:rsidR="00147C91">
        <w:rPr>
          <w:rFonts w:ascii="Arial" w:eastAsiaTheme="minorEastAsia" w:hAnsi="Arial" w:cs="Arial"/>
          <w:sz w:val="14"/>
          <w:szCs w:val="14"/>
        </w:rPr>
        <w:t xml:space="preserve">be </w:t>
      </w:r>
      <w:r w:rsidR="0058155E" w:rsidRPr="0058155E">
        <w:rPr>
          <w:rFonts w:ascii="Arial" w:eastAsiaTheme="minorEastAsia" w:hAnsi="Arial" w:cs="Arial"/>
          <w:sz w:val="14"/>
          <w:szCs w:val="14"/>
        </w:rPr>
        <w:t>move</w:t>
      </w:r>
      <w:r w:rsidR="00147C91">
        <w:rPr>
          <w:rFonts w:ascii="Arial" w:eastAsiaTheme="minorEastAsia" w:hAnsi="Arial" w:cs="Arial"/>
          <w:sz w:val="14"/>
          <w:szCs w:val="14"/>
        </w:rPr>
        <w:t>d</w:t>
      </w:r>
      <w:r w:rsidR="0058155E" w:rsidRPr="0058155E">
        <w:rPr>
          <w:rFonts w:ascii="Arial" w:eastAsiaTheme="minorEastAsia" w:hAnsi="Arial" w:cs="Arial"/>
          <w:sz w:val="14"/>
          <w:szCs w:val="14"/>
        </w:rPr>
        <w:t xml:space="preserve"> along the beam propagation axis</w:t>
      </w:r>
      <w:r w:rsidR="00731A80">
        <w:rPr>
          <w:rFonts w:ascii="Arial" w:eastAsiaTheme="minorEastAsia" w:hAnsi="Arial" w:cs="Arial"/>
          <w:sz w:val="14"/>
          <w:szCs w:val="14"/>
        </w:rPr>
        <w:t xml:space="preserve"> (i.e., axial direction)</w:t>
      </w:r>
      <w:r w:rsidR="009258B2">
        <w:rPr>
          <w:rFonts w:ascii="Arial" w:eastAsiaTheme="minorEastAsia" w:hAnsi="Arial" w:cs="Arial"/>
          <w:sz w:val="14"/>
          <w:szCs w:val="14"/>
        </w:rPr>
        <w:t>.</w:t>
      </w:r>
      <w:r w:rsidR="00563D59">
        <w:rPr>
          <w:rFonts w:ascii="Arial" w:eastAsiaTheme="minorEastAsia" w:hAnsi="Arial" w:cs="Arial"/>
          <w:sz w:val="14"/>
          <w:szCs w:val="14"/>
        </w:rPr>
        <w:t xml:space="preserve"> </w:t>
      </w:r>
      <w:r w:rsidR="00786DD5" w:rsidRPr="00786DD5">
        <w:rPr>
          <w:rFonts w:ascii="Arial" w:eastAsiaTheme="minorEastAsia" w:hAnsi="Arial" w:cs="Arial"/>
          <w:sz w:val="14"/>
          <w:szCs w:val="14"/>
        </w:rPr>
        <w:t>The camera directly observes the intensity distribution in the transverse plane (i.e.,</w:t>
      </w:r>
      <w:r w:rsidR="00786DD5">
        <w:rPr>
          <w:rFonts w:ascii="Arial" w:eastAsiaTheme="minorEastAsia" w:hAnsi="Arial" w:cs="Arial"/>
          <w:sz w:val="14"/>
          <w:szCs w:val="14"/>
        </w:rPr>
        <w:t> </w:t>
      </w:r>
      <w:r w:rsidR="00786DD5" w:rsidRPr="00786DD5">
        <w:rPr>
          <w:rFonts w:ascii="Arial" w:eastAsiaTheme="minorEastAsia" w:hAnsi="Arial" w:cs="Arial"/>
          <w:sz w:val="14"/>
          <w:szCs w:val="14"/>
        </w:rPr>
        <w:t xml:space="preserve">x–y </w:t>
      </w:r>
      <w:r w:rsidR="00822FC2" w:rsidRPr="00822FC2">
        <w:rPr>
          <w:rFonts w:ascii="Arial" w:eastAsiaTheme="minorEastAsia" w:hAnsi="Arial" w:cs="Arial"/>
          <w:sz w:val="14"/>
          <w:szCs w:val="14"/>
        </w:rPr>
        <w:t>transverse plane</w:t>
      </w:r>
      <w:r w:rsidR="00786DD5" w:rsidRPr="00786DD5">
        <w:rPr>
          <w:rFonts w:ascii="Arial" w:eastAsiaTheme="minorEastAsia" w:hAnsi="Arial" w:cs="Arial"/>
          <w:sz w:val="14"/>
          <w:szCs w:val="14"/>
        </w:rPr>
        <w:t xml:space="preserve">), whilst the intensity distribution along the axial direction is reconstructed by stitching together multiple transverse intensity distributions captured at discrete axial positions. All figures and discussions presented in this manuscript are based solely on experimental results, and all relevant raw data and code have been open-sourced (see Data </w:t>
      </w:r>
      <w:r w:rsidR="008C2B12">
        <w:rPr>
          <w:rFonts w:ascii="Arial" w:eastAsiaTheme="minorEastAsia" w:hAnsi="Arial" w:cs="Arial"/>
          <w:sz w:val="14"/>
          <w:szCs w:val="14"/>
        </w:rPr>
        <w:t>a</w:t>
      </w:r>
      <w:r w:rsidR="00786DD5" w:rsidRPr="00786DD5">
        <w:rPr>
          <w:rFonts w:ascii="Arial" w:eastAsiaTheme="minorEastAsia" w:hAnsi="Arial" w:cs="Arial"/>
          <w:sz w:val="14"/>
          <w:szCs w:val="14"/>
        </w:rPr>
        <w:t xml:space="preserve">vailability </w:t>
      </w:r>
      <w:r w:rsidR="008C2B12">
        <w:rPr>
          <w:rFonts w:ascii="Arial" w:eastAsiaTheme="minorEastAsia" w:hAnsi="Arial" w:cs="Arial"/>
          <w:sz w:val="14"/>
          <w:szCs w:val="14"/>
        </w:rPr>
        <w:t>s</w:t>
      </w:r>
      <w:r w:rsidR="00786DD5" w:rsidRPr="00786DD5">
        <w:rPr>
          <w:rFonts w:ascii="Arial" w:eastAsiaTheme="minorEastAsia" w:hAnsi="Arial" w:cs="Arial"/>
          <w:sz w:val="14"/>
          <w:szCs w:val="14"/>
        </w:rPr>
        <w:t>tatement</w:t>
      </w:r>
      <w:r w:rsidR="008C2B12">
        <w:rPr>
          <w:rFonts w:ascii="Arial" w:eastAsiaTheme="minorEastAsia" w:hAnsi="Arial" w:cs="Arial"/>
          <w:sz w:val="14"/>
          <w:szCs w:val="14"/>
        </w:rPr>
        <w:t xml:space="preserve"> and Code a</w:t>
      </w:r>
      <w:r w:rsidR="008C2B12" w:rsidRPr="00786DD5">
        <w:rPr>
          <w:rFonts w:ascii="Arial" w:eastAsiaTheme="minorEastAsia" w:hAnsi="Arial" w:cs="Arial"/>
          <w:sz w:val="14"/>
          <w:szCs w:val="14"/>
        </w:rPr>
        <w:t xml:space="preserve">vailability </w:t>
      </w:r>
      <w:r w:rsidR="008C2B12">
        <w:rPr>
          <w:rFonts w:ascii="Arial" w:eastAsiaTheme="minorEastAsia" w:hAnsi="Arial" w:cs="Arial"/>
          <w:sz w:val="14"/>
          <w:szCs w:val="14"/>
        </w:rPr>
        <w:t>s</w:t>
      </w:r>
      <w:r w:rsidR="008C2B12" w:rsidRPr="00786DD5">
        <w:rPr>
          <w:rFonts w:ascii="Arial" w:eastAsiaTheme="minorEastAsia" w:hAnsi="Arial" w:cs="Arial"/>
          <w:sz w:val="14"/>
          <w:szCs w:val="14"/>
        </w:rPr>
        <w:t>tatement</w:t>
      </w:r>
      <w:r w:rsidR="00786DD5" w:rsidRPr="00786DD5">
        <w:rPr>
          <w:rFonts w:ascii="Arial" w:eastAsiaTheme="minorEastAsia" w:hAnsi="Arial" w:cs="Arial"/>
          <w:sz w:val="14"/>
          <w:szCs w:val="14"/>
        </w:rPr>
        <w:t>).</w:t>
      </w:r>
      <w:r w:rsidR="00786DD5">
        <w:rPr>
          <w:rFonts w:ascii="Arial" w:eastAsiaTheme="minorEastAsia" w:hAnsi="Arial" w:cs="Arial"/>
          <w:sz w:val="14"/>
          <w:szCs w:val="14"/>
        </w:rPr>
        <w:t xml:space="preserve"> </w:t>
      </w:r>
      <w:r w:rsidR="00B54B0B" w:rsidRPr="00B54B0B">
        <w:rPr>
          <w:rFonts w:ascii="Arial" w:eastAsiaTheme="minorEastAsia" w:hAnsi="Arial" w:cs="Arial"/>
          <w:sz w:val="14"/>
          <w:szCs w:val="14"/>
        </w:rPr>
        <w:t>Details of the experimental setup</w:t>
      </w:r>
      <w:r w:rsidR="00713612">
        <w:rPr>
          <w:rFonts w:ascii="Arial" w:eastAsiaTheme="minorEastAsia" w:hAnsi="Arial" w:cs="Arial"/>
          <w:sz w:val="14"/>
          <w:szCs w:val="14"/>
        </w:rPr>
        <w:t xml:space="preserve">, </w:t>
      </w:r>
      <w:r w:rsidR="00B54B0B" w:rsidRPr="00B54B0B">
        <w:rPr>
          <w:rFonts w:ascii="Arial" w:eastAsiaTheme="minorEastAsia" w:hAnsi="Arial" w:cs="Arial"/>
          <w:sz w:val="14"/>
          <w:szCs w:val="14"/>
        </w:rPr>
        <w:t>including the simultaneous control of the phase and intensity of each simulated fib</w:t>
      </w:r>
      <w:r w:rsidR="00B54B0B">
        <w:rPr>
          <w:rFonts w:ascii="Arial" w:eastAsiaTheme="minorEastAsia" w:hAnsi="Arial" w:cs="Arial"/>
          <w:sz w:val="14"/>
          <w:szCs w:val="14"/>
        </w:rPr>
        <w:t>re</w:t>
      </w:r>
      <w:r w:rsidR="00B54B0B" w:rsidRPr="00B54B0B">
        <w:rPr>
          <w:rFonts w:ascii="Arial" w:eastAsiaTheme="minorEastAsia" w:hAnsi="Arial" w:cs="Arial"/>
          <w:sz w:val="14"/>
          <w:szCs w:val="14"/>
        </w:rPr>
        <w:t xml:space="preserve"> output, and the phase offset calculations </w:t>
      </w:r>
      <w:r w:rsidR="00731A80">
        <w:rPr>
          <w:rFonts w:ascii="Arial" w:eastAsiaTheme="minorEastAsia" w:hAnsi="Arial" w:cs="Arial"/>
          <w:sz w:val="14"/>
          <w:szCs w:val="14"/>
        </w:rPr>
        <w:t>for</w:t>
      </w:r>
      <w:r w:rsidR="00B54B0B" w:rsidRPr="00B54B0B">
        <w:rPr>
          <w:rFonts w:ascii="Arial" w:eastAsiaTheme="minorEastAsia" w:hAnsi="Arial" w:cs="Arial"/>
          <w:sz w:val="14"/>
          <w:szCs w:val="14"/>
        </w:rPr>
        <w:t xml:space="preserve"> approximat</w:t>
      </w:r>
      <w:r w:rsidR="00731A80">
        <w:rPr>
          <w:rFonts w:ascii="Arial" w:eastAsiaTheme="minorEastAsia" w:hAnsi="Arial" w:cs="Arial"/>
          <w:sz w:val="14"/>
          <w:szCs w:val="14"/>
        </w:rPr>
        <w:t>ing</w:t>
      </w:r>
      <w:r w:rsidR="00B54B0B" w:rsidRPr="00B54B0B">
        <w:rPr>
          <w:rFonts w:ascii="Arial" w:eastAsiaTheme="minorEastAsia" w:hAnsi="Arial" w:cs="Arial"/>
          <w:sz w:val="14"/>
          <w:szCs w:val="14"/>
        </w:rPr>
        <w:t xml:space="preserve">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B54B0B">
        <w:rPr>
          <w:rFonts w:ascii="Arial" w:eastAsiaTheme="minorEastAsia" w:hAnsi="Arial" w:cs="Arial"/>
          <w:sz w:val="14"/>
          <w:szCs w:val="14"/>
        </w:rPr>
        <w:t xml:space="preserve"> </w:t>
      </w:r>
      <w:r w:rsidR="00B54B0B" w:rsidRPr="00B54B0B">
        <w:rPr>
          <w:rFonts w:ascii="Arial" w:eastAsiaTheme="minorEastAsia" w:hAnsi="Arial" w:cs="Arial"/>
          <w:sz w:val="14"/>
          <w:szCs w:val="14"/>
        </w:rPr>
        <w:t xml:space="preserve">with varying focal lengths for axial </w:t>
      </w:r>
      <w:r w:rsidR="00731A80">
        <w:rPr>
          <w:rFonts w:ascii="Arial" w:eastAsiaTheme="minorEastAsia" w:hAnsi="Arial" w:cs="Arial"/>
          <w:sz w:val="14"/>
          <w:szCs w:val="14"/>
        </w:rPr>
        <w:t xml:space="preserve">combined </w:t>
      </w:r>
      <w:r w:rsidR="00B54B0B" w:rsidRPr="00B54B0B">
        <w:rPr>
          <w:rFonts w:ascii="Arial" w:eastAsiaTheme="minorEastAsia" w:hAnsi="Arial" w:cs="Arial"/>
          <w:sz w:val="14"/>
          <w:szCs w:val="14"/>
        </w:rPr>
        <w:t>beam focus steering</w:t>
      </w:r>
      <w:r w:rsidR="00713612">
        <w:rPr>
          <w:rFonts w:ascii="Arial" w:eastAsiaTheme="minorEastAsia" w:hAnsi="Arial" w:cs="Arial"/>
          <w:sz w:val="14"/>
          <w:szCs w:val="14"/>
        </w:rPr>
        <w:t xml:space="preserve">, </w:t>
      </w:r>
      <w:r w:rsidR="00B54B0B" w:rsidRPr="00B54B0B">
        <w:rPr>
          <w:rFonts w:ascii="Arial" w:eastAsiaTheme="minorEastAsia" w:hAnsi="Arial" w:cs="Arial"/>
          <w:sz w:val="14"/>
          <w:szCs w:val="14"/>
        </w:rPr>
        <w:t>are provided in the Methods</w:t>
      </w:r>
      <w:r w:rsidR="00822FC2">
        <w:rPr>
          <w:rFonts w:ascii="Arial" w:eastAsiaTheme="minorEastAsia" w:hAnsi="Arial" w:cs="Arial"/>
          <w:sz w:val="14"/>
          <w:szCs w:val="14"/>
        </w:rPr>
        <w:t> </w:t>
      </w:r>
      <w:r w:rsidR="00D24744">
        <w:rPr>
          <w:rFonts w:ascii="Arial" w:eastAsiaTheme="minorEastAsia" w:hAnsi="Arial" w:cs="Arial"/>
          <w:sz w:val="14"/>
          <w:szCs w:val="14"/>
        </w:rPr>
        <w:t>section</w:t>
      </w:r>
      <w:r w:rsidR="00B54B0B" w:rsidRPr="00B54B0B">
        <w:rPr>
          <w:rFonts w:ascii="Arial" w:eastAsiaTheme="minorEastAsia" w:hAnsi="Arial" w:cs="Arial"/>
          <w:sz w:val="14"/>
          <w:szCs w:val="14"/>
        </w:rPr>
        <w:t>.</w:t>
      </w:r>
      <w:r w:rsidR="00341B3C">
        <w:rPr>
          <w:rFonts w:ascii="Arial" w:eastAsiaTheme="minorEastAsia" w:hAnsi="Arial" w:cs="Arial"/>
          <w:sz w:val="14"/>
          <w:szCs w:val="14"/>
        </w:rPr>
        <w:t xml:space="preserve"> </w:t>
      </w:r>
      <w:r w:rsidR="00341B3C" w:rsidRPr="00341B3C">
        <w:rPr>
          <w:rFonts w:ascii="Arial" w:eastAsiaTheme="minorEastAsia" w:hAnsi="Arial" w:cs="Arial"/>
          <w:sz w:val="14"/>
          <w:szCs w:val="14"/>
        </w:rPr>
        <w:t>Although the SLM approach, in theory, should be able to simulate the combined output of an ideal tiled-aperture CBC system, real-world, fibre-based, high-power CBC systems rarely achieve such idealised outputs due to a range of practical complications.</w:t>
      </w:r>
      <w:r w:rsidR="00341B3C">
        <w:rPr>
          <w:rFonts w:ascii="Arial" w:eastAsiaTheme="minorEastAsia" w:hAnsi="Arial" w:cs="Arial"/>
          <w:sz w:val="14"/>
          <w:szCs w:val="14"/>
        </w:rPr>
        <w:t xml:space="preserve"> </w:t>
      </w:r>
      <w:r w:rsidR="00341B3C" w:rsidRPr="00341B3C">
        <w:rPr>
          <w:rFonts w:ascii="Arial" w:eastAsiaTheme="minorEastAsia" w:hAnsi="Arial" w:cs="Arial"/>
          <w:sz w:val="14"/>
          <w:szCs w:val="14"/>
        </w:rPr>
        <w:t>For instance, misalignments arising from tip–tilt and installation errors introduce wavefront aberrations, which must be accounted for during phase profile approximation. Moreover, high-power operation typically requires more complex system configurations, often involving additional amplification stages and active cooling components. These additions pose substantial challenges for managing thermal and environmental variations, which could compromise the performance of both phase control hardware and software. Lastly, the SLM-based approach implicitly assumes that beamlets remain perfectly collimated (i.e.,</w:t>
      </w:r>
      <w:r w:rsidR="00922397">
        <w:rPr>
          <w:rFonts w:ascii="Arial" w:eastAsiaTheme="minorEastAsia" w:hAnsi="Arial" w:cs="Arial"/>
          <w:sz w:val="14"/>
          <w:szCs w:val="14"/>
        </w:rPr>
        <w:t> </w:t>
      </w:r>
      <w:r w:rsidR="00341B3C" w:rsidRPr="00341B3C">
        <w:rPr>
          <w:rFonts w:ascii="Arial" w:eastAsiaTheme="minorEastAsia" w:hAnsi="Arial" w:cs="Arial"/>
          <w:sz w:val="14"/>
          <w:szCs w:val="14"/>
        </w:rPr>
        <w:t>diffraction-induced beam divergence and associated sidelobe growth can be neglected), whereas in a fibre-based, high-power, tiled-aperture CBC system each fibre output will undergo finite diffraction, leading to extra losses and increased sidelobe intensities.</w:t>
      </w:r>
      <w:r w:rsidR="00341B3C">
        <w:rPr>
          <w:rFonts w:ascii="Arial" w:eastAsiaTheme="minorEastAsia" w:hAnsi="Arial" w:cs="Arial"/>
          <w:sz w:val="14"/>
          <w:szCs w:val="14"/>
        </w:rPr>
        <w:t xml:space="preserve"> </w:t>
      </w:r>
      <w:r w:rsidR="00341B3C" w:rsidRPr="00341B3C">
        <w:rPr>
          <w:rFonts w:ascii="Arial" w:eastAsiaTheme="minorEastAsia" w:hAnsi="Arial" w:cs="Arial"/>
          <w:sz w:val="14"/>
          <w:szCs w:val="14"/>
        </w:rPr>
        <w:t>Together, these complications highlight the gap between the idealised SLM-based demonstration and a practical fibre-based, high-power CBC system, underscoring the need for further development to translate the proof-of-principle concept into a fibre-based experimental demonstration, which we aim to pursue in future work.</w:t>
      </w:r>
    </w:p>
    <w:p w14:paraId="14A0133F" w14:textId="5DE7C3B4" w:rsidR="003E2CD8" w:rsidRDefault="003E2CD8" w:rsidP="00431AAD">
      <w:pPr>
        <w:pStyle w:val="Heading1"/>
        <w:numPr>
          <w:ilvl w:val="0"/>
          <w:numId w:val="0"/>
        </w:numPr>
        <w:ind w:left="432" w:hanging="432"/>
      </w:pPr>
      <w:r>
        <w:t>Results</w:t>
      </w:r>
    </w:p>
    <w:p w14:paraId="63FED79D" w14:textId="3F8B36B5" w:rsidR="003E2CD8" w:rsidRPr="003E2CD8" w:rsidRDefault="00DF6661" w:rsidP="00431AAD">
      <w:pPr>
        <w:pStyle w:val="Heading2"/>
        <w:numPr>
          <w:ilvl w:val="0"/>
          <w:numId w:val="0"/>
        </w:numPr>
        <w:ind w:left="576" w:hanging="576"/>
      </w:pPr>
      <w:r>
        <w:t>Steering the combined focus in axial direction by approximating a lens</w:t>
      </w:r>
    </w:p>
    <w:p w14:paraId="3147A0B6" w14:textId="03DF28E8" w:rsidR="006401B8" w:rsidRDefault="006401B8" w:rsidP="006401B8">
      <w:pPr>
        <w:jc w:val="center"/>
        <w:rPr>
          <w:rFonts w:ascii="Arial" w:eastAsiaTheme="minorEastAsia" w:hAnsi="Arial" w:cs="Arial"/>
          <w:sz w:val="14"/>
          <w:szCs w:val="14"/>
        </w:rPr>
      </w:pPr>
      <w:r w:rsidRPr="006401B8">
        <w:rPr>
          <w:rFonts w:ascii="Arial" w:hAnsi="Arial" w:cs="Arial"/>
          <w:b/>
          <w:bCs/>
          <w:sz w:val="14"/>
          <w:szCs w:val="14"/>
        </w:rPr>
        <w:t xml:space="preserve">Fig. </w:t>
      </w:r>
      <w:r w:rsidR="00FA05B8">
        <w:rPr>
          <w:rFonts w:ascii="Arial" w:hAnsi="Arial" w:cs="Arial"/>
          <w:b/>
          <w:bCs/>
          <w:sz w:val="14"/>
          <w:szCs w:val="14"/>
        </w:rPr>
        <w:t>2</w:t>
      </w:r>
      <w:r w:rsidR="00FD0C57">
        <w:rPr>
          <w:rFonts w:ascii="Arial" w:hAnsi="Arial" w:cs="Arial"/>
          <w:b/>
          <w:bCs/>
          <w:sz w:val="14"/>
          <w:szCs w:val="14"/>
        </w:rPr>
        <w:t>:</w:t>
      </w:r>
      <w:r w:rsidRPr="006401B8">
        <w:rPr>
          <w:rFonts w:ascii="Arial" w:hAnsi="Arial" w:cs="Arial"/>
          <w:b/>
          <w:bCs/>
          <w:sz w:val="14"/>
          <w:szCs w:val="14"/>
        </w:rPr>
        <w:t xml:space="preserve"> Phase-only beam focus steering in the </w:t>
      </w:r>
      <w:r w:rsidR="009648CA">
        <w:rPr>
          <w:rFonts w:ascii="Arial" w:hAnsi="Arial" w:cs="Arial"/>
          <w:b/>
          <w:bCs/>
          <w:sz w:val="14"/>
          <w:szCs w:val="14"/>
        </w:rPr>
        <w:t>axial</w:t>
      </w:r>
      <w:r w:rsidRPr="006401B8">
        <w:rPr>
          <w:rFonts w:ascii="Arial" w:hAnsi="Arial" w:cs="Arial"/>
          <w:b/>
          <w:bCs/>
          <w:sz w:val="14"/>
          <w:szCs w:val="14"/>
        </w:rPr>
        <w:t xml:space="preserve"> direction.</w:t>
      </w:r>
    </w:p>
    <w:p w14:paraId="50D98BDB" w14:textId="7BB8E4BD" w:rsidR="006401B8" w:rsidRDefault="0020355F" w:rsidP="006401B8">
      <w:pPr>
        <w:jc w:val="center"/>
        <w:rPr>
          <w:rFonts w:ascii="Arial" w:eastAsiaTheme="minorEastAsia" w:hAnsi="Arial" w:cs="Arial"/>
          <w:sz w:val="14"/>
          <w:szCs w:val="14"/>
        </w:rPr>
      </w:pPr>
      <w:r>
        <w:rPr>
          <w:rFonts w:ascii="Arial" w:eastAsiaTheme="minorEastAsia" w:hAnsi="Arial" w:cs="Arial"/>
          <w:noProof/>
          <w:sz w:val="14"/>
          <w:szCs w:val="14"/>
        </w:rPr>
        <w:drawing>
          <wp:inline distT="0" distB="0" distL="0" distR="0" wp14:anchorId="7F2C1001" wp14:editId="0CF04E35">
            <wp:extent cx="5731510" cy="3432810"/>
            <wp:effectExtent l="0" t="0" r="2540" b="0"/>
            <wp:docPr id="1559605346" name="Picture 2" descr="A blue and white lines with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5346" name="Picture 2" descr="A blue and white lines with different shapes&#10;&#10;AI-generated content may be incorrect."/>
                    <pic:cNvPicPr/>
                  </pic:nvPicPr>
                  <pic:blipFill>
                    <a:blip r:embed="rId9"/>
                    <a:stretch>
                      <a:fillRect/>
                    </a:stretch>
                  </pic:blipFill>
                  <pic:spPr>
                    <a:xfrm>
                      <a:off x="0" y="0"/>
                      <a:ext cx="5731510" cy="3432810"/>
                    </a:xfrm>
                    <a:prstGeom prst="rect">
                      <a:avLst/>
                    </a:prstGeom>
                  </pic:spPr>
                </pic:pic>
              </a:graphicData>
            </a:graphic>
          </wp:inline>
        </w:drawing>
      </w:r>
    </w:p>
    <w:p w14:paraId="6A780294" w14:textId="6C7384BD" w:rsidR="000633FC" w:rsidRPr="000633FC" w:rsidRDefault="004B432A" w:rsidP="00B05ECB">
      <w:pPr>
        <w:jc w:val="both"/>
        <w:rPr>
          <w:rFonts w:ascii="Arial" w:eastAsiaTheme="minorEastAsia" w:hAnsi="Arial" w:cs="Arial"/>
          <w:sz w:val="14"/>
          <w:szCs w:val="14"/>
        </w:rPr>
      </w:pPr>
      <w:r>
        <w:rPr>
          <w:rFonts w:ascii="Arial" w:eastAsiaTheme="minorEastAsia" w:hAnsi="Arial" w:cs="Arial"/>
          <w:b/>
          <w:bCs/>
          <w:sz w:val="14"/>
          <w:szCs w:val="14"/>
        </w:rPr>
        <w:t>(</w:t>
      </w:r>
      <w:r w:rsidR="00C300D4" w:rsidRPr="00C300D4">
        <w:rPr>
          <w:rFonts w:ascii="Arial" w:eastAsiaTheme="minorEastAsia" w:hAnsi="Arial" w:cs="Arial"/>
          <w:b/>
          <w:bCs/>
          <w:sz w:val="14"/>
          <w:szCs w:val="14"/>
        </w:rPr>
        <w:t>a1</w:t>
      </w:r>
      <w:r>
        <w:rPr>
          <w:rFonts w:ascii="Arial" w:eastAsiaTheme="minorEastAsia" w:hAnsi="Arial" w:cs="Arial"/>
          <w:b/>
          <w:bCs/>
          <w:sz w:val="14"/>
          <w:szCs w:val="14"/>
        </w:rPr>
        <w:t>)</w:t>
      </w:r>
      <w:r w:rsidR="00C300D4">
        <w:rPr>
          <w:rFonts w:ascii="Arial" w:eastAsiaTheme="minorEastAsia" w:hAnsi="Arial" w:cs="Arial"/>
          <w:sz w:val="14"/>
          <w:szCs w:val="14"/>
        </w:rPr>
        <w:t xml:space="preserve">, </w:t>
      </w:r>
      <w:r w:rsidR="000633FC" w:rsidRPr="000633FC">
        <w:rPr>
          <w:rFonts w:ascii="Arial" w:eastAsiaTheme="minorEastAsia" w:hAnsi="Arial" w:cs="Arial"/>
          <w:sz w:val="14"/>
          <w:szCs w:val="14"/>
        </w:rPr>
        <w:t xml:space="preserve">Axial beam steering by </w:t>
      </w:r>
      <w:r w:rsidR="00731A80">
        <w:rPr>
          <w:rFonts w:ascii="Arial" w:eastAsiaTheme="minorEastAsia" w:hAnsi="Arial" w:cs="Arial"/>
          <w:sz w:val="14"/>
          <w:szCs w:val="14"/>
        </w:rPr>
        <w:t xml:space="preserve">dynamically </w:t>
      </w:r>
      <w:r w:rsidR="000633FC">
        <w:rPr>
          <w:rFonts w:ascii="Arial" w:eastAsiaTheme="minorEastAsia" w:hAnsi="Arial" w:cs="Arial"/>
          <w:sz w:val="14"/>
          <w:szCs w:val="14"/>
        </w:rPr>
        <w:t>offsetting</w:t>
      </w:r>
      <w:r w:rsidR="000633FC" w:rsidRPr="000633FC">
        <w:rPr>
          <w:rFonts w:ascii="Arial" w:eastAsiaTheme="minorEastAsia" w:hAnsi="Arial" w:cs="Arial"/>
          <w:sz w:val="14"/>
          <w:szCs w:val="14"/>
        </w:rPr>
        <w:t xml:space="preserve"> the phase</w:t>
      </w:r>
      <w:r w:rsidR="000633FC">
        <w:rPr>
          <w:rFonts w:ascii="Arial" w:eastAsiaTheme="minorEastAsia" w:hAnsi="Arial" w:cs="Arial"/>
          <w:sz w:val="14"/>
          <w:szCs w:val="14"/>
        </w:rPr>
        <w:t xml:space="preserve">s </w:t>
      </w:r>
      <w:r w:rsidR="000633FC" w:rsidRPr="000633FC">
        <w:rPr>
          <w:rFonts w:ascii="Arial" w:eastAsiaTheme="minorEastAsia" w:hAnsi="Arial" w:cs="Arial"/>
          <w:sz w:val="14"/>
          <w:szCs w:val="14"/>
        </w:rPr>
        <w:t xml:space="preserve">of the </w:t>
      </w:r>
      <w:r>
        <w:rPr>
          <w:rFonts w:ascii="Arial" w:eastAsiaTheme="minorEastAsia" w:hAnsi="Arial" w:cs="Arial"/>
          <w:sz w:val="14"/>
          <w:szCs w:val="14"/>
        </w:rPr>
        <w:t>beam</w:t>
      </w:r>
      <w:r w:rsidR="000633FC" w:rsidRPr="000633FC">
        <w:rPr>
          <w:rFonts w:ascii="Arial" w:eastAsiaTheme="minorEastAsia" w:hAnsi="Arial" w:cs="Arial"/>
          <w:sz w:val="14"/>
          <w:szCs w:val="14"/>
        </w:rPr>
        <w:t xml:space="preserve">s, effectively </w:t>
      </w:r>
      <w:r w:rsidR="000633FC">
        <w:rPr>
          <w:rFonts w:ascii="Arial" w:eastAsiaTheme="minorEastAsia" w:hAnsi="Arial" w:cs="Arial"/>
          <w:sz w:val="14"/>
          <w:szCs w:val="14"/>
        </w:rPr>
        <w:t>approximating</w:t>
      </w:r>
      <w:r w:rsidR="000633FC" w:rsidRPr="000633FC">
        <w:rPr>
          <w:rFonts w:ascii="Arial" w:eastAsiaTheme="minorEastAsia" w:hAnsi="Arial" w:cs="Arial"/>
          <w:sz w:val="14"/>
          <w:szCs w:val="14"/>
        </w:rPr>
        <w:t xml:space="preserve"> </w:t>
      </w:r>
      <w:r w:rsidR="00DD3C30">
        <w:rPr>
          <w:rFonts w:ascii="Arial" w:eastAsiaTheme="minorEastAsia" w:hAnsi="Arial" w:cs="Arial"/>
          <w:sz w:val="14"/>
          <w:szCs w:val="14"/>
        </w:rPr>
        <w:t xml:space="preserve">the phase delays imposed by </w:t>
      </w:r>
      <w:r w:rsidR="000633FC" w:rsidRPr="000633FC">
        <w:rPr>
          <w:rFonts w:ascii="Arial" w:eastAsiaTheme="minorEastAsia" w:hAnsi="Arial" w:cs="Arial"/>
          <w:sz w:val="14"/>
          <w:szCs w:val="14"/>
        </w:rPr>
        <w:t>the second lens,</w:t>
      </w:r>
      <w:r w:rsidR="0054795E">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0633FC">
        <w:rPr>
          <w:rFonts w:ascii="Arial" w:eastAsiaTheme="minorEastAsia" w:hAnsi="Arial" w:cs="Arial"/>
          <w:sz w:val="14"/>
          <w:szCs w:val="14"/>
        </w:rPr>
        <w:t>,</w:t>
      </w:r>
      <w:r w:rsidR="0054795E">
        <w:rPr>
          <w:rFonts w:ascii="Arial" w:eastAsiaTheme="minorEastAsia" w:hAnsi="Arial" w:cs="Arial"/>
          <w:sz w:val="14"/>
          <w:szCs w:val="14"/>
        </w:rPr>
        <w:t xml:space="preserve"> </w:t>
      </w:r>
      <w:r w:rsidR="000633FC" w:rsidRPr="000633FC">
        <w:rPr>
          <w:rFonts w:ascii="Arial" w:eastAsiaTheme="minorEastAsia" w:hAnsi="Arial" w:cs="Arial"/>
          <w:sz w:val="14"/>
          <w:szCs w:val="14"/>
        </w:rPr>
        <w:t>with varying focal lengths</w:t>
      </w:r>
      <w:r w:rsidR="000633FC">
        <w:rPr>
          <w:rFonts w:ascii="Arial" w:eastAsiaTheme="minorEastAsia" w:hAnsi="Arial" w:cs="Arial"/>
          <w:sz w:val="14"/>
          <w:szCs w:val="14"/>
        </w:rPr>
        <w:t>.</w:t>
      </w:r>
      <w:r w:rsidR="008266D2">
        <w:rPr>
          <w:rFonts w:ascii="Arial" w:eastAsiaTheme="minorEastAsia" w:hAnsi="Arial" w:cs="Arial"/>
          <w:sz w:val="14"/>
          <w:szCs w:val="14"/>
        </w:rPr>
        <w:t xml:space="preserve"> </w:t>
      </w:r>
      <w:r w:rsidR="00B43301">
        <w:rPr>
          <w:rFonts w:ascii="Arial" w:eastAsiaTheme="minorEastAsia" w:hAnsi="Arial" w:cs="Arial"/>
          <w:sz w:val="14"/>
          <w:szCs w:val="14"/>
        </w:rPr>
        <w:t xml:space="preserve">Here, at each axial position, the </w:t>
      </w:r>
      <w:r w:rsidR="00F521AB">
        <w:rPr>
          <w:rFonts w:ascii="Arial" w:eastAsiaTheme="minorEastAsia" w:hAnsi="Arial" w:cs="Arial"/>
          <w:sz w:val="14"/>
          <w:szCs w:val="14"/>
        </w:rPr>
        <w:t xml:space="preserve">relative phases of </w:t>
      </w:r>
      <w:r>
        <w:rPr>
          <w:rFonts w:ascii="Arial" w:eastAsiaTheme="minorEastAsia" w:hAnsi="Arial" w:cs="Arial"/>
          <w:sz w:val="14"/>
          <w:szCs w:val="14"/>
        </w:rPr>
        <w:t>beam</w:t>
      </w:r>
      <w:r w:rsidR="00F521AB">
        <w:rPr>
          <w:rFonts w:ascii="Arial" w:eastAsiaTheme="minorEastAsia" w:hAnsi="Arial" w:cs="Arial"/>
          <w:sz w:val="14"/>
          <w:szCs w:val="14"/>
        </w:rPr>
        <w:t xml:space="preserve">s are offset to approximate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F521AB">
        <w:rPr>
          <w:rFonts w:ascii="Arial" w:eastAsiaTheme="minorEastAsia" w:hAnsi="Arial" w:cs="Arial"/>
          <w:sz w:val="14"/>
          <w:szCs w:val="14"/>
        </w:rPr>
        <w:t xml:space="preserve"> with the </w:t>
      </w:r>
      <w:r w:rsidR="00F521AB" w:rsidRPr="00F521AB">
        <w:rPr>
          <w:rFonts w:ascii="Arial" w:eastAsiaTheme="minorEastAsia" w:hAnsi="Arial" w:cs="Arial"/>
          <w:sz w:val="14"/>
          <w:szCs w:val="14"/>
        </w:rPr>
        <w:t>corresponding</w:t>
      </w:r>
      <w:r w:rsidR="00F521AB">
        <w:rPr>
          <w:rFonts w:ascii="Arial" w:eastAsiaTheme="minorEastAsia" w:hAnsi="Arial" w:cs="Arial"/>
          <w:sz w:val="14"/>
          <w:szCs w:val="14"/>
        </w:rPr>
        <w:t xml:space="preserve"> focal length, </w:t>
      </w:r>
      <w:r w:rsidR="006015C9">
        <w:rPr>
          <w:rFonts w:ascii="Arial" w:eastAsiaTheme="minorEastAsia" w:hAnsi="Arial" w:cs="Arial"/>
          <w:sz w:val="14"/>
          <w:szCs w:val="14"/>
        </w:rPr>
        <w:t xml:space="preserve">thereby </w:t>
      </w:r>
      <w:r w:rsidR="00F521AB" w:rsidRPr="00F521AB">
        <w:rPr>
          <w:rFonts w:ascii="Arial" w:eastAsiaTheme="minorEastAsia" w:hAnsi="Arial" w:cs="Arial"/>
          <w:sz w:val="14"/>
          <w:szCs w:val="14"/>
        </w:rPr>
        <w:t xml:space="preserve">steering the combined beam focus to the </w:t>
      </w:r>
      <w:r w:rsidR="00731A80">
        <w:rPr>
          <w:rFonts w:ascii="Arial" w:eastAsiaTheme="minorEastAsia" w:hAnsi="Arial" w:cs="Arial"/>
          <w:sz w:val="14"/>
          <w:szCs w:val="14"/>
        </w:rPr>
        <w:t>target</w:t>
      </w:r>
      <w:r w:rsidR="00F521AB" w:rsidRPr="00F521AB">
        <w:rPr>
          <w:rFonts w:ascii="Arial" w:eastAsiaTheme="minorEastAsia" w:hAnsi="Arial" w:cs="Arial"/>
          <w:sz w:val="14"/>
          <w:szCs w:val="14"/>
        </w:rPr>
        <w:t xml:space="preserve"> </w:t>
      </w:r>
      <w:r w:rsidR="00F521AB">
        <w:rPr>
          <w:rFonts w:ascii="Arial" w:eastAsiaTheme="minorEastAsia" w:hAnsi="Arial" w:cs="Arial"/>
          <w:sz w:val="14"/>
          <w:szCs w:val="14"/>
        </w:rPr>
        <w:t xml:space="preserve">axial </w:t>
      </w:r>
      <w:r w:rsidR="00F521AB" w:rsidRPr="00F521AB">
        <w:rPr>
          <w:rFonts w:ascii="Arial" w:eastAsiaTheme="minorEastAsia" w:hAnsi="Arial" w:cs="Arial"/>
          <w:sz w:val="14"/>
          <w:szCs w:val="14"/>
        </w:rPr>
        <w:t>position</w:t>
      </w:r>
      <w:r w:rsidR="00F521AB">
        <w:rPr>
          <w:rFonts w:ascii="Arial" w:eastAsiaTheme="minorEastAsia" w:hAnsi="Arial" w:cs="Arial"/>
          <w:sz w:val="14"/>
          <w:szCs w:val="14"/>
        </w:rPr>
        <w:t xml:space="preserve">. </w:t>
      </w:r>
      <w:r w:rsidR="000633FC" w:rsidRPr="000633FC">
        <w:rPr>
          <w:rFonts w:ascii="Arial" w:eastAsiaTheme="minorEastAsia" w:hAnsi="Arial" w:cs="Arial"/>
          <w:sz w:val="14"/>
          <w:szCs w:val="14"/>
        </w:rPr>
        <w:t xml:space="preserve">The </w:t>
      </w:r>
      <w:r w:rsidR="00731A80">
        <w:rPr>
          <w:rFonts w:ascii="Arial" w:eastAsiaTheme="minorEastAsia" w:hAnsi="Arial" w:cs="Arial"/>
          <w:sz w:val="14"/>
          <w:szCs w:val="14"/>
        </w:rPr>
        <w:t xml:space="preserve">transverse </w:t>
      </w:r>
      <w:r w:rsidR="000633FC" w:rsidRPr="000633FC">
        <w:rPr>
          <w:rFonts w:ascii="Arial" w:eastAsiaTheme="minorEastAsia" w:hAnsi="Arial" w:cs="Arial"/>
          <w:sz w:val="14"/>
          <w:szCs w:val="14"/>
        </w:rPr>
        <w:t>intensity distributions</w:t>
      </w:r>
      <w:r w:rsidR="00731A80">
        <w:rPr>
          <w:rFonts w:ascii="Arial" w:eastAsiaTheme="minorEastAsia" w:hAnsi="Arial" w:cs="Arial"/>
          <w:sz w:val="14"/>
          <w:szCs w:val="14"/>
        </w:rPr>
        <w:t xml:space="preserve"> (i.e., </w:t>
      </w:r>
      <w:r w:rsidR="00731A80" w:rsidRPr="00731A80">
        <w:rPr>
          <w:rFonts w:ascii="Arial" w:eastAsiaTheme="minorEastAsia" w:hAnsi="Arial" w:cs="Arial"/>
          <w:sz w:val="14"/>
          <w:szCs w:val="14"/>
        </w:rPr>
        <w:t>x-y transverse plane</w:t>
      </w:r>
      <w:r w:rsidR="00731A80">
        <w:rPr>
          <w:rFonts w:ascii="Arial" w:eastAsiaTheme="minorEastAsia" w:hAnsi="Arial" w:cs="Arial"/>
          <w:sz w:val="14"/>
          <w:szCs w:val="14"/>
        </w:rPr>
        <w:t>)</w:t>
      </w:r>
      <w:r w:rsidR="000633FC" w:rsidRPr="000633FC">
        <w:rPr>
          <w:rFonts w:ascii="Arial" w:eastAsiaTheme="minorEastAsia" w:hAnsi="Arial" w:cs="Arial"/>
          <w:sz w:val="14"/>
          <w:szCs w:val="14"/>
        </w:rPr>
        <w:t xml:space="preserve"> of the combined beam </w:t>
      </w:r>
      <w:r w:rsidR="00731A80">
        <w:rPr>
          <w:rFonts w:ascii="Arial" w:eastAsiaTheme="minorEastAsia" w:hAnsi="Arial" w:cs="Arial"/>
          <w:sz w:val="14"/>
          <w:szCs w:val="14"/>
        </w:rPr>
        <w:t xml:space="preserve">focus </w:t>
      </w:r>
      <w:r w:rsidR="000633FC" w:rsidRPr="000633FC">
        <w:rPr>
          <w:rFonts w:ascii="Arial" w:eastAsiaTheme="minorEastAsia" w:hAnsi="Arial" w:cs="Arial"/>
          <w:sz w:val="14"/>
          <w:szCs w:val="14"/>
        </w:rPr>
        <w:t>are shown at three axial positions: 5</w:t>
      </w:r>
      <w:r w:rsidR="000633FC">
        <w:rPr>
          <w:rFonts w:ascii="Arial" w:eastAsiaTheme="minorEastAsia" w:hAnsi="Arial" w:cs="Arial"/>
          <w:sz w:val="14"/>
          <w:szCs w:val="14"/>
        </w:rPr>
        <w:t> </w:t>
      </w:r>
      <w:r w:rsidR="000633FC" w:rsidRPr="000633FC">
        <w:rPr>
          <w:rFonts w:ascii="Arial" w:eastAsiaTheme="minorEastAsia" w:hAnsi="Arial" w:cs="Arial"/>
          <w:sz w:val="14"/>
          <w:szCs w:val="14"/>
        </w:rPr>
        <w:t xml:space="preserve">cm before the </w:t>
      </w:r>
      <w:r w:rsidR="00DD3C30">
        <w:rPr>
          <w:rFonts w:ascii="Arial" w:eastAsiaTheme="minorEastAsia" w:hAnsi="Arial" w:cs="Arial"/>
          <w:sz w:val="14"/>
          <w:szCs w:val="14"/>
        </w:rPr>
        <w:t xml:space="preserve">principal </w:t>
      </w:r>
      <w:r w:rsidR="000633FC"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D3C30">
        <w:rPr>
          <w:rFonts w:ascii="Arial" w:eastAsiaTheme="minorEastAsia" w:hAnsi="Arial" w:cs="Arial"/>
          <w:sz w:val="14"/>
          <w:szCs w:val="14"/>
        </w:rPr>
        <w:t xml:space="preserve"> </w:t>
      </w:r>
      <w:r w:rsidR="000633FC" w:rsidRPr="000633FC">
        <w:rPr>
          <w:rFonts w:ascii="Arial" w:eastAsiaTheme="minorEastAsia" w:hAnsi="Arial" w:cs="Arial"/>
          <w:sz w:val="14"/>
          <w:szCs w:val="14"/>
        </w:rPr>
        <w:t>(labe</w:t>
      </w:r>
      <w:r w:rsidR="000633FC">
        <w:rPr>
          <w:rFonts w:ascii="Arial" w:eastAsiaTheme="minorEastAsia" w:hAnsi="Arial" w:cs="Arial"/>
          <w:sz w:val="14"/>
          <w:szCs w:val="14"/>
        </w:rPr>
        <w:t>l</w:t>
      </w:r>
      <w:r w:rsidR="000633FC" w:rsidRPr="000633FC">
        <w:rPr>
          <w:rFonts w:ascii="Arial" w:eastAsiaTheme="minorEastAsia" w:hAnsi="Arial" w:cs="Arial"/>
          <w:sz w:val="14"/>
          <w:szCs w:val="14"/>
        </w:rPr>
        <w:t>led as -5</w:t>
      </w:r>
      <w:r w:rsidR="000633FC">
        <w:rPr>
          <w:rFonts w:ascii="Arial" w:eastAsiaTheme="minorEastAsia" w:hAnsi="Arial" w:cs="Arial"/>
          <w:sz w:val="14"/>
          <w:szCs w:val="14"/>
        </w:rPr>
        <w:t> </w:t>
      </w:r>
      <w:r w:rsidR="000633FC" w:rsidRPr="000633FC">
        <w:rPr>
          <w:rFonts w:ascii="Arial" w:eastAsiaTheme="minorEastAsia" w:hAnsi="Arial" w:cs="Arial"/>
          <w:sz w:val="14"/>
          <w:szCs w:val="14"/>
        </w:rPr>
        <w:t xml:space="preserve">cm), at 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633FC" w:rsidRPr="000633FC">
        <w:rPr>
          <w:rFonts w:ascii="Arial" w:eastAsiaTheme="minorEastAsia" w:hAnsi="Arial" w:cs="Arial"/>
          <w:sz w:val="14"/>
          <w:szCs w:val="14"/>
        </w:rPr>
        <w:t>, and 5</w:t>
      </w:r>
      <w:r w:rsidR="000633FC">
        <w:rPr>
          <w:rFonts w:ascii="Arial" w:eastAsiaTheme="minorEastAsia" w:hAnsi="Arial" w:cs="Arial"/>
          <w:sz w:val="14"/>
          <w:szCs w:val="14"/>
        </w:rPr>
        <w:t> </w:t>
      </w:r>
      <w:r w:rsidR="000633FC" w:rsidRPr="000633FC">
        <w:rPr>
          <w:rFonts w:ascii="Arial" w:eastAsiaTheme="minorEastAsia" w:hAnsi="Arial" w:cs="Arial"/>
          <w:sz w:val="14"/>
          <w:szCs w:val="14"/>
        </w:rPr>
        <w:t>cm after the</w:t>
      </w:r>
      <w:r w:rsidR="00DD3C30" w:rsidRPr="000633FC">
        <w:rPr>
          <w:rFonts w:ascii="Arial" w:eastAsiaTheme="minorEastAsia" w:hAnsi="Arial" w:cs="Arial"/>
          <w:sz w:val="14"/>
          <w:szCs w:val="14"/>
        </w:rPr>
        <w:t xml:space="preserv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633FC" w:rsidRPr="000633FC">
        <w:rPr>
          <w:rFonts w:ascii="Arial" w:eastAsiaTheme="minorEastAsia" w:hAnsi="Arial" w:cs="Arial"/>
          <w:sz w:val="14"/>
          <w:szCs w:val="14"/>
        </w:rPr>
        <w:t xml:space="preserve"> (label</w:t>
      </w:r>
      <w:r w:rsidR="000633FC">
        <w:rPr>
          <w:rFonts w:ascii="Arial" w:eastAsiaTheme="minorEastAsia" w:hAnsi="Arial" w:cs="Arial"/>
          <w:sz w:val="14"/>
          <w:szCs w:val="14"/>
        </w:rPr>
        <w:t>l</w:t>
      </w:r>
      <w:r w:rsidR="000633FC" w:rsidRPr="000633FC">
        <w:rPr>
          <w:rFonts w:ascii="Arial" w:eastAsiaTheme="minorEastAsia" w:hAnsi="Arial" w:cs="Arial"/>
          <w:sz w:val="14"/>
          <w:szCs w:val="14"/>
        </w:rPr>
        <w:t>ed as +5</w:t>
      </w:r>
      <w:r w:rsidR="000633FC">
        <w:rPr>
          <w:rFonts w:ascii="Arial" w:eastAsiaTheme="minorEastAsia" w:hAnsi="Arial" w:cs="Arial"/>
          <w:sz w:val="14"/>
          <w:szCs w:val="14"/>
        </w:rPr>
        <w:t> </w:t>
      </w:r>
      <w:r w:rsidR="000633FC" w:rsidRPr="000633FC">
        <w:rPr>
          <w:rFonts w:ascii="Arial" w:eastAsiaTheme="minorEastAsia" w:hAnsi="Arial" w:cs="Arial"/>
          <w:sz w:val="14"/>
          <w:szCs w:val="14"/>
        </w:rPr>
        <w:t xml:space="preserve">cm), as presented in </w:t>
      </w:r>
      <w:r w:rsidRPr="004B432A">
        <w:rPr>
          <w:rFonts w:ascii="Arial" w:eastAsiaTheme="minorEastAsia" w:hAnsi="Arial" w:cs="Arial"/>
          <w:b/>
          <w:bCs/>
          <w:sz w:val="14"/>
          <w:szCs w:val="14"/>
        </w:rPr>
        <w:t>(</w:t>
      </w:r>
      <w:r w:rsidR="000633FC" w:rsidRPr="000633FC">
        <w:rPr>
          <w:rFonts w:ascii="Arial" w:eastAsiaTheme="minorEastAsia" w:hAnsi="Arial" w:cs="Arial"/>
          <w:b/>
          <w:bCs/>
          <w:sz w:val="14"/>
          <w:szCs w:val="14"/>
        </w:rPr>
        <w:t>a2</w:t>
      </w:r>
      <w:r>
        <w:rPr>
          <w:rFonts w:ascii="Arial" w:eastAsiaTheme="minorEastAsia" w:hAnsi="Arial" w:cs="Arial"/>
          <w:b/>
          <w:bCs/>
          <w:sz w:val="14"/>
          <w:szCs w:val="14"/>
        </w:rPr>
        <w:t>)</w:t>
      </w:r>
      <w:r w:rsidR="000633FC" w:rsidRPr="000633FC">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0633FC" w:rsidRPr="000633FC">
        <w:rPr>
          <w:rFonts w:ascii="Arial" w:eastAsiaTheme="minorEastAsia" w:hAnsi="Arial" w:cs="Arial"/>
          <w:b/>
          <w:bCs/>
          <w:sz w:val="14"/>
          <w:szCs w:val="14"/>
        </w:rPr>
        <w:t>a3</w:t>
      </w:r>
      <w:r>
        <w:rPr>
          <w:rFonts w:ascii="Arial" w:eastAsiaTheme="minorEastAsia" w:hAnsi="Arial" w:cs="Arial"/>
          <w:b/>
          <w:bCs/>
          <w:sz w:val="14"/>
          <w:szCs w:val="14"/>
        </w:rPr>
        <w:t>)</w:t>
      </w:r>
      <w:r w:rsidR="000633FC" w:rsidRPr="000633FC">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000633FC" w:rsidRPr="000633FC">
        <w:rPr>
          <w:rFonts w:ascii="Arial" w:eastAsiaTheme="minorEastAsia" w:hAnsi="Arial" w:cs="Arial"/>
          <w:b/>
          <w:bCs/>
          <w:sz w:val="14"/>
          <w:szCs w:val="14"/>
        </w:rPr>
        <w:t>a4</w:t>
      </w:r>
      <w:r>
        <w:rPr>
          <w:rFonts w:ascii="Arial" w:eastAsiaTheme="minorEastAsia" w:hAnsi="Arial" w:cs="Arial"/>
          <w:b/>
          <w:bCs/>
          <w:sz w:val="14"/>
          <w:szCs w:val="14"/>
        </w:rPr>
        <w:t>)</w:t>
      </w:r>
      <w:r w:rsidR="000633FC" w:rsidRPr="000633FC">
        <w:rPr>
          <w:rFonts w:ascii="Arial" w:eastAsiaTheme="minorEastAsia" w:hAnsi="Arial" w:cs="Arial"/>
          <w:sz w:val="14"/>
          <w:szCs w:val="14"/>
        </w:rPr>
        <w:t>, respectively.</w:t>
      </w:r>
      <w:r w:rsidR="000633FC">
        <w:rPr>
          <w:rFonts w:ascii="Arial" w:eastAsiaTheme="minorEastAsia" w:hAnsi="Arial" w:cs="Arial"/>
          <w:sz w:val="14"/>
          <w:szCs w:val="14"/>
        </w:rPr>
        <w:t xml:space="preserve"> </w:t>
      </w:r>
      <w:r w:rsidR="000633FC" w:rsidRPr="000633FC">
        <w:rPr>
          <w:rFonts w:ascii="Arial" w:eastAsiaTheme="minorEastAsia" w:hAnsi="Arial" w:cs="Arial"/>
          <w:sz w:val="14"/>
          <w:szCs w:val="14"/>
        </w:rPr>
        <w:t xml:space="preserve">To shift the </w:t>
      </w:r>
      <w:r w:rsidR="00DD3C30" w:rsidRPr="00DD3C30">
        <w:rPr>
          <w:rFonts w:ascii="Arial" w:eastAsiaTheme="minorEastAsia" w:hAnsi="Arial" w:cs="Arial"/>
          <w:sz w:val="14"/>
          <w:szCs w:val="14"/>
        </w:rPr>
        <w:t>combined beam focus</w:t>
      </w:r>
      <w:r w:rsidR="000633FC" w:rsidRPr="000633FC">
        <w:rPr>
          <w:rFonts w:ascii="Arial" w:eastAsiaTheme="minorEastAsia" w:hAnsi="Arial" w:cs="Arial"/>
          <w:sz w:val="14"/>
          <w:szCs w:val="14"/>
        </w:rPr>
        <w:t xml:space="preserve"> by ±5</w:t>
      </w:r>
      <w:r w:rsidR="000633FC">
        <w:rPr>
          <w:rFonts w:ascii="Arial" w:eastAsiaTheme="minorEastAsia" w:hAnsi="Arial" w:cs="Arial"/>
          <w:sz w:val="14"/>
          <w:szCs w:val="14"/>
        </w:rPr>
        <w:t> </w:t>
      </w:r>
      <w:r w:rsidR="000633FC" w:rsidRPr="000633FC">
        <w:rPr>
          <w:rFonts w:ascii="Arial" w:eastAsiaTheme="minorEastAsia" w:hAnsi="Arial" w:cs="Arial"/>
          <w:sz w:val="14"/>
          <w:szCs w:val="14"/>
        </w:rPr>
        <w:t xml:space="preserve">cm, the </w:t>
      </w:r>
      <w:r w:rsidR="00731A80">
        <w:rPr>
          <w:rFonts w:ascii="Arial" w:eastAsiaTheme="minorEastAsia" w:hAnsi="Arial" w:cs="Arial"/>
          <w:sz w:val="14"/>
          <w:szCs w:val="14"/>
        </w:rPr>
        <w:t xml:space="preserve">relative phases of </w:t>
      </w:r>
      <w:r>
        <w:rPr>
          <w:rFonts w:ascii="Arial" w:eastAsiaTheme="minorEastAsia" w:hAnsi="Arial" w:cs="Arial"/>
          <w:sz w:val="14"/>
          <w:szCs w:val="14"/>
        </w:rPr>
        <w:t>beam</w:t>
      </w:r>
      <w:r w:rsidR="00731A80">
        <w:rPr>
          <w:rFonts w:ascii="Arial" w:eastAsiaTheme="minorEastAsia" w:hAnsi="Arial" w:cs="Arial"/>
          <w:sz w:val="14"/>
          <w:szCs w:val="14"/>
        </w:rPr>
        <w:t>s</w:t>
      </w:r>
      <w:r w:rsidR="000633FC" w:rsidRPr="000633FC">
        <w:rPr>
          <w:rFonts w:ascii="Arial" w:eastAsiaTheme="minorEastAsia" w:hAnsi="Arial" w:cs="Arial"/>
          <w:sz w:val="14"/>
          <w:szCs w:val="14"/>
        </w:rPr>
        <w:t xml:space="preserve"> approximate</w:t>
      </w:r>
      <w:r w:rsidR="000633FC">
        <w:rPr>
          <w:rFonts w:ascii="Arial" w:eastAsiaTheme="minorEastAsia" w:hAnsi="Arial" w:cs="Arial"/>
          <w:sz w:val="14"/>
          <w:szCs w:val="14"/>
        </w:rPr>
        <w:t xml:space="preserve"> </w:t>
      </w:r>
      <w:r w:rsidR="00731A80">
        <w:rPr>
          <w:rFonts w:ascii="Arial" w:eastAsiaTheme="minorEastAsia" w:hAnsi="Arial" w:cs="Arial"/>
          <w:sz w:val="14"/>
          <w:szCs w:val="14"/>
        </w:rPr>
        <w:t xml:space="preserve">the </w:t>
      </w:r>
      <w:r w:rsidR="00980B37">
        <w:rPr>
          <w:rFonts w:ascii="Arial" w:eastAsiaTheme="minorEastAsia" w:hAnsi="Arial" w:cs="Arial"/>
          <w:sz w:val="14"/>
          <w:szCs w:val="14"/>
        </w:rPr>
        <w:t xml:space="preserve">additional </w:t>
      </w:r>
      <w:r w:rsidR="00731A80">
        <w:rPr>
          <w:rFonts w:ascii="Arial" w:eastAsiaTheme="minorEastAsia" w:hAnsi="Arial" w:cs="Arial"/>
          <w:sz w:val="14"/>
          <w:szCs w:val="14"/>
        </w:rPr>
        <w:t xml:space="preserve">phase delays imposed by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0633FC">
        <w:rPr>
          <w:rFonts w:ascii="Arial" w:eastAsiaTheme="minorEastAsia" w:hAnsi="Arial" w:cs="Arial"/>
          <w:sz w:val="14"/>
          <w:szCs w:val="14"/>
        </w:rPr>
        <w:t xml:space="preserve"> </w:t>
      </w:r>
      <w:r w:rsidR="000633FC" w:rsidRPr="000633FC">
        <w:rPr>
          <w:rFonts w:ascii="Arial" w:eastAsiaTheme="minorEastAsia" w:hAnsi="Arial" w:cs="Arial"/>
          <w:sz w:val="14"/>
          <w:szCs w:val="14"/>
        </w:rPr>
        <w:t>with focal lengths of 4.5</w:t>
      </w:r>
      <w:r w:rsidR="000633FC">
        <w:rPr>
          <w:rFonts w:ascii="Arial" w:eastAsiaTheme="minorEastAsia" w:hAnsi="Arial" w:cs="Arial"/>
          <w:sz w:val="14"/>
          <w:szCs w:val="14"/>
        </w:rPr>
        <w:t> </w:t>
      </w:r>
      <w:r w:rsidR="000633FC" w:rsidRPr="000633FC">
        <w:rPr>
          <w:rFonts w:ascii="Arial" w:eastAsiaTheme="minorEastAsia" w:hAnsi="Arial" w:cs="Arial"/>
          <w:sz w:val="14"/>
          <w:szCs w:val="14"/>
        </w:rPr>
        <w:t>m for -5</w:t>
      </w:r>
      <w:r w:rsidR="000633FC">
        <w:rPr>
          <w:rFonts w:ascii="Arial" w:eastAsiaTheme="minorEastAsia" w:hAnsi="Arial" w:cs="Arial"/>
          <w:sz w:val="14"/>
          <w:szCs w:val="14"/>
        </w:rPr>
        <w:t> </w:t>
      </w:r>
      <w:r w:rsidR="000633FC" w:rsidRPr="000633FC">
        <w:rPr>
          <w:rFonts w:ascii="Arial" w:eastAsiaTheme="minorEastAsia" w:hAnsi="Arial" w:cs="Arial"/>
          <w:sz w:val="14"/>
          <w:szCs w:val="14"/>
        </w:rPr>
        <w:t>cm and -5.5</w:t>
      </w:r>
      <w:r w:rsidR="000633FC">
        <w:rPr>
          <w:rFonts w:ascii="Arial" w:eastAsiaTheme="minorEastAsia" w:hAnsi="Arial" w:cs="Arial"/>
          <w:sz w:val="14"/>
          <w:szCs w:val="14"/>
        </w:rPr>
        <w:t> </w:t>
      </w:r>
      <w:r w:rsidR="000633FC" w:rsidRPr="000633FC">
        <w:rPr>
          <w:rFonts w:ascii="Arial" w:eastAsiaTheme="minorEastAsia" w:hAnsi="Arial" w:cs="Arial"/>
          <w:sz w:val="14"/>
          <w:szCs w:val="14"/>
        </w:rPr>
        <w:t>m for +5</w:t>
      </w:r>
      <w:r w:rsidR="000633FC">
        <w:rPr>
          <w:rFonts w:ascii="Arial" w:eastAsiaTheme="minorEastAsia" w:hAnsi="Arial" w:cs="Arial"/>
          <w:sz w:val="14"/>
          <w:szCs w:val="14"/>
        </w:rPr>
        <w:t> </w:t>
      </w:r>
      <w:r w:rsidR="000633FC" w:rsidRPr="000633FC">
        <w:rPr>
          <w:rFonts w:ascii="Arial" w:eastAsiaTheme="minorEastAsia" w:hAnsi="Arial" w:cs="Arial"/>
          <w:sz w:val="14"/>
          <w:szCs w:val="14"/>
        </w:rPr>
        <w:t>cm</w:t>
      </w:r>
      <w:r w:rsidR="00DD3C30">
        <w:rPr>
          <w:rFonts w:ascii="Arial" w:eastAsiaTheme="minorEastAsia" w:hAnsi="Arial" w:cs="Arial"/>
          <w:sz w:val="14"/>
          <w:szCs w:val="14"/>
        </w:rPr>
        <w:t>, respectively.</w:t>
      </w:r>
      <w:r w:rsidR="008266D2">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8266D2" w:rsidRPr="008266D2">
        <w:rPr>
          <w:rFonts w:ascii="Arial" w:eastAsiaTheme="minorEastAsia" w:hAnsi="Arial" w:cs="Arial"/>
          <w:b/>
          <w:bCs/>
          <w:sz w:val="14"/>
          <w:szCs w:val="14"/>
        </w:rPr>
        <w:t>b1</w:t>
      </w:r>
      <w:r>
        <w:rPr>
          <w:rFonts w:ascii="Arial" w:eastAsiaTheme="minorEastAsia" w:hAnsi="Arial" w:cs="Arial"/>
          <w:b/>
          <w:bCs/>
          <w:sz w:val="14"/>
          <w:szCs w:val="14"/>
        </w:rPr>
        <w:t>)</w:t>
      </w:r>
      <w:r w:rsidR="008266D2">
        <w:rPr>
          <w:rFonts w:ascii="Arial" w:eastAsiaTheme="minorEastAsia" w:hAnsi="Arial" w:cs="Arial"/>
          <w:sz w:val="14"/>
          <w:szCs w:val="14"/>
        </w:rPr>
        <w:t xml:space="preserve">, </w:t>
      </w:r>
      <w:r w:rsidR="00B05ECB">
        <w:rPr>
          <w:rFonts w:ascii="Arial" w:eastAsiaTheme="minorEastAsia" w:hAnsi="Arial" w:cs="Arial"/>
          <w:sz w:val="14"/>
          <w:szCs w:val="14"/>
        </w:rPr>
        <w:t>Comparatively</w:t>
      </w:r>
      <w:r w:rsidR="000633FC" w:rsidRPr="000633FC">
        <w:rPr>
          <w:rFonts w:ascii="Arial" w:eastAsiaTheme="minorEastAsia" w:hAnsi="Arial" w:cs="Arial"/>
          <w:sz w:val="14"/>
          <w:szCs w:val="14"/>
        </w:rPr>
        <w:t xml:space="preserve">, the intensity distribution along the axial direction is shown without phase offsets between </w:t>
      </w:r>
      <w:r w:rsidR="000633FC" w:rsidRPr="000633FC">
        <w:rPr>
          <w:rFonts w:ascii="Arial" w:eastAsiaTheme="minorEastAsia" w:hAnsi="Arial" w:cs="Arial"/>
          <w:sz w:val="14"/>
          <w:szCs w:val="14"/>
        </w:rPr>
        <w:lastRenderedPageBreak/>
        <w:t xml:space="preserve">the </w:t>
      </w:r>
      <w:r>
        <w:rPr>
          <w:rFonts w:ascii="Arial" w:hAnsi="Arial" w:cs="Arial"/>
          <w:sz w:val="14"/>
          <w:szCs w:val="14"/>
        </w:rPr>
        <w:t>beams</w:t>
      </w:r>
      <w:r w:rsidR="000633FC" w:rsidRPr="000633FC">
        <w:rPr>
          <w:rFonts w:ascii="Arial" w:eastAsiaTheme="minorEastAsia" w:hAnsi="Arial" w:cs="Arial"/>
          <w:sz w:val="14"/>
          <w:szCs w:val="14"/>
        </w:rPr>
        <w:t xml:space="preserve">. The corresponding </w:t>
      </w:r>
      <w:r w:rsidR="00731A80">
        <w:rPr>
          <w:rFonts w:ascii="Arial" w:eastAsiaTheme="minorEastAsia" w:hAnsi="Arial" w:cs="Arial"/>
          <w:sz w:val="14"/>
          <w:szCs w:val="14"/>
        </w:rPr>
        <w:t xml:space="preserve">transverse </w:t>
      </w:r>
      <w:r w:rsidR="000633FC" w:rsidRPr="000633FC">
        <w:rPr>
          <w:rFonts w:ascii="Arial" w:eastAsiaTheme="minorEastAsia" w:hAnsi="Arial" w:cs="Arial"/>
          <w:sz w:val="14"/>
          <w:szCs w:val="14"/>
        </w:rPr>
        <w:t>intensity distributions of the combined beam 5</w:t>
      </w:r>
      <w:r w:rsidR="00B05ECB">
        <w:rPr>
          <w:rFonts w:ascii="Arial" w:eastAsiaTheme="minorEastAsia" w:hAnsi="Arial" w:cs="Arial"/>
          <w:sz w:val="14"/>
          <w:szCs w:val="14"/>
        </w:rPr>
        <w:t> </w:t>
      </w:r>
      <w:r w:rsidR="000633FC" w:rsidRPr="000633FC">
        <w:rPr>
          <w:rFonts w:ascii="Arial" w:eastAsiaTheme="minorEastAsia" w:hAnsi="Arial" w:cs="Arial"/>
          <w:sz w:val="14"/>
          <w:szCs w:val="14"/>
        </w:rPr>
        <w:t xml:space="preserve">cm before </w:t>
      </w:r>
      <w:r w:rsidR="00DD3C30" w:rsidRPr="000633FC">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633FC" w:rsidRPr="000633FC">
        <w:rPr>
          <w:rFonts w:ascii="Arial" w:eastAsiaTheme="minorEastAsia" w:hAnsi="Arial" w:cs="Arial"/>
          <w:sz w:val="14"/>
          <w:szCs w:val="14"/>
        </w:rPr>
        <w:t xml:space="preserve">, at </w:t>
      </w:r>
      <w:r w:rsidR="00C95A2F">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633FC" w:rsidRPr="000633FC">
        <w:rPr>
          <w:rFonts w:ascii="Arial" w:eastAsiaTheme="minorEastAsia" w:hAnsi="Arial" w:cs="Arial"/>
          <w:sz w:val="14"/>
          <w:szCs w:val="14"/>
        </w:rPr>
        <w:t>, and 5</w:t>
      </w:r>
      <w:r w:rsidR="00B05ECB">
        <w:rPr>
          <w:rFonts w:ascii="Arial" w:eastAsiaTheme="minorEastAsia" w:hAnsi="Arial" w:cs="Arial"/>
          <w:sz w:val="14"/>
          <w:szCs w:val="14"/>
        </w:rPr>
        <w:t> </w:t>
      </w:r>
      <w:r w:rsidR="000633FC" w:rsidRPr="000633FC">
        <w:rPr>
          <w:rFonts w:ascii="Arial" w:eastAsiaTheme="minorEastAsia" w:hAnsi="Arial" w:cs="Arial"/>
          <w:sz w:val="14"/>
          <w:szCs w:val="14"/>
        </w:rPr>
        <w:t xml:space="preserve">cm after </w:t>
      </w:r>
      <w:r w:rsidR="00DD3C30" w:rsidRPr="000633FC">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633FC" w:rsidRPr="000633FC">
        <w:rPr>
          <w:rFonts w:ascii="Arial" w:eastAsiaTheme="minorEastAsia" w:hAnsi="Arial" w:cs="Arial"/>
          <w:sz w:val="14"/>
          <w:szCs w:val="14"/>
        </w:rPr>
        <w:t xml:space="preserve"> are presented in </w:t>
      </w:r>
      <w:r w:rsidRPr="004B432A">
        <w:rPr>
          <w:rFonts w:ascii="Arial" w:eastAsiaTheme="minorEastAsia" w:hAnsi="Arial" w:cs="Arial"/>
          <w:b/>
          <w:bCs/>
          <w:sz w:val="14"/>
          <w:szCs w:val="14"/>
        </w:rPr>
        <w:t>(</w:t>
      </w:r>
      <w:r w:rsidR="000633FC" w:rsidRPr="00B05ECB">
        <w:rPr>
          <w:rFonts w:ascii="Arial" w:eastAsiaTheme="minorEastAsia" w:hAnsi="Arial" w:cs="Arial"/>
          <w:b/>
          <w:bCs/>
          <w:sz w:val="14"/>
          <w:szCs w:val="14"/>
        </w:rPr>
        <w:t>b2</w:t>
      </w:r>
      <w:r>
        <w:rPr>
          <w:rFonts w:ascii="Arial" w:eastAsiaTheme="minorEastAsia" w:hAnsi="Arial" w:cs="Arial"/>
          <w:b/>
          <w:bCs/>
          <w:sz w:val="14"/>
          <w:szCs w:val="14"/>
        </w:rPr>
        <w:t>)</w:t>
      </w:r>
      <w:r w:rsidR="000633FC" w:rsidRPr="000633FC">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0633FC" w:rsidRPr="00B05ECB">
        <w:rPr>
          <w:rFonts w:ascii="Arial" w:eastAsiaTheme="minorEastAsia" w:hAnsi="Arial" w:cs="Arial"/>
          <w:b/>
          <w:bCs/>
          <w:sz w:val="14"/>
          <w:szCs w:val="14"/>
        </w:rPr>
        <w:t>b3</w:t>
      </w:r>
      <w:r>
        <w:rPr>
          <w:rFonts w:ascii="Arial" w:eastAsiaTheme="minorEastAsia" w:hAnsi="Arial" w:cs="Arial"/>
          <w:b/>
          <w:bCs/>
          <w:sz w:val="14"/>
          <w:szCs w:val="14"/>
        </w:rPr>
        <w:t>)</w:t>
      </w:r>
      <w:r w:rsidR="000633FC" w:rsidRPr="000633FC">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000633FC" w:rsidRPr="00B05ECB">
        <w:rPr>
          <w:rFonts w:ascii="Arial" w:eastAsiaTheme="minorEastAsia" w:hAnsi="Arial" w:cs="Arial"/>
          <w:b/>
          <w:bCs/>
          <w:sz w:val="14"/>
          <w:szCs w:val="14"/>
        </w:rPr>
        <w:t>b4</w:t>
      </w:r>
      <w:r>
        <w:rPr>
          <w:rFonts w:ascii="Arial" w:eastAsiaTheme="minorEastAsia" w:hAnsi="Arial" w:cs="Arial"/>
          <w:b/>
          <w:bCs/>
          <w:sz w:val="14"/>
          <w:szCs w:val="14"/>
        </w:rPr>
        <w:t>)</w:t>
      </w:r>
      <w:r w:rsidR="000633FC" w:rsidRPr="000633FC">
        <w:rPr>
          <w:rFonts w:ascii="Arial" w:eastAsiaTheme="minorEastAsia" w:hAnsi="Arial" w:cs="Arial"/>
          <w:sz w:val="14"/>
          <w:szCs w:val="14"/>
        </w:rPr>
        <w:t>, respectively.</w:t>
      </w:r>
    </w:p>
    <w:p w14:paraId="7362FD8B" w14:textId="2C57DB59" w:rsidR="00C300D4" w:rsidRDefault="000B03A1" w:rsidP="001976A6">
      <w:pPr>
        <w:jc w:val="both"/>
        <w:rPr>
          <w:rFonts w:ascii="Arial" w:eastAsiaTheme="minorEastAsia" w:hAnsi="Arial" w:cs="Arial"/>
          <w:sz w:val="14"/>
          <w:szCs w:val="14"/>
        </w:rPr>
      </w:pPr>
      <w:r>
        <w:rPr>
          <w:rFonts w:ascii="Arial" w:eastAsiaTheme="minorEastAsia" w:hAnsi="Arial" w:cs="Arial"/>
          <w:sz w:val="14"/>
          <w:szCs w:val="14"/>
        </w:rPr>
        <w:t>T</w:t>
      </w:r>
      <w:r w:rsidR="00722CCF">
        <w:rPr>
          <w:rFonts w:ascii="Arial" w:eastAsiaTheme="minorEastAsia" w:hAnsi="Arial" w:cs="Arial"/>
          <w:sz w:val="14"/>
          <w:szCs w:val="14"/>
        </w:rPr>
        <w:t xml:space="preserve">o steer the </w:t>
      </w:r>
      <w:r w:rsidR="00EB5CC2">
        <w:rPr>
          <w:rFonts w:ascii="Arial" w:eastAsiaTheme="minorEastAsia" w:hAnsi="Arial" w:cs="Arial"/>
          <w:sz w:val="14"/>
          <w:szCs w:val="14"/>
        </w:rPr>
        <w:t xml:space="preserve">combined </w:t>
      </w:r>
      <w:bookmarkStart w:id="0" w:name="_Hlk177045410"/>
      <w:r w:rsidR="00A65841">
        <w:rPr>
          <w:rFonts w:ascii="Arial" w:eastAsiaTheme="minorEastAsia" w:hAnsi="Arial" w:cs="Arial"/>
          <w:sz w:val="14"/>
          <w:szCs w:val="14"/>
        </w:rPr>
        <w:t xml:space="preserve">beam </w:t>
      </w:r>
      <w:r w:rsidR="00EB5CC2">
        <w:rPr>
          <w:rFonts w:ascii="Arial" w:eastAsiaTheme="minorEastAsia" w:hAnsi="Arial" w:cs="Arial"/>
          <w:sz w:val="14"/>
          <w:szCs w:val="14"/>
        </w:rPr>
        <w:t>focus</w:t>
      </w:r>
      <w:r w:rsidR="00722CCF">
        <w:rPr>
          <w:rFonts w:ascii="Arial" w:eastAsiaTheme="minorEastAsia" w:hAnsi="Arial" w:cs="Arial"/>
          <w:sz w:val="14"/>
          <w:szCs w:val="14"/>
        </w:rPr>
        <w:t xml:space="preserve"> </w:t>
      </w:r>
      <w:bookmarkEnd w:id="0"/>
      <w:r w:rsidR="00007376">
        <w:rPr>
          <w:rFonts w:ascii="Arial" w:eastAsiaTheme="minorEastAsia" w:hAnsi="Arial" w:cs="Arial"/>
          <w:sz w:val="14"/>
          <w:szCs w:val="14"/>
        </w:rPr>
        <w:t xml:space="preserve">axially </w:t>
      </w:r>
      <w:r w:rsidR="00A65841">
        <w:rPr>
          <w:rFonts w:ascii="Arial" w:eastAsiaTheme="minorEastAsia" w:hAnsi="Arial" w:cs="Arial"/>
          <w:sz w:val="14"/>
          <w:szCs w:val="14"/>
        </w:rPr>
        <w:t xml:space="preserve">by </w:t>
      </w:r>
      <m:oMath>
        <m:r>
          <w:rPr>
            <w:rFonts w:ascii="Cambria Math" w:eastAsiaTheme="minorEastAsia" w:hAnsi="Cambria Math" w:cs="Arial"/>
            <w:sz w:val="14"/>
            <w:szCs w:val="14"/>
          </w:rPr>
          <m:t>ϵ</m:t>
        </m:r>
      </m:oMath>
      <w:r>
        <w:rPr>
          <w:rFonts w:ascii="Arial" w:eastAsiaTheme="minorEastAsia" w:hAnsi="Arial" w:cs="Arial"/>
          <w:sz w:val="14"/>
          <w:szCs w:val="14"/>
        </w:rPr>
        <w:t xml:space="preserve"> from the </w:t>
      </w:r>
      <w:r w:rsidR="00DD3C30">
        <w:rPr>
          <w:rFonts w:ascii="Arial" w:eastAsiaTheme="minorEastAsia" w:hAnsi="Arial" w:cs="Arial"/>
          <w:sz w:val="14"/>
          <w:szCs w:val="14"/>
        </w:rPr>
        <w:t>principal</w:t>
      </w:r>
      <w:r w:rsidR="00DD3C30" w:rsidRPr="00F87422">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focal </w:t>
      </w:r>
      <w:r w:rsidR="00DD3C30">
        <w:rPr>
          <w:rFonts w:ascii="Arial" w:eastAsiaTheme="minorEastAsia" w:hAnsi="Arial" w:cs="Arial"/>
          <w:sz w:val="14"/>
          <w:szCs w:val="14"/>
        </w:rPr>
        <w:t>plane</w:t>
      </w:r>
      <w:r>
        <w:rPr>
          <w:rFonts w:ascii="Arial" w:eastAsiaTheme="minorEastAsia" w:hAnsi="Arial" w:cs="Arial"/>
          <w:sz w:val="14"/>
          <w:szCs w:val="14"/>
        </w:rPr>
        <w:t xml:space="preserv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722CCF">
        <w:rPr>
          <w:rFonts w:ascii="Arial" w:eastAsiaTheme="minorEastAsia" w:hAnsi="Arial" w:cs="Arial"/>
          <w:sz w:val="14"/>
          <w:szCs w:val="14"/>
        </w:rPr>
        <w:t>, the focal length of the second lens</w:t>
      </w:r>
      <w:r>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w:t>
      </w:r>
      <w:r w:rsidR="00722CCF">
        <w:rPr>
          <w:rFonts w:ascii="Arial" w:eastAsiaTheme="minorEastAsia" w:hAnsi="Arial" w:cs="Arial"/>
          <w:sz w:val="14"/>
          <w:szCs w:val="14"/>
        </w:rPr>
        <w:t xml:space="preserve"> is given by</w:t>
      </w:r>
      <w:r>
        <w:rPr>
          <w:rFonts w:ascii="Arial" w:eastAsiaTheme="minorEastAsia" w:hAnsi="Arial" w:cs="Arial"/>
          <w:sz w:val="14"/>
          <w:szCs w:val="14"/>
        </w:rPr>
        <w:t>:</w:t>
      </w:r>
      <w:r w:rsidR="00722CCF">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r>
          <w:rPr>
            <w:rFonts w:ascii="Cambria Math" w:eastAsiaTheme="minorEastAsia" w:hAnsi="Cambria Math" w:cs="Arial"/>
            <w:sz w:val="14"/>
            <w:szCs w:val="14"/>
          </w:rPr>
          <m:t>=</m:t>
        </m:r>
        <m:f>
          <m:fPr>
            <m:type m:val="lin"/>
            <m:ctrlPr>
              <w:rPr>
                <w:rFonts w:ascii="Cambria Math" w:eastAsiaTheme="minorEastAsia" w:hAnsi="Cambria Math" w:cs="Arial"/>
                <w:i/>
                <w:sz w:val="14"/>
                <w:szCs w:val="14"/>
              </w:rPr>
            </m:ctrlPr>
          </m:fPr>
          <m:num>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-ϵ</m:t>
                </m:r>
              </m:e>
            </m:d>
          </m:num>
          <m:den>
            <m:d>
              <m:dPr>
                <m:begChr m:val="["/>
                <m:endChr m:val="]"/>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-ϵ</m:t>
                    </m:r>
                  </m:e>
                </m:d>
              </m:e>
            </m:d>
          </m:den>
        </m:f>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f>
              <m:fPr>
                <m:type m:val="lin"/>
                <m:ctrlPr>
                  <w:rPr>
                    <w:rFonts w:ascii="Cambria Math" w:eastAsiaTheme="minorEastAsia" w:hAnsi="Cambria Math" w:cs="Arial"/>
                    <w:i/>
                    <w:sz w:val="14"/>
                    <w:szCs w:val="14"/>
                  </w:rPr>
                </m:ctrlPr>
              </m:fPr>
              <m:num>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num>
              <m:den>
                <m:r>
                  <w:rPr>
                    <w:rFonts w:ascii="Cambria Math" w:eastAsiaTheme="minorEastAsia" w:hAnsi="Cambria Math" w:cs="Arial"/>
                    <w:sz w:val="14"/>
                    <w:szCs w:val="14"/>
                  </w:rPr>
                  <m:t>ϵ</m:t>
                </m:r>
              </m:den>
            </m:f>
            <m:r>
              <w:rPr>
                <w:rFonts w:ascii="Cambria Math" w:eastAsiaTheme="minorEastAsia" w:hAnsi="Cambria Math" w:cs="Arial"/>
                <w:sz w:val="14"/>
                <w:szCs w:val="14"/>
              </w:rPr>
              <m:t>-1</m:t>
            </m:r>
          </m:e>
        </m:d>
      </m:oMath>
      <w:r w:rsidR="00D161D5">
        <w:rPr>
          <w:rFonts w:ascii="Arial" w:eastAsiaTheme="minorEastAsia" w:hAnsi="Arial" w:cs="Arial"/>
          <w:sz w:val="14"/>
          <w:szCs w:val="14"/>
        </w:rPr>
        <w:t xml:space="preserve">. </w:t>
      </w:r>
      <w:r w:rsidR="00EB5CC2">
        <w:rPr>
          <w:rFonts w:ascii="Arial" w:eastAsiaTheme="minorEastAsia" w:hAnsi="Arial" w:cs="Arial"/>
          <w:sz w:val="14"/>
          <w:szCs w:val="14"/>
        </w:rPr>
        <w:t xml:space="preserve">Here, </w:t>
      </w:r>
      <w:r w:rsidR="00A65841">
        <w:rPr>
          <w:rFonts w:ascii="Arial" w:eastAsiaTheme="minorEastAsia" w:hAnsi="Arial" w:cs="Arial"/>
          <w:sz w:val="14"/>
          <w:szCs w:val="14"/>
        </w:rPr>
        <w:t>a positive scalar</w:t>
      </w:r>
      <w:r w:rsidR="00EB5CC2">
        <w:rPr>
          <w:rFonts w:ascii="Arial" w:eastAsiaTheme="minorEastAsia" w:hAnsi="Arial" w:cs="Arial"/>
          <w:sz w:val="14"/>
          <w:szCs w:val="14"/>
        </w:rPr>
        <w:t xml:space="preserve"> </w:t>
      </w:r>
      <m:oMath>
        <m:r>
          <w:rPr>
            <w:rFonts w:ascii="Cambria Math" w:eastAsiaTheme="minorEastAsia" w:hAnsi="Cambria Math" w:cs="Arial"/>
            <w:sz w:val="14"/>
            <w:szCs w:val="14"/>
          </w:rPr>
          <m:t>ϵ</m:t>
        </m:r>
      </m:oMath>
      <w:r w:rsidR="00EB5CC2">
        <w:rPr>
          <w:rFonts w:ascii="Arial" w:eastAsiaTheme="minorEastAsia" w:hAnsi="Arial" w:cs="Arial"/>
          <w:sz w:val="14"/>
          <w:szCs w:val="14"/>
        </w:rPr>
        <w:t xml:space="preserve"> is defined as steering</w:t>
      </w:r>
      <w:r w:rsidR="00A65841">
        <w:rPr>
          <w:rFonts w:ascii="Arial" w:eastAsiaTheme="minorEastAsia" w:hAnsi="Arial" w:cs="Arial"/>
          <w:sz w:val="14"/>
          <w:szCs w:val="14"/>
        </w:rPr>
        <w:t xml:space="preserve"> the combined </w:t>
      </w:r>
      <w:r w:rsidR="00FD624C">
        <w:rPr>
          <w:rFonts w:ascii="Arial" w:eastAsiaTheme="minorEastAsia" w:hAnsi="Arial" w:cs="Arial"/>
          <w:sz w:val="14"/>
          <w:szCs w:val="14"/>
        </w:rPr>
        <w:t>beam focus</w:t>
      </w:r>
      <w:r w:rsidR="00A65841">
        <w:rPr>
          <w:rFonts w:ascii="Arial" w:eastAsiaTheme="minorEastAsia" w:hAnsi="Arial" w:cs="Arial"/>
          <w:sz w:val="14"/>
          <w:szCs w:val="14"/>
        </w:rPr>
        <w:t xml:space="preserve"> towards </w:t>
      </w:r>
      <w:r w:rsidR="001B7CC9">
        <w:rPr>
          <w:rFonts w:ascii="Arial" w:eastAsiaTheme="minorEastAsia" w:hAnsi="Arial" w:cs="Arial"/>
          <w:sz w:val="14"/>
          <w:szCs w:val="14"/>
        </w:rPr>
        <w:t xml:space="preserve">the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A65841">
        <w:rPr>
          <w:rFonts w:ascii="Arial" w:eastAsiaTheme="minorEastAsia" w:hAnsi="Arial" w:cs="Arial"/>
          <w:sz w:val="14"/>
          <w:szCs w:val="14"/>
        </w:rPr>
        <w:t xml:space="preserve"> by </w:t>
      </w:r>
      <m:oMath>
        <m:r>
          <w:rPr>
            <w:rFonts w:ascii="Cambria Math" w:eastAsiaTheme="minorEastAsia" w:hAnsi="Cambria Math" w:cs="Arial"/>
            <w:sz w:val="14"/>
            <w:szCs w:val="14"/>
          </w:rPr>
          <m:t>ϵ</m:t>
        </m:r>
      </m:oMath>
      <w:r w:rsidR="00A65841">
        <w:rPr>
          <w:rFonts w:ascii="Arial" w:eastAsiaTheme="minorEastAsia" w:hAnsi="Arial" w:cs="Arial"/>
          <w:sz w:val="14"/>
          <w:szCs w:val="14"/>
        </w:rPr>
        <w:t xml:space="preserve"> (i.e.,</w:t>
      </w:r>
      <w:r w:rsidR="00007376">
        <w:rPr>
          <w:rFonts w:ascii="Arial" w:eastAsiaTheme="minorEastAsia" w:hAnsi="Arial" w:cs="Arial"/>
          <w:sz w:val="14"/>
          <w:szCs w:val="14"/>
        </w:rPr>
        <w:t> </w:t>
      </w:r>
      <w:r w:rsidR="00221802">
        <w:rPr>
          <w:rFonts w:ascii="Arial" w:eastAsiaTheme="minorEastAsia" w:hAnsi="Arial" w:cs="Arial"/>
          <w:sz w:val="14"/>
          <w:szCs w:val="14"/>
        </w:rPr>
        <w:t>shortening</w:t>
      </w:r>
      <w:r w:rsidR="00A65841">
        <w:rPr>
          <w:rFonts w:ascii="Arial" w:eastAsiaTheme="minorEastAsia" w:hAnsi="Arial" w:cs="Arial"/>
          <w:sz w:val="14"/>
          <w:szCs w:val="14"/>
        </w:rPr>
        <w:t xml:space="preserve"> the effective focal length by </w:t>
      </w:r>
      <m:oMath>
        <m:r>
          <w:rPr>
            <w:rFonts w:ascii="Cambria Math" w:eastAsiaTheme="minorEastAsia" w:hAnsi="Cambria Math" w:cs="Arial"/>
            <w:sz w:val="14"/>
            <w:szCs w:val="14"/>
          </w:rPr>
          <m:t>ϵ</m:t>
        </m:r>
      </m:oMath>
      <w:r w:rsidR="00C013F9">
        <w:rPr>
          <w:rFonts w:ascii="Arial" w:eastAsiaTheme="minorEastAsia" w:hAnsi="Arial" w:cs="Arial"/>
          <w:sz w:val="14"/>
          <w:szCs w:val="14"/>
        </w:rPr>
        <w:t xml:space="preserve"> </w:t>
      </w:r>
      <w:r w:rsidR="00FE6590">
        <w:rPr>
          <w:rFonts w:ascii="Arial" w:eastAsiaTheme="minorEastAsia" w:hAnsi="Arial" w:cs="Arial"/>
          <w:sz w:val="14"/>
          <w:szCs w:val="14"/>
        </w:rPr>
        <w:t>using</w:t>
      </w:r>
      <w:r w:rsidR="00C013F9">
        <w:rPr>
          <w:rFonts w:ascii="Arial" w:eastAsiaTheme="minorEastAsia" w:hAnsi="Arial" w:cs="Arial"/>
          <w:sz w:val="14"/>
          <w:szCs w:val="14"/>
        </w:rPr>
        <w:t xml:space="preserve"> a convex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A65841">
        <w:rPr>
          <w:rFonts w:ascii="Arial" w:eastAsiaTheme="minorEastAsia" w:hAnsi="Arial" w:cs="Arial"/>
          <w:sz w:val="14"/>
          <w:szCs w:val="14"/>
        </w:rPr>
        <w:t>)</w:t>
      </w:r>
      <w:r w:rsidR="00C41898">
        <w:rPr>
          <w:rFonts w:ascii="Arial" w:eastAsiaTheme="minorEastAsia" w:hAnsi="Arial" w:cs="Arial"/>
          <w:sz w:val="14"/>
          <w:szCs w:val="14"/>
        </w:rPr>
        <w:t>,</w:t>
      </w:r>
      <w:r w:rsidR="00A65841">
        <w:rPr>
          <w:rFonts w:ascii="Arial" w:eastAsiaTheme="minorEastAsia" w:hAnsi="Arial" w:cs="Arial"/>
          <w:sz w:val="14"/>
          <w:szCs w:val="14"/>
        </w:rPr>
        <w:t xml:space="preserve"> </w:t>
      </w:r>
      <w:r w:rsidRPr="000B03A1">
        <w:rPr>
          <w:rFonts w:ascii="Arial" w:eastAsiaTheme="minorEastAsia" w:hAnsi="Arial" w:cs="Arial"/>
          <w:sz w:val="14"/>
          <w:szCs w:val="14"/>
        </w:rPr>
        <w:t>whil</w:t>
      </w:r>
      <w:r>
        <w:rPr>
          <w:rFonts w:ascii="Arial" w:eastAsiaTheme="minorEastAsia" w:hAnsi="Arial" w:cs="Arial"/>
          <w:sz w:val="14"/>
          <w:szCs w:val="14"/>
        </w:rPr>
        <w:t>st</w:t>
      </w:r>
      <w:r w:rsidRPr="000B03A1">
        <w:rPr>
          <w:rFonts w:ascii="Arial" w:eastAsiaTheme="minorEastAsia" w:hAnsi="Arial" w:cs="Arial"/>
          <w:sz w:val="14"/>
          <w:szCs w:val="14"/>
        </w:rPr>
        <w:t xml:space="preserve"> a</w:t>
      </w:r>
      <w:r w:rsidR="00A65841">
        <w:rPr>
          <w:rFonts w:ascii="Arial" w:eastAsiaTheme="minorEastAsia" w:hAnsi="Arial" w:cs="Arial"/>
          <w:sz w:val="14"/>
          <w:szCs w:val="14"/>
        </w:rPr>
        <w:t xml:space="preserve"> negative scalar </w:t>
      </w:r>
      <m:oMath>
        <m:r>
          <w:rPr>
            <w:rFonts w:ascii="Cambria Math" w:eastAsiaTheme="minorEastAsia" w:hAnsi="Cambria Math" w:cs="Arial"/>
            <w:sz w:val="14"/>
            <w:szCs w:val="14"/>
          </w:rPr>
          <m:t>ϵ</m:t>
        </m:r>
      </m:oMath>
      <w:r w:rsidR="00A65841" w:rsidRPr="00A65841">
        <w:rPr>
          <w:rFonts w:ascii="Arial" w:eastAsiaTheme="minorEastAsia" w:hAnsi="Arial" w:cs="Arial"/>
          <w:sz w:val="14"/>
          <w:szCs w:val="14"/>
        </w:rPr>
        <w:t xml:space="preserve"> </w:t>
      </w:r>
      <w:r w:rsidR="00A65841">
        <w:rPr>
          <w:rFonts w:ascii="Arial" w:eastAsiaTheme="minorEastAsia" w:hAnsi="Arial" w:cs="Arial"/>
          <w:sz w:val="14"/>
          <w:szCs w:val="14"/>
        </w:rPr>
        <w:t xml:space="preserve">is defined as steering the </w:t>
      </w:r>
      <w:r w:rsidR="00FD624C">
        <w:rPr>
          <w:rFonts w:ascii="Arial" w:eastAsiaTheme="minorEastAsia" w:hAnsi="Arial" w:cs="Arial"/>
          <w:sz w:val="14"/>
          <w:szCs w:val="14"/>
        </w:rPr>
        <w:t>focus</w:t>
      </w:r>
      <w:r w:rsidR="00A65841">
        <w:rPr>
          <w:rFonts w:ascii="Arial" w:eastAsiaTheme="minorEastAsia" w:hAnsi="Arial" w:cs="Arial"/>
          <w:sz w:val="14"/>
          <w:szCs w:val="14"/>
        </w:rPr>
        <w:t xml:space="preserve"> away from </w:t>
      </w:r>
      <w:r w:rsidR="001B7CC9">
        <w:rPr>
          <w:rFonts w:ascii="Arial" w:eastAsiaTheme="minorEastAsia" w:hAnsi="Arial" w:cs="Arial"/>
          <w:sz w:val="14"/>
          <w:szCs w:val="14"/>
        </w:rPr>
        <w:t xml:space="preserve">the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A65841">
        <w:rPr>
          <w:rFonts w:ascii="Arial" w:eastAsiaTheme="minorEastAsia" w:hAnsi="Arial" w:cs="Arial"/>
          <w:sz w:val="14"/>
          <w:szCs w:val="14"/>
        </w:rPr>
        <w:t xml:space="preserve"> by </w:t>
      </w:r>
      <m:oMath>
        <m:r>
          <w:rPr>
            <w:rFonts w:ascii="Cambria Math" w:eastAsiaTheme="minorEastAsia" w:hAnsi="Cambria Math" w:cs="Arial"/>
            <w:sz w:val="14"/>
            <w:szCs w:val="14"/>
          </w:rPr>
          <m:t>ϵ</m:t>
        </m:r>
      </m:oMath>
      <w:r w:rsidR="00A65841">
        <w:rPr>
          <w:rFonts w:ascii="Arial" w:eastAsiaTheme="minorEastAsia" w:hAnsi="Arial" w:cs="Arial"/>
          <w:sz w:val="14"/>
          <w:szCs w:val="14"/>
        </w:rPr>
        <w:t xml:space="preserve"> (i.e.,</w:t>
      </w:r>
      <w:r w:rsidR="00007376">
        <w:rPr>
          <w:rFonts w:ascii="Arial" w:eastAsiaTheme="minorEastAsia" w:hAnsi="Arial" w:cs="Arial"/>
          <w:sz w:val="14"/>
          <w:szCs w:val="14"/>
        </w:rPr>
        <w:t> </w:t>
      </w:r>
      <w:r w:rsidR="00A65841">
        <w:rPr>
          <w:rFonts w:ascii="Arial" w:eastAsiaTheme="minorEastAsia" w:hAnsi="Arial" w:cs="Arial"/>
          <w:sz w:val="14"/>
          <w:szCs w:val="14"/>
        </w:rPr>
        <w:t>lengthen</w:t>
      </w:r>
      <w:r w:rsidR="00221802">
        <w:rPr>
          <w:rFonts w:ascii="Arial" w:eastAsiaTheme="minorEastAsia" w:hAnsi="Arial" w:cs="Arial"/>
          <w:sz w:val="14"/>
          <w:szCs w:val="14"/>
        </w:rPr>
        <w:t>ing</w:t>
      </w:r>
      <w:r w:rsidR="00A65841">
        <w:rPr>
          <w:rFonts w:ascii="Arial" w:eastAsiaTheme="minorEastAsia" w:hAnsi="Arial" w:cs="Arial"/>
          <w:sz w:val="14"/>
          <w:szCs w:val="14"/>
        </w:rPr>
        <w:t xml:space="preserve"> the effective focal length by </w:t>
      </w:r>
      <m:oMath>
        <m:r>
          <w:rPr>
            <w:rFonts w:ascii="Cambria Math" w:eastAsiaTheme="minorEastAsia" w:hAnsi="Cambria Math" w:cs="Arial"/>
            <w:sz w:val="14"/>
            <w:szCs w:val="14"/>
          </w:rPr>
          <m:t>ϵ</m:t>
        </m:r>
      </m:oMath>
      <w:r w:rsidR="00FE6590">
        <w:rPr>
          <w:rFonts w:ascii="Arial" w:eastAsiaTheme="minorEastAsia" w:hAnsi="Arial" w:cs="Arial"/>
          <w:sz w:val="14"/>
          <w:szCs w:val="14"/>
        </w:rPr>
        <w:t xml:space="preserve"> using a concave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A65841">
        <w:rPr>
          <w:rFonts w:ascii="Arial" w:eastAsiaTheme="minorEastAsia" w:hAnsi="Arial" w:cs="Arial"/>
          <w:sz w:val="14"/>
          <w:szCs w:val="14"/>
        </w:rPr>
        <w:t>).</w:t>
      </w:r>
      <w:r w:rsidR="00EB5CC2">
        <w:rPr>
          <w:rFonts w:ascii="Arial" w:eastAsiaTheme="minorEastAsia" w:hAnsi="Arial" w:cs="Arial"/>
          <w:sz w:val="14"/>
          <w:szCs w:val="14"/>
        </w:rPr>
        <w:t xml:space="preserve"> </w:t>
      </w:r>
      <w:r w:rsidR="00C013F9">
        <w:rPr>
          <w:rFonts w:ascii="Arial" w:eastAsiaTheme="minorEastAsia" w:hAnsi="Arial" w:cs="Arial"/>
          <w:sz w:val="14"/>
          <w:szCs w:val="14"/>
        </w:rPr>
        <w:t>The additional phase delays imposed by the second lens</w:t>
      </w:r>
      <w:r w:rsidR="00221802">
        <w:rPr>
          <w:rFonts w:ascii="Arial" w:eastAsiaTheme="minorEastAsia" w:hAnsi="Arial" w:cs="Arial"/>
          <w:sz w:val="14"/>
          <w:szCs w:val="14"/>
        </w:rPr>
        <w:t>,</w:t>
      </w:r>
      <w:r w:rsidR="00C013F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221802">
        <w:rPr>
          <w:rFonts w:ascii="Arial" w:eastAsiaTheme="minorEastAsia" w:hAnsi="Arial" w:cs="Arial"/>
          <w:sz w:val="14"/>
          <w:szCs w:val="14"/>
        </w:rPr>
        <w:t>,</w:t>
      </w:r>
      <w:r w:rsidR="00C013F9">
        <w:rPr>
          <w:rFonts w:ascii="Arial" w:eastAsiaTheme="minorEastAsia" w:hAnsi="Arial" w:cs="Arial"/>
          <w:sz w:val="14"/>
          <w:szCs w:val="14"/>
        </w:rPr>
        <w:t xml:space="preserve"> can </w:t>
      </w:r>
      <w:r w:rsidR="00221802">
        <w:rPr>
          <w:rFonts w:ascii="Arial" w:eastAsiaTheme="minorEastAsia" w:hAnsi="Arial" w:cs="Arial"/>
          <w:sz w:val="14"/>
          <w:szCs w:val="14"/>
        </w:rPr>
        <w:t xml:space="preserve">thus </w:t>
      </w:r>
      <w:r w:rsidR="00C013F9">
        <w:rPr>
          <w:rFonts w:ascii="Arial" w:eastAsiaTheme="minorEastAsia" w:hAnsi="Arial" w:cs="Arial"/>
          <w:sz w:val="14"/>
          <w:szCs w:val="14"/>
        </w:rPr>
        <w:t xml:space="preserve">be calculated and approximated by offsetting the relative phases of </w:t>
      </w:r>
      <w:r w:rsidR="004B432A">
        <w:rPr>
          <w:rFonts w:ascii="Arial" w:eastAsiaTheme="minorEastAsia" w:hAnsi="Arial" w:cs="Arial"/>
          <w:sz w:val="14"/>
          <w:szCs w:val="14"/>
        </w:rPr>
        <w:t>beam</w:t>
      </w:r>
      <w:r w:rsidR="00C013F9">
        <w:rPr>
          <w:rFonts w:ascii="Arial" w:eastAsiaTheme="minorEastAsia" w:hAnsi="Arial" w:cs="Arial"/>
          <w:sz w:val="14"/>
          <w:szCs w:val="14"/>
        </w:rPr>
        <w:t xml:space="preserve">s, thereby </w:t>
      </w:r>
      <w:r w:rsidR="00260CBD">
        <w:rPr>
          <w:rFonts w:ascii="Arial" w:eastAsiaTheme="minorEastAsia" w:hAnsi="Arial" w:cs="Arial"/>
          <w:sz w:val="14"/>
          <w:szCs w:val="14"/>
        </w:rPr>
        <w:t>enabling</w:t>
      </w:r>
      <w:r w:rsidR="00C013F9">
        <w:rPr>
          <w:rFonts w:ascii="Arial" w:eastAsiaTheme="minorEastAsia" w:hAnsi="Arial" w:cs="Arial"/>
          <w:sz w:val="14"/>
          <w:szCs w:val="14"/>
        </w:rPr>
        <w:t xml:space="preserve"> </w:t>
      </w:r>
      <w:r w:rsidR="00FE6590">
        <w:rPr>
          <w:rFonts w:ascii="Arial" w:eastAsiaTheme="minorEastAsia" w:hAnsi="Arial" w:cs="Arial"/>
          <w:sz w:val="14"/>
          <w:szCs w:val="14"/>
        </w:rPr>
        <w:t xml:space="preserve">phase-only </w:t>
      </w:r>
      <w:r w:rsidR="00221802">
        <w:rPr>
          <w:rFonts w:ascii="Arial" w:eastAsiaTheme="minorEastAsia" w:hAnsi="Arial" w:cs="Arial"/>
          <w:sz w:val="14"/>
          <w:szCs w:val="14"/>
        </w:rPr>
        <w:t>axial beam focus steering</w:t>
      </w:r>
      <w:r w:rsidR="009F2321">
        <w:rPr>
          <w:rFonts w:ascii="Arial" w:eastAsiaTheme="minorEastAsia" w:hAnsi="Arial" w:cs="Arial"/>
          <w:sz w:val="14"/>
          <w:szCs w:val="14"/>
        </w:rPr>
        <w:t>.</w:t>
      </w:r>
      <w:r w:rsidR="00EB5CC2">
        <w:rPr>
          <w:rFonts w:ascii="Arial" w:eastAsiaTheme="minorEastAsia" w:hAnsi="Arial" w:cs="Arial"/>
          <w:sz w:val="14"/>
          <w:szCs w:val="14"/>
        </w:rPr>
        <w:t xml:space="preserve"> </w:t>
      </w:r>
      <w:r w:rsidR="00D161D5">
        <w:rPr>
          <w:rFonts w:ascii="Arial" w:eastAsiaTheme="minorEastAsia" w:hAnsi="Arial" w:cs="Arial"/>
          <w:sz w:val="14"/>
          <w:szCs w:val="14"/>
        </w:rPr>
        <w:t>Figure 2</w:t>
      </w:r>
      <w:r w:rsidR="001670E8">
        <w:rPr>
          <w:rFonts w:ascii="Arial" w:eastAsiaTheme="minorEastAsia" w:hAnsi="Arial" w:cs="Arial"/>
          <w:sz w:val="14"/>
          <w:szCs w:val="14"/>
        </w:rPr>
        <w:t>(</w:t>
      </w:r>
      <w:r w:rsidR="00D161D5">
        <w:rPr>
          <w:rFonts w:ascii="Arial" w:eastAsiaTheme="minorEastAsia" w:hAnsi="Arial" w:cs="Arial"/>
          <w:sz w:val="14"/>
          <w:szCs w:val="14"/>
        </w:rPr>
        <w:t>a1</w:t>
      </w:r>
      <w:r w:rsidR="001670E8">
        <w:rPr>
          <w:rFonts w:ascii="Arial" w:eastAsiaTheme="minorEastAsia" w:hAnsi="Arial" w:cs="Arial"/>
          <w:sz w:val="14"/>
          <w:szCs w:val="14"/>
        </w:rPr>
        <w:t>)</w:t>
      </w:r>
      <w:r w:rsidR="00D161D5">
        <w:rPr>
          <w:rFonts w:ascii="Arial" w:eastAsiaTheme="minorEastAsia" w:hAnsi="Arial" w:cs="Arial"/>
          <w:sz w:val="14"/>
          <w:szCs w:val="14"/>
        </w:rPr>
        <w:t xml:space="preserve"> presents </w:t>
      </w:r>
      <w:r w:rsidR="00FE6590">
        <w:rPr>
          <w:rFonts w:ascii="Arial" w:eastAsiaTheme="minorEastAsia" w:hAnsi="Arial" w:cs="Arial"/>
          <w:sz w:val="14"/>
          <w:szCs w:val="14"/>
        </w:rPr>
        <w:t xml:space="preserve">the intensity distribution of the </w:t>
      </w:r>
      <w:r w:rsidR="001B7CC9" w:rsidRPr="001B7CC9">
        <w:rPr>
          <w:rFonts w:ascii="Arial" w:eastAsiaTheme="minorEastAsia" w:hAnsi="Arial" w:cs="Arial"/>
          <w:sz w:val="14"/>
          <w:szCs w:val="14"/>
        </w:rPr>
        <w:t>combined beam focus</w:t>
      </w:r>
      <w:r w:rsidR="00FE6590">
        <w:rPr>
          <w:rFonts w:ascii="Arial" w:eastAsiaTheme="minorEastAsia" w:hAnsi="Arial" w:cs="Arial"/>
          <w:sz w:val="14"/>
          <w:szCs w:val="14"/>
        </w:rPr>
        <w:t xml:space="preserve"> along the axial direction</w:t>
      </w:r>
      <w:r w:rsidR="00260CBD">
        <w:rPr>
          <w:rFonts w:ascii="Arial" w:eastAsiaTheme="minorEastAsia" w:hAnsi="Arial" w:cs="Arial"/>
          <w:sz w:val="14"/>
          <w:szCs w:val="14"/>
        </w:rPr>
        <w:t xml:space="preserve"> from 10 cm before to 10 cm after the </w:t>
      </w:r>
      <w:r w:rsidR="00DD3C30" w:rsidRPr="00DD3C30">
        <w:rPr>
          <w:rFonts w:ascii="Arial" w:eastAsiaTheme="minorEastAsia" w:hAnsi="Arial" w:cs="Arial"/>
          <w:sz w:val="14"/>
          <w:szCs w:val="14"/>
        </w:rPr>
        <w:t>principal focal plane</w:t>
      </w:r>
      <w:r w:rsidR="00260CBD">
        <w:rPr>
          <w:rFonts w:ascii="Arial" w:eastAsiaTheme="minorEastAsia" w:hAnsi="Arial" w:cs="Arial"/>
          <w:sz w:val="14"/>
          <w:szCs w:val="14"/>
        </w:rPr>
        <w:t xml:space="preserv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F46441">
        <w:rPr>
          <w:rFonts w:ascii="Arial" w:eastAsiaTheme="minorEastAsia" w:hAnsi="Arial" w:cs="Arial"/>
          <w:sz w:val="14"/>
          <w:szCs w:val="14"/>
        </w:rPr>
        <w:t xml:space="preserve"> (which accounts for 40% of</w:t>
      </w:r>
      <w:r w:rsidR="00221802">
        <w:rPr>
          <w:rFonts w:ascii="Arial" w:eastAsiaTheme="minorEastAsia" w:hAnsi="Arial" w:cs="Arial"/>
          <w:sz w:val="14"/>
          <w:szCs w:val="14"/>
        </w:rPr>
        <w:t xml:space="preserve"> the first lens’ </w:t>
      </w:r>
      <w:r w:rsidR="00FD624C">
        <w:rPr>
          <w:rFonts w:ascii="Arial" w:eastAsiaTheme="minorEastAsia" w:hAnsi="Arial" w:cs="Arial"/>
          <w:sz w:val="14"/>
          <w:szCs w:val="14"/>
        </w:rPr>
        <w:t>focal length</w:t>
      </w:r>
      <w:r w:rsidR="00F46441">
        <w:rPr>
          <w:rFonts w:ascii="Arial" w:eastAsiaTheme="minorEastAsia" w:hAnsi="Arial" w:cs="Arial"/>
          <w:sz w:val="14"/>
          <w:szCs w:val="14"/>
        </w:rPr>
        <w:t>)</w:t>
      </w:r>
      <w:r w:rsidR="00221802">
        <w:rPr>
          <w:rFonts w:ascii="Arial" w:eastAsiaTheme="minorEastAsia" w:hAnsi="Arial" w:cs="Arial"/>
          <w:sz w:val="14"/>
          <w:szCs w:val="14"/>
        </w:rPr>
        <w:t>.</w:t>
      </w:r>
      <w:r w:rsidR="00FE6590">
        <w:rPr>
          <w:rFonts w:ascii="Arial" w:eastAsiaTheme="minorEastAsia" w:hAnsi="Arial" w:cs="Arial"/>
          <w:sz w:val="14"/>
          <w:szCs w:val="14"/>
        </w:rPr>
        <w:t xml:space="preserve"> </w:t>
      </w:r>
      <w:r w:rsidR="00221802" w:rsidRPr="00221802">
        <w:rPr>
          <w:rFonts w:ascii="Arial" w:eastAsiaTheme="minorEastAsia" w:hAnsi="Arial" w:cs="Arial"/>
          <w:sz w:val="14"/>
          <w:szCs w:val="14"/>
        </w:rPr>
        <w:t xml:space="preserve">The </w:t>
      </w:r>
      <w:r w:rsidR="00DD3C30">
        <w:rPr>
          <w:rFonts w:ascii="Arial" w:eastAsiaTheme="minorEastAsia" w:hAnsi="Arial" w:cs="Arial"/>
          <w:sz w:val="14"/>
          <w:szCs w:val="14"/>
        </w:rPr>
        <w:t>combined</w:t>
      </w:r>
      <w:r w:rsidR="00DD3C30" w:rsidRPr="00221802">
        <w:rPr>
          <w:rFonts w:ascii="Arial" w:eastAsiaTheme="minorEastAsia" w:hAnsi="Arial" w:cs="Arial"/>
          <w:sz w:val="14"/>
          <w:szCs w:val="14"/>
        </w:rPr>
        <w:t xml:space="preserve"> </w:t>
      </w:r>
      <w:r w:rsidR="00221802" w:rsidRPr="00221802">
        <w:rPr>
          <w:rFonts w:ascii="Arial" w:eastAsiaTheme="minorEastAsia" w:hAnsi="Arial" w:cs="Arial"/>
          <w:sz w:val="14"/>
          <w:szCs w:val="14"/>
        </w:rPr>
        <w:t>beam focus is dynamically steered to each axial position by approximating</w:t>
      </w:r>
      <w:r w:rsidR="00260CBD">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260CBD">
        <w:rPr>
          <w:rFonts w:ascii="Arial" w:eastAsiaTheme="minorEastAsia" w:hAnsi="Arial" w:cs="Arial"/>
          <w:sz w:val="14"/>
          <w:szCs w:val="14"/>
        </w:rPr>
        <w:t xml:space="preserve"> with the corresponding focal length. </w:t>
      </w:r>
      <w:r w:rsidR="00221802" w:rsidRPr="00221802">
        <w:rPr>
          <w:rFonts w:ascii="Arial" w:eastAsiaTheme="minorEastAsia" w:hAnsi="Arial" w:cs="Arial"/>
          <w:sz w:val="14"/>
          <w:szCs w:val="14"/>
        </w:rPr>
        <w:t xml:space="preserve">The </w:t>
      </w:r>
      <w:r w:rsidR="00FB4751" w:rsidRPr="00FB4751">
        <w:rPr>
          <w:rFonts w:ascii="Arial" w:eastAsiaTheme="minorEastAsia" w:hAnsi="Arial" w:cs="Arial"/>
          <w:sz w:val="14"/>
          <w:szCs w:val="14"/>
        </w:rPr>
        <w:t>transverse</w:t>
      </w:r>
      <w:r w:rsidR="00221802" w:rsidRPr="00221802">
        <w:rPr>
          <w:rFonts w:ascii="Arial" w:eastAsiaTheme="minorEastAsia" w:hAnsi="Arial" w:cs="Arial"/>
          <w:sz w:val="14"/>
          <w:szCs w:val="14"/>
        </w:rPr>
        <w:t xml:space="preserve"> intensity distributions</w:t>
      </w:r>
      <w:r w:rsidR="00221802">
        <w:rPr>
          <w:rFonts w:ascii="Arial" w:eastAsiaTheme="minorEastAsia" w:hAnsi="Arial" w:cs="Arial"/>
          <w:sz w:val="14"/>
          <w:szCs w:val="14"/>
        </w:rPr>
        <w:t xml:space="preserve"> of the </w:t>
      </w:r>
      <w:r w:rsidR="00221802" w:rsidRPr="001B7CC9">
        <w:rPr>
          <w:rFonts w:ascii="Arial" w:eastAsiaTheme="minorEastAsia" w:hAnsi="Arial" w:cs="Arial"/>
          <w:sz w:val="14"/>
          <w:szCs w:val="14"/>
        </w:rPr>
        <w:t>combined beam focus</w:t>
      </w:r>
      <w:r w:rsidR="00221802">
        <w:rPr>
          <w:rFonts w:ascii="Arial" w:eastAsiaTheme="minorEastAsia" w:hAnsi="Arial" w:cs="Arial"/>
          <w:sz w:val="14"/>
          <w:szCs w:val="14"/>
        </w:rPr>
        <w:t xml:space="preserve"> at</w:t>
      </w:r>
      <w:r w:rsidR="00260CBD">
        <w:rPr>
          <w:rFonts w:ascii="Arial" w:eastAsiaTheme="minorEastAsia" w:hAnsi="Arial" w:cs="Arial"/>
          <w:sz w:val="14"/>
          <w:szCs w:val="14"/>
        </w:rPr>
        <w:t xml:space="preserve"> 5 cm before </w:t>
      </w:r>
      <w:r w:rsidR="00C95A2F">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60CBD">
        <w:rPr>
          <w:rFonts w:ascii="Arial" w:eastAsiaTheme="minorEastAsia" w:hAnsi="Arial" w:cs="Arial"/>
          <w:sz w:val="14"/>
          <w:szCs w:val="14"/>
        </w:rPr>
        <w:t xml:space="preserve">, at </w:t>
      </w:r>
      <w:r w:rsidR="00C95A2F">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60CBD">
        <w:rPr>
          <w:rFonts w:ascii="Arial" w:eastAsiaTheme="minorEastAsia" w:hAnsi="Arial" w:cs="Arial"/>
          <w:sz w:val="14"/>
          <w:szCs w:val="14"/>
        </w:rPr>
        <w:t xml:space="preserve">, and 5 cm after </w:t>
      </w:r>
      <w:r w:rsidR="00C95A2F">
        <w:rPr>
          <w:rFonts w:ascii="Arial" w:eastAsiaTheme="minorEastAsia" w:hAnsi="Arial" w:cs="Arial"/>
          <w:sz w:val="14"/>
          <w:szCs w:val="14"/>
        </w:rPr>
        <w:t xml:space="preserve">the </w:t>
      </w:r>
      <w:r w:rsidR="00DD3C30">
        <w:rPr>
          <w:rFonts w:ascii="Arial" w:eastAsiaTheme="minorEastAsia" w:hAnsi="Arial" w:cs="Arial"/>
          <w:sz w:val="14"/>
          <w:szCs w:val="14"/>
        </w:rPr>
        <w:t xml:space="preserve">principal </w:t>
      </w:r>
      <w:r w:rsidR="00DD3C30" w:rsidRPr="000633FC">
        <w:rPr>
          <w:rFonts w:ascii="Arial" w:eastAsiaTheme="minorEastAsia" w:hAnsi="Arial" w:cs="Arial"/>
          <w:sz w:val="14"/>
          <w:szCs w:val="14"/>
        </w:rPr>
        <w:t xml:space="preserve">focus </w:t>
      </w:r>
      <w:r w:rsidR="00DD3C30">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60CBD">
        <w:rPr>
          <w:rFonts w:ascii="Arial" w:eastAsiaTheme="minorEastAsia" w:hAnsi="Arial" w:cs="Arial"/>
          <w:sz w:val="14"/>
          <w:szCs w:val="14"/>
        </w:rPr>
        <w:t xml:space="preserve"> are provided in Figure 2</w:t>
      </w:r>
      <w:r w:rsidR="00754DE4">
        <w:rPr>
          <w:rFonts w:ascii="Arial" w:eastAsiaTheme="minorEastAsia" w:hAnsi="Arial" w:cs="Arial"/>
          <w:sz w:val="14"/>
          <w:szCs w:val="14"/>
        </w:rPr>
        <w:t>(</w:t>
      </w:r>
      <w:r w:rsidR="00260CBD">
        <w:rPr>
          <w:rFonts w:ascii="Arial" w:eastAsiaTheme="minorEastAsia" w:hAnsi="Arial" w:cs="Arial"/>
          <w:sz w:val="14"/>
          <w:szCs w:val="14"/>
        </w:rPr>
        <w:t>a2</w:t>
      </w:r>
      <w:r w:rsidR="00754DE4">
        <w:rPr>
          <w:rFonts w:ascii="Arial" w:eastAsiaTheme="minorEastAsia" w:hAnsi="Arial" w:cs="Arial"/>
          <w:sz w:val="14"/>
          <w:szCs w:val="14"/>
        </w:rPr>
        <w:t>)</w:t>
      </w:r>
      <w:r w:rsidR="00260CBD">
        <w:rPr>
          <w:rFonts w:ascii="Arial" w:eastAsiaTheme="minorEastAsia" w:hAnsi="Arial" w:cs="Arial"/>
          <w:sz w:val="14"/>
          <w:szCs w:val="14"/>
        </w:rPr>
        <w:t xml:space="preserve">, </w:t>
      </w:r>
      <w:r w:rsidR="00343CE8" w:rsidRPr="00291A5C">
        <w:rPr>
          <w:rFonts w:ascii="Arial" w:eastAsiaTheme="minorEastAsia" w:hAnsi="Arial" w:cs="Arial"/>
          <w:sz w:val="14"/>
          <w:szCs w:val="14"/>
        </w:rPr>
        <w:t>Figure</w:t>
      </w:r>
      <w:r w:rsidR="00343CE8">
        <w:rPr>
          <w:rFonts w:ascii="Arial" w:eastAsiaTheme="minorEastAsia" w:hAnsi="Arial" w:cs="Arial"/>
          <w:sz w:val="14"/>
          <w:szCs w:val="14"/>
        </w:rPr>
        <w:t> </w:t>
      </w:r>
      <w:r w:rsidR="005C31DD">
        <w:rPr>
          <w:rFonts w:ascii="Arial" w:eastAsiaTheme="minorEastAsia" w:hAnsi="Arial" w:cs="Arial"/>
          <w:sz w:val="14"/>
          <w:szCs w:val="14"/>
        </w:rPr>
        <w:t>2</w:t>
      </w:r>
      <w:r w:rsidR="00754DE4">
        <w:rPr>
          <w:rFonts w:ascii="Arial" w:eastAsiaTheme="minorEastAsia" w:hAnsi="Arial" w:cs="Arial"/>
          <w:sz w:val="14"/>
          <w:szCs w:val="14"/>
        </w:rPr>
        <w:t>(</w:t>
      </w:r>
      <w:r w:rsidR="00260CBD">
        <w:rPr>
          <w:rFonts w:ascii="Arial" w:eastAsiaTheme="minorEastAsia" w:hAnsi="Arial" w:cs="Arial"/>
          <w:sz w:val="14"/>
          <w:szCs w:val="14"/>
        </w:rPr>
        <w:t>a3</w:t>
      </w:r>
      <w:r w:rsidR="00754DE4">
        <w:rPr>
          <w:rFonts w:ascii="Arial" w:eastAsiaTheme="minorEastAsia" w:hAnsi="Arial" w:cs="Arial"/>
          <w:sz w:val="14"/>
          <w:szCs w:val="14"/>
        </w:rPr>
        <w:t>)</w:t>
      </w:r>
      <w:r w:rsidR="00260CBD">
        <w:rPr>
          <w:rFonts w:ascii="Arial" w:eastAsiaTheme="minorEastAsia" w:hAnsi="Arial" w:cs="Arial"/>
          <w:sz w:val="14"/>
          <w:szCs w:val="14"/>
        </w:rPr>
        <w:t xml:space="preserve">, and </w:t>
      </w:r>
      <w:r w:rsidR="00343CE8" w:rsidRPr="00291A5C">
        <w:rPr>
          <w:rFonts w:ascii="Arial" w:eastAsiaTheme="minorEastAsia" w:hAnsi="Arial" w:cs="Arial"/>
          <w:sz w:val="14"/>
          <w:szCs w:val="14"/>
        </w:rPr>
        <w:t>Figure</w:t>
      </w:r>
      <w:r w:rsidR="00343CE8">
        <w:rPr>
          <w:rFonts w:ascii="Arial" w:eastAsiaTheme="minorEastAsia" w:hAnsi="Arial" w:cs="Arial"/>
          <w:sz w:val="14"/>
          <w:szCs w:val="14"/>
        </w:rPr>
        <w:t> </w:t>
      </w:r>
      <w:r w:rsidR="005C31DD">
        <w:rPr>
          <w:rFonts w:ascii="Arial" w:eastAsiaTheme="minorEastAsia" w:hAnsi="Arial" w:cs="Arial"/>
          <w:sz w:val="14"/>
          <w:szCs w:val="14"/>
        </w:rPr>
        <w:t>2</w:t>
      </w:r>
      <w:r w:rsidR="00754DE4">
        <w:rPr>
          <w:rFonts w:ascii="Arial" w:eastAsiaTheme="minorEastAsia" w:hAnsi="Arial" w:cs="Arial"/>
          <w:sz w:val="14"/>
          <w:szCs w:val="14"/>
        </w:rPr>
        <w:t>(</w:t>
      </w:r>
      <w:r w:rsidR="00260CBD">
        <w:rPr>
          <w:rFonts w:ascii="Arial" w:eastAsiaTheme="minorEastAsia" w:hAnsi="Arial" w:cs="Arial"/>
          <w:sz w:val="14"/>
          <w:szCs w:val="14"/>
        </w:rPr>
        <w:t>a4</w:t>
      </w:r>
      <w:r w:rsidR="00754DE4">
        <w:rPr>
          <w:rFonts w:ascii="Arial" w:eastAsiaTheme="minorEastAsia" w:hAnsi="Arial" w:cs="Arial"/>
          <w:sz w:val="14"/>
          <w:szCs w:val="14"/>
        </w:rPr>
        <w:t>)</w:t>
      </w:r>
      <w:r w:rsidR="00DD3C30">
        <w:rPr>
          <w:rFonts w:ascii="Arial" w:eastAsiaTheme="minorEastAsia" w:hAnsi="Arial" w:cs="Arial"/>
          <w:sz w:val="14"/>
          <w:szCs w:val="14"/>
        </w:rPr>
        <w:t xml:space="preserve">, </w:t>
      </w:r>
      <w:r w:rsidR="00260CBD">
        <w:rPr>
          <w:rFonts w:ascii="Arial" w:eastAsiaTheme="minorEastAsia" w:hAnsi="Arial" w:cs="Arial"/>
          <w:sz w:val="14"/>
          <w:szCs w:val="14"/>
        </w:rPr>
        <w:t xml:space="preserve">respectively. </w:t>
      </w:r>
      <w:r w:rsidR="00221802" w:rsidRPr="00221802">
        <w:rPr>
          <w:rFonts w:ascii="Arial" w:eastAsiaTheme="minorEastAsia" w:hAnsi="Arial" w:cs="Arial"/>
          <w:sz w:val="14"/>
          <w:szCs w:val="14"/>
        </w:rPr>
        <w:t>For comparison</w:t>
      </w:r>
      <w:r w:rsidR="008A3160">
        <w:rPr>
          <w:rFonts w:ascii="Arial" w:eastAsiaTheme="minorEastAsia" w:hAnsi="Arial" w:cs="Arial"/>
          <w:sz w:val="14"/>
          <w:szCs w:val="14"/>
        </w:rPr>
        <w:t xml:space="preserve">, </w:t>
      </w:r>
      <w:r w:rsidR="00291A5C" w:rsidRPr="00291A5C">
        <w:rPr>
          <w:rFonts w:ascii="Arial" w:eastAsiaTheme="minorEastAsia" w:hAnsi="Arial" w:cs="Arial"/>
          <w:sz w:val="14"/>
          <w:szCs w:val="14"/>
        </w:rPr>
        <w:t>Figure</w:t>
      </w:r>
      <w:r w:rsidR="00291A5C">
        <w:rPr>
          <w:rFonts w:ascii="Arial" w:eastAsiaTheme="minorEastAsia" w:hAnsi="Arial" w:cs="Arial"/>
          <w:sz w:val="14"/>
          <w:szCs w:val="14"/>
        </w:rPr>
        <w:t> </w:t>
      </w:r>
      <w:r w:rsidR="00291A5C" w:rsidRPr="00291A5C">
        <w:rPr>
          <w:rFonts w:ascii="Arial" w:eastAsiaTheme="minorEastAsia" w:hAnsi="Arial" w:cs="Arial"/>
          <w:sz w:val="14"/>
          <w:szCs w:val="14"/>
        </w:rPr>
        <w:t>2</w:t>
      </w:r>
      <w:r w:rsidR="00754DE4">
        <w:rPr>
          <w:rFonts w:ascii="Arial" w:eastAsiaTheme="minorEastAsia" w:hAnsi="Arial" w:cs="Arial"/>
          <w:sz w:val="14"/>
          <w:szCs w:val="14"/>
        </w:rPr>
        <w:t>(</w:t>
      </w:r>
      <w:r w:rsidR="00291A5C" w:rsidRPr="00291A5C">
        <w:rPr>
          <w:rFonts w:ascii="Arial" w:eastAsiaTheme="minorEastAsia" w:hAnsi="Arial" w:cs="Arial"/>
          <w:sz w:val="14"/>
          <w:szCs w:val="14"/>
        </w:rPr>
        <w:t>b</w:t>
      </w:r>
      <w:r w:rsidR="00754DE4">
        <w:rPr>
          <w:rFonts w:ascii="Arial" w:eastAsiaTheme="minorEastAsia" w:hAnsi="Arial" w:cs="Arial"/>
          <w:sz w:val="14"/>
          <w:szCs w:val="14"/>
        </w:rPr>
        <w:t>)</w:t>
      </w:r>
      <w:r w:rsidR="00291A5C" w:rsidRPr="00291A5C">
        <w:rPr>
          <w:rFonts w:ascii="Arial" w:eastAsiaTheme="minorEastAsia" w:hAnsi="Arial" w:cs="Arial"/>
          <w:sz w:val="14"/>
          <w:szCs w:val="14"/>
        </w:rPr>
        <w:t xml:space="preserve"> provides the intensity distribution of the </w:t>
      </w:r>
      <w:r w:rsidR="004B432A">
        <w:rPr>
          <w:rFonts w:ascii="Arial" w:eastAsiaTheme="minorEastAsia" w:hAnsi="Arial" w:cs="Arial"/>
          <w:sz w:val="14"/>
          <w:szCs w:val="14"/>
        </w:rPr>
        <w:t>beam</w:t>
      </w:r>
      <w:r w:rsidR="00291A5C" w:rsidRPr="00291A5C">
        <w:rPr>
          <w:rFonts w:ascii="Arial" w:eastAsiaTheme="minorEastAsia" w:hAnsi="Arial" w:cs="Arial"/>
          <w:sz w:val="14"/>
          <w:szCs w:val="14"/>
        </w:rPr>
        <w:t>s along the axial direction without phase offsets</w:t>
      </w:r>
      <w:r w:rsidR="00DD3C30">
        <w:rPr>
          <w:rFonts w:ascii="Arial" w:eastAsiaTheme="minorEastAsia" w:hAnsi="Arial" w:cs="Arial"/>
          <w:sz w:val="14"/>
          <w:szCs w:val="14"/>
        </w:rPr>
        <w:t xml:space="preserve"> (i.e.,</w:t>
      </w:r>
      <w:r w:rsidR="00F73E36">
        <w:rPr>
          <w:rFonts w:ascii="Arial" w:eastAsiaTheme="minorEastAsia" w:hAnsi="Arial" w:cs="Arial"/>
          <w:sz w:val="14"/>
          <w:szCs w:val="14"/>
        </w:rPr>
        <w:t> in-phase</w:t>
      </w:r>
      <w:r w:rsidR="00DD3C30">
        <w:rPr>
          <w:rFonts w:ascii="Arial" w:eastAsiaTheme="minorEastAsia" w:hAnsi="Arial" w:cs="Arial"/>
          <w:sz w:val="14"/>
          <w:szCs w:val="14"/>
        </w:rPr>
        <w:t>)</w:t>
      </w:r>
      <w:r w:rsidR="00291A5C" w:rsidRPr="00291A5C">
        <w:rPr>
          <w:rFonts w:ascii="Arial" w:eastAsiaTheme="minorEastAsia" w:hAnsi="Arial" w:cs="Arial"/>
          <w:sz w:val="14"/>
          <w:szCs w:val="14"/>
        </w:rPr>
        <w:t xml:space="preserve">, with corresponding </w:t>
      </w:r>
      <w:r w:rsidR="00FB4751" w:rsidRPr="00FB4751">
        <w:rPr>
          <w:rFonts w:ascii="Arial" w:eastAsiaTheme="minorEastAsia" w:hAnsi="Arial" w:cs="Arial"/>
          <w:sz w:val="14"/>
          <w:szCs w:val="14"/>
        </w:rPr>
        <w:t>transverse</w:t>
      </w:r>
      <w:r w:rsidR="00291A5C" w:rsidRPr="00291A5C">
        <w:rPr>
          <w:rFonts w:ascii="Arial" w:eastAsiaTheme="minorEastAsia" w:hAnsi="Arial" w:cs="Arial"/>
          <w:sz w:val="14"/>
          <w:szCs w:val="14"/>
        </w:rPr>
        <w:t xml:space="preserve"> intensity distributions </w:t>
      </w:r>
      <w:r w:rsidR="00F73E36">
        <w:rPr>
          <w:rFonts w:ascii="Arial" w:eastAsiaTheme="minorEastAsia" w:hAnsi="Arial" w:cs="Arial"/>
          <w:sz w:val="14"/>
          <w:szCs w:val="14"/>
        </w:rPr>
        <w:t xml:space="preserve">5 cm before the principal </w:t>
      </w:r>
      <w:r w:rsidR="00F73E36" w:rsidRPr="000633FC">
        <w:rPr>
          <w:rFonts w:ascii="Arial" w:eastAsiaTheme="minorEastAsia" w:hAnsi="Arial" w:cs="Arial"/>
          <w:sz w:val="14"/>
          <w:szCs w:val="14"/>
        </w:rPr>
        <w:t xml:space="preserve">focus </w:t>
      </w:r>
      <w:r w:rsidR="00F73E36">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F73E36">
        <w:rPr>
          <w:rFonts w:ascii="Arial" w:eastAsiaTheme="minorEastAsia" w:hAnsi="Arial" w:cs="Arial"/>
          <w:sz w:val="14"/>
          <w:szCs w:val="14"/>
        </w:rPr>
        <w:t xml:space="preserve">, at the principal </w:t>
      </w:r>
      <w:r w:rsidR="00F73E36" w:rsidRPr="000633FC">
        <w:rPr>
          <w:rFonts w:ascii="Arial" w:eastAsiaTheme="minorEastAsia" w:hAnsi="Arial" w:cs="Arial"/>
          <w:sz w:val="14"/>
          <w:szCs w:val="14"/>
        </w:rPr>
        <w:t xml:space="preserve">focus </w:t>
      </w:r>
      <w:r w:rsidR="00F73E36">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F73E36">
        <w:rPr>
          <w:rFonts w:ascii="Arial" w:eastAsiaTheme="minorEastAsia" w:hAnsi="Arial" w:cs="Arial"/>
          <w:sz w:val="14"/>
          <w:szCs w:val="14"/>
        </w:rPr>
        <w:t xml:space="preserve">, and 5 cm after the principal </w:t>
      </w:r>
      <w:r w:rsidR="00F73E36" w:rsidRPr="000633FC">
        <w:rPr>
          <w:rFonts w:ascii="Arial" w:eastAsiaTheme="minorEastAsia" w:hAnsi="Arial" w:cs="Arial"/>
          <w:sz w:val="14"/>
          <w:szCs w:val="14"/>
        </w:rPr>
        <w:t xml:space="preserve">focus </w:t>
      </w:r>
      <w:r w:rsidR="00F73E36">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91A5C" w:rsidRPr="00291A5C">
        <w:rPr>
          <w:rFonts w:ascii="Arial" w:eastAsiaTheme="minorEastAsia" w:hAnsi="Arial" w:cs="Arial"/>
          <w:sz w:val="14"/>
          <w:szCs w:val="14"/>
        </w:rPr>
        <w:t xml:space="preserve"> shown in Figure</w:t>
      </w:r>
      <w:r w:rsidR="00291A5C">
        <w:rPr>
          <w:rFonts w:ascii="Arial" w:eastAsiaTheme="minorEastAsia" w:hAnsi="Arial" w:cs="Arial"/>
          <w:sz w:val="14"/>
          <w:szCs w:val="14"/>
        </w:rPr>
        <w:t> </w:t>
      </w:r>
      <w:r w:rsidR="00291A5C" w:rsidRPr="00291A5C">
        <w:rPr>
          <w:rFonts w:ascii="Arial" w:eastAsiaTheme="minorEastAsia" w:hAnsi="Arial" w:cs="Arial"/>
          <w:sz w:val="14"/>
          <w:szCs w:val="14"/>
        </w:rPr>
        <w:t>2</w:t>
      </w:r>
      <w:r w:rsidR="00754DE4">
        <w:rPr>
          <w:rFonts w:ascii="Arial" w:eastAsiaTheme="minorEastAsia" w:hAnsi="Arial" w:cs="Arial"/>
          <w:sz w:val="14"/>
          <w:szCs w:val="14"/>
        </w:rPr>
        <w:t>(</w:t>
      </w:r>
      <w:r w:rsidR="00291A5C" w:rsidRPr="00291A5C">
        <w:rPr>
          <w:rFonts w:ascii="Arial" w:eastAsiaTheme="minorEastAsia" w:hAnsi="Arial" w:cs="Arial"/>
          <w:sz w:val="14"/>
          <w:szCs w:val="14"/>
        </w:rPr>
        <w:t>b2</w:t>
      </w:r>
      <w:r w:rsidR="00754DE4">
        <w:rPr>
          <w:rFonts w:ascii="Arial" w:eastAsiaTheme="minorEastAsia" w:hAnsi="Arial" w:cs="Arial"/>
          <w:sz w:val="14"/>
          <w:szCs w:val="14"/>
        </w:rPr>
        <w:t>)</w:t>
      </w:r>
      <w:r w:rsidR="00291A5C" w:rsidRPr="00291A5C">
        <w:rPr>
          <w:rFonts w:ascii="Arial" w:eastAsiaTheme="minorEastAsia" w:hAnsi="Arial" w:cs="Arial"/>
          <w:sz w:val="14"/>
          <w:szCs w:val="14"/>
        </w:rPr>
        <w:t xml:space="preserve">,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2</w:t>
      </w:r>
      <w:r w:rsidR="00754DE4">
        <w:rPr>
          <w:rFonts w:ascii="Arial" w:eastAsiaTheme="minorEastAsia" w:hAnsi="Arial" w:cs="Arial"/>
          <w:sz w:val="14"/>
          <w:szCs w:val="14"/>
        </w:rPr>
        <w:t>(</w:t>
      </w:r>
      <w:r w:rsidR="00291A5C" w:rsidRPr="00291A5C">
        <w:rPr>
          <w:rFonts w:ascii="Arial" w:eastAsiaTheme="minorEastAsia" w:hAnsi="Arial" w:cs="Arial"/>
          <w:sz w:val="14"/>
          <w:szCs w:val="14"/>
        </w:rPr>
        <w:t>b3</w:t>
      </w:r>
      <w:r w:rsidR="00754DE4">
        <w:rPr>
          <w:rFonts w:ascii="Arial" w:eastAsiaTheme="minorEastAsia" w:hAnsi="Arial" w:cs="Arial"/>
          <w:sz w:val="14"/>
          <w:szCs w:val="14"/>
        </w:rPr>
        <w:t>)</w:t>
      </w:r>
      <w:r w:rsidR="00291A5C" w:rsidRPr="00291A5C">
        <w:rPr>
          <w:rFonts w:ascii="Arial" w:eastAsiaTheme="minorEastAsia" w:hAnsi="Arial" w:cs="Arial"/>
          <w:sz w:val="14"/>
          <w:szCs w:val="14"/>
        </w:rPr>
        <w:t xml:space="preserve">, 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2</w:t>
      </w:r>
      <w:r w:rsidR="00754DE4">
        <w:rPr>
          <w:rFonts w:ascii="Arial" w:eastAsiaTheme="minorEastAsia" w:hAnsi="Arial" w:cs="Arial"/>
          <w:sz w:val="14"/>
          <w:szCs w:val="14"/>
        </w:rPr>
        <w:t>(</w:t>
      </w:r>
      <w:r w:rsidR="00291A5C" w:rsidRPr="00291A5C">
        <w:rPr>
          <w:rFonts w:ascii="Arial" w:eastAsiaTheme="minorEastAsia" w:hAnsi="Arial" w:cs="Arial"/>
          <w:sz w:val="14"/>
          <w:szCs w:val="14"/>
        </w:rPr>
        <w:t>b4</w:t>
      </w:r>
      <w:r w:rsidR="00754DE4">
        <w:rPr>
          <w:rFonts w:ascii="Arial" w:eastAsiaTheme="minorEastAsia" w:hAnsi="Arial" w:cs="Arial"/>
          <w:sz w:val="14"/>
          <w:szCs w:val="14"/>
        </w:rPr>
        <w:t>)</w:t>
      </w:r>
      <w:r w:rsidR="00291A5C" w:rsidRPr="00291A5C">
        <w:rPr>
          <w:rFonts w:ascii="Arial" w:eastAsiaTheme="minorEastAsia" w:hAnsi="Arial" w:cs="Arial"/>
          <w:sz w:val="14"/>
          <w:szCs w:val="14"/>
        </w:rPr>
        <w:t>, respectively.</w:t>
      </w:r>
      <w:r w:rsidR="00424A80">
        <w:rPr>
          <w:rFonts w:ascii="Arial" w:eastAsiaTheme="minorEastAsia" w:hAnsi="Arial" w:cs="Arial"/>
          <w:sz w:val="14"/>
          <w:szCs w:val="14"/>
        </w:rPr>
        <w:t xml:space="preserve"> </w:t>
      </w:r>
      <w:r w:rsidR="00291A5C" w:rsidRPr="00291A5C">
        <w:rPr>
          <w:rFonts w:ascii="Arial" w:eastAsiaTheme="minorEastAsia" w:hAnsi="Arial" w:cs="Arial"/>
          <w:sz w:val="14"/>
          <w:szCs w:val="14"/>
        </w:rPr>
        <w:t xml:space="preserve">The comparison clearly demonstrates that the combined beam focus can be steered axially by </w:t>
      </w:r>
      <w:r w:rsidR="00291A5C">
        <w:rPr>
          <w:rFonts w:ascii="Arial" w:eastAsiaTheme="minorEastAsia" w:hAnsi="Arial" w:cs="Arial"/>
          <w:sz w:val="14"/>
          <w:szCs w:val="14"/>
        </w:rPr>
        <w:t>offsetting</w:t>
      </w:r>
      <w:r w:rsidR="00291A5C" w:rsidRPr="00291A5C">
        <w:rPr>
          <w:rFonts w:ascii="Arial" w:eastAsiaTheme="minorEastAsia" w:hAnsi="Arial" w:cs="Arial"/>
          <w:sz w:val="14"/>
          <w:szCs w:val="14"/>
        </w:rPr>
        <w:t xml:space="preserve"> the relative phases of the </w:t>
      </w:r>
      <w:r w:rsidR="004B432A">
        <w:rPr>
          <w:rFonts w:ascii="Arial" w:eastAsiaTheme="minorEastAsia" w:hAnsi="Arial" w:cs="Arial"/>
          <w:sz w:val="14"/>
          <w:szCs w:val="14"/>
        </w:rPr>
        <w:t>beam</w:t>
      </w:r>
      <w:r w:rsidR="00291A5C" w:rsidRPr="00291A5C">
        <w:rPr>
          <w:rFonts w:ascii="Arial" w:eastAsiaTheme="minorEastAsia" w:hAnsi="Arial" w:cs="Arial"/>
          <w:sz w:val="14"/>
          <w:szCs w:val="14"/>
        </w:rPr>
        <w:t>s.</w:t>
      </w:r>
      <w:r w:rsidR="00FD624C">
        <w:rPr>
          <w:rFonts w:ascii="Arial" w:eastAsiaTheme="minorEastAsia" w:hAnsi="Arial" w:cs="Arial"/>
          <w:sz w:val="14"/>
          <w:szCs w:val="14"/>
        </w:rPr>
        <w:t xml:space="preserve"> </w:t>
      </w:r>
      <w:r w:rsidR="00291A5C" w:rsidRPr="00291A5C">
        <w:rPr>
          <w:rFonts w:ascii="Arial" w:eastAsiaTheme="minorEastAsia" w:hAnsi="Arial" w:cs="Arial"/>
          <w:sz w:val="14"/>
          <w:szCs w:val="14"/>
        </w:rPr>
        <w:t xml:space="preserve">However, it </w:t>
      </w:r>
      <w:r w:rsidR="007414B1">
        <w:rPr>
          <w:rFonts w:ascii="Arial" w:eastAsiaTheme="minorEastAsia" w:hAnsi="Arial" w:cs="Arial"/>
          <w:sz w:val="14"/>
          <w:szCs w:val="14"/>
        </w:rPr>
        <w:t>can</w:t>
      </w:r>
      <w:r w:rsidR="00291A5C" w:rsidRPr="00291A5C">
        <w:rPr>
          <w:rFonts w:ascii="Arial" w:eastAsiaTheme="minorEastAsia" w:hAnsi="Arial" w:cs="Arial"/>
          <w:sz w:val="14"/>
          <w:szCs w:val="14"/>
        </w:rPr>
        <w:t xml:space="preserve"> also</w:t>
      </w:r>
      <w:r w:rsidR="007414B1">
        <w:rPr>
          <w:rFonts w:ascii="Arial" w:eastAsiaTheme="minorEastAsia" w:hAnsi="Arial" w:cs="Arial"/>
          <w:sz w:val="14"/>
          <w:szCs w:val="14"/>
        </w:rPr>
        <w:t xml:space="preserve"> be</w:t>
      </w:r>
      <w:r w:rsidR="00291A5C" w:rsidRPr="00291A5C">
        <w:rPr>
          <w:rFonts w:ascii="Arial" w:eastAsiaTheme="minorEastAsia" w:hAnsi="Arial" w:cs="Arial"/>
          <w:sz w:val="14"/>
          <w:szCs w:val="14"/>
        </w:rPr>
        <w:t xml:space="preserve"> observed that as the </w:t>
      </w:r>
      <w:r w:rsidR="007414B1">
        <w:rPr>
          <w:rFonts w:ascii="Arial" w:eastAsiaTheme="minorEastAsia" w:hAnsi="Arial" w:cs="Arial"/>
          <w:sz w:val="14"/>
          <w:szCs w:val="14"/>
        </w:rPr>
        <w:t xml:space="preserve">combined beam </w:t>
      </w:r>
      <w:r w:rsidR="00291A5C" w:rsidRPr="00291A5C">
        <w:rPr>
          <w:rFonts w:ascii="Arial" w:eastAsiaTheme="minorEastAsia" w:hAnsi="Arial" w:cs="Arial"/>
          <w:sz w:val="14"/>
          <w:szCs w:val="14"/>
        </w:rPr>
        <w:t xml:space="preserve">focus is steered further from the </w:t>
      </w:r>
      <w:r w:rsidR="00F73E36">
        <w:rPr>
          <w:rFonts w:ascii="Arial" w:eastAsiaTheme="minorEastAsia" w:hAnsi="Arial" w:cs="Arial"/>
          <w:sz w:val="14"/>
          <w:szCs w:val="14"/>
        </w:rPr>
        <w:t>principal</w:t>
      </w:r>
      <w:r w:rsidR="00F73E36" w:rsidRPr="00F87422">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focal </w:t>
      </w:r>
      <w:r w:rsidR="00F73E36">
        <w:rPr>
          <w:rFonts w:ascii="Arial" w:eastAsiaTheme="minorEastAsia" w:hAnsi="Arial" w:cs="Arial"/>
          <w:sz w:val="14"/>
          <w:szCs w:val="14"/>
        </w:rPr>
        <w:t>plane</w:t>
      </w:r>
      <w:r w:rsidR="007414B1">
        <w:rPr>
          <w:rFonts w:ascii="Arial" w:eastAsiaTheme="minorEastAsia" w:hAnsi="Arial" w:cs="Arial"/>
          <w:sz w:val="14"/>
          <w:szCs w:val="14"/>
        </w:rPr>
        <w:t xml:space="preserve"> of</w:t>
      </w:r>
      <w:r w:rsidR="00F87422">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91A5C" w:rsidRPr="00291A5C">
        <w:rPr>
          <w:rFonts w:ascii="Arial" w:eastAsiaTheme="minorEastAsia" w:hAnsi="Arial" w:cs="Arial"/>
          <w:sz w:val="14"/>
          <w:szCs w:val="14"/>
        </w:rPr>
        <w:t xml:space="preserve">, the </w:t>
      </w:r>
      <w:r w:rsidR="00980B37">
        <w:rPr>
          <w:rFonts w:ascii="Arial" w:eastAsiaTheme="minorEastAsia" w:hAnsi="Arial" w:cs="Arial"/>
          <w:sz w:val="14"/>
          <w:szCs w:val="14"/>
        </w:rPr>
        <w:t xml:space="preserve">transverse </w:t>
      </w:r>
      <w:r w:rsidR="00291A5C" w:rsidRPr="00291A5C">
        <w:rPr>
          <w:rFonts w:ascii="Arial" w:eastAsiaTheme="minorEastAsia" w:hAnsi="Arial" w:cs="Arial"/>
          <w:sz w:val="14"/>
          <w:szCs w:val="14"/>
        </w:rPr>
        <w:t xml:space="preserve">intensity distribution deviates more </w:t>
      </w:r>
      <w:r w:rsidR="00A85480" w:rsidRPr="00A85480">
        <w:rPr>
          <w:rFonts w:ascii="Arial" w:eastAsiaTheme="minorEastAsia" w:hAnsi="Arial" w:cs="Arial"/>
          <w:sz w:val="14"/>
          <w:szCs w:val="14"/>
        </w:rPr>
        <w:t>appreciably</w:t>
      </w:r>
      <w:r w:rsidR="00291A5C" w:rsidRPr="00291A5C">
        <w:rPr>
          <w:rFonts w:ascii="Arial" w:eastAsiaTheme="minorEastAsia" w:hAnsi="Arial" w:cs="Arial"/>
          <w:sz w:val="14"/>
          <w:szCs w:val="14"/>
        </w:rPr>
        <w:t xml:space="preserve"> from the </w:t>
      </w:r>
      <w:r w:rsidR="00980B37">
        <w:rPr>
          <w:rFonts w:ascii="Arial" w:eastAsiaTheme="minorEastAsia" w:hAnsi="Arial" w:cs="Arial"/>
          <w:sz w:val="14"/>
          <w:szCs w:val="14"/>
        </w:rPr>
        <w:t xml:space="preserve">transverse </w:t>
      </w:r>
      <w:r w:rsidR="00291A5C">
        <w:rPr>
          <w:rFonts w:ascii="Arial" w:eastAsiaTheme="minorEastAsia" w:hAnsi="Arial" w:cs="Arial"/>
          <w:sz w:val="14"/>
          <w:szCs w:val="14"/>
        </w:rPr>
        <w:t>intensity</w:t>
      </w:r>
      <w:r w:rsidR="00291A5C" w:rsidRPr="00291A5C">
        <w:rPr>
          <w:rFonts w:ascii="Arial" w:eastAsiaTheme="minorEastAsia" w:hAnsi="Arial" w:cs="Arial"/>
          <w:sz w:val="14"/>
          <w:szCs w:val="14"/>
        </w:rPr>
        <w:t xml:space="preserve"> distribution</w:t>
      </w:r>
      <w:r w:rsidR="00291A5C">
        <w:rPr>
          <w:rFonts w:ascii="Arial" w:eastAsiaTheme="minorEastAsia" w:hAnsi="Arial" w:cs="Arial"/>
          <w:sz w:val="14"/>
          <w:szCs w:val="14"/>
        </w:rPr>
        <w:t xml:space="preserve"> at the </w:t>
      </w:r>
      <w:r w:rsidR="00F73E36">
        <w:rPr>
          <w:rFonts w:ascii="Arial" w:eastAsiaTheme="minorEastAsia" w:hAnsi="Arial" w:cs="Arial"/>
          <w:sz w:val="14"/>
          <w:szCs w:val="14"/>
        </w:rPr>
        <w:t>principal</w:t>
      </w:r>
      <w:r w:rsidR="00F73E36" w:rsidRPr="00F87422">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focal </w:t>
      </w:r>
      <w:r w:rsidR="00F73E36">
        <w:rPr>
          <w:rFonts w:ascii="Arial" w:eastAsiaTheme="minorEastAsia" w:hAnsi="Arial" w:cs="Arial"/>
          <w:sz w:val="14"/>
          <w:szCs w:val="14"/>
        </w:rPr>
        <w:t>plane</w:t>
      </w:r>
      <w:r w:rsidR="007414B1">
        <w:rPr>
          <w:rFonts w:ascii="Arial" w:eastAsiaTheme="minorEastAsia" w:hAnsi="Arial" w:cs="Arial"/>
          <w:sz w:val="14"/>
          <w:szCs w:val="14"/>
        </w:rPr>
        <w:t xml:space="preserve"> of</w:t>
      </w:r>
      <w:r w:rsidR="00F87422">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291A5C" w:rsidRPr="00291A5C">
        <w:rPr>
          <w:rFonts w:ascii="Arial" w:eastAsiaTheme="minorEastAsia" w:hAnsi="Arial" w:cs="Arial"/>
          <w:sz w:val="14"/>
          <w:szCs w:val="14"/>
        </w:rPr>
        <w:t>.</w:t>
      </w:r>
      <w:r w:rsidR="00FD624C">
        <w:rPr>
          <w:rFonts w:ascii="Arial" w:eastAsiaTheme="minorEastAsia" w:hAnsi="Arial" w:cs="Arial"/>
          <w:sz w:val="14"/>
          <w:szCs w:val="14"/>
        </w:rPr>
        <w:t xml:space="preserve"> </w:t>
      </w:r>
      <w:r w:rsidR="001B7CC9">
        <w:rPr>
          <w:rFonts w:ascii="Arial" w:eastAsiaTheme="minorEastAsia" w:hAnsi="Arial" w:cs="Arial"/>
          <w:sz w:val="14"/>
          <w:szCs w:val="14"/>
        </w:rPr>
        <w:t xml:space="preserve">This can be largely attributed to the fact that </w:t>
      </w:r>
      <w:r w:rsidR="00291A5C" w:rsidRPr="00291A5C">
        <w:rPr>
          <w:rFonts w:ascii="Arial" w:eastAsiaTheme="minorEastAsia" w:hAnsi="Arial" w:cs="Arial"/>
          <w:sz w:val="14"/>
          <w:szCs w:val="14"/>
        </w:rPr>
        <w:t xml:space="preserve">steering the </w:t>
      </w:r>
      <w:r w:rsidR="00291A5C">
        <w:rPr>
          <w:rFonts w:ascii="Arial" w:eastAsiaTheme="minorEastAsia" w:hAnsi="Arial" w:cs="Arial"/>
          <w:sz w:val="14"/>
          <w:szCs w:val="14"/>
        </w:rPr>
        <w:t xml:space="preserve">combined </w:t>
      </w:r>
      <w:r w:rsidR="00291A5C" w:rsidRPr="00291A5C">
        <w:rPr>
          <w:rFonts w:ascii="Arial" w:eastAsiaTheme="minorEastAsia" w:hAnsi="Arial" w:cs="Arial"/>
          <w:sz w:val="14"/>
          <w:szCs w:val="14"/>
        </w:rPr>
        <w:t>beam</w:t>
      </w:r>
      <w:r w:rsidR="00291A5C">
        <w:rPr>
          <w:rFonts w:ascii="Arial" w:eastAsiaTheme="minorEastAsia" w:hAnsi="Arial" w:cs="Arial"/>
          <w:sz w:val="14"/>
          <w:szCs w:val="14"/>
        </w:rPr>
        <w:t xml:space="preserve"> focus</w:t>
      </w:r>
      <w:r w:rsidR="00291A5C" w:rsidRPr="00291A5C">
        <w:rPr>
          <w:rFonts w:ascii="Arial" w:eastAsiaTheme="minorEastAsia" w:hAnsi="Arial" w:cs="Arial"/>
          <w:sz w:val="14"/>
          <w:szCs w:val="14"/>
        </w:rPr>
        <w:t xml:space="preserve"> farther away requires progressively smaller focal lengths for</w:t>
      </w:r>
      <w:r w:rsidR="002B7062">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291A5C">
        <w:rPr>
          <w:rFonts w:ascii="Arial" w:eastAsiaTheme="minorEastAsia" w:hAnsi="Arial" w:cs="Arial"/>
          <w:sz w:val="14"/>
          <w:szCs w:val="14"/>
        </w:rPr>
        <w:t xml:space="preserve"> </w:t>
      </w:r>
      <w:r w:rsidR="002B7062">
        <w:rPr>
          <w:rFonts w:ascii="Arial" w:eastAsiaTheme="minorEastAsia" w:hAnsi="Arial" w:cs="Arial"/>
          <w:sz w:val="14"/>
          <w:szCs w:val="14"/>
        </w:rPr>
        <w:t>(i.e.,</w:t>
      </w:r>
      <w:r w:rsidR="00007376">
        <w:rPr>
          <w:rFonts w:ascii="Arial" w:eastAsiaTheme="minorEastAsia" w:hAnsi="Arial" w:cs="Arial"/>
          <w:sz w:val="14"/>
          <w:szCs w:val="14"/>
        </w:rPr>
        <w:t>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r>
          <w:rPr>
            <w:rFonts w:ascii="Cambria Math" w:eastAsiaTheme="minorEastAsia" w:hAnsi="Cambria Math" w:cs="Arial"/>
            <w:sz w:val="14"/>
            <w:szCs w:val="14"/>
          </w:rPr>
          <m:t>∝</m:t>
        </m:r>
        <m:f>
          <m:fPr>
            <m:type m:val="lin"/>
            <m:ctrlPr>
              <w:rPr>
                <w:rFonts w:ascii="Cambria Math" w:eastAsiaTheme="minorEastAsia" w:hAnsi="Cambria Math" w:cs="Arial"/>
                <w:i/>
                <w:sz w:val="14"/>
                <w:szCs w:val="14"/>
              </w:rPr>
            </m:ctrlPr>
          </m:fPr>
          <m:num>
            <m:r>
              <w:rPr>
                <w:rFonts w:ascii="Cambria Math" w:eastAsiaTheme="minorEastAsia" w:hAnsi="Cambria Math" w:cs="Arial"/>
                <w:sz w:val="14"/>
                <w:szCs w:val="14"/>
              </w:rPr>
              <m:t>1</m:t>
            </m:r>
          </m:num>
          <m:den>
            <m:r>
              <w:rPr>
                <w:rFonts w:ascii="Cambria Math" w:eastAsiaTheme="minorEastAsia" w:hAnsi="Cambria Math" w:cs="Arial"/>
                <w:sz w:val="14"/>
                <w:szCs w:val="14"/>
              </w:rPr>
              <m:t>ϵ</m:t>
            </m:r>
          </m:den>
        </m:f>
      </m:oMath>
      <w:r w:rsidR="002B7062">
        <w:rPr>
          <w:rFonts w:ascii="Arial" w:eastAsiaTheme="minorEastAsia" w:hAnsi="Arial" w:cs="Arial"/>
          <w:sz w:val="14"/>
          <w:szCs w:val="14"/>
        </w:rPr>
        <w:t>)</w:t>
      </w:r>
      <w:r w:rsidR="00291A5C">
        <w:rPr>
          <w:rFonts w:ascii="Arial" w:eastAsiaTheme="minorEastAsia" w:hAnsi="Arial" w:cs="Arial"/>
          <w:sz w:val="14"/>
          <w:szCs w:val="14"/>
        </w:rPr>
        <w:t>, thereby</w:t>
      </w:r>
      <w:r w:rsidR="002B7062">
        <w:rPr>
          <w:rFonts w:ascii="Arial" w:eastAsiaTheme="minorEastAsia" w:hAnsi="Arial" w:cs="Arial"/>
          <w:sz w:val="14"/>
          <w:szCs w:val="14"/>
        </w:rPr>
        <w:t xml:space="preserve"> lead</w:t>
      </w:r>
      <w:r w:rsidR="00291A5C">
        <w:rPr>
          <w:rFonts w:ascii="Arial" w:eastAsiaTheme="minorEastAsia" w:hAnsi="Arial" w:cs="Arial"/>
          <w:sz w:val="14"/>
          <w:szCs w:val="14"/>
        </w:rPr>
        <w:t xml:space="preserve">ing </w:t>
      </w:r>
      <w:r w:rsidR="002B7062">
        <w:rPr>
          <w:rFonts w:ascii="Arial" w:eastAsiaTheme="minorEastAsia" w:hAnsi="Arial" w:cs="Arial"/>
          <w:sz w:val="14"/>
          <w:szCs w:val="14"/>
        </w:rPr>
        <w:t xml:space="preserve">to </w:t>
      </w:r>
      <w:r w:rsidR="00291A5C" w:rsidRPr="00291A5C">
        <w:rPr>
          <w:rFonts w:ascii="Arial" w:eastAsiaTheme="minorEastAsia" w:hAnsi="Arial" w:cs="Arial"/>
          <w:sz w:val="14"/>
          <w:szCs w:val="14"/>
        </w:rPr>
        <w:t>increasingly larger phase delays</w:t>
      </w:r>
      <w:r w:rsidR="00EB169B">
        <w:rPr>
          <w:rFonts w:ascii="Arial" w:eastAsiaTheme="minorEastAsia" w:hAnsi="Arial" w:cs="Arial"/>
          <w:sz w:val="14"/>
          <w:szCs w:val="14"/>
        </w:rPr>
        <w:t xml:space="preserve"> imposed by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7F6F53">
        <w:rPr>
          <w:rFonts w:ascii="Arial" w:eastAsiaTheme="minorEastAsia" w:hAnsi="Arial" w:cs="Arial"/>
          <w:sz w:val="14"/>
          <w:szCs w:val="14"/>
        </w:rPr>
        <w:t xml:space="preserve"> in the limited aperture</w:t>
      </w:r>
      <w:r w:rsidR="00291A5C">
        <w:rPr>
          <w:rFonts w:ascii="Arial" w:eastAsiaTheme="minorEastAsia" w:hAnsi="Arial" w:cs="Arial"/>
          <w:sz w:val="14"/>
          <w:szCs w:val="14"/>
        </w:rPr>
        <w:t>.</w:t>
      </w:r>
      <w:r w:rsidR="002B7062">
        <w:rPr>
          <w:rFonts w:ascii="Arial" w:eastAsiaTheme="minorEastAsia" w:hAnsi="Arial" w:cs="Arial"/>
          <w:sz w:val="14"/>
          <w:szCs w:val="14"/>
        </w:rPr>
        <w:t xml:space="preserve"> </w:t>
      </w:r>
      <w:r w:rsidR="00291A5C" w:rsidRPr="00291A5C">
        <w:rPr>
          <w:rFonts w:ascii="Arial" w:eastAsiaTheme="minorEastAsia" w:hAnsi="Arial" w:cs="Arial"/>
          <w:sz w:val="14"/>
          <w:szCs w:val="14"/>
        </w:rPr>
        <w:t xml:space="preserve">These </w:t>
      </w:r>
      <w:r w:rsidR="00754DE4">
        <w:rPr>
          <w:rFonts w:ascii="Arial" w:eastAsiaTheme="minorEastAsia" w:hAnsi="Arial" w:cs="Arial"/>
          <w:sz w:val="14"/>
          <w:szCs w:val="14"/>
        </w:rPr>
        <w:t>larger</w:t>
      </w:r>
      <w:r w:rsidR="00291A5C" w:rsidRPr="00291A5C">
        <w:rPr>
          <w:rFonts w:ascii="Arial" w:eastAsiaTheme="minorEastAsia" w:hAnsi="Arial" w:cs="Arial"/>
          <w:sz w:val="14"/>
          <w:szCs w:val="14"/>
        </w:rPr>
        <w:t xml:space="preserve"> phase delays </w:t>
      </w:r>
      <w:r w:rsidR="00601F50">
        <w:rPr>
          <w:rFonts w:ascii="Arial" w:eastAsiaTheme="minorEastAsia" w:hAnsi="Arial" w:cs="Arial"/>
          <w:sz w:val="14"/>
          <w:szCs w:val="14"/>
        </w:rPr>
        <w:t>renders</w:t>
      </w:r>
      <w:r w:rsidR="00291A5C" w:rsidRPr="00291A5C">
        <w:rPr>
          <w:rFonts w:ascii="Arial" w:eastAsiaTheme="minorEastAsia" w:hAnsi="Arial" w:cs="Arial"/>
          <w:sz w:val="14"/>
          <w:szCs w:val="14"/>
        </w:rPr>
        <w:t xml:space="preserve"> </w:t>
      </w:r>
      <w:r w:rsidR="00601F50">
        <w:rPr>
          <w:rFonts w:ascii="Arial" w:eastAsiaTheme="minorEastAsia" w:hAnsi="Arial" w:cs="Arial"/>
          <w:sz w:val="14"/>
          <w:szCs w:val="14"/>
        </w:rPr>
        <w:t xml:space="preserve">offsetting the phases </w:t>
      </w:r>
      <w:r w:rsidR="00291A5C" w:rsidRPr="00291A5C">
        <w:rPr>
          <w:rFonts w:ascii="Arial" w:eastAsiaTheme="minorEastAsia" w:hAnsi="Arial" w:cs="Arial"/>
          <w:sz w:val="14"/>
          <w:szCs w:val="14"/>
        </w:rPr>
        <w:t>less effective at approximating</w:t>
      </w:r>
      <w:r w:rsidR="00EB169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EB169B">
        <w:rPr>
          <w:rFonts w:ascii="Arial" w:eastAsiaTheme="minorEastAsia" w:hAnsi="Arial" w:cs="Arial"/>
          <w:sz w:val="14"/>
          <w:szCs w:val="14"/>
        </w:rPr>
        <w:t xml:space="preserve">. </w:t>
      </w:r>
      <w:r w:rsidR="00CB7C40" w:rsidRPr="00CB7C40">
        <w:rPr>
          <w:rFonts w:ascii="Arial" w:eastAsiaTheme="minorEastAsia" w:hAnsi="Arial" w:cs="Arial"/>
          <w:sz w:val="14"/>
          <w:szCs w:val="14"/>
        </w:rPr>
        <w:t xml:space="preserve">A more detailed analysis of the approximation </w:t>
      </w:r>
      <w:r w:rsidR="00CB7C40">
        <w:rPr>
          <w:rFonts w:ascii="Arial" w:eastAsiaTheme="minorEastAsia" w:hAnsi="Arial" w:cs="Arial"/>
          <w:sz w:val="14"/>
          <w:szCs w:val="14"/>
        </w:rPr>
        <w:t>ability</w:t>
      </w:r>
      <w:r w:rsidR="00CB7C40" w:rsidRPr="00CB7C40">
        <w:rPr>
          <w:rFonts w:ascii="Arial" w:eastAsiaTheme="minorEastAsia" w:hAnsi="Arial" w:cs="Arial"/>
          <w:sz w:val="14"/>
          <w:szCs w:val="14"/>
        </w:rPr>
        <w:t xml:space="preserve"> and its impact on the power-in-bucket metric is provided in the Supplementary Information</w:t>
      </w:r>
      <w:r w:rsidR="00786DD5">
        <w:rPr>
          <w:rFonts w:ascii="Arial" w:eastAsiaTheme="minorEastAsia" w:hAnsi="Arial" w:cs="Arial"/>
          <w:sz w:val="14"/>
          <w:szCs w:val="14"/>
        </w:rPr>
        <w:t xml:space="preserve"> Section A and Figure S1</w:t>
      </w:r>
      <w:r>
        <w:rPr>
          <w:rFonts w:ascii="Arial" w:eastAsiaTheme="minorEastAsia" w:hAnsi="Arial" w:cs="Arial"/>
          <w:sz w:val="14"/>
          <w:szCs w:val="14"/>
        </w:rPr>
        <w:t xml:space="preserve">. </w:t>
      </w:r>
      <w:r w:rsidR="00CB7C40" w:rsidRPr="00CB7C40">
        <w:rPr>
          <w:rFonts w:ascii="Arial" w:eastAsiaTheme="minorEastAsia" w:hAnsi="Arial" w:cs="Arial"/>
          <w:sz w:val="14"/>
          <w:szCs w:val="14"/>
        </w:rPr>
        <w:t>It is also noteworthy that, mathematically,</w:t>
      </w:r>
      <w:r w:rsidR="00EB169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EB169B">
        <w:rPr>
          <w:rFonts w:ascii="Arial" w:eastAsiaTheme="minorEastAsia" w:hAnsi="Arial" w:cs="Arial"/>
          <w:sz w:val="14"/>
          <w:szCs w:val="14"/>
        </w:rPr>
        <w:t xml:space="preserve"> </w:t>
      </w:r>
      <w:r w:rsidR="00CB7C40" w:rsidRPr="00CB7C40">
        <w:rPr>
          <w:rFonts w:ascii="Arial" w:eastAsiaTheme="minorEastAsia" w:hAnsi="Arial" w:cs="Arial"/>
          <w:sz w:val="14"/>
          <w:szCs w:val="14"/>
        </w:rPr>
        <w:t>becomes undefined when</w:t>
      </w:r>
      <w:r w:rsidR="00EB169B">
        <w:rPr>
          <w:rFonts w:ascii="Arial" w:eastAsiaTheme="minorEastAsia" w:hAnsi="Arial" w:cs="Arial"/>
          <w:sz w:val="14"/>
          <w:szCs w:val="14"/>
        </w:rPr>
        <w:t xml:space="preserve"> </w:t>
      </w:r>
      <m:oMath>
        <m:r>
          <w:rPr>
            <w:rFonts w:ascii="Cambria Math" w:eastAsiaTheme="minorEastAsia" w:hAnsi="Cambria Math" w:cs="Arial"/>
            <w:sz w:val="14"/>
            <w:szCs w:val="14"/>
          </w:rPr>
          <m:t>ϵ=0</m:t>
        </m:r>
      </m:oMath>
      <w:r w:rsidR="00CB7C40">
        <w:rPr>
          <w:rFonts w:ascii="Arial" w:eastAsiaTheme="minorEastAsia" w:hAnsi="Arial" w:cs="Arial"/>
          <w:sz w:val="14"/>
          <w:szCs w:val="14"/>
        </w:rPr>
        <w:t xml:space="preserve">, </w:t>
      </w:r>
      <w:r w:rsidR="00CB7C40" w:rsidRPr="00CB7C40">
        <w:rPr>
          <w:rFonts w:ascii="Arial" w:eastAsiaTheme="minorEastAsia" w:hAnsi="Arial" w:cs="Arial"/>
          <w:sz w:val="14"/>
          <w:szCs w:val="14"/>
        </w:rPr>
        <w:t>representing a singularity where the focal length of</w:t>
      </w:r>
      <w:r w:rsidR="00CB7C40">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EB169B">
        <w:rPr>
          <w:rFonts w:ascii="Arial" w:eastAsiaTheme="minorEastAsia" w:hAnsi="Arial" w:cs="Arial"/>
          <w:sz w:val="14"/>
          <w:szCs w:val="14"/>
        </w:rPr>
        <w:t xml:space="preserve"> </w:t>
      </w:r>
      <w:r w:rsidR="00CB7C40" w:rsidRPr="00CB7C40">
        <w:rPr>
          <w:rFonts w:ascii="Arial" w:eastAsiaTheme="minorEastAsia" w:hAnsi="Arial" w:cs="Arial"/>
          <w:sz w:val="14"/>
          <w:szCs w:val="14"/>
        </w:rPr>
        <w:t>is infinite</w:t>
      </w:r>
      <w:r w:rsidR="00EB169B">
        <w:rPr>
          <w:rFonts w:ascii="Arial" w:eastAsiaTheme="minorEastAsia" w:hAnsi="Arial" w:cs="Arial"/>
          <w:sz w:val="14"/>
          <w:szCs w:val="14"/>
        </w:rPr>
        <w:t xml:space="preserve">. </w:t>
      </w:r>
      <w:r w:rsidR="00CB7C40" w:rsidRPr="00CB7C40">
        <w:rPr>
          <w:rFonts w:ascii="Arial" w:eastAsiaTheme="minorEastAsia" w:hAnsi="Arial" w:cs="Arial"/>
          <w:sz w:val="14"/>
          <w:szCs w:val="14"/>
        </w:rPr>
        <w:t xml:space="preserve">Physically, </w:t>
      </w:r>
      <w:r w:rsidR="00713612">
        <w:rPr>
          <w:rFonts w:ascii="Arial" w:eastAsiaTheme="minorEastAsia" w:hAnsi="Arial" w:cs="Arial"/>
          <w:sz w:val="14"/>
          <w:szCs w:val="14"/>
        </w:rPr>
        <w:t xml:space="preserve">in order </w:t>
      </w:r>
      <w:r w:rsidR="00F27E7F">
        <w:rPr>
          <w:rFonts w:ascii="Arial" w:eastAsiaTheme="minorEastAsia" w:hAnsi="Arial" w:cs="Arial"/>
          <w:sz w:val="14"/>
          <w:szCs w:val="14"/>
        </w:rPr>
        <w:t>to steer the combined beam focus to</w:t>
      </w:r>
      <w:r w:rsidR="00CB7C40" w:rsidRPr="00CB7C40">
        <w:rPr>
          <w:rFonts w:ascii="Arial" w:eastAsiaTheme="minorEastAsia" w:hAnsi="Arial" w:cs="Arial"/>
          <w:sz w:val="14"/>
          <w:szCs w:val="14"/>
        </w:rPr>
        <w:t xml:space="preserve"> the </w:t>
      </w:r>
      <w:r w:rsidR="00BA4DC2" w:rsidRPr="00BA4DC2">
        <w:rPr>
          <w:rFonts w:ascii="Arial" w:eastAsiaTheme="minorEastAsia" w:hAnsi="Arial" w:cs="Arial"/>
          <w:sz w:val="14"/>
          <w:szCs w:val="14"/>
        </w:rPr>
        <w:t>focal point</w:t>
      </w:r>
      <w:r w:rsidR="00CB7C40" w:rsidRPr="00CB7C40">
        <w:rPr>
          <w:rFonts w:ascii="Arial" w:eastAsiaTheme="minorEastAsia" w:hAnsi="Arial" w:cs="Arial"/>
          <w:sz w:val="14"/>
          <w:szCs w:val="14"/>
        </w:rPr>
        <w:t xml:space="preserve"> of</w:t>
      </w:r>
      <w:r w:rsidR="00EB169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EB169B">
        <w:rPr>
          <w:rFonts w:ascii="Arial" w:eastAsiaTheme="minorEastAsia" w:hAnsi="Arial" w:cs="Arial"/>
          <w:sz w:val="14"/>
          <w:szCs w:val="14"/>
        </w:rPr>
        <w:t xml:space="preserve"> </w:t>
      </w:r>
      <w:r w:rsidR="00CB7C40">
        <w:rPr>
          <w:rFonts w:ascii="Arial" w:eastAsiaTheme="minorEastAsia" w:hAnsi="Arial" w:cs="Arial"/>
          <w:sz w:val="14"/>
          <w:szCs w:val="14"/>
        </w:rPr>
        <w:t>(</w:t>
      </w:r>
      <w:r w:rsidR="00EB169B">
        <w:rPr>
          <w:rFonts w:ascii="Arial" w:eastAsiaTheme="minorEastAsia" w:hAnsi="Arial" w:cs="Arial"/>
          <w:sz w:val="14"/>
          <w:szCs w:val="14"/>
        </w:rPr>
        <w:t xml:space="preserve">where </w:t>
      </w:r>
      <m:oMath>
        <m:r>
          <w:rPr>
            <w:rFonts w:ascii="Cambria Math" w:eastAsiaTheme="minorEastAsia" w:hAnsi="Cambria Math" w:cs="Arial"/>
            <w:sz w:val="14"/>
            <w:szCs w:val="14"/>
          </w:rPr>
          <m:t>ϵ=0</m:t>
        </m:r>
      </m:oMath>
      <w:r w:rsidR="00CB7C40">
        <w:rPr>
          <w:rFonts w:ascii="Arial" w:eastAsiaTheme="minorEastAsia" w:hAnsi="Arial" w:cs="Arial"/>
          <w:sz w:val="14"/>
          <w:szCs w:val="14"/>
        </w:rPr>
        <w:t>)</w:t>
      </w:r>
      <w:r w:rsidR="00EB169B">
        <w:rPr>
          <w:rFonts w:ascii="Arial" w:eastAsiaTheme="minorEastAsia" w:hAnsi="Arial" w:cs="Arial"/>
          <w:sz w:val="14"/>
          <w:szCs w:val="14"/>
        </w:rPr>
        <w:t xml:space="preserve">, </w:t>
      </w:r>
      <w:r w:rsidR="00713612">
        <w:rPr>
          <w:rFonts w:ascii="Arial" w:eastAsiaTheme="minorEastAsia" w:hAnsi="Arial" w:cs="Arial"/>
          <w:sz w:val="14"/>
          <w:szCs w:val="14"/>
        </w:rPr>
        <w:t xml:space="preserve">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w:t>
      </w:r>
      <w:r w:rsidR="00CB7C40" w:rsidRPr="00CB7C40">
        <w:rPr>
          <w:rFonts w:ascii="Arial" w:eastAsiaTheme="minorEastAsia" w:hAnsi="Arial" w:cs="Arial"/>
          <w:sz w:val="14"/>
          <w:szCs w:val="14"/>
        </w:rPr>
        <w:t xml:space="preserve">imposes </w:t>
      </w:r>
      <w:r w:rsidR="006B01CA">
        <w:rPr>
          <w:rFonts w:ascii="Arial" w:eastAsiaTheme="minorEastAsia" w:hAnsi="Arial" w:cs="Arial"/>
          <w:sz w:val="14"/>
          <w:szCs w:val="14"/>
        </w:rPr>
        <w:t>uniform</w:t>
      </w:r>
      <w:r w:rsidR="00CB7C40" w:rsidRPr="00CB7C40">
        <w:rPr>
          <w:rFonts w:ascii="Arial" w:eastAsiaTheme="minorEastAsia" w:hAnsi="Arial" w:cs="Arial"/>
          <w:sz w:val="14"/>
          <w:szCs w:val="14"/>
        </w:rPr>
        <w:t xml:space="preserve"> phase delay</w:t>
      </w:r>
      <w:r w:rsidR="006B01CA">
        <w:rPr>
          <w:rFonts w:ascii="Arial" w:eastAsiaTheme="minorEastAsia" w:hAnsi="Arial" w:cs="Arial"/>
          <w:sz w:val="14"/>
          <w:szCs w:val="14"/>
        </w:rPr>
        <w:t>s</w:t>
      </w:r>
      <w:r w:rsidR="00CB7C40" w:rsidRPr="00CB7C40">
        <w:rPr>
          <w:rFonts w:ascii="Arial" w:eastAsiaTheme="minorEastAsia" w:hAnsi="Arial" w:cs="Arial"/>
          <w:sz w:val="14"/>
          <w:szCs w:val="14"/>
        </w:rPr>
        <w:t xml:space="preserve"> </w:t>
      </w:r>
      <w:r w:rsidR="00C443AA">
        <w:rPr>
          <w:rFonts w:ascii="Arial" w:eastAsiaTheme="minorEastAsia" w:hAnsi="Arial" w:cs="Arial"/>
          <w:sz w:val="14"/>
          <w:szCs w:val="14"/>
        </w:rPr>
        <w:t>to</w:t>
      </w:r>
      <w:r w:rsidR="00CB7C40" w:rsidRPr="00CB7C40">
        <w:rPr>
          <w:rFonts w:ascii="Arial" w:eastAsiaTheme="minorEastAsia" w:hAnsi="Arial" w:cs="Arial"/>
          <w:sz w:val="14"/>
          <w:szCs w:val="14"/>
        </w:rPr>
        <w:t xml:space="preserve"> all </w:t>
      </w:r>
      <w:r w:rsidR="004B432A">
        <w:rPr>
          <w:rFonts w:ascii="Arial" w:eastAsiaTheme="minorEastAsia" w:hAnsi="Arial" w:cs="Arial"/>
          <w:sz w:val="14"/>
          <w:szCs w:val="14"/>
        </w:rPr>
        <w:t>beam</w:t>
      </w:r>
      <w:r w:rsidR="00CB7C40" w:rsidRPr="00CB7C40">
        <w:rPr>
          <w:rFonts w:ascii="Arial" w:eastAsiaTheme="minorEastAsia" w:hAnsi="Arial" w:cs="Arial"/>
          <w:sz w:val="14"/>
          <w:szCs w:val="14"/>
        </w:rPr>
        <w:t>s</w:t>
      </w:r>
      <w:r w:rsidR="00485035">
        <w:rPr>
          <w:rFonts w:ascii="Arial" w:eastAsiaTheme="minorEastAsia" w:hAnsi="Arial" w:cs="Arial"/>
          <w:sz w:val="14"/>
          <w:szCs w:val="14"/>
        </w:rPr>
        <w:t xml:space="preserve"> (i.e.,</w:t>
      </w:r>
      <w:r w:rsidR="007F6F53">
        <w:rPr>
          <w:rFonts w:ascii="Arial" w:eastAsiaTheme="minorEastAsia" w:hAnsi="Arial" w:cs="Arial"/>
          <w:sz w:val="14"/>
          <w:szCs w:val="14"/>
        </w:rPr>
        <w:t> </w:t>
      </w:r>
      <w:r w:rsidR="00485035">
        <w:rPr>
          <w:rFonts w:ascii="Arial" w:eastAsiaTheme="minorEastAsia" w:hAnsi="Arial" w:cs="Arial"/>
          <w:sz w:val="14"/>
          <w:szCs w:val="14"/>
        </w:rPr>
        <w:t>focal plane at infinite distance)</w:t>
      </w:r>
      <w:r w:rsidR="00CB7C40" w:rsidRPr="00CB7C40">
        <w:rPr>
          <w:rFonts w:ascii="Arial" w:eastAsiaTheme="minorEastAsia" w:hAnsi="Arial" w:cs="Arial"/>
          <w:sz w:val="14"/>
          <w:szCs w:val="14"/>
        </w:rPr>
        <w:t xml:space="preserve">, implying that no phase offsets are needed for the </w:t>
      </w:r>
      <w:r w:rsidR="004B432A">
        <w:rPr>
          <w:rFonts w:ascii="Arial" w:eastAsiaTheme="minorEastAsia" w:hAnsi="Arial" w:cs="Arial"/>
          <w:sz w:val="14"/>
          <w:szCs w:val="14"/>
        </w:rPr>
        <w:t>beam</w:t>
      </w:r>
      <w:r w:rsidR="00CB7C40" w:rsidRPr="00CB7C40">
        <w:rPr>
          <w:rFonts w:ascii="Arial" w:eastAsiaTheme="minorEastAsia" w:hAnsi="Arial" w:cs="Arial"/>
          <w:sz w:val="14"/>
          <w:szCs w:val="14"/>
        </w:rPr>
        <w:t>s to approximate</w:t>
      </w:r>
      <w:r>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CB7C40">
        <w:rPr>
          <w:rFonts w:ascii="Arial" w:eastAsiaTheme="minorEastAsia" w:hAnsi="Arial" w:cs="Arial"/>
          <w:sz w:val="14"/>
          <w:szCs w:val="14"/>
        </w:rPr>
        <w:t xml:space="preserve"> </w:t>
      </w:r>
      <w:r w:rsidR="00CB7C40" w:rsidRPr="00CB7C40">
        <w:rPr>
          <w:rFonts w:ascii="Arial" w:eastAsiaTheme="minorEastAsia" w:hAnsi="Arial" w:cs="Arial"/>
          <w:sz w:val="14"/>
          <w:szCs w:val="14"/>
        </w:rPr>
        <w:t xml:space="preserve">at </w:t>
      </w:r>
      <m:oMath>
        <m:r>
          <w:rPr>
            <w:rFonts w:ascii="Cambria Math" w:eastAsiaTheme="minorEastAsia" w:hAnsi="Cambria Math" w:cs="Arial"/>
            <w:sz w:val="14"/>
            <w:szCs w:val="14"/>
          </w:rPr>
          <m:t>ϵ=0</m:t>
        </m:r>
      </m:oMath>
      <w:r w:rsidR="00CB7C40" w:rsidRPr="00CB7C40">
        <w:rPr>
          <w:rFonts w:ascii="Arial" w:eastAsiaTheme="minorEastAsia" w:hAnsi="Arial" w:cs="Arial"/>
          <w:sz w:val="14"/>
          <w:szCs w:val="14"/>
        </w:rPr>
        <w:t>.</w:t>
      </w:r>
    </w:p>
    <w:p w14:paraId="238C2E76" w14:textId="3F66BB40" w:rsidR="00DF6661" w:rsidRDefault="00DF6661" w:rsidP="00431AAD">
      <w:pPr>
        <w:pStyle w:val="Heading2"/>
        <w:numPr>
          <w:ilvl w:val="0"/>
          <w:numId w:val="0"/>
        </w:numPr>
        <w:ind w:left="576" w:hanging="576"/>
      </w:pPr>
      <w:r w:rsidRPr="00DF6661">
        <w:t xml:space="preserve">Steering the combined focus in </w:t>
      </w:r>
      <w:r w:rsidR="00FB4751" w:rsidRPr="00FB4751">
        <w:t>transverse</w:t>
      </w:r>
      <w:r w:rsidRPr="00DF6661">
        <w:t xml:space="preserve"> direction by </w:t>
      </w:r>
      <w:r>
        <w:t>introducing lens decentring</w:t>
      </w:r>
    </w:p>
    <w:p w14:paraId="6A84A78B" w14:textId="3BDF5ECF" w:rsidR="00FA05B8" w:rsidRDefault="00FA05B8" w:rsidP="00FA05B8">
      <w:pPr>
        <w:jc w:val="center"/>
        <w:rPr>
          <w:rFonts w:ascii="Arial" w:hAnsi="Arial" w:cs="Arial"/>
          <w:b/>
          <w:bCs/>
          <w:sz w:val="14"/>
          <w:szCs w:val="14"/>
        </w:rPr>
      </w:pPr>
      <w:r>
        <w:rPr>
          <w:rFonts w:ascii="Arial" w:hAnsi="Arial" w:cs="Arial"/>
          <w:b/>
          <w:bCs/>
          <w:sz w:val="14"/>
          <w:szCs w:val="14"/>
        </w:rPr>
        <w:t>Fig. 3</w:t>
      </w:r>
      <w:r w:rsidR="00FD0C57">
        <w:rPr>
          <w:rFonts w:ascii="Arial" w:hAnsi="Arial" w:cs="Arial"/>
          <w:b/>
          <w:bCs/>
          <w:sz w:val="14"/>
          <w:szCs w:val="14"/>
        </w:rPr>
        <w:t>:</w:t>
      </w:r>
      <w:r>
        <w:rPr>
          <w:rFonts w:ascii="Arial" w:hAnsi="Arial" w:cs="Arial"/>
          <w:b/>
          <w:bCs/>
          <w:sz w:val="14"/>
          <w:szCs w:val="14"/>
        </w:rPr>
        <w:t xml:space="preserve"> Phase-only beam focus steering in </w:t>
      </w:r>
      <w:r w:rsidR="00FD0C57">
        <w:rPr>
          <w:rFonts w:ascii="Arial" w:hAnsi="Arial" w:cs="Arial"/>
          <w:b/>
          <w:bCs/>
          <w:sz w:val="14"/>
          <w:szCs w:val="14"/>
        </w:rPr>
        <w:t xml:space="preserve">both the </w:t>
      </w:r>
      <w:r w:rsidR="00FB4751" w:rsidRPr="00FB4751">
        <w:rPr>
          <w:rFonts w:ascii="Arial" w:hAnsi="Arial" w:cs="Arial"/>
          <w:b/>
          <w:bCs/>
          <w:sz w:val="14"/>
          <w:szCs w:val="14"/>
        </w:rPr>
        <w:t>transverse</w:t>
      </w:r>
      <w:r w:rsidR="00FD0C57">
        <w:rPr>
          <w:rFonts w:ascii="Arial" w:hAnsi="Arial" w:cs="Arial"/>
          <w:b/>
          <w:bCs/>
          <w:sz w:val="14"/>
          <w:szCs w:val="14"/>
        </w:rPr>
        <w:t xml:space="preserve"> and the axial directions</w:t>
      </w:r>
      <w:r>
        <w:rPr>
          <w:rFonts w:ascii="Arial" w:hAnsi="Arial" w:cs="Arial"/>
          <w:b/>
          <w:bCs/>
          <w:sz w:val="14"/>
          <w:szCs w:val="14"/>
        </w:rPr>
        <w:t>.</w:t>
      </w:r>
    </w:p>
    <w:p w14:paraId="0E2E8C4C" w14:textId="28C2765C" w:rsidR="00FA05B8" w:rsidRDefault="0020355F" w:rsidP="00FA05B8">
      <w:pPr>
        <w:jc w:val="center"/>
        <w:rPr>
          <w:rFonts w:ascii="Arial" w:eastAsiaTheme="minorEastAsia" w:hAnsi="Arial" w:cs="Arial"/>
          <w:sz w:val="14"/>
          <w:szCs w:val="14"/>
        </w:rPr>
      </w:pPr>
      <w:r>
        <w:rPr>
          <w:rFonts w:ascii="Arial" w:eastAsiaTheme="minorEastAsia" w:hAnsi="Arial" w:cs="Arial"/>
          <w:noProof/>
          <w:sz w:val="14"/>
          <w:szCs w:val="14"/>
        </w:rPr>
        <w:drawing>
          <wp:inline distT="0" distB="0" distL="0" distR="0" wp14:anchorId="47436503" wp14:editId="5D141D18">
            <wp:extent cx="5731510" cy="3028315"/>
            <wp:effectExtent l="0" t="0" r="2540" b="635"/>
            <wp:docPr id="163005892" name="Picture 3" descr="A blue rectangular shape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5892" name="Picture 3" descr="A blue rectangular shapes with different colored lines&#10;&#10;AI-generated content may be incorrect."/>
                    <pic:cNvPicPr/>
                  </pic:nvPicPr>
                  <pic:blipFill>
                    <a:blip r:embed="rId10"/>
                    <a:stretch>
                      <a:fillRect/>
                    </a:stretch>
                  </pic:blipFill>
                  <pic:spPr>
                    <a:xfrm>
                      <a:off x="0" y="0"/>
                      <a:ext cx="5731510" cy="3028315"/>
                    </a:xfrm>
                    <a:prstGeom prst="rect">
                      <a:avLst/>
                    </a:prstGeom>
                  </pic:spPr>
                </pic:pic>
              </a:graphicData>
            </a:graphic>
          </wp:inline>
        </w:drawing>
      </w:r>
    </w:p>
    <w:p w14:paraId="4DA46FE0" w14:textId="51B22BBA" w:rsidR="001D5D7E" w:rsidRDefault="004B432A" w:rsidP="00350BF2">
      <w:pPr>
        <w:jc w:val="both"/>
        <w:rPr>
          <w:rFonts w:ascii="Arial" w:eastAsiaTheme="minorEastAsia" w:hAnsi="Arial" w:cs="Arial"/>
          <w:sz w:val="14"/>
          <w:szCs w:val="14"/>
        </w:rPr>
      </w:pPr>
      <w:r>
        <w:rPr>
          <w:rFonts w:ascii="Arial" w:eastAsiaTheme="minorEastAsia" w:hAnsi="Arial" w:cs="Arial"/>
          <w:b/>
          <w:bCs/>
          <w:sz w:val="14"/>
          <w:szCs w:val="14"/>
        </w:rPr>
        <w:t>(</w:t>
      </w:r>
      <w:r w:rsidR="00350BF2" w:rsidRPr="00350BF2">
        <w:rPr>
          <w:rFonts w:ascii="Arial" w:eastAsiaTheme="minorEastAsia" w:hAnsi="Arial" w:cs="Arial"/>
          <w:b/>
          <w:bCs/>
          <w:sz w:val="14"/>
          <w:szCs w:val="14"/>
        </w:rPr>
        <w:t>a1</w:t>
      </w:r>
      <w:r>
        <w:rPr>
          <w:rFonts w:ascii="Arial" w:eastAsiaTheme="minorEastAsia" w:hAnsi="Arial" w:cs="Arial"/>
          <w:b/>
          <w:bCs/>
          <w:sz w:val="14"/>
          <w:szCs w:val="14"/>
        </w:rPr>
        <w:t>)</w:t>
      </w:r>
      <w:r w:rsidR="00350BF2">
        <w:rPr>
          <w:rFonts w:ascii="Arial" w:eastAsiaTheme="minorEastAsia" w:hAnsi="Arial" w:cs="Arial"/>
          <w:sz w:val="14"/>
          <w:szCs w:val="14"/>
        </w:rPr>
        <w:t>, S</w:t>
      </w:r>
      <w:r w:rsidR="00350BF2" w:rsidRPr="00350BF2">
        <w:rPr>
          <w:rFonts w:ascii="Arial" w:eastAsiaTheme="minorEastAsia" w:hAnsi="Arial" w:cs="Arial"/>
          <w:sz w:val="14"/>
          <w:szCs w:val="14"/>
        </w:rPr>
        <w:t xml:space="preserve">imultaneous </w:t>
      </w:r>
      <w:r w:rsidR="00350BF2">
        <w:rPr>
          <w:rFonts w:ascii="Arial" w:eastAsiaTheme="minorEastAsia" w:hAnsi="Arial" w:cs="Arial"/>
          <w:sz w:val="14"/>
          <w:szCs w:val="14"/>
        </w:rPr>
        <w:t xml:space="preserve">steering </w:t>
      </w:r>
      <w:r w:rsidR="00C95A2F">
        <w:rPr>
          <w:rFonts w:ascii="Arial" w:eastAsiaTheme="minorEastAsia" w:hAnsi="Arial" w:cs="Arial"/>
          <w:sz w:val="14"/>
          <w:szCs w:val="14"/>
        </w:rPr>
        <w:t xml:space="preserve">of </w:t>
      </w:r>
      <w:r w:rsidR="00350BF2">
        <w:rPr>
          <w:rFonts w:ascii="Arial" w:eastAsiaTheme="minorEastAsia" w:hAnsi="Arial" w:cs="Arial"/>
          <w:sz w:val="14"/>
          <w:szCs w:val="14"/>
        </w:rPr>
        <w:t xml:space="preserve">the combined beam focus in both the axial and the </w:t>
      </w:r>
      <w:r w:rsidR="00FB4751" w:rsidRPr="00FB4751">
        <w:rPr>
          <w:rFonts w:ascii="Arial" w:eastAsiaTheme="minorEastAsia" w:hAnsi="Arial" w:cs="Arial"/>
          <w:sz w:val="14"/>
          <w:szCs w:val="14"/>
        </w:rPr>
        <w:t>transverse</w:t>
      </w:r>
      <w:r w:rsidR="00350BF2">
        <w:rPr>
          <w:rFonts w:ascii="Arial" w:eastAsiaTheme="minorEastAsia" w:hAnsi="Arial" w:cs="Arial"/>
          <w:sz w:val="14"/>
          <w:szCs w:val="14"/>
        </w:rPr>
        <w:t xml:space="preserve"> direction</w:t>
      </w:r>
      <w:r w:rsidR="00182319">
        <w:rPr>
          <w:rFonts w:ascii="Arial" w:eastAsiaTheme="minorEastAsia" w:hAnsi="Arial" w:cs="Arial"/>
          <w:sz w:val="14"/>
          <w:szCs w:val="14"/>
        </w:rPr>
        <w:t>s</w:t>
      </w:r>
      <w:r w:rsidR="00C95A2F">
        <w:rPr>
          <w:rFonts w:ascii="Arial" w:eastAsiaTheme="minorEastAsia" w:hAnsi="Arial" w:cs="Arial"/>
          <w:sz w:val="14"/>
          <w:szCs w:val="14"/>
        </w:rPr>
        <w:t xml:space="preserve">. The </w:t>
      </w:r>
      <w:r w:rsidR="001D5D7E">
        <w:rPr>
          <w:rFonts w:ascii="Arial" w:eastAsiaTheme="minorEastAsia" w:hAnsi="Arial" w:cs="Arial"/>
          <w:sz w:val="14"/>
          <w:szCs w:val="14"/>
        </w:rPr>
        <w:t xml:space="preserve">axial steering is achieved </w:t>
      </w:r>
      <w:r w:rsidR="00182319">
        <w:rPr>
          <w:rFonts w:ascii="Arial" w:eastAsiaTheme="minorEastAsia" w:hAnsi="Arial" w:cs="Arial"/>
          <w:sz w:val="14"/>
          <w:szCs w:val="14"/>
        </w:rPr>
        <w:t>by</w:t>
      </w:r>
      <w:r w:rsidR="001D5D7E">
        <w:rPr>
          <w:rFonts w:ascii="Arial" w:eastAsiaTheme="minorEastAsia" w:hAnsi="Arial" w:cs="Arial"/>
          <w:sz w:val="14"/>
          <w:szCs w:val="14"/>
        </w:rPr>
        <w:t xml:space="preserve"> approximating the second lens</w:t>
      </w:r>
      <w:r w:rsidR="00C95A2F">
        <w:rPr>
          <w:rFonts w:ascii="Arial" w:eastAsiaTheme="minorEastAsia" w:hAnsi="Arial" w:cs="Arial"/>
          <w:sz w:val="14"/>
          <w:szCs w:val="14"/>
        </w:rPr>
        <w:t>,</w:t>
      </w:r>
      <w:r w:rsidR="001D5D7E">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C95A2F">
        <w:rPr>
          <w:rFonts w:ascii="Arial" w:eastAsiaTheme="minorEastAsia" w:hAnsi="Arial" w:cs="Arial"/>
          <w:sz w:val="14"/>
          <w:szCs w:val="14"/>
        </w:rPr>
        <w:t>,</w:t>
      </w:r>
      <w:r w:rsidR="001D5D7E">
        <w:rPr>
          <w:rFonts w:ascii="Arial" w:eastAsiaTheme="minorEastAsia" w:hAnsi="Arial" w:cs="Arial"/>
          <w:sz w:val="14"/>
          <w:szCs w:val="14"/>
        </w:rPr>
        <w:t xml:space="preserve"> with </w:t>
      </w:r>
      <w:r w:rsidR="00C95A2F">
        <w:rPr>
          <w:rFonts w:ascii="Arial" w:eastAsiaTheme="minorEastAsia" w:hAnsi="Arial" w:cs="Arial"/>
          <w:sz w:val="14"/>
          <w:szCs w:val="14"/>
        </w:rPr>
        <w:t>varying</w:t>
      </w:r>
      <w:r w:rsidR="001D5D7E">
        <w:rPr>
          <w:rFonts w:ascii="Arial" w:eastAsiaTheme="minorEastAsia" w:hAnsi="Arial" w:cs="Arial"/>
          <w:sz w:val="14"/>
          <w:szCs w:val="14"/>
        </w:rPr>
        <w:t xml:space="preserve"> focal length</w:t>
      </w:r>
      <w:r w:rsidR="00C95A2F">
        <w:rPr>
          <w:rFonts w:ascii="Arial" w:eastAsiaTheme="minorEastAsia" w:hAnsi="Arial" w:cs="Arial"/>
          <w:sz w:val="14"/>
          <w:szCs w:val="14"/>
        </w:rPr>
        <w:t>s</w:t>
      </w:r>
      <w:r w:rsidR="001D5D7E">
        <w:rPr>
          <w:rFonts w:ascii="Arial" w:eastAsiaTheme="minorEastAsia" w:hAnsi="Arial" w:cs="Arial"/>
          <w:sz w:val="14"/>
          <w:szCs w:val="14"/>
        </w:rPr>
        <w:t xml:space="preserve"> </w:t>
      </w:r>
      <w:r w:rsidR="00C95A2F">
        <w:rPr>
          <w:rFonts w:ascii="Arial" w:eastAsiaTheme="minorEastAsia" w:hAnsi="Arial" w:cs="Arial"/>
          <w:sz w:val="14"/>
          <w:szCs w:val="14"/>
        </w:rPr>
        <w:t>through</w:t>
      </w:r>
      <w:r w:rsidR="001D5D7E">
        <w:rPr>
          <w:rFonts w:ascii="Arial" w:eastAsiaTheme="minorEastAsia" w:hAnsi="Arial" w:cs="Arial"/>
          <w:sz w:val="14"/>
          <w:szCs w:val="14"/>
        </w:rPr>
        <w:t xml:space="preserve"> phase offsetting, </w:t>
      </w:r>
      <w:r w:rsidR="00C95A2F">
        <w:rPr>
          <w:rFonts w:ascii="Arial" w:eastAsiaTheme="minorEastAsia" w:hAnsi="Arial" w:cs="Arial"/>
          <w:sz w:val="14"/>
          <w:szCs w:val="14"/>
        </w:rPr>
        <w:t>whilst</w:t>
      </w:r>
      <w:r w:rsidR="001D5D7E">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1D5D7E">
        <w:rPr>
          <w:rFonts w:ascii="Arial" w:eastAsiaTheme="minorEastAsia" w:hAnsi="Arial" w:cs="Arial"/>
          <w:sz w:val="14"/>
          <w:szCs w:val="14"/>
        </w:rPr>
        <w:t xml:space="preserve"> steering is achieved by </w:t>
      </w:r>
      <w:r w:rsidR="00182319">
        <w:rPr>
          <w:rFonts w:ascii="Arial" w:eastAsiaTheme="minorEastAsia" w:hAnsi="Arial" w:cs="Arial"/>
          <w:sz w:val="14"/>
          <w:szCs w:val="14"/>
        </w:rPr>
        <w:t xml:space="preserve">vertically </w:t>
      </w:r>
      <w:r w:rsidR="001D5D7E">
        <w:rPr>
          <w:rFonts w:ascii="Arial" w:eastAsiaTheme="minorEastAsia" w:hAnsi="Arial" w:cs="Arial"/>
          <w:sz w:val="14"/>
          <w:szCs w:val="14"/>
        </w:rPr>
        <w:t xml:space="preserve">decentring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182319">
        <w:rPr>
          <w:rFonts w:ascii="Arial" w:eastAsiaTheme="minorEastAsia" w:hAnsi="Arial" w:cs="Arial"/>
          <w:sz w:val="14"/>
          <w:szCs w:val="14"/>
        </w:rPr>
        <w:t xml:space="preserve"> by 1.46 mm</w:t>
      </w:r>
      <w:r w:rsidR="007B5076">
        <w:rPr>
          <w:rFonts w:ascii="Arial" w:eastAsiaTheme="minorEastAsia" w:hAnsi="Arial" w:cs="Arial"/>
          <w:sz w:val="14"/>
          <w:szCs w:val="14"/>
        </w:rPr>
        <w:t xml:space="preserve">. </w:t>
      </w:r>
      <w:r w:rsidR="007B5076" w:rsidRPr="007B5076">
        <w:rPr>
          <w:rFonts w:ascii="Arial" w:eastAsiaTheme="minorEastAsia" w:hAnsi="Arial" w:cs="Arial"/>
          <w:sz w:val="14"/>
          <w:szCs w:val="14"/>
        </w:rPr>
        <w:t xml:space="preserve">The </w:t>
      </w:r>
      <w:r w:rsidR="006015C9">
        <w:rPr>
          <w:rFonts w:ascii="Arial" w:eastAsiaTheme="minorEastAsia" w:hAnsi="Arial" w:cs="Arial"/>
          <w:sz w:val="14"/>
          <w:szCs w:val="14"/>
        </w:rPr>
        <w:t xml:space="preserve">transverse </w:t>
      </w:r>
      <w:r w:rsidR="007B5076" w:rsidRPr="007B5076">
        <w:rPr>
          <w:rFonts w:ascii="Arial" w:eastAsiaTheme="minorEastAsia" w:hAnsi="Arial" w:cs="Arial"/>
          <w:sz w:val="14"/>
          <w:szCs w:val="14"/>
        </w:rPr>
        <w:t xml:space="preserve">intensity distributions of the combined beam are shown at three axial positions: </w:t>
      </w:r>
      <w:r w:rsidR="007B5076">
        <w:rPr>
          <w:rFonts w:ascii="Arial" w:eastAsiaTheme="minorEastAsia" w:hAnsi="Arial" w:cs="Arial"/>
          <w:sz w:val="14"/>
          <w:szCs w:val="14"/>
        </w:rPr>
        <w:t>3</w:t>
      </w:r>
      <w:r w:rsidR="0084733C">
        <w:rPr>
          <w:rFonts w:ascii="Arial" w:eastAsiaTheme="minorEastAsia" w:hAnsi="Arial" w:cs="Arial"/>
          <w:sz w:val="14"/>
          <w:szCs w:val="14"/>
        </w:rPr>
        <w:t> </w:t>
      </w:r>
      <w:r w:rsidR="007B5076" w:rsidRPr="007B5076">
        <w:rPr>
          <w:rFonts w:ascii="Arial" w:eastAsiaTheme="minorEastAsia" w:hAnsi="Arial" w:cs="Arial"/>
          <w:sz w:val="14"/>
          <w:szCs w:val="14"/>
        </w:rPr>
        <w:t xml:space="preserve">cm before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7B5076" w:rsidRPr="007B5076">
        <w:rPr>
          <w:rFonts w:ascii="Arial" w:eastAsiaTheme="minorEastAsia" w:hAnsi="Arial" w:cs="Arial"/>
          <w:sz w:val="14"/>
          <w:szCs w:val="14"/>
        </w:rPr>
        <w:t xml:space="preserve">, at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7B5076" w:rsidRPr="007B5076">
        <w:rPr>
          <w:rFonts w:ascii="Arial" w:eastAsiaTheme="minorEastAsia" w:hAnsi="Arial" w:cs="Arial"/>
          <w:sz w:val="14"/>
          <w:szCs w:val="14"/>
        </w:rPr>
        <w:t xml:space="preserve">, and </w:t>
      </w:r>
      <w:r w:rsidR="007B5076">
        <w:rPr>
          <w:rFonts w:ascii="Arial" w:eastAsiaTheme="minorEastAsia" w:hAnsi="Arial" w:cs="Arial"/>
          <w:sz w:val="14"/>
          <w:szCs w:val="14"/>
        </w:rPr>
        <w:t>3</w:t>
      </w:r>
      <w:r w:rsidR="0084733C">
        <w:rPr>
          <w:rFonts w:ascii="Arial" w:eastAsiaTheme="minorEastAsia" w:hAnsi="Arial" w:cs="Arial"/>
          <w:sz w:val="14"/>
          <w:szCs w:val="14"/>
        </w:rPr>
        <w:t> </w:t>
      </w:r>
      <w:r w:rsidR="007B5076" w:rsidRPr="007B5076">
        <w:rPr>
          <w:rFonts w:ascii="Arial" w:eastAsiaTheme="minorEastAsia" w:hAnsi="Arial" w:cs="Arial"/>
          <w:sz w:val="14"/>
          <w:szCs w:val="14"/>
        </w:rPr>
        <w:t xml:space="preserve">cm after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7B5076" w:rsidRPr="007B5076">
        <w:rPr>
          <w:rFonts w:ascii="Arial" w:eastAsiaTheme="minorEastAsia" w:hAnsi="Arial" w:cs="Arial"/>
          <w:sz w:val="14"/>
          <w:szCs w:val="14"/>
        </w:rPr>
        <w:t xml:space="preserve">, as presented in </w:t>
      </w:r>
      <w:r w:rsidRPr="004B432A">
        <w:rPr>
          <w:rFonts w:ascii="Arial" w:eastAsiaTheme="minorEastAsia" w:hAnsi="Arial" w:cs="Arial"/>
          <w:b/>
          <w:bCs/>
          <w:sz w:val="14"/>
          <w:szCs w:val="14"/>
        </w:rPr>
        <w:t>(</w:t>
      </w:r>
      <w:r w:rsidR="007B5076" w:rsidRPr="007B5076">
        <w:rPr>
          <w:rFonts w:ascii="Arial" w:eastAsiaTheme="minorEastAsia" w:hAnsi="Arial" w:cs="Arial"/>
          <w:b/>
          <w:bCs/>
          <w:sz w:val="14"/>
          <w:szCs w:val="14"/>
        </w:rPr>
        <w:t>a2</w:t>
      </w:r>
      <w:r>
        <w:rPr>
          <w:rFonts w:ascii="Arial" w:eastAsiaTheme="minorEastAsia" w:hAnsi="Arial" w:cs="Arial"/>
          <w:b/>
          <w:bCs/>
          <w:sz w:val="14"/>
          <w:szCs w:val="14"/>
        </w:rPr>
        <w:t>)</w:t>
      </w:r>
      <w:r w:rsidR="007B5076" w:rsidRPr="007B5076">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7B5076" w:rsidRPr="007B5076">
        <w:rPr>
          <w:rFonts w:ascii="Arial" w:eastAsiaTheme="minorEastAsia" w:hAnsi="Arial" w:cs="Arial"/>
          <w:b/>
          <w:bCs/>
          <w:sz w:val="14"/>
          <w:szCs w:val="14"/>
        </w:rPr>
        <w:t>a3</w:t>
      </w:r>
      <w:r>
        <w:rPr>
          <w:rFonts w:ascii="Arial" w:eastAsiaTheme="minorEastAsia" w:hAnsi="Arial" w:cs="Arial"/>
          <w:b/>
          <w:bCs/>
          <w:sz w:val="14"/>
          <w:szCs w:val="14"/>
        </w:rPr>
        <w:t>)</w:t>
      </w:r>
      <w:r w:rsidR="007B5076" w:rsidRPr="007B5076">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007B5076" w:rsidRPr="007B5076">
        <w:rPr>
          <w:rFonts w:ascii="Arial" w:eastAsiaTheme="minorEastAsia" w:hAnsi="Arial" w:cs="Arial"/>
          <w:b/>
          <w:bCs/>
          <w:sz w:val="14"/>
          <w:szCs w:val="14"/>
        </w:rPr>
        <w:t>a4</w:t>
      </w:r>
      <w:r>
        <w:rPr>
          <w:rFonts w:ascii="Arial" w:eastAsiaTheme="minorEastAsia" w:hAnsi="Arial" w:cs="Arial"/>
          <w:b/>
          <w:bCs/>
          <w:sz w:val="14"/>
          <w:szCs w:val="14"/>
        </w:rPr>
        <w:t>)</w:t>
      </w:r>
      <w:r w:rsidR="007B5076" w:rsidRPr="007B5076">
        <w:rPr>
          <w:rFonts w:ascii="Arial" w:eastAsiaTheme="minorEastAsia" w:hAnsi="Arial" w:cs="Arial"/>
          <w:sz w:val="14"/>
          <w:szCs w:val="14"/>
        </w:rPr>
        <w:t>, respectively.</w:t>
      </w:r>
      <w:r w:rsidR="007B5076">
        <w:rPr>
          <w:rFonts w:ascii="Arial" w:eastAsiaTheme="minorEastAsia" w:hAnsi="Arial" w:cs="Arial"/>
          <w:sz w:val="14"/>
          <w:szCs w:val="14"/>
        </w:rPr>
        <w:t xml:space="preserve"> </w:t>
      </w:r>
      <w:r w:rsidR="00C95A2F" w:rsidRPr="00C95A2F">
        <w:rPr>
          <w:rFonts w:ascii="Arial" w:eastAsiaTheme="minorEastAsia" w:hAnsi="Arial" w:cs="Arial"/>
          <w:sz w:val="14"/>
          <w:szCs w:val="14"/>
        </w:rPr>
        <w:t xml:space="preserve">The corresponding </w:t>
      </w:r>
      <w:r w:rsidR="00535AF0">
        <w:rPr>
          <w:rFonts w:ascii="Arial" w:eastAsiaTheme="minorEastAsia" w:hAnsi="Arial" w:cs="Arial"/>
          <w:sz w:val="14"/>
          <w:szCs w:val="14"/>
        </w:rPr>
        <w:t xml:space="preserve">phase </w:t>
      </w:r>
      <w:r w:rsidR="00C95A2F" w:rsidRPr="00C95A2F">
        <w:rPr>
          <w:rFonts w:ascii="Arial" w:eastAsiaTheme="minorEastAsia" w:hAnsi="Arial" w:cs="Arial"/>
          <w:sz w:val="14"/>
          <w:szCs w:val="14"/>
        </w:rPr>
        <w:t>profiles for</w:t>
      </w:r>
      <w:r w:rsidR="007B5076">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535AF0">
        <w:rPr>
          <w:rFonts w:ascii="Arial" w:eastAsiaTheme="minorEastAsia" w:hAnsi="Arial" w:cs="Arial"/>
          <w:sz w:val="14"/>
          <w:szCs w:val="14"/>
        </w:rPr>
        <w:t xml:space="preserve"> from which the phase offsets are sampled</w:t>
      </w:r>
      <w:r w:rsidR="00C95A2F" w:rsidRPr="00C95A2F">
        <w:rPr>
          <w:rFonts w:ascii="Arial" w:eastAsiaTheme="minorEastAsia" w:hAnsi="Arial" w:cs="Arial"/>
          <w:sz w:val="14"/>
          <w:szCs w:val="14"/>
        </w:rPr>
        <w:t>, are</w:t>
      </w:r>
      <w:r w:rsidR="007B5076">
        <w:rPr>
          <w:rFonts w:ascii="Arial" w:eastAsiaTheme="minorEastAsia" w:hAnsi="Arial" w:cs="Arial"/>
          <w:sz w:val="14"/>
          <w:szCs w:val="14"/>
        </w:rPr>
        <w:t xml:space="preserve"> </w:t>
      </w:r>
      <w:r w:rsidR="00C95A2F">
        <w:rPr>
          <w:rFonts w:ascii="Arial" w:eastAsiaTheme="minorEastAsia" w:hAnsi="Arial" w:cs="Arial"/>
          <w:sz w:val="14"/>
          <w:szCs w:val="14"/>
        </w:rPr>
        <w:t xml:space="preserve">presented in </w:t>
      </w:r>
      <w:r w:rsidRPr="004B432A">
        <w:rPr>
          <w:rFonts w:ascii="Arial" w:eastAsiaTheme="minorEastAsia" w:hAnsi="Arial" w:cs="Arial"/>
          <w:b/>
          <w:bCs/>
          <w:sz w:val="14"/>
          <w:szCs w:val="14"/>
        </w:rPr>
        <w:t>(</w:t>
      </w:r>
      <w:r w:rsidR="007B5076" w:rsidRPr="00C95A2F">
        <w:rPr>
          <w:rFonts w:ascii="Arial" w:eastAsiaTheme="minorEastAsia" w:hAnsi="Arial" w:cs="Arial"/>
          <w:b/>
          <w:bCs/>
          <w:sz w:val="14"/>
          <w:szCs w:val="14"/>
        </w:rPr>
        <w:t>a</w:t>
      </w:r>
      <w:r w:rsidR="00F07404" w:rsidRPr="00C95A2F">
        <w:rPr>
          <w:rFonts w:ascii="Arial" w:eastAsiaTheme="minorEastAsia" w:hAnsi="Arial" w:cs="Arial"/>
          <w:b/>
          <w:bCs/>
          <w:sz w:val="14"/>
          <w:szCs w:val="14"/>
        </w:rPr>
        <w:t>5</w:t>
      </w:r>
      <w:r>
        <w:rPr>
          <w:rFonts w:ascii="Arial" w:eastAsiaTheme="minorEastAsia" w:hAnsi="Arial" w:cs="Arial"/>
          <w:b/>
          <w:bCs/>
          <w:sz w:val="14"/>
          <w:szCs w:val="14"/>
        </w:rPr>
        <w:t>)</w:t>
      </w:r>
      <w:r w:rsidR="00F07404">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F07404" w:rsidRPr="00C95A2F">
        <w:rPr>
          <w:rFonts w:ascii="Arial" w:eastAsiaTheme="minorEastAsia" w:hAnsi="Arial" w:cs="Arial"/>
          <w:b/>
          <w:bCs/>
          <w:sz w:val="14"/>
          <w:szCs w:val="14"/>
        </w:rPr>
        <w:t>a6</w:t>
      </w:r>
      <w:r>
        <w:rPr>
          <w:rFonts w:ascii="Arial" w:eastAsiaTheme="minorEastAsia" w:hAnsi="Arial" w:cs="Arial"/>
          <w:b/>
          <w:bCs/>
          <w:sz w:val="14"/>
          <w:szCs w:val="14"/>
        </w:rPr>
        <w:t>)</w:t>
      </w:r>
      <w:r w:rsidR="00F07404">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00F07404" w:rsidRPr="00C95A2F">
        <w:rPr>
          <w:rFonts w:ascii="Arial" w:eastAsiaTheme="minorEastAsia" w:hAnsi="Arial" w:cs="Arial"/>
          <w:b/>
          <w:bCs/>
          <w:sz w:val="14"/>
          <w:szCs w:val="14"/>
        </w:rPr>
        <w:t>a7</w:t>
      </w:r>
      <w:r>
        <w:rPr>
          <w:rFonts w:ascii="Arial" w:eastAsiaTheme="minorEastAsia" w:hAnsi="Arial" w:cs="Arial"/>
          <w:b/>
          <w:bCs/>
          <w:sz w:val="14"/>
          <w:szCs w:val="14"/>
        </w:rPr>
        <w:t>)</w:t>
      </w:r>
      <w:r w:rsidR="00F07404">
        <w:rPr>
          <w:rFonts w:ascii="Arial" w:eastAsiaTheme="minorEastAsia" w:hAnsi="Arial" w:cs="Arial"/>
          <w:sz w:val="14"/>
          <w:szCs w:val="14"/>
        </w:rPr>
        <w:t xml:space="preserve">. </w:t>
      </w:r>
      <w:r w:rsidRPr="004B432A">
        <w:rPr>
          <w:rFonts w:ascii="Arial" w:eastAsiaTheme="minorEastAsia" w:hAnsi="Arial" w:cs="Arial"/>
          <w:b/>
          <w:bCs/>
          <w:sz w:val="14"/>
          <w:szCs w:val="14"/>
        </w:rPr>
        <w:t>(</w:t>
      </w:r>
      <w:r w:rsidR="00C95A2F" w:rsidRPr="00C95A2F">
        <w:rPr>
          <w:rFonts w:ascii="Arial" w:eastAsiaTheme="minorEastAsia" w:hAnsi="Arial" w:cs="Arial"/>
          <w:b/>
          <w:bCs/>
          <w:sz w:val="14"/>
          <w:szCs w:val="14"/>
        </w:rPr>
        <w:t>b1</w:t>
      </w:r>
      <w:r>
        <w:rPr>
          <w:rFonts w:ascii="Arial" w:eastAsiaTheme="minorEastAsia" w:hAnsi="Arial" w:cs="Arial"/>
          <w:b/>
          <w:bCs/>
          <w:sz w:val="14"/>
          <w:szCs w:val="14"/>
        </w:rPr>
        <w:t>)</w:t>
      </w:r>
      <w:r w:rsidR="00C95A2F">
        <w:rPr>
          <w:rFonts w:ascii="Arial" w:eastAsiaTheme="minorEastAsia" w:hAnsi="Arial" w:cs="Arial"/>
          <w:sz w:val="14"/>
          <w:szCs w:val="14"/>
        </w:rPr>
        <w:t xml:space="preserve">, </w:t>
      </w:r>
      <w:r w:rsidR="00182319" w:rsidRPr="00182319">
        <w:rPr>
          <w:rFonts w:ascii="Arial" w:eastAsiaTheme="minorEastAsia" w:hAnsi="Arial" w:cs="Arial"/>
          <w:sz w:val="14"/>
          <w:szCs w:val="14"/>
        </w:rPr>
        <w:t xml:space="preserve">As a comparison, axial steering of the combined beam focus without </w:t>
      </w:r>
      <w:r w:rsidR="00182319">
        <w:rPr>
          <w:rFonts w:ascii="Arial" w:eastAsiaTheme="minorEastAsia" w:hAnsi="Arial" w:cs="Arial"/>
          <w:sz w:val="14"/>
          <w:szCs w:val="14"/>
        </w:rPr>
        <w:t>any lens decentring</w:t>
      </w:r>
      <w:r w:rsidR="00182319" w:rsidRPr="00182319">
        <w:rPr>
          <w:rFonts w:ascii="Arial" w:eastAsiaTheme="minorEastAsia" w:hAnsi="Arial" w:cs="Arial"/>
          <w:sz w:val="14"/>
          <w:szCs w:val="14"/>
        </w:rPr>
        <w:t xml:space="preserve">, with the </w:t>
      </w:r>
      <w:r w:rsidR="006015C9">
        <w:rPr>
          <w:rFonts w:ascii="Arial" w:eastAsiaTheme="minorEastAsia" w:hAnsi="Arial" w:cs="Arial"/>
          <w:sz w:val="14"/>
          <w:szCs w:val="14"/>
        </w:rPr>
        <w:t>transverse</w:t>
      </w:r>
      <w:r w:rsidR="006015C9" w:rsidRPr="00182319">
        <w:rPr>
          <w:rFonts w:ascii="Arial" w:eastAsiaTheme="minorEastAsia" w:hAnsi="Arial" w:cs="Arial"/>
          <w:sz w:val="14"/>
          <w:szCs w:val="14"/>
        </w:rPr>
        <w:t xml:space="preserve"> </w:t>
      </w:r>
      <w:r w:rsidR="00182319" w:rsidRPr="00182319">
        <w:rPr>
          <w:rFonts w:ascii="Arial" w:eastAsiaTheme="minorEastAsia" w:hAnsi="Arial" w:cs="Arial"/>
          <w:sz w:val="14"/>
          <w:szCs w:val="14"/>
        </w:rPr>
        <w:t xml:space="preserve">intensity distributions shown at </w:t>
      </w:r>
      <w:r w:rsidR="00AC1968">
        <w:rPr>
          <w:rFonts w:ascii="Arial" w:eastAsiaTheme="minorEastAsia" w:hAnsi="Arial" w:cs="Arial"/>
          <w:sz w:val="14"/>
          <w:szCs w:val="14"/>
        </w:rPr>
        <w:t>3</w:t>
      </w:r>
      <w:r w:rsidR="0084733C">
        <w:rPr>
          <w:rFonts w:ascii="Arial" w:eastAsiaTheme="minorEastAsia" w:hAnsi="Arial" w:cs="Arial"/>
          <w:sz w:val="14"/>
          <w:szCs w:val="14"/>
        </w:rPr>
        <w:t> </w:t>
      </w:r>
      <w:r w:rsidR="00AC1968" w:rsidRPr="007B5076">
        <w:rPr>
          <w:rFonts w:ascii="Arial" w:eastAsiaTheme="minorEastAsia" w:hAnsi="Arial" w:cs="Arial"/>
          <w:sz w:val="14"/>
          <w:szCs w:val="14"/>
        </w:rPr>
        <w:t xml:space="preserve">cm before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AC1968" w:rsidRPr="007B5076">
        <w:rPr>
          <w:rFonts w:ascii="Arial" w:eastAsiaTheme="minorEastAsia" w:hAnsi="Arial" w:cs="Arial"/>
          <w:sz w:val="14"/>
          <w:szCs w:val="14"/>
        </w:rPr>
        <w:t xml:space="preserve">, at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AC1968" w:rsidRPr="007B5076">
        <w:rPr>
          <w:rFonts w:ascii="Arial" w:eastAsiaTheme="minorEastAsia" w:hAnsi="Arial" w:cs="Arial"/>
          <w:sz w:val="14"/>
          <w:szCs w:val="14"/>
        </w:rPr>
        <w:t xml:space="preserve">, and </w:t>
      </w:r>
      <w:r w:rsidR="00AC1968">
        <w:rPr>
          <w:rFonts w:ascii="Arial" w:eastAsiaTheme="minorEastAsia" w:hAnsi="Arial" w:cs="Arial"/>
          <w:sz w:val="14"/>
          <w:szCs w:val="14"/>
        </w:rPr>
        <w:t>3</w:t>
      </w:r>
      <w:r w:rsidR="0084733C">
        <w:rPr>
          <w:rFonts w:ascii="Arial" w:eastAsiaTheme="minorEastAsia" w:hAnsi="Arial" w:cs="Arial"/>
          <w:sz w:val="14"/>
          <w:szCs w:val="14"/>
        </w:rPr>
        <w:t> </w:t>
      </w:r>
      <w:r w:rsidR="00AC1968" w:rsidRPr="007B5076">
        <w:rPr>
          <w:rFonts w:ascii="Arial" w:eastAsiaTheme="minorEastAsia" w:hAnsi="Arial" w:cs="Arial"/>
          <w:sz w:val="14"/>
          <w:szCs w:val="14"/>
        </w:rPr>
        <w:t xml:space="preserve">cm after </w:t>
      </w:r>
      <w:r w:rsidR="00AC1968" w:rsidRPr="000633FC">
        <w:rPr>
          <w:rFonts w:ascii="Arial" w:eastAsiaTheme="minorEastAsia" w:hAnsi="Arial" w:cs="Arial"/>
          <w:sz w:val="14"/>
          <w:szCs w:val="14"/>
        </w:rPr>
        <w:t xml:space="preserve">the </w:t>
      </w:r>
      <w:r w:rsidR="00AC1968">
        <w:rPr>
          <w:rFonts w:ascii="Arial" w:eastAsiaTheme="minorEastAsia" w:hAnsi="Arial" w:cs="Arial"/>
          <w:sz w:val="14"/>
          <w:szCs w:val="14"/>
        </w:rPr>
        <w:t xml:space="preserve">principal </w:t>
      </w:r>
      <w:r w:rsidR="00AC1968" w:rsidRPr="000633FC">
        <w:rPr>
          <w:rFonts w:ascii="Arial" w:eastAsiaTheme="minorEastAsia" w:hAnsi="Arial" w:cs="Arial"/>
          <w:sz w:val="14"/>
          <w:szCs w:val="14"/>
        </w:rPr>
        <w:t xml:space="preserve">focus </w:t>
      </w:r>
      <w:r w:rsidR="00AC1968">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182319" w:rsidRPr="00182319">
        <w:rPr>
          <w:rFonts w:ascii="Arial" w:eastAsiaTheme="minorEastAsia" w:hAnsi="Arial" w:cs="Arial"/>
          <w:sz w:val="14"/>
          <w:szCs w:val="14"/>
        </w:rPr>
        <w:t xml:space="preserve"> in </w:t>
      </w:r>
      <w:r w:rsidR="00F03013" w:rsidRPr="00F03013">
        <w:rPr>
          <w:rFonts w:ascii="Arial" w:eastAsiaTheme="minorEastAsia" w:hAnsi="Arial" w:cs="Arial"/>
          <w:b/>
          <w:bCs/>
          <w:sz w:val="14"/>
          <w:szCs w:val="14"/>
        </w:rPr>
        <w:t>(</w:t>
      </w:r>
      <w:r w:rsidR="00182319" w:rsidRPr="00182319">
        <w:rPr>
          <w:rFonts w:ascii="Arial" w:eastAsiaTheme="minorEastAsia" w:hAnsi="Arial" w:cs="Arial"/>
          <w:b/>
          <w:bCs/>
          <w:sz w:val="14"/>
          <w:szCs w:val="14"/>
        </w:rPr>
        <w:t>b</w:t>
      </w:r>
      <w:r w:rsidR="00182319">
        <w:rPr>
          <w:rFonts w:ascii="Arial" w:eastAsiaTheme="minorEastAsia" w:hAnsi="Arial" w:cs="Arial"/>
          <w:b/>
          <w:bCs/>
          <w:sz w:val="14"/>
          <w:szCs w:val="14"/>
        </w:rPr>
        <w:t>2</w:t>
      </w:r>
      <w:r w:rsidR="00F03013">
        <w:rPr>
          <w:rFonts w:ascii="Arial" w:eastAsiaTheme="minorEastAsia" w:hAnsi="Arial" w:cs="Arial"/>
          <w:b/>
          <w:bCs/>
          <w:sz w:val="14"/>
          <w:szCs w:val="14"/>
        </w:rPr>
        <w:t>)</w:t>
      </w:r>
      <w:r w:rsidR="00182319" w:rsidRPr="00182319">
        <w:rPr>
          <w:rFonts w:ascii="Arial" w:eastAsiaTheme="minorEastAsia" w:hAnsi="Arial" w:cs="Arial"/>
          <w:sz w:val="14"/>
          <w:szCs w:val="14"/>
        </w:rPr>
        <w:t xml:space="preserve">, </w:t>
      </w:r>
      <w:r w:rsidR="00F03013" w:rsidRPr="00F03013">
        <w:rPr>
          <w:rFonts w:ascii="Arial" w:eastAsiaTheme="minorEastAsia" w:hAnsi="Arial" w:cs="Arial"/>
          <w:b/>
          <w:bCs/>
          <w:sz w:val="14"/>
          <w:szCs w:val="14"/>
        </w:rPr>
        <w:t>(</w:t>
      </w:r>
      <w:r w:rsidR="00182319" w:rsidRPr="00182319">
        <w:rPr>
          <w:rFonts w:ascii="Arial" w:eastAsiaTheme="minorEastAsia" w:hAnsi="Arial" w:cs="Arial"/>
          <w:b/>
          <w:bCs/>
          <w:sz w:val="14"/>
          <w:szCs w:val="14"/>
        </w:rPr>
        <w:t>b</w:t>
      </w:r>
      <w:r w:rsidR="00182319">
        <w:rPr>
          <w:rFonts w:ascii="Arial" w:eastAsiaTheme="minorEastAsia" w:hAnsi="Arial" w:cs="Arial"/>
          <w:b/>
          <w:bCs/>
          <w:sz w:val="14"/>
          <w:szCs w:val="14"/>
        </w:rPr>
        <w:t>3</w:t>
      </w:r>
      <w:r w:rsidR="00F03013">
        <w:rPr>
          <w:rFonts w:ascii="Arial" w:eastAsiaTheme="minorEastAsia" w:hAnsi="Arial" w:cs="Arial"/>
          <w:b/>
          <w:bCs/>
          <w:sz w:val="14"/>
          <w:szCs w:val="14"/>
        </w:rPr>
        <w:t>)</w:t>
      </w:r>
      <w:r w:rsidR="00182319" w:rsidRPr="00182319">
        <w:rPr>
          <w:rFonts w:ascii="Arial" w:eastAsiaTheme="minorEastAsia" w:hAnsi="Arial" w:cs="Arial"/>
          <w:sz w:val="14"/>
          <w:szCs w:val="14"/>
        </w:rPr>
        <w:t xml:space="preserve">, and </w:t>
      </w:r>
      <w:r w:rsidR="00F03013" w:rsidRPr="00F03013">
        <w:rPr>
          <w:rFonts w:ascii="Arial" w:eastAsiaTheme="minorEastAsia" w:hAnsi="Arial" w:cs="Arial"/>
          <w:b/>
          <w:bCs/>
          <w:sz w:val="14"/>
          <w:szCs w:val="14"/>
        </w:rPr>
        <w:t>(</w:t>
      </w:r>
      <w:r w:rsidR="00182319" w:rsidRPr="00182319">
        <w:rPr>
          <w:rFonts w:ascii="Arial" w:eastAsiaTheme="minorEastAsia" w:hAnsi="Arial" w:cs="Arial"/>
          <w:b/>
          <w:bCs/>
          <w:sz w:val="14"/>
          <w:szCs w:val="14"/>
        </w:rPr>
        <w:t>b</w:t>
      </w:r>
      <w:r w:rsidR="00182319">
        <w:rPr>
          <w:rFonts w:ascii="Arial" w:eastAsiaTheme="minorEastAsia" w:hAnsi="Arial" w:cs="Arial"/>
          <w:b/>
          <w:bCs/>
          <w:sz w:val="14"/>
          <w:szCs w:val="14"/>
        </w:rPr>
        <w:t>4</w:t>
      </w:r>
      <w:r w:rsidR="00F03013">
        <w:rPr>
          <w:rFonts w:ascii="Arial" w:eastAsiaTheme="minorEastAsia" w:hAnsi="Arial" w:cs="Arial"/>
          <w:b/>
          <w:bCs/>
          <w:sz w:val="14"/>
          <w:szCs w:val="14"/>
        </w:rPr>
        <w:t>)</w:t>
      </w:r>
      <w:r w:rsidR="00182319" w:rsidRPr="00182319">
        <w:rPr>
          <w:rFonts w:ascii="Arial" w:eastAsiaTheme="minorEastAsia" w:hAnsi="Arial" w:cs="Arial"/>
          <w:sz w:val="14"/>
          <w:szCs w:val="14"/>
        </w:rPr>
        <w:t>, respectively.</w:t>
      </w:r>
    </w:p>
    <w:p w14:paraId="16790425" w14:textId="23DB806B" w:rsidR="007A579B" w:rsidRDefault="00F51D51" w:rsidP="001976A6">
      <w:pPr>
        <w:jc w:val="both"/>
        <w:rPr>
          <w:rFonts w:ascii="Arial" w:eastAsiaTheme="minorEastAsia" w:hAnsi="Arial" w:cs="Arial"/>
          <w:sz w:val="14"/>
          <w:szCs w:val="14"/>
        </w:rPr>
      </w:pPr>
      <w:proofErr w:type="gramStart"/>
      <w:r w:rsidRPr="00F51D51">
        <w:rPr>
          <w:rFonts w:ascii="Arial" w:eastAsiaTheme="minorEastAsia" w:hAnsi="Arial" w:cs="Arial"/>
          <w:sz w:val="14"/>
          <w:szCs w:val="14"/>
        </w:rPr>
        <w:t>Similar to</w:t>
      </w:r>
      <w:proofErr w:type="gramEnd"/>
      <w:r w:rsidRPr="00F51D51">
        <w:rPr>
          <w:rFonts w:ascii="Arial" w:eastAsiaTheme="minorEastAsia" w:hAnsi="Arial" w:cs="Arial"/>
          <w:sz w:val="14"/>
          <w:szCs w:val="14"/>
        </w:rPr>
        <w:t xml:space="preserve"> the </w:t>
      </w:r>
      <w:r w:rsidR="00590E17">
        <w:rPr>
          <w:rFonts w:ascii="Arial" w:eastAsiaTheme="minorEastAsia" w:hAnsi="Arial" w:cs="Arial"/>
          <w:sz w:val="14"/>
          <w:szCs w:val="14"/>
        </w:rPr>
        <w:t>approach</w:t>
      </w:r>
      <w:r w:rsidRPr="00F51D51">
        <w:rPr>
          <w:rFonts w:ascii="Arial" w:eastAsiaTheme="minorEastAsia" w:hAnsi="Arial" w:cs="Arial"/>
          <w:sz w:val="14"/>
          <w:szCs w:val="14"/>
        </w:rPr>
        <w:t xml:space="preserve"> of approximating a lens for axial steering, the relative phases of the </w:t>
      </w:r>
      <w:r w:rsidR="00F03013">
        <w:rPr>
          <w:rFonts w:ascii="Arial" w:eastAsiaTheme="minorEastAsia" w:hAnsi="Arial" w:cs="Arial"/>
          <w:sz w:val="14"/>
          <w:szCs w:val="14"/>
        </w:rPr>
        <w:t>beam</w:t>
      </w:r>
      <w:r w:rsidRPr="00F51D51">
        <w:rPr>
          <w:rFonts w:ascii="Arial" w:eastAsiaTheme="minorEastAsia" w:hAnsi="Arial" w:cs="Arial"/>
          <w:sz w:val="14"/>
          <w:szCs w:val="14"/>
        </w:rPr>
        <w:t xml:space="preserve">s can also be offset to approximate a </w:t>
      </w:r>
      <w:r w:rsidR="008C7C95">
        <w:rPr>
          <w:rFonts w:ascii="Arial" w:eastAsiaTheme="minorEastAsia" w:hAnsi="Arial" w:cs="Arial"/>
          <w:sz w:val="14"/>
          <w:szCs w:val="14"/>
        </w:rPr>
        <w:t xml:space="preserve">wedge </w:t>
      </w:r>
      <w:r w:rsidRPr="00F51D51">
        <w:rPr>
          <w:rFonts w:ascii="Arial" w:eastAsiaTheme="minorEastAsia" w:hAnsi="Arial" w:cs="Arial"/>
          <w:sz w:val="14"/>
          <w:szCs w:val="14"/>
        </w:rPr>
        <w:t xml:space="preserve">prism, </w:t>
      </w:r>
      <w:r w:rsidR="00C53592">
        <w:rPr>
          <w:rFonts w:ascii="Arial" w:eastAsiaTheme="minorEastAsia" w:hAnsi="Arial" w:cs="Arial"/>
          <w:sz w:val="14"/>
          <w:szCs w:val="14"/>
        </w:rPr>
        <w:t xml:space="preserve">thereby </w:t>
      </w:r>
      <w:r w:rsidRPr="00F51D51">
        <w:rPr>
          <w:rFonts w:ascii="Arial" w:eastAsiaTheme="minorEastAsia" w:hAnsi="Arial" w:cs="Arial"/>
          <w:sz w:val="14"/>
          <w:szCs w:val="14"/>
        </w:rPr>
        <w:t xml:space="preserve">enabling steering of the combined beam focus </w:t>
      </w:r>
      <w:r w:rsidR="00C53592">
        <w:rPr>
          <w:rFonts w:ascii="Arial" w:eastAsiaTheme="minorEastAsia" w:hAnsi="Arial" w:cs="Arial"/>
          <w:sz w:val="14"/>
          <w:szCs w:val="14"/>
        </w:rPr>
        <w:t>along</w:t>
      </w:r>
      <w:r w:rsidRPr="00F51D51">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AC1968">
        <w:rPr>
          <w:rFonts w:ascii="Arial" w:eastAsiaTheme="minorEastAsia" w:hAnsi="Arial" w:cs="Arial"/>
          <w:sz w:val="14"/>
          <w:szCs w:val="14"/>
        </w:rPr>
        <w:t xml:space="preserve"> directions (i.e., x-</w:t>
      </w:r>
      <w:bookmarkStart w:id="1" w:name="_Hlk178431892"/>
      <w:r w:rsidR="00FB4751" w:rsidRPr="00FB4751">
        <w:rPr>
          <w:rFonts w:ascii="Arial" w:eastAsiaTheme="minorEastAsia" w:hAnsi="Arial" w:cs="Arial"/>
          <w:sz w:val="14"/>
          <w:szCs w:val="14"/>
        </w:rPr>
        <w:t>transverse</w:t>
      </w:r>
      <w:bookmarkEnd w:id="1"/>
      <w:r w:rsidR="00AC1968">
        <w:rPr>
          <w:rFonts w:ascii="Arial" w:eastAsiaTheme="minorEastAsia" w:hAnsi="Arial" w:cs="Arial"/>
          <w:sz w:val="14"/>
          <w:szCs w:val="14"/>
        </w:rPr>
        <w:t xml:space="preserve"> and y-</w:t>
      </w:r>
      <w:r w:rsidR="00FB4751" w:rsidRPr="00FB4751">
        <w:rPr>
          <w:rFonts w:ascii="Arial" w:eastAsiaTheme="minorEastAsia" w:hAnsi="Arial" w:cs="Arial"/>
          <w:sz w:val="14"/>
          <w:szCs w:val="14"/>
        </w:rPr>
        <w:t>transverse</w:t>
      </w:r>
      <w:r w:rsidR="00AC1968">
        <w:rPr>
          <w:rFonts w:ascii="Arial" w:eastAsiaTheme="minorEastAsia" w:hAnsi="Arial" w:cs="Arial"/>
          <w:sz w:val="14"/>
          <w:szCs w:val="14"/>
        </w:rPr>
        <w:t>)</w:t>
      </w:r>
      <w:r w:rsidRPr="00F51D51">
        <w:rPr>
          <w:rFonts w:ascii="Arial" w:eastAsiaTheme="minorEastAsia" w:hAnsi="Arial" w:cs="Arial"/>
          <w:sz w:val="14"/>
          <w:szCs w:val="14"/>
        </w:rPr>
        <w:t xml:space="preserve">. Alternatively, phase offsets can be </w:t>
      </w:r>
      <w:r w:rsidR="00FA33CB">
        <w:rPr>
          <w:rFonts w:ascii="Arial" w:eastAsiaTheme="minorEastAsia" w:hAnsi="Arial" w:cs="Arial"/>
          <w:sz w:val="14"/>
          <w:szCs w:val="14"/>
        </w:rPr>
        <w:t xml:space="preserve">also </w:t>
      </w:r>
      <w:r>
        <w:rPr>
          <w:rFonts w:ascii="Arial" w:eastAsiaTheme="minorEastAsia" w:hAnsi="Arial" w:cs="Arial"/>
          <w:sz w:val="14"/>
          <w:szCs w:val="14"/>
        </w:rPr>
        <w:t>sampled</w:t>
      </w:r>
      <w:r w:rsidRPr="00F51D51">
        <w:rPr>
          <w:rFonts w:ascii="Arial" w:eastAsiaTheme="minorEastAsia" w:hAnsi="Arial" w:cs="Arial"/>
          <w:sz w:val="14"/>
          <w:szCs w:val="14"/>
        </w:rPr>
        <w:t xml:space="preserve"> from the phase </w:t>
      </w:r>
      <w:r w:rsidR="008C7C95">
        <w:rPr>
          <w:rFonts w:ascii="Arial" w:eastAsiaTheme="minorEastAsia" w:hAnsi="Arial" w:cs="Arial"/>
          <w:sz w:val="14"/>
          <w:szCs w:val="14"/>
        </w:rPr>
        <w:t>delays</w:t>
      </w:r>
      <w:r w:rsidRPr="00F51D51">
        <w:rPr>
          <w:rFonts w:ascii="Arial" w:eastAsiaTheme="minorEastAsia" w:hAnsi="Arial" w:cs="Arial"/>
          <w:sz w:val="14"/>
          <w:szCs w:val="14"/>
        </w:rPr>
        <w:t xml:space="preserve"> imposed by a transmission grating, which functions </w:t>
      </w:r>
      <w:r w:rsidR="00FA33CB" w:rsidRPr="00FA33CB">
        <w:rPr>
          <w:rFonts w:ascii="Arial" w:eastAsiaTheme="minorEastAsia" w:hAnsi="Arial" w:cs="Arial"/>
          <w:sz w:val="14"/>
          <w:szCs w:val="14"/>
        </w:rPr>
        <w:t>equivalently</w:t>
      </w:r>
      <w:r w:rsidRPr="00F51D51">
        <w:rPr>
          <w:rFonts w:ascii="Arial" w:eastAsiaTheme="minorEastAsia" w:hAnsi="Arial" w:cs="Arial"/>
          <w:sz w:val="14"/>
          <w:szCs w:val="14"/>
        </w:rPr>
        <w:t xml:space="preserve"> to a </w:t>
      </w:r>
      <w:r w:rsidR="008C7C95">
        <w:rPr>
          <w:rFonts w:ascii="Arial" w:eastAsiaTheme="minorEastAsia" w:hAnsi="Arial" w:cs="Arial"/>
          <w:sz w:val="14"/>
          <w:szCs w:val="14"/>
        </w:rPr>
        <w:t xml:space="preserve">wedge </w:t>
      </w:r>
      <w:r w:rsidRPr="00F51D51">
        <w:rPr>
          <w:rFonts w:ascii="Arial" w:eastAsiaTheme="minorEastAsia" w:hAnsi="Arial" w:cs="Arial"/>
          <w:sz w:val="14"/>
          <w:szCs w:val="14"/>
        </w:rPr>
        <w:t>prism</w:t>
      </w:r>
      <w:r w:rsidR="007A579B">
        <w:rPr>
          <w:rFonts w:ascii="Arial" w:eastAsiaTheme="minorEastAsia" w:hAnsi="Arial" w:cs="Arial"/>
          <w:sz w:val="14"/>
          <w:szCs w:val="14"/>
        </w:rPr>
        <w:t xml:space="preserve"> (i.e., imposing </w:t>
      </w:r>
      <w:r w:rsidR="006015C9">
        <w:rPr>
          <w:rFonts w:ascii="Arial" w:eastAsiaTheme="minorEastAsia" w:hAnsi="Arial" w:cs="Arial"/>
          <w:sz w:val="14"/>
          <w:szCs w:val="14"/>
        </w:rPr>
        <w:t xml:space="preserve">planar, </w:t>
      </w:r>
      <w:r w:rsidR="007A579B" w:rsidRPr="007A579B">
        <w:rPr>
          <w:rFonts w:ascii="Arial" w:eastAsiaTheme="minorEastAsia" w:hAnsi="Arial" w:cs="Arial"/>
          <w:sz w:val="14"/>
          <w:szCs w:val="14"/>
        </w:rPr>
        <w:t xml:space="preserve">linear phase </w:t>
      </w:r>
      <w:r w:rsidR="007A579B">
        <w:rPr>
          <w:rFonts w:ascii="Arial" w:eastAsiaTheme="minorEastAsia" w:hAnsi="Arial" w:cs="Arial"/>
          <w:sz w:val="14"/>
          <w:szCs w:val="14"/>
        </w:rPr>
        <w:t>delay</w:t>
      </w:r>
      <w:r w:rsidR="007A579B" w:rsidRPr="007A579B">
        <w:rPr>
          <w:rFonts w:ascii="Arial" w:eastAsiaTheme="minorEastAsia" w:hAnsi="Arial" w:cs="Arial"/>
          <w:sz w:val="14"/>
          <w:szCs w:val="14"/>
        </w:rPr>
        <w:t>s</w:t>
      </w:r>
      <w:r w:rsidR="007A579B">
        <w:rPr>
          <w:rFonts w:ascii="Arial" w:eastAsiaTheme="minorEastAsia" w:hAnsi="Arial" w:cs="Arial"/>
          <w:sz w:val="14"/>
          <w:szCs w:val="14"/>
        </w:rPr>
        <w:t>)</w:t>
      </w:r>
      <w:r w:rsidRPr="00F51D51">
        <w:rPr>
          <w:rFonts w:ascii="Arial" w:eastAsiaTheme="minorEastAsia" w:hAnsi="Arial" w:cs="Arial"/>
          <w:sz w:val="14"/>
          <w:szCs w:val="14"/>
        </w:rPr>
        <w:t>.</w:t>
      </w:r>
      <w:r w:rsidR="00FC1F34">
        <w:rPr>
          <w:rFonts w:ascii="Arial" w:eastAsiaTheme="minorEastAsia" w:hAnsi="Arial" w:cs="Arial"/>
          <w:sz w:val="14"/>
          <w:szCs w:val="14"/>
        </w:rPr>
        <w:t xml:space="preserve"> </w:t>
      </w:r>
      <w:r w:rsidRPr="00F51D51">
        <w:rPr>
          <w:rFonts w:ascii="Arial" w:eastAsiaTheme="minorEastAsia" w:hAnsi="Arial" w:cs="Arial"/>
          <w:sz w:val="14"/>
          <w:szCs w:val="14"/>
        </w:rPr>
        <w:t>This phase-only steering</w:t>
      </w:r>
      <w:r w:rsidR="00FB4751">
        <w:rPr>
          <w:rFonts w:ascii="Arial" w:eastAsiaTheme="minorEastAsia" w:hAnsi="Arial" w:cs="Arial"/>
          <w:sz w:val="14"/>
          <w:szCs w:val="14"/>
        </w:rPr>
        <w:t xml:space="preserve"> along the </w:t>
      </w:r>
      <w:r w:rsidR="00FB4751" w:rsidRPr="00FB4751">
        <w:rPr>
          <w:rFonts w:ascii="Arial" w:eastAsiaTheme="minorEastAsia" w:hAnsi="Arial" w:cs="Arial"/>
          <w:sz w:val="14"/>
          <w:szCs w:val="14"/>
        </w:rPr>
        <w:t>transverse</w:t>
      </w:r>
      <w:r w:rsidR="00FB4751">
        <w:rPr>
          <w:rFonts w:ascii="Arial" w:eastAsiaTheme="minorEastAsia" w:hAnsi="Arial" w:cs="Arial"/>
          <w:sz w:val="14"/>
          <w:szCs w:val="14"/>
        </w:rPr>
        <w:t xml:space="preserve"> directions</w:t>
      </w:r>
      <w:r w:rsidRPr="00F51D51">
        <w:rPr>
          <w:rFonts w:ascii="Arial" w:eastAsiaTheme="minorEastAsia" w:hAnsi="Arial" w:cs="Arial"/>
          <w:sz w:val="14"/>
          <w:szCs w:val="14"/>
        </w:rPr>
        <w:t xml:space="preserve"> can be combined with the previously discussed </w:t>
      </w:r>
      <w:r w:rsidR="00590E17">
        <w:rPr>
          <w:rFonts w:ascii="Arial" w:eastAsiaTheme="minorEastAsia" w:hAnsi="Arial" w:cs="Arial"/>
          <w:sz w:val="14"/>
          <w:szCs w:val="14"/>
        </w:rPr>
        <w:t xml:space="preserve">phase-only </w:t>
      </w:r>
      <w:r w:rsidRPr="00F51D51">
        <w:rPr>
          <w:rFonts w:ascii="Arial" w:eastAsiaTheme="minorEastAsia" w:hAnsi="Arial" w:cs="Arial"/>
          <w:sz w:val="14"/>
          <w:szCs w:val="14"/>
        </w:rPr>
        <w:t xml:space="preserve">axial steering by </w:t>
      </w:r>
      <w:r w:rsidR="00C53592">
        <w:rPr>
          <w:rFonts w:ascii="Arial" w:eastAsiaTheme="minorEastAsia" w:hAnsi="Arial" w:cs="Arial"/>
          <w:sz w:val="14"/>
          <w:szCs w:val="14"/>
        </w:rPr>
        <w:t>imposing</w:t>
      </w:r>
      <w:r w:rsidRPr="00F51D51">
        <w:rPr>
          <w:rFonts w:ascii="Arial" w:eastAsiaTheme="minorEastAsia" w:hAnsi="Arial" w:cs="Arial"/>
          <w:sz w:val="14"/>
          <w:szCs w:val="14"/>
        </w:rPr>
        <w:t xml:space="preserve"> additional phase delays before the second lens</w:t>
      </w:r>
      <w:r>
        <w:rPr>
          <w:rFonts w:ascii="Arial" w:eastAsiaTheme="minorEastAsia" w:hAnsi="Arial" w:cs="Arial"/>
          <w:sz w:val="14"/>
          <w:szCs w:val="14"/>
        </w:rPr>
        <w:t>,</w:t>
      </w:r>
      <w:r w:rsidR="00DE5FC4">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FA33CB">
        <w:rPr>
          <w:rFonts w:ascii="Arial" w:eastAsiaTheme="minorEastAsia" w:hAnsi="Arial" w:cs="Arial"/>
          <w:sz w:val="14"/>
          <w:szCs w:val="14"/>
        </w:rPr>
        <w:t xml:space="preserve">, enabling </w:t>
      </w:r>
      <w:r w:rsidR="00D739C7">
        <w:rPr>
          <w:rFonts w:ascii="Arial" w:eastAsiaTheme="minorEastAsia" w:hAnsi="Arial" w:cs="Arial"/>
          <w:sz w:val="14"/>
          <w:szCs w:val="14"/>
        </w:rPr>
        <w:t xml:space="preserve">complete </w:t>
      </w:r>
      <w:r w:rsidR="00C53592" w:rsidRPr="00C53592">
        <w:rPr>
          <w:rFonts w:ascii="Arial" w:eastAsiaTheme="minorEastAsia" w:hAnsi="Arial" w:cs="Arial"/>
          <w:sz w:val="14"/>
          <w:szCs w:val="14"/>
        </w:rPr>
        <w:t xml:space="preserve">phase-only </w:t>
      </w:r>
      <w:r w:rsidR="00C53592">
        <w:rPr>
          <w:rFonts w:ascii="Arial" w:eastAsiaTheme="minorEastAsia" w:hAnsi="Arial" w:cs="Arial"/>
          <w:sz w:val="14"/>
          <w:szCs w:val="14"/>
        </w:rPr>
        <w:t xml:space="preserve">combined </w:t>
      </w:r>
      <w:r w:rsidR="00C53592" w:rsidRPr="00C53592">
        <w:rPr>
          <w:rFonts w:ascii="Arial" w:eastAsiaTheme="minorEastAsia" w:hAnsi="Arial" w:cs="Arial"/>
          <w:sz w:val="14"/>
          <w:szCs w:val="14"/>
        </w:rPr>
        <w:t>beam focus</w:t>
      </w:r>
      <w:r w:rsidR="00126B53">
        <w:rPr>
          <w:rFonts w:ascii="Arial" w:eastAsiaTheme="minorEastAsia" w:hAnsi="Arial" w:cs="Arial"/>
          <w:sz w:val="14"/>
          <w:szCs w:val="14"/>
        </w:rPr>
        <w:t xml:space="preserve"> steering in</w:t>
      </w:r>
      <w:r w:rsidR="006B01CA">
        <w:rPr>
          <w:rFonts w:ascii="Arial" w:eastAsiaTheme="minorEastAsia" w:hAnsi="Arial" w:cs="Arial"/>
          <w:sz w:val="14"/>
          <w:szCs w:val="14"/>
        </w:rPr>
        <w:t xml:space="preserve"> the </w:t>
      </w:r>
      <w:r w:rsidR="00126B53">
        <w:rPr>
          <w:rFonts w:ascii="Arial" w:eastAsiaTheme="minorEastAsia" w:hAnsi="Arial" w:cs="Arial"/>
          <w:sz w:val="14"/>
          <w:szCs w:val="14"/>
        </w:rPr>
        <w:t>three-dimensional space (i.e., </w:t>
      </w:r>
      <w:r w:rsidR="00D739C7" w:rsidRPr="00D739C7">
        <w:rPr>
          <w:rFonts w:ascii="Arial" w:eastAsiaTheme="minorEastAsia" w:hAnsi="Arial" w:cs="Arial"/>
          <w:sz w:val="14"/>
          <w:szCs w:val="14"/>
        </w:rPr>
        <w:t>x-, y-</w:t>
      </w:r>
      <w:r w:rsidR="00FB4751" w:rsidRPr="00FB4751">
        <w:rPr>
          <w:rFonts w:ascii="Arial" w:eastAsiaTheme="minorEastAsia" w:hAnsi="Arial" w:cs="Arial"/>
          <w:sz w:val="14"/>
          <w:szCs w:val="14"/>
        </w:rPr>
        <w:t>transverse</w:t>
      </w:r>
      <w:r w:rsidR="00D739C7" w:rsidRPr="00D739C7">
        <w:rPr>
          <w:rFonts w:ascii="Arial" w:eastAsiaTheme="minorEastAsia" w:hAnsi="Arial" w:cs="Arial"/>
          <w:sz w:val="14"/>
          <w:szCs w:val="14"/>
        </w:rPr>
        <w:t>, and axial</w:t>
      </w:r>
      <w:r w:rsidR="00126B53">
        <w:rPr>
          <w:rFonts w:ascii="Arial" w:eastAsiaTheme="minorEastAsia" w:hAnsi="Arial" w:cs="Arial"/>
          <w:sz w:val="14"/>
          <w:szCs w:val="14"/>
        </w:rPr>
        <w:t>)</w:t>
      </w:r>
      <w:r w:rsidR="00C53592" w:rsidRPr="00C53592">
        <w:rPr>
          <w:rFonts w:ascii="Arial" w:eastAsiaTheme="minorEastAsia" w:hAnsi="Arial" w:cs="Arial"/>
          <w:sz w:val="14"/>
          <w:szCs w:val="14"/>
        </w:rPr>
        <w:t>.</w:t>
      </w:r>
      <w:r w:rsidR="00FC1F34">
        <w:rPr>
          <w:rFonts w:ascii="Arial" w:eastAsiaTheme="minorEastAsia" w:hAnsi="Arial" w:cs="Arial"/>
          <w:sz w:val="14"/>
          <w:szCs w:val="14"/>
        </w:rPr>
        <w:t xml:space="preserve"> </w:t>
      </w:r>
      <w:r>
        <w:rPr>
          <w:rFonts w:ascii="Arial" w:eastAsiaTheme="minorEastAsia" w:hAnsi="Arial" w:cs="Arial"/>
          <w:sz w:val="14"/>
          <w:szCs w:val="14"/>
        </w:rPr>
        <w:t>A</w:t>
      </w:r>
      <w:r w:rsidR="00FC1F34">
        <w:rPr>
          <w:rFonts w:ascii="Arial" w:eastAsiaTheme="minorEastAsia" w:hAnsi="Arial" w:cs="Arial"/>
          <w:sz w:val="14"/>
          <w:szCs w:val="14"/>
        </w:rPr>
        <w:t xml:space="preserve"> </w:t>
      </w:r>
      <w:r w:rsidR="00FA33CB">
        <w:rPr>
          <w:rFonts w:ascii="Arial" w:eastAsiaTheme="minorEastAsia" w:hAnsi="Arial" w:cs="Arial"/>
          <w:sz w:val="14"/>
          <w:szCs w:val="14"/>
        </w:rPr>
        <w:t xml:space="preserve">different, and </w:t>
      </w:r>
      <w:r w:rsidR="00FC1F34" w:rsidRPr="00FC1F34">
        <w:rPr>
          <w:rFonts w:ascii="Arial" w:eastAsiaTheme="minorEastAsia" w:hAnsi="Arial" w:cs="Arial"/>
          <w:sz w:val="14"/>
          <w:szCs w:val="14"/>
        </w:rPr>
        <w:t>perhaps</w:t>
      </w:r>
      <w:r w:rsidR="00FC1F34">
        <w:rPr>
          <w:rFonts w:ascii="Arial" w:eastAsiaTheme="minorEastAsia" w:hAnsi="Arial" w:cs="Arial"/>
          <w:sz w:val="14"/>
          <w:szCs w:val="14"/>
        </w:rPr>
        <w:t xml:space="preserve"> more </w:t>
      </w:r>
      <w:r w:rsidR="00FA33CB" w:rsidRPr="00FA33CB">
        <w:rPr>
          <w:rFonts w:ascii="Arial" w:eastAsiaTheme="minorEastAsia" w:hAnsi="Arial" w:cs="Arial"/>
          <w:sz w:val="14"/>
          <w:szCs w:val="14"/>
        </w:rPr>
        <w:t>intriguing</w:t>
      </w:r>
      <w:r w:rsidR="00FA33CB">
        <w:rPr>
          <w:rFonts w:ascii="Arial" w:eastAsiaTheme="minorEastAsia" w:hAnsi="Arial" w:cs="Arial"/>
          <w:sz w:val="14"/>
          <w:szCs w:val="14"/>
        </w:rPr>
        <w:t>,</w:t>
      </w:r>
      <w:r w:rsidR="00FC1F34">
        <w:rPr>
          <w:rFonts w:ascii="Arial" w:eastAsiaTheme="minorEastAsia" w:hAnsi="Arial" w:cs="Arial"/>
          <w:sz w:val="14"/>
          <w:szCs w:val="14"/>
        </w:rPr>
        <w:t xml:space="preserve"> approach </w:t>
      </w:r>
      <w:r w:rsidR="00C53592">
        <w:rPr>
          <w:rFonts w:ascii="Arial" w:eastAsiaTheme="minorEastAsia" w:hAnsi="Arial" w:cs="Arial"/>
          <w:sz w:val="14"/>
          <w:szCs w:val="14"/>
        </w:rPr>
        <w:t>for</w:t>
      </w:r>
      <w:r w:rsidR="00FC1F34">
        <w:rPr>
          <w:rFonts w:ascii="Arial" w:eastAsiaTheme="minorEastAsia" w:hAnsi="Arial" w:cs="Arial"/>
          <w:sz w:val="14"/>
          <w:szCs w:val="14"/>
        </w:rPr>
        <w:t xml:space="preserve"> achiev</w:t>
      </w:r>
      <w:r w:rsidR="00C53592">
        <w:rPr>
          <w:rFonts w:ascii="Arial" w:eastAsiaTheme="minorEastAsia" w:hAnsi="Arial" w:cs="Arial"/>
          <w:sz w:val="14"/>
          <w:szCs w:val="14"/>
        </w:rPr>
        <w:t>ing</w:t>
      </w:r>
      <w:r w:rsidR="00FC1F34">
        <w:rPr>
          <w:rFonts w:ascii="Arial" w:eastAsiaTheme="minorEastAsia" w:hAnsi="Arial" w:cs="Arial"/>
          <w:sz w:val="14"/>
          <w:szCs w:val="14"/>
        </w:rPr>
        <w:t xml:space="preserve"> </w:t>
      </w:r>
      <w:r w:rsidR="00CE73D5">
        <w:rPr>
          <w:rFonts w:ascii="Arial" w:eastAsiaTheme="minorEastAsia" w:hAnsi="Arial" w:cs="Arial"/>
          <w:sz w:val="14"/>
          <w:szCs w:val="14"/>
        </w:rPr>
        <w:t>phase-only, three</w:t>
      </w:r>
      <w:r w:rsidR="00CE73D5" w:rsidRPr="00F51D51">
        <w:rPr>
          <w:rFonts w:ascii="Arial" w:eastAsiaTheme="minorEastAsia" w:hAnsi="Arial" w:cs="Arial"/>
          <w:sz w:val="14"/>
          <w:szCs w:val="14"/>
        </w:rPr>
        <w:t>-dimensional</w:t>
      </w:r>
      <w:r w:rsidR="00FC1F34">
        <w:rPr>
          <w:rFonts w:ascii="Arial" w:eastAsiaTheme="minorEastAsia" w:hAnsi="Arial" w:cs="Arial"/>
          <w:sz w:val="14"/>
          <w:szCs w:val="14"/>
        </w:rPr>
        <w:t xml:space="preserve"> steering, </w:t>
      </w:r>
      <w:r w:rsidR="00FA33CB" w:rsidRPr="00FA33CB">
        <w:rPr>
          <w:rFonts w:ascii="Arial" w:eastAsiaTheme="minorEastAsia" w:hAnsi="Arial" w:cs="Arial"/>
          <w:sz w:val="14"/>
          <w:szCs w:val="14"/>
        </w:rPr>
        <w:t xml:space="preserve">without the need for </w:t>
      </w:r>
      <w:r w:rsidR="00DB3EE3">
        <w:rPr>
          <w:rFonts w:ascii="Arial" w:eastAsiaTheme="minorEastAsia" w:hAnsi="Arial" w:cs="Arial"/>
          <w:sz w:val="14"/>
          <w:szCs w:val="14"/>
        </w:rPr>
        <w:t xml:space="preserve">approximating </w:t>
      </w:r>
      <w:r w:rsidR="00FA33CB" w:rsidRPr="00FA33CB">
        <w:rPr>
          <w:rFonts w:ascii="Arial" w:eastAsiaTheme="minorEastAsia" w:hAnsi="Arial" w:cs="Arial"/>
          <w:sz w:val="14"/>
          <w:szCs w:val="14"/>
        </w:rPr>
        <w:t xml:space="preserve">a third optical </w:t>
      </w:r>
      <w:r w:rsidR="007E6F75">
        <w:rPr>
          <w:rFonts w:ascii="Arial" w:eastAsiaTheme="minorEastAsia" w:hAnsi="Arial" w:cs="Arial"/>
          <w:sz w:val="14"/>
          <w:szCs w:val="14"/>
        </w:rPr>
        <w:t>component</w:t>
      </w:r>
      <w:r w:rsidR="00DE5FC4">
        <w:rPr>
          <w:rFonts w:ascii="Arial" w:eastAsiaTheme="minorEastAsia" w:hAnsi="Arial" w:cs="Arial"/>
          <w:sz w:val="14"/>
          <w:szCs w:val="14"/>
        </w:rPr>
        <w:t xml:space="preserve">, is </w:t>
      </w:r>
      <w:r w:rsidR="00852C6E">
        <w:rPr>
          <w:rFonts w:ascii="Arial" w:eastAsiaTheme="minorEastAsia" w:hAnsi="Arial" w:cs="Arial"/>
          <w:sz w:val="14"/>
          <w:szCs w:val="14"/>
        </w:rPr>
        <w:t xml:space="preserve">to </w:t>
      </w:r>
      <w:r w:rsidR="00DE5FC4">
        <w:rPr>
          <w:rFonts w:ascii="Arial" w:eastAsiaTheme="minorEastAsia" w:hAnsi="Arial" w:cs="Arial"/>
          <w:sz w:val="14"/>
          <w:szCs w:val="14"/>
        </w:rPr>
        <w:t xml:space="preserve">approximate a decentred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DE5FC4">
        <w:rPr>
          <w:rFonts w:ascii="Arial" w:eastAsiaTheme="minorEastAsia" w:hAnsi="Arial" w:cs="Arial"/>
          <w:sz w:val="14"/>
          <w:szCs w:val="14"/>
        </w:rPr>
        <w:t xml:space="preserve"> </w:t>
      </w:r>
      <w:r w:rsidR="00DB3EE3">
        <w:rPr>
          <w:rFonts w:ascii="Arial" w:eastAsiaTheme="minorEastAsia" w:hAnsi="Arial" w:cs="Arial"/>
          <w:sz w:val="14"/>
          <w:szCs w:val="14"/>
        </w:rPr>
        <w:t>using</w:t>
      </w:r>
      <w:r w:rsidR="00DE5FC4">
        <w:rPr>
          <w:rFonts w:ascii="Arial" w:eastAsiaTheme="minorEastAsia" w:hAnsi="Arial" w:cs="Arial"/>
          <w:sz w:val="14"/>
          <w:szCs w:val="14"/>
        </w:rPr>
        <w:t xml:space="preserve"> phase offset</w:t>
      </w:r>
      <w:r w:rsidR="00CE73D5">
        <w:rPr>
          <w:rFonts w:ascii="Arial" w:eastAsiaTheme="minorEastAsia" w:hAnsi="Arial" w:cs="Arial"/>
          <w:sz w:val="14"/>
          <w:szCs w:val="14"/>
        </w:rPr>
        <w:t>s</w:t>
      </w:r>
      <w:r w:rsidR="00DE5FC4">
        <w:rPr>
          <w:rFonts w:ascii="Arial" w:eastAsiaTheme="minorEastAsia" w:hAnsi="Arial" w:cs="Arial"/>
          <w:sz w:val="14"/>
          <w:szCs w:val="14"/>
        </w:rPr>
        <w:t xml:space="preserve">. Decentring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DE5FC4">
        <w:rPr>
          <w:rFonts w:ascii="Arial" w:eastAsiaTheme="minorEastAsia" w:hAnsi="Arial" w:cs="Arial"/>
          <w:sz w:val="14"/>
          <w:szCs w:val="14"/>
        </w:rPr>
        <w:t xml:space="preserve">, </w:t>
      </w:r>
      <w:r w:rsidR="00CE73D5">
        <w:rPr>
          <w:rFonts w:ascii="Arial" w:eastAsiaTheme="minorEastAsia" w:hAnsi="Arial" w:cs="Arial"/>
          <w:sz w:val="14"/>
          <w:szCs w:val="14"/>
        </w:rPr>
        <w:t>induces</w:t>
      </w:r>
      <w:r w:rsidR="00DE5FC4">
        <w:rPr>
          <w:rFonts w:ascii="Arial" w:eastAsiaTheme="minorEastAsia" w:hAnsi="Arial" w:cs="Arial"/>
          <w:sz w:val="14"/>
          <w:szCs w:val="14"/>
        </w:rPr>
        <w:t xml:space="preserve"> monochromatic aberration</w:t>
      </w:r>
      <w:r w:rsidR="00DC68CE">
        <w:rPr>
          <w:rFonts w:ascii="Arial" w:eastAsiaTheme="minorEastAsia" w:hAnsi="Arial" w:cs="Arial"/>
          <w:sz w:val="14"/>
          <w:szCs w:val="14"/>
        </w:rPr>
        <w:t xml:space="preserve"> that</w:t>
      </w:r>
      <w:r w:rsidR="00CE73D5" w:rsidRPr="00CE73D5">
        <w:rPr>
          <w:rFonts w:ascii="Arial" w:eastAsiaTheme="minorEastAsia" w:hAnsi="Arial" w:cs="Arial"/>
          <w:sz w:val="14"/>
          <w:szCs w:val="14"/>
        </w:rPr>
        <w:t xml:space="preserve"> </w:t>
      </w:r>
      <w:r w:rsidR="00CE73D5">
        <w:rPr>
          <w:rFonts w:ascii="Arial" w:eastAsiaTheme="minorEastAsia" w:hAnsi="Arial" w:cs="Arial"/>
          <w:sz w:val="14"/>
          <w:szCs w:val="14"/>
        </w:rPr>
        <w:t>tilt</w:t>
      </w:r>
      <w:r w:rsidR="00DC68CE">
        <w:rPr>
          <w:rFonts w:ascii="Arial" w:eastAsiaTheme="minorEastAsia" w:hAnsi="Arial" w:cs="Arial"/>
          <w:sz w:val="14"/>
          <w:szCs w:val="14"/>
        </w:rPr>
        <w:t>s</w:t>
      </w:r>
      <w:r w:rsidR="00CE73D5" w:rsidRPr="00CE73D5">
        <w:rPr>
          <w:rFonts w:ascii="Arial" w:eastAsiaTheme="minorEastAsia" w:hAnsi="Arial" w:cs="Arial"/>
          <w:sz w:val="14"/>
          <w:szCs w:val="14"/>
        </w:rPr>
        <w:t xml:space="preserve"> </w:t>
      </w:r>
      <w:r w:rsidR="00DC68CE" w:rsidRPr="00DC68CE">
        <w:rPr>
          <w:rFonts w:ascii="Arial" w:eastAsiaTheme="minorEastAsia" w:hAnsi="Arial" w:cs="Arial"/>
          <w:sz w:val="14"/>
          <w:szCs w:val="14"/>
        </w:rPr>
        <w:t>the combined beam focus off the optical axis</w:t>
      </w:r>
      <w:r w:rsidR="00CE73D5" w:rsidRPr="00CE73D5">
        <w:rPr>
          <w:rFonts w:ascii="Arial" w:eastAsiaTheme="minorEastAsia" w:hAnsi="Arial" w:cs="Arial"/>
          <w:sz w:val="14"/>
          <w:szCs w:val="14"/>
        </w:rPr>
        <w:t xml:space="preserve">, </w:t>
      </w:r>
      <w:r w:rsidR="00DC68CE">
        <w:rPr>
          <w:rFonts w:ascii="Arial" w:eastAsiaTheme="minorEastAsia" w:hAnsi="Arial" w:cs="Arial"/>
          <w:sz w:val="14"/>
          <w:szCs w:val="14"/>
        </w:rPr>
        <w:t xml:space="preserve">thereby </w:t>
      </w:r>
      <w:r w:rsidR="00CE73D5" w:rsidRPr="00CE73D5">
        <w:rPr>
          <w:rFonts w:ascii="Arial" w:eastAsiaTheme="minorEastAsia" w:hAnsi="Arial" w:cs="Arial"/>
          <w:sz w:val="14"/>
          <w:szCs w:val="14"/>
        </w:rPr>
        <w:t xml:space="preserve">resulting in </w:t>
      </w:r>
      <w:r w:rsidR="00DC68CE">
        <w:rPr>
          <w:rFonts w:ascii="Arial" w:eastAsiaTheme="minorEastAsia" w:hAnsi="Arial" w:cs="Arial"/>
          <w:sz w:val="14"/>
          <w:szCs w:val="14"/>
        </w:rPr>
        <w:t xml:space="preserve">a </w:t>
      </w:r>
      <w:r w:rsidR="00CE73D5" w:rsidRPr="00CE73D5">
        <w:rPr>
          <w:rFonts w:ascii="Arial" w:eastAsiaTheme="minorEastAsia" w:hAnsi="Arial" w:cs="Arial"/>
          <w:sz w:val="14"/>
          <w:szCs w:val="14"/>
        </w:rPr>
        <w:t>displacement</w:t>
      </w:r>
      <w:r w:rsidR="004E10DA">
        <w:rPr>
          <w:rFonts w:ascii="Arial" w:eastAsiaTheme="minorEastAsia" w:hAnsi="Arial" w:cs="Arial"/>
          <w:sz w:val="14"/>
          <w:szCs w:val="14"/>
        </w:rPr>
        <w:t xml:space="preserve"> </w:t>
      </w:r>
      <w:r w:rsidR="00825670">
        <w:rPr>
          <w:rFonts w:ascii="Arial" w:eastAsiaTheme="minorEastAsia" w:hAnsi="Arial" w:cs="Arial"/>
          <w:sz w:val="14"/>
          <w:szCs w:val="14"/>
        </w:rPr>
        <w:t>along</w:t>
      </w:r>
      <w:r w:rsidR="004E10DA">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4E10DA">
        <w:rPr>
          <w:rFonts w:ascii="Arial" w:eastAsiaTheme="minorEastAsia" w:hAnsi="Arial" w:cs="Arial"/>
          <w:sz w:val="14"/>
          <w:szCs w:val="14"/>
        </w:rPr>
        <w:t xml:space="preserve"> directions</w:t>
      </w:r>
      <w:r w:rsidR="00CE73D5" w:rsidRPr="00CE73D5">
        <w:rPr>
          <w:rFonts w:ascii="Arial" w:eastAsiaTheme="minorEastAsia" w:hAnsi="Arial" w:cs="Arial"/>
          <w:sz w:val="14"/>
          <w:szCs w:val="14"/>
        </w:rPr>
        <w:t xml:space="preserve"> </w:t>
      </w:r>
      <w:r w:rsidR="00DC68CE">
        <w:rPr>
          <w:rFonts w:ascii="Arial" w:eastAsiaTheme="minorEastAsia" w:hAnsi="Arial" w:cs="Arial"/>
          <w:sz w:val="14"/>
          <w:szCs w:val="14"/>
        </w:rPr>
        <w:t>relative to the</w:t>
      </w:r>
      <w:r w:rsidR="00CE73D5" w:rsidRPr="00CE73D5">
        <w:rPr>
          <w:rFonts w:ascii="Arial" w:eastAsiaTheme="minorEastAsia" w:hAnsi="Arial" w:cs="Arial"/>
          <w:sz w:val="14"/>
          <w:szCs w:val="14"/>
        </w:rPr>
        <w:t xml:space="preserve"> </w:t>
      </w:r>
      <w:r w:rsidR="004E10DA" w:rsidRPr="004E10DA">
        <w:rPr>
          <w:rFonts w:ascii="Arial" w:eastAsiaTheme="minorEastAsia" w:hAnsi="Arial" w:cs="Arial"/>
          <w:sz w:val="14"/>
          <w:szCs w:val="14"/>
        </w:rPr>
        <w:t>principal focus</w:t>
      </w:r>
      <w:r w:rsidR="00CE73D5" w:rsidRPr="00CE73D5">
        <w:rPr>
          <w:rFonts w:ascii="Arial" w:eastAsiaTheme="minorEastAsia" w:hAnsi="Arial" w:cs="Arial"/>
          <w:sz w:val="14"/>
          <w:szCs w:val="14"/>
        </w:rPr>
        <w:t xml:space="preserve"> of</w:t>
      </w:r>
      <w:r w:rsidR="00F45056">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F45056">
        <w:rPr>
          <w:rFonts w:ascii="Arial" w:eastAsiaTheme="minorEastAsia" w:hAnsi="Arial" w:cs="Arial"/>
          <w:sz w:val="14"/>
          <w:szCs w:val="14"/>
        </w:rPr>
        <w:t xml:space="preserve">. </w:t>
      </w:r>
      <w:bookmarkStart w:id="2" w:name="_Hlk177250592"/>
      <w:r w:rsidR="00F45056">
        <w:rPr>
          <w:rFonts w:ascii="Arial" w:eastAsiaTheme="minorEastAsia" w:hAnsi="Arial" w:cs="Arial"/>
          <w:sz w:val="14"/>
          <w:szCs w:val="14"/>
        </w:rPr>
        <w:t>Figure 3</w:t>
      </w:r>
      <w:r w:rsidR="00AF52CC">
        <w:rPr>
          <w:rFonts w:ascii="Arial" w:eastAsiaTheme="minorEastAsia" w:hAnsi="Arial" w:cs="Arial"/>
          <w:sz w:val="14"/>
          <w:szCs w:val="14"/>
        </w:rPr>
        <w:t>(</w:t>
      </w:r>
      <w:r w:rsidR="00F45056">
        <w:rPr>
          <w:rFonts w:ascii="Arial" w:eastAsiaTheme="minorEastAsia" w:hAnsi="Arial" w:cs="Arial"/>
          <w:sz w:val="14"/>
          <w:szCs w:val="14"/>
        </w:rPr>
        <w:t>a1</w:t>
      </w:r>
      <w:r w:rsidR="00AF52CC">
        <w:rPr>
          <w:rFonts w:ascii="Arial" w:eastAsiaTheme="minorEastAsia" w:hAnsi="Arial" w:cs="Arial"/>
          <w:sz w:val="14"/>
          <w:szCs w:val="14"/>
        </w:rPr>
        <w:t>)</w:t>
      </w:r>
      <w:r w:rsidR="00F45056">
        <w:rPr>
          <w:rFonts w:ascii="Arial" w:eastAsiaTheme="minorEastAsia" w:hAnsi="Arial" w:cs="Arial"/>
          <w:sz w:val="14"/>
          <w:szCs w:val="14"/>
        </w:rPr>
        <w:t xml:space="preserve"> </w:t>
      </w:r>
      <w:r w:rsidR="00B0445D">
        <w:rPr>
          <w:rFonts w:ascii="Arial" w:eastAsiaTheme="minorEastAsia" w:hAnsi="Arial" w:cs="Arial"/>
          <w:sz w:val="14"/>
          <w:szCs w:val="14"/>
        </w:rPr>
        <w:t xml:space="preserve">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3</w:t>
      </w:r>
      <w:r w:rsidR="00AF52CC">
        <w:rPr>
          <w:rFonts w:ascii="Arial" w:eastAsiaTheme="minorEastAsia" w:hAnsi="Arial" w:cs="Arial"/>
          <w:sz w:val="14"/>
          <w:szCs w:val="14"/>
        </w:rPr>
        <w:t>(</w:t>
      </w:r>
      <w:r w:rsidR="00B0445D">
        <w:rPr>
          <w:rFonts w:ascii="Arial" w:eastAsiaTheme="minorEastAsia" w:hAnsi="Arial" w:cs="Arial"/>
          <w:sz w:val="14"/>
          <w:szCs w:val="14"/>
        </w:rPr>
        <w:t>b1</w:t>
      </w:r>
      <w:r w:rsidR="00AF52CC">
        <w:rPr>
          <w:rFonts w:ascii="Arial" w:eastAsiaTheme="minorEastAsia" w:hAnsi="Arial" w:cs="Arial"/>
          <w:sz w:val="14"/>
          <w:szCs w:val="14"/>
        </w:rPr>
        <w:t>)</w:t>
      </w:r>
      <w:r w:rsidR="00B0445D">
        <w:rPr>
          <w:rFonts w:ascii="Arial" w:eastAsiaTheme="minorEastAsia" w:hAnsi="Arial" w:cs="Arial"/>
          <w:sz w:val="14"/>
          <w:szCs w:val="14"/>
        </w:rPr>
        <w:t xml:space="preserve"> </w:t>
      </w:r>
      <w:r w:rsidR="00F45056">
        <w:rPr>
          <w:rFonts w:ascii="Arial" w:eastAsiaTheme="minorEastAsia" w:hAnsi="Arial" w:cs="Arial"/>
          <w:sz w:val="14"/>
          <w:szCs w:val="14"/>
        </w:rPr>
        <w:t xml:space="preserve">present the intensity </w:t>
      </w:r>
      <w:r w:rsidR="00B0445D">
        <w:rPr>
          <w:rFonts w:ascii="Arial" w:eastAsiaTheme="minorEastAsia" w:hAnsi="Arial" w:cs="Arial"/>
          <w:sz w:val="14"/>
          <w:szCs w:val="14"/>
        </w:rPr>
        <w:t>distributions of the combined beam</w:t>
      </w:r>
      <w:r w:rsidR="004F4F5B">
        <w:rPr>
          <w:rFonts w:ascii="Arial" w:eastAsiaTheme="minorEastAsia" w:hAnsi="Arial" w:cs="Arial"/>
          <w:sz w:val="14"/>
          <w:szCs w:val="14"/>
        </w:rPr>
        <w:t xml:space="preserve"> focus</w:t>
      </w:r>
      <w:r w:rsidR="00B0445D">
        <w:rPr>
          <w:rFonts w:ascii="Arial" w:eastAsiaTheme="minorEastAsia" w:hAnsi="Arial" w:cs="Arial"/>
          <w:sz w:val="14"/>
          <w:szCs w:val="14"/>
        </w:rPr>
        <w:t xml:space="preserve"> </w:t>
      </w:r>
      <w:r w:rsidR="004F4F5B">
        <w:rPr>
          <w:rFonts w:ascii="Arial" w:eastAsiaTheme="minorEastAsia" w:hAnsi="Arial" w:cs="Arial"/>
          <w:sz w:val="14"/>
          <w:szCs w:val="14"/>
        </w:rPr>
        <w:t>along the axial direction</w:t>
      </w:r>
      <w:r w:rsidR="00DB3EE3">
        <w:rPr>
          <w:rFonts w:ascii="Arial" w:eastAsiaTheme="minorEastAsia" w:hAnsi="Arial" w:cs="Arial"/>
          <w:sz w:val="14"/>
          <w:szCs w:val="14"/>
        </w:rPr>
        <w:t xml:space="preserve">, </w:t>
      </w:r>
      <w:r w:rsidR="004F4F5B">
        <w:rPr>
          <w:rFonts w:ascii="Arial" w:eastAsiaTheme="minorEastAsia" w:hAnsi="Arial" w:cs="Arial"/>
          <w:sz w:val="14"/>
          <w:szCs w:val="14"/>
        </w:rPr>
        <w:t xml:space="preserve">from 10 cm before to 10 cm after the </w:t>
      </w:r>
      <w:r w:rsidR="004E10DA" w:rsidRPr="004E10DA">
        <w:rPr>
          <w:rFonts w:ascii="Arial" w:eastAsiaTheme="minorEastAsia" w:hAnsi="Arial" w:cs="Arial"/>
          <w:sz w:val="14"/>
          <w:szCs w:val="14"/>
        </w:rPr>
        <w:t>principal</w:t>
      </w:r>
      <w:r w:rsidR="004E10DA" w:rsidRPr="00F87422">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focal </w:t>
      </w:r>
      <w:r w:rsidR="004E10DA">
        <w:rPr>
          <w:rFonts w:ascii="Arial" w:eastAsiaTheme="minorEastAsia" w:hAnsi="Arial" w:cs="Arial"/>
          <w:sz w:val="14"/>
          <w:szCs w:val="14"/>
        </w:rPr>
        <w:t>plane</w:t>
      </w:r>
      <w:r w:rsidR="004F4F5B">
        <w:rPr>
          <w:rFonts w:ascii="Arial" w:eastAsiaTheme="minorEastAsia" w:hAnsi="Arial" w:cs="Arial"/>
          <w:sz w:val="14"/>
          <w:szCs w:val="14"/>
        </w:rPr>
        <w:t xml:space="preserv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CE73D5">
        <w:rPr>
          <w:rFonts w:ascii="Arial" w:eastAsiaTheme="minorEastAsia" w:hAnsi="Arial" w:cs="Arial"/>
          <w:sz w:val="14"/>
          <w:szCs w:val="14"/>
        </w:rPr>
        <w:t xml:space="preserve">. </w:t>
      </w:r>
      <w:bookmarkEnd w:id="2"/>
      <w:r w:rsidR="00CE73D5">
        <w:rPr>
          <w:rFonts w:ascii="Arial" w:eastAsiaTheme="minorEastAsia" w:hAnsi="Arial" w:cs="Arial"/>
          <w:sz w:val="14"/>
          <w:szCs w:val="14"/>
        </w:rPr>
        <w:t>I</w:t>
      </w:r>
      <w:r w:rsidR="004F4F5B">
        <w:rPr>
          <w:rFonts w:ascii="Arial" w:eastAsiaTheme="minorEastAsia" w:hAnsi="Arial" w:cs="Arial"/>
          <w:sz w:val="14"/>
          <w:szCs w:val="14"/>
        </w:rPr>
        <w:t>n Figure 3</w:t>
      </w:r>
      <w:r w:rsidR="00AF52CC">
        <w:rPr>
          <w:rFonts w:ascii="Arial" w:eastAsiaTheme="minorEastAsia" w:hAnsi="Arial" w:cs="Arial"/>
          <w:sz w:val="14"/>
          <w:szCs w:val="14"/>
        </w:rPr>
        <w:t>(</w:t>
      </w:r>
      <w:r w:rsidR="004F4F5B">
        <w:rPr>
          <w:rFonts w:ascii="Arial" w:eastAsiaTheme="minorEastAsia" w:hAnsi="Arial" w:cs="Arial"/>
          <w:sz w:val="14"/>
          <w:szCs w:val="14"/>
        </w:rPr>
        <w:t>b1</w:t>
      </w:r>
      <w:r w:rsidR="00AF52CC">
        <w:rPr>
          <w:rFonts w:ascii="Arial" w:eastAsiaTheme="minorEastAsia" w:hAnsi="Arial" w:cs="Arial"/>
          <w:sz w:val="14"/>
          <w:szCs w:val="14"/>
        </w:rPr>
        <w:t>)</w:t>
      </w:r>
      <w:r w:rsidR="00CE73D5">
        <w:rPr>
          <w:rFonts w:ascii="Arial" w:eastAsiaTheme="minorEastAsia" w:hAnsi="Arial" w:cs="Arial"/>
          <w:sz w:val="14"/>
          <w:szCs w:val="14"/>
        </w:rPr>
        <w:t xml:space="preserve">, </w:t>
      </w:r>
      <w:r w:rsidR="004F4F5B">
        <w:rPr>
          <w:rFonts w:ascii="Arial" w:eastAsiaTheme="minorEastAsia" w:hAnsi="Arial" w:cs="Arial"/>
          <w:sz w:val="14"/>
          <w:szCs w:val="14"/>
        </w:rPr>
        <w:t>only axial steering is applied</w:t>
      </w:r>
      <w:r w:rsidR="00CE73D5">
        <w:rPr>
          <w:rFonts w:ascii="Arial" w:eastAsiaTheme="minorEastAsia" w:hAnsi="Arial" w:cs="Arial"/>
          <w:sz w:val="14"/>
          <w:szCs w:val="14"/>
        </w:rPr>
        <w:t xml:space="preserve">, </w:t>
      </w:r>
      <w:r w:rsidR="00DB3EE3">
        <w:rPr>
          <w:rFonts w:ascii="Arial" w:eastAsiaTheme="minorEastAsia" w:hAnsi="Arial" w:cs="Arial"/>
          <w:sz w:val="14"/>
          <w:szCs w:val="14"/>
        </w:rPr>
        <w:t>whereas</w:t>
      </w:r>
      <w:r w:rsidR="004F4F5B">
        <w:rPr>
          <w:rFonts w:ascii="Arial" w:eastAsiaTheme="minorEastAsia" w:hAnsi="Arial" w:cs="Arial"/>
          <w:sz w:val="14"/>
          <w:szCs w:val="14"/>
        </w:rPr>
        <w:t xml:space="preserve"> </w:t>
      </w:r>
      <w:r w:rsidR="00D739C7" w:rsidRPr="00D739C7">
        <w:rPr>
          <w:rFonts w:ascii="Arial" w:eastAsiaTheme="minorEastAsia" w:hAnsi="Arial" w:cs="Arial"/>
          <w:sz w:val="14"/>
          <w:szCs w:val="14"/>
        </w:rPr>
        <w:t>Figure</w:t>
      </w:r>
      <w:r w:rsidR="00D739C7">
        <w:rPr>
          <w:rFonts w:ascii="Arial" w:eastAsiaTheme="minorEastAsia" w:hAnsi="Arial" w:cs="Arial"/>
          <w:sz w:val="14"/>
          <w:szCs w:val="14"/>
        </w:rPr>
        <w:t> </w:t>
      </w:r>
      <w:r w:rsidR="00D739C7" w:rsidRPr="00D739C7">
        <w:rPr>
          <w:rFonts w:ascii="Arial" w:eastAsiaTheme="minorEastAsia" w:hAnsi="Arial" w:cs="Arial"/>
          <w:sz w:val="14"/>
          <w:szCs w:val="14"/>
        </w:rPr>
        <w:t>3</w:t>
      </w:r>
      <w:r w:rsidR="00F03013">
        <w:rPr>
          <w:rFonts w:ascii="Arial" w:eastAsiaTheme="minorEastAsia" w:hAnsi="Arial" w:cs="Arial"/>
          <w:sz w:val="14"/>
          <w:szCs w:val="14"/>
        </w:rPr>
        <w:t>(</w:t>
      </w:r>
      <w:r w:rsidR="00D739C7" w:rsidRPr="00D739C7">
        <w:rPr>
          <w:rFonts w:ascii="Arial" w:eastAsiaTheme="minorEastAsia" w:hAnsi="Arial" w:cs="Arial"/>
          <w:sz w:val="14"/>
          <w:szCs w:val="14"/>
        </w:rPr>
        <w:t>a1</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w:t>
      </w:r>
      <w:r w:rsidR="00D739C7">
        <w:rPr>
          <w:rFonts w:ascii="Arial" w:eastAsiaTheme="minorEastAsia" w:hAnsi="Arial" w:cs="Arial"/>
          <w:sz w:val="14"/>
          <w:szCs w:val="14"/>
        </w:rPr>
        <w:t>present</w:t>
      </w:r>
      <w:r w:rsidR="00D739C7" w:rsidRPr="00D739C7">
        <w:rPr>
          <w:rFonts w:ascii="Arial" w:eastAsiaTheme="minorEastAsia" w:hAnsi="Arial" w:cs="Arial"/>
          <w:sz w:val="14"/>
          <w:szCs w:val="14"/>
        </w:rPr>
        <w:t xml:space="preserve">s the simultaneous application of both axial and </w:t>
      </w:r>
      <w:r w:rsidR="00FB4751" w:rsidRPr="00FB4751">
        <w:rPr>
          <w:rFonts w:ascii="Arial" w:eastAsiaTheme="minorEastAsia" w:hAnsi="Arial" w:cs="Arial"/>
          <w:sz w:val="14"/>
          <w:szCs w:val="14"/>
        </w:rPr>
        <w:t>transverse</w:t>
      </w:r>
      <w:r w:rsidR="00D739C7" w:rsidRPr="00D739C7">
        <w:rPr>
          <w:rFonts w:ascii="Arial" w:eastAsiaTheme="minorEastAsia" w:hAnsi="Arial" w:cs="Arial"/>
          <w:sz w:val="14"/>
          <w:szCs w:val="14"/>
        </w:rPr>
        <w:t xml:space="preserve"> steering</w:t>
      </w:r>
      <w:r w:rsidR="004F4F5B">
        <w:rPr>
          <w:rFonts w:ascii="Arial" w:eastAsiaTheme="minorEastAsia" w:hAnsi="Arial" w:cs="Arial"/>
          <w:sz w:val="14"/>
          <w:szCs w:val="14"/>
        </w:rPr>
        <w:t xml:space="preserve">. </w:t>
      </w:r>
      <w:r w:rsidR="00D739C7" w:rsidRPr="00D739C7">
        <w:rPr>
          <w:rFonts w:ascii="Arial" w:eastAsiaTheme="minorEastAsia" w:hAnsi="Arial" w:cs="Arial"/>
          <w:sz w:val="14"/>
          <w:szCs w:val="14"/>
        </w:rPr>
        <w:t>In the latter case</w:t>
      </w:r>
      <w:r w:rsidR="00CE73D5">
        <w:rPr>
          <w:rFonts w:ascii="Arial" w:eastAsiaTheme="minorEastAsia" w:hAnsi="Arial" w:cs="Arial"/>
          <w:sz w:val="14"/>
          <w:szCs w:val="14"/>
        </w:rPr>
        <w:t>, the</w:t>
      </w:r>
      <w:r w:rsidR="00D739C7">
        <w:rPr>
          <w:rFonts w:ascii="Arial" w:eastAsiaTheme="minorEastAsia" w:hAnsi="Arial" w:cs="Arial"/>
          <w:sz w:val="14"/>
          <w:szCs w:val="14"/>
        </w:rPr>
        <w:t xml:space="preserve"> second lens,</w:t>
      </w:r>
      <w:r w:rsidR="00CE73D5">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D739C7">
        <w:rPr>
          <w:rFonts w:ascii="Arial" w:eastAsiaTheme="minorEastAsia" w:hAnsi="Arial" w:cs="Arial"/>
          <w:sz w:val="14"/>
          <w:szCs w:val="14"/>
        </w:rPr>
        <w:t>,</w:t>
      </w:r>
      <w:r w:rsidR="00CE73D5">
        <w:rPr>
          <w:rFonts w:ascii="Arial" w:eastAsiaTheme="minorEastAsia" w:hAnsi="Arial" w:cs="Arial"/>
          <w:sz w:val="14"/>
          <w:szCs w:val="14"/>
        </w:rPr>
        <w:t xml:space="preserve"> is decentred</w:t>
      </w:r>
      <w:r w:rsidR="00DB3EE3" w:rsidRPr="00DB3EE3">
        <w:rPr>
          <w:rFonts w:ascii="Arial" w:eastAsiaTheme="minorEastAsia" w:hAnsi="Arial" w:cs="Arial"/>
          <w:sz w:val="14"/>
          <w:szCs w:val="14"/>
        </w:rPr>
        <w:t xml:space="preserve"> </w:t>
      </w:r>
      <w:r w:rsidR="00DB3EE3">
        <w:rPr>
          <w:rFonts w:ascii="Arial" w:eastAsiaTheme="minorEastAsia" w:hAnsi="Arial" w:cs="Arial"/>
          <w:sz w:val="14"/>
          <w:szCs w:val="14"/>
        </w:rPr>
        <w:t>vertically</w:t>
      </w:r>
      <w:r w:rsidR="00CE73D5">
        <w:rPr>
          <w:rFonts w:ascii="Arial" w:eastAsiaTheme="minorEastAsia" w:hAnsi="Arial" w:cs="Arial"/>
          <w:sz w:val="14"/>
          <w:szCs w:val="14"/>
        </w:rPr>
        <w:t xml:space="preserve"> by</w:t>
      </w:r>
      <w:r w:rsidR="0042375D">
        <w:rPr>
          <w:rFonts w:ascii="Arial" w:eastAsiaTheme="minorEastAsia" w:hAnsi="Arial" w:cs="Arial"/>
          <w:sz w:val="14"/>
          <w:szCs w:val="14"/>
        </w:rPr>
        <w:t xml:space="preserve"> 1.46 mm</w:t>
      </w:r>
      <w:r w:rsidR="00D739C7">
        <w:rPr>
          <w:rFonts w:ascii="Arial" w:eastAsiaTheme="minorEastAsia" w:hAnsi="Arial" w:cs="Arial"/>
          <w:sz w:val="14"/>
          <w:szCs w:val="14"/>
        </w:rPr>
        <w:t xml:space="preserve"> </w:t>
      </w:r>
      <w:r w:rsidR="00D739C7" w:rsidRPr="00D739C7">
        <w:rPr>
          <w:rFonts w:ascii="Arial" w:eastAsiaTheme="minorEastAsia" w:hAnsi="Arial" w:cs="Arial"/>
          <w:sz w:val="14"/>
          <w:szCs w:val="14"/>
        </w:rPr>
        <w:t xml:space="preserve">at </w:t>
      </w:r>
      <w:r w:rsidR="00D739C7">
        <w:rPr>
          <w:rFonts w:ascii="Arial" w:eastAsiaTheme="minorEastAsia" w:hAnsi="Arial" w:cs="Arial"/>
          <w:sz w:val="14"/>
          <w:szCs w:val="14"/>
        </w:rPr>
        <w:t>each</w:t>
      </w:r>
      <w:r w:rsidR="00D739C7" w:rsidRPr="00D739C7">
        <w:rPr>
          <w:rFonts w:ascii="Arial" w:eastAsiaTheme="minorEastAsia" w:hAnsi="Arial" w:cs="Arial"/>
          <w:sz w:val="14"/>
          <w:szCs w:val="14"/>
        </w:rPr>
        <w:t xml:space="preserve"> axial position</w:t>
      </w:r>
      <w:r w:rsidR="0042375D">
        <w:rPr>
          <w:rFonts w:ascii="Arial" w:eastAsiaTheme="minorEastAsia" w:hAnsi="Arial" w:cs="Arial"/>
          <w:sz w:val="14"/>
          <w:szCs w:val="14"/>
        </w:rPr>
        <w:t>.</w:t>
      </w:r>
      <w:r w:rsidR="00CE73D5">
        <w:rPr>
          <w:rFonts w:ascii="Arial" w:eastAsiaTheme="minorEastAsia" w:hAnsi="Arial" w:cs="Arial"/>
          <w:sz w:val="14"/>
          <w:szCs w:val="14"/>
        </w:rPr>
        <w:t xml:space="preserve"> </w:t>
      </w:r>
      <w:r w:rsidR="00D56CFC">
        <w:rPr>
          <w:rFonts w:ascii="Arial" w:eastAsiaTheme="minorEastAsia" w:hAnsi="Arial" w:cs="Arial"/>
          <w:sz w:val="14"/>
          <w:szCs w:val="14"/>
        </w:rPr>
        <w:t xml:space="preserve">The </w:t>
      </w:r>
      <w:r w:rsidR="00FB4751" w:rsidRPr="00FB4751">
        <w:rPr>
          <w:rFonts w:ascii="Arial" w:eastAsiaTheme="minorEastAsia" w:hAnsi="Arial" w:cs="Arial"/>
          <w:sz w:val="14"/>
          <w:szCs w:val="14"/>
        </w:rPr>
        <w:t>transverse</w:t>
      </w:r>
      <w:r w:rsidR="00D56CFC">
        <w:rPr>
          <w:rFonts w:ascii="Arial" w:eastAsiaTheme="minorEastAsia" w:hAnsi="Arial" w:cs="Arial"/>
          <w:sz w:val="14"/>
          <w:szCs w:val="14"/>
        </w:rPr>
        <w:t xml:space="preserve"> intensity distributions 3 cm before, at, and 3 cm after </w:t>
      </w:r>
      <w:r w:rsidR="004E10DA">
        <w:rPr>
          <w:rFonts w:ascii="Arial" w:eastAsiaTheme="minorEastAsia" w:hAnsi="Arial" w:cs="Arial"/>
          <w:sz w:val="14"/>
          <w:szCs w:val="14"/>
        </w:rPr>
        <w:t xml:space="preserve">the </w:t>
      </w:r>
      <w:r w:rsidR="004E10DA" w:rsidRPr="004E10DA">
        <w:rPr>
          <w:rFonts w:ascii="Arial" w:eastAsiaTheme="minorEastAsia" w:hAnsi="Arial" w:cs="Arial"/>
          <w:sz w:val="14"/>
          <w:szCs w:val="14"/>
        </w:rPr>
        <w:t>principal</w:t>
      </w:r>
      <w:r w:rsidR="004E10DA" w:rsidRPr="00F87422">
        <w:rPr>
          <w:rFonts w:ascii="Arial" w:eastAsiaTheme="minorEastAsia" w:hAnsi="Arial" w:cs="Arial"/>
          <w:sz w:val="14"/>
          <w:szCs w:val="14"/>
        </w:rPr>
        <w:t xml:space="preserve"> focal </w:t>
      </w:r>
      <w:r w:rsidR="004E10DA">
        <w:rPr>
          <w:rFonts w:ascii="Arial" w:eastAsiaTheme="minorEastAsia" w:hAnsi="Arial" w:cs="Arial"/>
          <w:sz w:val="14"/>
          <w:szCs w:val="14"/>
        </w:rPr>
        <w:t xml:space="preserve">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56CFC">
        <w:rPr>
          <w:rFonts w:ascii="Arial" w:eastAsiaTheme="minorEastAsia" w:hAnsi="Arial" w:cs="Arial"/>
          <w:sz w:val="14"/>
          <w:szCs w:val="14"/>
        </w:rPr>
        <w:t xml:space="preserve"> are shown in Figure 3</w:t>
      </w:r>
      <w:r w:rsidR="00F03013">
        <w:rPr>
          <w:rFonts w:ascii="Arial" w:eastAsiaTheme="minorEastAsia" w:hAnsi="Arial" w:cs="Arial"/>
          <w:sz w:val="14"/>
          <w:szCs w:val="14"/>
        </w:rPr>
        <w:t>(</w:t>
      </w:r>
      <w:r w:rsidR="00D56CFC">
        <w:rPr>
          <w:rFonts w:ascii="Arial" w:eastAsiaTheme="minorEastAsia" w:hAnsi="Arial" w:cs="Arial"/>
          <w:sz w:val="14"/>
          <w:szCs w:val="14"/>
        </w:rPr>
        <w:t>a2</w:t>
      </w:r>
      <w:r w:rsidR="00F03013">
        <w:rPr>
          <w:rFonts w:ascii="Arial" w:eastAsiaTheme="minorEastAsia" w:hAnsi="Arial" w:cs="Arial"/>
          <w:sz w:val="14"/>
          <w:szCs w:val="14"/>
        </w:rPr>
        <w:t>)</w:t>
      </w:r>
      <w:r w:rsidR="00D56CFC">
        <w:rPr>
          <w:rFonts w:ascii="Arial" w:eastAsiaTheme="minorEastAsia" w:hAnsi="Arial" w:cs="Arial"/>
          <w:sz w:val="14"/>
          <w:szCs w:val="14"/>
        </w:rPr>
        <w:t xml:space="preserve">,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3</w:t>
      </w:r>
      <w:r w:rsidR="00F03013">
        <w:rPr>
          <w:rFonts w:ascii="Arial" w:eastAsiaTheme="minorEastAsia" w:hAnsi="Arial" w:cs="Arial"/>
          <w:sz w:val="14"/>
          <w:szCs w:val="14"/>
        </w:rPr>
        <w:t>(</w:t>
      </w:r>
      <w:r w:rsidR="00D56CFC">
        <w:rPr>
          <w:rFonts w:ascii="Arial" w:eastAsiaTheme="minorEastAsia" w:hAnsi="Arial" w:cs="Arial"/>
          <w:sz w:val="14"/>
          <w:szCs w:val="14"/>
        </w:rPr>
        <w:t>a3</w:t>
      </w:r>
      <w:r w:rsidR="00F03013">
        <w:rPr>
          <w:rFonts w:ascii="Arial" w:eastAsiaTheme="minorEastAsia" w:hAnsi="Arial" w:cs="Arial"/>
          <w:sz w:val="14"/>
          <w:szCs w:val="14"/>
        </w:rPr>
        <w:t>)</w:t>
      </w:r>
      <w:r w:rsidR="00D56CFC">
        <w:rPr>
          <w:rFonts w:ascii="Arial" w:eastAsiaTheme="minorEastAsia" w:hAnsi="Arial" w:cs="Arial"/>
          <w:sz w:val="14"/>
          <w:szCs w:val="14"/>
        </w:rPr>
        <w:t xml:space="preserve">, 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3</w:t>
      </w:r>
      <w:r w:rsidR="00F03013">
        <w:rPr>
          <w:rFonts w:ascii="Arial" w:eastAsiaTheme="minorEastAsia" w:hAnsi="Arial" w:cs="Arial"/>
          <w:sz w:val="14"/>
          <w:szCs w:val="14"/>
        </w:rPr>
        <w:t>(</w:t>
      </w:r>
      <w:r w:rsidR="00D56CFC">
        <w:rPr>
          <w:rFonts w:ascii="Arial" w:eastAsiaTheme="minorEastAsia" w:hAnsi="Arial" w:cs="Arial"/>
          <w:sz w:val="14"/>
          <w:szCs w:val="14"/>
        </w:rPr>
        <w:t>a4</w:t>
      </w:r>
      <w:r w:rsidR="00F03013">
        <w:rPr>
          <w:rFonts w:ascii="Arial" w:eastAsiaTheme="minorEastAsia" w:hAnsi="Arial" w:cs="Arial"/>
          <w:sz w:val="14"/>
          <w:szCs w:val="14"/>
        </w:rPr>
        <w:t>)</w:t>
      </w:r>
      <w:r w:rsidR="002A2B06">
        <w:rPr>
          <w:rFonts w:ascii="Arial" w:eastAsiaTheme="minorEastAsia" w:hAnsi="Arial" w:cs="Arial"/>
          <w:sz w:val="14"/>
          <w:szCs w:val="14"/>
        </w:rPr>
        <w:t xml:space="preserve"> </w:t>
      </w:r>
      <w:r w:rsidR="00CE73D5" w:rsidRPr="00CE73D5">
        <w:rPr>
          <w:rFonts w:ascii="Arial" w:eastAsiaTheme="minorEastAsia" w:hAnsi="Arial" w:cs="Arial"/>
          <w:sz w:val="14"/>
          <w:szCs w:val="14"/>
        </w:rPr>
        <w:t xml:space="preserve">for simultaneous axial and </w:t>
      </w:r>
      <w:r w:rsidR="00FB4751" w:rsidRPr="00FB4751">
        <w:rPr>
          <w:rFonts w:ascii="Arial" w:eastAsiaTheme="minorEastAsia" w:hAnsi="Arial" w:cs="Arial"/>
          <w:sz w:val="14"/>
          <w:szCs w:val="14"/>
        </w:rPr>
        <w:t>transverse</w:t>
      </w:r>
      <w:r w:rsidR="00CE73D5" w:rsidRPr="00CE73D5">
        <w:rPr>
          <w:rFonts w:ascii="Arial" w:eastAsiaTheme="minorEastAsia" w:hAnsi="Arial" w:cs="Arial"/>
          <w:sz w:val="14"/>
          <w:szCs w:val="14"/>
        </w:rPr>
        <w:t xml:space="preserve"> steering</w:t>
      </w:r>
      <w:r w:rsidR="00D739C7">
        <w:rPr>
          <w:rFonts w:ascii="Arial" w:eastAsiaTheme="minorEastAsia" w:hAnsi="Arial" w:cs="Arial"/>
          <w:sz w:val="14"/>
          <w:szCs w:val="14"/>
        </w:rPr>
        <w:t xml:space="preserve">, </w:t>
      </w:r>
      <w:r w:rsidR="00D739C7" w:rsidRPr="00D739C7">
        <w:rPr>
          <w:rFonts w:ascii="Arial" w:eastAsiaTheme="minorEastAsia" w:hAnsi="Arial" w:cs="Arial"/>
          <w:sz w:val="14"/>
          <w:szCs w:val="14"/>
        </w:rPr>
        <w:t xml:space="preserve">with corresponding phase </w:t>
      </w:r>
      <w:r w:rsidR="00D7375D">
        <w:rPr>
          <w:rFonts w:ascii="Arial" w:eastAsiaTheme="minorEastAsia" w:hAnsi="Arial" w:cs="Arial"/>
          <w:sz w:val="14"/>
          <w:szCs w:val="14"/>
        </w:rPr>
        <w:t>profile</w:t>
      </w:r>
      <w:r w:rsidR="00D739C7" w:rsidRPr="00D739C7">
        <w:rPr>
          <w:rFonts w:ascii="Arial" w:eastAsiaTheme="minorEastAsia" w:hAnsi="Arial" w:cs="Arial"/>
          <w:sz w:val="14"/>
          <w:szCs w:val="14"/>
        </w:rPr>
        <w:t>s of the decentred</w:t>
      </w:r>
      <w:r w:rsidR="00126B53">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126B53">
        <w:rPr>
          <w:rFonts w:ascii="Arial" w:eastAsiaTheme="minorEastAsia" w:hAnsi="Arial" w:cs="Arial"/>
          <w:sz w:val="14"/>
          <w:szCs w:val="14"/>
        </w:rPr>
        <w:t xml:space="preserve"> </w:t>
      </w:r>
      <w:r w:rsidR="00D739C7" w:rsidRPr="00D739C7">
        <w:rPr>
          <w:rFonts w:ascii="Arial" w:eastAsiaTheme="minorEastAsia" w:hAnsi="Arial" w:cs="Arial"/>
          <w:sz w:val="14"/>
          <w:szCs w:val="14"/>
        </w:rPr>
        <w:t>provided in Figure</w:t>
      </w:r>
      <w:r w:rsidR="00D739C7">
        <w:rPr>
          <w:rFonts w:ascii="Arial" w:eastAsiaTheme="minorEastAsia" w:hAnsi="Arial" w:cs="Arial"/>
          <w:sz w:val="14"/>
          <w:szCs w:val="14"/>
        </w:rPr>
        <w:t> </w:t>
      </w:r>
      <w:r w:rsidR="00D739C7" w:rsidRPr="00D739C7">
        <w:rPr>
          <w:rFonts w:ascii="Arial" w:eastAsiaTheme="minorEastAsia" w:hAnsi="Arial" w:cs="Arial"/>
          <w:sz w:val="14"/>
          <w:szCs w:val="14"/>
        </w:rPr>
        <w:t>3</w:t>
      </w:r>
      <w:r w:rsidR="00F03013">
        <w:rPr>
          <w:rFonts w:ascii="Arial" w:eastAsiaTheme="minorEastAsia" w:hAnsi="Arial" w:cs="Arial"/>
          <w:sz w:val="14"/>
          <w:szCs w:val="14"/>
        </w:rPr>
        <w:t>(</w:t>
      </w:r>
      <w:r w:rsidR="00D739C7" w:rsidRPr="00D739C7">
        <w:rPr>
          <w:rFonts w:ascii="Arial" w:eastAsiaTheme="minorEastAsia" w:hAnsi="Arial" w:cs="Arial"/>
          <w:sz w:val="14"/>
          <w:szCs w:val="14"/>
        </w:rPr>
        <w:t>a5</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w:t>
      </w:r>
      <w:r w:rsidR="006546AB" w:rsidRPr="00D739C7">
        <w:rPr>
          <w:rFonts w:ascii="Arial" w:eastAsiaTheme="minorEastAsia" w:hAnsi="Arial" w:cs="Arial"/>
          <w:sz w:val="14"/>
          <w:szCs w:val="14"/>
        </w:rPr>
        <w:t>Figure</w:t>
      </w:r>
      <w:r w:rsidR="006546AB">
        <w:rPr>
          <w:rFonts w:ascii="Arial" w:eastAsiaTheme="minorEastAsia" w:hAnsi="Arial" w:cs="Arial"/>
          <w:sz w:val="14"/>
          <w:szCs w:val="14"/>
        </w:rPr>
        <w:t> 3</w:t>
      </w:r>
      <w:r w:rsidR="00F03013">
        <w:rPr>
          <w:rFonts w:ascii="Arial" w:eastAsiaTheme="minorEastAsia" w:hAnsi="Arial" w:cs="Arial"/>
          <w:sz w:val="14"/>
          <w:szCs w:val="14"/>
        </w:rPr>
        <w:t>(</w:t>
      </w:r>
      <w:r w:rsidR="00D739C7" w:rsidRPr="00D739C7">
        <w:rPr>
          <w:rFonts w:ascii="Arial" w:eastAsiaTheme="minorEastAsia" w:hAnsi="Arial" w:cs="Arial"/>
          <w:sz w:val="14"/>
          <w:szCs w:val="14"/>
        </w:rPr>
        <w:t>a6</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and </w:t>
      </w:r>
      <w:r w:rsidR="006546AB" w:rsidRPr="00D739C7">
        <w:rPr>
          <w:rFonts w:ascii="Arial" w:eastAsiaTheme="minorEastAsia" w:hAnsi="Arial" w:cs="Arial"/>
          <w:sz w:val="14"/>
          <w:szCs w:val="14"/>
        </w:rPr>
        <w:t>Figure</w:t>
      </w:r>
      <w:r w:rsidR="006546AB">
        <w:rPr>
          <w:rFonts w:ascii="Arial" w:eastAsiaTheme="minorEastAsia" w:hAnsi="Arial" w:cs="Arial"/>
          <w:sz w:val="14"/>
          <w:szCs w:val="14"/>
        </w:rPr>
        <w:t> 3</w:t>
      </w:r>
      <w:r w:rsidR="00F03013">
        <w:rPr>
          <w:rFonts w:ascii="Arial" w:eastAsiaTheme="minorEastAsia" w:hAnsi="Arial" w:cs="Arial"/>
          <w:sz w:val="14"/>
          <w:szCs w:val="14"/>
        </w:rPr>
        <w:t>(</w:t>
      </w:r>
      <w:r w:rsidR="00D739C7" w:rsidRPr="00D739C7">
        <w:rPr>
          <w:rFonts w:ascii="Arial" w:eastAsiaTheme="minorEastAsia" w:hAnsi="Arial" w:cs="Arial"/>
          <w:sz w:val="14"/>
          <w:szCs w:val="14"/>
        </w:rPr>
        <w:t>a7</w:t>
      </w:r>
      <w:r w:rsidR="00F03013">
        <w:rPr>
          <w:rFonts w:ascii="Arial" w:eastAsiaTheme="minorEastAsia" w:hAnsi="Arial" w:cs="Arial"/>
          <w:sz w:val="14"/>
          <w:szCs w:val="14"/>
        </w:rPr>
        <w:t>)</w:t>
      </w:r>
      <w:r w:rsidR="00D739C7">
        <w:rPr>
          <w:rFonts w:ascii="Arial" w:eastAsiaTheme="minorEastAsia" w:hAnsi="Arial" w:cs="Arial"/>
          <w:sz w:val="14"/>
          <w:szCs w:val="14"/>
        </w:rPr>
        <w:t>, respectively</w:t>
      </w:r>
      <w:r w:rsidR="00D739C7" w:rsidRPr="00D739C7">
        <w:rPr>
          <w:rFonts w:ascii="Arial" w:eastAsiaTheme="minorEastAsia" w:hAnsi="Arial" w:cs="Arial"/>
          <w:sz w:val="14"/>
          <w:szCs w:val="14"/>
        </w:rPr>
        <w:t>.</w:t>
      </w:r>
      <w:r w:rsidR="00CE73D5" w:rsidRPr="00CE73D5">
        <w:rPr>
          <w:rFonts w:ascii="Arial" w:eastAsiaTheme="minorEastAsia" w:hAnsi="Arial" w:cs="Arial"/>
          <w:sz w:val="14"/>
          <w:szCs w:val="14"/>
        </w:rPr>
        <w:t xml:space="preserve"> </w:t>
      </w:r>
      <w:r w:rsidR="00D739C7" w:rsidRPr="00D739C7">
        <w:rPr>
          <w:rFonts w:ascii="Arial" w:eastAsiaTheme="minorEastAsia" w:hAnsi="Arial" w:cs="Arial"/>
          <w:sz w:val="14"/>
          <w:szCs w:val="14"/>
        </w:rPr>
        <w:t>For comparison,</w:t>
      </w:r>
      <w:r w:rsidR="00D739C7">
        <w:rPr>
          <w:rFonts w:ascii="Arial" w:eastAsiaTheme="minorEastAsia" w:hAnsi="Arial" w:cs="Arial"/>
          <w:sz w:val="14"/>
          <w:szCs w:val="14"/>
        </w:rPr>
        <w:t xml:space="preserve"> </w:t>
      </w:r>
      <w:r w:rsidR="00D739C7" w:rsidRPr="00D739C7">
        <w:rPr>
          <w:rFonts w:ascii="Arial" w:eastAsiaTheme="minorEastAsia" w:hAnsi="Arial" w:cs="Arial"/>
          <w:sz w:val="14"/>
          <w:szCs w:val="14"/>
        </w:rPr>
        <w:t>Figure</w:t>
      </w:r>
      <w:r w:rsidR="00D739C7">
        <w:rPr>
          <w:rFonts w:ascii="Arial" w:eastAsiaTheme="minorEastAsia" w:hAnsi="Arial" w:cs="Arial"/>
          <w:sz w:val="14"/>
          <w:szCs w:val="14"/>
        </w:rPr>
        <w:t> </w:t>
      </w:r>
      <w:r w:rsidR="00D739C7" w:rsidRPr="00D739C7">
        <w:rPr>
          <w:rFonts w:ascii="Arial" w:eastAsiaTheme="minorEastAsia" w:hAnsi="Arial" w:cs="Arial"/>
          <w:sz w:val="14"/>
          <w:szCs w:val="14"/>
        </w:rPr>
        <w:t>3</w:t>
      </w:r>
      <w:r w:rsidR="00F03013">
        <w:rPr>
          <w:rFonts w:ascii="Arial" w:eastAsiaTheme="minorEastAsia" w:hAnsi="Arial" w:cs="Arial"/>
          <w:sz w:val="14"/>
          <w:szCs w:val="14"/>
        </w:rPr>
        <w:t>(</w:t>
      </w:r>
      <w:r w:rsidR="00D739C7" w:rsidRPr="00D739C7">
        <w:rPr>
          <w:rFonts w:ascii="Arial" w:eastAsiaTheme="minorEastAsia" w:hAnsi="Arial" w:cs="Arial"/>
          <w:sz w:val="14"/>
          <w:szCs w:val="14"/>
        </w:rPr>
        <w:t>b2</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3</w:t>
      </w:r>
      <w:r w:rsidR="00F03013">
        <w:rPr>
          <w:rFonts w:ascii="Arial" w:eastAsiaTheme="minorEastAsia" w:hAnsi="Arial" w:cs="Arial"/>
          <w:sz w:val="14"/>
          <w:szCs w:val="14"/>
        </w:rPr>
        <w:t>(</w:t>
      </w:r>
      <w:r w:rsidR="00D739C7" w:rsidRPr="00D739C7">
        <w:rPr>
          <w:rFonts w:ascii="Arial" w:eastAsiaTheme="minorEastAsia" w:hAnsi="Arial" w:cs="Arial"/>
          <w:sz w:val="14"/>
          <w:szCs w:val="14"/>
        </w:rPr>
        <w:t>b3</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3</w:t>
      </w:r>
      <w:r w:rsidR="00F03013">
        <w:rPr>
          <w:rFonts w:ascii="Arial" w:eastAsiaTheme="minorEastAsia" w:hAnsi="Arial" w:cs="Arial"/>
          <w:sz w:val="14"/>
          <w:szCs w:val="14"/>
        </w:rPr>
        <w:t>(</w:t>
      </w:r>
      <w:r w:rsidR="00D739C7" w:rsidRPr="00D739C7">
        <w:rPr>
          <w:rFonts w:ascii="Arial" w:eastAsiaTheme="minorEastAsia" w:hAnsi="Arial" w:cs="Arial"/>
          <w:sz w:val="14"/>
          <w:szCs w:val="14"/>
        </w:rPr>
        <w:t>b4</w:t>
      </w:r>
      <w:r w:rsidR="00F03013">
        <w:rPr>
          <w:rFonts w:ascii="Arial" w:eastAsiaTheme="minorEastAsia" w:hAnsi="Arial" w:cs="Arial"/>
          <w:sz w:val="14"/>
          <w:szCs w:val="14"/>
        </w:rPr>
        <w:t>)</w:t>
      </w:r>
      <w:r w:rsidR="00D739C7" w:rsidRPr="00D739C7">
        <w:rPr>
          <w:rFonts w:ascii="Arial" w:eastAsiaTheme="minorEastAsia" w:hAnsi="Arial" w:cs="Arial"/>
          <w:sz w:val="14"/>
          <w:szCs w:val="14"/>
        </w:rPr>
        <w:t xml:space="preserve"> present the </w:t>
      </w:r>
      <w:r w:rsidR="00FB4751" w:rsidRPr="00FB4751">
        <w:rPr>
          <w:rFonts w:ascii="Arial" w:eastAsiaTheme="minorEastAsia" w:hAnsi="Arial" w:cs="Arial"/>
          <w:sz w:val="14"/>
          <w:szCs w:val="14"/>
        </w:rPr>
        <w:t>transverse</w:t>
      </w:r>
      <w:r w:rsidR="00D739C7" w:rsidRPr="00D739C7">
        <w:rPr>
          <w:rFonts w:ascii="Arial" w:eastAsiaTheme="minorEastAsia" w:hAnsi="Arial" w:cs="Arial"/>
          <w:sz w:val="14"/>
          <w:szCs w:val="14"/>
        </w:rPr>
        <w:t xml:space="preserve"> intensity distributions for axial-only steering</w:t>
      </w:r>
      <w:r w:rsidR="00D739C7">
        <w:rPr>
          <w:rFonts w:ascii="Arial" w:eastAsiaTheme="minorEastAsia" w:hAnsi="Arial" w:cs="Arial"/>
          <w:sz w:val="14"/>
          <w:szCs w:val="14"/>
        </w:rPr>
        <w:t xml:space="preserve"> at the same axial positions</w:t>
      </w:r>
      <w:r w:rsidR="00D739C7" w:rsidRPr="00D739C7">
        <w:rPr>
          <w:rFonts w:ascii="Arial" w:eastAsiaTheme="minorEastAsia" w:hAnsi="Arial" w:cs="Arial"/>
          <w:sz w:val="14"/>
          <w:szCs w:val="14"/>
        </w:rPr>
        <w:t>.</w:t>
      </w:r>
    </w:p>
    <w:p w14:paraId="61F2D7FE" w14:textId="549124AC" w:rsidR="009F54C5" w:rsidRDefault="0042375D" w:rsidP="00BA4DC2">
      <w:pPr>
        <w:ind w:firstLine="360"/>
        <w:jc w:val="both"/>
        <w:rPr>
          <w:rFonts w:ascii="Arial" w:eastAsiaTheme="minorEastAsia" w:hAnsi="Arial" w:cs="Arial"/>
          <w:sz w:val="14"/>
          <w:szCs w:val="14"/>
        </w:rPr>
      </w:pPr>
      <w:r w:rsidRPr="0042375D">
        <w:rPr>
          <w:rFonts w:ascii="Arial" w:eastAsiaTheme="minorEastAsia" w:hAnsi="Arial" w:cs="Arial"/>
          <w:sz w:val="14"/>
          <w:szCs w:val="14"/>
        </w:rPr>
        <w:lastRenderedPageBreak/>
        <w:t xml:space="preserve">Unlike the </w:t>
      </w:r>
      <w:r w:rsidR="008C7C95">
        <w:rPr>
          <w:rFonts w:ascii="Arial" w:eastAsiaTheme="minorEastAsia" w:hAnsi="Arial" w:cs="Arial"/>
          <w:sz w:val="14"/>
          <w:szCs w:val="14"/>
        </w:rPr>
        <w:t xml:space="preserve">wedge </w:t>
      </w:r>
      <w:r w:rsidRPr="0042375D">
        <w:rPr>
          <w:rFonts w:ascii="Arial" w:eastAsiaTheme="minorEastAsia" w:hAnsi="Arial" w:cs="Arial"/>
          <w:sz w:val="14"/>
          <w:szCs w:val="14"/>
        </w:rPr>
        <w:t xml:space="preserve">prism approach, where the tilted </w:t>
      </w:r>
      <w:r>
        <w:rPr>
          <w:rFonts w:ascii="Arial" w:eastAsiaTheme="minorEastAsia" w:hAnsi="Arial" w:cs="Arial"/>
          <w:sz w:val="14"/>
          <w:szCs w:val="14"/>
        </w:rPr>
        <w:t xml:space="preserve">combined </w:t>
      </w:r>
      <w:r w:rsidRPr="0042375D">
        <w:rPr>
          <w:rFonts w:ascii="Arial" w:eastAsiaTheme="minorEastAsia" w:hAnsi="Arial" w:cs="Arial"/>
          <w:sz w:val="14"/>
          <w:szCs w:val="14"/>
        </w:rPr>
        <w:t xml:space="preserve">beam focus </w:t>
      </w:r>
      <w:r w:rsidR="00DB3EE3" w:rsidRPr="00DB3EE3">
        <w:rPr>
          <w:rFonts w:ascii="Arial" w:eastAsiaTheme="minorEastAsia" w:hAnsi="Arial" w:cs="Arial"/>
          <w:sz w:val="14"/>
          <w:szCs w:val="14"/>
        </w:rPr>
        <w:t>immediately diverges</w:t>
      </w:r>
      <w:r w:rsidRPr="0042375D">
        <w:rPr>
          <w:rFonts w:ascii="Arial" w:eastAsiaTheme="minorEastAsia" w:hAnsi="Arial" w:cs="Arial"/>
          <w:sz w:val="14"/>
          <w:szCs w:val="14"/>
        </w:rPr>
        <w:t xml:space="preserve"> </w:t>
      </w:r>
      <w:r w:rsidR="00C53592">
        <w:rPr>
          <w:rFonts w:ascii="Arial" w:eastAsiaTheme="minorEastAsia" w:hAnsi="Arial" w:cs="Arial"/>
          <w:sz w:val="14"/>
          <w:szCs w:val="14"/>
        </w:rPr>
        <w:t xml:space="preserve">away </w:t>
      </w:r>
      <w:r w:rsidRPr="0042375D">
        <w:rPr>
          <w:rFonts w:ascii="Arial" w:eastAsiaTheme="minorEastAsia" w:hAnsi="Arial" w:cs="Arial"/>
          <w:sz w:val="14"/>
          <w:szCs w:val="14"/>
        </w:rPr>
        <w:t>from the optical axis after leaving the first lens,</w:t>
      </w:r>
      <w:r w:rsidR="00DF2DF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D1829">
        <w:rPr>
          <w:rFonts w:ascii="Arial" w:eastAsiaTheme="minorEastAsia" w:hAnsi="Arial" w:cs="Arial"/>
          <w:sz w:val="14"/>
          <w:szCs w:val="14"/>
        </w:rPr>
        <w:t xml:space="preserve">, </w:t>
      </w:r>
      <w:r w:rsidR="00590E17" w:rsidRPr="00590E17">
        <w:rPr>
          <w:rFonts w:ascii="Arial" w:eastAsiaTheme="minorEastAsia" w:hAnsi="Arial" w:cs="Arial"/>
          <w:sz w:val="14"/>
          <w:szCs w:val="14"/>
        </w:rPr>
        <w:t>in the decent</w:t>
      </w:r>
      <w:r w:rsidR="00590E17">
        <w:rPr>
          <w:rFonts w:ascii="Arial" w:eastAsiaTheme="minorEastAsia" w:hAnsi="Arial" w:cs="Arial"/>
          <w:sz w:val="14"/>
          <w:szCs w:val="14"/>
        </w:rPr>
        <w:t>re</w:t>
      </w:r>
      <w:r w:rsidR="00590E17" w:rsidRPr="00590E17">
        <w:rPr>
          <w:rFonts w:ascii="Arial" w:eastAsiaTheme="minorEastAsia" w:hAnsi="Arial" w:cs="Arial"/>
          <w:sz w:val="14"/>
          <w:szCs w:val="14"/>
        </w:rPr>
        <w:t xml:space="preserve">d lens approach, </w:t>
      </w:r>
      <w:r w:rsidR="00BA4DC2" w:rsidRPr="00BA4DC2">
        <w:rPr>
          <w:rFonts w:ascii="Arial" w:eastAsiaTheme="minorEastAsia" w:hAnsi="Arial" w:cs="Arial"/>
          <w:sz w:val="14"/>
          <w:szCs w:val="14"/>
        </w:rPr>
        <w:t xml:space="preserve">the tilted beam first converges towards the optical axis before diverging beyond the </w:t>
      </w:r>
      <w:r w:rsidR="00825670" w:rsidRPr="004E10DA">
        <w:rPr>
          <w:rFonts w:ascii="Arial" w:eastAsiaTheme="minorEastAsia" w:hAnsi="Arial" w:cs="Arial"/>
          <w:sz w:val="14"/>
          <w:szCs w:val="14"/>
        </w:rPr>
        <w:t>principal</w:t>
      </w:r>
      <w:r w:rsidR="00825670" w:rsidRPr="00BA4DC2">
        <w:rPr>
          <w:rFonts w:ascii="Arial" w:eastAsiaTheme="minorEastAsia" w:hAnsi="Arial" w:cs="Arial"/>
          <w:sz w:val="14"/>
          <w:szCs w:val="14"/>
        </w:rPr>
        <w:t xml:space="preserve"> </w:t>
      </w:r>
      <w:r w:rsidR="00BA4DC2" w:rsidRPr="00BA4DC2">
        <w:rPr>
          <w:rFonts w:ascii="Arial" w:eastAsiaTheme="minorEastAsia" w:hAnsi="Arial" w:cs="Arial"/>
          <w:sz w:val="14"/>
          <w:szCs w:val="14"/>
        </w:rPr>
        <w:t>focal point of</w:t>
      </w:r>
      <w:r w:rsidR="00DF2DF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F2DF9">
        <w:rPr>
          <w:rFonts w:ascii="Arial" w:eastAsiaTheme="minorEastAsia" w:hAnsi="Arial" w:cs="Arial"/>
          <w:sz w:val="14"/>
          <w:szCs w:val="14"/>
        </w:rPr>
        <w:t xml:space="preserve">. As previous discussed, </w:t>
      </w:r>
      <w:r w:rsidR="00DB3EE3">
        <w:rPr>
          <w:rFonts w:ascii="Arial" w:eastAsiaTheme="minorEastAsia" w:hAnsi="Arial" w:cs="Arial"/>
          <w:sz w:val="14"/>
          <w:szCs w:val="14"/>
        </w:rPr>
        <w:t>when</w:t>
      </w:r>
      <w:r w:rsidR="00DF2DF9">
        <w:rPr>
          <w:rFonts w:ascii="Arial" w:eastAsiaTheme="minorEastAsia" w:hAnsi="Arial" w:cs="Arial"/>
          <w:sz w:val="14"/>
          <w:szCs w:val="14"/>
        </w:rPr>
        <w:t xml:space="preserve"> </w:t>
      </w:r>
      <m:oMath>
        <m:r>
          <w:rPr>
            <w:rFonts w:ascii="Cambria Math" w:eastAsiaTheme="minorEastAsia" w:hAnsi="Cambria Math" w:cs="Arial"/>
            <w:sz w:val="14"/>
            <w:szCs w:val="14"/>
          </w:rPr>
          <m:t>ϵ=0</m:t>
        </m:r>
      </m:oMath>
      <w:r w:rsidR="00DB3EE3">
        <w:rPr>
          <w:rFonts w:ascii="Arial" w:eastAsiaTheme="minorEastAsia" w:hAnsi="Arial" w:cs="Arial"/>
          <w:sz w:val="14"/>
          <w:szCs w:val="14"/>
        </w:rPr>
        <w:t xml:space="preserve"> (i.e., </w:t>
      </w:r>
      <w:r w:rsidR="00BA4DC2" w:rsidRPr="00BA4DC2">
        <w:rPr>
          <w:rFonts w:ascii="Arial" w:eastAsiaTheme="minorEastAsia" w:hAnsi="Arial" w:cs="Arial"/>
          <w:sz w:val="14"/>
          <w:szCs w:val="14"/>
        </w:rPr>
        <w:t xml:space="preserve">the combined beam focus coincides with the </w:t>
      </w:r>
      <w:r w:rsidR="00E75ED3" w:rsidRPr="004E10DA">
        <w:rPr>
          <w:rFonts w:ascii="Arial" w:eastAsiaTheme="minorEastAsia" w:hAnsi="Arial" w:cs="Arial"/>
          <w:sz w:val="14"/>
          <w:szCs w:val="14"/>
        </w:rPr>
        <w:t>principal</w:t>
      </w:r>
      <w:r w:rsidR="00E75ED3" w:rsidRPr="00BA4DC2">
        <w:rPr>
          <w:rFonts w:ascii="Arial" w:eastAsiaTheme="minorEastAsia" w:hAnsi="Arial" w:cs="Arial"/>
          <w:sz w:val="14"/>
          <w:szCs w:val="14"/>
        </w:rPr>
        <w:t xml:space="preserve"> </w:t>
      </w:r>
      <w:r w:rsidR="00BA4DC2" w:rsidRPr="00BA4DC2">
        <w:rPr>
          <w:rFonts w:ascii="Arial" w:eastAsiaTheme="minorEastAsia" w:hAnsi="Arial" w:cs="Arial"/>
          <w:sz w:val="14"/>
          <w:szCs w:val="14"/>
        </w:rPr>
        <w:t>focal point of</w:t>
      </w:r>
      <w:r w:rsidR="00DF2DF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DB3EE3">
        <w:rPr>
          <w:rFonts w:ascii="Arial" w:eastAsiaTheme="minorEastAsia" w:hAnsi="Arial" w:cs="Arial"/>
          <w:sz w:val="14"/>
          <w:szCs w:val="14"/>
        </w:rPr>
        <w:t>),</w:t>
      </w:r>
      <w:r w:rsidR="00DF2DF9">
        <w:rPr>
          <w:rFonts w:ascii="Arial" w:eastAsiaTheme="minorEastAsia" w:hAnsi="Arial" w:cs="Arial"/>
          <w:sz w:val="14"/>
          <w:szCs w:val="14"/>
        </w:rPr>
        <w:t xml:space="preserve"> </w:t>
      </w:r>
      <w:r w:rsidR="00590E17" w:rsidRPr="00590E17">
        <w:rPr>
          <w:rFonts w:ascii="Arial" w:eastAsiaTheme="minorEastAsia" w:hAnsi="Arial" w:cs="Arial"/>
          <w:sz w:val="14"/>
          <w:szCs w:val="14"/>
        </w:rPr>
        <w:t>the reciprocal relationship between</w:t>
      </w:r>
      <w:r w:rsidR="00590E17">
        <w:rPr>
          <w:rFonts w:ascii="Arial" w:eastAsiaTheme="minorEastAsia" w:hAnsi="Arial" w:cs="Arial"/>
          <w:sz w:val="14"/>
          <w:szCs w:val="14"/>
        </w:rPr>
        <w:t xml:space="preserve"> </w:t>
      </w:r>
      <m:oMath>
        <m:r>
          <w:rPr>
            <w:rFonts w:ascii="Cambria Math" w:eastAsiaTheme="minorEastAsia" w:hAnsi="Cambria Math" w:cs="Arial"/>
            <w:sz w:val="14"/>
            <w:szCs w:val="14"/>
          </w:rPr>
          <m:t>ϵ</m:t>
        </m:r>
      </m:oMath>
      <w:r w:rsidR="00F51D51">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F51D51">
        <w:rPr>
          <w:rFonts w:ascii="Arial" w:eastAsiaTheme="minorEastAsia" w:hAnsi="Arial" w:cs="Arial"/>
          <w:sz w:val="14"/>
          <w:szCs w:val="14"/>
        </w:rPr>
        <w:t xml:space="preserve"> </w:t>
      </w:r>
      <w:r w:rsidR="00C53592">
        <w:rPr>
          <w:rFonts w:ascii="Arial" w:eastAsiaTheme="minorEastAsia" w:hAnsi="Arial" w:cs="Arial"/>
          <w:sz w:val="14"/>
          <w:szCs w:val="14"/>
        </w:rPr>
        <w:t>leads to</w:t>
      </w:r>
      <w:r w:rsidR="00590E17" w:rsidRPr="00590E17">
        <w:rPr>
          <w:rFonts w:ascii="Arial" w:eastAsiaTheme="minorEastAsia" w:hAnsi="Arial" w:cs="Arial"/>
          <w:sz w:val="14"/>
          <w:szCs w:val="14"/>
        </w:rPr>
        <w:t xml:space="preserve"> an infinite focal length for</w:t>
      </w:r>
      <w:r w:rsidR="00DF2DF9">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590E17" w:rsidRPr="00590E17">
        <w:rPr>
          <w:rFonts w:ascii="Arial" w:eastAsiaTheme="minorEastAsia" w:hAnsi="Arial" w:cs="Arial"/>
          <w:sz w:val="14"/>
          <w:szCs w:val="14"/>
        </w:rPr>
        <w:t xml:space="preserve">, </w:t>
      </w:r>
      <w:r w:rsidR="00BA4DC2" w:rsidRPr="00BA4DC2">
        <w:rPr>
          <w:rFonts w:ascii="Arial" w:eastAsiaTheme="minorEastAsia" w:hAnsi="Arial" w:cs="Arial"/>
          <w:sz w:val="14"/>
          <w:szCs w:val="14"/>
        </w:rPr>
        <w:t xml:space="preserve">resulting in uniform phase delays </w:t>
      </w:r>
      <w:r w:rsidR="00BA4DC2">
        <w:rPr>
          <w:rFonts w:ascii="Arial" w:eastAsiaTheme="minorEastAsia" w:hAnsi="Arial" w:cs="Arial"/>
          <w:sz w:val="14"/>
          <w:szCs w:val="14"/>
        </w:rPr>
        <w:t>imposed to</w:t>
      </w:r>
      <w:r w:rsidR="00BA4DC2" w:rsidRPr="00BA4DC2">
        <w:rPr>
          <w:rFonts w:ascii="Arial" w:eastAsiaTheme="minorEastAsia" w:hAnsi="Arial" w:cs="Arial"/>
          <w:sz w:val="14"/>
          <w:szCs w:val="14"/>
        </w:rPr>
        <w:t xml:space="preserve"> all </w:t>
      </w:r>
      <w:r w:rsidR="00AF52CC">
        <w:rPr>
          <w:rFonts w:ascii="Arial" w:eastAsiaTheme="minorEastAsia" w:hAnsi="Arial" w:cs="Arial"/>
          <w:sz w:val="14"/>
          <w:szCs w:val="14"/>
        </w:rPr>
        <w:t>beams</w:t>
      </w:r>
      <w:r w:rsidR="00DF2DF9">
        <w:rPr>
          <w:rFonts w:ascii="Arial" w:eastAsiaTheme="minorEastAsia" w:hAnsi="Arial" w:cs="Arial"/>
          <w:sz w:val="14"/>
          <w:szCs w:val="14"/>
        </w:rPr>
        <w:t xml:space="preserve">. </w:t>
      </w:r>
      <w:r w:rsidR="00BA4DC2" w:rsidRPr="00BA4DC2">
        <w:rPr>
          <w:rFonts w:ascii="Arial" w:eastAsiaTheme="minorEastAsia" w:hAnsi="Arial" w:cs="Arial"/>
          <w:sz w:val="14"/>
          <w:szCs w:val="14"/>
        </w:rPr>
        <w:t>Th</w:t>
      </w:r>
      <w:r w:rsidR="00BA4DC2">
        <w:rPr>
          <w:rFonts w:ascii="Arial" w:eastAsiaTheme="minorEastAsia" w:hAnsi="Arial" w:cs="Arial"/>
          <w:sz w:val="14"/>
          <w:szCs w:val="14"/>
        </w:rPr>
        <w:t>ese</w:t>
      </w:r>
      <w:r w:rsidR="00BA4DC2" w:rsidRPr="00BA4DC2">
        <w:rPr>
          <w:rFonts w:ascii="Arial" w:eastAsiaTheme="minorEastAsia" w:hAnsi="Arial" w:cs="Arial"/>
          <w:sz w:val="14"/>
          <w:szCs w:val="14"/>
        </w:rPr>
        <w:t xml:space="preserve"> uniform</w:t>
      </w:r>
      <w:r w:rsidR="00BA4DC2">
        <w:rPr>
          <w:rFonts w:ascii="Arial" w:eastAsiaTheme="minorEastAsia" w:hAnsi="Arial" w:cs="Arial"/>
          <w:sz w:val="14"/>
          <w:szCs w:val="14"/>
        </w:rPr>
        <w:t>ly imposed phase delays</w:t>
      </w:r>
      <w:r w:rsidR="00BA4DC2" w:rsidRPr="00BA4DC2">
        <w:rPr>
          <w:rFonts w:ascii="Arial" w:eastAsiaTheme="minorEastAsia" w:hAnsi="Arial" w:cs="Arial"/>
          <w:sz w:val="14"/>
          <w:szCs w:val="14"/>
        </w:rPr>
        <w:t xml:space="preserve"> prohibit </w:t>
      </w:r>
      <w:r w:rsidR="00F03013">
        <w:rPr>
          <w:rFonts w:ascii="Arial" w:eastAsiaTheme="minorEastAsia" w:hAnsi="Arial" w:cs="Arial"/>
          <w:sz w:val="14"/>
          <w:szCs w:val="14"/>
        </w:rPr>
        <w:t xml:space="preserve">lens decentring from </w:t>
      </w:r>
      <w:r w:rsidR="00BA4DC2" w:rsidRPr="00BA4DC2">
        <w:rPr>
          <w:rFonts w:ascii="Arial" w:eastAsiaTheme="minorEastAsia" w:hAnsi="Arial" w:cs="Arial"/>
          <w:sz w:val="14"/>
          <w:szCs w:val="14"/>
        </w:rPr>
        <w:t>steering</w:t>
      </w:r>
      <w:r w:rsidR="00BA4DC2">
        <w:rPr>
          <w:rFonts w:ascii="Arial" w:eastAsiaTheme="minorEastAsia" w:hAnsi="Arial" w:cs="Arial"/>
          <w:sz w:val="14"/>
          <w:szCs w:val="14"/>
        </w:rPr>
        <w:t xml:space="preserve"> </w:t>
      </w:r>
      <w:r w:rsidR="00F03013">
        <w:rPr>
          <w:rFonts w:ascii="Arial" w:eastAsiaTheme="minorEastAsia" w:hAnsi="Arial" w:cs="Arial"/>
          <w:sz w:val="14"/>
          <w:szCs w:val="14"/>
        </w:rPr>
        <w:t xml:space="preserve">the combined beam focus </w:t>
      </w:r>
      <w:r w:rsidR="00BA4DC2">
        <w:rPr>
          <w:rFonts w:ascii="Arial" w:eastAsiaTheme="minorEastAsia" w:hAnsi="Arial" w:cs="Arial"/>
          <w:sz w:val="14"/>
          <w:szCs w:val="14"/>
        </w:rPr>
        <w:t xml:space="preserve">along the </w:t>
      </w:r>
      <w:r w:rsidR="00FB4751" w:rsidRPr="00FB4751">
        <w:rPr>
          <w:rFonts w:ascii="Arial" w:eastAsiaTheme="minorEastAsia" w:hAnsi="Arial" w:cs="Arial"/>
          <w:sz w:val="14"/>
          <w:szCs w:val="14"/>
        </w:rPr>
        <w:t>transverse</w:t>
      </w:r>
      <w:r w:rsidR="00BA4DC2">
        <w:rPr>
          <w:rFonts w:ascii="Arial" w:eastAsiaTheme="minorEastAsia" w:hAnsi="Arial" w:cs="Arial"/>
          <w:sz w:val="14"/>
          <w:szCs w:val="14"/>
        </w:rPr>
        <w:t xml:space="preserve"> direction</w:t>
      </w:r>
      <w:r w:rsidR="0094185A">
        <w:rPr>
          <w:rFonts w:ascii="Arial" w:eastAsiaTheme="minorEastAsia" w:hAnsi="Arial" w:cs="Arial"/>
          <w:sz w:val="14"/>
          <w:szCs w:val="14"/>
        </w:rPr>
        <w:t>s</w:t>
      </w:r>
      <w:r w:rsidR="00F87422">
        <w:rPr>
          <w:rFonts w:ascii="Arial" w:eastAsiaTheme="minorEastAsia" w:hAnsi="Arial" w:cs="Arial"/>
          <w:sz w:val="14"/>
          <w:szCs w:val="14"/>
        </w:rPr>
        <w:t xml:space="preserve"> at </w:t>
      </w:r>
      <m:oMath>
        <m:r>
          <w:rPr>
            <w:rFonts w:ascii="Cambria Math" w:eastAsiaTheme="minorEastAsia" w:hAnsi="Cambria Math" w:cs="Arial"/>
            <w:sz w:val="14"/>
            <w:szCs w:val="14"/>
          </w:rPr>
          <m:t>ϵ=0</m:t>
        </m:r>
      </m:oMath>
      <w:r w:rsidR="00BA4DC2" w:rsidRPr="00BA4DC2">
        <w:rPr>
          <w:rFonts w:ascii="Arial" w:eastAsiaTheme="minorEastAsia" w:hAnsi="Arial" w:cs="Arial"/>
          <w:sz w:val="14"/>
          <w:szCs w:val="14"/>
        </w:rPr>
        <w:t xml:space="preserve">, ensuring that the tilted beam </w:t>
      </w:r>
      <w:r w:rsidR="00F87422">
        <w:rPr>
          <w:rFonts w:ascii="Arial" w:eastAsiaTheme="minorEastAsia" w:hAnsi="Arial" w:cs="Arial"/>
          <w:sz w:val="14"/>
          <w:szCs w:val="14"/>
        </w:rPr>
        <w:t xml:space="preserve">always </w:t>
      </w:r>
      <w:r w:rsidR="00BA4DC2" w:rsidRPr="00BA4DC2">
        <w:rPr>
          <w:rFonts w:ascii="Arial" w:eastAsiaTheme="minorEastAsia" w:hAnsi="Arial" w:cs="Arial"/>
          <w:sz w:val="14"/>
          <w:szCs w:val="14"/>
        </w:rPr>
        <w:t xml:space="preserve">passes through the </w:t>
      </w:r>
      <w:r w:rsidR="00825670" w:rsidRPr="004E10DA">
        <w:rPr>
          <w:rFonts w:ascii="Arial" w:eastAsiaTheme="minorEastAsia" w:hAnsi="Arial" w:cs="Arial"/>
          <w:sz w:val="14"/>
          <w:szCs w:val="14"/>
        </w:rPr>
        <w:t>principal</w:t>
      </w:r>
      <w:r w:rsidR="00825670" w:rsidRPr="00BA4DC2">
        <w:rPr>
          <w:rFonts w:ascii="Arial" w:eastAsiaTheme="minorEastAsia" w:hAnsi="Arial" w:cs="Arial"/>
          <w:sz w:val="14"/>
          <w:szCs w:val="14"/>
        </w:rPr>
        <w:t xml:space="preserve"> </w:t>
      </w:r>
      <w:r w:rsidR="00BA4DC2" w:rsidRPr="00BA4DC2">
        <w:rPr>
          <w:rFonts w:ascii="Arial" w:eastAsiaTheme="minorEastAsia" w:hAnsi="Arial" w:cs="Arial"/>
          <w:sz w:val="14"/>
          <w:szCs w:val="14"/>
        </w:rPr>
        <w:t xml:space="preserve">focal point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BA4DC2">
        <w:rPr>
          <w:rFonts w:ascii="Arial" w:eastAsiaTheme="minorEastAsia" w:hAnsi="Arial" w:cs="Arial"/>
          <w:sz w:val="14"/>
          <w:szCs w:val="14"/>
        </w:rPr>
        <w:t xml:space="preserve"> </w:t>
      </w:r>
      <w:r w:rsidR="00BA4DC2" w:rsidRPr="00BA4DC2">
        <w:rPr>
          <w:rFonts w:ascii="Arial" w:eastAsiaTheme="minorEastAsia" w:hAnsi="Arial" w:cs="Arial"/>
          <w:sz w:val="14"/>
          <w:szCs w:val="14"/>
        </w:rPr>
        <w:t xml:space="preserve">irrespective of the decentring </w:t>
      </w:r>
      <w:r w:rsidR="00BA4DC2">
        <w:rPr>
          <w:rFonts w:ascii="Arial" w:eastAsiaTheme="minorEastAsia" w:hAnsi="Arial" w:cs="Arial"/>
          <w:sz w:val="14"/>
          <w:szCs w:val="14"/>
        </w:rPr>
        <w:t xml:space="preserve">applied to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BA4DC2">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The decentred lens and </w:t>
      </w:r>
      <w:r w:rsidR="008C7C95">
        <w:rPr>
          <w:rFonts w:ascii="Arial" w:eastAsiaTheme="minorEastAsia" w:hAnsi="Arial" w:cs="Arial"/>
          <w:sz w:val="14"/>
          <w:szCs w:val="14"/>
        </w:rPr>
        <w:t xml:space="preserve">wedge </w:t>
      </w:r>
      <w:r w:rsidR="00F87422" w:rsidRPr="00F87422">
        <w:rPr>
          <w:rFonts w:ascii="Arial" w:eastAsiaTheme="minorEastAsia" w:hAnsi="Arial" w:cs="Arial"/>
          <w:sz w:val="14"/>
          <w:szCs w:val="14"/>
        </w:rPr>
        <w:t xml:space="preserve">prism approaches can also be combined to provide enhanced control over </w:t>
      </w:r>
      <w:r w:rsidR="00F87422">
        <w:rPr>
          <w:rFonts w:ascii="Arial" w:eastAsiaTheme="minorEastAsia" w:hAnsi="Arial" w:cs="Arial"/>
          <w:sz w:val="14"/>
          <w:szCs w:val="14"/>
        </w:rPr>
        <w:t xml:space="preserve">the combined </w:t>
      </w:r>
      <w:r w:rsidR="00F87422" w:rsidRPr="00F87422">
        <w:rPr>
          <w:rFonts w:ascii="Arial" w:eastAsiaTheme="minorEastAsia" w:hAnsi="Arial" w:cs="Arial"/>
          <w:sz w:val="14"/>
          <w:szCs w:val="14"/>
        </w:rPr>
        <w:t>beam</w:t>
      </w:r>
      <w:r w:rsidR="00F87422">
        <w:rPr>
          <w:rFonts w:ascii="Arial" w:eastAsiaTheme="minorEastAsia" w:hAnsi="Arial" w:cs="Arial"/>
          <w:sz w:val="14"/>
          <w:szCs w:val="14"/>
        </w:rPr>
        <w:t xml:space="preserve"> focus</w:t>
      </w:r>
      <w:r w:rsidR="00F87422" w:rsidRPr="00F87422">
        <w:rPr>
          <w:rFonts w:ascii="Arial" w:eastAsiaTheme="minorEastAsia" w:hAnsi="Arial" w:cs="Arial"/>
          <w:sz w:val="14"/>
          <w:szCs w:val="14"/>
        </w:rPr>
        <w:t xml:space="preserve"> steering</w:t>
      </w:r>
      <w:r w:rsidR="00F87422">
        <w:rPr>
          <w:rFonts w:ascii="Arial" w:eastAsiaTheme="minorEastAsia" w:hAnsi="Arial" w:cs="Arial"/>
          <w:sz w:val="14"/>
          <w:szCs w:val="14"/>
        </w:rPr>
        <w:t xml:space="preserve"> along the </w:t>
      </w:r>
      <w:r w:rsidR="00FB4751" w:rsidRPr="00FB4751">
        <w:rPr>
          <w:rFonts w:ascii="Arial" w:eastAsiaTheme="minorEastAsia" w:hAnsi="Arial" w:cs="Arial"/>
          <w:sz w:val="14"/>
          <w:szCs w:val="14"/>
        </w:rPr>
        <w:t>transverse</w:t>
      </w:r>
      <w:r w:rsidR="00F87422">
        <w:rPr>
          <w:rFonts w:ascii="Arial" w:eastAsiaTheme="minorEastAsia" w:hAnsi="Arial" w:cs="Arial"/>
          <w:sz w:val="14"/>
          <w:szCs w:val="14"/>
        </w:rPr>
        <w:t xml:space="preserve"> directions</w:t>
      </w:r>
      <w:r w:rsidR="00F87422" w:rsidRPr="00F87422">
        <w:rPr>
          <w:rFonts w:ascii="Arial" w:eastAsiaTheme="minorEastAsia" w:hAnsi="Arial" w:cs="Arial"/>
          <w:sz w:val="14"/>
          <w:szCs w:val="14"/>
        </w:rPr>
        <w:t xml:space="preserve">. An example </w:t>
      </w:r>
      <w:r w:rsidR="00F87422">
        <w:rPr>
          <w:rFonts w:ascii="Arial" w:eastAsiaTheme="minorEastAsia" w:hAnsi="Arial" w:cs="Arial"/>
          <w:sz w:val="14"/>
          <w:szCs w:val="14"/>
        </w:rPr>
        <w:t xml:space="preserve">provided </w:t>
      </w:r>
      <w:r w:rsidR="00F87422" w:rsidRPr="00F87422">
        <w:rPr>
          <w:rFonts w:ascii="Arial" w:eastAsiaTheme="minorEastAsia" w:hAnsi="Arial" w:cs="Arial"/>
          <w:sz w:val="14"/>
          <w:szCs w:val="14"/>
        </w:rPr>
        <w:t xml:space="preserve">in the Supplementary Information </w:t>
      </w:r>
      <w:r w:rsidR="00786DD5" w:rsidRPr="00786DD5">
        <w:rPr>
          <w:rFonts w:ascii="Arial" w:eastAsiaTheme="minorEastAsia" w:hAnsi="Arial" w:cs="Arial"/>
          <w:sz w:val="14"/>
          <w:szCs w:val="14"/>
        </w:rPr>
        <w:t>Section</w:t>
      </w:r>
      <w:r w:rsidR="00786DD5">
        <w:rPr>
          <w:rFonts w:ascii="Arial" w:eastAsiaTheme="minorEastAsia" w:hAnsi="Arial" w:cs="Arial"/>
          <w:sz w:val="14"/>
          <w:szCs w:val="14"/>
        </w:rPr>
        <w:t> </w:t>
      </w:r>
      <w:r w:rsidR="00786DD5" w:rsidRPr="00786DD5">
        <w:rPr>
          <w:rFonts w:ascii="Arial" w:eastAsiaTheme="minorEastAsia" w:hAnsi="Arial" w:cs="Arial"/>
          <w:sz w:val="14"/>
          <w:szCs w:val="14"/>
        </w:rPr>
        <w:t>B and Figure</w:t>
      </w:r>
      <w:r w:rsidR="00786DD5">
        <w:rPr>
          <w:rFonts w:ascii="Arial" w:eastAsiaTheme="minorEastAsia" w:hAnsi="Arial" w:cs="Arial"/>
          <w:sz w:val="14"/>
          <w:szCs w:val="14"/>
        </w:rPr>
        <w:t> </w:t>
      </w:r>
      <w:r w:rsidR="00786DD5" w:rsidRPr="00786DD5">
        <w:rPr>
          <w:rFonts w:ascii="Arial" w:eastAsiaTheme="minorEastAsia" w:hAnsi="Arial" w:cs="Arial"/>
          <w:sz w:val="14"/>
          <w:szCs w:val="14"/>
        </w:rPr>
        <w:t>S2</w:t>
      </w:r>
      <w:r w:rsidR="00786DD5">
        <w:rPr>
          <w:rFonts w:ascii="Arial" w:eastAsiaTheme="minorEastAsia" w:hAnsi="Arial" w:cs="Arial"/>
          <w:sz w:val="14"/>
          <w:szCs w:val="14"/>
        </w:rPr>
        <w:t xml:space="preserve"> </w:t>
      </w:r>
      <w:r w:rsidR="00F87422" w:rsidRPr="00F87422">
        <w:rPr>
          <w:rFonts w:ascii="Arial" w:eastAsiaTheme="minorEastAsia" w:hAnsi="Arial" w:cs="Arial"/>
          <w:sz w:val="14"/>
          <w:szCs w:val="14"/>
        </w:rPr>
        <w:t xml:space="preserve">demonstrates the simultaneous application of these two </w:t>
      </w:r>
      <w:r w:rsidR="006B01CA">
        <w:rPr>
          <w:rFonts w:ascii="Arial" w:eastAsiaTheme="minorEastAsia" w:hAnsi="Arial" w:cs="Arial"/>
          <w:sz w:val="14"/>
          <w:szCs w:val="14"/>
        </w:rPr>
        <w:t>approaches</w:t>
      </w:r>
      <w:r w:rsidR="00F87422" w:rsidRPr="00F87422">
        <w:rPr>
          <w:rFonts w:ascii="Arial" w:eastAsiaTheme="minorEastAsia" w:hAnsi="Arial" w:cs="Arial"/>
          <w:sz w:val="14"/>
          <w:szCs w:val="14"/>
        </w:rPr>
        <w:t xml:space="preserve"> in opposing tilt directions, which effectively cancels the beam tilting whil</w:t>
      </w:r>
      <w:r w:rsidR="00F87422">
        <w:rPr>
          <w:rFonts w:ascii="Arial" w:eastAsiaTheme="minorEastAsia" w:hAnsi="Arial" w:cs="Arial"/>
          <w:sz w:val="14"/>
          <w:szCs w:val="14"/>
        </w:rPr>
        <w:t xml:space="preserve">st </w:t>
      </w:r>
      <w:r w:rsidR="00F87422" w:rsidRPr="00F87422">
        <w:rPr>
          <w:rFonts w:ascii="Arial" w:eastAsiaTheme="minorEastAsia" w:hAnsi="Arial" w:cs="Arial"/>
          <w:sz w:val="14"/>
          <w:szCs w:val="14"/>
        </w:rPr>
        <w:t>maintaining displacement of the combined beam focus</w:t>
      </w:r>
      <w:r w:rsidR="00F87422">
        <w:rPr>
          <w:rFonts w:ascii="Arial" w:eastAsiaTheme="minorEastAsia" w:hAnsi="Arial" w:cs="Arial"/>
          <w:sz w:val="14"/>
          <w:szCs w:val="14"/>
        </w:rPr>
        <w:t xml:space="preserve"> relative to the </w:t>
      </w:r>
      <w:r w:rsidR="004E79E8" w:rsidRPr="004E10DA">
        <w:rPr>
          <w:rFonts w:ascii="Arial" w:eastAsiaTheme="minorEastAsia" w:hAnsi="Arial" w:cs="Arial"/>
          <w:sz w:val="14"/>
          <w:szCs w:val="14"/>
        </w:rPr>
        <w:t>principal</w:t>
      </w:r>
      <w:r w:rsidR="004E79E8">
        <w:rPr>
          <w:rFonts w:ascii="Arial" w:eastAsiaTheme="minorEastAsia" w:hAnsi="Arial" w:cs="Arial"/>
          <w:sz w:val="14"/>
          <w:szCs w:val="14"/>
        </w:rPr>
        <w:t xml:space="preserve"> </w:t>
      </w:r>
      <w:r w:rsidR="00F87422">
        <w:rPr>
          <w:rFonts w:ascii="Arial" w:eastAsiaTheme="minorEastAsia" w:hAnsi="Arial" w:cs="Arial"/>
          <w:sz w:val="14"/>
          <w:szCs w:val="14"/>
        </w:rPr>
        <w:t xml:space="preserve">focal point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F87422">
        <w:rPr>
          <w:rFonts w:ascii="Arial" w:eastAsiaTheme="minorEastAsia" w:hAnsi="Arial" w:cs="Arial"/>
          <w:sz w:val="14"/>
          <w:szCs w:val="14"/>
        </w:rPr>
        <w:t xml:space="preserve"> along the </w:t>
      </w:r>
      <w:r w:rsidR="00FB4751" w:rsidRPr="00FB4751">
        <w:rPr>
          <w:rFonts w:ascii="Arial" w:eastAsiaTheme="minorEastAsia" w:hAnsi="Arial" w:cs="Arial"/>
          <w:sz w:val="14"/>
          <w:szCs w:val="14"/>
        </w:rPr>
        <w:t>transverse</w:t>
      </w:r>
      <w:r w:rsidR="00F87422">
        <w:rPr>
          <w:rFonts w:ascii="Arial" w:eastAsiaTheme="minorEastAsia" w:hAnsi="Arial" w:cs="Arial"/>
          <w:sz w:val="14"/>
          <w:szCs w:val="14"/>
        </w:rPr>
        <w:t xml:space="preserve"> directions</w:t>
      </w:r>
      <w:r w:rsidR="007929B2" w:rsidRPr="007929B2">
        <w:rPr>
          <w:rFonts w:ascii="Arial" w:eastAsiaTheme="minorEastAsia" w:hAnsi="Arial" w:cs="Arial"/>
          <w:sz w:val="14"/>
          <w:szCs w:val="14"/>
        </w:rPr>
        <w:t>.</w:t>
      </w:r>
    </w:p>
    <w:p w14:paraId="6863DF6F" w14:textId="110D0034" w:rsidR="00DF6661" w:rsidRDefault="00DF6661" w:rsidP="00431AAD">
      <w:pPr>
        <w:pStyle w:val="Heading2"/>
        <w:numPr>
          <w:ilvl w:val="0"/>
          <w:numId w:val="0"/>
        </w:numPr>
        <w:ind w:left="576" w:hanging="576"/>
      </w:pPr>
      <w:r>
        <w:t xml:space="preserve">Steering shaped beam focus in both axial and </w:t>
      </w:r>
      <w:r w:rsidR="00FB4751" w:rsidRPr="00FB4751">
        <w:t>transverse</w:t>
      </w:r>
      <w:r>
        <w:t xml:space="preserve"> directions</w:t>
      </w:r>
    </w:p>
    <w:p w14:paraId="5C741D46" w14:textId="74320F40" w:rsidR="005F7039" w:rsidRDefault="005F7039" w:rsidP="005F7039">
      <w:pPr>
        <w:jc w:val="center"/>
        <w:rPr>
          <w:rFonts w:ascii="Arial" w:hAnsi="Arial" w:cs="Arial"/>
          <w:b/>
          <w:bCs/>
          <w:sz w:val="14"/>
          <w:szCs w:val="14"/>
        </w:rPr>
      </w:pPr>
      <w:r>
        <w:rPr>
          <w:rFonts w:ascii="Arial" w:hAnsi="Arial" w:cs="Arial"/>
          <w:b/>
          <w:bCs/>
          <w:sz w:val="14"/>
          <w:szCs w:val="14"/>
        </w:rPr>
        <w:t xml:space="preserve">Fig. </w:t>
      </w:r>
      <w:r w:rsidR="00FD0C57">
        <w:rPr>
          <w:rFonts w:ascii="Arial" w:hAnsi="Arial" w:cs="Arial"/>
          <w:b/>
          <w:bCs/>
          <w:sz w:val="14"/>
          <w:szCs w:val="14"/>
        </w:rPr>
        <w:t>4:</w:t>
      </w:r>
      <w:r>
        <w:rPr>
          <w:rFonts w:ascii="Arial" w:hAnsi="Arial" w:cs="Arial"/>
          <w:b/>
          <w:bCs/>
          <w:sz w:val="14"/>
          <w:szCs w:val="14"/>
        </w:rPr>
        <w:t xml:space="preserve"> Phase-only shaped beam focus steering in both the </w:t>
      </w:r>
      <w:r w:rsidR="00FB4751" w:rsidRPr="00FB4751">
        <w:rPr>
          <w:rFonts w:ascii="Arial" w:hAnsi="Arial" w:cs="Arial"/>
          <w:b/>
          <w:bCs/>
          <w:sz w:val="14"/>
          <w:szCs w:val="14"/>
        </w:rPr>
        <w:t>transverse</w:t>
      </w:r>
      <w:r>
        <w:rPr>
          <w:rFonts w:ascii="Arial" w:hAnsi="Arial" w:cs="Arial"/>
          <w:b/>
          <w:bCs/>
          <w:sz w:val="14"/>
          <w:szCs w:val="14"/>
        </w:rPr>
        <w:t xml:space="preserve"> and the axial directions.</w:t>
      </w:r>
    </w:p>
    <w:p w14:paraId="403AC533" w14:textId="10449529" w:rsidR="005F7039" w:rsidRDefault="0020355F" w:rsidP="005F7039">
      <w:pPr>
        <w:jc w:val="center"/>
      </w:pPr>
      <w:r>
        <w:rPr>
          <w:noProof/>
        </w:rPr>
        <w:drawing>
          <wp:inline distT="0" distB="0" distL="0" distR="0" wp14:anchorId="321AF76C" wp14:editId="10036334">
            <wp:extent cx="5731510" cy="3460115"/>
            <wp:effectExtent l="0" t="0" r="2540" b="6985"/>
            <wp:docPr id="679784211" name="Picture 4" descr="A blue and green lin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4211" name="Picture 4" descr="A blue and green lines with white text&#10;&#10;AI-generated content may be incorrect."/>
                    <pic:cNvPicPr/>
                  </pic:nvPicPr>
                  <pic:blipFill>
                    <a:blip r:embed="rId11"/>
                    <a:stretch>
                      <a:fillRect/>
                    </a:stretch>
                  </pic:blipFill>
                  <pic:spPr>
                    <a:xfrm>
                      <a:off x="0" y="0"/>
                      <a:ext cx="5731510" cy="3460115"/>
                    </a:xfrm>
                    <a:prstGeom prst="rect">
                      <a:avLst/>
                    </a:prstGeom>
                  </pic:spPr>
                </pic:pic>
              </a:graphicData>
            </a:graphic>
          </wp:inline>
        </w:drawing>
      </w:r>
    </w:p>
    <w:p w14:paraId="55FD244F" w14:textId="1A4CB7CE" w:rsidR="005F7039" w:rsidRDefault="00FF602A" w:rsidP="005F7039">
      <w:pPr>
        <w:jc w:val="both"/>
        <w:rPr>
          <w:rFonts w:ascii="Arial" w:hAnsi="Arial" w:cs="Arial"/>
          <w:sz w:val="14"/>
          <w:szCs w:val="14"/>
        </w:rPr>
      </w:pPr>
      <w:r>
        <w:rPr>
          <w:rFonts w:ascii="Arial" w:hAnsi="Arial" w:cs="Arial"/>
          <w:b/>
          <w:bCs/>
          <w:sz w:val="14"/>
          <w:szCs w:val="14"/>
        </w:rPr>
        <w:t>(</w:t>
      </w:r>
      <w:r w:rsidR="006D01D1" w:rsidRPr="00F349D5">
        <w:rPr>
          <w:rFonts w:ascii="Arial" w:hAnsi="Arial" w:cs="Arial"/>
          <w:b/>
          <w:bCs/>
          <w:sz w:val="14"/>
          <w:szCs w:val="14"/>
        </w:rPr>
        <w:t>a1</w:t>
      </w:r>
      <w:r>
        <w:rPr>
          <w:rFonts w:ascii="Arial" w:hAnsi="Arial" w:cs="Arial"/>
          <w:b/>
          <w:bCs/>
          <w:sz w:val="14"/>
          <w:szCs w:val="14"/>
        </w:rPr>
        <w:t>)</w:t>
      </w:r>
      <w:r w:rsidR="006D01D1" w:rsidRPr="00F349D5">
        <w:rPr>
          <w:rFonts w:ascii="Arial" w:hAnsi="Arial" w:cs="Arial"/>
          <w:sz w:val="14"/>
          <w:szCs w:val="14"/>
        </w:rPr>
        <w:t xml:space="preserve">, </w:t>
      </w:r>
      <w:r w:rsidR="00E62E56" w:rsidRPr="00E62E56">
        <w:rPr>
          <w:rFonts w:ascii="Arial" w:hAnsi="Arial" w:cs="Arial"/>
          <w:sz w:val="14"/>
          <w:szCs w:val="14"/>
        </w:rPr>
        <w:t xml:space="preserve">Simultaneous steering of </w:t>
      </w:r>
      <w:r w:rsidR="00E62E56">
        <w:rPr>
          <w:rFonts w:ascii="Arial" w:hAnsi="Arial" w:cs="Arial"/>
          <w:sz w:val="14"/>
          <w:szCs w:val="14"/>
        </w:rPr>
        <w:t>a shaped</w:t>
      </w:r>
      <w:r w:rsidR="00E62E56" w:rsidRPr="00E62E56">
        <w:rPr>
          <w:rFonts w:ascii="Arial" w:hAnsi="Arial" w:cs="Arial"/>
          <w:sz w:val="14"/>
          <w:szCs w:val="14"/>
        </w:rPr>
        <w:t xml:space="preserve"> beam focus in both the axial and the </w:t>
      </w:r>
      <w:r w:rsidR="00FB4751" w:rsidRPr="00FB4751">
        <w:rPr>
          <w:rFonts w:ascii="Arial" w:hAnsi="Arial" w:cs="Arial"/>
          <w:sz w:val="14"/>
          <w:szCs w:val="14"/>
        </w:rPr>
        <w:t>transverse</w:t>
      </w:r>
      <w:r w:rsidR="00E62E56" w:rsidRPr="00E62E56">
        <w:rPr>
          <w:rFonts w:ascii="Arial" w:hAnsi="Arial" w:cs="Arial"/>
          <w:sz w:val="14"/>
          <w:szCs w:val="14"/>
        </w:rPr>
        <w:t xml:space="preserve"> directions.</w:t>
      </w:r>
      <w:r w:rsidR="00FA7E90">
        <w:rPr>
          <w:rFonts w:ascii="Arial" w:hAnsi="Arial" w:cs="Arial"/>
          <w:sz w:val="14"/>
          <w:szCs w:val="14"/>
        </w:rPr>
        <w:t xml:space="preserve"> </w:t>
      </w:r>
      <w:r w:rsidR="00535AF0">
        <w:rPr>
          <w:rFonts w:ascii="Arial" w:hAnsi="Arial" w:cs="Arial"/>
          <w:sz w:val="14"/>
          <w:szCs w:val="14"/>
        </w:rPr>
        <w:t>T</w:t>
      </w:r>
      <w:r w:rsidR="00FA7E90">
        <w:rPr>
          <w:rFonts w:ascii="Arial" w:hAnsi="Arial" w:cs="Arial"/>
          <w:sz w:val="14"/>
          <w:szCs w:val="14"/>
        </w:rPr>
        <w:t xml:space="preserve">he </w:t>
      </w:r>
      <w:r w:rsidR="00FB4751" w:rsidRPr="00FB4751">
        <w:rPr>
          <w:rFonts w:ascii="Arial" w:hAnsi="Arial" w:cs="Arial"/>
          <w:sz w:val="14"/>
          <w:szCs w:val="14"/>
        </w:rPr>
        <w:t>transverse</w:t>
      </w:r>
      <w:r w:rsidR="00FA7E90">
        <w:rPr>
          <w:rFonts w:ascii="Arial" w:hAnsi="Arial" w:cs="Arial"/>
          <w:sz w:val="14"/>
          <w:szCs w:val="14"/>
        </w:rPr>
        <w:t xml:space="preserve"> intensity distributions </w:t>
      </w:r>
      <w:r w:rsidR="00535AF0">
        <w:rPr>
          <w:rFonts w:ascii="Arial" w:hAnsi="Arial" w:cs="Arial"/>
          <w:sz w:val="14"/>
          <w:szCs w:val="14"/>
        </w:rPr>
        <w:t>at</w:t>
      </w:r>
      <w:r w:rsidR="00FA7E90">
        <w:rPr>
          <w:rFonts w:ascii="Arial" w:hAnsi="Arial" w:cs="Arial"/>
          <w:sz w:val="14"/>
          <w:szCs w:val="14"/>
        </w:rPr>
        <w:t xml:space="preserve"> three axial positions</w:t>
      </w:r>
      <w:r w:rsidR="00535AF0">
        <w:rPr>
          <w:rFonts w:ascii="Arial" w:hAnsi="Arial" w:cs="Arial"/>
          <w:sz w:val="14"/>
          <w:szCs w:val="14"/>
        </w:rPr>
        <w:t xml:space="preserve">, </w:t>
      </w:r>
      <w:bookmarkStart w:id="3" w:name="_Hlk178286186"/>
      <w:r w:rsidR="00FA7E90">
        <w:rPr>
          <w:rFonts w:ascii="Arial" w:hAnsi="Arial" w:cs="Arial"/>
          <w:sz w:val="14"/>
          <w:szCs w:val="14"/>
        </w:rPr>
        <w:t xml:space="preserve">3 cm before, at, and 3 cm after </w:t>
      </w:r>
      <w:r w:rsidR="004E79E8" w:rsidRPr="004E79E8">
        <w:rPr>
          <w:rFonts w:ascii="Arial" w:hAnsi="Arial" w:cs="Arial"/>
          <w:sz w:val="14"/>
          <w:szCs w:val="14"/>
        </w:rPr>
        <w:t>the principal focal</w:t>
      </w:r>
      <w:r w:rsidR="004E79E8">
        <w:rPr>
          <w:rFonts w:ascii="Arial" w:hAnsi="Arial" w:cs="Arial"/>
          <w:sz w:val="14"/>
          <w:szCs w:val="14"/>
        </w:rPr>
        <w:t xml:space="preserve"> 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bookmarkEnd w:id="3"/>
      <w:r w:rsidR="00535AF0">
        <w:rPr>
          <w:rFonts w:ascii="Arial" w:hAnsi="Arial" w:cs="Arial"/>
          <w:sz w:val="14"/>
          <w:szCs w:val="14"/>
        </w:rPr>
        <w:t>, are</w:t>
      </w:r>
      <w:r w:rsidR="00FA7E90">
        <w:rPr>
          <w:rFonts w:ascii="Arial" w:hAnsi="Arial" w:cs="Arial"/>
          <w:sz w:val="14"/>
          <w:szCs w:val="14"/>
        </w:rPr>
        <w:t xml:space="preserve"> shown in </w:t>
      </w:r>
      <w:r>
        <w:rPr>
          <w:rFonts w:ascii="Arial" w:hAnsi="Arial" w:cs="Arial"/>
          <w:b/>
          <w:bCs/>
          <w:sz w:val="14"/>
          <w:szCs w:val="14"/>
        </w:rPr>
        <w:t>(</w:t>
      </w:r>
      <w:r w:rsidR="00FA7E90" w:rsidRPr="00FA7E90">
        <w:rPr>
          <w:rFonts w:ascii="Arial" w:hAnsi="Arial" w:cs="Arial"/>
          <w:b/>
          <w:bCs/>
          <w:sz w:val="14"/>
          <w:szCs w:val="14"/>
        </w:rPr>
        <w:t>a2</w:t>
      </w:r>
      <w:r>
        <w:rPr>
          <w:rFonts w:ascii="Arial" w:hAnsi="Arial" w:cs="Arial"/>
          <w:b/>
          <w:bCs/>
          <w:sz w:val="14"/>
          <w:szCs w:val="14"/>
        </w:rPr>
        <w:t>)</w:t>
      </w:r>
      <w:r w:rsidR="00FA7E90">
        <w:rPr>
          <w:rFonts w:ascii="Arial" w:hAnsi="Arial" w:cs="Arial"/>
          <w:sz w:val="14"/>
          <w:szCs w:val="14"/>
        </w:rPr>
        <w:t xml:space="preserve">, </w:t>
      </w:r>
      <w:r>
        <w:rPr>
          <w:rFonts w:ascii="Arial" w:hAnsi="Arial" w:cs="Arial"/>
          <w:b/>
          <w:bCs/>
          <w:sz w:val="14"/>
          <w:szCs w:val="14"/>
        </w:rPr>
        <w:t>(</w:t>
      </w:r>
      <w:r w:rsidR="00FA7E90" w:rsidRPr="00FA7E90">
        <w:rPr>
          <w:rFonts w:ascii="Arial" w:hAnsi="Arial" w:cs="Arial"/>
          <w:b/>
          <w:bCs/>
          <w:sz w:val="14"/>
          <w:szCs w:val="14"/>
        </w:rPr>
        <w:t>a3</w:t>
      </w:r>
      <w:r>
        <w:rPr>
          <w:rFonts w:ascii="Arial" w:hAnsi="Arial" w:cs="Arial"/>
          <w:b/>
          <w:bCs/>
          <w:sz w:val="14"/>
          <w:szCs w:val="14"/>
        </w:rPr>
        <w:t>)</w:t>
      </w:r>
      <w:r w:rsidR="00FA7E90">
        <w:rPr>
          <w:rFonts w:ascii="Arial" w:hAnsi="Arial" w:cs="Arial"/>
          <w:sz w:val="14"/>
          <w:szCs w:val="14"/>
        </w:rPr>
        <w:t xml:space="preserve">, and </w:t>
      </w:r>
      <w:r>
        <w:rPr>
          <w:rFonts w:ascii="Arial" w:hAnsi="Arial" w:cs="Arial"/>
          <w:b/>
          <w:bCs/>
          <w:sz w:val="14"/>
          <w:szCs w:val="14"/>
        </w:rPr>
        <w:t>(</w:t>
      </w:r>
      <w:r w:rsidR="00FA7E90" w:rsidRPr="00FA7E90">
        <w:rPr>
          <w:rFonts w:ascii="Arial" w:hAnsi="Arial" w:cs="Arial"/>
          <w:b/>
          <w:bCs/>
          <w:sz w:val="14"/>
          <w:szCs w:val="14"/>
        </w:rPr>
        <w:t>a4</w:t>
      </w:r>
      <w:r>
        <w:rPr>
          <w:rFonts w:ascii="Arial" w:hAnsi="Arial" w:cs="Arial"/>
          <w:b/>
          <w:bCs/>
          <w:sz w:val="14"/>
          <w:szCs w:val="14"/>
        </w:rPr>
        <w:t>)</w:t>
      </w:r>
      <w:r w:rsidR="00FA7E90">
        <w:rPr>
          <w:rFonts w:ascii="Arial" w:hAnsi="Arial" w:cs="Arial"/>
          <w:sz w:val="14"/>
          <w:szCs w:val="14"/>
        </w:rPr>
        <w:t>, respectively.</w:t>
      </w:r>
      <w:r w:rsidR="00E62E56">
        <w:rPr>
          <w:rFonts w:ascii="Arial" w:hAnsi="Arial" w:cs="Arial"/>
          <w:sz w:val="14"/>
          <w:szCs w:val="14"/>
        </w:rPr>
        <w:t xml:space="preserve"> </w:t>
      </w:r>
      <w:r>
        <w:rPr>
          <w:rFonts w:ascii="Arial" w:hAnsi="Arial" w:cs="Arial"/>
          <w:b/>
          <w:bCs/>
          <w:sz w:val="14"/>
          <w:szCs w:val="14"/>
        </w:rPr>
        <w:t>(</w:t>
      </w:r>
      <w:r w:rsidR="00E62E56" w:rsidRPr="00535AF0">
        <w:rPr>
          <w:rFonts w:ascii="Arial" w:hAnsi="Arial" w:cs="Arial"/>
          <w:b/>
          <w:bCs/>
          <w:sz w:val="14"/>
          <w:szCs w:val="14"/>
        </w:rPr>
        <w:t>b1</w:t>
      </w:r>
      <w:r>
        <w:rPr>
          <w:rFonts w:ascii="Arial" w:hAnsi="Arial" w:cs="Arial"/>
          <w:b/>
          <w:bCs/>
          <w:sz w:val="14"/>
          <w:szCs w:val="14"/>
        </w:rPr>
        <w:t>)</w:t>
      </w:r>
      <w:r w:rsidR="00E62E56">
        <w:rPr>
          <w:rFonts w:ascii="Arial" w:hAnsi="Arial" w:cs="Arial"/>
          <w:sz w:val="14"/>
          <w:szCs w:val="14"/>
        </w:rPr>
        <w:t xml:space="preserve">, </w:t>
      </w:r>
      <w:r w:rsidR="00535AF0" w:rsidRPr="00535AF0">
        <w:rPr>
          <w:rFonts w:ascii="Arial" w:hAnsi="Arial" w:cs="Arial"/>
          <w:sz w:val="14"/>
          <w:szCs w:val="14"/>
        </w:rPr>
        <w:t>Axial-only steering of the same shaped beam focus</w:t>
      </w:r>
      <w:r w:rsidR="00535AF0">
        <w:rPr>
          <w:rFonts w:ascii="Arial" w:hAnsi="Arial" w:cs="Arial"/>
          <w:sz w:val="14"/>
          <w:szCs w:val="14"/>
        </w:rPr>
        <w:t>.</w:t>
      </w:r>
      <w:r w:rsidR="00E62E56">
        <w:rPr>
          <w:rFonts w:ascii="Arial" w:hAnsi="Arial" w:cs="Arial"/>
          <w:sz w:val="14"/>
          <w:szCs w:val="14"/>
        </w:rPr>
        <w:t xml:space="preserve"> </w:t>
      </w:r>
      <w:r w:rsidR="00535AF0" w:rsidRPr="00535AF0">
        <w:rPr>
          <w:rFonts w:ascii="Arial" w:hAnsi="Arial" w:cs="Arial"/>
          <w:sz w:val="14"/>
          <w:szCs w:val="14"/>
        </w:rPr>
        <w:t xml:space="preserve">The </w:t>
      </w:r>
      <w:r w:rsidR="00FB4751" w:rsidRPr="00FB4751">
        <w:rPr>
          <w:rFonts w:ascii="Arial" w:hAnsi="Arial" w:cs="Arial"/>
          <w:sz w:val="14"/>
          <w:szCs w:val="14"/>
        </w:rPr>
        <w:t>transverse</w:t>
      </w:r>
      <w:r w:rsidR="00535AF0" w:rsidRPr="00535AF0">
        <w:rPr>
          <w:rFonts w:ascii="Arial" w:hAnsi="Arial" w:cs="Arial"/>
          <w:sz w:val="14"/>
          <w:szCs w:val="14"/>
        </w:rPr>
        <w:t xml:space="preserve"> intensity distributions at the same axial positions</w:t>
      </w:r>
      <w:r w:rsidR="00535AF0">
        <w:rPr>
          <w:rFonts w:ascii="Arial" w:hAnsi="Arial" w:cs="Arial"/>
          <w:sz w:val="14"/>
          <w:szCs w:val="14"/>
        </w:rPr>
        <w:t xml:space="preserve"> are</w:t>
      </w:r>
      <w:r w:rsidR="00E62E56">
        <w:rPr>
          <w:rFonts w:ascii="Arial" w:hAnsi="Arial" w:cs="Arial"/>
          <w:sz w:val="14"/>
          <w:szCs w:val="14"/>
        </w:rPr>
        <w:t xml:space="preserve"> shown in </w:t>
      </w:r>
      <w:r>
        <w:rPr>
          <w:rFonts w:ascii="Arial" w:hAnsi="Arial" w:cs="Arial"/>
          <w:b/>
          <w:bCs/>
          <w:sz w:val="14"/>
          <w:szCs w:val="14"/>
        </w:rPr>
        <w:t>(</w:t>
      </w:r>
      <w:r w:rsidR="00E62E56" w:rsidRPr="00E62E56">
        <w:rPr>
          <w:rFonts w:ascii="Arial" w:hAnsi="Arial" w:cs="Arial"/>
          <w:b/>
          <w:bCs/>
          <w:sz w:val="14"/>
          <w:szCs w:val="14"/>
        </w:rPr>
        <w:t>b2</w:t>
      </w:r>
      <w:r>
        <w:rPr>
          <w:rFonts w:ascii="Arial" w:hAnsi="Arial" w:cs="Arial"/>
          <w:b/>
          <w:bCs/>
          <w:sz w:val="14"/>
          <w:szCs w:val="14"/>
        </w:rPr>
        <w:t>)</w:t>
      </w:r>
      <w:r w:rsidR="00E62E56">
        <w:rPr>
          <w:rFonts w:ascii="Arial" w:hAnsi="Arial" w:cs="Arial"/>
          <w:sz w:val="14"/>
          <w:szCs w:val="14"/>
        </w:rPr>
        <w:t xml:space="preserve">, </w:t>
      </w:r>
      <w:r>
        <w:rPr>
          <w:rFonts w:ascii="Arial" w:hAnsi="Arial" w:cs="Arial"/>
          <w:b/>
          <w:bCs/>
          <w:sz w:val="14"/>
          <w:szCs w:val="14"/>
        </w:rPr>
        <w:t>(</w:t>
      </w:r>
      <w:r w:rsidR="00E62E56" w:rsidRPr="00E62E56">
        <w:rPr>
          <w:rFonts w:ascii="Arial" w:hAnsi="Arial" w:cs="Arial"/>
          <w:b/>
          <w:bCs/>
          <w:sz w:val="14"/>
          <w:szCs w:val="14"/>
        </w:rPr>
        <w:t>b3</w:t>
      </w:r>
      <w:r>
        <w:rPr>
          <w:rFonts w:ascii="Arial" w:hAnsi="Arial" w:cs="Arial"/>
          <w:b/>
          <w:bCs/>
          <w:sz w:val="14"/>
          <w:szCs w:val="14"/>
        </w:rPr>
        <w:t>)</w:t>
      </w:r>
      <w:r w:rsidR="00E62E56">
        <w:rPr>
          <w:rFonts w:ascii="Arial" w:hAnsi="Arial" w:cs="Arial"/>
          <w:sz w:val="14"/>
          <w:szCs w:val="14"/>
        </w:rPr>
        <w:t xml:space="preserve">, and </w:t>
      </w:r>
      <w:r>
        <w:rPr>
          <w:rFonts w:ascii="Arial" w:hAnsi="Arial" w:cs="Arial"/>
          <w:b/>
          <w:bCs/>
          <w:sz w:val="14"/>
          <w:szCs w:val="14"/>
        </w:rPr>
        <w:t>(</w:t>
      </w:r>
      <w:r w:rsidR="00E62E56" w:rsidRPr="00E62E56">
        <w:rPr>
          <w:rFonts w:ascii="Arial" w:hAnsi="Arial" w:cs="Arial"/>
          <w:b/>
          <w:bCs/>
          <w:sz w:val="14"/>
          <w:szCs w:val="14"/>
        </w:rPr>
        <w:t>b4</w:t>
      </w:r>
      <w:r>
        <w:rPr>
          <w:rFonts w:ascii="Arial" w:hAnsi="Arial" w:cs="Arial"/>
          <w:b/>
          <w:bCs/>
          <w:sz w:val="14"/>
          <w:szCs w:val="14"/>
        </w:rPr>
        <w:t>)</w:t>
      </w:r>
      <w:r w:rsidR="00E62E56">
        <w:rPr>
          <w:rFonts w:ascii="Arial" w:hAnsi="Arial" w:cs="Arial"/>
          <w:sz w:val="14"/>
          <w:szCs w:val="14"/>
        </w:rPr>
        <w:t>, respectively.</w:t>
      </w:r>
    </w:p>
    <w:p w14:paraId="3F26721D" w14:textId="6ABD6D8B" w:rsidR="00535AF0" w:rsidRDefault="007720DE" w:rsidP="001976A6">
      <w:pPr>
        <w:jc w:val="both"/>
        <w:rPr>
          <w:rFonts w:ascii="Arial" w:eastAsiaTheme="minorEastAsia" w:hAnsi="Arial" w:cs="Arial"/>
          <w:sz w:val="14"/>
          <w:szCs w:val="14"/>
        </w:rPr>
      </w:pPr>
      <w:r>
        <w:rPr>
          <w:rFonts w:ascii="Arial" w:hAnsi="Arial" w:cs="Arial"/>
          <w:sz w:val="14"/>
          <w:szCs w:val="14"/>
        </w:rPr>
        <w:t xml:space="preserve">A lens, </w:t>
      </w:r>
      <w:r w:rsidR="00F31A7D" w:rsidRPr="00F31A7D">
        <w:rPr>
          <w:rFonts w:ascii="Arial" w:hAnsi="Arial" w:cs="Arial"/>
          <w:sz w:val="14"/>
          <w:szCs w:val="14"/>
        </w:rPr>
        <w:t xml:space="preserve">acting as a beam combiner, performs a spatial Fourier transform of the </w:t>
      </w:r>
      <w:r w:rsidR="00497C07">
        <w:rPr>
          <w:rFonts w:ascii="Arial" w:hAnsi="Arial" w:cs="Arial"/>
          <w:sz w:val="14"/>
          <w:szCs w:val="14"/>
        </w:rPr>
        <w:t>beams</w:t>
      </w:r>
      <w:r w:rsidR="00F31A7D" w:rsidRPr="00F31A7D">
        <w:rPr>
          <w:rFonts w:ascii="Arial" w:hAnsi="Arial" w:cs="Arial"/>
          <w:sz w:val="14"/>
          <w:szCs w:val="14"/>
        </w:rPr>
        <w:t xml:space="preserve"> in the far field</w:t>
      </w:r>
      <w:r>
        <w:rPr>
          <w:rFonts w:ascii="Arial" w:hAnsi="Arial" w:cs="Arial"/>
          <w:sz w:val="14"/>
          <w:szCs w:val="14"/>
        </w:rPr>
        <w:t>.</w:t>
      </w:r>
      <w:r w:rsidR="00CA6D99">
        <w:rPr>
          <w:rFonts w:ascii="Arial" w:hAnsi="Arial" w:cs="Arial"/>
          <w:sz w:val="14"/>
          <w:szCs w:val="14"/>
        </w:rPr>
        <w:t xml:space="preserve"> </w:t>
      </w:r>
      <w:r w:rsidR="00F31A7D" w:rsidRPr="00F31A7D">
        <w:rPr>
          <w:rFonts w:ascii="Arial" w:hAnsi="Arial" w:cs="Arial"/>
          <w:sz w:val="14"/>
          <w:szCs w:val="14"/>
        </w:rPr>
        <w:t xml:space="preserve">When there are no </w:t>
      </w:r>
      <w:r w:rsidR="007E5ABB">
        <w:rPr>
          <w:rFonts w:ascii="Arial" w:hAnsi="Arial" w:cs="Arial"/>
          <w:sz w:val="14"/>
          <w:szCs w:val="14"/>
        </w:rPr>
        <w:t xml:space="preserve">relative </w:t>
      </w:r>
      <w:r w:rsidR="00F31A7D" w:rsidRPr="00F31A7D">
        <w:rPr>
          <w:rFonts w:ascii="Arial" w:hAnsi="Arial" w:cs="Arial"/>
          <w:sz w:val="14"/>
          <w:szCs w:val="14"/>
        </w:rPr>
        <w:t xml:space="preserve">phase differences between the </w:t>
      </w:r>
      <w:r w:rsidR="00497C07">
        <w:rPr>
          <w:rFonts w:ascii="Arial" w:hAnsi="Arial" w:cs="Arial"/>
          <w:sz w:val="14"/>
          <w:szCs w:val="14"/>
        </w:rPr>
        <w:t>beams</w:t>
      </w:r>
      <w:r w:rsidR="00F31A7D" w:rsidRPr="00F31A7D">
        <w:rPr>
          <w:rFonts w:ascii="Arial" w:hAnsi="Arial" w:cs="Arial"/>
          <w:sz w:val="14"/>
          <w:szCs w:val="14"/>
        </w:rPr>
        <w:t xml:space="preserve">, the resulting spatial Fourier transform is dominated by </w:t>
      </w:r>
      <w:r w:rsidR="00FF602A">
        <w:rPr>
          <w:rFonts w:ascii="Arial" w:hAnsi="Arial" w:cs="Arial"/>
          <w:sz w:val="14"/>
          <w:szCs w:val="14"/>
        </w:rPr>
        <w:t>few</w:t>
      </w:r>
      <w:r w:rsidR="00F31A7D" w:rsidRPr="00F31A7D">
        <w:rPr>
          <w:rFonts w:ascii="Arial" w:hAnsi="Arial" w:cs="Arial"/>
          <w:sz w:val="14"/>
          <w:szCs w:val="14"/>
        </w:rPr>
        <w:t xml:space="preserve"> spatial frequencies, leading to a concentrated intensity distribution </w:t>
      </w:r>
      <w:r w:rsidR="00652BF3">
        <w:rPr>
          <w:rFonts w:ascii="Arial" w:hAnsi="Arial" w:cs="Arial"/>
          <w:sz w:val="14"/>
          <w:szCs w:val="14"/>
        </w:rPr>
        <w:t xml:space="preserve">at the </w:t>
      </w:r>
      <w:r w:rsidR="00652BF3" w:rsidRPr="00652BF3">
        <w:rPr>
          <w:rFonts w:ascii="Arial" w:hAnsi="Arial" w:cs="Arial"/>
          <w:sz w:val="14"/>
          <w:szCs w:val="14"/>
        </w:rPr>
        <w:t>Fourier plane</w:t>
      </w:r>
      <w:r w:rsidR="00F31A7D" w:rsidRPr="00F31A7D">
        <w:rPr>
          <w:rFonts w:ascii="Arial" w:hAnsi="Arial" w:cs="Arial"/>
          <w:sz w:val="14"/>
          <w:szCs w:val="14"/>
        </w:rPr>
        <w:t xml:space="preserve"> after the lens beam combiner.</w:t>
      </w:r>
      <w:r w:rsidR="00CA6D99">
        <w:rPr>
          <w:rFonts w:ascii="Arial" w:hAnsi="Arial" w:cs="Arial"/>
          <w:sz w:val="14"/>
          <w:szCs w:val="14"/>
        </w:rPr>
        <w:t xml:space="preserve"> </w:t>
      </w:r>
      <w:r w:rsidR="00652BF3" w:rsidRPr="00652BF3">
        <w:rPr>
          <w:rFonts w:ascii="Arial" w:eastAsiaTheme="minorEastAsia" w:hAnsi="Arial" w:cs="Arial"/>
          <w:sz w:val="14"/>
          <w:szCs w:val="14"/>
        </w:rPr>
        <w:t xml:space="preserve">The intensity distribution at the Fourier plane is determined by both the spatial frequencies introduced by the phase offsets between the </w:t>
      </w:r>
      <w:r w:rsidR="00C67B86">
        <w:rPr>
          <w:rFonts w:ascii="Arial" w:eastAsiaTheme="minorEastAsia" w:hAnsi="Arial" w:cs="Arial"/>
          <w:sz w:val="14"/>
          <w:szCs w:val="14"/>
        </w:rPr>
        <w:t>beam</w:t>
      </w:r>
      <w:r w:rsidR="00652BF3" w:rsidRPr="00652BF3">
        <w:rPr>
          <w:rFonts w:ascii="Arial" w:eastAsiaTheme="minorEastAsia" w:hAnsi="Arial" w:cs="Arial"/>
          <w:sz w:val="14"/>
          <w:szCs w:val="14"/>
        </w:rPr>
        <w:t>s and the effective focal length of the lens pair beam combiner</w:t>
      </w:r>
      <w:r w:rsidR="006546AB">
        <w:rPr>
          <w:rFonts w:ascii="Arial" w:eastAsiaTheme="minorEastAsia" w:hAnsi="Arial" w:cs="Arial"/>
          <w:sz w:val="14"/>
          <w:szCs w:val="14"/>
        </w:rPr>
        <w:t xml:space="preserve"> (i.e.,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6546AB">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6546AB">
        <w:rPr>
          <w:rFonts w:ascii="Arial" w:eastAsiaTheme="minorEastAsia" w:hAnsi="Arial" w:cs="Arial"/>
          <w:sz w:val="14"/>
          <w:szCs w:val="14"/>
        </w:rPr>
        <w:t>)</w:t>
      </w:r>
      <w:r w:rsidR="00652BF3" w:rsidRPr="00652BF3">
        <w:rPr>
          <w:rFonts w:ascii="Arial" w:eastAsiaTheme="minorEastAsia" w:hAnsi="Arial" w:cs="Arial"/>
          <w:sz w:val="14"/>
          <w:szCs w:val="14"/>
        </w:rPr>
        <w:t>.</w:t>
      </w:r>
      <w:r w:rsidR="00EB43C6">
        <w:rPr>
          <w:rFonts w:ascii="Arial" w:eastAsiaTheme="minorEastAsia" w:hAnsi="Arial" w:cs="Arial"/>
          <w:sz w:val="14"/>
          <w:szCs w:val="14"/>
        </w:rPr>
        <w:t xml:space="preserve"> </w:t>
      </w:r>
      <w:r w:rsidR="005F3F01">
        <w:rPr>
          <w:rFonts w:ascii="Arial" w:eastAsiaTheme="minorEastAsia" w:hAnsi="Arial" w:cs="Arial"/>
          <w:sz w:val="14"/>
          <w:szCs w:val="14"/>
        </w:rPr>
        <w:t>S</w:t>
      </w:r>
      <w:r w:rsidR="005F3F01" w:rsidRPr="005F3F01">
        <w:rPr>
          <w:rFonts w:ascii="Arial" w:eastAsiaTheme="minorEastAsia" w:hAnsi="Arial" w:cs="Arial"/>
          <w:sz w:val="14"/>
          <w:szCs w:val="14"/>
        </w:rPr>
        <w:t>pecifically</w:t>
      </w:r>
      <w:r w:rsidR="005F3F01">
        <w:rPr>
          <w:rFonts w:ascii="Arial" w:eastAsiaTheme="minorEastAsia" w:hAnsi="Arial" w:cs="Arial"/>
          <w:sz w:val="14"/>
          <w:szCs w:val="14"/>
        </w:rPr>
        <w:t xml:space="preserve">, </w:t>
      </w:r>
      <w:r w:rsidR="00EB43C6">
        <w:rPr>
          <w:rFonts w:ascii="Arial" w:eastAsiaTheme="minorEastAsia" w:hAnsi="Arial" w:cs="Arial"/>
          <w:sz w:val="14"/>
          <w:szCs w:val="14"/>
        </w:rPr>
        <w:t xml:space="preserve">the shape of the intensity distribution is </w:t>
      </w:r>
      <w:r w:rsidR="00841384" w:rsidRPr="00652BF3">
        <w:rPr>
          <w:rFonts w:ascii="Arial" w:eastAsiaTheme="minorEastAsia" w:hAnsi="Arial" w:cs="Arial"/>
          <w:sz w:val="14"/>
          <w:szCs w:val="14"/>
        </w:rPr>
        <w:t>determined</w:t>
      </w:r>
      <w:r w:rsidR="00EB43C6">
        <w:rPr>
          <w:rFonts w:ascii="Arial" w:eastAsiaTheme="minorEastAsia" w:hAnsi="Arial" w:cs="Arial"/>
          <w:sz w:val="14"/>
          <w:szCs w:val="14"/>
        </w:rPr>
        <w:t xml:space="preserve"> by the spatial frequencies</w:t>
      </w:r>
      <w:r w:rsidR="005F3F01">
        <w:rPr>
          <w:rFonts w:ascii="Arial" w:eastAsiaTheme="minorEastAsia" w:hAnsi="Arial" w:cs="Arial"/>
          <w:sz w:val="14"/>
          <w:szCs w:val="14"/>
        </w:rPr>
        <w:t xml:space="preserve"> (i.e., </w:t>
      </w:r>
      <w:r w:rsidR="00652BF3" w:rsidRPr="00652BF3">
        <w:rPr>
          <w:rFonts w:ascii="Arial" w:eastAsiaTheme="minorEastAsia" w:hAnsi="Arial" w:cs="Arial"/>
          <w:sz w:val="14"/>
          <w:szCs w:val="14"/>
        </w:rPr>
        <w:t xml:space="preserve">the phase offsets between </w:t>
      </w:r>
      <w:r w:rsidR="00C67B86">
        <w:rPr>
          <w:rFonts w:ascii="Arial" w:eastAsiaTheme="minorEastAsia" w:hAnsi="Arial" w:cs="Arial"/>
          <w:sz w:val="14"/>
          <w:szCs w:val="14"/>
        </w:rPr>
        <w:t>beam</w:t>
      </w:r>
      <w:r w:rsidR="00652BF3">
        <w:rPr>
          <w:rFonts w:ascii="Arial" w:eastAsiaTheme="minorEastAsia" w:hAnsi="Arial" w:cs="Arial"/>
          <w:sz w:val="14"/>
          <w:szCs w:val="14"/>
        </w:rPr>
        <w:t>s</w:t>
      </w:r>
      <w:r w:rsidR="005F3F01">
        <w:rPr>
          <w:rFonts w:ascii="Arial" w:eastAsiaTheme="minorEastAsia" w:hAnsi="Arial" w:cs="Arial"/>
          <w:sz w:val="14"/>
          <w:szCs w:val="14"/>
        </w:rPr>
        <w:t>), whilst</w:t>
      </w:r>
      <w:r w:rsidR="00652BF3" w:rsidRPr="00652BF3">
        <w:rPr>
          <w:rFonts w:ascii="Arial" w:eastAsiaTheme="minorEastAsia" w:hAnsi="Arial" w:cs="Arial"/>
          <w:sz w:val="14"/>
          <w:szCs w:val="14"/>
        </w:rPr>
        <w:t xml:space="preserve"> the size and scaling of the intensity distribution are determined by the effective focal length</w:t>
      </w:r>
      <w:r w:rsidR="00EB43C6">
        <w:rPr>
          <w:rFonts w:ascii="Arial" w:eastAsiaTheme="minorEastAsia" w:hAnsi="Arial" w:cs="Arial"/>
          <w:sz w:val="14"/>
          <w:szCs w:val="14"/>
        </w:rPr>
        <w:t xml:space="preserve">. This implies </w:t>
      </w:r>
      <w:r w:rsidR="005F3F01">
        <w:rPr>
          <w:rFonts w:ascii="Arial" w:eastAsiaTheme="minorEastAsia" w:hAnsi="Arial" w:cs="Arial"/>
          <w:sz w:val="14"/>
          <w:szCs w:val="14"/>
        </w:rPr>
        <w:t xml:space="preserve">that </w:t>
      </w:r>
      <w:r w:rsidR="00AC36A7">
        <w:rPr>
          <w:rFonts w:ascii="Arial" w:eastAsiaTheme="minorEastAsia" w:hAnsi="Arial" w:cs="Arial"/>
          <w:sz w:val="14"/>
          <w:szCs w:val="14"/>
        </w:rPr>
        <w:t xml:space="preserve">the </w:t>
      </w:r>
      <w:r w:rsidR="005F3F01">
        <w:rPr>
          <w:rFonts w:ascii="Arial" w:eastAsiaTheme="minorEastAsia" w:hAnsi="Arial" w:cs="Arial"/>
          <w:sz w:val="14"/>
          <w:szCs w:val="14"/>
        </w:rPr>
        <w:t>previously described three-dimensional</w:t>
      </w:r>
      <w:r w:rsidR="00652BF3">
        <w:rPr>
          <w:rFonts w:ascii="Arial" w:eastAsiaTheme="minorEastAsia" w:hAnsi="Arial" w:cs="Arial"/>
          <w:sz w:val="14"/>
          <w:szCs w:val="14"/>
        </w:rPr>
        <w:t>, phase-only</w:t>
      </w:r>
      <w:r w:rsidR="005F3F01">
        <w:rPr>
          <w:rFonts w:ascii="Arial" w:eastAsiaTheme="minorEastAsia" w:hAnsi="Arial" w:cs="Arial"/>
          <w:sz w:val="14"/>
          <w:szCs w:val="14"/>
        </w:rPr>
        <w:t xml:space="preserve"> </w:t>
      </w:r>
      <w:r w:rsidR="0084733C">
        <w:rPr>
          <w:rFonts w:ascii="Arial" w:eastAsiaTheme="minorEastAsia" w:hAnsi="Arial" w:cs="Arial"/>
          <w:sz w:val="14"/>
          <w:szCs w:val="14"/>
        </w:rPr>
        <w:t xml:space="preserve">combined </w:t>
      </w:r>
      <w:r w:rsidR="005F3F01">
        <w:rPr>
          <w:rFonts w:ascii="Arial" w:eastAsiaTheme="minorEastAsia" w:hAnsi="Arial" w:cs="Arial"/>
          <w:sz w:val="14"/>
          <w:szCs w:val="14"/>
        </w:rPr>
        <w:t xml:space="preserve">beam focus steering can be applied to </w:t>
      </w:r>
      <w:r w:rsidR="00497C07">
        <w:rPr>
          <w:rFonts w:ascii="Arial" w:eastAsiaTheme="minorEastAsia" w:hAnsi="Arial" w:cs="Arial"/>
          <w:sz w:val="14"/>
          <w:szCs w:val="14"/>
        </w:rPr>
        <w:t>beams</w:t>
      </w:r>
      <w:r w:rsidR="005F3F01">
        <w:rPr>
          <w:rFonts w:ascii="Arial" w:eastAsiaTheme="minorEastAsia" w:hAnsi="Arial" w:cs="Arial"/>
          <w:sz w:val="14"/>
          <w:szCs w:val="14"/>
        </w:rPr>
        <w:t xml:space="preserve"> with </w:t>
      </w:r>
      <w:r w:rsidR="00841384">
        <w:rPr>
          <w:rFonts w:ascii="Arial" w:eastAsiaTheme="minorEastAsia" w:hAnsi="Arial" w:cs="Arial"/>
          <w:sz w:val="14"/>
          <w:szCs w:val="14"/>
        </w:rPr>
        <w:t xml:space="preserve">any </w:t>
      </w:r>
      <w:r w:rsidR="005F3F01" w:rsidRPr="005F3F01">
        <w:rPr>
          <w:rFonts w:ascii="Arial" w:eastAsiaTheme="minorEastAsia" w:hAnsi="Arial" w:cs="Arial"/>
          <w:sz w:val="14"/>
          <w:szCs w:val="14"/>
        </w:rPr>
        <w:t>arbitrary</w:t>
      </w:r>
      <w:r w:rsidR="005F3F01">
        <w:rPr>
          <w:rFonts w:ascii="Arial" w:eastAsiaTheme="minorEastAsia" w:hAnsi="Arial" w:cs="Arial"/>
          <w:sz w:val="14"/>
          <w:szCs w:val="14"/>
        </w:rPr>
        <w:t xml:space="preserve"> phase offsets, </w:t>
      </w:r>
      <w:r w:rsidR="00652BF3" w:rsidRPr="00652BF3">
        <w:rPr>
          <w:rFonts w:ascii="Arial" w:eastAsiaTheme="minorEastAsia" w:hAnsi="Arial" w:cs="Arial"/>
          <w:sz w:val="14"/>
          <w:szCs w:val="14"/>
        </w:rPr>
        <w:t>as the shape of the intensity distribution at the Fourier plane</w:t>
      </w:r>
      <w:r w:rsidR="00652BF3">
        <w:rPr>
          <w:rFonts w:ascii="Arial" w:eastAsiaTheme="minorEastAsia" w:hAnsi="Arial" w:cs="Arial"/>
          <w:sz w:val="14"/>
          <w:szCs w:val="14"/>
        </w:rPr>
        <w:t xml:space="preserve"> (i.e., </w:t>
      </w:r>
      <w:r w:rsidR="0084733C">
        <w:rPr>
          <w:rFonts w:ascii="Arial" w:eastAsiaTheme="minorEastAsia" w:hAnsi="Arial" w:cs="Arial"/>
          <w:sz w:val="14"/>
          <w:szCs w:val="14"/>
        </w:rPr>
        <w:t xml:space="preserve">effective </w:t>
      </w:r>
      <w:r w:rsidR="00652BF3">
        <w:rPr>
          <w:rFonts w:ascii="Arial" w:eastAsiaTheme="minorEastAsia" w:hAnsi="Arial" w:cs="Arial"/>
          <w:sz w:val="14"/>
          <w:szCs w:val="14"/>
        </w:rPr>
        <w:t>focal plane)</w:t>
      </w:r>
      <w:r w:rsidR="00652BF3" w:rsidRPr="00652BF3">
        <w:rPr>
          <w:rFonts w:ascii="Arial" w:eastAsiaTheme="minorEastAsia" w:hAnsi="Arial" w:cs="Arial"/>
          <w:sz w:val="14"/>
          <w:szCs w:val="14"/>
        </w:rPr>
        <w:t xml:space="preserve"> is determined by the phase offsets</w:t>
      </w:r>
      <w:r w:rsidR="0084733C">
        <w:rPr>
          <w:rFonts w:ascii="Arial" w:eastAsiaTheme="minorEastAsia" w:hAnsi="Arial" w:cs="Arial"/>
          <w:sz w:val="14"/>
          <w:szCs w:val="14"/>
        </w:rPr>
        <w:t xml:space="preserve"> of </w:t>
      </w:r>
      <w:r w:rsidR="00497C07">
        <w:rPr>
          <w:rFonts w:ascii="Arial" w:eastAsiaTheme="minorEastAsia" w:hAnsi="Arial" w:cs="Arial"/>
          <w:sz w:val="14"/>
          <w:szCs w:val="14"/>
        </w:rPr>
        <w:t>the beams</w:t>
      </w:r>
      <w:r w:rsidR="00652BF3" w:rsidRPr="00652BF3">
        <w:rPr>
          <w:rFonts w:ascii="Arial" w:eastAsiaTheme="minorEastAsia" w:hAnsi="Arial" w:cs="Arial"/>
          <w:sz w:val="14"/>
          <w:szCs w:val="14"/>
        </w:rPr>
        <w:t xml:space="preserve"> rather than the focal length of the lens pair beam combiner.</w:t>
      </w:r>
      <w:r w:rsidR="00C34643">
        <w:rPr>
          <w:rFonts w:ascii="Arial" w:eastAsiaTheme="minorEastAsia" w:hAnsi="Arial" w:cs="Arial"/>
          <w:sz w:val="14"/>
          <w:szCs w:val="14"/>
        </w:rPr>
        <w:t xml:space="preserve"> </w:t>
      </w:r>
      <w:r w:rsidR="00C34643" w:rsidRPr="00C34643">
        <w:rPr>
          <w:rFonts w:ascii="Arial" w:eastAsiaTheme="minorEastAsia" w:hAnsi="Arial" w:cs="Arial"/>
          <w:sz w:val="14"/>
          <w:szCs w:val="14"/>
        </w:rPr>
        <w:t>Figure</w:t>
      </w:r>
      <w:r w:rsidR="00C34643">
        <w:rPr>
          <w:rFonts w:ascii="Arial" w:eastAsiaTheme="minorEastAsia" w:hAnsi="Arial" w:cs="Arial"/>
          <w:sz w:val="14"/>
          <w:szCs w:val="14"/>
        </w:rPr>
        <w:t> 4</w:t>
      </w:r>
      <w:r w:rsidR="00497C07">
        <w:rPr>
          <w:rFonts w:ascii="Arial" w:eastAsiaTheme="minorEastAsia" w:hAnsi="Arial" w:cs="Arial"/>
          <w:sz w:val="14"/>
          <w:szCs w:val="14"/>
        </w:rPr>
        <w:t>(</w:t>
      </w:r>
      <w:r w:rsidR="00C34643" w:rsidRPr="00C34643">
        <w:rPr>
          <w:rFonts w:ascii="Arial" w:eastAsiaTheme="minorEastAsia" w:hAnsi="Arial" w:cs="Arial"/>
          <w:sz w:val="14"/>
          <w:szCs w:val="14"/>
        </w:rPr>
        <w:t>a1</w:t>
      </w:r>
      <w:r w:rsidR="00497C07">
        <w:rPr>
          <w:rFonts w:ascii="Arial" w:eastAsiaTheme="minorEastAsia" w:hAnsi="Arial" w:cs="Arial"/>
          <w:sz w:val="14"/>
          <w:szCs w:val="14"/>
        </w:rPr>
        <w:t>)</w:t>
      </w:r>
      <w:r w:rsidR="00C34643" w:rsidRPr="00C34643">
        <w:rPr>
          <w:rFonts w:ascii="Arial" w:eastAsiaTheme="minorEastAsia" w:hAnsi="Arial" w:cs="Arial"/>
          <w:sz w:val="14"/>
          <w:szCs w:val="14"/>
        </w:rPr>
        <w:t xml:space="preserve"> and</w:t>
      </w:r>
      <w:r w:rsidR="005C31DD" w:rsidRPr="005C31DD">
        <w:rPr>
          <w:rFonts w:ascii="Arial" w:eastAsiaTheme="minorEastAsia" w:hAnsi="Arial" w:cs="Arial"/>
          <w:sz w:val="14"/>
          <w:szCs w:val="14"/>
        </w:rPr>
        <w:t xml:space="preserve">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4</w:t>
      </w:r>
      <w:r w:rsidR="00497C07">
        <w:rPr>
          <w:rFonts w:ascii="Arial" w:eastAsiaTheme="minorEastAsia" w:hAnsi="Arial" w:cs="Arial"/>
          <w:sz w:val="14"/>
          <w:szCs w:val="14"/>
        </w:rPr>
        <w:t>(</w:t>
      </w:r>
      <w:r w:rsidR="00C34643" w:rsidRPr="00C34643">
        <w:rPr>
          <w:rFonts w:ascii="Arial" w:eastAsiaTheme="minorEastAsia" w:hAnsi="Arial" w:cs="Arial"/>
          <w:sz w:val="14"/>
          <w:szCs w:val="14"/>
        </w:rPr>
        <w:t>b1</w:t>
      </w:r>
      <w:r w:rsidR="00497C07">
        <w:rPr>
          <w:rFonts w:ascii="Arial" w:eastAsiaTheme="minorEastAsia" w:hAnsi="Arial" w:cs="Arial"/>
          <w:sz w:val="14"/>
          <w:szCs w:val="14"/>
        </w:rPr>
        <w:t>)</w:t>
      </w:r>
      <w:r w:rsidR="00C34643" w:rsidRPr="00C34643">
        <w:rPr>
          <w:rFonts w:ascii="Arial" w:eastAsiaTheme="minorEastAsia" w:hAnsi="Arial" w:cs="Arial"/>
          <w:sz w:val="14"/>
          <w:szCs w:val="14"/>
        </w:rPr>
        <w:t xml:space="preserve"> present the intensity distributions of </w:t>
      </w:r>
      <w:r w:rsidR="00C34643">
        <w:rPr>
          <w:rFonts w:ascii="Arial" w:eastAsiaTheme="minorEastAsia" w:hAnsi="Arial" w:cs="Arial"/>
          <w:sz w:val="14"/>
          <w:szCs w:val="14"/>
        </w:rPr>
        <w:t>a shape</w:t>
      </w:r>
      <w:r w:rsidR="00A0035E">
        <w:rPr>
          <w:rFonts w:ascii="Arial" w:eastAsiaTheme="minorEastAsia" w:hAnsi="Arial" w:cs="Arial"/>
          <w:sz w:val="14"/>
          <w:szCs w:val="14"/>
        </w:rPr>
        <w:t>d</w:t>
      </w:r>
      <w:r w:rsidR="00C34643" w:rsidRPr="00C34643">
        <w:rPr>
          <w:rFonts w:ascii="Arial" w:eastAsiaTheme="minorEastAsia" w:hAnsi="Arial" w:cs="Arial"/>
          <w:sz w:val="14"/>
          <w:szCs w:val="14"/>
        </w:rPr>
        <w:t xml:space="preserve"> beam focus</w:t>
      </w:r>
      <w:r w:rsidR="00F46F7D">
        <w:rPr>
          <w:rFonts w:ascii="Arial" w:eastAsiaTheme="minorEastAsia" w:hAnsi="Arial" w:cs="Arial"/>
          <w:sz w:val="14"/>
          <w:szCs w:val="14"/>
        </w:rPr>
        <w:t xml:space="preserve"> (as shown in Figure 4</w:t>
      </w:r>
      <w:r w:rsidR="00497C07">
        <w:rPr>
          <w:rFonts w:ascii="Arial" w:eastAsiaTheme="minorEastAsia" w:hAnsi="Arial" w:cs="Arial"/>
          <w:sz w:val="14"/>
          <w:szCs w:val="14"/>
        </w:rPr>
        <w:t>(</w:t>
      </w:r>
      <w:r w:rsidR="00F46F7D">
        <w:rPr>
          <w:rFonts w:ascii="Arial" w:eastAsiaTheme="minorEastAsia" w:hAnsi="Arial" w:cs="Arial"/>
          <w:sz w:val="14"/>
          <w:szCs w:val="14"/>
        </w:rPr>
        <w:t>a3</w:t>
      </w:r>
      <w:r w:rsidR="00497C07">
        <w:rPr>
          <w:rFonts w:ascii="Arial" w:eastAsiaTheme="minorEastAsia" w:hAnsi="Arial" w:cs="Arial"/>
          <w:sz w:val="14"/>
          <w:szCs w:val="14"/>
        </w:rPr>
        <w:t>)</w:t>
      </w:r>
      <w:r w:rsidR="00F46F7D">
        <w:rPr>
          <w:rFonts w:ascii="Arial" w:eastAsiaTheme="minorEastAsia" w:hAnsi="Arial" w:cs="Arial"/>
          <w:sz w:val="14"/>
          <w:szCs w:val="14"/>
        </w:rPr>
        <w:t xml:space="preserve"> and Figure 4</w:t>
      </w:r>
      <w:r w:rsidR="00497C07">
        <w:rPr>
          <w:rFonts w:ascii="Arial" w:eastAsiaTheme="minorEastAsia" w:hAnsi="Arial" w:cs="Arial"/>
          <w:sz w:val="14"/>
          <w:szCs w:val="14"/>
        </w:rPr>
        <w:t>(</w:t>
      </w:r>
      <w:r w:rsidR="00F46F7D">
        <w:rPr>
          <w:rFonts w:ascii="Arial" w:eastAsiaTheme="minorEastAsia" w:hAnsi="Arial" w:cs="Arial"/>
          <w:sz w:val="14"/>
          <w:szCs w:val="14"/>
        </w:rPr>
        <w:t>b3</w:t>
      </w:r>
      <w:r w:rsidR="00497C07">
        <w:rPr>
          <w:rFonts w:ascii="Arial" w:eastAsiaTheme="minorEastAsia" w:hAnsi="Arial" w:cs="Arial"/>
          <w:sz w:val="14"/>
          <w:szCs w:val="14"/>
        </w:rPr>
        <w:t>)</w:t>
      </w:r>
      <w:r w:rsidR="00F46F7D">
        <w:rPr>
          <w:rFonts w:ascii="Arial" w:eastAsiaTheme="minorEastAsia" w:hAnsi="Arial" w:cs="Arial"/>
          <w:sz w:val="14"/>
          <w:szCs w:val="14"/>
        </w:rPr>
        <w:t>)</w:t>
      </w:r>
      <w:r w:rsidR="00C34643" w:rsidRPr="00C34643">
        <w:rPr>
          <w:rFonts w:ascii="Arial" w:eastAsiaTheme="minorEastAsia" w:hAnsi="Arial" w:cs="Arial"/>
          <w:sz w:val="14"/>
          <w:szCs w:val="14"/>
        </w:rPr>
        <w:t xml:space="preserve"> along the axial direction, from 10</w:t>
      </w:r>
      <w:r w:rsidR="0084733C">
        <w:rPr>
          <w:rFonts w:ascii="Arial" w:eastAsiaTheme="minorEastAsia" w:hAnsi="Arial" w:cs="Arial"/>
          <w:sz w:val="14"/>
          <w:szCs w:val="14"/>
        </w:rPr>
        <w:t> </w:t>
      </w:r>
      <w:r w:rsidR="00C34643" w:rsidRPr="00C34643">
        <w:rPr>
          <w:rFonts w:ascii="Arial" w:eastAsiaTheme="minorEastAsia" w:hAnsi="Arial" w:cs="Arial"/>
          <w:sz w:val="14"/>
          <w:szCs w:val="14"/>
        </w:rPr>
        <w:t>cm before to 10</w:t>
      </w:r>
      <w:r w:rsidR="0084733C">
        <w:rPr>
          <w:rFonts w:ascii="Arial" w:eastAsiaTheme="minorEastAsia" w:hAnsi="Arial" w:cs="Arial"/>
          <w:sz w:val="14"/>
          <w:szCs w:val="14"/>
        </w:rPr>
        <w:t> </w:t>
      </w:r>
      <w:r w:rsidR="00C34643" w:rsidRPr="00C34643">
        <w:rPr>
          <w:rFonts w:ascii="Arial" w:eastAsiaTheme="minorEastAsia" w:hAnsi="Arial" w:cs="Arial"/>
          <w:sz w:val="14"/>
          <w:szCs w:val="14"/>
        </w:rPr>
        <w:t>cm after the</w:t>
      </w:r>
      <w:r w:rsidR="0084733C">
        <w:rPr>
          <w:rFonts w:ascii="Arial" w:eastAsiaTheme="minorEastAsia" w:hAnsi="Arial" w:cs="Arial"/>
          <w:sz w:val="14"/>
          <w:szCs w:val="14"/>
        </w:rPr>
        <w:t xml:space="preserve"> </w:t>
      </w:r>
      <w:r w:rsidR="0084733C" w:rsidRPr="004E79E8">
        <w:rPr>
          <w:rFonts w:ascii="Arial" w:hAnsi="Arial" w:cs="Arial"/>
          <w:sz w:val="14"/>
          <w:szCs w:val="14"/>
        </w:rPr>
        <w:t>principal</w:t>
      </w:r>
      <w:r w:rsidR="00C34643" w:rsidRPr="00C34643">
        <w:rPr>
          <w:rFonts w:ascii="Arial" w:eastAsiaTheme="minorEastAsia" w:hAnsi="Arial" w:cs="Arial"/>
          <w:sz w:val="14"/>
          <w:szCs w:val="14"/>
        </w:rPr>
        <w:t xml:space="preserve"> focal </w:t>
      </w:r>
      <w:r w:rsidR="0084733C">
        <w:rPr>
          <w:rFonts w:ascii="Arial" w:eastAsiaTheme="minorEastAsia" w:hAnsi="Arial" w:cs="Arial"/>
          <w:sz w:val="14"/>
          <w:szCs w:val="14"/>
        </w:rPr>
        <w:t>plane</w:t>
      </w:r>
      <w:r w:rsidR="00C34643" w:rsidRPr="00C34643">
        <w:rPr>
          <w:rFonts w:ascii="Arial" w:eastAsiaTheme="minorEastAsia" w:hAnsi="Arial" w:cs="Arial"/>
          <w:sz w:val="14"/>
          <w:szCs w:val="14"/>
        </w:rPr>
        <w:t xml:space="preserv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C34643">
        <w:rPr>
          <w:rFonts w:ascii="Arial" w:eastAsiaTheme="minorEastAsia" w:hAnsi="Arial" w:cs="Arial"/>
          <w:sz w:val="14"/>
          <w:szCs w:val="14"/>
        </w:rPr>
        <w:t>. In both figures, the shaped beam foc</w:t>
      </w:r>
      <w:r w:rsidR="00C134AC">
        <w:rPr>
          <w:rFonts w:ascii="Arial" w:eastAsiaTheme="minorEastAsia" w:hAnsi="Arial" w:cs="Arial"/>
          <w:sz w:val="14"/>
          <w:szCs w:val="14"/>
        </w:rPr>
        <w:t>i</w:t>
      </w:r>
      <w:r w:rsidR="00C34643">
        <w:rPr>
          <w:rFonts w:ascii="Arial" w:eastAsiaTheme="minorEastAsia" w:hAnsi="Arial" w:cs="Arial"/>
          <w:sz w:val="14"/>
          <w:szCs w:val="14"/>
        </w:rPr>
        <w:t xml:space="preserve"> </w:t>
      </w:r>
      <w:r w:rsidR="006546AB">
        <w:rPr>
          <w:rFonts w:ascii="Arial" w:eastAsiaTheme="minorEastAsia" w:hAnsi="Arial" w:cs="Arial"/>
          <w:sz w:val="14"/>
          <w:szCs w:val="14"/>
        </w:rPr>
        <w:t>are</w:t>
      </w:r>
      <w:r w:rsidR="00C34643">
        <w:rPr>
          <w:rFonts w:ascii="Arial" w:eastAsiaTheme="minorEastAsia" w:hAnsi="Arial" w:cs="Arial"/>
          <w:sz w:val="14"/>
          <w:szCs w:val="14"/>
        </w:rPr>
        <w:t xml:space="preserve"> steering along the axial direction</w:t>
      </w:r>
      <w:r w:rsidR="00841384">
        <w:rPr>
          <w:rFonts w:ascii="Arial" w:eastAsiaTheme="minorEastAsia" w:hAnsi="Arial" w:cs="Arial"/>
          <w:sz w:val="14"/>
          <w:szCs w:val="14"/>
        </w:rPr>
        <w:t>.</w:t>
      </w:r>
      <w:r w:rsidR="00C34643">
        <w:rPr>
          <w:rFonts w:ascii="Arial" w:eastAsiaTheme="minorEastAsia" w:hAnsi="Arial" w:cs="Arial"/>
          <w:sz w:val="14"/>
          <w:szCs w:val="14"/>
        </w:rPr>
        <w:t xml:space="preserve"> </w:t>
      </w:r>
      <w:r w:rsidR="00841384" w:rsidRPr="00841384">
        <w:rPr>
          <w:rFonts w:ascii="Arial" w:eastAsiaTheme="minorEastAsia" w:hAnsi="Arial" w:cs="Arial"/>
          <w:sz w:val="14"/>
          <w:szCs w:val="14"/>
        </w:rPr>
        <w:t xml:space="preserve">In the </w:t>
      </w:r>
      <w:r w:rsidR="006546AB">
        <w:rPr>
          <w:rFonts w:ascii="Arial" w:eastAsiaTheme="minorEastAsia" w:hAnsi="Arial" w:cs="Arial"/>
          <w:sz w:val="14"/>
          <w:szCs w:val="14"/>
        </w:rPr>
        <w:t>intensity distribution</w:t>
      </w:r>
      <w:r w:rsidR="00841384" w:rsidRPr="00841384">
        <w:rPr>
          <w:rFonts w:ascii="Arial" w:eastAsiaTheme="minorEastAsia" w:hAnsi="Arial" w:cs="Arial"/>
          <w:sz w:val="14"/>
          <w:szCs w:val="14"/>
        </w:rPr>
        <w:t xml:space="preserve"> </w:t>
      </w:r>
      <w:r w:rsidR="00841384">
        <w:rPr>
          <w:rFonts w:ascii="Arial" w:eastAsiaTheme="minorEastAsia" w:hAnsi="Arial" w:cs="Arial"/>
          <w:sz w:val="14"/>
          <w:szCs w:val="14"/>
        </w:rPr>
        <w:t>shown</w:t>
      </w:r>
      <w:r w:rsidR="00841384" w:rsidRPr="00841384">
        <w:rPr>
          <w:rFonts w:ascii="Arial" w:eastAsiaTheme="minorEastAsia" w:hAnsi="Arial" w:cs="Arial"/>
          <w:sz w:val="14"/>
          <w:szCs w:val="14"/>
        </w:rPr>
        <w:t xml:space="preserve"> in Figure</w:t>
      </w:r>
      <w:r w:rsidR="00841384">
        <w:rPr>
          <w:rFonts w:ascii="Arial" w:eastAsiaTheme="minorEastAsia" w:hAnsi="Arial" w:cs="Arial"/>
          <w:sz w:val="14"/>
          <w:szCs w:val="14"/>
        </w:rPr>
        <w:t> </w:t>
      </w:r>
      <w:r w:rsidR="00841384" w:rsidRPr="00841384">
        <w:rPr>
          <w:rFonts w:ascii="Arial" w:eastAsiaTheme="minorEastAsia" w:hAnsi="Arial" w:cs="Arial"/>
          <w:sz w:val="14"/>
          <w:szCs w:val="14"/>
        </w:rPr>
        <w:t>4</w:t>
      </w:r>
      <w:r w:rsidR="00C67B86">
        <w:rPr>
          <w:rFonts w:ascii="Arial" w:eastAsiaTheme="minorEastAsia" w:hAnsi="Arial" w:cs="Arial"/>
          <w:sz w:val="14"/>
          <w:szCs w:val="14"/>
        </w:rPr>
        <w:t>(</w:t>
      </w:r>
      <w:r w:rsidR="00841384" w:rsidRPr="00841384">
        <w:rPr>
          <w:rFonts w:ascii="Arial" w:eastAsiaTheme="minorEastAsia" w:hAnsi="Arial" w:cs="Arial"/>
          <w:sz w:val="14"/>
          <w:szCs w:val="14"/>
        </w:rPr>
        <w:t>a1</w:t>
      </w:r>
      <w:r w:rsidR="00C67B86">
        <w:rPr>
          <w:rFonts w:ascii="Arial" w:eastAsiaTheme="minorEastAsia" w:hAnsi="Arial" w:cs="Arial"/>
          <w:sz w:val="14"/>
          <w:szCs w:val="14"/>
        </w:rPr>
        <w:t>)</w:t>
      </w:r>
      <w:r w:rsidR="00841384" w:rsidRPr="00841384">
        <w:rPr>
          <w:rFonts w:ascii="Arial" w:eastAsiaTheme="minorEastAsia" w:hAnsi="Arial" w:cs="Arial"/>
          <w:sz w:val="14"/>
          <w:szCs w:val="14"/>
        </w:rPr>
        <w:t xml:space="preserve">, </w:t>
      </w:r>
      <w:r w:rsidR="00841384">
        <w:rPr>
          <w:rFonts w:ascii="Arial" w:eastAsiaTheme="minorEastAsia" w:hAnsi="Arial" w:cs="Arial"/>
          <w:sz w:val="14"/>
          <w:szCs w:val="14"/>
        </w:rPr>
        <w:t xml:space="preserve">additional </w:t>
      </w:r>
      <w:r w:rsidR="00841384" w:rsidRPr="00841384">
        <w:rPr>
          <w:rFonts w:ascii="Arial" w:eastAsiaTheme="minorEastAsia" w:hAnsi="Arial" w:cs="Arial"/>
          <w:sz w:val="14"/>
          <w:szCs w:val="14"/>
        </w:rPr>
        <w:t>lens decentring of 1.46</w:t>
      </w:r>
      <w:r w:rsidR="00F46F7D">
        <w:rPr>
          <w:rFonts w:ascii="Arial" w:eastAsiaTheme="minorEastAsia" w:hAnsi="Arial" w:cs="Arial"/>
          <w:sz w:val="14"/>
          <w:szCs w:val="14"/>
        </w:rPr>
        <w:t> </w:t>
      </w:r>
      <w:r w:rsidR="00841384" w:rsidRPr="00841384">
        <w:rPr>
          <w:rFonts w:ascii="Arial" w:eastAsiaTheme="minorEastAsia" w:hAnsi="Arial" w:cs="Arial"/>
          <w:sz w:val="14"/>
          <w:szCs w:val="14"/>
        </w:rPr>
        <w:t xml:space="preserve">mm </w:t>
      </w:r>
      <w:r w:rsidR="00841384">
        <w:rPr>
          <w:rFonts w:ascii="Arial" w:eastAsiaTheme="minorEastAsia" w:hAnsi="Arial" w:cs="Arial"/>
          <w:sz w:val="14"/>
          <w:szCs w:val="14"/>
        </w:rPr>
        <w:t xml:space="preserve">is applied to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841384">
        <w:rPr>
          <w:rFonts w:ascii="Arial" w:eastAsiaTheme="minorEastAsia" w:hAnsi="Arial" w:cs="Arial"/>
          <w:sz w:val="14"/>
          <w:szCs w:val="14"/>
        </w:rPr>
        <w:t xml:space="preserve">, at every axial position, which enables simultaneous steering along both the </w:t>
      </w:r>
      <w:r w:rsidR="00FB4751" w:rsidRPr="00FB4751">
        <w:rPr>
          <w:rFonts w:ascii="Arial" w:eastAsiaTheme="minorEastAsia" w:hAnsi="Arial" w:cs="Arial"/>
          <w:sz w:val="14"/>
          <w:szCs w:val="14"/>
        </w:rPr>
        <w:t>transverse</w:t>
      </w:r>
      <w:r w:rsidR="00841384">
        <w:rPr>
          <w:rFonts w:ascii="Arial" w:eastAsiaTheme="minorEastAsia" w:hAnsi="Arial" w:cs="Arial"/>
          <w:sz w:val="14"/>
          <w:szCs w:val="14"/>
        </w:rPr>
        <w:t xml:space="preserve"> and axial directions, whilst no lens decentring is applied to the intensity distribution shown in Figure 4</w:t>
      </w:r>
      <w:r w:rsidR="00C67B86">
        <w:rPr>
          <w:rFonts w:ascii="Arial" w:eastAsiaTheme="minorEastAsia" w:hAnsi="Arial" w:cs="Arial"/>
          <w:sz w:val="14"/>
          <w:szCs w:val="14"/>
        </w:rPr>
        <w:t>(</w:t>
      </w:r>
      <w:r w:rsidR="00841384">
        <w:rPr>
          <w:rFonts w:ascii="Arial" w:eastAsiaTheme="minorEastAsia" w:hAnsi="Arial" w:cs="Arial"/>
          <w:sz w:val="14"/>
          <w:szCs w:val="14"/>
        </w:rPr>
        <w:t>b1</w:t>
      </w:r>
      <w:r w:rsidR="00C67B86">
        <w:rPr>
          <w:rFonts w:ascii="Arial" w:eastAsiaTheme="minorEastAsia" w:hAnsi="Arial" w:cs="Arial"/>
          <w:sz w:val="14"/>
          <w:szCs w:val="14"/>
        </w:rPr>
        <w:t>)</w:t>
      </w:r>
      <w:r w:rsidR="0018733F">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18733F">
        <w:rPr>
          <w:rFonts w:ascii="Arial" w:eastAsiaTheme="minorEastAsia" w:hAnsi="Arial" w:cs="Arial"/>
          <w:sz w:val="14"/>
          <w:szCs w:val="14"/>
        </w:rPr>
        <w:t xml:space="preserve"> intensity distributions</w:t>
      </w:r>
      <w:r w:rsidR="00841384">
        <w:rPr>
          <w:rFonts w:ascii="Arial" w:eastAsiaTheme="minorEastAsia" w:hAnsi="Arial" w:cs="Arial"/>
          <w:sz w:val="14"/>
          <w:szCs w:val="14"/>
        </w:rPr>
        <w:t xml:space="preserve"> at three axial positions, namely</w:t>
      </w:r>
      <w:r w:rsidR="0018733F">
        <w:rPr>
          <w:rFonts w:ascii="Arial" w:eastAsiaTheme="minorEastAsia" w:hAnsi="Arial" w:cs="Arial"/>
          <w:sz w:val="14"/>
          <w:szCs w:val="14"/>
        </w:rPr>
        <w:t xml:space="preserve"> </w:t>
      </w:r>
      <w:r w:rsidR="0018733F" w:rsidRPr="0018733F">
        <w:rPr>
          <w:rFonts w:ascii="Arial" w:eastAsiaTheme="minorEastAsia" w:hAnsi="Arial" w:cs="Arial"/>
          <w:sz w:val="14"/>
          <w:szCs w:val="14"/>
        </w:rPr>
        <w:t>3</w:t>
      </w:r>
      <w:r w:rsidR="0084733C">
        <w:rPr>
          <w:rFonts w:ascii="Arial" w:eastAsiaTheme="minorEastAsia" w:hAnsi="Arial" w:cs="Arial"/>
          <w:sz w:val="14"/>
          <w:szCs w:val="14"/>
        </w:rPr>
        <w:t> </w:t>
      </w:r>
      <w:r w:rsidR="0018733F" w:rsidRPr="0018733F">
        <w:rPr>
          <w:rFonts w:ascii="Arial" w:eastAsiaTheme="minorEastAsia" w:hAnsi="Arial" w:cs="Arial"/>
          <w:sz w:val="14"/>
          <w:szCs w:val="14"/>
        </w:rPr>
        <w:t>cm before, at, and 3</w:t>
      </w:r>
      <w:r w:rsidR="0084733C">
        <w:rPr>
          <w:rFonts w:ascii="Arial" w:eastAsiaTheme="minorEastAsia" w:hAnsi="Arial" w:cs="Arial"/>
          <w:sz w:val="14"/>
          <w:szCs w:val="14"/>
        </w:rPr>
        <w:t> </w:t>
      </w:r>
      <w:r w:rsidR="0018733F" w:rsidRPr="0018733F">
        <w:rPr>
          <w:rFonts w:ascii="Arial" w:eastAsiaTheme="minorEastAsia" w:hAnsi="Arial" w:cs="Arial"/>
          <w:sz w:val="14"/>
          <w:szCs w:val="14"/>
        </w:rPr>
        <w:t xml:space="preserve">cm after the </w:t>
      </w:r>
      <w:r w:rsidR="0084733C" w:rsidRPr="004E79E8">
        <w:rPr>
          <w:rFonts w:ascii="Arial" w:hAnsi="Arial" w:cs="Arial"/>
          <w:sz w:val="14"/>
          <w:szCs w:val="14"/>
        </w:rPr>
        <w:t>principal</w:t>
      </w:r>
      <w:r w:rsidR="0084733C" w:rsidRPr="0018733F">
        <w:rPr>
          <w:rFonts w:ascii="Arial" w:eastAsiaTheme="minorEastAsia" w:hAnsi="Arial" w:cs="Arial"/>
          <w:sz w:val="14"/>
          <w:szCs w:val="14"/>
        </w:rPr>
        <w:t xml:space="preserve"> </w:t>
      </w:r>
      <w:r w:rsidR="0018733F" w:rsidRPr="0018733F">
        <w:rPr>
          <w:rFonts w:ascii="Arial" w:eastAsiaTheme="minorEastAsia" w:hAnsi="Arial" w:cs="Arial"/>
          <w:sz w:val="14"/>
          <w:szCs w:val="14"/>
        </w:rPr>
        <w:t>focus</w:t>
      </w:r>
      <w:r w:rsidR="0084733C">
        <w:rPr>
          <w:rFonts w:ascii="Arial" w:eastAsiaTheme="minorEastAsia" w:hAnsi="Arial" w:cs="Arial"/>
          <w:sz w:val="14"/>
          <w:szCs w:val="14"/>
        </w:rPr>
        <w:t xml:space="preserv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18733F">
        <w:rPr>
          <w:rFonts w:ascii="Arial" w:eastAsiaTheme="minorEastAsia" w:hAnsi="Arial" w:cs="Arial"/>
          <w:sz w:val="14"/>
          <w:szCs w:val="14"/>
        </w:rPr>
        <w:t xml:space="preserve">, </w:t>
      </w:r>
      <w:r w:rsidR="00841384" w:rsidRPr="00841384">
        <w:rPr>
          <w:rFonts w:ascii="Arial" w:eastAsiaTheme="minorEastAsia" w:hAnsi="Arial" w:cs="Arial"/>
          <w:sz w:val="14"/>
          <w:szCs w:val="14"/>
        </w:rPr>
        <w:t>are shown in Figure</w:t>
      </w:r>
      <w:r w:rsidR="00841384">
        <w:rPr>
          <w:rFonts w:ascii="Arial" w:eastAsiaTheme="minorEastAsia" w:hAnsi="Arial" w:cs="Arial"/>
          <w:sz w:val="14"/>
          <w:szCs w:val="14"/>
        </w:rPr>
        <w:t> </w:t>
      </w:r>
      <w:r w:rsidR="00841384" w:rsidRPr="00841384">
        <w:rPr>
          <w:rFonts w:ascii="Arial" w:eastAsiaTheme="minorEastAsia" w:hAnsi="Arial" w:cs="Arial"/>
          <w:sz w:val="14"/>
          <w:szCs w:val="14"/>
        </w:rPr>
        <w:t>4</w:t>
      </w:r>
      <w:r w:rsidR="00C67B86">
        <w:rPr>
          <w:rFonts w:ascii="Arial" w:eastAsiaTheme="minorEastAsia" w:hAnsi="Arial" w:cs="Arial"/>
          <w:sz w:val="14"/>
          <w:szCs w:val="14"/>
        </w:rPr>
        <w:t>(</w:t>
      </w:r>
      <w:r w:rsidR="00841384" w:rsidRPr="00841384">
        <w:rPr>
          <w:rFonts w:ascii="Arial" w:eastAsiaTheme="minorEastAsia" w:hAnsi="Arial" w:cs="Arial"/>
          <w:sz w:val="14"/>
          <w:szCs w:val="14"/>
        </w:rPr>
        <w:t>a2</w:t>
      </w:r>
      <w:r w:rsidR="00C67B86">
        <w:rPr>
          <w:rFonts w:ascii="Arial" w:eastAsiaTheme="minorEastAsia" w:hAnsi="Arial" w:cs="Arial"/>
          <w:sz w:val="14"/>
          <w:szCs w:val="14"/>
        </w:rPr>
        <w:t>)</w:t>
      </w:r>
      <w:r w:rsidR="00841384" w:rsidRPr="00841384">
        <w:rPr>
          <w:rFonts w:ascii="Arial" w:eastAsiaTheme="minorEastAsia" w:hAnsi="Arial" w:cs="Arial"/>
          <w:sz w:val="14"/>
          <w:szCs w:val="14"/>
        </w:rPr>
        <w:t xml:space="preserve">, </w:t>
      </w:r>
      <w:r w:rsidR="007A579B" w:rsidRPr="00841384">
        <w:rPr>
          <w:rFonts w:ascii="Arial" w:eastAsiaTheme="minorEastAsia" w:hAnsi="Arial" w:cs="Arial"/>
          <w:sz w:val="14"/>
          <w:szCs w:val="14"/>
        </w:rPr>
        <w:t>Figure</w:t>
      </w:r>
      <w:r w:rsidR="007A579B">
        <w:rPr>
          <w:rFonts w:ascii="Arial" w:eastAsiaTheme="minorEastAsia" w:hAnsi="Arial" w:cs="Arial"/>
          <w:sz w:val="14"/>
          <w:szCs w:val="14"/>
        </w:rPr>
        <w:t> 4</w:t>
      </w:r>
      <w:r w:rsidR="00C67B86">
        <w:rPr>
          <w:rFonts w:ascii="Arial" w:eastAsiaTheme="minorEastAsia" w:hAnsi="Arial" w:cs="Arial"/>
          <w:sz w:val="14"/>
          <w:szCs w:val="14"/>
        </w:rPr>
        <w:t>(</w:t>
      </w:r>
      <w:r w:rsidR="00841384" w:rsidRPr="00841384">
        <w:rPr>
          <w:rFonts w:ascii="Arial" w:eastAsiaTheme="minorEastAsia" w:hAnsi="Arial" w:cs="Arial"/>
          <w:sz w:val="14"/>
          <w:szCs w:val="14"/>
        </w:rPr>
        <w:t>a3</w:t>
      </w:r>
      <w:r w:rsidR="00C67B86">
        <w:rPr>
          <w:rFonts w:ascii="Arial" w:eastAsiaTheme="minorEastAsia" w:hAnsi="Arial" w:cs="Arial"/>
          <w:sz w:val="14"/>
          <w:szCs w:val="14"/>
        </w:rPr>
        <w:t>)</w:t>
      </w:r>
      <w:r w:rsidR="00841384" w:rsidRPr="00841384">
        <w:rPr>
          <w:rFonts w:ascii="Arial" w:eastAsiaTheme="minorEastAsia" w:hAnsi="Arial" w:cs="Arial"/>
          <w:sz w:val="14"/>
          <w:szCs w:val="14"/>
        </w:rPr>
        <w:t xml:space="preserve">, and </w:t>
      </w:r>
      <w:r w:rsidR="007A579B" w:rsidRPr="00841384">
        <w:rPr>
          <w:rFonts w:ascii="Arial" w:eastAsiaTheme="minorEastAsia" w:hAnsi="Arial" w:cs="Arial"/>
          <w:sz w:val="14"/>
          <w:szCs w:val="14"/>
        </w:rPr>
        <w:t>Figure</w:t>
      </w:r>
      <w:r w:rsidR="007A579B">
        <w:rPr>
          <w:rFonts w:ascii="Arial" w:eastAsiaTheme="minorEastAsia" w:hAnsi="Arial" w:cs="Arial"/>
          <w:sz w:val="14"/>
          <w:szCs w:val="14"/>
        </w:rPr>
        <w:t> 4</w:t>
      </w:r>
      <w:r w:rsidR="00C67B86">
        <w:rPr>
          <w:rFonts w:ascii="Arial" w:eastAsiaTheme="minorEastAsia" w:hAnsi="Arial" w:cs="Arial"/>
          <w:sz w:val="14"/>
          <w:szCs w:val="14"/>
        </w:rPr>
        <w:t>(</w:t>
      </w:r>
      <w:r w:rsidR="00841384" w:rsidRPr="00841384">
        <w:rPr>
          <w:rFonts w:ascii="Arial" w:eastAsiaTheme="minorEastAsia" w:hAnsi="Arial" w:cs="Arial"/>
          <w:sz w:val="14"/>
          <w:szCs w:val="14"/>
        </w:rPr>
        <w:t>a4</w:t>
      </w:r>
      <w:r w:rsidR="00C67B86">
        <w:rPr>
          <w:rFonts w:ascii="Arial" w:eastAsiaTheme="minorEastAsia" w:hAnsi="Arial" w:cs="Arial"/>
          <w:sz w:val="14"/>
          <w:szCs w:val="14"/>
        </w:rPr>
        <w:t>)</w:t>
      </w:r>
      <w:r w:rsidR="00841384" w:rsidRPr="00841384">
        <w:rPr>
          <w:rFonts w:ascii="Arial" w:eastAsiaTheme="minorEastAsia" w:hAnsi="Arial" w:cs="Arial"/>
          <w:sz w:val="14"/>
          <w:szCs w:val="14"/>
        </w:rPr>
        <w:t>, respectively, for the former case, and in Figure</w:t>
      </w:r>
      <w:r w:rsidR="00841384">
        <w:rPr>
          <w:rFonts w:ascii="Arial" w:eastAsiaTheme="minorEastAsia" w:hAnsi="Arial" w:cs="Arial"/>
          <w:sz w:val="14"/>
          <w:szCs w:val="14"/>
        </w:rPr>
        <w:t> </w:t>
      </w:r>
      <w:r w:rsidR="00841384" w:rsidRPr="00841384">
        <w:rPr>
          <w:rFonts w:ascii="Arial" w:eastAsiaTheme="minorEastAsia" w:hAnsi="Arial" w:cs="Arial"/>
          <w:sz w:val="14"/>
          <w:szCs w:val="14"/>
        </w:rPr>
        <w:t>4</w:t>
      </w:r>
      <w:r w:rsidR="00C67B86">
        <w:rPr>
          <w:rFonts w:ascii="Arial" w:eastAsiaTheme="minorEastAsia" w:hAnsi="Arial" w:cs="Arial"/>
          <w:sz w:val="14"/>
          <w:szCs w:val="14"/>
        </w:rPr>
        <w:t>(</w:t>
      </w:r>
      <w:r w:rsidR="00841384" w:rsidRPr="00841384">
        <w:rPr>
          <w:rFonts w:ascii="Arial" w:eastAsiaTheme="minorEastAsia" w:hAnsi="Arial" w:cs="Arial"/>
          <w:sz w:val="14"/>
          <w:szCs w:val="14"/>
        </w:rPr>
        <w:t>b2</w:t>
      </w:r>
      <w:r w:rsidR="00C67B86">
        <w:rPr>
          <w:rFonts w:ascii="Arial" w:eastAsiaTheme="minorEastAsia" w:hAnsi="Arial" w:cs="Arial"/>
          <w:sz w:val="14"/>
          <w:szCs w:val="14"/>
        </w:rPr>
        <w:t>)</w:t>
      </w:r>
      <w:r w:rsidR="00841384" w:rsidRPr="00841384">
        <w:rPr>
          <w:rFonts w:ascii="Arial" w:eastAsiaTheme="minorEastAsia" w:hAnsi="Arial" w:cs="Arial"/>
          <w:sz w:val="14"/>
          <w:szCs w:val="14"/>
        </w:rPr>
        <w:t xml:space="preserve">,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4</w:t>
      </w:r>
      <w:r w:rsidR="00C67B86">
        <w:rPr>
          <w:rFonts w:ascii="Arial" w:eastAsiaTheme="minorEastAsia" w:hAnsi="Arial" w:cs="Arial"/>
          <w:sz w:val="14"/>
          <w:szCs w:val="14"/>
        </w:rPr>
        <w:t>(</w:t>
      </w:r>
      <w:r w:rsidR="00841384" w:rsidRPr="00841384">
        <w:rPr>
          <w:rFonts w:ascii="Arial" w:eastAsiaTheme="minorEastAsia" w:hAnsi="Arial" w:cs="Arial"/>
          <w:sz w:val="14"/>
          <w:szCs w:val="14"/>
        </w:rPr>
        <w:t>b3</w:t>
      </w:r>
      <w:r w:rsidR="00C67B86">
        <w:rPr>
          <w:rFonts w:ascii="Arial" w:eastAsiaTheme="minorEastAsia" w:hAnsi="Arial" w:cs="Arial"/>
          <w:sz w:val="14"/>
          <w:szCs w:val="14"/>
        </w:rPr>
        <w:t>)</w:t>
      </w:r>
      <w:r w:rsidR="00841384" w:rsidRPr="00841384">
        <w:rPr>
          <w:rFonts w:ascii="Arial" w:eastAsiaTheme="minorEastAsia" w:hAnsi="Arial" w:cs="Arial"/>
          <w:sz w:val="14"/>
          <w:szCs w:val="14"/>
        </w:rPr>
        <w:t xml:space="preserve">, 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4</w:t>
      </w:r>
      <w:r w:rsidR="00C67B86">
        <w:rPr>
          <w:rFonts w:ascii="Arial" w:eastAsiaTheme="minorEastAsia" w:hAnsi="Arial" w:cs="Arial"/>
          <w:sz w:val="14"/>
          <w:szCs w:val="14"/>
        </w:rPr>
        <w:t>(</w:t>
      </w:r>
      <w:r w:rsidR="00841384" w:rsidRPr="00841384">
        <w:rPr>
          <w:rFonts w:ascii="Arial" w:eastAsiaTheme="minorEastAsia" w:hAnsi="Arial" w:cs="Arial"/>
          <w:sz w:val="14"/>
          <w:szCs w:val="14"/>
        </w:rPr>
        <w:t>b4</w:t>
      </w:r>
      <w:r w:rsidR="00C67B86">
        <w:rPr>
          <w:rFonts w:ascii="Arial" w:eastAsiaTheme="minorEastAsia" w:hAnsi="Arial" w:cs="Arial"/>
          <w:sz w:val="14"/>
          <w:szCs w:val="14"/>
        </w:rPr>
        <w:t>)</w:t>
      </w:r>
      <w:r w:rsidR="00841384" w:rsidRPr="00841384">
        <w:rPr>
          <w:rFonts w:ascii="Arial" w:eastAsiaTheme="minorEastAsia" w:hAnsi="Arial" w:cs="Arial"/>
          <w:sz w:val="14"/>
          <w:szCs w:val="14"/>
        </w:rPr>
        <w:t>, respectively, for the latter case.</w:t>
      </w:r>
      <w:r w:rsidR="0018733F">
        <w:rPr>
          <w:rFonts w:ascii="Arial" w:eastAsiaTheme="minorEastAsia" w:hAnsi="Arial" w:cs="Arial"/>
          <w:sz w:val="14"/>
          <w:szCs w:val="14"/>
        </w:rPr>
        <w:t xml:space="preserve"> </w:t>
      </w:r>
      <w:r w:rsidR="009E1210" w:rsidRPr="009E1210">
        <w:rPr>
          <w:rFonts w:ascii="Arial" w:eastAsiaTheme="minorEastAsia" w:hAnsi="Arial" w:cs="Arial"/>
          <w:sz w:val="14"/>
          <w:szCs w:val="14"/>
        </w:rPr>
        <w:t xml:space="preserve">At the </w:t>
      </w:r>
      <w:r w:rsidR="007B627D" w:rsidRPr="004E79E8">
        <w:rPr>
          <w:rFonts w:ascii="Arial" w:hAnsi="Arial" w:cs="Arial"/>
          <w:sz w:val="14"/>
          <w:szCs w:val="14"/>
        </w:rPr>
        <w:t>principal</w:t>
      </w:r>
      <w:r w:rsidR="007B627D" w:rsidRPr="009E1210">
        <w:rPr>
          <w:rFonts w:ascii="Arial" w:eastAsiaTheme="minorEastAsia" w:hAnsi="Arial" w:cs="Arial"/>
          <w:sz w:val="14"/>
          <w:szCs w:val="14"/>
        </w:rPr>
        <w:t xml:space="preserve"> </w:t>
      </w:r>
      <w:r w:rsidR="009E1210" w:rsidRPr="009E1210">
        <w:rPr>
          <w:rFonts w:ascii="Arial" w:eastAsiaTheme="minorEastAsia" w:hAnsi="Arial" w:cs="Arial"/>
          <w:sz w:val="14"/>
          <w:szCs w:val="14"/>
        </w:rPr>
        <w:t>focus</w:t>
      </w:r>
      <w:r w:rsidR="007B627D">
        <w:rPr>
          <w:rFonts w:ascii="Arial" w:eastAsiaTheme="minorEastAsia" w:hAnsi="Arial" w:cs="Arial"/>
          <w:sz w:val="14"/>
          <w:szCs w:val="14"/>
        </w:rPr>
        <w:t xml:space="preserve"> 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9E1210" w:rsidRPr="009E1210">
        <w:rPr>
          <w:rFonts w:ascii="Arial" w:eastAsiaTheme="minorEastAsia" w:hAnsi="Arial" w:cs="Arial"/>
          <w:sz w:val="14"/>
          <w:szCs w:val="14"/>
        </w:rPr>
        <w:t xml:space="preserve"> (</w:t>
      </w:r>
      <w:r w:rsidR="00557206">
        <w:rPr>
          <w:rFonts w:ascii="Arial" w:eastAsiaTheme="minorEastAsia" w:hAnsi="Arial" w:cs="Arial"/>
          <w:sz w:val="14"/>
          <w:szCs w:val="14"/>
        </w:rPr>
        <w:t>i.e., </w:t>
      </w:r>
      <w:r w:rsidR="009E1210" w:rsidRPr="009E1210">
        <w:rPr>
          <w:rFonts w:ascii="Arial" w:eastAsiaTheme="minorEastAsia" w:hAnsi="Arial" w:cs="Arial"/>
          <w:sz w:val="14"/>
          <w:szCs w:val="14"/>
        </w:rPr>
        <w:t>Figure</w:t>
      </w:r>
      <w:r w:rsidR="009E1210">
        <w:rPr>
          <w:rFonts w:ascii="Arial" w:eastAsiaTheme="minorEastAsia" w:hAnsi="Arial" w:cs="Arial"/>
          <w:sz w:val="14"/>
          <w:szCs w:val="14"/>
        </w:rPr>
        <w:t> </w:t>
      </w:r>
      <w:r w:rsidR="009E1210" w:rsidRPr="009E1210">
        <w:rPr>
          <w:rFonts w:ascii="Arial" w:eastAsiaTheme="minorEastAsia" w:hAnsi="Arial" w:cs="Arial"/>
          <w:sz w:val="14"/>
          <w:szCs w:val="14"/>
        </w:rPr>
        <w:t>4</w:t>
      </w:r>
      <w:r w:rsidR="00C67B86">
        <w:rPr>
          <w:rFonts w:ascii="Arial" w:eastAsiaTheme="minorEastAsia" w:hAnsi="Arial" w:cs="Arial"/>
          <w:sz w:val="14"/>
          <w:szCs w:val="14"/>
        </w:rPr>
        <w:t>(</w:t>
      </w:r>
      <w:r w:rsidR="009E1210" w:rsidRPr="009E1210">
        <w:rPr>
          <w:rFonts w:ascii="Arial" w:eastAsiaTheme="minorEastAsia" w:hAnsi="Arial" w:cs="Arial"/>
          <w:sz w:val="14"/>
          <w:szCs w:val="14"/>
        </w:rPr>
        <w:t>a3</w:t>
      </w:r>
      <w:r w:rsidR="00C67B86">
        <w:rPr>
          <w:rFonts w:ascii="Arial" w:eastAsiaTheme="minorEastAsia" w:hAnsi="Arial" w:cs="Arial"/>
          <w:sz w:val="14"/>
          <w:szCs w:val="14"/>
        </w:rPr>
        <w:t>)</w:t>
      </w:r>
      <w:r w:rsidR="009E1210" w:rsidRPr="009E1210">
        <w:rPr>
          <w:rFonts w:ascii="Arial" w:eastAsiaTheme="minorEastAsia" w:hAnsi="Arial" w:cs="Arial"/>
          <w:sz w:val="14"/>
          <w:szCs w:val="14"/>
        </w:rPr>
        <w:t xml:space="preserve"> and </w:t>
      </w:r>
      <w:r w:rsidR="005C31DD" w:rsidRPr="00291A5C">
        <w:rPr>
          <w:rFonts w:ascii="Arial" w:eastAsiaTheme="minorEastAsia" w:hAnsi="Arial" w:cs="Arial"/>
          <w:sz w:val="14"/>
          <w:szCs w:val="14"/>
        </w:rPr>
        <w:t>Figure</w:t>
      </w:r>
      <w:r w:rsidR="005C31DD">
        <w:rPr>
          <w:rFonts w:ascii="Arial" w:eastAsiaTheme="minorEastAsia" w:hAnsi="Arial" w:cs="Arial"/>
          <w:sz w:val="14"/>
          <w:szCs w:val="14"/>
        </w:rPr>
        <w:t> 4</w:t>
      </w:r>
      <w:r w:rsidR="00C67B86">
        <w:rPr>
          <w:rFonts w:ascii="Arial" w:eastAsiaTheme="minorEastAsia" w:hAnsi="Arial" w:cs="Arial"/>
          <w:sz w:val="14"/>
          <w:szCs w:val="14"/>
        </w:rPr>
        <w:t>(</w:t>
      </w:r>
      <w:r w:rsidR="009E1210" w:rsidRPr="009E1210">
        <w:rPr>
          <w:rFonts w:ascii="Arial" w:eastAsiaTheme="minorEastAsia" w:hAnsi="Arial" w:cs="Arial"/>
          <w:sz w:val="14"/>
          <w:szCs w:val="14"/>
        </w:rPr>
        <w:t>b3</w:t>
      </w:r>
      <w:r w:rsidR="00C67B86">
        <w:rPr>
          <w:rFonts w:ascii="Arial" w:eastAsiaTheme="minorEastAsia" w:hAnsi="Arial" w:cs="Arial"/>
          <w:sz w:val="14"/>
          <w:szCs w:val="14"/>
        </w:rPr>
        <w:t>)</w:t>
      </w:r>
      <w:r w:rsidR="009E1210" w:rsidRPr="009E1210">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9E1210" w:rsidRPr="009E1210">
        <w:rPr>
          <w:rFonts w:ascii="Arial" w:eastAsiaTheme="minorEastAsia" w:hAnsi="Arial" w:cs="Arial"/>
          <w:sz w:val="14"/>
          <w:szCs w:val="14"/>
        </w:rPr>
        <w:t xml:space="preserve"> intensity distributions are identical to the shaped beam</w:t>
      </w:r>
      <w:r w:rsidR="00557206">
        <w:rPr>
          <w:rFonts w:ascii="Arial" w:eastAsiaTheme="minorEastAsia" w:hAnsi="Arial" w:cs="Arial"/>
          <w:sz w:val="14"/>
          <w:szCs w:val="14"/>
        </w:rPr>
        <w:t xml:space="preserve"> focus</w:t>
      </w:r>
      <w:r w:rsidR="009E1210" w:rsidRPr="009E1210">
        <w:rPr>
          <w:rFonts w:ascii="Arial" w:eastAsiaTheme="minorEastAsia" w:hAnsi="Arial" w:cs="Arial"/>
          <w:sz w:val="14"/>
          <w:szCs w:val="14"/>
        </w:rPr>
        <w:t xml:space="preserve"> being steered due to the singularity at</w:t>
      </w:r>
      <w:r w:rsidR="0018733F">
        <w:rPr>
          <w:rFonts w:ascii="Arial" w:eastAsiaTheme="minorEastAsia" w:hAnsi="Arial" w:cs="Arial"/>
          <w:sz w:val="14"/>
          <w:szCs w:val="14"/>
        </w:rPr>
        <w:t xml:space="preserve"> </w:t>
      </w:r>
      <m:oMath>
        <m:r>
          <w:rPr>
            <w:rFonts w:ascii="Cambria Math" w:eastAsiaTheme="minorEastAsia" w:hAnsi="Cambria Math" w:cs="Arial"/>
            <w:sz w:val="14"/>
            <w:szCs w:val="14"/>
          </w:rPr>
          <m:t>ϵ=0</m:t>
        </m:r>
      </m:oMath>
      <w:r w:rsidR="009E1210">
        <w:rPr>
          <w:rFonts w:ascii="Arial" w:eastAsiaTheme="minorEastAsia" w:hAnsi="Arial" w:cs="Arial"/>
          <w:sz w:val="14"/>
          <w:szCs w:val="14"/>
        </w:rPr>
        <w:t>.</w:t>
      </w:r>
      <w:r w:rsidR="0018733F">
        <w:rPr>
          <w:rFonts w:ascii="Arial" w:eastAsiaTheme="minorEastAsia" w:hAnsi="Arial" w:cs="Arial"/>
          <w:sz w:val="14"/>
          <w:szCs w:val="14"/>
        </w:rPr>
        <w:t xml:space="preserve"> </w:t>
      </w:r>
      <w:r w:rsidR="009E1210" w:rsidRPr="009E1210">
        <w:rPr>
          <w:rFonts w:ascii="Arial" w:eastAsiaTheme="minorEastAsia" w:hAnsi="Arial" w:cs="Arial"/>
          <w:sz w:val="14"/>
          <w:szCs w:val="14"/>
        </w:rPr>
        <w:t>This is because, when</w:t>
      </w:r>
      <w:r w:rsidR="0018733F">
        <w:rPr>
          <w:rFonts w:ascii="Arial" w:eastAsiaTheme="minorEastAsia" w:hAnsi="Arial" w:cs="Arial"/>
          <w:sz w:val="14"/>
          <w:szCs w:val="14"/>
        </w:rPr>
        <w:t xml:space="preserve"> </w:t>
      </w:r>
      <m:oMath>
        <m:r>
          <w:rPr>
            <w:rFonts w:ascii="Cambria Math" w:eastAsiaTheme="minorEastAsia" w:hAnsi="Cambria Math" w:cs="Arial"/>
            <w:sz w:val="14"/>
            <w:szCs w:val="14"/>
          </w:rPr>
          <m:t>ϵ=0</m:t>
        </m:r>
      </m:oMath>
      <w:r w:rsidR="009E1210">
        <w:rPr>
          <w:rFonts w:ascii="Arial" w:eastAsiaTheme="minorEastAsia" w:hAnsi="Arial" w:cs="Arial"/>
          <w:sz w:val="14"/>
          <w:szCs w:val="14"/>
        </w:rPr>
        <w:t xml:space="preserve"> (</w:t>
      </w:r>
      <w:r w:rsidR="0018733F">
        <w:rPr>
          <w:rFonts w:ascii="Arial" w:eastAsiaTheme="minorEastAsia" w:hAnsi="Arial" w:cs="Arial"/>
          <w:sz w:val="14"/>
          <w:szCs w:val="14"/>
        </w:rPr>
        <w:t xml:space="preserve">where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r>
          <w:rPr>
            <w:rFonts w:ascii="Cambria Math" w:eastAsiaTheme="minorEastAsia" w:hAnsi="Cambria Math" w:cs="Arial"/>
            <w:sz w:val="14"/>
            <w:szCs w:val="14"/>
          </w:rPr>
          <m:t>=∞</m:t>
        </m:r>
      </m:oMath>
      <w:r w:rsidR="009E1210">
        <w:rPr>
          <w:rFonts w:ascii="Arial" w:eastAsiaTheme="minorEastAsia" w:hAnsi="Arial" w:cs="Arial"/>
          <w:sz w:val="14"/>
          <w:szCs w:val="14"/>
        </w:rPr>
        <w:t>)</w:t>
      </w:r>
      <w:r w:rsidR="0018733F">
        <w:rPr>
          <w:rFonts w:ascii="Arial" w:eastAsiaTheme="minorEastAsia" w:hAnsi="Arial" w:cs="Arial"/>
          <w:sz w:val="14"/>
          <w:szCs w:val="14"/>
        </w:rPr>
        <w:t xml:space="preserve">,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18733F">
        <w:rPr>
          <w:rFonts w:ascii="Arial" w:eastAsiaTheme="minorEastAsia" w:hAnsi="Arial" w:cs="Arial"/>
          <w:sz w:val="14"/>
          <w:szCs w:val="14"/>
        </w:rPr>
        <w:t xml:space="preserve">, </w:t>
      </w:r>
      <w:r w:rsidR="009E1210">
        <w:rPr>
          <w:rFonts w:ascii="Arial" w:eastAsiaTheme="minorEastAsia" w:hAnsi="Arial" w:cs="Arial"/>
          <w:sz w:val="14"/>
          <w:szCs w:val="14"/>
        </w:rPr>
        <w:t>imposes</w:t>
      </w:r>
      <w:r w:rsidR="009E1210" w:rsidRPr="009E1210">
        <w:rPr>
          <w:rFonts w:ascii="Arial" w:eastAsiaTheme="minorEastAsia" w:hAnsi="Arial" w:cs="Arial"/>
          <w:sz w:val="14"/>
          <w:szCs w:val="14"/>
        </w:rPr>
        <w:t xml:space="preserve"> uniform phase delays</w:t>
      </w:r>
      <w:r w:rsidR="00557206">
        <w:rPr>
          <w:rFonts w:ascii="Arial" w:eastAsiaTheme="minorEastAsia" w:hAnsi="Arial" w:cs="Arial"/>
          <w:sz w:val="14"/>
          <w:szCs w:val="14"/>
        </w:rPr>
        <w:t xml:space="preserve"> (hence no phase differences)</w:t>
      </w:r>
      <w:r w:rsidR="009E1210" w:rsidRPr="009E1210">
        <w:rPr>
          <w:rFonts w:ascii="Arial" w:eastAsiaTheme="minorEastAsia" w:hAnsi="Arial" w:cs="Arial"/>
          <w:sz w:val="14"/>
          <w:szCs w:val="14"/>
        </w:rPr>
        <w:t xml:space="preserve"> </w:t>
      </w:r>
      <w:r w:rsidR="009E1210">
        <w:rPr>
          <w:rFonts w:ascii="Arial" w:eastAsiaTheme="minorEastAsia" w:hAnsi="Arial" w:cs="Arial"/>
          <w:sz w:val="14"/>
          <w:szCs w:val="14"/>
        </w:rPr>
        <w:t>to</w:t>
      </w:r>
      <w:r w:rsidR="009E1210" w:rsidRPr="009E1210">
        <w:rPr>
          <w:rFonts w:ascii="Arial" w:eastAsiaTheme="minorEastAsia" w:hAnsi="Arial" w:cs="Arial"/>
          <w:sz w:val="14"/>
          <w:szCs w:val="14"/>
        </w:rPr>
        <w:t xml:space="preserve"> all </w:t>
      </w:r>
      <w:r w:rsidR="00C67B86">
        <w:rPr>
          <w:rFonts w:ascii="Arial" w:eastAsiaTheme="minorEastAsia" w:hAnsi="Arial" w:cs="Arial"/>
          <w:sz w:val="14"/>
          <w:szCs w:val="14"/>
        </w:rPr>
        <w:t>beam</w:t>
      </w:r>
      <w:r w:rsidR="009E1210" w:rsidRPr="009E1210">
        <w:rPr>
          <w:rFonts w:ascii="Arial" w:eastAsiaTheme="minorEastAsia" w:hAnsi="Arial" w:cs="Arial"/>
          <w:sz w:val="14"/>
          <w:szCs w:val="14"/>
        </w:rPr>
        <w:t xml:space="preserve">s. A further example, demonstrating a shaped beam focus with </w:t>
      </w:r>
      <w:r w:rsidR="008153B9">
        <w:rPr>
          <w:rFonts w:ascii="Arial" w:eastAsiaTheme="minorEastAsia" w:hAnsi="Arial" w:cs="Arial"/>
          <w:sz w:val="14"/>
          <w:szCs w:val="14"/>
        </w:rPr>
        <w:t xml:space="preserve">a </w:t>
      </w:r>
      <w:r w:rsidR="009E1210" w:rsidRPr="009E1210">
        <w:rPr>
          <w:rFonts w:ascii="Arial" w:eastAsiaTheme="minorEastAsia" w:hAnsi="Arial" w:cs="Arial"/>
          <w:sz w:val="14"/>
          <w:szCs w:val="14"/>
        </w:rPr>
        <w:t>different</w:t>
      </w:r>
      <w:r w:rsidR="008153B9">
        <w:rPr>
          <w:rFonts w:ascii="Arial" w:eastAsiaTheme="minorEastAsia" w:hAnsi="Arial" w:cs="Arial"/>
          <w:sz w:val="14"/>
          <w:szCs w:val="14"/>
        </w:rPr>
        <w:t xml:space="preserve"> set of</w:t>
      </w:r>
      <w:r w:rsidR="009E1210" w:rsidRPr="009E1210">
        <w:rPr>
          <w:rFonts w:ascii="Arial" w:eastAsiaTheme="minorEastAsia" w:hAnsi="Arial" w:cs="Arial"/>
          <w:sz w:val="14"/>
          <w:szCs w:val="14"/>
        </w:rPr>
        <w:t xml:space="preserve"> phase offsets, is provided in the Supplementary Information</w:t>
      </w:r>
      <w:r w:rsidR="00786DD5">
        <w:rPr>
          <w:rFonts w:ascii="Arial" w:eastAsiaTheme="minorEastAsia" w:hAnsi="Arial" w:cs="Arial"/>
          <w:sz w:val="14"/>
          <w:szCs w:val="14"/>
        </w:rPr>
        <w:t xml:space="preserve"> </w:t>
      </w:r>
      <w:r w:rsidR="00786DD5" w:rsidRPr="00786DD5">
        <w:rPr>
          <w:rFonts w:ascii="Arial" w:eastAsiaTheme="minorEastAsia" w:hAnsi="Arial" w:cs="Arial"/>
          <w:sz w:val="14"/>
          <w:szCs w:val="14"/>
        </w:rPr>
        <w:t>Section</w:t>
      </w:r>
      <w:r w:rsidR="00786DD5">
        <w:rPr>
          <w:rFonts w:ascii="Arial" w:eastAsiaTheme="minorEastAsia" w:hAnsi="Arial" w:cs="Arial"/>
          <w:sz w:val="14"/>
          <w:szCs w:val="14"/>
        </w:rPr>
        <w:t> </w:t>
      </w:r>
      <w:r w:rsidR="00786DD5" w:rsidRPr="00786DD5">
        <w:rPr>
          <w:rFonts w:ascii="Arial" w:eastAsiaTheme="minorEastAsia" w:hAnsi="Arial" w:cs="Arial"/>
          <w:sz w:val="14"/>
          <w:szCs w:val="14"/>
        </w:rPr>
        <w:t>C and Figure</w:t>
      </w:r>
      <w:r w:rsidR="00786DD5">
        <w:rPr>
          <w:rFonts w:ascii="Arial" w:eastAsiaTheme="minorEastAsia" w:hAnsi="Arial" w:cs="Arial"/>
          <w:sz w:val="14"/>
          <w:szCs w:val="14"/>
        </w:rPr>
        <w:t> </w:t>
      </w:r>
      <w:r w:rsidR="00786DD5" w:rsidRPr="00786DD5">
        <w:rPr>
          <w:rFonts w:ascii="Arial" w:eastAsiaTheme="minorEastAsia" w:hAnsi="Arial" w:cs="Arial"/>
          <w:sz w:val="14"/>
          <w:szCs w:val="14"/>
        </w:rPr>
        <w:t>S3</w:t>
      </w:r>
      <w:r w:rsidR="009E1210" w:rsidRPr="009E1210">
        <w:rPr>
          <w:rFonts w:ascii="Arial" w:eastAsiaTheme="minorEastAsia" w:hAnsi="Arial" w:cs="Arial"/>
          <w:sz w:val="14"/>
          <w:szCs w:val="14"/>
        </w:rPr>
        <w:t>.</w:t>
      </w:r>
    </w:p>
    <w:p w14:paraId="0F20E466" w14:textId="7C3FA1F1" w:rsidR="00DF6661" w:rsidRDefault="00DF6661" w:rsidP="00431AAD">
      <w:pPr>
        <w:pStyle w:val="Heading2"/>
        <w:numPr>
          <w:ilvl w:val="0"/>
          <w:numId w:val="0"/>
        </w:numPr>
        <w:ind w:left="576" w:hanging="576"/>
      </w:pPr>
      <w:r>
        <w:t xml:space="preserve">Steerable Bessel beam and </w:t>
      </w:r>
      <w:r w:rsidR="00302211">
        <w:t xml:space="preserve">beam carrying </w:t>
      </w:r>
      <w:r>
        <w:t>o</w:t>
      </w:r>
      <w:r w:rsidRPr="00DF6661">
        <w:t xml:space="preserve">rbital </w:t>
      </w:r>
      <w:r>
        <w:t>a</w:t>
      </w:r>
      <w:r w:rsidRPr="00DF6661">
        <w:t xml:space="preserve">ngular </w:t>
      </w:r>
      <w:r>
        <w:t>m</w:t>
      </w:r>
      <w:r w:rsidRPr="00DF6661">
        <w:t>omentum</w:t>
      </w:r>
    </w:p>
    <w:p w14:paraId="0CA8F65F" w14:textId="12BC93DD" w:rsidR="00E80C15" w:rsidRDefault="00E80C15" w:rsidP="00E80C15">
      <w:pPr>
        <w:ind w:firstLine="360"/>
        <w:jc w:val="center"/>
        <w:rPr>
          <w:rFonts w:ascii="Arial" w:eastAsiaTheme="minorEastAsia" w:hAnsi="Arial" w:cs="Arial"/>
          <w:sz w:val="14"/>
          <w:szCs w:val="14"/>
        </w:rPr>
      </w:pPr>
      <w:r>
        <w:rPr>
          <w:rFonts w:ascii="Arial" w:hAnsi="Arial" w:cs="Arial"/>
          <w:b/>
          <w:bCs/>
          <w:sz w:val="14"/>
          <w:szCs w:val="14"/>
        </w:rPr>
        <w:t xml:space="preserve">Fig. 5: Phase-only steerable Bessel </w:t>
      </w:r>
      <w:r w:rsidR="00DC4D58">
        <w:rPr>
          <w:rFonts w:ascii="Arial" w:hAnsi="Arial" w:cs="Arial"/>
          <w:b/>
          <w:bCs/>
          <w:sz w:val="14"/>
          <w:szCs w:val="14"/>
        </w:rPr>
        <w:t xml:space="preserve">beam </w:t>
      </w:r>
      <w:r>
        <w:rPr>
          <w:rFonts w:ascii="Arial" w:hAnsi="Arial" w:cs="Arial"/>
          <w:b/>
          <w:bCs/>
          <w:sz w:val="14"/>
          <w:szCs w:val="14"/>
        </w:rPr>
        <w:t xml:space="preserve">and </w:t>
      </w:r>
      <w:r w:rsidR="00DC4D58">
        <w:rPr>
          <w:rFonts w:ascii="Arial" w:hAnsi="Arial" w:cs="Arial"/>
          <w:b/>
          <w:bCs/>
          <w:sz w:val="14"/>
          <w:szCs w:val="14"/>
        </w:rPr>
        <w:t xml:space="preserve">beam carrying </w:t>
      </w:r>
      <w:r>
        <w:rPr>
          <w:rFonts w:ascii="Arial" w:hAnsi="Arial" w:cs="Arial"/>
          <w:b/>
          <w:bCs/>
          <w:sz w:val="14"/>
          <w:szCs w:val="14"/>
        </w:rPr>
        <w:t>OAM.</w:t>
      </w:r>
    </w:p>
    <w:p w14:paraId="6E15E0E0" w14:textId="0299B5A5" w:rsidR="00E80C15" w:rsidRDefault="0020355F" w:rsidP="00DE2C45">
      <w:pPr>
        <w:jc w:val="center"/>
        <w:rPr>
          <w:rFonts w:ascii="Arial" w:hAnsi="Arial" w:cs="Arial"/>
          <w:sz w:val="14"/>
          <w:szCs w:val="14"/>
        </w:rPr>
      </w:pPr>
      <w:r>
        <w:rPr>
          <w:rFonts w:ascii="Arial" w:hAnsi="Arial" w:cs="Arial"/>
          <w:noProof/>
          <w:sz w:val="14"/>
          <w:szCs w:val="14"/>
        </w:rPr>
        <w:lastRenderedPageBreak/>
        <w:drawing>
          <wp:inline distT="0" distB="0" distL="0" distR="0" wp14:anchorId="5DDA38D5" wp14:editId="4DCE21D9">
            <wp:extent cx="5731510" cy="3986530"/>
            <wp:effectExtent l="0" t="0" r="2540" b="0"/>
            <wp:docPr id="344959642" name="Picture 5"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9642" name="Picture 5" descr="A screenshot of a computer generated image&#10;&#10;AI-generated content may be incorrect."/>
                    <pic:cNvPicPr/>
                  </pic:nvPicPr>
                  <pic:blipFill>
                    <a:blip r:embed="rId12"/>
                    <a:stretch>
                      <a:fillRect/>
                    </a:stretch>
                  </pic:blipFill>
                  <pic:spPr>
                    <a:xfrm>
                      <a:off x="0" y="0"/>
                      <a:ext cx="5731510" cy="3986530"/>
                    </a:xfrm>
                    <a:prstGeom prst="rect">
                      <a:avLst/>
                    </a:prstGeom>
                  </pic:spPr>
                </pic:pic>
              </a:graphicData>
            </a:graphic>
          </wp:inline>
        </w:drawing>
      </w:r>
    </w:p>
    <w:p w14:paraId="057E11B2" w14:textId="07009E46" w:rsidR="00090B4A" w:rsidRDefault="00FF602A" w:rsidP="00CA2DA0">
      <w:pPr>
        <w:jc w:val="both"/>
        <w:rPr>
          <w:rFonts w:ascii="Arial" w:eastAsiaTheme="minorEastAsia" w:hAnsi="Arial" w:cs="Arial"/>
          <w:sz w:val="14"/>
          <w:szCs w:val="14"/>
        </w:rPr>
      </w:pPr>
      <w:r>
        <w:rPr>
          <w:rFonts w:ascii="Arial" w:hAnsi="Arial" w:cs="Arial"/>
          <w:b/>
          <w:bCs/>
          <w:sz w:val="14"/>
          <w:szCs w:val="14"/>
        </w:rPr>
        <w:t>(</w:t>
      </w:r>
      <w:r w:rsidR="00090B4A" w:rsidRPr="00090B4A">
        <w:rPr>
          <w:rFonts w:ascii="Arial" w:hAnsi="Arial" w:cs="Arial"/>
          <w:b/>
          <w:bCs/>
          <w:sz w:val="14"/>
          <w:szCs w:val="14"/>
        </w:rPr>
        <w:t>a1</w:t>
      </w:r>
      <w:r>
        <w:rPr>
          <w:rFonts w:ascii="Arial" w:hAnsi="Arial" w:cs="Arial"/>
          <w:b/>
          <w:bCs/>
          <w:sz w:val="14"/>
          <w:szCs w:val="14"/>
        </w:rPr>
        <w:t>)</w:t>
      </w:r>
      <w:r w:rsidR="00090B4A">
        <w:rPr>
          <w:rFonts w:ascii="Arial" w:hAnsi="Arial" w:cs="Arial"/>
          <w:sz w:val="14"/>
          <w:szCs w:val="14"/>
        </w:rPr>
        <w:t xml:space="preserve">, </w:t>
      </w:r>
      <w:r w:rsidR="00CA2C3E" w:rsidRPr="00CA2C3E">
        <w:rPr>
          <w:rFonts w:ascii="Arial" w:hAnsi="Arial" w:cs="Arial"/>
          <w:sz w:val="14"/>
          <w:szCs w:val="14"/>
        </w:rPr>
        <w:t>A wrapped conical</w:t>
      </w:r>
      <w:r w:rsidR="005C15A3">
        <w:rPr>
          <w:rFonts w:ascii="Arial" w:hAnsi="Arial" w:cs="Arial"/>
          <w:sz w:val="14"/>
          <w:szCs w:val="14"/>
        </w:rPr>
        <w:t>, linear</w:t>
      </w:r>
      <w:r w:rsidR="00CA2C3E" w:rsidRPr="00CA2C3E">
        <w:rPr>
          <w:rFonts w:ascii="Arial" w:hAnsi="Arial" w:cs="Arial"/>
          <w:sz w:val="14"/>
          <w:szCs w:val="14"/>
        </w:rPr>
        <w:t xml:space="preserve"> phase profile, which </w:t>
      </w:r>
      <w:r w:rsidR="00094EA6">
        <w:rPr>
          <w:rFonts w:ascii="Arial" w:hAnsi="Arial" w:cs="Arial"/>
          <w:sz w:val="14"/>
          <w:szCs w:val="14"/>
        </w:rPr>
        <w:t>is physically identical to</w:t>
      </w:r>
      <w:r w:rsidR="00CA2C3E" w:rsidRPr="00CA2C3E">
        <w:rPr>
          <w:rFonts w:ascii="Arial" w:hAnsi="Arial" w:cs="Arial"/>
          <w:sz w:val="14"/>
          <w:szCs w:val="14"/>
        </w:rPr>
        <w:t xml:space="preserve"> the phase </w:t>
      </w:r>
      <w:r w:rsidR="00094EA6">
        <w:rPr>
          <w:rFonts w:ascii="Arial" w:hAnsi="Arial" w:cs="Arial"/>
          <w:sz w:val="14"/>
          <w:szCs w:val="14"/>
        </w:rPr>
        <w:t>delays imposed</w:t>
      </w:r>
      <w:r w:rsidR="00CA2C3E" w:rsidRPr="00CA2C3E">
        <w:rPr>
          <w:rFonts w:ascii="Arial" w:hAnsi="Arial" w:cs="Arial"/>
          <w:sz w:val="14"/>
          <w:szCs w:val="14"/>
        </w:rPr>
        <w:t xml:space="preserve"> by an </w:t>
      </w:r>
      <w:r w:rsidR="00DD25D8">
        <w:rPr>
          <w:rFonts w:ascii="Arial" w:hAnsi="Arial" w:cs="Arial"/>
          <w:sz w:val="14"/>
          <w:szCs w:val="14"/>
        </w:rPr>
        <w:t>a</w:t>
      </w:r>
      <w:r w:rsidR="00CA2C3E" w:rsidRPr="00CA2C3E">
        <w:rPr>
          <w:rFonts w:ascii="Arial" w:hAnsi="Arial" w:cs="Arial"/>
          <w:sz w:val="14"/>
          <w:szCs w:val="14"/>
        </w:rPr>
        <w:t xml:space="preserve">xicon lens, is </w:t>
      </w:r>
      <w:r w:rsidR="00835B31" w:rsidRPr="00CA2C3E">
        <w:rPr>
          <w:rFonts w:ascii="Arial" w:hAnsi="Arial" w:cs="Arial"/>
          <w:sz w:val="14"/>
          <w:szCs w:val="14"/>
        </w:rPr>
        <w:t>discreti</w:t>
      </w:r>
      <w:r w:rsidR="00307852">
        <w:rPr>
          <w:rFonts w:ascii="Arial" w:hAnsi="Arial" w:cs="Arial"/>
          <w:sz w:val="14"/>
          <w:szCs w:val="14"/>
        </w:rPr>
        <w:t>s</w:t>
      </w:r>
      <w:r w:rsidR="00835B31" w:rsidRPr="00CA2C3E">
        <w:rPr>
          <w:rFonts w:ascii="Arial" w:hAnsi="Arial" w:cs="Arial"/>
          <w:sz w:val="14"/>
          <w:szCs w:val="14"/>
        </w:rPr>
        <w:t>ed,</w:t>
      </w:r>
      <w:r w:rsidR="00CA2C3E" w:rsidRPr="00CA2C3E">
        <w:rPr>
          <w:rFonts w:ascii="Arial" w:hAnsi="Arial" w:cs="Arial"/>
          <w:sz w:val="14"/>
          <w:szCs w:val="14"/>
        </w:rPr>
        <w:t xml:space="preserve"> and approximated by phase offsets</w:t>
      </w:r>
      <w:r w:rsidR="00094EA6">
        <w:rPr>
          <w:rFonts w:ascii="Arial" w:hAnsi="Arial" w:cs="Arial"/>
          <w:sz w:val="14"/>
          <w:szCs w:val="14"/>
        </w:rPr>
        <w:t xml:space="preserve"> of </w:t>
      </w:r>
      <w:r w:rsidR="00C67B86">
        <w:rPr>
          <w:rFonts w:ascii="Arial" w:hAnsi="Arial" w:cs="Arial"/>
          <w:sz w:val="14"/>
          <w:szCs w:val="14"/>
        </w:rPr>
        <w:t>beam</w:t>
      </w:r>
      <w:r w:rsidR="00094EA6">
        <w:rPr>
          <w:rFonts w:ascii="Arial" w:hAnsi="Arial" w:cs="Arial"/>
          <w:sz w:val="14"/>
          <w:szCs w:val="14"/>
        </w:rPr>
        <w:t>s</w:t>
      </w:r>
      <w:r w:rsidR="00CA2C3E" w:rsidRPr="00CA2C3E">
        <w:rPr>
          <w:rFonts w:ascii="Arial" w:hAnsi="Arial" w:cs="Arial"/>
          <w:sz w:val="14"/>
          <w:szCs w:val="14"/>
        </w:rPr>
        <w:t>, as shown in</w:t>
      </w:r>
      <w:r w:rsidR="00446B63">
        <w:rPr>
          <w:rFonts w:ascii="Arial" w:hAnsi="Arial" w:cs="Arial"/>
          <w:sz w:val="14"/>
          <w:szCs w:val="14"/>
        </w:rPr>
        <w:t xml:space="preserve"> </w:t>
      </w:r>
      <w:r>
        <w:rPr>
          <w:rFonts w:ascii="Arial" w:hAnsi="Arial" w:cs="Arial"/>
          <w:b/>
          <w:bCs/>
          <w:sz w:val="14"/>
          <w:szCs w:val="14"/>
        </w:rPr>
        <w:t>(</w:t>
      </w:r>
      <w:r w:rsidR="00446B63" w:rsidRPr="00446B63">
        <w:rPr>
          <w:rFonts w:ascii="Arial" w:hAnsi="Arial" w:cs="Arial"/>
          <w:b/>
          <w:bCs/>
          <w:sz w:val="14"/>
          <w:szCs w:val="14"/>
        </w:rPr>
        <w:t>a2</w:t>
      </w:r>
      <w:r>
        <w:rPr>
          <w:rFonts w:ascii="Arial" w:hAnsi="Arial" w:cs="Arial"/>
          <w:b/>
          <w:bCs/>
          <w:sz w:val="14"/>
          <w:szCs w:val="14"/>
        </w:rPr>
        <w:t>)</w:t>
      </w:r>
      <w:r w:rsidR="00446B63">
        <w:rPr>
          <w:rFonts w:ascii="Arial" w:hAnsi="Arial" w:cs="Arial"/>
          <w:sz w:val="14"/>
          <w:szCs w:val="14"/>
        </w:rPr>
        <w:t xml:space="preserve">. </w:t>
      </w:r>
      <w:r w:rsidR="00094EA6" w:rsidRPr="00094EA6">
        <w:rPr>
          <w:rFonts w:ascii="Arial" w:hAnsi="Arial" w:cs="Arial"/>
          <w:sz w:val="14"/>
          <w:szCs w:val="14"/>
        </w:rPr>
        <w:t>These phase offsets generate a Bessel-like beam</w:t>
      </w:r>
      <w:r w:rsidR="00835B31">
        <w:rPr>
          <w:rFonts w:ascii="Arial" w:hAnsi="Arial" w:cs="Arial"/>
          <w:sz w:val="14"/>
          <w:szCs w:val="14"/>
        </w:rPr>
        <w:t xml:space="preserve">, presented in </w:t>
      </w:r>
      <w:r>
        <w:rPr>
          <w:rFonts w:ascii="Arial" w:hAnsi="Arial" w:cs="Arial"/>
          <w:b/>
          <w:bCs/>
          <w:sz w:val="14"/>
          <w:szCs w:val="14"/>
        </w:rPr>
        <w:t>(</w:t>
      </w:r>
      <w:r w:rsidR="00094EA6" w:rsidRPr="00094EA6">
        <w:rPr>
          <w:rFonts w:ascii="Arial" w:hAnsi="Arial" w:cs="Arial"/>
          <w:b/>
          <w:bCs/>
          <w:sz w:val="14"/>
          <w:szCs w:val="14"/>
        </w:rPr>
        <w:t>a4</w:t>
      </w:r>
      <w:r>
        <w:rPr>
          <w:rFonts w:ascii="Arial" w:hAnsi="Arial" w:cs="Arial"/>
          <w:b/>
          <w:bCs/>
          <w:sz w:val="14"/>
          <w:szCs w:val="14"/>
        </w:rPr>
        <w:t>)</w:t>
      </w:r>
      <w:r w:rsidR="00094EA6" w:rsidRPr="00094EA6">
        <w:rPr>
          <w:rFonts w:ascii="Arial" w:hAnsi="Arial" w:cs="Arial"/>
          <w:sz w:val="14"/>
          <w:szCs w:val="14"/>
        </w:rPr>
        <w:t xml:space="preserve">, with the corresponding </w:t>
      </w:r>
      <w:r w:rsidR="00FB4751" w:rsidRPr="00FB4751">
        <w:rPr>
          <w:rFonts w:ascii="Arial" w:hAnsi="Arial" w:cs="Arial"/>
          <w:sz w:val="14"/>
          <w:szCs w:val="14"/>
        </w:rPr>
        <w:t>transverse</w:t>
      </w:r>
      <w:r w:rsidR="00094EA6" w:rsidRPr="00094EA6">
        <w:rPr>
          <w:rFonts w:ascii="Arial" w:hAnsi="Arial" w:cs="Arial"/>
          <w:sz w:val="14"/>
          <w:szCs w:val="14"/>
        </w:rPr>
        <w:t xml:space="preserve"> intensity distribution</w:t>
      </w:r>
      <w:r w:rsidR="00094EA6">
        <w:rPr>
          <w:rFonts w:ascii="Arial" w:hAnsi="Arial" w:cs="Arial"/>
          <w:sz w:val="14"/>
          <w:szCs w:val="14"/>
        </w:rPr>
        <w:t xml:space="preserve"> </w:t>
      </w:r>
      <w:r w:rsidR="00DE5B50">
        <w:rPr>
          <w:rFonts w:ascii="Arial" w:hAnsi="Arial" w:cs="Arial"/>
          <w:sz w:val="14"/>
          <w:szCs w:val="14"/>
        </w:rPr>
        <w:t>with the maximum peak intensity</w:t>
      </w:r>
      <w:r w:rsidR="00094EA6" w:rsidRPr="00094EA6">
        <w:rPr>
          <w:rFonts w:ascii="Arial" w:hAnsi="Arial" w:cs="Arial"/>
          <w:sz w:val="14"/>
          <w:szCs w:val="14"/>
        </w:rPr>
        <w:t xml:space="preserve">, </w:t>
      </w:r>
      <w:r w:rsidR="00094EA6">
        <w:rPr>
          <w:rFonts w:ascii="Arial" w:hAnsi="Arial" w:cs="Arial"/>
          <w:sz w:val="14"/>
          <w:szCs w:val="14"/>
        </w:rPr>
        <w:t>presented</w:t>
      </w:r>
      <w:r w:rsidR="00094EA6" w:rsidRPr="00094EA6">
        <w:rPr>
          <w:rFonts w:ascii="Arial" w:hAnsi="Arial" w:cs="Arial"/>
          <w:sz w:val="14"/>
          <w:szCs w:val="14"/>
        </w:rPr>
        <w:t xml:space="preserve"> in </w:t>
      </w:r>
      <w:r>
        <w:rPr>
          <w:rFonts w:ascii="Arial" w:hAnsi="Arial" w:cs="Arial"/>
          <w:b/>
          <w:bCs/>
          <w:sz w:val="14"/>
          <w:szCs w:val="14"/>
        </w:rPr>
        <w:t>(</w:t>
      </w:r>
      <w:r w:rsidR="00094EA6" w:rsidRPr="00094EA6">
        <w:rPr>
          <w:rFonts w:ascii="Arial" w:hAnsi="Arial" w:cs="Arial"/>
          <w:b/>
          <w:bCs/>
          <w:sz w:val="14"/>
          <w:szCs w:val="14"/>
        </w:rPr>
        <w:t>a3</w:t>
      </w:r>
      <w:r>
        <w:rPr>
          <w:rFonts w:ascii="Arial" w:hAnsi="Arial" w:cs="Arial"/>
          <w:b/>
          <w:bCs/>
          <w:sz w:val="14"/>
          <w:szCs w:val="14"/>
        </w:rPr>
        <w:t>)</w:t>
      </w:r>
      <w:r w:rsidR="00446B63">
        <w:rPr>
          <w:rFonts w:ascii="Arial" w:hAnsi="Arial" w:cs="Arial"/>
          <w:sz w:val="14"/>
          <w:szCs w:val="14"/>
        </w:rPr>
        <w:t xml:space="preserve">. </w:t>
      </w:r>
      <w:r>
        <w:rPr>
          <w:rFonts w:ascii="Arial" w:hAnsi="Arial" w:cs="Arial"/>
          <w:b/>
          <w:bCs/>
          <w:sz w:val="14"/>
          <w:szCs w:val="14"/>
        </w:rPr>
        <w:t>(</w:t>
      </w:r>
      <w:r w:rsidR="00094EA6" w:rsidRPr="00094EA6">
        <w:rPr>
          <w:rFonts w:ascii="Arial" w:hAnsi="Arial" w:cs="Arial"/>
          <w:b/>
          <w:bCs/>
          <w:sz w:val="14"/>
          <w:szCs w:val="14"/>
        </w:rPr>
        <w:t>b1</w:t>
      </w:r>
      <w:r>
        <w:rPr>
          <w:rFonts w:ascii="Arial" w:hAnsi="Arial" w:cs="Arial"/>
          <w:b/>
          <w:bCs/>
          <w:sz w:val="14"/>
          <w:szCs w:val="14"/>
        </w:rPr>
        <w:t>)</w:t>
      </w:r>
      <w:r w:rsidR="007E7D54">
        <w:rPr>
          <w:rFonts w:ascii="Arial" w:hAnsi="Arial" w:cs="Arial"/>
          <w:sz w:val="14"/>
          <w:szCs w:val="14"/>
        </w:rPr>
        <w:t>.</w:t>
      </w:r>
      <w:r w:rsidR="00094EA6" w:rsidRPr="00094EA6">
        <w:rPr>
          <w:rFonts w:ascii="Arial" w:hAnsi="Arial" w:cs="Arial"/>
          <w:sz w:val="14"/>
          <w:szCs w:val="14"/>
        </w:rPr>
        <w:t xml:space="preserve"> The same conical</w:t>
      </w:r>
      <w:r w:rsidR="005C15A3">
        <w:rPr>
          <w:rFonts w:ascii="Arial" w:hAnsi="Arial" w:cs="Arial"/>
          <w:sz w:val="14"/>
          <w:szCs w:val="14"/>
        </w:rPr>
        <w:t>, linear</w:t>
      </w:r>
      <w:r w:rsidR="00094EA6" w:rsidRPr="00094EA6">
        <w:rPr>
          <w:rFonts w:ascii="Arial" w:hAnsi="Arial" w:cs="Arial"/>
          <w:sz w:val="14"/>
          <w:szCs w:val="14"/>
        </w:rPr>
        <w:t xml:space="preserve"> phase profile is </w:t>
      </w:r>
      <w:bookmarkStart w:id="4" w:name="_Hlk177419650"/>
      <w:r w:rsidR="00094EA6" w:rsidRPr="00094EA6">
        <w:rPr>
          <w:rFonts w:ascii="Arial" w:hAnsi="Arial" w:cs="Arial"/>
          <w:sz w:val="14"/>
          <w:szCs w:val="14"/>
        </w:rPr>
        <w:t>superimposed</w:t>
      </w:r>
      <w:bookmarkEnd w:id="4"/>
      <w:r w:rsidR="00094EA6" w:rsidRPr="00094EA6">
        <w:rPr>
          <w:rFonts w:ascii="Arial" w:hAnsi="Arial" w:cs="Arial"/>
          <w:sz w:val="14"/>
          <w:szCs w:val="14"/>
        </w:rPr>
        <w:t xml:space="preserve"> with a parabolic</w:t>
      </w:r>
      <w:r w:rsidR="005C15A3">
        <w:rPr>
          <w:rFonts w:ascii="Arial" w:hAnsi="Arial" w:cs="Arial"/>
          <w:sz w:val="14"/>
          <w:szCs w:val="14"/>
        </w:rPr>
        <w:t xml:space="preserve">, </w:t>
      </w:r>
      <w:r w:rsidR="005C15A3" w:rsidRPr="007E6F75">
        <w:rPr>
          <w:rFonts w:ascii="Arial" w:hAnsi="Arial" w:cs="Arial"/>
          <w:sz w:val="14"/>
          <w:szCs w:val="14"/>
        </w:rPr>
        <w:t>quadratic</w:t>
      </w:r>
      <w:r w:rsidR="00094EA6" w:rsidRPr="00094EA6">
        <w:rPr>
          <w:rFonts w:ascii="Arial" w:hAnsi="Arial" w:cs="Arial"/>
          <w:sz w:val="14"/>
          <w:szCs w:val="14"/>
        </w:rPr>
        <w:t xml:space="preserve"> phase profile from a </w:t>
      </w:r>
      <w:r w:rsidR="005C15A3">
        <w:rPr>
          <w:rFonts w:ascii="Arial" w:hAnsi="Arial" w:cs="Arial"/>
          <w:sz w:val="14"/>
          <w:szCs w:val="14"/>
        </w:rPr>
        <w:t>simple</w:t>
      </w:r>
      <w:r w:rsidR="005C15A3" w:rsidRPr="007E6F75">
        <w:rPr>
          <w:rFonts w:ascii="Arial" w:hAnsi="Arial" w:cs="Arial"/>
          <w:sz w:val="14"/>
          <w:szCs w:val="14"/>
        </w:rPr>
        <w:t xml:space="preserve"> spherical</w:t>
      </w:r>
      <w:r w:rsidR="00094EA6" w:rsidRPr="00094EA6">
        <w:rPr>
          <w:rFonts w:ascii="Arial" w:hAnsi="Arial" w:cs="Arial"/>
          <w:sz w:val="14"/>
          <w:szCs w:val="14"/>
        </w:rPr>
        <w:t xml:space="preserve"> lens with a12</w:t>
      </w:r>
      <w:r w:rsidR="00835B31">
        <w:rPr>
          <w:rFonts w:ascii="Arial" w:hAnsi="Arial" w:cs="Arial"/>
          <w:sz w:val="14"/>
          <w:szCs w:val="14"/>
        </w:rPr>
        <w:t> </w:t>
      </w:r>
      <w:r w:rsidR="00094EA6" w:rsidRPr="00094EA6">
        <w:rPr>
          <w:rFonts w:ascii="Arial" w:hAnsi="Arial" w:cs="Arial"/>
          <w:sz w:val="14"/>
          <w:szCs w:val="14"/>
        </w:rPr>
        <w:t xml:space="preserve">m focal length. This combined </w:t>
      </w:r>
      <w:r w:rsidR="00094EA6">
        <w:rPr>
          <w:rFonts w:ascii="Arial" w:hAnsi="Arial" w:cs="Arial"/>
          <w:sz w:val="14"/>
          <w:szCs w:val="14"/>
        </w:rPr>
        <w:t xml:space="preserve">phase </w:t>
      </w:r>
      <w:r w:rsidR="00094EA6" w:rsidRPr="00094EA6">
        <w:rPr>
          <w:rFonts w:ascii="Arial" w:hAnsi="Arial" w:cs="Arial"/>
          <w:sz w:val="14"/>
          <w:szCs w:val="14"/>
        </w:rPr>
        <w:t xml:space="preserve">profile is similarly approximated by phase offsets of </w:t>
      </w:r>
      <w:r w:rsidR="00C67B86">
        <w:rPr>
          <w:rFonts w:ascii="Arial" w:hAnsi="Arial" w:cs="Arial"/>
          <w:sz w:val="14"/>
          <w:szCs w:val="14"/>
        </w:rPr>
        <w:t>beam</w:t>
      </w:r>
      <w:r w:rsidR="00094EA6" w:rsidRPr="00094EA6">
        <w:rPr>
          <w:rFonts w:ascii="Arial" w:hAnsi="Arial" w:cs="Arial"/>
          <w:sz w:val="14"/>
          <w:szCs w:val="14"/>
        </w:rPr>
        <w:t>s</w:t>
      </w:r>
      <w:r w:rsidR="00835B31">
        <w:rPr>
          <w:rFonts w:ascii="Arial" w:hAnsi="Arial" w:cs="Arial"/>
          <w:sz w:val="14"/>
          <w:szCs w:val="14"/>
        </w:rPr>
        <w:t>, presented in</w:t>
      </w:r>
      <w:r w:rsidR="00835B31" w:rsidRPr="00FF602A">
        <w:rPr>
          <w:rFonts w:ascii="Arial" w:hAnsi="Arial" w:cs="Arial"/>
          <w:sz w:val="14"/>
          <w:szCs w:val="14"/>
        </w:rPr>
        <w:t xml:space="preserve"> </w:t>
      </w:r>
      <w:r>
        <w:rPr>
          <w:rFonts w:ascii="Arial" w:hAnsi="Arial" w:cs="Arial"/>
          <w:b/>
          <w:bCs/>
          <w:sz w:val="14"/>
          <w:szCs w:val="14"/>
        </w:rPr>
        <w:t>(</w:t>
      </w:r>
      <w:r w:rsidR="00094EA6" w:rsidRPr="00DE5B50">
        <w:rPr>
          <w:rFonts w:ascii="Arial" w:hAnsi="Arial" w:cs="Arial"/>
          <w:b/>
          <w:bCs/>
          <w:sz w:val="14"/>
          <w:szCs w:val="14"/>
        </w:rPr>
        <w:t>b2</w:t>
      </w:r>
      <w:r>
        <w:rPr>
          <w:rFonts w:ascii="Arial" w:hAnsi="Arial" w:cs="Arial"/>
          <w:b/>
          <w:bCs/>
          <w:sz w:val="14"/>
          <w:szCs w:val="14"/>
        </w:rPr>
        <w:t>)</w:t>
      </w:r>
      <w:r w:rsidR="00094EA6" w:rsidRPr="00094EA6">
        <w:rPr>
          <w:rFonts w:ascii="Arial" w:hAnsi="Arial" w:cs="Arial"/>
          <w:sz w:val="14"/>
          <w:szCs w:val="14"/>
        </w:rPr>
        <w:t xml:space="preserve">, resulting in a </w:t>
      </w:r>
      <w:r w:rsidR="00DE5B50">
        <w:rPr>
          <w:rFonts w:ascii="Arial" w:hAnsi="Arial" w:cs="Arial"/>
          <w:sz w:val="14"/>
          <w:szCs w:val="14"/>
        </w:rPr>
        <w:t xml:space="preserve">similar </w:t>
      </w:r>
      <w:r w:rsidR="00094EA6" w:rsidRPr="00094EA6">
        <w:rPr>
          <w:rFonts w:ascii="Arial" w:hAnsi="Arial" w:cs="Arial"/>
          <w:sz w:val="14"/>
          <w:szCs w:val="14"/>
        </w:rPr>
        <w:t>Bessel-like beam</w:t>
      </w:r>
      <w:r w:rsidR="00835B31">
        <w:rPr>
          <w:rFonts w:ascii="Arial" w:hAnsi="Arial" w:cs="Arial"/>
          <w:sz w:val="14"/>
          <w:szCs w:val="14"/>
        </w:rPr>
        <w:t>, presented in</w:t>
      </w:r>
      <w:r w:rsidR="00835B31" w:rsidRPr="00FF602A">
        <w:rPr>
          <w:rFonts w:ascii="Arial" w:hAnsi="Arial" w:cs="Arial"/>
          <w:sz w:val="14"/>
          <w:szCs w:val="14"/>
        </w:rPr>
        <w:t xml:space="preserve"> </w:t>
      </w:r>
      <w:r>
        <w:rPr>
          <w:rFonts w:ascii="Arial" w:hAnsi="Arial" w:cs="Arial"/>
          <w:b/>
          <w:bCs/>
          <w:sz w:val="14"/>
          <w:szCs w:val="14"/>
        </w:rPr>
        <w:t>(</w:t>
      </w:r>
      <w:r w:rsidR="00094EA6" w:rsidRPr="00094EA6">
        <w:rPr>
          <w:rFonts w:ascii="Arial" w:hAnsi="Arial" w:cs="Arial"/>
          <w:b/>
          <w:bCs/>
          <w:sz w:val="14"/>
          <w:szCs w:val="14"/>
        </w:rPr>
        <w:t>b4</w:t>
      </w:r>
      <w:r>
        <w:rPr>
          <w:rFonts w:ascii="Arial" w:hAnsi="Arial" w:cs="Arial"/>
          <w:b/>
          <w:bCs/>
          <w:sz w:val="14"/>
          <w:szCs w:val="14"/>
        </w:rPr>
        <w:t>)</w:t>
      </w:r>
      <w:r w:rsidR="00094EA6" w:rsidRPr="00094EA6">
        <w:rPr>
          <w:rFonts w:ascii="Arial" w:hAnsi="Arial" w:cs="Arial"/>
          <w:sz w:val="14"/>
          <w:szCs w:val="14"/>
        </w:rPr>
        <w:t xml:space="preserve">. However, the additional phase offsets </w:t>
      </w:r>
      <w:r w:rsidR="00094EA6">
        <w:rPr>
          <w:rFonts w:ascii="Arial" w:hAnsi="Arial" w:cs="Arial"/>
          <w:sz w:val="14"/>
          <w:szCs w:val="14"/>
        </w:rPr>
        <w:t>from</w:t>
      </w:r>
      <w:r w:rsidR="00094EA6" w:rsidRPr="00094EA6">
        <w:rPr>
          <w:rFonts w:ascii="Arial" w:hAnsi="Arial" w:cs="Arial"/>
          <w:sz w:val="14"/>
          <w:szCs w:val="14"/>
        </w:rPr>
        <w:t xml:space="preserve"> the lens steer the beam axially, as indicated by the </w:t>
      </w:r>
      <w:r w:rsidR="00FB4751" w:rsidRPr="00FB4751">
        <w:rPr>
          <w:rFonts w:ascii="Arial" w:hAnsi="Arial" w:cs="Arial"/>
          <w:sz w:val="14"/>
          <w:szCs w:val="14"/>
        </w:rPr>
        <w:t>transverse</w:t>
      </w:r>
      <w:r w:rsidR="00094EA6" w:rsidRPr="00094EA6">
        <w:rPr>
          <w:rFonts w:ascii="Arial" w:hAnsi="Arial" w:cs="Arial"/>
          <w:sz w:val="14"/>
          <w:szCs w:val="14"/>
        </w:rPr>
        <w:t xml:space="preserve"> intensity distribution</w:t>
      </w:r>
      <w:r w:rsidR="00094EA6">
        <w:rPr>
          <w:rFonts w:ascii="Arial" w:hAnsi="Arial" w:cs="Arial"/>
          <w:sz w:val="14"/>
          <w:szCs w:val="14"/>
        </w:rPr>
        <w:t xml:space="preserve"> with the </w:t>
      </w:r>
      <w:r w:rsidR="00DE5B50">
        <w:rPr>
          <w:rFonts w:ascii="Arial" w:hAnsi="Arial" w:cs="Arial"/>
          <w:sz w:val="14"/>
          <w:szCs w:val="14"/>
        </w:rPr>
        <w:t xml:space="preserve">maximum </w:t>
      </w:r>
      <w:r w:rsidR="00094EA6">
        <w:rPr>
          <w:rFonts w:ascii="Arial" w:hAnsi="Arial" w:cs="Arial"/>
          <w:sz w:val="14"/>
          <w:szCs w:val="14"/>
        </w:rPr>
        <w:t>peak intensity shown</w:t>
      </w:r>
      <w:r w:rsidR="00094EA6" w:rsidRPr="00094EA6">
        <w:rPr>
          <w:rFonts w:ascii="Arial" w:hAnsi="Arial" w:cs="Arial"/>
          <w:sz w:val="14"/>
          <w:szCs w:val="14"/>
        </w:rPr>
        <w:t xml:space="preserve"> in </w:t>
      </w:r>
      <w:r>
        <w:rPr>
          <w:rFonts w:ascii="Arial" w:hAnsi="Arial" w:cs="Arial"/>
          <w:b/>
          <w:bCs/>
          <w:sz w:val="14"/>
          <w:szCs w:val="14"/>
        </w:rPr>
        <w:t>(</w:t>
      </w:r>
      <w:r w:rsidR="00094EA6" w:rsidRPr="00094EA6">
        <w:rPr>
          <w:rFonts w:ascii="Arial" w:hAnsi="Arial" w:cs="Arial"/>
          <w:b/>
          <w:bCs/>
          <w:sz w:val="14"/>
          <w:szCs w:val="14"/>
        </w:rPr>
        <w:t>b3</w:t>
      </w:r>
      <w:r>
        <w:rPr>
          <w:rFonts w:ascii="Arial" w:hAnsi="Arial" w:cs="Arial"/>
          <w:b/>
          <w:bCs/>
          <w:sz w:val="14"/>
          <w:szCs w:val="14"/>
        </w:rPr>
        <w:t>)</w:t>
      </w:r>
      <w:r w:rsidR="00094EA6" w:rsidRPr="00094EA6">
        <w:rPr>
          <w:rFonts w:ascii="Arial" w:hAnsi="Arial" w:cs="Arial"/>
          <w:sz w:val="14"/>
          <w:szCs w:val="14"/>
        </w:rPr>
        <w:t>. The two axial positions</w:t>
      </w:r>
      <w:r w:rsidR="00094EA6">
        <w:rPr>
          <w:rFonts w:ascii="Arial" w:hAnsi="Arial" w:cs="Arial"/>
          <w:sz w:val="14"/>
          <w:szCs w:val="14"/>
        </w:rPr>
        <w:t xml:space="preserve"> (i.e.,</w:t>
      </w:r>
      <w:r w:rsidR="00835B31">
        <w:rPr>
          <w:rFonts w:ascii="Arial" w:hAnsi="Arial" w:cs="Arial"/>
          <w:sz w:val="14"/>
          <w:szCs w:val="14"/>
        </w:rPr>
        <w:t> </w:t>
      </w:r>
      <w:r>
        <w:rPr>
          <w:rFonts w:ascii="Arial" w:hAnsi="Arial" w:cs="Arial"/>
          <w:b/>
          <w:bCs/>
          <w:sz w:val="14"/>
          <w:szCs w:val="14"/>
        </w:rPr>
        <w:t>(</w:t>
      </w:r>
      <w:r w:rsidR="00094EA6" w:rsidRPr="00094EA6">
        <w:rPr>
          <w:rFonts w:ascii="Arial" w:hAnsi="Arial" w:cs="Arial"/>
          <w:b/>
          <w:bCs/>
          <w:sz w:val="14"/>
          <w:szCs w:val="14"/>
        </w:rPr>
        <w:t>a3</w:t>
      </w:r>
      <w:r>
        <w:rPr>
          <w:rFonts w:ascii="Arial" w:hAnsi="Arial" w:cs="Arial"/>
          <w:b/>
          <w:bCs/>
          <w:sz w:val="14"/>
          <w:szCs w:val="14"/>
        </w:rPr>
        <w:t>)</w:t>
      </w:r>
      <w:r w:rsidR="00094EA6">
        <w:rPr>
          <w:rFonts w:ascii="Arial" w:hAnsi="Arial" w:cs="Arial"/>
          <w:sz w:val="14"/>
          <w:szCs w:val="14"/>
        </w:rPr>
        <w:t xml:space="preserve"> and </w:t>
      </w:r>
      <w:r>
        <w:rPr>
          <w:rFonts w:ascii="Arial" w:hAnsi="Arial" w:cs="Arial"/>
          <w:b/>
          <w:bCs/>
          <w:sz w:val="14"/>
          <w:szCs w:val="14"/>
        </w:rPr>
        <w:t>(</w:t>
      </w:r>
      <w:r w:rsidR="00094EA6" w:rsidRPr="00094EA6">
        <w:rPr>
          <w:rFonts w:ascii="Arial" w:hAnsi="Arial" w:cs="Arial"/>
          <w:b/>
          <w:bCs/>
          <w:sz w:val="14"/>
          <w:szCs w:val="14"/>
        </w:rPr>
        <w:t>b3</w:t>
      </w:r>
      <w:r>
        <w:rPr>
          <w:rFonts w:ascii="Arial" w:hAnsi="Arial" w:cs="Arial"/>
          <w:b/>
          <w:bCs/>
          <w:sz w:val="14"/>
          <w:szCs w:val="14"/>
        </w:rPr>
        <w:t>)</w:t>
      </w:r>
      <w:r w:rsidR="00094EA6">
        <w:rPr>
          <w:rFonts w:ascii="Arial" w:hAnsi="Arial" w:cs="Arial"/>
          <w:sz w:val="14"/>
          <w:szCs w:val="14"/>
        </w:rPr>
        <w:t>)</w:t>
      </w:r>
      <w:r w:rsidR="00094EA6" w:rsidRPr="00094EA6">
        <w:rPr>
          <w:rFonts w:ascii="Arial" w:hAnsi="Arial" w:cs="Arial"/>
          <w:sz w:val="14"/>
          <w:szCs w:val="14"/>
        </w:rPr>
        <w:t xml:space="preserve"> with peak intensities are separated by approximately 1.7</w:t>
      </w:r>
      <w:r w:rsidR="00094EA6">
        <w:rPr>
          <w:rFonts w:ascii="Arial" w:hAnsi="Arial" w:cs="Arial"/>
          <w:sz w:val="14"/>
          <w:szCs w:val="14"/>
        </w:rPr>
        <w:t> </w:t>
      </w:r>
      <w:r w:rsidR="00094EA6" w:rsidRPr="00094EA6">
        <w:rPr>
          <w:rFonts w:ascii="Arial" w:hAnsi="Arial" w:cs="Arial"/>
          <w:sz w:val="14"/>
          <w:szCs w:val="14"/>
        </w:rPr>
        <w:t>cm.</w:t>
      </w:r>
      <w:r w:rsidR="00CA2DA0">
        <w:rPr>
          <w:rFonts w:ascii="Arial" w:hAnsi="Arial" w:cs="Arial"/>
          <w:sz w:val="14"/>
          <w:szCs w:val="14"/>
        </w:rPr>
        <w:t xml:space="preserve"> </w:t>
      </w:r>
      <w:r>
        <w:rPr>
          <w:rFonts w:ascii="Arial" w:hAnsi="Arial" w:cs="Arial"/>
          <w:b/>
          <w:bCs/>
          <w:sz w:val="14"/>
          <w:szCs w:val="14"/>
        </w:rPr>
        <w:t>(</w:t>
      </w:r>
      <w:r w:rsidR="00094EA6" w:rsidRPr="00094EA6">
        <w:rPr>
          <w:rFonts w:ascii="Arial" w:hAnsi="Arial" w:cs="Arial"/>
          <w:b/>
          <w:bCs/>
          <w:sz w:val="14"/>
          <w:szCs w:val="14"/>
        </w:rPr>
        <w:t>c1</w:t>
      </w:r>
      <w:r>
        <w:rPr>
          <w:rFonts w:ascii="Arial" w:hAnsi="Arial" w:cs="Arial"/>
          <w:b/>
          <w:bCs/>
          <w:sz w:val="14"/>
          <w:szCs w:val="14"/>
        </w:rPr>
        <w:t>)</w:t>
      </w:r>
      <w:r w:rsidR="00094EA6" w:rsidRPr="00094EA6">
        <w:rPr>
          <w:rFonts w:ascii="Arial" w:hAnsi="Arial" w:cs="Arial"/>
          <w:sz w:val="14"/>
          <w:szCs w:val="14"/>
        </w:rPr>
        <w:t xml:space="preserve"> </w:t>
      </w:r>
      <w:r w:rsidR="00770D48">
        <w:rPr>
          <w:rFonts w:ascii="Arial" w:hAnsi="Arial" w:cs="Arial"/>
          <w:sz w:val="14"/>
          <w:szCs w:val="14"/>
        </w:rPr>
        <w:t>and</w:t>
      </w:r>
      <w:r w:rsidR="00094EA6" w:rsidRPr="00094EA6">
        <w:rPr>
          <w:rFonts w:ascii="Arial" w:hAnsi="Arial" w:cs="Arial"/>
          <w:sz w:val="14"/>
          <w:szCs w:val="14"/>
        </w:rPr>
        <w:t xml:space="preserve"> </w:t>
      </w:r>
      <w:r>
        <w:rPr>
          <w:rFonts w:ascii="Arial" w:hAnsi="Arial" w:cs="Arial"/>
          <w:b/>
          <w:bCs/>
          <w:sz w:val="14"/>
          <w:szCs w:val="14"/>
        </w:rPr>
        <w:t>(</w:t>
      </w:r>
      <w:r w:rsidR="00094EA6" w:rsidRPr="00094EA6">
        <w:rPr>
          <w:rFonts w:ascii="Arial" w:hAnsi="Arial" w:cs="Arial"/>
          <w:b/>
          <w:bCs/>
          <w:sz w:val="14"/>
          <w:szCs w:val="14"/>
        </w:rPr>
        <w:t>d1</w:t>
      </w:r>
      <w:r>
        <w:rPr>
          <w:rFonts w:ascii="Arial" w:hAnsi="Arial" w:cs="Arial"/>
          <w:b/>
          <w:bCs/>
          <w:sz w:val="14"/>
          <w:szCs w:val="14"/>
        </w:rPr>
        <w:t>)</w:t>
      </w:r>
      <w:r w:rsidR="00094EA6">
        <w:rPr>
          <w:rFonts w:ascii="Arial" w:hAnsi="Arial" w:cs="Arial"/>
          <w:sz w:val="14"/>
          <w:szCs w:val="14"/>
        </w:rPr>
        <w:t>,</w:t>
      </w:r>
      <w:r w:rsidR="00094EA6" w:rsidRPr="00094EA6">
        <w:rPr>
          <w:rFonts w:ascii="Arial" w:hAnsi="Arial" w:cs="Arial"/>
          <w:sz w:val="14"/>
          <w:szCs w:val="14"/>
        </w:rPr>
        <w:t xml:space="preserve"> Phase profiles for the</w:t>
      </w:r>
      <w:r w:rsidR="00CA2DA0">
        <w:rPr>
          <w:rFonts w:ascii="Arial" w:hAnsi="Arial" w:cs="Arial"/>
          <w:sz w:val="14"/>
          <w:szCs w:val="14"/>
        </w:rPr>
        <w:t xml:space="preserve"> </w:t>
      </w:r>
      <m:oMath>
        <m:sSub>
          <m:sSubPr>
            <m:ctrlPr>
              <w:rPr>
                <w:rFonts w:ascii="Cambria Math" w:eastAsiaTheme="minorHAnsi"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sidR="00CA2DA0">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LG</m:t>
            </m:r>
          </m:e>
          <m:sub>
            <m:r>
              <w:rPr>
                <w:rFonts w:ascii="Cambria Math" w:eastAsiaTheme="minorEastAsia" w:hAnsi="Cambria Math" w:cs="Arial"/>
                <w:sz w:val="14"/>
                <w:szCs w:val="14"/>
              </w:rPr>
              <m:t>12</m:t>
            </m:r>
          </m:sub>
        </m:sSub>
      </m:oMath>
      <w:r w:rsidR="00CA2DA0">
        <w:rPr>
          <w:rFonts w:ascii="Arial" w:eastAsiaTheme="minorEastAsia" w:hAnsi="Arial" w:cs="Arial"/>
          <w:sz w:val="14"/>
          <w:szCs w:val="14"/>
        </w:rPr>
        <w:t xml:space="preserve"> </w:t>
      </w:r>
      <w:r w:rsidR="00094EA6" w:rsidRPr="00094EA6">
        <w:rPr>
          <w:rFonts w:ascii="Arial" w:eastAsiaTheme="minorEastAsia" w:hAnsi="Arial" w:cs="Arial"/>
          <w:sz w:val="14"/>
          <w:szCs w:val="14"/>
        </w:rPr>
        <w:t>spiral phase modes, respectively, are shown with their corresponding discreti</w:t>
      </w:r>
      <w:r w:rsidR="00307852">
        <w:rPr>
          <w:rFonts w:ascii="Arial" w:eastAsiaTheme="minorEastAsia" w:hAnsi="Arial" w:cs="Arial"/>
          <w:sz w:val="14"/>
          <w:szCs w:val="14"/>
        </w:rPr>
        <w:t>s</w:t>
      </w:r>
      <w:r w:rsidR="00094EA6" w:rsidRPr="00094EA6">
        <w:rPr>
          <w:rFonts w:ascii="Arial" w:eastAsiaTheme="minorEastAsia" w:hAnsi="Arial" w:cs="Arial"/>
          <w:sz w:val="14"/>
          <w:szCs w:val="14"/>
        </w:rPr>
        <w:t xml:space="preserve">ed phase offsets </w:t>
      </w:r>
      <w:r w:rsidR="00094EA6">
        <w:rPr>
          <w:rFonts w:ascii="Arial" w:eastAsiaTheme="minorEastAsia" w:hAnsi="Arial" w:cs="Arial"/>
          <w:sz w:val="14"/>
          <w:szCs w:val="14"/>
        </w:rPr>
        <w:t xml:space="preserve">presented </w:t>
      </w:r>
      <w:r w:rsidR="00094EA6" w:rsidRPr="00094EA6">
        <w:rPr>
          <w:rFonts w:ascii="Arial" w:eastAsiaTheme="minorEastAsia" w:hAnsi="Arial" w:cs="Arial"/>
          <w:sz w:val="14"/>
          <w:szCs w:val="14"/>
        </w:rPr>
        <w:t xml:space="preserve">in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c2</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and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d2</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The </w:t>
      </w:r>
      <w:r w:rsidR="00FB4751" w:rsidRPr="00FB4751">
        <w:rPr>
          <w:rFonts w:ascii="Arial" w:eastAsiaTheme="minorEastAsia" w:hAnsi="Arial" w:cs="Arial"/>
          <w:sz w:val="14"/>
          <w:szCs w:val="14"/>
        </w:rPr>
        <w:t>transverse</w:t>
      </w:r>
      <w:r w:rsidR="00094EA6" w:rsidRPr="00094EA6">
        <w:rPr>
          <w:rFonts w:ascii="Arial" w:eastAsiaTheme="minorEastAsia" w:hAnsi="Arial" w:cs="Arial"/>
          <w:sz w:val="14"/>
          <w:szCs w:val="14"/>
        </w:rPr>
        <w:t xml:space="preserve"> intensity distributions at </w:t>
      </w:r>
      <w:r w:rsidR="00770D48">
        <w:rPr>
          <w:rFonts w:ascii="Arial" w:eastAsiaTheme="minorEastAsia" w:hAnsi="Arial" w:cs="Arial"/>
          <w:sz w:val="14"/>
          <w:szCs w:val="14"/>
        </w:rPr>
        <w:t xml:space="preserve">the </w:t>
      </w:r>
      <w:r w:rsidR="00770D48" w:rsidRPr="004E79E8">
        <w:rPr>
          <w:rFonts w:ascii="Arial" w:hAnsi="Arial" w:cs="Arial"/>
          <w:sz w:val="14"/>
          <w:szCs w:val="14"/>
        </w:rPr>
        <w:t>principal</w:t>
      </w:r>
      <w:r w:rsidR="00770D48" w:rsidRPr="009E1210">
        <w:rPr>
          <w:rFonts w:ascii="Arial" w:eastAsiaTheme="minorEastAsia" w:hAnsi="Arial" w:cs="Arial"/>
          <w:sz w:val="14"/>
          <w:szCs w:val="14"/>
        </w:rPr>
        <w:t xml:space="preserve"> focus</w:t>
      </w:r>
      <w:r w:rsidR="00770D48">
        <w:rPr>
          <w:rFonts w:ascii="Arial" w:eastAsiaTheme="minorEastAsia" w:hAnsi="Arial" w:cs="Arial"/>
          <w:sz w:val="14"/>
          <w:szCs w:val="14"/>
        </w:rPr>
        <w:t xml:space="preserve"> 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i.e.,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c3</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and</w:t>
      </w:r>
      <w:r w:rsidR="00094EA6" w:rsidRPr="00094EA6">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d3</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and axial intensity distributions (</w:t>
      </w:r>
      <w:r w:rsidR="00770D48">
        <w:rPr>
          <w:rFonts w:ascii="Arial" w:eastAsiaTheme="minorEastAsia" w:hAnsi="Arial" w:cs="Arial"/>
          <w:sz w:val="14"/>
          <w:szCs w:val="14"/>
        </w:rPr>
        <w:t>i.e.,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c4</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and</w:t>
      </w:r>
      <w:r w:rsidR="00094EA6" w:rsidRPr="00094EA6">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d4</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094EA6">
        <w:rPr>
          <w:rFonts w:ascii="Arial" w:eastAsiaTheme="minorEastAsia" w:hAnsi="Arial" w:cs="Arial"/>
          <w:sz w:val="14"/>
          <w:szCs w:val="14"/>
        </w:rPr>
        <w:t>show</w:t>
      </w:r>
      <w:r w:rsidR="00094EA6" w:rsidRPr="00094EA6">
        <w:rPr>
          <w:rFonts w:ascii="Arial" w:eastAsiaTheme="minorEastAsia" w:hAnsi="Arial" w:cs="Arial"/>
          <w:sz w:val="14"/>
          <w:szCs w:val="14"/>
        </w:rPr>
        <w:t xml:space="preserve"> the resulting beam profiles for each mode</w:t>
      </w:r>
      <w:r w:rsidR="00A03135">
        <w:rPr>
          <w:rFonts w:ascii="Arial" w:eastAsiaTheme="minorEastAsia" w:hAnsi="Arial" w:cs="Arial"/>
          <w:sz w:val="14"/>
          <w:szCs w:val="14"/>
        </w:rPr>
        <w:t xml:space="preserve"> </w:t>
      </w:r>
      <w:r w:rsidR="00094EA6">
        <w:rPr>
          <w:rFonts w:ascii="Arial" w:eastAsiaTheme="minorEastAsia" w:hAnsi="Arial" w:cs="Arial"/>
          <w:sz w:val="14"/>
          <w:szCs w:val="14"/>
        </w:rPr>
        <w:t xml:space="preserve">along </w:t>
      </w:r>
      <w:r w:rsidR="005C15A3">
        <w:rPr>
          <w:rFonts w:ascii="Arial" w:eastAsiaTheme="minorEastAsia" w:hAnsi="Arial" w:cs="Arial"/>
          <w:sz w:val="14"/>
          <w:szCs w:val="14"/>
        </w:rPr>
        <w:t xml:space="preserve">the </w:t>
      </w:r>
      <w:r w:rsidR="00094EA6">
        <w:rPr>
          <w:rFonts w:ascii="Arial" w:eastAsiaTheme="minorEastAsia" w:hAnsi="Arial" w:cs="Arial"/>
          <w:sz w:val="14"/>
          <w:szCs w:val="14"/>
        </w:rPr>
        <w:t xml:space="preserve">axial and </w:t>
      </w:r>
      <w:r w:rsidR="00FB4751" w:rsidRPr="00FB4751">
        <w:rPr>
          <w:rFonts w:ascii="Arial" w:eastAsiaTheme="minorEastAsia" w:hAnsi="Arial" w:cs="Arial"/>
          <w:sz w:val="14"/>
          <w:szCs w:val="14"/>
        </w:rPr>
        <w:t>transverse</w:t>
      </w:r>
      <w:r w:rsidR="00094EA6">
        <w:rPr>
          <w:rFonts w:ascii="Arial" w:eastAsiaTheme="minorEastAsia" w:hAnsi="Arial" w:cs="Arial"/>
          <w:sz w:val="14"/>
          <w:szCs w:val="14"/>
        </w:rPr>
        <w:t xml:space="preserve"> </w:t>
      </w:r>
      <w:r w:rsidR="00770D48">
        <w:rPr>
          <w:rFonts w:ascii="Arial" w:eastAsiaTheme="minorEastAsia" w:hAnsi="Arial" w:cs="Arial"/>
          <w:sz w:val="14"/>
          <w:szCs w:val="14"/>
        </w:rPr>
        <w:t>direction</w:t>
      </w:r>
      <w:r w:rsidR="00094EA6">
        <w:rPr>
          <w:rFonts w:ascii="Arial" w:eastAsiaTheme="minorEastAsia" w:hAnsi="Arial" w:cs="Arial"/>
          <w:sz w:val="14"/>
          <w:szCs w:val="14"/>
        </w:rPr>
        <w:t xml:space="preserve">s. </w:t>
      </w:r>
      <w:r w:rsidR="00C67B86">
        <w:rPr>
          <w:rFonts w:ascii="Arial" w:eastAsiaTheme="minorEastAsia" w:hAnsi="Arial" w:cs="Arial"/>
          <w:b/>
          <w:bCs/>
          <w:sz w:val="14"/>
          <w:szCs w:val="14"/>
        </w:rPr>
        <w:t>(</w:t>
      </w:r>
      <w:r w:rsidR="00094EA6" w:rsidRPr="00094EA6">
        <w:rPr>
          <w:rFonts w:ascii="Arial" w:eastAsiaTheme="minorEastAsia" w:hAnsi="Arial" w:cs="Arial"/>
          <w:b/>
          <w:bCs/>
          <w:sz w:val="14"/>
          <w:szCs w:val="14"/>
        </w:rPr>
        <w:t>e1</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and</w:t>
      </w:r>
      <w:r w:rsidR="00094EA6" w:rsidRPr="00094EA6">
        <w:rPr>
          <w:rFonts w:ascii="Arial" w:eastAsiaTheme="minorEastAsia" w:hAnsi="Arial" w:cs="Arial"/>
          <w:sz w:val="14"/>
          <w:szCs w:val="14"/>
        </w:rPr>
        <w:t xml:space="preserve"> </w:t>
      </w:r>
      <w:r w:rsidR="00C67B86" w:rsidRPr="00C67B86">
        <w:rPr>
          <w:rFonts w:ascii="Arial" w:eastAsiaTheme="minorEastAsia" w:hAnsi="Arial" w:cs="Arial"/>
          <w:b/>
          <w:bCs/>
          <w:sz w:val="14"/>
          <w:szCs w:val="14"/>
        </w:rPr>
        <w:t>(</w:t>
      </w:r>
      <w:r w:rsidR="00094EA6" w:rsidRPr="00094EA6">
        <w:rPr>
          <w:rFonts w:ascii="Arial" w:eastAsiaTheme="minorEastAsia" w:hAnsi="Arial" w:cs="Arial"/>
          <w:b/>
          <w:bCs/>
          <w:sz w:val="14"/>
          <w:szCs w:val="14"/>
        </w:rPr>
        <w:t>f1</w:t>
      </w:r>
      <w:r w:rsidR="00C67B86">
        <w:rPr>
          <w:rFonts w:ascii="Arial" w:eastAsiaTheme="minorEastAsia" w:hAnsi="Arial" w:cs="Arial"/>
          <w:b/>
          <w:bCs/>
          <w:sz w:val="14"/>
          <w:szCs w:val="14"/>
        </w:rPr>
        <w:t>)</w:t>
      </w:r>
      <w:r w:rsidR="00094EA6">
        <w:rPr>
          <w:rFonts w:ascii="Arial" w:eastAsiaTheme="minorEastAsia" w:hAnsi="Arial" w:cs="Arial"/>
          <w:sz w:val="14"/>
          <w:szCs w:val="14"/>
        </w:rPr>
        <w:t>,</w:t>
      </w:r>
      <w:r w:rsidR="00094EA6" w:rsidRPr="00094EA6">
        <w:rPr>
          <w:rFonts w:ascii="Arial" w:eastAsiaTheme="minorEastAsia" w:hAnsi="Arial" w:cs="Arial"/>
          <w:sz w:val="14"/>
          <w:szCs w:val="14"/>
        </w:rPr>
        <w:t xml:space="preserve"> The phase profiles of the</w:t>
      </w:r>
      <w:r w:rsidR="00094EA6">
        <w:rPr>
          <w:rFonts w:ascii="Arial" w:eastAsiaTheme="minorEastAsia" w:hAnsi="Arial" w:cs="Arial"/>
          <w:sz w:val="14"/>
          <w:szCs w:val="14"/>
        </w:rPr>
        <w:t xml:space="preserve"> </w:t>
      </w:r>
      <m:oMath>
        <m:sSub>
          <m:sSubPr>
            <m:ctrlPr>
              <w:rPr>
                <w:rFonts w:ascii="Cambria Math" w:eastAsiaTheme="minorHAnsi"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sidR="00094EA6">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LG</m:t>
            </m:r>
          </m:e>
          <m:sub>
            <m:r>
              <w:rPr>
                <w:rFonts w:ascii="Cambria Math" w:eastAsiaTheme="minorEastAsia" w:hAnsi="Cambria Math" w:cs="Arial"/>
                <w:sz w:val="14"/>
                <w:szCs w:val="14"/>
              </w:rPr>
              <m:t>12</m:t>
            </m:r>
          </m:sub>
        </m:sSub>
      </m:oMath>
      <w:r w:rsidR="00094EA6">
        <w:rPr>
          <w:rFonts w:ascii="Arial" w:eastAsiaTheme="minorEastAsia" w:hAnsi="Arial" w:cs="Arial"/>
          <w:sz w:val="14"/>
          <w:szCs w:val="14"/>
        </w:rPr>
        <w:t xml:space="preserve"> </w:t>
      </w:r>
      <w:r w:rsidR="00094EA6" w:rsidRPr="00094EA6">
        <w:rPr>
          <w:rFonts w:ascii="Arial" w:eastAsiaTheme="minorEastAsia" w:hAnsi="Arial" w:cs="Arial"/>
          <w:sz w:val="14"/>
          <w:szCs w:val="14"/>
        </w:rPr>
        <w:t>modes are superimposed with a Fresnel lens phase profile (</w:t>
      </w:r>
      <w:r w:rsidR="001F2FA6">
        <w:rPr>
          <w:rFonts w:ascii="Arial" w:eastAsiaTheme="minorEastAsia" w:hAnsi="Arial" w:cs="Arial"/>
          <w:sz w:val="14"/>
          <w:szCs w:val="14"/>
        </w:rPr>
        <w:t>focal length</w:t>
      </w:r>
      <w:r w:rsidR="00094EA6" w:rsidRPr="00094EA6">
        <w:rPr>
          <w:rFonts w:ascii="Arial" w:eastAsiaTheme="minorEastAsia" w:hAnsi="Arial" w:cs="Arial"/>
          <w:sz w:val="14"/>
          <w:szCs w:val="14"/>
        </w:rPr>
        <w:t>12</w:t>
      </w:r>
      <w:r w:rsidR="001F2FA6">
        <w:rPr>
          <w:rFonts w:ascii="Arial" w:eastAsiaTheme="minorEastAsia" w:hAnsi="Arial" w:cs="Arial"/>
          <w:sz w:val="14"/>
          <w:szCs w:val="14"/>
        </w:rPr>
        <w:t> </w:t>
      </w:r>
      <w:r w:rsidR="00094EA6" w:rsidRPr="00094EA6">
        <w:rPr>
          <w:rFonts w:ascii="Arial" w:eastAsiaTheme="minorEastAsia" w:hAnsi="Arial" w:cs="Arial"/>
          <w:sz w:val="14"/>
          <w:szCs w:val="14"/>
        </w:rPr>
        <w:t xml:space="preserve">m) </w:t>
      </w:r>
      <w:r w:rsidR="005C15A3">
        <w:rPr>
          <w:rFonts w:ascii="Arial" w:eastAsiaTheme="minorEastAsia" w:hAnsi="Arial" w:cs="Arial"/>
          <w:sz w:val="14"/>
          <w:szCs w:val="14"/>
        </w:rPr>
        <w:t>which</w:t>
      </w:r>
      <w:r w:rsidR="00094EA6" w:rsidRPr="00094EA6">
        <w:rPr>
          <w:rFonts w:ascii="Arial" w:eastAsiaTheme="minorEastAsia" w:hAnsi="Arial" w:cs="Arial"/>
          <w:sz w:val="14"/>
          <w:szCs w:val="14"/>
        </w:rPr>
        <w:t xml:space="preserve"> modif</w:t>
      </w:r>
      <w:r w:rsidR="005C15A3">
        <w:rPr>
          <w:rFonts w:ascii="Arial" w:eastAsiaTheme="minorEastAsia" w:hAnsi="Arial" w:cs="Arial"/>
          <w:sz w:val="14"/>
          <w:szCs w:val="14"/>
        </w:rPr>
        <w:t>ies</w:t>
      </w:r>
      <w:r w:rsidR="00094EA6" w:rsidRPr="00094EA6">
        <w:rPr>
          <w:rFonts w:ascii="Arial" w:eastAsiaTheme="minorEastAsia" w:hAnsi="Arial" w:cs="Arial"/>
          <w:sz w:val="14"/>
          <w:szCs w:val="14"/>
        </w:rPr>
        <w:t xml:space="preserve"> the focusing properties</w:t>
      </w:r>
      <w:r w:rsidR="001F2FA6">
        <w:rPr>
          <w:rFonts w:ascii="Arial" w:eastAsiaTheme="minorEastAsia" w:hAnsi="Arial" w:cs="Arial"/>
          <w:sz w:val="14"/>
          <w:szCs w:val="14"/>
        </w:rPr>
        <w:t xml:space="preserve"> of the beam combiner</w:t>
      </w:r>
      <w:r w:rsidR="00094EA6" w:rsidRPr="00094EA6">
        <w:rPr>
          <w:rFonts w:ascii="Arial" w:eastAsiaTheme="minorEastAsia" w:hAnsi="Arial" w:cs="Arial"/>
          <w:sz w:val="14"/>
          <w:szCs w:val="14"/>
        </w:rPr>
        <w:t xml:space="preserve">. The corresponding </w:t>
      </w:r>
      <w:r w:rsidR="001F2FA6">
        <w:rPr>
          <w:rFonts w:ascii="Arial" w:eastAsiaTheme="minorEastAsia" w:hAnsi="Arial" w:cs="Arial"/>
          <w:sz w:val="14"/>
          <w:szCs w:val="14"/>
        </w:rPr>
        <w:t xml:space="preserve">fibre </w:t>
      </w:r>
      <w:r w:rsidR="00094EA6" w:rsidRPr="00094EA6">
        <w:rPr>
          <w:rFonts w:ascii="Arial" w:eastAsiaTheme="minorEastAsia" w:hAnsi="Arial" w:cs="Arial"/>
          <w:sz w:val="14"/>
          <w:szCs w:val="14"/>
        </w:rPr>
        <w:t xml:space="preserve">phase offset approximations are shown in </w:t>
      </w:r>
      <w:r w:rsidR="00C67B86" w:rsidRPr="00C67B86">
        <w:rPr>
          <w:rFonts w:ascii="Arial" w:eastAsiaTheme="minorEastAsia" w:hAnsi="Arial" w:cs="Arial"/>
          <w:b/>
          <w:bCs/>
          <w:sz w:val="14"/>
          <w:szCs w:val="14"/>
        </w:rPr>
        <w:t>(</w:t>
      </w:r>
      <w:r w:rsidR="00094EA6" w:rsidRPr="001F2FA6">
        <w:rPr>
          <w:rFonts w:ascii="Arial" w:eastAsiaTheme="minorEastAsia" w:hAnsi="Arial" w:cs="Arial"/>
          <w:b/>
          <w:bCs/>
          <w:sz w:val="14"/>
          <w:szCs w:val="14"/>
        </w:rPr>
        <w:t>e2</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and </w:t>
      </w:r>
      <w:r w:rsidR="00C67B86">
        <w:rPr>
          <w:rFonts w:ascii="Arial" w:eastAsiaTheme="minorEastAsia" w:hAnsi="Arial" w:cs="Arial"/>
          <w:b/>
          <w:bCs/>
          <w:sz w:val="14"/>
          <w:szCs w:val="14"/>
        </w:rPr>
        <w:t>(</w:t>
      </w:r>
      <w:r w:rsidR="00094EA6" w:rsidRPr="001F2FA6">
        <w:rPr>
          <w:rFonts w:ascii="Arial" w:eastAsiaTheme="minorEastAsia" w:hAnsi="Arial" w:cs="Arial"/>
          <w:b/>
          <w:bCs/>
          <w:sz w:val="14"/>
          <w:szCs w:val="14"/>
        </w:rPr>
        <w:t>f2</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with the resulting </w:t>
      </w:r>
      <w:r w:rsidR="00FB4751" w:rsidRPr="00FB4751">
        <w:rPr>
          <w:rFonts w:ascii="Arial" w:eastAsiaTheme="minorEastAsia" w:hAnsi="Arial" w:cs="Arial"/>
          <w:sz w:val="14"/>
          <w:szCs w:val="14"/>
        </w:rPr>
        <w:t>transverse</w:t>
      </w:r>
      <w:r w:rsidR="00FB4751">
        <w:rPr>
          <w:rFonts w:ascii="Arial" w:eastAsiaTheme="minorEastAsia" w:hAnsi="Arial" w:cs="Arial"/>
          <w:sz w:val="14"/>
          <w:szCs w:val="14"/>
        </w:rPr>
        <w:t xml:space="preserve"> intensity distributions</w:t>
      </w:r>
      <w:r w:rsidR="00770D48">
        <w:rPr>
          <w:rFonts w:ascii="Arial" w:eastAsiaTheme="minorEastAsia" w:hAnsi="Arial" w:cs="Arial"/>
          <w:sz w:val="14"/>
          <w:szCs w:val="14"/>
        </w:rPr>
        <w:t xml:space="preserve"> </w:t>
      </w:r>
      <w:r w:rsidR="00770D48">
        <w:rPr>
          <w:rFonts w:ascii="Arial" w:hAnsi="Arial" w:cs="Arial"/>
          <w:sz w:val="14"/>
          <w:szCs w:val="14"/>
        </w:rPr>
        <w:t>presented</w:t>
      </w:r>
      <w:r w:rsidR="00770D48" w:rsidRPr="00094EA6">
        <w:rPr>
          <w:rFonts w:ascii="Arial" w:hAnsi="Arial" w:cs="Arial"/>
          <w:sz w:val="14"/>
          <w:szCs w:val="14"/>
        </w:rPr>
        <w:t xml:space="preserve"> in</w:t>
      </w:r>
      <w:r w:rsidR="00770D48" w:rsidRPr="00FB4751">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1F2FA6">
        <w:rPr>
          <w:rFonts w:ascii="Arial" w:eastAsiaTheme="minorEastAsia" w:hAnsi="Arial" w:cs="Arial"/>
          <w:b/>
          <w:bCs/>
          <w:sz w:val="14"/>
          <w:szCs w:val="14"/>
        </w:rPr>
        <w:t>e3</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and</w:t>
      </w:r>
      <w:r w:rsidR="00094EA6" w:rsidRPr="00094EA6">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1F2FA6">
        <w:rPr>
          <w:rFonts w:ascii="Arial" w:eastAsiaTheme="minorEastAsia" w:hAnsi="Arial" w:cs="Arial"/>
          <w:b/>
          <w:bCs/>
          <w:sz w:val="14"/>
          <w:szCs w:val="14"/>
        </w:rPr>
        <w:t>f3</w:t>
      </w:r>
      <w:r w:rsidR="00C67B86">
        <w:rPr>
          <w:rFonts w:ascii="Arial" w:eastAsiaTheme="minorEastAsia" w:hAnsi="Arial" w:cs="Arial"/>
          <w:b/>
          <w:bCs/>
          <w:sz w:val="14"/>
          <w:szCs w:val="14"/>
        </w:rPr>
        <w:t>)</w:t>
      </w:r>
      <w:r w:rsidR="00770D48">
        <w:rPr>
          <w:rFonts w:ascii="Arial" w:eastAsiaTheme="minorEastAsia" w:hAnsi="Arial" w:cs="Arial"/>
          <w:sz w:val="14"/>
          <w:szCs w:val="14"/>
        </w:rPr>
        <w:t>,</w:t>
      </w:r>
      <w:r w:rsidR="00094EA6" w:rsidRPr="00094EA6">
        <w:rPr>
          <w:rFonts w:ascii="Arial" w:eastAsiaTheme="minorEastAsia" w:hAnsi="Arial" w:cs="Arial"/>
          <w:sz w:val="14"/>
          <w:szCs w:val="14"/>
        </w:rPr>
        <w:t xml:space="preserve"> and axial intensity distributions </w:t>
      </w:r>
      <w:r w:rsidR="00770D48">
        <w:rPr>
          <w:rFonts w:ascii="Arial" w:hAnsi="Arial" w:cs="Arial"/>
          <w:sz w:val="14"/>
          <w:szCs w:val="14"/>
        </w:rPr>
        <w:t>presented</w:t>
      </w:r>
      <w:r w:rsidR="00770D48" w:rsidRPr="00094EA6">
        <w:rPr>
          <w:rFonts w:ascii="Arial" w:hAnsi="Arial" w:cs="Arial"/>
          <w:sz w:val="14"/>
          <w:szCs w:val="14"/>
        </w:rPr>
        <w:t xml:space="preserve"> in</w:t>
      </w:r>
      <w:r w:rsidR="00770D48" w:rsidRPr="00C67B86">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1F2FA6">
        <w:rPr>
          <w:rFonts w:ascii="Arial" w:eastAsiaTheme="minorEastAsia" w:hAnsi="Arial" w:cs="Arial"/>
          <w:b/>
          <w:bCs/>
          <w:sz w:val="14"/>
          <w:szCs w:val="14"/>
        </w:rPr>
        <w:t>e4</w:t>
      </w:r>
      <w:r w:rsidR="00C67B86">
        <w:rPr>
          <w:rFonts w:ascii="Arial" w:eastAsiaTheme="minorEastAsia" w:hAnsi="Arial" w:cs="Arial"/>
          <w:b/>
          <w:bCs/>
          <w:sz w:val="14"/>
          <w:szCs w:val="14"/>
        </w:rPr>
        <w:t>)</w:t>
      </w:r>
      <w:r w:rsidR="00094EA6" w:rsidRPr="00094EA6">
        <w:rPr>
          <w:rFonts w:ascii="Arial" w:eastAsiaTheme="minorEastAsia" w:hAnsi="Arial" w:cs="Arial"/>
          <w:sz w:val="14"/>
          <w:szCs w:val="14"/>
        </w:rPr>
        <w:t xml:space="preserve"> </w:t>
      </w:r>
      <w:r w:rsidR="00770D48">
        <w:rPr>
          <w:rFonts w:ascii="Arial" w:eastAsiaTheme="minorEastAsia" w:hAnsi="Arial" w:cs="Arial"/>
          <w:sz w:val="14"/>
          <w:szCs w:val="14"/>
        </w:rPr>
        <w:t>and</w:t>
      </w:r>
      <w:r w:rsidR="00094EA6" w:rsidRPr="00094EA6">
        <w:rPr>
          <w:rFonts w:ascii="Arial" w:eastAsiaTheme="minorEastAsia" w:hAnsi="Arial" w:cs="Arial"/>
          <w:sz w:val="14"/>
          <w:szCs w:val="14"/>
        </w:rPr>
        <w:t xml:space="preserve"> </w:t>
      </w:r>
      <w:r w:rsidR="00C67B86">
        <w:rPr>
          <w:rFonts w:ascii="Arial" w:eastAsiaTheme="minorEastAsia" w:hAnsi="Arial" w:cs="Arial"/>
          <w:b/>
          <w:bCs/>
          <w:sz w:val="14"/>
          <w:szCs w:val="14"/>
        </w:rPr>
        <w:t>(</w:t>
      </w:r>
      <w:r w:rsidR="00094EA6" w:rsidRPr="001F2FA6">
        <w:rPr>
          <w:rFonts w:ascii="Arial" w:eastAsiaTheme="minorEastAsia" w:hAnsi="Arial" w:cs="Arial"/>
          <w:b/>
          <w:bCs/>
          <w:sz w:val="14"/>
          <w:szCs w:val="14"/>
        </w:rPr>
        <w:t>f4</w:t>
      </w:r>
      <w:r w:rsidR="00C67B86">
        <w:rPr>
          <w:rFonts w:ascii="Arial" w:eastAsiaTheme="minorEastAsia" w:hAnsi="Arial" w:cs="Arial"/>
          <w:b/>
          <w:bCs/>
          <w:sz w:val="14"/>
          <w:szCs w:val="14"/>
        </w:rPr>
        <w:t>)</w:t>
      </w:r>
      <w:r w:rsidR="001F2FA6">
        <w:rPr>
          <w:rFonts w:ascii="Arial" w:eastAsiaTheme="minorEastAsia" w:hAnsi="Arial" w:cs="Arial"/>
          <w:sz w:val="14"/>
          <w:szCs w:val="14"/>
        </w:rPr>
        <w:t xml:space="preserve">, where the </w:t>
      </w:r>
      <w:r w:rsidR="00770D48">
        <w:rPr>
          <w:rFonts w:ascii="Arial" w:eastAsiaTheme="minorEastAsia" w:hAnsi="Arial" w:cs="Arial"/>
          <w:sz w:val="14"/>
          <w:szCs w:val="14"/>
        </w:rPr>
        <w:t>shaped combined beam focus</w:t>
      </w:r>
      <w:r w:rsidR="001F2FA6">
        <w:rPr>
          <w:rFonts w:ascii="Arial" w:eastAsiaTheme="minorEastAsia" w:hAnsi="Arial" w:cs="Arial"/>
          <w:sz w:val="14"/>
          <w:szCs w:val="14"/>
        </w:rPr>
        <w:t xml:space="preserve"> are moved 2 cm axially</w:t>
      </w:r>
      <w:r w:rsidR="00094EA6" w:rsidRPr="00094EA6">
        <w:rPr>
          <w:rFonts w:ascii="Arial" w:eastAsiaTheme="minorEastAsia" w:hAnsi="Arial" w:cs="Arial"/>
          <w:sz w:val="14"/>
          <w:szCs w:val="14"/>
        </w:rPr>
        <w:t>.</w:t>
      </w:r>
    </w:p>
    <w:p w14:paraId="7B5CDF88" w14:textId="44C393CE" w:rsidR="007702A5" w:rsidRDefault="007E6F75" w:rsidP="001976A6">
      <w:pPr>
        <w:jc w:val="both"/>
        <w:rPr>
          <w:rFonts w:ascii="Arial" w:hAnsi="Arial" w:cs="Arial"/>
          <w:sz w:val="14"/>
          <w:szCs w:val="14"/>
        </w:rPr>
      </w:pPr>
      <w:r>
        <w:rPr>
          <w:rFonts w:ascii="Arial" w:hAnsi="Arial" w:cs="Arial"/>
          <w:sz w:val="14"/>
          <w:szCs w:val="14"/>
        </w:rPr>
        <w:t>Lastly, t</w:t>
      </w:r>
      <w:r w:rsidR="00857D9B">
        <w:rPr>
          <w:rFonts w:ascii="Arial" w:hAnsi="Arial" w:cs="Arial"/>
          <w:sz w:val="14"/>
          <w:szCs w:val="14"/>
        </w:rPr>
        <w:t xml:space="preserve">wo bespoke beam shapes of </w:t>
      </w:r>
      <w:r w:rsidR="00191CBC" w:rsidRPr="00191CBC">
        <w:rPr>
          <w:rFonts w:ascii="Arial" w:hAnsi="Arial" w:cs="Arial"/>
          <w:sz w:val="14"/>
          <w:szCs w:val="14"/>
        </w:rPr>
        <w:t>considerable</w:t>
      </w:r>
      <w:r>
        <w:rPr>
          <w:rFonts w:ascii="Arial" w:hAnsi="Arial" w:cs="Arial"/>
          <w:sz w:val="14"/>
          <w:szCs w:val="14"/>
        </w:rPr>
        <w:t xml:space="preserve"> </w:t>
      </w:r>
      <w:r w:rsidR="00857D9B">
        <w:rPr>
          <w:rFonts w:ascii="Arial" w:hAnsi="Arial" w:cs="Arial"/>
          <w:sz w:val="14"/>
          <w:szCs w:val="14"/>
        </w:rPr>
        <w:t>research interest</w:t>
      </w:r>
      <w:r>
        <w:rPr>
          <w:rFonts w:ascii="Arial" w:hAnsi="Arial" w:cs="Arial"/>
          <w:sz w:val="14"/>
          <w:szCs w:val="14"/>
        </w:rPr>
        <w:t xml:space="preserve">, </w:t>
      </w:r>
      <w:r w:rsidRPr="007E6F75">
        <w:rPr>
          <w:rFonts w:ascii="Arial" w:hAnsi="Arial" w:cs="Arial"/>
          <w:sz w:val="14"/>
          <w:szCs w:val="14"/>
        </w:rPr>
        <w:t xml:space="preserve">namely </w:t>
      </w:r>
      <w:r w:rsidR="007702A5">
        <w:rPr>
          <w:rFonts w:ascii="Arial" w:hAnsi="Arial" w:cs="Arial"/>
          <w:sz w:val="14"/>
          <w:szCs w:val="14"/>
        </w:rPr>
        <w:t xml:space="preserve">the </w:t>
      </w:r>
      <w:r w:rsidRPr="007E6F75">
        <w:rPr>
          <w:rFonts w:ascii="Arial" w:hAnsi="Arial" w:cs="Arial"/>
          <w:sz w:val="14"/>
          <w:szCs w:val="14"/>
        </w:rPr>
        <w:t xml:space="preserve">Bessel beam and </w:t>
      </w:r>
      <w:r w:rsidR="007702A5">
        <w:rPr>
          <w:rFonts w:ascii="Arial" w:hAnsi="Arial" w:cs="Arial"/>
          <w:sz w:val="14"/>
          <w:szCs w:val="14"/>
        </w:rPr>
        <w:t xml:space="preserve">the </w:t>
      </w:r>
      <w:r w:rsidRPr="007E6F75">
        <w:rPr>
          <w:rFonts w:ascii="Arial" w:hAnsi="Arial" w:cs="Arial"/>
          <w:sz w:val="14"/>
          <w:szCs w:val="14"/>
        </w:rPr>
        <w:t xml:space="preserve">Laguerre-Gaussian (LG) beam </w:t>
      </w:r>
      <w:r w:rsidR="00302211">
        <w:rPr>
          <w:rFonts w:ascii="Arial" w:hAnsi="Arial" w:cs="Arial"/>
          <w:sz w:val="14"/>
          <w:szCs w:val="14"/>
        </w:rPr>
        <w:t>carrying</w:t>
      </w:r>
      <w:r w:rsidRPr="007E6F75">
        <w:rPr>
          <w:rFonts w:ascii="Arial" w:hAnsi="Arial" w:cs="Arial"/>
          <w:sz w:val="14"/>
          <w:szCs w:val="14"/>
        </w:rPr>
        <w:t xml:space="preserve"> </w:t>
      </w:r>
      <w:r w:rsidR="007702A5">
        <w:rPr>
          <w:rFonts w:ascii="Arial" w:hAnsi="Arial" w:cs="Arial"/>
          <w:sz w:val="14"/>
          <w:szCs w:val="14"/>
        </w:rPr>
        <w:t>O</w:t>
      </w:r>
      <w:r w:rsidR="007702A5" w:rsidRPr="007702A5">
        <w:rPr>
          <w:rFonts w:ascii="Arial" w:hAnsi="Arial" w:cs="Arial"/>
          <w:sz w:val="14"/>
          <w:szCs w:val="14"/>
        </w:rPr>
        <w:t xml:space="preserve">rbital </w:t>
      </w:r>
      <w:r w:rsidR="007702A5">
        <w:rPr>
          <w:rFonts w:ascii="Arial" w:hAnsi="Arial" w:cs="Arial"/>
          <w:sz w:val="14"/>
          <w:szCs w:val="14"/>
        </w:rPr>
        <w:t>A</w:t>
      </w:r>
      <w:r w:rsidR="007702A5" w:rsidRPr="007702A5">
        <w:rPr>
          <w:rFonts w:ascii="Arial" w:hAnsi="Arial" w:cs="Arial"/>
          <w:sz w:val="14"/>
          <w:szCs w:val="14"/>
        </w:rPr>
        <w:t xml:space="preserve">ngular </w:t>
      </w:r>
      <w:r w:rsidR="007702A5">
        <w:rPr>
          <w:rFonts w:ascii="Arial" w:hAnsi="Arial" w:cs="Arial"/>
          <w:sz w:val="14"/>
          <w:szCs w:val="14"/>
        </w:rPr>
        <w:t>M</w:t>
      </w:r>
      <w:r w:rsidR="007702A5" w:rsidRPr="007702A5">
        <w:rPr>
          <w:rFonts w:ascii="Arial" w:hAnsi="Arial" w:cs="Arial"/>
          <w:sz w:val="14"/>
          <w:szCs w:val="14"/>
        </w:rPr>
        <w:t>omentum (OAM)</w:t>
      </w:r>
      <w:r>
        <w:rPr>
          <w:rFonts w:ascii="Arial" w:hAnsi="Arial" w:cs="Arial"/>
          <w:sz w:val="14"/>
          <w:szCs w:val="14"/>
        </w:rPr>
        <w:t xml:space="preserve">, </w:t>
      </w:r>
      <w:r w:rsidR="00857D9B">
        <w:rPr>
          <w:rFonts w:ascii="Arial" w:hAnsi="Arial" w:cs="Arial"/>
          <w:sz w:val="14"/>
          <w:szCs w:val="14"/>
        </w:rPr>
        <w:t>are demonstrated</w:t>
      </w:r>
      <w:r>
        <w:rPr>
          <w:rFonts w:ascii="Arial" w:hAnsi="Arial" w:cs="Arial"/>
          <w:sz w:val="14"/>
          <w:szCs w:val="14"/>
        </w:rPr>
        <w:t xml:space="preserve">. </w:t>
      </w:r>
      <w:r w:rsidRPr="007E6F75">
        <w:rPr>
          <w:rFonts w:ascii="Arial" w:hAnsi="Arial" w:cs="Arial"/>
          <w:sz w:val="14"/>
          <w:szCs w:val="14"/>
        </w:rPr>
        <w:t xml:space="preserve">Traditionally, generating these beams requires one or more optical </w:t>
      </w:r>
      <w:r>
        <w:rPr>
          <w:rFonts w:ascii="Arial" w:eastAsiaTheme="minorEastAsia" w:hAnsi="Arial" w:cs="Arial"/>
          <w:sz w:val="14"/>
          <w:szCs w:val="14"/>
        </w:rPr>
        <w:t>component</w:t>
      </w:r>
      <w:r w:rsidRPr="007E6F75">
        <w:rPr>
          <w:rFonts w:ascii="Arial" w:hAnsi="Arial" w:cs="Arial"/>
          <w:sz w:val="14"/>
          <w:szCs w:val="14"/>
        </w:rPr>
        <w:t>s, such as SLM</w:t>
      </w:r>
      <w:r>
        <w:rPr>
          <w:rFonts w:ascii="Arial" w:hAnsi="Arial" w:cs="Arial"/>
          <w:sz w:val="14"/>
          <w:szCs w:val="14"/>
        </w:rPr>
        <w:t>s</w:t>
      </w:r>
      <w:r w:rsidRPr="007E6F75">
        <w:rPr>
          <w:rFonts w:ascii="Arial" w:hAnsi="Arial" w:cs="Arial"/>
          <w:sz w:val="14"/>
          <w:szCs w:val="14"/>
        </w:rPr>
        <w:t>, axicon lenses, or phase plates, which necessitates careful consideration of damage thresholds, particularly for high-power laser applications.</w:t>
      </w:r>
      <w:r w:rsidR="00B112DA">
        <w:rPr>
          <w:rFonts w:ascii="Arial" w:hAnsi="Arial" w:cs="Arial"/>
          <w:sz w:val="14"/>
          <w:szCs w:val="14"/>
        </w:rPr>
        <w:t xml:space="preserve"> </w:t>
      </w:r>
      <w:r w:rsidRPr="007E6F75">
        <w:rPr>
          <w:rFonts w:ascii="Arial" w:hAnsi="Arial" w:cs="Arial"/>
          <w:sz w:val="14"/>
          <w:szCs w:val="14"/>
        </w:rPr>
        <w:t xml:space="preserve">However, the CBC </w:t>
      </w:r>
      <w:r w:rsidR="005C15A3">
        <w:rPr>
          <w:rFonts w:ascii="Arial" w:hAnsi="Arial" w:cs="Arial"/>
          <w:sz w:val="14"/>
          <w:szCs w:val="14"/>
        </w:rPr>
        <w:t>phase offsetting</w:t>
      </w:r>
      <w:r w:rsidRPr="007E6F75">
        <w:rPr>
          <w:rFonts w:ascii="Arial" w:hAnsi="Arial" w:cs="Arial"/>
          <w:sz w:val="14"/>
          <w:szCs w:val="14"/>
        </w:rPr>
        <w:t xml:space="preserve"> approach presented in this work enables the generation of these beams without </w:t>
      </w:r>
      <w:r>
        <w:rPr>
          <w:rFonts w:ascii="Arial" w:hAnsi="Arial" w:cs="Arial"/>
          <w:sz w:val="14"/>
          <w:szCs w:val="14"/>
        </w:rPr>
        <w:t xml:space="preserve">requiring </w:t>
      </w:r>
      <w:r w:rsidRPr="007E6F75">
        <w:rPr>
          <w:rFonts w:ascii="Arial" w:hAnsi="Arial" w:cs="Arial"/>
          <w:sz w:val="14"/>
          <w:szCs w:val="14"/>
        </w:rPr>
        <w:t xml:space="preserve">additional optical components, thereby </w:t>
      </w:r>
      <w:r>
        <w:rPr>
          <w:rFonts w:ascii="Arial" w:hAnsi="Arial" w:cs="Arial"/>
          <w:sz w:val="14"/>
          <w:szCs w:val="14"/>
        </w:rPr>
        <w:t>lessening</w:t>
      </w:r>
      <w:r w:rsidRPr="007E6F75">
        <w:rPr>
          <w:rFonts w:ascii="Arial" w:hAnsi="Arial" w:cs="Arial"/>
          <w:sz w:val="14"/>
          <w:szCs w:val="14"/>
        </w:rPr>
        <w:t xml:space="preserve"> concerns related to component damage thresholds. </w:t>
      </w:r>
      <w:r w:rsidR="00197055" w:rsidRPr="00197055">
        <w:rPr>
          <w:rFonts w:ascii="Arial" w:hAnsi="Arial" w:cs="Arial"/>
          <w:sz w:val="14"/>
          <w:szCs w:val="14"/>
        </w:rPr>
        <w:t xml:space="preserve">This approach also allows for beam steering in both axial and </w:t>
      </w:r>
      <w:r w:rsidR="00FB4751" w:rsidRPr="00FB4751">
        <w:rPr>
          <w:rFonts w:ascii="Arial" w:hAnsi="Arial" w:cs="Arial"/>
          <w:sz w:val="14"/>
          <w:szCs w:val="14"/>
        </w:rPr>
        <w:t>transverse</w:t>
      </w:r>
      <w:r w:rsidR="00197055" w:rsidRPr="00197055">
        <w:rPr>
          <w:rFonts w:ascii="Arial" w:hAnsi="Arial" w:cs="Arial"/>
          <w:sz w:val="14"/>
          <w:szCs w:val="14"/>
        </w:rPr>
        <w:t xml:space="preserve"> directions, offering greater flexibility and reducing system complexity</w:t>
      </w:r>
      <w:r w:rsidR="00197055">
        <w:rPr>
          <w:rFonts w:ascii="Arial" w:hAnsi="Arial" w:cs="Arial"/>
          <w:sz w:val="14"/>
          <w:szCs w:val="14"/>
        </w:rPr>
        <w:t>.</w:t>
      </w:r>
    </w:p>
    <w:p w14:paraId="71C087BB" w14:textId="2B98DA68" w:rsidR="00E90141" w:rsidRDefault="007E6F75" w:rsidP="005726C0">
      <w:pPr>
        <w:ind w:firstLine="360"/>
        <w:jc w:val="both"/>
        <w:rPr>
          <w:rFonts w:ascii="Arial" w:hAnsi="Arial" w:cs="Arial"/>
          <w:sz w:val="14"/>
          <w:szCs w:val="14"/>
        </w:rPr>
      </w:pPr>
      <w:r w:rsidRPr="007E6F75">
        <w:rPr>
          <w:rFonts w:ascii="Arial" w:hAnsi="Arial" w:cs="Arial"/>
          <w:sz w:val="14"/>
          <w:szCs w:val="14"/>
        </w:rPr>
        <w:t xml:space="preserve">To generate a Bessel beam, an axicon lens </w:t>
      </w:r>
      <w:r>
        <w:rPr>
          <w:rFonts w:ascii="Arial" w:hAnsi="Arial" w:cs="Arial"/>
          <w:sz w:val="14"/>
          <w:szCs w:val="14"/>
        </w:rPr>
        <w:t>is approximated</w:t>
      </w:r>
      <w:r w:rsidR="00770D48">
        <w:rPr>
          <w:rFonts w:ascii="Arial" w:hAnsi="Arial" w:cs="Arial"/>
          <w:sz w:val="14"/>
          <w:szCs w:val="14"/>
        </w:rPr>
        <w:t xml:space="preserve"> by offsetting</w:t>
      </w:r>
      <w:r w:rsidR="005C15A3">
        <w:rPr>
          <w:rFonts w:ascii="Arial" w:hAnsi="Arial" w:cs="Arial"/>
          <w:sz w:val="14"/>
          <w:szCs w:val="14"/>
        </w:rPr>
        <w:t xml:space="preserve"> relative phases of </w:t>
      </w:r>
      <w:r w:rsidR="00C67B86">
        <w:rPr>
          <w:rFonts w:ascii="Arial" w:hAnsi="Arial" w:cs="Arial"/>
          <w:sz w:val="14"/>
          <w:szCs w:val="14"/>
        </w:rPr>
        <w:t>beam</w:t>
      </w:r>
      <w:r w:rsidR="005C15A3">
        <w:rPr>
          <w:rFonts w:ascii="Arial" w:hAnsi="Arial" w:cs="Arial"/>
          <w:sz w:val="14"/>
          <w:szCs w:val="14"/>
        </w:rPr>
        <w:t>s</w:t>
      </w:r>
      <w:r>
        <w:rPr>
          <w:rFonts w:ascii="Arial" w:hAnsi="Arial" w:cs="Arial"/>
          <w:sz w:val="14"/>
          <w:szCs w:val="14"/>
        </w:rPr>
        <w:t>, which</w:t>
      </w:r>
      <w:r w:rsidRPr="007E6F75">
        <w:rPr>
          <w:rFonts w:ascii="Arial" w:hAnsi="Arial" w:cs="Arial"/>
          <w:sz w:val="14"/>
          <w:szCs w:val="14"/>
        </w:rPr>
        <w:t xml:space="preserve"> imposes conical, linear phase delays</w:t>
      </w:r>
      <w:r w:rsidR="00B35F7B">
        <w:rPr>
          <w:rFonts w:ascii="Arial" w:hAnsi="Arial" w:cs="Arial"/>
          <w:sz w:val="14"/>
          <w:szCs w:val="14"/>
        </w:rPr>
        <w:t xml:space="preserve"> (shown in </w:t>
      </w:r>
      <w:r w:rsidR="00B35F7B" w:rsidRPr="007E6F75">
        <w:rPr>
          <w:rFonts w:ascii="Arial" w:hAnsi="Arial" w:cs="Arial"/>
          <w:sz w:val="14"/>
          <w:szCs w:val="14"/>
        </w:rPr>
        <w:t>Figure</w:t>
      </w:r>
      <w:r w:rsidR="00B35F7B">
        <w:rPr>
          <w:rFonts w:ascii="Arial" w:hAnsi="Arial" w:cs="Arial"/>
          <w:sz w:val="14"/>
          <w:szCs w:val="14"/>
        </w:rPr>
        <w:t> </w:t>
      </w:r>
      <w:r w:rsidR="00B35F7B" w:rsidRPr="007E6F75">
        <w:rPr>
          <w:rFonts w:ascii="Arial" w:hAnsi="Arial" w:cs="Arial"/>
          <w:sz w:val="14"/>
          <w:szCs w:val="14"/>
        </w:rPr>
        <w:t>5</w:t>
      </w:r>
      <w:r w:rsidR="00C67B86">
        <w:rPr>
          <w:rFonts w:ascii="Arial" w:hAnsi="Arial" w:cs="Arial"/>
          <w:sz w:val="14"/>
          <w:szCs w:val="14"/>
        </w:rPr>
        <w:t>(</w:t>
      </w:r>
      <w:r w:rsidR="00B35F7B" w:rsidRPr="007E6F75">
        <w:rPr>
          <w:rFonts w:ascii="Arial" w:hAnsi="Arial" w:cs="Arial"/>
          <w:sz w:val="14"/>
          <w:szCs w:val="14"/>
        </w:rPr>
        <w:t>a1</w:t>
      </w:r>
      <w:r w:rsidR="00C67B86">
        <w:rPr>
          <w:rFonts w:ascii="Arial" w:hAnsi="Arial" w:cs="Arial"/>
          <w:sz w:val="14"/>
          <w:szCs w:val="14"/>
        </w:rPr>
        <w:t>)</w:t>
      </w:r>
      <w:r w:rsidR="00B35F7B">
        <w:rPr>
          <w:rFonts w:ascii="Arial" w:hAnsi="Arial" w:cs="Arial"/>
          <w:sz w:val="14"/>
          <w:szCs w:val="14"/>
        </w:rPr>
        <w:t>)</w:t>
      </w:r>
      <w:r w:rsidRPr="007E6F75">
        <w:rPr>
          <w:rFonts w:ascii="Arial" w:hAnsi="Arial" w:cs="Arial"/>
          <w:sz w:val="14"/>
          <w:szCs w:val="14"/>
        </w:rPr>
        <w:t xml:space="preserve">, as opposed to the parabolic, </w:t>
      </w:r>
      <w:bookmarkStart w:id="5" w:name="_Hlk178256515"/>
      <w:r w:rsidRPr="007E6F75">
        <w:rPr>
          <w:rFonts w:ascii="Arial" w:hAnsi="Arial" w:cs="Arial"/>
          <w:sz w:val="14"/>
          <w:szCs w:val="14"/>
        </w:rPr>
        <w:t>quadratic</w:t>
      </w:r>
      <w:bookmarkEnd w:id="5"/>
      <w:r w:rsidRPr="007E6F75">
        <w:rPr>
          <w:rFonts w:ascii="Arial" w:hAnsi="Arial" w:cs="Arial"/>
          <w:sz w:val="14"/>
          <w:szCs w:val="14"/>
        </w:rPr>
        <w:t xml:space="preserve"> phase delays </w:t>
      </w:r>
      <w:r>
        <w:rPr>
          <w:rFonts w:ascii="Arial" w:hAnsi="Arial" w:cs="Arial"/>
          <w:sz w:val="14"/>
          <w:szCs w:val="14"/>
        </w:rPr>
        <w:t>imposed by a simple</w:t>
      </w:r>
      <w:r w:rsidRPr="007E6F75">
        <w:rPr>
          <w:rFonts w:ascii="Arial" w:hAnsi="Arial" w:cs="Arial"/>
          <w:sz w:val="14"/>
          <w:szCs w:val="14"/>
        </w:rPr>
        <w:t xml:space="preserve"> spherical lens</w:t>
      </w:r>
      <w:r w:rsidR="00CE57BB">
        <w:rPr>
          <w:rFonts w:ascii="Arial" w:hAnsi="Arial" w:cs="Arial"/>
          <w:sz w:val="14"/>
          <w:szCs w:val="14"/>
        </w:rPr>
        <w:t xml:space="preserve">. </w:t>
      </w:r>
      <w:r w:rsidRPr="007E6F75">
        <w:rPr>
          <w:rFonts w:ascii="Arial" w:hAnsi="Arial" w:cs="Arial"/>
          <w:sz w:val="14"/>
          <w:szCs w:val="14"/>
        </w:rPr>
        <w:t xml:space="preserve">The phase </w:t>
      </w:r>
      <w:r w:rsidR="00D7375D">
        <w:rPr>
          <w:rFonts w:ascii="Arial" w:hAnsi="Arial" w:cs="Arial"/>
          <w:sz w:val="14"/>
          <w:szCs w:val="14"/>
        </w:rPr>
        <w:t>profile</w:t>
      </w:r>
      <w:r w:rsidR="00B20A4D">
        <w:rPr>
          <w:rFonts w:ascii="Arial" w:hAnsi="Arial" w:cs="Arial"/>
          <w:sz w:val="14"/>
          <w:szCs w:val="14"/>
        </w:rPr>
        <w:t xml:space="preserve">s of the </w:t>
      </w:r>
      <w:r w:rsidR="00C67B86">
        <w:rPr>
          <w:rFonts w:ascii="Arial" w:hAnsi="Arial" w:cs="Arial"/>
          <w:sz w:val="14"/>
          <w:szCs w:val="14"/>
        </w:rPr>
        <w:t>beam</w:t>
      </w:r>
      <w:r w:rsidR="00B20A4D">
        <w:rPr>
          <w:rFonts w:ascii="Arial" w:hAnsi="Arial" w:cs="Arial"/>
          <w:sz w:val="14"/>
          <w:szCs w:val="14"/>
        </w:rPr>
        <w:t xml:space="preserve">s </w:t>
      </w:r>
      <w:r w:rsidRPr="007E6F75">
        <w:rPr>
          <w:rFonts w:ascii="Arial" w:hAnsi="Arial" w:cs="Arial"/>
          <w:sz w:val="14"/>
          <w:szCs w:val="14"/>
        </w:rPr>
        <w:t xml:space="preserve">used to approximate the axicon lens via </w:t>
      </w:r>
      <w:r>
        <w:rPr>
          <w:rFonts w:ascii="Arial" w:hAnsi="Arial" w:cs="Arial"/>
          <w:sz w:val="14"/>
          <w:szCs w:val="14"/>
        </w:rPr>
        <w:t xml:space="preserve">offsetting </w:t>
      </w:r>
      <w:r w:rsidR="004C5F12">
        <w:rPr>
          <w:rFonts w:ascii="Arial" w:hAnsi="Arial" w:cs="Arial"/>
          <w:sz w:val="14"/>
          <w:szCs w:val="14"/>
        </w:rPr>
        <w:t>the</w:t>
      </w:r>
      <w:r w:rsidR="00B20A4D">
        <w:rPr>
          <w:rFonts w:ascii="Arial" w:hAnsi="Arial" w:cs="Arial"/>
          <w:sz w:val="14"/>
          <w:szCs w:val="14"/>
        </w:rPr>
        <w:t xml:space="preserve"> relative</w:t>
      </w:r>
      <w:r w:rsidR="004C5F12">
        <w:rPr>
          <w:rFonts w:ascii="Arial" w:hAnsi="Arial" w:cs="Arial"/>
          <w:sz w:val="14"/>
          <w:szCs w:val="14"/>
        </w:rPr>
        <w:t xml:space="preserve"> </w:t>
      </w:r>
      <w:r>
        <w:rPr>
          <w:rFonts w:ascii="Arial" w:hAnsi="Arial" w:cs="Arial"/>
          <w:sz w:val="14"/>
          <w:szCs w:val="14"/>
        </w:rPr>
        <w:t xml:space="preserve">phases of </w:t>
      </w:r>
      <w:r w:rsidR="004C5F12">
        <w:rPr>
          <w:rFonts w:ascii="Arial" w:hAnsi="Arial" w:cs="Arial"/>
          <w:sz w:val="14"/>
          <w:szCs w:val="14"/>
        </w:rPr>
        <w:t xml:space="preserve">the </w:t>
      </w:r>
      <w:r w:rsidR="00C67B86">
        <w:rPr>
          <w:rFonts w:ascii="Arial" w:hAnsi="Arial" w:cs="Arial"/>
          <w:sz w:val="14"/>
          <w:szCs w:val="14"/>
        </w:rPr>
        <w:t>beam</w:t>
      </w:r>
      <w:r w:rsidRPr="007E6F75">
        <w:rPr>
          <w:rFonts w:ascii="Arial" w:hAnsi="Arial" w:cs="Arial"/>
          <w:sz w:val="14"/>
          <w:szCs w:val="14"/>
        </w:rPr>
        <w:t>s are presented in Figure</w:t>
      </w:r>
      <w:r>
        <w:rPr>
          <w:rFonts w:ascii="Arial" w:hAnsi="Arial" w:cs="Arial"/>
          <w:sz w:val="14"/>
          <w:szCs w:val="14"/>
        </w:rPr>
        <w:t> </w:t>
      </w:r>
      <w:r w:rsidRPr="007E6F75">
        <w:rPr>
          <w:rFonts w:ascii="Arial" w:hAnsi="Arial" w:cs="Arial"/>
          <w:sz w:val="14"/>
          <w:szCs w:val="14"/>
        </w:rPr>
        <w:t>5</w:t>
      </w:r>
      <w:r w:rsidR="008F4228">
        <w:rPr>
          <w:rFonts w:ascii="Arial" w:hAnsi="Arial" w:cs="Arial"/>
          <w:sz w:val="14"/>
          <w:szCs w:val="14"/>
        </w:rPr>
        <w:t>(</w:t>
      </w:r>
      <w:r w:rsidRPr="007E6F75">
        <w:rPr>
          <w:rFonts w:ascii="Arial" w:hAnsi="Arial" w:cs="Arial"/>
          <w:sz w:val="14"/>
          <w:szCs w:val="14"/>
        </w:rPr>
        <w:t>a2</w:t>
      </w:r>
      <w:r w:rsidR="008F4228">
        <w:rPr>
          <w:rFonts w:ascii="Arial" w:hAnsi="Arial" w:cs="Arial"/>
          <w:sz w:val="14"/>
          <w:szCs w:val="14"/>
        </w:rPr>
        <w:t>)</w:t>
      </w:r>
      <w:r w:rsidR="004C5F12">
        <w:rPr>
          <w:rFonts w:ascii="Arial" w:hAnsi="Arial" w:cs="Arial"/>
          <w:sz w:val="14"/>
          <w:szCs w:val="14"/>
        </w:rPr>
        <w:t>.</w:t>
      </w:r>
      <w:r w:rsidRPr="007E6F75">
        <w:rPr>
          <w:rFonts w:ascii="Arial" w:hAnsi="Arial" w:cs="Arial"/>
          <w:sz w:val="14"/>
          <w:szCs w:val="14"/>
        </w:rPr>
        <w:t xml:space="preserve"> </w:t>
      </w:r>
      <w:r w:rsidR="004C5F12" w:rsidRPr="004C5F12">
        <w:rPr>
          <w:rFonts w:ascii="Arial" w:hAnsi="Arial" w:cs="Arial"/>
          <w:sz w:val="14"/>
          <w:szCs w:val="14"/>
        </w:rPr>
        <w:t>The resulting Bessel-like intensity distribution along the axial direction is shown in Figure</w:t>
      </w:r>
      <w:r w:rsidR="00B20A4D">
        <w:rPr>
          <w:rFonts w:ascii="Arial" w:hAnsi="Arial" w:cs="Arial"/>
          <w:sz w:val="14"/>
          <w:szCs w:val="14"/>
        </w:rPr>
        <w:t> </w:t>
      </w:r>
      <w:r w:rsidR="004C5F12" w:rsidRPr="004C5F12">
        <w:rPr>
          <w:rFonts w:ascii="Arial" w:hAnsi="Arial" w:cs="Arial"/>
          <w:sz w:val="14"/>
          <w:szCs w:val="14"/>
        </w:rPr>
        <w:t>5</w:t>
      </w:r>
      <w:r w:rsidR="008F4228">
        <w:rPr>
          <w:rFonts w:ascii="Arial" w:hAnsi="Arial" w:cs="Arial"/>
          <w:sz w:val="14"/>
          <w:szCs w:val="14"/>
        </w:rPr>
        <w:t>(</w:t>
      </w:r>
      <w:r w:rsidR="004C5F12" w:rsidRPr="004C5F12">
        <w:rPr>
          <w:rFonts w:ascii="Arial" w:hAnsi="Arial" w:cs="Arial"/>
          <w:sz w:val="14"/>
          <w:szCs w:val="14"/>
        </w:rPr>
        <w:t>a4</w:t>
      </w:r>
      <w:r w:rsidR="008F4228">
        <w:rPr>
          <w:rFonts w:ascii="Arial" w:hAnsi="Arial" w:cs="Arial"/>
          <w:sz w:val="14"/>
          <w:szCs w:val="14"/>
        </w:rPr>
        <w:t>)</w:t>
      </w:r>
      <w:r w:rsidR="004C5F12" w:rsidRPr="004C5F12">
        <w:rPr>
          <w:rFonts w:ascii="Arial" w:hAnsi="Arial" w:cs="Arial"/>
          <w:sz w:val="14"/>
          <w:szCs w:val="14"/>
        </w:rPr>
        <w:t xml:space="preserve">. Here, the axial position of the Bessel-like beam is defined as the axial position at which the peak intensity of the </w:t>
      </w:r>
      <w:r w:rsidR="00FB4751" w:rsidRPr="00FB4751">
        <w:rPr>
          <w:rFonts w:ascii="Arial" w:hAnsi="Arial" w:cs="Arial"/>
          <w:sz w:val="14"/>
          <w:szCs w:val="14"/>
        </w:rPr>
        <w:t>transverse</w:t>
      </w:r>
      <w:r w:rsidR="004C5F12" w:rsidRPr="004C5F12">
        <w:rPr>
          <w:rFonts w:ascii="Arial" w:hAnsi="Arial" w:cs="Arial"/>
          <w:sz w:val="14"/>
          <w:szCs w:val="14"/>
        </w:rPr>
        <w:t xml:space="preserve"> intensity distribution is maximi</w:t>
      </w:r>
      <w:r w:rsidR="004C5F12">
        <w:rPr>
          <w:rFonts w:ascii="Arial" w:hAnsi="Arial" w:cs="Arial"/>
          <w:sz w:val="14"/>
          <w:szCs w:val="14"/>
        </w:rPr>
        <w:t>s</w:t>
      </w:r>
      <w:r w:rsidR="004C5F12" w:rsidRPr="004C5F12">
        <w:rPr>
          <w:rFonts w:ascii="Arial" w:hAnsi="Arial" w:cs="Arial"/>
          <w:sz w:val="14"/>
          <w:szCs w:val="14"/>
        </w:rPr>
        <w:t>ed, as depicted in Figure</w:t>
      </w:r>
      <w:r w:rsidR="00B20A4D">
        <w:rPr>
          <w:rFonts w:ascii="Arial" w:hAnsi="Arial" w:cs="Arial"/>
          <w:sz w:val="14"/>
          <w:szCs w:val="14"/>
        </w:rPr>
        <w:t> </w:t>
      </w:r>
      <w:r w:rsidR="004C5F12" w:rsidRPr="004C5F12">
        <w:rPr>
          <w:rFonts w:ascii="Arial" w:hAnsi="Arial" w:cs="Arial"/>
          <w:sz w:val="14"/>
          <w:szCs w:val="14"/>
        </w:rPr>
        <w:t>5</w:t>
      </w:r>
      <w:r w:rsidR="008F4228">
        <w:rPr>
          <w:rFonts w:ascii="Arial" w:hAnsi="Arial" w:cs="Arial"/>
          <w:sz w:val="14"/>
          <w:szCs w:val="14"/>
        </w:rPr>
        <w:t>(</w:t>
      </w:r>
      <w:r w:rsidR="004C5F12" w:rsidRPr="004C5F12">
        <w:rPr>
          <w:rFonts w:ascii="Arial" w:hAnsi="Arial" w:cs="Arial"/>
          <w:sz w:val="14"/>
          <w:szCs w:val="14"/>
        </w:rPr>
        <w:t>a3</w:t>
      </w:r>
      <w:r w:rsidR="008F4228">
        <w:rPr>
          <w:rFonts w:ascii="Arial" w:hAnsi="Arial" w:cs="Arial"/>
          <w:sz w:val="14"/>
          <w:szCs w:val="14"/>
        </w:rPr>
        <w:t>)</w:t>
      </w:r>
      <w:r w:rsidR="004C5F12" w:rsidRPr="004C5F12">
        <w:rPr>
          <w:rFonts w:ascii="Arial" w:hAnsi="Arial" w:cs="Arial"/>
          <w:sz w:val="14"/>
          <w:szCs w:val="14"/>
        </w:rPr>
        <w:t>.</w:t>
      </w:r>
      <w:r w:rsidR="005A5986">
        <w:rPr>
          <w:rFonts w:ascii="Arial" w:hAnsi="Arial" w:cs="Arial"/>
          <w:sz w:val="14"/>
          <w:szCs w:val="14"/>
        </w:rPr>
        <w:t xml:space="preserve"> </w:t>
      </w:r>
      <w:r w:rsidR="000A3F42">
        <w:rPr>
          <w:rFonts w:ascii="Arial" w:hAnsi="Arial" w:cs="Arial"/>
          <w:sz w:val="14"/>
          <w:szCs w:val="14"/>
        </w:rPr>
        <w:t xml:space="preserve">To enable also the combined </w:t>
      </w:r>
      <w:r w:rsidR="00437671">
        <w:rPr>
          <w:rFonts w:ascii="Arial" w:hAnsi="Arial" w:cs="Arial"/>
          <w:sz w:val="14"/>
          <w:szCs w:val="14"/>
        </w:rPr>
        <w:t xml:space="preserve">beam </w:t>
      </w:r>
      <w:r w:rsidR="000A3F42">
        <w:rPr>
          <w:rFonts w:ascii="Arial" w:hAnsi="Arial" w:cs="Arial"/>
          <w:sz w:val="14"/>
          <w:szCs w:val="14"/>
        </w:rPr>
        <w:t>focus steering</w:t>
      </w:r>
      <w:r w:rsidR="00267230" w:rsidRPr="00267230">
        <w:rPr>
          <w:rFonts w:ascii="Arial" w:hAnsi="Arial" w:cs="Arial"/>
          <w:sz w:val="14"/>
          <w:szCs w:val="14"/>
        </w:rPr>
        <w:t xml:space="preserve">, </w:t>
      </w:r>
      <w:r w:rsidR="00B20A4D">
        <w:rPr>
          <w:rFonts w:ascii="Arial" w:hAnsi="Arial" w:cs="Arial"/>
          <w:sz w:val="14"/>
          <w:szCs w:val="14"/>
        </w:rPr>
        <w:t>two</w:t>
      </w:r>
      <w:r w:rsidR="00267230" w:rsidRPr="00267230">
        <w:rPr>
          <w:rFonts w:ascii="Arial" w:hAnsi="Arial" w:cs="Arial"/>
          <w:sz w:val="14"/>
          <w:szCs w:val="14"/>
        </w:rPr>
        <w:t xml:space="preserve"> ideal thin optical </w:t>
      </w:r>
      <w:r w:rsidR="00267230">
        <w:rPr>
          <w:rFonts w:ascii="Arial" w:hAnsi="Arial" w:cs="Arial"/>
          <w:sz w:val="14"/>
          <w:szCs w:val="14"/>
        </w:rPr>
        <w:t xml:space="preserve">components </w:t>
      </w:r>
      <w:r w:rsidR="00384EA8">
        <w:rPr>
          <w:rFonts w:ascii="Arial" w:hAnsi="Arial" w:cs="Arial"/>
          <w:sz w:val="14"/>
          <w:szCs w:val="14"/>
        </w:rPr>
        <w:t>need to be</w:t>
      </w:r>
      <w:r w:rsidR="00267230">
        <w:rPr>
          <w:rFonts w:ascii="Arial" w:hAnsi="Arial" w:cs="Arial"/>
          <w:sz w:val="14"/>
          <w:szCs w:val="14"/>
        </w:rPr>
        <w:t xml:space="preserve"> modelled, namely</w:t>
      </w:r>
      <w:r w:rsidR="00267230" w:rsidRPr="00267230">
        <w:rPr>
          <w:rFonts w:ascii="Arial" w:hAnsi="Arial" w:cs="Arial"/>
          <w:sz w:val="14"/>
          <w:szCs w:val="14"/>
        </w:rPr>
        <w:t xml:space="preserve"> </w:t>
      </w:r>
      <w:r w:rsidR="00437671">
        <w:rPr>
          <w:rFonts w:ascii="Arial" w:hAnsi="Arial" w:cs="Arial"/>
          <w:sz w:val="14"/>
          <w:szCs w:val="14"/>
        </w:rPr>
        <w:t>the</w:t>
      </w:r>
      <w:r w:rsidR="00267230" w:rsidRPr="00267230">
        <w:rPr>
          <w:rFonts w:ascii="Arial" w:hAnsi="Arial" w:cs="Arial"/>
          <w:sz w:val="14"/>
          <w:szCs w:val="14"/>
        </w:rPr>
        <w:t xml:space="preserve"> axicon</w:t>
      </w:r>
      <w:r w:rsidR="007702A5">
        <w:rPr>
          <w:rFonts w:ascii="Arial" w:hAnsi="Arial" w:cs="Arial"/>
          <w:sz w:val="14"/>
          <w:szCs w:val="14"/>
        </w:rPr>
        <w:t xml:space="preserve"> lens</w:t>
      </w:r>
      <w:r w:rsidR="00B20A4D">
        <w:rPr>
          <w:rFonts w:ascii="Arial" w:hAnsi="Arial" w:cs="Arial"/>
          <w:sz w:val="14"/>
          <w:szCs w:val="14"/>
        </w:rPr>
        <w:t xml:space="preserve"> and</w:t>
      </w:r>
      <w:r w:rsidR="00267230" w:rsidRPr="00267230">
        <w:rPr>
          <w:rFonts w:ascii="Arial" w:hAnsi="Arial" w:cs="Arial"/>
          <w:sz w:val="14"/>
          <w:szCs w:val="14"/>
        </w:rPr>
        <w:t xml:space="preserve"> </w:t>
      </w:r>
      <w:r w:rsidR="00267230">
        <w:rPr>
          <w:rFonts w:ascii="Arial" w:hAnsi="Arial" w:cs="Arial"/>
          <w:sz w:val="14"/>
          <w:szCs w:val="14"/>
        </w:rPr>
        <w:t>the</w:t>
      </w:r>
      <w:r w:rsidR="00267230" w:rsidRPr="00267230">
        <w:rPr>
          <w:rFonts w:ascii="Arial" w:hAnsi="Arial" w:cs="Arial"/>
          <w:sz w:val="14"/>
          <w:szCs w:val="14"/>
        </w:rPr>
        <w:t xml:space="preserve"> second </w:t>
      </w:r>
      <w:r w:rsidR="007702A5" w:rsidRPr="007E6F75">
        <w:rPr>
          <w:rFonts w:ascii="Arial" w:hAnsi="Arial" w:cs="Arial"/>
          <w:sz w:val="14"/>
          <w:szCs w:val="14"/>
        </w:rPr>
        <w:t>spherical</w:t>
      </w:r>
      <w:r w:rsidR="007702A5" w:rsidRPr="00267230">
        <w:rPr>
          <w:rFonts w:ascii="Arial" w:hAnsi="Arial" w:cs="Arial"/>
          <w:sz w:val="14"/>
          <w:szCs w:val="14"/>
        </w:rPr>
        <w:t xml:space="preserve"> </w:t>
      </w:r>
      <w:r w:rsidR="00267230" w:rsidRPr="00267230">
        <w:rPr>
          <w:rFonts w:ascii="Arial" w:hAnsi="Arial" w:cs="Arial"/>
          <w:sz w:val="14"/>
          <w:szCs w:val="14"/>
        </w:rPr>
        <w:t>lens</w:t>
      </w:r>
      <w:r w:rsidR="00267230">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267230">
        <w:rPr>
          <w:rFonts w:ascii="Arial" w:hAnsi="Arial" w:cs="Arial"/>
          <w:sz w:val="14"/>
          <w:szCs w:val="14"/>
        </w:rPr>
        <w:t>,</w:t>
      </w:r>
      <w:r w:rsidR="00267230" w:rsidRPr="00267230">
        <w:rPr>
          <w:rFonts w:ascii="Arial" w:hAnsi="Arial" w:cs="Arial"/>
          <w:sz w:val="14"/>
          <w:szCs w:val="14"/>
        </w:rPr>
        <w:t xml:space="preserve"> (either convex or concave). The phase offsets for </w:t>
      </w:r>
      <w:r w:rsidR="00267230">
        <w:rPr>
          <w:rFonts w:ascii="Arial" w:hAnsi="Arial" w:cs="Arial"/>
          <w:sz w:val="14"/>
          <w:szCs w:val="14"/>
        </w:rPr>
        <w:t xml:space="preserve">the </w:t>
      </w:r>
      <w:r w:rsidR="00C67B86">
        <w:rPr>
          <w:rFonts w:ascii="Arial" w:hAnsi="Arial" w:cs="Arial"/>
          <w:sz w:val="14"/>
          <w:szCs w:val="14"/>
        </w:rPr>
        <w:t>beam</w:t>
      </w:r>
      <w:r w:rsidR="00267230">
        <w:rPr>
          <w:rFonts w:ascii="Arial" w:hAnsi="Arial" w:cs="Arial"/>
          <w:sz w:val="14"/>
          <w:szCs w:val="14"/>
        </w:rPr>
        <w:t>s</w:t>
      </w:r>
      <w:r w:rsidR="00267230" w:rsidRPr="00267230">
        <w:rPr>
          <w:rFonts w:ascii="Arial" w:hAnsi="Arial" w:cs="Arial"/>
          <w:sz w:val="14"/>
          <w:szCs w:val="14"/>
        </w:rPr>
        <w:t xml:space="preserve"> passing through th</w:t>
      </w:r>
      <w:r w:rsidR="007702A5">
        <w:rPr>
          <w:rFonts w:ascii="Arial" w:hAnsi="Arial" w:cs="Arial"/>
          <w:sz w:val="14"/>
          <w:szCs w:val="14"/>
        </w:rPr>
        <w:t>ese two</w:t>
      </w:r>
      <w:r w:rsidR="00267230" w:rsidRPr="00267230">
        <w:rPr>
          <w:rFonts w:ascii="Arial" w:hAnsi="Arial" w:cs="Arial"/>
          <w:sz w:val="14"/>
          <w:szCs w:val="14"/>
        </w:rPr>
        <w:t xml:space="preserve"> </w:t>
      </w:r>
      <w:r w:rsidR="007702A5">
        <w:rPr>
          <w:rFonts w:ascii="Arial" w:hAnsi="Arial" w:cs="Arial"/>
          <w:sz w:val="14"/>
          <w:szCs w:val="14"/>
        </w:rPr>
        <w:t>optical components</w:t>
      </w:r>
      <w:r w:rsidR="00267230" w:rsidRPr="00267230">
        <w:rPr>
          <w:rFonts w:ascii="Arial" w:hAnsi="Arial" w:cs="Arial"/>
          <w:sz w:val="14"/>
          <w:szCs w:val="14"/>
        </w:rPr>
        <w:t xml:space="preserve"> </w:t>
      </w:r>
      <w:r w:rsidR="00267230">
        <w:rPr>
          <w:rFonts w:ascii="Arial" w:hAnsi="Arial" w:cs="Arial"/>
          <w:sz w:val="14"/>
          <w:szCs w:val="14"/>
        </w:rPr>
        <w:t xml:space="preserve">before reaching the first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267230">
        <w:rPr>
          <w:rFonts w:ascii="Arial" w:hAnsi="Arial" w:cs="Arial"/>
          <w:sz w:val="14"/>
          <w:szCs w:val="14"/>
        </w:rPr>
        <w:t xml:space="preserve"> </w:t>
      </w:r>
      <w:r w:rsidR="00267230" w:rsidRPr="00267230">
        <w:rPr>
          <w:rFonts w:ascii="Arial" w:hAnsi="Arial" w:cs="Arial"/>
          <w:sz w:val="14"/>
          <w:szCs w:val="14"/>
        </w:rPr>
        <w:t>are calculated by considering the axicon</w:t>
      </w:r>
      <w:r w:rsidR="007702A5">
        <w:rPr>
          <w:rFonts w:ascii="Arial" w:hAnsi="Arial" w:cs="Arial"/>
          <w:sz w:val="14"/>
          <w:szCs w:val="14"/>
        </w:rPr>
        <w:t xml:space="preserve"> lens</w:t>
      </w:r>
      <w:r w:rsidR="00267230" w:rsidRPr="00267230">
        <w:rPr>
          <w:rFonts w:ascii="Arial" w:hAnsi="Arial" w:cs="Arial"/>
          <w:sz w:val="14"/>
          <w:szCs w:val="14"/>
        </w:rPr>
        <w:t xml:space="preserve"> and </w:t>
      </w:r>
      <w:r w:rsidR="00267230">
        <w:rPr>
          <w:rFonts w:ascii="Arial" w:hAnsi="Arial" w:cs="Arial"/>
          <w:sz w:val="14"/>
          <w:szCs w:val="14"/>
        </w:rPr>
        <w:t>the second</w:t>
      </w:r>
      <w:r w:rsidR="007702A5">
        <w:rPr>
          <w:rFonts w:ascii="Arial" w:hAnsi="Arial" w:cs="Arial"/>
          <w:sz w:val="14"/>
          <w:szCs w:val="14"/>
        </w:rPr>
        <w:t xml:space="preserve"> </w:t>
      </w:r>
      <w:r w:rsidR="007702A5" w:rsidRPr="007E6F75">
        <w:rPr>
          <w:rFonts w:ascii="Arial" w:hAnsi="Arial" w:cs="Arial"/>
          <w:sz w:val="14"/>
          <w:szCs w:val="14"/>
        </w:rPr>
        <w:t>spherical</w:t>
      </w:r>
      <w:r w:rsidR="00267230">
        <w:rPr>
          <w:rFonts w:ascii="Arial" w:hAnsi="Arial" w:cs="Arial"/>
          <w:sz w:val="14"/>
          <w:szCs w:val="14"/>
        </w:rPr>
        <w:t xml:space="preserve"> </w:t>
      </w:r>
      <w:r w:rsidR="00267230" w:rsidRPr="00267230">
        <w:rPr>
          <w:rFonts w:ascii="Arial" w:hAnsi="Arial" w:cs="Arial"/>
          <w:sz w:val="14"/>
          <w:szCs w:val="14"/>
        </w:rPr>
        <w:t xml:space="preserve">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267230" w:rsidRPr="00267230">
        <w:rPr>
          <w:rFonts w:ascii="Arial" w:hAnsi="Arial" w:cs="Arial"/>
          <w:sz w:val="14"/>
          <w:szCs w:val="14"/>
        </w:rPr>
        <w:t xml:space="preserve"> as a single optical </w:t>
      </w:r>
      <w:r w:rsidR="00267230">
        <w:rPr>
          <w:rFonts w:ascii="Arial" w:hAnsi="Arial" w:cs="Arial"/>
          <w:sz w:val="14"/>
          <w:szCs w:val="14"/>
        </w:rPr>
        <w:t>component</w:t>
      </w:r>
      <w:r w:rsidR="00B20A4D">
        <w:rPr>
          <w:rFonts w:ascii="Arial" w:hAnsi="Arial" w:cs="Arial"/>
          <w:sz w:val="14"/>
          <w:szCs w:val="14"/>
        </w:rPr>
        <w:t xml:space="preserve">, as shown in </w:t>
      </w:r>
      <w:r w:rsidR="00B20A4D" w:rsidRPr="00267230">
        <w:rPr>
          <w:rFonts w:ascii="Arial" w:hAnsi="Arial" w:cs="Arial"/>
          <w:sz w:val="14"/>
          <w:szCs w:val="14"/>
        </w:rPr>
        <w:t>Figure</w:t>
      </w:r>
      <w:r w:rsidR="00B20A4D">
        <w:rPr>
          <w:rFonts w:ascii="Arial" w:hAnsi="Arial" w:cs="Arial"/>
          <w:sz w:val="14"/>
          <w:szCs w:val="14"/>
        </w:rPr>
        <w:t> </w:t>
      </w:r>
      <w:r w:rsidR="00B20A4D" w:rsidRPr="00267230">
        <w:rPr>
          <w:rFonts w:ascii="Arial" w:hAnsi="Arial" w:cs="Arial"/>
          <w:sz w:val="14"/>
          <w:szCs w:val="14"/>
        </w:rPr>
        <w:t>5</w:t>
      </w:r>
      <w:r w:rsidR="008F4228">
        <w:rPr>
          <w:rFonts w:ascii="Arial" w:hAnsi="Arial" w:cs="Arial"/>
          <w:sz w:val="14"/>
          <w:szCs w:val="14"/>
        </w:rPr>
        <w:t>(</w:t>
      </w:r>
      <w:r w:rsidR="00B20A4D" w:rsidRPr="00267230">
        <w:rPr>
          <w:rFonts w:ascii="Arial" w:hAnsi="Arial" w:cs="Arial"/>
          <w:sz w:val="14"/>
          <w:szCs w:val="14"/>
        </w:rPr>
        <w:t>b1</w:t>
      </w:r>
      <w:r w:rsidR="008F4228">
        <w:rPr>
          <w:rFonts w:ascii="Arial" w:hAnsi="Arial" w:cs="Arial"/>
          <w:sz w:val="14"/>
          <w:szCs w:val="14"/>
        </w:rPr>
        <w:t>)</w:t>
      </w:r>
      <w:r w:rsidR="00267230" w:rsidRPr="00267230">
        <w:rPr>
          <w:rFonts w:ascii="Arial" w:hAnsi="Arial" w:cs="Arial"/>
          <w:sz w:val="14"/>
          <w:szCs w:val="14"/>
        </w:rPr>
        <w:t xml:space="preserve">, where </w:t>
      </w:r>
      <w:r w:rsidR="00B20A4D">
        <w:rPr>
          <w:rFonts w:ascii="Arial" w:hAnsi="Arial" w:cs="Arial"/>
          <w:sz w:val="14"/>
          <w:szCs w:val="14"/>
        </w:rPr>
        <w:t xml:space="preserve">the </w:t>
      </w:r>
      <w:r w:rsidR="00267230" w:rsidRPr="00267230">
        <w:rPr>
          <w:rFonts w:ascii="Arial" w:hAnsi="Arial" w:cs="Arial"/>
          <w:sz w:val="14"/>
          <w:szCs w:val="14"/>
        </w:rPr>
        <w:t xml:space="preserve">conical and </w:t>
      </w:r>
      <w:r w:rsidR="00B20A4D">
        <w:rPr>
          <w:rFonts w:ascii="Arial" w:hAnsi="Arial" w:cs="Arial"/>
          <w:sz w:val="14"/>
          <w:szCs w:val="14"/>
        </w:rPr>
        <w:t xml:space="preserve">the </w:t>
      </w:r>
      <w:r w:rsidR="00267230" w:rsidRPr="00267230">
        <w:rPr>
          <w:rFonts w:ascii="Arial" w:hAnsi="Arial" w:cs="Arial"/>
          <w:sz w:val="14"/>
          <w:szCs w:val="14"/>
        </w:rPr>
        <w:t xml:space="preserve">parabolic phase delays are superimposed. The phase offsets for </w:t>
      </w:r>
      <w:r w:rsidR="00C67B86">
        <w:rPr>
          <w:rFonts w:ascii="Arial" w:hAnsi="Arial" w:cs="Arial"/>
          <w:sz w:val="14"/>
          <w:szCs w:val="14"/>
        </w:rPr>
        <w:t>beam</w:t>
      </w:r>
      <w:r w:rsidR="00267230" w:rsidRPr="00267230">
        <w:rPr>
          <w:rFonts w:ascii="Arial" w:hAnsi="Arial" w:cs="Arial"/>
          <w:sz w:val="14"/>
          <w:szCs w:val="14"/>
        </w:rPr>
        <w:t>s are shown in Figure</w:t>
      </w:r>
      <w:r w:rsidR="00267230">
        <w:rPr>
          <w:rFonts w:ascii="Arial" w:hAnsi="Arial" w:cs="Arial"/>
          <w:sz w:val="14"/>
          <w:szCs w:val="14"/>
        </w:rPr>
        <w:t> </w:t>
      </w:r>
      <w:r w:rsidR="00267230" w:rsidRPr="00267230">
        <w:rPr>
          <w:rFonts w:ascii="Arial" w:hAnsi="Arial" w:cs="Arial"/>
          <w:sz w:val="14"/>
          <w:szCs w:val="14"/>
        </w:rPr>
        <w:t>5</w:t>
      </w:r>
      <w:r w:rsidR="00C67B86">
        <w:rPr>
          <w:rFonts w:ascii="Arial" w:hAnsi="Arial" w:cs="Arial"/>
          <w:sz w:val="14"/>
          <w:szCs w:val="14"/>
        </w:rPr>
        <w:t>(</w:t>
      </w:r>
      <w:r w:rsidR="00267230" w:rsidRPr="00267230">
        <w:rPr>
          <w:rFonts w:ascii="Arial" w:hAnsi="Arial" w:cs="Arial"/>
          <w:sz w:val="14"/>
          <w:szCs w:val="14"/>
        </w:rPr>
        <w:t>b2</w:t>
      </w:r>
      <w:r w:rsidR="00C67B86">
        <w:rPr>
          <w:rFonts w:ascii="Arial" w:hAnsi="Arial" w:cs="Arial"/>
          <w:sz w:val="14"/>
          <w:szCs w:val="14"/>
        </w:rPr>
        <w:t>)</w:t>
      </w:r>
      <w:r w:rsidR="00267230" w:rsidRPr="00267230">
        <w:rPr>
          <w:rFonts w:ascii="Arial" w:hAnsi="Arial" w:cs="Arial"/>
          <w:sz w:val="14"/>
          <w:szCs w:val="14"/>
        </w:rPr>
        <w:t xml:space="preserve">, with the corresponding axial and </w:t>
      </w:r>
      <w:r w:rsidR="00FB4751" w:rsidRPr="00FB4751">
        <w:rPr>
          <w:rFonts w:ascii="Arial" w:hAnsi="Arial" w:cs="Arial"/>
          <w:sz w:val="14"/>
          <w:szCs w:val="14"/>
        </w:rPr>
        <w:t>transverse</w:t>
      </w:r>
      <w:r w:rsidR="00267230" w:rsidRPr="00267230">
        <w:rPr>
          <w:rFonts w:ascii="Arial" w:hAnsi="Arial" w:cs="Arial"/>
          <w:sz w:val="14"/>
          <w:szCs w:val="14"/>
        </w:rPr>
        <w:t xml:space="preserve"> intensity distributions</w:t>
      </w:r>
      <w:r w:rsidR="004C5F12">
        <w:rPr>
          <w:rFonts w:ascii="Arial" w:hAnsi="Arial" w:cs="Arial"/>
          <w:sz w:val="14"/>
          <w:szCs w:val="14"/>
        </w:rPr>
        <w:t xml:space="preserve"> </w:t>
      </w:r>
      <w:r w:rsidR="004C5F12" w:rsidRPr="004C5F12">
        <w:rPr>
          <w:rFonts w:ascii="Arial" w:hAnsi="Arial" w:cs="Arial"/>
          <w:sz w:val="14"/>
          <w:szCs w:val="14"/>
        </w:rPr>
        <w:t>presented</w:t>
      </w:r>
      <w:r w:rsidR="00267230" w:rsidRPr="00267230">
        <w:rPr>
          <w:rFonts w:ascii="Arial" w:hAnsi="Arial" w:cs="Arial"/>
          <w:sz w:val="14"/>
          <w:szCs w:val="14"/>
        </w:rPr>
        <w:t xml:space="preserve"> in Figure</w:t>
      </w:r>
      <w:r w:rsidR="00267230">
        <w:rPr>
          <w:rFonts w:ascii="Arial" w:hAnsi="Arial" w:cs="Arial"/>
          <w:sz w:val="14"/>
          <w:szCs w:val="14"/>
        </w:rPr>
        <w:t> </w:t>
      </w:r>
      <w:r w:rsidR="00267230" w:rsidRPr="00267230">
        <w:rPr>
          <w:rFonts w:ascii="Arial" w:hAnsi="Arial" w:cs="Arial"/>
          <w:sz w:val="14"/>
          <w:szCs w:val="14"/>
        </w:rPr>
        <w:t>5</w:t>
      </w:r>
      <w:r w:rsidR="00C67B86">
        <w:rPr>
          <w:rFonts w:ascii="Arial" w:hAnsi="Arial" w:cs="Arial"/>
          <w:sz w:val="14"/>
          <w:szCs w:val="14"/>
        </w:rPr>
        <w:t>(</w:t>
      </w:r>
      <w:r w:rsidR="00267230" w:rsidRPr="00267230">
        <w:rPr>
          <w:rFonts w:ascii="Arial" w:hAnsi="Arial" w:cs="Arial"/>
          <w:sz w:val="14"/>
          <w:szCs w:val="14"/>
        </w:rPr>
        <w:t>b4</w:t>
      </w:r>
      <w:r w:rsidR="00C67B86">
        <w:rPr>
          <w:rFonts w:ascii="Arial" w:hAnsi="Arial" w:cs="Arial"/>
          <w:sz w:val="14"/>
          <w:szCs w:val="14"/>
        </w:rPr>
        <w:t>)</w:t>
      </w:r>
      <w:r w:rsidR="00267230" w:rsidRPr="00267230">
        <w:rPr>
          <w:rFonts w:ascii="Arial" w:hAnsi="Arial" w:cs="Arial"/>
          <w:sz w:val="14"/>
          <w:szCs w:val="14"/>
        </w:rPr>
        <w:t xml:space="preserve"> and</w:t>
      </w:r>
      <w:r w:rsidR="00E90141" w:rsidRPr="00E90141">
        <w:rPr>
          <w:rFonts w:ascii="Arial" w:hAnsi="Arial" w:cs="Arial"/>
          <w:sz w:val="14"/>
          <w:szCs w:val="14"/>
        </w:rPr>
        <w:t xml:space="preserve"> </w:t>
      </w:r>
      <w:r w:rsidR="00E90141" w:rsidRPr="00267230">
        <w:rPr>
          <w:rFonts w:ascii="Arial" w:hAnsi="Arial" w:cs="Arial"/>
          <w:sz w:val="14"/>
          <w:szCs w:val="14"/>
        </w:rPr>
        <w:t>Figure</w:t>
      </w:r>
      <w:r w:rsidR="00267230">
        <w:rPr>
          <w:rFonts w:ascii="Arial" w:hAnsi="Arial" w:cs="Arial"/>
          <w:sz w:val="14"/>
          <w:szCs w:val="14"/>
        </w:rPr>
        <w:t> </w:t>
      </w:r>
      <w:r w:rsidR="00267230" w:rsidRPr="00267230">
        <w:rPr>
          <w:rFonts w:ascii="Arial" w:hAnsi="Arial" w:cs="Arial"/>
          <w:sz w:val="14"/>
          <w:szCs w:val="14"/>
        </w:rPr>
        <w:t>5</w:t>
      </w:r>
      <w:r w:rsidR="00C67B86">
        <w:rPr>
          <w:rFonts w:ascii="Arial" w:hAnsi="Arial" w:cs="Arial"/>
          <w:sz w:val="14"/>
          <w:szCs w:val="14"/>
        </w:rPr>
        <w:t>(</w:t>
      </w:r>
      <w:r w:rsidR="00267230" w:rsidRPr="00267230">
        <w:rPr>
          <w:rFonts w:ascii="Arial" w:hAnsi="Arial" w:cs="Arial"/>
          <w:sz w:val="14"/>
          <w:szCs w:val="14"/>
        </w:rPr>
        <w:t>b3</w:t>
      </w:r>
      <w:r w:rsidR="00C67B86">
        <w:rPr>
          <w:rFonts w:ascii="Arial" w:hAnsi="Arial" w:cs="Arial"/>
          <w:sz w:val="14"/>
          <w:szCs w:val="14"/>
        </w:rPr>
        <w:t>)</w:t>
      </w:r>
      <w:r w:rsidR="00267230" w:rsidRPr="00267230">
        <w:rPr>
          <w:rFonts w:ascii="Arial" w:hAnsi="Arial" w:cs="Arial"/>
          <w:sz w:val="14"/>
          <w:szCs w:val="14"/>
        </w:rPr>
        <w:t>, respectively. Comparing Figure</w:t>
      </w:r>
      <w:r w:rsidR="00267230">
        <w:rPr>
          <w:rFonts w:ascii="Arial" w:hAnsi="Arial" w:cs="Arial"/>
          <w:sz w:val="14"/>
          <w:szCs w:val="14"/>
        </w:rPr>
        <w:t> </w:t>
      </w:r>
      <w:r w:rsidR="00267230" w:rsidRPr="00267230">
        <w:rPr>
          <w:rFonts w:ascii="Arial" w:hAnsi="Arial" w:cs="Arial"/>
          <w:sz w:val="14"/>
          <w:szCs w:val="14"/>
        </w:rPr>
        <w:t>5</w:t>
      </w:r>
      <w:r w:rsidR="00C67B86">
        <w:rPr>
          <w:rFonts w:ascii="Arial" w:hAnsi="Arial" w:cs="Arial"/>
          <w:sz w:val="14"/>
          <w:szCs w:val="14"/>
        </w:rPr>
        <w:t>(</w:t>
      </w:r>
      <w:r w:rsidR="00267230" w:rsidRPr="00267230">
        <w:rPr>
          <w:rFonts w:ascii="Arial" w:hAnsi="Arial" w:cs="Arial"/>
          <w:sz w:val="14"/>
          <w:szCs w:val="14"/>
        </w:rPr>
        <w:t>a4</w:t>
      </w:r>
      <w:r w:rsidR="00C67B86">
        <w:rPr>
          <w:rFonts w:ascii="Arial" w:hAnsi="Arial" w:cs="Arial"/>
          <w:sz w:val="14"/>
          <w:szCs w:val="14"/>
        </w:rPr>
        <w:t>)</w:t>
      </w:r>
      <w:r w:rsidR="00267230" w:rsidRPr="00267230">
        <w:rPr>
          <w:rFonts w:ascii="Arial" w:hAnsi="Arial" w:cs="Arial"/>
          <w:sz w:val="14"/>
          <w:szCs w:val="14"/>
        </w:rPr>
        <w:t xml:space="preserve"> and</w:t>
      </w:r>
      <w:r w:rsidR="00E90141" w:rsidRPr="00E90141">
        <w:rPr>
          <w:rFonts w:ascii="Arial" w:hAnsi="Arial" w:cs="Arial"/>
          <w:sz w:val="14"/>
          <w:szCs w:val="14"/>
        </w:rPr>
        <w:t xml:space="preserve"> </w:t>
      </w:r>
      <w:r w:rsidR="00E90141" w:rsidRPr="00267230">
        <w:rPr>
          <w:rFonts w:ascii="Arial" w:hAnsi="Arial" w:cs="Arial"/>
          <w:sz w:val="14"/>
          <w:szCs w:val="14"/>
        </w:rPr>
        <w:t>Figure</w:t>
      </w:r>
      <w:r w:rsidR="00267230">
        <w:rPr>
          <w:rFonts w:ascii="Arial" w:hAnsi="Arial" w:cs="Arial"/>
          <w:sz w:val="14"/>
          <w:szCs w:val="14"/>
        </w:rPr>
        <w:t> </w:t>
      </w:r>
      <w:r w:rsidR="00267230" w:rsidRPr="00267230">
        <w:rPr>
          <w:rFonts w:ascii="Arial" w:hAnsi="Arial" w:cs="Arial"/>
          <w:sz w:val="14"/>
          <w:szCs w:val="14"/>
        </w:rPr>
        <w:t>5</w:t>
      </w:r>
      <w:r w:rsidR="00C67B86">
        <w:rPr>
          <w:rFonts w:ascii="Arial" w:hAnsi="Arial" w:cs="Arial"/>
          <w:sz w:val="14"/>
          <w:szCs w:val="14"/>
        </w:rPr>
        <w:t>(</w:t>
      </w:r>
      <w:r w:rsidR="00267230" w:rsidRPr="00267230">
        <w:rPr>
          <w:rFonts w:ascii="Arial" w:hAnsi="Arial" w:cs="Arial"/>
          <w:sz w:val="14"/>
          <w:szCs w:val="14"/>
        </w:rPr>
        <w:t>b4</w:t>
      </w:r>
      <w:r w:rsidR="00C67B86">
        <w:rPr>
          <w:rFonts w:ascii="Arial" w:hAnsi="Arial" w:cs="Arial"/>
          <w:sz w:val="14"/>
          <w:szCs w:val="14"/>
        </w:rPr>
        <w:t>)</w:t>
      </w:r>
      <w:r w:rsidR="00267230" w:rsidRPr="00267230">
        <w:rPr>
          <w:rFonts w:ascii="Arial" w:hAnsi="Arial" w:cs="Arial"/>
          <w:sz w:val="14"/>
          <w:szCs w:val="14"/>
        </w:rPr>
        <w:t xml:space="preserve"> reveals an axial beam displacement of approximately</w:t>
      </w:r>
      <w:r w:rsidR="0084733C">
        <w:rPr>
          <w:rFonts w:ascii="Arial" w:hAnsi="Arial" w:cs="Arial"/>
          <w:sz w:val="14"/>
          <w:szCs w:val="14"/>
        </w:rPr>
        <w:t xml:space="preserve"> </w:t>
      </w:r>
      <w:r w:rsidR="00267230" w:rsidRPr="00267230">
        <w:rPr>
          <w:rFonts w:ascii="Arial" w:hAnsi="Arial" w:cs="Arial"/>
          <w:sz w:val="14"/>
          <w:szCs w:val="14"/>
        </w:rPr>
        <w:t>1.7</w:t>
      </w:r>
      <w:r w:rsidR="0084733C">
        <w:rPr>
          <w:rFonts w:ascii="Arial" w:hAnsi="Arial" w:cs="Arial"/>
          <w:sz w:val="14"/>
          <w:szCs w:val="14"/>
        </w:rPr>
        <w:t> </w:t>
      </w:r>
      <w:r w:rsidR="00267230" w:rsidRPr="00267230">
        <w:rPr>
          <w:rFonts w:ascii="Arial" w:hAnsi="Arial" w:cs="Arial"/>
          <w:sz w:val="14"/>
          <w:szCs w:val="14"/>
        </w:rPr>
        <w:t>cm, whil</w:t>
      </w:r>
      <w:r w:rsidR="00267230">
        <w:rPr>
          <w:rFonts w:ascii="Arial" w:hAnsi="Arial" w:cs="Arial"/>
          <w:sz w:val="14"/>
          <w:szCs w:val="14"/>
        </w:rPr>
        <w:t>st</w:t>
      </w:r>
      <w:r w:rsidR="00267230" w:rsidRPr="00267230">
        <w:rPr>
          <w:rFonts w:ascii="Arial" w:hAnsi="Arial" w:cs="Arial"/>
          <w:sz w:val="14"/>
          <w:szCs w:val="14"/>
        </w:rPr>
        <w:t xml:space="preserve"> maintaining the characteristic intensity </w:t>
      </w:r>
      <w:r w:rsidR="00D7375D">
        <w:rPr>
          <w:rFonts w:ascii="Arial" w:hAnsi="Arial" w:cs="Arial"/>
          <w:sz w:val="14"/>
          <w:szCs w:val="14"/>
        </w:rPr>
        <w:t>distribution</w:t>
      </w:r>
      <w:r w:rsidR="00267230" w:rsidRPr="00267230">
        <w:rPr>
          <w:rFonts w:ascii="Arial" w:hAnsi="Arial" w:cs="Arial"/>
          <w:sz w:val="14"/>
          <w:szCs w:val="14"/>
        </w:rPr>
        <w:t xml:space="preserve"> of the Bessel-like beam.</w:t>
      </w:r>
    </w:p>
    <w:p w14:paraId="485306BE" w14:textId="33DAA634" w:rsidR="00DA0608" w:rsidRPr="00DA0608" w:rsidRDefault="00E90141" w:rsidP="007F002B">
      <w:pPr>
        <w:ind w:firstLine="360"/>
        <w:jc w:val="both"/>
        <w:rPr>
          <w:rFonts w:ascii="Arial" w:hAnsi="Arial" w:cs="Arial"/>
          <w:b/>
          <w:bCs/>
          <w:sz w:val="14"/>
          <w:szCs w:val="14"/>
        </w:rPr>
      </w:pPr>
      <w:r w:rsidRPr="00E90141">
        <w:rPr>
          <w:rFonts w:ascii="Arial" w:hAnsi="Arial" w:cs="Arial"/>
          <w:sz w:val="14"/>
          <w:szCs w:val="14"/>
        </w:rPr>
        <w:t xml:space="preserve">This </w:t>
      </w:r>
      <w:r>
        <w:rPr>
          <w:rFonts w:ascii="Arial" w:hAnsi="Arial" w:cs="Arial"/>
          <w:sz w:val="14"/>
          <w:szCs w:val="14"/>
        </w:rPr>
        <w:t>approach</w:t>
      </w:r>
      <w:r w:rsidRPr="00E90141">
        <w:rPr>
          <w:rFonts w:ascii="Arial" w:hAnsi="Arial" w:cs="Arial"/>
          <w:sz w:val="14"/>
          <w:szCs w:val="14"/>
        </w:rPr>
        <w:t xml:space="preserve"> can also be extended to spiral phase plates, which i</w:t>
      </w:r>
      <w:r>
        <w:rPr>
          <w:rFonts w:ascii="Arial" w:hAnsi="Arial" w:cs="Arial"/>
          <w:sz w:val="14"/>
          <w:szCs w:val="14"/>
        </w:rPr>
        <w:t>mpose</w:t>
      </w:r>
      <w:r w:rsidRPr="00E90141">
        <w:rPr>
          <w:rFonts w:ascii="Arial" w:hAnsi="Arial" w:cs="Arial"/>
          <w:sz w:val="14"/>
          <w:szCs w:val="14"/>
        </w:rPr>
        <w:t xml:space="preserve"> phase delays along the azimuthal direction, thereby generating beams </w:t>
      </w:r>
      <w:r w:rsidR="00437671">
        <w:rPr>
          <w:rFonts w:ascii="Arial" w:hAnsi="Arial" w:cs="Arial"/>
          <w:sz w:val="14"/>
          <w:szCs w:val="14"/>
        </w:rPr>
        <w:t>carrying</w:t>
      </w:r>
      <w:r w:rsidRPr="00E90141">
        <w:rPr>
          <w:rFonts w:ascii="Arial" w:hAnsi="Arial" w:cs="Arial"/>
          <w:sz w:val="14"/>
          <w:szCs w:val="14"/>
        </w:rPr>
        <w:t xml:space="preserve"> OAM</w:t>
      </w:r>
      <w:r w:rsidR="00AB2BCF">
        <w:rPr>
          <w:rFonts w:ascii="Arial" w:hAnsi="Arial" w:cs="Arial"/>
          <w:sz w:val="14"/>
          <w:szCs w:val="14"/>
        </w:rPr>
        <w:fldChar w:fldCharType="begin"/>
      </w:r>
      <w:r w:rsidR="006265A9">
        <w:rPr>
          <w:rFonts w:ascii="Arial" w:hAnsi="Arial" w:cs="Arial"/>
          <w:sz w:val="14"/>
          <w:szCs w:val="14"/>
        </w:rPr>
        <w:instrText xml:space="preserve"> ADDIN EN.CITE &lt;EndNote&gt;&lt;Cite&gt;&lt;Author&gt;Allen&lt;/Author&gt;&lt;Year&gt;1992&lt;/Year&gt;&lt;RecNum&gt;83&lt;/RecNum&gt;&lt;DisplayText&gt;&lt;style face="superscript"&gt;38&lt;/style&gt;&lt;/DisplayText&gt;&lt;record&gt;&lt;rec-number&gt;83&lt;/rec-number&gt;&lt;foreign-keys&gt;&lt;key app="EN" db-id="z9w2dtspsaxxx1e525ip5vddt9aatsx5va5e" timestamp="1727709311"&gt;83&lt;/key&gt;&lt;/foreign-keys&gt;&lt;ref-type name="Journal Article"&gt;17&lt;/ref-type&gt;&lt;contributors&gt;&lt;authors&gt;&lt;author&gt;Allen, L.&lt;/author&gt;&lt;author&gt;Beijersbergen, M. W.&lt;/author&gt;&lt;author&gt;Spreeuw, R. J. C.&lt;/author&gt;&lt;author&gt;Woerdman, J. P.&lt;/author&gt;&lt;/authors&gt;&lt;/contributors&gt;&lt;titles&gt;&lt;title&gt;Orbital Angular-Momentum of Light and the Transformation of Laguerre-Gaussian Laser Modes&lt;/title&gt;&lt;secondary-title&gt;Physical Review A&lt;/secondary-title&gt;&lt;alt-title&gt;Phys Rev A&lt;/alt-title&gt;&lt;/titles&gt;&lt;periodical&gt;&lt;full-title&gt;Physical Review A&lt;/full-title&gt;&lt;abbr-1&gt;Phys Rev A&lt;/abbr-1&gt;&lt;/periodical&gt;&lt;alt-periodical&gt;&lt;full-title&gt;Physical Review A&lt;/full-title&gt;&lt;abbr-1&gt;Phys Rev A&lt;/abbr-1&gt;&lt;/alt-periodical&gt;&lt;pages&gt;8185-8189&lt;/pages&gt;&lt;volume&gt;45&lt;/volume&gt;&lt;number&gt;11&lt;/number&gt;&lt;dates&gt;&lt;year&gt;1992&lt;/year&gt;&lt;pub-dates&gt;&lt;date&gt;Jun 1&lt;/date&gt;&lt;/pub-dates&gt;&lt;/dates&gt;&lt;isbn&gt;1050-2947&lt;/isbn&gt;&lt;accession-num&gt;WOS:A1992HX67700066&lt;/accession-num&gt;&lt;urls&gt;&lt;related-urls&gt;&lt;url&gt;&amp;lt;Go to ISI&amp;gt;://WOS:A1992HX67700066&lt;/url&gt;&lt;/related-urls&gt;&lt;/urls&gt;&lt;electronic-resource-num&gt;DOI 10.1103/PhysRevA.45.8185&lt;/electronic-resource-num&gt;&lt;language&gt;English&lt;/language&gt;&lt;/record&gt;&lt;/Cite&gt;&lt;/EndNote&gt;</w:instrText>
      </w:r>
      <w:r w:rsidR="00AB2BCF">
        <w:rPr>
          <w:rFonts w:ascii="Arial" w:hAnsi="Arial" w:cs="Arial"/>
          <w:sz w:val="14"/>
          <w:szCs w:val="14"/>
        </w:rPr>
        <w:fldChar w:fldCharType="separate"/>
      </w:r>
      <w:r w:rsidR="006265A9" w:rsidRPr="006265A9">
        <w:rPr>
          <w:rFonts w:ascii="Arial" w:hAnsi="Arial" w:cs="Arial"/>
          <w:noProof/>
          <w:sz w:val="14"/>
          <w:szCs w:val="14"/>
          <w:vertAlign w:val="superscript"/>
        </w:rPr>
        <w:t>38</w:t>
      </w:r>
      <w:r w:rsidR="00AB2BCF">
        <w:rPr>
          <w:rFonts w:ascii="Arial" w:hAnsi="Arial" w:cs="Arial"/>
          <w:sz w:val="14"/>
          <w:szCs w:val="14"/>
        </w:rPr>
        <w:fldChar w:fldCharType="end"/>
      </w:r>
      <w:r w:rsidRPr="00E90141">
        <w:rPr>
          <w:rFonts w:ascii="Arial" w:hAnsi="Arial" w:cs="Arial"/>
          <w:sz w:val="14"/>
          <w:szCs w:val="14"/>
        </w:rPr>
        <w:t>.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c1</w:t>
      </w:r>
      <w:r w:rsidR="00C67B86">
        <w:rPr>
          <w:rFonts w:ascii="Arial" w:hAnsi="Arial" w:cs="Arial"/>
          <w:sz w:val="14"/>
          <w:szCs w:val="14"/>
        </w:rPr>
        <w:t>)</w:t>
      </w:r>
      <w:r w:rsidRPr="00E90141">
        <w:rPr>
          <w:rFonts w:ascii="Arial" w:hAnsi="Arial" w:cs="Arial"/>
          <w:sz w:val="14"/>
          <w:szCs w:val="14"/>
        </w:rPr>
        <w:t xml:space="preserve"> and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d1</w:t>
      </w:r>
      <w:r w:rsidR="00C67B86">
        <w:rPr>
          <w:rFonts w:ascii="Arial" w:hAnsi="Arial" w:cs="Arial"/>
          <w:sz w:val="14"/>
          <w:szCs w:val="14"/>
        </w:rPr>
        <w:t>)</w:t>
      </w:r>
      <w:r w:rsidRPr="00E90141">
        <w:rPr>
          <w:rFonts w:ascii="Arial" w:hAnsi="Arial" w:cs="Arial"/>
          <w:sz w:val="14"/>
          <w:szCs w:val="14"/>
        </w:rPr>
        <w:t xml:space="preserve"> </w:t>
      </w:r>
      <w:r w:rsidR="00975B6E">
        <w:rPr>
          <w:rFonts w:ascii="Arial" w:hAnsi="Arial" w:cs="Arial"/>
          <w:sz w:val="14"/>
          <w:szCs w:val="14"/>
        </w:rPr>
        <w:t>present</w:t>
      </w:r>
      <w:r w:rsidR="004C5F12">
        <w:rPr>
          <w:rFonts w:ascii="Arial" w:hAnsi="Arial" w:cs="Arial"/>
          <w:sz w:val="14"/>
          <w:szCs w:val="14"/>
        </w:rPr>
        <w:t xml:space="preserve"> </w:t>
      </w:r>
      <w:r>
        <w:rPr>
          <w:rFonts w:ascii="Arial" w:hAnsi="Arial" w:cs="Arial"/>
          <w:sz w:val="14"/>
          <w:szCs w:val="14"/>
        </w:rPr>
        <w:t xml:space="preserve">the </w:t>
      </w:r>
      <w:r w:rsidRPr="00E90141">
        <w:rPr>
          <w:rFonts w:ascii="Arial" w:hAnsi="Arial" w:cs="Arial"/>
          <w:sz w:val="14"/>
          <w:szCs w:val="14"/>
        </w:rPr>
        <w:t>phase profiles for generating LG modes</w:t>
      </w:r>
      <w:r w:rsidR="00343CE8">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sidR="00343CE8">
        <w:rPr>
          <w:rFonts w:ascii="Arial" w:hAnsi="Arial" w:cs="Arial"/>
          <w:sz w:val="14"/>
          <w:szCs w:val="14"/>
        </w:rPr>
        <w:t xml:space="preserve"> and </w:t>
      </w:r>
      <m:oMath>
        <m:sSub>
          <m:sSubPr>
            <m:ctrlPr>
              <w:rPr>
                <w:rFonts w:ascii="Cambria Math"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12</m:t>
            </m:r>
          </m:sub>
        </m:sSub>
      </m:oMath>
      <w:r w:rsidR="00437671">
        <w:rPr>
          <w:rFonts w:ascii="Arial" w:hAnsi="Arial" w:cs="Arial"/>
          <w:sz w:val="14"/>
          <w:szCs w:val="14"/>
        </w:rPr>
        <w:t xml:space="preserve">, </w:t>
      </w:r>
      <w:r w:rsidRPr="00E90141">
        <w:rPr>
          <w:rFonts w:ascii="Arial" w:hAnsi="Arial" w:cs="Arial"/>
          <w:sz w:val="14"/>
          <w:szCs w:val="14"/>
        </w:rPr>
        <w:t>respectively.</w:t>
      </w:r>
      <w:r w:rsidR="00343CE8">
        <w:rPr>
          <w:rFonts w:ascii="Arial" w:hAnsi="Arial" w:cs="Arial"/>
          <w:sz w:val="14"/>
          <w:szCs w:val="14"/>
        </w:rPr>
        <w:t xml:space="preserve"> </w:t>
      </w:r>
      <w:r w:rsidRPr="00E90141">
        <w:rPr>
          <w:rFonts w:ascii="Arial" w:hAnsi="Arial" w:cs="Arial"/>
          <w:sz w:val="14"/>
          <w:szCs w:val="14"/>
        </w:rPr>
        <w:t>These phase profiles are approximated via offset</w:t>
      </w:r>
      <w:r w:rsidR="00437671">
        <w:rPr>
          <w:rFonts w:ascii="Arial" w:hAnsi="Arial" w:cs="Arial"/>
          <w:sz w:val="14"/>
          <w:szCs w:val="14"/>
        </w:rPr>
        <w:t>ting relative phases</w:t>
      </w:r>
      <w:r w:rsidRPr="00E90141">
        <w:rPr>
          <w:rFonts w:ascii="Arial" w:hAnsi="Arial" w:cs="Arial"/>
          <w:sz w:val="14"/>
          <w:szCs w:val="14"/>
        </w:rPr>
        <w:t xml:space="preserve"> </w:t>
      </w:r>
      <w:r w:rsidR="00437671">
        <w:rPr>
          <w:rFonts w:ascii="Arial" w:hAnsi="Arial" w:cs="Arial"/>
          <w:sz w:val="14"/>
          <w:szCs w:val="14"/>
        </w:rPr>
        <w:t>of</w:t>
      </w:r>
      <w:r w:rsidRPr="00E90141">
        <w:rPr>
          <w:rFonts w:ascii="Arial" w:hAnsi="Arial" w:cs="Arial"/>
          <w:sz w:val="14"/>
          <w:szCs w:val="14"/>
        </w:rPr>
        <w:t xml:space="preserve"> </w:t>
      </w:r>
      <w:r w:rsidR="00C67B86">
        <w:rPr>
          <w:rFonts w:ascii="Arial" w:hAnsi="Arial" w:cs="Arial"/>
          <w:sz w:val="14"/>
          <w:szCs w:val="14"/>
        </w:rPr>
        <w:t>beam</w:t>
      </w:r>
      <w:r w:rsidRPr="00E90141">
        <w:rPr>
          <w:rFonts w:ascii="Arial" w:hAnsi="Arial" w:cs="Arial"/>
          <w:sz w:val="14"/>
          <w:szCs w:val="14"/>
        </w:rPr>
        <w:t>s</w:t>
      </w:r>
      <w:r w:rsidR="00B35F7B">
        <w:rPr>
          <w:rFonts w:ascii="Arial" w:hAnsi="Arial" w:cs="Arial"/>
          <w:sz w:val="14"/>
          <w:szCs w:val="14"/>
        </w:rPr>
        <w:t xml:space="preserve">, as shown in </w:t>
      </w:r>
      <w:r w:rsidRPr="00E90141">
        <w:rPr>
          <w:rFonts w:ascii="Arial" w:hAnsi="Arial" w:cs="Arial"/>
          <w:sz w:val="14"/>
          <w:szCs w:val="14"/>
        </w:rPr>
        <w:t>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c2</w:t>
      </w:r>
      <w:r w:rsidR="00C67B86">
        <w:rPr>
          <w:rFonts w:ascii="Arial" w:hAnsi="Arial" w:cs="Arial"/>
          <w:sz w:val="14"/>
          <w:szCs w:val="14"/>
        </w:rPr>
        <w:t>)</w:t>
      </w:r>
      <w:r>
        <w:rPr>
          <w:rFonts w:ascii="Arial" w:hAnsi="Arial" w:cs="Arial"/>
          <w:sz w:val="14"/>
          <w:szCs w:val="14"/>
        </w:rPr>
        <w:t xml:space="preserve"> and </w:t>
      </w:r>
      <w:r w:rsidRPr="00E90141">
        <w:rPr>
          <w:rFonts w:ascii="Arial" w:hAnsi="Arial" w:cs="Arial"/>
          <w:sz w:val="14"/>
          <w:szCs w:val="14"/>
        </w:rPr>
        <w:t>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Pr>
          <w:rFonts w:ascii="Arial" w:hAnsi="Arial" w:cs="Arial"/>
          <w:sz w:val="14"/>
          <w:szCs w:val="14"/>
        </w:rPr>
        <w:t>d2</w:t>
      </w:r>
      <w:r w:rsidR="00C67B86">
        <w:rPr>
          <w:rFonts w:ascii="Arial" w:hAnsi="Arial" w:cs="Arial"/>
          <w:sz w:val="14"/>
          <w:szCs w:val="14"/>
        </w:rPr>
        <w:t>)</w:t>
      </w:r>
      <w:r w:rsidRPr="00E90141">
        <w:rPr>
          <w:rFonts w:ascii="Arial" w:hAnsi="Arial" w:cs="Arial"/>
          <w:sz w:val="14"/>
          <w:szCs w:val="14"/>
        </w:rPr>
        <w:t xml:space="preserve">, with corresponding </w:t>
      </w:r>
      <w:r w:rsidR="00FB4751" w:rsidRPr="00FB4751">
        <w:rPr>
          <w:rFonts w:ascii="Arial" w:hAnsi="Arial" w:cs="Arial"/>
          <w:sz w:val="14"/>
          <w:szCs w:val="14"/>
        </w:rPr>
        <w:t>transverse</w:t>
      </w:r>
      <w:r w:rsidR="004C5F12" w:rsidRPr="004C5F12">
        <w:rPr>
          <w:rFonts w:ascii="Arial" w:hAnsi="Arial" w:cs="Arial"/>
          <w:sz w:val="14"/>
          <w:szCs w:val="14"/>
        </w:rPr>
        <w:t xml:space="preserve"> and axial intensity distributions</w:t>
      </w:r>
      <w:r w:rsidRPr="00E90141">
        <w:rPr>
          <w:rFonts w:ascii="Arial" w:hAnsi="Arial" w:cs="Arial"/>
          <w:sz w:val="14"/>
          <w:szCs w:val="14"/>
        </w:rPr>
        <w:t xml:space="preserve"> shown in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c4</w:t>
      </w:r>
      <w:r w:rsidR="00C67B86">
        <w:rPr>
          <w:rFonts w:ascii="Arial" w:hAnsi="Arial" w:cs="Arial"/>
          <w:sz w:val="14"/>
          <w:szCs w:val="14"/>
        </w:rPr>
        <w:t>)</w:t>
      </w:r>
      <w:r w:rsidRPr="00E90141">
        <w:rPr>
          <w:rFonts w:ascii="Arial" w:hAnsi="Arial" w:cs="Arial"/>
          <w:sz w:val="14"/>
          <w:szCs w:val="14"/>
        </w:rPr>
        <w:t>,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d4</w:t>
      </w:r>
      <w:r w:rsidR="00C67B86">
        <w:rPr>
          <w:rFonts w:ascii="Arial" w:hAnsi="Arial" w:cs="Arial"/>
          <w:sz w:val="14"/>
          <w:szCs w:val="14"/>
        </w:rPr>
        <w:t>)</w:t>
      </w:r>
      <w:r w:rsidRPr="00E90141">
        <w:rPr>
          <w:rFonts w:ascii="Arial" w:hAnsi="Arial" w:cs="Arial"/>
          <w:sz w:val="14"/>
          <w:szCs w:val="14"/>
        </w:rPr>
        <w:t>,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c3</w:t>
      </w:r>
      <w:r w:rsidR="00C67B86">
        <w:rPr>
          <w:rFonts w:ascii="Arial" w:hAnsi="Arial" w:cs="Arial"/>
          <w:sz w:val="14"/>
          <w:szCs w:val="14"/>
        </w:rPr>
        <w:t>)</w:t>
      </w:r>
      <w:r w:rsidRPr="00E90141">
        <w:rPr>
          <w:rFonts w:ascii="Arial" w:hAnsi="Arial" w:cs="Arial"/>
          <w:sz w:val="14"/>
          <w:szCs w:val="14"/>
        </w:rPr>
        <w:t>, and Figure</w:t>
      </w:r>
      <w:r>
        <w:rPr>
          <w:rFonts w:ascii="Arial" w:hAnsi="Arial" w:cs="Arial"/>
          <w:sz w:val="14"/>
          <w:szCs w:val="14"/>
        </w:rPr>
        <w:t> </w:t>
      </w:r>
      <w:r w:rsidRPr="00E90141">
        <w:rPr>
          <w:rFonts w:ascii="Arial" w:hAnsi="Arial" w:cs="Arial"/>
          <w:sz w:val="14"/>
          <w:szCs w:val="14"/>
        </w:rPr>
        <w:t>5</w:t>
      </w:r>
      <w:r w:rsidR="00C67B86">
        <w:rPr>
          <w:rFonts w:ascii="Arial" w:hAnsi="Arial" w:cs="Arial"/>
          <w:sz w:val="14"/>
          <w:szCs w:val="14"/>
        </w:rPr>
        <w:t>(</w:t>
      </w:r>
      <w:r w:rsidRPr="00E90141">
        <w:rPr>
          <w:rFonts w:ascii="Arial" w:hAnsi="Arial" w:cs="Arial"/>
          <w:sz w:val="14"/>
          <w:szCs w:val="14"/>
        </w:rPr>
        <w:t>d3</w:t>
      </w:r>
      <w:r w:rsidR="00C67B86">
        <w:rPr>
          <w:rFonts w:ascii="Arial" w:hAnsi="Arial" w:cs="Arial"/>
          <w:sz w:val="14"/>
          <w:szCs w:val="14"/>
        </w:rPr>
        <w:t>)</w:t>
      </w:r>
      <w:r w:rsidRPr="00E90141">
        <w:rPr>
          <w:rFonts w:ascii="Arial" w:hAnsi="Arial" w:cs="Arial"/>
          <w:sz w:val="14"/>
          <w:szCs w:val="14"/>
        </w:rPr>
        <w:t>.</w:t>
      </w:r>
      <w:r w:rsidR="00343CE8">
        <w:rPr>
          <w:rFonts w:ascii="Arial" w:hAnsi="Arial" w:cs="Arial"/>
          <w:sz w:val="14"/>
          <w:szCs w:val="14"/>
        </w:rPr>
        <w:t xml:space="preserve"> </w:t>
      </w:r>
      <w:r w:rsidRPr="00E90141">
        <w:rPr>
          <w:rFonts w:ascii="Arial" w:hAnsi="Arial" w:cs="Arial"/>
          <w:sz w:val="14"/>
          <w:szCs w:val="14"/>
        </w:rPr>
        <w:t>Superimposing spiral phase plates on lenses with a focal length of 12</w:t>
      </w:r>
      <w:r>
        <w:rPr>
          <w:rFonts w:ascii="Arial" w:hAnsi="Arial" w:cs="Arial"/>
          <w:sz w:val="14"/>
          <w:szCs w:val="14"/>
        </w:rPr>
        <w:t> </w:t>
      </w:r>
      <w:r w:rsidRPr="00E90141">
        <w:rPr>
          <w:rFonts w:ascii="Arial" w:hAnsi="Arial" w:cs="Arial"/>
          <w:sz w:val="14"/>
          <w:szCs w:val="14"/>
        </w:rPr>
        <w:t>m</w:t>
      </w:r>
      <w:r w:rsidR="005C31DD">
        <w:rPr>
          <w:rFonts w:ascii="Arial" w:eastAsiaTheme="minorEastAsia" w:hAnsi="Arial" w:cs="Arial"/>
          <w:sz w:val="14"/>
          <w:szCs w:val="14"/>
        </w:rPr>
        <w:t xml:space="preserve"> </w:t>
      </w:r>
      <w:r>
        <w:rPr>
          <w:rFonts w:ascii="Arial" w:eastAsiaTheme="minorEastAsia" w:hAnsi="Arial" w:cs="Arial"/>
          <w:sz w:val="14"/>
          <w:szCs w:val="14"/>
        </w:rPr>
        <w:t>(</w:t>
      </w:r>
      <w:r w:rsidR="005C31DD">
        <w:rPr>
          <w:rFonts w:ascii="Arial" w:eastAsiaTheme="minorEastAsia" w:hAnsi="Arial" w:cs="Arial"/>
          <w:sz w:val="14"/>
          <w:szCs w:val="14"/>
        </w:rPr>
        <w:t>Figure 5</w:t>
      </w:r>
      <w:r w:rsidR="00C67B86">
        <w:rPr>
          <w:rFonts w:ascii="Arial" w:eastAsiaTheme="minorEastAsia" w:hAnsi="Arial" w:cs="Arial"/>
          <w:sz w:val="14"/>
          <w:szCs w:val="14"/>
        </w:rPr>
        <w:t>(</w:t>
      </w:r>
      <w:r w:rsidR="005C31DD">
        <w:rPr>
          <w:rFonts w:ascii="Arial" w:eastAsiaTheme="minorEastAsia" w:hAnsi="Arial" w:cs="Arial"/>
          <w:sz w:val="14"/>
          <w:szCs w:val="14"/>
        </w:rPr>
        <w:t>e1</w:t>
      </w:r>
      <w:r w:rsidR="00C67B86">
        <w:rPr>
          <w:rFonts w:ascii="Arial" w:eastAsiaTheme="minorEastAsia" w:hAnsi="Arial" w:cs="Arial"/>
          <w:sz w:val="14"/>
          <w:szCs w:val="14"/>
        </w:rPr>
        <w:t>)</w:t>
      </w:r>
      <w:r>
        <w:rPr>
          <w:rFonts w:ascii="Arial" w:eastAsiaTheme="minorEastAsia" w:hAnsi="Arial" w:cs="Arial"/>
          <w:sz w:val="14"/>
          <w:szCs w:val="14"/>
        </w:rPr>
        <w:t xml:space="preserve"> and Figure 5</w:t>
      </w:r>
      <w:r w:rsidR="002A6C88">
        <w:rPr>
          <w:rFonts w:ascii="Arial" w:eastAsiaTheme="minorEastAsia" w:hAnsi="Arial" w:cs="Arial"/>
          <w:sz w:val="14"/>
          <w:szCs w:val="14"/>
        </w:rPr>
        <w:t>(</w:t>
      </w:r>
      <w:r>
        <w:rPr>
          <w:rFonts w:ascii="Arial" w:eastAsiaTheme="minorEastAsia" w:hAnsi="Arial" w:cs="Arial"/>
          <w:sz w:val="14"/>
          <w:szCs w:val="14"/>
        </w:rPr>
        <w:t>f1</w:t>
      </w:r>
      <w:r w:rsidR="002A6C88">
        <w:rPr>
          <w:rFonts w:ascii="Arial" w:eastAsiaTheme="minorEastAsia" w:hAnsi="Arial" w:cs="Arial"/>
          <w:sz w:val="14"/>
          <w:szCs w:val="14"/>
        </w:rPr>
        <w:t>)</w:t>
      </w:r>
      <w:r w:rsidR="005C31DD">
        <w:rPr>
          <w:rFonts w:ascii="Arial" w:eastAsiaTheme="minorEastAsia" w:hAnsi="Arial" w:cs="Arial"/>
          <w:sz w:val="14"/>
          <w:szCs w:val="14"/>
        </w:rPr>
        <w:t xml:space="preserve"> for </w:t>
      </w:r>
      <m:oMath>
        <m:sSub>
          <m:sSubPr>
            <m:ctrlPr>
              <w:rPr>
                <w:rFonts w:ascii="Cambria Math"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sidR="005C31DD">
        <w:rPr>
          <w:rFonts w:ascii="Arial" w:eastAsiaTheme="minorEastAsia" w:hAnsi="Arial" w:cs="Arial"/>
          <w:sz w:val="14"/>
          <w:szCs w:val="14"/>
        </w:rPr>
        <w:t xml:space="preserve"> and </w:t>
      </w:r>
      <m:oMath>
        <m:sSub>
          <m:sSubPr>
            <m:ctrlPr>
              <w:rPr>
                <w:rFonts w:ascii="Cambria Math"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12</m:t>
            </m:r>
          </m:sub>
        </m:sSub>
      </m:oMath>
      <w:r>
        <w:rPr>
          <w:rFonts w:ascii="Arial" w:eastAsiaTheme="minorEastAsia" w:hAnsi="Arial" w:cs="Arial"/>
          <w:sz w:val="14"/>
          <w:szCs w:val="14"/>
        </w:rPr>
        <w:t>, respectively) can be similarly approximated by offset</w:t>
      </w:r>
      <w:r w:rsidR="00437671">
        <w:rPr>
          <w:rFonts w:ascii="Arial" w:eastAsiaTheme="minorEastAsia" w:hAnsi="Arial" w:cs="Arial"/>
          <w:sz w:val="14"/>
          <w:szCs w:val="14"/>
        </w:rPr>
        <w:t>ting relative phases</w:t>
      </w:r>
      <w:r>
        <w:rPr>
          <w:rFonts w:ascii="Arial" w:eastAsiaTheme="minorEastAsia" w:hAnsi="Arial" w:cs="Arial"/>
          <w:sz w:val="14"/>
          <w:szCs w:val="14"/>
        </w:rPr>
        <w:t xml:space="preserve"> of the </w:t>
      </w:r>
      <w:r w:rsidR="00C67B86">
        <w:rPr>
          <w:rFonts w:ascii="Arial" w:eastAsiaTheme="minorEastAsia" w:hAnsi="Arial" w:cs="Arial"/>
          <w:sz w:val="14"/>
          <w:szCs w:val="14"/>
        </w:rPr>
        <w:t>beam</w:t>
      </w:r>
      <w:r w:rsidR="00437671">
        <w:rPr>
          <w:rFonts w:ascii="Arial" w:eastAsiaTheme="minorEastAsia" w:hAnsi="Arial" w:cs="Arial"/>
          <w:sz w:val="14"/>
          <w:szCs w:val="14"/>
        </w:rPr>
        <w:t xml:space="preserve">, presented in </w:t>
      </w:r>
      <w:r w:rsidRPr="00E90141">
        <w:rPr>
          <w:rFonts w:ascii="Arial" w:eastAsiaTheme="minorEastAsia" w:hAnsi="Arial" w:cs="Arial"/>
          <w:sz w:val="14"/>
          <w:szCs w:val="14"/>
        </w:rPr>
        <w:t>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e2</w:t>
      </w:r>
      <w:r w:rsidR="002A6C88">
        <w:rPr>
          <w:rFonts w:ascii="Arial" w:eastAsiaTheme="minorEastAsia" w:hAnsi="Arial" w:cs="Arial"/>
          <w:sz w:val="14"/>
          <w:szCs w:val="14"/>
        </w:rPr>
        <w:t>)</w:t>
      </w:r>
      <w:r>
        <w:rPr>
          <w:rFonts w:ascii="Arial" w:eastAsiaTheme="minorEastAsia" w:hAnsi="Arial" w:cs="Arial"/>
          <w:sz w:val="14"/>
          <w:szCs w:val="14"/>
        </w:rPr>
        <w:t xml:space="preserve"> and </w:t>
      </w:r>
      <w:r w:rsidRPr="00E90141">
        <w:rPr>
          <w:rFonts w:ascii="Arial" w:eastAsiaTheme="minorEastAsia" w:hAnsi="Arial" w:cs="Arial"/>
          <w:sz w:val="14"/>
          <w:szCs w:val="14"/>
        </w:rPr>
        <w:t>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f2</w:t>
      </w:r>
      <w:r w:rsidR="002A6C88">
        <w:rPr>
          <w:rFonts w:ascii="Arial" w:eastAsiaTheme="minorEastAsia" w:hAnsi="Arial" w:cs="Arial"/>
          <w:sz w:val="14"/>
          <w:szCs w:val="14"/>
        </w:rPr>
        <w:t>)</w:t>
      </w:r>
      <w:r w:rsidR="004C5F12">
        <w:rPr>
          <w:rFonts w:ascii="Arial" w:eastAsiaTheme="minorEastAsia" w:hAnsi="Arial" w:cs="Arial"/>
          <w:sz w:val="14"/>
          <w:szCs w:val="14"/>
        </w:rPr>
        <w:t xml:space="preserve">. </w:t>
      </w:r>
      <w:r w:rsidR="004C5F12" w:rsidRPr="004C5F12">
        <w:rPr>
          <w:rFonts w:ascii="Arial" w:eastAsiaTheme="minorEastAsia" w:hAnsi="Arial" w:cs="Arial"/>
          <w:sz w:val="14"/>
          <w:szCs w:val="14"/>
        </w:rPr>
        <w:t xml:space="preserve">The resulting </w:t>
      </w:r>
      <w:r w:rsidR="00FB4751" w:rsidRPr="00FB4751">
        <w:rPr>
          <w:rFonts w:ascii="Arial" w:eastAsiaTheme="minorEastAsia" w:hAnsi="Arial" w:cs="Arial"/>
          <w:sz w:val="14"/>
          <w:szCs w:val="14"/>
        </w:rPr>
        <w:t>transverse</w:t>
      </w:r>
      <w:r w:rsidR="004C5F12" w:rsidRPr="004C5F12">
        <w:rPr>
          <w:rFonts w:ascii="Arial" w:eastAsiaTheme="minorEastAsia" w:hAnsi="Arial" w:cs="Arial"/>
          <w:sz w:val="14"/>
          <w:szCs w:val="14"/>
        </w:rPr>
        <w:t xml:space="preserve"> and axial intensity distributions are</w:t>
      </w:r>
      <w:r w:rsidRPr="00E90141">
        <w:rPr>
          <w:rFonts w:ascii="Arial" w:eastAsiaTheme="minorEastAsia" w:hAnsi="Arial" w:cs="Arial"/>
          <w:sz w:val="14"/>
          <w:szCs w:val="14"/>
        </w:rPr>
        <w:t xml:space="preserve"> </w:t>
      </w:r>
      <w:r>
        <w:rPr>
          <w:rFonts w:ascii="Arial" w:eastAsiaTheme="minorEastAsia" w:hAnsi="Arial" w:cs="Arial"/>
          <w:sz w:val="14"/>
          <w:szCs w:val="14"/>
        </w:rPr>
        <w:t>shown</w:t>
      </w:r>
      <w:r w:rsidRPr="00E90141">
        <w:rPr>
          <w:rFonts w:ascii="Arial" w:eastAsiaTheme="minorEastAsia" w:hAnsi="Arial" w:cs="Arial"/>
          <w:sz w:val="14"/>
          <w:szCs w:val="14"/>
        </w:rPr>
        <w:t xml:space="preserve"> in 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e3</w:t>
      </w:r>
      <w:r w:rsidR="002A6C88">
        <w:rPr>
          <w:rFonts w:ascii="Arial" w:eastAsiaTheme="minorEastAsia" w:hAnsi="Arial" w:cs="Arial"/>
          <w:sz w:val="14"/>
          <w:szCs w:val="14"/>
        </w:rPr>
        <w:t>)</w:t>
      </w:r>
      <w:r w:rsidRPr="00E90141">
        <w:rPr>
          <w:rFonts w:ascii="Arial" w:eastAsiaTheme="minorEastAsia" w:hAnsi="Arial" w:cs="Arial"/>
          <w:sz w:val="14"/>
          <w:szCs w:val="14"/>
        </w:rPr>
        <w:t>, 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e4</w:t>
      </w:r>
      <w:r w:rsidR="002A6C88">
        <w:rPr>
          <w:rFonts w:ascii="Arial" w:eastAsiaTheme="minorEastAsia" w:hAnsi="Arial" w:cs="Arial"/>
          <w:sz w:val="14"/>
          <w:szCs w:val="14"/>
        </w:rPr>
        <w:t>)</w:t>
      </w:r>
      <w:r w:rsidRPr="00E90141">
        <w:rPr>
          <w:rFonts w:ascii="Arial" w:eastAsiaTheme="minorEastAsia" w:hAnsi="Arial" w:cs="Arial"/>
          <w:sz w:val="14"/>
          <w:szCs w:val="14"/>
        </w:rPr>
        <w:t>, 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f3</w:t>
      </w:r>
      <w:r w:rsidR="002A6C88">
        <w:rPr>
          <w:rFonts w:ascii="Arial" w:eastAsiaTheme="minorEastAsia" w:hAnsi="Arial" w:cs="Arial"/>
          <w:sz w:val="14"/>
          <w:szCs w:val="14"/>
        </w:rPr>
        <w:t>)</w:t>
      </w:r>
      <w:r w:rsidRPr="00E90141">
        <w:rPr>
          <w:rFonts w:ascii="Arial" w:eastAsiaTheme="minorEastAsia" w:hAnsi="Arial" w:cs="Arial"/>
          <w:sz w:val="14"/>
          <w:szCs w:val="14"/>
        </w:rPr>
        <w:t>, and Figure</w:t>
      </w:r>
      <w:r>
        <w:rPr>
          <w:rFonts w:ascii="Arial" w:eastAsiaTheme="minorEastAsia" w:hAnsi="Arial" w:cs="Arial"/>
          <w:sz w:val="14"/>
          <w:szCs w:val="14"/>
        </w:rPr>
        <w:t> </w:t>
      </w:r>
      <w:r w:rsidRPr="00E90141">
        <w:rPr>
          <w:rFonts w:ascii="Arial" w:eastAsiaTheme="minorEastAsia" w:hAnsi="Arial" w:cs="Arial"/>
          <w:sz w:val="14"/>
          <w:szCs w:val="14"/>
        </w:rPr>
        <w:t>5</w:t>
      </w:r>
      <w:r w:rsidR="002A6C88">
        <w:rPr>
          <w:rFonts w:ascii="Arial" w:eastAsiaTheme="minorEastAsia" w:hAnsi="Arial" w:cs="Arial"/>
          <w:sz w:val="14"/>
          <w:szCs w:val="14"/>
        </w:rPr>
        <w:t>(</w:t>
      </w:r>
      <w:r w:rsidRPr="00E90141">
        <w:rPr>
          <w:rFonts w:ascii="Arial" w:eastAsiaTheme="minorEastAsia" w:hAnsi="Arial" w:cs="Arial"/>
          <w:sz w:val="14"/>
          <w:szCs w:val="14"/>
        </w:rPr>
        <w:t>f4</w:t>
      </w:r>
      <w:r w:rsidR="002A6C88">
        <w:rPr>
          <w:rFonts w:ascii="Arial" w:eastAsiaTheme="minorEastAsia" w:hAnsi="Arial" w:cs="Arial"/>
          <w:sz w:val="14"/>
          <w:szCs w:val="14"/>
        </w:rPr>
        <w:t>)</w:t>
      </w:r>
      <w:r w:rsidRPr="00E90141">
        <w:rPr>
          <w:rFonts w:ascii="Arial" w:eastAsiaTheme="minorEastAsia" w:hAnsi="Arial" w:cs="Arial"/>
          <w:sz w:val="14"/>
          <w:szCs w:val="14"/>
        </w:rPr>
        <w:t xml:space="preserve">. </w:t>
      </w:r>
      <w:r w:rsidR="004C5F12" w:rsidRPr="004C5F12">
        <w:rPr>
          <w:rFonts w:ascii="Arial" w:eastAsiaTheme="minorEastAsia" w:hAnsi="Arial" w:cs="Arial"/>
          <w:sz w:val="14"/>
          <w:szCs w:val="14"/>
        </w:rPr>
        <w:t>An axial steering of approximately 2</w:t>
      </w:r>
      <w:r w:rsidR="004C5F12">
        <w:rPr>
          <w:rFonts w:ascii="Arial" w:eastAsiaTheme="minorEastAsia" w:hAnsi="Arial" w:cs="Arial"/>
          <w:sz w:val="14"/>
          <w:szCs w:val="14"/>
        </w:rPr>
        <w:t> </w:t>
      </w:r>
      <w:r w:rsidR="004C5F12" w:rsidRPr="004C5F12">
        <w:rPr>
          <w:rFonts w:ascii="Arial" w:eastAsiaTheme="minorEastAsia" w:hAnsi="Arial" w:cs="Arial"/>
          <w:sz w:val="14"/>
          <w:szCs w:val="14"/>
        </w:rPr>
        <w:t xml:space="preserve">cm is observed between the two LG beams with the same mode, achieved without </w:t>
      </w:r>
      <w:r w:rsidR="00191CBC" w:rsidRPr="00191CBC">
        <w:rPr>
          <w:rFonts w:ascii="Arial" w:eastAsiaTheme="minorEastAsia" w:hAnsi="Arial" w:cs="Arial"/>
          <w:sz w:val="14"/>
          <w:szCs w:val="14"/>
        </w:rPr>
        <w:t>noticeable</w:t>
      </w:r>
      <w:r w:rsidR="004C5F12" w:rsidRPr="004C5F12">
        <w:rPr>
          <w:rFonts w:ascii="Arial" w:eastAsiaTheme="minorEastAsia" w:hAnsi="Arial" w:cs="Arial"/>
          <w:sz w:val="14"/>
          <w:szCs w:val="14"/>
        </w:rPr>
        <w:t xml:space="preserve"> distortion to the shaped beam focus.</w:t>
      </w:r>
      <w:r w:rsidR="00197055">
        <w:rPr>
          <w:rFonts w:ascii="Arial" w:eastAsiaTheme="minorEastAsia" w:hAnsi="Arial" w:cs="Arial"/>
          <w:sz w:val="14"/>
          <w:szCs w:val="14"/>
        </w:rPr>
        <w:t xml:space="preserve"> </w:t>
      </w:r>
      <w:r w:rsidR="00197055" w:rsidRPr="00197055">
        <w:rPr>
          <w:rFonts w:ascii="Arial" w:eastAsiaTheme="minorEastAsia" w:hAnsi="Arial" w:cs="Arial"/>
          <w:sz w:val="14"/>
          <w:szCs w:val="14"/>
        </w:rPr>
        <w:t>Moreover, in addition to steering in axial, x-</w:t>
      </w:r>
      <w:r w:rsidR="00FB4751" w:rsidRPr="00FB4751">
        <w:rPr>
          <w:rFonts w:ascii="Arial" w:eastAsiaTheme="minorEastAsia" w:hAnsi="Arial" w:cs="Arial"/>
          <w:sz w:val="14"/>
          <w:szCs w:val="14"/>
        </w:rPr>
        <w:t>transverse</w:t>
      </w:r>
      <w:r w:rsidR="00197055" w:rsidRPr="00197055">
        <w:rPr>
          <w:rFonts w:ascii="Arial" w:eastAsiaTheme="minorEastAsia" w:hAnsi="Arial" w:cs="Arial"/>
          <w:sz w:val="14"/>
          <w:szCs w:val="14"/>
        </w:rPr>
        <w:t>, and y-</w:t>
      </w:r>
      <w:r w:rsidR="00FB4751" w:rsidRPr="00FB4751">
        <w:rPr>
          <w:rFonts w:ascii="Arial" w:eastAsiaTheme="minorEastAsia" w:hAnsi="Arial" w:cs="Arial"/>
          <w:sz w:val="14"/>
          <w:szCs w:val="14"/>
        </w:rPr>
        <w:t>transverse</w:t>
      </w:r>
      <w:r w:rsidR="00197055" w:rsidRPr="00197055">
        <w:rPr>
          <w:rFonts w:ascii="Arial" w:eastAsiaTheme="minorEastAsia" w:hAnsi="Arial" w:cs="Arial"/>
          <w:sz w:val="14"/>
          <w:szCs w:val="14"/>
        </w:rPr>
        <w:t xml:space="preserve"> directions, modulating the azimuthal phase delays enables rotational control of higher-order LG modes. This rotational capability, combined with full </w:t>
      </w:r>
      <w:r w:rsidR="00197055">
        <w:rPr>
          <w:rFonts w:ascii="Arial" w:eastAsiaTheme="minorEastAsia" w:hAnsi="Arial" w:cs="Arial"/>
          <w:sz w:val="14"/>
          <w:szCs w:val="14"/>
        </w:rPr>
        <w:t>three-dimensional</w:t>
      </w:r>
      <w:r w:rsidR="00197055" w:rsidRPr="00197055">
        <w:rPr>
          <w:rFonts w:ascii="Arial" w:eastAsiaTheme="minorEastAsia" w:hAnsi="Arial" w:cs="Arial"/>
          <w:sz w:val="14"/>
          <w:szCs w:val="14"/>
        </w:rPr>
        <w:t xml:space="preserve"> beam </w:t>
      </w:r>
      <w:r w:rsidR="00197055">
        <w:rPr>
          <w:rFonts w:ascii="Arial" w:eastAsiaTheme="minorEastAsia" w:hAnsi="Arial" w:cs="Arial"/>
          <w:sz w:val="14"/>
          <w:szCs w:val="14"/>
        </w:rPr>
        <w:t xml:space="preserve">focus </w:t>
      </w:r>
      <w:r w:rsidR="00197055" w:rsidRPr="00197055">
        <w:rPr>
          <w:rFonts w:ascii="Arial" w:eastAsiaTheme="minorEastAsia" w:hAnsi="Arial" w:cs="Arial"/>
          <w:sz w:val="14"/>
          <w:szCs w:val="14"/>
        </w:rPr>
        <w:t xml:space="preserve">steering and </w:t>
      </w:r>
      <w:r w:rsidR="00197055">
        <w:rPr>
          <w:rFonts w:ascii="Arial" w:eastAsiaTheme="minorEastAsia" w:hAnsi="Arial" w:cs="Arial"/>
          <w:sz w:val="14"/>
          <w:szCs w:val="14"/>
        </w:rPr>
        <w:t xml:space="preserve">LG </w:t>
      </w:r>
      <w:r w:rsidR="00197055" w:rsidRPr="00197055">
        <w:rPr>
          <w:rFonts w:ascii="Arial" w:eastAsiaTheme="minorEastAsia" w:hAnsi="Arial" w:cs="Arial"/>
          <w:sz w:val="14"/>
          <w:szCs w:val="14"/>
        </w:rPr>
        <w:t xml:space="preserve">mode control, constitutes a </w:t>
      </w:r>
      <w:r w:rsidR="00437671">
        <w:rPr>
          <w:rFonts w:ascii="Arial" w:eastAsiaTheme="minorEastAsia" w:hAnsi="Arial" w:cs="Arial"/>
          <w:sz w:val="14"/>
          <w:szCs w:val="14"/>
        </w:rPr>
        <w:t>five</w:t>
      </w:r>
      <w:r w:rsidR="00197055" w:rsidRPr="00197055">
        <w:rPr>
          <w:rFonts w:ascii="Arial" w:eastAsiaTheme="minorEastAsia" w:hAnsi="Arial" w:cs="Arial"/>
          <w:sz w:val="14"/>
          <w:szCs w:val="14"/>
        </w:rPr>
        <w:t xml:space="preserve">-dimensional, phase-only control of </w:t>
      </w:r>
      <w:r w:rsidR="00197055">
        <w:rPr>
          <w:rFonts w:ascii="Arial" w:eastAsiaTheme="minorEastAsia" w:hAnsi="Arial" w:cs="Arial"/>
          <w:sz w:val="14"/>
          <w:szCs w:val="14"/>
        </w:rPr>
        <w:t xml:space="preserve">the combined </w:t>
      </w:r>
      <w:r w:rsidR="00197055" w:rsidRPr="00197055">
        <w:rPr>
          <w:rFonts w:ascii="Arial" w:eastAsiaTheme="minorEastAsia" w:hAnsi="Arial" w:cs="Arial"/>
          <w:sz w:val="14"/>
          <w:szCs w:val="14"/>
        </w:rPr>
        <w:t xml:space="preserve">beam focus, as </w:t>
      </w:r>
      <w:r w:rsidR="00197055" w:rsidRPr="00197055">
        <w:rPr>
          <w:rFonts w:ascii="Arial" w:eastAsiaTheme="minorEastAsia" w:hAnsi="Arial" w:cs="Arial"/>
          <w:sz w:val="14"/>
          <w:szCs w:val="14"/>
        </w:rPr>
        <w:lastRenderedPageBreak/>
        <w:t xml:space="preserve">demonstrated in </w:t>
      </w:r>
      <w:r w:rsidR="00701E56" w:rsidRPr="00AA0A60">
        <w:rPr>
          <w:rFonts w:ascii="Arial" w:eastAsiaTheme="minorEastAsia" w:hAnsi="Arial" w:cs="Arial"/>
          <w:sz w:val="14"/>
          <w:szCs w:val="14"/>
        </w:rPr>
        <w:t>Supplementary</w:t>
      </w:r>
      <w:r w:rsidR="00701E56" w:rsidRPr="00197055">
        <w:rPr>
          <w:rFonts w:ascii="Arial" w:eastAsiaTheme="minorEastAsia" w:hAnsi="Arial" w:cs="Arial"/>
          <w:sz w:val="14"/>
          <w:szCs w:val="14"/>
        </w:rPr>
        <w:t xml:space="preserve"> </w:t>
      </w:r>
      <w:r w:rsidR="00701E56" w:rsidRPr="00A85480">
        <w:rPr>
          <w:rFonts w:ascii="Arial" w:hAnsi="Arial" w:cs="Arial"/>
          <w:sz w:val="14"/>
          <w:szCs w:val="14"/>
        </w:rPr>
        <w:t>Movie</w:t>
      </w:r>
      <w:r w:rsidR="00197055" w:rsidRPr="00197055">
        <w:rPr>
          <w:rFonts w:ascii="Arial" w:eastAsiaTheme="minorEastAsia" w:hAnsi="Arial" w:cs="Arial"/>
          <w:sz w:val="14"/>
          <w:szCs w:val="14"/>
        </w:rPr>
        <w:t>. Furthermore, the superimposition of a spiral phase plate on an axicon lens</w:t>
      </w:r>
      <w:r w:rsidR="00302211">
        <w:rPr>
          <w:rFonts w:ascii="Arial" w:eastAsiaTheme="minorEastAsia" w:hAnsi="Arial" w:cs="Arial"/>
          <w:sz w:val="14"/>
          <w:szCs w:val="14"/>
        </w:rPr>
        <w:t xml:space="preserve"> (i.e., </w:t>
      </w:r>
      <w:r w:rsidR="00302211" w:rsidRPr="00302211">
        <w:rPr>
          <w:rFonts w:ascii="Arial" w:eastAsiaTheme="minorEastAsia" w:hAnsi="Arial" w:cs="Arial"/>
          <w:sz w:val="14"/>
          <w:szCs w:val="14"/>
        </w:rPr>
        <w:t>diffractive spiral axicon</w:t>
      </w:r>
      <w:r w:rsidR="00302211">
        <w:rPr>
          <w:rFonts w:ascii="Arial" w:eastAsiaTheme="minorEastAsia" w:hAnsi="Arial" w:cs="Arial"/>
          <w:sz w:val="14"/>
          <w:szCs w:val="14"/>
        </w:rPr>
        <w:t>)</w:t>
      </w:r>
      <w:r w:rsidR="00197055" w:rsidRPr="00197055">
        <w:rPr>
          <w:rFonts w:ascii="Arial" w:eastAsiaTheme="minorEastAsia" w:hAnsi="Arial" w:cs="Arial"/>
          <w:sz w:val="14"/>
          <w:szCs w:val="14"/>
        </w:rPr>
        <w:t xml:space="preserve"> can enable</w:t>
      </w:r>
      <w:r w:rsidR="00302211">
        <w:rPr>
          <w:rFonts w:ascii="Arial" w:eastAsiaTheme="minorEastAsia" w:hAnsi="Arial" w:cs="Arial"/>
          <w:sz w:val="14"/>
          <w:szCs w:val="14"/>
        </w:rPr>
        <w:t xml:space="preserve"> the generation of</w:t>
      </w:r>
      <w:r w:rsidR="00197055" w:rsidRPr="00197055">
        <w:rPr>
          <w:rFonts w:ascii="Arial" w:eastAsiaTheme="minorEastAsia" w:hAnsi="Arial" w:cs="Arial"/>
          <w:sz w:val="14"/>
          <w:szCs w:val="14"/>
        </w:rPr>
        <w:t xml:space="preserve"> a </w:t>
      </w:r>
      <w:r w:rsidR="004C5F12">
        <w:rPr>
          <w:rFonts w:ascii="Arial" w:eastAsiaTheme="minorEastAsia" w:hAnsi="Arial" w:cs="Arial"/>
          <w:sz w:val="14"/>
          <w:szCs w:val="14"/>
        </w:rPr>
        <w:t xml:space="preserve">vortex </w:t>
      </w:r>
      <w:r w:rsidR="004C5F12" w:rsidRPr="00197055">
        <w:rPr>
          <w:rFonts w:ascii="Arial" w:eastAsiaTheme="minorEastAsia" w:hAnsi="Arial" w:cs="Arial"/>
          <w:sz w:val="14"/>
          <w:szCs w:val="14"/>
        </w:rPr>
        <w:t>beam</w:t>
      </w:r>
      <w:r w:rsidR="00197055" w:rsidRPr="00197055">
        <w:rPr>
          <w:rFonts w:ascii="Arial" w:eastAsiaTheme="minorEastAsia" w:hAnsi="Arial" w:cs="Arial"/>
          <w:sz w:val="14"/>
          <w:szCs w:val="14"/>
        </w:rPr>
        <w:t>, as detailed in the Supplementary Information</w:t>
      </w:r>
      <w:r w:rsidR="00786DD5">
        <w:rPr>
          <w:rFonts w:ascii="Arial" w:eastAsiaTheme="minorEastAsia" w:hAnsi="Arial" w:cs="Arial"/>
          <w:sz w:val="14"/>
          <w:szCs w:val="14"/>
        </w:rPr>
        <w:t xml:space="preserve"> </w:t>
      </w:r>
      <w:r w:rsidR="00786DD5" w:rsidRPr="00786DD5">
        <w:rPr>
          <w:rFonts w:ascii="Arial" w:eastAsiaTheme="minorEastAsia" w:hAnsi="Arial" w:cs="Arial"/>
          <w:sz w:val="14"/>
          <w:szCs w:val="14"/>
        </w:rPr>
        <w:t>Section</w:t>
      </w:r>
      <w:r w:rsidR="00786DD5">
        <w:rPr>
          <w:rFonts w:ascii="Arial" w:eastAsiaTheme="minorEastAsia" w:hAnsi="Arial" w:cs="Arial"/>
          <w:sz w:val="14"/>
          <w:szCs w:val="14"/>
        </w:rPr>
        <w:t> </w:t>
      </w:r>
      <w:r w:rsidR="00786DD5" w:rsidRPr="00786DD5">
        <w:rPr>
          <w:rFonts w:ascii="Arial" w:eastAsiaTheme="minorEastAsia" w:hAnsi="Arial" w:cs="Arial"/>
          <w:sz w:val="14"/>
          <w:szCs w:val="14"/>
        </w:rPr>
        <w:t>D and Figure</w:t>
      </w:r>
      <w:r w:rsidR="00786DD5">
        <w:rPr>
          <w:rFonts w:ascii="Arial" w:eastAsiaTheme="minorEastAsia" w:hAnsi="Arial" w:cs="Arial"/>
          <w:sz w:val="14"/>
          <w:szCs w:val="14"/>
        </w:rPr>
        <w:t> </w:t>
      </w:r>
      <w:r w:rsidR="00786DD5" w:rsidRPr="00786DD5">
        <w:rPr>
          <w:rFonts w:ascii="Arial" w:eastAsiaTheme="minorEastAsia" w:hAnsi="Arial" w:cs="Arial"/>
          <w:sz w:val="14"/>
          <w:szCs w:val="14"/>
        </w:rPr>
        <w:t>S4</w:t>
      </w:r>
      <w:r w:rsidR="00197055" w:rsidRPr="00197055">
        <w:rPr>
          <w:rFonts w:ascii="Arial" w:eastAsiaTheme="minorEastAsia" w:hAnsi="Arial" w:cs="Arial"/>
          <w:sz w:val="14"/>
          <w:szCs w:val="14"/>
        </w:rPr>
        <w:t>.</w:t>
      </w:r>
      <w:r w:rsidR="00C816A6">
        <w:rPr>
          <w:rFonts w:ascii="Arial" w:eastAsiaTheme="minorEastAsia" w:hAnsi="Arial" w:cs="Arial"/>
          <w:sz w:val="14"/>
          <w:szCs w:val="14"/>
        </w:rPr>
        <w:t xml:space="preserve"> </w:t>
      </w:r>
      <w:r w:rsidR="00E76A47" w:rsidRPr="00E76A47">
        <w:rPr>
          <w:rFonts w:ascii="Arial" w:eastAsiaTheme="minorEastAsia" w:hAnsi="Arial" w:cs="Arial"/>
          <w:sz w:val="14"/>
          <w:szCs w:val="14"/>
        </w:rPr>
        <w:t>The Supplementary Information also includes fork-shaped interference patterns</w:t>
      </w:r>
      <w:r w:rsidR="00B743D9">
        <w:rPr>
          <w:rFonts w:ascii="Arial" w:eastAsiaTheme="minorEastAsia" w:hAnsi="Arial" w:cs="Arial"/>
          <w:sz w:val="14"/>
          <w:szCs w:val="14"/>
        </w:rPr>
        <w:t xml:space="preserve"> </w:t>
      </w:r>
      <w:r w:rsidR="00B743D9" w:rsidRPr="00B743D9">
        <w:rPr>
          <w:rFonts w:ascii="Arial" w:eastAsiaTheme="minorEastAsia" w:hAnsi="Arial" w:cs="Arial"/>
          <w:sz w:val="14"/>
          <w:szCs w:val="14"/>
        </w:rPr>
        <w:t>(see Supplementary Information Section</w:t>
      </w:r>
      <w:r w:rsidR="00B743D9">
        <w:rPr>
          <w:rFonts w:ascii="Arial" w:eastAsiaTheme="minorEastAsia" w:hAnsi="Arial" w:cs="Arial"/>
          <w:sz w:val="14"/>
          <w:szCs w:val="14"/>
        </w:rPr>
        <w:t> </w:t>
      </w:r>
      <w:r w:rsidR="00B743D9" w:rsidRPr="00B743D9">
        <w:rPr>
          <w:rFonts w:ascii="Arial" w:eastAsiaTheme="minorEastAsia" w:hAnsi="Arial" w:cs="Arial"/>
          <w:sz w:val="14"/>
          <w:szCs w:val="14"/>
        </w:rPr>
        <w:t>E and Figure</w:t>
      </w:r>
      <w:r w:rsidR="00B743D9">
        <w:rPr>
          <w:rFonts w:ascii="Arial" w:eastAsiaTheme="minorEastAsia" w:hAnsi="Arial" w:cs="Arial"/>
          <w:sz w:val="14"/>
          <w:szCs w:val="14"/>
        </w:rPr>
        <w:t> </w:t>
      </w:r>
      <w:r w:rsidR="00B743D9" w:rsidRPr="00B743D9">
        <w:rPr>
          <w:rFonts w:ascii="Arial" w:eastAsiaTheme="minorEastAsia" w:hAnsi="Arial" w:cs="Arial"/>
          <w:sz w:val="14"/>
          <w:szCs w:val="14"/>
        </w:rPr>
        <w:t>S5)</w:t>
      </w:r>
      <w:r w:rsidR="008C395D">
        <w:rPr>
          <w:rFonts w:ascii="Arial" w:eastAsiaTheme="minorEastAsia" w:hAnsi="Arial" w:cs="Arial"/>
          <w:sz w:val="14"/>
          <w:szCs w:val="14"/>
        </w:rPr>
        <w:t xml:space="preserve">, which determine </w:t>
      </w:r>
      <w:r w:rsidR="008C395D" w:rsidRPr="002E5F54">
        <w:rPr>
          <w:rFonts w:ascii="Arial" w:hAnsi="Arial" w:cs="Arial"/>
          <w:sz w:val="14"/>
          <w:szCs w:val="14"/>
        </w:rPr>
        <w:t>topological</w:t>
      </w:r>
      <w:r w:rsidR="008C395D">
        <w:rPr>
          <w:rFonts w:ascii="Arial" w:hAnsi="Arial" w:cs="Arial"/>
          <w:sz w:val="14"/>
          <w:szCs w:val="14"/>
        </w:rPr>
        <w:t xml:space="preserve"> charges of OAM beams</w:t>
      </w:r>
      <w:r w:rsidR="008C395D">
        <w:rPr>
          <w:rFonts w:ascii="Arial" w:eastAsiaTheme="minorEastAsia" w:hAnsi="Arial" w:cs="Arial"/>
          <w:sz w:val="14"/>
          <w:szCs w:val="14"/>
        </w:rPr>
        <w:t>,</w:t>
      </w:r>
      <w:r w:rsidR="00E76A47" w:rsidRPr="00E76A47">
        <w:rPr>
          <w:rFonts w:ascii="Arial" w:eastAsiaTheme="minorEastAsia" w:hAnsi="Arial" w:cs="Arial"/>
          <w:sz w:val="14"/>
          <w:szCs w:val="14"/>
        </w:rPr>
        <w:t xml:space="preserve"> between combined beam focuses carrying different OAM modes and a reference beam</w:t>
      </w:r>
      <w:r w:rsidR="006E040B">
        <w:rPr>
          <w:rFonts w:ascii="Arial" w:eastAsiaTheme="minorEastAsia" w:hAnsi="Arial" w:cs="Arial"/>
          <w:sz w:val="14"/>
          <w:szCs w:val="14"/>
        </w:rPr>
        <w:fldChar w:fldCharType="begin"/>
      </w:r>
      <w:r w:rsidR="006265A9">
        <w:rPr>
          <w:rFonts w:ascii="Arial" w:eastAsiaTheme="minorEastAsia" w:hAnsi="Arial" w:cs="Arial"/>
          <w:sz w:val="14"/>
          <w:szCs w:val="14"/>
        </w:rPr>
        <w:instrText xml:space="preserve"> ADDIN EN.CITE &lt;EndNote&gt;&lt;Cite&gt;&lt;Author&gt;Basistiy&lt;/Author&gt;&lt;Year&gt;1995&lt;/Year&gt;&lt;RecNum&gt;90&lt;/RecNum&gt;&lt;DisplayText&gt;&lt;style face="superscript"&gt;39&lt;/style&gt;&lt;/DisplayText&gt;&lt;record&gt;&lt;rec-number&gt;90&lt;/rec-number&gt;&lt;foreign-keys&gt;&lt;key app="EN" db-id="z9w2dtspsaxxx1e525ip5vddt9aatsx5va5e" timestamp="1729093431"&gt;90&lt;/key&gt;&lt;/foreign-keys&gt;&lt;ref-type name="Journal Article"&gt;17&lt;/ref-type&gt;&lt;contributors&gt;&lt;authors&gt;&lt;author&gt;Basistiy, IV&lt;/author&gt;&lt;author&gt;Soskin, MS&lt;/author&gt;&lt;author&gt;Vasnetsov, MV&lt;/author&gt;&lt;/authors&gt;&lt;/contributors&gt;&lt;titles&gt;&lt;title&gt;Optical wavefront dislocations and their properties&lt;/title&gt;&lt;secondary-title&gt;Optics Communications&lt;/secondary-title&gt;&lt;/titles&gt;&lt;periodical&gt;&lt;full-title&gt;Optics Communications&lt;/full-title&gt;&lt;abbr-1&gt;Opt Commun&lt;/abbr-1&gt;&lt;/periodical&gt;&lt;pages&gt;604-612&lt;/pages&gt;&lt;volume&gt;119&lt;/volume&gt;&lt;number&gt;5-6&lt;/number&gt;&lt;dates&gt;&lt;year&gt;1995&lt;/year&gt;&lt;/dates&gt;&lt;isbn&gt;0030-4018&lt;/isbn&gt;&lt;urls&gt;&lt;/urls&gt;&lt;/record&gt;&lt;/Cite&gt;&lt;/EndNote&gt;</w:instrText>
      </w:r>
      <w:r w:rsidR="006E040B">
        <w:rPr>
          <w:rFonts w:ascii="Arial" w:eastAsiaTheme="minorEastAsia" w:hAnsi="Arial" w:cs="Arial"/>
          <w:sz w:val="14"/>
          <w:szCs w:val="14"/>
        </w:rPr>
        <w:fldChar w:fldCharType="separate"/>
      </w:r>
      <w:r w:rsidR="006265A9" w:rsidRPr="006265A9">
        <w:rPr>
          <w:rFonts w:ascii="Arial" w:eastAsiaTheme="minorEastAsia" w:hAnsi="Arial" w:cs="Arial"/>
          <w:noProof/>
          <w:sz w:val="14"/>
          <w:szCs w:val="14"/>
          <w:vertAlign w:val="superscript"/>
        </w:rPr>
        <w:t>39</w:t>
      </w:r>
      <w:r w:rsidR="006E040B">
        <w:rPr>
          <w:rFonts w:ascii="Arial" w:eastAsiaTheme="minorEastAsia" w:hAnsi="Arial" w:cs="Arial"/>
          <w:sz w:val="14"/>
          <w:szCs w:val="14"/>
        </w:rPr>
        <w:fldChar w:fldCharType="end"/>
      </w:r>
      <w:r w:rsidR="00E76A47" w:rsidRPr="00E76A47">
        <w:rPr>
          <w:rFonts w:ascii="Arial" w:eastAsiaTheme="minorEastAsia" w:hAnsi="Arial" w:cs="Arial"/>
          <w:sz w:val="14"/>
          <w:szCs w:val="14"/>
        </w:rPr>
        <w:t>.</w:t>
      </w:r>
      <w:r w:rsidR="00AA0A60">
        <w:rPr>
          <w:rFonts w:ascii="Arial" w:eastAsiaTheme="minorEastAsia" w:hAnsi="Arial" w:cs="Arial"/>
          <w:sz w:val="14"/>
          <w:szCs w:val="14"/>
        </w:rPr>
        <w:t xml:space="preserve"> </w:t>
      </w:r>
      <w:r w:rsidR="00AA0A60" w:rsidRPr="00AA0A60">
        <w:rPr>
          <w:rFonts w:ascii="Arial" w:eastAsiaTheme="minorEastAsia" w:hAnsi="Arial" w:cs="Arial"/>
          <w:sz w:val="14"/>
          <w:szCs w:val="14"/>
        </w:rPr>
        <w:t>Further discussion and additional results on the axial and transverse tuneability of beams carrying OAM modes are provided in Supplementary Information Section</w:t>
      </w:r>
      <w:r w:rsidR="00AA0A60">
        <w:rPr>
          <w:rFonts w:ascii="Arial" w:eastAsiaTheme="minorEastAsia" w:hAnsi="Arial" w:cs="Arial"/>
          <w:sz w:val="14"/>
          <w:szCs w:val="14"/>
        </w:rPr>
        <w:t> </w:t>
      </w:r>
      <w:r w:rsidR="00AA0A60" w:rsidRPr="00AA0A60">
        <w:rPr>
          <w:rFonts w:ascii="Arial" w:eastAsiaTheme="minorEastAsia" w:hAnsi="Arial" w:cs="Arial"/>
          <w:sz w:val="14"/>
          <w:szCs w:val="14"/>
        </w:rPr>
        <w:t>F</w:t>
      </w:r>
      <w:r w:rsidR="00AA0A60">
        <w:rPr>
          <w:rFonts w:ascii="Arial" w:eastAsiaTheme="minorEastAsia" w:hAnsi="Arial" w:cs="Arial"/>
          <w:sz w:val="14"/>
          <w:szCs w:val="14"/>
        </w:rPr>
        <w:t>.</w:t>
      </w:r>
    </w:p>
    <w:p w14:paraId="1ABCBBC9" w14:textId="7C683F5B" w:rsidR="00F372DF" w:rsidRDefault="002E08D4" w:rsidP="00431AAD">
      <w:pPr>
        <w:pStyle w:val="Heading1"/>
        <w:numPr>
          <w:ilvl w:val="0"/>
          <w:numId w:val="0"/>
        </w:numPr>
        <w:ind w:left="432" w:hanging="432"/>
      </w:pPr>
      <w:r>
        <w:t>Conclusion</w:t>
      </w:r>
      <w:r w:rsidR="00CA0DB1">
        <w:t>s</w:t>
      </w:r>
    </w:p>
    <w:p w14:paraId="44457035" w14:textId="39D3757C" w:rsidR="004515F6" w:rsidRPr="003968D3" w:rsidRDefault="0023098C" w:rsidP="001976A6">
      <w:pPr>
        <w:jc w:val="both"/>
        <w:rPr>
          <w:rFonts w:ascii="Arial" w:hAnsi="Arial" w:cs="Arial"/>
          <w:sz w:val="14"/>
          <w:szCs w:val="14"/>
        </w:rPr>
      </w:pPr>
      <w:r w:rsidRPr="0023098C">
        <w:rPr>
          <w:rFonts w:ascii="Arial" w:hAnsi="Arial" w:cs="Arial"/>
          <w:sz w:val="14"/>
          <w:szCs w:val="14"/>
        </w:rPr>
        <w:t xml:space="preserve">In this work, we have demonstrated a versatile method for modulating the </w:t>
      </w:r>
      <w:r w:rsidR="006E4F5B" w:rsidRPr="0023098C">
        <w:rPr>
          <w:rFonts w:ascii="Arial" w:hAnsi="Arial" w:cs="Arial"/>
          <w:sz w:val="14"/>
          <w:szCs w:val="14"/>
        </w:rPr>
        <w:t xml:space="preserve">combined beam </w:t>
      </w:r>
      <w:r w:rsidRPr="0023098C">
        <w:rPr>
          <w:rFonts w:ascii="Arial" w:hAnsi="Arial" w:cs="Arial"/>
          <w:sz w:val="14"/>
          <w:szCs w:val="14"/>
        </w:rPr>
        <w:t xml:space="preserve">focus in a simulated CBC setup. By introducing </w:t>
      </w:r>
      <w:r w:rsidR="008F4228">
        <w:rPr>
          <w:rFonts w:ascii="Arial" w:hAnsi="Arial" w:cs="Arial"/>
          <w:sz w:val="14"/>
          <w:szCs w:val="14"/>
        </w:rPr>
        <w:t xml:space="preserve">appropriate </w:t>
      </w:r>
      <w:r w:rsidRPr="0023098C">
        <w:rPr>
          <w:rFonts w:ascii="Arial" w:hAnsi="Arial" w:cs="Arial"/>
          <w:sz w:val="14"/>
          <w:szCs w:val="14"/>
        </w:rPr>
        <w:t xml:space="preserve">phase offsets between </w:t>
      </w:r>
      <w:r w:rsidR="008F4228">
        <w:rPr>
          <w:rFonts w:ascii="Arial" w:hAnsi="Arial" w:cs="Arial"/>
          <w:sz w:val="14"/>
          <w:szCs w:val="14"/>
        </w:rPr>
        <w:t>coherently combined beams</w:t>
      </w:r>
      <w:r w:rsidRPr="0023098C">
        <w:rPr>
          <w:rFonts w:ascii="Arial" w:hAnsi="Arial" w:cs="Arial"/>
          <w:sz w:val="14"/>
          <w:szCs w:val="14"/>
        </w:rPr>
        <w:t>, we effectively approximated transmissive, phase-delaying optical elements. This approach enabled three-dimensional steering of the combined beam focus, achieved by simulating the effects of a decentred spherical lens imposing off-</w:t>
      </w:r>
      <w:r>
        <w:rPr>
          <w:rFonts w:ascii="Arial" w:hAnsi="Arial" w:cs="Arial"/>
          <w:sz w:val="14"/>
          <w:szCs w:val="14"/>
        </w:rPr>
        <w:t>optical-</w:t>
      </w:r>
      <w:r w:rsidRPr="0023098C">
        <w:rPr>
          <w:rFonts w:ascii="Arial" w:hAnsi="Arial" w:cs="Arial"/>
          <w:sz w:val="14"/>
          <w:szCs w:val="14"/>
        </w:rPr>
        <w:t>axis, parabolic</w:t>
      </w:r>
      <w:r>
        <w:rPr>
          <w:rFonts w:ascii="Arial" w:hAnsi="Arial" w:cs="Arial"/>
          <w:sz w:val="14"/>
          <w:szCs w:val="14"/>
        </w:rPr>
        <w:t>, and</w:t>
      </w:r>
      <w:r w:rsidRPr="0023098C">
        <w:rPr>
          <w:rFonts w:ascii="Arial" w:hAnsi="Arial" w:cs="Arial"/>
          <w:sz w:val="14"/>
          <w:szCs w:val="14"/>
        </w:rPr>
        <w:t xml:space="preserve"> quadratic phase delays.</w:t>
      </w:r>
      <w:r w:rsidR="00B753FD" w:rsidRPr="00B753FD">
        <w:rPr>
          <w:rFonts w:ascii="Arial" w:hAnsi="Arial" w:cs="Arial"/>
          <w:sz w:val="14"/>
          <w:szCs w:val="14"/>
        </w:rPr>
        <w:t xml:space="preserve"> We </w:t>
      </w:r>
      <w:r w:rsidR="00B753FD">
        <w:rPr>
          <w:rFonts w:ascii="Arial" w:hAnsi="Arial" w:cs="Arial"/>
          <w:sz w:val="14"/>
          <w:szCs w:val="14"/>
        </w:rPr>
        <w:t>discussed</w:t>
      </w:r>
      <w:r w:rsidR="00B753FD" w:rsidRPr="00B753FD">
        <w:rPr>
          <w:rFonts w:ascii="Arial" w:hAnsi="Arial" w:cs="Arial"/>
          <w:sz w:val="14"/>
          <w:szCs w:val="14"/>
        </w:rPr>
        <w:t xml:space="preserve"> that th</w:t>
      </w:r>
      <w:r w:rsidR="00B753FD">
        <w:rPr>
          <w:rFonts w:ascii="Arial" w:hAnsi="Arial" w:cs="Arial"/>
          <w:sz w:val="14"/>
          <w:szCs w:val="14"/>
        </w:rPr>
        <w:t>e additional phase delays</w:t>
      </w:r>
      <w:r w:rsidR="00B753FD" w:rsidRPr="00B753FD">
        <w:rPr>
          <w:rFonts w:ascii="Arial" w:hAnsi="Arial" w:cs="Arial"/>
          <w:sz w:val="14"/>
          <w:szCs w:val="14"/>
        </w:rPr>
        <w:t xml:space="preserve"> shift the Fourier plane of the beam combiner axially</w:t>
      </w:r>
      <w:r w:rsidR="003968D3">
        <w:rPr>
          <w:rFonts w:ascii="Arial" w:hAnsi="Arial" w:cs="Arial"/>
          <w:sz w:val="14"/>
          <w:szCs w:val="14"/>
        </w:rPr>
        <w:t xml:space="preserve">, thereby allowing a shaped combined beam focus to be steered. </w:t>
      </w:r>
      <w:r w:rsidR="003968D3" w:rsidRPr="003968D3">
        <w:rPr>
          <w:rFonts w:ascii="Arial" w:hAnsi="Arial" w:cs="Arial"/>
          <w:sz w:val="14"/>
          <w:szCs w:val="14"/>
        </w:rPr>
        <w:t xml:space="preserve">Furthermore, by </w:t>
      </w:r>
      <w:r w:rsidR="003968D3">
        <w:rPr>
          <w:rFonts w:ascii="Arial" w:hAnsi="Arial" w:cs="Arial"/>
          <w:sz w:val="14"/>
          <w:szCs w:val="14"/>
        </w:rPr>
        <w:t>approximating</w:t>
      </w:r>
      <w:r w:rsidR="003968D3" w:rsidRPr="003968D3">
        <w:rPr>
          <w:rFonts w:ascii="Arial" w:hAnsi="Arial" w:cs="Arial"/>
          <w:sz w:val="14"/>
          <w:szCs w:val="14"/>
        </w:rPr>
        <w:t xml:space="preserve"> axicon lenses, which impose conical, linear phase delays</w:t>
      </w:r>
      <w:r w:rsidR="008F4228">
        <w:rPr>
          <w:rFonts w:ascii="Arial" w:hAnsi="Arial" w:cs="Arial"/>
          <w:sz w:val="14"/>
          <w:szCs w:val="14"/>
        </w:rPr>
        <w:t xml:space="preserve"> in the radial direction</w:t>
      </w:r>
      <w:r w:rsidR="003968D3" w:rsidRPr="003968D3">
        <w:rPr>
          <w:rFonts w:ascii="Arial" w:hAnsi="Arial" w:cs="Arial"/>
          <w:sz w:val="14"/>
          <w:szCs w:val="14"/>
        </w:rPr>
        <w:t xml:space="preserve">, and spiral phase plates, which </w:t>
      </w:r>
      <w:r w:rsidR="003968D3">
        <w:rPr>
          <w:rFonts w:ascii="Arial" w:hAnsi="Arial" w:cs="Arial"/>
          <w:sz w:val="14"/>
          <w:szCs w:val="14"/>
        </w:rPr>
        <w:t>impose</w:t>
      </w:r>
      <w:r w:rsidR="003968D3" w:rsidRPr="003968D3">
        <w:rPr>
          <w:rFonts w:ascii="Arial" w:hAnsi="Arial" w:cs="Arial"/>
          <w:sz w:val="14"/>
          <w:szCs w:val="14"/>
        </w:rPr>
        <w:t xml:space="preserve"> phase delays</w:t>
      </w:r>
      <w:r w:rsidR="003968D3">
        <w:rPr>
          <w:rFonts w:ascii="Arial" w:hAnsi="Arial" w:cs="Arial"/>
          <w:sz w:val="14"/>
          <w:szCs w:val="14"/>
        </w:rPr>
        <w:t xml:space="preserve"> along the </w:t>
      </w:r>
      <w:r w:rsidR="003968D3" w:rsidRPr="003968D3">
        <w:rPr>
          <w:rFonts w:ascii="Arial" w:hAnsi="Arial" w:cs="Arial"/>
          <w:sz w:val="14"/>
          <w:szCs w:val="14"/>
        </w:rPr>
        <w:t>azimuthal</w:t>
      </w:r>
      <w:r w:rsidR="003968D3">
        <w:rPr>
          <w:rFonts w:ascii="Arial" w:hAnsi="Arial" w:cs="Arial"/>
          <w:sz w:val="14"/>
          <w:szCs w:val="14"/>
        </w:rPr>
        <w:t xml:space="preserve"> direction</w:t>
      </w:r>
      <w:r w:rsidR="003968D3" w:rsidRPr="003968D3">
        <w:rPr>
          <w:rFonts w:ascii="Arial" w:hAnsi="Arial" w:cs="Arial"/>
          <w:sz w:val="14"/>
          <w:szCs w:val="14"/>
        </w:rPr>
        <w:t xml:space="preserve">, we </w:t>
      </w:r>
      <w:r w:rsidR="006E4F5B">
        <w:rPr>
          <w:rFonts w:ascii="Arial" w:hAnsi="Arial" w:cs="Arial"/>
          <w:sz w:val="14"/>
          <w:szCs w:val="14"/>
        </w:rPr>
        <w:t>demonstrate generations of</w:t>
      </w:r>
      <w:r w:rsidR="003968D3" w:rsidRPr="003968D3">
        <w:rPr>
          <w:rFonts w:ascii="Arial" w:hAnsi="Arial" w:cs="Arial"/>
          <w:sz w:val="14"/>
          <w:szCs w:val="14"/>
        </w:rPr>
        <w:t xml:space="preserve"> Bessel-like beams and beams carrying orbital angular momentum, respectively. Finally, we demonstrated a </w:t>
      </w:r>
      <w:r w:rsidR="006E4F5B">
        <w:rPr>
          <w:rFonts w:ascii="Arial" w:hAnsi="Arial" w:cs="Arial"/>
          <w:sz w:val="14"/>
          <w:szCs w:val="14"/>
        </w:rPr>
        <w:t>five</w:t>
      </w:r>
      <w:r w:rsidR="003968D3" w:rsidRPr="003968D3">
        <w:rPr>
          <w:rFonts w:ascii="Arial" w:hAnsi="Arial" w:cs="Arial"/>
          <w:sz w:val="14"/>
          <w:szCs w:val="14"/>
        </w:rPr>
        <w:t>-dimensional control over the combined beam focus</w:t>
      </w:r>
      <w:r w:rsidR="003968D3">
        <w:rPr>
          <w:rFonts w:ascii="Arial" w:hAnsi="Arial" w:cs="Arial"/>
          <w:sz w:val="14"/>
          <w:szCs w:val="14"/>
        </w:rPr>
        <w:t xml:space="preserve">, </w:t>
      </w:r>
      <w:r w:rsidR="003968D3" w:rsidRPr="003968D3">
        <w:rPr>
          <w:rFonts w:ascii="Arial" w:hAnsi="Arial" w:cs="Arial"/>
          <w:sz w:val="14"/>
          <w:szCs w:val="14"/>
        </w:rPr>
        <w:t xml:space="preserve">encompassing three-dimensional </w:t>
      </w:r>
      <w:r w:rsidR="003968D3">
        <w:rPr>
          <w:rFonts w:ascii="Arial" w:hAnsi="Arial" w:cs="Arial"/>
          <w:sz w:val="14"/>
          <w:szCs w:val="14"/>
        </w:rPr>
        <w:t xml:space="preserve">combined beam focus </w:t>
      </w:r>
      <w:r w:rsidR="003968D3" w:rsidRPr="003968D3">
        <w:rPr>
          <w:rFonts w:ascii="Arial" w:hAnsi="Arial" w:cs="Arial"/>
          <w:sz w:val="14"/>
          <w:szCs w:val="14"/>
        </w:rPr>
        <w:t>steering, rotational and bespoke shape control</w:t>
      </w:r>
      <w:r w:rsidR="003968D3">
        <w:rPr>
          <w:rFonts w:ascii="Arial" w:hAnsi="Arial" w:cs="Arial"/>
          <w:sz w:val="14"/>
          <w:szCs w:val="14"/>
        </w:rPr>
        <w:t xml:space="preserve">, </w:t>
      </w:r>
      <w:r w:rsidR="003968D3" w:rsidRPr="003968D3">
        <w:rPr>
          <w:rFonts w:ascii="Arial" w:hAnsi="Arial" w:cs="Arial"/>
          <w:sz w:val="14"/>
          <w:szCs w:val="14"/>
        </w:rPr>
        <w:t>all through phase-only modulation, which we presented in a video format.</w:t>
      </w:r>
      <w:r w:rsidR="003968D3">
        <w:rPr>
          <w:rFonts w:ascii="Arial" w:hAnsi="Arial" w:cs="Arial"/>
          <w:sz w:val="14"/>
          <w:szCs w:val="14"/>
        </w:rPr>
        <w:t xml:space="preserve"> </w:t>
      </w:r>
      <w:r w:rsidR="00A90F11" w:rsidRPr="00A90F11">
        <w:rPr>
          <w:rFonts w:ascii="Arial" w:hAnsi="Arial" w:cs="Arial"/>
          <w:sz w:val="14"/>
          <w:szCs w:val="14"/>
        </w:rPr>
        <w:t xml:space="preserve">These results provide a </w:t>
      </w:r>
      <w:r w:rsidR="00F76D4A" w:rsidRPr="00F76D4A">
        <w:rPr>
          <w:rFonts w:ascii="Arial" w:hAnsi="Arial" w:cs="Arial"/>
          <w:sz w:val="14"/>
          <w:szCs w:val="14"/>
        </w:rPr>
        <w:t>complementary</w:t>
      </w:r>
      <w:r w:rsidR="00A90F11" w:rsidRPr="00A90F11">
        <w:rPr>
          <w:rFonts w:ascii="Arial" w:hAnsi="Arial" w:cs="Arial"/>
          <w:sz w:val="14"/>
          <w:szCs w:val="14"/>
        </w:rPr>
        <w:t xml:space="preserve"> perspective, demonstrating how relative phase differences in a CBC system can be leveraged to approximate transmissive, phase-delaying optical elements. This perspective unlocks opportunities for comprehensive combined beam focus shaping and steering within CBC systems, without the need for additional hardware.</w:t>
      </w:r>
    </w:p>
    <w:p w14:paraId="7F117072" w14:textId="7705559A" w:rsidR="004B0351" w:rsidRDefault="003A1B2E" w:rsidP="00431AAD">
      <w:pPr>
        <w:pStyle w:val="Heading1"/>
        <w:numPr>
          <w:ilvl w:val="0"/>
          <w:numId w:val="0"/>
        </w:numPr>
        <w:ind w:left="432" w:hanging="432"/>
      </w:pPr>
      <w:r w:rsidRPr="003A1B2E">
        <w:t>Methods</w:t>
      </w:r>
    </w:p>
    <w:p w14:paraId="7A9EF682" w14:textId="6FBE2CBC" w:rsidR="007F002B" w:rsidRDefault="00E93806" w:rsidP="00671F14">
      <w:pPr>
        <w:tabs>
          <w:tab w:val="right" w:pos="9026"/>
        </w:tabs>
        <w:jc w:val="both"/>
        <w:rPr>
          <w:rFonts w:ascii="Arial" w:hAnsi="Arial" w:cs="Arial"/>
          <w:sz w:val="14"/>
          <w:szCs w:val="14"/>
        </w:rPr>
      </w:pPr>
      <w:r w:rsidRPr="00E93806">
        <w:rPr>
          <w:rFonts w:ascii="Arial" w:hAnsi="Arial" w:cs="Arial"/>
          <w:sz w:val="14"/>
          <w:szCs w:val="14"/>
        </w:rPr>
        <w:t>A linearly polarized</w:t>
      </w:r>
      <w:r>
        <w:rPr>
          <w:rFonts w:ascii="Arial" w:hAnsi="Arial" w:cs="Arial"/>
          <w:sz w:val="14"/>
          <w:szCs w:val="14"/>
        </w:rPr>
        <w:t xml:space="preserve">, </w:t>
      </w:r>
      <w:r w:rsidR="005D1E82">
        <w:rPr>
          <w:rFonts w:ascii="Arial" w:hAnsi="Arial" w:cs="Arial"/>
          <w:sz w:val="14"/>
          <w:szCs w:val="14"/>
        </w:rPr>
        <w:t xml:space="preserve">Gaussian shaped, </w:t>
      </w:r>
      <w:r w:rsidRPr="00E93806">
        <w:rPr>
          <w:rFonts w:ascii="Arial" w:hAnsi="Arial" w:cs="Arial"/>
          <w:sz w:val="14"/>
          <w:szCs w:val="14"/>
        </w:rPr>
        <w:t>intensity-stabili</w:t>
      </w:r>
      <w:r>
        <w:rPr>
          <w:rFonts w:ascii="Arial" w:hAnsi="Arial" w:cs="Arial"/>
          <w:sz w:val="14"/>
          <w:szCs w:val="14"/>
        </w:rPr>
        <w:t>s</w:t>
      </w:r>
      <w:r w:rsidRPr="00E93806">
        <w:rPr>
          <w:rFonts w:ascii="Arial" w:hAnsi="Arial" w:cs="Arial"/>
          <w:sz w:val="14"/>
          <w:szCs w:val="14"/>
        </w:rPr>
        <w:t>ed</w:t>
      </w:r>
      <w:r w:rsidR="00D24744">
        <w:rPr>
          <w:rFonts w:ascii="Arial" w:hAnsi="Arial" w:cs="Arial"/>
          <w:sz w:val="14"/>
          <w:szCs w:val="14"/>
        </w:rPr>
        <w:t>,</w:t>
      </w:r>
      <w:r w:rsidRPr="00E93806">
        <w:rPr>
          <w:rFonts w:ascii="Arial" w:hAnsi="Arial" w:cs="Arial"/>
          <w:sz w:val="14"/>
          <w:szCs w:val="14"/>
        </w:rPr>
        <w:t xml:space="preserve"> continuous-wave Helium-Neon laser (632.992</w:t>
      </w:r>
      <w:r>
        <w:rPr>
          <w:rFonts w:ascii="Arial" w:hAnsi="Arial" w:cs="Arial"/>
          <w:sz w:val="14"/>
          <w:szCs w:val="14"/>
        </w:rPr>
        <w:t> </w:t>
      </w:r>
      <w:r w:rsidRPr="00E93806">
        <w:rPr>
          <w:rFonts w:ascii="Arial" w:hAnsi="Arial" w:cs="Arial"/>
          <w:sz w:val="14"/>
          <w:szCs w:val="14"/>
        </w:rPr>
        <w:t>nm</w:t>
      </w:r>
      <w:r>
        <w:rPr>
          <w:rFonts w:ascii="Arial" w:hAnsi="Arial" w:cs="Arial"/>
          <w:sz w:val="14"/>
          <w:szCs w:val="14"/>
        </w:rPr>
        <w:t xml:space="preserve"> </w:t>
      </w:r>
      <w:r w:rsidRPr="00E93806">
        <w:rPr>
          <w:rFonts w:ascii="Arial" w:hAnsi="Arial" w:cs="Arial"/>
          <w:sz w:val="14"/>
          <w:szCs w:val="14"/>
        </w:rPr>
        <w:t>centre wavelength, 1.2</w:t>
      </w:r>
      <w:r>
        <w:rPr>
          <w:rFonts w:ascii="Arial" w:hAnsi="Arial" w:cs="Arial"/>
          <w:sz w:val="14"/>
          <w:szCs w:val="14"/>
        </w:rPr>
        <w:t> </w:t>
      </w:r>
      <w:r w:rsidRPr="00E93806">
        <w:rPr>
          <w:rFonts w:ascii="Arial" w:hAnsi="Arial" w:cs="Arial"/>
          <w:sz w:val="14"/>
          <w:szCs w:val="14"/>
        </w:rPr>
        <w:t xml:space="preserve">mW </w:t>
      </w:r>
      <w:r>
        <w:rPr>
          <w:rFonts w:ascii="Arial" w:hAnsi="Arial" w:cs="Arial"/>
          <w:sz w:val="14"/>
          <w:szCs w:val="14"/>
        </w:rPr>
        <w:t xml:space="preserve">output </w:t>
      </w:r>
      <w:r w:rsidRPr="00E93806">
        <w:rPr>
          <w:rFonts w:ascii="Arial" w:hAnsi="Arial" w:cs="Arial"/>
          <w:sz w:val="14"/>
          <w:szCs w:val="14"/>
        </w:rPr>
        <w:t xml:space="preserve">power, </w:t>
      </w:r>
      <w:r w:rsidRPr="00E93806">
        <w:rPr>
          <w:rFonts w:ascii="Arial" w:hAnsi="Arial" w:cs="Arial"/>
          <w:i/>
          <w:iCs/>
          <w:sz w:val="14"/>
          <w:szCs w:val="14"/>
        </w:rPr>
        <w:t>Thorlabs </w:t>
      </w:r>
      <w:r w:rsidRPr="009B4750">
        <w:rPr>
          <w:rFonts w:ascii="Arial" w:hAnsi="Arial" w:cs="Arial"/>
          <w:sz w:val="14"/>
          <w:szCs w:val="14"/>
        </w:rPr>
        <w:t>HRS015B</w:t>
      </w:r>
      <w:r w:rsidRPr="00E93806">
        <w:rPr>
          <w:rFonts w:ascii="Arial" w:hAnsi="Arial" w:cs="Arial"/>
          <w:sz w:val="14"/>
          <w:szCs w:val="14"/>
        </w:rPr>
        <w:t xml:space="preserve">) was attenuated, expanded, and collimated before being directed onto a reflective Liquid-Crystal-on-Silicon Spatial Light Modulator (LCoS-SLM, </w:t>
      </w:r>
      <w:r w:rsidRPr="00E93806">
        <w:rPr>
          <w:rFonts w:ascii="Arial" w:hAnsi="Arial" w:cs="Arial"/>
          <w:i/>
          <w:iCs/>
          <w:sz w:val="14"/>
          <w:szCs w:val="14"/>
        </w:rPr>
        <w:t xml:space="preserve">Thorlabs </w:t>
      </w:r>
      <w:r w:rsidRPr="00A07AAA">
        <w:rPr>
          <w:rFonts w:ascii="Arial" w:hAnsi="Arial" w:cs="Arial"/>
          <w:sz w:val="14"/>
          <w:szCs w:val="14"/>
        </w:rPr>
        <w:t>EXULUS-HD1/M</w:t>
      </w:r>
      <w:r w:rsidRPr="00E93806">
        <w:rPr>
          <w:rFonts w:ascii="Arial" w:hAnsi="Arial" w:cs="Arial"/>
          <w:sz w:val="14"/>
          <w:szCs w:val="14"/>
        </w:rPr>
        <w:t xml:space="preserve">, referred to as SLM hereafter) via a non-polarizing cube </w:t>
      </w:r>
      <w:r>
        <w:rPr>
          <w:rFonts w:ascii="Arial" w:hAnsi="Arial" w:cs="Arial"/>
          <w:sz w:val="14"/>
          <w:szCs w:val="14"/>
        </w:rPr>
        <w:t>B</w:t>
      </w:r>
      <w:r w:rsidRPr="00E93806">
        <w:rPr>
          <w:rFonts w:ascii="Arial" w:hAnsi="Arial" w:cs="Arial"/>
          <w:sz w:val="14"/>
          <w:szCs w:val="14"/>
        </w:rPr>
        <w:t xml:space="preserve">eam </w:t>
      </w:r>
      <w:r>
        <w:rPr>
          <w:rFonts w:ascii="Arial" w:hAnsi="Arial" w:cs="Arial"/>
          <w:sz w:val="14"/>
          <w:szCs w:val="14"/>
        </w:rPr>
        <w:t>S</w:t>
      </w:r>
      <w:r w:rsidRPr="00E93806">
        <w:rPr>
          <w:rFonts w:ascii="Arial" w:hAnsi="Arial" w:cs="Arial"/>
          <w:sz w:val="14"/>
          <w:szCs w:val="14"/>
        </w:rPr>
        <w:t>plitter (BS</w:t>
      </w:r>
      <w:r w:rsidR="00E76A47">
        <w:rPr>
          <w:rFonts w:ascii="Arial" w:hAnsi="Arial" w:cs="Arial"/>
          <w:sz w:val="14"/>
          <w:szCs w:val="14"/>
        </w:rPr>
        <w:t>1</w:t>
      </w:r>
      <w:r w:rsidR="00126DB4">
        <w:rPr>
          <w:rFonts w:ascii="Arial" w:hAnsi="Arial" w:cs="Arial"/>
          <w:sz w:val="14"/>
          <w:szCs w:val="14"/>
        </w:rPr>
        <w:t>, 50:50 sp</w:t>
      </w:r>
      <w:r w:rsidR="00FE60D2">
        <w:rPr>
          <w:rFonts w:ascii="Arial" w:hAnsi="Arial" w:cs="Arial"/>
          <w:sz w:val="14"/>
          <w:szCs w:val="14"/>
        </w:rPr>
        <w:t>li</w:t>
      </w:r>
      <w:r w:rsidR="00126DB4">
        <w:rPr>
          <w:rFonts w:ascii="Arial" w:hAnsi="Arial" w:cs="Arial"/>
          <w:sz w:val="14"/>
          <w:szCs w:val="14"/>
        </w:rPr>
        <w:t>t ratio</w:t>
      </w:r>
      <w:r w:rsidRPr="00E93806">
        <w:rPr>
          <w:rFonts w:ascii="Arial" w:hAnsi="Arial" w:cs="Arial"/>
          <w:sz w:val="14"/>
          <w:szCs w:val="14"/>
        </w:rPr>
        <w:t>) at normal incidence.</w:t>
      </w:r>
      <w:r w:rsidR="006F0525">
        <w:rPr>
          <w:rFonts w:ascii="Arial" w:hAnsi="Arial" w:cs="Arial"/>
          <w:sz w:val="14"/>
          <w:szCs w:val="14"/>
        </w:rPr>
        <w:t xml:space="preserve"> </w:t>
      </w:r>
      <w:r w:rsidRPr="00E93806">
        <w:rPr>
          <w:rFonts w:ascii="Arial" w:hAnsi="Arial" w:cs="Arial"/>
          <w:sz w:val="14"/>
          <w:szCs w:val="14"/>
        </w:rPr>
        <w:t xml:space="preserve">The SLM applied blazed-grating-like periodic phase modulations, encoding both phase and </w:t>
      </w:r>
      <w:r w:rsidR="00AB2BCF">
        <w:rPr>
          <w:rFonts w:ascii="Arial" w:hAnsi="Arial" w:cs="Arial"/>
          <w:sz w:val="14"/>
          <w:szCs w:val="14"/>
        </w:rPr>
        <w:t>intensity</w:t>
      </w:r>
      <w:r w:rsidRPr="00E93806">
        <w:rPr>
          <w:rFonts w:ascii="Arial" w:hAnsi="Arial" w:cs="Arial"/>
          <w:sz w:val="14"/>
          <w:szCs w:val="14"/>
        </w:rPr>
        <w:t xml:space="preserve"> information into the first-order diffracted beam. The zeroth-order </w:t>
      </w:r>
      <w:r w:rsidR="005E3F77" w:rsidRPr="00E93806">
        <w:rPr>
          <w:rFonts w:ascii="Arial" w:hAnsi="Arial" w:cs="Arial"/>
          <w:sz w:val="14"/>
          <w:szCs w:val="14"/>
        </w:rPr>
        <w:t xml:space="preserve">diffracted </w:t>
      </w:r>
      <w:r w:rsidRPr="00E93806">
        <w:rPr>
          <w:rFonts w:ascii="Arial" w:hAnsi="Arial" w:cs="Arial"/>
          <w:sz w:val="14"/>
          <w:szCs w:val="14"/>
        </w:rPr>
        <w:t xml:space="preserve">beam was </w:t>
      </w:r>
      <w:r w:rsidR="00B52339" w:rsidRPr="00E93806">
        <w:rPr>
          <w:rFonts w:ascii="Arial" w:hAnsi="Arial" w:cs="Arial"/>
          <w:sz w:val="14"/>
          <w:szCs w:val="14"/>
        </w:rPr>
        <w:t>reflected</w:t>
      </w:r>
      <w:r w:rsidRPr="00E93806">
        <w:rPr>
          <w:rFonts w:ascii="Arial" w:hAnsi="Arial" w:cs="Arial"/>
          <w:sz w:val="14"/>
          <w:szCs w:val="14"/>
        </w:rPr>
        <w:t xml:space="preserve"> to </w:t>
      </w:r>
      <w:r w:rsidR="00E76A47">
        <w:rPr>
          <w:rFonts w:ascii="Arial" w:hAnsi="Arial" w:cs="Arial"/>
          <w:sz w:val="14"/>
          <w:szCs w:val="14"/>
        </w:rPr>
        <w:t>BS1</w:t>
      </w:r>
      <w:r w:rsidR="00B52339">
        <w:rPr>
          <w:rFonts w:ascii="Arial" w:hAnsi="Arial" w:cs="Arial"/>
          <w:sz w:val="14"/>
          <w:szCs w:val="14"/>
        </w:rPr>
        <w:t xml:space="preserve"> at normal incidence</w:t>
      </w:r>
      <w:r w:rsidRPr="00E93806">
        <w:rPr>
          <w:rFonts w:ascii="Arial" w:hAnsi="Arial" w:cs="Arial"/>
          <w:sz w:val="14"/>
          <w:szCs w:val="14"/>
        </w:rPr>
        <w:t>, whil</w:t>
      </w:r>
      <w:r w:rsidR="00B52339">
        <w:rPr>
          <w:rFonts w:ascii="Arial" w:hAnsi="Arial" w:cs="Arial"/>
          <w:sz w:val="14"/>
          <w:szCs w:val="14"/>
        </w:rPr>
        <w:t>st</w:t>
      </w:r>
      <w:r w:rsidRPr="00E93806">
        <w:rPr>
          <w:rFonts w:ascii="Arial" w:hAnsi="Arial" w:cs="Arial"/>
          <w:sz w:val="14"/>
          <w:szCs w:val="14"/>
        </w:rPr>
        <w:t xml:space="preserve"> </w:t>
      </w:r>
      <w:r w:rsidR="00B52339">
        <w:rPr>
          <w:rFonts w:ascii="Arial" w:hAnsi="Arial" w:cs="Arial"/>
          <w:sz w:val="14"/>
          <w:szCs w:val="14"/>
        </w:rPr>
        <w:t xml:space="preserve">beams </w:t>
      </w:r>
      <w:r w:rsidR="009B4750">
        <w:rPr>
          <w:rFonts w:ascii="Arial" w:hAnsi="Arial" w:cs="Arial"/>
          <w:sz w:val="14"/>
          <w:szCs w:val="14"/>
        </w:rPr>
        <w:t>at</w:t>
      </w:r>
      <w:r w:rsidR="00B52339">
        <w:rPr>
          <w:rFonts w:ascii="Arial" w:hAnsi="Arial" w:cs="Arial"/>
          <w:sz w:val="14"/>
          <w:szCs w:val="14"/>
        </w:rPr>
        <w:t xml:space="preserve"> </w:t>
      </w:r>
      <w:r w:rsidRPr="00E93806">
        <w:rPr>
          <w:rFonts w:ascii="Arial" w:hAnsi="Arial" w:cs="Arial"/>
          <w:sz w:val="14"/>
          <w:szCs w:val="14"/>
        </w:rPr>
        <w:t>higher diffraction orders, including the phase-</w:t>
      </w:r>
      <w:r w:rsidR="00B52339">
        <w:rPr>
          <w:rFonts w:ascii="Arial" w:hAnsi="Arial" w:cs="Arial"/>
          <w:sz w:val="14"/>
          <w:szCs w:val="14"/>
        </w:rPr>
        <w:t>and-</w:t>
      </w:r>
      <w:r w:rsidR="00AB2BCF">
        <w:rPr>
          <w:rFonts w:ascii="Arial" w:hAnsi="Arial" w:cs="Arial"/>
          <w:sz w:val="14"/>
          <w:szCs w:val="14"/>
        </w:rPr>
        <w:t>intensity</w:t>
      </w:r>
      <w:r w:rsidR="00B52339">
        <w:rPr>
          <w:rFonts w:ascii="Arial" w:hAnsi="Arial" w:cs="Arial"/>
          <w:sz w:val="14"/>
          <w:szCs w:val="14"/>
        </w:rPr>
        <w:t>-</w:t>
      </w:r>
      <w:r w:rsidRPr="00E93806">
        <w:rPr>
          <w:rFonts w:ascii="Arial" w:hAnsi="Arial" w:cs="Arial"/>
          <w:sz w:val="14"/>
          <w:szCs w:val="14"/>
        </w:rPr>
        <w:t>encoded</w:t>
      </w:r>
      <w:r w:rsidR="002F472D">
        <w:rPr>
          <w:rFonts w:ascii="Arial" w:hAnsi="Arial" w:cs="Arial"/>
          <w:sz w:val="14"/>
          <w:szCs w:val="14"/>
        </w:rPr>
        <w:t>,</w:t>
      </w:r>
      <w:r w:rsidRPr="00E93806">
        <w:rPr>
          <w:rFonts w:ascii="Arial" w:hAnsi="Arial" w:cs="Arial"/>
          <w:sz w:val="14"/>
          <w:szCs w:val="14"/>
        </w:rPr>
        <w:t xml:space="preserve"> first-order beam, were reflected at specific angles</w:t>
      </w:r>
      <w:r w:rsidR="00F023D9">
        <w:rPr>
          <w:rFonts w:ascii="Arial" w:hAnsi="Arial" w:cs="Arial"/>
          <w:sz w:val="14"/>
          <w:szCs w:val="14"/>
        </w:rPr>
        <w:t xml:space="preserve">. </w:t>
      </w:r>
      <w:r w:rsidR="00B52339" w:rsidRPr="00B52339">
        <w:rPr>
          <w:rFonts w:ascii="Arial" w:hAnsi="Arial" w:cs="Arial"/>
          <w:sz w:val="14"/>
          <w:szCs w:val="14"/>
        </w:rPr>
        <w:t>The</w:t>
      </w:r>
      <w:r w:rsidR="00B52339">
        <w:rPr>
          <w:rFonts w:ascii="Arial" w:hAnsi="Arial" w:cs="Arial"/>
          <w:sz w:val="14"/>
          <w:szCs w:val="14"/>
        </w:rPr>
        <w:t xml:space="preserve">se beams </w:t>
      </w:r>
      <w:r w:rsidR="00B52339" w:rsidRPr="00B52339">
        <w:rPr>
          <w:rFonts w:ascii="Arial" w:hAnsi="Arial" w:cs="Arial"/>
          <w:sz w:val="14"/>
          <w:szCs w:val="14"/>
        </w:rPr>
        <w:t>w</w:t>
      </w:r>
      <w:r w:rsidR="00B52339">
        <w:rPr>
          <w:rFonts w:ascii="Arial" w:hAnsi="Arial" w:cs="Arial"/>
          <w:sz w:val="14"/>
          <w:szCs w:val="14"/>
        </w:rPr>
        <w:t>ere</w:t>
      </w:r>
      <w:r w:rsidR="00B52339" w:rsidRPr="00B52339">
        <w:rPr>
          <w:rFonts w:ascii="Arial" w:hAnsi="Arial" w:cs="Arial"/>
          <w:sz w:val="14"/>
          <w:szCs w:val="14"/>
        </w:rPr>
        <w:t xml:space="preserve"> directed onto a pair of mirrors</w:t>
      </w:r>
      <w:r w:rsidR="00E76A47">
        <w:rPr>
          <w:rFonts w:ascii="Arial" w:hAnsi="Arial" w:cs="Arial"/>
          <w:sz w:val="14"/>
          <w:szCs w:val="14"/>
        </w:rPr>
        <w:t xml:space="preserve"> via a </w:t>
      </w:r>
      <w:r w:rsidR="00060825">
        <w:rPr>
          <w:rFonts w:ascii="Arial" w:hAnsi="Arial" w:cs="Arial"/>
          <w:sz w:val="14"/>
          <w:szCs w:val="14"/>
        </w:rPr>
        <w:t xml:space="preserve">second </w:t>
      </w:r>
      <w:r w:rsidR="00E76A47" w:rsidRPr="00E93806">
        <w:rPr>
          <w:rFonts w:ascii="Arial" w:hAnsi="Arial" w:cs="Arial"/>
          <w:sz w:val="14"/>
          <w:szCs w:val="14"/>
        </w:rPr>
        <w:t xml:space="preserve">non-polarizing cube </w:t>
      </w:r>
      <w:r w:rsidR="00E76A47">
        <w:rPr>
          <w:rFonts w:ascii="Arial" w:hAnsi="Arial" w:cs="Arial"/>
          <w:sz w:val="14"/>
          <w:szCs w:val="14"/>
        </w:rPr>
        <w:t>b</w:t>
      </w:r>
      <w:r w:rsidR="00E76A47" w:rsidRPr="00E93806">
        <w:rPr>
          <w:rFonts w:ascii="Arial" w:hAnsi="Arial" w:cs="Arial"/>
          <w:sz w:val="14"/>
          <w:szCs w:val="14"/>
        </w:rPr>
        <w:t xml:space="preserve">eam </w:t>
      </w:r>
      <w:r w:rsidR="00444CAA">
        <w:rPr>
          <w:rFonts w:ascii="Arial" w:hAnsi="Arial" w:cs="Arial"/>
          <w:sz w:val="14"/>
          <w:szCs w:val="14"/>
        </w:rPr>
        <w:t>s</w:t>
      </w:r>
      <w:r w:rsidR="00E76A47" w:rsidRPr="00E93806">
        <w:rPr>
          <w:rFonts w:ascii="Arial" w:hAnsi="Arial" w:cs="Arial"/>
          <w:sz w:val="14"/>
          <w:szCs w:val="14"/>
        </w:rPr>
        <w:t>plitter (BS</w:t>
      </w:r>
      <w:r w:rsidR="00E76A47">
        <w:rPr>
          <w:rFonts w:ascii="Arial" w:hAnsi="Arial" w:cs="Arial"/>
          <w:sz w:val="14"/>
          <w:szCs w:val="14"/>
        </w:rPr>
        <w:t>2</w:t>
      </w:r>
      <w:r w:rsidR="00126DB4">
        <w:rPr>
          <w:rFonts w:ascii="Arial" w:hAnsi="Arial" w:cs="Arial"/>
          <w:sz w:val="14"/>
          <w:szCs w:val="14"/>
        </w:rPr>
        <w:t>, 50:50 sp</w:t>
      </w:r>
      <w:r w:rsidR="00FE60D2">
        <w:rPr>
          <w:rFonts w:ascii="Arial" w:hAnsi="Arial" w:cs="Arial"/>
          <w:sz w:val="14"/>
          <w:szCs w:val="14"/>
        </w:rPr>
        <w:t>li</w:t>
      </w:r>
      <w:r w:rsidR="00126DB4">
        <w:rPr>
          <w:rFonts w:ascii="Arial" w:hAnsi="Arial" w:cs="Arial"/>
          <w:sz w:val="14"/>
          <w:szCs w:val="14"/>
        </w:rPr>
        <w:t>t ratio</w:t>
      </w:r>
      <w:r w:rsidR="00E76A47" w:rsidRPr="00E93806">
        <w:rPr>
          <w:rFonts w:ascii="Arial" w:hAnsi="Arial" w:cs="Arial"/>
          <w:sz w:val="14"/>
          <w:szCs w:val="14"/>
        </w:rPr>
        <w:t>)</w:t>
      </w:r>
      <w:r w:rsidR="00B52339" w:rsidRPr="00B52339">
        <w:rPr>
          <w:rFonts w:ascii="Arial" w:hAnsi="Arial" w:cs="Arial"/>
          <w:sz w:val="14"/>
          <w:szCs w:val="14"/>
        </w:rPr>
        <w:t xml:space="preserve"> to correct for angular deviations</w:t>
      </w:r>
      <w:r w:rsidR="00B52339">
        <w:rPr>
          <w:rFonts w:ascii="Arial" w:hAnsi="Arial" w:cs="Arial"/>
          <w:sz w:val="14"/>
          <w:szCs w:val="14"/>
        </w:rPr>
        <w:t xml:space="preserve"> </w:t>
      </w:r>
      <w:r w:rsidR="001C3388" w:rsidRPr="001C3388">
        <w:rPr>
          <w:rFonts w:ascii="Arial" w:hAnsi="Arial" w:cs="Arial"/>
          <w:sz w:val="14"/>
          <w:szCs w:val="14"/>
        </w:rPr>
        <w:t>of the first-order beam</w:t>
      </w:r>
      <w:r w:rsidR="00B52339" w:rsidRPr="00B52339">
        <w:rPr>
          <w:rFonts w:ascii="Arial" w:hAnsi="Arial" w:cs="Arial"/>
          <w:sz w:val="14"/>
          <w:szCs w:val="14"/>
        </w:rPr>
        <w:t xml:space="preserve"> before passing through a selective diffraction order suppression system</w:t>
      </w:r>
      <w:r w:rsidR="000D4335">
        <w:rPr>
          <w:rFonts w:ascii="Arial" w:hAnsi="Arial" w:cs="Arial"/>
          <w:sz w:val="14"/>
          <w:szCs w:val="14"/>
        </w:rPr>
        <w:fldChar w:fldCharType="begin"/>
      </w:r>
      <w:r w:rsidR="006265A9">
        <w:rPr>
          <w:rFonts w:ascii="Arial" w:hAnsi="Arial" w:cs="Arial"/>
          <w:sz w:val="14"/>
          <w:szCs w:val="14"/>
        </w:rPr>
        <w:instrText xml:space="preserve"> ADDIN EN.CITE &lt;EndNote&gt;&lt;Cite&gt;&lt;Author&gt;Padgett&lt;/Author&gt;&lt;Year&gt;2011&lt;/Year&gt;&lt;RecNum&gt;81&lt;/RecNum&gt;&lt;DisplayText&gt;&lt;style face="superscript"&gt;40&lt;/style&gt;&lt;/DisplayText&gt;&lt;record&gt;&lt;rec-number&gt;81&lt;/rec-number&gt;&lt;foreign-keys&gt;&lt;key app="EN" db-id="z9w2dtspsaxxx1e525ip5vddt9aatsx5va5e" timestamp="1727708812"&gt;81&lt;/key&gt;&lt;/foreign-keys&gt;&lt;ref-type name="Journal Article"&gt;17&lt;/ref-type&gt;&lt;contributors&gt;&lt;authors&gt;&lt;author&gt;Padgett, M.&lt;/author&gt;&lt;author&gt;Di Leonardo, R.&lt;/author&gt;&lt;/authors&gt;&lt;/contributors&gt;&lt;auth-address&gt;Univ Glasgow, Sch Phys &amp;amp; Astron, Opt Grp, SUPA, Glasgow G12 8QQ, Lanark, Scotland&amp;#xD;Sapienza Univ Roma, Natl Res Council Italy IPCF, I-00185 Rome, Italy&amp;#xD;Sapienza Univ Roma, Dipartimento Fis, I-00185 Rome, Italy&lt;/auth-address&gt;&lt;titles&gt;&lt;title&gt;Holographic optical tweezers and their relevance to lab on chip devices&lt;/title&gt;&lt;secondary-title&gt;Lab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Chip&lt;/abbr-1&gt;&lt;/alt-periodical&gt;&lt;pages&gt;1196-1205&lt;/pages&gt;&lt;volume&gt;11&lt;/volume&gt;&lt;number&gt;7&lt;/number&gt;&lt;keywords&gt;&lt;keyword&gt;orbital angular-momentum&lt;/keyword&gt;&lt;keyword&gt;3-dimensional particle tracking&lt;/keyword&gt;&lt;keyword&gt;wave-front correction&lt;/keyword&gt;&lt;keyword&gt;caenorhabditis-elegans&lt;/keyword&gt;&lt;keyword&gt;colloidal particles&lt;/keyword&gt;&lt;keyword&gt;pattern-formation&lt;/keyword&gt;&lt;keyword&gt;single cells&lt;/keyword&gt;&lt;keyword&gt;force&lt;/keyword&gt;&lt;keyword&gt;light&lt;/keyword&gt;&lt;keyword&gt;manipulation&lt;/keyword&gt;&lt;/keywords&gt;&lt;dates&gt;&lt;year&gt;2011&lt;/year&gt;&lt;/dates&gt;&lt;isbn&gt;1473-0197&lt;/isbn&gt;&lt;accession-num&gt;WOS:000288455100002&lt;/accession-num&gt;&lt;urls&gt;&lt;related-urls&gt;&lt;url&gt;&amp;lt;Go to ISI&amp;gt;://WOS:000288455100002&lt;/url&gt;&lt;/related-urls&gt;&lt;/urls&gt;&lt;electronic-resource-num&gt;10.1039/c0lc00526f&lt;/electronic-resource-num&gt;&lt;language&gt;English&lt;/language&gt;&lt;/record&gt;&lt;/Cite&gt;&lt;/EndNote&gt;</w:instrText>
      </w:r>
      <w:r w:rsidR="000D4335">
        <w:rPr>
          <w:rFonts w:ascii="Arial" w:hAnsi="Arial" w:cs="Arial"/>
          <w:sz w:val="14"/>
          <w:szCs w:val="14"/>
        </w:rPr>
        <w:fldChar w:fldCharType="separate"/>
      </w:r>
      <w:r w:rsidR="006265A9" w:rsidRPr="006265A9">
        <w:rPr>
          <w:rFonts w:ascii="Arial" w:hAnsi="Arial" w:cs="Arial"/>
          <w:noProof/>
          <w:sz w:val="14"/>
          <w:szCs w:val="14"/>
          <w:vertAlign w:val="superscript"/>
        </w:rPr>
        <w:t>40</w:t>
      </w:r>
      <w:r w:rsidR="000D4335">
        <w:rPr>
          <w:rFonts w:ascii="Arial" w:hAnsi="Arial" w:cs="Arial"/>
          <w:sz w:val="14"/>
          <w:szCs w:val="14"/>
        </w:rPr>
        <w:fldChar w:fldCharType="end"/>
      </w:r>
      <w:r w:rsidR="000855B2">
        <w:rPr>
          <w:rFonts w:ascii="Arial" w:hAnsi="Arial" w:cs="Arial"/>
          <w:sz w:val="14"/>
          <w:szCs w:val="14"/>
        </w:rPr>
        <w:t xml:space="preserve">. </w:t>
      </w:r>
      <w:r w:rsidR="00B52339" w:rsidRPr="00B52339">
        <w:rPr>
          <w:rFonts w:ascii="Arial" w:hAnsi="Arial" w:cs="Arial"/>
          <w:sz w:val="14"/>
          <w:szCs w:val="14"/>
        </w:rPr>
        <w:t>This system, comprising two convex lenses</w:t>
      </w:r>
      <w:r w:rsidR="00DB0FF4">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DB0FF4">
        <w:rPr>
          <w:rFonts w:ascii="Arial" w:hAnsi="Arial" w:cs="Arial"/>
          <w:sz w:val="14"/>
          <w:szCs w:val="14"/>
        </w:rPr>
        <w:t xml:space="preserve"> and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DB0FF4">
        <w:rPr>
          <w:rFonts w:ascii="Arial" w:hAnsi="Arial" w:cs="Arial"/>
          <w:sz w:val="14"/>
          <w:szCs w:val="14"/>
        </w:rPr>
        <w:t>,</w:t>
      </w:r>
      <w:r w:rsidR="000855B2">
        <w:rPr>
          <w:rFonts w:ascii="Arial" w:hAnsi="Arial" w:cs="Arial"/>
          <w:sz w:val="14"/>
          <w:szCs w:val="14"/>
        </w:rPr>
        <w:t xml:space="preserve"> and a</w:t>
      </w:r>
      <w:r w:rsidR="00DB0FF4">
        <w:rPr>
          <w:rFonts w:ascii="Arial" w:hAnsi="Arial" w:cs="Arial"/>
          <w:sz w:val="14"/>
          <w:szCs w:val="14"/>
        </w:rPr>
        <w:t>n</w:t>
      </w:r>
      <w:r w:rsidR="000855B2">
        <w:rPr>
          <w:rFonts w:ascii="Arial" w:hAnsi="Arial" w:cs="Arial"/>
          <w:sz w:val="14"/>
          <w:szCs w:val="14"/>
        </w:rPr>
        <w:t xml:space="preserve"> iris, </w:t>
      </w:r>
      <w:r w:rsidR="00B52339" w:rsidRPr="00B52339">
        <w:rPr>
          <w:rFonts w:ascii="Arial" w:hAnsi="Arial" w:cs="Arial"/>
          <w:sz w:val="14"/>
          <w:szCs w:val="14"/>
        </w:rPr>
        <w:t>acted as a</w:t>
      </w:r>
      <w:r w:rsidR="00B52339">
        <w:rPr>
          <w:rFonts w:ascii="Arial" w:hAnsi="Arial" w:cs="Arial"/>
          <w:sz w:val="14"/>
          <w:szCs w:val="14"/>
        </w:rPr>
        <w:t xml:space="preserve"> </w:t>
      </w:r>
      <m:oMath>
        <m:r>
          <w:rPr>
            <w:rFonts w:ascii="Cambria Math" w:hAnsi="Cambria Math" w:cs="Arial"/>
            <w:sz w:val="14"/>
            <w:szCs w:val="14"/>
          </w:rPr>
          <m:t>4f</m:t>
        </m:r>
      </m:oMath>
      <w:r w:rsidR="00E3036A">
        <w:rPr>
          <w:rFonts w:ascii="Arial" w:hAnsi="Arial" w:cs="Arial"/>
          <w:sz w:val="14"/>
          <w:szCs w:val="14"/>
        </w:rPr>
        <w:t xml:space="preserve"> system </w:t>
      </w:r>
      <w:r w:rsidR="00B52339" w:rsidRPr="00B52339">
        <w:rPr>
          <w:rFonts w:ascii="Arial" w:hAnsi="Arial" w:cs="Arial"/>
          <w:sz w:val="14"/>
          <w:szCs w:val="14"/>
        </w:rPr>
        <w:t>performing</w:t>
      </w:r>
      <w:r w:rsidR="00E3036A">
        <w:rPr>
          <w:rFonts w:ascii="Arial" w:hAnsi="Arial" w:cs="Arial"/>
          <w:sz w:val="14"/>
          <w:szCs w:val="14"/>
        </w:rPr>
        <w:t xml:space="preserve"> </w:t>
      </w:r>
      <w:r w:rsidR="00E3036A" w:rsidRPr="00E3036A">
        <w:rPr>
          <w:rFonts w:ascii="Arial" w:hAnsi="Arial" w:cs="Arial"/>
          <w:sz w:val="14"/>
          <w:szCs w:val="14"/>
        </w:rPr>
        <w:t>a cascade of two Fourier transforms</w:t>
      </w:r>
      <w:r w:rsidR="00B52339">
        <w:rPr>
          <w:rFonts w:ascii="Arial" w:hAnsi="Arial" w:cs="Arial"/>
          <w:sz w:val="14"/>
          <w:szCs w:val="14"/>
        </w:rPr>
        <w:t xml:space="preserve">. </w:t>
      </w:r>
      <w:r w:rsidR="00B52339" w:rsidRPr="00B52339">
        <w:rPr>
          <w:rFonts w:ascii="Arial" w:hAnsi="Arial" w:cs="Arial"/>
          <w:sz w:val="14"/>
          <w:szCs w:val="14"/>
        </w:rPr>
        <w:t xml:space="preserve">The iris, positioned at the Fourier plane, served as a </w:t>
      </w:r>
      <w:r w:rsidR="005E3F77">
        <w:rPr>
          <w:rFonts w:ascii="Arial" w:hAnsi="Arial" w:cs="Arial"/>
          <w:sz w:val="14"/>
          <w:szCs w:val="14"/>
        </w:rPr>
        <w:t xml:space="preserve">spatial </w:t>
      </w:r>
      <w:r w:rsidR="00B52339" w:rsidRPr="00B52339">
        <w:rPr>
          <w:rFonts w:ascii="Arial" w:hAnsi="Arial" w:cs="Arial"/>
          <w:sz w:val="14"/>
          <w:szCs w:val="14"/>
        </w:rPr>
        <w:t>frequency filter, blocking all but the spatial frequencies associated with the first diffraction order</w:t>
      </w:r>
      <w:r w:rsidR="00E3036A">
        <w:rPr>
          <w:rFonts w:ascii="Arial" w:hAnsi="Arial" w:cs="Arial"/>
          <w:sz w:val="14"/>
          <w:szCs w:val="14"/>
        </w:rPr>
        <w:t xml:space="preserve">. </w:t>
      </w:r>
      <w:r w:rsidR="00B52339" w:rsidRPr="00B52339">
        <w:rPr>
          <w:rFonts w:ascii="Arial" w:hAnsi="Arial" w:cs="Arial"/>
          <w:sz w:val="14"/>
          <w:szCs w:val="14"/>
        </w:rPr>
        <w:t>Specifically</w:t>
      </w:r>
      <w:r w:rsidR="00E3036A">
        <w:rPr>
          <w:rFonts w:ascii="Arial" w:hAnsi="Arial" w:cs="Arial"/>
          <w:sz w:val="14"/>
          <w:szCs w:val="14"/>
        </w:rPr>
        <w:t xml:space="preserve">, the </w:t>
      </w:r>
      <w:r w:rsidR="00B52339">
        <w:rPr>
          <w:rFonts w:ascii="Arial" w:hAnsi="Arial" w:cs="Arial"/>
          <w:sz w:val="14"/>
          <w:szCs w:val="14"/>
        </w:rPr>
        <w:t xml:space="preserve">convex </w:t>
      </w:r>
      <w:r w:rsidR="00E3036A">
        <w:rPr>
          <w:rFonts w:ascii="Arial" w:hAnsi="Arial" w:cs="Arial"/>
          <w:sz w:val="14"/>
          <w:szCs w:val="14"/>
        </w:rPr>
        <w:t xml:space="preserve">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E3036A">
        <w:rPr>
          <w:rFonts w:ascii="Arial" w:hAnsi="Arial" w:cs="Arial"/>
          <w:sz w:val="14"/>
          <w:szCs w:val="14"/>
        </w:rPr>
        <w:t xml:space="preserve"> </w:t>
      </w:r>
      <w:r w:rsidR="00B52339" w:rsidRPr="00B52339">
        <w:rPr>
          <w:rFonts w:ascii="Arial" w:hAnsi="Arial" w:cs="Arial"/>
          <w:sz w:val="14"/>
          <w:szCs w:val="14"/>
        </w:rPr>
        <w:t xml:space="preserve">performed the initial spatial Fourier transform, mapping beams of different diffraction orders from the </w:t>
      </w:r>
      <w:r w:rsidR="001C3388">
        <w:rPr>
          <w:rFonts w:ascii="Arial" w:hAnsi="Arial" w:cs="Arial"/>
          <w:sz w:val="14"/>
          <w:szCs w:val="14"/>
        </w:rPr>
        <w:t>spatial</w:t>
      </w:r>
      <w:r w:rsidR="00B52339" w:rsidRPr="00B52339">
        <w:rPr>
          <w:rFonts w:ascii="Arial" w:hAnsi="Arial" w:cs="Arial"/>
          <w:sz w:val="14"/>
          <w:szCs w:val="14"/>
        </w:rPr>
        <w:t xml:space="preserve"> domain to the spatial frequency domain</w:t>
      </w:r>
      <w:r w:rsidR="00B52339">
        <w:rPr>
          <w:rFonts w:ascii="Arial" w:hAnsi="Arial" w:cs="Arial"/>
          <w:sz w:val="14"/>
          <w:szCs w:val="14"/>
        </w:rPr>
        <w:t xml:space="preserve">. </w:t>
      </w:r>
      <w:r w:rsidR="000B1C7A" w:rsidRPr="000B1C7A">
        <w:rPr>
          <w:rFonts w:ascii="Arial" w:hAnsi="Arial" w:cs="Arial"/>
          <w:sz w:val="14"/>
          <w:szCs w:val="14"/>
        </w:rPr>
        <w:t>At the Fourier plane, the iris selectively transmitted the spatial frequencies corresponding to the first-order beam, whil</w:t>
      </w:r>
      <w:r w:rsidR="000B1C7A">
        <w:rPr>
          <w:rFonts w:ascii="Arial" w:hAnsi="Arial" w:cs="Arial"/>
          <w:sz w:val="14"/>
          <w:szCs w:val="14"/>
        </w:rPr>
        <w:t>st</w:t>
      </w:r>
      <w:r w:rsidR="000B1C7A" w:rsidRPr="000B1C7A">
        <w:rPr>
          <w:rFonts w:ascii="Arial" w:hAnsi="Arial" w:cs="Arial"/>
          <w:sz w:val="14"/>
          <w:szCs w:val="14"/>
        </w:rPr>
        <w:t xml:space="preserve"> suppressing those from other diffraction orders</w:t>
      </w:r>
      <w:r w:rsidR="001C3388">
        <w:rPr>
          <w:rFonts w:ascii="Arial" w:hAnsi="Arial" w:cs="Arial"/>
          <w:sz w:val="14"/>
          <w:szCs w:val="14"/>
        </w:rPr>
        <w:t xml:space="preserve"> (i.e., spatial frequency mask)</w:t>
      </w:r>
      <w:r w:rsidR="000B1C7A">
        <w:rPr>
          <w:rFonts w:ascii="Arial" w:hAnsi="Arial" w:cs="Arial"/>
          <w:sz w:val="14"/>
          <w:szCs w:val="14"/>
        </w:rPr>
        <w:t>.</w:t>
      </w:r>
      <w:r w:rsidR="00137D0C">
        <w:rPr>
          <w:rFonts w:ascii="Arial" w:hAnsi="Arial" w:cs="Arial"/>
          <w:sz w:val="14"/>
          <w:szCs w:val="14"/>
        </w:rPr>
        <w:t xml:space="preserve"> The following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137D0C">
        <w:rPr>
          <w:rFonts w:ascii="Arial" w:hAnsi="Arial" w:cs="Arial"/>
          <w:sz w:val="14"/>
          <w:szCs w:val="14"/>
        </w:rPr>
        <w:t xml:space="preserve">, </w:t>
      </w:r>
      <w:r w:rsidR="000B1C7A" w:rsidRPr="000B1C7A">
        <w:rPr>
          <w:rFonts w:ascii="Arial" w:hAnsi="Arial" w:cs="Arial"/>
          <w:sz w:val="14"/>
          <w:szCs w:val="14"/>
        </w:rPr>
        <w:t xml:space="preserve">then performed the inverse </w:t>
      </w:r>
      <w:r w:rsidR="000B1C7A">
        <w:rPr>
          <w:rFonts w:ascii="Arial" w:hAnsi="Arial" w:cs="Arial"/>
          <w:sz w:val="14"/>
          <w:szCs w:val="14"/>
        </w:rPr>
        <w:t xml:space="preserve">spatial </w:t>
      </w:r>
      <w:r w:rsidR="000B1C7A" w:rsidRPr="000B1C7A">
        <w:rPr>
          <w:rFonts w:ascii="Arial" w:hAnsi="Arial" w:cs="Arial"/>
          <w:sz w:val="14"/>
          <w:szCs w:val="14"/>
        </w:rPr>
        <w:t>Fourier transform, restoring the phase-</w:t>
      </w:r>
      <w:r w:rsidR="000B1C7A">
        <w:rPr>
          <w:rFonts w:ascii="Arial" w:hAnsi="Arial" w:cs="Arial"/>
          <w:sz w:val="14"/>
          <w:szCs w:val="14"/>
        </w:rPr>
        <w:t>and-</w:t>
      </w:r>
      <w:r w:rsidR="00AB2BCF">
        <w:rPr>
          <w:rFonts w:ascii="Arial" w:hAnsi="Arial" w:cs="Arial"/>
          <w:sz w:val="14"/>
          <w:szCs w:val="14"/>
        </w:rPr>
        <w:t>intensity</w:t>
      </w:r>
      <w:r w:rsidR="000B1C7A">
        <w:rPr>
          <w:rFonts w:ascii="Arial" w:hAnsi="Arial" w:cs="Arial"/>
          <w:sz w:val="14"/>
          <w:szCs w:val="14"/>
        </w:rPr>
        <w:t>-</w:t>
      </w:r>
      <w:r w:rsidR="000B1C7A" w:rsidRPr="000B1C7A">
        <w:rPr>
          <w:rFonts w:ascii="Arial" w:hAnsi="Arial" w:cs="Arial"/>
          <w:sz w:val="14"/>
          <w:szCs w:val="14"/>
        </w:rPr>
        <w:t xml:space="preserve">encoded first-order beam </w:t>
      </w:r>
      <w:r w:rsidR="001C3388">
        <w:rPr>
          <w:rFonts w:ascii="Arial" w:hAnsi="Arial" w:cs="Arial"/>
          <w:sz w:val="14"/>
          <w:szCs w:val="14"/>
        </w:rPr>
        <w:t xml:space="preserve">from the spatial frequency domain back </w:t>
      </w:r>
      <w:r w:rsidR="000B1C7A" w:rsidRPr="000B1C7A">
        <w:rPr>
          <w:rFonts w:ascii="Arial" w:hAnsi="Arial" w:cs="Arial"/>
          <w:sz w:val="14"/>
          <w:szCs w:val="14"/>
        </w:rPr>
        <w:t xml:space="preserve">to the </w:t>
      </w:r>
      <w:r w:rsidR="001C3388">
        <w:rPr>
          <w:rFonts w:ascii="Arial" w:hAnsi="Arial" w:cs="Arial"/>
          <w:sz w:val="14"/>
          <w:szCs w:val="14"/>
        </w:rPr>
        <w:t>spatial</w:t>
      </w:r>
      <w:r w:rsidR="000B1C7A" w:rsidRPr="000B1C7A">
        <w:rPr>
          <w:rFonts w:ascii="Arial" w:hAnsi="Arial" w:cs="Arial"/>
          <w:sz w:val="14"/>
          <w:szCs w:val="14"/>
        </w:rPr>
        <w:t xml:space="preserve"> domain</w:t>
      </w:r>
      <w:r w:rsidR="00137D0C">
        <w:rPr>
          <w:rFonts w:ascii="Arial" w:hAnsi="Arial" w:cs="Arial"/>
          <w:sz w:val="14"/>
          <w:szCs w:val="14"/>
        </w:rPr>
        <w:t xml:space="preserve">. </w:t>
      </w:r>
      <w:r w:rsidR="001C3388">
        <w:rPr>
          <w:rFonts w:ascii="Arial" w:hAnsi="Arial" w:cs="Arial"/>
          <w:sz w:val="14"/>
          <w:szCs w:val="14"/>
        </w:rPr>
        <w:t xml:space="preserve">In addition to spatial filtering, </w:t>
      </w:r>
      <w:r w:rsidR="00A07AAA" w:rsidRPr="00A07AAA">
        <w:rPr>
          <w:rFonts w:ascii="Arial" w:hAnsi="Arial" w:cs="Arial"/>
          <w:sz w:val="14"/>
          <w:szCs w:val="14"/>
        </w:rPr>
        <w:t xml:space="preserve">this </w:t>
      </w:r>
      <m:oMath>
        <m:r>
          <w:rPr>
            <w:rFonts w:ascii="Cambria Math" w:hAnsi="Cambria Math" w:cs="Arial"/>
            <w:sz w:val="14"/>
            <w:szCs w:val="14"/>
          </w:rPr>
          <m:t>4f</m:t>
        </m:r>
      </m:oMath>
      <w:r w:rsidR="00A07AAA" w:rsidRPr="00A07AAA">
        <w:rPr>
          <w:rFonts w:ascii="Arial" w:hAnsi="Arial" w:cs="Arial"/>
          <w:sz w:val="14"/>
          <w:szCs w:val="14"/>
        </w:rPr>
        <w:t xml:space="preserve"> system </w:t>
      </w:r>
      <w:r w:rsidR="00A07AAA">
        <w:rPr>
          <w:rFonts w:ascii="Arial" w:hAnsi="Arial" w:cs="Arial"/>
          <w:sz w:val="14"/>
          <w:szCs w:val="14"/>
        </w:rPr>
        <w:t xml:space="preserve">also </w:t>
      </w:r>
      <w:r w:rsidR="00A07AAA" w:rsidRPr="00A07AAA">
        <w:rPr>
          <w:rFonts w:ascii="Arial" w:hAnsi="Arial" w:cs="Arial"/>
          <w:sz w:val="14"/>
          <w:szCs w:val="14"/>
        </w:rPr>
        <w:t>magnified the spatially filtered beam by 1.5 times, due to the focal lengths of</w:t>
      </w:r>
      <w:r w:rsidR="005E3F77">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5E3F77">
        <w:rPr>
          <w:rFonts w:ascii="Arial" w:hAnsi="Arial" w:cs="Arial"/>
          <w:sz w:val="14"/>
          <w:szCs w:val="14"/>
        </w:rPr>
        <w:t xml:space="preserve"> (50 cm) and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5E3F77">
        <w:rPr>
          <w:rFonts w:ascii="Arial" w:hAnsi="Arial" w:cs="Arial"/>
          <w:sz w:val="14"/>
          <w:szCs w:val="14"/>
        </w:rPr>
        <w:t xml:space="preserve"> (75 cm)</w:t>
      </w:r>
      <w:r w:rsidR="00A07AAA">
        <w:rPr>
          <w:rFonts w:ascii="Arial" w:hAnsi="Arial" w:cs="Arial"/>
          <w:sz w:val="14"/>
          <w:szCs w:val="14"/>
        </w:rPr>
        <w:t xml:space="preserve">, thereby alleviating the size constrained </w:t>
      </w:r>
      <w:r w:rsidR="005E3F77">
        <w:rPr>
          <w:rFonts w:ascii="Arial" w:hAnsi="Arial" w:cs="Arial"/>
          <w:sz w:val="14"/>
          <w:szCs w:val="14"/>
        </w:rPr>
        <w:t>imposed by</w:t>
      </w:r>
      <w:r w:rsidR="00A07AAA">
        <w:rPr>
          <w:rFonts w:ascii="Arial" w:hAnsi="Arial" w:cs="Arial"/>
          <w:sz w:val="14"/>
          <w:szCs w:val="14"/>
        </w:rPr>
        <w:t xml:space="preserve"> </w:t>
      </w:r>
      <w:r w:rsidR="005E3F77">
        <w:rPr>
          <w:rFonts w:ascii="Arial" w:hAnsi="Arial" w:cs="Arial"/>
          <w:sz w:val="14"/>
          <w:szCs w:val="14"/>
        </w:rPr>
        <w:t xml:space="preserve">the limited active area of </w:t>
      </w:r>
      <w:r w:rsidR="00A07AAA">
        <w:rPr>
          <w:rFonts w:ascii="Arial" w:hAnsi="Arial" w:cs="Arial"/>
          <w:sz w:val="14"/>
          <w:szCs w:val="14"/>
        </w:rPr>
        <w:t xml:space="preserve">the SLM. </w:t>
      </w:r>
      <w:r w:rsidR="005E3F77" w:rsidRPr="005E3F77">
        <w:rPr>
          <w:rFonts w:ascii="Arial" w:hAnsi="Arial" w:cs="Arial"/>
          <w:sz w:val="14"/>
          <w:szCs w:val="14"/>
        </w:rPr>
        <w:t xml:space="preserve">After </w:t>
      </w:r>
      <w:r w:rsidR="003441A0">
        <w:rPr>
          <w:rFonts w:ascii="Arial" w:hAnsi="Arial" w:cs="Arial"/>
          <w:sz w:val="14"/>
          <w:szCs w:val="14"/>
        </w:rPr>
        <w:t xml:space="preserve">the </w:t>
      </w:r>
      <w:r w:rsidR="005E3F77" w:rsidRPr="005E3F77">
        <w:rPr>
          <w:rFonts w:ascii="Arial" w:hAnsi="Arial" w:cs="Arial"/>
          <w:sz w:val="14"/>
          <w:szCs w:val="14"/>
        </w:rPr>
        <w:t>spatial filtering</w:t>
      </w:r>
      <w:r w:rsidR="003441A0">
        <w:rPr>
          <w:rFonts w:ascii="Arial" w:hAnsi="Arial" w:cs="Arial"/>
          <w:sz w:val="14"/>
          <w:szCs w:val="14"/>
        </w:rPr>
        <w:t xml:space="preserve"> and magnification</w:t>
      </w:r>
      <w:r w:rsidR="005E3F77" w:rsidRPr="005E3F77">
        <w:rPr>
          <w:rFonts w:ascii="Arial" w:hAnsi="Arial" w:cs="Arial"/>
          <w:sz w:val="14"/>
          <w:szCs w:val="14"/>
        </w:rPr>
        <w:t xml:space="preserve">, the beam was redirected by </w:t>
      </w:r>
      <w:r w:rsidR="005E3F77">
        <w:rPr>
          <w:rFonts w:ascii="Arial" w:hAnsi="Arial" w:cs="Arial"/>
          <w:sz w:val="14"/>
          <w:szCs w:val="14"/>
        </w:rPr>
        <w:t>a second</w:t>
      </w:r>
      <w:r w:rsidR="005E3F77" w:rsidRPr="005E3F77">
        <w:rPr>
          <w:rFonts w:ascii="Arial" w:hAnsi="Arial" w:cs="Arial"/>
          <w:sz w:val="14"/>
          <w:szCs w:val="14"/>
        </w:rPr>
        <w:t xml:space="preserve"> pair of mirrors and focused by a final lens</w:t>
      </w:r>
      <w:r w:rsidR="005E3F77">
        <w:rPr>
          <w:rFonts w:ascii="Arial" w:hAnsi="Arial" w:cs="Arial"/>
          <w:sz w:val="14"/>
          <w:szCs w:val="14"/>
        </w:rPr>
        <w:t>,</w:t>
      </w:r>
      <w:r w:rsidR="009D38E5">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3</m:t>
            </m:r>
          </m:sub>
        </m:sSub>
      </m:oMath>
      <w:r w:rsidR="009D38E5">
        <w:rPr>
          <w:rFonts w:ascii="Arial" w:hAnsi="Arial" w:cs="Arial"/>
          <w:sz w:val="14"/>
          <w:szCs w:val="14"/>
        </w:rPr>
        <w:t xml:space="preserve"> </w:t>
      </w:r>
      <w:r w:rsidR="005E3F77">
        <w:rPr>
          <w:rFonts w:ascii="Arial" w:hAnsi="Arial" w:cs="Arial"/>
          <w:sz w:val="14"/>
          <w:szCs w:val="14"/>
        </w:rPr>
        <w:t>(</w:t>
      </w:r>
      <w:r w:rsidR="00CA6CDB">
        <w:rPr>
          <w:rFonts w:ascii="Arial" w:hAnsi="Arial" w:cs="Arial"/>
          <w:sz w:val="14"/>
          <w:szCs w:val="14"/>
        </w:rPr>
        <w:t>50 cm</w:t>
      </w:r>
      <w:r w:rsidR="005E3F77">
        <w:rPr>
          <w:rFonts w:ascii="Arial" w:hAnsi="Arial" w:cs="Arial"/>
          <w:sz w:val="14"/>
          <w:szCs w:val="14"/>
        </w:rPr>
        <w:t xml:space="preserve"> focal length),</w:t>
      </w:r>
      <w:r w:rsidR="00CA6CDB">
        <w:rPr>
          <w:rFonts w:ascii="Arial" w:hAnsi="Arial" w:cs="Arial"/>
          <w:sz w:val="14"/>
          <w:szCs w:val="14"/>
        </w:rPr>
        <w:t xml:space="preserve"> </w:t>
      </w:r>
      <w:r w:rsidR="005E3F77" w:rsidRPr="005E3F77">
        <w:rPr>
          <w:rFonts w:ascii="Arial" w:hAnsi="Arial" w:cs="Arial"/>
          <w:sz w:val="14"/>
          <w:szCs w:val="14"/>
        </w:rPr>
        <w:t>which served as the first lens</w:t>
      </w:r>
      <w:r w:rsidR="009D38E5">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9D38E5">
        <w:rPr>
          <w:rFonts w:ascii="Arial" w:hAnsi="Arial" w:cs="Arial"/>
          <w:sz w:val="14"/>
          <w:szCs w:val="14"/>
        </w:rPr>
        <w:t xml:space="preserve"> discussed </w:t>
      </w:r>
      <w:r w:rsidR="005E3F77">
        <w:rPr>
          <w:rFonts w:ascii="Arial" w:hAnsi="Arial" w:cs="Arial"/>
          <w:sz w:val="14"/>
          <w:szCs w:val="14"/>
        </w:rPr>
        <w:t xml:space="preserve">in </w:t>
      </w:r>
      <w:r w:rsidR="00731A80">
        <w:rPr>
          <w:rFonts w:ascii="Arial" w:hAnsi="Arial" w:cs="Arial"/>
          <w:sz w:val="14"/>
          <w:szCs w:val="14"/>
        </w:rPr>
        <w:t xml:space="preserve">the </w:t>
      </w:r>
      <w:r w:rsidR="005E3F77">
        <w:rPr>
          <w:rFonts w:ascii="Arial" w:hAnsi="Arial" w:cs="Arial"/>
          <w:sz w:val="14"/>
          <w:szCs w:val="14"/>
        </w:rPr>
        <w:t>Main</w:t>
      </w:r>
      <w:r w:rsidR="00922397">
        <w:rPr>
          <w:rFonts w:ascii="Arial" w:hAnsi="Arial" w:cs="Arial"/>
          <w:sz w:val="14"/>
          <w:szCs w:val="14"/>
        </w:rPr>
        <w:t> </w:t>
      </w:r>
      <w:r w:rsidR="00731A80">
        <w:rPr>
          <w:rFonts w:ascii="Arial" w:hAnsi="Arial" w:cs="Arial"/>
          <w:sz w:val="14"/>
          <w:szCs w:val="14"/>
        </w:rPr>
        <w:t>section</w:t>
      </w:r>
      <w:r w:rsidR="00CA6CDB">
        <w:rPr>
          <w:rFonts w:ascii="Arial" w:hAnsi="Arial" w:cs="Arial"/>
          <w:sz w:val="14"/>
          <w:szCs w:val="14"/>
        </w:rPr>
        <w:t>. A camera (</w:t>
      </w:r>
      <w:r w:rsidR="00CA6CDB" w:rsidRPr="00CA6CDB">
        <w:rPr>
          <w:rFonts w:ascii="Arial" w:hAnsi="Arial" w:cs="Arial"/>
          <w:i/>
          <w:iCs/>
          <w:sz w:val="14"/>
          <w:szCs w:val="14"/>
        </w:rPr>
        <w:t>Basler</w:t>
      </w:r>
      <w:r>
        <w:rPr>
          <w:rFonts w:ascii="Arial" w:hAnsi="Arial" w:cs="Arial"/>
          <w:i/>
          <w:iCs/>
          <w:sz w:val="14"/>
          <w:szCs w:val="14"/>
        </w:rPr>
        <w:t> </w:t>
      </w:r>
      <w:r w:rsidR="000B1C7A" w:rsidRPr="00A07AAA">
        <w:rPr>
          <w:rFonts w:ascii="Arial" w:hAnsi="Arial" w:cs="Arial"/>
          <w:sz w:val="14"/>
          <w:szCs w:val="14"/>
        </w:rPr>
        <w:t>a2A4504-18ucBAS</w:t>
      </w:r>
      <w:r w:rsidR="00126DB4">
        <w:rPr>
          <w:rFonts w:ascii="Arial" w:hAnsi="Arial" w:cs="Arial"/>
          <w:sz w:val="14"/>
          <w:szCs w:val="14"/>
        </w:rPr>
        <w:t>, CAM 1</w:t>
      </w:r>
      <w:r w:rsidR="00CA6CDB">
        <w:rPr>
          <w:rFonts w:ascii="Arial" w:hAnsi="Arial" w:cs="Arial"/>
          <w:sz w:val="14"/>
          <w:szCs w:val="14"/>
        </w:rPr>
        <w:t>)</w:t>
      </w:r>
      <w:r w:rsidR="000B1C7A">
        <w:rPr>
          <w:rFonts w:ascii="Arial" w:hAnsi="Arial" w:cs="Arial"/>
          <w:sz w:val="14"/>
          <w:szCs w:val="14"/>
        </w:rPr>
        <w:t xml:space="preserve">, </w:t>
      </w:r>
      <w:r w:rsidR="00CA6CDB">
        <w:rPr>
          <w:rFonts w:ascii="Arial" w:hAnsi="Arial" w:cs="Arial"/>
          <w:sz w:val="14"/>
          <w:szCs w:val="14"/>
        </w:rPr>
        <w:t xml:space="preserve">mounted on a </w:t>
      </w:r>
      <w:r w:rsidR="00CA6CDB" w:rsidRPr="00CA6CDB">
        <w:rPr>
          <w:rFonts w:ascii="Arial" w:hAnsi="Arial" w:cs="Arial"/>
          <w:sz w:val="14"/>
          <w:szCs w:val="14"/>
        </w:rPr>
        <w:t>motori</w:t>
      </w:r>
      <w:r w:rsidR="00CA6CDB">
        <w:rPr>
          <w:rFonts w:ascii="Arial" w:hAnsi="Arial" w:cs="Arial"/>
          <w:sz w:val="14"/>
          <w:szCs w:val="14"/>
        </w:rPr>
        <w:t>s</w:t>
      </w:r>
      <w:r w:rsidR="00CA6CDB" w:rsidRPr="00CA6CDB">
        <w:rPr>
          <w:rFonts w:ascii="Arial" w:hAnsi="Arial" w:cs="Arial"/>
          <w:sz w:val="14"/>
          <w:szCs w:val="14"/>
        </w:rPr>
        <w:t>ed linear stage</w:t>
      </w:r>
      <w:r w:rsidR="00CA6CDB">
        <w:rPr>
          <w:rFonts w:ascii="Arial" w:hAnsi="Arial" w:cs="Arial"/>
          <w:sz w:val="14"/>
          <w:szCs w:val="14"/>
        </w:rPr>
        <w:t xml:space="preserve"> </w:t>
      </w:r>
      <w:r>
        <w:rPr>
          <w:rFonts w:ascii="Arial" w:hAnsi="Arial" w:cs="Arial"/>
          <w:sz w:val="14"/>
          <w:szCs w:val="14"/>
        </w:rPr>
        <w:t>(</w:t>
      </w:r>
      <w:r w:rsidRPr="00E93806">
        <w:rPr>
          <w:rFonts w:ascii="Arial" w:hAnsi="Arial" w:cs="Arial"/>
          <w:i/>
          <w:iCs/>
          <w:sz w:val="14"/>
          <w:szCs w:val="14"/>
        </w:rPr>
        <w:t>ZABER </w:t>
      </w:r>
      <w:r w:rsidR="00B67BF0" w:rsidRPr="00B67BF0">
        <w:rPr>
          <w:rFonts w:ascii="Arial" w:hAnsi="Arial" w:cs="Arial"/>
          <w:sz w:val="14"/>
          <w:szCs w:val="14"/>
        </w:rPr>
        <w:t>X-LSQ450B-E01</w:t>
      </w:r>
      <w:r w:rsidR="000B1C7A">
        <w:rPr>
          <w:rFonts w:ascii="Arial" w:hAnsi="Arial" w:cs="Arial"/>
          <w:sz w:val="14"/>
          <w:szCs w:val="14"/>
        </w:rPr>
        <w:t>, 45 cm travel</w:t>
      </w:r>
      <w:r>
        <w:rPr>
          <w:rFonts w:ascii="Arial" w:hAnsi="Arial" w:cs="Arial"/>
          <w:sz w:val="14"/>
          <w:szCs w:val="14"/>
        </w:rPr>
        <w:t>)</w:t>
      </w:r>
      <w:r w:rsidR="000B1C7A">
        <w:rPr>
          <w:rFonts w:ascii="Arial" w:hAnsi="Arial" w:cs="Arial"/>
          <w:sz w:val="14"/>
          <w:szCs w:val="14"/>
        </w:rPr>
        <w:t xml:space="preserve">, </w:t>
      </w:r>
      <w:r w:rsidR="000B1C7A" w:rsidRPr="000B1C7A">
        <w:rPr>
          <w:rFonts w:ascii="Arial" w:hAnsi="Arial" w:cs="Arial"/>
          <w:sz w:val="14"/>
          <w:szCs w:val="14"/>
        </w:rPr>
        <w:t xml:space="preserve">was positioned </w:t>
      </w:r>
      <w:r w:rsidR="000B1C7A">
        <w:rPr>
          <w:rFonts w:ascii="Arial" w:hAnsi="Arial" w:cs="Arial"/>
          <w:sz w:val="14"/>
          <w:szCs w:val="14"/>
        </w:rPr>
        <w:t>facing the focused beam along the beam propagation direction (i.e., axial direction) and was moved to observe the intensity distribution of the focused beam at different axial positions. A schematic of the experiment setup is presented in Figure 6</w:t>
      </w:r>
      <w:r w:rsidR="002A6C88">
        <w:rPr>
          <w:rFonts w:ascii="Arial" w:hAnsi="Arial" w:cs="Arial"/>
          <w:sz w:val="14"/>
          <w:szCs w:val="14"/>
        </w:rPr>
        <w:t>(</w:t>
      </w:r>
      <w:r w:rsidR="000B1C7A">
        <w:rPr>
          <w:rFonts w:ascii="Arial" w:hAnsi="Arial" w:cs="Arial"/>
          <w:sz w:val="14"/>
          <w:szCs w:val="14"/>
        </w:rPr>
        <w:t>a</w:t>
      </w:r>
      <w:r w:rsidR="002A6C88">
        <w:rPr>
          <w:rFonts w:ascii="Arial" w:hAnsi="Arial" w:cs="Arial"/>
          <w:sz w:val="14"/>
          <w:szCs w:val="14"/>
        </w:rPr>
        <w:t>)</w:t>
      </w:r>
      <w:r w:rsidR="000B1C7A">
        <w:rPr>
          <w:rFonts w:ascii="Arial" w:hAnsi="Arial" w:cs="Arial"/>
          <w:sz w:val="14"/>
          <w:szCs w:val="14"/>
        </w:rPr>
        <w:t>.</w:t>
      </w:r>
    </w:p>
    <w:p w14:paraId="48D4FE89" w14:textId="71313E63" w:rsidR="00E76A47" w:rsidRPr="007F002B" w:rsidRDefault="00444CAA" w:rsidP="00444CAA">
      <w:pPr>
        <w:tabs>
          <w:tab w:val="right" w:pos="9026"/>
        </w:tabs>
        <w:ind w:firstLine="357"/>
        <w:jc w:val="both"/>
        <w:rPr>
          <w:rFonts w:ascii="Arial" w:hAnsi="Arial" w:cs="Arial"/>
          <w:sz w:val="14"/>
          <w:szCs w:val="14"/>
        </w:rPr>
      </w:pPr>
      <w:r>
        <w:rPr>
          <w:rFonts w:ascii="Arial" w:hAnsi="Arial" w:cs="Arial"/>
          <w:sz w:val="14"/>
          <w:szCs w:val="14"/>
        </w:rPr>
        <w:t xml:space="preserve">The </w:t>
      </w:r>
      <w:r w:rsidR="001E4BF4">
        <w:rPr>
          <w:rFonts w:ascii="Arial" w:hAnsi="Arial" w:cs="Arial"/>
          <w:sz w:val="14"/>
          <w:szCs w:val="14"/>
        </w:rPr>
        <w:t xml:space="preserve">initial beam splitter (BS1) </w:t>
      </w:r>
      <w:r w:rsidR="00060825" w:rsidRPr="00060825">
        <w:rPr>
          <w:rFonts w:ascii="Arial" w:hAnsi="Arial" w:cs="Arial"/>
          <w:sz w:val="14"/>
          <w:szCs w:val="14"/>
        </w:rPr>
        <w:t xml:space="preserve">split the incident beam, </w:t>
      </w:r>
      <w:r w:rsidR="00FE60D2" w:rsidRPr="00FE60D2">
        <w:rPr>
          <w:rFonts w:ascii="Arial" w:hAnsi="Arial" w:cs="Arial"/>
          <w:sz w:val="14"/>
          <w:szCs w:val="14"/>
        </w:rPr>
        <w:t>directing one portion</w:t>
      </w:r>
      <w:r w:rsidR="00512288" w:rsidRPr="00512288">
        <w:rPr>
          <w:rFonts w:ascii="Arial" w:hAnsi="Arial" w:cs="Arial"/>
          <w:sz w:val="14"/>
          <w:szCs w:val="14"/>
        </w:rPr>
        <w:t xml:space="preserve"> </w:t>
      </w:r>
      <w:r w:rsidR="00FE60D2" w:rsidRPr="00FE60D2">
        <w:rPr>
          <w:rFonts w:ascii="Arial" w:hAnsi="Arial" w:cs="Arial"/>
          <w:sz w:val="14"/>
          <w:szCs w:val="14"/>
        </w:rPr>
        <w:t>to the SLM for spatial light modulation whil</w:t>
      </w:r>
      <w:r w:rsidR="00FE60D2">
        <w:rPr>
          <w:rFonts w:ascii="Arial" w:hAnsi="Arial" w:cs="Arial"/>
          <w:sz w:val="14"/>
          <w:szCs w:val="14"/>
        </w:rPr>
        <w:t>st</w:t>
      </w:r>
      <w:r w:rsidR="00FE60D2" w:rsidRPr="00FE60D2">
        <w:rPr>
          <w:rFonts w:ascii="Arial" w:hAnsi="Arial" w:cs="Arial"/>
          <w:sz w:val="14"/>
          <w:szCs w:val="14"/>
        </w:rPr>
        <w:t xml:space="preserve"> the other portion served as a </w:t>
      </w:r>
      <w:r w:rsidR="00204589">
        <w:rPr>
          <w:rFonts w:ascii="Arial" w:hAnsi="Arial" w:cs="Arial"/>
          <w:sz w:val="14"/>
          <w:szCs w:val="14"/>
        </w:rPr>
        <w:t>planar-wave</w:t>
      </w:r>
      <w:r w:rsidR="00204589" w:rsidRPr="00FE60D2">
        <w:rPr>
          <w:rFonts w:ascii="Arial" w:hAnsi="Arial" w:cs="Arial"/>
          <w:sz w:val="14"/>
          <w:szCs w:val="14"/>
        </w:rPr>
        <w:t xml:space="preserve"> </w:t>
      </w:r>
      <w:r w:rsidR="00FE60D2" w:rsidRPr="00FE60D2">
        <w:rPr>
          <w:rFonts w:ascii="Arial" w:hAnsi="Arial" w:cs="Arial"/>
          <w:sz w:val="14"/>
          <w:szCs w:val="14"/>
        </w:rPr>
        <w:t>reference beam for interference with the modulated</w:t>
      </w:r>
      <w:r w:rsidR="00060825" w:rsidRPr="00060825">
        <w:rPr>
          <w:rFonts w:ascii="Arial" w:hAnsi="Arial" w:cs="Arial"/>
          <w:sz w:val="14"/>
          <w:szCs w:val="14"/>
        </w:rPr>
        <w:t xml:space="preserve"> first-order beam carrying OAM</w:t>
      </w:r>
      <w:r w:rsidR="001E4BF4">
        <w:rPr>
          <w:rFonts w:ascii="Arial" w:hAnsi="Arial" w:cs="Arial"/>
          <w:sz w:val="14"/>
          <w:szCs w:val="14"/>
        </w:rPr>
        <w:t>. This reference beam, after leaving BS1, was redirected by a pair of mirrors</w:t>
      </w:r>
      <w:r w:rsidR="00060825">
        <w:rPr>
          <w:rFonts w:ascii="Arial" w:hAnsi="Arial" w:cs="Arial"/>
          <w:sz w:val="14"/>
          <w:szCs w:val="14"/>
        </w:rPr>
        <w:t>,</w:t>
      </w:r>
      <w:r w:rsidR="001E4BF4">
        <w:rPr>
          <w:rFonts w:ascii="Arial" w:hAnsi="Arial" w:cs="Arial"/>
          <w:sz w:val="14"/>
          <w:szCs w:val="14"/>
        </w:rPr>
        <w:t xml:space="preserve"> </w:t>
      </w:r>
      <w:r w:rsidR="00060825" w:rsidRPr="00060825">
        <w:rPr>
          <w:rFonts w:ascii="Arial" w:hAnsi="Arial" w:cs="Arial"/>
          <w:sz w:val="14"/>
          <w:szCs w:val="14"/>
        </w:rPr>
        <w:t>passed through</w:t>
      </w:r>
      <w:r w:rsidR="001E4BF4">
        <w:rPr>
          <w:rFonts w:ascii="Arial" w:hAnsi="Arial" w:cs="Arial"/>
          <w:sz w:val="14"/>
          <w:szCs w:val="14"/>
        </w:rPr>
        <w:t xml:space="preserve"> a convex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5</m:t>
            </m:r>
          </m:sub>
        </m:sSub>
      </m:oMath>
      <w:r w:rsidR="001E4BF4">
        <w:rPr>
          <w:rFonts w:ascii="Arial" w:hAnsi="Arial" w:cs="Arial"/>
          <w:sz w:val="14"/>
          <w:szCs w:val="14"/>
        </w:rPr>
        <w:t xml:space="preserve"> (50 cm focal length) and a Neutral Density (ND, 0.6 </w:t>
      </w:r>
      <w:r w:rsidR="004558B2">
        <w:rPr>
          <w:rFonts w:ascii="Arial" w:hAnsi="Arial" w:cs="Arial"/>
          <w:sz w:val="14"/>
          <w:szCs w:val="14"/>
        </w:rPr>
        <w:t>optical density</w:t>
      </w:r>
      <w:r w:rsidR="001E4BF4">
        <w:rPr>
          <w:rFonts w:ascii="Arial" w:hAnsi="Arial" w:cs="Arial"/>
          <w:sz w:val="14"/>
          <w:szCs w:val="14"/>
        </w:rPr>
        <w:t>) filter</w:t>
      </w:r>
      <w:r w:rsidR="00126DB4">
        <w:rPr>
          <w:rFonts w:ascii="Arial" w:hAnsi="Arial" w:cs="Arial"/>
          <w:sz w:val="14"/>
          <w:szCs w:val="14"/>
        </w:rPr>
        <w:t xml:space="preserve">, </w:t>
      </w:r>
      <w:r w:rsidR="00060825" w:rsidRPr="00060825">
        <w:rPr>
          <w:rFonts w:ascii="Arial" w:hAnsi="Arial" w:cs="Arial"/>
          <w:sz w:val="14"/>
          <w:szCs w:val="14"/>
        </w:rPr>
        <w:t>and then combined with the modulated OAM beam at</w:t>
      </w:r>
      <w:r w:rsidR="00126DB4">
        <w:rPr>
          <w:rFonts w:ascii="Arial" w:hAnsi="Arial" w:cs="Arial"/>
          <w:sz w:val="14"/>
          <w:szCs w:val="14"/>
        </w:rPr>
        <w:t xml:space="preserve"> a</w:t>
      </w:r>
      <w:r w:rsidR="00060825">
        <w:rPr>
          <w:rFonts w:ascii="Arial" w:hAnsi="Arial" w:cs="Arial"/>
          <w:sz w:val="14"/>
          <w:szCs w:val="14"/>
        </w:rPr>
        <w:t xml:space="preserve"> third</w:t>
      </w:r>
      <w:r w:rsidR="00126DB4">
        <w:rPr>
          <w:rFonts w:ascii="Arial" w:hAnsi="Arial" w:cs="Arial"/>
          <w:sz w:val="14"/>
          <w:szCs w:val="14"/>
        </w:rPr>
        <w:t xml:space="preserve"> </w:t>
      </w:r>
      <w:r w:rsidR="00D061CF" w:rsidRPr="00E93806">
        <w:rPr>
          <w:rFonts w:ascii="Arial" w:hAnsi="Arial" w:cs="Arial"/>
          <w:sz w:val="14"/>
          <w:szCs w:val="14"/>
        </w:rPr>
        <w:t>non-polarizing</w:t>
      </w:r>
      <w:r w:rsidR="00D061CF">
        <w:rPr>
          <w:rFonts w:ascii="Arial" w:hAnsi="Arial" w:cs="Arial"/>
          <w:sz w:val="14"/>
          <w:szCs w:val="14"/>
        </w:rPr>
        <w:t xml:space="preserve"> </w:t>
      </w:r>
      <w:r w:rsidR="00126DB4">
        <w:rPr>
          <w:rFonts w:ascii="Arial" w:hAnsi="Arial" w:cs="Arial"/>
          <w:sz w:val="14"/>
          <w:szCs w:val="14"/>
        </w:rPr>
        <w:t>beam splitter (BS3, 50:50 sp</w:t>
      </w:r>
      <w:r w:rsidR="00FE60D2">
        <w:rPr>
          <w:rFonts w:ascii="Arial" w:hAnsi="Arial" w:cs="Arial"/>
          <w:sz w:val="14"/>
          <w:szCs w:val="14"/>
        </w:rPr>
        <w:t>li</w:t>
      </w:r>
      <w:r w:rsidR="00126DB4">
        <w:rPr>
          <w:rFonts w:ascii="Arial" w:hAnsi="Arial" w:cs="Arial"/>
          <w:sz w:val="14"/>
          <w:szCs w:val="14"/>
        </w:rPr>
        <w:t xml:space="preserve">t ratio). </w:t>
      </w:r>
      <w:r w:rsidR="00060825">
        <w:rPr>
          <w:rFonts w:ascii="Arial" w:hAnsi="Arial" w:cs="Arial"/>
          <w:sz w:val="14"/>
          <w:szCs w:val="14"/>
        </w:rPr>
        <w:t>T</w:t>
      </w:r>
      <w:r w:rsidR="00126DB4">
        <w:rPr>
          <w:rFonts w:ascii="Arial" w:hAnsi="Arial" w:cs="Arial"/>
          <w:sz w:val="14"/>
          <w:szCs w:val="14"/>
        </w:rPr>
        <w:t xml:space="preserve">he </w:t>
      </w:r>
      <w:r w:rsidR="00060825">
        <w:rPr>
          <w:rFonts w:ascii="Arial" w:hAnsi="Arial" w:cs="Arial"/>
          <w:sz w:val="14"/>
          <w:szCs w:val="14"/>
        </w:rPr>
        <w:t xml:space="preserve">second </w:t>
      </w:r>
      <w:r w:rsidR="00126DB4">
        <w:rPr>
          <w:rFonts w:ascii="Arial" w:hAnsi="Arial" w:cs="Arial"/>
          <w:sz w:val="14"/>
          <w:szCs w:val="14"/>
        </w:rPr>
        <w:t xml:space="preserve">beam splitter (BS2), </w:t>
      </w:r>
      <w:r w:rsidR="00060825">
        <w:rPr>
          <w:rFonts w:ascii="Arial" w:hAnsi="Arial" w:cs="Arial"/>
          <w:sz w:val="14"/>
          <w:szCs w:val="14"/>
        </w:rPr>
        <w:t>placed after</w:t>
      </w:r>
      <w:r w:rsidR="00126DB4">
        <w:rPr>
          <w:rFonts w:ascii="Arial" w:hAnsi="Arial" w:cs="Arial"/>
          <w:sz w:val="14"/>
          <w:szCs w:val="14"/>
        </w:rPr>
        <w:t xml:space="preserve"> the initial beam splitter (BS1), </w:t>
      </w:r>
      <w:r w:rsidR="00060825" w:rsidRPr="00060825">
        <w:rPr>
          <w:rFonts w:ascii="Arial" w:hAnsi="Arial" w:cs="Arial"/>
          <w:sz w:val="14"/>
          <w:szCs w:val="14"/>
        </w:rPr>
        <w:t xml:space="preserve">split the modulated first-order beam, </w:t>
      </w:r>
      <w:r w:rsidR="00512288" w:rsidRPr="00FE60D2">
        <w:rPr>
          <w:rFonts w:ascii="Arial" w:hAnsi="Arial" w:cs="Arial"/>
          <w:sz w:val="14"/>
          <w:szCs w:val="14"/>
        </w:rPr>
        <w:t>directing</w:t>
      </w:r>
      <w:r w:rsidR="00060825" w:rsidRPr="00060825">
        <w:rPr>
          <w:rFonts w:ascii="Arial" w:hAnsi="Arial" w:cs="Arial"/>
          <w:sz w:val="14"/>
          <w:szCs w:val="14"/>
        </w:rPr>
        <w:t xml:space="preserve"> one portion</w:t>
      </w:r>
      <w:r w:rsidR="00FE60D2">
        <w:rPr>
          <w:rFonts w:ascii="Arial" w:hAnsi="Arial" w:cs="Arial"/>
          <w:sz w:val="14"/>
          <w:szCs w:val="14"/>
        </w:rPr>
        <w:t xml:space="preserve"> </w:t>
      </w:r>
      <w:r w:rsidR="00060825" w:rsidRPr="00060825">
        <w:rPr>
          <w:rFonts w:ascii="Arial" w:hAnsi="Arial" w:cs="Arial"/>
          <w:sz w:val="14"/>
          <w:szCs w:val="14"/>
        </w:rPr>
        <w:t xml:space="preserve">to the </w:t>
      </w:r>
      <w:r w:rsidR="00060825" w:rsidRPr="00B52339">
        <w:rPr>
          <w:rFonts w:ascii="Arial" w:hAnsi="Arial" w:cs="Arial"/>
          <w:sz w:val="14"/>
          <w:szCs w:val="14"/>
        </w:rPr>
        <w:t>selective diffraction order suppression</w:t>
      </w:r>
      <w:r w:rsidR="00060825" w:rsidRPr="00060825">
        <w:rPr>
          <w:rFonts w:ascii="Arial" w:hAnsi="Arial" w:cs="Arial"/>
          <w:sz w:val="14"/>
          <w:szCs w:val="14"/>
        </w:rPr>
        <w:t xml:space="preserve"> system and redirecting the other</w:t>
      </w:r>
      <w:r w:rsidR="00FE60D2">
        <w:rPr>
          <w:rFonts w:ascii="Arial" w:hAnsi="Arial" w:cs="Arial"/>
          <w:sz w:val="14"/>
          <w:szCs w:val="14"/>
        </w:rPr>
        <w:t xml:space="preserve"> portion </w:t>
      </w:r>
      <w:r w:rsidR="00060825" w:rsidRPr="00060825">
        <w:rPr>
          <w:rFonts w:ascii="Arial" w:hAnsi="Arial" w:cs="Arial"/>
          <w:sz w:val="14"/>
          <w:szCs w:val="14"/>
        </w:rPr>
        <w:t>t</w:t>
      </w:r>
      <w:r w:rsidR="00FE60D2">
        <w:rPr>
          <w:rFonts w:ascii="Arial" w:hAnsi="Arial" w:cs="Arial"/>
          <w:sz w:val="14"/>
          <w:szCs w:val="14"/>
        </w:rPr>
        <w:t>o</w:t>
      </w:r>
      <w:r w:rsidR="00060825" w:rsidRPr="00060825">
        <w:rPr>
          <w:rFonts w:ascii="Arial" w:hAnsi="Arial" w:cs="Arial"/>
          <w:sz w:val="14"/>
          <w:szCs w:val="14"/>
        </w:rPr>
        <w:t xml:space="preserve"> a convex lens</w:t>
      </w:r>
      <w:r w:rsidR="00126DB4">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4</m:t>
            </m:r>
          </m:sub>
        </m:sSub>
      </m:oMath>
      <w:r w:rsidR="00126DB4">
        <w:rPr>
          <w:rFonts w:ascii="Arial" w:hAnsi="Arial" w:cs="Arial"/>
          <w:sz w:val="14"/>
          <w:szCs w:val="14"/>
        </w:rPr>
        <w:t xml:space="preserve"> (30 cm focal length</w:t>
      </w:r>
      <w:r w:rsidR="00060825">
        <w:rPr>
          <w:rFonts w:ascii="Arial" w:hAnsi="Arial" w:cs="Arial"/>
          <w:sz w:val="14"/>
          <w:szCs w:val="14"/>
        </w:rPr>
        <w:t>)</w:t>
      </w:r>
      <w:r w:rsidR="00361342">
        <w:rPr>
          <w:rFonts w:ascii="Arial" w:hAnsi="Arial" w:cs="Arial"/>
          <w:sz w:val="14"/>
          <w:szCs w:val="14"/>
        </w:rPr>
        <w:t>.</w:t>
      </w:r>
      <w:r w:rsidR="00060825">
        <w:rPr>
          <w:rFonts w:ascii="Arial" w:hAnsi="Arial" w:cs="Arial"/>
          <w:sz w:val="14"/>
          <w:szCs w:val="14"/>
        </w:rPr>
        <w:t xml:space="preserve"> </w:t>
      </w:r>
      <w:r w:rsidR="00361342" w:rsidRPr="00361342">
        <w:rPr>
          <w:rFonts w:ascii="Arial" w:hAnsi="Arial" w:cs="Arial"/>
          <w:sz w:val="14"/>
          <w:szCs w:val="14"/>
        </w:rPr>
        <w:t xml:space="preserve">This </w:t>
      </w:r>
      <w:r w:rsidR="00361342">
        <w:rPr>
          <w:rFonts w:ascii="Arial" w:hAnsi="Arial" w:cs="Arial"/>
          <w:sz w:val="14"/>
          <w:szCs w:val="14"/>
        </w:rPr>
        <w:t xml:space="preserve">focused, modulated </w:t>
      </w:r>
      <w:r w:rsidR="00361342" w:rsidRPr="00361342">
        <w:rPr>
          <w:rFonts w:ascii="Arial" w:hAnsi="Arial" w:cs="Arial"/>
          <w:sz w:val="14"/>
          <w:szCs w:val="14"/>
        </w:rPr>
        <w:t>beam was then combined with the reference beam at</w:t>
      </w:r>
      <w:r w:rsidR="00060825" w:rsidRPr="00060825">
        <w:rPr>
          <w:rFonts w:ascii="Arial" w:hAnsi="Arial" w:cs="Arial"/>
          <w:sz w:val="14"/>
          <w:szCs w:val="14"/>
        </w:rPr>
        <w:t xml:space="preserve"> BS3</w:t>
      </w:r>
      <w:r w:rsidR="00361342">
        <w:rPr>
          <w:rFonts w:ascii="Arial" w:hAnsi="Arial" w:cs="Arial"/>
          <w:sz w:val="14"/>
          <w:szCs w:val="14"/>
        </w:rPr>
        <w:t>.</w:t>
      </w:r>
      <w:r w:rsidR="00060825" w:rsidRPr="00060825">
        <w:rPr>
          <w:rFonts w:ascii="Arial" w:hAnsi="Arial" w:cs="Arial"/>
          <w:sz w:val="14"/>
          <w:szCs w:val="14"/>
        </w:rPr>
        <w:t xml:space="preserve"> The slight angular difference between the modulated beam and the reference beam introduced </w:t>
      </w:r>
      <w:r w:rsidR="00060825">
        <w:rPr>
          <w:rFonts w:ascii="Arial" w:hAnsi="Arial" w:cs="Arial"/>
          <w:sz w:val="14"/>
          <w:szCs w:val="14"/>
        </w:rPr>
        <w:t xml:space="preserve">planar, </w:t>
      </w:r>
      <w:r w:rsidR="00060825" w:rsidRPr="00060825">
        <w:rPr>
          <w:rFonts w:ascii="Arial" w:hAnsi="Arial" w:cs="Arial"/>
          <w:sz w:val="14"/>
          <w:szCs w:val="14"/>
        </w:rPr>
        <w:t>linear phase differences</w:t>
      </w:r>
      <w:r w:rsidR="00F82C4C">
        <w:rPr>
          <w:rFonts w:ascii="Arial" w:hAnsi="Arial" w:cs="Arial"/>
          <w:sz w:val="14"/>
          <w:szCs w:val="14"/>
        </w:rPr>
        <w:t xml:space="preserve"> (i.e., off-axis interference)</w:t>
      </w:r>
      <w:r w:rsidR="00060825" w:rsidRPr="00060825">
        <w:rPr>
          <w:rFonts w:ascii="Arial" w:hAnsi="Arial" w:cs="Arial"/>
          <w:sz w:val="14"/>
          <w:szCs w:val="14"/>
        </w:rPr>
        <w:t>, which, combined with azimuthal phase delays inherent in the OAM beam, resulted in fork-like interference patterns</w:t>
      </w:r>
      <w:r w:rsidR="006E040B">
        <w:rPr>
          <w:rFonts w:ascii="Arial" w:hAnsi="Arial" w:cs="Arial"/>
          <w:sz w:val="14"/>
          <w:szCs w:val="14"/>
        </w:rPr>
        <w:fldChar w:fldCharType="begin"/>
      </w:r>
      <w:r w:rsidR="006265A9">
        <w:rPr>
          <w:rFonts w:ascii="Arial" w:hAnsi="Arial" w:cs="Arial"/>
          <w:sz w:val="14"/>
          <w:szCs w:val="14"/>
        </w:rPr>
        <w:instrText xml:space="preserve"> ADDIN EN.CITE &lt;EndNote&gt;&lt;Cite&gt;&lt;Author&gt;Basistiy&lt;/Author&gt;&lt;Year&gt;1995&lt;/Year&gt;&lt;RecNum&gt;90&lt;/RecNum&gt;&lt;DisplayText&gt;&lt;style face="superscript"&gt;39&lt;/style&gt;&lt;/DisplayText&gt;&lt;record&gt;&lt;rec-number&gt;90&lt;/rec-number&gt;&lt;foreign-keys&gt;&lt;key app="EN" db-id="z9w2dtspsaxxx1e525ip5vddt9aatsx5va5e" timestamp="1729093431"&gt;90&lt;/key&gt;&lt;/foreign-keys&gt;&lt;ref-type name="Journal Article"&gt;17&lt;/ref-type&gt;&lt;contributors&gt;&lt;authors&gt;&lt;author&gt;Basistiy, IV&lt;/author&gt;&lt;author&gt;Soskin, MS&lt;/author&gt;&lt;author&gt;Vasnetsov, MV&lt;/author&gt;&lt;/authors&gt;&lt;/contributors&gt;&lt;titles&gt;&lt;title&gt;Optical wavefront dislocations and their properties&lt;/title&gt;&lt;secondary-title&gt;Optics Communications&lt;/secondary-title&gt;&lt;/titles&gt;&lt;periodical&gt;&lt;full-title&gt;Optics Communications&lt;/full-title&gt;&lt;abbr-1&gt;Opt Commun&lt;/abbr-1&gt;&lt;/periodical&gt;&lt;pages&gt;604-612&lt;/pages&gt;&lt;volume&gt;119&lt;/volume&gt;&lt;number&gt;5-6&lt;/number&gt;&lt;dates&gt;&lt;year&gt;1995&lt;/year&gt;&lt;/dates&gt;&lt;isbn&gt;0030-4018&lt;/isbn&gt;&lt;urls&gt;&lt;/urls&gt;&lt;/record&gt;&lt;/Cite&gt;&lt;/EndNote&gt;</w:instrText>
      </w:r>
      <w:r w:rsidR="006E040B">
        <w:rPr>
          <w:rFonts w:ascii="Arial" w:hAnsi="Arial" w:cs="Arial"/>
          <w:sz w:val="14"/>
          <w:szCs w:val="14"/>
        </w:rPr>
        <w:fldChar w:fldCharType="separate"/>
      </w:r>
      <w:r w:rsidR="006265A9" w:rsidRPr="006265A9">
        <w:rPr>
          <w:rFonts w:ascii="Arial" w:hAnsi="Arial" w:cs="Arial"/>
          <w:noProof/>
          <w:sz w:val="14"/>
          <w:szCs w:val="14"/>
          <w:vertAlign w:val="superscript"/>
        </w:rPr>
        <w:t>39</w:t>
      </w:r>
      <w:r w:rsidR="006E040B">
        <w:rPr>
          <w:rFonts w:ascii="Arial" w:hAnsi="Arial" w:cs="Arial"/>
          <w:sz w:val="14"/>
          <w:szCs w:val="14"/>
        </w:rPr>
        <w:fldChar w:fldCharType="end"/>
      </w:r>
      <w:r w:rsidR="00060825" w:rsidRPr="00060825">
        <w:rPr>
          <w:rFonts w:ascii="Arial" w:hAnsi="Arial" w:cs="Arial"/>
          <w:sz w:val="14"/>
          <w:szCs w:val="14"/>
        </w:rPr>
        <w:t>. These patterns were captured by a stationary camera</w:t>
      </w:r>
      <w:r w:rsidR="002F472D">
        <w:rPr>
          <w:rFonts w:ascii="Arial" w:hAnsi="Arial" w:cs="Arial"/>
          <w:sz w:val="14"/>
          <w:szCs w:val="14"/>
        </w:rPr>
        <w:t xml:space="preserve"> </w:t>
      </w:r>
      <w:r w:rsidR="002F472D" w:rsidRPr="002F472D">
        <w:rPr>
          <w:rFonts w:ascii="Arial" w:hAnsi="Arial" w:cs="Arial"/>
          <w:sz w:val="14"/>
          <w:szCs w:val="14"/>
        </w:rPr>
        <w:t>(</w:t>
      </w:r>
      <w:r w:rsidR="002F472D" w:rsidRPr="00D840BC">
        <w:rPr>
          <w:rFonts w:ascii="Arial" w:hAnsi="Arial" w:cs="Arial"/>
          <w:i/>
          <w:iCs/>
          <w:sz w:val="14"/>
          <w:szCs w:val="14"/>
        </w:rPr>
        <w:t>Basler</w:t>
      </w:r>
      <w:r w:rsidR="00D840BC">
        <w:rPr>
          <w:rFonts w:ascii="Arial" w:hAnsi="Arial" w:cs="Arial"/>
          <w:sz w:val="14"/>
          <w:szCs w:val="14"/>
        </w:rPr>
        <w:t> </w:t>
      </w:r>
      <w:r w:rsidR="002F472D" w:rsidRPr="002F472D">
        <w:rPr>
          <w:rFonts w:ascii="Arial" w:hAnsi="Arial" w:cs="Arial"/>
          <w:sz w:val="14"/>
          <w:szCs w:val="14"/>
        </w:rPr>
        <w:t xml:space="preserve">a2A4504-18ucBAS, CAM </w:t>
      </w:r>
      <w:r w:rsidR="002F472D">
        <w:rPr>
          <w:rFonts w:ascii="Arial" w:hAnsi="Arial" w:cs="Arial"/>
          <w:sz w:val="14"/>
          <w:szCs w:val="14"/>
        </w:rPr>
        <w:t>2</w:t>
      </w:r>
      <w:r w:rsidR="002F472D" w:rsidRPr="002F472D">
        <w:rPr>
          <w:rFonts w:ascii="Arial" w:hAnsi="Arial" w:cs="Arial"/>
          <w:sz w:val="14"/>
          <w:szCs w:val="14"/>
        </w:rPr>
        <w:t>)</w:t>
      </w:r>
      <w:r w:rsidR="002F472D">
        <w:rPr>
          <w:rFonts w:ascii="Arial" w:hAnsi="Arial" w:cs="Arial"/>
          <w:sz w:val="14"/>
          <w:szCs w:val="14"/>
        </w:rPr>
        <w:t xml:space="preserve">, </w:t>
      </w:r>
      <w:r w:rsidR="00060825" w:rsidRPr="00060825">
        <w:rPr>
          <w:rFonts w:ascii="Arial" w:hAnsi="Arial" w:cs="Arial"/>
          <w:sz w:val="14"/>
          <w:szCs w:val="14"/>
        </w:rPr>
        <w:t xml:space="preserve">positioned to observe the </w:t>
      </w:r>
      <w:r w:rsidR="00060825">
        <w:rPr>
          <w:rFonts w:ascii="Arial" w:hAnsi="Arial" w:cs="Arial"/>
          <w:sz w:val="14"/>
          <w:szCs w:val="14"/>
        </w:rPr>
        <w:t>interference patterns</w:t>
      </w:r>
      <w:r w:rsidR="00FE60D2">
        <w:rPr>
          <w:rFonts w:ascii="Arial" w:hAnsi="Arial" w:cs="Arial"/>
          <w:sz w:val="14"/>
          <w:szCs w:val="14"/>
        </w:rPr>
        <w:t xml:space="preserve"> </w:t>
      </w:r>
      <w:r w:rsidR="002F472D">
        <w:rPr>
          <w:rFonts w:ascii="Arial" w:hAnsi="Arial" w:cs="Arial"/>
          <w:sz w:val="14"/>
          <w:szCs w:val="14"/>
        </w:rPr>
        <w:t xml:space="preserve">at the principal focus of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4</m:t>
            </m:r>
          </m:sub>
        </m:sSub>
      </m:oMath>
      <w:r w:rsidR="00060825">
        <w:rPr>
          <w:rFonts w:ascii="Arial" w:hAnsi="Arial" w:cs="Arial"/>
          <w:sz w:val="14"/>
          <w:szCs w:val="14"/>
        </w:rPr>
        <w:t xml:space="preserve">. </w:t>
      </w:r>
      <w:r w:rsidR="00361342">
        <w:rPr>
          <w:rFonts w:ascii="Arial" w:hAnsi="Arial" w:cs="Arial"/>
          <w:sz w:val="14"/>
          <w:szCs w:val="14"/>
        </w:rPr>
        <w:t>The f</w:t>
      </w:r>
      <w:r w:rsidR="00060825" w:rsidRPr="00060825">
        <w:rPr>
          <w:rFonts w:ascii="Arial" w:hAnsi="Arial" w:cs="Arial"/>
          <w:sz w:val="14"/>
          <w:szCs w:val="14"/>
        </w:rPr>
        <w:t>ork-shaped interference patterns between OAM beams with different modes and the reference beam are shown in the Supplementary Information</w:t>
      </w:r>
      <w:r w:rsidR="00B743D9">
        <w:rPr>
          <w:rFonts w:ascii="Arial" w:hAnsi="Arial" w:cs="Arial"/>
          <w:sz w:val="14"/>
          <w:szCs w:val="14"/>
        </w:rPr>
        <w:t xml:space="preserve"> </w:t>
      </w:r>
      <w:r w:rsidR="00B743D9" w:rsidRPr="00B743D9">
        <w:rPr>
          <w:rFonts w:ascii="Arial" w:hAnsi="Arial" w:cs="Arial"/>
          <w:sz w:val="14"/>
          <w:szCs w:val="14"/>
        </w:rPr>
        <w:t>Section</w:t>
      </w:r>
      <w:r w:rsidR="00B743D9">
        <w:rPr>
          <w:rFonts w:ascii="Arial" w:hAnsi="Arial" w:cs="Arial"/>
          <w:sz w:val="14"/>
          <w:szCs w:val="14"/>
        </w:rPr>
        <w:t> </w:t>
      </w:r>
      <w:r w:rsidR="00B743D9" w:rsidRPr="00B743D9">
        <w:rPr>
          <w:rFonts w:ascii="Arial" w:hAnsi="Arial" w:cs="Arial"/>
          <w:sz w:val="14"/>
          <w:szCs w:val="14"/>
        </w:rPr>
        <w:t>E and Figure</w:t>
      </w:r>
      <w:r w:rsidR="00B743D9">
        <w:rPr>
          <w:rFonts w:ascii="Arial" w:hAnsi="Arial" w:cs="Arial"/>
          <w:sz w:val="14"/>
          <w:szCs w:val="14"/>
        </w:rPr>
        <w:t> </w:t>
      </w:r>
      <w:r w:rsidR="00B743D9" w:rsidRPr="00B743D9">
        <w:rPr>
          <w:rFonts w:ascii="Arial" w:hAnsi="Arial" w:cs="Arial"/>
          <w:sz w:val="14"/>
          <w:szCs w:val="14"/>
        </w:rPr>
        <w:t>S5</w:t>
      </w:r>
      <w:r w:rsidR="00060825" w:rsidRPr="00060825">
        <w:rPr>
          <w:rFonts w:ascii="Arial" w:hAnsi="Arial" w:cs="Arial"/>
          <w:sz w:val="14"/>
          <w:szCs w:val="14"/>
        </w:rPr>
        <w:t>.</w:t>
      </w:r>
    </w:p>
    <w:p w14:paraId="46F16163" w14:textId="33D435A6" w:rsidR="00B35F7B" w:rsidRPr="00B35F7B" w:rsidRDefault="00B35F7B" w:rsidP="00B35F7B">
      <w:pPr>
        <w:jc w:val="center"/>
        <w:rPr>
          <w:rFonts w:ascii="Arial" w:hAnsi="Arial" w:cs="Arial"/>
          <w:b/>
          <w:bCs/>
          <w:sz w:val="14"/>
          <w:szCs w:val="14"/>
        </w:rPr>
      </w:pPr>
      <w:r>
        <w:rPr>
          <w:rFonts w:ascii="Arial" w:hAnsi="Arial" w:cs="Arial"/>
          <w:b/>
          <w:bCs/>
          <w:sz w:val="14"/>
          <w:szCs w:val="14"/>
        </w:rPr>
        <w:t xml:space="preserve">Fig. 6: Experimental setup, and simulating CBC fibre channels with controllable relative phases and </w:t>
      </w:r>
      <w:r w:rsidR="00DC4D58">
        <w:rPr>
          <w:rFonts w:ascii="Arial" w:hAnsi="Arial" w:cs="Arial"/>
          <w:b/>
          <w:bCs/>
          <w:sz w:val="14"/>
          <w:szCs w:val="14"/>
        </w:rPr>
        <w:t>intensities</w:t>
      </w:r>
      <w:r>
        <w:rPr>
          <w:rFonts w:ascii="Arial" w:hAnsi="Arial" w:cs="Arial"/>
          <w:b/>
          <w:bCs/>
          <w:sz w:val="14"/>
          <w:szCs w:val="14"/>
        </w:rPr>
        <w:t xml:space="preserve"> using a </w:t>
      </w:r>
      <w:r w:rsidR="001976A6">
        <w:rPr>
          <w:rFonts w:ascii="Arial" w:hAnsi="Arial" w:cs="Arial"/>
          <w:b/>
          <w:bCs/>
          <w:sz w:val="14"/>
          <w:szCs w:val="14"/>
        </w:rPr>
        <w:t xml:space="preserve">single </w:t>
      </w:r>
      <w:r>
        <w:rPr>
          <w:rFonts w:ascii="Arial" w:hAnsi="Arial" w:cs="Arial"/>
          <w:b/>
          <w:bCs/>
          <w:sz w:val="14"/>
          <w:szCs w:val="14"/>
        </w:rPr>
        <w:t>SLM.</w:t>
      </w:r>
    </w:p>
    <w:p w14:paraId="2B74530B" w14:textId="7D33CF21" w:rsidR="00B35F7B" w:rsidRDefault="00E74851" w:rsidP="00B35F7B">
      <w:pPr>
        <w:jc w:val="center"/>
        <w:rPr>
          <w:rFonts w:ascii="Arial" w:hAnsi="Arial" w:cs="Arial"/>
          <w:b/>
          <w:bCs/>
          <w:sz w:val="14"/>
          <w:szCs w:val="14"/>
        </w:rPr>
      </w:pPr>
      <w:r>
        <w:rPr>
          <w:rFonts w:ascii="Arial" w:hAnsi="Arial" w:cs="Arial"/>
          <w:b/>
          <w:bCs/>
          <w:noProof/>
          <w:sz w:val="14"/>
          <w:szCs w:val="14"/>
        </w:rPr>
        <w:lastRenderedPageBreak/>
        <w:drawing>
          <wp:inline distT="0" distB="0" distL="0" distR="0" wp14:anchorId="479E3141" wp14:editId="3B2ED51C">
            <wp:extent cx="5731510" cy="4229735"/>
            <wp:effectExtent l="0" t="0" r="2540" b="0"/>
            <wp:docPr id="1656288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8943" name="Picture 1656288943"/>
                    <pic:cNvPicPr/>
                  </pic:nvPicPr>
                  <pic:blipFill>
                    <a:blip r:embed="rId13"/>
                    <a:stretch>
                      <a:fillRect/>
                    </a:stretch>
                  </pic:blipFill>
                  <pic:spPr>
                    <a:xfrm>
                      <a:off x="0" y="0"/>
                      <a:ext cx="5731510" cy="4229735"/>
                    </a:xfrm>
                    <a:prstGeom prst="rect">
                      <a:avLst/>
                    </a:prstGeom>
                  </pic:spPr>
                </pic:pic>
              </a:graphicData>
            </a:graphic>
          </wp:inline>
        </w:drawing>
      </w:r>
    </w:p>
    <w:p w14:paraId="64E41370" w14:textId="3B1935E6" w:rsidR="005C5FF3" w:rsidRDefault="005668C9" w:rsidP="005C5FF3">
      <w:pPr>
        <w:jc w:val="both"/>
        <w:rPr>
          <w:rFonts w:ascii="Arial" w:hAnsi="Arial" w:cs="Arial"/>
          <w:sz w:val="14"/>
          <w:szCs w:val="14"/>
        </w:rPr>
      </w:pPr>
      <w:r>
        <w:rPr>
          <w:rFonts w:ascii="Arial" w:hAnsi="Arial" w:cs="Arial"/>
          <w:b/>
          <w:bCs/>
          <w:sz w:val="14"/>
          <w:szCs w:val="14"/>
        </w:rPr>
        <w:t>(</w:t>
      </w:r>
      <w:r w:rsidR="005C5FF3" w:rsidRPr="005C5FF3">
        <w:rPr>
          <w:rFonts w:ascii="Arial" w:hAnsi="Arial" w:cs="Arial"/>
          <w:b/>
          <w:bCs/>
          <w:sz w:val="14"/>
          <w:szCs w:val="14"/>
        </w:rPr>
        <w:t>a</w:t>
      </w:r>
      <w:r>
        <w:rPr>
          <w:rFonts w:ascii="Arial" w:hAnsi="Arial" w:cs="Arial"/>
          <w:b/>
          <w:bCs/>
          <w:sz w:val="14"/>
          <w:szCs w:val="14"/>
        </w:rPr>
        <w:t>)</w:t>
      </w:r>
      <w:r w:rsidR="005C5FF3">
        <w:rPr>
          <w:rFonts w:ascii="Arial" w:hAnsi="Arial" w:cs="Arial"/>
          <w:sz w:val="14"/>
          <w:szCs w:val="14"/>
        </w:rPr>
        <w:t xml:space="preserve">, Schematic of the experiment setup. </w:t>
      </w:r>
      <w:r>
        <w:rPr>
          <w:rFonts w:ascii="Arial" w:hAnsi="Arial" w:cs="Arial"/>
          <w:b/>
          <w:bCs/>
          <w:sz w:val="14"/>
          <w:szCs w:val="14"/>
        </w:rPr>
        <w:t>(</w:t>
      </w:r>
      <w:r w:rsidR="005C5FF3" w:rsidRPr="005C5FF3">
        <w:rPr>
          <w:rFonts w:ascii="Arial" w:hAnsi="Arial" w:cs="Arial"/>
          <w:b/>
          <w:bCs/>
          <w:sz w:val="14"/>
          <w:szCs w:val="14"/>
        </w:rPr>
        <w:t>b</w:t>
      </w:r>
      <w:r>
        <w:rPr>
          <w:rFonts w:ascii="Arial" w:hAnsi="Arial" w:cs="Arial"/>
          <w:b/>
          <w:bCs/>
          <w:sz w:val="14"/>
          <w:szCs w:val="14"/>
        </w:rPr>
        <w:t>)</w:t>
      </w:r>
      <w:r w:rsidR="005C5FF3">
        <w:rPr>
          <w:rFonts w:ascii="Arial" w:hAnsi="Arial" w:cs="Arial"/>
          <w:sz w:val="14"/>
          <w:szCs w:val="14"/>
        </w:rPr>
        <w:t xml:space="preserve">, </w:t>
      </w:r>
      <w:r w:rsidR="00261990" w:rsidRPr="00261990">
        <w:rPr>
          <w:rFonts w:ascii="Arial" w:hAnsi="Arial" w:cs="Arial"/>
          <w:sz w:val="14"/>
          <w:szCs w:val="14"/>
        </w:rPr>
        <w:t xml:space="preserve">Phase profile of the </w:t>
      </w:r>
      <w:r w:rsidR="0031048F">
        <w:rPr>
          <w:rFonts w:ascii="Arial" w:hAnsi="Arial" w:cs="Arial"/>
          <w:sz w:val="14"/>
          <w:szCs w:val="14"/>
        </w:rPr>
        <w:t xml:space="preserve">collimated </w:t>
      </w:r>
      <w:r w:rsidR="002A6C88">
        <w:rPr>
          <w:rFonts w:ascii="Arial" w:hAnsi="Arial" w:cs="Arial"/>
          <w:sz w:val="14"/>
          <w:szCs w:val="14"/>
        </w:rPr>
        <w:t>beam</w:t>
      </w:r>
      <w:r w:rsidR="00261990" w:rsidRPr="00261990">
        <w:rPr>
          <w:rFonts w:ascii="Arial" w:hAnsi="Arial" w:cs="Arial"/>
          <w:sz w:val="14"/>
          <w:szCs w:val="14"/>
        </w:rPr>
        <w:t>s, which approximates the convex second lens</w:t>
      </w:r>
      <w:r w:rsidR="00261990">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5C5FF3">
        <w:rPr>
          <w:rFonts w:ascii="Arial" w:hAnsi="Arial" w:cs="Arial"/>
          <w:sz w:val="14"/>
          <w:szCs w:val="14"/>
        </w:rPr>
        <w:t xml:space="preserve"> with a focal length of 4.5 m. </w:t>
      </w:r>
      <w:r w:rsidR="005C5FF3" w:rsidRPr="005C5FF3">
        <w:rPr>
          <w:rFonts w:ascii="Arial" w:hAnsi="Arial" w:cs="Arial"/>
          <w:b/>
          <w:bCs/>
          <w:sz w:val="14"/>
          <w:szCs w:val="14"/>
        </w:rPr>
        <w:t>c</w:t>
      </w:r>
      <w:r w:rsidR="005C5FF3">
        <w:rPr>
          <w:rFonts w:ascii="Arial" w:hAnsi="Arial" w:cs="Arial"/>
          <w:sz w:val="14"/>
          <w:szCs w:val="14"/>
        </w:rPr>
        <w:t xml:space="preserve">, </w:t>
      </w:r>
      <w:r w:rsidR="005726C0" w:rsidRPr="005726C0">
        <w:rPr>
          <w:rFonts w:ascii="Arial" w:hAnsi="Arial" w:cs="Arial"/>
          <w:sz w:val="14"/>
          <w:szCs w:val="14"/>
        </w:rPr>
        <w:t>Pattern displayed on the active area of the SLM</w:t>
      </w:r>
      <w:r w:rsidR="00AF6AC4">
        <w:rPr>
          <w:rFonts w:ascii="Arial" w:hAnsi="Arial" w:cs="Arial"/>
          <w:sz w:val="14"/>
          <w:szCs w:val="14"/>
        </w:rPr>
        <w:t>.</w:t>
      </w:r>
      <w:r w:rsidR="005726C0" w:rsidRPr="005726C0">
        <w:rPr>
          <w:rFonts w:ascii="Arial" w:hAnsi="Arial" w:cs="Arial"/>
          <w:sz w:val="14"/>
          <w:szCs w:val="14"/>
        </w:rPr>
        <w:t xml:space="preserve"> Note that the pattern</w:t>
      </w:r>
      <w:r w:rsidR="00246939">
        <w:rPr>
          <w:rFonts w:ascii="Arial" w:hAnsi="Arial" w:cs="Arial"/>
          <w:sz w:val="14"/>
          <w:szCs w:val="14"/>
        </w:rPr>
        <w:t xml:space="preserve"> shown in </w:t>
      </w:r>
      <w:r>
        <w:rPr>
          <w:rFonts w:ascii="Arial" w:hAnsi="Arial" w:cs="Arial"/>
          <w:b/>
          <w:bCs/>
          <w:sz w:val="14"/>
          <w:szCs w:val="14"/>
        </w:rPr>
        <w:t>(</w:t>
      </w:r>
      <w:r w:rsidR="00246939" w:rsidRPr="00AE3F9F">
        <w:rPr>
          <w:rFonts w:ascii="Arial" w:hAnsi="Arial" w:cs="Arial"/>
          <w:b/>
          <w:bCs/>
          <w:sz w:val="14"/>
          <w:szCs w:val="14"/>
        </w:rPr>
        <w:t>c</w:t>
      </w:r>
      <w:r>
        <w:rPr>
          <w:rFonts w:ascii="Arial" w:hAnsi="Arial" w:cs="Arial"/>
          <w:b/>
          <w:bCs/>
          <w:sz w:val="14"/>
          <w:szCs w:val="14"/>
        </w:rPr>
        <w:t>)</w:t>
      </w:r>
      <w:r w:rsidR="005726C0" w:rsidRPr="005726C0">
        <w:rPr>
          <w:rFonts w:ascii="Arial" w:hAnsi="Arial" w:cs="Arial"/>
          <w:sz w:val="14"/>
          <w:szCs w:val="14"/>
        </w:rPr>
        <w:t xml:space="preserve"> already accounts for the magnification resulting from the selective diffraction order suppression system. Consequently, the</w:t>
      </w:r>
      <w:r w:rsidR="005C5FF3">
        <w:rPr>
          <w:rFonts w:ascii="Arial" w:hAnsi="Arial" w:cs="Arial"/>
          <w:sz w:val="14"/>
          <w:szCs w:val="14"/>
        </w:rPr>
        <w:t xml:space="preserve"> 1</w:t>
      </w:r>
      <w:r w:rsidR="002828A3">
        <w:rPr>
          <w:rFonts w:ascii="Arial" w:hAnsi="Arial" w:cs="Arial"/>
          <w:sz w:val="14"/>
          <w:szCs w:val="14"/>
        </w:rPr>
        <w:t>92</w:t>
      </w:r>
      <w:r w:rsidR="005C5FF3">
        <w:rPr>
          <w:rFonts w:ascii="Arial" w:hAnsi="Arial" w:cs="Arial"/>
          <w:sz w:val="14"/>
          <w:szCs w:val="14"/>
        </w:rPr>
        <w:t>0</w:t>
      </w:r>
      <w:r w:rsidR="002828A3">
        <w:rPr>
          <w:rFonts w:ascii="Arial" w:hAnsi="Arial" w:cs="Arial"/>
          <w:sz w:val="14"/>
          <w:szCs w:val="14"/>
        </w:rPr>
        <w:t> </w:t>
      </w:r>
      <w:r w:rsidR="005C5FF3">
        <w:rPr>
          <w:rFonts w:ascii="Arial" w:hAnsi="Arial" w:cs="Arial"/>
          <w:sz w:val="14"/>
          <w:szCs w:val="14"/>
        </w:rPr>
        <w:t>×</w:t>
      </w:r>
      <w:r w:rsidR="002828A3">
        <w:rPr>
          <w:rFonts w:ascii="Arial" w:hAnsi="Arial" w:cs="Arial"/>
          <w:sz w:val="14"/>
          <w:szCs w:val="14"/>
        </w:rPr>
        <w:t> </w:t>
      </w:r>
      <w:r w:rsidR="00E63791">
        <w:rPr>
          <w:rFonts w:ascii="Arial" w:hAnsi="Arial" w:cs="Arial"/>
          <w:sz w:val="14"/>
          <w:szCs w:val="14"/>
        </w:rPr>
        <w:t>1080-pixel</w:t>
      </w:r>
      <w:r w:rsidR="005726C0" w:rsidRPr="005726C0">
        <w:rPr>
          <w:rFonts w:ascii="Arial" w:hAnsi="Arial" w:cs="Arial"/>
          <w:sz w:val="14"/>
          <w:szCs w:val="14"/>
        </w:rPr>
        <w:t xml:space="preserve"> </w:t>
      </w:r>
      <w:r w:rsidR="00B67BF0">
        <w:rPr>
          <w:rFonts w:ascii="Arial" w:hAnsi="Arial" w:cs="Arial"/>
          <w:sz w:val="14"/>
          <w:szCs w:val="14"/>
        </w:rPr>
        <w:t xml:space="preserve">active </w:t>
      </w:r>
      <w:r w:rsidR="005726C0" w:rsidRPr="005726C0">
        <w:rPr>
          <w:rFonts w:ascii="Arial" w:hAnsi="Arial" w:cs="Arial"/>
          <w:sz w:val="14"/>
          <w:szCs w:val="14"/>
        </w:rPr>
        <w:t>area</w:t>
      </w:r>
      <w:r w:rsidR="00B67BF0">
        <w:rPr>
          <w:rFonts w:ascii="Arial" w:hAnsi="Arial" w:cs="Arial"/>
          <w:sz w:val="14"/>
          <w:szCs w:val="14"/>
        </w:rPr>
        <w:t xml:space="preserve"> on the SLM</w:t>
      </w:r>
      <w:r w:rsidR="005726C0" w:rsidRPr="005726C0">
        <w:rPr>
          <w:rFonts w:ascii="Arial" w:hAnsi="Arial" w:cs="Arial"/>
          <w:sz w:val="14"/>
          <w:szCs w:val="14"/>
        </w:rPr>
        <w:t xml:space="preserve"> with </w:t>
      </w:r>
      <w:r w:rsidR="00B67BF0">
        <w:rPr>
          <w:rFonts w:ascii="Arial" w:hAnsi="Arial" w:cs="Arial"/>
          <w:sz w:val="14"/>
          <w:szCs w:val="14"/>
        </w:rPr>
        <w:t>the</w:t>
      </w:r>
      <w:r w:rsidR="005726C0" w:rsidRPr="005726C0">
        <w:rPr>
          <w:rFonts w:ascii="Arial" w:hAnsi="Arial" w:cs="Arial"/>
          <w:sz w:val="14"/>
          <w:szCs w:val="14"/>
        </w:rPr>
        <w:t xml:space="preserve"> physical size of</w:t>
      </w:r>
      <w:r w:rsidR="005C5FF3">
        <w:rPr>
          <w:rFonts w:ascii="Arial" w:hAnsi="Arial" w:cs="Arial"/>
          <w:sz w:val="14"/>
          <w:szCs w:val="14"/>
        </w:rPr>
        <w:t xml:space="preserve"> </w:t>
      </w:r>
      <w:r w:rsidR="001C7BBF">
        <w:rPr>
          <w:rFonts w:ascii="Arial" w:hAnsi="Arial" w:cs="Arial"/>
          <w:sz w:val="14"/>
          <w:szCs w:val="14"/>
        </w:rPr>
        <w:t>12</w:t>
      </w:r>
      <w:r w:rsidR="005C5FF3">
        <w:rPr>
          <w:rFonts w:ascii="Arial" w:hAnsi="Arial" w:cs="Arial"/>
          <w:sz w:val="14"/>
          <w:szCs w:val="14"/>
        </w:rPr>
        <w:t>.</w:t>
      </w:r>
      <w:r w:rsidR="001C7BBF">
        <w:rPr>
          <w:rFonts w:ascii="Arial" w:hAnsi="Arial" w:cs="Arial"/>
          <w:sz w:val="14"/>
          <w:szCs w:val="14"/>
        </w:rPr>
        <w:t>48</w:t>
      </w:r>
      <w:r w:rsidR="005C5FF3">
        <w:rPr>
          <w:rFonts w:ascii="Arial" w:hAnsi="Arial" w:cs="Arial"/>
          <w:sz w:val="14"/>
          <w:szCs w:val="14"/>
        </w:rPr>
        <w:t> mm ×</w:t>
      </w:r>
      <w:r w:rsidR="00282BAF">
        <w:rPr>
          <w:rFonts w:ascii="Arial" w:hAnsi="Arial" w:cs="Arial"/>
          <w:sz w:val="14"/>
          <w:szCs w:val="14"/>
        </w:rPr>
        <w:t> </w:t>
      </w:r>
      <w:r w:rsidR="005C5FF3">
        <w:rPr>
          <w:rFonts w:ascii="Arial" w:hAnsi="Arial" w:cs="Arial"/>
          <w:sz w:val="14"/>
          <w:szCs w:val="14"/>
        </w:rPr>
        <w:t xml:space="preserve">7.02 mm is </w:t>
      </w:r>
      <w:r w:rsidR="00AF6AC4">
        <w:rPr>
          <w:rFonts w:ascii="Arial" w:hAnsi="Arial" w:cs="Arial"/>
          <w:sz w:val="14"/>
          <w:szCs w:val="14"/>
        </w:rPr>
        <w:t>magnified</w:t>
      </w:r>
      <w:r w:rsidR="005C5FF3">
        <w:rPr>
          <w:rFonts w:ascii="Arial" w:hAnsi="Arial" w:cs="Arial"/>
          <w:sz w:val="14"/>
          <w:szCs w:val="14"/>
        </w:rPr>
        <w:t xml:space="preserve"> to</w:t>
      </w:r>
      <w:r w:rsidR="00261990">
        <w:rPr>
          <w:rFonts w:ascii="Arial" w:hAnsi="Arial" w:cs="Arial"/>
          <w:sz w:val="14"/>
          <w:szCs w:val="14"/>
        </w:rPr>
        <w:t xml:space="preserve"> 1</w:t>
      </w:r>
      <w:r w:rsidR="00FB49D6">
        <w:rPr>
          <w:rFonts w:ascii="Arial" w:hAnsi="Arial" w:cs="Arial"/>
          <w:sz w:val="14"/>
          <w:szCs w:val="14"/>
        </w:rPr>
        <w:t>8</w:t>
      </w:r>
      <w:r w:rsidR="00261990">
        <w:rPr>
          <w:rFonts w:ascii="Arial" w:hAnsi="Arial" w:cs="Arial"/>
          <w:sz w:val="14"/>
          <w:szCs w:val="14"/>
        </w:rPr>
        <w:t>.</w:t>
      </w:r>
      <w:r w:rsidR="00FB49D6">
        <w:rPr>
          <w:rFonts w:ascii="Arial" w:hAnsi="Arial" w:cs="Arial"/>
          <w:sz w:val="14"/>
          <w:szCs w:val="14"/>
        </w:rPr>
        <w:t>72</w:t>
      </w:r>
      <w:r w:rsidR="00261990">
        <w:rPr>
          <w:rFonts w:ascii="Arial" w:hAnsi="Arial" w:cs="Arial"/>
          <w:sz w:val="14"/>
          <w:szCs w:val="14"/>
        </w:rPr>
        <w:t> mm ×</w:t>
      </w:r>
      <w:r w:rsidR="00282BAF">
        <w:rPr>
          <w:rFonts w:ascii="Arial" w:hAnsi="Arial" w:cs="Arial"/>
          <w:sz w:val="14"/>
          <w:szCs w:val="14"/>
        </w:rPr>
        <w:t> </w:t>
      </w:r>
      <w:r w:rsidR="00261990">
        <w:rPr>
          <w:rFonts w:ascii="Arial" w:hAnsi="Arial" w:cs="Arial"/>
          <w:sz w:val="14"/>
          <w:szCs w:val="14"/>
        </w:rPr>
        <w:t>10.54 mm.</w:t>
      </w:r>
      <w:r w:rsidR="007848D2">
        <w:rPr>
          <w:rFonts w:ascii="Arial" w:hAnsi="Arial" w:cs="Arial"/>
          <w:sz w:val="14"/>
          <w:szCs w:val="14"/>
        </w:rPr>
        <w:t xml:space="preserve"> The radii of simulated fibre output</w:t>
      </w:r>
      <w:r w:rsidR="00F734BF">
        <w:rPr>
          <w:rFonts w:ascii="Arial" w:hAnsi="Arial" w:cs="Arial"/>
          <w:sz w:val="14"/>
          <w:szCs w:val="14"/>
        </w:rPr>
        <w:t>s</w:t>
      </w:r>
      <w:r w:rsidR="007848D2">
        <w:rPr>
          <w:rFonts w:ascii="Arial" w:hAnsi="Arial" w:cs="Arial"/>
          <w:sz w:val="14"/>
          <w:szCs w:val="14"/>
        </w:rPr>
        <w:t xml:space="preserve"> are approximate</w:t>
      </w:r>
      <w:r w:rsidR="00F734BF">
        <w:rPr>
          <w:rFonts w:ascii="Arial" w:hAnsi="Arial" w:cs="Arial"/>
          <w:sz w:val="14"/>
          <w:szCs w:val="14"/>
        </w:rPr>
        <w:t>ly 0.41 mm (42 pixels).</w:t>
      </w:r>
      <w:r w:rsidR="00E43397">
        <w:rPr>
          <w:rFonts w:ascii="Arial" w:hAnsi="Arial" w:cs="Arial"/>
          <w:sz w:val="14"/>
          <w:szCs w:val="14"/>
        </w:rPr>
        <w:t xml:space="preserve"> In a</w:t>
      </w:r>
      <w:r w:rsidR="00E67CDA">
        <w:rPr>
          <w:rFonts w:ascii="Arial" w:hAnsi="Arial" w:cs="Arial"/>
          <w:sz w:val="14"/>
          <w:szCs w:val="14"/>
        </w:rPr>
        <w:t>n</w:t>
      </w:r>
      <w:r w:rsidR="00E43397">
        <w:rPr>
          <w:rFonts w:ascii="Arial" w:hAnsi="Arial" w:cs="Arial"/>
          <w:sz w:val="14"/>
          <w:szCs w:val="14"/>
        </w:rPr>
        <w:t xml:space="preserve"> actual fibre CBC setup, the radii of collimated fibre output</w:t>
      </w:r>
      <w:r w:rsidR="00376265">
        <w:rPr>
          <w:rFonts w:ascii="Arial" w:hAnsi="Arial" w:cs="Arial"/>
          <w:sz w:val="14"/>
          <w:szCs w:val="14"/>
        </w:rPr>
        <w:t>s</w:t>
      </w:r>
      <w:r w:rsidR="00E43397">
        <w:rPr>
          <w:rFonts w:ascii="Arial" w:hAnsi="Arial" w:cs="Arial"/>
          <w:sz w:val="14"/>
          <w:szCs w:val="14"/>
        </w:rPr>
        <w:t xml:space="preserve"> </w:t>
      </w:r>
      <w:r w:rsidR="00AF6AC4">
        <w:rPr>
          <w:rFonts w:ascii="Arial" w:hAnsi="Arial" w:cs="Arial"/>
          <w:sz w:val="14"/>
          <w:szCs w:val="14"/>
        </w:rPr>
        <w:t>could</w:t>
      </w:r>
      <w:r w:rsidR="00E43397">
        <w:rPr>
          <w:rFonts w:ascii="Arial" w:hAnsi="Arial" w:cs="Arial"/>
          <w:sz w:val="14"/>
          <w:szCs w:val="14"/>
        </w:rPr>
        <w:t xml:space="preserve"> be </w:t>
      </w:r>
      <w:r w:rsidR="00E67CDA">
        <w:rPr>
          <w:rFonts w:ascii="Arial" w:hAnsi="Arial" w:cs="Arial"/>
          <w:sz w:val="14"/>
          <w:szCs w:val="14"/>
        </w:rPr>
        <w:t xml:space="preserve">larger </w:t>
      </w:r>
      <w:r w:rsidR="00E43397">
        <w:rPr>
          <w:rFonts w:ascii="Arial" w:hAnsi="Arial" w:cs="Arial"/>
          <w:sz w:val="14"/>
          <w:szCs w:val="14"/>
        </w:rPr>
        <w:t xml:space="preserve">than the </w:t>
      </w:r>
      <w:r w:rsidR="00E67CDA">
        <w:rPr>
          <w:rFonts w:ascii="Arial" w:hAnsi="Arial" w:cs="Arial"/>
          <w:sz w:val="14"/>
          <w:szCs w:val="14"/>
        </w:rPr>
        <w:t>demonstrated values</w:t>
      </w:r>
      <w:r w:rsidR="00376265">
        <w:rPr>
          <w:rFonts w:ascii="Arial" w:hAnsi="Arial" w:cs="Arial"/>
          <w:sz w:val="14"/>
          <w:szCs w:val="14"/>
        </w:rPr>
        <w:t xml:space="preserve"> here</w:t>
      </w:r>
      <w:r w:rsidR="00E67CDA">
        <w:rPr>
          <w:rFonts w:ascii="Arial" w:hAnsi="Arial" w:cs="Arial"/>
          <w:sz w:val="14"/>
          <w:szCs w:val="14"/>
        </w:rPr>
        <w:t xml:space="preserve">, </w:t>
      </w:r>
      <w:r w:rsidR="00AF6AC4">
        <w:rPr>
          <w:rFonts w:ascii="Arial" w:hAnsi="Arial" w:cs="Arial"/>
          <w:sz w:val="14"/>
          <w:szCs w:val="14"/>
        </w:rPr>
        <w:t xml:space="preserve">thereby </w:t>
      </w:r>
      <w:r w:rsidR="000B114B">
        <w:rPr>
          <w:rFonts w:ascii="Arial" w:hAnsi="Arial" w:cs="Arial"/>
          <w:sz w:val="14"/>
          <w:szCs w:val="14"/>
        </w:rPr>
        <w:t>limiting</w:t>
      </w:r>
      <w:r w:rsidR="00AF6AC4">
        <w:rPr>
          <w:rFonts w:ascii="Arial" w:hAnsi="Arial" w:cs="Arial"/>
          <w:sz w:val="14"/>
          <w:szCs w:val="14"/>
        </w:rPr>
        <w:t xml:space="preserve"> the </w:t>
      </w:r>
      <w:r w:rsidR="000B114B">
        <w:rPr>
          <w:rFonts w:ascii="Arial" w:hAnsi="Arial" w:cs="Arial"/>
          <w:sz w:val="14"/>
          <w:szCs w:val="14"/>
        </w:rPr>
        <w:t xml:space="preserve">minimum </w:t>
      </w:r>
      <w:r w:rsidR="00AF6AC4">
        <w:rPr>
          <w:rFonts w:ascii="Arial" w:hAnsi="Arial" w:cs="Arial"/>
          <w:sz w:val="14"/>
          <w:szCs w:val="14"/>
        </w:rPr>
        <w:t xml:space="preserve">focal length of the </w:t>
      </w:r>
      <w:r w:rsidR="00376265">
        <w:rPr>
          <w:rFonts w:ascii="Arial" w:hAnsi="Arial" w:cs="Arial"/>
          <w:sz w:val="14"/>
          <w:szCs w:val="14"/>
        </w:rPr>
        <w:t xml:space="preserve">approximated </w:t>
      </w:r>
      <w:r w:rsidR="00AF6AC4">
        <w:rPr>
          <w:rFonts w:ascii="Arial" w:hAnsi="Arial" w:cs="Arial"/>
          <w:sz w:val="14"/>
          <w:szCs w:val="14"/>
        </w:rPr>
        <w:t xml:space="preserve">second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AF6AC4">
        <w:rPr>
          <w:rFonts w:ascii="Arial" w:hAnsi="Arial" w:cs="Arial"/>
          <w:sz w:val="14"/>
          <w:szCs w:val="14"/>
        </w:rPr>
        <w:t xml:space="preserve"> as </w:t>
      </w:r>
      <w:r w:rsidR="00376265" w:rsidRPr="00376265">
        <w:rPr>
          <w:rFonts w:ascii="Arial" w:hAnsi="Arial" w:cs="Arial"/>
          <w:sz w:val="14"/>
          <w:szCs w:val="14"/>
        </w:rPr>
        <w:t>detailed</w:t>
      </w:r>
      <w:r w:rsidR="00AF6AC4">
        <w:rPr>
          <w:rFonts w:ascii="Arial" w:hAnsi="Arial" w:cs="Arial"/>
          <w:sz w:val="14"/>
          <w:szCs w:val="14"/>
        </w:rPr>
        <w:t xml:space="preserve"> in the Supplementary Information</w:t>
      </w:r>
      <w:r w:rsidR="00B743D9">
        <w:rPr>
          <w:rFonts w:ascii="Arial" w:hAnsi="Arial" w:cs="Arial"/>
          <w:sz w:val="14"/>
          <w:szCs w:val="14"/>
        </w:rPr>
        <w:t xml:space="preserve"> </w:t>
      </w:r>
      <w:r w:rsidR="00B743D9" w:rsidRPr="00B743D9">
        <w:rPr>
          <w:rFonts w:ascii="Arial" w:hAnsi="Arial" w:cs="Arial"/>
          <w:sz w:val="14"/>
          <w:szCs w:val="14"/>
        </w:rPr>
        <w:t>Section</w:t>
      </w:r>
      <w:r w:rsidR="00B743D9">
        <w:rPr>
          <w:rFonts w:ascii="Arial" w:hAnsi="Arial" w:cs="Arial"/>
          <w:sz w:val="14"/>
          <w:szCs w:val="14"/>
        </w:rPr>
        <w:t> </w:t>
      </w:r>
      <w:r w:rsidR="00B743D9" w:rsidRPr="00B743D9">
        <w:rPr>
          <w:rFonts w:ascii="Arial" w:hAnsi="Arial" w:cs="Arial"/>
          <w:sz w:val="14"/>
          <w:szCs w:val="14"/>
        </w:rPr>
        <w:t>A</w:t>
      </w:r>
      <w:r w:rsidR="00AF6AC4">
        <w:rPr>
          <w:rFonts w:ascii="Arial" w:hAnsi="Arial" w:cs="Arial"/>
          <w:sz w:val="14"/>
          <w:szCs w:val="14"/>
        </w:rPr>
        <w:t xml:space="preserve">. </w:t>
      </w:r>
      <w:r w:rsidR="00376265">
        <w:rPr>
          <w:rFonts w:ascii="Arial" w:hAnsi="Arial" w:cs="Arial"/>
          <w:sz w:val="14"/>
          <w:szCs w:val="14"/>
        </w:rPr>
        <w:t>Thus</w:t>
      </w:r>
      <w:r w:rsidR="00AF6AC4">
        <w:rPr>
          <w:rFonts w:ascii="Arial" w:hAnsi="Arial" w:cs="Arial"/>
          <w:sz w:val="14"/>
          <w:szCs w:val="14"/>
        </w:rPr>
        <w:t xml:space="preserve">, </w:t>
      </w:r>
      <w:r w:rsidR="000B114B">
        <w:rPr>
          <w:rFonts w:ascii="Arial" w:hAnsi="Arial" w:cs="Arial"/>
          <w:sz w:val="14"/>
          <w:szCs w:val="14"/>
        </w:rPr>
        <w:t xml:space="preserve">in this case, </w:t>
      </w:r>
      <w:r w:rsidR="00AF6AC4">
        <w:rPr>
          <w:rFonts w:ascii="Arial" w:hAnsi="Arial" w:cs="Arial"/>
          <w:sz w:val="14"/>
          <w:szCs w:val="14"/>
        </w:rPr>
        <w:t>the focal length of th</w:t>
      </w:r>
      <w:r w:rsidR="00376265">
        <w:rPr>
          <w:rFonts w:ascii="Arial" w:hAnsi="Arial" w:cs="Arial"/>
          <w:sz w:val="14"/>
          <w:szCs w:val="14"/>
        </w:rPr>
        <w:t xml:space="preserve">e </w:t>
      </w:r>
      <w:r w:rsidR="00AF6AC4">
        <w:rPr>
          <w:rFonts w:ascii="Arial" w:hAnsi="Arial" w:cs="Arial"/>
          <w:sz w:val="14"/>
          <w:szCs w:val="14"/>
        </w:rPr>
        <w:t>first lens</w:t>
      </w:r>
      <w:r w:rsidR="00BA74E2">
        <w:rPr>
          <w:rFonts w:ascii="Arial"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00376265">
        <w:rPr>
          <w:rFonts w:ascii="Arial" w:hAnsi="Arial" w:cs="Arial"/>
          <w:sz w:val="14"/>
          <w:szCs w:val="14"/>
        </w:rPr>
        <w:t xml:space="preserve"> </w:t>
      </w:r>
      <w:r w:rsidR="001E5C8D">
        <w:rPr>
          <w:rFonts w:ascii="Arial" w:hAnsi="Arial" w:cs="Arial"/>
          <w:sz w:val="14"/>
          <w:szCs w:val="14"/>
        </w:rPr>
        <w:t xml:space="preserve">must be adjusted accordingly </w:t>
      </w:r>
      <w:r w:rsidR="00376265">
        <w:rPr>
          <w:rFonts w:ascii="Arial" w:hAnsi="Arial" w:cs="Arial"/>
          <w:sz w:val="14"/>
          <w:szCs w:val="14"/>
        </w:rPr>
        <w:t>from</w:t>
      </w:r>
      <w:r w:rsidR="00AF6AC4">
        <w:rPr>
          <w:rFonts w:ascii="Arial"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f>
              <m:fPr>
                <m:type m:val="lin"/>
                <m:ctrlPr>
                  <w:rPr>
                    <w:rFonts w:ascii="Cambria Math" w:eastAsiaTheme="minorEastAsia" w:hAnsi="Cambria Math" w:cs="Arial"/>
                    <w:i/>
                    <w:sz w:val="14"/>
                    <w:szCs w:val="14"/>
                  </w:rPr>
                </m:ctrlPr>
              </m:fPr>
              <m:num>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num>
              <m:den>
                <m:r>
                  <w:rPr>
                    <w:rFonts w:ascii="Cambria Math" w:eastAsiaTheme="minorEastAsia" w:hAnsi="Cambria Math" w:cs="Arial"/>
                    <w:sz w:val="14"/>
                    <w:szCs w:val="14"/>
                  </w:rPr>
                  <m:t>ϵ</m:t>
                </m:r>
              </m:den>
            </m:f>
            <m:r>
              <w:rPr>
                <w:rFonts w:ascii="Cambria Math" w:eastAsiaTheme="minorEastAsia" w:hAnsi="Cambria Math" w:cs="Arial"/>
                <w:sz w:val="14"/>
                <w:szCs w:val="14"/>
              </w:rPr>
              <m:t>-1</m:t>
            </m:r>
          </m:e>
        </m:d>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r>
          <w:rPr>
            <w:rFonts w:ascii="Cambria Math" w:hAnsi="Cambria Math" w:cs="Arial"/>
            <w:sz w:val="14"/>
            <w:szCs w:val="14"/>
          </w:rPr>
          <m:t>=0</m:t>
        </m:r>
      </m:oMath>
      <w:r w:rsidR="00AF6AC4">
        <w:rPr>
          <w:rFonts w:ascii="Arial" w:hAnsi="Arial" w:cs="Arial"/>
          <w:sz w:val="14"/>
          <w:szCs w:val="14"/>
        </w:rPr>
        <w:t xml:space="preserve"> </w:t>
      </w:r>
      <w:r w:rsidR="001E5C8D" w:rsidRPr="001E5C8D">
        <w:rPr>
          <w:rFonts w:ascii="Arial" w:hAnsi="Arial" w:cs="Arial"/>
          <w:sz w:val="14"/>
          <w:szCs w:val="14"/>
        </w:rPr>
        <w:t>to maintain the same distance</w:t>
      </w:r>
      <w:r w:rsidR="00AF6AC4">
        <w:rPr>
          <w:rFonts w:ascii="Arial" w:hAnsi="Arial" w:cs="Arial"/>
          <w:sz w:val="14"/>
          <w:szCs w:val="14"/>
        </w:rPr>
        <w:t xml:space="preserve"> </w:t>
      </w:r>
      <m:oMath>
        <m:r>
          <w:rPr>
            <w:rFonts w:ascii="Cambria Math" w:eastAsiaTheme="minorEastAsia" w:hAnsi="Cambria Math" w:cs="Arial"/>
            <w:sz w:val="14"/>
            <w:szCs w:val="14"/>
          </w:rPr>
          <m:t>ϵ</m:t>
        </m:r>
      </m:oMath>
      <w:r w:rsidR="001E5C8D">
        <w:rPr>
          <w:rFonts w:ascii="Arial" w:hAnsi="Arial" w:cs="Arial"/>
          <w:sz w:val="14"/>
          <w:szCs w:val="14"/>
        </w:rPr>
        <w:t xml:space="preserve"> for axial </w:t>
      </w:r>
      <w:r w:rsidR="0031048F">
        <w:rPr>
          <w:rFonts w:ascii="Arial" w:hAnsi="Arial" w:cs="Arial"/>
          <w:sz w:val="14"/>
          <w:szCs w:val="14"/>
        </w:rPr>
        <w:t xml:space="preserve">combined </w:t>
      </w:r>
      <w:r w:rsidR="001E5C8D">
        <w:rPr>
          <w:rFonts w:ascii="Arial" w:hAnsi="Arial" w:cs="Arial"/>
          <w:sz w:val="14"/>
          <w:szCs w:val="14"/>
        </w:rPr>
        <w:t>beam focus steering</w:t>
      </w:r>
      <w:r w:rsidR="00AF6AC4">
        <w:rPr>
          <w:rFonts w:ascii="Arial" w:hAnsi="Arial" w:cs="Arial"/>
          <w:sz w:val="14"/>
          <w:szCs w:val="14"/>
        </w:rPr>
        <w:t>.</w:t>
      </w:r>
    </w:p>
    <w:p w14:paraId="2A34AFC3" w14:textId="0F51E8C0" w:rsidR="005726C0" w:rsidRPr="005726C0" w:rsidRDefault="00932CC9" w:rsidP="005726C0">
      <w:pPr>
        <w:ind w:firstLine="360"/>
        <w:jc w:val="both"/>
        <w:rPr>
          <w:rFonts w:ascii="Arial" w:hAnsi="Arial" w:cs="Arial"/>
          <w:b/>
          <w:bCs/>
          <w:sz w:val="14"/>
          <w:szCs w:val="14"/>
        </w:rPr>
      </w:pPr>
      <w:r w:rsidRPr="00932CC9">
        <w:rPr>
          <w:rFonts w:ascii="Arial" w:hAnsi="Arial" w:cs="Arial"/>
          <w:sz w:val="14"/>
          <w:szCs w:val="14"/>
        </w:rPr>
        <w:t>The phase transformation function of an ideal thin lens under the paraxial approximation is expressed as</w:t>
      </w:r>
      <w:r w:rsidR="00834902">
        <w:rPr>
          <w:rFonts w:ascii="Arial" w:hAnsi="Arial" w:cs="Arial"/>
          <w:sz w:val="14"/>
          <w:szCs w:val="14"/>
        </w:rPr>
        <w:t>:</w:t>
      </w:r>
    </w:p>
    <w:p w14:paraId="0EAF6297" w14:textId="796602DC" w:rsidR="001301B0" w:rsidRPr="001301B0" w:rsidRDefault="00E74851" w:rsidP="00E172DD">
      <w:pPr>
        <w:rPr>
          <w:rFonts w:ascii="Arial" w:hAnsi="Arial" w:cs="Arial"/>
          <w:sz w:val="14"/>
          <w:szCs w:val="14"/>
        </w:rPr>
      </w:pPr>
      <m:oMathPara>
        <m:oMath>
          <m:eqArr>
            <m:eqArrPr>
              <m:maxDist m:val="1"/>
              <m:ctrlPr>
                <w:rPr>
                  <w:rFonts w:ascii="Cambria Math" w:eastAsiaTheme="minorEastAsia" w:hAnsi="Cambria Math" w:cs="Arial"/>
                  <w:i/>
                  <w:sz w:val="14"/>
                  <w:szCs w:val="14"/>
                </w:rPr>
              </m:ctrlPr>
            </m:eqArrPr>
            <m:e>
              <m:sSub>
                <m:sSubPr>
                  <m:ctrlPr>
                    <w:rPr>
                      <w:rFonts w:ascii="Cambria Math" w:hAnsi="Cambria Math" w:cs="Arial"/>
                      <w:i/>
                      <w:sz w:val="14"/>
                      <w:szCs w:val="14"/>
                    </w:rPr>
                  </m:ctrlPr>
                </m:sSubPr>
                <m:e>
                  <m:r>
                    <w:rPr>
                      <w:rFonts w:ascii="Cambria Math" w:hAnsi="Cambria Math" w:cs="Arial"/>
                      <w:sz w:val="14"/>
                      <w:szCs w:val="14"/>
                    </w:rPr>
                    <m:t>T</m:t>
                  </m:r>
                </m:e>
                <m:sub>
                  <m:r>
                    <w:rPr>
                      <w:rFonts w:ascii="Cambria Math" w:hAnsi="Cambria Math" w:cs="Arial"/>
                      <w:sz w:val="14"/>
                      <w:szCs w:val="14"/>
                    </w:rPr>
                    <m:t>lens</m:t>
                  </m:r>
                </m:sub>
              </m:sSub>
              <m:d>
                <m:dPr>
                  <m:ctrlPr>
                    <w:rPr>
                      <w:rFonts w:ascii="Cambria Math" w:hAnsi="Cambria Math" w:cs="Arial"/>
                      <w:i/>
                      <w:sz w:val="14"/>
                      <w:szCs w:val="14"/>
                    </w:rPr>
                  </m:ctrlPr>
                </m:dPr>
                <m:e>
                  <m:r>
                    <w:rPr>
                      <w:rFonts w:ascii="Cambria Math" w:hAnsi="Cambria Math" w:cs="Arial"/>
                      <w:sz w:val="14"/>
                      <w:szCs w:val="14"/>
                    </w:rPr>
                    <m:t>x,y</m:t>
                  </m:r>
                </m:e>
              </m:d>
              <m:r>
                <w:rPr>
                  <w:rFonts w:ascii="Cambria Math" w:eastAsiaTheme="minorEastAsia" w:hAnsi="Cambria Math" w:cs="Arial"/>
                  <w:sz w:val="14"/>
                  <w:szCs w:val="14"/>
                </w:rPr>
                <m:t>=</m:t>
              </m:r>
              <m:func>
                <m:funcPr>
                  <m:ctrlPr>
                    <w:rPr>
                      <w:rFonts w:ascii="Cambria Math" w:eastAsiaTheme="minorEastAsia" w:hAnsi="Cambria Math" w:cs="Arial"/>
                      <w:i/>
                      <w:sz w:val="14"/>
                      <w:szCs w:val="14"/>
                    </w:rPr>
                  </m:ctrlPr>
                </m:funcPr>
                <m:fName>
                  <m:r>
                    <m:rPr>
                      <m:sty m:val="p"/>
                    </m:rPr>
                    <w:rPr>
                      <w:rFonts w:ascii="Cambria Math" w:hAnsi="Cambria Math" w:cs="Arial"/>
                      <w:sz w:val="14"/>
                      <w:szCs w:val="14"/>
                    </w:rPr>
                    <m:t>exp</m:t>
                  </m:r>
                </m:fName>
                <m:e>
                  <m:d>
                    <m:dPr>
                      <m:begChr m:val="["/>
                      <m:endChr m:val="]"/>
                      <m:ctrlPr>
                        <w:rPr>
                          <w:rFonts w:ascii="Cambria Math" w:eastAsiaTheme="minorEastAsia" w:hAnsi="Cambria Math" w:cs="Arial"/>
                          <w:i/>
                          <w:sz w:val="14"/>
                          <w:szCs w:val="14"/>
                        </w:rPr>
                      </m:ctrlPr>
                    </m:dPr>
                    <m:e>
                      <m:r>
                        <w:rPr>
                          <w:rFonts w:ascii="Cambria Math" w:eastAsiaTheme="minorEastAsia" w:hAnsi="Cambria Math" w:cs="Arial"/>
                          <w:sz w:val="14"/>
                          <w:szCs w:val="14"/>
                        </w:rPr>
                        <m:t>-i∙</m:t>
                      </m:r>
                      <m:f>
                        <m:fPr>
                          <m:ctrlPr>
                            <w:rPr>
                              <w:rFonts w:ascii="Cambria Math" w:eastAsiaTheme="minorEastAsia" w:hAnsi="Cambria Math" w:cs="Arial"/>
                              <w:i/>
                              <w:sz w:val="14"/>
                              <w:szCs w:val="14"/>
                            </w:rPr>
                          </m:ctrlPr>
                        </m:fPr>
                        <m:num>
                          <m:r>
                            <w:rPr>
                              <w:rFonts w:ascii="Cambria Math" w:eastAsiaTheme="minorEastAsia" w:hAnsi="Cambria Math" w:cs="Arial"/>
                              <w:sz w:val="14"/>
                              <w:szCs w:val="14"/>
                            </w:rPr>
                            <m:t>k</m:t>
                          </m:r>
                        </m:num>
                        <m:den>
                          <m:r>
                            <w:rPr>
                              <w:rFonts w:ascii="Cambria Math" w:eastAsiaTheme="minorEastAsia" w:hAnsi="Cambria Math" w:cs="Arial"/>
                              <w:sz w:val="14"/>
                              <w:szCs w:val="14"/>
                            </w:rPr>
                            <m:t>2f</m:t>
                          </m:r>
                        </m:den>
                      </m:f>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sSup>
                            <m:sSupPr>
                              <m:ctrlPr>
                                <w:rPr>
                                  <w:rFonts w:ascii="Cambria Math" w:eastAsiaTheme="minorEastAsia" w:hAnsi="Cambria Math" w:cs="Arial"/>
                                  <w:i/>
                                  <w:sz w:val="14"/>
                                  <w:szCs w:val="14"/>
                                </w:rPr>
                              </m:ctrlPr>
                            </m:sSupPr>
                            <m:e>
                              <m:r>
                                <w:rPr>
                                  <w:rFonts w:ascii="Cambria Math" w:eastAsiaTheme="minorEastAsia" w:hAnsi="Cambria Math" w:cs="Arial"/>
                                  <w:sz w:val="14"/>
                                  <w:szCs w:val="14"/>
                                </w:rPr>
                                <m:t>x</m:t>
                              </m:r>
                            </m:e>
                            <m:sup>
                              <m:r>
                                <w:rPr>
                                  <w:rFonts w:ascii="Cambria Math" w:eastAsiaTheme="minorEastAsia" w:hAnsi="Cambria Math" w:cs="Arial"/>
                                  <w:sz w:val="14"/>
                                  <w:szCs w:val="14"/>
                                </w:rPr>
                                <m:t>2</m:t>
                              </m:r>
                            </m:sup>
                          </m:sSup>
                          <m:r>
                            <w:rPr>
                              <w:rFonts w:ascii="Cambria Math" w:eastAsiaTheme="minorEastAsia" w:hAnsi="Cambria Math" w:cs="Arial"/>
                              <w:sz w:val="14"/>
                              <w:szCs w:val="14"/>
                            </w:rPr>
                            <m:t>+</m:t>
                          </m:r>
                          <m:sSup>
                            <m:sSupPr>
                              <m:ctrlPr>
                                <w:rPr>
                                  <w:rFonts w:ascii="Cambria Math" w:eastAsiaTheme="minorEastAsia" w:hAnsi="Cambria Math" w:cs="Arial"/>
                                  <w:i/>
                                  <w:sz w:val="14"/>
                                  <w:szCs w:val="14"/>
                                </w:rPr>
                              </m:ctrlPr>
                            </m:sSupPr>
                            <m:e>
                              <m:r>
                                <w:rPr>
                                  <w:rFonts w:ascii="Cambria Math" w:eastAsiaTheme="minorEastAsia" w:hAnsi="Cambria Math" w:cs="Arial"/>
                                  <w:sz w:val="14"/>
                                  <w:szCs w:val="14"/>
                                </w:rPr>
                                <m:t>y</m:t>
                              </m:r>
                            </m:e>
                            <m:sup>
                              <m:r>
                                <w:rPr>
                                  <w:rFonts w:ascii="Cambria Math" w:eastAsiaTheme="minorEastAsia" w:hAnsi="Cambria Math" w:cs="Arial"/>
                                  <w:sz w:val="14"/>
                                  <w:szCs w:val="14"/>
                                </w:rPr>
                                <m:t>2</m:t>
                              </m:r>
                            </m:sup>
                          </m:sSup>
                        </m:e>
                      </m:d>
                    </m:e>
                  </m:d>
                </m:e>
              </m:func>
              <m:r>
                <w:rPr>
                  <w:rFonts w:ascii="Cambria Math" w:hAnsi="Cambria Math" w:cs="Arial"/>
                  <w:sz w:val="14"/>
                  <w:szCs w:val="14"/>
                </w:rPr>
                <m:t>#</m:t>
              </m:r>
              <m:d>
                <m:dPr>
                  <m:ctrlPr>
                    <w:rPr>
                      <w:rFonts w:ascii="Cambria Math" w:eastAsiaTheme="minorEastAsia" w:hAnsi="Cambria Math" w:cs="Arial"/>
                      <w:i/>
                      <w:sz w:val="14"/>
                      <w:szCs w:val="14"/>
                    </w:rPr>
                  </m:ctrlPr>
                </m:dPr>
                <m:e>
                  <m:r>
                    <w:rPr>
                      <w:rFonts w:ascii="Cambria Math" w:eastAsiaTheme="minorEastAsia" w:hAnsi="Cambria Math" w:cs="Arial"/>
                      <w:sz w:val="14"/>
                      <w:szCs w:val="14"/>
                    </w:rPr>
                    <m:t>1</m:t>
                  </m:r>
                </m:e>
              </m:d>
              <m:ctrlPr>
                <w:rPr>
                  <w:rFonts w:ascii="Cambria Math" w:hAnsi="Cambria Math" w:cs="Arial"/>
                  <w:i/>
                  <w:sz w:val="14"/>
                  <w:szCs w:val="14"/>
                </w:rPr>
              </m:ctrlPr>
            </m:e>
          </m:eqArr>
        </m:oMath>
      </m:oMathPara>
    </w:p>
    <w:p w14:paraId="78D82039" w14:textId="28429723" w:rsidR="00E172DD" w:rsidRDefault="00834902" w:rsidP="004F5300">
      <w:pPr>
        <w:jc w:val="both"/>
        <w:rPr>
          <w:rFonts w:ascii="Arial" w:eastAsiaTheme="minorEastAsia" w:hAnsi="Arial" w:cs="Arial"/>
          <w:sz w:val="14"/>
          <w:szCs w:val="14"/>
        </w:rPr>
      </w:pPr>
      <w:r>
        <w:rPr>
          <w:rFonts w:ascii="Arial" w:hAnsi="Arial" w:cs="Arial"/>
          <w:sz w:val="14"/>
          <w:szCs w:val="14"/>
        </w:rPr>
        <w:t>w</w:t>
      </w:r>
      <w:r w:rsidR="00E172DD" w:rsidRPr="00E172DD">
        <w:rPr>
          <w:rFonts w:ascii="Arial" w:hAnsi="Arial" w:cs="Arial"/>
          <w:sz w:val="14"/>
          <w:szCs w:val="14"/>
        </w:rPr>
        <w:t>here</w:t>
      </w:r>
      <w:r w:rsidR="00E172DD">
        <w:rPr>
          <w:rFonts w:ascii="Arial" w:hAnsi="Arial" w:cs="Arial"/>
          <w:sz w:val="14"/>
          <w:szCs w:val="14"/>
        </w:rPr>
        <w:t xml:space="preserve"> </w:t>
      </w:r>
      <m:oMath>
        <m:r>
          <w:rPr>
            <w:rFonts w:ascii="Cambria Math" w:hAnsi="Cambria Math" w:cs="Arial"/>
            <w:sz w:val="14"/>
            <w:szCs w:val="14"/>
          </w:rPr>
          <m:t>k=</m:t>
        </m:r>
        <m:f>
          <m:fPr>
            <m:type m:val="lin"/>
            <m:ctrlPr>
              <w:rPr>
                <w:rFonts w:ascii="Cambria Math" w:hAnsi="Cambria Math" w:cs="Arial"/>
                <w:i/>
                <w:sz w:val="14"/>
                <w:szCs w:val="14"/>
              </w:rPr>
            </m:ctrlPr>
          </m:fPr>
          <m:num>
            <m:r>
              <w:rPr>
                <w:rFonts w:ascii="Cambria Math" w:hAnsi="Cambria Math" w:cs="Arial"/>
                <w:sz w:val="14"/>
                <w:szCs w:val="14"/>
              </w:rPr>
              <m:t>2π</m:t>
            </m:r>
          </m:num>
          <m:den>
            <m:r>
              <w:rPr>
                <w:rFonts w:ascii="Cambria Math" w:hAnsi="Cambria Math" w:cs="Arial"/>
                <w:sz w:val="14"/>
                <w:szCs w:val="14"/>
              </w:rPr>
              <m:t>λ</m:t>
            </m:r>
          </m:den>
        </m:f>
      </m:oMath>
      <w:r w:rsidR="00E172DD">
        <w:rPr>
          <w:rFonts w:ascii="Arial" w:eastAsiaTheme="minorEastAsia" w:hAnsi="Arial" w:cs="Arial"/>
          <w:sz w:val="14"/>
          <w:szCs w:val="14"/>
        </w:rPr>
        <w:t xml:space="preserve"> </w:t>
      </w:r>
      <w:r w:rsidR="00E172DD" w:rsidRPr="00E172DD">
        <w:rPr>
          <w:rFonts w:ascii="Arial" w:eastAsiaTheme="minorEastAsia" w:hAnsi="Arial" w:cs="Arial"/>
          <w:sz w:val="14"/>
          <w:szCs w:val="14"/>
        </w:rPr>
        <w:t xml:space="preserve">is the wave number, </w:t>
      </w:r>
      <m:oMath>
        <m:r>
          <w:rPr>
            <w:rFonts w:ascii="Cambria Math" w:eastAsiaTheme="minorEastAsia" w:hAnsi="Cambria Math" w:cs="Arial"/>
            <w:sz w:val="14"/>
            <w:szCs w:val="14"/>
          </w:rPr>
          <m:t>f</m:t>
        </m:r>
      </m:oMath>
      <w:r>
        <w:rPr>
          <w:rFonts w:ascii="Arial" w:eastAsiaTheme="minorEastAsia" w:hAnsi="Arial" w:cs="Arial"/>
          <w:sz w:val="14"/>
          <w:szCs w:val="14"/>
        </w:rPr>
        <w:t xml:space="preserve"> is the focal length of </w:t>
      </w:r>
      <w:r w:rsidR="00486859">
        <w:rPr>
          <w:rFonts w:ascii="Arial" w:eastAsiaTheme="minorEastAsia" w:hAnsi="Arial" w:cs="Arial"/>
          <w:sz w:val="14"/>
          <w:szCs w:val="14"/>
        </w:rPr>
        <w:t xml:space="preserve">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sidR="00486859">
        <w:rPr>
          <w:rFonts w:ascii="Arial" w:eastAsiaTheme="minorEastAsia" w:hAnsi="Arial" w:cs="Arial"/>
          <w:sz w:val="14"/>
          <w:szCs w:val="14"/>
        </w:rPr>
        <w:t xml:space="preserve">, </w:t>
      </w:r>
      <w:r w:rsidR="00E172DD" w:rsidRPr="00E172DD">
        <w:rPr>
          <w:rFonts w:ascii="Arial" w:eastAsiaTheme="minorEastAsia" w:hAnsi="Arial" w:cs="Arial"/>
          <w:sz w:val="14"/>
          <w:szCs w:val="14"/>
        </w:rPr>
        <w:t>and</w:t>
      </w:r>
      <w:r w:rsidR="00E172DD">
        <w:rPr>
          <w:rFonts w:ascii="Arial" w:eastAsiaTheme="minorEastAsia" w:hAnsi="Arial" w:cs="Arial"/>
          <w:sz w:val="14"/>
          <w:szCs w:val="14"/>
        </w:rPr>
        <w:t xml:space="preserve"> </w:t>
      </w:r>
      <m:oMath>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oMath>
      <w:r w:rsidR="00E172DD">
        <w:rPr>
          <w:rFonts w:ascii="Arial" w:eastAsiaTheme="minorEastAsia" w:hAnsi="Arial" w:cs="Arial"/>
          <w:sz w:val="14"/>
          <w:szCs w:val="14"/>
        </w:rPr>
        <w:t xml:space="preserve"> </w:t>
      </w:r>
      <w:r w:rsidR="00E172DD" w:rsidRPr="00E172DD">
        <w:rPr>
          <w:rFonts w:ascii="Arial" w:eastAsiaTheme="minorEastAsia" w:hAnsi="Arial" w:cs="Arial"/>
          <w:sz w:val="14"/>
          <w:szCs w:val="14"/>
        </w:rPr>
        <w:t>are the transverse coordinates.</w:t>
      </w:r>
      <w:r w:rsidR="00486859">
        <w:rPr>
          <w:rFonts w:ascii="Arial" w:eastAsiaTheme="minorEastAsia" w:hAnsi="Arial" w:cs="Arial"/>
          <w:sz w:val="14"/>
          <w:szCs w:val="14"/>
        </w:rPr>
        <w:t xml:space="preserve"> </w:t>
      </w:r>
      <w:r w:rsidR="00932CC9" w:rsidRPr="00932CC9">
        <w:rPr>
          <w:rFonts w:ascii="Arial" w:eastAsiaTheme="minorEastAsia" w:hAnsi="Arial" w:cs="Arial"/>
          <w:sz w:val="14"/>
          <w:szCs w:val="14"/>
        </w:rPr>
        <w:t>To account for lens decentring</w:t>
      </w:r>
      <w:r w:rsidR="00486859">
        <w:rPr>
          <w:rFonts w:ascii="Arial" w:eastAsiaTheme="minorEastAsia" w:hAnsi="Arial" w:cs="Arial"/>
          <w:sz w:val="14"/>
          <w:szCs w:val="14"/>
        </w:rPr>
        <w:t xml:space="preserve">, the transverse coordinates </w:t>
      </w:r>
      <m:oMath>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oMath>
      <w:r w:rsidR="00486859">
        <w:rPr>
          <w:rFonts w:ascii="Arial" w:eastAsiaTheme="minorEastAsia" w:hAnsi="Arial" w:cs="Arial"/>
          <w:sz w:val="14"/>
          <w:szCs w:val="14"/>
        </w:rPr>
        <w:t xml:space="preserve"> can </w:t>
      </w:r>
      <w:r w:rsidR="00932CC9" w:rsidRPr="00932CC9">
        <w:rPr>
          <w:rFonts w:ascii="Arial" w:eastAsiaTheme="minorEastAsia" w:hAnsi="Arial" w:cs="Arial"/>
          <w:sz w:val="14"/>
          <w:szCs w:val="14"/>
        </w:rPr>
        <w:t xml:space="preserve">be modified </w:t>
      </w:r>
      <w:r w:rsidR="00A23341">
        <w:rPr>
          <w:rFonts w:ascii="Arial" w:eastAsiaTheme="minorEastAsia" w:hAnsi="Arial" w:cs="Arial"/>
          <w:sz w:val="14"/>
          <w:szCs w:val="14"/>
        </w:rPr>
        <w:t>to</w:t>
      </w:r>
      <w:r w:rsidR="00486859">
        <w:rPr>
          <w:rFonts w:ascii="Arial" w:eastAsiaTheme="minorEastAsia" w:hAnsi="Arial" w:cs="Arial"/>
          <w:sz w:val="14"/>
          <w:szCs w:val="14"/>
        </w:rPr>
        <w:t xml:space="preserve"> </w:t>
      </w:r>
      <m:oMath>
        <m:d>
          <m:dPr>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x</m:t>
                </m:r>
              </m:e>
              <m:sub>
                <m:r>
                  <w:rPr>
                    <w:rFonts w:ascii="Cambria Math" w:eastAsiaTheme="minorEastAsia" w:hAnsi="Cambria Math" w:cs="Arial"/>
                    <w:sz w:val="14"/>
                    <w:szCs w:val="14"/>
                  </w:rPr>
                  <m:t>0</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x</m:t>
                </m:r>
              </m:e>
              <m:sub>
                <m:r>
                  <w:rPr>
                    <w:rFonts w:ascii="Cambria Math" w:eastAsiaTheme="minorEastAsia" w:hAnsi="Cambria Math" w:cs="Arial"/>
                    <w:sz w:val="14"/>
                    <w:szCs w:val="14"/>
                  </w:rPr>
                  <m:t>off</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y</m:t>
                </m:r>
              </m:e>
              <m:sub>
                <m:r>
                  <w:rPr>
                    <w:rFonts w:ascii="Cambria Math" w:eastAsiaTheme="minorEastAsia" w:hAnsi="Cambria Math" w:cs="Arial"/>
                    <w:sz w:val="14"/>
                    <w:szCs w:val="14"/>
                  </w:rPr>
                  <m:t>0</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y</m:t>
                </m:r>
              </m:e>
              <m:sub>
                <m:r>
                  <w:rPr>
                    <w:rFonts w:ascii="Cambria Math" w:eastAsiaTheme="minorEastAsia" w:hAnsi="Cambria Math" w:cs="Arial"/>
                    <w:sz w:val="14"/>
                    <w:szCs w:val="14"/>
                  </w:rPr>
                  <m:t>off</m:t>
                </m:r>
              </m:sub>
            </m:sSub>
            <m:r>
              <w:rPr>
                <w:rFonts w:ascii="Cambria Math" w:eastAsiaTheme="minorEastAsia" w:hAnsi="Cambria Math" w:cs="Arial"/>
                <w:sz w:val="14"/>
                <w:szCs w:val="14"/>
              </w:rPr>
              <m:t xml:space="preserve"> </m:t>
            </m:r>
          </m:e>
        </m:d>
      </m:oMath>
      <w:r w:rsidR="00486859">
        <w:rPr>
          <w:rFonts w:ascii="Arial" w:eastAsiaTheme="minorEastAsia" w:hAnsi="Arial" w:cs="Arial"/>
          <w:sz w:val="14"/>
          <w:szCs w:val="14"/>
        </w:rPr>
        <w:t xml:space="preserve">, where </w:t>
      </w:r>
      <m:oMath>
        <m:d>
          <m:dPr>
            <m:ctrlPr>
              <w:rPr>
                <w:rFonts w:ascii="Cambria Math" w:eastAsiaTheme="minorEastAsia" w:hAnsi="Cambria Math" w:cs="Arial"/>
                <w:i/>
                <w:sz w:val="14"/>
                <w:szCs w:val="14"/>
              </w:rPr>
            </m:ctrlPr>
          </m:dPr>
          <m:e>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x</m:t>
                </m:r>
              </m:e>
              <m:sub>
                <m:r>
                  <w:rPr>
                    <w:rFonts w:ascii="Cambria Math" w:eastAsiaTheme="minorEastAsia" w:hAnsi="Cambria Math" w:cs="Arial"/>
                    <w:sz w:val="14"/>
                    <w:szCs w:val="14"/>
                  </w:rPr>
                  <m:t>0</m:t>
                </m:r>
              </m:sub>
            </m:sSub>
            <m:r>
              <w:rPr>
                <w:rFonts w:ascii="Cambria Math" w:eastAsiaTheme="minorEastAsia" w:hAnsi="Cambria Math" w:cs="Arial"/>
                <w:sz w:val="14"/>
                <w:szCs w:val="14"/>
              </w:rPr>
              <m:t>,</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y</m:t>
                </m:r>
              </m:e>
              <m:sub>
                <m:r>
                  <w:rPr>
                    <w:rFonts w:ascii="Cambria Math" w:eastAsiaTheme="minorEastAsia" w:hAnsi="Cambria Math" w:cs="Arial"/>
                    <w:sz w:val="14"/>
                    <w:szCs w:val="14"/>
                  </w:rPr>
                  <m:t>0</m:t>
                </m:r>
              </m:sub>
            </m:sSub>
          </m:e>
        </m:d>
      </m:oMath>
      <w:r w:rsidR="00486859">
        <w:rPr>
          <w:rFonts w:ascii="Arial" w:eastAsiaTheme="minorEastAsia" w:hAnsi="Arial" w:cs="Arial"/>
          <w:sz w:val="14"/>
          <w:szCs w:val="14"/>
        </w:rPr>
        <w:t xml:space="preserve"> are the transverse coordinates </w:t>
      </w:r>
      <w:r w:rsidR="00932CC9" w:rsidRPr="00932CC9">
        <w:rPr>
          <w:rFonts w:ascii="Arial" w:eastAsiaTheme="minorEastAsia" w:hAnsi="Arial" w:cs="Arial"/>
          <w:sz w:val="14"/>
          <w:szCs w:val="14"/>
        </w:rPr>
        <w:t>along the optical axis</w:t>
      </w:r>
      <w:r w:rsidR="004F5300">
        <w:rPr>
          <w:rFonts w:ascii="Arial" w:eastAsiaTheme="minorEastAsia" w:hAnsi="Arial" w:cs="Arial"/>
          <w:sz w:val="14"/>
          <w:szCs w:val="14"/>
        </w:rPr>
        <w:t xml:space="preserve">, </w:t>
      </w:r>
      <w:r w:rsidR="00932CC9" w:rsidRPr="00932CC9">
        <w:rPr>
          <w:rFonts w:ascii="Arial" w:eastAsiaTheme="minorEastAsia" w:hAnsi="Arial" w:cs="Arial"/>
          <w:sz w:val="14"/>
          <w:szCs w:val="14"/>
        </w:rPr>
        <w:t>and</w:t>
      </w:r>
      <w:r w:rsidR="004F5300">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x</m:t>
            </m:r>
          </m:e>
          <m:sub>
            <m:r>
              <w:rPr>
                <w:rFonts w:ascii="Cambria Math" w:eastAsiaTheme="minorEastAsia" w:hAnsi="Cambria Math" w:cs="Arial"/>
                <w:sz w:val="14"/>
                <w:szCs w:val="14"/>
              </w:rPr>
              <m:t>off</m:t>
            </m:r>
          </m:sub>
        </m:sSub>
      </m:oMath>
      <w:r w:rsidR="004F5300">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y</m:t>
            </m:r>
          </m:e>
          <m:sub>
            <m:r>
              <w:rPr>
                <w:rFonts w:ascii="Cambria Math" w:eastAsiaTheme="minorEastAsia" w:hAnsi="Cambria Math" w:cs="Arial"/>
                <w:sz w:val="14"/>
                <w:szCs w:val="14"/>
              </w:rPr>
              <m:t>off</m:t>
            </m:r>
          </m:sub>
        </m:sSub>
      </m:oMath>
      <w:r w:rsidR="004F5300">
        <w:rPr>
          <w:rFonts w:ascii="Arial" w:eastAsiaTheme="minorEastAsia" w:hAnsi="Arial" w:cs="Arial"/>
          <w:sz w:val="14"/>
          <w:szCs w:val="14"/>
        </w:rPr>
        <w:t xml:space="preserve"> </w:t>
      </w:r>
      <w:r w:rsidR="00932CC9" w:rsidRPr="00932CC9">
        <w:rPr>
          <w:rFonts w:ascii="Arial" w:eastAsiaTheme="minorEastAsia" w:hAnsi="Arial" w:cs="Arial"/>
          <w:sz w:val="14"/>
          <w:szCs w:val="14"/>
        </w:rPr>
        <w:t>represent the lens decentring along the x- and y-</w:t>
      </w:r>
      <w:r w:rsidR="00FB4751" w:rsidRPr="00FB4751">
        <w:rPr>
          <w:rFonts w:ascii="Arial" w:eastAsiaTheme="minorEastAsia" w:hAnsi="Arial" w:cs="Arial"/>
          <w:sz w:val="14"/>
          <w:szCs w:val="14"/>
        </w:rPr>
        <w:t>transverse</w:t>
      </w:r>
      <w:r w:rsidR="00932CC9">
        <w:rPr>
          <w:rFonts w:ascii="Arial" w:eastAsiaTheme="minorEastAsia" w:hAnsi="Arial" w:cs="Arial"/>
          <w:sz w:val="14"/>
          <w:szCs w:val="14"/>
        </w:rPr>
        <w:t xml:space="preserve"> directions</w:t>
      </w:r>
      <w:r w:rsidR="00932CC9" w:rsidRPr="00932CC9">
        <w:rPr>
          <w:rFonts w:ascii="Arial" w:eastAsiaTheme="minorEastAsia" w:hAnsi="Arial" w:cs="Arial"/>
          <w:sz w:val="14"/>
          <w:szCs w:val="14"/>
        </w:rPr>
        <w:t>, respectively</w:t>
      </w:r>
      <w:r w:rsidR="004F5300">
        <w:rPr>
          <w:rFonts w:ascii="Arial" w:eastAsiaTheme="minorEastAsia" w:hAnsi="Arial" w:cs="Arial"/>
          <w:sz w:val="14"/>
          <w:szCs w:val="14"/>
        </w:rPr>
        <w:t xml:space="preserve">. </w:t>
      </w:r>
      <w:r w:rsidR="00932CC9" w:rsidRPr="00932CC9">
        <w:rPr>
          <w:rFonts w:ascii="Arial" w:eastAsiaTheme="minorEastAsia" w:hAnsi="Arial" w:cs="Arial"/>
          <w:sz w:val="14"/>
          <w:szCs w:val="14"/>
        </w:rPr>
        <w:t>However, for simplicity, this expanded form will not be used in subsequent equations</w:t>
      </w:r>
      <w:r w:rsidR="004F5300">
        <w:rPr>
          <w:rFonts w:ascii="Arial" w:eastAsiaTheme="minorEastAsia" w:hAnsi="Arial" w:cs="Arial"/>
          <w:sz w:val="14"/>
          <w:szCs w:val="14"/>
        </w:rPr>
        <w:t xml:space="preserve">. </w:t>
      </w:r>
      <w:r w:rsidR="007466EB">
        <w:rPr>
          <w:rFonts w:ascii="Arial" w:eastAsiaTheme="minorEastAsia" w:hAnsi="Arial" w:cs="Arial"/>
          <w:sz w:val="14"/>
          <w:szCs w:val="14"/>
        </w:rPr>
        <w:t xml:space="preserve">The phase </w:t>
      </w:r>
      <w:r w:rsidR="00D7375D">
        <w:rPr>
          <w:rFonts w:ascii="Arial" w:eastAsiaTheme="minorEastAsia" w:hAnsi="Arial" w:cs="Arial"/>
          <w:sz w:val="14"/>
          <w:szCs w:val="14"/>
        </w:rPr>
        <w:t>profiles</w:t>
      </w:r>
      <w:r w:rsidR="007466E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ϕ</m:t>
            </m:r>
          </m:e>
          <m:sub>
            <m:r>
              <w:rPr>
                <w:rFonts w:ascii="Cambria Math" w:eastAsiaTheme="minorEastAsia" w:hAnsi="Cambria Math" w:cs="Arial"/>
                <w:sz w:val="14"/>
                <w:szCs w:val="14"/>
              </w:rPr>
              <m:t>out</m:t>
            </m:r>
          </m:sub>
        </m:sSub>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oMath>
      <w:r w:rsidR="007466EB">
        <w:rPr>
          <w:rFonts w:ascii="Arial" w:eastAsiaTheme="minorEastAsia" w:hAnsi="Arial" w:cs="Arial"/>
          <w:sz w:val="14"/>
          <w:szCs w:val="14"/>
        </w:rPr>
        <w:t xml:space="preserve"> </w:t>
      </w:r>
      <w:r w:rsidR="00596FF7">
        <w:rPr>
          <w:rFonts w:ascii="Arial" w:eastAsiaTheme="minorEastAsia" w:hAnsi="Arial" w:cs="Arial"/>
          <w:sz w:val="14"/>
          <w:szCs w:val="14"/>
        </w:rPr>
        <w:t>of</w:t>
      </w:r>
      <w:r w:rsidR="007466EB">
        <w:rPr>
          <w:rFonts w:ascii="Arial" w:eastAsiaTheme="minorEastAsia" w:hAnsi="Arial" w:cs="Arial"/>
          <w:sz w:val="14"/>
          <w:szCs w:val="14"/>
        </w:rPr>
        <w:t xml:space="preserve"> the </w:t>
      </w:r>
      <w:r w:rsidR="00EF68D5">
        <w:rPr>
          <w:rFonts w:ascii="Arial" w:eastAsiaTheme="minorEastAsia" w:hAnsi="Arial" w:cs="Arial"/>
          <w:sz w:val="14"/>
          <w:szCs w:val="14"/>
        </w:rPr>
        <w:t xml:space="preserve">collimated </w:t>
      </w:r>
      <w:r w:rsidR="002A6C88">
        <w:rPr>
          <w:rFonts w:ascii="Arial" w:hAnsi="Arial" w:cs="Arial"/>
          <w:sz w:val="14"/>
          <w:szCs w:val="14"/>
        </w:rPr>
        <w:t>beam</w:t>
      </w:r>
      <w:r w:rsidR="00373A3F">
        <w:rPr>
          <w:rFonts w:ascii="Arial" w:eastAsiaTheme="minorEastAsia" w:hAnsi="Arial" w:cs="Arial"/>
          <w:sz w:val="14"/>
          <w:szCs w:val="14"/>
        </w:rPr>
        <w:t>s</w:t>
      </w:r>
      <w:r w:rsidR="007466EB">
        <w:rPr>
          <w:rFonts w:ascii="Arial" w:eastAsiaTheme="minorEastAsia" w:hAnsi="Arial" w:cs="Arial"/>
          <w:sz w:val="14"/>
          <w:szCs w:val="14"/>
        </w:rPr>
        <w:t xml:space="preserve"> </w:t>
      </w:r>
      <w:r w:rsidR="00373A3F" w:rsidRPr="00373A3F">
        <w:rPr>
          <w:rFonts w:ascii="Arial" w:eastAsiaTheme="minorEastAsia" w:hAnsi="Arial" w:cs="Arial"/>
          <w:sz w:val="14"/>
          <w:szCs w:val="14"/>
        </w:rPr>
        <w:t>after passing through an ideal thin lens</w:t>
      </w:r>
      <w:r w:rsidR="00373A3F">
        <w:rPr>
          <w:rFonts w:ascii="Arial" w:eastAsiaTheme="minorEastAsia" w:hAnsi="Arial" w:cs="Arial"/>
          <w:sz w:val="14"/>
          <w:szCs w:val="14"/>
        </w:rPr>
        <w:t xml:space="preserve">, </w:t>
      </w:r>
      <w:r w:rsidR="00373A3F" w:rsidRPr="00373A3F">
        <w:rPr>
          <w:rFonts w:ascii="Arial" w:eastAsiaTheme="minorEastAsia" w:hAnsi="Arial" w:cs="Arial"/>
          <w:sz w:val="14"/>
          <w:szCs w:val="14"/>
        </w:rPr>
        <w:t xml:space="preserve">given an initial phase </w:t>
      </w:r>
      <w:r w:rsidR="00D7375D">
        <w:rPr>
          <w:rFonts w:ascii="Arial" w:eastAsiaTheme="minorEastAsia" w:hAnsi="Arial" w:cs="Arial"/>
          <w:sz w:val="14"/>
          <w:szCs w:val="14"/>
        </w:rPr>
        <w:t>profile</w:t>
      </w:r>
      <w:r w:rsidR="007466EB">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ϕ</m:t>
            </m:r>
          </m:e>
          <m:sub>
            <m:r>
              <w:rPr>
                <w:rFonts w:ascii="Cambria Math" w:eastAsiaTheme="minorEastAsia" w:hAnsi="Cambria Math" w:cs="Arial"/>
                <w:sz w:val="14"/>
                <w:szCs w:val="14"/>
              </w:rPr>
              <m:t>in</m:t>
            </m:r>
          </m:sub>
        </m:sSub>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oMath>
      <w:r w:rsidR="007466EB">
        <w:rPr>
          <w:rFonts w:ascii="Arial" w:eastAsiaTheme="minorEastAsia" w:hAnsi="Arial" w:cs="Arial"/>
          <w:sz w:val="14"/>
          <w:szCs w:val="14"/>
        </w:rPr>
        <w:t xml:space="preserve"> </w:t>
      </w:r>
      <w:r w:rsidR="00373A3F">
        <w:rPr>
          <w:rFonts w:ascii="Arial" w:eastAsiaTheme="minorEastAsia" w:hAnsi="Arial" w:cs="Arial"/>
          <w:sz w:val="14"/>
          <w:szCs w:val="14"/>
        </w:rPr>
        <w:t>can be</w:t>
      </w:r>
      <w:r w:rsidR="00373A3F" w:rsidRPr="00373A3F">
        <w:rPr>
          <w:rFonts w:ascii="Arial" w:eastAsiaTheme="minorEastAsia" w:hAnsi="Arial" w:cs="Arial"/>
          <w:sz w:val="14"/>
          <w:szCs w:val="14"/>
        </w:rPr>
        <w:t xml:space="preserve"> </w:t>
      </w:r>
      <w:r w:rsidR="00373A3F">
        <w:rPr>
          <w:rFonts w:ascii="Arial" w:eastAsiaTheme="minorEastAsia" w:hAnsi="Arial" w:cs="Arial"/>
          <w:sz w:val="14"/>
          <w:szCs w:val="14"/>
        </w:rPr>
        <w:t>expressed</w:t>
      </w:r>
      <w:r w:rsidR="00373A3F" w:rsidRPr="00373A3F">
        <w:rPr>
          <w:rFonts w:ascii="Arial" w:eastAsiaTheme="minorEastAsia" w:hAnsi="Arial" w:cs="Arial"/>
          <w:sz w:val="14"/>
          <w:szCs w:val="14"/>
        </w:rPr>
        <w:t xml:space="preserve"> as:</w:t>
      </w:r>
    </w:p>
    <w:p w14:paraId="6EF33722" w14:textId="03971641" w:rsidR="001301B0" w:rsidRPr="001301B0" w:rsidRDefault="00E74851" w:rsidP="001301B0">
      <w:pPr>
        <w:jc w:val="center"/>
        <w:rPr>
          <w:rFonts w:ascii="Arial" w:eastAsiaTheme="minorEastAsia" w:hAnsi="Arial" w:cs="Arial"/>
          <w:sz w:val="14"/>
          <w:szCs w:val="14"/>
        </w:rPr>
      </w:pPr>
      <m:oMathPara>
        <m:oMath>
          <m:eqArr>
            <m:eqArrPr>
              <m:maxDist m:val="1"/>
              <m:ctrlPr>
                <w:rPr>
                  <w:rFonts w:ascii="Cambria Math" w:hAnsi="Cambria Math" w:cs="Arial"/>
                  <w:i/>
                  <w:sz w:val="14"/>
                  <w:szCs w:val="14"/>
                </w:rPr>
              </m:ctrlPr>
            </m:eqArrPr>
            <m:e>
              <m:sSub>
                <m:sSubPr>
                  <m:ctrlPr>
                    <w:rPr>
                      <w:rFonts w:ascii="Cambria Math" w:hAnsi="Cambria Math" w:cs="Arial"/>
                      <w:i/>
                      <w:sz w:val="14"/>
                      <w:szCs w:val="14"/>
                    </w:rPr>
                  </m:ctrlPr>
                </m:sSubPr>
                <m:e>
                  <m:r>
                    <w:rPr>
                      <w:rFonts w:ascii="Cambria Math" w:hAnsi="Cambria Math" w:cs="Arial"/>
                      <w:sz w:val="14"/>
                      <w:szCs w:val="14"/>
                    </w:rPr>
                    <m:t>ϕ</m:t>
                  </m:r>
                </m:e>
                <m:sub>
                  <m:r>
                    <w:rPr>
                      <w:rFonts w:ascii="Cambria Math" w:hAnsi="Cambria Math" w:cs="Arial"/>
                      <w:sz w:val="14"/>
                      <w:szCs w:val="14"/>
                    </w:rPr>
                    <m:t>out</m:t>
                  </m:r>
                </m:sub>
              </m:sSub>
              <m:d>
                <m:dPr>
                  <m:ctrlPr>
                    <w:rPr>
                      <w:rFonts w:ascii="Cambria Math" w:hAnsi="Cambria Math" w:cs="Arial"/>
                      <w:i/>
                      <w:sz w:val="14"/>
                      <w:szCs w:val="14"/>
                    </w:rPr>
                  </m:ctrlPr>
                </m:dPr>
                <m:e>
                  <m:r>
                    <w:rPr>
                      <w:rFonts w:ascii="Cambria Math" w:hAnsi="Cambria Math" w:cs="Arial"/>
                      <w:sz w:val="14"/>
                      <w:szCs w:val="14"/>
                    </w:rPr>
                    <m:t>x,y</m:t>
                  </m:r>
                </m:e>
              </m:d>
              <m:r>
                <w:rPr>
                  <w:rFonts w:ascii="Cambria Math" w:hAnsi="Cambria Math" w:cs="Arial"/>
                  <w:sz w:val="14"/>
                  <w:szCs w:val="14"/>
                </w:rPr>
                <m:t>=Angle</m:t>
              </m:r>
              <m:d>
                <m:dPr>
                  <m:begChr m:val="["/>
                  <m:endChr m:val="]"/>
                  <m:ctrlPr>
                    <w:rPr>
                      <w:rFonts w:ascii="Cambria Math" w:hAnsi="Cambria Math" w:cs="Arial"/>
                      <w:i/>
                      <w:sz w:val="14"/>
                      <w:szCs w:val="14"/>
                    </w:rPr>
                  </m:ctrlPr>
                </m:dPr>
                <m:e>
                  <m:func>
                    <m:funcPr>
                      <m:ctrlPr>
                        <w:rPr>
                          <w:rFonts w:ascii="Cambria Math" w:hAnsi="Cambria Math" w:cs="Arial"/>
                          <w:i/>
                          <w:sz w:val="14"/>
                          <w:szCs w:val="14"/>
                        </w:rPr>
                      </m:ctrlPr>
                    </m:funcPr>
                    <m:fName>
                      <m:sSub>
                        <m:sSubPr>
                          <m:ctrlPr>
                            <w:rPr>
                              <w:rFonts w:ascii="Cambria Math" w:hAnsi="Cambria Math" w:cs="Arial"/>
                              <w:sz w:val="14"/>
                              <w:szCs w:val="14"/>
                            </w:rPr>
                          </m:ctrlPr>
                        </m:sSubPr>
                        <m:e>
                          <m:r>
                            <w:rPr>
                              <w:rFonts w:ascii="Cambria Math" w:hAnsi="Cambria Math" w:cs="Arial"/>
                              <w:sz w:val="14"/>
                              <w:szCs w:val="14"/>
                            </w:rPr>
                            <m:t>T</m:t>
                          </m:r>
                        </m:e>
                        <m:sub>
                          <m:r>
                            <w:rPr>
                              <w:rFonts w:ascii="Cambria Math" w:hAnsi="Cambria Math" w:cs="Arial"/>
                              <w:sz w:val="14"/>
                              <w:szCs w:val="14"/>
                            </w:rPr>
                            <m:t>lens</m:t>
                          </m:r>
                        </m:sub>
                      </m:sSub>
                      <m:d>
                        <m:dPr>
                          <m:ctrlPr>
                            <w:rPr>
                              <w:rFonts w:ascii="Cambria Math" w:hAnsi="Cambria Math" w:cs="Arial"/>
                              <w:sz w:val="14"/>
                              <w:szCs w:val="14"/>
                            </w:rPr>
                          </m:ctrlPr>
                        </m:dPr>
                        <m:e>
                          <m:r>
                            <w:rPr>
                              <w:rFonts w:ascii="Cambria Math" w:hAnsi="Cambria Math" w:cs="Arial"/>
                              <w:sz w:val="14"/>
                              <w:szCs w:val="14"/>
                            </w:rPr>
                            <m:t>x,y</m:t>
                          </m:r>
                        </m:e>
                      </m:d>
                      <m:r>
                        <m:rPr>
                          <m:sty m:val="p"/>
                        </m:rPr>
                        <w:rPr>
                          <w:rFonts w:ascii="Cambria Math" w:hAnsi="Cambria Math" w:cs="Arial"/>
                          <w:sz w:val="14"/>
                          <w:szCs w:val="14"/>
                        </w:rPr>
                        <m:t>∙exp</m:t>
                      </m:r>
                    </m:fName>
                    <m:e>
                      <m:d>
                        <m:dPr>
                          <m:ctrlPr>
                            <w:rPr>
                              <w:rFonts w:ascii="Cambria Math" w:hAnsi="Cambria Math" w:cs="Arial"/>
                              <w:i/>
                              <w:sz w:val="14"/>
                              <w:szCs w:val="14"/>
                            </w:rPr>
                          </m:ctrlPr>
                        </m:dPr>
                        <m:e>
                          <m:r>
                            <w:rPr>
                              <w:rFonts w:ascii="Cambria Math" w:hAnsi="Cambria Math" w:cs="Arial"/>
                              <w:sz w:val="14"/>
                              <w:szCs w:val="14"/>
                            </w:rPr>
                            <m:t>i∙</m:t>
                          </m:r>
                          <m:sSub>
                            <m:sSubPr>
                              <m:ctrlPr>
                                <w:rPr>
                                  <w:rFonts w:ascii="Cambria Math" w:hAnsi="Cambria Math" w:cs="Arial"/>
                                  <w:i/>
                                  <w:sz w:val="14"/>
                                  <w:szCs w:val="14"/>
                                </w:rPr>
                              </m:ctrlPr>
                            </m:sSubPr>
                            <m:e>
                              <m:r>
                                <w:rPr>
                                  <w:rFonts w:ascii="Cambria Math" w:hAnsi="Cambria Math" w:cs="Arial"/>
                                  <w:sz w:val="14"/>
                                  <w:szCs w:val="14"/>
                                </w:rPr>
                                <m:t>ϕ</m:t>
                              </m:r>
                            </m:e>
                            <m:sub>
                              <m:r>
                                <w:rPr>
                                  <w:rFonts w:ascii="Cambria Math" w:hAnsi="Cambria Math" w:cs="Arial"/>
                                  <w:sz w:val="14"/>
                                  <w:szCs w:val="14"/>
                                </w:rPr>
                                <m:t>in</m:t>
                              </m:r>
                            </m:sub>
                          </m:sSub>
                          <m:d>
                            <m:dPr>
                              <m:ctrlPr>
                                <w:rPr>
                                  <w:rFonts w:ascii="Cambria Math" w:hAnsi="Cambria Math" w:cs="Arial"/>
                                  <w:i/>
                                  <w:sz w:val="14"/>
                                  <w:szCs w:val="14"/>
                                </w:rPr>
                              </m:ctrlPr>
                            </m:dPr>
                            <m:e>
                              <m:r>
                                <w:rPr>
                                  <w:rFonts w:ascii="Cambria Math" w:hAnsi="Cambria Math" w:cs="Arial"/>
                                  <w:sz w:val="14"/>
                                  <w:szCs w:val="14"/>
                                </w:rPr>
                                <m:t>x,y</m:t>
                              </m:r>
                            </m:e>
                          </m:d>
                        </m:e>
                      </m:d>
                    </m:e>
                  </m:func>
                </m:e>
              </m:d>
              <m:r>
                <w:rPr>
                  <w:rFonts w:ascii="Cambria Math" w:hAnsi="Cambria Math" w:cs="Arial"/>
                  <w:sz w:val="14"/>
                  <w:szCs w:val="14"/>
                </w:rPr>
                <m:t>#</m:t>
              </m:r>
              <m:d>
                <m:dPr>
                  <m:ctrlPr>
                    <w:rPr>
                      <w:rFonts w:ascii="Cambria Math" w:hAnsi="Cambria Math" w:cs="Arial"/>
                      <w:i/>
                      <w:sz w:val="14"/>
                      <w:szCs w:val="14"/>
                    </w:rPr>
                  </m:ctrlPr>
                </m:dPr>
                <m:e>
                  <m:r>
                    <w:rPr>
                      <w:rFonts w:ascii="Cambria Math" w:hAnsi="Cambria Math" w:cs="Arial"/>
                      <w:sz w:val="14"/>
                      <w:szCs w:val="14"/>
                    </w:rPr>
                    <m:t>2</m:t>
                  </m:r>
                </m:e>
              </m:d>
            </m:e>
          </m:eqArr>
        </m:oMath>
      </m:oMathPara>
    </w:p>
    <w:p w14:paraId="6CD6F507" w14:textId="55E16830" w:rsidR="00596FF7" w:rsidRDefault="00373A3F" w:rsidP="00596FF7">
      <w:pPr>
        <w:jc w:val="both"/>
        <w:rPr>
          <w:rFonts w:ascii="Arial" w:hAnsi="Arial" w:cs="Arial"/>
          <w:sz w:val="14"/>
          <w:szCs w:val="14"/>
        </w:rPr>
      </w:pPr>
      <w:r>
        <w:rPr>
          <w:rFonts w:ascii="Arial" w:hAnsi="Arial" w:cs="Arial"/>
          <w:sz w:val="14"/>
          <w:szCs w:val="14"/>
        </w:rPr>
        <w:t>Here, t</w:t>
      </w:r>
      <w:r w:rsidRPr="00373A3F">
        <w:rPr>
          <w:rFonts w:ascii="Arial" w:hAnsi="Arial" w:cs="Arial"/>
          <w:sz w:val="14"/>
          <w:szCs w:val="14"/>
        </w:rPr>
        <w:t xml:space="preserve">he initial phase </w:t>
      </w:r>
      <w:r w:rsidR="00D7375D">
        <w:rPr>
          <w:rFonts w:ascii="Arial" w:hAnsi="Arial" w:cs="Arial"/>
          <w:sz w:val="14"/>
          <w:szCs w:val="14"/>
        </w:rPr>
        <w:t>profile</w:t>
      </w:r>
      <w:r w:rsidR="00A23341">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ϕ</m:t>
            </m:r>
          </m:e>
          <m:sub>
            <m:r>
              <w:rPr>
                <w:rFonts w:ascii="Cambria Math" w:hAnsi="Cambria Math" w:cs="Arial"/>
                <w:sz w:val="14"/>
                <w:szCs w:val="14"/>
              </w:rPr>
              <m:t>in</m:t>
            </m:r>
          </m:sub>
        </m:sSub>
        <m:d>
          <m:dPr>
            <m:ctrlPr>
              <w:rPr>
                <w:rFonts w:ascii="Cambria Math" w:hAnsi="Cambria Math" w:cs="Arial"/>
                <w:i/>
                <w:sz w:val="14"/>
                <w:szCs w:val="14"/>
              </w:rPr>
            </m:ctrlPr>
          </m:dPr>
          <m:e>
            <m:r>
              <w:rPr>
                <w:rFonts w:ascii="Cambria Math" w:hAnsi="Cambria Math" w:cs="Arial"/>
                <w:sz w:val="14"/>
                <w:szCs w:val="14"/>
              </w:rPr>
              <m:t>x,y</m:t>
            </m:r>
          </m:e>
        </m:d>
      </m:oMath>
      <w:r>
        <w:rPr>
          <w:rFonts w:ascii="Arial" w:hAnsi="Arial" w:cs="Arial"/>
          <w:sz w:val="14"/>
          <w:szCs w:val="14"/>
        </w:rPr>
        <w:t xml:space="preserve"> can be </w:t>
      </w:r>
      <w:r w:rsidRPr="00373A3F">
        <w:rPr>
          <w:rFonts w:ascii="Arial" w:hAnsi="Arial" w:cs="Arial"/>
          <w:sz w:val="14"/>
          <w:szCs w:val="14"/>
        </w:rPr>
        <w:t xml:space="preserve">represented as the superposition of the individual phase </w:t>
      </w:r>
      <w:r w:rsidR="00D7375D">
        <w:rPr>
          <w:rFonts w:ascii="Arial" w:hAnsi="Arial" w:cs="Arial"/>
          <w:sz w:val="14"/>
          <w:szCs w:val="14"/>
        </w:rPr>
        <w:t>profile</w:t>
      </w:r>
      <w:r w:rsidR="003371EF">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in</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003371EF">
        <w:rPr>
          <w:rFonts w:ascii="Arial" w:hAnsi="Arial" w:cs="Arial"/>
          <w:sz w:val="14"/>
          <w:szCs w:val="14"/>
        </w:rPr>
        <w:t xml:space="preserve"> </w:t>
      </w:r>
      <w:r w:rsidRPr="00373A3F">
        <w:rPr>
          <w:rFonts w:ascii="Arial" w:hAnsi="Arial" w:cs="Arial"/>
          <w:sz w:val="14"/>
          <w:szCs w:val="14"/>
        </w:rPr>
        <w:t xml:space="preserve">from each </w:t>
      </w:r>
      <w:r w:rsidR="002A6C88">
        <w:rPr>
          <w:rFonts w:ascii="Arial" w:hAnsi="Arial" w:cs="Arial"/>
          <w:sz w:val="14"/>
          <w:szCs w:val="14"/>
        </w:rPr>
        <w:t>beam</w:t>
      </w:r>
      <w:r w:rsidRPr="00373A3F">
        <w:rPr>
          <w:rFonts w:ascii="Arial" w:hAnsi="Arial" w:cs="Arial"/>
          <w:sz w:val="14"/>
          <w:szCs w:val="14"/>
        </w:rPr>
        <w:t>, centred at</w:t>
      </w:r>
      <w:r w:rsidR="00B70A21">
        <w:rPr>
          <w:rFonts w:ascii="Arial" w:hAnsi="Arial" w:cs="Arial"/>
          <w:sz w:val="14"/>
          <w:szCs w:val="14"/>
        </w:rPr>
        <w:t xml:space="preserve"> </w:t>
      </w:r>
      <m:oMath>
        <m:d>
          <m:dPr>
            <m:ctrlPr>
              <w:rPr>
                <w:rFonts w:ascii="Cambria Math" w:hAnsi="Cambria Math" w:cs="Arial"/>
                <w:i/>
                <w:sz w:val="14"/>
                <w:szCs w:val="14"/>
              </w:rPr>
            </m:ctrlPr>
          </m:dPr>
          <m:e>
            <m:sSup>
              <m:sSupPr>
                <m:ctrlPr>
                  <w:rPr>
                    <w:rFonts w:ascii="Cambria Math" w:hAnsi="Cambria Math" w:cs="Arial"/>
                    <w:i/>
                    <w:sz w:val="14"/>
                    <w:szCs w:val="14"/>
                  </w:rPr>
                </m:ctrlPr>
              </m:sSupPr>
              <m:e>
                <m:r>
                  <w:rPr>
                    <w:rFonts w:ascii="Cambria Math" w:hAnsi="Cambria Math" w:cs="Arial"/>
                    <w:sz w:val="14"/>
                    <w:szCs w:val="14"/>
                  </w:rPr>
                  <m:t>x</m:t>
                </m:r>
              </m:e>
              <m:sup>
                <m:r>
                  <w:rPr>
                    <w:rFonts w:ascii="Cambria Math" w:hAnsi="Cambria Math" w:cs="Arial"/>
                    <w:sz w:val="14"/>
                    <w:szCs w:val="14"/>
                  </w:rPr>
                  <m:t>i</m:t>
                </m:r>
              </m:sup>
            </m:sSup>
            <m:r>
              <w:rPr>
                <w:rFonts w:ascii="Cambria Math" w:hAnsi="Cambria Math" w:cs="Arial"/>
                <w:sz w:val="14"/>
                <w:szCs w:val="14"/>
              </w:rPr>
              <m:t>,</m:t>
            </m:r>
            <m:sSup>
              <m:sSupPr>
                <m:ctrlPr>
                  <w:rPr>
                    <w:rFonts w:ascii="Cambria Math" w:hAnsi="Cambria Math" w:cs="Arial"/>
                    <w:i/>
                    <w:sz w:val="14"/>
                    <w:szCs w:val="14"/>
                  </w:rPr>
                </m:ctrlPr>
              </m:sSupPr>
              <m:e>
                <m:r>
                  <w:rPr>
                    <w:rFonts w:ascii="Cambria Math" w:hAnsi="Cambria Math" w:cs="Arial"/>
                    <w:sz w:val="14"/>
                    <w:szCs w:val="14"/>
                  </w:rPr>
                  <m:t>y</m:t>
                </m:r>
              </m:e>
              <m:sup>
                <m:r>
                  <w:rPr>
                    <w:rFonts w:ascii="Cambria Math" w:hAnsi="Cambria Math" w:cs="Arial"/>
                    <w:sz w:val="14"/>
                    <w:szCs w:val="14"/>
                  </w:rPr>
                  <m:t>i</m:t>
                </m:r>
              </m:sup>
            </m:sSup>
          </m:e>
        </m:d>
      </m:oMath>
      <w:r w:rsidR="003371EF">
        <w:rPr>
          <w:rFonts w:ascii="Arial"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ϕ</m:t>
            </m:r>
          </m:e>
          <m:sub>
            <m:r>
              <w:rPr>
                <w:rFonts w:ascii="Cambria Math" w:eastAsiaTheme="minorEastAsia" w:hAnsi="Cambria Math" w:cs="Arial"/>
                <w:sz w:val="14"/>
                <w:szCs w:val="14"/>
              </w:rPr>
              <m:t>in</m:t>
            </m:r>
          </m:sub>
        </m:sSub>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r>
          <w:rPr>
            <w:rFonts w:ascii="Cambria Math" w:hAnsi="Cambria Math" w:cs="Arial"/>
            <w:sz w:val="14"/>
            <w:szCs w:val="14"/>
          </w:rPr>
          <m:t>=</m:t>
        </m:r>
        <m:nary>
          <m:naryPr>
            <m:chr m:val="∑"/>
            <m:limLoc m:val="subSup"/>
            <m:ctrlPr>
              <w:rPr>
                <w:rFonts w:ascii="Cambria Math" w:hAnsi="Cambria Math" w:cs="Arial"/>
                <w:i/>
                <w:sz w:val="14"/>
                <w:szCs w:val="14"/>
              </w:rPr>
            </m:ctrlPr>
          </m:naryPr>
          <m:sub>
            <m:r>
              <w:rPr>
                <w:rFonts w:ascii="Cambria Math" w:hAnsi="Cambria Math" w:cs="Arial"/>
                <w:sz w:val="14"/>
                <w:szCs w:val="14"/>
              </w:rPr>
              <m:t>n</m:t>
            </m:r>
          </m:sub>
          <m:sup>
            <m:r>
              <w:rPr>
                <w:rFonts w:ascii="Cambria Math" w:hAnsi="Cambria Math" w:cs="Arial"/>
                <w:sz w:val="14"/>
                <w:szCs w:val="14"/>
              </w:rPr>
              <m:t>i</m:t>
            </m:r>
          </m:sup>
          <m:e>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in</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e>
        </m:nary>
      </m:oMath>
      <w:r w:rsidR="003371EF">
        <w:rPr>
          <w:rFonts w:ascii="Arial" w:hAnsi="Arial" w:cs="Arial"/>
          <w:sz w:val="14"/>
          <w:szCs w:val="14"/>
        </w:rPr>
        <w:t xml:space="preserve">. </w:t>
      </w:r>
      <w:r w:rsidRPr="00373A3F">
        <w:rPr>
          <w:rFonts w:ascii="Arial" w:hAnsi="Arial" w:cs="Arial"/>
          <w:sz w:val="14"/>
          <w:szCs w:val="14"/>
        </w:rPr>
        <w:t xml:space="preserve">Assuming each </w:t>
      </w:r>
      <w:r w:rsidR="002A6C88">
        <w:rPr>
          <w:rFonts w:ascii="Arial" w:hAnsi="Arial" w:cs="Arial"/>
          <w:sz w:val="14"/>
          <w:szCs w:val="14"/>
        </w:rPr>
        <w:t>beam</w:t>
      </w:r>
      <w:r w:rsidRPr="00373A3F">
        <w:rPr>
          <w:rFonts w:ascii="Arial" w:hAnsi="Arial" w:cs="Arial"/>
          <w:sz w:val="14"/>
          <w:szCs w:val="14"/>
        </w:rPr>
        <w:t xml:space="preserve"> has a circular profile with identical radius</w:t>
      </w:r>
      <w:r w:rsidR="002E08D4">
        <w:rPr>
          <w:rFonts w:ascii="Arial" w:hAnsi="Arial" w:cs="Arial"/>
          <w:sz w:val="14"/>
          <w:szCs w:val="14"/>
        </w:rPr>
        <w:t xml:space="preserve"> </w:t>
      </w:r>
      <m:oMath>
        <m:r>
          <w:rPr>
            <w:rFonts w:ascii="Cambria Math" w:hAnsi="Cambria Math" w:cs="Arial"/>
            <w:sz w:val="14"/>
            <w:szCs w:val="14"/>
          </w:rPr>
          <m:t>r</m:t>
        </m:r>
      </m:oMath>
      <w:r w:rsidR="002E08D4">
        <w:rPr>
          <w:rFonts w:ascii="Arial" w:hAnsi="Arial" w:cs="Arial"/>
          <w:sz w:val="14"/>
          <w:szCs w:val="14"/>
        </w:rPr>
        <w:t xml:space="preserve"> </w:t>
      </w:r>
      <w:r w:rsidRPr="00373A3F">
        <w:rPr>
          <w:rFonts w:ascii="Arial" w:hAnsi="Arial" w:cs="Arial"/>
          <w:sz w:val="14"/>
          <w:szCs w:val="14"/>
        </w:rPr>
        <w:t>and a uniform phase value</w:t>
      </w:r>
      <w:r w:rsidR="002E08D4">
        <w:rPr>
          <w:rFonts w:ascii="Arial" w:hAnsi="Arial" w:cs="Arial"/>
          <w:sz w:val="14"/>
          <w:szCs w:val="14"/>
        </w:rPr>
        <w:t xml:space="preserve"> </w:t>
      </w:r>
      <m:oMath>
        <m:sSup>
          <m:sSupPr>
            <m:ctrlPr>
              <w:rPr>
                <w:rFonts w:ascii="Cambria Math" w:hAnsi="Cambria Math" w:cs="Arial"/>
                <w:i/>
                <w:sz w:val="14"/>
                <w:szCs w:val="14"/>
              </w:rPr>
            </m:ctrlPr>
          </m:sSupPr>
          <m:e>
            <m:r>
              <w:rPr>
                <w:rFonts w:ascii="Cambria Math" w:hAnsi="Cambria Math" w:cs="Arial"/>
                <w:sz w:val="14"/>
                <w:szCs w:val="14"/>
              </w:rPr>
              <m:t>φ</m:t>
            </m:r>
          </m:e>
          <m:sup>
            <m:r>
              <w:rPr>
                <w:rFonts w:ascii="Cambria Math" w:hAnsi="Cambria Math" w:cs="Arial"/>
                <w:sz w:val="14"/>
                <w:szCs w:val="14"/>
              </w:rPr>
              <m:t>i</m:t>
            </m:r>
          </m:sup>
        </m:sSup>
      </m:oMath>
      <w:r w:rsidRPr="00373A3F">
        <w:rPr>
          <w:rFonts w:ascii="Arial" w:hAnsi="Arial" w:cs="Arial"/>
          <w:sz w:val="14"/>
          <w:szCs w:val="14"/>
        </w:rPr>
        <w:t xml:space="preserve">, the initial phase </w:t>
      </w:r>
      <w:r w:rsidR="00D7375D">
        <w:rPr>
          <w:rFonts w:ascii="Arial" w:hAnsi="Arial" w:cs="Arial"/>
          <w:sz w:val="14"/>
          <w:szCs w:val="14"/>
        </w:rPr>
        <w:t>profile</w:t>
      </w:r>
      <w:r w:rsidRPr="00373A3F">
        <w:rPr>
          <w:rFonts w:ascii="Arial" w:hAnsi="Arial" w:cs="Arial"/>
          <w:sz w:val="14"/>
          <w:szCs w:val="14"/>
        </w:rPr>
        <w:t xml:space="preserve"> for an individual </w:t>
      </w:r>
      <w:r w:rsidR="002A6C88">
        <w:rPr>
          <w:rFonts w:ascii="Arial" w:hAnsi="Arial" w:cs="Arial"/>
          <w:sz w:val="14"/>
          <w:szCs w:val="14"/>
        </w:rPr>
        <w:t>beam</w:t>
      </w:r>
      <w:r w:rsidR="00A23341">
        <w:rPr>
          <w:rFonts w:ascii="Arial" w:hAnsi="Arial" w:cs="Arial"/>
          <w:sz w:val="14"/>
          <w:szCs w:val="14"/>
        </w:rPr>
        <w:t xml:space="preserve"> </w:t>
      </w:r>
      <w:r w:rsidRPr="00373A3F">
        <w:rPr>
          <w:rFonts w:ascii="Arial" w:hAnsi="Arial" w:cs="Arial"/>
          <w:sz w:val="14"/>
          <w:szCs w:val="14"/>
        </w:rPr>
        <w:t>can be written as:</w:t>
      </w:r>
    </w:p>
    <w:p w14:paraId="1784468D" w14:textId="489359C7" w:rsidR="001301B0" w:rsidRPr="001301B0" w:rsidRDefault="00E74851" w:rsidP="001301B0">
      <w:pPr>
        <w:jc w:val="center"/>
        <w:rPr>
          <w:rFonts w:ascii="Arial" w:hAnsi="Arial" w:cs="Arial"/>
          <w:sz w:val="14"/>
          <w:szCs w:val="14"/>
        </w:rPr>
      </w:pPr>
      <m:oMathPara>
        <m:oMath>
          <m:eqArr>
            <m:eqArrPr>
              <m:maxDist m:val="1"/>
              <m:ctrlPr>
                <w:rPr>
                  <w:rFonts w:ascii="Cambria Math" w:hAnsi="Cambria Math" w:cs="Arial"/>
                  <w:i/>
                  <w:sz w:val="14"/>
                  <w:szCs w:val="14"/>
                </w:rPr>
              </m:ctrlPr>
            </m:eqArrPr>
            <m:e>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in</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r>
                <w:rPr>
                  <w:rFonts w:ascii="Cambria Math" w:hAnsi="Cambria Math" w:cs="Arial"/>
                  <w:sz w:val="14"/>
                  <w:szCs w:val="14"/>
                </w:rPr>
                <m:t>=</m:t>
              </m:r>
              <m:d>
                <m:dPr>
                  <m:begChr m:val="{"/>
                  <m:endChr m:val=""/>
                  <m:ctrlPr>
                    <w:rPr>
                      <w:rFonts w:ascii="Cambria Math" w:hAnsi="Cambria Math" w:cs="Arial"/>
                      <w:i/>
                      <w:sz w:val="14"/>
                      <w:szCs w:val="14"/>
                    </w:rPr>
                  </m:ctrlPr>
                </m:dPr>
                <m:e>
                  <m:eqArr>
                    <m:eqArrPr>
                      <m:ctrlPr>
                        <w:rPr>
                          <w:rFonts w:ascii="Cambria Math" w:hAnsi="Cambria Math" w:cs="Arial"/>
                          <w:i/>
                          <w:sz w:val="14"/>
                          <w:szCs w:val="14"/>
                        </w:rPr>
                      </m:ctrlPr>
                    </m:eqArrPr>
                    <m:e>
                      <m:sSup>
                        <m:sSupPr>
                          <m:ctrlPr>
                            <w:rPr>
                              <w:rFonts w:ascii="Cambria Math" w:hAnsi="Cambria Math" w:cs="Arial"/>
                              <w:i/>
                              <w:sz w:val="14"/>
                              <w:szCs w:val="14"/>
                            </w:rPr>
                          </m:ctrlPr>
                        </m:sSupPr>
                        <m:e>
                          <m:r>
                            <w:rPr>
                              <w:rFonts w:ascii="Cambria Math" w:hAnsi="Cambria Math" w:cs="Arial"/>
                              <w:sz w:val="14"/>
                              <w:szCs w:val="14"/>
                            </w:rPr>
                            <m:t>φ</m:t>
                          </m:r>
                        </m:e>
                        <m:sup>
                          <m:r>
                            <w:rPr>
                              <w:rFonts w:ascii="Cambria Math" w:hAnsi="Cambria Math" w:cs="Arial"/>
                              <w:sz w:val="14"/>
                              <w:szCs w:val="14"/>
                            </w:rPr>
                            <m:t>i</m:t>
                          </m:r>
                        </m:sup>
                      </m:sSup>
                      <m:r>
                        <w:rPr>
                          <w:rFonts w:ascii="Cambria Math" w:hAnsi="Cambria Math" w:cs="Arial"/>
                          <w:sz w:val="14"/>
                          <w:szCs w:val="14"/>
                        </w:rPr>
                        <m:t>,  &amp;</m:t>
                      </m:r>
                      <m:sSup>
                        <m:sSupPr>
                          <m:ctrlPr>
                            <w:rPr>
                              <w:rFonts w:ascii="Cambria Math" w:hAnsi="Cambria Math" w:cs="Arial"/>
                              <w:i/>
                              <w:sz w:val="14"/>
                              <w:szCs w:val="14"/>
                            </w:rPr>
                          </m:ctrlPr>
                        </m:sSupPr>
                        <m:e>
                          <m:d>
                            <m:dPr>
                              <m:ctrlPr>
                                <w:rPr>
                                  <w:rFonts w:ascii="Cambria Math" w:hAnsi="Cambria Math" w:cs="Arial"/>
                                  <w:i/>
                                  <w:sz w:val="14"/>
                                  <w:szCs w:val="14"/>
                                </w:rPr>
                              </m:ctrlPr>
                            </m:dPr>
                            <m:e>
                              <m:r>
                                <w:rPr>
                                  <w:rFonts w:ascii="Cambria Math" w:hAnsi="Cambria Math" w:cs="Arial"/>
                                  <w:sz w:val="14"/>
                                  <w:szCs w:val="14"/>
                                </w:rPr>
                                <m:t>x-</m:t>
                              </m:r>
                              <m:sSup>
                                <m:sSupPr>
                                  <m:ctrlPr>
                                    <w:rPr>
                                      <w:rFonts w:ascii="Cambria Math" w:hAnsi="Cambria Math" w:cs="Arial"/>
                                      <w:i/>
                                      <w:sz w:val="14"/>
                                      <w:szCs w:val="14"/>
                                    </w:rPr>
                                  </m:ctrlPr>
                                </m:sSupPr>
                                <m:e>
                                  <m:r>
                                    <w:rPr>
                                      <w:rFonts w:ascii="Cambria Math" w:hAnsi="Cambria Math" w:cs="Arial"/>
                                      <w:sz w:val="14"/>
                                      <w:szCs w:val="14"/>
                                    </w:rPr>
                                    <m:t>x</m:t>
                                  </m:r>
                                </m:e>
                                <m:sup>
                                  <m:r>
                                    <w:rPr>
                                      <w:rFonts w:ascii="Cambria Math" w:hAnsi="Cambria Math" w:cs="Arial"/>
                                      <w:sz w:val="14"/>
                                      <w:szCs w:val="14"/>
                                    </w:rPr>
                                    <m:t>i</m:t>
                                  </m:r>
                                </m:sup>
                              </m:sSup>
                            </m:e>
                          </m:d>
                        </m:e>
                        <m:sup>
                          <m:r>
                            <w:rPr>
                              <w:rFonts w:ascii="Cambria Math" w:hAnsi="Cambria Math" w:cs="Arial"/>
                              <w:sz w:val="14"/>
                              <w:szCs w:val="14"/>
                            </w:rPr>
                            <m:t>2</m:t>
                          </m:r>
                        </m:sup>
                      </m:sSup>
                      <m:r>
                        <w:rPr>
                          <w:rFonts w:ascii="Cambria Math" w:hAnsi="Cambria Math" w:cs="Arial"/>
                          <w:sz w:val="14"/>
                          <w:szCs w:val="14"/>
                        </w:rPr>
                        <m:t>+</m:t>
                      </m:r>
                      <m:sSup>
                        <m:sSupPr>
                          <m:ctrlPr>
                            <w:rPr>
                              <w:rFonts w:ascii="Cambria Math" w:hAnsi="Cambria Math" w:cs="Arial"/>
                              <w:i/>
                              <w:sz w:val="14"/>
                              <w:szCs w:val="14"/>
                            </w:rPr>
                          </m:ctrlPr>
                        </m:sSupPr>
                        <m:e>
                          <m:d>
                            <m:dPr>
                              <m:ctrlPr>
                                <w:rPr>
                                  <w:rFonts w:ascii="Cambria Math" w:hAnsi="Cambria Math" w:cs="Arial"/>
                                  <w:i/>
                                  <w:sz w:val="14"/>
                                  <w:szCs w:val="14"/>
                                </w:rPr>
                              </m:ctrlPr>
                            </m:dPr>
                            <m:e>
                              <m:r>
                                <w:rPr>
                                  <w:rFonts w:ascii="Cambria Math" w:hAnsi="Cambria Math" w:cs="Arial"/>
                                  <w:sz w:val="14"/>
                                  <w:szCs w:val="14"/>
                                </w:rPr>
                                <m:t>y-</m:t>
                              </m:r>
                              <m:sSup>
                                <m:sSupPr>
                                  <m:ctrlPr>
                                    <w:rPr>
                                      <w:rFonts w:ascii="Cambria Math" w:hAnsi="Cambria Math" w:cs="Arial"/>
                                      <w:i/>
                                      <w:sz w:val="14"/>
                                      <w:szCs w:val="14"/>
                                    </w:rPr>
                                  </m:ctrlPr>
                                </m:sSupPr>
                                <m:e>
                                  <m:r>
                                    <w:rPr>
                                      <w:rFonts w:ascii="Cambria Math" w:hAnsi="Cambria Math" w:cs="Arial"/>
                                      <w:sz w:val="14"/>
                                      <w:szCs w:val="14"/>
                                    </w:rPr>
                                    <m:t>y</m:t>
                                  </m:r>
                                </m:e>
                                <m:sup>
                                  <m:r>
                                    <w:rPr>
                                      <w:rFonts w:ascii="Cambria Math" w:hAnsi="Cambria Math" w:cs="Arial"/>
                                      <w:sz w:val="14"/>
                                      <w:szCs w:val="14"/>
                                    </w:rPr>
                                    <m:t>i</m:t>
                                  </m:r>
                                </m:sup>
                              </m:sSup>
                            </m:e>
                          </m:d>
                        </m:e>
                        <m:sup>
                          <m:r>
                            <w:rPr>
                              <w:rFonts w:ascii="Cambria Math" w:hAnsi="Cambria Math" w:cs="Arial"/>
                              <w:sz w:val="14"/>
                              <w:szCs w:val="14"/>
                            </w:rPr>
                            <m:t>2</m:t>
                          </m:r>
                        </m:sup>
                      </m:sSup>
                      <m:r>
                        <w:rPr>
                          <w:rFonts w:ascii="Cambria Math" w:hAnsi="Cambria Math" w:cs="Arial"/>
                          <w:sz w:val="14"/>
                          <w:szCs w:val="14"/>
                        </w:rPr>
                        <m:t>≤</m:t>
                      </m:r>
                      <m:sSup>
                        <m:sSupPr>
                          <m:ctrlPr>
                            <w:rPr>
                              <w:rFonts w:ascii="Cambria Math" w:hAnsi="Cambria Math" w:cs="Arial"/>
                              <w:i/>
                              <w:sz w:val="14"/>
                              <w:szCs w:val="14"/>
                            </w:rPr>
                          </m:ctrlPr>
                        </m:sSupPr>
                        <m:e>
                          <m:r>
                            <w:rPr>
                              <w:rFonts w:ascii="Cambria Math" w:hAnsi="Cambria Math" w:cs="Arial"/>
                              <w:sz w:val="14"/>
                              <w:szCs w:val="14"/>
                            </w:rPr>
                            <m:t>r</m:t>
                          </m:r>
                        </m:e>
                        <m:sup>
                          <m:r>
                            <w:rPr>
                              <w:rFonts w:ascii="Cambria Math" w:hAnsi="Cambria Math" w:cs="Arial"/>
                              <w:sz w:val="14"/>
                              <w:szCs w:val="14"/>
                            </w:rPr>
                            <m:t>2</m:t>
                          </m:r>
                        </m:sup>
                      </m:sSup>
                    </m:e>
                    <m:e>
                      <m:r>
                        <w:rPr>
                          <w:rFonts w:ascii="Cambria Math" w:hAnsi="Cambria Math" w:cs="Arial"/>
                          <w:sz w:val="14"/>
                          <w:szCs w:val="14"/>
                        </w:rPr>
                        <m:t>0,  &amp;elsewhere</m:t>
                      </m:r>
                    </m:e>
                  </m:eqArr>
                </m:e>
              </m:d>
              <m:r>
                <w:rPr>
                  <w:rFonts w:ascii="Cambria Math" w:hAnsi="Cambria Math" w:cs="Arial"/>
                  <w:sz w:val="14"/>
                  <w:szCs w:val="14"/>
                </w:rPr>
                <m:t>#</m:t>
              </m:r>
              <m:d>
                <m:dPr>
                  <m:ctrlPr>
                    <w:rPr>
                      <w:rFonts w:ascii="Cambria Math" w:hAnsi="Cambria Math" w:cs="Arial"/>
                      <w:i/>
                      <w:sz w:val="14"/>
                      <w:szCs w:val="14"/>
                    </w:rPr>
                  </m:ctrlPr>
                </m:dPr>
                <m:e>
                  <m:r>
                    <w:rPr>
                      <w:rFonts w:ascii="Cambria Math" w:hAnsi="Cambria Math" w:cs="Arial"/>
                      <w:sz w:val="14"/>
                      <w:szCs w:val="14"/>
                    </w:rPr>
                    <m:t>3</m:t>
                  </m:r>
                </m:e>
              </m:d>
            </m:e>
          </m:eqArr>
        </m:oMath>
      </m:oMathPara>
    </w:p>
    <w:p w14:paraId="61BD59F7" w14:textId="5CBD5892" w:rsidR="00962EC3" w:rsidRDefault="00373A3F" w:rsidP="00962EC3">
      <w:pPr>
        <w:jc w:val="both"/>
        <w:rPr>
          <w:rFonts w:ascii="Arial" w:hAnsi="Arial" w:cs="Arial"/>
          <w:sz w:val="14"/>
          <w:szCs w:val="14"/>
        </w:rPr>
      </w:pPr>
      <w:r w:rsidRPr="00373A3F">
        <w:rPr>
          <w:rFonts w:ascii="Arial" w:hAnsi="Arial" w:cs="Arial"/>
          <w:sz w:val="14"/>
          <w:szCs w:val="14"/>
        </w:rPr>
        <w:t xml:space="preserve">Since </w:t>
      </w:r>
      <w:r w:rsidR="00962EC3">
        <w:rPr>
          <w:rFonts w:ascii="Arial" w:hAnsi="Arial" w:cs="Arial"/>
          <w:sz w:val="14"/>
          <w:szCs w:val="14"/>
        </w:rPr>
        <w:t xml:space="preserve">the first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sidR="00962EC3">
        <w:rPr>
          <w:rFonts w:ascii="Arial" w:hAnsi="Arial" w:cs="Arial"/>
          <w:sz w:val="14"/>
          <w:szCs w:val="14"/>
        </w:rPr>
        <w:t xml:space="preserve">, and the second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962EC3">
        <w:rPr>
          <w:rFonts w:ascii="Arial" w:hAnsi="Arial" w:cs="Arial"/>
          <w:sz w:val="14"/>
          <w:szCs w:val="14"/>
        </w:rPr>
        <w:t xml:space="preserve">, </w:t>
      </w:r>
      <w:r w:rsidRPr="00373A3F">
        <w:rPr>
          <w:rFonts w:ascii="Arial" w:hAnsi="Arial" w:cs="Arial"/>
          <w:sz w:val="14"/>
          <w:szCs w:val="14"/>
        </w:rPr>
        <w:t xml:space="preserve">are assumed to be ideal thin lenses in contact, the light field immediately </w:t>
      </w:r>
      <w:r>
        <w:rPr>
          <w:rFonts w:ascii="Arial" w:hAnsi="Arial" w:cs="Arial"/>
          <w:sz w:val="14"/>
          <w:szCs w:val="14"/>
        </w:rPr>
        <w:t>reaches</w:t>
      </w:r>
      <w:r w:rsidRPr="00373A3F">
        <w:rPr>
          <w:rFonts w:ascii="Arial" w:hAnsi="Arial" w:cs="Arial"/>
          <w:sz w:val="14"/>
          <w:szCs w:val="14"/>
        </w:rPr>
        <w:t xml:space="preserve"> the first lens upon leaving the second</w:t>
      </w:r>
      <w:r>
        <w:rPr>
          <w:rFonts w:ascii="Arial" w:hAnsi="Arial" w:cs="Arial"/>
          <w:sz w:val="14"/>
          <w:szCs w:val="14"/>
        </w:rPr>
        <w:t xml:space="preserve"> lens</w:t>
      </w:r>
      <w:r w:rsidRPr="00373A3F">
        <w:rPr>
          <w:rFonts w:ascii="Arial" w:hAnsi="Arial" w:cs="Arial"/>
          <w:sz w:val="14"/>
          <w:szCs w:val="14"/>
        </w:rPr>
        <w:t>, preventing any transverse field evolution</w:t>
      </w:r>
      <w:r w:rsidR="00962EC3">
        <w:rPr>
          <w:rFonts w:ascii="Arial" w:hAnsi="Arial" w:cs="Arial"/>
          <w:sz w:val="14"/>
          <w:szCs w:val="14"/>
        </w:rPr>
        <w:t xml:space="preserve">. </w:t>
      </w:r>
      <w:r w:rsidRPr="00373A3F">
        <w:rPr>
          <w:rFonts w:ascii="Arial" w:hAnsi="Arial" w:cs="Arial"/>
          <w:sz w:val="14"/>
          <w:szCs w:val="14"/>
        </w:rPr>
        <w:t>Consequently</w:t>
      </w:r>
      <w:r>
        <w:rPr>
          <w:rFonts w:ascii="Arial" w:hAnsi="Arial" w:cs="Arial"/>
          <w:sz w:val="14"/>
          <w:szCs w:val="14"/>
        </w:rPr>
        <w:t>,</w:t>
      </w:r>
      <w:r w:rsidR="00962EC3">
        <w:rPr>
          <w:rFonts w:ascii="Arial"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ϕ</m:t>
            </m:r>
          </m:e>
          <m:sub>
            <m:r>
              <w:rPr>
                <w:rFonts w:ascii="Cambria Math" w:eastAsiaTheme="minorEastAsia" w:hAnsi="Cambria Math" w:cs="Arial"/>
                <w:sz w:val="14"/>
                <w:szCs w:val="14"/>
              </w:rPr>
              <m:t>out</m:t>
            </m:r>
          </m:sub>
        </m:sSub>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oMath>
      <w:r w:rsidR="00962EC3">
        <w:rPr>
          <w:rFonts w:ascii="Arial" w:hAnsi="Arial" w:cs="Arial"/>
          <w:sz w:val="14"/>
          <w:szCs w:val="14"/>
        </w:rPr>
        <w:t xml:space="preserve"> </w:t>
      </w:r>
      <w:r w:rsidRPr="00373A3F">
        <w:rPr>
          <w:rFonts w:ascii="Arial" w:hAnsi="Arial" w:cs="Arial"/>
          <w:sz w:val="14"/>
          <w:szCs w:val="14"/>
        </w:rPr>
        <w:t xml:space="preserve">can be similarly described as </w:t>
      </w:r>
      <w:r w:rsidR="00E731BB">
        <w:rPr>
          <w:rFonts w:ascii="Arial" w:hAnsi="Arial" w:cs="Arial"/>
          <w:sz w:val="14"/>
          <w:szCs w:val="14"/>
        </w:rPr>
        <w:t>the</w:t>
      </w:r>
      <w:r w:rsidRPr="00373A3F">
        <w:rPr>
          <w:rFonts w:ascii="Arial" w:hAnsi="Arial" w:cs="Arial"/>
          <w:sz w:val="14"/>
          <w:szCs w:val="14"/>
        </w:rPr>
        <w:t xml:space="preserve"> superposition of the phase </w:t>
      </w:r>
      <w:r w:rsidR="00D7375D">
        <w:rPr>
          <w:rFonts w:ascii="Arial" w:hAnsi="Arial" w:cs="Arial"/>
          <w:sz w:val="14"/>
          <w:szCs w:val="14"/>
        </w:rPr>
        <w:t>profile</w:t>
      </w:r>
      <w:r w:rsidRPr="00373A3F">
        <w:rPr>
          <w:rFonts w:ascii="Arial" w:hAnsi="Arial" w:cs="Arial"/>
          <w:sz w:val="14"/>
          <w:szCs w:val="14"/>
        </w:rPr>
        <w:t>s</w:t>
      </w:r>
      <w:r w:rsidR="00962EC3">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00962EC3">
        <w:rPr>
          <w:rFonts w:ascii="Arial" w:hAnsi="Arial" w:cs="Arial"/>
          <w:sz w:val="14"/>
          <w:szCs w:val="14"/>
        </w:rPr>
        <w:t xml:space="preserve"> </w:t>
      </w:r>
      <w:r w:rsidRPr="00373A3F">
        <w:rPr>
          <w:rFonts w:ascii="Arial" w:hAnsi="Arial" w:cs="Arial"/>
          <w:sz w:val="14"/>
          <w:szCs w:val="14"/>
        </w:rPr>
        <w:t xml:space="preserve">for all </w:t>
      </w:r>
      <w:r w:rsidR="00EF68D5">
        <w:rPr>
          <w:rFonts w:ascii="Arial" w:hAnsi="Arial" w:cs="Arial"/>
          <w:sz w:val="14"/>
          <w:szCs w:val="14"/>
        </w:rPr>
        <w:t xml:space="preserve">collimated </w:t>
      </w:r>
      <w:r w:rsidR="002A6C88">
        <w:rPr>
          <w:rFonts w:ascii="Arial" w:hAnsi="Arial" w:cs="Arial"/>
          <w:sz w:val="14"/>
          <w:szCs w:val="14"/>
        </w:rPr>
        <w:t>beam</w:t>
      </w:r>
      <w:r w:rsidRPr="00373A3F">
        <w:rPr>
          <w:rFonts w:ascii="Arial" w:hAnsi="Arial" w:cs="Arial"/>
          <w:sz w:val="14"/>
          <w:szCs w:val="14"/>
        </w:rPr>
        <w:t>s</w:t>
      </w:r>
      <w:r>
        <w:rPr>
          <w:rFonts w:ascii="Arial" w:hAnsi="Arial" w:cs="Arial"/>
          <w:sz w:val="14"/>
          <w:szCs w:val="14"/>
        </w:rPr>
        <w:t>:</w:t>
      </w:r>
      <w:r w:rsidR="00962EC3">
        <w:rPr>
          <w:rFonts w:ascii="Arial"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ϕ</m:t>
            </m:r>
          </m:e>
          <m:sub>
            <m:r>
              <w:rPr>
                <w:rFonts w:ascii="Cambria Math" w:eastAsiaTheme="minorEastAsia" w:hAnsi="Cambria Math" w:cs="Arial"/>
                <w:sz w:val="14"/>
                <w:szCs w:val="14"/>
              </w:rPr>
              <m:t>out</m:t>
            </m:r>
          </m:sub>
        </m:sSub>
        <m:d>
          <m:dPr>
            <m:ctrlPr>
              <w:rPr>
                <w:rFonts w:ascii="Cambria Math" w:eastAsiaTheme="minorEastAsia" w:hAnsi="Cambria Math" w:cs="Arial"/>
                <w:i/>
                <w:sz w:val="14"/>
                <w:szCs w:val="14"/>
              </w:rPr>
            </m:ctrlPr>
          </m:dPr>
          <m:e>
            <m:r>
              <w:rPr>
                <w:rFonts w:ascii="Cambria Math" w:eastAsiaTheme="minorEastAsia" w:hAnsi="Cambria Math" w:cs="Arial"/>
                <w:sz w:val="14"/>
                <w:szCs w:val="14"/>
              </w:rPr>
              <m:t>x,y</m:t>
            </m:r>
          </m:e>
        </m:d>
        <m:r>
          <w:rPr>
            <w:rFonts w:ascii="Cambria Math" w:hAnsi="Cambria Math" w:cs="Arial"/>
            <w:sz w:val="14"/>
            <w:szCs w:val="14"/>
          </w:rPr>
          <m:t>=</m:t>
        </m:r>
        <m:nary>
          <m:naryPr>
            <m:chr m:val="∑"/>
            <m:limLoc m:val="subSup"/>
            <m:ctrlPr>
              <w:rPr>
                <w:rFonts w:ascii="Cambria Math" w:hAnsi="Cambria Math" w:cs="Arial"/>
                <w:i/>
                <w:sz w:val="14"/>
                <w:szCs w:val="14"/>
              </w:rPr>
            </m:ctrlPr>
          </m:naryPr>
          <m:sub>
            <m:r>
              <w:rPr>
                <w:rFonts w:ascii="Cambria Math" w:hAnsi="Cambria Math" w:cs="Arial"/>
                <w:sz w:val="14"/>
                <w:szCs w:val="14"/>
              </w:rPr>
              <m:t>n</m:t>
            </m:r>
          </m:sub>
          <m:sup>
            <m:r>
              <w:rPr>
                <w:rFonts w:ascii="Cambria Math" w:hAnsi="Cambria Math" w:cs="Arial"/>
                <w:sz w:val="14"/>
                <w:szCs w:val="14"/>
              </w:rPr>
              <m:t>i</m:t>
            </m:r>
          </m:sup>
          <m:e>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e>
        </m:nary>
      </m:oMath>
      <w:r w:rsidR="00962EC3">
        <w:rPr>
          <w:rFonts w:ascii="Arial" w:hAnsi="Arial" w:cs="Arial"/>
          <w:sz w:val="14"/>
          <w:szCs w:val="14"/>
        </w:rPr>
        <w:t>, where</w:t>
      </w:r>
    </w:p>
    <w:p w14:paraId="77A82D1E" w14:textId="09D7D6FB" w:rsidR="001301B0" w:rsidRPr="001301B0" w:rsidRDefault="00E74851" w:rsidP="001301B0">
      <w:pPr>
        <w:jc w:val="center"/>
        <w:rPr>
          <w:rFonts w:ascii="Arial" w:hAnsi="Arial" w:cs="Arial"/>
          <w:sz w:val="14"/>
          <w:szCs w:val="14"/>
        </w:rPr>
      </w:pPr>
      <m:oMathPara>
        <m:oMath>
          <m:eqArr>
            <m:eqArrPr>
              <m:maxDist m:val="1"/>
              <m:ctrlPr>
                <w:rPr>
                  <w:rFonts w:ascii="Cambria Math" w:hAnsi="Cambria Math" w:cs="Arial"/>
                  <w:i/>
                  <w:sz w:val="14"/>
                  <w:szCs w:val="14"/>
                </w:rPr>
              </m:ctrlPr>
            </m:eqArrPr>
            <m:e>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r>
                <w:rPr>
                  <w:rFonts w:ascii="Cambria Math" w:hAnsi="Cambria Math" w:cs="Arial"/>
                  <w:sz w:val="14"/>
                  <w:szCs w:val="14"/>
                </w:rPr>
                <m:t>=</m:t>
              </m:r>
              <m:d>
                <m:dPr>
                  <m:begChr m:val="{"/>
                  <m:endChr m:val=""/>
                  <m:ctrlPr>
                    <w:rPr>
                      <w:rFonts w:ascii="Cambria Math" w:hAnsi="Cambria Math" w:cs="Arial"/>
                      <w:i/>
                      <w:sz w:val="14"/>
                      <w:szCs w:val="14"/>
                    </w:rPr>
                  </m:ctrlPr>
                </m:dPr>
                <m:e>
                  <m:eqArr>
                    <m:eqArrPr>
                      <m:ctrlPr>
                        <w:rPr>
                          <w:rFonts w:ascii="Cambria Math" w:hAnsi="Cambria Math" w:cs="Arial"/>
                          <w:i/>
                          <w:sz w:val="14"/>
                          <w:szCs w:val="14"/>
                        </w:rPr>
                      </m:ctrlPr>
                    </m:eqArrPr>
                    <m:e>
                      <m:sSub>
                        <m:sSubPr>
                          <m:ctrlPr>
                            <w:rPr>
                              <w:rFonts w:ascii="Cambria Math" w:hAnsi="Cambria Math" w:cs="Arial"/>
                              <w:i/>
                              <w:sz w:val="14"/>
                              <w:szCs w:val="14"/>
                            </w:rPr>
                          </m:ctrlPr>
                        </m:sSubPr>
                        <m:e>
                          <m:r>
                            <w:rPr>
                              <w:rFonts w:ascii="Cambria Math" w:hAnsi="Cambria Math" w:cs="Arial"/>
                              <w:sz w:val="14"/>
                              <w:szCs w:val="14"/>
                            </w:rPr>
                            <m:t>ϕ</m:t>
                          </m:r>
                        </m:e>
                        <m:sub>
                          <m:r>
                            <w:rPr>
                              <w:rFonts w:ascii="Cambria Math" w:hAnsi="Cambria Math" w:cs="Arial"/>
                              <w:sz w:val="14"/>
                              <w:szCs w:val="14"/>
                            </w:rPr>
                            <m:t>out</m:t>
                          </m:r>
                        </m:sub>
                      </m:sSub>
                      <m:d>
                        <m:dPr>
                          <m:ctrlPr>
                            <w:rPr>
                              <w:rFonts w:ascii="Cambria Math" w:hAnsi="Cambria Math" w:cs="Arial"/>
                              <w:i/>
                              <w:sz w:val="14"/>
                              <w:szCs w:val="14"/>
                            </w:rPr>
                          </m:ctrlPr>
                        </m:dPr>
                        <m:e>
                          <m:r>
                            <w:rPr>
                              <w:rFonts w:ascii="Cambria Math" w:hAnsi="Cambria Math" w:cs="Arial"/>
                              <w:sz w:val="14"/>
                              <w:szCs w:val="14"/>
                            </w:rPr>
                            <m:t>x,y</m:t>
                          </m:r>
                        </m:e>
                      </m:d>
                      <m:r>
                        <w:rPr>
                          <w:rFonts w:ascii="Cambria Math" w:hAnsi="Cambria Math" w:cs="Arial"/>
                          <w:sz w:val="14"/>
                          <w:szCs w:val="14"/>
                        </w:rPr>
                        <m:t>,  &amp;</m:t>
                      </m:r>
                      <m:sSup>
                        <m:sSupPr>
                          <m:ctrlPr>
                            <w:rPr>
                              <w:rFonts w:ascii="Cambria Math" w:hAnsi="Cambria Math" w:cs="Arial"/>
                              <w:i/>
                              <w:sz w:val="14"/>
                              <w:szCs w:val="14"/>
                            </w:rPr>
                          </m:ctrlPr>
                        </m:sSupPr>
                        <m:e>
                          <m:d>
                            <m:dPr>
                              <m:ctrlPr>
                                <w:rPr>
                                  <w:rFonts w:ascii="Cambria Math" w:hAnsi="Cambria Math" w:cs="Arial"/>
                                  <w:i/>
                                  <w:sz w:val="14"/>
                                  <w:szCs w:val="14"/>
                                </w:rPr>
                              </m:ctrlPr>
                            </m:dPr>
                            <m:e>
                              <m:r>
                                <w:rPr>
                                  <w:rFonts w:ascii="Cambria Math" w:hAnsi="Cambria Math" w:cs="Arial"/>
                                  <w:sz w:val="14"/>
                                  <w:szCs w:val="14"/>
                                </w:rPr>
                                <m:t>x-</m:t>
                              </m:r>
                              <m:sSup>
                                <m:sSupPr>
                                  <m:ctrlPr>
                                    <w:rPr>
                                      <w:rFonts w:ascii="Cambria Math" w:hAnsi="Cambria Math" w:cs="Arial"/>
                                      <w:i/>
                                      <w:sz w:val="14"/>
                                      <w:szCs w:val="14"/>
                                    </w:rPr>
                                  </m:ctrlPr>
                                </m:sSupPr>
                                <m:e>
                                  <m:r>
                                    <w:rPr>
                                      <w:rFonts w:ascii="Cambria Math" w:hAnsi="Cambria Math" w:cs="Arial"/>
                                      <w:sz w:val="14"/>
                                      <w:szCs w:val="14"/>
                                    </w:rPr>
                                    <m:t>x</m:t>
                                  </m:r>
                                </m:e>
                                <m:sup>
                                  <m:r>
                                    <w:rPr>
                                      <w:rFonts w:ascii="Cambria Math" w:hAnsi="Cambria Math" w:cs="Arial"/>
                                      <w:sz w:val="14"/>
                                      <w:szCs w:val="14"/>
                                    </w:rPr>
                                    <m:t>i</m:t>
                                  </m:r>
                                </m:sup>
                              </m:sSup>
                            </m:e>
                          </m:d>
                        </m:e>
                        <m:sup>
                          <m:r>
                            <w:rPr>
                              <w:rFonts w:ascii="Cambria Math" w:hAnsi="Cambria Math" w:cs="Arial"/>
                              <w:sz w:val="14"/>
                              <w:szCs w:val="14"/>
                            </w:rPr>
                            <m:t>2</m:t>
                          </m:r>
                        </m:sup>
                      </m:sSup>
                      <m:r>
                        <w:rPr>
                          <w:rFonts w:ascii="Cambria Math" w:hAnsi="Cambria Math" w:cs="Arial"/>
                          <w:sz w:val="14"/>
                          <w:szCs w:val="14"/>
                        </w:rPr>
                        <m:t>+</m:t>
                      </m:r>
                      <m:sSup>
                        <m:sSupPr>
                          <m:ctrlPr>
                            <w:rPr>
                              <w:rFonts w:ascii="Cambria Math" w:hAnsi="Cambria Math" w:cs="Arial"/>
                              <w:i/>
                              <w:sz w:val="14"/>
                              <w:szCs w:val="14"/>
                            </w:rPr>
                          </m:ctrlPr>
                        </m:sSupPr>
                        <m:e>
                          <m:d>
                            <m:dPr>
                              <m:ctrlPr>
                                <w:rPr>
                                  <w:rFonts w:ascii="Cambria Math" w:hAnsi="Cambria Math" w:cs="Arial"/>
                                  <w:i/>
                                  <w:sz w:val="14"/>
                                  <w:szCs w:val="14"/>
                                </w:rPr>
                              </m:ctrlPr>
                            </m:dPr>
                            <m:e>
                              <m:r>
                                <w:rPr>
                                  <w:rFonts w:ascii="Cambria Math" w:hAnsi="Cambria Math" w:cs="Arial"/>
                                  <w:sz w:val="14"/>
                                  <w:szCs w:val="14"/>
                                </w:rPr>
                                <m:t>y-</m:t>
                              </m:r>
                              <m:sSup>
                                <m:sSupPr>
                                  <m:ctrlPr>
                                    <w:rPr>
                                      <w:rFonts w:ascii="Cambria Math" w:hAnsi="Cambria Math" w:cs="Arial"/>
                                      <w:i/>
                                      <w:sz w:val="14"/>
                                      <w:szCs w:val="14"/>
                                    </w:rPr>
                                  </m:ctrlPr>
                                </m:sSupPr>
                                <m:e>
                                  <m:r>
                                    <w:rPr>
                                      <w:rFonts w:ascii="Cambria Math" w:hAnsi="Cambria Math" w:cs="Arial"/>
                                      <w:sz w:val="14"/>
                                      <w:szCs w:val="14"/>
                                    </w:rPr>
                                    <m:t>y</m:t>
                                  </m:r>
                                </m:e>
                                <m:sup>
                                  <m:r>
                                    <w:rPr>
                                      <w:rFonts w:ascii="Cambria Math" w:hAnsi="Cambria Math" w:cs="Arial"/>
                                      <w:sz w:val="14"/>
                                      <w:szCs w:val="14"/>
                                    </w:rPr>
                                    <m:t>i</m:t>
                                  </m:r>
                                </m:sup>
                              </m:sSup>
                            </m:e>
                          </m:d>
                        </m:e>
                        <m:sup>
                          <m:r>
                            <w:rPr>
                              <w:rFonts w:ascii="Cambria Math" w:hAnsi="Cambria Math" w:cs="Arial"/>
                              <w:sz w:val="14"/>
                              <w:szCs w:val="14"/>
                            </w:rPr>
                            <m:t>2</m:t>
                          </m:r>
                        </m:sup>
                      </m:sSup>
                      <m:r>
                        <w:rPr>
                          <w:rFonts w:ascii="Cambria Math" w:hAnsi="Cambria Math" w:cs="Arial"/>
                          <w:sz w:val="14"/>
                          <w:szCs w:val="14"/>
                        </w:rPr>
                        <m:t>≤</m:t>
                      </m:r>
                      <m:sSup>
                        <m:sSupPr>
                          <m:ctrlPr>
                            <w:rPr>
                              <w:rFonts w:ascii="Cambria Math" w:hAnsi="Cambria Math" w:cs="Arial"/>
                              <w:i/>
                              <w:sz w:val="14"/>
                              <w:szCs w:val="14"/>
                            </w:rPr>
                          </m:ctrlPr>
                        </m:sSupPr>
                        <m:e>
                          <m:r>
                            <w:rPr>
                              <w:rFonts w:ascii="Cambria Math" w:hAnsi="Cambria Math" w:cs="Arial"/>
                              <w:sz w:val="14"/>
                              <w:szCs w:val="14"/>
                            </w:rPr>
                            <m:t>r</m:t>
                          </m:r>
                        </m:e>
                        <m:sup>
                          <m:r>
                            <w:rPr>
                              <w:rFonts w:ascii="Cambria Math" w:hAnsi="Cambria Math" w:cs="Arial"/>
                              <w:sz w:val="14"/>
                              <w:szCs w:val="14"/>
                            </w:rPr>
                            <m:t>2</m:t>
                          </m:r>
                        </m:sup>
                      </m:sSup>
                    </m:e>
                    <m:e>
                      <m:r>
                        <w:rPr>
                          <w:rFonts w:ascii="Cambria Math" w:hAnsi="Cambria Math" w:cs="Arial"/>
                          <w:sz w:val="14"/>
                          <w:szCs w:val="14"/>
                        </w:rPr>
                        <m:t>0 ,  &amp;elsewhere</m:t>
                      </m:r>
                    </m:e>
                  </m:eqArr>
                </m:e>
              </m:d>
              <m:r>
                <w:rPr>
                  <w:rFonts w:ascii="Cambria Math" w:hAnsi="Cambria Math" w:cs="Arial"/>
                  <w:sz w:val="14"/>
                  <w:szCs w:val="14"/>
                </w:rPr>
                <m:t>#</m:t>
              </m:r>
              <m:d>
                <m:dPr>
                  <m:ctrlPr>
                    <w:rPr>
                      <w:rFonts w:ascii="Cambria Math" w:hAnsi="Cambria Math" w:cs="Arial"/>
                      <w:i/>
                      <w:sz w:val="14"/>
                      <w:szCs w:val="14"/>
                    </w:rPr>
                  </m:ctrlPr>
                </m:dPr>
                <m:e>
                  <m:r>
                    <w:rPr>
                      <w:rFonts w:ascii="Cambria Math" w:hAnsi="Cambria Math" w:cs="Arial"/>
                      <w:sz w:val="14"/>
                      <w:szCs w:val="14"/>
                    </w:rPr>
                    <m:t>4</m:t>
                  </m:r>
                </m:e>
              </m:d>
            </m:e>
          </m:eqArr>
        </m:oMath>
      </m:oMathPara>
    </w:p>
    <w:p w14:paraId="447516F4" w14:textId="28367468" w:rsidR="00932CC9" w:rsidRDefault="00373A3F" w:rsidP="00F64AAD">
      <w:pPr>
        <w:jc w:val="both"/>
        <w:rPr>
          <w:rFonts w:ascii="Arial" w:hAnsi="Arial" w:cs="Arial"/>
          <w:sz w:val="14"/>
          <w:szCs w:val="14"/>
        </w:rPr>
      </w:pPr>
      <w:r w:rsidRPr="00373A3F">
        <w:rPr>
          <w:rFonts w:ascii="Arial" w:hAnsi="Arial" w:cs="Arial"/>
          <w:sz w:val="14"/>
          <w:szCs w:val="14"/>
        </w:rPr>
        <w:t xml:space="preserve">However, unlike the </w:t>
      </w:r>
      <w:r w:rsidR="00EF68D5" w:rsidRPr="00373A3F">
        <w:rPr>
          <w:rFonts w:ascii="Arial" w:hAnsi="Arial" w:cs="Arial"/>
          <w:sz w:val="14"/>
          <w:szCs w:val="14"/>
        </w:rPr>
        <w:t>initial</w:t>
      </w:r>
      <w:r w:rsidRPr="00373A3F">
        <w:rPr>
          <w:rFonts w:ascii="Arial" w:hAnsi="Arial" w:cs="Arial"/>
          <w:sz w:val="14"/>
          <w:szCs w:val="14"/>
        </w:rPr>
        <w:t xml:space="preserve"> phase </w:t>
      </w:r>
      <w:r w:rsidR="00D7375D">
        <w:rPr>
          <w:rFonts w:ascii="Arial" w:hAnsi="Arial" w:cs="Arial"/>
          <w:sz w:val="14"/>
          <w:szCs w:val="14"/>
        </w:rPr>
        <w:t>profile</w:t>
      </w:r>
      <w:r>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in</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Pr="00373A3F">
        <w:rPr>
          <w:rFonts w:ascii="Arial" w:hAnsi="Arial" w:cs="Arial"/>
          <w:sz w:val="14"/>
          <w:szCs w:val="14"/>
        </w:rPr>
        <w:t xml:space="preserve">, the phase </w:t>
      </w:r>
      <w:r w:rsidR="00D7375D">
        <w:rPr>
          <w:rFonts w:ascii="Arial" w:hAnsi="Arial" w:cs="Arial"/>
          <w:sz w:val="14"/>
          <w:szCs w:val="14"/>
        </w:rPr>
        <w:t>profile after the lens</w:t>
      </w:r>
      <w:r w:rsidR="00F64AAD">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00F64AAD">
        <w:rPr>
          <w:rFonts w:ascii="Arial" w:hAnsi="Arial" w:cs="Arial"/>
          <w:sz w:val="14"/>
          <w:szCs w:val="14"/>
        </w:rPr>
        <w:t xml:space="preserve"> </w:t>
      </w:r>
      <w:r w:rsidRPr="00373A3F">
        <w:rPr>
          <w:rFonts w:ascii="Arial" w:hAnsi="Arial" w:cs="Arial"/>
          <w:sz w:val="14"/>
          <w:szCs w:val="14"/>
        </w:rPr>
        <w:t>is no longer uniform</w:t>
      </w:r>
      <w:r w:rsidR="003F570C">
        <w:rPr>
          <w:rFonts w:ascii="Arial" w:hAnsi="Arial" w:cs="Arial"/>
          <w:sz w:val="14"/>
          <w:szCs w:val="14"/>
        </w:rPr>
        <w:t xml:space="preserve">, due to the </w:t>
      </w:r>
      <w:r w:rsidR="003F570C" w:rsidRPr="003F570C">
        <w:rPr>
          <w:rFonts w:ascii="Arial" w:hAnsi="Arial" w:cs="Arial"/>
          <w:sz w:val="14"/>
          <w:szCs w:val="14"/>
        </w:rPr>
        <w:t xml:space="preserve">quadratic phase term </w:t>
      </w:r>
      <w:r w:rsidR="003F570C">
        <w:rPr>
          <w:rFonts w:ascii="Arial" w:hAnsi="Arial" w:cs="Arial"/>
          <w:sz w:val="14"/>
          <w:szCs w:val="14"/>
        </w:rPr>
        <w:t>imposed</w:t>
      </w:r>
      <w:r w:rsidR="003F570C" w:rsidRPr="003F570C">
        <w:rPr>
          <w:rFonts w:ascii="Arial" w:hAnsi="Arial" w:cs="Arial"/>
          <w:sz w:val="14"/>
          <w:szCs w:val="14"/>
        </w:rPr>
        <w:t xml:space="preserve"> by the lens</w:t>
      </w:r>
      <w:r>
        <w:rPr>
          <w:rFonts w:ascii="Arial" w:hAnsi="Arial" w:cs="Arial"/>
          <w:sz w:val="14"/>
          <w:szCs w:val="14"/>
        </w:rPr>
        <w:t>.</w:t>
      </w:r>
      <w:r w:rsidR="00F64AAD">
        <w:rPr>
          <w:rFonts w:ascii="Arial" w:hAnsi="Arial" w:cs="Arial"/>
          <w:sz w:val="14"/>
          <w:szCs w:val="14"/>
        </w:rPr>
        <w:t xml:space="preserve"> </w:t>
      </w:r>
      <w:r w:rsidRPr="00373A3F">
        <w:rPr>
          <w:rFonts w:ascii="Arial" w:hAnsi="Arial" w:cs="Arial"/>
          <w:sz w:val="14"/>
          <w:szCs w:val="14"/>
        </w:rPr>
        <w:t>To approximate</w:t>
      </w:r>
      <w:r w:rsidR="00F64AAD">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00F64AAD">
        <w:rPr>
          <w:rFonts w:ascii="Arial" w:hAnsi="Arial" w:cs="Arial"/>
          <w:sz w:val="14"/>
          <w:szCs w:val="14"/>
        </w:rPr>
        <w:t xml:space="preserve"> </w:t>
      </w:r>
      <w:r w:rsidRPr="00373A3F">
        <w:rPr>
          <w:rFonts w:ascii="Arial" w:hAnsi="Arial" w:cs="Arial"/>
          <w:sz w:val="14"/>
          <w:szCs w:val="14"/>
        </w:rPr>
        <w:t>using</w:t>
      </w:r>
      <w:r>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in</m:t>
            </m:r>
          </m:sub>
          <m:sup>
            <m:r>
              <w:rPr>
                <w:rFonts w:ascii="Cambria Math" w:hAnsi="Cambria Math" w:cs="Arial"/>
                <w:sz w:val="14"/>
                <w:szCs w:val="14"/>
              </w:rPr>
              <m:t>i</m:t>
            </m:r>
          </m:sup>
        </m:sSubSup>
        <m:d>
          <m:dPr>
            <m:ctrlPr>
              <w:rPr>
                <w:rFonts w:ascii="Cambria Math" w:hAnsi="Cambria Math" w:cs="Arial"/>
                <w:i/>
                <w:sz w:val="14"/>
                <w:szCs w:val="14"/>
              </w:rPr>
            </m:ctrlPr>
          </m:dPr>
          <m:e>
            <m:r>
              <w:rPr>
                <w:rFonts w:ascii="Cambria Math" w:hAnsi="Cambria Math" w:cs="Arial"/>
                <w:sz w:val="14"/>
                <w:szCs w:val="14"/>
              </w:rPr>
              <m:t>x,y</m:t>
            </m:r>
          </m:e>
        </m:d>
      </m:oMath>
      <w:r w:rsidR="00F64AAD">
        <w:rPr>
          <w:rFonts w:ascii="Arial" w:hAnsi="Arial" w:cs="Arial"/>
          <w:sz w:val="14"/>
          <w:szCs w:val="14"/>
        </w:rPr>
        <w:t xml:space="preserve">, </w:t>
      </w:r>
      <w:r w:rsidRPr="00373A3F">
        <w:rPr>
          <w:rFonts w:ascii="Arial" w:hAnsi="Arial" w:cs="Arial"/>
          <w:sz w:val="14"/>
          <w:szCs w:val="14"/>
        </w:rPr>
        <w:t>the phase at the</w:t>
      </w:r>
      <w:r w:rsidR="002A45C5">
        <w:rPr>
          <w:rFonts w:ascii="Arial" w:hAnsi="Arial" w:cs="Arial"/>
          <w:sz w:val="14"/>
          <w:szCs w:val="14"/>
        </w:rPr>
        <w:t xml:space="preserve"> </w:t>
      </w:r>
      <w:r w:rsidR="002A45C5" w:rsidRPr="002A45C5">
        <w:rPr>
          <w:rFonts w:ascii="Arial" w:hAnsi="Arial" w:cs="Arial"/>
          <w:sz w:val="14"/>
          <w:szCs w:val="14"/>
        </w:rPr>
        <w:t>geometry</w:t>
      </w:r>
      <w:r w:rsidRPr="00373A3F">
        <w:rPr>
          <w:rFonts w:ascii="Arial" w:hAnsi="Arial" w:cs="Arial"/>
          <w:sz w:val="14"/>
          <w:szCs w:val="14"/>
        </w:rPr>
        <w:t xml:space="preserve"> cent</w:t>
      </w:r>
      <w:r>
        <w:rPr>
          <w:rFonts w:ascii="Arial" w:hAnsi="Arial" w:cs="Arial"/>
          <w:sz w:val="14"/>
          <w:szCs w:val="14"/>
        </w:rPr>
        <w:t>re</w:t>
      </w:r>
      <w:r w:rsidRPr="00373A3F">
        <w:rPr>
          <w:rFonts w:ascii="Arial" w:hAnsi="Arial" w:cs="Arial"/>
          <w:sz w:val="14"/>
          <w:szCs w:val="14"/>
        </w:rPr>
        <w:t xml:space="preserve"> of each </w:t>
      </w:r>
      <w:r w:rsidR="00EF68D5">
        <w:rPr>
          <w:rFonts w:ascii="Arial" w:hAnsi="Arial" w:cs="Arial"/>
          <w:sz w:val="14"/>
          <w:szCs w:val="14"/>
        </w:rPr>
        <w:t xml:space="preserve">collimated </w:t>
      </w:r>
      <w:r w:rsidR="002A6C88">
        <w:rPr>
          <w:rFonts w:ascii="Arial" w:hAnsi="Arial" w:cs="Arial"/>
          <w:sz w:val="14"/>
          <w:szCs w:val="14"/>
        </w:rPr>
        <w:t>beam</w:t>
      </w:r>
      <w:r w:rsidR="00B70A21">
        <w:rPr>
          <w:rFonts w:ascii="Arial" w:hAnsi="Arial" w:cs="Arial"/>
          <w:sz w:val="14"/>
          <w:szCs w:val="14"/>
        </w:rPr>
        <w:t xml:space="preserve"> </w:t>
      </w:r>
      <m:oMath>
        <m:sSubSup>
          <m:sSubSupPr>
            <m:ctrlPr>
              <w:rPr>
                <w:rFonts w:ascii="Cambria Math" w:hAnsi="Cambria Math" w:cs="Arial"/>
                <w:i/>
                <w:sz w:val="14"/>
                <w:szCs w:val="14"/>
              </w:rPr>
            </m:ctrlPr>
          </m:sSubSupPr>
          <m:e>
            <m:r>
              <w:rPr>
                <w:rFonts w:ascii="Cambria Math" w:hAnsi="Cambria Math" w:cs="Arial"/>
                <w:sz w:val="14"/>
                <w:szCs w:val="14"/>
              </w:rPr>
              <m:t>ϕ</m:t>
            </m:r>
          </m:e>
          <m:sub>
            <m:r>
              <w:rPr>
                <w:rFonts w:ascii="Cambria Math" w:hAnsi="Cambria Math" w:cs="Arial"/>
                <w:sz w:val="14"/>
                <w:szCs w:val="14"/>
              </w:rPr>
              <m:t>out</m:t>
            </m:r>
          </m:sub>
          <m:sup>
            <m:r>
              <w:rPr>
                <w:rFonts w:ascii="Cambria Math" w:hAnsi="Cambria Math" w:cs="Arial"/>
                <w:sz w:val="14"/>
                <w:szCs w:val="14"/>
              </w:rPr>
              <m:t>i</m:t>
            </m:r>
          </m:sup>
        </m:sSubSup>
        <m:d>
          <m:dPr>
            <m:ctrlPr>
              <w:rPr>
                <w:rFonts w:ascii="Cambria Math" w:hAnsi="Cambria Math" w:cs="Arial"/>
                <w:i/>
                <w:sz w:val="14"/>
                <w:szCs w:val="14"/>
              </w:rPr>
            </m:ctrlPr>
          </m:dPr>
          <m:e>
            <m:sSup>
              <m:sSupPr>
                <m:ctrlPr>
                  <w:rPr>
                    <w:rFonts w:ascii="Cambria Math" w:hAnsi="Cambria Math" w:cs="Arial"/>
                    <w:i/>
                    <w:sz w:val="14"/>
                    <w:szCs w:val="14"/>
                  </w:rPr>
                </m:ctrlPr>
              </m:sSupPr>
              <m:e>
                <m:r>
                  <w:rPr>
                    <w:rFonts w:ascii="Cambria Math" w:hAnsi="Cambria Math" w:cs="Arial"/>
                    <w:sz w:val="14"/>
                    <w:szCs w:val="14"/>
                  </w:rPr>
                  <m:t>x</m:t>
                </m:r>
              </m:e>
              <m:sup>
                <m:r>
                  <w:rPr>
                    <w:rFonts w:ascii="Cambria Math" w:hAnsi="Cambria Math" w:cs="Arial"/>
                    <w:sz w:val="14"/>
                    <w:szCs w:val="14"/>
                  </w:rPr>
                  <m:t>i</m:t>
                </m:r>
              </m:sup>
            </m:sSup>
            <m:r>
              <w:rPr>
                <w:rFonts w:ascii="Cambria Math" w:hAnsi="Cambria Math" w:cs="Arial"/>
                <w:sz w:val="14"/>
                <w:szCs w:val="14"/>
              </w:rPr>
              <m:t>,</m:t>
            </m:r>
            <m:sSup>
              <m:sSupPr>
                <m:ctrlPr>
                  <w:rPr>
                    <w:rFonts w:ascii="Cambria Math" w:hAnsi="Cambria Math" w:cs="Arial"/>
                    <w:i/>
                    <w:sz w:val="14"/>
                    <w:szCs w:val="14"/>
                  </w:rPr>
                </m:ctrlPr>
              </m:sSupPr>
              <m:e>
                <m:r>
                  <w:rPr>
                    <w:rFonts w:ascii="Cambria Math" w:hAnsi="Cambria Math" w:cs="Arial"/>
                    <w:sz w:val="14"/>
                    <w:szCs w:val="14"/>
                  </w:rPr>
                  <m:t>y</m:t>
                </m:r>
              </m:e>
              <m:sup>
                <m:r>
                  <w:rPr>
                    <w:rFonts w:ascii="Cambria Math" w:hAnsi="Cambria Math" w:cs="Arial"/>
                    <w:sz w:val="14"/>
                    <w:szCs w:val="14"/>
                  </w:rPr>
                  <m:t>i</m:t>
                </m:r>
              </m:sup>
            </m:sSup>
          </m:e>
        </m:d>
      </m:oMath>
      <w:r w:rsidR="00B70A21">
        <w:rPr>
          <w:rFonts w:ascii="Arial" w:hAnsi="Arial" w:cs="Arial"/>
          <w:sz w:val="14"/>
          <w:szCs w:val="14"/>
        </w:rPr>
        <w:t xml:space="preserve"> </w:t>
      </w:r>
      <w:r w:rsidRPr="00373A3F">
        <w:rPr>
          <w:rFonts w:ascii="Arial" w:hAnsi="Arial" w:cs="Arial"/>
          <w:sz w:val="14"/>
          <w:szCs w:val="14"/>
        </w:rPr>
        <w:t>is sampled and assigned as the initial phase value</w:t>
      </w:r>
      <w:r w:rsidR="00B70A21">
        <w:rPr>
          <w:rFonts w:ascii="Arial" w:hAnsi="Arial" w:cs="Arial"/>
          <w:sz w:val="14"/>
          <w:szCs w:val="14"/>
        </w:rPr>
        <w:t xml:space="preserve"> </w:t>
      </w:r>
      <m:oMath>
        <m:sSup>
          <m:sSupPr>
            <m:ctrlPr>
              <w:rPr>
                <w:rFonts w:ascii="Cambria Math" w:hAnsi="Cambria Math" w:cs="Arial"/>
                <w:i/>
                <w:sz w:val="14"/>
                <w:szCs w:val="14"/>
              </w:rPr>
            </m:ctrlPr>
          </m:sSupPr>
          <m:e>
            <m:r>
              <w:rPr>
                <w:rFonts w:ascii="Cambria Math" w:hAnsi="Cambria Math" w:cs="Arial"/>
                <w:sz w:val="14"/>
                <w:szCs w:val="14"/>
              </w:rPr>
              <m:t>φ</m:t>
            </m:r>
          </m:e>
          <m:sup>
            <m:r>
              <w:rPr>
                <w:rFonts w:ascii="Cambria Math" w:hAnsi="Cambria Math" w:cs="Arial"/>
                <w:sz w:val="14"/>
                <w:szCs w:val="14"/>
              </w:rPr>
              <m:t>i</m:t>
            </m:r>
          </m:sup>
        </m:sSup>
      </m:oMath>
      <w:r w:rsidR="00B70A21">
        <w:rPr>
          <w:rFonts w:ascii="Arial" w:hAnsi="Arial" w:cs="Arial"/>
          <w:sz w:val="14"/>
          <w:szCs w:val="14"/>
        </w:rPr>
        <w:t xml:space="preserve">. </w:t>
      </w:r>
      <w:r w:rsidRPr="00373A3F">
        <w:rPr>
          <w:rFonts w:ascii="Arial" w:hAnsi="Arial" w:cs="Arial"/>
          <w:sz w:val="14"/>
          <w:szCs w:val="14"/>
        </w:rPr>
        <w:t>Figure</w:t>
      </w:r>
      <w:r>
        <w:rPr>
          <w:rFonts w:ascii="Arial" w:hAnsi="Arial" w:cs="Arial"/>
          <w:sz w:val="14"/>
          <w:szCs w:val="14"/>
        </w:rPr>
        <w:t> </w:t>
      </w:r>
      <w:r w:rsidRPr="00373A3F">
        <w:rPr>
          <w:rFonts w:ascii="Arial" w:hAnsi="Arial" w:cs="Arial"/>
          <w:sz w:val="14"/>
          <w:szCs w:val="14"/>
        </w:rPr>
        <w:t>6</w:t>
      </w:r>
      <w:r w:rsidR="002A6C88">
        <w:rPr>
          <w:rFonts w:ascii="Arial" w:hAnsi="Arial" w:cs="Arial"/>
          <w:sz w:val="14"/>
          <w:szCs w:val="14"/>
        </w:rPr>
        <w:t>(</w:t>
      </w:r>
      <w:r w:rsidRPr="00373A3F">
        <w:rPr>
          <w:rFonts w:ascii="Arial" w:hAnsi="Arial" w:cs="Arial"/>
          <w:sz w:val="14"/>
          <w:szCs w:val="14"/>
        </w:rPr>
        <w:t>b</w:t>
      </w:r>
      <w:r w:rsidR="002A6C88">
        <w:rPr>
          <w:rFonts w:ascii="Arial" w:hAnsi="Arial" w:cs="Arial"/>
          <w:sz w:val="14"/>
          <w:szCs w:val="14"/>
        </w:rPr>
        <w:t>)</w:t>
      </w:r>
      <w:r w:rsidRPr="00373A3F">
        <w:rPr>
          <w:rFonts w:ascii="Arial" w:hAnsi="Arial" w:cs="Arial"/>
          <w:sz w:val="14"/>
          <w:szCs w:val="14"/>
        </w:rPr>
        <w:t xml:space="preserve"> </w:t>
      </w:r>
      <w:r>
        <w:rPr>
          <w:rFonts w:ascii="Arial" w:hAnsi="Arial" w:cs="Arial"/>
          <w:sz w:val="14"/>
          <w:szCs w:val="14"/>
        </w:rPr>
        <w:t>presents</w:t>
      </w:r>
      <w:r w:rsidRPr="00373A3F">
        <w:rPr>
          <w:rFonts w:ascii="Arial" w:hAnsi="Arial" w:cs="Arial"/>
          <w:sz w:val="14"/>
          <w:szCs w:val="14"/>
        </w:rPr>
        <w:t xml:space="preserve"> this approximation, showing the relative phase offsets of the </w:t>
      </w:r>
      <w:r w:rsidR="00EF68D5">
        <w:rPr>
          <w:rFonts w:ascii="Arial" w:hAnsi="Arial" w:cs="Arial"/>
          <w:sz w:val="14"/>
          <w:szCs w:val="14"/>
        </w:rPr>
        <w:t xml:space="preserve">collimated </w:t>
      </w:r>
      <w:r w:rsidR="002A6C88">
        <w:rPr>
          <w:rFonts w:ascii="Arial" w:hAnsi="Arial" w:cs="Arial"/>
          <w:sz w:val="14"/>
          <w:szCs w:val="14"/>
        </w:rPr>
        <w:t>beam</w:t>
      </w:r>
      <w:r w:rsidRPr="00373A3F">
        <w:rPr>
          <w:rFonts w:ascii="Arial" w:hAnsi="Arial" w:cs="Arial"/>
          <w:sz w:val="14"/>
          <w:szCs w:val="14"/>
        </w:rPr>
        <w:t>s, with an initial phas</w:t>
      </w:r>
      <w:r>
        <w:rPr>
          <w:rFonts w:ascii="Arial" w:hAnsi="Arial" w:cs="Arial"/>
          <w:sz w:val="14"/>
          <w:szCs w:val="14"/>
        </w:rPr>
        <w:t>e</w:t>
      </w:r>
      <w:r w:rsidR="00932CC9">
        <w:rPr>
          <w:rFonts w:ascii="Arial" w:hAnsi="Arial" w:cs="Arial"/>
          <w:sz w:val="14"/>
          <w:szCs w:val="14"/>
        </w:rPr>
        <w:t xml:space="preserve"> </w:t>
      </w:r>
      <m:oMath>
        <m:sSup>
          <m:sSupPr>
            <m:ctrlPr>
              <w:rPr>
                <w:rFonts w:ascii="Cambria Math" w:hAnsi="Cambria Math" w:cs="Arial"/>
                <w:i/>
                <w:sz w:val="14"/>
                <w:szCs w:val="14"/>
              </w:rPr>
            </m:ctrlPr>
          </m:sSupPr>
          <m:e>
            <m:r>
              <w:rPr>
                <w:rFonts w:ascii="Cambria Math" w:hAnsi="Cambria Math" w:cs="Arial"/>
                <w:sz w:val="14"/>
                <w:szCs w:val="14"/>
              </w:rPr>
              <m:t>φ</m:t>
            </m:r>
          </m:e>
          <m:sup>
            <m:r>
              <w:rPr>
                <w:rFonts w:ascii="Cambria Math" w:hAnsi="Cambria Math" w:cs="Arial"/>
                <w:sz w:val="14"/>
                <w:szCs w:val="14"/>
              </w:rPr>
              <m:t>i</m:t>
            </m:r>
          </m:sup>
        </m:sSup>
        <m:r>
          <w:rPr>
            <w:rFonts w:ascii="Cambria Math" w:hAnsi="Cambria Math" w:cs="Arial"/>
            <w:sz w:val="14"/>
            <w:szCs w:val="14"/>
          </w:rPr>
          <m:t>=0</m:t>
        </m:r>
      </m:oMath>
      <w:r w:rsidR="00932CC9">
        <w:rPr>
          <w:rFonts w:ascii="Arial" w:hAnsi="Arial" w:cs="Arial"/>
          <w:sz w:val="14"/>
          <w:szCs w:val="14"/>
        </w:rPr>
        <w:t xml:space="preserve"> </w:t>
      </w:r>
      <w:r w:rsidRPr="00373A3F">
        <w:rPr>
          <w:rFonts w:ascii="Arial" w:hAnsi="Arial" w:cs="Arial"/>
          <w:sz w:val="14"/>
          <w:szCs w:val="14"/>
        </w:rPr>
        <w:t>for all fib</w:t>
      </w:r>
      <w:r>
        <w:rPr>
          <w:rFonts w:ascii="Arial" w:hAnsi="Arial" w:cs="Arial"/>
          <w:sz w:val="14"/>
          <w:szCs w:val="14"/>
        </w:rPr>
        <w:t>re</w:t>
      </w:r>
      <w:r w:rsidRPr="00373A3F">
        <w:rPr>
          <w:rFonts w:ascii="Arial" w:hAnsi="Arial" w:cs="Arial"/>
          <w:sz w:val="14"/>
          <w:szCs w:val="14"/>
        </w:rPr>
        <w:t xml:space="preserve">s </w:t>
      </w:r>
      <w:r w:rsidR="00EF68D5">
        <w:rPr>
          <w:rFonts w:ascii="Arial" w:hAnsi="Arial" w:cs="Arial"/>
          <w:sz w:val="14"/>
          <w:szCs w:val="14"/>
        </w:rPr>
        <w:t>before</w:t>
      </w:r>
      <w:r w:rsidRPr="00373A3F">
        <w:rPr>
          <w:rFonts w:ascii="Arial" w:hAnsi="Arial" w:cs="Arial"/>
          <w:sz w:val="14"/>
          <w:szCs w:val="14"/>
        </w:rPr>
        <w:t xml:space="preserve"> the second lens</w:t>
      </w:r>
      <w:r w:rsidR="00932CC9">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sidR="00A23341">
        <w:rPr>
          <w:rFonts w:ascii="Arial" w:hAnsi="Arial" w:cs="Arial"/>
          <w:sz w:val="14"/>
          <w:szCs w:val="14"/>
        </w:rPr>
        <w:t xml:space="preserve"> </w:t>
      </w:r>
      <w:r w:rsidR="00EF68D5">
        <w:rPr>
          <w:rFonts w:ascii="Arial" w:hAnsi="Arial" w:cs="Arial"/>
          <w:sz w:val="14"/>
          <w:szCs w:val="14"/>
        </w:rPr>
        <w:t>(</w:t>
      </w:r>
      <w:r w:rsidR="00A23341" w:rsidRPr="00A23341">
        <w:rPr>
          <w:rFonts w:ascii="Arial" w:hAnsi="Arial" w:cs="Arial"/>
          <w:sz w:val="14"/>
          <w:szCs w:val="14"/>
        </w:rPr>
        <w:t>4.5</w:t>
      </w:r>
      <w:r w:rsidR="00A23341">
        <w:rPr>
          <w:rFonts w:ascii="Arial" w:hAnsi="Arial" w:cs="Arial"/>
          <w:sz w:val="14"/>
          <w:szCs w:val="14"/>
        </w:rPr>
        <w:t> </w:t>
      </w:r>
      <w:r w:rsidR="00A23341" w:rsidRPr="00A23341">
        <w:rPr>
          <w:rFonts w:ascii="Arial" w:hAnsi="Arial" w:cs="Arial"/>
          <w:sz w:val="14"/>
          <w:szCs w:val="14"/>
        </w:rPr>
        <w:t>m</w:t>
      </w:r>
      <w:r w:rsidR="00EF68D5">
        <w:rPr>
          <w:rFonts w:ascii="Arial" w:hAnsi="Arial" w:cs="Arial"/>
          <w:sz w:val="14"/>
          <w:szCs w:val="14"/>
        </w:rPr>
        <w:t xml:space="preserve"> </w:t>
      </w:r>
      <w:r w:rsidR="00EF68D5" w:rsidRPr="00A23341">
        <w:rPr>
          <w:rFonts w:ascii="Arial" w:hAnsi="Arial" w:cs="Arial"/>
          <w:sz w:val="14"/>
          <w:szCs w:val="14"/>
        </w:rPr>
        <w:t>focal length</w:t>
      </w:r>
      <w:r w:rsidR="00EF68D5">
        <w:rPr>
          <w:rFonts w:ascii="Arial" w:hAnsi="Arial" w:cs="Arial"/>
          <w:sz w:val="14"/>
          <w:szCs w:val="14"/>
        </w:rPr>
        <w:t>)</w:t>
      </w:r>
      <w:r w:rsidR="00A23341" w:rsidRPr="00A23341">
        <w:rPr>
          <w:rFonts w:ascii="Arial" w:hAnsi="Arial" w:cs="Arial"/>
          <w:sz w:val="14"/>
          <w:szCs w:val="14"/>
        </w:rPr>
        <w:t>.</w:t>
      </w:r>
      <w:r w:rsidR="00340220">
        <w:rPr>
          <w:rFonts w:ascii="Arial" w:hAnsi="Arial" w:cs="Arial"/>
          <w:sz w:val="14"/>
          <w:szCs w:val="14"/>
        </w:rPr>
        <w:t xml:space="preserve"> To </w:t>
      </w:r>
      <w:r w:rsidR="00733BEB">
        <w:rPr>
          <w:rFonts w:ascii="Arial" w:hAnsi="Arial" w:cs="Arial"/>
          <w:sz w:val="14"/>
          <w:szCs w:val="14"/>
        </w:rPr>
        <w:t>approximate</w:t>
      </w:r>
      <w:r w:rsidR="00340220">
        <w:rPr>
          <w:rFonts w:ascii="Arial" w:hAnsi="Arial" w:cs="Arial"/>
          <w:sz w:val="14"/>
          <w:szCs w:val="14"/>
        </w:rPr>
        <w:t xml:space="preserve"> </w:t>
      </w:r>
      <w:r w:rsidR="006C7732">
        <w:rPr>
          <w:rFonts w:ascii="Arial" w:hAnsi="Arial" w:cs="Arial"/>
          <w:sz w:val="14"/>
          <w:szCs w:val="14"/>
        </w:rPr>
        <w:t xml:space="preserve">the </w:t>
      </w:r>
      <w:r w:rsidR="00340220" w:rsidRPr="00340220">
        <w:rPr>
          <w:rFonts w:ascii="Arial" w:hAnsi="Arial" w:cs="Arial"/>
          <w:sz w:val="14"/>
          <w:szCs w:val="14"/>
        </w:rPr>
        <w:t>conical, linear phase</w:t>
      </w:r>
      <w:r w:rsidR="00340220">
        <w:rPr>
          <w:rFonts w:ascii="Arial" w:hAnsi="Arial" w:cs="Arial"/>
          <w:sz w:val="14"/>
          <w:szCs w:val="14"/>
        </w:rPr>
        <w:t xml:space="preserve"> delays </w:t>
      </w:r>
      <w:r w:rsidR="006C7732">
        <w:rPr>
          <w:rFonts w:ascii="Arial" w:hAnsi="Arial" w:cs="Arial"/>
          <w:sz w:val="14"/>
          <w:szCs w:val="14"/>
        </w:rPr>
        <w:t>imposed by</w:t>
      </w:r>
      <w:r w:rsidR="00733BEB">
        <w:rPr>
          <w:rFonts w:ascii="Arial" w:hAnsi="Arial" w:cs="Arial"/>
          <w:sz w:val="14"/>
          <w:szCs w:val="14"/>
        </w:rPr>
        <w:t xml:space="preserve"> </w:t>
      </w:r>
      <w:r w:rsidR="00733BEB">
        <w:rPr>
          <w:rFonts w:ascii="Arial" w:hAnsi="Arial" w:cs="Arial"/>
          <w:sz w:val="14"/>
          <w:szCs w:val="14"/>
        </w:rPr>
        <w:lastRenderedPageBreak/>
        <w:t xml:space="preserve">an axicon lens, the </w:t>
      </w:r>
      <w:r w:rsidR="00733BEB" w:rsidRPr="00733BEB">
        <w:rPr>
          <w:rFonts w:ascii="Arial" w:hAnsi="Arial" w:cs="Arial"/>
          <w:sz w:val="14"/>
          <w:szCs w:val="14"/>
        </w:rPr>
        <w:t>phase transformation function</w:t>
      </w:r>
      <w:r w:rsidR="00733BEB">
        <w:rPr>
          <w:rFonts w:ascii="Arial" w:hAnsi="Arial" w:cs="Arial"/>
          <w:sz w:val="14"/>
          <w:szCs w:val="14"/>
        </w:rPr>
        <w:t xml:space="preserve"> </w:t>
      </w:r>
      <w:r w:rsidR="006C7732" w:rsidRPr="006C7732">
        <w:rPr>
          <w:rFonts w:ascii="Arial" w:hAnsi="Arial" w:cs="Arial"/>
          <w:sz w:val="14"/>
          <w:szCs w:val="14"/>
        </w:rPr>
        <w:t>is defined as</w:t>
      </w:r>
      <w:r w:rsidR="00733BEB">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T</m:t>
            </m:r>
          </m:e>
          <m:sub>
            <m:r>
              <w:rPr>
                <w:rFonts w:ascii="Cambria Math" w:hAnsi="Cambria Math" w:cs="Arial"/>
                <w:sz w:val="14"/>
                <w:szCs w:val="14"/>
              </w:rPr>
              <m:t>axicon</m:t>
            </m:r>
          </m:sub>
        </m:sSub>
        <m:d>
          <m:dPr>
            <m:ctrlPr>
              <w:rPr>
                <w:rFonts w:ascii="Cambria Math" w:hAnsi="Cambria Math" w:cs="Arial"/>
                <w:i/>
                <w:sz w:val="14"/>
                <w:szCs w:val="14"/>
              </w:rPr>
            </m:ctrlPr>
          </m:dPr>
          <m:e>
            <m:r>
              <w:rPr>
                <w:rFonts w:ascii="Cambria Math" w:hAnsi="Cambria Math" w:cs="Arial"/>
                <w:sz w:val="14"/>
                <w:szCs w:val="14"/>
              </w:rPr>
              <m:t>x,y</m:t>
            </m:r>
          </m:e>
        </m:d>
        <m:r>
          <w:rPr>
            <w:rFonts w:ascii="Cambria Math" w:eastAsiaTheme="minorEastAsia" w:hAnsi="Cambria Math" w:cs="Arial"/>
            <w:sz w:val="14"/>
            <w:szCs w:val="14"/>
          </w:rPr>
          <m:t>=</m:t>
        </m:r>
        <m:func>
          <m:funcPr>
            <m:ctrlPr>
              <w:rPr>
                <w:rFonts w:ascii="Cambria Math" w:eastAsiaTheme="minorEastAsia" w:hAnsi="Cambria Math" w:cs="Arial"/>
                <w:i/>
                <w:sz w:val="14"/>
                <w:szCs w:val="14"/>
              </w:rPr>
            </m:ctrlPr>
          </m:funcPr>
          <m:fName>
            <m:r>
              <m:rPr>
                <m:sty m:val="p"/>
              </m:rPr>
              <w:rPr>
                <w:rFonts w:ascii="Cambria Math" w:hAnsi="Cambria Math" w:cs="Arial"/>
                <w:sz w:val="14"/>
                <w:szCs w:val="14"/>
              </w:rPr>
              <m:t>exp</m:t>
            </m:r>
          </m:fName>
          <m:e>
            <m:d>
              <m:dPr>
                <m:begChr m:val="["/>
                <m:endChr m:val="]"/>
                <m:ctrlPr>
                  <w:rPr>
                    <w:rFonts w:ascii="Cambria Math" w:eastAsiaTheme="minorEastAsia" w:hAnsi="Cambria Math" w:cs="Arial"/>
                    <w:i/>
                    <w:sz w:val="14"/>
                    <w:szCs w:val="14"/>
                  </w:rPr>
                </m:ctrlPr>
              </m:dPr>
              <m:e>
                <m:r>
                  <w:rPr>
                    <w:rFonts w:ascii="Cambria Math" w:eastAsiaTheme="minorEastAsia" w:hAnsi="Cambria Math" w:cs="Arial"/>
                    <w:sz w:val="14"/>
                    <w:szCs w:val="14"/>
                  </w:rPr>
                  <m:t>-i∙</m:t>
                </m:r>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k</m:t>
                    </m:r>
                  </m:e>
                  <m:sub>
                    <m:r>
                      <w:rPr>
                        <w:rFonts w:ascii="Cambria Math" w:eastAsiaTheme="minorEastAsia" w:hAnsi="Cambria Math" w:cs="Arial"/>
                        <w:sz w:val="14"/>
                        <w:szCs w:val="14"/>
                      </w:rPr>
                      <m:t>α</m:t>
                    </m:r>
                  </m:sub>
                </m:sSub>
                <m:r>
                  <w:rPr>
                    <w:rFonts w:ascii="Cambria Math" w:eastAsiaTheme="minorEastAsia" w:hAnsi="Cambria Math" w:cs="Arial"/>
                    <w:sz w:val="14"/>
                    <w:szCs w:val="14"/>
                  </w:rPr>
                  <m:t>∙</m:t>
                </m:r>
                <m:sSup>
                  <m:sSupPr>
                    <m:ctrlPr>
                      <w:rPr>
                        <w:rFonts w:ascii="Cambria Math" w:eastAsiaTheme="minorEastAsia" w:hAnsi="Cambria Math" w:cs="Arial"/>
                        <w:i/>
                        <w:sz w:val="14"/>
                        <w:szCs w:val="14"/>
                      </w:rPr>
                    </m:ctrlPr>
                  </m:sSupPr>
                  <m:e>
                    <m:d>
                      <m:dPr>
                        <m:ctrlPr>
                          <w:rPr>
                            <w:rFonts w:ascii="Cambria Math" w:eastAsiaTheme="minorEastAsia" w:hAnsi="Cambria Math" w:cs="Arial"/>
                            <w:i/>
                            <w:sz w:val="14"/>
                            <w:szCs w:val="14"/>
                          </w:rPr>
                        </m:ctrlPr>
                      </m:dPr>
                      <m:e>
                        <m:sSup>
                          <m:sSupPr>
                            <m:ctrlPr>
                              <w:rPr>
                                <w:rFonts w:ascii="Cambria Math" w:eastAsiaTheme="minorEastAsia" w:hAnsi="Cambria Math" w:cs="Arial"/>
                                <w:i/>
                                <w:sz w:val="14"/>
                                <w:szCs w:val="14"/>
                              </w:rPr>
                            </m:ctrlPr>
                          </m:sSupPr>
                          <m:e>
                            <m:r>
                              <w:rPr>
                                <w:rFonts w:ascii="Cambria Math" w:eastAsiaTheme="minorEastAsia" w:hAnsi="Cambria Math" w:cs="Arial"/>
                                <w:sz w:val="14"/>
                                <w:szCs w:val="14"/>
                              </w:rPr>
                              <m:t>x</m:t>
                            </m:r>
                          </m:e>
                          <m:sup>
                            <m:r>
                              <w:rPr>
                                <w:rFonts w:ascii="Cambria Math" w:eastAsiaTheme="minorEastAsia" w:hAnsi="Cambria Math" w:cs="Arial"/>
                                <w:sz w:val="14"/>
                                <w:szCs w:val="14"/>
                              </w:rPr>
                              <m:t>2</m:t>
                            </m:r>
                          </m:sup>
                        </m:sSup>
                        <m:r>
                          <w:rPr>
                            <w:rFonts w:ascii="Cambria Math" w:eastAsiaTheme="minorEastAsia" w:hAnsi="Cambria Math" w:cs="Arial"/>
                            <w:sz w:val="14"/>
                            <w:szCs w:val="14"/>
                          </w:rPr>
                          <m:t>+</m:t>
                        </m:r>
                        <m:sSup>
                          <m:sSupPr>
                            <m:ctrlPr>
                              <w:rPr>
                                <w:rFonts w:ascii="Cambria Math" w:eastAsiaTheme="minorEastAsia" w:hAnsi="Cambria Math" w:cs="Arial"/>
                                <w:i/>
                                <w:sz w:val="14"/>
                                <w:szCs w:val="14"/>
                              </w:rPr>
                            </m:ctrlPr>
                          </m:sSupPr>
                          <m:e>
                            <m:r>
                              <w:rPr>
                                <w:rFonts w:ascii="Cambria Math" w:eastAsiaTheme="minorEastAsia" w:hAnsi="Cambria Math" w:cs="Arial"/>
                                <w:sz w:val="14"/>
                                <w:szCs w:val="14"/>
                              </w:rPr>
                              <m:t>y</m:t>
                            </m:r>
                          </m:e>
                          <m:sup>
                            <m:r>
                              <w:rPr>
                                <w:rFonts w:ascii="Cambria Math" w:eastAsiaTheme="minorEastAsia" w:hAnsi="Cambria Math" w:cs="Arial"/>
                                <w:sz w:val="14"/>
                                <w:szCs w:val="14"/>
                              </w:rPr>
                              <m:t>2</m:t>
                            </m:r>
                          </m:sup>
                        </m:sSup>
                      </m:e>
                    </m:d>
                  </m:e>
                  <m:sup>
                    <m:r>
                      <w:rPr>
                        <w:rFonts w:ascii="Cambria Math" w:eastAsiaTheme="minorEastAsia" w:hAnsi="Cambria Math" w:cs="Arial"/>
                        <w:sz w:val="14"/>
                        <w:szCs w:val="14"/>
                      </w:rPr>
                      <m:t>1/2</m:t>
                    </m:r>
                  </m:sup>
                </m:sSup>
              </m:e>
            </m:d>
          </m:e>
        </m:func>
        <m:r>
          <w:rPr>
            <w:rFonts w:ascii="Cambria Math" w:hAnsi="Cambria Math" w:cs="Arial"/>
            <w:sz w:val="14"/>
            <w:szCs w:val="14"/>
          </w:rPr>
          <m:t xml:space="preserve"> </m:t>
        </m:r>
      </m:oMath>
      <w:r w:rsidR="00733BEB">
        <w:rPr>
          <w:rFonts w:ascii="Arial" w:hAnsi="Arial" w:cs="Arial"/>
          <w:sz w:val="14"/>
          <w:szCs w:val="14"/>
        </w:rPr>
        <w:t xml:space="preserve">, where the </w:t>
      </w:r>
      <m:oMath>
        <m:sSub>
          <m:sSubPr>
            <m:ctrlPr>
              <w:rPr>
                <w:rFonts w:ascii="Cambria Math" w:hAnsi="Cambria Math" w:cs="Arial"/>
                <w:i/>
                <w:sz w:val="14"/>
                <w:szCs w:val="14"/>
              </w:rPr>
            </m:ctrlPr>
          </m:sSubPr>
          <m:e>
            <m:r>
              <w:rPr>
                <w:rFonts w:ascii="Cambria Math" w:hAnsi="Cambria Math" w:cs="Arial"/>
                <w:sz w:val="14"/>
                <w:szCs w:val="14"/>
              </w:rPr>
              <m:t>k</m:t>
            </m:r>
          </m:e>
          <m:sub>
            <m:r>
              <w:rPr>
                <w:rFonts w:ascii="Cambria Math" w:hAnsi="Cambria Math" w:cs="Arial"/>
                <w:sz w:val="14"/>
                <w:szCs w:val="14"/>
              </w:rPr>
              <m:t>α</m:t>
            </m:r>
          </m:sub>
        </m:sSub>
        <m:r>
          <w:rPr>
            <w:rFonts w:ascii="Cambria Math" w:hAnsi="Cambria Math" w:cs="Arial"/>
            <w:sz w:val="14"/>
            <w:szCs w:val="14"/>
          </w:rPr>
          <m:t>∈</m:t>
        </m:r>
        <m:sSup>
          <m:sSupPr>
            <m:ctrlPr>
              <w:rPr>
                <w:rFonts w:ascii="Cambria Math" w:hAnsi="Cambria Math" w:cs="Arial"/>
                <w:i/>
                <w:sz w:val="14"/>
                <w:szCs w:val="14"/>
              </w:rPr>
            </m:ctrlPr>
          </m:sSupPr>
          <m:e>
            <m:r>
              <m:rPr>
                <m:scr m:val="double-struck"/>
              </m:rPr>
              <w:rPr>
                <w:rFonts w:ascii="Cambria Math" w:hAnsi="Cambria Math" w:cs="Arial"/>
                <w:sz w:val="14"/>
                <w:szCs w:val="14"/>
              </w:rPr>
              <m:t>R</m:t>
            </m:r>
          </m:e>
          <m:sup>
            <m:r>
              <w:rPr>
                <w:rFonts w:ascii="Cambria Math" w:hAnsi="Cambria Math" w:cs="Arial"/>
                <w:sz w:val="14"/>
                <w:szCs w:val="14"/>
              </w:rPr>
              <m:t>+</m:t>
            </m:r>
          </m:sup>
        </m:sSup>
      </m:oMath>
      <w:r w:rsidR="00E731BB">
        <w:rPr>
          <w:rFonts w:ascii="Arial" w:hAnsi="Arial" w:cs="Arial"/>
          <w:sz w:val="14"/>
          <w:szCs w:val="14"/>
        </w:rPr>
        <w:t xml:space="preserve"> (i.e., positive real numbers)</w:t>
      </w:r>
      <w:r w:rsidR="00733BEB">
        <w:rPr>
          <w:rFonts w:ascii="Arial" w:hAnsi="Arial" w:cs="Arial"/>
          <w:sz w:val="14"/>
          <w:szCs w:val="14"/>
        </w:rPr>
        <w:t xml:space="preserve"> </w:t>
      </w:r>
      <w:r w:rsidR="003F570C" w:rsidRPr="006C7732">
        <w:rPr>
          <w:rFonts w:ascii="Arial" w:hAnsi="Arial" w:cs="Arial"/>
          <w:sz w:val="14"/>
          <w:szCs w:val="14"/>
        </w:rPr>
        <w:t>governs</w:t>
      </w:r>
      <w:r w:rsidR="00733BEB">
        <w:rPr>
          <w:rFonts w:ascii="Arial" w:hAnsi="Arial" w:cs="Arial"/>
          <w:sz w:val="14"/>
          <w:szCs w:val="14"/>
        </w:rPr>
        <w:t xml:space="preserve"> the slope of the linear phase delays, </w:t>
      </w:r>
      <w:r w:rsidR="006C7732" w:rsidRPr="006C7732">
        <w:rPr>
          <w:rFonts w:ascii="Arial" w:hAnsi="Arial" w:cs="Arial"/>
          <w:sz w:val="14"/>
          <w:szCs w:val="14"/>
        </w:rPr>
        <w:t>analogous to</w:t>
      </w:r>
      <w:r w:rsidR="006C7732">
        <w:rPr>
          <w:rFonts w:ascii="Arial" w:hAnsi="Arial" w:cs="Arial"/>
          <w:sz w:val="14"/>
          <w:szCs w:val="14"/>
        </w:rPr>
        <w:t xml:space="preserve"> </w:t>
      </w:r>
      <w:r w:rsidR="00733BEB">
        <w:rPr>
          <w:rFonts w:ascii="Arial" w:hAnsi="Arial" w:cs="Arial"/>
          <w:sz w:val="14"/>
          <w:szCs w:val="14"/>
        </w:rPr>
        <w:t xml:space="preserve">the axicon angle </w:t>
      </w:r>
      <m:oMath>
        <m:r>
          <w:rPr>
            <w:rFonts w:ascii="Cambria Math" w:hAnsi="Cambria Math" w:cs="Arial"/>
            <w:sz w:val="14"/>
            <w:szCs w:val="14"/>
          </w:rPr>
          <m:t>α</m:t>
        </m:r>
      </m:oMath>
      <w:r w:rsidR="00733BEB">
        <w:rPr>
          <w:rFonts w:ascii="Arial" w:hAnsi="Arial" w:cs="Arial"/>
          <w:sz w:val="14"/>
          <w:szCs w:val="14"/>
        </w:rPr>
        <w:t xml:space="preserve">. Similarly, to approximate phase delays along the </w:t>
      </w:r>
      <w:r w:rsidR="00733BEB" w:rsidRPr="00733BEB">
        <w:rPr>
          <w:rFonts w:ascii="Arial" w:hAnsi="Arial" w:cs="Arial"/>
          <w:sz w:val="14"/>
          <w:szCs w:val="14"/>
        </w:rPr>
        <w:t>azimuthal</w:t>
      </w:r>
      <w:r w:rsidR="00733BEB">
        <w:rPr>
          <w:rFonts w:ascii="Arial" w:hAnsi="Arial" w:cs="Arial"/>
          <w:sz w:val="14"/>
          <w:szCs w:val="14"/>
        </w:rPr>
        <w:t xml:space="preserve"> direction from a </w:t>
      </w:r>
      <w:r w:rsidR="00733BEB" w:rsidRPr="00733BEB">
        <w:rPr>
          <w:rFonts w:ascii="Arial" w:hAnsi="Arial" w:cs="Arial"/>
          <w:sz w:val="14"/>
          <w:szCs w:val="14"/>
        </w:rPr>
        <w:t>spiral phase plate</w:t>
      </w:r>
      <w:r w:rsidR="00733BEB">
        <w:rPr>
          <w:rFonts w:ascii="Arial" w:hAnsi="Arial" w:cs="Arial"/>
          <w:sz w:val="14"/>
          <w:szCs w:val="14"/>
        </w:rPr>
        <w:t xml:space="preserve">, the phase transformation function </w:t>
      </w:r>
      <w:r w:rsidR="006C7732" w:rsidRPr="006C7732">
        <w:rPr>
          <w:rFonts w:ascii="Arial" w:hAnsi="Arial" w:cs="Arial"/>
          <w:sz w:val="14"/>
          <w:szCs w:val="14"/>
        </w:rPr>
        <w:t>is given by</w:t>
      </w:r>
      <w:r w:rsidR="00733BEB">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T</m:t>
            </m:r>
          </m:e>
          <m:sub>
            <m:r>
              <m:rPr>
                <m:sty m:val="p"/>
              </m:rPr>
              <w:rPr>
                <w:rFonts w:ascii="Cambria Math" w:hAnsi="Cambria Math" w:cs="Arial"/>
                <w:sz w:val="14"/>
                <w:szCs w:val="14"/>
              </w:rPr>
              <m:t>spiral</m:t>
            </m:r>
          </m:sub>
        </m:sSub>
        <m:d>
          <m:dPr>
            <m:ctrlPr>
              <w:rPr>
                <w:rFonts w:ascii="Cambria Math" w:hAnsi="Cambria Math" w:cs="Arial"/>
                <w:i/>
                <w:sz w:val="14"/>
                <w:szCs w:val="14"/>
              </w:rPr>
            </m:ctrlPr>
          </m:dPr>
          <m:e>
            <m:r>
              <w:rPr>
                <w:rFonts w:ascii="Cambria Math" w:hAnsi="Cambria Math" w:cs="Arial"/>
                <w:sz w:val="14"/>
                <w:szCs w:val="14"/>
              </w:rPr>
              <m:t>x,y</m:t>
            </m:r>
          </m:e>
        </m:d>
        <m:r>
          <w:rPr>
            <w:rFonts w:ascii="Cambria Math" w:eastAsiaTheme="minorEastAsia" w:hAnsi="Cambria Math" w:cs="Arial"/>
            <w:sz w:val="14"/>
            <w:szCs w:val="14"/>
          </w:rPr>
          <m:t>=</m:t>
        </m:r>
        <m:func>
          <m:funcPr>
            <m:ctrlPr>
              <w:rPr>
                <w:rFonts w:ascii="Cambria Math" w:eastAsiaTheme="minorEastAsia" w:hAnsi="Cambria Math" w:cs="Arial"/>
                <w:i/>
                <w:sz w:val="14"/>
                <w:szCs w:val="14"/>
              </w:rPr>
            </m:ctrlPr>
          </m:funcPr>
          <m:fName>
            <m:r>
              <m:rPr>
                <m:sty m:val="p"/>
              </m:rPr>
              <w:rPr>
                <w:rFonts w:ascii="Cambria Math" w:hAnsi="Cambria Math" w:cs="Arial"/>
                <w:sz w:val="14"/>
                <w:szCs w:val="14"/>
              </w:rPr>
              <m:t>exp</m:t>
            </m:r>
          </m:fName>
          <m:e>
            <m:d>
              <m:dPr>
                <m:begChr m:val="["/>
                <m:endChr m:val="]"/>
                <m:ctrlPr>
                  <w:rPr>
                    <w:rFonts w:ascii="Cambria Math" w:eastAsiaTheme="minorEastAsia" w:hAnsi="Cambria Math" w:cs="Arial"/>
                    <w:i/>
                    <w:sz w:val="14"/>
                    <w:szCs w:val="14"/>
                  </w:rPr>
                </m:ctrlPr>
              </m:dPr>
              <m:e>
                <m:r>
                  <w:rPr>
                    <w:rFonts w:ascii="Cambria Math" w:eastAsiaTheme="minorEastAsia" w:hAnsi="Cambria Math" w:cs="Arial"/>
                    <w:sz w:val="14"/>
                    <w:szCs w:val="14"/>
                  </w:rPr>
                  <m:t>-i∙l∙atan2</m:t>
                </m:r>
                <m:d>
                  <m:dPr>
                    <m:ctrlPr>
                      <w:rPr>
                        <w:rFonts w:ascii="Cambria Math" w:eastAsiaTheme="minorEastAsia" w:hAnsi="Cambria Math" w:cs="Arial"/>
                        <w:i/>
                        <w:sz w:val="14"/>
                        <w:szCs w:val="14"/>
                      </w:rPr>
                    </m:ctrlPr>
                  </m:dPr>
                  <m:e>
                    <m:r>
                      <w:rPr>
                        <w:rFonts w:ascii="Cambria Math" w:eastAsiaTheme="minorEastAsia" w:hAnsi="Cambria Math" w:cs="Arial"/>
                        <w:sz w:val="14"/>
                        <w:szCs w:val="14"/>
                      </w:rPr>
                      <m:t>y,x</m:t>
                    </m:r>
                  </m:e>
                </m:d>
              </m:e>
            </m:d>
          </m:e>
        </m:func>
      </m:oMath>
      <w:r w:rsidR="00733BEB">
        <w:rPr>
          <w:rFonts w:ascii="Arial" w:hAnsi="Arial" w:cs="Arial"/>
          <w:sz w:val="14"/>
          <w:szCs w:val="14"/>
        </w:rPr>
        <w:t xml:space="preserve">, where </w:t>
      </w:r>
      <m:oMath>
        <m:r>
          <w:rPr>
            <w:rFonts w:ascii="Cambria Math" w:hAnsi="Cambria Math" w:cs="Arial"/>
            <w:sz w:val="14"/>
            <w:szCs w:val="14"/>
          </w:rPr>
          <m:t>l</m:t>
        </m:r>
        <m:r>
          <m:rPr>
            <m:scr m:val="double-struck"/>
          </m:rPr>
          <w:rPr>
            <w:rFonts w:ascii="Cambria Math" w:hAnsi="Cambria Math" w:cs="Arial"/>
            <w:sz w:val="14"/>
            <w:szCs w:val="14"/>
          </w:rPr>
          <m:t>∈Z</m:t>
        </m:r>
      </m:oMath>
      <w:r w:rsidR="00733BEB">
        <w:rPr>
          <w:rFonts w:ascii="Arial" w:hAnsi="Arial" w:cs="Arial"/>
          <w:sz w:val="14"/>
          <w:szCs w:val="14"/>
        </w:rPr>
        <w:t xml:space="preserve"> </w:t>
      </w:r>
      <w:r w:rsidR="00E731BB">
        <w:rPr>
          <w:rFonts w:ascii="Arial" w:hAnsi="Arial" w:cs="Arial"/>
          <w:sz w:val="14"/>
          <w:szCs w:val="14"/>
        </w:rPr>
        <w:t>(i.e., i</w:t>
      </w:r>
      <w:r w:rsidR="00E731BB" w:rsidRPr="00E731BB">
        <w:rPr>
          <w:rFonts w:ascii="Arial" w:hAnsi="Arial" w:cs="Arial"/>
          <w:sz w:val="14"/>
          <w:szCs w:val="14"/>
        </w:rPr>
        <w:t>nteger</w:t>
      </w:r>
      <w:r w:rsidR="00E731BB">
        <w:rPr>
          <w:rFonts w:ascii="Arial" w:hAnsi="Arial" w:cs="Arial"/>
          <w:sz w:val="14"/>
          <w:szCs w:val="14"/>
        </w:rPr>
        <w:t xml:space="preserve">) </w:t>
      </w:r>
      <w:r w:rsidR="006C7732" w:rsidRPr="006C7732">
        <w:rPr>
          <w:rFonts w:ascii="Arial" w:hAnsi="Arial" w:cs="Arial"/>
          <w:sz w:val="14"/>
          <w:szCs w:val="14"/>
        </w:rPr>
        <w:t>governs</w:t>
      </w:r>
      <w:r w:rsidR="00733BEB">
        <w:rPr>
          <w:rFonts w:ascii="Arial" w:hAnsi="Arial" w:cs="Arial"/>
          <w:sz w:val="14"/>
          <w:szCs w:val="14"/>
        </w:rPr>
        <w:t xml:space="preserve"> the </w:t>
      </w:r>
      <w:r w:rsidR="00733BEB" w:rsidRPr="00733BEB">
        <w:rPr>
          <w:rFonts w:ascii="Arial" w:hAnsi="Arial" w:cs="Arial"/>
          <w:sz w:val="14"/>
          <w:szCs w:val="14"/>
        </w:rPr>
        <w:t>periodicity</w:t>
      </w:r>
      <w:r w:rsidR="00733BEB">
        <w:rPr>
          <w:rFonts w:ascii="Arial" w:hAnsi="Arial" w:cs="Arial"/>
          <w:sz w:val="14"/>
          <w:szCs w:val="14"/>
        </w:rPr>
        <w:t xml:space="preserve"> of phase </w:t>
      </w:r>
      <w:r w:rsidR="006C7732" w:rsidRPr="006C7732">
        <w:rPr>
          <w:rFonts w:ascii="Arial" w:hAnsi="Arial" w:cs="Arial"/>
          <w:sz w:val="14"/>
          <w:szCs w:val="14"/>
        </w:rPr>
        <w:t>variation</w:t>
      </w:r>
      <w:r w:rsidR="006C7732">
        <w:rPr>
          <w:rFonts w:ascii="Arial" w:hAnsi="Arial" w:cs="Arial"/>
          <w:sz w:val="14"/>
          <w:szCs w:val="14"/>
        </w:rPr>
        <w:t xml:space="preserve"> </w:t>
      </w:r>
      <w:r w:rsidR="00733BEB">
        <w:rPr>
          <w:rFonts w:ascii="Arial" w:hAnsi="Arial" w:cs="Arial"/>
          <w:sz w:val="14"/>
          <w:szCs w:val="14"/>
        </w:rPr>
        <w:t xml:space="preserve">along the </w:t>
      </w:r>
      <w:r w:rsidR="00733BEB" w:rsidRPr="00733BEB">
        <w:rPr>
          <w:rFonts w:ascii="Arial" w:hAnsi="Arial" w:cs="Arial"/>
          <w:sz w:val="14"/>
          <w:szCs w:val="14"/>
        </w:rPr>
        <w:t>azimuthal</w:t>
      </w:r>
      <w:r w:rsidR="00733BEB">
        <w:rPr>
          <w:rFonts w:ascii="Arial" w:hAnsi="Arial" w:cs="Arial"/>
          <w:sz w:val="14"/>
          <w:szCs w:val="14"/>
        </w:rPr>
        <w:t xml:space="preserve"> direction</w:t>
      </w:r>
      <w:r w:rsidR="006C7732" w:rsidRPr="006C7732">
        <w:rPr>
          <w:rFonts w:ascii="Arial" w:hAnsi="Arial" w:cs="Arial"/>
          <w:sz w:val="14"/>
          <w:szCs w:val="14"/>
        </w:rPr>
        <w:t>, also referred to as the azimuthal index</w:t>
      </w:r>
      <w:r w:rsidR="00A95781">
        <w:rPr>
          <w:rFonts w:ascii="Arial" w:hAnsi="Arial" w:cs="Arial"/>
          <w:sz w:val="14"/>
          <w:szCs w:val="14"/>
        </w:rPr>
        <w:t xml:space="preserve"> or the </w:t>
      </w:r>
      <w:r w:rsidR="00A95781" w:rsidRPr="002E5F54">
        <w:rPr>
          <w:rFonts w:ascii="Arial" w:hAnsi="Arial" w:cs="Arial"/>
          <w:sz w:val="14"/>
          <w:szCs w:val="14"/>
        </w:rPr>
        <w:t>topological</w:t>
      </w:r>
      <w:r w:rsidR="00A95781">
        <w:rPr>
          <w:rFonts w:ascii="Arial" w:hAnsi="Arial" w:cs="Arial"/>
          <w:sz w:val="14"/>
          <w:szCs w:val="14"/>
        </w:rPr>
        <w:t xml:space="preserve"> charge</w:t>
      </w:r>
      <w:r w:rsidR="006C7732">
        <w:rPr>
          <w:rFonts w:ascii="Arial" w:hAnsi="Arial" w:cs="Arial"/>
          <w:sz w:val="14"/>
          <w:szCs w:val="14"/>
        </w:rPr>
        <w:t>.</w:t>
      </w:r>
    </w:p>
    <w:p w14:paraId="62AF5E73" w14:textId="59647A04" w:rsidR="00931CB6" w:rsidRDefault="005D1E82" w:rsidP="00931CB6">
      <w:pPr>
        <w:ind w:firstLine="360"/>
        <w:jc w:val="both"/>
        <w:rPr>
          <w:rFonts w:ascii="Arial" w:hAnsi="Arial" w:cs="Arial"/>
          <w:sz w:val="14"/>
          <w:szCs w:val="14"/>
        </w:rPr>
      </w:pPr>
      <w:bookmarkStart w:id="6" w:name="_Hlk178281858"/>
      <w:r w:rsidRPr="00932CC9">
        <w:rPr>
          <w:rFonts w:ascii="Arial" w:hAnsi="Arial" w:cs="Arial"/>
          <w:sz w:val="14"/>
          <w:szCs w:val="14"/>
        </w:rPr>
        <w:t>The</w:t>
      </w:r>
      <w:r>
        <w:rPr>
          <w:rFonts w:ascii="Arial" w:hAnsi="Arial" w:cs="Arial"/>
          <w:sz w:val="14"/>
          <w:szCs w:val="14"/>
        </w:rPr>
        <w:t xml:space="preserve"> SLM </w:t>
      </w:r>
      <w:r w:rsidR="00C00357" w:rsidRPr="00C00357">
        <w:rPr>
          <w:rFonts w:ascii="Arial" w:hAnsi="Arial" w:cs="Arial"/>
          <w:sz w:val="14"/>
          <w:szCs w:val="14"/>
        </w:rPr>
        <w:t xml:space="preserve">encodes phase information </w:t>
      </w:r>
      <m:oMath>
        <m:sSup>
          <m:sSupPr>
            <m:ctrlPr>
              <w:rPr>
                <w:rFonts w:ascii="Cambria Math" w:hAnsi="Cambria Math" w:cs="Arial"/>
                <w:i/>
                <w:sz w:val="14"/>
                <w:szCs w:val="14"/>
              </w:rPr>
            </m:ctrlPr>
          </m:sSupPr>
          <m:e>
            <m:r>
              <w:rPr>
                <w:rFonts w:ascii="Cambria Math" w:hAnsi="Cambria Math" w:cs="Arial"/>
                <w:sz w:val="14"/>
                <w:szCs w:val="14"/>
              </w:rPr>
              <m:t>φ</m:t>
            </m:r>
          </m:e>
          <m:sup>
            <m:r>
              <w:rPr>
                <w:rFonts w:ascii="Cambria Math" w:hAnsi="Cambria Math" w:cs="Arial"/>
                <w:sz w:val="14"/>
                <w:szCs w:val="14"/>
              </w:rPr>
              <m:t>i</m:t>
            </m:r>
          </m:sup>
        </m:sSup>
      </m:oMath>
      <w:r w:rsidR="00C00357">
        <w:rPr>
          <w:rFonts w:ascii="Arial" w:hAnsi="Arial" w:cs="Arial"/>
          <w:sz w:val="14"/>
          <w:szCs w:val="14"/>
        </w:rPr>
        <w:t xml:space="preserve"> </w:t>
      </w:r>
      <w:r w:rsidR="00C00357" w:rsidRPr="00C00357">
        <w:rPr>
          <w:rFonts w:ascii="Arial" w:hAnsi="Arial" w:cs="Arial"/>
          <w:sz w:val="14"/>
          <w:szCs w:val="14"/>
        </w:rPr>
        <w:t xml:space="preserve">into higher-order diffracted beams by varying the </w:t>
      </w:r>
      <w:r w:rsidR="00C00357">
        <w:rPr>
          <w:rFonts w:ascii="Arial" w:hAnsi="Arial" w:cs="Arial"/>
          <w:sz w:val="14"/>
          <w:szCs w:val="14"/>
        </w:rPr>
        <w:t>starting</w:t>
      </w:r>
      <w:r w:rsidR="00C00357" w:rsidRPr="00C00357">
        <w:rPr>
          <w:rFonts w:ascii="Arial" w:hAnsi="Arial" w:cs="Arial"/>
          <w:sz w:val="14"/>
          <w:szCs w:val="14"/>
        </w:rPr>
        <w:t xml:space="preserve"> phase value of a horizontal, blazed-grating-like </w:t>
      </w:r>
      <w:r w:rsidR="006D4CDC">
        <w:rPr>
          <w:rFonts w:ascii="Arial" w:hAnsi="Arial" w:cs="Arial"/>
          <w:sz w:val="14"/>
          <w:szCs w:val="14"/>
        </w:rPr>
        <w:t xml:space="preserve">phase </w:t>
      </w:r>
      <w:r w:rsidR="00D7375D">
        <w:rPr>
          <w:rFonts w:ascii="Arial" w:hAnsi="Arial" w:cs="Arial"/>
          <w:sz w:val="14"/>
          <w:szCs w:val="14"/>
        </w:rPr>
        <w:t>profile</w:t>
      </w:r>
      <w:r w:rsidR="00C00357" w:rsidRPr="00C00357">
        <w:rPr>
          <w:rFonts w:ascii="Arial" w:hAnsi="Arial" w:cs="Arial"/>
          <w:sz w:val="14"/>
          <w:szCs w:val="14"/>
        </w:rPr>
        <w:t xml:space="preserve"> with uniform periodicity</w:t>
      </w:r>
      <w:r w:rsidR="00E62D8D">
        <w:rPr>
          <w:rFonts w:ascii="Arial" w:hAnsi="Arial" w:cs="Arial"/>
          <w:sz w:val="14"/>
          <w:szCs w:val="14"/>
        </w:rPr>
        <w:fldChar w:fldCharType="begin"/>
      </w:r>
      <w:r w:rsidR="006265A9">
        <w:rPr>
          <w:rFonts w:ascii="Arial" w:hAnsi="Arial" w:cs="Arial"/>
          <w:sz w:val="14"/>
          <w:szCs w:val="14"/>
        </w:rPr>
        <w:instrText xml:space="preserve"> ADDIN EN.CITE &lt;EndNote&gt;&lt;Cite&gt;&lt;Author&gt;Chang&lt;/Author&gt;&lt;Year&gt;2022&lt;/Year&gt;&lt;RecNum&gt;69&lt;/RecNum&gt;&lt;DisplayText&gt;&lt;style face="superscript"&gt;41&lt;/style&gt;&lt;/DisplayText&gt;&lt;record&gt;&lt;rec-number&gt;69&lt;/rec-number&gt;&lt;foreign-keys&gt;&lt;key app="EN" db-id="z9w2dtspsaxxx1e525ip5vddt9aatsx5va5e" timestamp="1727706829"&gt;69&lt;/key&gt;&lt;/foreign-keys&gt;&lt;ref-type name="Journal Article"&gt;17&lt;/ref-type&gt;&lt;contributors&gt;&lt;authors&gt;&lt;author&gt;Chang, Q.&lt;/author&gt;&lt;author&gt;Hou, T. Y.&lt;/author&gt;&lt;author&gt;Long, J. H.&lt;/author&gt;&lt;author&gt;Deng, Y.&lt;/author&gt;&lt;author&gt;Chang, H. X.&lt;/author&gt;&lt;author&gt;Ma, P. F.&lt;/author&gt;&lt;author&gt;Su, R. T.&lt;/author&gt;&lt;author&gt;Ma, Y. X.&lt;/author&gt;&lt;author&gt;Zhou, P.&lt;/author&gt;&lt;/authors&gt;&lt;/contributors&gt;&lt;auth-address&gt;Natl Univ Def Technol, Coll Adv Interdisciplinary Studies, Changsha 410073, Peoples R China&lt;/auth-address&gt;&lt;titles&gt;&lt;title&gt;Experimental Phase Stabilization of a 397-Channel Laser Beam Array Via Image Processing in Dynamic Noise Environment&lt;/title&gt;&lt;secondary-title&gt;Journal of Lightwave Technology&lt;/secondary-title&gt;&lt;alt-title&gt;J Lightwave Technol&lt;/alt-title&gt;&lt;/titles&gt;&lt;periodical&gt;&lt;full-title&gt;Journal of Lightwave Technology&lt;/full-title&gt;&lt;abbr-1&gt;J Lightwave Technol&lt;/abbr-1&gt;&lt;/periodical&gt;&lt;alt-periodical&gt;&lt;full-title&gt;Journal of Lightwave Technology&lt;/full-title&gt;&lt;abbr-1&gt;J Lightwave Technol&lt;/abbr-1&gt;&lt;/alt-periodical&gt;&lt;pages&gt;6542-6547&lt;/pages&gt;&lt;volume&gt;40&lt;/volume&gt;&lt;number&gt;19&lt;/number&gt;&lt;keywords&gt;&lt;keyword&gt;coherent beam combining&lt;/keyword&gt;&lt;keyword&gt;fiber laser array&lt;/keyword&gt;&lt;keyword&gt;phase stabilization&lt;/keyword&gt;&lt;keyword&gt;image processing&lt;/keyword&gt;&lt;keyword&gt;fiber lasers&lt;/keyword&gt;&lt;keyword&gt;high-power&lt;/keyword&gt;&lt;keyword&gt;combination&lt;/keyword&gt;&lt;keyword&gt;amplifiers&lt;/keyword&gt;&lt;keyword&gt;turbulence&lt;/keyword&gt;&lt;keyword&gt;locking&lt;/keyword&gt;&lt;keyword&gt;future&lt;/keyword&gt;&lt;/keywords&gt;&lt;dates&gt;&lt;year&gt;2022&lt;/year&gt;&lt;pub-dates&gt;&lt;date&gt;Oct 1&lt;/date&gt;&lt;/pub-dates&gt;&lt;/dates&gt;&lt;isbn&gt;0733-8724&lt;/isbn&gt;&lt;accession-num&gt;WOS:000854612100027&lt;/accession-num&gt;&lt;urls&gt;&lt;related-urls&gt;&lt;url&gt;&amp;lt;Go to ISI&amp;gt;://WOS:000854612100027&lt;/url&gt;&lt;/related-urls&gt;&lt;/urls&gt;&lt;electronic-resource-num&gt;10.1109/Jlt.2022.3195822&lt;/electronic-resource-num&gt;&lt;language&gt;English&lt;/language&gt;&lt;/record&gt;&lt;/Cite&gt;&lt;/EndNote&gt;</w:instrText>
      </w:r>
      <w:r w:rsidR="00E62D8D">
        <w:rPr>
          <w:rFonts w:ascii="Arial" w:hAnsi="Arial" w:cs="Arial"/>
          <w:sz w:val="14"/>
          <w:szCs w:val="14"/>
        </w:rPr>
        <w:fldChar w:fldCharType="separate"/>
      </w:r>
      <w:r w:rsidR="006265A9" w:rsidRPr="006265A9">
        <w:rPr>
          <w:rFonts w:ascii="Arial" w:hAnsi="Arial" w:cs="Arial"/>
          <w:noProof/>
          <w:sz w:val="14"/>
          <w:szCs w:val="14"/>
          <w:vertAlign w:val="superscript"/>
        </w:rPr>
        <w:t>41</w:t>
      </w:r>
      <w:r w:rsidR="00E62D8D">
        <w:rPr>
          <w:rFonts w:ascii="Arial" w:hAnsi="Arial" w:cs="Arial"/>
          <w:sz w:val="14"/>
          <w:szCs w:val="14"/>
        </w:rPr>
        <w:fldChar w:fldCharType="end"/>
      </w:r>
      <w:r w:rsidR="00C00357">
        <w:rPr>
          <w:rFonts w:ascii="Arial" w:hAnsi="Arial" w:cs="Arial"/>
          <w:sz w:val="14"/>
          <w:szCs w:val="14"/>
        </w:rPr>
        <w:t>.</w:t>
      </w:r>
      <w:r w:rsidR="00340220">
        <w:rPr>
          <w:rFonts w:ascii="Arial" w:hAnsi="Arial" w:cs="Arial"/>
          <w:sz w:val="14"/>
          <w:szCs w:val="14"/>
        </w:rPr>
        <w:t xml:space="preserve"> </w:t>
      </w:r>
      <w:r w:rsidR="00C00357" w:rsidRPr="00C00357">
        <w:rPr>
          <w:rFonts w:ascii="Arial" w:hAnsi="Arial" w:cs="Arial"/>
          <w:sz w:val="14"/>
          <w:szCs w:val="14"/>
        </w:rPr>
        <w:t>This</w:t>
      </w:r>
      <w:r w:rsidR="006D4CDC">
        <w:rPr>
          <w:rFonts w:ascii="Arial" w:hAnsi="Arial" w:cs="Arial"/>
          <w:sz w:val="14"/>
          <w:szCs w:val="14"/>
        </w:rPr>
        <w:t xml:space="preserve"> phase</w:t>
      </w:r>
      <w:r w:rsidR="00C00357" w:rsidRPr="00C00357">
        <w:rPr>
          <w:rFonts w:ascii="Arial" w:hAnsi="Arial" w:cs="Arial"/>
          <w:sz w:val="14"/>
          <w:szCs w:val="14"/>
        </w:rPr>
        <w:t xml:space="preserve"> </w:t>
      </w:r>
      <w:r w:rsidR="00D7375D">
        <w:rPr>
          <w:rFonts w:ascii="Arial" w:hAnsi="Arial" w:cs="Arial"/>
          <w:sz w:val="14"/>
          <w:szCs w:val="14"/>
        </w:rPr>
        <w:t>profile</w:t>
      </w:r>
      <w:r w:rsidR="00C00357" w:rsidRPr="00C00357">
        <w:rPr>
          <w:rFonts w:ascii="Arial" w:hAnsi="Arial" w:cs="Arial"/>
          <w:sz w:val="14"/>
          <w:szCs w:val="14"/>
        </w:rPr>
        <w:t xml:space="preserve"> is masked by a circular aperture centred at</w:t>
      </w:r>
      <w:r w:rsidR="00476984">
        <w:rPr>
          <w:rFonts w:ascii="Arial" w:hAnsi="Arial" w:cs="Arial"/>
          <w:sz w:val="14"/>
          <w:szCs w:val="14"/>
        </w:rPr>
        <w:t xml:space="preserve"> </w:t>
      </w:r>
      <m:oMath>
        <m:d>
          <m:dPr>
            <m:ctrlPr>
              <w:rPr>
                <w:rFonts w:ascii="Cambria Math" w:hAnsi="Cambria Math" w:cs="Arial"/>
                <w:i/>
                <w:sz w:val="14"/>
                <w:szCs w:val="14"/>
              </w:rPr>
            </m:ctrlPr>
          </m:dPr>
          <m:e>
            <m:sSup>
              <m:sSupPr>
                <m:ctrlPr>
                  <w:rPr>
                    <w:rFonts w:ascii="Cambria Math" w:hAnsi="Cambria Math" w:cs="Arial"/>
                    <w:i/>
                    <w:sz w:val="14"/>
                    <w:szCs w:val="14"/>
                  </w:rPr>
                </m:ctrlPr>
              </m:sSupPr>
              <m:e>
                <m:r>
                  <w:rPr>
                    <w:rFonts w:ascii="Cambria Math" w:hAnsi="Cambria Math" w:cs="Arial"/>
                    <w:sz w:val="14"/>
                    <w:szCs w:val="14"/>
                  </w:rPr>
                  <m:t>x</m:t>
                </m:r>
              </m:e>
              <m:sup>
                <m:r>
                  <w:rPr>
                    <w:rFonts w:ascii="Cambria Math" w:hAnsi="Cambria Math" w:cs="Arial"/>
                    <w:sz w:val="14"/>
                    <w:szCs w:val="14"/>
                  </w:rPr>
                  <m:t>i</m:t>
                </m:r>
              </m:sup>
            </m:sSup>
            <m:r>
              <w:rPr>
                <w:rFonts w:ascii="Cambria Math" w:hAnsi="Cambria Math" w:cs="Arial"/>
                <w:sz w:val="14"/>
                <w:szCs w:val="14"/>
              </w:rPr>
              <m:t>,</m:t>
            </m:r>
            <m:sSup>
              <m:sSupPr>
                <m:ctrlPr>
                  <w:rPr>
                    <w:rFonts w:ascii="Cambria Math" w:hAnsi="Cambria Math" w:cs="Arial"/>
                    <w:i/>
                    <w:sz w:val="14"/>
                    <w:szCs w:val="14"/>
                  </w:rPr>
                </m:ctrlPr>
              </m:sSupPr>
              <m:e>
                <m:r>
                  <w:rPr>
                    <w:rFonts w:ascii="Cambria Math" w:hAnsi="Cambria Math" w:cs="Arial"/>
                    <w:sz w:val="14"/>
                    <w:szCs w:val="14"/>
                  </w:rPr>
                  <m:t>y</m:t>
                </m:r>
              </m:e>
              <m:sup>
                <m:r>
                  <w:rPr>
                    <w:rFonts w:ascii="Cambria Math" w:hAnsi="Cambria Math" w:cs="Arial"/>
                    <w:sz w:val="14"/>
                    <w:szCs w:val="14"/>
                  </w:rPr>
                  <m:t>i</m:t>
                </m:r>
              </m:sup>
            </m:sSup>
          </m:e>
        </m:d>
      </m:oMath>
      <w:r w:rsidR="00476984">
        <w:rPr>
          <w:rFonts w:ascii="Arial" w:hAnsi="Arial" w:cs="Arial"/>
          <w:sz w:val="14"/>
          <w:szCs w:val="14"/>
        </w:rPr>
        <w:t xml:space="preserve"> </w:t>
      </w:r>
      <w:r w:rsidR="007B1775" w:rsidRPr="007B1775">
        <w:rPr>
          <w:rFonts w:ascii="Arial" w:hAnsi="Arial" w:cs="Arial"/>
          <w:sz w:val="14"/>
          <w:szCs w:val="14"/>
        </w:rPr>
        <w:t xml:space="preserve">with </w:t>
      </w:r>
      <w:r w:rsidR="007B1775">
        <w:rPr>
          <w:rFonts w:ascii="Arial" w:hAnsi="Arial" w:cs="Arial"/>
          <w:sz w:val="14"/>
          <w:szCs w:val="14"/>
        </w:rPr>
        <w:t>the</w:t>
      </w:r>
      <w:r w:rsidR="007B1775" w:rsidRPr="007B1775">
        <w:rPr>
          <w:rFonts w:ascii="Arial" w:hAnsi="Arial" w:cs="Arial"/>
          <w:sz w:val="14"/>
          <w:szCs w:val="14"/>
        </w:rPr>
        <w:t xml:space="preserve"> radius</w:t>
      </w:r>
      <w:r w:rsidR="00476984">
        <w:rPr>
          <w:rFonts w:ascii="Arial" w:hAnsi="Arial" w:cs="Arial"/>
          <w:sz w:val="14"/>
          <w:szCs w:val="14"/>
        </w:rPr>
        <w:t xml:space="preserve"> </w:t>
      </w:r>
      <m:oMath>
        <m:r>
          <w:rPr>
            <w:rFonts w:ascii="Cambria Math" w:hAnsi="Cambria Math" w:cs="Arial"/>
            <w:sz w:val="14"/>
            <w:szCs w:val="14"/>
          </w:rPr>
          <m:t>r</m:t>
        </m:r>
      </m:oMath>
      <w:r w:rsidR="006D4CDC">
        <w:rPr>
          <w:rFonts w:ascii="Arial" w:hAnsi="Arial" w:cs="Arial"/>
          <w:sz w:val="14"/>
          <w:szCs w:val="14"/>
        </w:rPr>
        <w:t xml:space="preserve"> </w:t>
      </w:r>
      <w:r w:rsidR="006D4CDC" w:rsidRPr="006D4CDC">
        <w:rPr>
          <w:rFonts w:ascii="Arial" w:hAnsi="Arial" w:cs="Arial"/>
          <w:sz w:val="14"/>
          <w:szCs w:val="14"/>
        </w:rPr>
        <w:t xml:space="preserve">to match the circular </w:t>
      </w:r>
      <w:r w:rsidR="00EF68D5">
        <w:rPr>
          <w:rFonts w:ascii="Arial" w:hAnsi="Arial" w:cs="Arial"/>
          <w:sz w:val="14"/>
          <w:szCs w:val="14"/>
        </w:rPr>
        <w:t>profiles</w:t>
      </w:r>
      <w:r w:rsidR="006D4CDC" w:rsidRPr="006D4CDC">
        <w:rPr>
          <w:rFonts w:ascii="Arial" w:hAnsi="Arial" w:cs="Arial"/>
          <w:sz w:val="14"/>
          <w:szCs w:val="14"/>
        </w:rPr>
        <w:t xml:space="preserve"> of the </w:t>
      </w:r>
      <w:r w:rsidR="00EF68D5">
        <w:rPr>
          <w:rFonts w:ascii="Arial" w:hAnsi="Arial" w:cs="Arial"/>
          <w:sz w:val="14"/>
          <w:szCs w:val="14"/>
        </w:rPr>
        <w:t xml:space="preserve">collimated </w:t>
      </w:r>
      <w:r w:rsidR="002A6C88">
        <w:rPr>
          <w:rFonts w:ascii="Arial" w:hAnsi="Arial" w:cs="Arial"/>
          <w:sz w:val="14"/>
          <w:szCs w:val="14"/>
        </w:rPr>
        <w:t>beam</w:t>
      </w:r>
      <w:r w:rsidR="00EF68D5">
        <w:rPr>
          <w:rFonts w:ascii="Arial" w:hAnsi="Arial" w:cs="Arial"/>
          <w:sz w:val="14"/>
          <w:szCs w:val="14"/>
        </w:rPr>
        <w:t>s</w:t>
      </w:r>
      <w:r w:rsidR="00340220">
        <w:rPr>
          <w:rFonts w:ascii="Arial" w:hAnsi="Arial" w:cs="Arial"/>
          <w:sz w:val="14"/>
          <w:szCs w:val="14"/>
        </w:rPr>
        <w:t>.</w:t>
      </w:r>
      <w:r w:rsidR="003F570C">
        <w:rPr>
          <w:rFonts w:ascii="Arial" w:hAnsi="Arial" w:cs="Arial"/>
          <w:sz w:val="14"/>
          <w:szCs w:val="14"/>
        </w:rPr>
        <w:t xml:space="preserve"> </w:t>
      </w:r>
      <w:r w:rsidR="007B1775" w:rsidRPr="007B1775">
        <w:rPr>
          <w:rFonts w:ascii="Arial" w:hAnsi="Arial" w:cs="Arial"/>
          <w:sz w:val="14"/>
          <w:szCs w:val="14"/>
        </w:rPr>
        <w:t xml:space="preserve">Consequently, the collimated, Gaussian-shaped incident beam is transformed into a centrosymmetric, closely packed array of collimated </w:t>
      </w:r>
      <w:bookmarkEnd w:id="6"/>
      <w:r w:rsidR="007B1775" w:rsidRPr="007B1775">
        <w:rPr>
          <w:rFonts w:ascii="Arial" w:hAnsi="Arial" w:cs="Arial"/>
          <w:sz w:val="14"/>
          <w:szCs w:val="14"/>
        </w:rPr>
        <w:t xml:space="preserve">output beamlets, each with </w:t>
      </w:r>
      <w:r w:rsidR="006D4CDC">
        <w:rPr>
          <w:rFonts w:ascii="Arial" w:hAnsi="Arial" w:cs="Arial"/>
          <w:sz w:val="14"/>
          <w:szCs w:val="14"/>
        </w:rPr>
        <w:t>the identical</w:t>
      </w:r>
      <w:r w:rsidR="007B1775" w:rsidRPr="007B1775">
        <w:rPr>
          <w:rFonts w:ascii="Arial" w:hAnsi="Arial" w:cs="Arial"/>
          <w:sz w:val="14"/>
          <w:szCs w:val="14"/>
        </w:rPr>
        <w:t xml:space="preserve"> circular shape and </w:t>
      </w:r>
      <w:r w:rsidR="000A1039">
        <w:rPr>
          <w:rFonts w:ascii="Arial" w:hAnsi="Arial" w:cs="Arial"/>
          <w:sz w:val="14"/>
          <w:szCs w:val="14"/>
        </w:rPr>
        <w:t xml:space="preserve">a </w:t>
      </w:r>
      <w:r w:rsidR="007B1775" w:rsidRPr="007B1775">
        <w:rPr>
          <w:rFonts w:ascii="Arial" w:hAnsi="Arial" w:cs="Arial"/>
          <w:sz w:val="14"/>
          <w:szCs w:val="14"/>
        </w:rPr>
        <w:t xml:space="preserve">varying intensity </w:t>
      </w:r>
      <w:r w:rsidR="000A1039">
        <w:rPr>
          <w:rFonts w:ascii="Arial" w:hAnsi="Arial" w:cs="Arial"/>
          <w:sz w:val="14"/>
          <w:szCs w:val="14"/>
        </w:rPr>
        <w:t>distribution</w:t>
      </w:r>
      <w:r w:rsidR="006D4CDC">
        <w:rPr>
          <w:rFonts w:ascii="Arial" w:hAnsi="Arial" w:cs="Arial"/>
          <w:sz w:val="14"/>
          <w:szCs w:val="14"/>
        </w:rPr>
        <w:t xml:space="preserve">. </w:t>
      </w:r>
      <w:r w:rsidR="006D4CDC" w:rsidRPr="006D4CDC">
        <w:rPr>
          <w:rFonts w:ascii="Arial" w:hAnsi="Arial" w:cs="Arial"/>
          <w:sz w:val="14"/>
          <w:szCs w:val="14"/>
        </w:rPr>
        <w:t xml:space="preserve">These beamlets emerge as higher-order diffraction patterns along the horizontal </w:t>
      </w:r>
      <w:r w:rsidR="006D4CDC">
        <w:rPr>
          <w:rFonts w:ascii="Arial" w:hAnsi="Arial" w:cs="Arial"/>
          <w:sz w:val="14"/>
          <w:szCs w:val="14"/>
        </w:rPr>
        <w:t>direction</w:t>
      </w:r>
      <w:r w:rsidR="006D4CDC" w:rsidRPr="006D4CDC">
        <w:rPr>
          <w:rFonts w:ascii="Arial" w:hAnsi="Arial" w:cs="Arial"/>
          <w:sz w:val="14"/>
          <w:szCs w:val="14"/>
        </w:rPr>
        <w:t>, with the first-order diffracted beam being the most intense</w:t>
      </w:r>
      <w:r w:rsidR="006D4CDC">
        <w:rPr>
          <w:rFonts w:ascii="Arial" w:hAnsi="Arial" w:cs="Arial"/>
          <w:sz w:val="14"/>
          <w:szCs w:val="14"/>
        </w:rPr>
        <w:t xml:space="preserve"> (among higher-order diffracted beams)</w:t>
      </w:r>
      <w:r w:rsidR="006D4CDC" w:rsidRPr="006D4CDC">
        <w:rPr>
          <w:rFonts w:ascii="Arial" w:hAnsi="Arial" w:cs="Arial"/>
          <w:sz w:val="14"/>
          <w:szCs w:val="14"/>
        </w:rPr>
        <w:t xml:space="preserve"> and thus selected for use</w:t>
      </w:r>
      <w:r w:rsidR="007B1775" w:rsidRPr="007B1775">
        <w:rPr>
          <w:rFonts w:ascii="Arial" w:hAnsi="Arial" w:cs="Arial"/>
          <w:sz w:val="14"/>
          <w:szCs w:val="14"/>
        </w:rPr>
        <w:t>.</w:t>
      </w:r>
      <w:r w:rsidR="00B71507">
        <w:rPr>
          <w:rFonts w:ascii="Arial" w:hAnsi="Arial" w:cs="Arial"/>
          <w:sz w:val="14"/>
          <w:szCs w:val="14"/>
        </w:rPr>
        <w:t xml:space="preserve"> </w:t>
      </w:r>
      <w:r w:rsidR="00106BC5" w:rsidRPr="00106BC5">
        <w:rPr>
          <w:rFonts w:ascii="Arial" w:hAnsi="Arial" w:cs="Arial"/>
          <w:sz w:val="14"/>
          <w:szCs w:val="14"/>
        </w:rPr>
        <w:t>To further suppress interference</w:t>
      </w:r>
      <w:r w:rsidR="006D4CDC">
        <w:rPr>
          <w:rFonts w:ascii="Arial" w:hAnsi="Arial" w:cs="Arial"/>
          <w:sz w:val="14"/>
          <w:szCs w:val="14"/>
        </w:rPr>
        <w:t xml:space="preserve"> fringes</w:t>
      </w:r>
      <w:r w:rsidR="00106BC5" w:rsidRPr="00106BC5">
        <w:rPr>
          <w:rFonts w:ascii="Arial" w:hAnsi="Arial" w:cs="Arial"/>
          <w:sz w:val="14"/>
          <w:szCs w:val="14"/>
        </w:rPr>
        <w:t xml:space="preserve"> from the zeroth-order diffraction, beyond the diffraction order suppression system</w:t>
      </w:r>
      <w:r w:rsidR="00106BC5">
        <w:rPr>
          <w:rFonts w:ascii="Arial" w:hAnsi="Arial" w:cs="Arial"/>
          <w:sz w:val="14"/>
          <w:szCs w:val="14"/>
        </w:rPr>
        <w:t>,</w:t>
      </w:r>
      <w:r w:rsidR="007B1775">
        <w:rPr>
          <w:rFonts w:ascii="Arial" w:hAnsi="Arial" w:cs="Arial"/>
          <w:sz w:val="14"/>
          <w:szCs w:val="14"/>
        </w:rPr>
        <w:t xml:space="preserve"> </w:t>
      </w:r>
      <w:r w:rsidR="006D4CDC">
        <w:rPr>
          <w:rFonts w:ascii="Arial" w:hAnsi="Arial" w:cs="Arial"/>
          <w:sz w:val="14"/>
          <w:szCs w:val="14"/>
        </w:rPr>
        <w:t xml:space="preserve">a </w:t>
      </w:r>
      <w:r w:rsidR="007B1775" w:rsidRPr="007B1775">
        <w:rPr>
          <w:rFonts w:ascii="Arial" w:hAnsi="Arial" w:cs="Arial"/>
          <w:sz w:val="14"/>
          <w:szCs w:val="14"/>
        </w:rPr>
        <w:t xml:space="preserve">vertical </w:t>
      </w:r>
      <w:r w:rsidR="007B1775" w:rsidRPr="00C00357">
        <w:rPr>
          <w:rFonts w:ascii="Arial" w:hAnsi="Arial" w:cs="Arial"/>
          <w:sz w:val="14"/>
          <w:szCs w:val="14"/>
        </w:rPr>
        <w:t>blazed-grating-like</w:t>
      </w:r>
      <w:r w:rsidR="007B1775" w:rsidRPr="007B1775">
        <w:rPr>
          <w:rFonts w:ascii="Arial" w:hAnsi="Arial" w:cs="Arial"/>
          <w:sz w:val="14"/>
          <w:szCs w:val="14"/>
        </w:rPr>
        <w:t xml:space="preserve"> pattern </w:t>
      </w:r>
      <w:r w:rsidR="006D4CDC">
        <w:rPr>
          <w:rFonts w:ascii="Arial" w:hAnsi="Arial" w:cs="Arial"/>
          <w:sz w:val="14"/>
          <w:szCs w:val="14"/>
        </w:rPr>
        <w:t>is</w:t>
      </w:r>
      <w:r w:rsidR="007B1775" w:rsidRPr="007B1775">
        <w:rPr>
          <w:rFonts w:ascii="Arial" w:hAnsi="Arial" w:cs="Arial"/>
          <w:sz w:val="14"/>
          <w:szCs w:val="14"/>
        </w:rPr>
        <w:t xml:space="preserve"> superimposed on areas outside the simulated fib</w:t>
      </w:r>
      <w:r w:rsidR="007B1775">
        <w:rPr>
          <w:rFonts w:ascii="Arial" w:hAnsi="Arial" w:cs="Arial"/>
          <w:sz w:val="14"/>
          <w:szCs w:val="14"/>
        </w:rPr>
        <w:t>re</w:t>
      </w:r>
      <w:r w:rsidR="007B1775" w:rsidRPr="007B1775">
        <w:rPr>
          <w:rFonts w:ascii="Arial" w:hAnsi="Arial" w:cs="Arial"/>
          <w:sz w:val="14"/>
          <w:szCs w:val="14"/>
        </w:rPr>
        <w:t xml:space="preserve"> regions, </w:t>
      </w:r>
      <w:r w:rsidR="00106BC5" w:rsidRPr="00106BC5">
        <w:rPr>
          <w:rFonts w:ascii="Arial" w:hAnsi="Arial" w:cs="Arial"/>
          <w:sz w:val="14"/>
          <w:szCs w:val="14"/>
        </w:rPr>
        <w:t>effectively redirecting</w:t>
      </w:r>
      <w:r w:rsidR="007B1775" w:rsidRPr="007B1775">
        <w:rPr>
          <w:rFonts w:ascii="Arial" w:hAnsi="Arial" w:cs="Arial"/>
          <w:sz w:val="14"/>
          <w:szCs w:val="14"/>
        </w:rPr>
        <w:t xml:space="preserve"> the zeroth-order diffraction along the vertical </w:t>
      </w:r>
      <w:r w:rsidR="007B1775">
        <w:rPr>
          <w:rFonts w:ascii="Arial" w:hAnsi="Arial" w:cs="Arial"/>
          <w:sz w:val="14"/>
          <w:szCs w:val="14"/>
        </w:rPr>
        <w:t>direction</w:t>
      </w:r>
      <w:r w:rsidR="00106BC5">
        <w:rPr>
          <w:rFonts w:ascii="Arial" w:hAnsi="Arial" w:cs="Arial"/>
          <w:sz w:val="14"/>
          <w:szCs w:val="14"/>
        </w:rPr>
        <w:t xml:space="preserve"> as well</w:t>
      </w:r>
      <w:r w:rsidR="007B1775" w:rsidRPr="007B1775">
        <w:rPr>
          <w:rFonts w:ascii="Arial" w:hAnsi="Arial" w:cs="Arial"/>
          <w:sz w:val="14"/>
          <w:szCs w:val="14"/>
        </w:rPr>
        <w:t>.</w:t>
      </w:r>
      <w:r w:rsidR="00B71507">
        <w:rPr>
          <w:rFonts w:ascii="Arial" w:hAnsi="Arial" w:cs="Arial"/>
          <w:sz w:val="14"/>
          <w:szCs w:val="14"/>
        </w:rPr>
        <w:t xml:space="preserve"> </w:t>
      </w:r>
      <w:r w:rsidR="00106BC5" w:rsidRPr="00106BC5">
        <w:rPr>
          <w:rFonts w:ascii="Arial" w:hAnsi="Arial" w:cs="Arial"/>
          <w:sz w:val="14"/>
          <w:szCs w:val="14"/>
        </w:rPr>
        <w:t xml:space="preserve">Given the Gaussian profile of the incident beam, the resulting beamlets exhibit non-uniform intensity </w:t>
      </w:r>
      <w:r w:rsidR="000A1039">
        <w:rPr>
          <w:rFonts w:ascii="Arial" w:hAnsi="Arial" w:cs="Arial"/>
          <w:sz w:val="14"/>
          <w:szCs w:val="14"/>
        </w:rPr>
        <w:t>distributions</w:t>
      </w:r>
      <w:r w:rsidR="007B1775" w:rsidRPr="007B1775">
        <w:rPr>
          <w:rFonts w:ascii="Arial" w:hAnsi="Arial" w:cs="Arial"/>
          <w:sz w:val="14"/>
          <w:szCs w:val="14"/>
        </w:rPr>
        <w:t>. To homogeni</w:t>
      </w:r>
      <w:r w:rsidR="007B1775">
        <w:rPr>
          <w:rFonts w:ascii="Arial" w:hAnsi="Arial" w:cs="Arial"/>
          <w:sz w:val="14"/>
          <w:szCs w:val="14"/>
        </w:rPr>
        <w:t>s</w:t>
      </w:r>
      <w:r w:rsidR="007B1775" w:rsidRPr="007B1775">
        <w:rPr>
          <w:rFonts w:ascii="Arial" w:hAnsi="Arial" w:cs="Arial"/>
          <w:sz w:val="14"/>
          <w:szCs w:val="14"/>
        </w:rPr>
        <w:t>e these intensities, additional vertical binary grating patterns</w:t>
      </w:r>
      <w:r w:rsidR="000D4335">
        <w:rPr>
          <w:rFonts w:ascii="Arial" w:hAnsi="Arial" w:cs="Arial"/>
          <w:sz w:val="14"/>
          <w:szCs w:val="14"/>
        </w:rPr>
        <w:fldChar w:fldCharType="begin"/>
      </w:r>
      <w:r w:rsidR="006265A9">
        <w:rPr>
          <w:rFonts w:ascii="Arial" w:hAnsi="Arial" w:cs="Arial"/>
          <w:sz w:val="14"/>
          <w:szCs w:val="14"/>
        </w:rPr>
        <w:instrText xml:space="preserve"> ADDIN EN.CITE &lt;EndNote&gt;&lt;Cite&gt;&lt;Author&gt;Liu&lt;/Author&gt;&lt;Year&gt;2018&lt;/Year&gt;&lt;RecNum&gt;82&lt;/RecNum&gt;&lt;DisplayText&gt;&lt;style face="superscript"&gt;42&lt;/style&gt;&lt;/DisplayText&gt;&lt;record&gt;&lt;rec-number&gt;82&lt;/rec-number&gt;&lt;foreign-keys&gt;&lt;key app="EN" db-id="z9w2dtspsaxxx1e525ip5vddt9aatsx5va5e" timestamp="1727709114"&gt;82&lt;/key&gt;&lt;/foreign-keys&gt;&lt;ref-type name="Journal Article"&gt;17&lt;/ref-type&gt;&lt;contributors&gt;&lt;authors&gt;&lt;author&gt;Liu, D.&lt;/author&gt;&lt;author&gt;Wang, Y. T.&lt;/author&gt;&lt;author&gt;Zhai, Z. S.&lt;/author&gt;&lt;author&gt;Fang, Z.&lt;/author&gt;&lt;author&gt;Tao, Q.&lt;/author&gt;&lt;author&gt;Perrie, W.&lt;/author&gt;&lt;author&gt;Edwarson, S. P.&lt;/author&gt;&lt;author&gt;Dearden, G.&lt;/author&gt;&lt;/authors&gt;&lt;/contributors&gt;&lt;auth-address&gt;Hubei Univ Technol, Sch Mech Engn, Hubei Key Lab Modern Mfg Quant Engn, Wuhan, Hubei, Peoples R China&amp;#xD;Hubei Univ Technol, Sch Mech Engn, Laser Grp, Wuhan, Hubei, Peoples R China&amp;#xD;Univ Liverpool, Dept Engn, Laser Grp, Brownlow St, Liverpool L69 3GQ, Merseyside, England&lt;/auth-address&gt;&lt;titles&gt;&lt;title&gt;Dynamic laser beam shaping for material processing using hybrid holograms&lt;/title&gt;&lt;secondary-title&gt;Optics and Laser Technology&lt;/secondary-title&gt;&lt;alt-title&gt;Opt Laser Technol&lt;/alt-title&gt;&lt;/titles&gt;&lt;periodical&gt;&lt;full-title&gt;Optics and Laser Technology&lt;/full-title&gt;&lt;abbr-1&gt;Opt Laser Technol&lt;/abbr-1&gt;&lt;/periodical&gt;&lt;alt-periodical&gt;&lt;full-title&gt;Optics and Laser Technology&lt;/full-title&gt;&lt;abbr-1&gt;Opt Laser Technol&lt;/abbr-1&gt;&lt;/alt-periodical&gt;&lt;pages&gt;68-73&lt;/pages&gt;&lt;volume&gt;102&lt;/volume&gt;&lt;keywords&gt;&lt;keyword&gt;beam shaping&lt;/keyword&gt;&lt;keyword&gt;binary grating&lt;/keyword&gt;&lt;keyword&gt;geometric mask&lt;/keyword&gt;&lt;keyword&gt;spatial light modulator&lt;/keyword&gt;&lt;keyword&gt;spatial light-modulator&lt;/keyword&gt;&lt;keyword&gt;compensation&lt;/keyword&gt;&lt;keyword&gt;system&lt;/keyword&gt;&lt;/keywords&gt;&lt;dates&gt;&lt;year&gt;2018&lt;/year&gt;&lt;pub-dates&gt;&lt;date&gt;Jun&lt;/date&gt;&lt;/pub-dates&gt;&lt;/dates&gt;&lt;isbn&gt;0030-3992&lt;/isbn&gt;&lt;accession-num&gt;WOS:000424723200011&lt;/accession-num&gt;&lt;urls&gt;&lt;related-urls&gt;&lt;url&gt;&amp;lt;Go to ISI&amp;gt;://WOS:000424723200011&lt;/url&gt;&lt;/related-urls&gt;&lt;/urls&gt;&lt;electronic-resource-num&gt;10.1016/j.optlastec.2017.12.022&lt;/electronic-resource-num&gt;&lt;language&gt;English&lt;/language&gt;&lt;/record&gt;&lt;/Cite&gt;&lt;/EndNote&gt;</w:instrText>
      </w:r>
      <w:r w:rsidR="000D4335">
        <w:rPr>
          <w:rFonts w:ascii="Arial" w:hAnsi="Arial" w:cs="Arial"/>
          <w:sz w:val="14"/>
          <w:szCs w:val="14"/>
        </w:rPr>
        <w:fldChar w:fldCharType="separate"/>
      </w:r>
      <w:r w:rsidR="006265A9" w:rsidRPr="006265A9">
        <w:rPr>
          <w:rFonts w:ascii="Arial" w:hAnsi="Arial" w:cs="Arial"/>
          <w:noProof/>
          <w:sz w:val="14"/>
          <w:szCs w:val="14"/>
          <w:vertAlign w:val="superscript"/>
        </w:rPr>
        <w:t>42</w:t>
      </w:r>
      <w:r w:rsidR="000D4335">
        <w:rPr>
          <w:rFonts w:ascii="Arial" w:hAnsi="Arial" w:cs="Arial"/>
          <w:sz w:val="14"/>
          <w:szCs w:val="14"/>
        </w:rPr>
        <w:fldChar w:fldCharType="end"/>
      </w:r>
      <w:r w:rsidR="007B1775" w:rsidRPr="007B1775">
        <w:rPr>
          <w:rFonts w:ascii="Arial" w:hAnsi="Arial" w:cs="Arial"/>
          <w:sz w:val="14"/>
          <w:szCs w:val="14"/>
        </w:rPr>
        <w:t xml:space="preserve"> are applied to each simulated fib</w:t>
      </w:r>
      <w:r w:rsidR="007B1775">
        <w:rPr>
          <w:rFonts w:ascii="Arial" w:hAnsi="Arial" w:cs="Arial"/>
          <w:sz w:val="14"/>
          <w:szCs w:val="14"/>
        </w:rPr>
        <w:t>re</w:t>
      </w:r>
      <w:r w:rsidR="00654183">
        <w:rPr>
          <w:rFonts w:ascii="Arial" w:hAnsi="Arial" w:cs="Arial"/>
          <w:sz w:val="14"/>
          <w:szCs w:val="14"/>
        </w:rPr>
        <w:t xml:space="preserve"> output</w:t>
      </w:r>
      <w:r w:rsidR="007B1775" w:rsidRPr="007B1775">
        <w:rPr>
          <w:rFonts w:ascii="Arial" w:hAnsi="Arial" w:cs="Arial"/>
          <w:sz w:val="14"/>
          <w:szCs w:val="14"/>
        </w:rPr>
        <w:t xml:space="preserve">, modulating their intensities atop the blazed grating for phase control. </w:t>
      </w:r>
      <w:r w:rsidR="00106BC5" w:rsidRPr="00106BC5">
        <w:rPr>
          <w:rFonts w:ascii="Arial" w:hAnsi="Arial" w:cs="Arial"/>
          <w:sz w:val="14"/>
          <w:szCs w:val="14"/>
        </w:rPr>
        <w:t xml:space="preserve">This adaptive modulation reduces the intensity of the brighter beamlets more </w:t>
      </w:r>
      <w:r w:rsidR="00191CBC" w:rsidRPr="00191CBC">
        <w:rPr>
          <w:rFonts w:ascii="Arial" w:hAnsi="Arial" w:cs="Arial"/>
          <w:sz w:val="14"/>
          <w:szCs w:val="14"/>
        </w:rPr>
        <w:t>substantially</w:t>
      </w:r>
      <w:r w:rsidR="00106BC5" w:rsidRPr="00106BC5">
        <w:rPr>
          <w:rFonts w:ascii="Arial" w:hAnsi="Arial" w:cs="Arial"/>
          <w:sz w:val="14"/>
          <w:szCs w:val="14"/>
        </w:rPr>
        <w:t>, ensuring a uniform far-field intensity across all beamlets.</w:t>
      </w:r>
      <w:r w:rsidR="007B1775" w:rsidRPr="007B1775">
        <w:rPr>
          <w:rFonts w:ascii="Arial" w:hAnsi="Arial" w:cs="Arial"/>
          <w:sz w:val="14"/>
          <w:szCs w:val="14"/>
        </w:rPr>
        <w:t xml:space="preserve"> </w:t>
      </w:r>
      <w:r w:rsidR="00106BC5" w:rsidRPr="00106BC5">
        <w:rPr>
          <w:rFonts w:ascii="Arial" w:hAnsi="Arial" w:cs="Arial"/>
          <w:sz w:val="14"/>
          <w:szCs w:val="14"/>
        </w:rPr>
        <w:t>Importantly</w:t>
      </w:r>
      <w:r w:rsidR="007B1775" w:rsidRPr="007B1775">
        <w:rPr>
          <w:rFonts w:ascii="Arial" w:hAnsi="Arial" w:cs="Arial"/>
          <w:sz w:val="14"/>
          <w:szCs w:val="14"/>
        </w:rPr>
        <w:t>, this modulation affects only the intensit</w:t>
      </w:r>
      <w:r w:rsidR="00106BC5">
        <w:rPr>
          <w:rFonts w:ascii="Arial" w:hAnsi="Arial" w:cs="Arial"/>
          <w:sz w:val="14"/>
          <w:szCs w:val="14"/>
        </w:rPr>
        <w:t>ies of the beamlets at far field</w:t>
      </w:r>
      <w:r w:rsidR="007B1775" w:rsidRPr="007B1775">
        <w:rPr>
          <w:rFonts w:ascii="Arial" w:hAnsi="Arial" w:cs="Arial"/>
          <w:sz w:val="14"/>
          <w:szCs w:val="14"/>
        </w:rPr>
        <w:t xml:space="preserve">, without </w:t>
      </w:r>
      <w:r w:rsidR="00106BC5">
        <w:rPr>
          <w:rFonts w:ascii="Arial" w:hAnsi="Arial" w:cs="Arial"/>
          <w:sz w:val="14"/>
          <w:szCs w:val="14"/>
        </w:rPr>
        <w:t>changing</w:t>
      </w:r>
      <w:r w:rsidR="007B1775" w:rsidRPr="007B1775">
        <w:rPr>
          <w:rFonts w:ascii="Arial" w:hAnsi="Arial" w:cs="Arial"/>
          <w:sz w:val="14"/>
          <w:szCs w:val="14"/>
        </w:rPr>
        <w:t xml:space="preserve"> the </w:t>
      </w:r>
      <w:r w:rsidR="00106BC5">
        <w:rPr>
          <w:rFonts w:ascii="Arial" w:hAnsi="Arial" w:cs="Arial"/>
          <w:sz w:val="14"/>
          <w:szCs w:val="14"/>
        </w:rPr>
        <w:t xml:space="preserve">intensity </w:t>
      </w:r>
      <w:r w:rsidR="000A1039">
        <w:rPr>
          <w:rFonts w:ascii="Arial" w:hAnsi="Arial" w:cs="Arial"/>
          <w:sz w:val="14"/>
          <w:szCs w:val="14"/>
        </w:rPr>
        <w:t>distribution</w:t>
      </w:r>
      <w:r w:rsidR="00106BC5">
        <w:rPr>
          <w:rFonts w:ascii="Arial" w:hAnsi="Arial" w:cs="Arial"/>
          <w:sz w:val="14"/>
          <w:szCs w:val="14"/>
        </w:rPr>
        <w:t>s of the beamlets</w:t>
      </w:r>
      <w:r w:rsidR="007B1775" w:rsidRPr="007B1775">
        <w:rPr>
          <w:rFonts w:ascii="Arial" w:hAnsi="Arial" w:cs="Arial"/>
          <w:sz w:val="14"/>
          <w:szCs w:val="14"/>
        </w:rPr>
        <w:t>.</w:t>
      </w:r>
      <w:r w:rsidR="000B39E5">
        <w:rPr>
          <w:rFonts w:ascii="Arial" w:hAnsi="Arial" w:cs="Arial"/>
          <w:sz w:val="14"/>
          <w:szCs w:val="14"/>
        </w:rPr>
        <w:t xml:space="preserve"> </w:t>
      </w:r>
      <w:r w:rsidR="00106BC5" w:rsidRPr="00106BC5">
        <w:rPr>
          <w:rFonts w:ascii="Arial" w:hAnsi="Arial" w:cs="Arial"/>
          <w:sz w:val="14"/>
          <w:szCs w:val="14"/>
        </w:rPr>
        <w:t>Whil</w:t>
      </w:r>
      <w:r w:rsidR="00106BC5">
        <w:rPr>
          <w:rFonts w:ascii="Arial" w:hAnsi="Arial" w:cs="Arial"/>
          <w:sz w:val="14"/>
          <w:szCs w:val="14"/>
        </w:rPr>
        <w:t>st</w:t>
      </w:r>
      <w:r w:rsidR="00106BC5" w:rsidRPr="00106BC5">
        <w:rPr>
          <w:rFonts w:ascii="Arial" w:hAnsi="Arial" w:cs="Arial"/>
          <w:sz w:val="14"/>
          <w:szCs w:val="14"/>
        </w:rPr>
        <w:t xml:space="preserve"> previous studies have demonstrated that SLM can simultaneously</w:t>
      </w:r>
      <w:r w:rsidR="000A1039">
        <w:rPr>
          <w:rFonts w:ascii="Arial" w:hAnsi="Arial" w:cs="Arial"/>
          <w:sz w:val="14"/>
          <w:szCs w:val="14"/>
        </w:rPr>
        <w:t xml:space="preserve"> and independently modulate</w:t>
      </w:r>
      <w:r w:rsidR="00106BC5" w:rsidRPr="00106BC5">
        <w:rPr>
          <w:rFonts w:ascii="Arial" w:hAnsi="Arial" w:cs="Arial"/>
          <w:sz w:val="14"/>
          <w:szCs w:val="14"/>
        </w:rPr>
        <w:t xml:space="preserve"> both phase</w:t>
      </w:r>
      <w:r w:rsidR="000A1039">
        <w:rPr>
          <w:rFonts w:ascii="Arial" w:hAnsi="Arial" w:cs="Arial"/>
          <w:sz w:val="14"/>
          <w:szCs w:val="14"/>
        </w:rPr>
        <w:t xml:space="preserve"> profiles</w:t>
      </w:r>
      <w:r w:rsidR="00106BC5" w:rsidRPr="00106BC5">
        <w:rPr>
          <w:rFonts w:ascii="Arial" w:hAnsi="Arial" w:cs="Arial"/>
          <w:sz w:val="14"/>
          <w:szCs w:val="14"/>
        </w:rPr>
        <w:t xml:space="preserve"> and intensity </w:t>
      </w:r>
      <w:r w:rsidR="000A1039">
        <w:rPr>
          <w:rFonts w:ascii="Arial" w:hAnsi="Arial" w:cs="Arial"/>
          <w:sz w:val="14"/>
          <w:szCs w:val="14"/>
        </w:rPr>
        <w:t>distribution</w:t>
      </w:r>
      <w:r w:rsidR="00731382">
        <w:rPr>
          <w:rFonts w:ascii="Arial" w:hAnsi="Arial" w:cs="Arial"/>
          <w:sz w:val="14"/>
          <w:szCs w:val="14"/>
        </w:rPr>
        <w:t>s</w:t>
      </w:r>
      <w:r w:rsidR="000A1039">
        <w:rPr>
          <w:rFonts w:ascii="Arial" w:hAnsi="Arial" w:cs="Arial"/>
          <w:sz w:val="14"/>
          <w:szCs w:val="14"/>
        </w:rPr>
        <w:fldChar w:fldCharType="begin">
          <w:fldData xml:space="preserve">PEVuZE5vdGU+PENpdGU+PEF1dGhvcj5aaHU8L0F1dGhvcj48WWVhcj4yMDE0PC9ZZWFyPjxSZWNO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ZXAtVWs8L2FiYnItMT48L2FsdC1wZXJpb2RpY2FsPjx2b2x1bWU+NDwvdm9sdW1lPjxrZXl3b3Jk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</w:fldData>
        </w:fldChar>
      </w:r>
      <w:r w:rsidR="006265A9">
        <w:rPr>
          <w:rFonts w:ascii="Arial" w:hAnsi="Arial" w:cs="Arial"/>
          <w:sz w:val="14"/>
          <w:szCs w:val="14"/>
        </w:rPr>
        <w:instrText xml:space="preserve"> ADDIN EN.CITE </w:instrText>
      </w:r>
      <w:r w:rsidR="006265A9">
        <w:rPr>
          <w:rFonts w:ascii="Arial" w:hAnsi="Arial" w:cs="Arial"/>
          <w:sz w:val="14"/>
          <w:szCs w:val="14"/>
        </w:rPr>
        <w:fldChar w:fldCharType="begin">
          <w:fldData xml:space="preserve">PEVuZE5vdGU+PENpdGU+PEF1dGhvcj5aaHU8L0F1dGhvcj48WWVhcj4yMDE0PC9ZZWFyPjxSZWNO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ZXAtVWs8L2FiYnItMT48L2FsdC1wZXJpb2RpY2FsPjx2b2x1bWU+NDwvdm9sdW1lPjxrZXl3b3Jk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</w:fldData>
        </w:fldChar>
      </w:r>
      <w:r w:rsidR="006265A9">
        <w:rPr>
          <w:rFonts w:ascii="Arial" w:hAnsi="Arial" w:cs="Arial"/>
          <w:sz w:val="14"/>
          <w:szCs w:val="14"/>
        </w:rPr>
        <w:instrText xml:space="preserve"> ADDIN EN.CITE.DATA </w:instrText>
      </w:r>
      <w:r w:rsidR="006265A9">
        <w:rPr>
          <w:rFonts w:ascii="Arial" w:hAnsi="Arial" w:cs="Arial"/>
          <w:sz w:val="14"/>
          <w:szCs w:val="14"/>
        </w:rPr>
      </w:r>
      <w:r w:rsidR="006265A9">
        <w:rPr>
          <w:rFonts w:ascii="Arial" w:hAnsi="Arial" w:cs="Arial"/>
          <w:sz w:val="14"/>
          <w:szCs w:val="14"/>
        </w:rPr>
        <w:fldChar w:fldCharType="end"/>
      </w:r>
      <w:r w:rsidR="000A1039">
        <w:rPr>
          <w:rFonts w:ascii="Arial" w:hAnsi="Arial" w:cs="Arial"/>
          <w:sz w:val="14"/>
          <w:szCs w:val="14"/>
        </w:rPr>
      </w:r>
      <w:r w:rsidR="000A1039">
        <w:rPr>
          <w:rFonts w:ascii="Arial" w:hAnsi="Arial" w:cs="Arial"/>
          <w:sz w:val="14"/>
          <w:szCs w:val="14"/>
        </w:rPr>
        <w:fldChar w:fldCharType="separate"/>
      </w:r>
      <w:r w:rsidR="006265A9" w:rsidRPr="006265A9">
        <w:rPr>
          <w:rFonts w:ascii="Arial" w:hAnsi="Arial" w:cs="Arial"/>
          <w:noProof/>
          <w:sz w:val="14"/>
          <w:szCs w:val="14"/>
          <w:vertAlign w:val="superscript"/>
        </w:rPr>
        <w:t>43, 44</w:t>
      </w:r>
      <w:r w:rsidR="000A1039">
        <w:rPr>
          <w:rFonts w:ascii="Arial" w:hAnsi="Arial" w:cs="Arial"/>
          <w:sz w:val="14"/>
          <w:szCs w:val="14"/>
        </w:rPr>
        <w:fldChar w:fldCharType="end"/>
      </w:r>
      <w:r w:rsidR="00106BC5" w:rsidRPr="00106BC5">
        <w:rPr>
          <w:rFonts w:ascii="Arial" w:hAnsi="Arial" w:cs="Arial"/>
          <w:sz w:val="14"/>
          <w:szCs w:val="14"/>
        </w:rPr>
        <w:t xml:space="preserve">, </w:t>
      </w:r>
      <w:r w:rsidR="000A1039" w:rsidRPr="000A1039">
        <w:rPr>
          <w:rFonts w:ascii="Arial" w:hAnsi="Arial" w:cs="Arial"/>
          <w:sz w:val="14"/>
          <w:szCs w:val="14"/>
        </w:rPr>
        <w:t>these</w:t>
      </w:r>
      <w:r w:rsidR="00106BC5" w:rsidRPr="00106BC5">
        <w:rPr>
          <w:rFonts w:ascii="Arial" w:hAnsi="Arial" w:cs="Arial"/>
          <w:sz w:val="14"/>
          <w:szCs w:val="14"/>
        </w:rPr>
        <w:t xml:space="preserve"> methods often </w:t>
      </w:r>
      <w:r w:rsidR="00731382">
        <w:rPr>
          <w:rFonts w:ascii="Arial" w:hAnsi="Arial" w:cs="Arial"/>
          <w:sz w:val="14"/>
          <w:szCs w:val="14"/>
        </w:rPr>
        <w:t xml:space="preserve">require </w:t>
      </w:r>
      <w:r w:rsidR="000A1039" w:rsidRPr="000A1039">
        <w:rPr>
          <w:rFonts w:ascii="Arial" w:hAnsi="Arial" w:cs="Arial"/>
          <w:sz w:val="14"/>
          <w:szCs w:val="14"/>
        </w:rPr>
        <w:t xml:space="preserve">multiple SLMs and high pixel resolution to preserve beam quality, imposing </w:t>
      </w:r>
      <w:r w:rsidR="00191CBC" w:rsidRPr="00191CBC">
        <w:rPr>
          <w:rFonts w:ascii="Arial" w:hAnsi="Arial" w:cs="Arial"/>
          <w:sz w:val="14"/>
          <w:szCs w:val="14"/>
        </w:rPr>
        <w:t>stringent</w:t>
      </w:r>
      <w:r w:rsidR="000A1039" w:rsidRPr="000A1039">
        <w:rPr>
          <w:rFonts w:ascii="Arial" w:hAnsi="Arial" w:cs="Arial"/>
          <w:sz w:val="14"/>
          <w:szCs w:val="14"/>
        </w:rPr>
        <w:t xml:space="preserve"> constraints. Such limitations reduce their practicality for this work, which requires the generation of SLM patterns encoding both phase and intensity information across </w:t>
      </w:r>
      <w:proofErr w:type="gramStart"/>
      <w:r w:rsidR="000A1039" w:rsidRPr="000A1039">
        <w:rPr>
          <w:rFonts w:ascii="Arial" w:hAnsi="Arial" w:cs="Arial"/>
          <w:sz w:val="14"/>
          <w:szCs w:val="14"/>
        </w:rPr>
        <w:t>a large number of</w:t>
      </w:r>
      <w:proofErr w:type="gramEnd"/>
      <w:r w:rsidR="000A1039" w:rsidRPr="000A1039">
        <w:rPr>
          <w:rFonts w:ascii="Arial" w:hAnsi="Arial" w:cs="Arial"/>
          <w:sz w:val="14"/>
          <w:szCs w:val="14"/>
        </w:rPr>
        <w:t xml:space="preserve"> beamlets</w:t>
      </w:r>
      <w:r w:rsidR="000A1039">
        <w:rPr>
          <w:rFonts w:ascii="Arial" w:hAnsi="Arial" w:cs="Arial"/>
          <w:sz w:val="14"/>
          <w:szCs w:val="14"/>
        </w:rPr>
        <w:t>.</w:t>
      </w:r>
      <w:r w:rsidR="00106BC5" w:rsidRPr="00106BC5">
        <w:rPr>
          <w:rFonts w:ascii="Arial" w:hAnsi="Arial" w:cs="Arial"/>
          <w:sz w:val="14"/>
          <w:szCs w:val="14"/>
        </w:rPr>
        <w:t xml:space="preserve"> An example of the phase-encoding pattern displayed on the SLM</w:t>
      </w:r>
      <w:r w:rsidR="00FC4268">
        <w:rPr>
          <w:rFonts w:ascii="Arial" w:hAnsi="Arial" w:cs="Arial"/>
          <w:sz w:val="14"/>
          <w:szCs w:val="14"/>
        </w:rPr>
        <w:t xml:space="preserve"> </w:t>
      </w:r>
      <w:r w:rsidR="00106BC5" w:rsidRPr="00106BC5">
        <w:rPr>
          <w:rFonts w:ascii="Arial" w:hAnsi="Arial" w:cs="Arial"/>
          <w:sz w:val="14"/>
          <w:szCs w:val="14"/>
        </w:rPr>
        <w:t>is presented in Figure</w:t>
      </w:r>
      <w:r w:rsidR="00FC4268">
        <w:rPr>
          <w:rFonts w:ascii="Arial" w:hAnsi="Arial" w:cs="Arial"/>
          <w:sz w:val="14"/>
          <w:szCs w:val="14"/>
        </w:rPr>
        <w:t> </w:t>
      </w:r>
      <w:r w:rsidR="00106BC5" w:rsidRPr="00106BC5">
        <w:rPr>
          <w:rFonts w:ascii="Arial" w:hAnsi="Arial" w:cs="Arial"/>
          <w:sz w:val="14"/>
          <w:szCs w:val="14"/>
        </w:rPr>
        <w:t>6</w:t>
      </w:r>
      <w:r w:rsidR="002A6C88">
        <w:rPr>
          <w:rFonts w:ascii="Arial" w:hAnsi="Arial" w:cs="Arial"/>
          <w:sz w:val="14"/>
          <w:szCs w:val="14"/>
        </w:rPr>
        <w:t>(</w:t>
      </w:r>
      <w:r w:rsidR="00106BC5" w:rsidRPr="00106BC5">
        <w:rPr>
          <w:rFonts w:ascii="Arial" w:hAnsi="Arial" w:cs="Arial"/>
          <w:sz w:val="14"/>
          <w:szCs w:val="14"/>
        </w:rPr>
        <w:t>c</w:t>
      </w:r>
      <w:r w:rsidR="002A6C88">
        <w:rPr>
          <w:rFonts w:ascii="Arial" w:hAnsi="Arial" w:cs="Arial"/>
          <w:sz w:val="14"/>
          <w:szCs w:val="14"/>
        </w:rPr>
        <w:t>)</w:t>
      </w:r>
      <w:r w:rsidR="00106BC5" w:rsidRPr="00106BC5">
        <w:rPr>
          <w:rFonts w:ascii="Arial" w:hAnsi="Arial" w:cs="Arial"/>
          <w:sz w:val="14"/>
          <w:szCs w:val="14"/>
        </w:rPr>
        <w:t>.</w:t>
      </w:r>
      <w:r w:rsidR="007E29B4">
        <w:rPr>
          <w:rFonts w:ascii="Arial" w:hAnsi="Arial" w:cs="Arial"/>
          <w:sz w:val="14"/>
          <w:szCs w:val="14"/>
        </w:rPr>
        <w:t xml:space="preserve"> The phase calculation and the </w:t>
      </w:r>
      <w:r w:rsidR="007E29B4" w:rsidRPr="007E29B4">
        <w:rPr>
          <w:rFonts w:ascii="Arial" w:hAnsi="Arial" w:cs="Arial"/>
          <w:sz w:val="14"/>
          <w:szCs w:val="14"/>
        </w:rPr>
        <w:t>phase-and-intensity-encoded</w:t>
      </w:r>
      <w:r w:rsidR="007E29B4">
        <w:rPr>
          <w:rFonts w:ascii="Arial" w:hAnsi="Arial" w:cs="Arial"/>
          <w:sz w:val="14"/>
          <w:szCs w:val="14"/>
        </w:rPr>
        <w:t xml:space="preserve"> SLM pattern generation are performed on a </w:t>
      </w:r>
      <w:r w:rsidR="00B46AD6" w:rsidRPr="00B46AD6">
        <w:rPr>
          <w:rFonts w:ascii="Arial" w:hAnsi="Arial" w:cs="Arial"/>
          <w:i/>
          <w:iCs/>
          <w:sz w:val="14"/>
          <w:szCs w:val="14"/>
        </w:rPr>
        <w:t xml:space="preserve">NVIDIA Quadro P6000 </w:t>
      </w:r>
      <w:r w:rsidR="00B46AD6" w:rsidRPr="00B46AD6">
        <w:rPr>
          <w:rFonts w:ascii="Arial" w:hAnsi="Arial" w:cs="Arial"/>
          <w:sz w:val="14"/>
          <w:szCs w:val="14"/>
        </w:rPr>
        <w:t>GPU powered Windows 10 workstation</w:t>
      </w:r>
      <w:r w:rsidR="005668C9">
        <w:rPr>
          <w:rFonts w:ascii="Arial" w:hAnsi="Arial" w:cs="Arial"/>
          <w:sz w:val="14"/>
          <w:szCs w:val="14"/>
        </w:rPr>
        <w:t>.</w:t>
      </w:r>
      <w:r w:rsidR="007E29B4">
        <w:rPr>
          <w:rFonts w:ascii="Arial" w:hAnsi="Arial" w:cs="Arial"/>
          <w:sz w:val="14"/>
          <w:szCs w:val="14"/>
        </w:rPr>
        <w:t xml:space="preserve"> </w:t>
      </w:r>
      <w:r w:rsidR="005668C9" w:rsidRPr="005668C9">
        <w:rPr>
          <w:rFonts w:ascii="Arial" w:hAnsi="Arial" w:cs="Arial"/>
          <w:sz w:val="14"/>
          <w:szCs w:val="14"/>
        </w:rPr>
        <w:t xml:space="preserve">The total time required to calculate the phases for 61 beamlets, generate the corresponding pattern, and apply it to the SLM </w:t>
      </w:r>
      <w:r w:rsidR="00C453DC">
        <w:rPr>
          <w:rFonts w:ascii="Arial" w:hAnsi="Arial" w:cs="Arial"/>
          <w:sz w:val="14"/>
          <w:szCs w:val="14"/>
        </w:rPr>
        <w:t>is</w:t>
      </w:r>
      <w:r w:rsidR="005668C9" w:rsidRPr="005668C9">
        <w:rPr>
          <w:rFonts w:ascii="Arial" w:hAnsi="Arial" w:cs="Arial"/>
          <w:sz w:val="14"/>
          <w:szCs w:val="14"/>
        </w:rPr>
        <w:t xml:space="preserve"> measured to be 0.086</w:t>
      </w:r>
      <w:r w:rsidR="005668C9">
        <w:rPr>
          <w:rFonts w:ascii="Arial" w:hAnsi="Arial" w:cs="Arial"/>
          <w:sz w:val="14"/>
          <w:szCs w:val="14"/>
        </w:rPr>
        <w:t> </w:t>
      </w:r>
      <w:r w:rsidR="005668C9" w:rsidRPr="005668C9">
        <w:rPr>
          <w:rFonts w:ascii="Arial" w:hAnsi="Arial" w:cs="Arial"/>
          <w:sz w:val="14"/>
          <w:szCs w:val="14"/>
        </w:rPr>
        <w:t>±</w:t>
      </w:r>
      <w:r w:rsidR="005668C9">
        <w:rPr>
          <w:rFonts w:ascii="Arial" w:hAnsi="Arial" w:cs="Arial"/>
          <w:sz w:val="14"/>
          <w:szCs w:val="14"/>
        </w:rPr>
        <w:t> </w:t>
      </w:r>
      <w:r w:rsidR="005668C9" w:rsidRPr="005668C9">
        <w:rPr>
          <w:rFonts w:ascii="Arial" w:hAnsi="Arial" w:cs="Arial"/>
          <w:sz w:val="14"/>
          <w:szCs w:val="14"/>
        </w:rPr>
        <w:t>0.004 seconds.</w:t>
      </w:r>
    </w:p>
    <w:p w14:paraId="29B51589" w14:textId="27E1ED50" w:rsidR="00F55046" w:rsidRDefault="00F55046" w:rsidP="00931CB6">
      <w:pPr>
        <w:ind w:firstLine="360"/>
        <w:jc w:val="both"/>
        <w:rPr>
          <w:rFonts w:ascii="Arial" w:hAnsi="Arial" w:cs="Arial"/>
          <w:sz w:val="14"/>
          <w:szCs w:val="14"/>
        </w:rPr>
      </w:pPr>
      <w:r w:rsidRPr="00F55046">
        <w:rPr>
          <w:rFonts w:ascii="Arial" w:hAnsi="Arial" w:cs="Arial"/>
          <w:sz w:val="14"/>
          <w:szCs w:val="14"/>
        </w:rPr>
        <w:t>In our SLM-based, proof-of-principle experimental setup, the relative phases of all beamlets are inherently known and effectively noise-free, with phase control achieved directly by assigning phase values to spatially segmented beamlets. High-power, fibre-based CBC systems, on the other hand, face several additional complexities. Firstly, the phases of individual fibre outputs are not directly accessible and are subject to random phase noise, necessitating additional phase retrieval hardware and/or software in a real-time feedback control loop. Algorithmic approaches for phase locking (e.g.,</w:t>
      </w:r>
      <w:r w:rsidR="00720003">
        <w:rPr>
          <w:rFonts w:ascii="Arial" w:hAnsi="Arial" w:cs="Arial"/>
          <w:sz w:val="14"/>
          <w:szCs w:val="14"/>
        </w:rPr>
        <w:t> </w:t>
      </w:r>
      <w:r w:rsidRPr="00F55046">
        <w:rPr>
          <w:rFonts w:ascii="Arial" w:hAnsi="Arial" w:cs="Arial"/>
          <w:sz w:val="14"/>
          <w:szCs w:val="14"/>
        </w:rPr>
        <w:t>SPGD), which has been demonstrated to scale effectively to high-channel-count CBC systems</w:t>
      </w:r>
      <w:r w:rsidR="00C05B77">
        <w:rPr>
          <w:rFonts w:ascii="Arial" w:hAnsi="Arial" w:cs="Arial"/>
          <w:sz w:val="14"/>
          <w:szCs w:val="14"/>
        </w:rPr>
        <w:fldChar w:fldCharType="begin"/>
      </w:r>
      <w:r w:rsidR="00C05B77">
        <w:rPr>
          <w:rFonts w:ascii="Arial" w:hAnsi="Arial" w:cs="Arial"/>
          <w:sz w:val="14"/>
          <w:szCs w:val="14"/>
        </w:rPr>
        <w:instrText xml:space="preserve"> ADDIN EN.CITE &lt;EndNote&gt;&lt;Cite&gt;&lt;Author&gt;Chang&lt;/Author&gt;&lt;Year&gt;2020&lt;/Year&gt;&lt;RecNum&gt;45&lt;/RecNum&gt;&lt;DisplayText&gt;&lt;style face="superscript"&gt;22&lt;/style&gt;&lt;/DisplayText&gt;&lt;record&gt;&lt;rec-number&gt;45&lt;/rec-number&gt;&lt;foreign-keys&gt;&lt;key app="EN" db-id="z9w2dtspsaxxx1e525ip5vddt9aatsx5va5e" timestamp="1726679160"&gt;45&lt;/key&gt;&lt;/foreign-keys&gt;&lt;ref-type name="Journal Article"&gt;17&lt;/ref-type&gt;&lt;contributors&gt;&lt;authors&gt;&lt;author&gt;Chang, H. X.&lt;/author&gt;&lt;author&gt;Chang, Q.&lt;/author&gt;&lt;author&gt;Xi, J. C.&lt;/author&gt;&lt;author&gt;Hou, T. Y.&lt;/author&gt;&lt;author&gt;Su, R. T.&lt;/author&gt;&lt;author&gt;Ma, P. F.&lt;/author&gt;&lt;author&gt;Wu, J.&lt;/author&gt;&lt;author&gt;Li, C.&lt;/author&gt;&lt;author&gt;Jiang, M.&lt;/author&gt;&lt;author&gt;Ma, Y. X.&lt;/author&gt;&lt;author&gt;Zhou, P.&lt;/author&gt;&lt;/authors&gt;&lt;/contributors&gt;&lt;auth-address&gt;Natl Univ Def Technol, Coll Interdisciplinary Studies, Changsha 410073, Peoples R China&lt;/auth-address&gt;&lt;titles&gt;&lt;title&gt;First experimental demonstration of coherent beam combining of more than 100 beams&lt;/title&gt;&lt;secondary-title&gt;Photonics Research&lt;/secondary-title&gt;&lt;alt-title&gt;Photonics Res&lt;/alt-title&gt;&lt;/titles&gt;&lt;periodical&gt;&lt;full-title&gt;Photonics Research&lt;/full-title&gt;&lt;abbr-1&gt;Photonics Res&lt;/abbr-1&gt;&lt;/periodical&gt;&lt;alt-periodical&gt;&lt;full-title&gt;Photonics Research&lt;/full-title&gt;&lt;abbr-1&gt;Photonics Res&lt;/abbr-1&gt;&lt;/alt-periodical&gt;&lt;pages&gt;1943-1948&lt;/pages&gt;&lt;volume&gt;8&lt;/volume&gt;&lt;number&gt;12&lt;/number&gt;&lt;dates&gt;&lt;year&gt;2020&lt;/year&gt;&lt;pub-dates&gt;&lt;date&gt;Dec 1&lt;/date&gt;&lt;/pub-dates&gt;&lt;/dates&gt;&lt;isbn&gt;2327-9125&lt;/isbn&gt;&lt;accession-num&gt;WOS:000595832200017&lt;/accession-num&gt;&lt;urls&gt;&lt;related-urls&gt;&lt;url&gt;&amp;lt;Go to ISI&amp;gt;://WOS:000595832200017&lt;/url&gt;&lt;/related-urls&gt;&lt;/urls&gt;&lt;electronic-resource-num&gt;10.1364/Prj.409788&lt;/electronic-resource-num&gt;&lt;language&gt;English&lt;/language&gt;&lt;/record&gt;&lt;/Cite&gt;&lt;/EndNote&gt;</w:instrText>
      </w:r>
      <w:r w:rsidR="00C05B77">
        <w:rPr>
          <w:rFonts w:ascii="Arial" w:hAnsi="Arial" w:cs="Arial"/>
          <w:sz w:val="14"/>
          <w:szCs w:val="14"/>
        </w:rPr>
        <w:fldChar w:fldCharType="separate"/>
      </w:r>
      <w:r w:rsidR="00C05B77" w:rsidRPr="00C05B77">
        <w:rPr>
          <w:rFonts w:ascii="Arial" w:hAnsi="Arial" w:cs="Arial"/>
          <w:noProof/>
          <w:sz w:val="14"/>
          <w:szCs w:val="14"/>
          <w:vertAlign w:val="superscript"/>
        </w:rPr>
        <w:t>22</w:t>
      </w:r>
      <w:r w:rsidR="00C05B77">
        <w:rPr>
          <w:rFonts w:ascii="Arial" w:hAnsi="Arial" w:cs="Arial"/>
          <w:sz w:val="14"/>
          <w:szCs w:val="14"/>
        </w:rPr>
        <w:fldChar w:fldCharType="end"/>
      </w:r>
      <w:r w:rsidRPr="00F55046">
        <w:rPr>
          <w:rFonts w:ascii="Arial" w:hAnsi="Arial" w:cs="Arial"/>
          <w:sz w:val="14"/>
          <w:szCs w:val="14"/>
        </w:rPr>
        <w:t xml:space="preserve"> without requiring additional phase-sensing hardware, typically extract phase information by observing the far-field intensity distribution (or PIB measurement through a pinhole). However, since the phase control strategy demonstrated in this work enables three-dimensional beam steering by approximating the phase profile of an additional lens, the Fourier plane is effectively shifted axially after the phase profile is applied. This shift introduces new challenges for far-field, observation-based algorithms like SPGD, as it complicates the extraction of accurate phase information. Hardware-based approaches (e.g.,</w:t>
      </w:r>
      <w:r w:rsidR="00720003">
        <w:rPr>
          <w:rFonts w:ascii="Arial" w:hAnsi="Arial" w:cs="Arial"/>
          <w:sz w:val="14"/>
          <w:szCs w:val="14"/>
        </w:rPr>
        <w:t> </w:t>
      </w:r>
      <w:r w:rsidRPr="00F55046">
        <w:rPr>
          <w:rFonts w:ascii="Arial" w:hAnsi="Arial" w:cs="Arial"/>
          <w:sz w:val="14"/>
          <w:szCs w:val="14"/>
        </w:rPr>
        <w:t xml:space="preserve">heterodyne detection) often require additional optical components, such as microlens arrays and/or diffractive optical elements, which must be precisely aligned in multiple axes and, in some cases, custom-fabricated. These hardware additions pose </w:t>
      </w:r>
      <w:r w:rsidR="00191CBC" w:rsidRPr="00191CBC">
        <w:rPr>
          <w:rFonts w:ascii="Arial" w:hAnsi="Arial" w:cs="Arial"/>
          <w:sz w:val="14"/>
          <w:szCs w:val="14"/>
        </w:rPr>
        <w:t>substantial</w:t>
      </w:r>
      <w:r w:rsidRPr="00F55046">
        <w:rPr>
          <w:rFonts w:ascii="Arial" w:hAnsi="Arial" w:cs="Arial"/>
          <w:sz w:val="14"/>
          <w:szCs w:val="14"/>
        </w:rPr>
        <w:t xml:space="preserve"> challenges for scalability, particularly when approximating transmissive phase-delay optical elements using </w:t>
      </w:r>
      <w:proofErr w:type="gramStart"/>
      <w:r w:rsidRPr="00F55046">
        <w:rPr>
          <w:rFonts w:ascii="Arial" w:hAnsi="Arial" w:cs="Arial"/>
          <w:sz w:val="14"/>
          <w:szCs w:val="14"/>
        </w:rPr>
        <w:t>a large number of</w:t>
      </w:r>
      <w:proofErr w:type="gramEnd"/>
      <w:r w:rsidRPr="00F55046">
        <w:rPr>
          <w:rFonts w:ascii="Arial" w:hAnsi="Arial" w:cs="Arial"/>
          <w:sz w:val="14"/>
          <w:szCs w:val="14"/>
        </w:rPr>
        <w:t xml:space="preserve"> channels, as discussed in Section</w:t>
      </w:r>
      <w:r w:rsidR="00720003">
        <w:rPr>
          <w:rFonts w:ascii="Arial" w:hAnsi="Arial" w:cs="Arial"/>
          <w:sz w:val="14"/>
          <w:szCs w:val="14"/>
        </w:rPr>
        <w:t> </w:t>
      </w:r>
      <w:r w:rsidRPr="00F55046">
        <w:rPr>
          <w:rFonts w:ascii="Arial" w:hAnsi="Arial" w:cs="Arial"/>
          <w:sz w:val="14"/>
          <w:szCs w:val="14"/>
        </w:rPr>
        <w:t>A and Section</w:t>
      </w:r>
      <w:r w:rsidR="00720003">
        <w:rPr>
          <w:rFonts w:ascii="Arial" w:hAnsi="Arial" w:cs="Arial"/>
          <w:sz w:val="14"/>
          <w:szCs w:val="14"/>
        </w:rPr>
        <w:t> </w:t>
      </w:r>
      <w:r w:rsidRPr="00F55046">
        <w:rPr>
          <w:rFonts w:ascii="Arial" w:hAnsi="Arial" w:cs="Arial"/>
          <w:sz w:val="14"/>
          <w:szCs w:val="14"/>
        </w:rPr>
        <w:t>F of the Supplementary Information. Secondly, phase control for fibre outputs is typically implemented via physical actuators such as fibre stretchers or electro-optic modulators (e.g.,</w:t>
      </w:r>
      <w:r w:rsidR="00720003">
        <w:rPr>
          <w:rFonts w:ascii="Arial" w:hAnsi="Arial" w:cs="Arial"/>
          <w:sz w:val="14"/>
          <w:szCs w:val="14"/>
        </w:rPr>
        <w:t> </w:t>
      </w:r>
      <w:r w:rsidRPr="00F55046">
        <w:rPr>
          <w:rFonts w:ascii="Arial" w:hAnsi="Arial" w:cs="Arial"/>
          <w:sz w:val="14"/>
          <w:szCs w:val="14"/>
        </w:rPr>
        <w:t>Lithium Niobate modulators), whose response characteristics are often nonlinear and susceptible to environmental variations. These addition</w:t>
      </w:r>
      <w:r w:rsidR="007A6C55">
        <w:rPr>
          <w:rFonts w:ascii="Arial" w:hAnsi="Arial" w:cs="Arial"/>
          <w:sz w:val="14"/>
          <w:szCs w:val="14"/>
        </w:rPr>
        <w:t>al</w:t>
      </w:r>
      <w:r w:rsidRPr="00F55046">
        <w:rPr>
          <w:rFonts w:ascii="Arial" w:hAnsi="Arial" w:cs="Arial"/>
          <w:sz w:val="14"/>
          <w:szCs w:val="14"/>
        </w:rPr>
        <w:t xml:space="preserve"> complexities present </w:t>
      </w:r>
      <w:r w:rsidR="00191CBC" w:rsidRPr="00191CBC">
        <w:rPr>
          <w:rFonts w:ascii="Arial" w:hAnsi="Arial" w:cs="Arial"/>
          <w:sz w:val="14"/>
          <w:szCs w:val="14"/>
        </w:rPr>
        <w:t>major</w:t>
      </w:r>
      <w:r w:rsidRPr="00F55046">
        <w:rPr>
          <w:rFonts w:ascii="Arial" w:hAnsi="Arial" w:cs="Arial"/>
          <w:sz w:val="14"/>
          <w:szCs w:val="14"/>
        </w:rPr>
        <w:t xml:space="preserve"> engineering challenges in scaling the proposed phase control strategies to high-power, fibre-based CBC systems. Nonetheless, we believe the phase control strategies demonstrated in this work provide a solid foundation for future efforts aimed at implementing a high-power, fibre-based CBC system with enhanced capability and flexibility.</w:t>
      </w:r>
    </w:p>
    <w:p w14:paraId="249671DB" w14:textId="77777777" w:rsidR="00931CB6" w:rsidRDefault="00931CB6">
      <w:pPr>
        <w:rPr>
          <w:rFonts w:ascii="Arial" w:hAnsi="Arial" w:cs="Arial"/>
          <w:sz w:val="14"/>
          <w:szCs w:val="14"/>
        </w:rPr>
      </w:pPr>
      <w:r>
        <w:rPr>
          <w:rFonts w:ascii="Arial" w:hAnsi="Arial" w:cs="Arial"/>
          <w:sz w:val="14"/>
          <w:szCs w:val="14"/>
        </w:rPr>
        <w:br w:type="page"/>
      </w:r>
    </w:p>
    <w:p w14:paraId="47EE3F85" w14:textId="389400DA" w:rsidR="003E48D1" w:rsidRDefault="003E48D1" w:rsidP="000D4335">
      <w:pPr>
        <w:jc w:val="both"/>
        <w:rPr>
          <w:rFonts w:ascii="Arial" w:hAnsi="Arial" w:cs="Arial"/>
          <w:sz w:val="14"/>
          <w:szCs w:val="14"/>
        </w:rPr>
      </w:pPr>
      <w:r>
        <w:rPr>
          <w:rFonts w:ascii="Arial" w:hAnsi="Arial" w:cs="Arial"/>
          <w:b/>
          <w:bCs/>
          <w:sz w:val="14"/>
          <w:szCs w:val="14"/>
        </w:rPr>
        <w:lastRenderedPageBreak/>
        <w:t>Data availability</w:t>
      </w:r>
      <w:r>
        <w:rPr>
          <w:rFonts w:ascii="Arial" w:hAnsi="Arial" w:cs="Arial"/>
          <w:sz w:val="14"/>
          <w:szCs w:val="14"/>
        </w:rPr>
        <w:t xml:space="preserve">: </w:t>
      </w:r>
      <w:r w:rsidRPr="003E48D1">
        <w:rPr>
          <w:rFonts w:ascii="Arial" w:hAnsi="Arial" w:cs="Arial"/>
          <w:sz w:val="14"/>
          <w:szCs w:val="14"/>
        </w:rPr>
        <w:t xml:space="preserve">Data underlying the results presented in this paper are available </w:t>
      </w:r>
      <w:r w:rsidRPr="00A620DC">
        <w:rPr>
          <w:rFonts w:ascii="Arial" w:hAnsi="Arial" w:cs="Arial"/>
          <w:sz w:val="14"/>
          <w:szCs w:val="14"/>
        </w:rPr>
        <w:t xml:space="preserve">in </w:t>
      </w:r>
      <w:hyperlink r:id="rId14" w:history="1">
        <w:r w:rsidR="00A620DC" w:rsidRPr="00A620DC">
          <w:rPr>
            <w:rStyle w:val="Hyperlink"/>
            <w:rFonts w:ascii="Arial" w:hAnsi="Arial" w:cs="Arial"/>
            <w:sz w:val="14"/>
            <w:szCs w:val="14"/>
          </w:rPr>
          <w:t>https://doi.org/10.5258/SOTON/D3509</w:t>
        </w:r>
      </w:hyperlink>
      <w:r w:rsidRPr="00A620DC">
        <w:rPr>
          <w:rFonts w:ascii="Arial" w:hAnsi="Arial" w:cs="Arial"/>
          <w:sz w:val="14"/>
          <w:szCs w:val="14"/>
        </w:rPr>
        <w:t>.</w:t>
      </w:r>
    </w:p>
    <w:p w14:paraId="6DA2FB4D" w14:textId="0E93D6B1" w:rsidR="008C2B12" w:rsidRDefault="008C2B12" w:rsidP="000D4335">
      <w:pPr>
        <w:jc w:val="both"/>
        <w:rPr>
          <w:rFonts w:ascii="Arial" w:hAnsi="Arial" w:cs="Arial"/>
          <w:sz w:val="14"/>
          <w:szCs w:val="14"/>
        </w:rPr>
      </w:pPr>
      <w:r>
        <w:rPr>
          <w:rFonts w:ascii="Arial" w:hAnsi="Arial" w:cs="Arial"/>
          <w:b/>
          <w:bCs/>
          <w:sz w:val="14"/>
          <w:szCs w:val="14"/>
        </w:rPr>
        <w:t>Code availability</w:t>
      </w:r>
      <w:r>
        <w:rPr>
          <w:rFonts w:ascii="Arial" w:hAnsi="Arial" w:cs="Arial"/>
          <w:sz w:val="14"/>
          <w:szCs w:val="14"/>
        </w:rPr>
        <w:t>: Code</w:t>
      </w:r>
      <w:r w:rsidRPr="003E48D1">
        <w:rPr>
          <w:rFonts w:ascii="Arial" w:hAnsi="Arial" w:cs="Arial"/>
          <w:sz w:val="14"/>
          <w:szCs w:val="14"/>
        </w:rPr>
        <w:t xml:space="preserve"> underlying the results presented in this paper are available </w:t>
      </w:r>
      <w:r w:rsidRPr="00A620DC">
        <w:rPr>
          <w:rFonts w:ascii="Arial" w:hAnsi="Arial" w:cs="Arial"/>
          <w:sz w:val="14"/>
          <w:szCs w:val="14"/>
        </w:rPr>
        <w:t xml:space="preserve">in </w:t>
      </w:r>
      <w:hyperlink r:id="rId15" w:history="1">
        <w:r w:rsidRPr="00A620DC">
          <w:rPr>
            <w:rStyle w:val="Hyperlink"/>
            <w:rFonts w:ascii="Arial" w:hAnsi="Arial" w:cs="Arial"/>
            <w:sz w:val="14"/>
            <w:szCs w:val="14"/>
          </w:rPr>
          <w:t>https://doi.org/10.5258/SOTON/D3509</w:t>
        </w:r>
      </w:hyperlink>
      <w:r w:rsidRPr="00A620DC">
        <w:rPr>
          <w:rFonts w:ascii="Arial" w:hAnsi="Arial" w:cs="Arial"/>
          <w:sz w:val="14"/>
          <w:szCs w:val="14"/>
        </w:rPr>
        <w:t>.</w:t>
      </w:r>
    </w:p>
    <w:p w14:paraId="3995C7B3" w14:textId="13F20D20" w:rsidR="004928C4" w:rsidRDefault="000D4335" w:rsidP="000D4335">
      <w:pPr>
        <w:jc w:val="both"/>
        <w:rPr>
          <w:rFonts w:ascii="Arial" w:hAnsi="Arial" w:cs="Arial"/>
          <w:b/>
          <w:bCs/>
          <w:sz w:val="14"/>
          <w:szCs w:val="14"/>
        </w:rPr>
      </w:pPr>
      <w:r>
        <w:rPr>
          <w:rFonts w:ascii="Arial" w:hAnsi="Arial" w:cs="Arial"/>
          <w:b/>
          <w:bCs/>
          <w:sz w:val="14"/>
          <w:szCs w:val="14"/>
        </w:rPr>
        <w:t>References</w:t>
      </w:r>
    </w:p>
    <w:p w14:paraId="1C7C15AA" w14:textId="77777777" w:rsidR="004928C4" w:rsidRPr="00E713D7" w:rsidRDefault="004928C4" w:rsidP="00931CB6">
      <w:pPr>
        <w:ind w:firstLine="360"/>
        <w:jc w:val="both"/>
        <w:rPr>
          <w:rFonts w:ascii="Arial" w:hAnsi="Arial" w:cs="Arial"/>
          <w:b/>
          <w:bCs/>
          <w:sz w:val="14"/>
          <w:szCs w:val="14"/>
        </w:rPr>
      </w:pPr>
    </w:p>
    <w:p w14:paraId="7C6F4342" w14:textId="77777777" w:rsidR="00C05B77" w:rsidRPr="00E713D7" w:rsidRDefault="004928C4" w:rsidP="00C05B77">
      <w:pPr>
        <w:pStyle w:val="EndNoteBibliography"/>
        <w:ind w:left="720" w:hanging="720"/>
        <w:rPr>
          <w:sz w:val="14"/>
          <w:szCs w:val="14"/>
        </w:rPr>
      </w:pPr>
      <w:r w:rsidRPr="00E713D7">
        <w:rPr>
          <w:rFonts w:ascii="Arial" w:hAnsi="Arial" w:cs="Arial"/>
          <w:b/>
          <w:bCs/>
          <w:sz w:val="14"/>
          <w:szCs w:val="14"/>
        </w:rPr>
        <w:fldChar w:fldCharType="begin"/>
      </w:r>
      <w:r w:rsidRPr="00E713D7">
        <w:rPr>
          <w:rFonts w:ascii="Arial" w:hAnsi="Arial" w:cs="Arial"/>
          <w:b/>
          <w:bCs/>
          <w:sz w:val="14"/>
          <w:szCs w:val="14"/>
        </w:rPr>
        <w:instrText xml:space="preserve"> ADDIN EN.REFLIST </w:instrText>
      </w:r>
      <w:r w:rsidRPr="00E713D7">
        <w:rPr>
          <w:rFonts w:ascii="Arial" w:hAnsi="Arial" w:cs="Arial"/>
          <w:b/>
          <w:bCs/>
          <w:sz w:val="14"/>
          <w:szCs w:val="14"/>
        </w:rPr>
        <w:fldChar w:fldCharType="separate"/>
      </w:r>
      <w:r w:rsidR="00C05B77" w:rsidRPr="00E713D7">
        <w:rPr>
          <w:sz w:val="14"/>
          <w:szCs w:val="14"/>
        </w:rPr>
        <w:t>1.</w:t>
      </w:r>
      <w:r w:rsidR="00C05B77" w:rsidRPr="00E713D7">
        <w:rPr>
          <w:sz w:val="14"/>
          <w:szCs w:val="14"/>
        </w:rPr>
        <w:tab/>
        <w:t>Chen Y, Petrovich M, Fokoua EN, Adamu A, Hassan M, Sakr H</w:t>
      </w:r>
      <w:r w:rsidR="00C05B77" w:rsidRPr="00E713D7">
        <w:rPr>
          <w:i/>
          <w:sz w:val="14"/>
          <w:szCs w:val="14"/>
        </w:rPr>
        <w:t>, et al.</w:t>
      </w:r>
      <w:r w:rsidR="00C05B77" w:rsidRPr="00E713D7">
        <w:rPr>
          <w:sz w:val="14"/>
          <w:szCs w:val="14"/>
        </w:rPr>
        <w:t xml:space="preserve"> Hollow core DNANF optical Fiber with&lt; 0.11 dB/km loss.  Optical Fiber Communication Conference; 2024: Optica Publishing Group; 2024. p. Th4A. 8.</w:t>
      </w:r>
    </w:p>
    <w:p w14:paraId="2E11D9D2" w14:textId="77777777" w:rsidR="00C05B77" w:rsidRPr="00E713D7" w:rsidRDefault="00C05B77" w:rsidP="00C05B77">
      <w:pPr>
        <w:pStyle w:val="EndNoteBibliography"/>
        <w:spacing w:after="0"/>
        <w:rPr>
          <w:sz w:val="14"/>
          <w:szCs w:val="14"/>
        </w:rPr>
      </w:pPr>
    </w:p>
    <w:p w14:paraId="2AA028BE" w14:textId="77777777" w:rsidR="00C05B77" w:rsidRPr="00E713D7" w:rsidRDefault="00C05B77" w:rsidP="00C05B77">
      <w:pPr>
        <w:pStyle w:val="EndNoteBibliography"/>
        <w:ind w:left="720" w:hanging="720"/>
        <w:rPr>
          <w:sz w:val="14"/>
          <w:szCs w:val="14"/>
        </w:rPr>
      </w:pPr>
      <w:r w:rsidRPr="00E713D7">
        <w:rPr>
          <w:sz w:val="14"/>
          <w:szCs w:val="14"/>
        </w:rPr>
        <w:t>2.</w:t>
      </w:r>
      <w:r w:rsidRPr="00E713D7">
        <w:rPr>
          <w:sz w:val="14"/>
          <w:szCs w:val="14"/>
        </w:rPr>
        <w:tab/>
        <w:t xml:space="preserve">Bykov DS, Schmidt OA, Euser TG, Russell PSJ. Flying particle sensors in hollow-core photonic crystal fibre. </w:t>
      </w:r>
      <w:r w:rsidRPr="00E713D7">
        <w:rPr>
          <w:i/>
          <w:sz w:val="14"/>
          <w:szCs w:val="14"/>
        </w:rPr>
        <w:t>Nat Photonics</w:t>
      </w:r>
      <w:r w:rsidRPr="00E713D7">
        <w:rPr>
          <w:sz w:val="14"/>
          <w:szCs w:val="14"/>
        </w:rPr>
        <w:t xml:space="preserve"> 2015, </w:t>
      </w:r>
      <w:r w:rsidRPr="00E713D7">
        <w:rPr>
          <w:b/>
          <w:sz w:val="14"/>
          <w:szCs w:val="14"/>
        </w:rPr>
        <w:t>9</w:t>
      </w:r>
      <w:r w:rsidRPr="00E713D7">
        <w:rPr>
          <w:sz w:val="14"/>
          <w:szCs w:val="14"/>
        </w:rPr>
        <w:t>(7)</w:t>
      </w:r>
      <w:r w:rsidRPr="00E713D7">
        <w:rPr>
          <w:b/>
          <w:sz w:val="14"/>
          <w:szCs w:val="14"/>
        </w:rPr>
        <w:t>:</w:t>
      </w:r>
      <w:r w:rsidRPr="00E713D7">
        <w:rPr>
          <w:sz w:val="14"/>
          <w:szCs w:val="14"/>
        </w:rPr>
        <w:t xml:space="preserve"> 461-U463.</w:t>
      </w:r>
    </w:p>
    <w:p w14:paraId="25206A70" w14:textId="77777777" w:rsidR="00C05B77" w:rsidRPr="00E713D7" w:rsidRDefault="00C05B77" w:rsidP="00C05B77">
      <w:pPr>
        <w:pStyle w:val="EndNoteBibliography"/>
        <w:spacing w:after="0"/>
        <w:rPr>
          <w:sz w:val="14"/>
          <w:szCs w:val="14"/>
        </w:rPr>
      </w:pPr>
    </w:p>
    <w:p w14:paraId="036A1A74" w14:textId="77777777" w:rsidR="00C05B77" w:rsidRPr="00E713D7" w:rsidRDefault="00C05B77" w:rsidP="00C05B77">
      <w:pPr>
        <w:pStyle w:val="EndNoteBibliography"/>
        <w:ind w:left="720" w:hanging="720"/>
        <w:rPr>
          <w:sz w:val="14"/>
          <w:szCs w:val="14"/>
        </w:rPr>
      </w:pPr>
      <w:r w:rsidRPr="00E713D7">
        <w:rPr>
          <w:sz w:val="14"/>
          <w:szCs w:val="14"/>
        </w:rPr>
        <w:t>3.</w:t>
      </w:r>
      <w:r w:rsidRPr="00E713D7">
        <w:rPr>
          <w:sz w:val="14"/>
          <w:szCs w:val="14"/>
        </w:rPr>
        <w:tab/>
        <w:t xml:space="preserve">Sprangle P, Hafizi B, Ting A, Fischer R. High-power lasers for directed-energy applications. </w:t>
      </w:r>
      <w:r w:rsidRPr="00E713D7">
        <w:rPr>
          <w:i/>
          <w:sz w:val="14"/>
          <w:szCs w:val="14"/>
        </w:rPr>
        <w:t>Appl Optics</w:t>
      </w:r>
      <w:r w:rsidRPr="00E713D7">
        <w:rPr>
          <w:sz w:val="14"/>
          <w:szCs w:val="14"/>
        </w:rPr>
        <w:t xml:space="preserve"> 2015, </w:t>
      </w:r>
      <w:r w:rsidRPr="00E713D7">
        <w:rPr>
          <w:b/>
          <w:sz w:val="14"/>
          <w:szCs w:val="14"/>
        </w:rPr>
        <w:t>54</w:t>
      </w:r>
      <w:r w:rsidRPr="00E713D7">
        <w:rPr>
          <w:sz w:val="14"/>
          <w:szCs w:val="14"/>
        </w:rPr>
        <w:t>(31)</w:t>
      </w:r>
      <w:r w:rsidRPr="00E713D7">
        <w:rPr>
          <w:b/>
          <w:sz w:val="14"/>
          <w:szCs w:val="14"/>
        </w:rPr>
        <w:t>:</w:t>
      </w:r>
      <w:r w:rsidRPr="00E713D7">
        <w:rPr>
          <w:sz w:val="14"/>
          <w:szCs w:val="14"/>
        </w:rPr>
        <w:t xml:space="preserve"> F201-F209.</w:t>
      </w:r>
    </w:p>
    <w:p w14:paraId="57CA11E3" w14:textId="77777777" w:rsidR="00C05B77" w:rsidRPr="00E713D7" w:rsidRDefault="00C05B77" w:rsidP="00C05B77">
      <w:pPr>
        <w:pStyle w:val="EndNoteBibliography"/>
        <w:spacing w:after="0"/>
        <w:rPr>
          <w:sz w:val="14"/>
          <w:szCs w:val="14"/>
        </w:rPr>
      </w:pPr>
    </w:p>
    <w:p w14:paraId="4925EAC4" w14:textId="77777777" w:rsidR="00C05B77" w:rsidRPr="00E713D7" w:rsidRDefault="00C05B77" w:rsidP="00C05B77">
      <w:pPr>
        <w:pStyle w:val="EndNoteBibliography"/>
        <w:ind w:left="720" w:hanging="720"/>
        <w:rPr>
          <w:sz w:val="14"/>
          <w:szCs w:val="14"/>
        </w:rPr>
      </w:pPr>
      <w:r w:rsidRPr="00E713D7">
        <w:rPr>
          <w:sz w:val="14"/>
          <w:szCs w:val="14"/>
        </w:rPr>
        <w:t>4.</w:t>
      </w:r>
      <w:r w:rsidRPr="00E713D7">
        <w:rPr>
          <w:sz w:val="14"/>
          <w:szCs w:val="14"/>
        </w:rPr>
        <w:tab/>
        <w:t>Beier F, Hupel C, Kuhn S, Hein S, Nold J, Proske F</w:t>
      </w:r>
      <w:r w:rsidRPr="00E713D7">
        <w:rPr>
          <w:i/>
          <w:sz w:val="14"/>
          <w:szCs w:val="14"/>
        </w:rPr>
        <w:t>, et al.</w:t>
      </w:r>
      <w:r w:rsidRPr="00E713D7">
        <w:rPr>
          <w:sz w:val="14"/>
          <w:szCs w:val="14"/>
        </w:rPr>
        <w:t xml:space="preserve"> Single mode 4.3 kW output power from a diode-pumped Yb-doped fiber amplifier. </w:t>
      </w:r>
      <w:r w:rsidRPr="00E713D7">
        <w:rPr>
          <w:i/>
          <w:sz w:val="14"/>
          <w:szCs w:val="14"/>
        </w:rPr>
        <w:t>Opt Express</w:t>
      </w:r>
      <w:r w:rsidRPr="00E713D7">
        <w:rPr>
          <w:sz w:val="14"/>
          <w:szCs w:val="14"/>
        </w:rPr>
        <w:t xml:space="preserve"> 2017, </w:t>
      </w:r>
      <w:r w:rsidRPr="00E713D7">
        <w:rPr>
          <w:b/>
          <w:sz w:val="14"/>
          <w:szCs w:val="14"/>
        </w:rPr>
        <w:t>25</w:t>
      </w:r>
      <w:r w:rsidRPr="00E713D7">
        <w:rPr>
          <w:sz w:val="14"/>
          <w:szCs w:val="14"/>
        </w:rPr>
        <w:t>(13)</w:t>
      </w:r>
      <w:r w:rsidRPr="00E713D7">
        <w:rPr>
          <w:b/>
          <w:sz w:val="14"/>
          <w:szCs w:val="14"/>
        </w:rPr>
        <w:t>:</w:t>
      </w:r>
      <w:r w:rsidRPr="00E713D7">
        <w:rPr>
          <w:sz w:val="14"/>
          <w:szCs w:val="14"/>
        </w:rPr>
        <w:t xml:space="preserve"> 14892-14899.</w:t>
      </w:r>
    </w:p>
    <w:p w14:paraId="42926D73" w14:textId="77777777" w:rsidR="00C05B77" w:rsidRPr="00E713D7" w:rsidRDefault="00C05B77" w:rsidP="00C05B77">
      <w:pPr>
        <w:pStyle w:val="EndNoteBibliography"/>
        <w:spacing w:after="0"/>
        <w:rPr>
          <w:sz w:val="14"/>
          <w:szCs w:val="14"/>
        </w:rPr>
      </w:pPr>
    </w:p>
    <w:p w14:paraId="2215FCA2" w14:textId="11AF5921" w:rsidR="00C05B77" w:rsidRPr="00E713D7" w:rsidRDefault="00C05B77" w:rsidP="00C05B77">
      <w:pPr>
        <w:pStyle w:val="EndNoteBibliography"/>
        <w:ind w:left="720" w:hanging="720"/>
        <w:rPr>
          <w:sz w:val="14"/>
          <w:szCs w:val="14"/>
        </w:rPr>
      </w:pPr>
      <w:r w:rsidRPr="00E713D7">
        <w:rPr>
          <w:sz w:val="14"/>
          <w:szCs w:val="14"/>
        </w:rPr>
        <w:t>5.</w:t>
      </w:r>
      <w:r w:rsidRPr="00E713D7">
        <w:rPr>
          <w:sz w:val="14"/>
          <w:szCs w:val="14"/>
        </w:rPr>
        <w:tab/>
        <w:t>Huang ZM, Shu Q, Tao RM, Chu QH, Luo Y, Yan DL</w:t>
      </w:r>
      <w:r w:rsidRPr="00E713D7">
        <w:rPr>
          <w:i/>
          <w:sz w:val="14"/>
          <w:szCs w:val="14"/>
        </w:rPr>
        <w:t>, et al.</w:t>
      </w:r>
      <w:r w:rsidRPr="00E713D7">
        <w:rPr>
          <w:sz w:val="14"/>
          <w:szCs w:val="14"/>
        </w:rPr>
        <w:t xml:space="preserve"> </w:t>
      </w:r>
      <w:r w:rsidR="00F47A31" w:rsidRPr="00F47A31">
        <w:rPr>
          <w:sz w:val="14"/>
          <w:szCs w:val="14"/>
        </w:rPr>
        <w:t>&gt;</w:t>
      </w:r>
      <w:r w:rsidRPr="00E713D7">
        <w:rPr>
          <w:sz w:val="14"/>
          <w:szCs w:val="14"/>
        </w:rPr>
        <w:t xml:space="preserve">5kW Record High Power Narrow Linewidth Laser From Traditional Step-Index Monolithic Fiber Amplifier. </w:t>
      </w:r>
      <w:r w:rsidRPr="00E713D7">
        <w:rPr>
          <w:i/>
          <w:sz w:val="14"/>
          <w:szCs w:val="14"/>
        </w:rPr>
        <w:t>Ieee Photonic Tech L</w:t>
      </w:r>
      <w:r w:rsidRPr="00E713D7">
        <w:rPr>
          <w:sz w:val="14"/>
          <w:szCs w:val="14"/>
        </w:rPr>
        <w:t xml:space="preserve"> 2021, </w:t>
      </w:r>
      <w:r w:rsidRPr="00E713D7">
        <w:rPr>
          <w:b/>
          <w:sz w:val="14"/>
          <w:szCs w:val="14"/>
        </w:rPr>
        <w:t>33</w:t>
      </w:r>
      <w:r w:rsidRPr="00E713D7">
        <w:rPr>
          <w:sz w:val="14"/>
          <w:szCs w:val="14"/>
        </w:rPr>
        <w:t>(21)</w:t>
      </w:r>
      <w:r w:rsidRPr="00E713D7">
        <w:rPr>
          <w:b/>
          <w:sz w:val="14"/>
          <w:szCs w:val="14"/>
        </w:rPr>
        <w:t>:</w:t>
      </w:r>
      <w:r w:rsidRPr="00E713D7">
        <w:rPr>
          <w:sz w:val="14"/>
          <w:szCs w:val="14"/>
        </w:rPr>
        <w:t xml:space="preserve"> 1181-1184.</w:t>
      </w:r>
    </w:p>
    <w:p w14:paraId="7C231A70" w14:textId="77777777" w:rsidR="00C05B77" w:rsidRPr="00E713D7" w:rsidRDefault="00C05B77" w:rsidP="00C05B77">
      <w:pPr>
        <w:pStyle w:val="EndNoteBibliography"/>
        <w:spacing w:after="0"/>
        <w:rPr>
          <w:sz w:val="14"/>
          <w:szCs w:val="14"/>
        </w:rPr>
      </w:pPr>
    </w:p>
    <w:p w14:paraId="706E519F" w14:textId="77777777" w:rsidR="00C05B77" w:rsidRPr="00E713D7" w:rsidRDefault="00C05B77" w:rsidP="00C05B77">
      <w:pPr>
        <w:pStyle w:val="EndNoteBibliography"/>
        <w:ind w:left="720" w:hanging="720"/>
        <w:rPr>
          <w:sz w:val="14"/>
          <w:szCs w:val="14"/>
        </w:rPr>
      </w:pPr>
      <w:r w:rsidRPr="00E713D7">
        <w:rPr>
          <w:sz w:val="14"/>
          <w:szCs w:val="14"/>
        </w:rPr>
        <w:t>6.</w:t>
      </w:r>
      <w:r w:rsidRPr="00E713D7">
        <w:rPr>
          <w:sz w:val="14"/>
          <w:szCs w:val="14"/>
        </w:rPr>
        <w:tab/>
        <w:t xml:space="preserve">Yang BL, Wang P, Zhang HW, Xi XM, Shi C, Wang XL, Xu XJ. 6 kW single mode monolithic fiber laser enabled by effective mitigation of the transverse mode instability. </w:t>
      </w:r>
      <w:r w:rsidRPr="00E713D7">
        <w:rPr>
          <w:i/>
          <w:sz w:val="14"/>
          <w:szCs w:val="14"/>
        </w:rPr>
        <w:t>Opt Express</w:t>
      </w:r>
      <w:r w:rsidRPr="00E713D7">
        <w:rPr>
          <w:sz w:val="14"/>
          <w:szCs w:val="14"/>
        </w:rPr>
        <w:t xml:space="preserve"> 2021, </w:t>
      </w:r>
      <w:r w:rsidRPr="00E713D7">
        <w:rPr>
          <w:b/>
          <w:sz w:val="14"/>
          <w:szCs w:val="14"/>
        </w:rPr>
        <w:t>29</w:t>
      </w:r>
      <w:r w:rsidRPr="00E713D7">
        <w:rPr>
          <w:sz w:val="14"/>
          <w:szCs w:val="14"/>
        </w:rPr>
        <w:t>(17)</w:t>
      </w:r>
      <w:r w:rsidRPr="00E713D7">
        <w:rPr>
          <w:b/>
          <w:sz w:val="14"/>
          <w:szCs w:val="14"/>
        </w:rPr>
        <w:t>:</w:t>
      </w:r>
      <w:r w:rsidRPr="00E713D7">
        <w:rPr>
          <w:sz w:val="14"/>
          <w:szCs w:val="14"/>
        </w:rPr>
        <w:t xml:space="preserve"> 26366-26374.</w:t>
      </w:r>
    </w:p>
    <w:p w14:paraId="12C87E17" w14:textId="77777777" w:rsidR="00C05B77" w:rsidRPr="00E713D7" w:rsidRDefault="00C05B77" w:rsidP="00C05B77">
      <w:pPr>
        <w:pStyle w:val="EndNoteBibliography"/>
        <w:spacing w:after="0"/>
        <w:rPr>
          <w:sz w:val="14"/>
          <w:szCs w:val="14"/>
        </w:rPr>
      </w:pPr>
    </w:p>
    <w:p w14:paraId="1B6682A6" w14:textId="77777777" w:rsidR="00C05B77" w:rsidRPr="00E713D7" w:rsidRDefault="00C05B77" w:rsidP="00C05B77">
      <w:pPr>
        <w:pStyle w:val="EndNoteBibliography"/>
        <w:ind w:left="720" w:hanging="720"/>
        <w:rPr>
          <w:sz w:val="14"/>
          <w:szCs w:val="14"/>
        </w:rPr>
      </w:pPr>
      <w:r w:rsidRPr="00E713D7">
        <w:rPr>
          <w:sz w:val="14"/>
          <w:szCs w:val="14"/>
        </w:rPr>
        <w:t>7.</w:t>
      </w:r>
      <w:r w:rsidRPr="00E713D7">
        <w:rPr>
          <w:sz w:val="14"/>
          <w:szCs w:val="14"/>
        </w:rPr>
        <w:tab/>
        <w:t xml:space="preserve">Stolen RH, Lin C. Self-Phase-Modulation in Silica Optical Fibers. </w:t>
      </w:r>
      <w:r w:rsidRPr="00E713D7">
        <w:rPr>
          <w:i/>
          <w:sz w:val="14"/>
          <w:szCs w:val="14"/>
        </w:rPr>
        <w:t>Phys Rev A</w:t>
      </w:r>
      <w:r w:rsidRPr="00E713D7">
        <w:rPr>
          <w:sz w:val="14"/>
          <w:szCs w:val="14"/>
        </w:rPr>
        <w:t xml:space="preserve"> 1978, </w:t>
      </w:r>
      <w:r w:rsidRPr="00E713D7">
        <w:rPr>
          <w:b/>
          <w:sz w:val="14"/>
          <w:szCs w:val="14"/>
        </w:rPr>
        <w:t>17</w:t>
      </w:r>
      <w:r w:rsidRPr="00E713D7">
        <w:rPr>
          <w:sz w:val="14"/>
          <w:szCs w:val="14"/>
        </w:rPr>
        <w:t>(4)</w:t>
      </w:r>
      <w:r w:rsidRPr="00E713D7">
        <w:rPr>
          <w:b/>
          <w:sz w:val="14"/>
          <w:szCs w:val="14"/>
        </w:rPr>
        <w:t>:</w:t>
      </w:r>
      <w:r w:rsidRPr="00E713D7">
        <w:rPr>
          <w:sz w:val="14"/>
          <w:szCs w:val="14"/>
        </w:rPr>
        <w:t xml:space="preserve"> 1448-1453.</w:t>
      </w:r>
    </w:p>
    <w:p w14:paraId="3DC8446B" w14:textId="77777777" w:rsidR="00C05B77" w:rsidRPr="00E713D7" w:rsidRDefault="00C05B77" w:rsidP="00C05B77">
      <w:pPr>
        <w:pStyle w:val="EndNoteBibliography"/>
        <w:spacing w:after="0"/>
        <w:rPr>
          <w:sz w:val="14"/>
          <w:szCs w:val="14"/>
        </w:rPr>
      </w:pPr>
    </w:p>
    <w:p w14:paraId="36FED82B" w14:textId="77777777" w:rsidR="00C05B77" w:rsidRPr="00E713D7" w:rsidRDefault="00C05B77" w:rsidP="00C05B77">
      <w:pPr>
        <w:pStyle w:val="EndNoteBibliography"/>
        <w:ind w:left="720" w:hanging="720"/>
        <w:rPr>
          <w:sz w:val="14"/>
          <w:szCs w:val="14"/>
        </w:rPr>
      </w:pPr>
      <w:r w:rsidRPr="00E713D7">
        <w:rPr>
          <w:sz w:val="14"/>
          <w:szCs w:val="14"/>
        </w:rPr>
        <w:t>8.</w:t>
      </w:r>
      <w:r w:rsidRPr="00E713D7">
        <w:rPr>
          <w:sz w:val="14"/>
          <w:szCs w:val="14"/>
        </w:rPr>
        <w:tab/>
        <w:t xml:space="preserve">Farrow RL, Kliner DAV, Hadley GR, Smith AV. Peak-power limits on fiber amplifiers imposed by self-focusing. </w:t>
      </w:r>
      <w:r w:rsidRPr="00E713D7">
        <w:rPr>
          <w:i/>
          <w:sz w:val="14"/>
          <w:szCs w:val="14"/>
        </w:rPr>
        <w:t>Opt Lett</w:t>
      </w:r>
      <w:r w:rsidRPr="00E713D7">
        <w:rPr>
          <w:sz w:val="14"/>
          <w:szCs w:val="14"/>
        </w:rPr>
        <w:t xml:space="preserve"> 2006, </w:t>
      </w:r>
      <w:r w:rsidRPr="00E713D7">
        <w:rPr>
          <w:b/>
          <w:sz w:val="14"/>
          <w:szCs w:val="14"/>
        </w:rPr>
        <w:t>31</w:t>
      </w:r>
      <w:r w:rsidRPr="00E713D7">
        <w:rPr>
          <w:sz w:val="14"/>
          <w:szCs w:val="14"/>
        </w:rPr>
        <w:t>(23)</w:t>
      </w:r>
      <w:r w:rsidRPr="00E713D7">
        <w:rPr>
          <w:b/>
          <w:sz w:val="14"/>
          <w:szCs w:val="14"/>
        </w:rPr>
        <w:t>:</w:t>
      </w:r>
      <w:r w:rsidRPr="00E713D7">
        <w:rPr>
          <w:sz w:val="14"/>
          <w:szCs w:val="14"/>
        </w:rPr>
        <w:t xml:space="preserve"> 3423-3425.</w:t>
      </w:r>
    </w:p>
    <w:p w14:paraId="4B5F05B1" w14:textId="77777777" w:rsidR="00C05B77" w:rsidRPr="00E713D7" w:rsidRDefault="00C05B77" w:rsidP="00C05B77">
      <w:pPr>
        <w:pStyle w:val="EndNoteBibliography"/>
        <w:spacing w:after="0"/>
        <w:rPr>
          <w:sz w:val="14"/>
          <w:szCs w:val="14"/>
        </w:rPr>
      </w:pPr>
    </w:p>
    <w:p w14:paraId="2B7374F5" w14:textId="77777777" w:rsidR="00C05B77" w:rsidRPr="00E713D7" w:rsidRDefault="00C05B77" w:rsidP="00C05B77">
      <w:pPr>
        <w:pStyle w:val="EndNoteBibliography"/>
        <w:ind w:left="720" w:hanging="720"/>
        <w:rPr>
          <w:sz w:val="14"/>
          <w:szCs w:val="14"/>
        </w:rPr>
      </w:pPr>
      <w:r w:rsidRPr="00E713D7">
        <w:rPr>
          <w:sz w:val="14"/>
          <w:szCs w:val="14"/>
        </w:rPr>
        <w:t>9.</w:t>
      </w:r>
      <w:r w:rsidRPr="00E713D7">
        <w:rPr>
          <w:sz w:val="14"/>
          <w:szCs w:val="14"/>
        </w:rPr>
        <w:tab/>
        <w:t xml:space="preserve">Schimpf DN, Eidam T, Seise E, Hädrich S, Limpert J, Tünnermann A. Circular versus linear polarization in laser-amplifiers with Kerr-nonlinearity. </w:t>
      </w:r>
      <w:r w:rsidRPr="00E713D7">
        <w:rPr>
          <w:i/>
          <w:sz w:val="14"/>
          <w:szCs w:val="14"/>
        </w:rPr>
        <w:t>Opt Express</w:t>
      </w:r>
      <w:r w:rsidRPr="00E713D7">
        <w:rPr>
          <w:sz w:val="14"/>
          <w:szCs w:val="14"/>
        </w:rPr>
        <w:t xml:space="preserve"> 2009, </w:t>
      </w:r>
      <w:r w:rsidRPr="00E713D7">
        <w:rPr>
          <w:b/>
          <w:sz w:val="14"/>
          <w:szCs w:val="14"/>
        </w:rPr>
        <w:t>17</w:t>
      </w:r>
      <w:r w:rsidRPr="00E713D7">
        <w:rPr>
          <w:sz w:val="14"/>
          <w:szCs w:val="14"/>
        </w:rPr>
        <w:t>(21)</w:t>
      </w:r>
      <w:r w:rsidRPr="00E713D7">
        <w:rPr>
          <w:b/>
          <w:sz w:val="14"/>
          <w:szCs w:val="14"/>
        </w:rPr>
        <w:t>:</w:t>
      </w:r>
      <w:r w:rsidRPr="00E713D7">
        <w:rPr>
          <w:sz w:val="14"/>
          <w:szCs w:val="14"/>
        </w:rPr>
        <w:t xml:space="preserve"> 18774-18781.</w:t>
      </w:r>
    </w:p>
    <w:p w14:paraId="3B129416" w14:textId="77777777" w:rsidR="00C05B77" w:rsidRPr="00E713D7" w:rsidRDefault="00C05B77" w:rsidP="00C05B77">
      <w:pPr>
        <w:pStyle w:val="EndNoteBibliography"/>
        <w:spacing w:after="0"/>
        <w:rPr>
          <w:sz w:val="14"/>
          <w:szCs w:val="14"/>
        </w:rPr>
      </w:pPr>
    </w:p>
    <w:p w14:paraId="57A221BC" w14:textId="77777777" w:rsidR="00C05B77" w:rsidRPr="00E713D7" w:rsidRDefault="00C05B77" w:rsidP="00C05B77">
      <w:pPr>
        <w:pStyle w:val="EndNoteBibliography"/>
        <w:ind w:left="720" w:hanging="720"/>
        <w:rPr>
          <w:sz w:val="14"/>
          <w:szCs w:val="14"/>
        </w:rPr>
      </w:pPr>
      <w:r w:rsidRPr="00E713D7">
        <w:rPr>
          <w:sz w:val="14"/>
          <w:szCs w:val="14"/>
        </w:rPr>
        <w:t>10.</w:t>
      </w:r>
      <w:r w:rsidRPr="00E713D7">
        <w:rPr>
          <w:sz w:val="14"/>
          <w:szCs w:val="14"/>
        </w:rPr>
        <w:tab/>
        <w:t>Eidam T, Wirth C, Jauregui C, Stutzki F, Jansen F, Otto HJ</w:t>
      </w:r>
      <w:r w:rsidRPr="00E713D7">
        <w:rPr>
          <w:i/>
          <w:sz w:val="14"/>
          <w:szCs w:val="14"/>
        </w:rPr>
        <w:t>, et al.</w:t>
      </w:r>
      <w:r w:rsidRPr="00E713D7">
        <w:rPr>
          <w:sz w:val="14"/>
          <w:szCs w:val="14"/>
        </w:rPr>
        <w:t xml:space="preserve"> Experimental observations of the threshold-like onset of mode instabilities in high power fiber amplifiers. </w:t>
      </w:r>
      <w:r w:rsidRPr="00E713D7">
        <w:rPr>
          <w:i/>
          <w:sz w:val="14"/>
          <w:szCs w:val="14"/>
        </w:rPr>
        <w:t>Opt Express</w:t>
      </w:r>
      <w:r w:rsidRPr="00E713D7">
        <w:rPr>
          <w:sz w:val="14"/>
          <w:szCs w:val="14"/>
        </w:rPr>
        <w:t xml:space="preserve"> 2011, </w:t>
      </w:r>
      <w:r w:rsidRPr="00E713D7">
        <w:rPr>
          <w:b/>
          <w:sz w:val="14"/>
          <w:szCs w:val="14"/>
        </w:rPr>
        <w:t>19</w:t>
      </w:r>
      <w:r w:rsidRPr="00E713D7">
        <w:rPr>
          <w:sz w:val="14"/>
          <w:szCs w:val="14"/>
        </w:rPr>
        <w:t>(14)</w:t>
      </w:r>
      <w:r w:rsidRPr="00E713D7">
        <w:rPr>
          <w:b/>
          <w:sz w:val="14"/>
          <w:szCs w:val="14"/>
        </w:rPr>
        <w:t>:</w:t>
      </w:r>
      <w:r w:rsidRPr="00E713D7">
        <w:rPr>
          <w:sz w:val="14"/>
          <w:szCs w:val="14"/>
        </w:rPr>
        <w:t xml:space="preserve"> 13218-13224.</w:t>
      </w:r>
    </w:p>
    <w:p w14:paraId="31497315" w14:textId="77777777" w:rsidR="00C05B77" w:rsidRPr="00E713D7" w:rsidRDefault="00C05B77" w:rsidP="00C05B77">
      <w:pPr>
        <w:pStyle w:val="EndNoteBibliography"/>
        <w:spacing w:after="0"/>
        <w:rPr>
          <w:sz w:val="14"/>
          <w:szCs w:val="14"/>
        </w:rPr>
      </w:pPr>
    </w:p>
    <w:p w14:paraId="1F958081" w14:textId="77777777" w:rsidR="00C05B77" w:rsidRPr="00E713D7" w:rsidRDefault="00C05B77" w:rsidP="00C05B77">
      <w:pPr>
        <w:pStyle w:val="EndNoteBibliography"/>
        <w:ind w:left="720" w:hanging="720"/>
        <w:rPr>
          <w:sz w:val="14"/>
          <w:szCs w:val="14"/>
        </w:rPr>
      </w:pPr>
      <w:r w:rsidRPr="00E713D7">
        <w:rPr>
          <w:sz w:val="14"/>
          <w:szCs w:val="14"/>
        </w:rPr>
        <w:t>11.</w:t>
      </w:r>
      <w:r w:rsidRPr="00E713D7">
        <w:rPr>
          <w:sz w:val="14"/>
          <w:szCs w:val="14"/>
        </w:rPr>
        <w:tab/>
        <w:t xml:space="preserve">Smith AV, Smith JJ. Mode instability in high power fiber amplifiers. </w:t>
      </w:r>
      <w:r w:rsidRPr="00E713D7">
        <w:rPr>
          <w:i/>
          <w:sz w:val="14"/>
          <w:szCs w:val="14"/>
        </w:rPr>
        <w:t>Opt Express</w:t>
      </w:r>
      <w:r w:rsidRPr="00E713D7">
        <w:rPr>
          <w:sz w:val="14"/>
          <w:szCs w:val="14"/>
        </w:rPr>
        <w:t xml:space="preserve"> 2011, </w:t>
      </w:r>
      <w:r w:rsidRPr="00E713D7">
        <w:rPr>
          <w:b/>
          <w:sz w:val="14"/>
          <w:szCs w:val="14"/>
        </w:rPr>
        <w:t>19</w:t>
      </w:r>
      <w:r w:rsidRPr="00E713D7">
        <w:rPr>
          <w:sz w:val="14"/>
          <w:szCs w:val="14"/>
        </w:rPr>
        <w:t>(11)</w:t>
      </w:r>
      <w:r w:rsidRPr="00E713D7">
        <w:rPr>
          <w:b/>
          <w:sz w:val="14"/>
          <w:szCs w:val="14"/>
        </w:rPr>
        <w:t>:</w:t>
      </w:r>
      <w:r w:rsidRPr="00E713D7">
        <w:rPr>
          <w:sz w:val="14"/>
          <w:szCs w:val="14"/>
        </w:rPr>
        <w:t xml:space="preserve"> 10180-10192.</w:t>
      </w:r>
    </w:p>
    <w:p w14:paraId="64B9CD29" w14:textId="77777777" w:rsidR="00C05B77" w:rsidRPr="00E713D7" w:rsidRDefault="00C05B77" w:rsidP="00C05B77">
      <w:pPr>
        <w:pStyle w:val="EndNoteBibliography"/>
        <w:spacing w:after="0"/>
        <w:rPr>
          <w:sz w:val="14"/>
          <w:szCs w:val="14"/>
        </w:rPr>
      </w:pPr>
    </w:p>
    <w:p w14:paraId="7B8D6FF8" w14:textId="77777777" w:rsidR="00C05B77" w:rsidRPr="00E713D7" w:rsidRDefault="00C05B77" w:rsidP="00C05B77">
      <w:pPr>
        <w:pStyle w:val="EndNoteBibliography"/>
        <w:ind w:left="720" w:hanging="720"/>
        <w:rPr>
          <w:sz w:val="14"/>
          <w:szCs w:val="14"/>
        </w:rPr>
      </w:pPr>
      <w:r w:rsidRPr="00E713D7">
        <w:rPr>
          <w:sz w:val="14"/>
          <w:szCs w:val="14"/>
        </w:rPr>
        <w:t>12.</w:t>
      </w:r>
      <w:r w:rsidRPr="00E713D7">
        <w:rPr>
          <w:sz w:val="14"/>
          <w:szCs w:val="14"/>
        </w:rPr>
        <w:tab/>
        <w:t xml:space="preserve">Smith RG. Optical Power Handling Capacity of Low Loss Optical Fibers as Determined by Stimulated Raman and Brillouin-Scattering. </w:t>
      </w:r>
      <w:r w:rsidRPr="00E713D7">
        <w:rPr>
          <w:i/>
          <w:sz w:val="14"/>
          <w:szCs w:val="14"/>
        </w:rPr>
        <w:t>Appl Optics</w:t>
      </w:r>
      <w:r w:rsidRPr="00E713D7">
        <w:rPr>
          <w:sz w:val="14"/>
          <w:szCs w:val="14"/>
        </w:rPr>
        <w:t xml:space="preserve"> 1972, </w:t>
      </w:r>
      <w:r w:rsidRPr="00E713D7">
        <w:rPr>
          <w:b/>
          <w:sz w:val="14"/>
          <w:szCs w:val="14"/>
        </w:rPr>
        <w:t>11</w:t>
      </w:r>
      <w:r w:rsidRPr="00E713D7">
        <w:rPr>
          <w:sz w:val="14"/>
          <w:szCs w:val="14"/>
        </w:rPr>
        <w:t>(11)</w:t>
      </w:r>
      <w:r w:rsidRPr="00E713D7">
        <w:rPr>
          <w:b/>
          <w:sz w:val="14"/>
          <w:szCs w:val="14"/>
        </w:rPr>
        <w:t>:</w:t>
      </w:r>
      <w:r w:rsidRPr="00E713D7">
        <w:rPr>
          <w:sz w:val="14"/>
          <w:szCs w:val="14"/>
        </w:rPr>
        <w:t xml:space="preserve"> 2489-&amp;.</w:t>
      </w:r>
    </w:p>
    <w:p w14:paraId="2C2DC2B3" w14:textId="77777777" w:rsidR="00C05B77" w:rsidRPr="00E713D7" w:rsidRDefault="00C05B77" w:rsidP="00C05B77">
      <w:pPr>
        <w:pStyle w:val="EndNoteBibliography"/>
        <w:spacing w:after="0"/>
        <w:rPr>
          <w:sz w:val="14"/>
          <w:szCs w:val="14"/>
        </w:rPr>
      </w:pPr>
    </w:p>
    <w:p w14:paraId="5E647503" w14:textId="77777777" w:rsidR="00C05B77" w:rsidRPr="00E713D7" w:rsidRDefault="00C05B77" w:rsidP="00C05B77">
      <w:pPr>
        <w:pStyle w:val="EndNoteBibliography"/>
        <w:ind w:left="720" w:hanging="720"/>
        <w:rPr>
          <w:sz w:val="14"/>
          <w:szCs w:val="14"/>
        </w:rPr>
      </w:pPr>
      <w:r w:rsidRPr="00E713D7">
        <w:rPr>
          <w:sz w:val="14"/>
          <w:szCs w:val="14"/>
        </w:rPr>
        <w:t>13.</w:t>
      </w:r>
      <w:r w:rsidRPr="00E713D7">
        <w:rPr>
          <w:sz w:val="14"/>
          <w:szCs w:val="14"/>
        </w:rPr>
        <w:tab/>
        <w:t xml:space="preserve">Zervas MN. Transverse mode instability, thermal lensing and power scaling in Yb 3+-doped high-power fiber amplifiers. </w:t>
      </w:r>
      <w:r w:rsidRPr="00E713D7">
        <w:rPr>
          <w:i/>
          <w:sz w:val="14"/>
          <w:szCs w:val="14"/>
        </w:rPr>
        <w:t>Opt Express</w:t>
      </w:r>
      <w:r w:rsidRPr="00E713D7">
        <w:rPr>
          <w:sz w:val="14"/>
          <w:szCs w:val="14"/>
        </w:rPr>
        <w:t xml:space="preserve"> 2019, </w:t>
      </w:r>
      <w:r w:rsidRPr="00E713D7">
        <w:rPr>
          <w:b/>
          <w:sz w:val="14"/>
          <w:szCs w:val="14"/>
        </w:rPr>
        <w:t>27</w:t>
      </w:r>
      <w:r w:rsidRPr="00E713D7">
        <w:rPr>
          <w:sz w:val="14"/>
          <w:szCs w:val="14"/>
        </w:rPr>
        <w:t>(13)</w:t>
      </w:r>
      <w:r w:rsidRPr="00E713D7">
        <w:rPr>
          <w:b/>
          <w:sz w:val="14"/>
          <w:szCs w:val="14"/>
        </w:rPr>
        <w:t>:</w:t>
      </w:r>
      <w:r w:rsidRPr="00E713D7">
        <w:rPr>
          <w:sz w:val="14"/>
          <w:szCs w:val="14"/>
        </w:rPr>
        <w:t xml:space="preserve"> 19019-19041.</w:t>
      </w:r>
    </w:p>
    <w:p w14:paraId="7DBB7088" w14:textId="77777777" w:rsidR="00C05B77" w:rsidRPr="00E713D7" w:rsidRDefault="00C05B77" w:rsidP="00C05B77">
      <w:pPr>
        <w:pStyle w:val="EndNoteBibliography"/>
        <w:spacing w:after="0"/>
        <w:rPr>
          <w:sz w:val="14"/>
          <w:szCs w:val="14"/>
        </w:rPr>
      </w:pPr>
    </w:p>
    <w:p w14:paraId="779E456D" w14:textId="77777777" w:rsidR="00C05B77" w:rsidRPr="00E713D7" w:rsidRDefault="00C05B77" w:rsidP="00C05B77">
      <w:pPr>
        <w:pStyle w:val="EndNoteBibliography"/>
        <w:ind w:left="720" w:hanging="720"/>
        <w:rPr>
          <w:sz w:val="14"/>
          <w:szCs w:val="14"/>
        </w:rPr>
      </w:pPr>
      <w:r w:rsidRPr="00E713D7">
        <w:rPr>
          <w:sz w:val="14"/>
          <w:szCs w:val="14"/>
        </w:rPr>
        <w:t>14.</w:t>
      </w:r>
      <w:r w:rsidRPr="00E713D7">
        <w:rPr>
          <w:sz w:val="14"/>
          <w:szCs w:val="14"/>
        </w:rPr>
        <w:tab/>
        <w:t>Nicholson JW, Pincha J, Kansal I, Windeler RS, Monberg E, Lukonin V</w:t>
      </w:r>
      <w:r w:rsidRPr="00E713D7">
        <w:rPr>
          <w:i/>
          <w:sz w:val="14"/>
          <w:szCs w:val="14"/>
        </w:rPr>
        <w:t>, et al.</w:t>
      </w:r>
      <w:r w:rsidRPr="00E713D7">
        <w:rPr>
          <w:sz w:val="14"/>
          <w:szCs w:val="14"/>
        </w:rPr>
        <w:t xml:space="preserve"> 5 kW single-mode output power from Yb-doped fibers with increased higher-order mode loss.  Fiber Lasers XX: Technology and Systems; 2023: SPIE; 2023. p. 1240002.</w:t>
      </w:r>
    </w:p>
    <w:p w14:paraId="0C8FF047" w14:textId="77777777" w:rsidR="00C05B77" w:rsidRPr="00E713D7" w:rsidRDefault="00C05B77" w:rsidP="00C05B77">
      <w:pPr>
        <w:pStyle w:val="EndNoteBibliography"/>
        <w:spacing w:after="0"/>
        <w:rPr>
          <w:sz w:val="14"/>
          <w:szCs w:val="14"/>
        </w:rPr>
      </w:pPr>
    </w:p>
    <w:p w14:paraId="798E8CA1" w14:textId="77777777" w:rsidR="00C05B77" w:rsidRPr="00E713D7" w:rsidRDefault="00C05B77" w:rsidP="00C05B77">
      <w:pPr>
        <w:pStyle w:val="EndNoteBibliography"/>
        <w:ind w:left="720" w:hanging="720"/>
        <w:rPr>
          <w:sz w:val="14"/>
          <w:szCs w:val="14"/>
        </w:rPr>
      </w:pPr>
      <w:r w:rsidRPr="00E713D7">
        <w:rPr>
          <w:sz w:val="14"/>
          <w:szCs w:val="14"/>
        </w:rPr>
        <w:t>15.</w:t>
      </w:r>
      <w:r w:rsidRPr="00E713D7">
        <w:rPr>
          <w:sz w:val="14"/>
          <w:szCs w:val="14"/>
        </w:rPr>
        <w:tab/>
        <w:t>Rosales-García A, Jensen R, Kristensen P, Nicholson JW, Ovtar S, Mitrovic M</w:t>
      </w:r>
      <w:r w:rsidRPr="00E713D7">
        <w:rPr>
          <w:i/>
          <w:sz w:val="14"/>
          <w:szCs w:val="14"/>
        </w:rPr>
        <w:t>, et al.</w:t>
      </w:r>
      <w:r w:rsidRPr="00E713D7">
        <w:rPr>
          <w:sz w:val="14"/>
          <w:szCs w:val="14"/>
        </w:rPr>
        <w:t xml:space="preserve"> 5.2 kW single-mode output power from a Yb 20/400 fiber with reduced thermo-optic coefficient. </w:t>
      </w:r>
      <w:r w:rsidRPr="00E713D7">
        <w:rPr>
          <w:i/>
          <w:sz w:val="14"/>
          <w:szCs w:val="14"/>
        </w:rPr>
        <w:t>Fiber Lasers Xxi:Technology and Systems</w:t>
      </w:r>
      <w:r w:rsidRPr="00E713D7">
        <w:rPr>
          <w:sz w:val="14"/>
          <w:szCs w:val="14"/>
        </w:rPr>
        <w:t xml:space="preserve"> 2024, </w:t>
      </w:r>
      <w:r w:rsidRPr="00E713D7">
        <w:rPr>
          <w:b/>
          <w:sz w:val="14"/>
          <w:szCs w:val="14"/>
        </w:rPr>
        <w:t>12865</w:t>
      </w:r>
      <w:r w:rsidRPr="00E713D7">
        <w:rPr>
          <w:sz w:val="14"/>
          <w:szCs w:val="14"/>
        </w:rPr>
        <w:t>.</w:t>
      </w:r>
    </w:p>
    <w:p w14:paraId="19814885" w14:textId="77777777" w:rsidR="00C05B77" w:rsidRPr="00E713D7" w:rsidRDefault="00C05B77" w:rsidP="00C05B77">
      <w:pPr>
        <w:pStyle w:val="EndNoteBibliography"/>
        <w:spacing w:after="0"/>
        <w:rPr>
          <w:sz w:val="14"/>
          <w:szCs w:val="14"/>
        </w:rPr>
      </w:pPr>
    </w:p>
    <w:p w14:paraId="014163A4" w14:textId="77777777" w:rsidR="00C05B77" w:rsidRPr="00E713D7" w:rsidRDefault="00C05B77" w:rsidP="00C05B77">
      <w:pPr>
        <w:pStyle w:val="EndNoteBibliography"/>
        <w:ind w:left="720" w:hanging="720"/>
        <w:rPr>
          <w:sz w:val="14"/>
          <w:szCs w:val="14"/>
        </w:rPr>
      </w:pPr>
      <w:r w:rsidRPr="00E713D7">
        <w:rPr>
          <w:sz w:val="14"/>
          <w:szCs w:val="14"/>
        </w:rPr>
        <w:t>16.</w:t>
      </w:r>
      <w:r w:rsidRPr="00E713D7">
        <w:rPr>
          <w:sz w:val="14"/>
          <w:szCs w:val="14"/>
        </w:rPr>
        <w:tab/>
        <w:t xml:space="preserve">Fan TY. Laser beam combining for high-power, high-radiance sources. </w:t>
      </w:r>
      <w:r w:rsidRPr="00E713D7">
        <w:rPr>
          <w:i/>
          <w:sz w:val="14"/>
          <w:szCs w:val="14"/>
        </w:rPr>
        <w:t>Ieee J Sel Top Quant</w:t>
      </w:r>
      <w:r w:rsidRPr="00E713D7">
        <w:rPr>
          <w:sz w:val="14"/>
          <w:szCs w:val="14"/>
        </w:rPr>
        <w:t xml:space="preserve"> 2005, </w:t>
      </w:r>
      <w:r w:rsidRPr="00E713D7">
        <w:rPr>
          <w:b/>
          <w:sz w:val="14"/>
          <w:szCs w:val="14"/>
        </w:rPr>
        <w:t>11</w:t>
      </w:r>
      <w:r w:rsidRPr="00E713D7">
        <w:rPr>
          <w:sz w:val="14"/>
          <w:szCs w:val="14"/>
        </w:rPr>
        <w:t>(3)</w:t>
      </w:r>
      <w:r w:rsidRPr="00E713D7">
        <w:rPr>
          <w:b/>
          <w:sz w:val="14"/>
          <w:szCs w:val="14"/>
        </w:rPr>
        <w:t>:</w:t>
      </w:r>
      <w:r w:rsidRPr="00E713D7">
        <w:rPr>
          <w:sz w:val="14"/>
          <w:szCs w:val="14"/>
        </w:rPr>
        <w:t xml:space="preserve"> 567-577.</w:t>
      </w:r>
    </w:p>
    <w:p w14:paraId="21FE54D4" w14:textId="77777777" w:rsidR="00C05B77" w:rsidRPr="00E713D7" w:rsidRDefault="00C05B77" w:rsidP="00C05B77">
      <w:pPr>
        <w:pStyle w:val="EndNoteBibliography"/>
        <w:spacing w:after="0"/>
        <w:rPr>
          <w:sz w:val="14"/>
          <w:szCs w:val="14"/>
        </w:rPr>
      </w:pPr>
    </w:p>
    <w:p w14:paraId="7A219B19" w14:textId="77777777" w:rsidR="00C05B77" w:rsidRPr="00E713D7" w:rsidRDefault="00C05B77" w:rsidP="00C05B77">
      <w:pPr>
        <w:pStyle w:val="EndNoteBibliography"/>
        <w:ind w:left="720" w:hanging="720"/>
        <w:rPr>
          <w:sz w:val="14"/>
          <w:szCs w:val="14"/>
        </w:rPr>
      </w:pPr>
      <w:r w:rsidRPr="00E713D7">
        <w:rPr>
          <w:sz w:val="14"/>
          <w:szCs w:val="14"/>
        </w:rPr>
        <w:t>17.</w:t>
      </w:r>
      <w:r w:rsidRPr="00E713D7">
        <w:rPr>
          <w:sz w:val="14"/>
          <w:szCs w:val="14"/>
        </w:rPr>
        <w:tab/>
        <w:t>Wirth C, Schmidt O, Tsybin I, Schreiber T, Peschel T, Brückner F</w:t>
      </w:r>
      <w:r w:rsidRPr="00E713D7">
        <w:rPr>
          <w:i/>
          <w:sz w:val="14"/>
          <w:szCs w:val="14"/>
        </w:rPr>
        <w:t>, et al.</w:t>
      </w:r>
      <w:r w:rsidRPr="00E713D7">
        <w:rPr>
          <w:sz w:val="14"/>
          <w:szCs w:val="14"/>
        </w:rPr>
        <w:t xml:space="preserve"> 2 kW incoherent beam combining of four narrow-linewidth photonic crystal fiber amplifiers. </w:t>
      </w:r>
      <w:r w:rsidRPr="00E713D7">
        <w:rPr>
          <w:i/>
          <w:sz w:val="14"/>
          <w:szCs w:val="14"/>
        </w:rPr>
        <w:t>Opt Express</w:t>
      </w:r>
      <w:r w:rsidRPr="00E713D7">
        <w:rPr>
          <w:sz w:val="14"/>
          <w:szCs w:val="14"/>
        </w:rPr>
        <w:t xml:space="preserve"> 2009, </w:t>
      </w:r>
      <w:r w:rsidRPr="00E713D7">
        <w:rPr>
          <w:b/>
          <w:sz w:val="14"/>
          <w:szCs w:val="14"/>
        </w:rPr>
        <w:t>17</w:t>
      </w:r>
      <w:r w:rsidRPr="00E713D7">
        <w:rPr>
          <w:sz w:val="14"/>
          <w:szCs w:val="14"/>
        </w:rPr>
        <w:t>(3)</w:t>
      </w:r>
      <w:r w:rsidRPr="00E713D7">
        <w:rPr>
          <w:b/>
          <w:sz w:val="14"/>
          <w:szCs w:val="14"/>
        </w:rPr>
        <w:t>:</w:t>
      </w:r>
      <w:r w:rsidRPr="00E713D7">
        <w:rPr>
          <w:sz w:val="14"/>
          <w:szCs w:val="14"/>
        </w:rPr>
        <w:t xml:space="preserve"> 1178-1183.</w:t>
      </w:r>
    </w:p>
    <w:p w14:paraId="46055082" w14:textId="77777777" w:rsidR="00C05B77" w:rsidRPr="00E713D7" w:rsidRDefault="00C05B77" w:rsidP="00C05B77">
      <w:pPr>
        <w:pStyle w:val="EndNoteBibliography"/>
        <w:spacing w:after="0"/>
        <w:rPr>
          <w:sz w:val="14"/>
          <w:szCs w:val="14"/>
        </w:rPr>
      </w:pPr>
    </w:p>
    <w:p w14:paraId="73CC8B87" w14:textId="77777777" w:rsidR="00C05B77" w:rsidRPr="00E713D7" w:rsidRDefault="00C05B77" w:rsidP="00C05B77">
      <w:pPr>
        <w:pStyle w:val="EndNoteBibliography"/>
        <w:ind w:left="720" w:hanging="720"/>
        <w:rPr>
          <w:sz w:val="14"/>
          <w:szCs w:val="14"/>
        </w:rPr>
      </w:pPr>
      <w:r w:rsidRPr="00E713D7">
        <w:rPr>
          <w:sz w:val="14"/>
          <w:szCs w:val="14"/>
        </w:rPr>
        <w:t>18.</w:t>
      </w:r>
      <w:r w:rsidRPr="00E713D7">
        <w:rPr>
          <w:sz w:val="14"/>
          <w:szCs w:val="14"/>
        </w:rPr>
        <w:tab/>
        <w:t>Zheng Y, Yang YF, Wang JH, Hu M, Liu GB, Zhao X</w:t>
      </w:r>
      <w:r w:rsidRPr="00E713D7">
        <w:rPr>
          <w:i/>
          <w:sz w:val="14"/>
          <w:szCs w:val="14"/>
        </w:rPr>
        <w:t>, et al.</w:t>
      </w:r>
      <w:r w:rsidRPr="00E713D7">
        <w:rPr>
          <w:sz w:val="14"/>
          <w:szCs w:val="14"/>
        </w:rPr>
        <w:t xml:space="preserve"> 10.8 kW spectral beam combination of eight all-fiber superfluorescent sources and their dispersion compensation. </w:t>
      </w:r>
      <w:r w:rsidRPr="00E713D7">
        <w:rPr>
          <w:i/>
          <w:sz w:val="14"/>
          <w:szCs w:val="14"/>
        </w:rPr>
        <w:t>Opt Express</w:t>
      </w:r>
      <w:r w:rsidRPr="00E713D7">
        <w:rPr>
          <w:sz w:val="14"/>
          <w:szCs w:val="14"/>
        </w:rPr>
        <w:t xml:space="preserve"> 2016, </w:t>
      </w:r>
      <w:r w:rsidRPr="00E713D7">
        <w:rPr>
          <w:b/>
          <w:sz w:val="14"/>
          <w:szCs w:val="14"/>
        </w:rPr>
        <w:t>24</w:t>
      </w:r>
      <w:r w:rsidRPr="00E713D7">
        <w:rPr>
          <w:sz w:val="14"/>
          <w:szCs w:val="14"/>
        </w:rPr>
        <w:t>(11)</w:t>
      </w:r>
      <w:r w:rsidRPr="00E713D7">
        <w:rPr>
          <w:b/>
          <w:sz w:val="14"/>
          <w:szCs w:val="14"/>
        </w:rPr>
        <w:t>:</w:t>
      </w:r>
      <w:r w:rsidRPr="00E713D7">
        <w:rPr>
          <w:sz w:val="14"/>
          <w:szCs w:val="14"/>
        </w:rPr>
        <w:t xml:space="preserve"> 2063-2071.</w:t>
      </w:r>
    </w:p>
    <w:p w14:paraId="0448E0EC" w14:textId="77777777" w:rsidR="00C05B77" w:rsidRPr="00E713D7" w:rsidRDefault="00C05B77" w:rsidP="00C05B77">
      <w:pPr>
        <w:pStyle w:val="EndNoteBibliography"/>
        <w:spacing w:after="0"/>
        <w:rPr>
          <w:sz w:val="14"/>
          <w:szCs w:val="14"/>
        </w:rPr>
      </w:pPr>
    </w:p>
    <w:p w14:paraId="179C25A5" w14:textId="72C69B54" w:rsidR="00C05B77" w:rsidRPr="00E713D7" w:rsidRDefault="00C05B77" w:rsidP="00C05B77">
      <w:pPr>
        <w:pStyle w:val="EndNoteBibliography"/>
        <w:ind w:left="720" w:hanging="720"/>
        <w:rPr>
          <w:sz w:val="14"/>
          <w:szCs w:val="14"/>
        </w:rPr>
      </w:pPr>
      <w:r w:rsidRPr="00E713D7">
        <w:rPr>
          <w:sz w:val="14"/>
          <w:szCs w:val="14"/>
        </w:rPr>
        <w:t>19.</w:t>
      </w:r>
      <w:r w:rsidRPr="00E713D7">
        <w:rPr>
          <w:sz w:val="14"/>
          <w:szCs w:val="14"/>
        </w:rPr>
        <w:tab/>
        <w:t xml:space="preserve">Lockheed Martin delivers 300kW laser to US military.   [cited]Available from: </w:t>
      </w:r>
      <w:hyperlink r:id="rId16" w:history="1">
        <w:r w:rsidRPr="00E713D7">
          <w:rPr>
            <w:rStyle w:val="Hyperlink"/>
            <w:sz w:val="14"/>
            <w:szCs w:val="14"/>
          </w:rPr>
          <w:t>https://optics.org/news/13/9/28</w:t>
        </w:r>
      </w:hyperlink>
    </w:p>
    <w:p w14:paraId="72155D4F" w14:textId="77777777" w:rsidR="00C05B77" w:rsidRPr="00E713D7" w:rsidRDefault="00C05B77" w:rsidP="00C05B77">
      <w:pPr>
        <w:pStyle w:val="EndNoteBibliography"/>
        <w:spacing w:after="0"/>
        <w:rPr>
          <w:sz w:val="14"/>
          <w:szCs w:val="14"/>
        </w:rPr>
      </w:pPr>
    </w:p>
    <w:p w14:paraId="5A6600E8" w14:textId="77777777" w:rsidR="00C05B77" w:rsidRPr="00E713D7" w:rsidRDefault="00C05B77" w:rsidP="00C05B77">
      <w:pPr>
        <w:pStyle w:val="EndNoteBibliography"/>
        <w:ind w:left="720" w:hanging="720"/>
        <w:rPr>
          <w:sz w:val="14"/>
          <w:szCs w:val="14"/>
        </w:rPr>
      </w:pPr>
      <w:r w:rsidRPr="00E713D7">
        <w:rPr>
          <w:sz w:val="14"/>
          <w:szCs w:val="14"/>
        </w:rPr>
        <w:t>20.</w:t>
      </w:r>
      <w:r w:rsidRPr="00E713D7">
        <w:rPr>
          <w:sz w:val="14"/>
          <w:szCs w:val="14"/>
        </w:rPr>
        <w:tab/>
        <w:t>Noordegraaf D, Maack MD, Skovgaard PMW, Johansen J, Becker F, Belke S</w:t>
      </w:r>
      <w:r w:rsidRPr="00E713D7">
        <w:rPr>
          <w:i/>
          <w:sz w:val="14"/>
          <w:szCs w:val="14"/>
        </w:rPr>
        <w:t>, et al.</w:t>
      </w:r>
      <w:r w:rsidRPr="00E713D7">
        <w:rPr>
          <w:sz w:val="14"/>
          <w:szCs w:val="14"/>
        </w:rPr>
        <w:t xml:space="preserve"> All-fiber 7x1 signal combiner for incoherent laser beam combining. </w:t>
      </w:r>
      <w:r w:rsidRPr="00E713D7">
        <w:rPr>
          <w:i/>
          <w:sz w:val="14"/>
          <w:szCs w:val="14"/>
        </w:rPr>
        <w:t>Fiber Lasers Viii: Technology, Systems, and Applications</w:t>
      </w:r>
      <w:r w:rsidRPr="00E713D7">
        <w:rPr>
          <w:sz w:val="14"/>
          <w:szCs w:val="14"/>
        </w:rPr>
        <w:t xml:space="preserve"> 2011, </w:t>
      </w:r>
      <w:r w:rsidRPr="00E713D7">
        <w:rPr>
          <w:b/>
          <w:sz w:val="14"/>
          <w:szCs w:val="14"/>
        </w:rPr>
        <w:t>7914</w:t>
      </w:r>
      <w:r w:rsidRPr="00E713D7">
        <w:rPr>
          <w:sz w:val="14"/>
          <w:szCs w:val="14"/>
        </w:rPr>
        <w:t>.</w:t>
      </w:r>
    </w:p>
    <w:p w14:paraId="58EFCE81" w14:textId="77777777" w:rsidR="00C05B77" w:rsidRPr="00E713D7" w:rsidRDefault="00C05B77" w:rsidP="00C05B77">
      <w:pPr>
        <w:pStyle w:val="EndNoteBibliography"/>
        <w:spacing w:after="0"/>
        <w:rPr>
          <w:sz w:val="14"/>
          <w:szCs w:val="14"/>
        </w:rPr>
      </w:pPr>
    </w:p>
    <w:p w14:paraId="1A2EE47B" w14:textId="77777777" w:rsidR="00C05B77" w:rsidRPr="00E713D7" w:rsidRDefault="00C05B77" w:rsidP="00C05B77">
      <w:pPr>
        <w:pStyle w:val="EndNoteBibliography"/>
        <w:ind w:left="720" w:hanging="720"/>
        <w:rPr>
          <w:sz w:val="14"/>
          <w:szCs w:val="14"/>
        </w:rPr>
      </w:pPr>
      <w:r w:rsidRPr="00E713D7">
        <w:rPr>
          <w:sz w:val="14"/>
          <w:szCs w:val="14"/>
        </w:rPr>
        <w:t>21.</w:t>
      </w:r>
      <w:r w:rsidRPr="00E713D7">
        <w:rPr>
          <w:sz w:val="14"/>
          <w:szCs w:val="14"/>
        </w:rPr>
        <w:tab/>
        <w:t xml:space="preserve">Yu CX, Augst SJ, Redmond SM, Goldizen KC, Murphy DV, Sanchez A, Fan TY. Coherent combining of a 4 kW, eight-element fiber amplifier array. </w:t>
      </w:r>
      <w:r w:rsidRPr="00E713D7">
        <w:rPr>
          <w:i/>
          <w:sz w:val="14"/>
          <w:szCs w:val="14"/>
        </w:rPr>
        <w:t>Opt Lett</w:t>
      </w:r>
      <w:r w:rsidRPr="00E713D7">
        <w:rPr>
          <w:sz w:val="14"/>
          <w:szCs w:val="14"/>
        </w:rPr>
        <w:t xml:space="preserve"> 2011, </w:t>
      </w:r>
      <w:r w:rsidRPr="00E713D7">
        <w:rPr>
          <w:b/>
          <w:sz w:val="14"/>
          <w:szCs w:val="14"/>
        </w:rPr>
        <w:t>36</w:t>
      </w:r>
      <w:r w:rsidRPr="00E713D7">
        <w:rPr>
          <w:sz w:val="14"/>
          <w:szCs w:val="14"/>
        </w:rPr>
        <w:t>(14)</w:t>
      </w:r>
      <w:r w:rsidRPr="00E713D7">
        <w:rPr>
          <w:b/>
          <w:sz w:val="14"/>
          <w:szCs w:val="14"/>
        </w:rPr>
        <w:t>:</w:t>
      </w:r>
      <w:r w:rsidRPr="00E713D7">
        <w:rPr>
          <w:sz w:val="14"/>
          <w:szCs w:val="14"/>
        </w:rPr>
        <w:t xml:space="preserve"> 2686-2688.</w:t>
      </w:r>
    </w:p>
    <w:p w14:paraId="5FF79905" w14:textId="77777777" w:rsidR="00C05B77" w:rsidRPr="00E713D7" w:rsidRDefault="00C05B77" w:rsidP="00C05B77">
      <w:pPr>
        <w:pStyle w:val="EndNoteBibliography"/>
        <w:spacing w:after="0"/>
        <w:rPr>
          <w:sz w:val="14"/>
          <w:szCs w:val="14"/>
        </w:rPr>
      </w:pPr>
    </w:p>
    <w:p w14:paraId="25C9F6C5" w14:textId="77777777" w:rsidR="00C05B77" w:rsidRPr="00E713D7" w:rsidRDefault="00C05B77" w:rsidP="00C05B77">
      <w:pPr>
        <w:pStyle w:val="EndNoteBibliography"/>
        <w:ind w:left="720" w:hanging="720"/>
        <w:rPr>
          <w:sz w:val="14"/>
          <w:szCs w:val="14"/>
        </w:rPr>
      </w:pPr>
      <w:r w:rsidRPr="00E713D7">
        <w:rPr>
          <w:sz w:val="14"/>
          <w:szCs w:val="14"/>
        </w:rPr>
        <w:t>22.</w:t>
      </w:r>
      <w:r w:rsidRPr="00E713D7">
        <w:rPr>
          <w:sz w:val="14"/>
          <w:szCs w:val="14"/>
        </w:rPr>
        <w:tab/>
        <w:t>Chang HX, Chang Q, Xi JC, Hou TY, Su RT, Ma PF</w:t>
      </w:r>
      <w:r w:rsidRPr="00E713D7">
        <w:rPr>
          <w:i/>
          <w:sz w:val="14"/>
          <w:szCs w:val="14"/>
        </w:rPr>
        <w:t>, et al.</w:t>
      </w:r>
      <w:r w:rsidRPr="00E713D7">
        <w:rPr>
          <w:sz w:val="14"/>
          <w:szCs w:val="14"/>
        </w:rPr>
        <w:t xml:space="preserve"> First experimental demonstration of coherent beam combining of more than 100 beams. </w:t>
      </w:r>
      <w:r w:rsidRPr="00E713D7">
        <w:rPr>
          <w:i/>
          <w:sz w:val="14"/>
          <w:szCs w:val="14"/>
        </w:rPr>
        <w:t>Photonics Res</w:t>
      </w:r>
      <w:r w:rsidRPr="00E713D7">
        <w:rPr>
          <w:sz w:val="14"/>
          <w:szCs w:val="14"/>
        </w:rPr>
        <w:t xml:space="preserve"> 2020, </w:t>
      </w:r>
      <w:r w:rsidRPr="00E713D7">
        <w:rPr>
          <w:b/>
          <w:sz w:val="14"/>
          <w:szCs w:val="14"/>
        </w:rPr>
        <w:t>8</w:t>
      </w:r>
      <w:r w:rsidRPr="00E713D7">
        <w:rPr>
          <w:sz w:val="14"/>
          <w:szCs w:val="14"/>
        </w:rPr>
        <w:t>(12)</w:t>
      </w:r>
      <w:r w:rsidRPr="00E713D7">
        <w:rPr>
          <w:b/>
          <w:sz w:val="14"/>
          <w:szCs w:val="14"/>
        </w:rPr>
        <w:t>:</w:t>
      </w:r>
      <w:r w:rsidRPr="00E713D7">
        <w:rPr>
          <w:sz w:val="14"/>
          <w:szCs w:val="14"/>
        </w:rPr>
        <w:t xml:space="preserve"> 1943-1948.</w:t>
      </w:r>
    </w:p>
    <w:p w14:paraId="0F644327" w14:textId="77777777" w:rsidR="00C05B77" w:rsidRPr="00E713D7" w:rsidRDefault="00C05B77" w:rsidP="00C05B77">
      <w:pPr>
        <w:pStyle w:val="EndNoteBibliography"/>
        <w:spacing w:after="0"/>
        <w:rPr>
          <w:sz w:val="14"/>
          <w:szCs w:val="14"/>
        </w:rPr>
      </w:pPr>
    </w:p>
    <w:p w14:paraId="15A5FFF6" w14:textId="77777777" w:rsidR="00C05B77" w:rsidRPr="00E713D7" w:rsidRDefault="00C05B77" w:rsidP="00C05B77">
      <w:pPr>
        <w:pStyle w:val="EndNoteBibliography"/>
        <w:ind w:left="720" w:hanging="720"/>
        <w:rPr>
          <w:sz w:val="14"/>
          <w:szCs w:val="14"/>
        </w:rPr>
      </w:pPr>
      <w:r w:rsidRPr="00E713D7">
        <w:rPr>
          <w:sz w:val="14"/>
          <w:szCs w:val="14"/>
        </w:rPr>
        <w:t>23.</w:t>
      </w:r>
      <w:r w:rsidRPr="00E713D7">
        <w:rPr>
          <w:sz w:val="14"/>
          <w:szCs w:val="14"/>
        </w:rPr>
        <w:tab/>
        <w:t>Fsaifes I, Daniault L, Bellanger S, Veinhard M, Bourderionnet J, Larat C</w:t>
      </w:r>
      <w:r w:rsidRPr="00E713D7">
        <w:rPr>
          <w:i/>
          <w:sz w:val="14"/>
          <w:szCs w:val="14"/>
        </w:rPr>
        <w:t>, et al.</w:t>
      </w:r>
      <w:r w:rsidRPr="00E713D7">
        <w:rPr>
          <w:sz w:val="14"/>
          <w:szCs w:val="14"/>
        </w:rPr>
        <w:t xml:space="preserve"> Coherent beam combining of 61 femtosecond fiber amplifiers. </w:t>
      </w:r>
      <w:r w:rsidRPr="00E713D7">
        <w:rPr>
          <w:i/>
          <w:sz w:val="14"/>
          <w:szCs w:val="14"/>
        </w:rPr>
        <w:t>Opt Express</w:t>
      </w:r>
      <w:r w:rsidRPr="00E713D7">
        <w:rPr>
          <w:sz w:val="14"/>
          <w:szCs w:val="14"/>
        </w:rPr>
        <w:t xml:space="preserve"> 2020, </w:t>
      </w:r>
      <w:r w:rsidRPr="00E713D7">
        <w:rPr>
          <w:b/>
          <w:sz w:val="14"/>
          <w:szCs w:val="14"/>
        </w:rPr>
        <w:t>28</w:t>
      </w:r>
      <w:r w:rsidRPr="00E713D7">
        <w:rPr>
          <w:sz w:val="14"/>
          <w:szCs w:val="14"/>
        </w:rPr>
        <w:t>(14)</w:t>
      </w:r>
      <w:r w:rsidRPr="00E713D7">
        <w:rPr>
          <w:b/>
          <w:sz w:val="14"/>
          <w:szCs w:val="14"/>
        </w:rPr>
        <w:t>:</w:t>
      </w:r>
      <w:r w:rsidRPr="00E713D7">
        <w:rPr>
          <w:sz w:val="14"/>
          <w:szCs w:val="14"/>
        </w:rPr>
        <w:t xml:space="preserve"> 20152-20161.</w:t>
      </w:r>
    </w:p>
    <w:p w14:paraId="2637CADB" w14:textId="77777777" w:rsidR="00C05B77" w:rsidRPr="00E713D7" w:rsidRDefault="00C05B77" w:rsidP="00C05B77">
      <w:pPr>
        <w:pStyle w:val="EndNoteBibliography"/>
        <w:spacing w:after="0"/>
        <w:rPr>
          <w:sz w:val="14"/>
          <w:szCs w:val="14"/>
        </w:rPr>
      </w:pPr>
    </w:p>
    <w:p w14:paraId="28C5C215" w14:textId="77777777" w:rsidR="00C05B77" w:rsidRPr="00E713D7" w:rsidRDefault="00C05B77" w:rsidP="00C05B77">
      <w:pPr>
        <w:pStyle w:val="EndNoteBibliography"/>
        <w:ind w:left="720" w:hanging="720"/>
        <w:rPr>
          <w:sz w:val="14"/>
          <w:szCs w:val="14"/>
        </w:rPr>
      </w:pPr>
      <w:r w:rsidRPr="00E713D7">
        <w:rPr>
          <w:sz w:val="14"/>
          <w:szCs w:val="14"/>
        </w:rPr>
        <w:t>24.</w:t>
      </w:r>
      <w:r w:rsidRPr="00E713D7">
        <w:rPr>
          <w:sz w:val="14"/>
          <w:szCs w:val="14"/>
        </w:rPr>
        <w:tab/>
        <w:t>McManamon PF, Dorschner TA, Corkum DL, Friedman LJ, Hobbs DS, Holz M</w:t>
      </w:r>
      <w:r w:rsidRPr="00E713D7">
        <w:rPr>
          <w:i/>
          <w:sz w:val="14"/>
          <w:szCs w:val="14"/>
        </w:rPr>
        <w:t>, et al.</w:t>
      </w:r>
      <w:r w:rsidRPr="00E713D7">
        <w:rPr>
          <w:sz w:val="14"/>
          <w:szCs w:val="14"/>
        </w:rPr>
        <w:t xml:space="preserve"> Optical phased array technology. </w:t>
      </w:r>
      <w:r w:rsidRPr="00E713D7">
        <w:rPr>
          <w:i/>
          <w:sz w:val="14"/>
          <w:szCs w:val="14"/>
        </w:rPr>
        <w:t>P Ieee</w:t>
      </w:r>
      <w:r w:rsidRPr="00E713D7">
        <w:rPr>
          <w:sz w:val="14"/>
          <w:szCs w:val="14"/>
        </w:rPr>
        <w:t xml:space="preserve"> 1996, </w:t>
      </w:r>
      <w:r w:rsidRPr="00E713D7">
        <w:rPr>
          <w:b/>
          <w:sz w:val="14"/>
          <w:szCs w:val="14"/>
        </w:rPr>
        <w:t>84</w:t>
      </w:r>
      <w:r w:rsidRPr="00E713D7">
        <w:rPr>
          <w:sz w:val="14"/>
          <w:szCs w:val="14"/>
        </w:rPr>
        <w:t>(2)</w:t>
      </w:r>
      <w:r w:rsidRPr="00E713D7">
        <w:rPr>
          <w:b/>
          <w:sz w:val="14"/>
          <w:szCs w:val="14"/>
        </w:rPr>
        <w:t>:</w:t>
      </w:r>
      <w:r w:rsidRPr="00E713D7">
        <w:rPr>
          <w:sz w:val="14"/>
          <w:szCs w:val="14"/>
        </w:rPr>
        <w:t xml:space="preserve"> 268-298.</w:t>
      </w:r>
    </w:p>
    <w:p w14:paraId="10C66817" w14:textId="77777777" w:rsidR="00C05B77" w:rsidRPr="00E713D7" w:rsidRDefault="00C05B77" w:rsidP="00C05B77">
      <w:pPr>
        <w:pStyle w:val="EndNoteBibliography"/>
        <w:spacing w:after="0"/>
        <w:rPr>
          <w:sz w:val="14"/>
          <w:szCs w:val="14"/>
        </w:rPr>
      </w:pPr>
    </w:p>
    <w:p w14:paraId="3E73E610" w14:textId="77777777" w:rsidR="00C05B77" w:rsidRPr="00E713D7" w:rsidRDefault="00C05B77" w:rsidP="00C05B77">
      <w:pPr>
        <w:pStyle w:val="EndNoteBibliography"/>
        <w:ind w:left="720" w:hanging="720"/>
        <w:rPr>
          <w:sz w:val="14"/>
          <w:szCs w:val="14"/>
        </w:rPr>
      </w:pPr>
      <w:r w:rsidRPr="00E713D7">
        <w:rPr>
          <w:sz w:val="14"/>
          <w:szCs w:val="14"/>
        </w:rPr>
        <w:t>25.</w:t>
      </w:r>
      <w:r w:rsidRPr="00E713D7">
        <w:rPr>
          <w:sz w:val="14"/>
          <w:szCs w:val="14"/>
        </w:rPr>
        <w:tab/>
        <w:t xml:space="preserve">Nissenbaum A, Armon N, Shekel E. Dynamic Beam Lasers Based on Coherent Beam Combining. </w:t>
      </w:r>
      <w:r w:rsidRPr="00E713D7">
        <w:rPr>
          <w:i/>
          <w:sz w:val="14"/>
          <w:szCs w:val="14"/>
        </w:rPr>
        <w:t>Fiber Lasers Xix: Technology and Systems</w:t>
      </w:r>
      <w:r w:rsidRPr="00E713D7">
        <w:rPr>
          <w:sz w:val="14"/>
          <w:szCs w:val="14"/>
        </w:rPr>
        <w:t xml:space="preserve"> 2022, </w:t>
      </w:r>
      <w:r w:rsidRPr="00E713D7">
        <w:rPr>
          <w:b/>
          <w:sz w:val="14"/>
          <w:szCs w:val="14"/>
        </w:rPr>
        <w:t>11981</w:t>
      </w:r>
      <w:r w:rsidRPr="00E713D7">
        <w:rPr>
          <w:sz w:val="14"/>
          <w:szCs w:val="14"/>
        </w:rPr>
        <w:t>.</w:t>
      </w:r>
    </w:p>
    <w:p w14:paraId="65BD9E03" w14:textId="77777777" w:rsidR="00C05B77" w:rsidRPr="00E713D7" w:rsidRDefault="00C05B77" w:rsidP="00C05B77">
      <w:pPr>
        <w:pStyle w:val="EndNoteBibliography"/>
        <w:spacing w:after="0"/>
        <w:rPr>
          <w:sz w:val="14"/>
          <w:szCs w:val="14"/>
        </w:rPr>
      </w:pPr>
    </w:p>
    <w:p w14:paraId="2CCB03FE" w14:textId="77777777" w:rsidR="00C05B77" w:rsidRPr="00E713D7" w:rsidRDefault="00C05B77" w:rsidP="00C05B77">
      <w:pPr>
        <w:pStyle w:val="EndNoteBibliography"/>
        <w:ind w:left="720" w:hanging="720"/>
        <w:rPr>
          <w:sz w:val="14"/>
          <w:szCs w:val="14"/>
        </w:rPr>
      </w:pPr>
      <w:r w:rsidRPr="00E713D7">
        <w:rPr>
          <w:sz w:val="14"/>
          <w:szCs w:val="14"/>
        </w:rPr>
        <w:t>26.</w:t>
      </w:r>
      <w:r w:rsidRPr="00E713D7">
        <w:rPr>
          <w:sz w:val="14"/>
          <w:szCs w:val="14"/>
        </w:rPr>
        <w:tab/>
        <w:t xml:space="preserve">Prieto C, Vaamonde E, Diego-Vallejo D, Jimenez J, Urbach B, Vidne Y, Shekel E. Dynamic laser beam shaping for laser aluminium welding in e-mobility applications. </w:t>
      </w:r>
      <w:r w:rsidRPr="00E713D7">
        <w:rPr>
          <w:i/>
          <w:sz w:val="14"/>
          <w:szCs w:val="14"/>
        </w:rPr>
        <w:t>Procedia CIRP</w:t>
      </w:r>
      <w:r w:rsidRPr="00E713D7">
        <w:rPr>
          <w:sz w:val="14"/>
          <w:szCs w:val="14"/>
        </w:rPr>
        <w:t xml:space="preserve"> 2020, </w:t>
      </w:r>
      <w:r w:rsidRPr="00E713D7">
        <w:rPr>
          <w:b/>
          <w:sz w:val="14"/>
          <w:szCs w:val="14"/>
        </w:rPr>
        <w:t>94:</w:t>
      </w:r>
      <w:r w:rsidRPr="00E713D7">
        <w:rPr>
          <w:sz w:val="14"/>
          <w:szCs w:val="14"/>
        </w:rPr>
        <w:t xml:space="preserve"> 596-600.</w:t>
      </w:r>
    </w:p>
    <w:p w14:paraId="52C65FC7" w14:textId="77777777" w:rsidR="00C05B77" w:rsidRPr="00E713D7" w:rsidRDefault="00C05B77" w:rsidP="00C05B77">
      <w:pPr>
        <w:pStyle w:val="EndNoteBibliography"/>
        <w:spacing w:after="0"/>
        <w:rPr>
          <w:sz w:val="14"/>
          <w:szCs w:val="14"/>
        </w:rPr>
      </w:pPr>
    </w:p>
    <w:p w14:paraId="07FD0A45" w14:textId="77777777" w:rsidR="00C05B77" w:rsidRPr="00E713D7" w:rsidRDefault="00C05B77" w:rsidP="00C05B77">
      <w:pPr>
        <w:pStyle w:val="EndNoteBibliography"/>
        <w:ind w:left="720" w:hanging="720"/>
        <w:rPr>
          <w:sz w:val="14"/>
          <w:szCs w:val="14"/>
        </w:rPr>
      </w:pPr>
      <w:r w:rsidRPr="00E713D7">
        <w:rPr>
          <w:sz w:val="14"/>
          <w:szCs w:val="14"/>
        </w:rPr>
        <w:t>27.</w:t>
      </w:r>
      <w:r w:rsidRPr="00E713D7">
        <w:rPr>
          <w:sz w:val="14"/>
          <w:szCs w:val="14"/>
        </w:rPr>
        <w:tab/>
        <w:t xml:space="preserve">Shekel E, Vidne Y, Urbach B. 16kW Single Mode CW Laser with Dynamic Beam for Material Processing. </w:t>
      </w:r>
      <w:r w:rsidRPr="00E713D7">
        <w:rPr>
          <w:i/>
          <w:sz w:val="14"/>
          <w:szCs w:val="14"/>
        </w:rPr>
        <w:t>Fiber Lasers Xvii: Technology and Systems</w:t>
      </w:r>
      <w:r w:rsidRPr="00E713D7">
        <w:rPr>
          <w:sz w:val="14"/>
          <w:szCs w:val="14"/>
        </w:rPr>
        <w:t xml:space="preserve"> 2020, </w:t>
      </w:r>
      <w:r w:rsidRPr="00E713D7">
        <w:rPr>
          <w:b/>
          <w:sz w:val="14"/>
          <w:szCs w:val="14"/>
        </w:rPr>
        <w:t>11260</w:t>
      </w:r>
      <w:r w:rsidRPr="00E713D7">
        <w:rPr>
          <w:sz w:val="14"/>
          <w:szCs w:val="14"/>
        </w:rPr>
        <w:t>.</w:t>
      </w:r>
    </w:p>
    <w:p w14:paraId="684216BB" w14:textId="77777777" w:rsidR="00C05B77" w:rsidRPr="00E713D7" w:rsidRDefault="00C05B77" w:rsidP="00C05B77">
      <w:pPr>
        <w:pStyle w:val="EndNoteBibliography"/>
        <w:spacing w:after="0"/>
        <w:rPr>
          <w:sz w:val="14"/>
          <w:szCs w:val="14"/>
        </w:rPr>
      </w:pPr>
    </w:p>
    <w:p w14:paraId="08F65583" w14:textId="77777777" w:rsidR="00C05B77" w:rsidRPr="00E713D7" w:rsidRDefault="00C05B77" w:rsidP="00C05B77">
      <w:pPr>
        <w:pStyle w:val="EndNoteBibliography"/>
        <w:ind w:left="720" w:hanging="720"/>
        <w:rPr>
          <w:sz w:val="14"/>
          <w:szCs w:val="14"/>
        </w:rPr>
      </w:pPr>
      <w:r w:rsidRPr="00E713D7">
        <w:rPr>
          <w:sz w:val="14"/>
          <w:szCs w:val="14"/>
        </w:rPr>
        <w:t>28.</w:t>
      </w:r>
      <w:r w:rsidRPr="00E713D7">
        <w:rPr>
          <w:sz w:val="14"/>
          <w:szCs w:val="14"/>
        </w:rPr>
        <w:tab/>
        <w:t xml:space="preserve">Chang HX, Su RT, Zhang YQ, Shu BW, Long JH, Leng JY, Zhou P. Non-mechanical axial focus tuning by coherent beam combining technique. </w:t>
      </w:r>
      <w:r w:rsidRPr="00E713D7">
        <w:rPr>
          <w:i/>
          <w:sz w:val="14"/>
          <w:szCs w:val="14"/>
        </w:rPr>
        <w:t>Opt Laser Eng</w:t>
      </w:r>
      <w:r w:rsidRPr="00E713D7">
        <w:rPr>
          <w:sz w:val="14"/>
          <w:szCs w:val="14"/>
        </w:rPr>
        <w:t xml:space="preserve"> 2024, </w:t>
      </w:r>
      <w:r w:rsidRPr="00E713D7">
        <w:rPr>
          <w:b/>
          <w:sz w:val="14"/>
          <w:szCs w:val="14"/>
        </w:rPr>
        <w:t>174</w:t>
      </w:r>
      <w:r w:rsidRPr="00E713D7">
        <w:rPr>
          <w:sz w:val="14"/>
          <w:szCs w:val="14"/>
        </w:rPr>
        <w:t>.</w:t>
      </w:r>
    </w:p>
    <w:p w14:paraId="13CF7944" w14:textId="77777777" w:rsidR="00C05B77" w:rsidRPr="00E713D7" w:rsidRDefault="00C05B77" w:rsidP="00C05B77">
      <w:pPr>
        <w:pStyle w:val="EndNoteBibliography"/>
        <w:spacing w:after="0"/>
        <w:rPr>
          <w:sz w:val="14"/>
          <w:szCs w:val="14"/>
        </w:rPr>
      </w:pPr>
    </w:p>
    <w:p w14:paraId="589195BA" w14:textId="77777777" w:rsidR="00C05B77" w:rsidRPr="00E713D7" w:rsidRDefault="00C05B77" w:rsidP="00C05B77">
      <w:pPr>
        <w:pStyle w:val="EndNoteBibliography"/>
        <w:ind w:left="720" w:hanging="720"/>
        <w:rPr>
          <w:sz w:val="14"/>
          <w:szCs w:val="14"/>
        </w:rPr>
      </w:pPr>
      <w:r w:rsidRPr="00E713D7">
        <w:rPr>
          <w:sz w:val="14"/>
          <w:szCs w:val="14"/>
        </w:rPr>
        <w:t>29.</w:t>
      </w:r>
      <w:r w:rsidRPr="00E713D7">
        <w:rPr>
          <w:sz w:val="14"/>
          <w:szCs w:val="14"/>
        </w:rPr>
        <w:tab/>
        <w:t xml:space="preserve">Jabczyński JK. Bessel-Gauss coherently combined beams. </w:t>
      </w:r>
      <w:r w:rsidRPr="00E713D7">
        <w:rPr>
          <w:i/>
          <w:sz w:val="14"/>
          <w:szCs w:val="14"/>
        </w:rPr>
        <w:t>Opt Express</w:t>
      </w:r>
      <w:r w:rsidRPr="00E713D7">
        <w:rPr>
          <w:sz w:val="14"/>
          <w:szCs w:val="14"/>
        </w:rPr>
        <w:t xml:space="preserve"> 2024, </w:t>
      </w:r>
      <w:r w:rsidRPr="00E713D7">
        <w:rPr>
          <w:b/>
          <w:sz w:val="14"/>
          <w:szCs w:val="14"/>
        </w:rPr>
        <w:t>32</w:t>
      </w:r>
      <w:r w:rsidRPr="00E713D7">
        <w:rPr>
          <w:sz w:val="14"/>
          <w:szCs w:val="14"/>
        </w:rPr>
        <w:t>(6)</w:t>
      </w:r>
      <w:r w:rsidRPr="00E713D7">
        <w:rPr>
          <w:b/>
          <w:sz w:val="14"/>
          <w:szCs w:val="14"/>
        </w:rPr>
        <w:t>:</w:t>
      </w:r>
      <w:r w:rsidRPr="00E713D7">
        <w:rPr>
          <w:sz w:val="14"/>
          <w:szCs w:val="14"/>
        </w:rPr>
        <w:t xml:space="preserve"> 10068-10076.</w:t>
      </w:r>
    </w:p>
    <w:p w14:paraId="38055947" w14:textId="77777777" w:rsidR="00C05B77" w:rsidRPr="00E713D7" w:rsidRDefault="00C05B77" w:rsidP="00C05B77">
      <w:pPr>
        <w:pStyle w:val="EndNoteBibliography"/>
        <w:spacing w:after="0"/>
        <w:rPr>
          <w:sz w:val="14"/>
          <w:szCs w:val="14"/>
        </w:rPr>
      </w:pPr>
    </w:p>
    <w:p w14:paraId="4E3A9161" w14:textId="77777777" w:rsidR="00C05B77" w:rsidRPr="00E713D7" w:rsidRDefault="00C05B77" w:rsidP="00C05B77">
      <w:pPr>
        <w:pStyle w:val="EndNoteBibliography"/>
        <w:ind w:left="720" w:hanging="720"/>
        <w:rPr>
          <w:sz w:val="14"/>
          <w:szCs w:val="14"/>
        </w:rPr>
      </w:pPr>
      <w:r w:rsidRPr="00E713D7">
        <w:rPr>
          <w:sz w:val="14"/>
          <w:szCs w:val="14"/>
        </w:rPr>
        <w:t>30.</w:t>
      </w:r>
      <w:r w:rsidRPr="00E713D7">
        <w:rPr>
          <w:sz w:val="14"/>
          <w:szCs w:val="14"/>
        </w:rPr>
        <w:tab/>
        <w:t xml:space="preserve">Hou TY, Zhi D, Tao RM, Ma YX, Zhou P, Liu ZJ. Spatially-distributed orbital angular momentum beam array generation based on greedy algorithms and coherent combining technology. </w:t>
      </w:r>
      <w:r w:rsidRPr="00E713D7">
        <w:rPr>
          <w:i/>
          <w:sz w:val="14"/>
          <w:szCs w:val="14"/>
        </w:rPr>
        <w:t>Opt Express</w:t>
      </w:r>
      <w:r w:rsidRPr="00E713D7">
        <w:rPr>
          <w:sz w:val="14"/>
          <w:szCs w:val="14"/>
        </w:rPr>
        <w:t xml:space="preserve"> 2018, </w:t>
      </w:r>
      <w:r w:rsidRPr="00E713D7">
        <w:rPr>
          <w:b/>
          <w:sz w:val="14"/>
          <w:szCs w:val="14"/>
        </w:rPr>
        <w:t>26</w:t>
      </w:r>
      <w:r w:rsidRPr="00E713D7">
        <w:rPr>
          <w:sz w:val="14"/>
          <w:szCs w:val="14"/>
        </w:rPr>
        <w:t>(12)</w:t>
      </w:r>
      <w:r w:rsidRPr="00E713D7">
        <w:rPr>
          <w:b/>
          <w:sz w:val="14"/>
          <w:szCs w:val="14"/>
        </w:rPr>
        <w:t>:</w:t>
      </w:r>
      <w:r w:rsidRPr="00E713D7">
        <w:rPr>
          <w:sz w:val="14"/>
          <w:szCs w:val="14"/>
        </w:rPr>
        <w:t xml:space="preserve"> 14945-14958.</w:t>
      </w:r>
    </w:p>
    <w:p w14:paraId="60135A87" w14:textId="77777777" w:rsidR="00C05B77" w:rsidRPr="00E713D7" w:rsidRDefault="00C05B77" w:rsidP="00C05B77">
      <w:pPr>
        <w:pStyle w:val="EndNoteBibliography"/>
        <w:spacing w:after="0"/>
        <w:rPr>
          <w:sz w:val="14"/>
          <w:szCs w:val="14"/>
        </w:rPr>
      </w:pPr>
    </w:p>
    <w:p w14:paraId="3E4A3836" w14:textId="77777777" w:rsidR="00C05B77" w:rsidRPr="00E713D7" w:rsidRDefault="00C05B77" w:rsidP="00C05B77">
      <w:pPr>
        <w:pStyle w:val="EndNoteBibliography"/>
        <w:ind w:left="720" w:hanging="720"/>
        <w:rPr>
          <w:sz w:val="14"/>
          <w:szCs w:val="14"/>
        </w:rPr>
      </w:pPr>
      <w:r w:rsidRPr="00E713D7">
        <w:rPr>
          <w:sz w:val="14"/>
          <w:szCs w:val="14"/>
        </w:rPr>
        <w:t>31.</w:t>
      </w:r>
      <w:r w:rsidRPr="00E713D7">
        <w:rPr>
          <w:sz w:val="14"/>
          <w:szCs w:val="14"/>
        </w:rPr>
        <w:tab/>
        <w:t xml:space="preserve">Wang LG, Wang LQ, Zhu SY. Formation of optical vortices using coherent laser beam arrays. </w:t>
      </w:r>
      <w:r w:rsidRPr="00E713D7">
        <w:rPr>
          <w:i/>
          <w:sz w:val="14"/>
          <w:szCs w:val="14"/>
        </w:rPr>
        <w:t>Opt Commun</w:t>
      </w:r>
      <w:r w:rsidRPr="00E713D7">
        <w:rPr>
          <w:sz w:val="14"/>
          <w:szCs w:val="14"/>
        </w:rPr>
        <w:t xml:space="preserve"> 2009, </w:t>
      </w:r>
      <w:r w:rsidRPr="00E713D7">
        <w:rPr>
          <w:b/>
          <w:sz w:val="14"/>
          <w:szCs w:val="14"/>
        </w:rPr>
        <w:t>282</w:t>
      </w:r>
      <w:r w:rsidRPr="00E713D7">
        <w:rPr>
          <w:sz w:val="14"/>
          <w:szCs w:val="14"/>
        </w:rPr>
        <w:t>(6)</w:t>
      </w:r>
      <w:r w:rsidRPr="00E713D7">
        <w:rPr>
          <w:b/>
          <w:sz w:val="14"/>
          <w:szCs w:val="14"/>
        </w:rPr>
        <w:t>:</w:t>
      </w:r>
      <w:r w:rsidRPr="00E713D7">
        <w:rPr>
          <w:sz w:val="14"/>
          <w:szCs w:val="14"/>
        </w:rPr>
        <w:t xml:space="preserve"> 1088-1094.</w:t>
      </w:r>
    </w:p>
    <w:p w14:paraId="0B3D26BD" w14:textId="77777777" w:rsidR="00C05B77" w:rsidRPr="00E713D7" w:rsidRDefault="00C05B77" w:rsidP="00C05B77">
      <w:pPr>
        <w:pStyle w:val="EndNoteBibliography"/>
        <w:spacing w:after="0"/>
        <w:rPr>
          <w:sz w:val="14"/>
          <w:szCs w:val="14"/>
        </w:rPr>
      </w:pPr>
    </w:p>
    <w:p w14:paraId="2B485AF6" w14:textId="77777777" w:rsidR="00C05B77" w:rsidRPr="00E713D7" w:rsidRDefault="00C05B77" w:rsidP="00C05B77">
      <w:pPr>
        <w:pStyle w:val="EndNoteBibliography"/>
        <w:ind w:left="720" w:hanging="720"/>
        <w:rPr>
          <w:sz w:val="14"/>
          <w:szCs w:val="14"/>
        </w:rPr>
      </w:pPr>
      <w:r w:rsidRPr="00E713D7">
        <w:rPr>
          <w:sz w:val="14"/>
          <w:szCs w:val="14"/>
        </w:rPr>
        <w:t>32.</w:t>
      </w:r>
      <w:r w:rsidRPr="00E713D7">
        <w:rPr>
          <w:sz w:val="14"/>
          <w:szCs w:val="14"/>
        </w:rPr>
        <w:tab/>
        <w:t>Veinhard M, Bellanger S, Daniault L, Fsaifes I, Bourderionnet J, Larat C</w:t>
      </w:r>
      <w:r w:rsidRPr="00E713D7">
        <w:rPr>
          <w:i/>
          <w:sz w:val="14"/>
          <w:szCs w:val="14"/>
        </w:rPr>
        <w:t>, et al.</w:t>
      </w:r>
      <w:r w:rsidRPr="00E713D7">
        <w:rPr>
          <w:sz w:val="14"/>
          <w:szCs w:val="14"/>
        </w:rPr>
        <w:t xml:space="preserve"> Orbital angular momentum beams generation from 61 channels coherent beam combining femtosecond digital laser. </w:t>
      </w:r>
      <w:r w:rsidRPr="00E713D7">
        <w:rPr>
          <w:i/>
          <w:sz w:val="14"/>
          <w:szCs w:val="14"/>
        </w:rPr>
        <w:t>Opt Lett</w:t>
      </w:r>
      <w:r w:rsidRPr="00E713D7">
        <w:rPr>
          <w:sz w:val="14"/>
          <w:szCs w:val="14"/>
        </w:rPr>
        <w:t xml:space="preserve"> 2021, </w:t>
      </w:r>
      <w:r w:rsidRPr="00E713D7">
        <w:rPr>
          <w:b/>
          <w:sz w:val="14"/>
          <w:szCs w:val="14"/>
        </w:rPr>
        <w:t>46</w:t>
      </w:r>
      <w:r w:rsidRPr="00E713D7">
        <w:rPr>
          <w:sz w:val="14"/>
          <w:szCs w:val="14"/>
        </w:rPr>
        <w:t>(1)</w:t>
      </w:r>
      <w:r w:rsidRPr="00E713D7">
        <w:rPr>
          <w:b/>
          <w:sz w:val="14"/>
          <w:szCs w:val="14"/>
        </w:rPr>
        <w:t>:</w:t>
      </w:r>
      <w:r w:rsidRPr="00E713D7">
        <w:rPr>
          <w:sz w:val="14"/>
          <w:szCs w:val="14"/>
        </w:rPr>
        <w:t xml:space="preserve"> 25-28.</w:t>
      </w:r>
    </w:p>
    <w:p w14:paraId="648721DD" w14:textId="77777777" w:rsidR="00C05B77" w:rsidRPr="00E713D7" w:rsidRDefault="00C05B77" w:rsidP="00C05B77">
      <w:pPr>
        <w:pStyle w:val="EndNoteBibliography"/>
        <w:spacing w:after="0"/>
        <w:rPr>
          <w:sz w:val="14"/>
          <w:szCs w:val="14"/>
        </w:rPr>
      </w:pPr>
    </w:p>
    <w:p w14:paraId="145BA0A9" w14:textId="77777777" w:rsidR="00C05B77" w:rsidRPr="00E713D7" w:rsidRDefault="00C05B77" w:rsidP="00C05B77">
      <w:pPr>
        <w:pStyle w:val="EndNoteBibliography"/>
        <w:ind w:left="720" w:hanging="720"/>
        <w:rPr>
          <w:sz w:val="14"/>
          <w:szCs w:val="14"/>
        </w:rPr>
      </w:pPr>
      <w:r w:rsidRPr="00E713D7">
        <w:rPr>
          <w:sz w:val="14"/>
          <w:szCs w:val="14"/>
        </w:rPr>
        <w:t>33.</w:t>
      </w:r>
      <w:r w:rsidRPr="00E713D7">
        <w:rPr>
          <w:sz w:val="14"/>
          <w:szCs w:val="14"/>
        </w:rPr>
        <w:tab/>
        <w:t xml:space="preserve">Aksenov VP, Dudorov VV, Kolosov VV, Levitsky ME. Synthesized Vortex Beams in the Turbulent Atmosphere. </w:t>
      </w:r>
      <w:r w:rsidRPr="00E713D7">
        <w:rPr>
          <w:i/>
          <w:sz w:val="14"/>
          <w:szCs w:val="14"/>
        </w:rPr>
        <w:t>Front Phys-Lausanne</w:t>
      </w:r>
      <w:r w:rsidRPr="00E713D7">
        <w:rPr>
          <w:sz w:val="14"/>
          <w:szCs w:val="14"/>
        </w:rPr>
        <w:t xml:space="preserve"> 2020, </w:t>
      </w:r>
      <w:r w:rsidRPr="00E713D7">
        <w:rPr>
          <w:b/>
          <w:sz w:val="14"/>
          <w:szCs w:val="14"/>
        </w:rPr>
        <w:t>8</w:t>
      </w:r>
      <w:r w:rsidRPr="00E713D7">
        <w:rPr>
          <w:sz w:val="14"/>
          <w:szCs w:val="14"/>
        </w:rPr>
        <w:t>.</w:t>
      </w:r>
    </w:p>
    <w:p w14:paraId="1F77193A" w14:textId="77777777" w:rsidR="00C05B77" w:rsidRPr="00E713D7" w:rsidRDefault="00C05B77" w:rsidP="00C05B77">
      <w:pPr>
        <w:pStyle w:val="EndNoteBibliography"/>
        <w:spacing w:after="0"/>
        <w:rPr>
          <w:sz w:val="14"/>
          <w:szCs w:val="14"/>
        </w:rPr>
      </w:pPr>
    </w:p>
    <w:p w14:paraId="2BA85693" w14:textId="77777777" w:rsidR="00C05B77" w:rsidRPr="00E713D7" w:rsidRDefault="00C05B77" w:rsidP="00C05B77">
      <w:pPr>
        <w:pStyle w:val="EndNoteBibliography"/>
        <w:ind w:left="720" w:hanging="720"/>
        <w:rPr>
          <w:sz w:val="14"/>
          <w:szCs w:val="14"/>
        </w:rPr>
      </w:pPr>
      <w:r w:rsidRPr="00E713D7">
        <w:rPr>
          <w:sz w:val="14"/>
          <w:szCs w:val="14"/>
        </w:rPr>
        <w:t>34.</w:t>
      </w:r>
      <w:r w:rsidRPr="00E713D7">
        <w:rPr>
          <w:sz w:val="14"/>
          <w:szCs w:val="14"/>
        </w:rPr>
        <w:tab/>
        <w:t>Hou TY, Zhang YQ, Chang Q, Ma PF, Su RT, Wu J</w:t>
      </w:r>
      <w:r w:rsidRPr="00E713D7">
        <w:rPr>
          <w:i/>
          <w:sz w:val="14"/>
          <w:szCs w:val="14"/>
        </w:rPr>
        <w:t>, et al.</w:t>
      </w:r>
      <w:r w:rsidRPr="00E713D7">
        <w:rPr>
          <w:sz w:val="14"/>
          <w:szCs w:val="14"/>
        </w:rPr>
        <w:t xml:space="preserve"> High-power vortex beam generation enabled by a phased beam array fed at the nonfocal-plane. </w:t>
      </w:r>
      <w:r w:rsidRPr="00E713D7">
        <w:rPr>
          <w:i/>
          <w:sz w:val="14"/>
          <w:szCs w:val="14"/>
        </w:rPr>
        <w:t>Opt Express</w:t>
      </w:r>
      <w:r w:rsidRPr="00E713D7">
        <w:rPr>
          <w:sz w:val="14"/>
          <w:szCs w:val="14"/>
        </w:rPr>
        <w:t xml:space="preserve"> 2019, </w:t>
      </w:r>
      <w:r w:rsidRPr="00E713D7">
        <w:rPr>
          <w:b/>
          <w:sz w:val="14"/>
          <w:szCs w:val="14"/>
        </w:rPr>
        <w:t>27</w:t>
      </w:r>
      <w:r w:rsidRPr="00E713D7">
        <w:rPr>
          <w:sz w:val="14"/>
          <w:szCs w:val="14"/>
        </w:rPr>
        <w:t>(4)</w:t>
      </w:r>
      <w:r w:rsidRPr="00E713D7">
        <w:rPr>
          <w:b/>
          <w:sz w:val="14"/>
          <w:szCs w:val="14"/>
        </w:rPr>
        <w:t>:</w:t>
      </w:r>
      <w:r w:rsidRPr="00E713D7">
        <w:rPr>
          <w:sz w:val="14"/>
          <w:szCs w:val="14"/>
        </w:rPr>
        <w:t xml:space="preserve"> 4046-4059.</w:t>
      </w:r>
    </w:p>
    <w:p w14:paraId="57CF58E0" w14:textId="77777777" w:rsidR="00C05B77" w:rsidRPr="00E713D7" w:rsidRDefault="00C05B77" w:rsidP="00C05B77">
      <w:pPr>
        <w:pStyle w:val="EndNoteBibliography"/>
        <w:spacing w:after="0"/>
        <w:rPr>
          <w:sz w:val="14"/>
          <w:szCs w:val="14"/>
        </w:rPr>
      </w:pPr>
    </w:p>
    <w:p w14:paraId="0C028D61" w14:textId="77777777" w:rsidR="00C05B77" w:rsidRPr="00E713D7" w:rsidRDefault="00C05B77" w:rsidP="00C05B77">
      <w:pPr>
        <w:pStyle w:val="EndNoteBibliography"/>
        <w:ind w:left="720" w:hanging="720"/>
        <w:rPr>
          <w:sz w:val="14"/>
          <w:szCs w:val="14"/>
        </w:rPr>
      </w:pPr>
      <w:r w:rsidRPr="00E713D7">
        <w:rPr>
          <w:sz w:val="14"/>
          <w:szCs w:val="14"/>
        </w:rPr>
        <w:t>35.</w:t>
      </w:r>
      <w:r w:rsidRPr="00E713D7">
        <w:rPr>
          <w:sz w:val="14"/>
          <w:szCs w:val="14"/>
        </w:rPr>
        <w:tab/>
        <w:t>Zhi D, Hou TY, Ma PF, Ma YX, Zhou P, Tao RM</w:t>
      </w:r>
      <w:r w:rsidRPr="00E713D7">
        <w:rPr>
          <w:i/>
          <w:sz w:val="14"/>
          <w:szCs w:val="14"/>
        </w:rPr>
        <w:t>, et al.</w:t>
      </w:r>
      <w:r w:rsidRPr="00E713D7">
        <w:rPr>
          <w:sz w:val="14"/>
          <w:szCs w:val="14"/>
        </w:rPr>
        <w:t xml:space="preserve"> Comprehensive investigation on producing high-power orbital angular momentum beams by coherent combining technology. </w:t>
      </w:r>
      <w:r w:rsidRPr="00E713D7">
        <w:rPr>
          <w:i/>
          <w:sz w:val="14"/>
          <w:szCs w:val="14"/>
        </w:rPr>
        <w:t>High Power Laser Sci</w:t>
      </w:r>
      <w:r w:rsidRPr="00E713D7">
        <w:rPr>
          <w:sz w:val="14"/>
          <w:szCs w:val="14"/>
        </w:rPr>
        <w:t xml:space="preserve"> 2019, </w:t>
      </w:r>
      <w:r w:rsidRPr="00E713D7">
        <w:rPr>
          <w:b/>
          <w:sz w:val="14"/>
          <w:szCs w:val="14"/>
        </w:rPr>
        <w:t>7</w:t>
      </w:r>
      <w:r w:rsidRPr="00E713D7">
        <w:rPr>
          <w:sz w:val="14"/>
          <w:szCs w:val="14"/>
        </w:rPr>
        <w:t>.</w:t>
      </w:r>
    </w:p>
    <w:p w14:paraId="055BD922" w14:textId="77777777" w:rsidR="00C05B77" w:rsidRPr="00E713D7" w:rsidRDefault="00C05B77" w:rsidP="00C05B77">
      <w:pPr>
        <w:pStyle w:val="EndNoteBibliography"/>
        <w:spacing w:after="0"/>
        <w:rPr>
          <w:sz w:val="14"/>
          <w:szCs w:val="14"/>
        </w:rPr>
      </w:pPr>
    </w:p>
    <w:p w14:paraId="41FE6096" w14:textId="77777777" w:rsidR="00C05B77" w:rsidRPr="00E713D7" w:rsidRDefault="00C05B77" w:rsidP="00C05B77">
      <w:pPr>
        <w:pStyle w:val="EndNoteBibliography"/>
        <w:ind w:left="720" w:hanging="720"/>
        <w:rPr>
          <w:sz w:val="14"/>
          <w:szCs w:val="14"/>
        </w:rPr>
      </w:pPr>
      <w:r w:rsidRPr="00E713D7">
        <w:rPr>
          <w:sz w:val="14"/>
          <w:szCs w:val="14"/>
        </w:rPr>
        <w:t>36.</w:t>
      </w:r>
      <w:r w:rsidRPr="00E713D7">
        <w:rPr>
          <w:sz w:val="14"/>
          <w:szCs w:val="14"/>
        </w:rPr>
        <w:tab/>
        <w:t xml:space="preserve">Yu T, Xia H, Xie WK, Xiao GZ, Li HJ. The generation and verification of Bessel-Gaussian beam based on coherent beam combining. </w:t>
      </w:r>
      <w:r w:rsidRPr="00E713D7">
        <w:rPr>
          <w:i/>
          <w:sz w:val="14"/>
          <w:szCs w:val="14"/>
        </w:rPr>
        <w:t>Results Phys</w:t>
      </w:r>
      <w:r w:rsidRPr="00E713D7">
        <w:rPr>
          <w:sz w:val="14"/>
          <w:szCs w:val="14"/>
        </w:rPr>
        <w:t xml:space="preserve"> 2020, </w:t>
      </w:r>
      <w:r w:rsidRPr="00E713D7">
        <w:rPr>
          <w:b/>
          <w:sz w:val="14"/>
          <w:szCs w:val="14"/>
        </w:rPr>
        <w:t>16</w:t>
      </w:r>
      <w:r w:rsidRPr="00E713D7">
        <w:rPr>
          <w:sz w:val="14"/>
          <w:szCs w:val="14"/>
        </w:rPr>
        <w:t>.</w:t>
      </w:r>
    </w:p>
    <w:p w14:paraId="7170FB87" w14:textId="77777777" w:rsidR="00C05B77" w:rsidRPr="00E713D7" w:rsidRDefault="00C05B77" w:rsidP="00C05B77">
      <w:pPr>
        <w:pStyle w:val="EndNoteBibliography"/>
        <w:spacing w:after="0"/>
        <w:rPr>
          <w:sz w:val="14"/>
          <w:szCs w:val="14"/>
        </w:rPr>
      </w:pPr>
    </w:p>
    <w:p w14:paraId="2E6B58EC" w14:textId="77777777" w:rsidR="00C05B77" w:rsidRPr="00E713D7" w:rsidRDefault="00C05B77" w:rsidP="00C05B77">
      <w:pPr>
        <w:pStyle w:val="EndNoteBibliography"/>
        <w:ind w:left="720" w:hanging="720"/>
        <w:rPr>
          <w:sz w:val="14"/>
          <w:szCs w:val="14"/>
        </w:rPr>
      </w:pPr>
      <w:r w:rsidRPr="00E713D7">
        <w:rPr>
          <w:sz w:val="14"/>
          <w:szCs w:val="14"/>
        </w:rPr>
        <w:t>37.</w:t>
      </w:r>
      <w:r w:rsidRPr="00E713D7">
        <w:rPr>
          <w:sz w:val="14"/>
          <w:szCs w:val="14"/>
        </w:rPr>
        <w:tab/>
        <w:t xml:space="preserve">Zhou P, Liu ZJ, Xu XJ, Chen ZL, Wang XL. Beam quality factor for coherently combined fiber laser beams. </w:t>
      </w:r>
      <w:r w:rsidRPr="00E713D7">
        <w:rPr>
          <w:i/>
          <w:sz w:val="14"/>
          <w:szCs w:val="14"/>
        </w:rPr>
        <w:t>Opt Laser Technol</w:t>
      </w:r>
      <w:r w:rsidRPr="00E713D7">
        <w:rPr>
          <w:sz w:val="14"/>
          <w:szCs w:val="14"/>
        </w:rPr>
        <w:t xml:space="preserve"> 2009, </w:t>
      </w:r>
      <w:r w:rsidRPr="00E713D7">
        <w:rPr>
          <w:b/>
          <w:sz w:val="14"/>
          <w:szCs w:val="14"/>
        </w:rPr>
        <w:t>41</w:t>
      </w:r>
      <w:r w:rsidRPr="00E713D7">
        <w:rPr>
          <w:sz w:val="14"/>
          <w:szCs w:val="14"/>
        </w:rPr>
        <w:t>(3)</w:t>
      </w:r>
      <w:r w:rsidRPr="00E713D7">
        <w:rPr>
          <w:b/>
          <w:sz w:val="14"/>
          <w:szCs w:val="14"/>
        </w:rPr>
        <w:t>:</w:t>
      </w:r>
      <w:r w:rsidRPr="00E713D7">
        <w:rPr>
          <w:sz w:val="14"/>
          <w:szCs w:val="14"/>
        </w:rPr>
        <w:t xml:space="preserve"> 268-271.</w:t>
      </w:r>
    </w:p>
    <w:p w14:paraId="7E1C6B8E" w14:textId="77777777" w:rsidR="00C05B77" w:rsidRPr="00E713D7" w:rsidRDefault="00C05B77" w:rsidP="00C05B77">
      <w:pPr>
        <w:pStyle w:val="EndNoteBibliography"/>
        <w:spacing w:after="0"/>
        <w:rPr>
          <w:sz w:val="14"/>
          <w:szCs w:val="14"/>
        </w:rPr>
      </w:pPr>
    </w:p>
    <w:p w14:paraId="5EEE425B" w14:textId="77777777" w:rsidR="00C05B77" w:rsidRPr="00E713D7" w:rsidRDefault="00C05B77" w:rsidP="00C05B77">
      <w:pPr>
        <w:pStyle w:val="EndNoteBibliography"/>
        <w:ind w:left="720" w:hanging="720"/>
        <w:rPr>
          <w:sz w:val="14"/>
          <w:szCs w:val="14"/>
        </w:rPr>
      </w:pPr>
      <w:r w:rsidRPr="00E713D7">
        <w:rPr>
          <w:sz w:val="14"/>
          <w:szCs w:val="14"/>
        </w:rPr>
        <w:t>38.</w:t>
      </w:r>
      <w:r w:rsidRPr="00E713D7">
        <w:rPr>
          <w:sz w:val="14"/>
          <w:szCs w:val="14"/>
        </w:rPr>
        <w:tab/>
        <w:t xml:space="preserve">Allen L, Beijersbergen MW, Spreeuw RJC, Woerdman JP. Orbital Angular-Momentum of Light and the Transformation of Laguerre-Gaussian Laser Modes. </w:t>
      </w:r>
      <w:r w:rsidRPr="00E713D7">
        <w:rPr>
          <w:i/>
          <w:sz w:val="14"/>
          <w:szCs w:val="14"/>
        </w:rPr>
        <w:t>Phys Rev A</w:t>
      </w:r>
      <w:r w:rsidRPr="00E713D7">
        <w:rPr>
          <w:sz w:val="14"/>
          <w:szCs w:val="14"/>
        </w:rPr>
        <w:t xml:space="preserve"> 1992, </w:t>
      </w:r>
      <w:r w:rsidRPr="00E713D7">
        <w:rPr>
          <w:b/>
          <w:sz w:val="14"/>
          <w:szCs w:val="14"/>
        </w:rPr>
        <w:t>45</w:t>
      </w:r>
      <w:r w:rsidRPr="00E713D7">
        <w:rPr>
          <w:sz w:val="14"/>
          <w:szCs w:val="14"/>
        </w:rPr>
        <w:t>(11)</w:t>
      </w:r>
      <w:r w:rsidRPr="00E713D7">
        <w:rPr>
          <w:b/>
          <w:sz w:val="14"/>
          <w:szCs w:val="14"/>
        </w:rPr>
        <w:t>:</w:t>
      </w:r>
      <w:r w:rsidRPr="00E713D7">
        <w:rPr>
          <w:sz w:val="14"/>
          <w:szCs w:val="14"/>
        </w:rPr>
        <w:t xml:space="preserve"> 8185-8189.</w:t>
      </w:r>
    </w:p>
    <w:p w14:paraId="1294699D" w14:textId="77777777" w:rsidR="00C05B77" w:rsidRPr="00E713D7" w:rsidRDefault="00C05B77" w:rsidP="00C05B77">
      <w:pPr>
        <w:pStyle w:val="EndNoteBibliography"/>
        <w:spacing w:after="0"/>
        <w:rPr>
          <w:sz w:val="14"/>
          <w:szCs w:val="14"/>
        </w:rPr>
      </w:pPr>
    </w:p>
    <w:p w14:paraId="1C26FBDD" w14:textId="77777777" w:rsidR="00C05B77" w:rsidRPr="00E713D7" w:rsidRDefault="00C05B77" w:rsidP="00C05B77">
      <w:pPr>
        <w:pStyle w:val="EndNoteBibliography"/>
        <w:ind w:left="720" w:hanging="720"/>
        <w:rPr>
          <w:sz w:val="14"/>
          <w:szCs w:val="14"/>
        </w:rPr>
      </w:pPr>
      <w:r w:rsidRPr="00E713D7">
        <w:rPr>
          <w:sz w:val="14"/>
          <w:szCs w:val="14"/>
        </w:rPr>
        <w:t>39.</w:t>
      </w:r>
      <w:r w:rsidRPr="00E713D7">
        <w:rPr>
          <w:sz w:val="14"/>
          <w:szCs w:val="14"/>
        </w:rPr>
        <w:tab/>
        <w:t xml:space="preserve">Basistiy I, Soskin M, Vasnetsov M. Optical wavefront dislocations and their properties. </w:t>
      </w:r>
      <w:r w:rsidRPr="00E713D7">
        <w:rPr>
          <w:i/>
          <w:sz w:val="14"/>
          <w:szCs w:val="14"/>
        </w:rPr>
        <w:t>Opt Commun</w:t>
      </w:r>
      <w:r w:rsidRPr="00E713D7">
        <w:rPr>
          <w:sz w:val="14"/>
          <w:szCs w:val="14"/>
        </w:rPr>
        <w:t xml:space="preserve"> 1995, </w:t>
      </w:r>
      <w:r w:rsidRPr="00E713D7">
        <w:rPr>
          <w:b/>
          <w:sz w:val="14"/>
          <w:szCs w:val="14"/>
        </w:rPr>
        <w:t>119</w:t>
      </w:r>
      <w:r w:rsidRPr="00E713D7">
        <w:rPr>
          <w:sz w:val="14"/>
          <w:szCs w:val="14"/>
        </w:rPr>
        <w:t>(5-6)</w:t>
      </w:r>
      <w:r w:rsidRPr="00E713D7">
        <w:rPr>
          <w:b/>
          <w:sz w:val="14"/>
          <w:szCs w:val="14"/>
        </w:rPr>
        <w:t>:</w:t>
      </w:r>
      <w:r w:rsidRPr="00E713D7">
        <w:rPr>
          <w:sz w:val="14"/>
          <w:szCs w:val="14"/>
        </w:rPr>
        <w:t xml:space="preserve"> 604-612.</w:t>
      </w:r>
    </w:p>
    <w:p w14:paraId="727C3F72" w14:textId="77777777" w:rsidR="00C05B77" w:rsidRPr="00E713D7" w:rsidRDefault="00C05B77" w:rsidP="00C05B77">
      <w:pPr>
        <w:pStyle w:val="EndNoteBibliography"/>
        <w:spacing w:after="0"/>
        <w:rPr>
          <w:sz w:val="14"/>
          <w:szCs w:val="14"/>
        </w:rPr>
      </w:pPr>
    </w:p>
    <w:p w14:paraId="06BFEB15" w14:textId="77777777" w:rsidR="00C05B77" w:rsidRPr="00E713D7" w:rsidRDefault="00C05B77" w:rsidP="00C05B77">
      <w:pPr>
        <w:pStyle w:val="EndNoteBibliography"/>
        <w:ind w:left="720" w:hanging="720"/>
        <w:rPr>
          <w:sz w:val="14"/>
          <w:szCs w:val="14"/>
        </w:rPr>
      </w:pPr>
      <w:r w:rsidRPr="00E713D7">
        <w:rPr>
          <w:sz w:val="14"/>
          <w:szCs w:val="14"/>
        </w:rPr>
        <w:t>40.</w:t>
      </w:r>
      <w:r w:rsidRPr="00E713D7">
        <w:rPr>
          <w:sz w:val="14"/>
          <w:szCs w:val="14"/>
        </w:rPr>
        <w:tab/>
        <w:t xml:space="preserve">Padgett M, Di Leonardo R. Holographic optical tweezers and their relevance to lab on chip devices. </w:t>
      </w:r>
      <w:r w:rsidRPr="00E713D7">
        <w:rPr>
          <w:i/>
          <w:sz w:val="14"/>
          <w:szCs w:val="14"/>
        </w:rPr>
        <w:t>Lab Chip</w:t>
      </w:r>
      <w:r w:rsidRPr="00E713D7">
        <w:rPr>
          <w:sz w:val="14"/>
          <w:szCs w:val="14"/>
        </w:rPr>
        <w:t xml:space="preserve"> 2011, </w:t>
      </w:r>
      <w:r w:rsidRPr="00E713D7">
        <w:rPr>
          <w:b/>
          <w:sz w:val="14"/>
          <w:szCs w:val="14"/>
        </w:rPr>
        <w:t>11</w:t>
      </w:r>
      <w:r w:rsidRPr="00E713D7">
        <w:rPr>
          <w:sz w:val="14"/>
          <w:szCs w:val="14"/>
        </w:rPr>
        <w:t>(7)</w:t>
      </w:r>
      <w:r w:rsidRPr="00E713D7">
        <w:rPr>
          <w:b/>
          <w:sz w:val="14"/>
          <w:szCs w:val="14"/>
        </w:rPr>
        <w:t>:</w:t>
      </w:r>
      <w:r w:rsidRPr="00E713D7">
        <w:rPr>
          <w:sz w:val="14"/>
          <w:szCs w:val="14"/>
        </w:rPr>
        <w:t xml:space="preserve"> 1196-1205.</w:t>
      </w:r>
    </w:p>
    <w:p w14:paraId="1EACB929" w14:textId="77777777" w:rsidR="00C05B77" w:rsidRPr="00E713D7" w:rsidRDefault="00C05B77" w:rsidP="00C05B77">
      <w:pPr>
        <w:pStyle w:val="EndNoteBibliography"/>
        <w:spacing w:after="0"/>
        <w:rPr>
          <w:sz w:val="14"/>
          <w:szCs w:val="14"/>
        </w:rPr>
      </w:pPr>
    </w:p>
    <w:p w14:paraId="6757378C" w14:textId="77777777" w:rsidR="00C05B77" w:rsidRPr="00E713D7" w:rsidRDefault="00C05B77" w:rsidP="00C05B77">
      <w:pPr>
        <w:pStyle w:val="EndNoteBibliography"/>
        <w:ind w:left="720" w:hanging="720"/>
        <w:rPr>
          <w:sz w:val="14"/>
          <w:szCs w:val="14"/>
        </w:rPr>
      </w:pPr>
      <w:r w:rsidRPr="00E713D7">
        <w:rPr>
          <w:sz w:val="14"/>
          <w:szCs w:val="14"/>
        </w:rPr>
        <w:t>41.</w:t>
      </w:r>
      <w:r w:rsidRPr="00E713D7">
        <w:rPr>
          <w:sz w:val="14"/>
          <w:szCs w:val="14"/>
        </w:rPr>
        <w:tab/>
        <w:t>Chang Q, Hou TY, Long JH, Deng Y, Chang HX, Ma PF</w:t>
      </w:r>
      <w:r w:rsidRPr="00E713D7">
        <w:rPr>
          <w:i/>
          <w:sz w:val="14"/>
          <w:szCs w:val="14"/>
        </w:rPr>
        <w:t>, et al.</w:t>
      </w:r>
      <w:r w:rsidRPr="00E713D7">
        <w:rPr>
          <w:sz w:val="14"/>
          <w:szCs w:val="14"/>
        </w:rPr>
        <w:t xml:space="preserve"> Experimental Phase Stabilization of a 397-Channel Laser Beam Array Via Image Processing in Dynamic Noise Environment. </w:t>
      </w:r>
      <w:r w:rsidRPr="00E713D7">
        <w:rPr>
          <w:i/>
          <w:sz w:val="14"/>
          <w:szCs w:val="14"/>
        </w:rPr>
        <w:t>J Lightwave Technol</w:t>
      </w:r>
      <w:r w:rsidRPr="00E713D7">
        <w:rPr>
          <w:sz w:val="14"/>
          <w:szCs w:val="14"/>
        </w:rPr>
        <w:t xml:space="preserve"> 2022, </w:t>
      </w:r>
      <w:r w:rsidRPr="00E713D7">
        <w:rPr>
          <w:b/>
          <w:sz w:val="14"/>
          <w:szCs w:val="14"/>
        </w:rPr>
        <w:t>40</w:t>
      </w:r>
      <w:r w:rsidRPr="00E713D7">
        <w:rPr>
          <w:sz w:val="14"/>
          <w:szCs w:val="14"/>
        </w:rPr>
        <w:t>(19)</w:t>
      </w:r>
      <w:r w:rsidRPr="00E713D7">
        <w:rPr>
          <w:b/>
          <w:sz w:val="14"/>
          <w:szCs w:val="14"/>
        </w:rPr>
        <w:t>:</w:t>
      </w:r>
      <w:r w:rsidRPr="00E713D7">
        <w:rPr>
          <w:sz w:val="14"/>
          <w:szCs w:val="14"/>
        </w:rPr>
        <w:t xml:space="preserve"> 6542-6547.</w:t>
      </w:r>
    </w:p>
    <w:p w14:paraId="11CFD4B6" w14:textId="77777777" w:rsidR="00C05B77" w:rsidRPr="00E713D7" w:rsidRDefault="00C05B77" w:rsidP="00C05B77">
      <w:pPr>
        <w:pStyle w:val="EndNoteBibliography"/>
        <w:spacing w:after="0"/>
        <w:rPr>
          <w:sz w:val="14"/>
          <w:szCs w:val="14"/>
        </w:rPr>
      </w:pPr>
    </w:p>
    <w:p w14:paraId="1EFCAE20" w14:textId="77777777" w:rsidR="00C05B77" w:rsidRPr="00E713D7" w:rsidRDefault="00C05B77" w:rsidP="00C05B77">
      <w:pPr>
        <w:pStyle w:val="EndNoteBibliography"/>
        <w:ind w:left="720" w:hanging="720"/>
        <w:rPr>
          <w:sz w:val="14"/>
          <w:szCs w:val="14"/>
        </w:rPr>
      </w:pPr>
      <w:r w:rsidRPr="00E713D7">
        <w:rPr>
          <w:sz w:val="14"/>
          <w:szCs w:val="14"/>
        </w:rPr>
        <w:t>42.</w:t>
      </w:r>
      <w:r w:rsidRPr="00E713D7">
        <w:rPr>
          <w:sz w:val="14"/>
          <w:szCs w:val="14"/>
        </w:rPr>
        <w:tab/>
        <w:t>Liu D, Wang YT, Zhai ZS, Fang Z, Tao Q, Perrie W</w:t>
      </w:r>
      <w:r w:rsidRPr="00E713D7">
        <w:rPr>
          <w:i/>
          <w:sz w:val="14"/>
          <w:szCs w:val="14"/>
        </w:rPr>
        <w:t>, et al.</w:t>
      </w:r>
      <w:r w:rsidRPr="00E713D7">
        <w:rPr>
          <w:sz w:val="14"/>
          <w:szCs w:val="14"/>
        </w:rPr>
        <w:t xml:space="preserve"> Dynamic laser beam shaping for material processing using hybrid holograms. </w:t>
      </w:r>
      <w:r w:rsidRPr="00E713D7">
        <w:rPr>
          <w:i/>
          <w:sz w:val="14"/>
          <w:szCs w:val="14"/>
        </w:rPr>
        <w:t>Opt Laser Technol</w:t>
      </w:r>
      <w:r w:rsidRPr="00E713D7">
        <w:rPr>
          <w:sz w:val="14"/>
          <w:szCs w:val="14"/>
        </w:rPr>
        <w:t xml:space="preserve"> 2018, </w:t>
      </w:r>
      <w:r w:rsidRPr="00E713D7">
        <w:rPr>
          <w:b/>
          <w:sz w:val="14"/>
          <w:szCs w:val="14"/>
        </w:rPr>
        <w:t>102:</w:t>
      </w:r>
      <w:r w:rsidRPr="00E713D7">
        <w:rPr>
          <w:sz w:val="14"/>
          <w:szCs w:val="14"/>
        </w:rPr>
        <w:t xml:space="preserve"> 68-73.</w:t>
      </w:r>
    </w:p>
    <w:p w14:paraId="409B7005" w14:textId="77777777" w:rsidR="00C05B77" w:rsidRPr="00E713D7" w:rsidRDefault="00C05B77" w:rsidP="00C05B77">
      <w:pPr>
        <w:pStyle w:val="EndNoteBibliography"/>
        <w:spacing w:after="0"/>
        <w:rPr>
          <w:sz w:val="14"/>
          <w:szCs w:val="14"/>
        </w:rPr>
      </w:pPr>
    </w:p>
    <w:p w14:paraId="7CB60429" w14:textId="77777777" w:rsidR="00C05B77" w:rsidRPr="00E713D7" w:rsidRDefault="00C05B77" w:rsidP="00C05B77">
      <w:pPr>
        <w:pStyle w:val="EndNoteBibliography"/>
        <w:ind w:left="720" w:hanging="720"/>
        <w:rPr>
          <w:sz w:val="14"/>
          <w:szCs w:val="14"/>
        </w:rPr>
      </w:pPr>
      <w:r w:rsidRPr="00E713D7">
        <w:rPr>
          <w:sz w:val="14"/>
          <w:szCs w:val="14"/>
        </w:rPr>
        <w:t>43.</w:t>
      </w:r>
      <w:r w:rsidRPr="00E713D7">
        <w:rPr>
          <w:sz w:val="14"/>
          <w:szCs w:val="14"/>
        </w:rPr>
        <w:tab/>
        <w:t xml:space="preserve">Zhu L, Wang J. Arbitrary manipulation of spatial amplitude and phase using phase-only spatial light modulators. </w:t>
      </w:r>
      <w:r w:rsidRPr="00E713D7">
        <w:rPr>
          <w:i/>
          <w:sz w:val="14"/>
          <w:szCs w:val="14"/>
        </w:rPr>
        <w:t>Sci Rep-Uk</w:t>
      </w:r>
      <w:r w:rsidRPr="00E713D7">
        <w:rPr>
          <w:sz w:val="14"/>
          <w:szCs w:val="14"/>
        </w:rPr>
        <w:t xml:space="preserve"> 2014, </w:t>
      </w:r>
      <w:r w:rsidRPr="00E713D7">
        <w:rPr>
          <w:b/>
          <w:sz w:val="14"/>
          <w:szCs w:val="14"/>
        </w:rPr>
        <w:t>4</w:t>
      </w:r>
      <w:r w:rsidRPr="00E713D7">
        <w:rPr>
          <w:sz w:val="14"/>
          <w:szCs w:val="14"/>
        </w:rPr>
        <w:t>.</w:t>
      </w:r>
    </w:p>
    <w:p w14:paraId="10184924" w14:textId="77777777" w:rsidR="00C05B77" w:rsidRPr="00E713D7" w:rsidRDefault="00C05B77" w:rsidP="00C05B77">
      <w:pPr>
        <w:pStyle w:val="EndNoteBibliography"/>
        <w:spacing w:after="0"/>
        <w:rPr>
          <w:sz w:val="14"/>
          <w:szCs w:val="14"/>
        </w:rPr>
      </w:pPr>
    </w:p>
    <w:p w14:paraId="1D1E5D2F" w14:textId="77777777" w:rsidR="00C05B77" w:rsidRPr="00E713D7" w:rsidRDefault="00C05B77" w:rsidP="00C05B77">
      <w:pPr>
        <w:pStyle w:val="EndNoteBibliography"/>
        <w:ind w:left="720" w:hanging="720"/>
        <w:rPr>
          <w:sz w:val="14"/>
          <w:szCs w:val="14"/>
        </w:rPr>
      </w:pPr>
      <w:r w:rsidRPr="00E713D7">
        <w:rPr>
          <w:sz w:val="14"/>
          <w:szCs w:val="14"/>
        </w:rPr>
        <w:t>44.</w:t>
      </w:r>
      <w:r w:rsidRPr="00E713D7">
        <w:rPr>
          <w:sz w:val="14"/>
          <w:szCs w:val="14"/>
        </w:rPr>
        <w:tab/>
        <w:t xml:space="preserve">Bagnoud V, Zuegel JD. Independent phase and amplitude control of a laser beam by use of a single-phase-only spatial light modulator. </w:t>
      </w:r>
      <w:r w:rsidRPr="00E713D7">
        <w:rPr>
          <w:i/>
          <w:sz w:val="14"/>
          <w:szCs w:val="14"/>
        </w:rPr>
        <w:t>Opt Lett</w:t>
      </w:r>
      <w:r w:rsidRPr="00E713D7">
        <w:rPr>
          <w:sz w:val="14"/>
          <w:szCs w:val="14"/>
        </w:rPr>
        <w:t xml:space="preserve"> 2004, </w:t>
      </w:r>
      <w:r w:rsidRPr="00E713D7">
        <w:rPr>
          <w:b/>
          <w:sz w:val="14"/>
          <w:szCs w:val="14"/>
        </w:rPr>
        <w:t>29</w:t>
      </w:r>
      <w:r w:rsidRPr="00E713D7">
        <w:rPr>
          <w:sz w:val="14"/>
          <w:szCs w:val="14"/>
        </w:rPr>
        <w:t>(3)</w:t>
      </w:r>
      <w:r w:rsidRPr="00E713D7">
        <w:rPr>
          <w:b/>
          <w:sz w:val="14"/>
          <w:szCs w:val="14"/>
        </w:rPr>
        <w:t>:</w:t>
      </w:r>
      <w:r w:rsidRPr="00E713D7">
        <w:rPr>
          <w:sz w:val="14"/>
          <w:szCs w:val="14"/>
        </w:rPr>
        <w:t xml:space="preserve"> 295-297.</w:t>
      </w:r>
    </w:p>
    <w:p w14:paraId="0963E503" w14:textId="77777777" w:rsidR="00C05B77" w:rsidRPr="00E713D7" w:rsidRDefault="00C05B77" w:rsidP="00C05B77">
      <w:pPr>
        <w:pStyle w:val="EndNoteBibliography"/>
        <w:rPr>
          <w:sz w:val="14"/>
          <w:szCs w:val="14"/>
        </w:rPr>
      </w:pPr>
    </w:p>
    <w:p w14:paraId="510B8950" w14:textId="4E79A067" w:rsidR="00431AAD" w:rsidRDefault="004928C4" w:rsidP="00431AAD">
      <w:pPr>
        <w:jc w:val="both"/>
        <w:rPr>
          <w:rFonts w:ascii="Arial" w:hAnsi="Arial" w:cs="Arial"/>
          <w:sz w:val="14"/>
          <w:szCs w:val="14"/>
        </w:rPr>
      </w:pPr>
      <w:r w:rsidRPr="00E713D7">
        <w:rPr>
          <w:rFonts w:ascii="Arial" w:hAnsi="Arial" w:cs="Arial"/>
          <w:b/>
          <w:bCs/>
          <w:sz w:val="14"/>
          <w:szCs w:val="14"/>
        </w:rPr>
        <w:fldChar w:fldCharType="end"/>
      </w:r>
      <w:r w:rsidR="00431AAD" w:rsidRPr="003E48D1">
        <w:rPr>
          <w:rFonts w:ascii="Arial" w:hAnsi="Arial" w:cs="Arial"/>
          <w:b/>
          <w:bCs/>
          <w:sz w:val="14"/>
          <w:szCs w:val="14"/>
        </w:rPr>
        <w:t>Acknowledgements</w:t>
      </w:r>
      <w:r w:rsidR="00431AAD">
        <w:rPr>
          <w:rFonts w:ascii="Arial" w:hAnsi="Arial" w:cs="Arial"/>
          <w:sz w:val="14"/>
          <w:szCs w:val="14"/>
        </w:rPr>
        <w:t xml:space="preserve">: We appreciate and acknowledge funding from </w:t>
      </w:r>
      <w:r w:rsidR="00431AAD" w:rsidRPr="003E48D1">
        <w:rPr>
          <w:rFonts w:ascii="Arial" w:hAnsi="Arial" w:cs="Arial"/>
          <w:sz w:val="14"/>
          <w:szCs w:val="14"/>
        </w:rPr>
        <w:t>Engineering and Physical Sciences Research Council (EP/W028786/1,</w:t>
      </w:r>
      <w:r w:rsidR="00431AAD">
        <w:rPr>
          <w:rFonts w:ascii="Arial" w:hAnsi="Arial" w:cs="Arial"/>
          <w:sz w:val="14"/>
          <w:szCs w:val="14"/>
        </w:rPr>
        <w:t xml:space="preserve"> </w:t>
      </w:r>
      <w:r w:rsidR="00431AAD" w:rsidRPr="003E48D1">
        <w:rPr>
          <w:rFonts w:ascii="Arial" w:hAnsi="Arial" w:cs="Arial"/>
          <w:sz w:val="14"/>
          <w:szCs w:val="14"/>
        </w:rPr>
        <w:t>EP/T026197/1)</w:t>
      </w:r>
      <w:r w:rsidR="00431AAD">
        <w:rPr>
          <w:rFonts w:ascii="Arial" w:hAnsi="Arial" w:cs="Arial"/>
          <w:sz w:val="14"/>
          <w:szCs w:val="14"/>
        </w:rPr>
        <w:t xml:space="preserve">, and </w:t>
      </w:r>
      <w:r w:rsidR="00431AAD" w:rsidRPr="003E48D1">
        <w:rPr>
          <w:rFonts w:ascii="Arial" w:hAnsi="Arial" w:cs="Arial"/>
          <w:sz w:val="14"/>
          <w:szCs w:val="14"/>
        </w:rPr>
        <w:t>The Wolfson Foundation (360G-wolfson-22937)</w:t>
      </w:r>
      <w:r w:rsidR="00431AAD">
        <w:rPr>
          <w:rFonts w:ascii="Arial" w:hAnsi="Arial" w:cs="Arial"/>
          <w:sz w:val="14"/>
          <w:szCs w:val="14"/>
        </w:rPr>
        <w:t>.</w:t>
      </w:r>
    </w:p>
    <w:p w14:paraId="0B64CA96" w14:textId="77777777" w:rsidR="001301B0" w:rsidRDefault="00431AAD" w:rsidP="00431AAD">
      <w:pPr>
        <w:jc w:val="both"/>
        <w:rPr>
          <w:rFonts w:ascii="Arial" w:hAnsi="Arial" w:cs="Arial"/>
          <w:sz w:val="14"/>
          <w:szCs w:val="14"/>
        </w:rPr>
      </w:pPr>
      <w:r w:rsidRPr="00431AAD">
        <w:rPr>
          <w:rFonts w:ascii="Arial" w:hAnsi="Arial" w:cs="Arial"/>
          <w:b/>
          <w:bCs/>
          <w:sz w:val="14"/>
          <w:szCs w:val="14"/>
        </w:rPr>
        <w:t>Author information</w:t>
      </w:r>
      <w:r w:rsidRPr="003E48D1">
        <w:rPr>
          <w:rFonts w:ascii="Arial" w:hAnsi="Arial" w:cs="Arial"/>
          <w:sz w:val="14"/>
          <w:szCs w:val="14"/>
        </w:rPr>
        <w:t>:</w:t>
      </w:r>
    </w:p>
    <w:p w14:paraId="14BF13F2" w14:textId="12C1999F" w:rsidR="001301B0" w:rsidRPr="001301B0" w:rsidRDefault="001301B0" w:rsidP="001301B0">
      <w:pPr>
        <w:jc w:val="both"/>
        <w:rPr>
          <w:rFonts w:ascii="Arial" w:hAnsi="Arial" w:cs="Arial"/>
          <w:sz w:val="14"/>
          <w:szCs w:val="14"/>
        </w:rPr>
      </w:pPr>
      <w:r w:rsidRPr="001301B0">
        <w:rPr>
          <w:rFonts w:ascii="Arial" w:hAnsi="Arial" w:cs="Arial"/>
          <w:sz w:val="14"/>
          <w:szCs w:val="14"/>
        </w:rPr>
        <w:t>Authors and Affiliations</w:t>
      </w:r>
      <w:r w:rsidR="00AD11C9">
        <w:rPr>
          <w:rFonts w:ascii="Arial" w:hAnsi="Arial" w:cs="Arial"/>
          <w:sz w:val="14"/>
          <w:szCs w:val="14"/>
        </w:rPr>
        <w:t>:</w:t>
      </w:r>
    </w:p>
    <w:p w14:paraId="7B810AA5" w14:textId="77777777" w:rsidR="001301B0" w:rsidRDefault="001301B0" w:rsidP="00431AAD">
      <w:pPr>
        <w:jc w:val="both"/>
        <w:rPr>
          <w:rFonts w:ascii="Arial" w:hAnsi="Arial" w:cs="Arial"/>
          <w:sz w:val="14"/>
          <w:szCs w:val="14"/>
        </w:rPr>
      </w:pPr>
      <w:r w:rsidRPr="001301B0">
        <w:rPr>
          <w:rFonts w:ascii="Arial" w:hAnsi="Arial" w:cs="Arial"/>
          <w:sz w:val="14"/>
          <w:szCs w:val="14"/>
        </w:rPr>
        <w:t>Optoelectronics Research Centre, University of Southampton, UK</w:t>
      </w:r>
      <w:r>
        <w:rPr>
          <w:rFonts w:ascii="Arial" w:hAnsi="Arial" w:cs="Arial"/>
          <w:sz w:val="14"/>
          <w:szCs w:val="14"/>
        </w:rPr>
        <w:t>:</w:t>
      </w:r>
    </w:p>
    <w:p w14:paraId="429FB407" w14:textId="58085AF4" w:rsidR="00431AAD" w:rsidRDefault="001301B0" w:rsidP="00431AAD">
      <w:pPr>
        <w:jc w:val="both"/>
        <w:rPr>
          <w:rFonts w:ascii="Arial" w:hAnsi="Arial" w:cs="Arial"/>
          <w:sz w:val="14"/>
          <w:szCs w:val="14"/>
        </w:rPr>
      </w:pPr>
      <w:r w:rsidRPr="001301B0">
        <w:rPr>
          <w:rFonts w:ascii="Arial" w:hAnsi="Arial" w:cs="Arial"/>
          <w:sz w:val="14"/>
          <w:szCs w:val="14"/>
        </w:rPr>
        <w:t>Yunhui Xie</w:t>
      </w:r>
      <w:r w:rsidR="00D733D3">
        <w:rPr>
          <w:rFonts w:ascii="Arial" w:hAnsi="Arial" w:cs="Arial"/>
          <w:sz w:val="14"/>
          <w:szCs w:val="14"/>
        </w:rPr>
        <w:t xml:space="preserve"> (Y.X.)</w:t>
      </w:r>
      <w:r w:rsidRPr="001301B0">
        <w:rPr>
          <w:rFonts w:ascii="Arial" w:hAnsi="Arial" w:cs="Arial"/>
          <w:sz w:val="14"/>
          <w:szCs w:val="14"/>
        </w:rPr>
        <w:t>, James A. Grant-Jacob</w:t>
      </w:r>
      <w:r w:rsidR="00D733D3">
        <w:rPr>
          <w:rFonts w:ascii="Arial" w:hAnsi="Arial" w:cs="Arial"/>
          <w:sz w:val="14"/>
          <w:szCs w:val="14"/>
        </w:rPr>
        <w:t xml:space="preserve"> (J.G.J.)</w:t>
      </w:r>
      <w:r w:rsidRPr="001301B0">
        <w:rPr>
          <w:rFonts w:ascii="Arial" w:hAnsi="Arial" w:cs="Arial"/>
          <w:sz w:val="14"/>
          <w:szCs w:val="14"/>
        </w:rPr>
        <w:t>, Matthew Praeger</w:t>
      </w:r>
      <w:r w:rsidR="00D733D3">
        <w:rPr>
          <w:rFonts w:ascii="Arial" w:hAnsi="Arial" w:cs="Arial"/>
          <w:sz w:val="14"/>
          <w:szCs w:val="14"/>
        </w:rPr>
        <w:t xml:space="preserve"> (M.P.)</w:t>
      </w:r>
      <w:r w:rsidRPr="001301B0">
        <w:rPr>
          <w:rFonts w:ascii="Arial" w:hAnsi="Arial" w:cs="Arial"/>
          <w:sz w:val="14"/>
          <w:szCs w:val="14"/>
        </w:rPr>
        <w:t>, Michalis N. Zervas</w:t>
      </w:r>
      <w:r w:rsidR="00D733D3">
        <w:rPr>
          <w:rFonts w:ascii="Arial" w:hAnsi="Arial" w:cs="Arial"/>
          <w:sz w:val="14"/>
          <w:szCs w:val="14"/>
        </w:rPr>
        <w:t xml:space="preserve"> (M.N.Z.)</w:t>
      </w:r>
      <w:r w:rsidRPr="001301B0">
        <w:rPr>
          <w:rFonts w:ascii="Arial" w:hAnsi="Arial" w:cs="Arial"/>
          <w:sz w:val="14"/>
          <w:szCs w:val="14"/>
        </w:rPr>
        <w:t xml:space="preserve"> and Ben Mills</w:t>
      </w:r>
      <w:r w:rsidR="00D733D3">
        <w:rPr>
          <w:rFonts w:ascii="Arial" w:hAnsi="Arial" w:cs="Arial"/>
          <w:sz w:val="14"/>
          <w:szCs w:val="14"/>
        </w:rPr>
        <w:t xml:space="preserve"> (B.M.)</w:t>
      </w:r>
    </w:p>
    <w:p w14:paraId="40589454" w14:textId="282F1DF6" w:rsidR="001301B0" w:rsidRDefault="001301B0" w:rsidP="00431AAD">
      <w:pPr>
        <w:jc w:val="both"/>
        <w:rPr>
          <w:rFonts w:ascii="Arial" w:hAnsi="Arial" w:cs="Arial"/>
          <w:sz w:val="14"/>
          <w:szCs w:val="14"/>
        </w:rPr>
      </w:pPr>
      <w:r w:rsidRPr="001301B0">
        <w:rPr>
          <w:rFonts w:ascii="Arial" w:hAnsi="Arial" w:cs="Arial"/>
          <w:sz w:val="14"/>
          <w:szCs w:val="14"/>
        </w:rPr>
        <w:t>Contributions</w:t>
      </w:r>
      <w:r w:rsidR="00AD11C9">
        <w:rPr>
          <w:rFonts w:ascii="Arial" w:hAnsi="Arial" w:cs="Arial"/>
          <w:sz w:val="14"/>
          <w:szCs w:val="14"/>
        </w:rPr>
        <w:t>:</w:t>
      </w:r>
    </w:p>
    <w:p w14:paraId="33845ADF" w14:textId="3494C13C" w:rsidR="001301B0" w:rsidRPr="001301B0" w:rsidRDefault="002E5C32" w:rsidP="00431AAD">
      <w:pPr>
        <w:jc w:val="both"/>
        <w:rPr>
          <w:rFonts w:ascii="Arial" w:hAnsi="Arial" w:cs="Arial"/>
          <w:sz w:val="14"/>
          <w:szCs w:val="14"/>
        </w:rPr>
      </w:pPr>
      <w:r w:rsidRPr="002E5C32">
        <w:rPr>
          <w:rFonts w:ascii="Arial" w:hAnsi="Arial" w:cs="Arial"/>
          <w:sz w:val="14"/>
          <w:szCs w:val="14"/>
        </w:rPr>
        <w:t>B.M.,</w:t>
      </w:r>
      <w:r>
        <w:rPr>
          <w:rFonts w:ascii="Arial" w:hAnsi="Arial" w:cs="Arial"/>
          <w:sz w:val="14"/>
          <w:szCs w:val="14"/>
        </w:rPr>
        <w:t xml:space="preserve"> </w:t>
      </w:r>
      <w:r w:rsidRPr="002E5C32">
        <w:rPr>
          <w:rFonts w:ascii="Arial" w:hAnsi="Arial" w:cs="Arial"/>
          <w:sz w:val="14"/>
          <w:szCs w:val="14"/>
        </w:rPr>
        <w:t>M.N.Z., and Y.X. conceptuali</w:t>
      </w:r>
      <w:r w:rsidR="00A504B2">
        <w:rPr>
          <w:rFonts w:ascii="Arial" w:hAnsi="Arial" w:cs="Arial"/>
          <w:sz w:val="14"/>
          <w:szCs w:val="14"/>
        </w:rPr>
        <w:t>s</w:t>
      </w:r>
      <w:r w:rsidRPr="002E5C32">
        <w:rPr>
          <w:rFonts w:ascii="Arial" w:hAnsi="Arial" w:cs="Arial"/>
          <w:sz w:val="14"/>
          <w:szCs w:val="14"/>
        </w:rPr>
        <w:t xml:space="preserve">ed the work. J.G.J., M.P., and Y.X. contributed to the construction of the experimental setup. Y.X. conducted the experiments, collected the data, and performed the data analysis. </w:t>
      </w:r>
      <w:r w:rsidR="00A504B2" w:rsidRPr="002E5C32">
        <w:rPr>
          <w:rFonts w:ascii="Arial" w:hAnsi="Arial" w:cs="Arial"/>
          <w:sz w:val="14"/>
          <w:szCs w:val="14"/>
        </w:rPr>
        <w:t>B.M.</w:t>
      </w:r>
      <w:r w:rsidR="00A504B2">
        <w:rPr>
          <w:rFonts w:ascii="Arial" w:hAnsi="Arial" w:cs="Arial"/>
          <w:sz w:val="14"/>
          <w:szCs w:val="14"/>
        </w:rPr>
        <w:t xml:space="preserve"> and </w:t>
      </w:r>
      <w:r w:rsidR="00A504B2" w:rsidRPr="002E5C32">
        <w:rPr>
          <w:rFonts w:ascii="Arial" w:hAnsi="Arial" w:cs="Arial"/>
          <w:sz w:val="14"/>
          <w:szCs w:val="14"/>
        </w:rPr>
        <w:t>M.N.Z.</w:t>
      </w:r>
      <w:r w:rsidRPr="002E5C32">
        <w:rPr>
          <w:rFonts w:ascii="Arial" w:hAnsi="Arial" w:cs="Arial"/>
          <w:sz w:val="14"/>
          <w:szCs w:val="14"/>
        </w:rPr>
        <w:t xml:space="preserve"> supervised the project, provided direction, and secured resources. All authors contributed to the writing, editing, and review of the manuscript, and all </w:t>
      </w:r>
      <w:r w:rsidR="00A504B2">
        <w:rPr>
          <w:rFonts w:ascii="Arial" w:hAnsi="Arial" w:cs="Arial"/>
          <w:sz w:val="14"/>
          <w:szCs w:val="14"/>
        </w:rPr>
        <w:t xml:space="preserve">authors </w:t>
      </w:r>
      <w:r w:rsidRPr="002E5C32">
        <w:rPr>
          <w:rFonts w:ascii="Arial" w:hAnsi="Arial" w:cs="Arial"/>
          <w:sz w:val="14"/>
          <w:szCs w:val="14"/>
        </w:rPr>
        <w:t>approved the final version for submission.</w:t>
      </w:r>
    </w:p>
    <w:p w14:paraId="69648E6A" w14:textId="77777777" w:rsidR="00A504B2" w:rsidRDefault="00431AAD" w:rsidP="000123D2">
      <w:pPr>
        <w:jc w:val="both"/>
        <w:rPr>
          <w:rFonts w:ascii="Arial" w:hAnsi="Arial" w:cs="Arial"/>
          <w:sz w:val="14"/>
          <w:szCs w:val="14"/>
        </w:rPr>
      </w:pPr>
      <w:r w:rsidRPr="00431AAD">
        <w:rPr>
          <w:rFonts w:ascii="Arial" w:hAnsi="Arial" w:cs="Arial"/>
          <w:b/>
          <w:bCs/>
          <w:sz w:val="14"/>
          <w:szCs w:val="14"/>
        </w:rPr>
        <w:t>Ethics declarations</w:t>
      </w:r>
      <w:r w:rsidRPr="003E48D1">
        <w:rPr>
          <w:rFonts w:ascii="Arial" w:hAnsi="Arial" w:cs="Arial"/>
          <w:sz w:val="14"/>
          <w:szCs w:val="14"/>
        </w:rPr>
        <w:t>:</w:t>
      </w:r>
    </w:p>
    <w:p w14:paraId="2B5242EE" w14:textId="329D3EDC" w:rsidR="00A504B2" w:rsidRDefault="00A504B2" w:rsidP="000123D2">
      <w:pPr>
        <w:jc w:val="both"/>
        <w:rPr>
          <w:rFonts w:ascii="Arial" w:hAnsi="Arial" w:cs="Arial"/>
          <w:sz w:val="14"/>
          <w:szCs w:val="14"/>
        </w:rPr>
      </w:pPr>
      <w:r w:rsidRPr="00A504B2">
        <w:rPr>
          <w:rFonts w:ascii="Arial" w:hAnsi="Arial" w:cs="Arial"/>
          <w:sz w:val="14"/>
          <w:szCs w:val="14"/>
        </w:rPr>
        <w:t>Competing interests</w:t>
      </w:r>
      <w:r w:rsidR="00AD11C9">
        <w:rPr>
          <w:rFonts w:ascii="Arial" w:hAnsi="Arial" w:cs="Arial"/>
          <w:sz w:val="14"/>
          <w:szCs w:val="14"/>
        </w:rPr>
        <w:t>:</w:t>
      </w:r>
    </w:p>
    <w:p w14:paraId="7FE8839A" w14:textId="51B86D9F" w:rsidR="00C13FF4" w:rsidRDefault="001301B0" w:rsidP="000123D2">
      <w:pPr>
        <w:jc w:val="both"/>
        <w:rPr>
          <w:rFonts w:ascii="Arial" w:hAnsi="Arial" w:cs="Arial"/>
          <w:sz w:val="14"/>
          <w:szCs w:val="14"/>
        </w:rPr>
      </w:pPr>
      <w:r w:rsidRPr="001301B0">
        <w:rPr>
          <w:rFonts w:ascii="Arial" w:hAnsi="Arial" w:cs="Arial"/>
          <w:sz w:val="14"/>
          <w:szCs w:val="14"/>
        </w:rPr>
        <w:t>The authors declare no competing interests.</w:t>
      </w:r>
    </w:p>
    <w:p w14:paraId="41041E59" w14:textId="454FE32E" w:rsidR="00431AAD" w:rsidRDefault="001301B0" w:rsidP="00431AAD">
      <w:pPr>
        <w:jc w:val="both"/>
        <w:rPr>
          <w:rFonts w:ascii="Arial" w:hAnsi="Arial" w:cs="Arial"/>
          <w:sz w:val="14"/>
          <w:szCs w:val="14"/>
        </w:rPr>
      </w:pPr>
      <w:r w:rsidRPr="001301B0">
        <w:rPr>
          <w:rFonts w:ascii="Arial" w:hAnsi="Arial" w:cs="Arial"/>
          <w:b/>
          <w:bCs/>
          <w:sz w:val="14"/>
          <w:szCs w:val="14"/>
        </w:rPr>
        <w:t>Additional information</w:t>
      </w:r>
      <w:r w:rsidR="00431AAD" w:rsidRPr="003E48D1">
        <w:rPr>
          <w:rFonts w:ascii="Arial" w:hAnsi="Arial" w:cs="Arial"/>
          <w:sz w:val="14"/>
          <w:szCs w:val="14"/>
        </w:rPr>
        <w:t>:</w:t>
      </w:r>
    </w:p>
    <w:p w14:paraId="16E7EA6E" w14:textId="76B71A10" w:rsidR="00A85480" w:rsidRDefault="00A85480" w:rsidP="00431AAD">
      <w:pPr>
        <w:jc w:val="both"/>
        <w:rPr>
          <w:rFonts w:ascii="Arial" w:hAnsi="Arial" w:cs="Arial"/>
          <w:sz w:val="14"/>
          <w:szCs w:val="14"/>
        </w:rPr>
      </w:pPr>
      <w:r w:rsidRPr="00A85480">
        <w:rPr>
          <w:rFonts w:ascii="Arial" w:hAnsi="Arial" w:cs="Arial"/>
          <w:sz w:val="14"/>
          <w:szCs w:val="14"/>
        </w:rPr>
        <w:t>Supplementary Information</w:t>
      </w:r>
    </w:p>
    <w:p w14:paraId="01493404" w14:textId="4F2763A8" w:rsidR="00A85480" w:rsidRDefault="00A85480" w:rsidP="00431AAD">
      <w:pPr>
        <w:jc w:val="both"/>
        <w:rPr>
          <w:rFonts w:ascii="Arial" w:hAnsi="Arial" w:cs="Arial"/>
          <w:sz w:val="14"/>
          <w:szCs w:val="14"/>
        </w:rPr>
      </w:pPr>
      <w:r w:rsidRPr="00A85480">
        <w:rPr>
          <w:rFonts w:ascii="Arial" w:hAnsi="Arial" w:cs="Arial"/>
          <w:sz w:val="14"/>
          <w:szCs w:val="14"/>
        </w:rPr>
        <w:t>Supplementary Movie</w:t>
      </w:r>
    </w:p>
    <w:p w14:paraId="33EEE0D5" w14:textId="254C54A8" w:rsidR="001301B0" w:rsidRPr="00E20D80" w:rsidRDefault="001301B0" w:rsidP="00431AAD">
      <w:pPr>
        <w:jc w:val="both"/>
        <w:rPr>
          <w:rFonts w:ascii="Arial" w:hAnsi="Arial" w:cs="Arial"/>
          <w:b/>
          <w:bCs/>
          <w:sz w:val="14"/>
          <w:szCs w:val="14"/>
        </w:rPr>
      </w:pPr>
      <w:r w:rsidRPr="001301B0">
        <w:rPr>
          <w:rFonts w:ascii="Arial" w:hAnsi="Arial" w:cs="Arial"/>
          <w:b/>
          <w:bCs/>
          <w:sz w:val="14"/>
          <w:szCs w:val="14"/>
        </w:rPr>
        <w:t>Figure Legends</w:t>
      </w:r>
      <w:r w:rsidRPr="003E48D1">
        <w:rPr>
          <w:rFonts w:ascii="Arial" w:hAnsi="Arial" w:cs="Arial"/>
          <w:sz w:val="14"/>
          <w:szCs w:val="14"/>
        </w:rPr>
        <w:t>:</w:t>
      </w:r>
    </w:p>
    <w:p w14:paraId="69511114" w14:textId="41C2B65A" w:rsidR="00AD11C9" w:rsidRDefault="00AD11C9" w:rsidP="000123D2">
      <w:pPr>
        <w:jc w:val="both"/>
        <w:rPr>
          <w:rFonts w:ascii="Arial" w:eastAsiaTheme="minorEastAsia" w:hAnsi="Arial" w:cs="Arial"/>
          <w:sz w:val="14"/>
          <w:szCs w:val="14"/>
        </w:rPr>
      </w:pPr>
      <w:r>
        <w:rPr>
          <w:rFonts w:ascii="Arial" w:hAnsi="Arial" w:cs="Arial"/>
          <w:sz w:val="14"/>
          <w:szCs w:val="14"/>
        </w:rPr>
        <w:t>Figure 1:</w:t>
      </w:r>
      <w:r w:rsidRPr="00AD11C9">
        <w:rPr>
          <w:rFonts w:ascii="Arial" w:hAnsi="Arial" w:cs="Arial"/>
          <w:sz w:val="14"/>
          <w:szCs w:val="14"/>
        </w:rPr>
        <w:t xml:space="preserve"> </w:t>
      </w:r>
      <w:r>
        <w:rPr>
          <w:rFonts w:ascii="Arial" w:hAnsi="Arial" w:cs="Arial"/>
          <w:b/>
          <w:bCs/>
          <w:sz w:val="14"/>
          <w:szCs w:val="14"/>
        </w:rPr>
        <w:t>(</w:t>
      </w:r>
      <w:r w:rsidRPr="00C14B1F">
        <w:rPr>
          <w:rFonts w:ascii="Arial" w:hAnsi="Arial" w:cs="Arial"/>
          <w:b/>
          <w:bCs/>
          <w:sz w:val="14"/>
          <w:szCs w:val="14"/>
        </w:rPr>
        <w:t>a1</w:t>
      </w:r>
      <w:r>
        <w:rPr>
          <w:rFonts w:ascii="Arial" w:hAnsi="Arial" w:cs="Arial"/>
          <w:b/>
          <w:bCs/>
          <w:sz w:val="14"/>
          <w:szCs w:val="14"/>
        </w:rPr>
        <w:t>)</w:t>
      </w:r>
      <w:r>
        <w:rPr>
          <w:rFonts w:ascii="Arial" w:hAnsi="Arial" w:cs="Arial"/>
          <w:sz w:val="14"/>
          <w:szCs w:val="14"/>
        </w:rPr>
        <w:t xml:space="preserve">, Coherent combination of 61 collimated beams in a </w:t>
      </w:r>
      <w:r w:rsidRPr="00153432">
        <w:rPr>
          <w:rFonts w:ascii="Arial" w:hAnsi="Arial" w:cs="Arial"/>
          <w:sz w:val="14"/>
          <w:szCs w:val="14"/>
        </w:rPr>
        <w:t>tiled-aperture CBC</w:t>
      </w:r>
      <w:r>
        <w:rPr>
          <w:rFonts w:ascii="Arial" w:hAnsi="Arial" w:cs="Arial"/>
          <w:sz w:val="14"/>
          <w:szCs w:val="14"/>
        </w:rPr>
        <w:t xml:space="preserve"> system, where a convex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Pr>
          <w:rFonts w:ascii="Arial" w:hAnsi="Arial" w:cs="Arial"/>
          <w:sz w:val="14"/>
          <w:szCs w:val="14"/>
        </w:rPr>
        <w:t xml:space="preserve"> focuses (combines) the collimated beams at its principal focal plane. </w:t>
      </w:r>
      <w:r w:rsidRPr="004B432A">
        <w:rPr>
          <w:rFonts w:ascii="Arial" w:hAnsi="Arial" w:cs="Arial"/>
          <w:b/>
          <w:bCs/>
          <w:sz w:val="14"/>
          <w:szCs w:val="14"/>
        </w:rPr>
        <w:t>(</w:t>
      </w:r>
      <w:r w:rsidRPr="00C14B1F">
        <w:rPr>
          <w:rFonts w:ascii="Arial" w:hAnsi="Arial" w:cs="Arial"/>
          <w:b/>
          <w:bCs/>
          <w:sz w:val="14"/>
          <w:szCs w:val="14"/>
        </w:rPr>
        <w:t>a2</w:t>
      </w:r>
      <w:r>
        <w:rPr>
          <w:rFonts w:ascii="Arial" w:hAnsi="Arial" w:cs="Arial"/>
          <w:b/>
          <w:bCs/>
          <w:sz w:val="14"/>
          <w:szCs w:val="14"/>
        </w:rPr>
        <w:t>)</w:t>
      </w:r>
      <w:r>
        <w:rPr>
          <w:rFonts w:ascii="Arial" w:hAnsi="Arial" w:cs="Arial"/>
          <w:sz w:val="14"/>
          <w:szCs w:val="14"/>
        </w:rPr>
        <w:t xml:space="preserve">, Inserting a second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Pr>
          <w:rFonts w:ascii="Arial" w:eastAsiaTheme="minorEastAsia" w:hAnsi="Arial" w:cs="Arial"/>
          <w:sz w:val="14"/>
          <w:szCs w:val="14"/>
        </w:rPr>
        <w:t xml:space="preserve"> </w:t>
      </w:r>
      <w:r>
        <w:rPr>
          <w:rFonts w:ascii="Arial" w:hAnsi="Arial" w:cs="Arial"/>
          <w:sz w:val="14"/>
          <w:szCs w:val="14"/>
        </w:rPr>
        <w:t xml:space="preserve">(either convex or concave) before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1</m:t>
            </m:r>
          </m:sub>
        </m:sSub>
      </m:oMath>
      <w:r>
        <w:rPr>
          <w:rFonts w:ascii="Arial" w:hAnsi="Arial" w:cs="Arial"/>
          <w:sz w:val="14"/>
          <w:szCs w:val="14"/>
        </w:rPr>
        <w:t xml:space="preserve"> shifts the focal plane axially, </w:t>
      </w:r>
      <w:r w:rsidRPr="00ED7B33">
        <w:rPr>
          <w:rFonts w:ascii="Arial" w:hAnsi="Arial" w:cs="Arial"/>
          <w:sz w:val="14"/>
          <w:szCs w:val="14"/>
        </w:rPr>
        <w:t>moving the coherently combined</w:t>
      </w:r>
      <w:r>
        <w:rPr>
          <w:rFonts w:ascii="Arial" w:hAnsi="Arial" w:cs="Arial"/>
          <w:sz w:val="14"/>
          <w:szCs w:val="14"/>
        </w:rPr>
        <w:t xml:space="preserve"> beam focus of the collimated beams either </w:t>
      </w:r>
      <w:r w:rsidRPr="00ED7B33">
        <w:rPr>
          <w:rFonts w:ascii="Arial" w:hAnsi="Arial" w:cs="Arial"/>
          <w:sz w:val="14"/>
          <w:szCs w:val="14"/>
        </w:rPr>
        <w:t xml:space="preserve">backward or forward depending on the lens </w:t>
      </w:r>
      <w:r>
        <w:rPr>
          <w:rFonts w:ascii="Arial" w:hAnsi="Arial" w:cs="Arial"/>
          <w:sz w:val="14"/>
          <w:szCs w:val="14"/>
        </w:rPr>
        <w:t xml:space="preserve">specs of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Pr>
          <w:rFonts w:ascii="Arial" w:hAnsi="Arial" w:cs="Arial"/>
          <w:sz w:val="14"/>
          <w:szCs w:val="14"/>
        </w:rPr>
        <w:t xml:space="preserve">. </w:t>
      </w:r>
      <w:r w:rsidRPr="004B432A">
        <w:rPr>
          <w:rFonts w:ascii="Arial" w:hAnsi="Arial" w:cs="Arial"/>
          <w:b/>
          <w:bCs/>
          <w:sz w:val="14"/>
          <w:szCs w:val="14"/>
        </w:rPr>
        <w:t>(a3)</w:t>
      </w:r>
      <w:r>
        <w:rPr>
          <w:rFonts w:ascii="Arial" w:hAnsi="Arial" w:cs="Arial"/>
          <w:sz w:val="14"/>
          <w:szCs w:val="14"/>
        </w:rPr>
        <w:t xml:space="preserve">, </w:t>
      </w:r>
      <w:r w:rsidRPr="00ED7B33">
        <w:rPr>
          <w:rFonts w:ascii="Arial" w:hAnsi="Arial" w:cs="Arial"/>
          <w:sz w:val="14"/>
          <w:szCs w:val="14"/>
        </w:rPr>
        <w:t xml:space="preserve">Simulating the phase delays </w:t>
      </w:r>
      <w:r>
        <w:rPr>
          <w:rFonts w:ascii="Arial" w:eastAsiaTheme="minorEastAsia" w:hAnsi="Arial" w:cs="Arial"/>
          <w:sz w:val="14"/>
          <w:szCs w:val="14"/>
        </w:rPr>
        <w:t>imposed</w:t>
      </w:r>
      <w:r w:rsidRPr="00ED7B33">
        <w:rPr>
          <w:rFonts w:ascii="Arial" w:hAnsi="Arial" w:cs="Arial"/>
          <w:sz w:val="14"/>
          <w:szCs w:val="14"/>
        </w:rPr>
        <w:t xml:space="preserve"> by inserting an ideal thin lens</w:t>
      </w:r>
      <w:r>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Pr>
          <w:rFonts w:ascii="Arial" w:eastAsiaTheme="minorEastAsia" w:hAnsi="Arial" w:cs="Arial"/>
          <w:sz w:val="14"/>
          <w:szCs w:val="14"/>
        </w:rPr>
        <w:t xml:space="preserve"> </w:t>
      </w:r>
      <w:r w:rsidRPr="006623A3">
        <w:rPr>
          <w:rFonts w:ascii="Arial" w:eastAsiaTheme="minorEastAsia" w:hAnsi="Arial" w:cs="Arial"/>
          <w:sz w:val="14"/>
          <w:szCs w:val="14"/>
        </w:rPr>
        <w:t>through</w:t>
      </w:r>
      <w:r w:rsidRPr="00ED7B33">
        <w:rPr>
          <w:rFonts w:ascii="Arial" w:eastAsiaTheme="minorEastAsia" w:hAnsi="Arial" w:cs="Arial"/>
          <w:sz w:val="14"/>
          <w:szCs w:val="14"/>
        </w:rPr>
        <w:t xml:space="preserve"> offsetting the relative phases of the </w:t>
      </w:r>
      <w:r>
        <w:rPr>
          <w:rFonts w:ascii="Arial" w:hAnsi="Arial" w:cs="Arial"/>
          <w:sz w:val="14"/>
          <w:szCs w:val="14"/>
        </w:rPr>
        <w:t>beams</w:t>
      </w:r>
      <w:r w:rsidRPr="00ED7B33">
        <w:rPr>
          <w:rFonts w:ascii="Arial" w:eastAsiaTheme="minorEastAsia" w:hAnsi="Arial" w:cs="Arial"/>
          <w:sz w:val="14"/>
          <w:szCs w:val="14"/>
        </w:rPr>
        <w:t xml:space="preserve"> results in phase-only axial beam focus steering</w:t>
      </w:r>
      <w:r>
        <w:rPr>
          <w:rFonts w:ascii="Arial" w:eastAsiaTheme="minorEastAsia" w:hAnsi="Arial" w:cs="Arial"/>
          <w:sz w:val="14"/>
          <w:szCs w:val="14"/>
        </w:rPr>
        <w:t xml:space="preserve">. </w:t>
      </w:r>
      <w:r w:rsidRPr="004B432A">
        <w:rPr>
          <w:rFonts w:ascii="Arial" w:eastAsiaTheme="minorEastAsia" w:hAnsi="Arial" w:cs="Arial"/>
          <w:b/>
          <w:bCs/>
          <w:sz w:val="14"/>
          <w:szCs w:val="14"/>
        </w:rPr>
        <w:t>(b</w:t>
      </w:r>
      <w:r>
        <w:rPr>
          <w:rFonts w:ascii="Arial" w:eastAsiaTheme="minorEastAsia" w:hAnsi="Arial" w:cs="Arial"/>
          <w:b/>
          <w:bCs/>
          <w:sz w:val="14"/>
          <w:szCs w:val="14"/>
        </w:rPr>
        <w:t>1</w:t>
      </w:r>
      <w:r w:rsidRPr="004B432A">
        <w:rPr>
          <w:rFonts w:ascii="Arial" w:eastAsiaTheme="minorEastAsia" w:hAnsi="Arial" w:cs="Arial"/>
          <w:b/>
          <w:bCs/>
          <w:sz w:val="14"/>
          <w:szCs w:val="14"/>
        </w:rPr>
        <w:t>)</w:t>
      </w:r>
      <w:r>
        <w:rPr>
          <w:rFonts w:ascii="Arial" w:eastAsiaTheme="minorEastAsia" w:hAnsi="Arial" w:cs="Arial"/>
          <w:sz w:val="14"/>
          <w:szCs w:val="14"/>
        </w:rPr>
        <w:t>, The phase delays imposed by a lens can be described by a parabolic function</w:t>
      </w:r>
      <w:r w:rsidRPr="00F55046">
        <w:rPr>
          <w:rFonts w:ascii="Arial" w:eastAsiaTheme="minorEastAsia" w:hAnsi="Arial" w:cs="Arial"/>
          <w:sz w:val="14"/>
          <w:szCs w:val="14"/>
        </w:rPr>
        <w:t xml:space="preserve">; a corresponding side view is shown in </w:t>
      </w:r>
      <w:r w:rsidRPr="00F55046">
        <w:rPr>
          <w:rFonts w:ascii="Arial" w:eastAsiaTheme="minorEastAsia" w:hAnsi="Arial" w:cs="Arial"/>
          <w:b/>
          <w:bCs/>
          <w:sz w:val="14"/>
          <w:szCs w:val="14"/>
        </w:rPr>
        <w:t>(b2)</w:t>
      </w:r>
      <w:r w:rsidRPr="00F55046">
        <w:rPr>
          <w:rFonts w:ascii="Arial" w:eastAsiaTheme="minorEastAsia" w:hAnsi="Arial" w:cs="Arial"/>
          <w:sz w:val="14"/>
          <w:szCs w:val="14"/>
        </w:rPr>
        <w:t>.</w:t>
      </w:r>
      <w:r>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C14B1F">
        <w:rPr>
          <w:rFonts w:ascii="Arial" w:eastAsiaTheme="minorEastAsia" w:hAnsi="Arial" w:cs="Arial"/>
          <w:b/>
          <w:bCs/>
          <w:sz w:val="14"/>
          <w:szCs w:val="14"/>
        </w:rPr>
        <w:t>c</w:t>
      </w:r>
      <w:r>
        <w:rPr>
          <w:rFonts w:ascii="Arial" w:eastAsiaTheme="minorEastAsia" w:hAnsi="Arial" w:cs="Arial"/>
          <w:b/>
          <w:bCs/>
          <w:sz w:val="14"/>
          <w:szCs w:val="14"/>
        </w:rPr>
        <w:t>1)</w:t>
      </w:r>
      <w:r>
        <w:rPr>
          <w:rFonts w:ascii="Arial" w:eastAsiaTheme="minorEastAsia" w:hAnsi="Arial" w:cs="Arial"/>
          <w:sz w:val="14"/>
          <w:szCs w:val="14"/>
        </w:rPr>
        <w:t xml:space="preserve">, </w:t>
      </w:r>
      <w:r w:rsidRPr="00ED7B33">
        <w:rPr>
          <w:rFonts w:ascii="Arial" w:eastAsiaTheme="minorEastAsia" w:hAnsi="Arial" w:cs="Arial"/>
          <w:sz w:val="14"/>
          <w:szCs w:val="14"/>
        </w:rPr>
        <w:t xml:space="preserve">Similarly, inserting a Fresnel lens shifts the focal plane and the combined </w:t>
      </w:r>
      <w:r>
        <w:rPr>
          <w:rFonts w:ascii="Arial" w:hAnsi="Arial" w:cs="Arial"/>
          <w:sz w:val="14"/>
          <w:szCs w:val="14"/>
        </w:rPr>
        <w:t>beam</w:t>
      </w:r>
      <w:r w:rsidRPr="00ED7B33">
        <w:rPr>
          <w:rFonts w:ascii="Arial" w:eastAsiaTheme="minorEastAsia" w:hAnsi="Arial" w:cs="Arial"/>
          <w:sz w:val="14"/>
          <w:szCs w:val="14"/>
        </w:rPr>
        <w:t xml:space="preserve"> axially</w:t>
      </w:r>
      <w:r>
        <w:rPr>
          <w:rFonts w:ascii="Arial" w:eastAsiaTheme="minorEastAsia" w:hAnsi="Arial" w:cs="Arial"/>
          <w:sz w:val="14"/>
          <w:szCs w:val="14"/>
        </w:rPr>
        <w:t xml:space="preserve"> </w:t>
      </w:r>
      <w:r w:rsidRPr="004B432A">
        <w:rPr>
          <w:rFonts w:ascii="Arial" w:eastAsiaTheme="minorEastAsia" w:hAnsi="Arial" w:cs="Arial"/>
          <w:b/>
          <w:bCs/>
          <w:sz w:val="14"/>
          <w:szCs w:val="14"/>
        </w:rPr>
        <w:t>(</w:t>
      </w:r>
      <w:r>
        <w:rPr>
          <w:rFonts w:ascii="Arial" w:eastAsiaTheme="minorEastAsia" w:hAnsi="Arial" w:cs="Arial"/>
          <w:b/>
          <w:bCs/>
          <w:sz w:val="14"/>
          <w:szCs w:val="14"/>
        </w:rPr>
        <w:t>c2)</w:t>
      </w:r>
      <w:r>
        <w:rPr>
          <w:rFonts w:ascii="Arial" w:eastAsiaTheme="minorEastAsia" w:hAnsi="Arial" w:cs="Arial"/>
          <w:sz w:val="14"/>
          <w:szCs w:val="14"/>
        </w:rPr>
        <w:t xml:space="preserve">, </w:t>
      </w:r>
      <w:r w:rsidRPr="00ED7B33">
        <w:rPr>
          <w:rFonts w:ascii="Arial" w:eastAsiaTheme="minorEastAsia" w:hAnsi="Arial" w:cs="Arial"/>
          <w:sz w:val="14"/>
          <w:szCs w:val="14"/>
        </w:rPr>
        <w:t xml:space="preserve">The phases of the </w:t>
      </w:r>
      <w:r>
        <w:rPr>
          <w:rFonts w:ascii="Arial" w:hAnsi="Arial" w:cs="Arial"/>
          <w:sz w:val="14"/>
          <w:szCs w:val="14"/>
        </w:rPr>
        <w:t>beams</w:t>
      </w:r>
      <w:r w:rsidRPr="00ED7B33">
        <w:rPr>
          <w:rFonts w:ascii="Arial" w:eastAsiaTheme="minorEastAsia" w:hAnsi="Arial" w:cs="Arial"/>
          <w:sz w:val="14"/>
          <w:szCs w:val="14"/>
        </w:rPr>
        <w:t xml:space="preserve"> are sampled from the phase </w:t>
      </w:r>
      <w:r>
        <w:rPr>
          <w:rFonts w:ascii="Arial" w:eastAsiaTheme="minorEastAsia" w:hAnsi="Arial" w:cs="Arial"/>
          <w:sz w:val="14"/>
          <w:szCs w:val="14"/>
        </w:rPr>
        <w:t>offsets imposed</w:t>
      </w:r>
      <w:r w:rsidRPr="00ED7B33">
        <w:rPr>
          <w:rFonts w:ascii="Arial" w:eastAsiaTheme="minorEastAsia" w:hAnsi="Arial" w:cs="Arial"/>
          <w:sz w:val="14"/>
          <w:szCs w:val="14"/>
        </w:rPr>
        <w:t xml:space="preserve"> </w:t>
      </w:r>
      <w:r>
        <w:rPr>
          <w:rFonts w:ascii="Arial" w:eastAsiaTheme="minorEastAsia" w:hAnsi="Arial" w:cs="Arial"/>
          <w:sz w:val="14"/>
          <w:szCs w:val="14"/>
        </w:rPr>
        <w:t>by</w:t>
      </w:r>
      <w:r w:rsidRPr="00ED7B33">
        <w:rPr>
          <w:rFonts w:ascii="Arial" w:eastAsiaTheme="minorEastAsia" w:hAnsi="Arial" w:cs="Arial"/>
          <w:sz w:val="14"/>
          <w:szCs w:val="14"/>
        </w:rPr>
        <w:t xml:space="preserve"> a Fresnel lens </w:t>
      </w:r>
      <w:r>
        <w:rPr>
          <w:rFonts w:ascii="Arial" w:eastAsiaTheme="minorEastAsia" w:hAnsi="Arial" w:cs="Arial"/>
          <w:sz w:val="14"/>
          <w:szCs w:val="14"/>
        </w:rPr>
        <w:t>via</w:t>
      </w:r>
      <w:r w:rsidRPr="00ED7B33">
        <w:rPr>
          <w:rFonts w:ascii="Arial" w:eastAsiaTheme="minorEastAsia" w:hAnsi="Arial" w:cs="Arial"/>
          <w:sz w:val="14"/>
          <w:szCs w:val="14"/>
        </w:rPr>
        <w:t xml:space="preserve"> taking the phase values at the geometric centres of the </w:t>
      </w:r>
      <w:r>
        <w:rPr>
          <w:rFonts w:ascii="Arial" w:hAnsi="Arial" w:cs="Arial"/>
          <w:sz w:val="14"/>
          <w:szCs w:val="14"/>
        </w:rPr>
        <w:t>beam</w:t>
      </w:r>
      <w:r w:rsidRPr="00ED7B33">
        <w:rPr>
          <w:rFonts w:ascii="Arial" w:eastAsiaTheme="minorEastAsia" w:hAnsi="Arial" w:cs="Arial"/>
          <w:sz w:val="14"/>
          <w:szCs w:val="14"/>
        </w:rPr>
        <w:t xml:space="preserve"> locations.</w:t>
      </w:r>
    </w:p>
    <w:p w14:paraId="0AFA2352" w14:textId="4238714F" w:rsidR="00AD11C9" w:rsidRDefault="00AD11C9" w:rsidP="000123D2">
      <w:pPr>
        <w:jc w:val="both"/>
        <w:rPr>
          <w:rFonts w:ascii="Arial" w:eastAsiaTheme="minorEastAsia" w:hAnsi="Arial" w:cs="Arial"/>
          <w:sz w:val="14"/>
          <w:szCs w:val="14"/>
        </w:rPr>
      </w:pPr>
      <w:r>
        <w:rPr>
          <w:rFonts w:ascii="Arial" w:eastAsiaTheme="minorEastAsia" w:hAnsi="Arial" w:cs="Arial"/>
          <w:sz w:val="14"/>
          <w:szCs w:val="14"/>
        </w:rPr>
        <w:t xml:space="preserve">Figure 2: </w:t>
      </w:r>
      <w:r>
        <w:rPr>
          <w:rFonts w:ascii="Arial" w:eastAsiaTheme="minorEastAsia" w:hAnsi="Arial" w:cs="Arial"/>
          <w:b/>
          <w:bCs/>
          <w:sz w:val="14"/>
          <w:szCs w:val="14"/>
        </w:rPr>
        <w:t>(</w:t>
      </w:r>
      <w:r w:rsidRPr="00C300D4">
        <w:rPr>
          <w:rFonts w:ascii="Arial" w:eastAsiaTheme="minorEastAsia" w:hAnsi="Arial" w:cs="Arial"/>
          <w:b/>
          <w:bCs/>
          <w:sz w:val="14"/>
          <w:szCs w:val="14"/>
        </w:rPr>
        <w:t>a1</w:t>
      </w:r>
      <w:r>
        <w:rPr>
          <w:rFonts w:ascii="Arial" w:eastAsiaTheme="minorEastAsia" w:hAnsi="Arial" w:cs="Arial"/>
          <w:b/>
          <w:bCs/>
          <w:sz w:val="14"/>
          <w:szCs w:val="14"/>
        </w:rPr>
        <w:t>)</w:t>
      </w:r>
      <w:r>
        <w:rPr>
          <w:rFonts w:ascii="Arial" w:eastAsiaTheme="minorEastAsia" w:hAnsi="Arial" w:cs="Arial"/>
          <w:sz w:val="14"/>
          <w:szCs w:val="14"/>
        </w:rPr>
        <w:t xml:space="preserve">, </w:t>
      </w:r>
      <w:r w:rsidRPr="000633FC">
        <w:rPr>
          <w:rFonts w:ascii="Arial" w:eastAsiaTheme="minorEastAsia" w:hAnsi="Arial" w:cs="Arial"/>
          <w:sz w:val="14"/>
          <w:szCs w:val="14"/>
        </w:rPr>
        <w:t xml:space="preserve">Axial beam steering by </w:t>
      </w:r>
      <w:r>
        <w:rPr>
          <w:rFonts w:ascii="Arial" w:eastAsiaTheme="minorEastAsia" w:hAnsi="Arial" w:cs="Arial"/>
          <w:sz w:val="14"/>
          <w:szCs w:val="14"/>
        </w:rPr>
        <w:t>dynamically offsetting</w:t>
      </w:r>
      <w:r w:rsidRPr="000633FC">
        <w:rPr>
          <w:rFonts w:ascii="Arial" w:eastAsiaTheme="minorEastAsia" w:hAnsi="Arial" w:cs="Arial"/>
          <w:sz w:val="14"/>
          <w:szCs w:val="14"/>
        </w:rPr>
        <w:t xml:space="preserve"> the phase</w:t>
      </w:r>
      <w:r>
        <w:rPr>
          <w:rFonts w:ascii="Arial" w:eastAsiaTheme="minorEastAsia" w:hAnsi="Arial" w:cs="Arial"/>
          <w:sz w:val="14"/>
          <w:szCs w:val="14"/>
        </w:rPr>
        <w:t xml:space="preserve">s </w:t>
      </w:r>
      <w:r w:rsidRPr="000633FC">
        <w:rPr>
          <w:rFonts w:ascii="Arial" w:eastAsiaTheme="minorEastAsia" w:hAnsi="Arial" w:cs="Arial"/>
          <w:sz w:val="14"/>
          <w:szCs w:val="14"/>
        </w:rPr>
        <w:t xml:space="preserve">of the </w:t>
      </w:r>
      <w:r>
        <w:rPr>
          <w:rFonts w:ascii="Arial" w:eastAsiaTheme="minorEastAsia" w:hAnsi="Arial" w:cs="Arial"/>
          <w:sz w:val="14"/>
          <w:szCs w:val="14"/>
        </w:rPr>
        <w:t>beam</w:t>
      </w:r>
      <w:r w:rsidRPr="000633FC">
        <w:rPr>
          <w:rFonts w:ascii="Arial" w:eastAsiaTheme="minorEastAsia" w:hAnsi="Arial" w:cs="Arial"/>
          <w:sz w:val="14"/>
          <w:szCs w:val="14"/>
        </w:rPr>
        <w:t xml:space="preserve">s, effectively </w:t>
      </w:r>
      <w:r>
        <w:rPr>
          <w:rFonts w:ascii="Arial" w:eastAsiaTheme="minorEastAsia" w:hAnsi="Arial" w:cs="Arial"/>
          <w:sz w:val="14"/>
          <w:szCs w:val="14"/>
        </w:rPr>
        <w:t>approximating</w:t>
      </w:r>
      <w:r w:rsidRPr="000633FC">
        <w:rPr>
          <w:rFonts w:ascii="Arial" w:eastAsiaTheme="minorEastAsia" w:hAnsi="Arial" w:cs="Arial"/>
          <w:sz w:val="14"/>
          <w:szCs w:val="14"/>
        </w:rPr>
        <w:t xml:space="preserve"> </w:t>
      </w:r>
      <w:r>
        <w:rPr>
          <w:rFonts w:ascii="Arial" w:eastAsiaTheme="minorEastAsia" w:hAnsi="Arial" w:cs="Arial"/>
          <w:sz w:val="14"/>
          <w:szCs w:val="14"/>
        </w:rPr>
        <w:t xml:space="preserve">the phase delays imposed by </w:t>
      </w:r>
      <w:r w:rsidRPr="000633FC">
        <w:rPr>
          <w:rFonts w:ascii="Arial" w:eastAsiaTheme="minorEastAsia" w:hAnsi="Arial" w:cs="Arial"/>
          <w:sz w:val="14"/>
          <w:szCs w:val="14"/>
        </w:rPr>
        <w:t>the second lens,</w:t>
      </w:r>
      <w:r>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w:t>
      </w:r>
      <w:r w:rsidRPr="000633FC">
        <w:rPr>
          <w:rFonts w:ascii="Arial" w:eastAsiaTheme="minorEastAsia" w:hAnsi="Arial" w:cs="Arial"/>
          <w:sz w:val="14"/>
          <w:szCs w:val="14"/>
        </w:rPr>
        <w:t>with varying focal lengths</w:t>
      </w:r>
      <w:r>
        <w:rPr>
          <w:rFonts w:ascii="Arial" w:eastAsiaTheme="minorEastAsia" w:hAnsi="Arial" w:cs="Arial"/>
          <w:sz w:val="14"/>
          <w:szCs w:val="14"/>
        </w:rPr>
        <w:t xml:space="preserve">. Here, at each axial position, the relative phases of beams are offset to approximate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with the </w:t>
      </w:r>
      <w:r w:rsidRPr="00F521AB">
        <w:rPr>
          <w:rFonts w:ascii="Arial" w:eastAsiaTheme="minorEastAsia" w:hAnsi="Arial" w:cs="Arial"/>
          <w:sz w:val="14"/>
          <w:szCs w:val="14"/>
        </w:rPr>
        <w:t>corresponding</w:t>
      </w:r>
      <w:r>
        <w:rPr>
          <w:rFonts w:ascii="Arial" w:eastAsiaTheme="minorEastAsia" w:hAnsi="Arial" w:cs="Arial"/>
          <w:sz w:val="14"/>
          <w:szCs w:val="14"/>
        </w:rPr>
        <w:t xml:space="preserve"> focal length, thereby </w:t>
      </w:r>
      <w:r w:rsidRPr="00F521AB">
        <w:rPr>
          <w:rFonts w:ascii="Arial" w:eastAsiaTheme="minorEastAsia" w:hAnsi="Arial" w:cs="Arial"/>
          <w:sz w:val="14"/>
          <w:szCs w:val="14"/>
        </w:rPr>
        <w:t xml:space="preserve">steering the combined beam focus to the </w:t>
      </w:r>
      <w:r>
        <w:rPr>
          <w:rFonts w:ascii="Arial" w:eastAsiaTheme="minorEastAsia" w:hAnsi="Arial" w:cs="Arial"/>
          <w:sz w:val="14"/>
          <w:szCs w:val="14"/>
        </w:rPr>
        <w:t>target</w:t>
      </w:r>
      <w:r w:rsidRPr="00F521AB">
        <w:rPr>
          <w:rFonts w:ascii="Arial" w:eastAsiaTheme="minorEastAsia" w:hAnsi="Arial" w:cs="Arial"/>
          <w:sz w:val="14"/>
          <w:szCs w:val="14"/>
        </w:rPr>
        <w:t xml:space="preserve"> </w:t>
      </w:r>
      <w:r>
        <w:rPr>
          <w:rFonts w:ascii="Arial" w:eastAsiaTheme="minorEastAsia" w:hAnsi="Arial" w:cs="Arial"/>
          <w:sz w:val="14"/>
          <w:szCs w:val="14"/>
        </w:rPr>
        <w:t xml:space="preserve">axial </w:t>
      </w:r>
      <w:r w:rsidRPr="00F521AB">
        <w:rPr>
          <w:rFonts w:ascii="Arial" w:eastAsiaTheme="minorEastAsia" w:hAnsi="Arial" w:cs="Arial"/>
          <w:sz w:val="14"/>
          <w:szCs w:val="14"/>
        </w:rPr>
        <w:t>position</w:t>
      </w:r>
      <w:r>
        <w:rPr>
          <w:rFonts w:ascii="Arial" w:eastAsiaTheme="minorEastAsia" w:hAnsi="Arial" w:cs="Arial"/>
          <w:sz w:val="14"/>
          <w:szCs w:val="14"/>
        </w:rPr>
        <w:t xml:space="preserve">.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transverse </w:t>
      </w:r>
      <w:r w:rsidRPr="000633FC">
        <w:rPr>
          <w:rFonts w:ascii="Arial" w:eastAsiaTheme="minorEastAsia" w:hAnsi="Arial" w:cs="Arial"/>
          <w:sz w:val="14"/>
          <w:szCs w:val="14"/>
        </w:rPr>
        <w:t>intensity distributions</w:t>
      </w:r>
      <w:r>
        <w:rPr>
          <w:rFonts w:ascii="Arial" w:eastAsiaTheme="minorEastAsia" w:hAnsi="Arial" w:cs="Arial"/>
          <w:sz w:val="14"/>
          <w:szCs w:val="14"/>
        </w:rPr>
        <w:t xml:space="preserve"> (i.e., </w:t>
      </w:r>
      <w:r w:rsidRPr="00731A80">
        <w:rPr>
          <w:rFonts w:ascii="Arial" w:eastAsiaTheme="minorEastAsia" w:hAnsi="Arial" w:cs="Arial"/>
          <w:sz w:val="14"/>
          <w:szCs w:val="14"/>
        </w:rPr>
        <w:t>x-y transverse plane</w:t>
      </w:r>
      <w:r>
        <w:rPr>
          <w:rFonts w:ascii="Arial" w:eastAsiaTheme="minorEastAsia" w:hAnsi="Arial" w:cs="Arial"/>
          <w:sz w:val="14"/>
          <w:szCs w:val="14"/>
        </w:rPr>
        <w:t>)</w:t>
      </w:r>
      <w:r w:rsidRPr="000633FC">
        <w:rPr>
          <w:rFonts w:ascii="Arial" w:eastAsiaTheme="minorEastAsia" w:hAnsi="Arial" w:cs="Arial"/>
          <w:sz w:val="14"/>
          <w:szCs w:val="14"/>
        </w:rPr>
        <w:t xml:space="preserve"> of the combined beam </w:t>
      </w:r>
      <w:r>
        <w:rPr>
          <w:rFonts w:ascii="Arial" w:eastAsiaTheme="minorEastAsia" w:hAnsi="Arial" w:cs="Arial"/>
          <w:sz w:val="14"/>
          <w:szCs w:val="14"/>
        </w:rPr>
        <w:t xml:space="preserve">focus </w:t>
      </w:r>
      <w:r w:rsidRPr="000633FC">
        <w:rPr>
          <w:rFonts w:ascii="Arial" w:eastAsiaTheme="minorEastAsia" w:hAnsi="Arial" w:cs="Arial"/>
          <w:sz w:val="14"/>
          <w:szCs w:val="14"/>
        </w:rPr>
        <w:t>are shown at three axial positions: 5</w:t>
      </w:r>
      <w:r>
        <w:rPr>
          <w:rFonts w:ascii="Arial" w:eastAsiaTheme="minorEastAsia" w:hAnsi="Arial" w:cs="Arial"/>
          <w:sz w:val="14"/>
          <w:szCs w:val="14"/>
        </w:rPr>
        <w:t> </w:t>
      </w:r>
      <w:r w:rsidRPr="000633FC">
        <w:rPr>
          <w:rFonts w:ascii="Arial" w:eastAsiaTheme="minorEastAsia" w:hAnsi="Arial" w:cs="Arial"/>
          <w:sz w:val="14"/>
          <w:szCs w:val="14"/>
        </w:rPr>
        <w:t xml:space="preserve">cm before 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Pr>
          <w:rFonts w:ascii="Arial" w:eastAsiaTheme="minorEastAsia" w:hAnsi="Arial" w:cs="Arial"/>
          <w:sz w:val="14"/>
          <w:szCs w:val="14"/>
        </w:rPr>
        <w:t xml:space="preserve"> </w:t>
      </w:r>
      <w:r w:rsidRPr="000633FC">
        <w:rPr>
          <w:rFonts w:ascii="Arial" w:eastAsiaTheme="minorEastAsia" w:hAnsi="Arial" w:cs="Arial"/>
          <w:sz w:val="14"/>
          <w:szCs w:val="14"/>
        </w:rPr>
        <w:t>(labe</w:t>
      </w:r>
      <w:r>
        <w:rPr>
          <w:rFonts w:ascii="Arial" w:eastAsiaTheme="minorEastAsia" w:hAnsi="Arial" w:cs="Arial"/>
          <w:sz w:val="14"/>
          <w:szCs w:val="14"/>
        </w:rPr>
        <w:t>l</w:t>
      </w:r>
      <w:r w:rsidRPr="000633FC">
        <w:rPr>
          <w:rFonts w:ascii="Arial" w:eastAsiaTheme="minorEastAsia" w:hAnsi="Arial" w:cs="Arial"/>
          <w:sz w:val="14"/>
          <w:szCs w:val="14"/>
        </w:rPr>
        <w:t>led as -5</w:t>
      </w:r>
      <w:r>
        <w:rPr>
          <w:rFonts w:ascii="Arial" w:eastAsiaTheme="minorEastAsia" w:hAnsi="Arial" w:cs="Arial"/>
          <w:sz w:val="14"/>
          <w:szCs w:val="14"/>
        </w:rPr>
        <w:t> </w:t>
      </w:r>
      <w:r w:rsidRPr="000633FC">
        <w:rPr>
          <w:rFonts w:ascii="Arial" w:eastAsiaTheme="minorEastAsia" w:hAnsi="Arial" w:cs="Arial"/>
          <w:sz w:val="14"/>
          <w:szCs w:val="14"/>
        </w:rPr>
        <w:t xml:space="preserve">cm), at 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633FC">
        <w:rPr>
          <w:rFonts w:ascii="Arial" w:eastAsiaTheme="minorEastAsia" w:hAnsi="Arial" w:cs="Arial"/>
          <w:sz w:val="14"/>
          <w:szCs w:val="14"/>
        </w:rPr>
        <w:t>, and 5</w:t>
      </w:r>
      <w:r>
        <w:rPr>
          <w:rFonts w:ascii="Arial" w:eastAsiaTheme="minorEastAsia" w:hAnsi="Arial" w:cs="Arial"/>
          <w:sz w:val="14"/>
          <w:szCs w:val="14"/>
        </w:rPr>
        <w:t> </w:t>
      </w:r>
      <w:r w:rsidRPr="000633FC">
        <w:rPr>
          <w:rFonts w:ascii="Arial" w:eastAsiaTheme="minorEastAsia" w:hAnsi="Arial" w:cs="Arial"/>
          <w:sz w:val="14"/>
          <w:szCs w:val="14"/>
        </w:rPr>
        <w:t xml:space="preserve">cm after 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633FC">
        <w:rPr>
          <w:rFonts w:ascii="Arial" w:eastAsiaTheme="minorEastAsia" w:hAnsi="Arial" w:cs="Arial"/>
          <w:sz w:val="14"/>
          <w:szCs w:val="14"/>
        </w:rPr>
        <w:t xml:space="preserve"> (label</w:t>
      </w:r>
      <w:r>
        <w:rPr>
          <w:rFonts w:ascii="Arial" w:eastAsiaTheme="minorEastAsia" w:hAnsi="Arial" w:cs="Arial"/>
          <w:sz w:val="14"/>
          <w:szCs w:val="14"/>
        </w:rPr>
        <w:t>l</w:t>
      </w:r>
      <w:r w:rsidRPr="000633FC">
        <w:rPr>
          <w:rFonts w:ascii="Arial" w:eastAsiaTheme="minorEastAsia" w:hAnsi="Arial" w:cs="Arial"/>
          <w:sz w:val="14"/>
          <w:szCs w:val="14"/>
        </w:rPr>
        <w:t>ed as +5</w:t>
      </w:r>
      <w:r>
        <w:rPr>
          <w:rFonts w:ascii="Arial" w:eastAsiaTheme="minorEastAsia" w:hAnsi="Arial" w:cs="Arial"/>
          <w:sz w:val="14"/>
          <w:szCs w:val="14"/>
        </w:rPr>
        <w:t> </w:t>
      </w:r>
      <w:r w:rsidRPr="000633FC">
        <w:rPr>
          <w:rFonts w:ascii="Arial" w:eastAsiaTheme="minorEastAsia" w:hAnsi="Arial" w:cs="Arial"/>
          <w:sz w:val="14"/>
          <w:szCs w:val="14"/>
        </w:rPr>
        <w:t xml:space="preserve">cm), as presented in </w:t>
      </w:r>
      <w:r w:rsidRPr="004B432A">
        <w:rPr>
          <w:rFonts w:ascii="Arial" w:eastAsiaTheme="minorEastAsia" w:hAnsi="Arial" w:cs="Arial"/>
          <w:b/>
          <w:bCs/>
          <w:sz w:val="14"/>
          <w:szCs w:val="14"/>
        </w:rPr>
        <w:t>(</w:t>
      </w:r>
      <w:r w:rsidRPr="000633FC">
        <w:rPr>
          <w:rFonts w:ascii="Arial" w:eastAsiaTheme="minorEastAsia" w:hAnsi="Arial" w:cs="Arial"/>
          <w:b/>
          <w:bCs/>
          <w:sz w:val="14"/>
          <w:szCs w:val="14"/>
        </w:rPr>
        <w:t>a2</w:t>
      </w:r>
      <w:r>
        <w:rPr>
          <w:rFonts w:ascii="Arial" w:eastAsiaTheme="minorEastAsia" w:hAnsi="Arial" w:cs="Arial"/>
          <w:b/>
          <w:bCs/>
          <w:sz w:val="14"/>
          <w:szCs w:val="14"/>
        </w:rPr>
        <w:t>)</w:t>
      </w:r>
      <w:r w:rsidRPr="000633FC">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0633FC">
        <w:rPr>
          <w:rFonts w:ascii="Arial" w:eastAsiaTheme="minorEastAsia" w:hAnsi="Arial" w:cs="Arial"/>
          <w:b/>
          <w:bCs/>
          <w:sz w:val="14"/>
          <w:szCs w:val="14"/>
        </w:rPr>
        <w:t>a3</w:t>
      </w:r>
      <w:r>
        <w:rPr>
          <w:rFonts w:ascii="Arial" w:eastAsiaTheme="minorEastAsia" w:hAnsi="Arial" w:cs="Arial"/>
          <w:b/>
          <w:bCs/>
          <w:sz w:val="14"/>
          <w:szCs w:val="14"/>
        </w:rPr>
        <w:t>)</w:t>
      </w:r>
      <w:r w:rsidRPr="000633FC">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Pr="000633FC">
        <w:rPr>
          <w:rFonts w:ascii="Arial" w:eastAsiaTheme="minorEastAsia" w:hAnsi="Arial" w:cs="Arial"/>
          <w:b/>
          <w:bCs/>
          <w:sz w:val="14"/>
          <w:szCs w:val="14"/>
        </w:rPr>
        <w:t>a4</w:t>
      </w:r>
      <w:r>
        <w:rPr>
          <w:rFonts w:ascii="Arial" w:eastAsiaTheme="minorEastAsia" w:hAnsi="Arial" w:cs="Arial"/>
          <w:b/>
          <w:bCs/>
          <w:sz w:val="14"/>
          <w:szCs w:val="14"/>
        </w:rPr>
        <w:t>)</w:t>
      </w:r>
      <w:r w:rsidRPr="000633FC">
        <w:rPr>
          <w:rFonts w:ascii="Arial" w:eastAsiaTheme="minorEastAsia" w:hAnsi="Arial" w:cs="Arial"/>
          <w:sz w:val="14"/>
          <w:szCs w:val="14"/>
        </w:rPr>
        <w:t>, respectively.</w:t>
      </w:r>
      <w:r>
        <w:rPr>
          <w:rFonts w:ascii="Arial" w:eastAsiaTheme="minorEastAsia" w:hAnsi="Arial" w:cs="Arial"/>
          <w:sz w:val="14"/>
          <w:szCs w:val="14"/>
        </w:rPr>
        <w:t xml:space="preserve"> </w:t>
      </w:r>
      <w:r w:rsidRPr="000633FC">
        <w:rPr>
          <w:rFonts w:ascii="Arial" w:eastAsiaTheme="minorEastAsia" w:hAnsi="Arial" w:cs="Arial"/>
          <w:sz w:val="14"/>
          <w:szCs w:val="14"/>
        </w:rPr>
        <w:t xml:space="preserve">To shift the </w:t>
      </w:r>
      <w:r w:rsidRPr="00DD3C30">
        <w:rPr>
          <w:rFonts w:ascii="Arial" w:eastAsiaTheme="minorEastAsia" w:hAnsi="Arial" w:cs="Arial"/>
          <w:sz w:val="14"/>
          <w:szCs w:val="14"/>
        </w:rPr>
        <w:t>combined beam focus</w:t>
      </w:r>
      <w:r w:rsidRPr="000633FC">
        <w:rPr>
          <w:rFonts w:ascii="Arial" w:eastAsiaTheme="minorEastAsia" w:hAnsi="Arial" w:cs="Arial"/>
          <w:sz w:val="14"/>
          <w:szCs w:val="14"/>
        </w:rPr>
        <w:t xml:space="preserve"> by ±5</w:t>
      </w:r>
      <w:r>
        <w:rPr>
          <w:rFonts w:ascii="Arial" w:eastAsiaTheme="minorEastAsia" w:hAnsi="Arial" w:cs="Arial"/>
          <w:sz w:val="14"/>
          <w:szCs w:val="14"/>
        </w:rPr>
        <w:t> </w:t>
      </w:r>
      <w:r w:rsidRPr="000633FC">
        <w:rPr>
          <w:rFonts w:ascii="Arial" w:eastAsiaTheme="minorEastAsia" w:hAnsi="Arial" w:cs="Arial"/>
          <w:sz w:val="14"/>
          <w:szCs w:val="14"/>
        </w:rPr>
        <w:t xml:space="preserve">cm, the </w:t>
      </w:r>
      <w:r>
        <w:rPr>
          <w:rFonts w:ascii="Arial" w:eastAsiaTheme="minorEastAsia" w:hAnsi="Arial" w:cs="Arial"/>
          <w:sz w:val="14"/>
          <w:szCs w:val="14"/>
        </w:rPr>
        <w:t>relative phases of beams</w:t>
      </w:r>
      <w:r w:rsidRPr="000633FC">
        <w:rPr>
          <w:rFonts w:ascii="Arial" w:eastAsiaTheme="minorEastAsia" w:hAnsi="Arial" w:cs="Arial"/>
          <w:sz w:val="14"/>
          <w:szCs w:val="14"/>
        </w:rPr>
        <w:t xml:space="preserve"> approximate</w:t>
      </w:r>
      <w:r>
        <w:rPr>
          <w:rFonts w:ascii="Arial" w:eastAsiaTheme="minorEastAsia" w:hAnsi="Arial" w:cs="Arial"/>
          <w:sz w:val="14"/>
          <w:szCs w:val="14"/>
        </w:rPr>
        <w:t xml:space="preserve"> the additional phase delays imposed by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w:t>
      </w:r>
      <w:r w:rsidRPr="000633FC">
        <w:rPr>
          <w:rFonts w:ascii="Arial" w:eastAsiaTheme="minorEastAsia" w:hAnsi="Arial" w:cs="Arial"/>
          <w:sz w:val="14"/>
          <w:szCs w:val="14"/>
        </w:rPr>
        <w:t>with focal lengths of 4.5</w:t>
      </w:r>
      <w:r>
        <w:rPr>
          <w:rFonts w:ascii="Arial" w:eastAsiaTheme="minorEastAsia" w:hAnsi="Arial" w:cs="Arial"/>
          <w:sz w:val="14"/>
          <w:szCs w:val="14"/>
        </w:rPr>
        <w:t> </w:t>
      </w:r>
      <w:r w:rsidRPr="000633FC">
        <w:rPr>
          <w:rFonts w:ascii="Arial" w:eastAsiaTheme="minorEastAsia" w:hAnsi="Arial" w:cs="Arial"/>
          <w:sz w:val="14"/>
          <w:szCs w:val="14"/>
        </w:rPr>
        <w:t>m for -5</w:t>
      </w:r>
      <w:r>
        <w:rPr>
          <w:rFonts w:ascii="Arial" w:eastAsiaTheme="minorEastAsia" w:hAnsi="Arial" w:cs="Arial"/>
          <w:sz w:val="14"/>
          <w:szCs w:val="14"/>
        </w:rPr>
        <w:t> </w:t>
      </w:r>
      <w:r w:rsidRPr="000633FC">
        <w:rPr>
          <w:rFonts w:ascii="Arial" w:eastAsiaTheme="minorEastAsia" w:hAnsi="Arial" w:cs="Arial"/>
          <w:sz w:val="14"/>
          <w:szCs w:val="14"/>
        </w:rPr>
        <w:t>cm and -5.5</w:t>
      </w:r>
      <w:r>
        <w:rPr>
          <w:rFonts w:ascii="Arial" w:eastAsiaTheme="minorEastAsia" w:hAnsi="Arial" w:cs="Arial"/>
          <w:sz w:val="14"/>
          <w:szCs w:val="14"/>
        </w:rPr>
        <w:t> </w:t>
      </w:r>
      <w:r w:rsidRPr="000633FC">
        <w:rPr>
          <w:rFonts w:ascii="Arial" w:eastAsiaTheme="minorEastAsia" w:hAnsi="Arial" w:cs="Arial"/>
          <w:sz w:val="14"/>
          <w:szCs w:val="14"/>
        </w:rPr>
        <w:t>m for +5</w:t>
      </w:r>
      <w:r>
        <w:rPr>
          <w:rFonts w:ascii="Arial" w:eastAsiaTheme="minorEastAsia" w:hAnsi="Arial" w:cs="Arial"/>
          <w:sz w:val="14"/>
          <w:szCs w:val="14"/>
        </w:rPr>
        <w:t> </w:t>
      </w:r>
      <w:r w:rsidRPr="000633FC">
        <w:rPr>
          <w:rFonts w:ascii="Arial" w:eastAsiaTheme="minorEastAsia" w:hAnsi="Arial" w:cs="Arial"/>
          <w:sz w:val="14"/>
          <w:szCs w:val="14"/>
        </w:rPr>
        <w:t>cm</w:t>
      </w:r>
      <w:r>
        <w:rPr>
          <w:rFonts w:ascii="Arial" w:eastAsiaTheme="minorEastAsia" w:hAnsi="Arial" w:cs="Arial"/>
          <w:sz w:val="14"/>
          <w:szCs w:val="14"/>
        </w:rPr>
        <w:t xml:space="preserve">, respectively. </w:t>
      </w:r>
      <w:r w:rsidRPr="004B432A">
        <w:rPr>
          <w:rFonts w:ascii="Arial" w:eastAsiaTheme="minorEastAsia" w:hAnsi="Arial" w:cs="Arial"/>
          <w:b/>
          <w:bCs/>
          <w:sz w:val="14"/>
          <w:szCs w:val="14"/>
        </w:rPr>
        <w:t>(</w:t>
      </w:r>
      <w:r w:rsidRPr="008266D2">
        <w:rPr>
          <w:rFonts w:ascii="Arial" w:eastAsiaTheme="minorEastAsia" w:hAnsi="Arial" w:cs="Arial"/>
          <w:b/>
          <w:bCs/>
          <w:sz w:val="14"/>
          <w:szCs w:val="14"/>
        </w:rPr>
        <w:t>b1</w:t>
      </w:r>
      <w:r>
        <w:rPr>
          <w:rFonts w:ascii="Arial" w:eastAsiaTheme="minorEastAsia" w:hAnsi="Arial" w:cs="Arial"/>
          <w:b/>
          <w:bCs/>
          <w:sz w:val="14"/>
          <w:szCs w:val="14"/>
        </w:rPr>
        <w:t>)</w:t>
      </w:r>
      <w:r>
        <w:rPr>
          <w:rFonts w:ascii="Arial" w:eastAsiaTheme="minorEastAsia" w:hAnsi="Arial" w:cs="Arial"/>
          <w:sz w:val="14"/>
          <w:szCs w:val="14"/>
        </w:rPr>
        <w:t>, Comparatively</w:t>
      </w:r>
      <w:r w:rsidRPr="000633FC">
        <w:rPr>
          <w:rFonts w:ascii="Arial" w:eastAsiaTheme="minorEastAsia" w:hAnsi="Arial" w:cs="Arial"/>
          <w:sz w:val="14"/>
          <w:szCs w:val="14"/>
        </w:rPr>
        <w:t xml:space="preserve">, the intensity distribution along the axial direction is shown without phase offsets between the </w:t>
      </w:r>
      <w:r>
        <w:rPr>
          <w:rFonts w:ascii="Arial" w:hAnsi="Arial" w:cs="Arial"/>
          <w:sz w:val="14"/>
          <w:szCs w:val="14"/>
        </w:rPr>
        <w:t>beams</w:t>
      </w:r>
      <w:r w:rsidRPr="000633FC">
        <w:rPr>
          <w:rFonts w:ascii="Arial" w:eastAsiaTheme="minorEastAsia" w:hAnsi="Arial" w:cs="Arial"/>
          <w:sz w:val="14"/>
          <w:szCs w:val="14"/>
        </w:rPr>
        <w:t xml:space="preserve">. The corresponding </w:t>
      </w:r>
      <w:r>
        <w:rPr>
          <w:rFonts w:ascii="Arial" w:eastAsiaTheme="minorEastAsia" w:hAnsi="Arial" w:cs="Arial"/>
          <w:sz w:val="14"/>
          <w:szCs w:val="14"/>
        </w:rPr>
        <w:t xml:space="preserve">transverse </w:t>
      </w:r>
      <w:r w:rsidRPr="000633FC">
        <w:rPr>
          <w:rFonts w:ascii="Arial" w:eastAsiaTheme="minorEastAsia" w:hAnsi="Arial" w:cs="Arial"/>
          <w:sz w:val="14"/>
          <w:szCs w:val="14"/>
        </w:rPr>
        <w:t>intensity distributions of the combined beam 5</w:t>
      </w:r>
      <w:r>
        <w:rPr>
          <w:rFonts w:ascii="Arial" w:eastAsiaTheme="minorEastAsia" w:hAnsi="Arial" w:cs="Arial"/>
          <w:sz w:val="14"/>
          <w:szCs w:val="14"/>
        </w:rPr>
        <w:t> </w:t>
      </w:r>
      <w:r w:rsidRPr="000633FC">
        <w:rPr>
          <w:rFonts w:ascii="Arial" w:eastAsiaTheme="minorEastAsia" w:hAnsi="Arial" w:cs="Arial"/>
          <w:sz w:val="14"/>
          <w:szCs w:val="14"/>
        </w:rPr>
        <w:t xml:space="preserve">cm before 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633FC">
        <w:rPr>
          <w:rFonts w:ascii="Arial" w:eastAsiaTheme="minorEastAsia" w:hAnsi="Arial" w:cs="Arial"/>
          <w:sz w:val="14"/>
          <w:szCs w:val="14"/>
        </w:rPr>
        <w:t xml:space="preserve">, at </w:t>
      </w:r>
      <w:r>
        <w:rPr>
          <w:rFonts w:ascii="Arial" w:eastAsiaTheme="minorEastAsia" w:hAnsi="Arial" w:cs="Arial"/>
          <w:sz w:val="14"/>
          <w:szCs w:val="14"/>
        </w:rPr>
        <w:t xml:space="preserve">the 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633FC">
        <w:rPr>
          <w:rFonts w:ascii="Arial" w:eastAsiaTheme="minorEastAsia" w:hAnsi="Arial" w:cs="Arial"/>
          <w:sz w:val="14"/>
          <w:szCs w:val="14"/>
        </w:rPr>
        <w:t>, and 5</w:t>
      </w:r>
      <w:r>
        <w:rPr>
          <w:rFonts w:ascii="Arial" w:eastAsiaTheme="minorEastAsia" w:hAnsi="Arial" w:cs="Arial"/>
          <w:sz w:val="14"/>
          <w:szCs w:val="14"/>
        </w:rPr>
        <w:t> </w:t>
      </w:r>
      <w:r w:rsidRPr="000633FC">
        <w:rPr>
          <w:rFonts w:ascii="Arial" w:eastAsiaTheme="minorEastAsia" w:hAnsi="Arial" w:cs="Arial"/>
          <w:sz w:val="14"/>
          <w:szCs w:val="14"/>
        </w:rPr>
        <w:t xml:space="preserve">cm after 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633FC">
        <w:rPr>
          <w:rFonts w:ascii="Arial" w:eastAsiaTheme="minorEastAsia" w:hAnsi="Arial" w:cs="Arial"/>
          <w:sz w:val="14"/>
          <w:szCs w:val="14"/>
        </w:rPr>
        <w:t xml:space="preserve"> are presented in </w:t>
      </w:r>
      <w:r w:rsidRPr="004B432A">
        <w:rPr>
          <w:rFonts w:ascii="Arial" w:eastAsiaTheme="minorEastAsia" w:hAnsi="Arial" w:cs="Arial"/>
          <w:b/>
          <w:bCs/>
          <w:sz w:val="14"/>
          <w:szCs w:val="14"/>
        </w:rPr>
        <w:t>(</w:t>
      </w:r>
      <w:r w:rsidRPr="00B05ECB">
        <w:rPr>
          <w:rFonts w:ascii="Arial" w:eastAsiaTheme="minorEastAsia" w:hAnsi="Arial" w:cs="Arial"/>
          <w:b/>
          <w:bCs/>
          <w:sz w:val="14"/>
          <w:szCs w:val="14"/>
        </w:rPr>
        <w:t>b2</w:t>
      </w:r>
      <w:r>
        <w:rPr>
          <w:rFonts w:ascii="Arial" w:eastAsiaTheme="minorEastAsia" w:hAnsi="Arial" w:cs="Arial"/>
          <w:b/>
          <w:bCs/>
          <w:sz w:val="14"/>
          <w:szCs w:val="14"/>
        </w:rPr>
        <w:t>)</w:t>
      </w:r>
      <w:r w:rsidRPr="000633FC">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B05ECB">
        <w:rPr>
          <w:rFonts w:ascii="Arial" w:eastAsiaTheme="minorEastAsia" w:hAnsi="Arial" w:cs="Arial"/>
          <w:b/>
          <w:bCs/>
          <w:sz w:val="14"/>
          <w:szCs w:val="14"/>
        </w:rPr>
        <w:t>b3</w:t>
      </w:r>
      <w:r>
        <w:rPr>
          <w:rFonts w:ascii="Arial" w:eastAsiaTheme="minorEastAsia" w:hAnsi="Arial" w:cs="Arial"/>
          <w:b/>
          <w:bCs/>
          <w:sz w:val="14"/>
          <w:szCs w:val="14"/>
        </w:rPr>
        <w:t>)</w:t>
      </w:r>
      <w:r w:rsidRPr="000633FC">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Pr="00B05ECB">
        <w:rPr>
          <w:rFonts w:ascii="Arial" w:eastAsiaTheme="minorEastAsia" w:hAnsi="Arial" w:cs="Arial"/>
          <w:b/>
          <w:bCs/>
          <w:sz w:val="14"/>
          <w:szCs w:val="14"/>
        </w:rPr>
        <w:t>b4</w:t>
      </w:r>
      <w:r>
        <w:rPr>
          <w:rFonts w:ascii="Arial" w:eastAsiaTheme="minorEastAsia" w:hAnsi="Arial" w:cs="Arial"/>
          <w:b/>
          <w:bCs/>
          <w:sz w:val="14"/>
          <w:szCs w:val="14"/>
        </w:rPr>
        <w:t>)</w:t>
      </w:r>
      <w:r w:rsidRPr="000633FC">
        <w:rPr>
          <w:rFonts w:ascii="Arial" w:eastAsiaTheme="minorEastAsia" w:hAnsi="Arial" w:cs="Arial"/>
          <w:sz w:val="14"/>
          <w:szCs w:val="14"/>
        </w:rPr>
        <w:t>, respectively.</w:t>
      </w:r>
    </w:p>
    <w:p w14:paraId="4B298303" w14:textId="77777777" w:rsidR="00AD11C9" w:rsidRDefault="00AD11C9" w:rsidP="00AD11C9">
      <w:pPr>
        <w:jc w:val="both"/>
        <w:rPr>
          <w:rFonts w:ascii="Arial" w:eastAsiaTheme="minorEastAsia" w:hAnsi="Arial" w:cs="Arial"/>
          <w:sz w:val="14"/>
          <w:szCs w:val="14"/>
        </w:rPr>
      </w:pPr>
      <w:r>
        <w:rPr>
          <w:rFonts w:ascii="Arial" w:eastAsiaTheme="minorEastAsia" w:hAnsi="Arial" w:cs="Arial"/>
          <w:sz w:val="14"/>
          <w:szCs w:val="14"/>
        </w:rPr>
        <w:t xml:space="preserve">Figure 3: </w:t>
      </w:r>
      <w:r>
        <w:rPr>
          <w:rFonts w:ascii="Arial" w:eastAsiaTheme="minorEastAsia" w:hAnsi="Arial" w:cs="Arial"/>
          <w:b/>
          <w:bCs/>
          <w:sz w:val="14"/>
          <w:szCs w:val="14"/>
        </w:rPr>
        <w:t>(</w:t>
      </w:r>
      <w:r w:rsidRPr="00350BF2">
        <w:rPr>
          <w:rFonts w:ascii="Arial" w:eastAsiaTheme="minorEastAsia" w:hAnsi="Arial" w:cs="Arial"/>
          <w:b/>
          <w:bCs/>
          <w:sz w:val="14"/>
          <w:szCs w:val="14"/>
        </w:rPr>
        <w:t>a1</w:t>
      </w:r>
      <w:r>
        <w:rPr>
          <w:rFonts w:ascii="Arial" w:eastAsiaTheme="minorEastAsia" w:hAnsi="Arial" w:cs="Arial"/>
          <w:b/>
          <w:bCs/>
          <w:sz w:val="14"/>
          <w:szCs w:val="14"/>
        </w:rPr>
        <w:t>)</w:t>
      </w:r>
      <w:r>
        <w:rPr>
          <w:rFonts w:ascii="Arial" w:eastAsiaTheme="minorEastAsia" w:hAnsi="Arial" w:cs="Arial"/>
          <w:sz w:val="14"/>
          <w:szCs w:val="14"/>
        </w:rPr>
        <w:t>, S</w:t>
      </w:r>
      <w:r w:rsidRPr="00350BF2">
        <w:rPr>
          <w:rFonts w:ascii="Arial" w:eastAsiaTheme="minorEastAsia" w:hAnsi="Arial" w:cs="Arial"/>
          <w:sz w:val="14"/>
          <w:szCs w:val="14"/>
        </w:rPr>
        <w:t xml:space="preserve">imultaneous </w:t>
      </w:r>
      <w:r>
        <w:rPr>
          <w:rFonts w:ascii="Arial" w:eastAsiaTheme="minorEastAsia" w:hAnsi="Arial" w:cs="Arial"/>
          <w:sz w:val="14"/>
          <w:szCs w:val="14"/>
        </w:rPr>
        <w:t xml:space="preserve">steering of the combined beam focus in both the axial and the </w:t>
      </w:r>
      <w:r w:rsidRPr="00FB4751">
        <w:rPr>
          <w:rFonts w:ascii="Arial" w:eastAsiaTheme="minorEastAsia" w:hAnsi="Arial" w:cs="Arial"/>
          <w:sz w:val="14"/>
          <w:szCs w:val="14"/>
        </w:rPr>
        <w:t>transverse</w:t>
      </w:r>
      <w:r>
        <w:rPr>
          <w:rFonts w:ascii="Arial" w:eastAsiaTheme="minorEastAsia" w:hAnsi="Arial" w:cs="Arial"/>
          <w:sz w:val="14"/>
          <w:szCs w:val="14"/>
        </w:rPr>
        <w:t xml:space="preserve"> directions. The axial steering is achieved by approximating the second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with varying focal lengths through phase offsetting, whilst the </w:t>
      </w:r>
      <w:r w:rsidRPr="00FB4751">
        <w:rPr>
          <w:rFonts w:ascii="Arial" w:eastAsiaTheme="minorEastAsia" w:hAnsi="Arial" w:cs="Arial"/>
          <w:sz w:val="14"/>
          <w:szCs w:val="14"/>
        </w:rPr>
        <w:t>transverse</w:t>
      </w:r>
      <w:r>
        <w:rPr>
          <w:rFonts w:ascii="Arial" w:eastAsiaTheme="minorEastAsia" w:hAnsi="Arial" w:cs="Arial"/>
          <w:sz w:val="14"/>
          <w:szCs w:val="14"/>
        </w:rPr>
        <w:t xml:space="preserve"> steering is achieved by vertically decentring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by 1.46 mm. </w:t>
      </w:r>
      <w:r w:rsidRPr="007B5076">
        <w:rPr>
          <w:rFonts w:ascii="Arial" w:eastAsiaTheme="minorEastAsia" w:hAnsi="Arial" w:cs="Arial"/>
          <w:sz w:val="14"/>
          <w:szCs w:val="14"/>
        </w:rPr>
        <w:t xml:space="preserve">The </w:t>
      </w:r>
      <w:r>
        <w:rPr>
          <w:rFonts w:ascii="Arial" w:eastAsiaTheme="minorEastAsia" w:hAnsi="Arial" w:cs="Arial"/>
          <w:sz w:val="14"/>
          <w:szCs w:val="14"/>
        </w:rPr>
        <w:t xml:space="preserve">transverse </w:t>
      </w:r>
      <w:r w:rsidRPr="007B5076">
        <w:rPr>
          <w:rFonts w:ascii="Arial" w:eastAsiaTheme="minorEastAsia" w:hAnsi="Arial" w:cs="Arial"/>
          <w:sz w:val="14"/>
          <w:szCs w:val="14"/>
        </w:rPr>
        <w:t xml:space="preserve">intensity distributions of the combined beam are shown at three axial positions: </w:t>
      </w:r>
      <w:r>
        <w:rPr>
          <w:rFonts w:ascii="Arial" w:eastAsiaTheme="minorEastAsia" w:hAnsi="Arial" w:cs="Arial"/>
          <w:sz w:val="14"/>
          <w:szCs w:val="14"/>
        </w:rPr>
        <w:t>3 </w:t>
      </w:r>
      <w:r w:rsidRPr="007B5076">
        <w:rPr>
          <w:rFonts w:ascii="Arial" w:eastAsiaTheme="minorEastAsia" w:hAnsi="Arial" w:cs="Arial"/>
          <w:sz w:val="14"/>
          <w:szCs w:val="14"/>
        </w:rPr>
        <w:t xml:space="preserve">cm before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7B5076">
        <w:rPr>
          <w:rFonts w:ascii="Arial" w:eastAsiaTheme="minorEastAsia" w:hAnsi="Arial" w:cs="Arial"/>
          <w:sz w:val="14"/>
          <w:szCs w:val="14"/>
        </w:rPr>
        <w:t xml:space="preserve">, at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7B5076">
        <w:rPr>
          <w:rFonts w:ascii="Arial" w:eastAsiaTheme="minorEastAsia" w:hAnsi="Arial" w:cs="Arial"/>
          <w:sz w:val="14"/>
          <w:szCs w:val="14"/>
        </w:rPr>
        <w:t xml:space="preserve">, and </w:t>
      </w:r>
      <w:r>
        <w:rPr>
          <w:rFonts w:ascii="Arial" w:eastAsiaTheme="minorEastAsia" w:hAnsi="Arial" w:cs="Arial"/>
          <w:sz w:val="14"/>
          <w:szCs w:val="14"/>
        </w:rPr>
        <w:t>3 </w:t>
      </w:r>
      <w:r w:rsidRPr="007B5076">
        <w:rPr>
          <w:rFonts w:ascii="Arial" w:eastAsiaTheme="minorEastAsia" w:hAnsi="Arial" w:cs="Arial"/>
          <w:sz w:val="14"/>
          <w:szCs w:val="14"/>
        </w:rPr>
        <w:t xml:space="preserve">cm after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7B5076">
        <w:rPr>
          <w:rFonts w:ascii="Arial" w:eastAsiaTheme="minorEastAsia" w:hAnsi="Arial" w:cs="Arial"/>
          <w:sz w:val="14"/>
          <w:szCs w:val="14"/>
        </w:rPr>
        <w:t xml:space="preserve">, as presented in </w:t>
      </w:r>
      <w:r w:rsidRPr="004B432A">
        <w:rPr>
          <w:rFonts w:ascii="Arial" w:eastAsiaTheme="minorEastAsia" w:hAnsi="Arial" w:cs="Arial"/>
          <w:b/>
          <w:bCs/>
          <w:sz w:val="14"/>
          <w:szCs w:val="14"/>
        </w:rPr>
        <w:t>(</w:t>
      </w:r>
      <w:r w:rsidRPr="007B5076">
        <w:rPr>
          <w:rFonts w:ascii="Arial" w:eastAsiaTheme="minorEastAsia" w:hAnsi="Arial" w:cs="Arial"/>
          <w:b/>
          <w:bCs/>
          <w:sz w:val="14"/>
          <w:szCs w:val="14"/>
        </w:rPr>
        <w:t>a2</w:t>
      </w:r>
      <w:r>
        <w:rPr>
          <w:rFonts w:ascii="Arial" w:eastAsiaTheme="minorEastAsia" w:hAnsi="Arial" w:cs="Arial"/>
          <w:b/>
          <w:bCs/>
          <w:sz w:val="14"/>
          <w:szCs w:val="14"/>
        </w:rPr>
        <w:t>)</w:t>
      </w:r>
      <w:r w:rsidRPr="007B5076">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7B5076">
        <w:rPr>
          <w:rFonts w:ascii="Arial" w:eastAsiaTheme="minorEastAsia" w:hAnsi="Arial" w:cs="Arial"/>
          <w:b/>
          <w:bCs/>
          <w:sz w:val="14"/>
          <w:szCs w:val="14"/>
        </w:rPr>
        <w:t>a3</w:t>
      </w:r>
      <w:r>
        <w:rPr>
          <w:rFonts w:ascii="Arial" w:eastAsiaTheme="minorEastAsia" w:hAnsi="Arial" w:cs="Arial"/>
          <w:b/>
          <w:bCs/>
          <w:sz w:val="14"/>
          <w:szCs w:val="14"/>
        </w:rPr>
        <w:t>)</w:t>
      </w:r>
      <w:r w:rsidRPr="007B5076">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Pr="007B5076">
        <w:rPr>
          <w:rFonts w:ascii="Arial" w:eastAsiaTheme="minorEastAsia" w:hAnsi="Arial" w:cs="Arial"/>
          <w:b/>
          <w:bCs/>
          <w:sz w:val="14"/>
          <w:szCs w:val="14"/>
        </w:rPr>
        <w:t>a4</w:t>
      </w:r>
      <w:r>
        <w:rPr>
          <w:rFonts w:ascii="Arial" w:eastAsiaTheme="minorEastAsia" w:hAnsi="Arial" w:cs="Arial"/>
          <w:b/>
          <w:bCs/>
          <w:sz w:val="14"/>
          <w:szCs w:val="14"/>
        </w:rPr>
        <w:t>)</w:t>
      </w:r>
      <w:r w:rsidRPr="007B5076">
        <w:rPr>
          <w:rFonts w:ascii="Arial" w:eastAsiaTheme="minorEastAsia" w:hAnsi="Arial" w:cs="Arial"/>
          <w:sz w:val="14"/>
          <w:szCs w:val="14"/>
        </w:rPr>
        <w:t>, respectively.</w:t>
      </w:r>
      <w:r>
        <w:rPr>
          <w:rFonts w:ascii="Arial" w:eastAsiaTheme="minorEastAsia" w:hAnsi="Arial" w:cs="Arial"/>
          <w:sz w:val="14"/>
          <w:szCs w:val="14"/>
        </w:rPr>
        <w:t xml:space="preserve"> </w:t>
      </w:r>
      <w:r w:rsidRPr="00C95A2F">
        <w:rPr>
          <w:rFonts w:ascii="Arial" w:eastAsiaTheme="minorEastAsia" w:hAnsi="Arial" w:cs="Arial"/>
          <w:sz w:val="14"/>
          <w:szCs w:val="14"/>
        </w:rPr>
        <w:t xml:space="preserve">The corresponding </w:t>
      </w:r>
      <w:r>
        <w:rPr>
          <w:rFonts w:ascii="Arial" w:eastAsiaTheme="minorEastAsia" w:hAnsi="Arial" w:cs="Arial"/>
          <w:sz w:val="14"/>
          <w:szCs w:val="14"/>
        </w:rPr>
        <w:t xml:space="preserve">phase </w:t>
      </w:r>
      <w:r w:rsidRPr="00C95A2F">
        <w:rPr>
          <w:rFonts w:ascii="Arial" w:eastAsiaTheme="minorEastAsia" w:hAnsi="Arial" w:cs="Arial"/>
          <w:sz w:val="14"/>
          <w:szCs w:val="14"/>
        </w:rPr>
        <w:t>profiles for</w:t>
      </w:r>
      <w:r>
        <w:rPr>
          <w:rFonts w:ascii="Arial" w:eastAsiaTheme="minorEastAsia" w:hAnsi="Arial" w:cs="Arial"/>
          <w:sz w:val="14"/>
          <w:szCs w:val="14"/>
        </w:rPr>
        <w:t xml:space="preserve">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2</m:t>
            </m:r>
          </m:sub>
        </m:sSub>
      </m:oMath>
      <w:r>
        <w:rPr>
          <w:rFonts w:ascii="Arial" w:eastAsiaTheme="minorEastAsia" w:hAnsi="Arial" w:cs="Arial"/>
          <w:sz w:val="14"/>
          <w:szCs w:val="14"/>
        </w:rPr>
        <w:t xml:space="preserve"> from which the phase offsets are sampled</w:t>
      </w:r>
      <w:r w:rsidRPr="00C95A2F">
        <w:rPr>
          <w:rFonts w:ascii="Arial" w:eastAsiaTheme="minorEastAsia" w:hAnsi="Arial" w:cs="Arial"/>
          <w:sz w:val="14"/>
          <w:szCs w:val="14"/>
        </w:rPr>
        <w:t>, are</w:t>
      </w:r>
      <w:r>
        <w:rPr>
          <w:rFonts w:ascii="Arial" w:eastAsiaTheme="minorEastAsia" w:hAnsi="Arial" w:cs="Arial"/>
          <w:sz w:val="14"/>
          <w:szCs w:val="14"/>
        </w:rPr>
        <w:t xml:space="preserve"> presented in </w:t>
      </w:r>
      <w:r w:rsidRPr="004B432A">
        <w:rPr>
          <w:rFonts w:ascii="Arial" w:eastAsiaTheme="minorEastAsia" w:hAnsi="Arial" w:cs="Arial"/>
          <w:b/>
          <w:bCs/>
          <w:sz w:val="14"/>
          <w:szCs w:val="14"/>
        </w:rPr>
        <w:t>(</w:t>
      </w:r>
      <w:r w:rsidRPr="00C95A2F">
        <w:rPr>
          <w:rFonts w:ascii="Arial" w:eastAsiaTheme="minorEastAsia" w:hAnsi="Arial" w:cs="Arial"/>
          <w:b/>
          <w:bCs/>
          <w:sz w:val="14"/>
          <w:szCs w:val="14"/>
        </w:rPr>
        <w:t>a5</w:t>
      </w:r>
      <w:r>
        <w:rPr>
          <w:rFonts w:ascii="Arial" w:eastAsiaTheme="minorEastAsia" w:hAnsi="Arial" w:cs="Arial"/>
          <w:b/>
          <w:bCs/>
          <w:sz w:val="14"/>
          <w:szCs w:val="14"/>
        </w:rPr>
        <w:t>)</w:t>
      </w:r>
      <w:r>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C95A2F">
        <w:rPr>
          <w:rFonts w:ascii="Arial" w:eastAsiaTheme="minorEastAsia" w:hAnsi="Arial" w:cs="Arial"/>
          <w:b/>
          <w:bCs/>
          <w:sz w:val="14"/>
          <w:szCs w:val="14"/>
        </w:rPr>
        <w:t>a6</w:t>
      </w:r>
      <w:r>
        <w:rPr>
          <w:rFonts w:ascii="Arial" w:eastAsiaTheme="minorEastAsia" w:hAnsi="Arial" w:cs="Arial"/>
          <w:b/>
          <w:bCs/>
          <w:sz w:val="14"/>
          <w:szCs w:val="14"/>
        </w:rPr>
        <w:t>)</w:t>
      </w:r>
      <w:r>
        <w:rPr>
          <w:rFonts w:ascii="Arial" w:eastAsiaTheme="minorEastAsia" w:hAnsi="Arial" w:cs="Arial"/>
          <w:sz w:val="14"/>
          <w:szCs w:val="14"/>
        </w:rPr>
        <w:t xml:space="preserve">, and </w:t>
      </w:r>
      <w:r w:rsidRPr="004B432A">
        <w:rPr>
          <w:rFonts w:ascii="Arial" w:eastAsiaTheme="minorEastAsia" w:hAnsi="Arial" w:cs="Arial"/>
          <w:b/>
          <w:bCs/>
          <w:sz w:val="14"/>
          <w:szCs w:val="14"/>
        </w:rPr>
        <w:t>(</w:t>
      </w:r>
      <w:r w:rsidRPr="00C95A2F">
        <w:rPr>
          <w:rFonts w:ascii="Arial" w:eastAsiaTheme="minorEastAsia" w:hAnsi="Arial" w:cs="Arial"/>
          <w:b/>
          <w:bCs/>
          <w:sz w:val="14"/>
          <w:szCs w:val="14"/>
        </w:rPr>
        <w:t>a7</w:t>
      </w:r>
      <w:r>
        <w:rPr>
          <w:rFonts w:ascii="Arial" w:eastAsiaTheme="minorEastAsia" w:hAnsi="Arial" w:cs="Arial"/>
          <w:b/>
          <w:bCs/>
          <w:sz w:val="14"/>
          <w:szCs w:val="14"/>
        </w:rPr>
        <w:t>)</w:t>
      </w:r>
      <w:r>
        <w:rPr>
          <w:rFonts w:ascii="Arial" w:eastAsiaTheme="minorEastAsia" w:hAnsi="Arial" w:cs="Arial"/>
          <w:sz w:val="14"/>
          <w:szCs w:val="14"/>
        </w:rPr>
        <w:t xml:space="preserve">. </w:t>
      </w:r>
      <w:r w:rsidRPr="004B432A">
        <w:rPr>
          <w:rFonts w:ascii="Arial" w:eastAsiaTheme="minorEastAsia" w:hAnsi="Arial" w:cs="Arial"/>
          <w:b/>
          <w:bCs/>
          <w:sz w:val="14"/>
          <w:szCs w:val="14"/>
        </w:rPr>
        <w:t>(</w:t>
      </w:r>
      <w:r w:rsidRPr="00C95A2F">
        <w:rPr>
          <w:rFonts w:ascii="Arial" w:eastAsiaTheme="minorEastAsia" w:hAnsi="Arial" w:cs="Arial"/>
          <w:b/>
          <w:bCs/>
          <w:sz w:val="14"/>
          <w:szCs w:val="14"/>
        </w:rPr>
        <w:t>b1</w:t>
      </w:r>
      <w:r>
        <w:rPr>
          <w:rFonts w:ascii="Arial" w:eastAsiaTheme="minorEastAsia" w:hAnsi="Arial" w:cs="Arial"/>
          <w:b/>
          <w:bCs/>
          <w:sz w:val="14"/>
          <w:szCs w:val="14"/>
        </w:rPr>
        <w:t>)</w:t>
      </w:r>
      <w:r>
        <w:rPr>
          <w:rFonts w:ascii="Arial" w:eastAsiaTheme="minorEastAsia" w:hAnsi="Arial" w:cs="Arial"/>
          <w:sz w:val="14"/>
          <w:szCs w:val="14"/>
        </w:rPr>
        <w:t xml:space="preserve">, </w:t>
      </w:r>
      <w:r w:rsidRPr="00182319">
        <w:rPr>
          <w:rFonts w:ascii="Arial" w:eastAsiaTheme="minorEastAsia" w:hAnsi="Arial" w:cs="Arial"/>
          <w:sz w:val="14"/>
          <w:szCs w:val="14"/>
        </w:rPr>
        <w:t xml:space="preserve">As a comparison, axial steering of the combined beam focus without </w:t>
      </w:r>
      <w:r>
        <w:rPr>
          <w:rFonts w:ascii="Arial" w:eastAsiaTheme="minorEastAsia" w:hAnsi="Arial" w:cs="Arial"/>
          <w:sz w:val="14"/>
          <w:szCs w:val="14"/>
        </w:rPr>
        <w:t>any lens decentring</w:t>
      </w:r>
      <w:r w:rsidRPr="00182319">
        <w:rPr>
          <w:rFonts w:ascii="Arial" w:eastAsiaTheme="minorEastAsia" w:hAnsi="Arial" w:cs="Arial"/>
          <w:sz w:val="14"/>
          <w:szCs w:val="14"/>
        </w:rPr>
        <w:t xml:space="preserve">, with the </w:t>
      </w:r>
      <w:r>
        <w:rPr>
          <w:rFonts w:ascii="Arial" w:eastAsiaTheme="minorEastAsia" w:hAnsi="Arial" w:cs="Arial"/>
          <w:sz w:val="14"/>
          <w:szCs w:val="14"/>
        </w:rPr>
        <w:t>transverse</w:t>
      </w:r>
      <w:r w:rsidRPr="00182319">
        <w:rPr>
          <w:rFonts w:ascii="Arial" w:eastAsiaTheme="minorEastAsia" w:hAnsi="Arial" w:cs="Arial"/>
          <w:sz w:val="14"/>
          <w:szCs w:val="14"/>
        </w:rPr>
        <w:t xml:space="preserve"> intensity distributions shown at </w:t>
      </w:r>
      <w:r>
        <w:rPr>
          <w:rFonts w:ascii="Arial" w:eastAsiaTheme="minorEastAsia" w:hAnsi="Arial" w:cs="Arial"/>
          <w:sz w:val="14"/>
          <w:szCs w:val="14"/>
        </w:rPr>
        <w:t>3 </w:t>
      </w:r>
      <w:r w:rsidRPr="007B5076">
        <w:rPr>
          <w:rFonts w:ascii="Arial" w:eastAsiaTheme="minorEastAsia" w:hAnsi="Arial" w:cs="Arial"/>
          <w:sz w:val="14"/>
          <w:szCs w:val="14"/>
        </w:rPr>
        <w:t xml:space="preserve">cm before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7B5076">
        <w:rPr>
          <w:rFonts w:ascii="Arial" w:eastAsiaTheme="minorEastAsia" w:hAnsi="Arial" w:cs="Arial"/>
          <w:sz w:val="14"/>
          <w:szCs w:val="14"/>
        </w:rPr>
        <w:t xml:space="preserve">, at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7B5076">
        <w:rPr>
          <w:rFonts w:ascii="Arial" w:eastAsiaTheme="minorEastAsia" w:hAnsi="Arial" w:cs="Arial"/>
          <w:sz w:val="14"/>
          <w:szCs w:val="14"/>
        </w:rPr>
        <w:t xml:space="preserve">, and </w:t>
      </w:r>
      <w:r>
        <w:rPr>
          <w:rFonts w:ascii="Arial" w:eastAsiaTheme="minorEastAsia" w:hAnsi="Arial" w:cs="Arial"/>
          <w:sz w:val="14"/>
          <w:szCs w:val="14"/>
        </w:rPr>
        <w:t>3 </w:t>
      </w:r>
      <w:r w:rsidRPr="007B5076">
        <w:rPr>
          <w:rFonts w:ascii="Arial" w:eastAsiaTheme="minorEastAsia" w:hAnsi="Arial" w:cs="Arial"/>
          <w:sz w:val="14"/>
          <w:szCs w:val="14"/>
        </w:rPr>
        <w:t xml:space="preserve">cm after </w:t>
      </w:r>
      <w:r w:rsidRPr="000633FC">
        <w:rPr>
          <w:rFonts w:ascii="Arial" w:eastAsiaTheme="minorEastAsia" w:hAnsi="Arial" w:cs="Arial"/>
          <w:sz w:val="14"/>
          <w:szCs w:val="14"/>
        </w:rPr>
        <w:t xml:space="preserve">the </w:t>
      </w:r>
      <w:r>
        <w:rPr>
          <w:rFonts w:ascii="Arial" w:eastAsiaTheme="minorEastAsia" w:hAnsi="Arial" w:cs="Arial"/>
          <w:sz w:val="14"/>
          <w:szCs w:val="14"/>
        </w:rPr>
        <w:t xml:space="preserve">principal </w:t>
      </w:r>
      <w:r w:rsidRPr="000633FC">
        <w:rPr>
          <w:rFonts w:ascii="Arial" w:eastAsiaTheme="minorEastAsia" w:hAnsi="Arial" w:cs="Arial"/>
          <w:sz w:val="14"/>
          <w:szCs w:val="14"/>
        </w:rPr>
        <w:t xml:space="preserve">focus </w:t>
      </w:r>
      <w:r>
        <w:rPr>
          <w:rFonts w:ascii="Arial" w:eastAsiaTheme="minorEastAsia" w:hAnsi="Arial" w:cs="Arial"/>
          <w:sz w:val="14"/>
          <w:szCs w:val="14"/>
        </w:rPr>
        <w:t xml:space="preserve">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182319">
        <w:rPr>
          <w:rFonts w:ascii="Arial" w:eastAsiaTheme="minorEastAsia" w:hAnsi="Arial" w:cs="Arial"/>
          <w:sz w:val="14"/>
          <w:szCs w:val="14"/>
        </w:rPr>
        <w:t xml:space="preserve"> in </w:t>
      </w:r>
      <w:r w:rsidRPr="00F03013">
        <w:rPr>
          <w:rFonts w:ascii="Arial" w:eastAsiaTheme="minorEastAsia" w:hAnsi="Arial" w:cs="Arial"/>
          <w:b/>
          <w:bCs/>
          <w:sz w:val="14"/>
          <w:szCs w:val="14"/>
        </w:rPr>
        <w:t>(</w:t>
      </w:r>
      <w:r w:rsidRPr="00182319">
        <w:rPr>
          <w:rFonts w:ascii="Arial" w:eastAsiaTheme="minorEastAsia" w:hAnsi="Arial" w:cs="Arial"/>
          <w:b/>
          <w:bCs/>
          <w:sz w:val="14"/>
          <w:szCs w:val="14"/>
        </w:rPr>
        <w:t>b</w:t>
      </w:r>
      <w:r>
        <w:rPr>
          <w:rFonts w:ascii="Arial" w:eastAsiaTheme="minorEastAsia" w:hAnsi="Arial" w:cs="Arial"/>
          <w:b/>
          <w:bCs/>
          <w:sz w:val="14"/>
          <w:szCs w:val="14"/>
        </w:rPr>
        <w:t>2)</w:t>
      </w:r>
      <w:r w:rsidRPr="00182319">
        <w:rPr>
          <w:rFonts w:ascii="Arial" w:eastAsiaTheme="minorEastAsia" w:hAnsi="Arial" w:cs="Arial"/>
          <w:sz w:val="14"/>
          <w:szCs w:val="14"/>
        </w:rPr>
        <w:t xml:space="preserve">, </w:t>
      </w:r>
      <w:r w:rsidRPr="00F03013">
        <w:rPr>
          <w:rFonts w:ascii="Arial" w:eastAsiaTheme="minorEastAsia" w:hAnsi="Arial" w:cs="Arial"/>
          <w:b/>
          <w:bCs/>
          <w:sz w:val="14"/>
          <w:szCs w:val="14"/>
        </w:rPr>
        <w:t>(</w:t>
      </w:r>
      <w:r w:rsidRPr="00182319">
        <w:rPr>
          <w:rFonts w:ascii="Arial" w:eastAsiaTheme="minorEastAsia" w:hAnsi="Arial" w:cs="Arial"/>
          <w:b/>
          <w:bCs/>
          <w:sz w:val="14"/>
          <w:szCs w:val="14"/>
        </w:rPr>
        <w:t>b</w:t>
      </w:r>
      <w:r>
        <w:rPr>
          <w:rFonts w:ascii="Arial" w:eastAsiaTheme="minorEastAsia" w:hAnsi="Arial" w:cs="Arial"/>
          <w:b/>
          <w:bCs/>
          <w:sz w:val="14"/>
          <w:szCs w:val="14"/>
        </w:rPr>
        <w:t>3)</w:t>
      </w:r>
      <w:r w:rsidRPr="00182319">
        <w:rPr>
          <w:rFonts w:ascii="Arial" w:eastAsiaTheme="minorEastAsia" w:hAnsi="Arial" w:cs="Arial"/>
          <w:sz w:val="14"/>
          <w:szCs w:val="14"/>
        </w:rPr>
        <w:t xml:space="preserve">, and </w:t>
      </w:r>
      <w:r w:rsidRPr="00F03013">
        <w:rPr>
          <w:rFonts w:ascii="Arial" w:eastAsiaTheme="minorEastAsia" w:hAnsi="Arial" w:cs="Arial"/>
          <w:b/>
          <w:bCs/>
          <w:sz w:val="14"/>
          <w:szCs w:val="14"/>
        </w:rPr>
        <w:t>(</w:t>
      </w:r>
      <w:r w:rsidRPr="00182319">
        <w:rPr>
          <w:rFonts w:ascii="Arial" w:eastAsiaTheme="minorEastAsia" w:hAnsi="Arial" w:cs="Arial"/>
          <w:b/>
          <w:bCs/>
          <w:sz w:val="14"/>
          <w:szCs w:val="14"/>
        </w:rPr>
        <w:t>b</w:t>
      </w:r>
      <w:r>
        <w:rPr>
          <w:rFonts w:ascii="Arial" w:eastAsiaTheme="minorEastAsia" w:hAnsi="Arial" w:cs="Arial"/>
          <w:b/>
          <w:bCs/>
          <w:sz w:val="14"/>
          <w:szCs w:val="14"/>
        </w:rPr>
        <w:t>4)</w:t>
      </w:r>
      <w:r w:rsidRPr="00182319">
        <w:rPr>
          <w:rFonts w:ascii="Arial" w:eastAsiaTheme="minorEastAsia" w:hAnsi="Arial" w:cs="Arial"/>
          <w:sz w:val="14"/>
          <w:szCs w:val="14"/>
        </w:rPr>
        <w:t>, respectively.</w:t>
      </w:r>
    </w:p>
    <w:p w14:paraId="113D5ECD" w14:textId="77777777" w:rsidR="00AD11C9" w:rsidRDefault="00AD11C9" w:rsidP="00AD11C9">
      <w:pPr>
        <w:jc w:val="both"/>
        <w:rPr>
          <w:rFonts w:ascii="Arial" w:hAnsi="Arial" w:cs="Arial"/>
          <w:sz w:val="14"/>
          <w:szCs w:val="14"/>
        </w:rPr>
      </w:pPr>
      <w:r>
        <w:rPr>
          <w:rFonts w:ascii="Arial" w:hAnsi="Arial" w:cs="Arial"/>
          <w:sz w:val="14"/>
          <w:szCs w:val="14"/>
        </w:rPr>
        <w:t xml:space="preserve">Figure 4: </w:t>
      </w:r>
      <w:r>
        <w:rPr>
          <w:rFonts w:ascii="Arial" w:hAnsi="Arial" w:cs="Arial"/>
          <w:b/>
          <w:bCs/>
          <w:sz w:val="14"/>
          <w:szCs w:val="14"/>
        </w:rPr>
        <w:t>(</w:t>
      </w:r>
      <w:r w:rsidRPr="00F349D5">
        <w:rPr>
          <w:rFonts w:ascii="Arial" w:hAnsi="Arial" w:cs="Arial"/>
          <w:b/>
          <w:bCs/>
          <w:sz w:val="14"/>
          <w:szCs w:val="14"/>
        </w:rPr>
        <w:t>a1</w:t>
      </w:r>
      <w:r>
        <w:rPr>
          <w:rFonts w:ascii="Arial" w:hAnsi="Arial" w:cs="Arial"/>
          <w:b/>
          <w:bCs/>
          <w:sz w:val="14"/>
          <w:szCs w:val="14"/>
        </w:rPr>
        <w:t>)</w:t>
      </w:r>
      <w:r w:rsidRPr="00F349D5">
        <w:rPr>
          <w:rFonts w:ascii="Arial" w:hAnsi="Arial" w:cs="Arial"/>
          <w:sz w:val="14"/>
          <w:szCs w:val="14"/>
        </w:rPr>
        <w:t xml:space="preserve">, </w:t>
      </w:r>
      <w:r w:rsidRPr="00E62E56">
        <w:rPr>
          <w:rFonts w:ascii="Arial" w:hAnsi="Arial" w:cs="Arial"/>
          <w:sz w:val="14"/>
          <w:szCs w:val="14"/>
        </w:rPr>
        <w:t xml:space="preserve">Simultaneous steering of </w:t>
      </w:r>
      <w:r>
        <w:rPr>
          <w:rFonts w:ascii="Arial" w:hAnsi="Arial" w:cs="Arial"/>
          <w:sz w:val="14"/>
          <w:szCs w:val="14"/>
        </w:rPr>
        <w:t>a shaped</w:t>
      </w:r>
      <w:r w:rsidRPr="00E62E56">
        <w:rPr>
          <w:rFonts w:ascii="Arial" w:hAnsi="Arial" w:cs="Arial"/>
          <w:sz w:val="14"/>
          <w:szCs w:val="14"/>
        </w:rPr>
        <w:t xml:space="preserve"> beam focus in both the axial and the </w:t>
      </w:r>
      <w:r w:rsidRPr="00FB4751">
        <w:rPr>
          <w:rFonts w:ascii="Arial" w:hAnsi="Arial" w:cs="Arial"/>
          <w:sz w:val="14"/>
          <w:szCs w:val="14"/>
        </w:rPr>
        <w:t>transverse</w:t>
      </w:r>
      <w:r w:rsidRPr="00E62E56">
        <w:rPr>
          <w:rFonts w:ascii="Arial" w:hAnsi="Arial" w:cs="Arial"/>
          <w:sz w:val="14"/>
          <w:szCs w:val="14"/>
        </w:rPr>
        <w:t xml:space="preserve"> directions.</w:t>
      </w:r>
      <w:r>
        <w:rPr>
          <w:rFonts w:ascii="Arial" w:hAnsi="Arial" w:cs="Arial"/>
          <w:sz w:val="14"/>
          <w:szCs w:val="14"/>
        </w:rPr>
        <w:t xml:space="preserve"> The </w:t>
      </w:r>
      <w:r w:rsidRPr="00FB4751">
        <w:rPr>
          <w:rFonts w:ascii="Arial" w:hAnsi="Arial" w:cs="Arial"/>
          <w:sz w:val="14"/>
          <w:szCs w:val="14"/>
        </w:rPr>
        <w:t>transverse</w:t>
      </w:r>
      <w:r>
        <w:rPr>
          <w:rFonts w:ascii="Arial" w:hAnsi="Arial" w:cs="Arial"/>
          <w:sz w:val="14"/>
          <w:szCs w:val="14"/>
        </w:rPr>
        <w:t xml:space="preserve"> intensity distributions at three axial positions, 3 cm before, at, and 3 cm after </w:t>
      </w:r>
      <w:r w:rsidRPr="004E79E8">
        <w:rPr>
          <w:rFonts w:ascii="Arial" w:hAnsi="Arial" w:cs="Arial"/>
          <w:sz w:val="14"/>
          <w:szCs w:val="14"/>
        </w:rPr>
        <w:t>the principal focal</w:t>
      </w:r>
      <w:r>
        <w:rPr>
          <w:rFonts w:ascii="Arial" w:hAnsi="Arial" w:cs="Arial"/>
          <w:sz w:val="14"/>
          <w:szCs w:val="14"/>
        </w:rPr>
        <w:t xml:space="preserve"> 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Pr>
          <w:rFonts w:ascii="Arial" w:hAnsi="Arial" w:cs="Arial"/>
          <w:sz w:val="14"/>
          <w:szCs w:val="14"/>
        </w:rPr>
        <w:t xml:space="preserve">, are shown in </w:t>
      </w:r>
      <w:r>
        <w:rPr>
          <w:rFonts w:ascii="Arial" w:hAnsi="Arial" w:cs="Arial"/>
          <w:b/>
          <w:bCs/>
          <w:sz w:val="14"/>
          <w:szCs w:val="14"/>
        </w:rPr>
        <w:t>(</w:t>
      </w:r>
      <w:r w:rsidRPr="00FA7E90">
        <w:rPr>
          <w:rFonts w:ascii="Arial" w:hAnsi="Arial" w:cs="Arial"/>
          <w:b/>
          <w:bCs/>
          <w:sz w:val="14"/>
          <w:szCs w:val="14"/>
        </w:rPr>
        <w:t>a2</w:t>
      </w:r>
      <w:r>
        <w:rPr>
          <w:rFonts w:ascii="Arial" w:hAnsi="Arial" w:cs="Arial"/>
          <w:b/>
          <w:bCs/>
          <w:sz w:val="14"/>
          <w:szCs w:val="14"/>
        </w:rPr>
        <w:t>)</w:t>
      </w:r>
      <w:r>
        <w:rPr>
          <w:rFonts w:ascii="Arial" w:hAnsi="Arial" w:cs="Arial"/>
          <w:sz w:val="14"/>
          <w:szCs w:val="14"/>
        </w:rPr>
        <w:t xml:space="preserve">, </w:t>
      </w:r>
      <w:r>
        <w:rPr>
          <w:rFonts w:ascii="Arial" w:hAnsi="Arial" w:cs="Arial"/>
          <w:b/>
          <w:bCs/>
          <w:sz w:val="14"/>
          <w:szCs w:val="14"/>
        </w:rPr>
        <w:t>(</w:t>
      </w:r>
      <w:r w:rsidRPr="00FA7E90">
        <w:rPr>
          <w:rFonts w:ascii="Arial" w:hAnsi="Arial" w:cs="Arial"/>
          <w:b/>
          <w:bCs/>
          <w:sz w:val="14"/>
          <w:szCs w:val="14"/>
        </w:rPr>
        <w:t>a3</w:t>
      </w:r>
      <w:r>
        <w:rPr>
          <w:rFonts w:ascii="Arial" w:hAnsi="Arial" w:cs="Arial"/>
          <w:b/>
          <w:bCs/>
          <w:sz w:val="14"/>
          <w:szCs w:val="14"/>
        </w:rPr>
        <w:t>)</w:t>
      </w:r>
      <w:r>
        <w:rPr>
          <w:rFonts w:ascii="Arial" w:hAnsi="Arial" w:cs="Arial"/>
          <w:sz w:val="14"/>
          <w:szCs w:val="14"/>
        </w:rPr>
        <w:t xml:space="preserve">, and </w:t>
      </w:r>
      <w:r>
        <w:rPr>
          <w:rFonts w:ascii="Arial" w:hAnsi="Arial" w:cs="Arial"/>
          <w:b/>
          <w:bCs/>
          <w:sz w:val="14"/>
          <w:szCs w:val="14"/>
        </w:rPr>
        <w:t>(</w:t>
      </w:r>
      <w:r w:rsidRPr="00FA7E90">
        <w:rPr>
          <w:rFonts w:ascii="Arial" w:hAnsi="Arial" w:cs="Arial"/>
          <w:b/>
          <w:bCs/>
          <w:sz w:val="14"/>
          <w:szCs w:val="14"/>
        </w:rPr>
        <w:t>a4</w:t>
      </w:r>
      <w:r>
        <w:rPr>
          <w:rFonts w:ascii="Arial" w:hAnsi="Arial" w:cs="Arial"/>
          <w:b/>
          <w:bCs/>
          <w:sz w:val="14"/>
          <w:szCs w:val="14"/>
        </w:rPr>
        <w:t>)</w:t>
      </w:r>
      <w:r>
        <w:rPr>
          <w:rFonts w:ascii="Arial" w:hAnsi="Arial" w:cs="Arial"/>
          <w:sz w:val="14"/>
          <w:szCs w:val="14"/>
        </w:rPr>
        <w:t xml:space="preserve">, respectively. </w:t>
      </w:r>
      <w:r>
        <w:rPr>
          <w:rFonts w:ascii="Arial" w:hAnsi="Arial" w:cs="Arial"/>
          <w:b/>
          <w:bCs/>
          <w:sz w:val="14"/>
          <w:szCs w:val="14"/>
        </w:rPr>
        <w:t>(</w:t>
      </w:r>
      <w:r w:rsidRPr="00535AF0">
        <w:rPr>
          <w:rFonts w:ascii="Arial" w:hAnsi="Arial" w:cs="Arial"/>
          <w:b/>
          <w:bCs/>
          <w:sz w:val="14"/>
          <w:szCs w:val="14"/>
        </w:rPr>
        <w:t>b1</w:t>
      </w:r>
      <w:r>
        <w:rPr>
          <w:rFonts w:ascii="Arial" w:hAnsi="Arial" w:cs="Arial"/>
          <w:b/>
          <w:bCs/>
          <w:sz w:val="14"/>
          <w:szCs w:val="14"/>
        </w:rPr>
        <w:t>)</w:t>
      </w:r>
      <w:r>
        <w:rPr>
          <w:rFonts w:ascii="Arial" w:hAnsi="Arial" w:cs="Arial"/>
          <w:sz w:val="14"/>
          <w:szCs w:val="14"/>
        </w:rPr>
        <w:t xml:space="preserve">, </w:t>
      </w:r>
      <w:r w:rsidRPr="00535AF0">
        <w:rPr>
          <w:rFonts w:ascii="Arial" w:hAnsi="Arial" w:cs="Arial"/>
          <w:sz w:val="14"/>
          <w:szCs w:val="14"/>
        </w:rPr>
        <w:t>Axial-only steering of the same shaped beam focus</w:t>
      </w:r>
      <w:r>
        <w:rPr>
          <w:rFonts w:ascii="Arial" w:hAnsi="Arial" w:cs="Arial"/>
          <w:sz w:val="14"/>
          <w:szCs w:val="14"/>
        </w:rPr>
        <w:t xml:space="preserve">. </w:t>
      </w:r>
      <w:r w:rsidRPr="00535AF0">
        <w:rPr>
          <w:rFonts w:ascii="Arial" w:hAnsi="Arial" w:cs="Arial"/>
          <w:sz w:val="14"/>
          <w:szCs w:val="14"/>
        </w:rPr>
        <w:t xml:space="preserve">The </w:t>
      </w:r>
      <w:r w:rsidRPr="00FB4751">
        <w:rPr>
          <w:rFonts w:ascii="Arial" w:hAnsi="Arial" w:cs="Arial"/>
          <w:sz w:val="14"/>
          <w:szCs w:val="14"/>
        </w:rPr>
        <w:t>transverse</w:t>
      </w:r>
      <w:r w:rsidRPr="00535AF0">
        <w:rPr>
          <w:rFonts w:ascii="Arial" w:hAnsi="Arial" w:cs="Arial"/>
          <w:sz w:val="14"/>
          <w:szCs w:val="14"/>
        </w:rPr>
        <w:t xml:space="preserve"> intensity distributions at the same axial positions</w:t>
      </w:r>
      <w:r>
        <w:rPr>
          <w:rFonts w:ascii="Arial" w:hAnsi="Arial" w:cs="Arial"/>
          <w:sz w:val="14"/>
          <w:szCs w:val="14"/>
        </w:rPr>
        <w:t xml:space="preserve"> are shown in </w:t>
      </w:r>
      <w:r>
        <w:rPr>
          <w:rFonts w:ascii="Arial" w:hAnsi="Arial" w:cs="Arial"/>
          <w:b/>
          <w:bCs/>
          <w:sz w:val="14"/>
          <w:szCs w:val="14"/>
        </w:rPr>
        <w:t>(</w:t>
      </w:r>
      <w:r w:rsidRPr="00E62E56">
        <w:rPr>
          <w:rFonts w:ascii="Arial" w:hAnsi="Arial" w:cs="Arial"/>
          <w:b/>
          <w:bCs/>
          <w:sz w:val="14"/>
          <w:szCs w:val="14"/>
        </w:rPr>
        <w:t>b2</w:t>
      </w:r>
      <w:r>
        <w:rPr>
          <w:rFonts w:ascii="Arial" w:hAnsi="Arial" w:cs="Arial"/>
          <w:b/>
          <w:bCs/>
          <w:sz w:val="14"/>
          <w:szCs w:val="14"/>
        </w:rPr>
        <w:t>)</w:t>
      </w:r>
      <w:r>
        <w:rPr>
          <w:rFonts w:ascii="Arial" w:hAnsi="Arial" w:cs="Arial"/>
          <w:sz w:val="14"/>
          <w:szCs w:val="14"/>
        </w:rPr>
        <w:t xml:space="preserve">, </w:t>
      </w:r>
      <w:r>
        <w:rPr>
          <w:rFonts w:ascii="Arial" w:hAnsi="Arial" w:cs="Arial"/>
          <w:b/>
          <w:bCs/>
          <w:sz w:val="14"/>
          <w:szCs w:val="14"/>
        </w:rPr>
        <w:t>(</w:t>
      </w:r>
      <w:r w:rsidRPr="00E62E56">
        <w:rPr>
          <w:rFonts w:ascii="Arial" w:hAnsi="Arial" w:cs="Arial"/>
          <w:b/>
          <w:bCs/>
          <w:sz w:val="14"/>
          <w:szCs w:val="14"/>
        </w:rPr>
        <w:t>b3</w:t>
      </w:r>
      <w:r>
        <w:rPr>
          <w:rFonts w:ascii="Arial" w:hAnsi="Arial" w:cs="Arial"/>
          <w:b/>
          <w:bCs/>
          <w:sz w:val="14"/>
          <w:szCs w:val="14"/>
        </w:rPr>
        <w:t>)</w:t>
      </w:r>
      <w:r>
        <w:rPr>
          <w:rFonts w:ascii="Arial" w:hAnsi="Arial" w:cs="Arial"/>
          <w:sz w:val="14"/>
          <w:szCs w:val="14"/>
        </w:rPr>
        <w:t xml:space="preserve">, and </w:t>
      </w:r>
      <w:r>
        <w:rPr>
          <w:rFonts w:ascii="Arial" w:hAnsi="Arial" w:cs="Arial"/>
          <w:b/>
          <w:bCs/>
          <w:sz w:val="14"/>
          <w:szCs w:val="14"/>
        </w:rPr>
        <w:t>(</w:t>
      </w:r>
      <w:r w:rsidRPr="00E62E56">
        <w:rPr>
          <w:rFonts w:ascii="Arial" w:hAnsi="Arial" w:cs="Arial"/>
          <w:b/>
          <w:bCs/>
          <w:sz w:val="14"/>
          <w:szCs w:val="14"/>
        </w:rPr>
        <w:t>b4</w:t>
      </w:r>
      <w:r>
        <w:rPr>
          <w:rFonts w:ascii="Arial" w:hAnsi="Arial" w:cs="Arial"/>
          <w:b/>
          <w:bCs/>
          <w:sz w:val="14"/>
          <w:szCs w:val="14"/>
        </w:rPr>
        <w:t>)</w:t>
      </w:r>
      <w:r>
        <w:rPr>
          <w:rFonts w:ascii="Arial" w:hAnsi="Arial" w:cs="Arial"/>
          <w:sz w:val="14"/>
          <w:szCs w:val="14"/>
        </w:rPr>
        <w:t>, respectively.</w:t>
      </w:r>
    </w:p>
    <w:p w14:paraId="4D61CDB1" w14:textId="77777777" w:rsidR="00AD11C9" w:rsidRDefault="00AD11C9" w:rsidP="00AD11C9">
      <w:pPr>
        <w:jc w:val="both"/>
        <w:rPr>
          <w:rFonts w:ascii="Arial" w:eastAsiaTheme="minorEastAsia" w:hAnsi="Arial" w:cs="Arial"/>
          <w:sz w:val="14"/>
          <w:szCs w:val="14"/>
        </w:rPr>
      </w:pPr>
      <w:r>
        <w:rPr>
          <w:rFonts w:ascii="Arial" w:hAnsi="Arial" w:cs="Arial"/>
          <w:sz w:val="14"/>
          <w:szCs w:val="14"/>
        </w:rPr>
        <w:t xml:space="preserve">Figure 5: </w:t>
      </w:r>
      <w:r>
        <w:rPr>
          <w:rFonts w:ascii="Arial" w:hAnsi="Arial" w:cs="Arial"/>
          <w:b/>
          <w:bCs/>
          <w:sz w:val="14"/>
          <w:szCs w:val="14"/>
        </w:rPr>
        <w:t>(</w:t>
      </w:r>
      <w:r w:rsidRPr="00090B4A">
        <w:rPr>
          <w:rFonts w:ascii="Arial" w:hAnsi="Arial" w:cs="Arial"/>
          <w:b/>
          <w:bCs/>
          <w:sz w:val="14"/>
          <w:szCs w:val="14"/>
        </w:rPr>
        <w:t>a1</w:t>
      </w:r>
      <w:r>
        <w:rPr>
          <w:rFonts w:ascii="Arial" w:hAnsi="Arial" w:cs="Arial"/>
          <w:b/>
          <w:bCs/>
          <w:sz w:val="14"/>
          <w:szCs w:val="14"/>
        </w:rPr>
        <w:t>)</w:t>
      </w:r>
      <w:r>
        <w:rPr>
          <w:rFonts w:ascii="Arial" w:hAnsi="Arial" w:cs="Arial"/>
          <w:sz w:val="14"/>
          <w:szCs w:val="14"/>
        </w:rPr>
        <w:t xml:space="preserve">, </w:t>
      </w:r>
      <w:r w:rsidRPr="00CA2C3E">
        <w:rPr>
          <w:rFonts w:ascii="Arial" w:hAnsi="Arial" w:cs="Arial"/>
          <w:sz w:val="14"/>
          <w:szCs w:val="14"/>
        </w:rPr>
        <w:t>A wrapped conical</w:t>
      </w:r>
      <w:r>
        <w:rPr>
          <w:rFonts w:ascii="Arial" w:hAnsi="Arial" w:cs="Arial"/>
          <w:sz w:val="14"/>
          <w:szCs w:val="14"/>
        </w:rPr>
        <w:t>, linear</w:t>
      </w:r>
      <w:r w:rsidRPr="00CA2C3E">
        <w:rPr>
          <w:rFonts w:ascii="Arial" w:hAnsi="Arial" w:cs="Arial"/>
          <w:sz w:val="14"/>
          <w:szCs w:val="14"/>
        </w:rPr>
        <w:t xml:space="preserve"> phase profile, which </w:t>
      </w:r>
      <w:r>
        <w:rPr>
          <w:rFonts w:ascii="Arial" w:hAnsi="Arial" w:cs="Arial"/>
          <w:sz w:val="14"/>
          <w:szCs w:val="14"/>
        </w:rPr>
        <w:t>is physically identical to</w:t>
      </w:r>
      <w:r w:rsidRPr="00CA2C3E">
        <w:rPr>
          <w:rFonts w:ascii="Arial" w:hAnsi="Arial" w:cs="Arial"/>
          <w:sz w:val="14"/>
          <w:szCs w:val="14"/>
        </w:rPr>
        <w:t xml:space="preserve"> the phase </w:t>
      </w:r>
      <w:r>
        <w:rPr>
          <w:rFonts w:ascii="Arial" w:hAnsi="Arial" w:cs="Arial"/>
          <w:sz w:val="14"/>
          <w:szCs w:val="14"/>
        </w:rPr>
        <w:t>delays imposed</w:t>
      </w:r>
      <w:r w:rsidRPr="00CA2C3E">
        <w:rPr>
          <w:rFonts w:ascii="Arial" w:hAnsi="Arial" w:cs="Arial"/>
          <w:sz w:val="14"/>
          <w:szCs w:val="14"/>
        </w:rPr>
        <w:t xml:space="preserve"> by an </w:t>
      </w:r>
      <w:r>
        <w:rPr>
          <w:rFonts w:ascii="Arial" w:hAnsi="Arial" w:cs="Arial"/>
          <w:sz w:val="14"/>
          <w:szCs w:val="14"/>
        </w:rPr>
        <w:t>a</w:t>
      </w:r>
      <w:r w:rsidRPr="00CA2C3E">
        <w:rPr>
          <w:rFonts w:ascii="Arial" w:hAnsi="Arial" w:cs="Arial"/>
          <w:sz w:val="14"/>
          <w:szCs w:val="14"/>
        </w:rPr>
        <w:t>xicon lens, is discreti</w:t>
      </w:r>
      <w:r>
        <w:rPr>
          <w:rFonts w:ascii="Arial" w:hAnsi="Arial" w:cs="Arial"/>
          <w:sz w:val="14"/>
          <w:szCs w:val="14"/>
        </w:rPr>
        <w:t>s</w:t>
      </w:r>
      <w:r w:rsidRPr="00CA2C3E">
        <w:rPr>
          <w:rFonts w:ascii="Arial" w:hAnsi="Arial" w:cs="Arial"/>
          <w:sz w:val="14"/>
          <w:szCs w:val="14"/>
        </w:rPr>
        <w:t>ed, and approximated by phase offsets</w:t>
      </w:r>
      <w:r>
        <w:rPr>
          <w:rFonts w:ascii="Arial" w:hAnsi="Arial" w:cs="Arial"/>
          <w:sz w:val="14"/>
          <w:szCs w:val="14"/>
        </w:rPr>
        <w:t xml:space="preserve"> of beams</w:t>
      </w:r>
      <w:r w:rsidRPr="00CA2C3E">
        <w:rPr>
          <w:rFonts w:ascii="Arial" w:hAnsi="Arial" w:cs="Arial"/>
          <w:sz w:val="14"/>
          <w:szCs w:val="14"/>
        </w:rPr>
        <w:t>, as shown in</w:t>
      </w:r>
      <w:r>
        <w:rPr>
          <w:rFonts w:ascii="Arial" w:hAnsi="Arial" w:cs="Arial"/>
          <w:sz w:val="14"/>
          <w:szCs w:val="14"/>
        </w:rPr>
        <w:t xml:space="preserve"> </w:t>
      </w:r>
      <w:r>
        <w:rPr>
          <w:rFonts w:ascii="Arial" w:hAnsi="Arial" w:cs="Arial"/>
          <w:b/>
          <w:bCs/>
          <w:sz w:val="14"/>
          <w:szCs w:val="14"/>
        </w:rPr>
        <w:t>(</w:t>
      </w:r>
      <w:r w:rsidRPr="00446B63">
        <w:rPr>
          <w:rFonts w:ascii="Arial" w:hAnsi="Arial" w:cs="Arial"/>
          <w:b/>
          <w:bCs/>
          <w:sz w:val="14"/>
          <w:szCs w:val="14"/>
        </w:rPr>
        <w:t>a2</w:t>
      </w:r>
      <w:r>
        <w:rPr>
          <w:rFonts w:ascii="Arial" w:hAnsi="Arial" w:cs="Arial"/>
          <w:b/>
          <w:bCs/>
          <w:sz w:val="14"/>
          <w:szCs w:val="14"/>
        </w:rPr>
        <w:t>)</w:t>
      </w:r>
      <w:r>
        <w:rPr>
          <w:rFonts w:ascii="Arial" w:hAnsi="Arial" w:cs="Arial"/>
          <w:sz w:val="14"/>
          <w:szCs w:val="14"/>
        </w:rPr>
        <w:t xml:space="preserve">. </w:t>
      </w:r>
      <w:r w:rsidRPr="00094EA6">
        <w:rPr>
          <w:rFonts w:ascii="Arial" w:hAnsi="Arial" w:cs="Arial"/>
          <w:sz w:val="14"/>
          <w:szCs w:val="14"/>
        </w:rPr>
        <w:t>These phase offsets generate a Bessel-like beam</w:t>
      </w:r>
      <w:r>
        <w:rPr>
          <w:rFonts w:ascii="Arial" w:hAnsi="Arial" w:cs="Arial"/>
          <w:sz w:val="14"/>
          <w:szCs w:val="14"/>
        </w:rPr>
        <w:t xml:space="preserve">, presented in </w:t>
      </w:r>
      <w:r>
        <w:rPr>
          <w:rFonts w:ascii="Arial" w:hAnsi="Arial" w:cs="Arial"/>
          <w:b/>
          <w:bCs/>
          <w:sz w:val="14"/>
          <w:szCs w:val="14"/>
        </w:rPr>
        <w:t>(</w:t>
      </w:r>
      <w:r w:rsidRPr="00094EA6">
        <w:rPr>
          <w:rFonts w:ascii="Arial" w:hAnsi="Arial" w:cs="Arial"/>
          <w:b/>
          <w:bCs/>
          <w:sz w:val="14"/>
          <w:szCs w:val="14"/>
        </w:rPr>
        <w:t>a4</w:t>
      </w:r>
      <w:r>
        <w:rPr>
          <w:rFonts w:ascii="Arial" w:hAnsi="Arial" w:cs="Arial"/>
          <w:b/>
          <w:bCs/>
          <w:sz w:val="14"/>
          <w:szCs w:val="14"/>
        </w:rPr>
        <w:t>)</w:t>
      </w:r>
      <w:r w:rsidRPr="00094EA6">
        <w:rPr>
          <w:rFonts w:ascii="Arial" w:hAnsi="Arial" w:cs="Arial"/>
          <w:sz w:val="14"/>
          <w:szCs w:val="14"/>
        </w:rPr>
        <w:t xml:space="preserve">, with the corresponding </w:t>
      </w:r>
      <w:r w:rsidRPr="00FB4751">
        <w:rPr>
          <w:rFonts w:ascii="Arial" w:hAnsi="Arial" w:cs="Arial"/>
          <w:sz w:val="14"/>
          <w:szCs w:val="14"/>
        </w:rPr>
        <w:t>transverse</w:t>
      </w:r>
      <w:r w:rsidRPr="00094EA6">
        <w:rPr>
          <w:rFonts w:ascii="Arial" w:hAnsi="Arial" w:cs="Arial"/>
          <w:sz w:val="14"/>
          <w:szCs w:val="14"/>
        </w:rPr>
        <w:t xml:space="preserve"> intensity distribution</w:t>
      </w:r>
      <w:r>
        <w:rPr>
          <w:rFonts w:ascii="Arial" w:hAnsi="Arial" w:cs="Arial"/>
          <w:sz w:val="14"/>
          <w:szCs w:val="14"/>
        </w:rPr>
        <w:t xml:space="preserve"> with the maximum peak intensity</w:t>
      </w:r>
      <w:r w:rsidRPr="00094EA6">
        <w:rPr>
          <w:rFonts w:ascii="Arial" w:hAnsi="Arial" w:cs="Arial"/>
          <w:sz w:val="14"/>
          <w:szCs w:val="14"/>
        </w:rPr>
        <w:t xml:space="preserve">, </w:t>
      </w:r>
      <w:r>
        <w:rPr>
          <w:rFonts w:ascii="Arial" w:hAnsi="Arial" w:cs="Arial"/>
          <w:sz w:val="14"/>
          <w:szCs w:val="14"/>
        </w:rPr>
        <w:t>presented</w:t>
      </w:r>
      <w:r w:rsidRPr="00094EA6">
        <w:rPr>
          <w:rFonts w:ascii="Arial" w:hAnsi="Arial" w:cs="Arial"/>
          <w:sz w:val="14"/>
          <w:szCs w:val="14"/>
        </w:rPr>
        <w:t xml:space="preserve"> in </w:t>
      </w:r>
      <w:r>
        <w:rPr>
          <w:rFonts w:ascii="Arial" w:hAnsi="Arial" w:cs="Arial"/>
          <w:b/>
          <w:bCs/>
          <w:sz w:val="14"/>
          <w:szCs w:val="14"/>
        </w:rPr>
        <w:t>(</w:t>
      </w:r>
      <w:r w:rsidRPr="00094EA6">
        <w:rPr>
          <w:rFonts w:ascii="Arial" w:hAnsi="Arial" w:cs="Arial"/>
          <w:b/>
          <w:bCs/>
          <w:sz w:val="14"/>
          <w:szCs w:val="14"/>
        </w:rPr>
        <w:t>a3</w:t>
      </w:r>
      <w:r>
        <w:rPr>
          <w:rFonts w:ascii="Arial" w:hAnsi="Arial" w:cs="Arial"/>
          <w:b/>
          <w:bCs/>
          <w:sz w:val="14"/>
          <w:szCs w:val="14"/>
        </w:rPr>
        <w:t>)</w:t>
      </w:r>
      <w:r>
        <w:rPr>
          <w:rFonts w:ascii="Arial" w:hAnsi="Arial" w:cs="Arial"/>
          <w:sz w:val="14"/>
          <w:szCs w:val="14"/>
        </w:rPr>
        <w:t xml:space="preserve">. </w:t>
      </w:r>
      <w:r>
        <w:rPr>
          <w:rFonts w:ascii="Arial" w:hAnsi="Arial" w:cs="Arial"/>
          <w:b/>
          <w:bCs/>
          <w:sz w:val="14"/>
          <w:szCs w:val="14"/>
        </w:rPr>
        <w:t>(</w:t>
      </w:r>
      <w:r w:rsidRPr="00094EA6">
        <w:rPr>
          <w:rFonts w:ascii="Arial" w:hAnsi="Arial" w:cs="Arial"/>
          <w:b/>
          <w:bCs/>
          <w:sz w:val="14"/>
          <w:szCs w:val="14"/>
        </w:rPr>
        <w:t>b1</w:t>
      </w:r>
      <w:r>
        <w:rPr>
          <w:rFonts w:ascii="Arial" w:hAnsi="Arial" w:cs="Arial"/>
          <w:b/>
          <w:bCs/>
          <w:sz w:val="14"/>
          <w:szCs w:val="14"/>
        </w:rPr>
        <w:t>)</w:t>
      </w:r>
      <w:r>
        <w:rPr>
          <w:rFonts w:ascii="Arial" w:hAnsi="Arial" w:cs="Arial"/>
          <w:sz w:val="14"/>
          <w:szCs w:val="14"/>
        </w:rPr>
        <w:t>.</w:t>
      </w:r>
      <w:r w:rsidRPr="00094EA6">
        <w:rPr>
          <w:rFonts w:ascii="Arial" w:hAnsi="Arial" w:cs="Arial"/>
          <w:sz w:val="14"/>
          <w:szCs w:val="14"/>
        </w:rPr>
        <w:t xml:space="preserve"> The same conical</w:t>
      </w:r>
      <w:r>
        <w:rPr>
          <w:rFonts w:ascii="Arial" w:hAnsi="Arial" w:cs="Arial"/>
          <w:sz w:val="14"/>
          <w:szCs w:val="14"/>
        </w:rPr>
        <w:t>, linear</w:t>
      </w:r>
      <w:r w:rsidRPr="00094EA6">
        <w:rPr>
          <w:rFonts w:ascii="Arial" w:hAnsi="Arial" w:cs="Arial"/>
          <w:sz w:val="14"/>
          <w:szCs w:val="14"/>
        </w:rPr>
        <w:t xml:space="preserve"> phase profile is superimposed with a parabolic</w:t>
      </w:r>
      <w:r>
        <w:rPr>
          <w:rFonts w:ascii="Arial" w:hAnsi="Arial" w:cs="Arial"/>
          <w:sz w:val="14"/>
          <w:szCs w:val="14"/>
        </w:rPr>
        <w:t xml:space="preserve">, </w:t>
      </w:r>
      <w:r w:rsidRPr="007E6F75">
        <w:rPr>
          <w:rFonts w:ascii="Arial" w:hAnsi="Arial" w:cs="Arial"/>
          <w:sz w:val="14"/>
          <w:szCs w:val="14"/>
        </w:rPr>
        <w:t>quadratic</w:t>
      </w:r>
      <w:r w:rsidRPr="00094EA6">
        <w:rPr>
          <w:rFonts w:ascii="Arial" w:hAnsi="Arial" w:cs="Arial"/>
          <w:sz w:val="14"/>
          <w:szCs w:val="14"/>
        </w:rPr>
        <w:t xml:space="preserve"> phase profile from a </w:t>
      </w:r>
      <w:r>
        <w:rPr>
          <w:rFonts w:ascii="Arial" w:hAnsi="Arial" w:cs="Arial"/>
          <w:sz w:val="14"/>
          <w:szCs w:val="14"/>
        </w:rPr>
        <w:t>simple</w:t>
      </w:r>
      <w:r w:rsidRPr="007E6F75">
        <w:rPr>
          <w:rFonts w:ascii="Arial" w:hAnsi="Arial" w:cs="Arial"/>
          <w:sz w:val="14"/>
          <w:szCs w:val="14"/>
        </w:rPr>
        <w:t xml:space="preserve"> spherical</w:t>
      </w:r>
      <w:r w:rsidRPr="00094EA6">
        <w:rPr>
          <w:rFonts w:ascii="Arial" w:hAnsi="Arial" w:cs="Arial"/>
          <w:sz w:val="14"/>
          <w:szCs w:val="14"/>
        </w:rPr>
        <w:t xml:space="preserve"> lens with a12</w:t>
      </w:r>
      <w:r>
        <w:rPr>
          <w:rFonts w:ascii="Arial" w:hAnsi="Arial" w:cs="Arial"/>
          <w:sz w:val="14"/>
          <w:szCs w:val="14"/>
        </w:rPr>
        <w:t> </w:t>
      </w:r>
      <w:r w:rsidRPr="00094EA6">
        <w:rPr>
          <w:rFonts w:ascii="Arial" w:hAnsi="Arial" w:cs="Arial"/>
          <w:sz w:val="14"/>
          <w:szCs w:val="14"/>
        </w:rPr>
        <w:t xml:space="preserve">m focal length. This combined </w:t>
      </w:r>
      <w:r>
        <w:rPr>
          <w:rFonts w:ascii="Arial" w:hAnsi="Arial" w:cs="Arial"/>
          <w:sz w:val="14"/>
          <w:szCs w:val="14"/>
        </w:rPr>
        <w:t xml:space="preserve">phase </w:t>
      </w:r>
      <w:r w:rsidRPr="00094EA6">
        <w:rPr>
          <w:rFonts w:ascii="Arial" w:hAnsi="Arial" w:cs="Arial"/>
          <w:sz w:val="14"/>
          <w:szCs w:val="14"/>
        </w:rPr>
        <w:t xml:space="preserve">profile is similarly approximated by phase offsets of </w:t>
      </w:r>
      <w:r>
        <w:rPr>
          <w:rFonts w:ascii="Arial" w:hAnsi="Arial" w:cs="Arial"/>
          <w:sz w:val="14"/>
          <w:szCs w:val="14"/>
        </w:rPr>
        <w:t>beam</w:t>
      </w:r>
      <w:r w:rsidRPr="00094EA6">
        <w:rPr>
          <w:rFonts w:ascii="Arial" w:hAnsi="Arial" w:cs="Arial"/>
          <w:sz w:val="14"/>
          <w:szCs w:val="14"/>
        </w:rPr>
        <w:t>s</w:t>
      </w:r>
      <w:r>
        <w:rPr>
          <w:rFonts w:ascii="Arial" w:hAnsi="Arial" w:cs="Arial"/>
          <w:sz w:val="14"/>
          <w:szCs w:val="14"/>
        </w:rPr>
        <w:t>, presented in</w:t>
      </w:r>
      <w:r w:rsidRPr="00FF602A">
        <w:rPr>
          <w:rFonts w:ascii="Arial" w:hAnsi="Arial" w:cs="Arial"/>
          <w:sz w:val="14"/>
          <w:szCs w:val="14"/>
        </w:rPr>
        <w:t xml:space="preserve"> </w:t>
      </w:r>
      <w:r>
        <w:rPr>
          <w:rFonts w:ascii="Arial" w:hAnsi="Arial" w:cs="Arial"/>
          <w:b/>
          <w:bCs/>
          <w:sz w:val="14"/>
          <w:szCs w:val="14"/>
        </w:rPr>
        <w:t>(</w:t>
      </w:r>
      <w:r w:rsidRPr="00DE5B50">
        <w:rPr>
          <w:rFonts w:ascii="Arial" w:hAnsi="Arial" w:cs="Arial"/>
          <w:b/>
          <w:bCs/>
          <w:sz w:val="14"/>
          <w:szCs w:val="14"/>
        </w:rPr>
        <w:t>b2</w:t>
      </w:r>
      <w:r>
        <w:rPr>
          <w:rFonts w:ascii="Arial" w:hAnsi="Arial" w:cs="Arial"/>
          <w:b/>
          <w:bCs/>
          <w:sz w:val="14"/>
          <w:szCs w:val="14"/>
        </w:rPr>
        <w:t>)</w:t>
      </w:r>
      <w:r w:rsidRPr="00094EA6">
        <w:rPr>
          <w:rFonts w:ascii="Arial" w:hAnsi="Arial" w:cs="Arial"/>
          <w:sz w:val="14"/>
          <w:szCs w:val="14"/>
        </w:rPr>
        <w:t xml:space="preserve">, resulting in a </w:t>
      </w:r>
      <w:r>
        <w:rPr>
          <w:rFonts w:ascii="Arial" w:hAnsi="Arial" w:cs="Arial"/>
          <w:sz w:val="14"/>
          <w:szCs w:val="14"/>
        </w:rPr>
        <w:t xml:space="preserve">similar </w:t>
      </w:r>
      <w:r w:rsidRPr="00094EA6">
        <w:rPr>
          <w:rFonts w:ascii="Arial" w:hAnsi="Arial" w:cs="Arial"/>
          <w:sz w:val="14"/>
          <w:szCs w:val="14"/>
        </w:rPr>
        <w:t>Bessel-like beam</w:t>
      </w:r>
      <w:r>
        <w:rPr>
          <w:rFonts w:ascii="Arial" w:hAnsi="Arial" w:cs="Arial"/>
          <w:sz w:val="14"/>
          <w:szCs w:val="14"/>
        </w:rPr>
        <w:t>, presented in</w:t>
      </w:r>
      <w:r w:rsidRPr="00FF602A">
        <w:rPr>
          <w:rFonts w:ascii="Arial" w:hAnsi="Arial" w:cs="Arial"/>
          <w:sz w:val="14"/>
          <w:szCs w:val="14"/>
        </w:rPr>
        <w:t xml:space="preserve"> </w:t>
      </w:r>
      <w:r>
        <w:rPr>
          <w:rFonts w:ascii="Arial" w:hAnsi="Arial" w:cs="Arial"/>
          <w:b/>
          <w:bCs/>
          <w:sz w:val="14"/>
          <w:szCs w:val="14"/>
        </w:rPr>
        <w:t>(</w:t>
      </w:r>
      <w:r w:rsidRPr="00094EA6">
        <w:rPr>
          <w:rFonts w:ascii="Arial" w:hAnsi="Arial" w:cs="Arial"/>
          <w:b/>
          <w:bCs/>
          <w:sz w:val="14"/>
          <w:szCs w:val="14"/>
        </w:rPr>
        <w:t>b4</w:t>
      </w:r>
      <w:r>
        <w:rPr>
          <w:rFonts w:ascii="Arial" w:hAnsi="Arial" w:cs="Arial"/>
          <w:b/>
          <w:bCs/>
          <w:sz w:val="14"/>
          <w:szCs w:val="14"/>
        </w:rPr>
        <w:t>)</w:t>
      </w:r>
      <w:r w:rsidRPr="00094EA6">
        <w:rPr>
          <w:rFonts w:ascii="Arial" w:hAnsi="Arial" w:cs="Arial"/>
          <w:sz w:val="14"/>
          <w:szCs w:val="14"/>
        </w:rPr>
        <w:t xml:space="preserve">. However, the additional phase offsets </w:t>
      </w:r>
      <w:r>
        <w:rPr>
          <w:rFonts w:ascii="Arial" w:hAnsi="Arial" w:cs="Arial"/>
          <w:sz w:val="14"/>
          <w:szCs w:val="14"/>
        </w:rPr>
        <w:t>from</w:t>
      </w:r>
      <w:r w:rsidRPr="00094EA6">
        <w:rPr>
          <w:rFonts w:ascii="Arial" w:hAnsi="Arial" w:cs="Arial"/>
          <w:sz w:val="14"/>
          <w:szCs w:val="14"/>
        </w:rPr>
        <w:t xml:space="preserve"> the lens steer the beam axially, as indicated by the </w:t>
      </w:r>
      <w:r w:rsidRPr="00FB4751">
        <w:rPr>
          <w:rFonts w:ascii="Arial" w:hAnsi="Arial" w:cs="Arial"/>
          <w:sz w:val="14"/>
          <w:szCs w:val="14"/>
        </w:rPr>
        <w:t>transverse</w:t>
      </w:r>
      <w:r w:rsidRPr="00094EA6">
        <w:rPr>
          <w:rFonts w:ascii="Arial" w:hAnsi="Arial" w:cs="Arial"/>
          <w:sz w:val="14"/>
          <w:szCs w:val="14"/>
        </w:rPr>
        <w:t xml:space="preserve"> intensity distribution</w:t>
      </w:r>
      <w:r>
        <w:rPr>
          <w:rFonts w:ascii="Arial" w:hAnsi="Arial" w:cs="Arial"/>
          <w:sz w:val="14"/>
          <w:szCs w:val="14"/>
        </w:rPr>
        <w:t xml:space="preserve"> with the maximum peak intensity shown</w:t>
      </w:r>
      <w:r w:rsidRPr="00094EA6">
        <w:rPr>
          <w:rFonts w:ascii="Arial" w:hAnsi="Arial" w:cs="Arial"/>
          <w:sz w:val="14"/>
          <w:szCs w:val="14"/>
        </w:rPr>
        <w:t xml:space="preserve"> in </w:t>
      </w:r>
      <w:r>
        <w:rPr>
          <w:rFonts w:ascii="Arial" w:hAnsi="Arial" w:cs="Arial"/>
          <w:b/>
          <w:bCs/>
          <w:sz w:val="14"/>
          <w:szCs w:val="14"/>
        </w:rPr>
        <w:t>(</w:t>
      </w:r>
      <w:r w:rsidRPr="00094EA6">
        <w:rPr>
          <w:rFonts w:ascii="Arial" w:hAnsi="Arial" w:cs="Arial"/>
          <w:b/>
          <w:bCs/>
          <w:sz w:val="14"/>
          <w:szCs w:val="14"/>
        </w:rPr>
        <w:t>b3</w:t>
      </w:r>
      <w:r>
        <w:rPr>
          <w:rFonts w:ascii="Arial" w:hAnsi="Arial" w:cs="Arial"/>
          <w:b/>
          <w:bCs/>
          <w:sz w:val="14"/>
          <w:szCs w:val="14"/>
        </w:rPr>
        <w:t>)</w:t>
      </w:r>
      <w:r w:rsidRPr="00094EA6">
        <w:rPr>
          <w:rFonts w:ascii="Arial" w:hAnsi="Arial" w:cs="Arial"/>
          <w:sz w:val="14"/>
          <w:szCs w:val="14"/>
        </w:rPr>
        <w:t>. The two axial positions</w:t>
      </w:r>
      <w:r>
        <w:rPr>
          <w:rFonts w:ascii="Arial" w:hAnsi="Arial" w:cs="Arial"/>
          <w:sz w:val="14"/>
          <w:szCs w:val="14"/>
        </w:rPr>
        <w:t xml:space="preserve"> (i.e., </w:t>
      </w:r>
      <w:r>
        <w:rPr>
          <w:rFonts w:ascii="Arial" w:hAnsi="Arial" w:cs="Arial"/>
          <w:b/>
          <w:bCs/>
          <w:sz w:val="14"/>
          <w:szCs w:val="14"/>
        </w:rPr>
        <w:t>(</w:t>
      </w:r>
      <w:r w:rsidRPr="00094EA6">
        <w:rPr>
          <w:rFonts w:ascii="Arial" w:hAnsi="Arial" w:cs="Arial"/>
          <w:b/>
          <w:bCs/>
          <w:sz w:val="14"/>
          <w:szCs w:val="14"/>
        </w:rPr>
        <w:t>a3</w:t>
      </w:r>
      <w:r>
        <w:rPr>
          <w:rFonts w:ascii="Arial" w:hAnsi="Arial" w:cs="Arial"/>
          <w:b/>
          <w:bCs/>
          <w:sz w:val="14"/>
          <w:szCs w:val="14"/>
        </w:rPr>
        <w:t>)</w:t>
      </w:r>
      <w:r>
        <w:rPr>
          <w:rFonts w:ascii="Arial" w:hAnsi="Arial" w:cs="Arial"/>
          <w:sz w:val="14"/>
          <w:szCs w:val="14"/>
        </w:rPr>
        <w:t xml:space="preserve"> and </w:t>
      </w:r>
      <w:r>
        <w:rPr>
          <w:rFonts w:ascii="Arial" w:hAnsi="Arial" w:cs="Arial"/>
          <w:b/>
          <w:bCs/>
          <w:sz w:val="14"/>
          <w:szCs w:val="14"/>
        </w:rPr>
        <w:t>(</w:t>
      </w:r>
      <w:r w:rsidRPr="00094EA6">
        <w:rPr>
          <w:rFonts w:ascii="Arial" w:hAnsi="Arial" w:cs="Arial"/>
          <w:b/>
          <w:bCs/>
          <w:sz w:val="14"/>
          <w:szCs w:val="14"/>
        </w:rPr>
        <w:t>b3</w:t>
      </w:r>
      <w:r>
        <w:rPr>
          <w:rFonts w:ascii="Arial" w:hAnsi="Arial" w:cs="Arial"/>
          <w:b/>
          <w:bCs/>
          <w:sz w:val="14"/>
          <w:szCs w:val="14"/>
        </w:rPr>
        <w:t>)</w:t>
      </w:r>
      <w:r>
        <w:rPr>
          <w:rFonts w:ascii="Arial" w:hAnsi="Arial" w:cs="Arial"/>
          <w:sz w:val="14"/>
          <w:szCs w:val="14"/>
        </w:rPr>
        <w:t>)</w:t>
      </w:r>
      <w:r w:rsidRPr="00094EA6">
        <w:rPr>
          <w:rFonts w:ascii="Arial" w:hAnsi="Arial" w:cs="Arial"/>
          <w:sz w:val="14"/>
          <w:szCs w:val="14"/>
        </w:rPr>
        <w:t xml:space="preserve"> with peak intensities are separated by approximately 1.7</w:t>
      </w:r>
      <w:r>
        <w:rPr>
          <w:rFonts w:ascii="Arial" w:hAnsi="Arial" w:cs="Arial"/>
          <w:sz w:val="14"/>
          <w:szCs w:val="14"/>
        </w:rPr>
        <w:t> </w:t>
      </w:r>
      <w:r w:rsidRPr="00094EA6">
        <w:rPr>
          <w:rFonts w:ascii="Arial" w:hAnsi="Arial" w:cs="Arial"/>
          <w:sz w:val="14"/>
          <w:szCs w:val="14"/>
        </w:rPr>
        <w:t>cm.</w:t>
      </w:r>
      <w:r>
        <w:rPr>
          <w:rFonts w:ascii="Arial" w:hAnsi="Arial" w:cs="Arial"/>
          <w:sz w:val="14"/>
          <w:szCs w:val="14"/>
        </w:rPr>
        <w:t xml:space="preserve"> </w:t>
      </w:r>
      <w:r>
        <w:rPr>
          <w:rFonts w:ascii="Arial" w:hAnsi="Arial" w:cs="Arial"/>
          <w:b/>
          <w:bCs/>
          <w:sz w:val="14"/>
          <w:szCs w:val="14"/>
        </w:rPr>
        <w:t>(</w:t>
      </w:r>
      <w:r w:rsidRPr="00094EA6">
        <w:rPr>
          <w:rFonts w:ascii="Arial" w:hAnsi="Arial" w:cs="Arial"/>
          <w:b/>
          <w:bCs/>
          <w:sz w:val="14"/>
          <w:szCs w:val="14"/>
        </w:rPr>
        <w:t>c1</w:t>
      </w:r>
      <w:r>
        <w:rPr>
          <w:rFonts w:ascii="Arial" w:hAnsi="Arial" w:cs="Arial"/>
          <w:b/>
          <w:bCs/>
          <w:sz w:val="14"/>
          <w:szCs w:val="14"/>
        </w:rPr>
        <w:t>)</w:t>
      </w:r>
      <w:r w:rsidRPr="00094EA6">
        <w:rPr>
          <w:rFonts w:ascii="Arial" w:hAnsi="Arial" w:cs="Arial"/>
          <w:sz w:val="14"/>
          <w:szCs w:val="14"/>
        </w:rPr>
        <w:t xml:space="preserve"> </w:t>
      </w:r>
      <w:r>
        <w:rPr>
          <w:rFonts w:ascii="Arial" w:hAnsi="Arial" w:cs="Arial"/>
          <w:sz w:val="14"/>
          <w:szCs w:val="14"/>
        </w:rPr>
        <w:t>and</w:t>
      </w:r>
      <w:r w:rsidRPr="00094EA6">
        <w:rPr>
          <w:rFonts w:ascii="Arial" w:hAnsi="Arial" w:cs="Arial"/>
          <w:sz w:val="14"/>
          <w:szCs w:val="14"/>
        </w:rPr>
        <w:t xml:space="preserve"> </w:t>
      </w:r>
      <w:r>
        <w:rPr>
          <w:rFonts w:ascii="Arial" w:hAnsi="Arial" w:cs="Arial"/>
          <w:b/>
          <w:bCs/>
          <w:sz w:val="14"/>
          <w:szCs w:val="14"/>
        </w:rPr>
        <w:t>(</w:t>
      </w:r>
      <w:r w:rsidRPr="00094EA6">
        <w:rPr>
          <w:rFonts w:ascii="Arial" w:hAnsi="Arial" w:cs="Arial"/>
          <w:b/>
          <w:bCs/>
          <w:sz w:val="14"/>
          <w:szCs w:val="14"/>
        </w:rPr>
        <w:t>d1</w:t>
      </w:r>
      <w:r>
        <w:rPr>
          <w:rFonts w:ascii="Arial" w:hAnsi="Arial" w:cs="Arial"/>
          <w:b/>
          <w:bCs/>
          <w:sz w:val="14"/>
          <w:szCs w:val="14"/>
        </w:rPr>
        <w:t>)</w:t>
      </w:r>
      <w:r>
        <w:rPr>
          <w:rFonts w:ascii="Arial" w:hAnsi="Arial" w:cs="Arial"/>
          <w:sz w:val="14"/>
          <w:szCs w:val="14"/>
        </w:rPr>
        <w:t>,</w:t>
      </w:r>
      <w:r w:rsidRPr="00094EA6">
        <w:rPr>
          <w:rFonts w:ascii="Arial" w:hAnsi="Arial" w:cs="Arial"/>
          <w:sz w:val="14"/>
          <w:szCs w:val="14"/>
        </w:rPr>
        <w:t xml:space="preserve"> Phase profiles for the</w:t>
      </w:r>
      <w:r>
        <w:rPr>
          <w:rFonts w:ascii="Arial" w:hAnsi="Arial" w:cs="Arial"/>
          <w:sz w:val="14"/>
          <w:szCs w:val="14"/>
        </w:rPr>
        <w:t xml:space="preserve"> </w:t>
      </w:r>
      <m:oMath>
        <m:sSub>
          <m:sSubPr>
            <m:ctrlPr>
              <w:rPr>
                <w:rFonts w:ascii="Cambria Math" w:eastAsiaTheme="minorHAnsi"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LG</m:t>
            </m:r>
          </m:e>
          <m:sub>
            <m:r>
              <w:rPr>
                <w:rFonts w:ascii="Cambria Math" w:eastAsiaTheme="minorEastAsia" w:hAnsi="Cambria Math" w:cs="Arial"/>
                <w:sz w:val="14"/>
                <w:szCs w:val="14"/>
              </w:rPr>
              <m:t>12</m:t>
            </m:r>
          </m:sub>
        </m:sSub>
      </m:oMath>
      <w:r>
        <w:rPr>
          <w:rFonts w:ascii="Arial" w:eastAsiaTheme="minorEastAsia" w:hAnsi="Arial" w:cs="Arial"/>
          <w:sz w:val="14"/>
          <w:szCs w:val="14"/>
        </w:rPr>
        <w:t xml:space="preserve"> </w:t>
      </w:r>
      <w:r w:rsidRPr="00094EA6">
        <w:rPr>
          <w:rFonts w:ascii="Arial" w:eastAsiaTheme="minorEastAsia" w:hAnsi="Arial" w:cs="Arial"/>
          <w:sz w:val="14"/>
          <w:szCs w:val="14"/>
        </w:rPr>
        <w:t>spiral phase modes, respectively, are shown with their corresponding discreti</w:t>
      </w:r>
      <w:r>
        <w:rPr>
          <w:rFonts w:ascii="Arial" w:eastAsiaTheme="minorEastAsia" w:hAnsi="Arial" w:cs="Arial"/>
          <w:sz w:val="14"/>
          <w:szCs w:val="14"/>
        </w:rPr>
        <w:t>s</w:t>
      </w:r>
      <w:r w:rsidRPr="00094EA6">
        <w:rPr>
          <w:rFonts w:ascii="Arial" w:eastAsiaTheme="minorEastAsia" w:hAnsi="Arial" w:cs="Arial"/>
          <w:sz w:val="14"/>
          <w:szCs w:val="14"/>
        </w:rPr>
        <w:t xml:space="preserve">ed phase offsets </w:t>
      </w:r>
      <w:r>
        <w:rPr>
          <w:rFonts w:ascii="Arial" w:eastAsiaTheme="minorEastAsia" w:hAnsi="Arial" w:cs="Arial"/>
          <w:sz w:val="14"/>
          <w:szCs w:val="14"/>
        </w:rPr>
        <w:t xml:space="preserve">presented </w:t>
      </w:r>
      <w:r w:rsidRPr="00094EA6">
        <w:rPr>
          <w:rFonts w:ascii="Arial" w:eastAsiaTheme="minorEastAsia" w:hAnsi="Arial" w:cs="Arial"/>
          <w:sz w:val="14"/>
          <w:szCs w:val="14"/>
        </w:rPr>
        <w:t xml:space="preserve">in </w:t>
      </w:r>
      <w:r>
        <w:rPr>
          <w:rFonts w:ascii="Arial" w:eastAsiaTheme="minorEastAsia" w:hAnsi="Arial" w:cs="Arial"/>
          <w:b/>
          <w:bCs/>
          <w:sz w:val="14"/>
          <w:szCs w:val="14"/>
        </w:rPr>
        <w:t>(</w:t>
      </w:r>
      <w:r w:rsidRPr="00094EA6">
        <w:rPr>
          <w:rFonts w:ascii="Arial" w:eastAsiaTheme="minorEastAsia" w:hAnsi="Arial" w:cs="Arial"/>
          <w:b/>
          <w:bCs/>
          <w:sz w:val="14"/>
          <w:szCs w:val="14"/>
        </w:rPr>
        <w:t>c2</w:t>
      </w:r>
      <w:r>
        <w:rPr>
          <w:rFonts w:ascii="Arial" w:eastAsiaTheme="minorEastAsia" w:hAnsi="Arial" w:cs="Arial"/>
          <w:b/>
          <w:bCs/>
          <w:sz w:val="14"/>
          <w:szCs w:val="14"/>
        </w:rPr>
        <w:t>)</w:t>
      </w:r>
      <w:r w:rsidRPr="00094EA6">
        <w:rPr>
          <w:rFonts w:ascii="Arial" w:eastAsiaTheme="minorEastAsia" w:hAnsi="Arial" w:cs="Arial"/>
          <w:sz w:val="14"/>
          <w:szCs w:val="14"/>
        </w:rPr>
        <w:t xml:space="preserve"> and </w:t>
      </w:r>
      <w:r>
        <w:rPr>
          <w:rFonts w:ascii="Arial" w:eastAsiaTheme="minorEastAsia" w:hAnsi="Arial" w:cs="Arial"/>
          <w:b/>
          <w:bCs/>
          <w:sz w:val="14"/>
          <w:szCs w:val="14"/>
        </w:rPr>
        <w:t>(</w:t>
      </w:r>
      <w:r w:rsidRPr="00094EA6">
        <w:rPr>
          <w:rFonts w:ascii="Arial" w:eastAsiaTheme="minorEastAsia" w:hAnsi="Arial" w:cs="Arial"/>
          <w:b/>
          <w:bCs/>
          <w:sz w:val="14"/>
          <w:szCs w:val="14"/>
        </w:rPr>
        <w:t>d2</w:t>
      </w:r>
      <w:r>
        <w:rPr>
          <w:rFonts w:ascii="Arial" w:eastAsiaTheme="minorEastAsia" w:hAnsi="Arial" w:cs="Arial"/>
          <w:b/>
          <w:bCs/>
          <w:sz w:val="14"/>
          <w:szCs w:val="14"/>
        </w:rPr>
        <w:t>)</w:t>
      </w:r>
      <w:r w:rsidRPr="00094EA6">
        <w:rPr>
          <w:rFonts w:ascii="Arial" w:eastAsiaTheme="minorEastAsia" w:hAnsi="Arial" w:cs="Arial"/>
          <w:sz w:val="14"/>
          <w:szCs w:val="14"/>
        </w:rPr>
        <w:t xml:space="preserve">. The </w:t>
      </w:r>
      <w:r w:rsidRPr="00FB4751">
        <w:rPr>
          <w:rFonts w:ascii="Arial" w:eastAsiaTheme="minorEastAsia" w:hAnsi="Arial" w:cs="Arial"/>
          <w:sz w:val="14"/>
          <w:szCs w:val="14"/>
        </w:rPr>
        <w:t>transverse</w:t>
      </w:r>
      <w:r w:rsidRPr="00094EA6">
        <w:rPr>
          <w:rFonts w:ascii="Arial" w:eastAsiaTheme="minorEastAsia" w:hAnsi="Arial" w:cs="Arial"/>
          <w:sz w:val="14"/>
          <w:szCs w:val="14"/>
        </w:rPr>
        <w:t xml:space="preserve"> intensity distributions at </w:t>
      </w:r>
      <w:r>
        <w:rPr>
          <w:rFonts w:ascii="Arial" w:eastAsiaTheme="minorEastAsia" w:hAnsi="Arial" w:cs="Arial"/>
          <w:sz w:val="14"/>
          <w:szCs w:val="14"/>
        </w:rPr>
        <w:t xml:space="preserve">the </w:t>
      </w:r>
      <w:r w:rsidRPr="004E79E8">
        <w:rPr>
          <w:rFonts w:ascii="Arial" w:hAnsi="Arial" w:cs="Arial"/>
          <w:sz w:val="14"/>
          <w:szCs w:val="14"/>
        </w:rPr>
        <w:t>principal</w:t>
      </w:r>
      <w:r w:rsidRPr="009E1210">
        <w:rPr>
          <w:rFonts w:ascii="Arial" w:eastAsiaTheme="minorEastAsia" w:hAnsi="Arial" w:cs="Arial"/>
          <w:sz w:val="14"/>
          <w:szCs w:val="14"/>
        </w:rPr>
        <w:t xml:space="preserve"> focus</w:t>
      </w:r>
      <w:r>
        <w:rPr>
          <w:rFonts w:ascii="Arial" w:eastAsiaTheme="minorEastAsia" w:hAnsi="Arial" w:cs="Arial"/>
          <w:sz w:val="14"/>
          <w:szCs w:val="14"/>
        </w:rPr>
        <w:t xml:space="preserve"> plane of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sidRPr="00094EA6">
        <w:rPr>
          <w:rFonts w:ascii="Arial" w:eastAsiaTheme="minorEastAsia" w:hAnsi="Arial" w:cs="Arial"/>
          <w:sz w:val="14"/>
          <w:szCs w:val="14"/>
        </w:rPr>
        <w:t xml:space="preserve"> (</w:t>
      </w:r>
      <w:r>
        <w:rPr>
          <w:rFonts w:ascii="Arial" w:eastAsiaTheme="minorEastAsia" w:hAnsi="Arial" w:cs="Arial"/>
          <w:sz w:val="14"/>
          <w:szCs w:val="14"/>
        </w:rPr>
        <w:t>i.e., </w:t>
      </w:r>
      <w:r>
        <w:rPr>
          <w:rFonts w:ascii="Arial" w:eastAsiaTheme="minorEastAsia" w:hAnsi="Arial" w:cs="Arial"/>
          <w:b/>
          <w:bCs/>
          <w:sz w:val="14"/>
          <w:szCs w:val="14"/>
        </w:rPr>
        <w:t>(</w:t>
      </w:r>
      <w:r w:rsidRPr="00094EA6">
        <w:rPr>
          <w:rFonts w:ascii="Arial" w:eastAsiaTheme="minorEastAsia" w:hAnsi="Arial" w:cs="Arial"/>
          <w:b/>
          <w:bCs/>
          <w:sz w:val="14"/>
          <w:szCs w:val="14"/>
        </w:rPr>
        <w:t>c3</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and</w:t>
      </w:r>
      <w:r w:rsidRPr="00094EA6">
        <w:rPr>
          <w:rFonts w:ascii="Arial" w:eastAsiaTheme="minorEastAsia" w:hAnsi="Arial" w:cs="Arial"/>
          <w:sz w:val="14"/>
          <w:szCs w:val="14"/>
        </w:rPr>
        <w:t xml:space="preserve"> </w:t>
      </w:r>
      <w:r>
        <w:rPr>
          <w:rFonts w:ascii="Arial" w:eastAsiaTheme="minorEastAsia" w:hAnsi="Arial" w:cs="Arial"/>
          <w:b/>
          <w:bCs/>
          <w:sz w:val="14"/>
          <w:szCs w:val="14"/>
        </w:rPr>
        <w:t>(</w:t>
      </w:r>
      <w:r w:rsidRPr="00094EA6">
        <w:rPr>
          <w:rFonts w:ascii="Arial" w:eastAsiaTheme="minorEastAsia" w:hAnsi="Arial" w:cs="Arial"/>
          <w:b/>
          <w:bCs/>
          <w:sz w:val="14"/>
          <w:szCs w:val="14"/>
        </w:rPr>
        <w:t>d3</w:t>
      </w:r>
      <w:r>
        <w:rPr>
          <w:rFonts w:ascii="Arial" w:eastAsiaTheme="minorEastAsia" w:hAnsi="Arial" w:cs="Arial"/>
          <w:b/>
          <w:bCs/>
          <w:sz w:val="14"/>
          <w:szCs w:val="14"/>
        </w:rPr>
        <w:t>)</w:t>
      </w:r>
      <w:r w:rsidRPr="00094EA6">
        <w:rPr>
          <w:rFonts w:ascii="Arial" w:eastAsiaTheme="minorEastAsia" w:hAnsi="Arial" w:cs="Arial"/>
          <w:sz w:val="14"/>
          <w:szCs w:val="14"/>
        </w:rPr>
        <w:t>) and axial intensity distributions (</w:t>
      </w:r>
      <w:r>
        <w:rPr>
          <w:rFonts w:ascii="Arial" w:eastAsiaTheme="minorEastAsia" w:hAnsi="Arial" w:cs="Arial"/>
          <w:sz w:val="14"/>
          <w:szCs w:val="14"/>
        </w:rPr>
        <w:t>i.e., </w:t>
      </w:r>
      <w:r>
        <w:rPr>
          <w:rFonts w:ascii="Arial" w:eastAsiaTheme="minorEastAsia" w:hAnsi="Arial" w:cs="Arial"/>
          <w:b/>
          <w:bCs/>
          <w:sz w:val="14"/>
          <w:szCs w:val="14"/>
        </w:rPr>
        <w:t>(</w:t>
      </w:r>
      <w:r w:rsidRPr="00094EA6">
        <w:rPr>
          <w:rFonts w:ascii="Arial" w:eastAsiaTheme="minorEastAsia" w:hAnsi="Arial" w:cs="Arial"/>
          <w:b/>
          <w:bCs/>
          <w:sz w:val="14"/>
          <w:szCs w:val="14"/>
        </w:rPr>
        <w:t>c4</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and</w:t>
      </w:r>
      <w:r w:rsidRPr="00094EA6">
        <w:rPr>
          <w:rFonts w:ascii="Arial" w:eastAsiaTheme="minorEastAsia" w:hAnsi="Arial" w:cs="Arial"/>
          <w:sz w:val="14"/>
          <w:szCs w:val="14"/>
        </w:rPr>
        <w:t xml:space="preserve"> </w:t>
      </w:r>
      <w:r>
        <w:rPr>
          <w:rFonts w:ascii="Arial" w:eastAsiaTheme="minorEastAsia" w:hAnsi="Arial" w:cs="Arial"/>
          <w:b/>
          <w:bCs/>
          <w:sz w:val="14"/>
          <w:szCs w:val="14"/>
        </w:rPr>
        <w:t>(</w:t>
      </w:r>
      <w:r w:rsidRPr="00094EA6">
        <w:rPr>
          <w:rFonts w:ascii="Arial" w:eastAsiaTheme="minorEastAsia" w:hAnsi="Arial" w:cs="Arial"/>
          <w:b/>
          <w:bCs/>
          <w:sz w:val="14"/>
          <w:szCs w:val="14"/>
        </w:rPr>
        <w:t>d4</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show</w:t>
      </w:r>
      <w:r w:rsidRPr="00094EA6">
        <w:rPr>
          <w:rFonts w:ascii="Arial" w:eastAsiaTheme="minorEastAsia" w:hAnsi="Arial" w:cs="Arial"/>
          <w:sz w:val="14"/>
          <w:szCs w:val="14"/>
        </w:rPr>
        <w:t xml:space="preserve"> the resulting beam profiles for each mode</w:t>
      </w:r>
      <w:r>
        <w:rPr>
          <w:rFonts w:ascii="Arial" w:eastAsiaTheme="minorEastAsia" w:hAnsi="Arial" w:cs="Arial"/>
          <w:sz w:val="14"/>
          <w:szCs w:val="14"/>
        </w:rPr>
        <w:t xml:space="preserve"> along the axial and </w:t>
      </w:r>
      <w:r w:rsidRPr="00FB4751">
        <w:rPr>
          <w:rFonts w:ascii="Arial" w:eastAsiaTheme="minorEastAsia" w:hAnsi="Arial" w:cs="Arial"/>
          <w:sz w:val="14"/>
          <w:szCs w:val="14"/>
        </w:rPr>
        <w:t>transverse</w:t>
      </w:r>
      <w:r>
        <w:rPr>
          <w:rFonts w:ascii="Arial" w:eastAsiaTheme="minorEastAsia" w:hAnsi="Arial" w:cs="Arial"/>
          <w:sz w:val="14"/>
          <w:szCs w:val="14"/>
        </w:rPr>
        <w:t xml:space="preserve"> directions. </w:t>
      </w:r>
      <w:r>
        <w:rPr>
          <w:rFonts w:ascii="Arial" w:eastAsiaTheme="minorEastAsia" w:hAnsi="Arial" w:cs="Arial"/>
          <w:b/>
          <w:bCs/>
          <w:sz w:val="14"/>
          <w:szCs w:val="14"/>
        </w:rPr>
        <w:t>(</w:t>
      </w:r>
      <w:r w:rsidRPr="00094EA6">
        <w:rPr>
          <w:rFonts w:ascii="Arial" w:eastAsiaTheme="minorEastAsia" w:hAnsi="Arial" w:cs="Arial"/>
          <w:b/>
          <w:bCs/>
          <w:sz w:val="14"/>
          <w:szCs w:val="14"/>
        </w:rPr>
        <w:t>e1</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and</w:t>
      </w:r>
      <w:r w:rsidRPr="00094EA6">
        <w:rPr>
          <w:rFonts w:ascii="Arial" w:eastAsiaTheme="minorEastAsia" w:hAnsi="Arial" w:cs="Arial"/>
          <w:sz w:val="14"/>
          <w:szCs w:val="14"/>
        </w:rPr>
        <w:t xml:space="preserve"> </w:t>
      </w:r>
      <w:r w:rsidRPr="00C67B86">
        <w:rPr>
          <w:rFonts w:ascii="Arial" w:eastAsiaTheme="minorEastAsia" w:hAnsi="Arial" w:cs="Arial"/>
          <w:b/>
          <w:bCs/>
          <w:sz w:val="14"/>
          <w:szCs w:val="14"/>
        </w:rPr>
        <w:t>(</w:t>
      </w:r>
      <w:r w:rsidRPr="00094EA6">
        <w:rPr>
          <w:rFonts w:ascii="Arial" w:eastAsiaTheme="minorEastAsia" w:hAnsi="Arial" w:cs="Arial"/>
          <w:b/>
          <w:bCs/>
          <w:sz w:val="14"/>
          <w:szCs w:val="14"/>
        </w:rPr>
        <w:t>f1</w:t>
      </w:r>
      <w:r>
        <w:rPr>
          <w:rFonts w:ascii="Arial" w:eastAsiaTheme="minorEastAsia" w:hAnsi="Arial" w:cs="Arial"/>
          <w:b/>
          <w:bCs/>
          <w:sz w:val="14"/>
          <w:szCs w:val="14"/>
        </w:rPr>
        <w:t>)</w:t>
      </w:r>
      <w:r>
        <w:rPr>
          <w:rFonts w:ascii="Arial" w:eastAsiaTheme="minorEastAsia" w:hAnsi="Arial" w:cs="Arial"/>
          <w:sz w:val="14"/>
          <w:szCs w:val="14"/>
        </w:rPr>
        <w:t>,</w:t>
      </w:r>
      <w:r w:rsidRPr="00094EA6">
        <w:rPr>
          <w:rFonts w:ascii="Arial" w:eastAsiaTheme="minorEastAsia" w:hAnsi="Arial" w:cs="Arial"/>
          <w:sz w:val="14"/>
          <w:szCs w:val="14"/>
        </w:rPr>
        <w:t xml:space="preserve"> The phase profiles of the</w:t>
      </w:r>
      <w:r>
        <w:rPr>
          <w:rFonts w:ascii="Arial" w:eastAsiaTheme="minorEastAsia" w:hAnsi="Arial" w:cs="Arial"/>
          <w:sz w:val="14"/>
          <w:szCs w:val="14"/>
        </w:rPr>
        <w:t xml:space="preserve"> </w:t>
      </w:r>
      <m:oMath>
        <m:sSub>
          <m:sSubPr>
            <m:ctrlPr>
              <w:rPr>
                <w:rFonts w:ascii="Cambria Math" w:eastAsiaTheme="minorHAnsi" w:hAnsi="Cambria Math" w:cs="Arial"/>
                <w:i/>
                <w:sz w:val="14"/>
                <w:szCs w:val="14"/>
              </w:rPr>
            </m:ctrlPr>
          </m:sSubPr>
          <m:e>
            <m:r>
              <w:rPr>
                <w:rFonts w:ascii="Cambria Math" w:hAnsi="Cambria Math" w:cs="Arial"/>
                <w:sz w:val="14"/>
                <w:szCs w:val="14"/>
              </w:rPr>
              <m:t>LG</m:t>
            </m:r>
          </m:e>
          <m:sub>
            <m:r>
              <w:rPr>
                <w:rFonts w:ascii="Cambria Math" w:hAnsi="Cambria Math" w:cs="Arial"/>
                <w:sz w:val="14"/>
                <w:szCs w:val="14"/>
              </w:rPr>
              <m:t>02</m:t>
            </m:r>
          </m:sub>
        </m:sSub>
      </m:oMath>
      <w:r>
        <w:rPr>
          <w:rFonts w:ascii="Arial" w:eastAsiaTheme="minorEastAsia" w:hAnsi="Arial" w:cs="Arial"/>
          <w:sz w:val="14"/>
          <w:szCs w:val="14"/>
        </w:rPr>
        <w:t xml:space="preserve"> and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LG</m:t>
            </m:r>
          </m:e>
          <m:sub>
            <m:r>
              <w:rPr>
                <w:rFonts w:ascii="Cambria Math" w:eastAsiaTheme="minorEastAsia" w:hAnsi="Cambria Math" w:cs="Arial"/>
                <w:sz w:val="14"/>
                <w:szCs w:val="14"/>
              </w:rPr>
              <m:t>12</m:t>
            </m:r>
          </m:sub>
        </m:sSub>
      </m:oMath>
      <w:r>
        <w:rPr>
          <w:rFonts w:ascii="Arial" w:eastAsiaTheme="minorEastAsia" w:hAnsi="Arial" w:cs="Arial"/>
          <w:sz w:val="14"/>
          <w:szCs w:val="14"/>
        </w:rPr>
        <w:t xml:space="preserve"> </w:t>
      </w:r>
      <w:r w:rsidRPr="00094EA6">
        <w:rPr>
          <w:rFonts w:ascii="Arial" w:eastAsiaTheme="minorEastAsia" w:hAnsi="Arial" w:cs="Arial"/>
          <w:sz w:val="14"/>
          <w:szCs w:val="14"/>
        </w:rPr>
        <w:t>modes are superimposed with a Fresnel lens phase profile (</w:t>
      </w:r>
      <w:r>
        <w:rPr>
          <w:rFonts w:ascii="Arial" w:eastAsiaTheme="minorEastAsia" w:hAnsi="Arial" w:cs="Arial"/>
          <w:sz w:val="14"/>
          <w:szCs w:val="14"/>
        </w:rPr>
        <w:t>focal length</w:t>
      </w:r>
      <w:r w:rsidRPr="00094EA6">
        <w:rPr>
          <w:rFonts w:ascii="Arial" w:eastAsiaTheme="minorEastAsia" w:hAnsi="Arial" w:cs="Arial"/>
          <w:sz w:val="14"/>
          <w:szCs w:val="14"/>
        </w:rPr>
        <w:t>12</w:t>
      </w:r>
      <w:r>
        <w:rPr>
          <w:rFonts w:ascii="Arial" w:eastAsiaTheme="minorEastAsia" w:hAnsi="Arial" w:cs="Arial"/>
          <w:sz w:val="14"/>
          <w:szCs w:val="14"/>
        </w:rPr>
        <w:t> </w:t>
      </w:r>
      <w:r w:rsidRPr="00094EA6">
        <w:rPr>
          <w:rFonts w:ascii="Arial" w:eastAsiaTheme="minorEastAsia" w:hAnsi="Arial" w:cs="Arial"/>
          <w:sz w:val="14"/>
          <w:szCs w:val="14"/>
        </w:rPr>
        <w:t xml:space="preserve">m) </w:t>
      </w:r>
      <w:r>
        <w:rPr>
          <w:rFonts w:ascii="Arial" w:eastAsiaTheme="minorEastAsia" w:hAnsi="Arial" w:cs="Arial"/>
          <w:sz w:val="14"/>
          <w:szCs w:val="14"/>
        </w:rPr>
        <w:t>which</w:t>
      </w:r>
      <w:r w:rsidRPr="00094EA6">
        <w:rPr>
          <w:rFonts w:ascii="Arial" w:eastAsiaTheme="minorEastAsia" w:hAnsi="Arial" w:cs="Arial"/>
          <w:sz w:val="14"/>
          <w:szCs w:val="14"/>
        </w:rPr>
        <w:t xml:space="preserve"> modif</w:t>
      </w:r>
      <w:r>
        <w:rPr>
          <w:rFonts w:ascii="Arial" w:eastAsiaTheme="minorEastAsia" w:hAnsi="Arial" w:cs="Arial"/>
          <w:sz w:val="14"/>
          <w:szCs w:val="14"/>
        </w:rPr>
        <w:t>ies</w:t>
      </w:r>
      <w:r w:rsidRPr="00094EA6">
        <w:rPr>
          <w:rFonts w:ascii="Arial" w:eastAsiaTheme="minorEastAsia" w:hAnsi="Arial" w:cs="Arial"/>
          <w:sz w:val="14"/>
          <w:szCs w:val="14"/>
        </w:rPr>
        <w:t xml:space="preserve"> the focusing properties</w:t>
      </w:r>
      <w:r>
        <w:rPr>
          <w:rFonts w:ascii="Arial" w:eastAsiaTheme="minorEastAsia" w:hAnsi="Arial" w:cs="Arial"/>
          <w:sz w:val="14"/>
          <w:szCs w:val="14"/>
        </w:rPr>
        <w:t xml:space="preserve"> of the beam combiner</w:t>
      </w:r>
      <w:r w:rsidRPr="00094EA6">
        <w:rPr>
          <w:rFonts w:ascii="Arial" w:eastAsiaTheme="minorEastAsia" w:hAnsi="Arial" w:cs="Arial"/>
          <w:sz w:val="14"/>
          <w:szCs w:val="14"/>
        </w:rPr>
        <w:t xml:space="preserve">. The corresponding </w:t>
      </w:r>
      <w:r>
        <w:rPr>
          <w:rFonts w:ascii="Arial" w:eastAsiaTheme="minorEastAsia" w:hAnsi="Arial" w:cs="Arial"/>
          <w:sz w:val="14"/>
          <w:szCs w:val="14"/>
        </w:rPr>
        <w:t xml:space="preserve">fibre </w:t>
      </w:r>
      <w:r w:rsidRPr="00094EA6">
        <w:rPr>
          <w:rFonts w:ascii="Arial" w:eastAsiaTheme="minorEastAsia" w:hAnsi="Arial" w:cs="Arial"/>
          <w:sz w:val="14"/>
          <w:szCs w:val="14"/>
        </w:rPr>
        <w:t xml:space="preserve">phase offset approximations are shown in </w:t>
      </w:r>
      <w:r w:rsidRPr="00C67B86">
        <w:rPr>
          <w:rFonts w:ascii="Arial" w:eastAsiaTheme="minorEastAsia" w:hAnsi="Arial" w:cs="Arial"/>
          <w:b/>
          <w:bCs/>
          <w:sz w:val="14"/>
          <w:szCs w:val="14"/>
        </w:rPr>
        <w:t>(</w:t>
      </w:r>
      <w:r w:rsidRPr="001F2FA6">
        <w:rPr>
          <w:rFonts w:ascii="Arial" w:eastAsiaTheme="minorEastAsia" w:hAnsi="Arial" w:cs="Arial"/>
          <w:b/>
          <w:bCs/>
          <w:sz w:val="14"/>
          <w:szCs w:val="14"/>
        </w:rPr>
        <w:t>e2</w:t>
      </w:r>
      <w:r>
        <w:rPr>
          <w:rFonts w:ascii="Arial" w:eastAsiaTheme="minorEastAsia" w:hAnsi="Arial" w:cs="Arial"/>
          <w:b/>
          <w:bCs/>
          <w:sz w:val="14"/>
          <w:szCs w:val="14"/>
        </w:rPr>
        <w:t>)</w:t>
      </w:r>
      <w:r w:rsidRPr="00094EA6">
        <w:rPr>
          <w:rFonts w:ascii="Arial" w:eastAsiaTheme="minorEastAsia" w:hAnsi="Arial" w:cs="Arial"/>
          <w:sz w:val="14"/>
          <w:szCs w:val="14"/>
        </w:rPr>
        <w:t xml:space="preserve"> and </w:t>
      </w:r>
      <w:r>
        <w:rPr>
          <w:rFonts w:ascii="Arial" w:eastAsiaTheme="minorEastAsia" w:hAnsi="Arial" w:cs="Arial"/>
          <w:b/>
          <w:bCs/>
          <w:sz w:val="14"/>
          <w:szCs w:val="14"/>
        </w:rPr>
        <w:t>(</w:t>
      </w:r>
      <w:r w:rsidRPr="001F2FA6">
        <w:rPr>
          <w:rFonts w:ascii="Arial" w:eastAsiaTheme="minorEastAsia" w:hAnsi="Arial" w:cs="Arial"/>
          <w:b/>
          <w:bCs/>
          <w:sz w:val="14"/>
          <w:szCs w:val="14"/>
        </w:rPr>
        <w:t>f2</w:t>
      </w:r>
      <w:r>
        <w:rPr>
          <w:rFonts w:ascii="Arial" w:eastAsiaTheme="minorEastAsia" w:hAnsi="Arial" w:cs="Arial"/>
          <w:b/>
          <w:bCs/>
          <w:sz w:val="14"/>
          <w:szCs w:val="14"/>
        </w:rPr>
        <w:t>)</w:t>
      </w:r>
      <w:r w:rsidRPr="00094EA6">
        <w:rPr>
          <w:rFonts w:ascii="Arial" w:eastAsiaTheme="minorEastAsia" w:hAnsi="Arial" w:cs="Arial"/>
          <w:sz w:val="14"/>
          <w:szCs w:val="14"/>
        </w:rPr>
        <w:t xml:space="preserve">, with the resulting </w:t>
      </w:r>
      <w:r w:rsidRPr="00FB4751">
        <w:rPr>
          <w:rFonts w:ascii="Arial" w:eastAsiaTheme="minorEastAsia" w:hAnsi="Arial" w:cs="Arial"/>
          <w:sz w:val="14"/>
          <w:szCs w:val="14"/>
        </w:rPr>
        <w:t>transverse</w:t>
      </w:r>
      <w:r>
        <w:rPr>
          <w:rFonts w:ascii="Arial" w:eastAsiaTheme="minorEastAsia" w:hAnsi="Arial" w:cs="Arial"/>
          <w:sz w:val="14"/>
          <w:szCs w:val="14"/>
        </w:rPr>
        <w:t xml:space="preserve"> intensity distributions </w:t>
      </w:r>
      <w:r>
        <w:rPr>
          <w:rFonts w:ascii="Arial" w:hAnsi="Arial" w:cs="Arial"/>
          <w:sz w:val="14"/>
          <w:szCs w:val="14"/>
        </w:rPr>
        <w:t>presented</w:t>
      </w:r>
      <w:r w:rsidRPr="00094EA6">
        <w:rPr>
          <w:rFonts w:ascii="Arial" w:hAnsi="Arial" w:cs="Arial"/>
          <w:sz w:val="14"/>
          <w:szCs w:val="14"/>
        </w:rPr>
        <w:t xml:space="preserve"> in</w:t>
      </w:r>
      <w:r w:rsidRPr="00FB4751">
        <w:rPr>
          <w:rFonts w:ascii="Arial" w:eastAsiaTheme="minorEastAsia" w:hAnsi="Arial" w:cs="Arial"/>
          <w:sz w:val="14"/>
          <w:szCs w:val="14"/>
        </w:rPr>
        <w:t xml:space="preserve"> </w:t>
      </w:r>
      <w:r>
        <w:rPr>
          <w:rFonts w:ascii="Arial" w:eastAsiaTheme="minorEastAsia" w:hAnsi="Arial" w:cs="Arial"/>
          <w:b/>
          <w:bCs/>
          <w:sz w:val="14"/>
          <w:szCs w:val="14"/>
        </w:rPr>
        <w:t>(</w:t>
      </w:r>
      <w:r w:rsidRPr="001F2FA6">
        <w:rPr>
          <w:rFonts w:ascii="Arial" w:eastAsiaTheme="minorEastAsia" w:hAnsi="Arial" w:cs="Arial"/>
          <w:b/>
          <w:bCs/>
          <w:sz w:val="14"/>
          <w:szCs w:val="14"/>
        </w:rPr>
        <w:t>e3</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and</w:t>
      </w:r>
      <w:r w:rsidRPr="00094EA6">
        <w:rPr>
          <w:rFonts w:ascii="Arial" w:eastAsiaTheme="minorEastAsia" w:hAnsi="Arial" w:cs="Arial"/>
          <w:sz w:val="14"/>
          <w:szCs w:val="14"/>
        </w:rPr>
        <w:t xml:space="preserve"> </w:t>
      </w:r>
      <w:r>
        <w:rPr>
          <w:rFonts w:ascii="Arial" w:eastAsiaTheme="minorEastAsia" w:hAnsi="Arial" w:cs="Arial"/>
          <w:b/>
          <w:bCs/>
          <w:sz w:val="14"/>
          <w:szCs w:val="14"/>
        </w:rPr>
        <w:t>(</w:t>
      </w:r>
      <w:r w:rsidRPr="001F2FA6">
        <w:rPr>
          <w:rFonts w:ascii="Arial" w:eastAsiaTheme="minorEastAsia" w:hAnsi="Arial" w:cs="Arial"/>
          <w:b/>
          <w:bCs/>
          <w:sz w:val="14"/>
          <w:szCs w:val="14"/>
        </w:rPr>
        <w:t>f3</w:t>
      </w:r>
      <w:r>
        <w:rPr>
          <w:rFonts w:ascii="Arial" w:eastAsiaTheme="minorEastAsia" w:hAnsi="Arial" w:cs="Arial"/>
          <w:b/>
          <w:bCs/>
          <w:sz w:val="14"/>
          <w:szCs w:val="14"/>
        </w:rPr>
        <w:t>)</w:t>
      </w:r>
      <w:r>
        <w:rPr>
          <w:rFonts w:ascii="Arial" w:eastAsiaTheme="minorEastAsia" w:hAnsi="Arial" w:cs="Arial"/>
          <w:sz w:val="14"/>
          <w:szCs w:val="14"/>
        </w:rPr>
        <w:t>,</w:t>
      </w:r>
      <w:r w:rsidRPr="00094EA6">
        <w:rPr>
          <w:rFonts w:ascii="Arial" w:eastAsiaTheme="minorEastAsia" w:hAnsi="Arial" w:cs="Arial"/>
          <w:sz w:val="14"/>
          <w:szCs w:val="14"/>
        </w:rPr>
        <w:t xml:space="preserve"> and axial intensity distributions </w:t>
      </w:r>
      <w:r>
        <w:rPr>
          <w:rFonts w:ascii="Arial" w:hAnsi="Arial" w:cs="Arial"/>
          <w:sz w:val="14"/>
          <w:szCs w:val="14"/>
        </w:rPr>
        <w:t>presented</w:t>
      </w:r>
      <w:r w:rsidRPr="00094EA6">
        <w:rPr>
          <w:rFonts w:ascii="Arial" w:hAnsi="Arial" w:cs="Arial"/>
          <w:sz w:val="14"/>
          <w:szCs w:val="14"/>
        </w:rPr>
        <w:t xml:space="preserve"> in</w:t>
      </w:r>
      <w:r w:rsidRPr="00C67B86">
        <w:rPr>
          <w:rFonts w:ascii="Arial" w:eastAsiaTheme="minorEastAsia" w:hAnsi="Arial" w:cs="Arial"/>
          <w:sz w:val="14"/>
          <w:szCs w:val="14"/>
        </w:rPr>
        <w:t xml:space="preserve"> </w:t>
      </w:r>
      <w:r>
        <w:rPr>
          <w:rFonts w:ascii="Arial" w:eastAsiaTheme="minorEastAsia" w:hAnsi="Arial" w:cs="Arial"/>
          <w:b/>
          <w:bCs/>
          <w:sz w:val="14"/>
          <w:szCs w:val="14"/>
        </w:rPr>
        <w:t>(</w:t>
      </w:r>
      <w:r w:rsidRPr="001F2FA6">
        <w:rPr>
          <w:rFonts w:ascii="Arial" w:eastAsiaTheme="minorEastAsia" w:hAnsi="Arial" w:cs="Arial"/>
          <w:b/>
          <w:bCs/>
          <w:sz w:val="14"/>
          <w:szCs w:val="14"/>
        </w:rPr>
        <w:t>e4</w:t>
      </w:r>
      <w:r>
        <w:rPr>
          <w:rFonts w:ascii="Arial" w:eastAsiaTheme="minorEastAsia" w:hAnsi="Arial" w:cs="Arial"/>
          <w:b/>
          <w:bCs/>
          <w:sz w:val="14"/>
          <w:szCs w:val="14"/>
        </w:rPr>
        <w:t>)</w:t>
      </w:r>
      <w:r w:rsidRPr="00094EA6">
        <w:rPr>
          <w:rFonts w:ascii="Arial" w:eastAsiaTheme="minorEastAsia" w:hAnsi="Arial" w:cs="Arial"/>
          <w:sz w:val="14"/>
          <w:szCs w:val="14"/>
        </w:rPr>
        <w:t xml:space="preserve"> </w:t>
      </w:r>
      <w:r>
        <w:rPr>
          <w:rFonts w:ascii="Arial" w:eastAsiaTheme="minorEastAsia" w:hAnsi="Arial" w:cs="Arial"/>
          <w:sz w:val="14"/>
          <w:szCs w:val="14"/>
        </w:rPr>
        <w:t>and</w:t>
      </w:r>
      <w:r w:rsidRPr="00094EA6">
        <w:rPr>
          <w:rFonts w:ascii="Arial" w:eastAsiaTheme="minorEastAsia" w:hAnsi="Arial" w:cs="Arial"/>
          <w:sz w:val="14"/>
          <w:szCs w:val="14"/>
        </w:rPr>
        <w:t xml:space="preserve"> </w:t>
      </w:r>
      <w:r>
        <w:rPr>
          <w:rFonts w:ascii="Arial" w:eastAsiaTheme="minorEastAsia" w:hAnsi="Arial" w:cs="Arial"/>
          <w:b/>
          <w:bCs/>
          <w:sz w:val="14"/>
          <w:szCs w:val="14"/>
        </w:rPr>
        <w:t>(</w:t>
      </w:r>
      <w:r w:rsidRPr="001F2FA6">
        <w:rPr>
          <w:rFonts w:ascii="Arial" w:eastAsiaTheme="minorEastAsia" w:hAnsi="Arial" w:cs="Arial"/>
          <w:b/>
          <w:bCs/>
          <w:sz w:val="14"/>
          <w:szCs w:val="14"/>
        </w:rPr>
        <w:t>f4</w:t>
      </w:r>
      <w:r>
        <w:rPr>
          <w:rFonts w:ascii="Arial" w:eastAsiaTheme="minorEastAsia" w:hAnsi="Arial" w:cs="Arial"/>
          <w:b/>
          <w:bCs/>
          <w:sz w:val="14"/>
          <w:szCs w:val="14"/>
        </w:rPr>
        <w:t>)</w:t>
      </w:r>
      <w:r>
        <w:rPr>
          <w:rFonts w:ascii="Arial" w:eastAsiaTheme="minorEastAsia" w:hAnsi="Arial" w:cs="Arial"/>
          <w:sz w:val="14"/>
          <w:szCs w:val="14"/>
        </w:rPr>
        <w:t>, where the shaped combined beam focus are moved 2 cm axially</w:t>
      </w:r>
      <w:r w:rsidRPr="00094EA6">
        <w:rPr>
          <w:rFonts w:ascii="Arial" w:eastAsiaTheme="minorEastAsia" w:hAnsi="Arial" w:cs="Arial"/>
          <w:sz w:val="14"/>
          <w:szCs w:val="14"/>
        </w:rPr>
        <w:t>.</w:t>
      </w:r>
    </w:p>
    <w:p w14:paraId="63A4E56D" w14:textId="4EE0EA98" w:rsidR="00AD11C9" w:rsidRPr="00AD11C9" w:rsidRDefault="00AD11C9" w:rsidP="000123D2">
      <w:pPr>
        <w:jc w:val="both"/>
        <w:rPr>
          <w:rFonts w:ascii="Arial" w:hAnsi="Arial" w:cs="Arial"/>
          <w:sz w:val="14"/>
          <w:szCs w:val="14"/>
        </w:rPr>
      </w:pPr>
      <w:r>
        <w:rPr>
          <w:rFonts w:ascii="Arial" w:hAnsi="Arial" w:cs="Arial"/>
          <w:sz w:val="14"/>
          <w:szCs w:val="14"/>
        </w:rPr>
        <w:t xml:space="preserve">Figure 6: </w:t>
      </w:r>
      <w:r>
        <w:rPr>
          <w:rFonts w:ascii="Arial" w:hAnsi="Arial" w:cs="Arial"/>
          <w:b/>
          <w:bCs/>
          <w:sz w:val="14"/>
          <w:szCs w:val="14"/>
        </w:rPr>
        <w:t>(</w:t>
      </w:r>
      <w:r w:rsidRPr="005C5FF3">
        <w:rPr>
          <w:rFonts w:ascii="Arial" w:hAnsi="Arial" w:cs="Arial"/>
          <w:b/>
          <w:bCs/>
          <w:sz w:val="14"/>
          <w:szCs w:val="14"/>
        </w:rPr>
        <w:t>a</w:t>
      </w:r>
      <w:r>
        <w:rPr>
          <w:rFonts w:ascii="Arial" w:hAnsi="Arial" w:cs="Arial"/>
          <w:b/>
          <w:bCs/>
          <w:sz w:val="14"/>
          <w:szCs w:val="14"/>
        </w:rPr>
        <w:t>)</w:t>
      </w:r>
      <w:r>
        <w:rPr>
          <w:rFonts w:ascii="Arial" w:hAnsi="Arial" w:cs="Arial"/>
          <w:sz w:val="14"/>
          <w:szCs w:val="14"/>
        </w:rPr>
        <w:t xml:space="preserve">, Schematic of the experiment setup. </w:t>
      </w:r>
      <w:r>
        <w:rPr>
          <w:rFonts w:ascii="Arial" w:hAnsi="Arial" w:cs="Arial"/>
          <w:b/>
          <w:bCs/>
          <w:sz w:val="14"/>
          <w:szCs w:val="14"/>
        </w:rPr>
        <w:t>(</w:t>
      </w:r>
      <w:r w:rsidRPr="005C5FF3">
        <w:rPr>
          <w:rFonts w:ascii="Arial" w:hAnsi="Arial" w:cs="Arial"/>
          <w:b/>
          <w:bCs/>
          <w:sz w:val="14"/>
          <w:szCs w:val="14"/>
        </w:rPr>
        <w:t>b</w:t>
      </w:r>
      <w:r>
        <w:rPr>
          <w:rFonts w:ascii="Arial" w:hAnsi="Arial" w:cs="Arial"/>
          <w:b/>
          <w:bCs/>
          <w:sz w:val="14"/>
          <w:szCs w:val="14"/>
        </w:rPr>
        <w:t>)</w:t>
      </w:r>
      <w:r>
        <w:rPr>
          <w:rFonts w:ascii="Arial" w:hAnsi="Arial" w:cs="Arial"/>
          <w:sz w:val="14"/>
          <w:szCs w:val="14"/>
        </w:rPr>
        <w:t xml:space="preserve">, </w:t>
      </w:r>
      <w:r w:rsidRPr="00261990">
        <w:rPr>
          <w:rFonts w:ascii="Arial" w:hAnsi="Arial" w:cs="Arial"/>
          <w:sz w:val="14"/>
          <w:szCs w:val="14"/>
        </w:rPr>
        <w:t xml:space="preserve">Phase profile of the </w:t>
      </w:r>
      <w:r>
        <w:rPr>
          <w:rFonts w:ascii="Arial" w:hAnsi="Arial" w:cs="Arial"/>
          <w:sz w:val="14"/>
          <w:szCs w:val="14"/>
        </w:rPr>
        <w:t>collimated beam</w:t>
      </w:r>
      <w:r w:rsidRPr="00261990">
        <w:rPr>
          <w:rFonts w:ascii="Arial" w:hAnsi="Arial" w:cs="Arial"/>
          <w:sz w:val="14"/>
          <w:szCs w:val="14"/>
        </w:rPr>
        <w:t>s, which approximates the convex second lens</w:t>
      </w:r>
      <w:r>
        <w:rPr>
          <w:rFonts w:ascii="Arial" w:hAnsi="Arial" w:cs="Arial"/>
          <w:sz w:val="14"/>
          <w:szCs w:val="14"/>
        </w:rPr>
        <w:t xml:space="preserve">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Pr>
          <w:rFonts w:ascii="Arial" w:hAnsi="Arial" w:cs="Arial"/>
          <w:sz w:val="14"/>
          <w:szCs w:val="14"/>
        </w:rPr>
        <w:t xml:space="preserve"> with a focal length of 4.5 m. </w:t>
      </w:r>
      <w:r w:rsidRPr="005C5FF3">
        <w:rPr>
          <w:rFonts w:ascii="Arial" w:hAnsi="Arial" w:cs="Arial"/>
          <w:b/>
          <w:bCs/>
          <w:sz w:val="14"/>
          <w:szCs w:val="14"/>
        </w:rPr>
        <w:t>c</w:t>
      </w:r>
      <w:r>
        <w:rPr>
          <w:rFonts w:ascii="Arial" w:hAnsi="Arial" w:cs="Arial"/>
          <w:sz w:val="14"/>
          <w:szCs w:val="14"/>
        </w:rPr>
        <w:t xml:space="preserve">, </w:t>
      </w:r>
      <w:r w:rsidRPr="005726C0">
        <w:rPr>
          <w:rFonts w:ascii="Arial" w:hAnsi="Arial" w:cs="Arial"/>
          <w:sz w:val="14"/>
          <w:szCs w:val="14"/>
        </w:rPr>
        <w:t>Pattern displayed on the active area of the SLM</w:t>
      </w:r>
      <w:r>
        <w:rPr>
          <w:rFonts w:ascii="Arial" w:hAnsi="Arial" w:cs="Arial"/>
          <w:sz w:val="14"/>
          <w:szCs w:val="14"/>
        </w:rPr>
        <w:t>.</w:t>
      </w:r>
      <w:r w:rsidRPr="005726C0">
        <w:rPr>
          <w:rFonts w:ascii="Arial" w:hAnsi="Arial" w:cs="Arial"/>
          <w:sz w:val="14"/>
          <w:szCs w:val="14"/>
        </w:rPr>
        <w:t xml:space="preserve"> Note that the pattern</w:t>
      </w:r>
      <w:r>
        <w:rPr>
          <w:rFonts w:ascii="Arial" w:hAnsi="Arial" w:cs="Arial"/>
          <w:sz w:val="14"/>
          <w:szCs w:val="14"/>
        </w:rPr>
        <w:t xml:space="preserve"> shown in </w:t>
      </w:r>
      <w:r>
        <w:rPr>
          <w:rFonts w:ascii="Arial" w:hAnsi="Arial" w:cs="Arial"/>
          <w:b/>
          <w:bCs/>
          <w:sz w:val="14"/>
          <w:szCs w:val="14"/>
        </w:rPr>
        <w:t>(</w:t>
      </w:r>
      <w:r w:rsidRPr="00AE3F9F">
        <w:rPr>
          <w:rFonts w:ascii="Arial" w:hAnsi="Arial" w:cs="Arial"/>
          <w:b/>
          <w:bCs/>
          <w:sz w:val="14"/>
          <w:szCs w:val="14"/>
        </w:rPr>
        <w:t>c</w:t>
      </w:r>
      <w:r>
        <w:rPr>
          <w:rFonts w:ascii="Arial" w:hAnsi="Arial" w:cs="Arial"/>
          <w:b/>
          <w:bCs/>
          <w:sz w:val="14"/>
          <w:szCs w:val="14"/>
        </w:rPr>
        <w:t>)</w:t>
      </w:r>
      <w:r w:rsidRPr="005726C0">
        <w:rPr>
          <w:rFonts w:ascii="Arial" w:hAnsi="Arial" w:cs="Arial"/>
          <w:sz w:val="14"/>
          <w:szCs w:val="14"/>
        </w:rPr>
        <w:t xml:space="preserve"> already accounts for the magnification resulting from the selective diffraction order suppression system. Consequently, the</w:t>
      </w:r>
      <w:r>
        <w:rPr>
          <w:rFonts w:ascii="Arial" w:hAnsi="Arial" w:cs="Arial"/>
          <w:sz w:val="14"/>
          <w:szCs w:val="14"/>
        </w:rPr>
        <w:t xml:space="preserve"> 1920 × 1080-pixel</w:t>
      </w:r>
      <w:r w:rsidRPr="005726C0">
        <w:rPr>
          <w:rFonts w:ascii="Arial" w:hAnsi="Arial" w:cs="Arial"/>
          <w:sz w:val="14"/>
          <w:szCs w:val="14"/>
        </w:rPr>
        <w:t xml:space="preserve"> </w:t>
      </w:r>
      <w:r>
        <w:rPr>
          <w:rFonts w:ascii="Arial" w:hAnsi="Arial" w:cs="Arial"/>
          <w:sz w:val="14"/>
          <w:szCs w:val="14"/>
        </w:rPr>
        <w:t xml:space="preserve">active </w:t>
      </w:r>
      <w:r w:rsidRPr="005726C0">
        <w:rPr>
          <w:rFonts w:ascii="Arial" w:hAnsi="Arial" w:cs="Arial"/>
          <w:sz w:val="14"/>
          <w:szCs w:val="14"/>
        </w:rPr>
        <w:t>area</w:t>
      </w:r>
      <w:r>
        <w:rPr>
          <w:rFonts w:ascii="Arial" w:hAnsi="Arial" w:cs="Arial"/>
          <w:sz w:val="14"/>
          <w:szCs w:val="14"/>
        </w:rPr>
        <w:t xml:space="preserve"> on the SLM</w:t>
      </w:r>
      <w:r w:rsidRPr="005726C0">
        <w:rPr>
          <w:rFonts w:ascii="Arial" w:hAnsi="Arial" w:cs="Arial"/>
          <w:sz w:val="14"/>
          <w:szCs w:val="14"/>
        </w:rPr>
        <w:t xml:space="preserve"> with </w:t>
      </w:r>
      <w:r>
        <w:rPr>
          <w:rFonts w:ascii="Arial" w:hAnsi="Arial" w:cs="Arial"/>
          <w:sz w:val="14"/>
          <w:szCs w:val="14"/>
        </w:rPr>
        <w:t>the</w:t>
      </w:r>
      <w:r w:rsidRPr="005726C0">
        <w:rPr>
          <w:rFonts w:ascii="Arial" w:hAnsi="Arial" w:cs="Arial"/>
          <w:sz w:val="14"/>
          <w:szCs w:val="14"/>
        </w:rPr>
        <w:t xml:space="preserve"> physical </w:t>
      </w:r>
      <w:r w:rsidRPr="005726C0">
        <w:rPr>
          <w:rFonts w:ascii="Arial" w:hAnsi="Arial" w:cs="Arial"/>
          <w:sz w:val="14"/>
          <w:szCs w:val="14"/>
        </w:rPr>
        <w:lastRenderedPageBreak/>
        <w:t>size of</w:t>
      </w:r>
      <w:r>
        <w:rPr>
          <w:rFonts w:ascii="Arial" w:hAnsi="Arial" w:cs="Arial"/>
          <w:sz w:val="14"/>
          <w:szCs w:val="14"/>
        </w:rPr>
        <w:t xml:space="preserve"> 12.48 mm × 7.02 mm is magnified to 18.72 mm × 10.54 mm. The radii of simulated fibre outputs are approximately 0.41 mm (42 pixels). In an actual fibre CBC setup, the radii of collimated fibre outputs could be larger than the demonstrated values here, thereby limiting the minimum focal length of the approximated second lens </w:t>
      </w:r>
      <m:oMath>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oMath>
      <w:r>
        <w:rPr>
          <w:rFonts w:ascii="Arial" w:hAnsi="Arial" w:cs="Arial"/>
          <w:sz w:val="14"/>
          <w:szCs w:val="14"/>
        </w:rPr>
        <w:t xml:space="preserve"> as </w:t>
      </w:r>
      <w:r w:rsidRPr="00376265">
        <w:rPr>
          <w:rFonts w:ascii="Arial" w:hAnsi="Arial" w:cs="Arial"/>
          <w:sz w:val="14"/>
          <w:szCs w:val="14"/>
        </w:rPr>
        <w:t>detailed</w:t>
      </w:r>
      <w:r>
        <w:rPr>
          <w:rFonts w:ascii="Arial" w:hAnsi="Arial" w:cs="Arial"/>
          <w:sz w:val="14"/>
          <w:szCs w:val="14"/>
        </w:rPr>
        <w:t xml:space="preserve"> in the Supplementary Information </w:t>
      </w:r>
      <w:r w:rsidRPr="00B743D9">
        <w:rPr>
          <w:rFonts w:ascii="Arial" w:hAnsi="Arial" w:cs="Arial"/>
          <w:sz w:val="14"/>
          <w:szCs w:val="14"/>
        </w:rPr>
        <w:t>Section</w:t>
      </w:r>
      <w:r>
        <w:rPr>
          <w:rFonts w:ascii="Arial" w:hAnsi="Arial" w:cs="Arial"/>
          <w:sz w:val="14"/>
          <w:szCs w:val="14"/>
        </w:rPr>
        <w:t> </w:t>
      </w:r>
      <w:r w:rsidRPr="00B743D9">
        <w:rPr>
          <w:rFonts w:ascii="Arial" w:hAnsi="Arial" w:cs="Arial"/>
          <w:sz w:val="14"/>
          <w:szCs w:val="14"/>
        </w:rPr>
        <w:t>A</w:t>
      </w:r>
      <w:r>
        <w:rPr>
          <w:rFonts w:ascii="Arial" w:hAnsi="Arial" w:cs="Arial"/>
          <w:sz w:val="14"/>
          <w:szCs w:val="14"/>
        </w:rPr>
        <w:t xml:space="preserve">. Thus, in this case, the focal length of the first lens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oMath>
      <w:r>
        <w:rPr>
          <w:rFonts w:ascii="Arial" w:hAnsi="Arial" w:cs="Arial"/>
          <w:sz w:val="14"/>
          <w:szCs w:val="14"/>
        </w:rPr>
        <w:t xml:space="preserve"> must be adjusted accordingly from </w:t>
      </w:r>
      <m:oMath>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r>
          <w:rPr>
            <w:rFonts w:ascii="Cambria Math" w:eastAsiaTheme="minorEastAsia" w:hAnsi="Cambria Math" w:cs="Arial"/>
            <w:sz w:val="14"/>
            <w:szCs w:val="14"/>
          </w:rPr>
          <m:t>∙</m:t>
        </m:r>
        <m:d>
          <m:dPr>
            <m:ctrlPr>
              <w:rPr>
                <w:rFonts w:ascii="Cambria Math" w:eastAsiaTheme="minorEastAsia" w:hAnsi="Cambria Math" w:cs="Arial"/>
                <w:i/>
                <w:sz w:val="14"/>
                <w:szCs w:val="14"/>
              </w:rPr>
            </m:ctrlPr>
          </m:dPr>
          <m:e>
            <m:f>
              <m:fPr>
                <m:type m:val="lin"/>
                <m:ctrlPr>
                  <w:rPr>
                    <w:rFonts w:ascii="Cambria Math" w:eastAsiaTheme="minorEastAsia" w:hAnsi="Cambria Math" w:cs="Arial"/>
                    <w:i/>
                    <w:sz w:val="14"/>
                    <w:szCs w:val="14"/>
                  </w:rPr>
                </m:ctrlPr>
              </m:fPr>
              <m:num>
                <m:sSub>
                  <m:sSubPr>
                    <m:ctrlPr>
                      <w:rPr>
                        <w:rFonts w:ascii="Cambria Math" w:eastAsiaTheme="minorEastAsia" w:hAnsi="Cambria Math" w:cs="Arial"/>
                        <w:i/>
                        <w:sz w:val="14"/>
                        <w:szCs w:val="14"/>
                      </w:rPr>
                    </m:ctrlPr>
                  </m:sSubPr>
                  <m:e>
                    <m:r>
                      <w:rPr>
                        <w:rFonts w:ascii="Cambria Math" w:eastAsiaTheme="minorEastAsia" w:hAnsi="Cambria Math" w:cs="Arial"/>
                        <w:sz w:val="14"/>
                        <w:szCs w:val="14"/>
                      </w:rPr>
                      <m:t>f</m:t>
                    </m:r>
                  </m:e>
                  <m:sub>
                    <m:r>
                      <w:rPr>
                        <w:rFonts w:ascii="Cambria Math" w:eastAsiaTheme="minorEastAsia" w:hAnsi="Cambria Math" w:cs="Arial"/>
                        <w:sz w:val="14"/>
                        <w:szCs w:val="14"/>
                      </w:rPr>
                      <m:t>1</m:t>
                    </m:r>
                  </m:sub>
                </m:sSub>
              </m:num>
              <m:den>
                <m:r>
                  <w:rPr>
                    <w:rFonts w:ascii="Cambria Math" w:eastAsiaTheme="minorEastAsia" w:hAnsi="Cambria Math" w:cs="Arial"/>
                    <w:sz w:val="14"/>
                    <w:szCs w:val="14"/>
                  </w:rPr>
                  <m:t>ϵ</m:t>
                </m:r>
              </m:den>
            </m:f>
            <m:r>
              <w:rPr>
                <w:rFonts w:ascii="Cambria Math" w:eastAsiaTheme="minorEastAsia" w:hAnsi="Cambria Math" w:cs="Arial"/>
                <w:sz w:val="14"/>
                <w:szCs w:val="14"/>
              </w:rPr>
              <m:t>-1</m:t>
            </m:r>
          </m:e>
        </m:d>
        <m:r>
          <w:rPr>
            <w:rFonts w:ascii="Cambria Math" w:hAnsi="Cambria Math" w:cs="Arial"/>
            <w:sz w:val="14"/>
            <w:szCs w:val="14"/>
          </w:rPr>
          <m:t>-</m:t>
        </m:r>
        <m:sSub>
          <m:sSubPr>
            <m:ctrlPr>
              <w:rPr>
                <w:rFonts w:ascii="Cambria Math" w:hAnsi="Cambria Math" w:cs="Arial"/>
                <w:i/>
                <w:sz w:val="14"/>
                <w:szCs w:val="14"/>
              </w:rPr>
            </m:ctrlPr>
          </m:sSubPr>
          <m:e>
            <m:r>
              <w:rPr>
                <w:rFonts w:ascii="Cambria Math" w:hAnsi="Cambria Math" w:cs="Arial"/>
                <w:sz w:val="14"/>
                <w:szCs w:val="14"/>
              </w:rPr>
              <m:t>f</m:t>
            </m:r>
          </m:e>
          <m:sub>
            <m:r>
              <w:rPr>
                <w:rFonts w:ascii="Cambria Math" w:hAnsi="Cambria Math" w:cs="Arial"/>
                <w:sz w:val="14"/>
                <w:szCs w:val="14"/>
              </w:rPr>
              <m:t>2</m:t>
            </m:r>
          </m:sub>
        </m:sSub>
        <m:r>
          <w:rPr>
            <w:rFonts w:ascii="Cambria Math" w:hAnsi="Cambria Math" w:cs="Arial"/>
            <w:sz w:val="14"/>
            <w:szCs w:val="14"/>
          </w:rPr>
          <m:t>=0</m:t>
        </m:r>
      </m:oMath>
      <w:r>
        <w:rPr>
          <w:rFonts w:ascii="Arial" w:hAnsi="Arial" w:cs="Arial"/>
          <w:sz w:val="14"/>
          <w:szCs w:val="14"/>
        </w:rPr>
        <w:t xml:space="preserve"> </w:t>
      </w:r>
      <w:r w:rsidRPr="001E5C8D">
        <w:rPr>
          <w:rFonts w:ascii="Arial" w:hAnsi="Arial" w:cs="Arial"/>
          <w:sz w:val="14"/>
          <w:szCs w:val="14"/>
        </w:rPr>
        <w:t>to maintain the same distance</w:t>
      </w:r>
      <w:r>
        <w:rPr>
          <w:rFonts w:ascii="Arial" w:hAnsi="Arial" w:cs="Arial"/>
          <w:sz w:val="14"/>
          <w:szCs w:val="14"/>
        </w:rPr>
        <w:t xml:space="preserve"> </w:t>
      </w:r>
      <m:oMath>
        <m:r>
          <w:rPr>
            <w:rFonts w:ascii="Cambria Math" w:eastAsiaTheme="minorEastAsia" w:hAnsi="Cambria Math" w:cs="Arial"/>
            <w:sz w:val="14"/>
            <w:szCs w:val="14"/>
          </w:rPr>
          <m:t>ϵ</m:t>
        </m:r>
      </m:oMath>
      <w:r>
        <w:rPr>
          <w:rFonts w:ascii="Arial" w:hAnsi="Arial" w:cs="Arial"/>
          <w:sz w:val="14"/>
          <w:szCs w:val="14"/>
        </w:rPr>
        <w:t xml:space="preserve"> for axial combined beam focus steering.</w:t>
      </w:r>
    </w:p>
    <w:sectPr w:rsidR="00AD11C9" w:rsidRPr="00AD11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C5BBB" w14:textId="77777777" w:rsidR="00297365" w:rsidRDefault="00297365" w:rsidP="00404E8C">
      <w:pPr>
        <w:spacing w:after="0" w:line="240" w:lineRule="auto"/>
      </w:pPr>
      <w:r>
        <w:separator/>
      </w:r>
    </w:p>
  </w:endnote>
  <w:endnote w:type="continuationSeparator" w:id="0">
    <w:p w14:paraId="1DEB9432" w14:textId="77777777" w:rsidR="00297365" w:rsidRDefault="00297365" w:rsidP="00404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01768" w14:textId="77777777" w:rsidR="00297365" w:rsidRDefault="00297365" w:rsidP="00404E8C">
      <w:pPr>
        <w:spacing w:after="0" w:line="240" w:lineRule="auto"/>
      </w:pPr>
      <w:r>
        <w:separator/>
      </w:r>
    </w:p>
  </w:footnote>
  <w:footnote w:type="continuationSeparator" w:id="0">
    <w:p w14:paraId="55580FB6" w14:textId="77777777" w:rsidR="00297365" w:rsidRDefault="00297365" w:rsidP="00404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D48A5"/>
    <w:multiLevelType w:val="hybridMultilevel"/>
    <w:tmpl w:val="65FE4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D841F9"/>
    <w:multiLevelType w:val="hybridMultilevel"/>
    <w:tmpl w:val="87B81F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8053ED4"/>
    <w:multiLevelType w:val="hybridMultilevel"/>
    <w:tmpl w:val="2FD69A8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5A74087"/>
    <w:multiLevelType w:val="hybridMultilevel"/>
    <w:tmpl w:val="69B00C52"/>
    <w:lvl w:ilvl="0" w:tplc="40CC3FF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862269"/>
    <w:multiLevelType w:val="hybridMultilevel"/>
    <w:tmpl w:val="9AA0967E"/>
    <w:lvl w:ilvl="0" w:tplc="8E9EDDB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B128D9"/>
    <w:multiLevelType w:val="hybridMultilevel"/>
    <w:tmpl w:val="A3E4D7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D30BA1"/>
    <w:multiLevelType w:val="hybridMultilevel"/>
    <w:tmpl w:val="742AC9A8"/>
    <w:lvl w:ilvl="0" w:tplc="8E9EDDB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48A40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313746A"/>
    <w:multiLevelType w:val="multilevel"/>
    <w:tmpl w:val="B93E2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F22AA"/>
    <w:multiLevelType w:val="multilevel"/>
    <w:tmpl w:val="36E8AD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DCE1A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E73C9C"/>
    <w:multiLevelType w:val="hybridMultilevel"/>
    <w:tmpl w:val="68E24148"/>
    <w:lvl w:ilvl="0" w:tplc="8E9EDD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632D89"/>
    <w:multiLevelType w:val="hybridMultilevel"/>
    <w:tmpl w:val="3E6AC03E"/>
    <w:lvl w:ilvl="0" w:tplc="828A49B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D70F28"/>
    <w:multiLevelType w:val="hybridMultilevel"/>
    <w:tmpl w:val="4906F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E47CB4"/>
    <w:multiLevelType w:val="hybridMultilevel"/>
    <w:tmpl w:val="04243484"/>
    <w:lvl w:ilvl="0" w:tplc="8E9EDDBA">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2E7679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6D23534"/>
    <w:multiLevelType w:val="hybridMultilevel"/>
    <w:tmpl w:val="9A8A26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93E097E"/>
    <w:multiLevelType w:val="hybridMultilevel"/>
    <w:tmpl w:val="9F760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D6688"/>
    <w:multiLevelType w:val="multilevel"/>
    <w:tmpl w:val="018E065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9" w15:restartNumberingAfterBreak="0">
    <w:nsid w:val="7FED03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34821061">
    <w:abstractNumId w:val="8"/>
  </w:num>
  <w:num w:numId="2" w16cid:durableId="725497668">
    <w:abstractNumId w:val="9"/>
  </w:num>
  <w:num w:numId="3" w16cid:durableId="2004357096">
    <w:abstractNumId w:val="17"/>
  </w:num>
  <w:num w:numId="4" w16cid:durableId="1261834955">
    <w:abstractNumId w:val="5"/>
  </w:num>
  <w:num w:numId="5" w16cid:durableId="566956856">
    <w:abstractNumId w:val="16"/>
  </w:num>
  <w:num w:numId="6" w16cid:durableId="1187476301">
    <w:abstractNumId w:val="3"/>
  </w:num>
  <w:num w:numId="7" w16cid:durableId="294992904">
    <w:abstractNumId w:val="6"/>
  </w:num>
  <w:num w:numId="8" w16cid:durableId="1955675873">
    <w:abstractNumId w:val="0"/>
  </w:num>
  <w:num w:numId="9" w16cid:durableId="716733877">
    <w:abstractNumId w:val="13"/>
  </w:num>
  <w:num w:numId="10" w16cid:durableId="118962228">
    <w:abstractNumId w:val="18"/>
  </w:num>
  <w:num w:numId="11" w16cid:durableId="1305044611">
    <w:abstractNumId w:val="14"/>
  </w:num>
  <w:num w:numId="12" w16cid:durableId="52392167">
    <w:abstractNumId w:val="4"/>
  </w:num>
  <w:num w:numId="13" w16cid:durableId="174154659">
    <w:abstractNumId w:val="11"/>
  </w:num>
  <w:num w:numId="14" w16cid:durableId="1272933319">
    <w:abstractNumId w:val="15"/>
  </w:num>
  <w:num w:numId="15" w16cid:durableId="2012291981">
    <w:abstractNumId w:val="19"/>
  </w:num>
  <w:num w:numId="16" w16cid:durableId="181405370">
    <w:abstractNumId w:val="7"/>
  </w:num>
  <w:num w:numId="17" w16cid:durableId="2048486011">
    <w:abstractNumId w:val="10"/>
  </w:num>
  <w:num w:numId="18" w16cid:durableId="216356350">
    <w:abstractNumId w:val="12"/>
  </w:num>
  <w:num w:numId="19" w16cid:durableId="1543252976">
    <w:abstractNumId w:val="1"/>
  </w:num>
  <w:num w:numId="20" w16cid:durableId="505947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Photon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w2dtspsaxxx1e525ip5vddt9aatsx5va5e&quot;&gt;My EndNote Library&lt;record-ids&gt;&lt;item&gt;45&lt;/item&gt;&lt;item&gt;50&lt;/item&gt;&lt;item&gt;51&lt;/item&gt;&lt;item&gt;52&lt;/item&gt;&lt;item&gt;53&lt;/item&gt;&lt;item&gt;54&lt;/item&gt;&lt;item&gt;55&lt;/item&gt;&lt;item&gt;57&lt;/item&gt;&lt;item&gt;58&lt;/item&gt;&lt;item&gt;59&lt;/item&gt;&lt;item&gt;60&lt;/item&gt;&lt;item&gt;62&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1&lt;/item&gt;&lt;item&gt;82&lt;/item&gt;&lt;item&gt;83&lt;/item&gt;&lt;item&gt;85&lt;/item&gt;&lt;item&gt;86&lt;/item&gt;&lt;item&gt;87&lt;/item&gt;&lt;item&gt;88&lt;/item&gt;&lt;item&gt;89&lt;/item&gt;&lt;item&gt;90&lt;/item&gt;&lt;item&gt;96&lt;/item&gt;&lt;item&gt;108&lt;/item&gt;&lt;item&gt;184&lt;/item&gt;&lt;item&gt;186&lt;/item&gt;&lt;item&gt;188&lt;/item&gt;&lt;item&gt;189&lt;/item&gt;&lt;item&gt;191&lt;/item&gt;&lt;item&gt;192&lt;/item&gt;&lt;/record-ids&gt;&lt;/item&gt;&lt;/Libraries&gt;"/>
  </w:docVars>
  <w:rsids>
    <w:rsidRoot w:val="002E494F"/>
    <w:rsid w:val="000034CB"/>
    <w:rsid w:val="00007376"/>
    <w:rsid w:val="000103B7"/>
    <w:rsid w:val="000123D2"/>
    <w:rsid w:val="000135A7"/>
    <w:rsid w:val="00017251"/>
    <w:rsid w:val="00037DFB"/>
    <w:rsid w:val="000417D8"/>
    <w:rsid w:val="00042E29"/>
    <w:rsid w:val="00053602"/>
    <w:rsid w:val="00053DA8"/>
    <w:rsid w:val="000561B3"/>
    <w:rsid w:val="00060825"/>
    <w:rsid w:val="000633FC"/>
    <w:rsid w:val="00064086"/>
    <w:rsid w:val="0006421E"/>
    <w:rsid w:val="000715E8"/>
    <w:rsid w:val="00072935"/>
    <w:rsid w:val="000832F8"/>
    <w:rsid w:val="000855B2"/>
    <w:rsid w:val="00086C5E"/>
    <w:rsid w:val="00087E9C"/>
    <w:rsid w:val="00090B4A"/>
    <w:rsid w:val="00093A20"/>
    <w:rsid w:val="00093B5C"/>
    <w:rsid w:val="000947BD"/>
    <w:rsid w:val="00094EA6"/>
    <w:rsid w:val="00096FA9"/>
    <w:rsid w:val="000A0DA3"/>
    <w:rsid w:val="000A1039"/>
    <w:rsid w:val="000A3F42"/>
    <w:rsid w:val="000B03A1"/>
    <w:rsid w:val="000B070F"/>
    <w:rsid w:val="000B114B"/>
    <w:rsid w:val="000B1C7A"/>
    <w:rsid w:val="000B39E5"/>
    <w:rsid w:val="000B5994"/>
    <w:rsid w:val="000C0405"/>
    <w:rsid w:val="000C561F"/>
    <w:rsid w:val="000D4335"/>
    <w:rsid w:val="000E200A"/>
    <w:rsid w:val="000E5C1D"/>
    <w:rsid w:val="000F2459"/>
    <w:rsid w:val="000F56B2"/>
    <w:rsid w:val="000F5AC6"/>
    <w:rsid w:val="000F6AFE"/>
    <w:rsid w:val="00100F70"/>
    <w:rsid w:val="00102DDA"/>
    <w:rsid w:val="00106238"/>
    <w:rsid w:val="00106BC5"/>
    <w:rsid w:val="001267BC"/>
    <w:rsid w:val="00126B53"/>
    <w:rsid w:val="00126DB4"/>
    <w:rsid w:val="001301B0"/>
    <w:rsid w:val="0013483A"/>
    <w:rsid w:val="00135426"/>
    <w:rsid w:val="00135675"/>
    <w:rsid w:val="00137D0C"/>
    <w:rsid w:val="00146654"/>
    <w:rsid w:val="001467D1"/>
    <w:rsid w:val="00146C52"/>
    <w:rsid w:val="00147C91"/>
    <w:rsid w:val="00151D9F"/>
    <w:rsid w:val="00153432"/>
    <w:rsid w:val="001536D9"/>
    <w:rsid w:val="00154D05"/>
    <w:rsid w:val="001554A5"/>
    <w:rsid w:val="00162748"/>
    <w:rsid w:val="00166766"/>
    <w:rsid w:val="001670E8"/>
    <w:rsid w:val="00171810"/>
    <w:rsid w:val="00174B09"/>
    <w:rsid w:val="00177609"/>
    <w:rsid w:val="00182319"/>
    <w:rsid w:val="0018465E"/>
    <w:rsid w:val="0018733F"/>
    <w:rsid w:val="00191CBC"/>
    <w:rsid w:val="00194F27"/>
    <w:rsid w:val="00197055"/>
    <w:rsid w:val="001976A6"/>
    <w:rsid w:val="001B11E4"/>
    <w:rsid w:val="001B7CC5"/>
    <w:rsid w:val="001B7CC9"/>
    <w:rsid w:val="001C052F"/>
    <w:rsid w:val="001C3388"/>
    <w:rsid w:val="001C42A7"/>
    <w:rsid w:val="001C5C31"/>
    <w:rsid w:val="001C7BBF"/>
    <w:rsid w:val="001C7BC9"/>
    <w:rsid w:val="001D2EE7"/>
    <w:rsid w:val="001D5458"/>
    <w:rsid w:val="001D5AFD"/>
    <w:rsid w:val="001D5D7E"/>
    <w:rsid w:val="001E4BF4"/>
    <w:rsid w:val="001E5C8D"/>
    <w:rsid w:val="001F1F10"/>
    <w:rsid w:val="001F2FA6"/>
    <w:rsid w:val="001F627C"/>
    <w:rsid w:val="001F6BB0"/>
    <w:rsid w:val="002018FE"/>
    <w:rsid w:val="0020355F"/>
    <w:rsid w:val="00204589"/>
    <w:rsid w:val="00204ECB"/>
    <w:rsid w:val="002164BD"/>
    <w:rsid w:val="00220F4B"/>
    <w:rsid w:val="00221802"/>
    <w:rsid w:val="0023098C"/>
    <w:rsid w:val="00236B21"/>
    <w:rsid w:val="00237299"/>
    <w:rsid w:val="00242944"/>
    <w:rsid w:val="002449EE"/>
    <w:rsid w:val="00246939"/>
    <w:rsid w:val="00246D32"/>
    <w:rsid w:val="00260CBD"/>
    <w:rsid w:val="00261990"/>
    <w:rsid w:val="00267230"/>
    <w:rsid w:val="002828A3"/>
    <w:rsid w:val="00282BAF"/>
    <w:rsid w:val="002851BC"/>
    <w:rsid w:val="00291A5C"/>
    <w:rsid w:val="00297365"/>
    <w:rsid w:val="002A0719"/>
    <w:rsid w:val="002A210F"/>
    <w:rsid w:val="002A2B06"/>
    <w:rsid w:val="002A45C5"/>
    <w:rsid w:val="002A6C88"/>
    <w:rsid w:val="002B0A0F"/>
    <w:rsid w:val="002B4F83"/>
    <w:rsid w:val="002B7062"/>
    <w:rsid w:val="002C4625"/>
    <w:rsid w:val="002D04D7"/>
    <w:rsid w:val="002D272B"/>
    <w:rsid w:val="002D5861"/>
    <w:rsid w:val="002E08D4"/>
    <w:rsid w:val="002E494F"/>
    <w:rsid w:val="002E5C32"/>
    <w:rsid w:val="002E74A5"/>
    <w:rsid w:val="002F472D"/>
    <w:rsid w:val="003014F9"/>
    <w:rsid w:val="00302211"/>
    <w:rsid w:val="00303FB2"/>
    <w:rsid w:val="0030566A"/>
    <w:rsid w:val="00307852"/>
    <w:rsid w:val="0031048F"/>
    <w:rsid w:val="00310675"/>
    <w:rsid w:val="00314DFA"/>
    <w:rsid w:val="0032280F"/>
    <w:rsid w:val="003235F7"/>
    <w:rsid w:val="00323E0F"/>
    <w:rsid w:val="00325C3E"/>
    <w:rsid w:val="00327AC4"/>
    <w:rsid w:val="0033187F"/>
    <w:rsid w:val="00336468"/>
    <w:rsid w:val="003371EF"/>
    <w:rsid w:val="00340220"/>
    <w:rsid w:val="00341B3C"/>
    <w:rsid w:val="00342796"/>
    <w:rsid w:val="003434A3"/>
    <w:rsid w:val="00343CE8"/>
    <w:rsid w:val="003441A0"/>
    <w:rsid w:val="00345A95"/>
    <w:rsid w:val="00345FF8"/>
    <w:rsid w:val="00350BF2"/>
    <w:rsid w:val="0035151E"/>
    <w:rsid w:val="0035505C"/>
    <w:rsid w:val="003612D2"/>
    <w:rsid w:val="00361342"/>
    <w:rsid w:val="00361A5E"/>
    <w:rsid w:val="003715CB"/>
    <w:rsid w:val="00373A3F"/>
    <w:rsid w:val="00376265"/>
    <w:rsid w:val="00384EA8"/>
    <w:rsid w:val="00386227"/>
    <w:rsid w:val="00394569"/>
    <w:rsid w:val="00394B01"/>
    <w:rsid w:val="003968D3"/>
    <w:rsid w:val="003A1B2E"/>
    <w:rsid w:val="003A20E3"/>
    <w:rsid w:val="003A2AE0"/>
    <w:rsid w:val="003A4D7E"/>
    <w:rsid w:val="003A50E2"/>
    <w:rsid w:val="003B2CFA"/>
    <w:rsid w:val="003B3771"/>
    <w:rsid w:val="003B37E0"/>
    <w:rsid w:val="003B6F4B"/>
    <w:rsid w:val="003C00E5"/>
    <w:rsid w:val="003C219B"/>
    <w:rsid w:val="003C5417"/>
    <w:rsid w:val="003C6219"/>
    <w:rsid w:val="003E2CD8"/>
    <w:rsid w:val="003E48D1"/>
    <w:rsid w:val="003E74F4"/>
    <w:rsid w:val="003F122C"/>
    <w:rsid w:val="003F481A"/>
    <w:rsid w:val="003F55C7"/>
    <w:rsid w:val="003F570C"/>
    <w:rsid w:val="00403883"/>
    <w:rsid w:val="00404471"/>
    <w:rsid w:val="00404E8C"/>
    <w:rsid w:val="00414DA4"/>
    <w:rsid w:val="0042375D"/>
    <w:rsid w:val="0042431D"/>
    <w:rsid w:val="00424A80"/>
    <w:rsid w:val="00425452"/>
    <w:rsid w:val="00430048"/>
    <w:rsid w:val="00431AAD"/>
    <w:rsid w:val="004323B4"/>
    <w:rsid w:val="00436FA8"/>
    <w:rsid w:val="00437671"/>
    <w:rsid w:val="00444CAA"/>
    <w:rsid w:val="00446B63"/>
    <w:rsid w:val="00446E88"/>
    <w:rsid w:val="00450697"/>
    <w:rsid w:val="004515F6"/>
    <w:rsid w:val="00452A92"/>
    <w:rsid w:val="004558B2"/>
    <w:rsid w:val="004568E2"/>
    <w:rsid w:val="00456FA1"/>
    <w:rsid w:val="004578EA"/>
    <w:rsid w:val="00460ACE"/>
    <w:rsid w:val="00461599"/>
    <w:rsid w:val="00466A09"/>
    <w:rsid w:val="004676BC"/>
    <w:rsid w:val="00470F95"/>
    <w:rsid w:val="00476984"/>
    <w:rsid w:val="00485035"/>
    <w:rsid w:val="00486859"/>
    <w:rsid w:val="004928C4"/>
    <w:rsid w:val="00497C07"/>
    <w:rsid w:val="004A1095"/>
    <w:rsid w:val="004A2ED8"/>
    <w:rsid w:val="004A4094"/>
    <w:rsid w:val="004B0351"/>
    <w:rsid w:val="004B0705"/>
    <w:rsid w:val="004B432A"/>
    <w:rsid w:val="004C1826"/>
    <w:rsid w:val="004C5D1B"/>
    <w:rsid w:val="004C5EB1"/>
    <w:rsid w:val="004C5F12"/>
    <w:rsid w:val="004D353A"/>
    <w:rsid w:val="004D6AFB"/>
    <w:rsid w:val="004E10DA"/>
    <w:rsid w:val="004E23BE"/>
    <w:rsid w:val="004E79E8"/>
    <w:rsid w:val="004F0E3A"/>
    <w:rsid w:val="004F19FB"/>
    <w:rsid w:val="004F34E2"/>
    <w:rsid w:val="004F4F5B"/>
    <w:rsid w:val="004F5300"/>
    <w:rsid w:val="004F562B"/>
    <w:rsid w:val="004F6D7D"/>
    <w:rsid w:val="00512288"/>
    <w:rsid w:val="005123C2"/>
    <w:rsid w:val="00514051"/>
    <w:rsid w:val="00514F23"/>
    <w:rsid w:val="0052075E"/>
    <w:rsid w:val="0052261C"/>
    <w:rsid w:val="00530793"/>
    <w:rsid w:val="00532C0D"/>
    <w:rsid w:val="005330E7"/>
    <w:rsid w:val="00533A17"/>
    <w:rsid w:val="00535AF0"/>
    <w:rsid w:val="00537A6E"/>
    <w:rsid w:val="0054795E"/>
    <w:rsid w:val="005517B2"/>
    <w:rsid w:val="00555616"/>
    <w:rsid w:val="00557206"/>
    <w:rsid w:val="00563062"/>
    <w:rsid w:val="005635E6"/>
    <w:rsid w:val="00563D59"/>
    <w:rsid w:val="005668C9"/>
    <w:rsid w:val="00571465"/>
    <w:rsid w:val="005726C0"/>
    <w:rsid w:val="00572CE3"/>
    <w:rsid w:val="0058155E"/>
    <w:rsid w:val="00583804"/>
    <w:rsid w:val="00583AE9"/>
    <w:rsid w:val="005908F4"/>
    <w:rsid w:val="00590E17"/>
    <w:rsid w:val="005943B3"/>
    <w:rsid w:val="00596FF7"/>
    <w:rsid w:val="005A5986"/>
    <w:rsid w:val="005B1056"/>
    <w:rsid w:val="005B323C"/>
    <w:rsid w:val="005C147A"/>
    <w:rsid w:val="005C15A3"/>
    <w:rsid w:val="005C1B25"/>
    <w:rsid w:val="005C31DD"/>
    <w:rsid w:val="005C5FF3"/>
    <w:rsid w:val="005D1E82"/>
    <w:rsid w:val="005D5CCD"/>
    <w:rsid w:val="005E0EBA"/>
    <w:rsid w:val="005E2E31"/>
    <w:rsid w:val="005E3F77"/>
    <w:rsid w:val="005E604D"/>
    <w:rsid w:val="005E6CF7"/>
    <w:rsid w:val="005F0C8A"/>
    <w:rsid w:val="005F3194"/>
    <w:rsid w:val="005F3F01"/>
    <w:rsid w:val="005F4E23"/>
    <w:rsid w:val="005F7039"/>
    <w:rsid w:val="005F7747"/>
    <w:rsid w:val="006000FB"/>
    <w:rsid w:val="00600E26"/>
    <w:rsid w:val="006015C9"/>
    <w:rsid w:val="00601F50"/>
    <w:rsid w:val="006026F8"/>
    <w:rsid w:val="00615044"/>
    <w:rsid w:val="006153E7"/>
    <w:rsid w:val="00617A44"/>
    <w:rsid w:val="006265A9"/>
    <w:rsid w:val="0062719C"/>
    <w:rsid w:val="006308CF"/>
    <w:rsid w:val="0063124D"/>
    <w:rsid w:val="0063319E"/>
    <w:rsid w:val="006401B8"/>
    <w:rsid w:val="006440E5"/>
    <w:rsid w:val="0064432C"/>
    <w:rsid w:val="00645C92"/>
    <w:rsid w:val="00652BF3"/>
    <w:rsid w:val="00654183"/>
    <w:rsid w:val="006546AB"/>
    <w:rsid w:val="00657951"/>
    <w:rsid w:val="006623A3"/>
    <w:rsid w:val="0066785F"/>
    <w:rsid w:val="00671F14"/>
    <w:rsid w:val="00674641"/>
    <w:rsid w:val="00675A43"/>
    <w:rsid w:val="00685CCC"/>
    <w:rsid w:val="006A5F53"/>
    <w:rsid w:val="006A6A4B"/>
    <w:rsid w:val="006B01CA"/>
    <w:rsid w:val="006C7732"/>
    <w:rsid w:val="006C7B17"/>
    <w:rsid w:val="006D01D1"/>
    <w:rsid w:val="006D234D"/>
    <w:rsid w:val="006D4CDC"/>
    <w:rsid w:val="006D50F8"/>
    <w:rsid w:val="006D575F"/>
    <w:rsid w:val="006D6DDB"/>
    <w:rsid w:val="006D7E19"/>
    <w:rsid w:val="006E040B"/>
    <w:rsid w:val="006E23BB"/>
    <w:rsid w:val="006E2E21"/>
    <w:rsid w:val="006E4E4C"/>
    <w:rsid w:val="006E4F5B"/>
    <w:rsid w:val="006F0525"/>
    <w:rsid w:val="006F5A7B"/>
    <w:rsid w:val="00701BCD"/>
    <w:rsid w:val="00701E56"/>
    <w:rsid w:val="00703A64"/>
    <w:rsid w:val="00703E57"/>
    <w:rsid w:val="0070499A"/>
    <w:rsid w:val="00713612"/>
    <w:rsid w:val="00720003"/>
    <w:rsid w:val="00722CCF"/>
    <w:rsid w:val="00731382"/>
    <w:rsid w:val="00731A80"/>
    <w:rsid w:val="0073343F"/>
    <w:rsid w:val="00733BCA"/>
    <w:rsid w:val="00733BEB"/>
    <w:rsid w:val="007414B1"/>
    <w:rsid w:val="007424C1"/>
    <w:rsid w:val="007466EB"/>
    <w:rsid w:val="00754577"/>
    <w:rsid w:val="00754DE4"/>
    <w:rsid w:val="007610AE"/>
    <w:rsid w:val="0076163D"/>
    <w:rsid w:val="007702A5"/>
    <w:rsid w:val="007707C1"/>
    <w:rsid w:val="00770D48"/>
    <w:rsid w:val="007720DE"/>
    <w:rsid w:val="00772CA3"/>
    <w:rsid w:val="00774E04"/>
    <w:rsid w:val="00777474"/>
    <w:rsid w:val="007808EC"/>
    <w:rsid w:val="00780C0A"/>
    <w:rsid w:val="00781A25"/>
    <w:rsid w:val="0078470A"/>
    <w:rsid w:val="007848D2"/>
    <w:rsid w:val="00785EFB"/>
    <w:rsid w:val="00786DD5"/>
    <w:rsid w:val="007929B2"/>
    <w:rsid w:val="00793451"/>
    <w:rsid w:val="0079484D"/>
    <w:rsid w:val="007959F2"/>
    <w:rsid w:val="007A0CCE"/>
    <w:rsid w:val="007A16BE"/>
    <w:rsid w:val="007A3512"/>
    <w:rsid w:val="007A395F"/>
    <w:rsid w:val="007A3978"/>
    <w:rsid w:val="007A579B"/>
    <w:rsid w:val="007A6C55"/>
    <w:rsid w:val="007A78B5"/>
    <w:rsid w:val="007B1775"/>
    <w:rsid w:val="007B2B56"/>
    <w:rsid w:val="007B30FF"/>
    <w:rsid w:val="007B5076"/>
    <w:rsid w:val="007B578A"/>
    <w:rsid w:val="007B627D"/>
    <w:rsid w:val="007D0942"/>
    <w:rsid w:val="007D3643"/>
    <w:rsid w:val="007D4904"/>
    <w:rsid w:val="007D5803"/>
    <w:rsid w:val="007E29B4"/>
    <w:rsid w:val="007E56D1"/>
    <w:rsid w:val="007E5ABB"/>
    <w:rsid w:val="007E697D"/>
    <w:rsid w:val="007E6F75"/>
    <w:rsid w:val="007E7987"/>
    <w:rsid w:val="007E7D54"/>
    <w:rsid w:val="007F002B"/>
    <w:rsid w:val="007F0849"/>
    <w:rsid w:val="007F6CCD"/>
    <w:rsid w:val="007F6F53"/>
    <w:rsid w:val="007F7C36"/>
    <w:rsid w:val="00801792"/>
    <w:rsid w:val="00801885"/>
    <w:rsid w:val="00811CEE"/>
    <w:rsid w:val="008135F9"/>
    <w:rsid w:val="008136D0"/>
    <w:rsid w:val="008153B9"/>
    <w:rsid w:val="00817B16"/>
    <w:rsid w:val="00822FC2"/>
    <w:rsid w:val="00823484"/>
    <w:rsid w:val="00825670"/>
    <w:rsid w:val="008266D2"/>
    <w:rsid w:val="00826FB2"/>
    <w:rsid w:val="008273D0"/>
    <w:rsid w:val="00831A4E"/>
    <w:rsid w:val="00834902"/>
    <w:rsid w:val="00835B31"/>
    <w:rsid w:val="00841384"/>
    <w:rsid w:val="00842284"/>
    <w:rsid w:val="008427CC"/>
    <w:rsid w:val="00845B48"/>
    <w:rsid w:val="00846706"/>
    <w:rsid w:val="0084733C"/>
    <w:rsid w:val="00847E8E"/>
    <w:rsid w:val="008506EC"/>
    <w:rsid w:val="00852C6E"/>
    <w:rsid w:val="00857D9B"/>
    <w:rsid w:val="00881447"/>
    <w:rsid w:val="00885411"/>
    <w:rsid w:val="00890AA6"/>
    <w:rsid w:val="00890B71"/>
    <w:rsid w:val="00891159"/>
    <w:rsid w:val="0089165B"/>
    <w:rsid w:val="0089169C"/>
    <w:rsid w:val="00894C4F"/>
    <w:rsid w:val="008966D3"/>
    <w:rsid w:val="008A0636"/>
    <w:rsid w:val="008A0A1B"/>
    <w:rsid w:val="008A3160"/>
    <w:rsid w:val="008A31E1"/>
    <w:rsid w:val="008A5A3B"/>
    <w:rsid w:val="008A7F38"/>
    <w:rsid w:val="008B20BF"/>
    <w:rsid w:val="008B24D4"/>
    <w:rsid w:val="008C2B12"/>
    <w:rsid w:val="008C395D"/>
    <w:rsid w:val="008C484C"/>
    <w:rsid w:val="008C4AA8"/>
    <w:rsid w:val="008C5765"/>
    <w:rsid w:val="008C57DF"/>
    <w:rsid w:val="008C71CA"/>
    <w:rsid w:val="008C7C95"/>
    <w:rsid w:val="008D318B"/>
    <w:rsid w:val="008D4054"/>
    <w:rsid w:val="008D5A2E"/>
    <w:rsid w:val="008D67E1"/>
    <w:rsid w:val="008E1F5A"/>
    <w:rsid w:val="008E40F5"/>
    <w:rsid w:val="008F40A1"/>
    <w:rsid w:val="008F4228"/>
    <w:rsid w:val="008F47C1"/>
    <w:rsid w:val="008F5E3C"/>
    <w:rsid w:val="008F7DEB"/>
    <w:rsid w:val="0090357B"/>
    <w:rsid w:val="009044C4"/>
    <w:rsid w:val="009150F9"/>
    <w:rsid w:val="00920460"/>
    <w:rsid w:val="00921068"/>
    <w:rsid w:val="009222C9"/>
    <w:rsid w:val="00922397"/>
    <w:rsid w:val="00925818"/>
    <w:rsid w:val="009258B2"/>
    <w:rsid w:val="00931CB6"/>
    <w:rsid w:val="00932CC9"/>
    <w:rsid w:val="00940B35"/>
    <w:rsid w:val="0094185A"/>
    <w:rsid w:val="00942007"/>
    <w:rsid w:val="00947175"/>
    <w:rsid w:val="009543FC"/>
    <w:rsid w:val="00962EC3"/>
    <w:rsid w:val="009648CA"/>
    <w:rsid w:val="00964E22"/>
    <w:rsid w:val="00966A72"/>
    <w:rsid w:val="00967947"/>
    <w:rsid w:val="0097075E"/>
    <w:rsid w:val="0097397C"/>
    <w:rsid w:val="00975B6E"/>
    <w:rsid w:val="00977C5C"/>
    <w:rsid w:val="009801E3"/>
    <w:rsid w:val="00980B37"/>
    <w:rsid w:val="00994C94"/>
    <w:rsid w:val="00996A73"/>
    <w:rsid w:val="009A43BA"/>
    <w:rsid w:val="009A46D7"/>
    <w:rsid w:val="009B4750"/>
    <w:rsid w:val="009C0726"/>
    <w:rsid w:val="009C0C16"/>
    <w:rsid w:val="009D38E5"/>
    <w:rsid w:val="009D4249"/>
    <w:rsid w:val="009D7965"/>
    <w:rsid w:val="009E1210"/>
    <w:rsid w:val="009E7C94"/>
    <w:rsid w:val="009F2321"/>
    <w:rsid w:val="009F54C5"/>
    <w:rsid w:val="00A0035E"/>
    <w:rsid w:val="00A03135"/>
    <w:rsid w:val="00A032B8"/>
    <w:rsid w:val="00A034AA"/>
    <w:rsid w:val="00A07AAA"/>
    <w:rsid w:val="00A23341"/>
    <w:rsid w:val="00A2548D"/>
    <w:rsid w:val="00A35827"/>
    <w:rsid w:val="00A41671"/>
    <w:rsid w:val="00A4240F"/>
    <w:rsid w:val="00A4460E"/>
    <w:rsid w:val="00A44B7A"/>
    <w:rsid w:val="00A46E24"/>
    <w:rsid w:val="00A504B2"/>
    <w:rsid w:val="00A54AC3"/>
    <w:rsid w:val="00A61694"/>
    <w:rsid w:val="00A620DC"/>
    <w:rsid w:val="00A6368E"/>
    <w:rsid w:val="00A65841"/>
    <w:rsid w:val="00A74D6B"/>
    <w:rsid w:val="00A77641"/>
    <w:rsid w:val="00A820F2"/>
    <w:rsid w:val="00A82CAB"/>
    <w:rsid w:val="00A85480"/>
    <w:rsid w:val="00A90F11"/>
    <w:rsid w:val="00A95781"/>
    <w:rsid w:val="00AA0A60"/>
    <w:rsid w:val="00AA0CEC"/>
    <w:rsid w:val="00AA1A3B"/>
    <w:rsid w:val="00AB27BC"/>
    <w:rsid w:val="00AB2BCF"/>
    <w:rsid w:val="00AB46C4"/>
    <w:rsid w:val="00AC1968"/>
    <w:rsid w:val="00AC36A7"/>
    <w:rsid w:val="00AC6554"/>
    <w:rsid w:val="00AD11C9"/>
    <w:rsid w:val="00AD1E2F"/>
    <w:rsid w:val="00AD200B"/>
    <w:rsid w:val="00AD27BF"/>
    <w:rsid w:val="00AD5912"/>
    <w:rsid w:val="00AE2450"/>
    <w:rsid w:val="00AE3F9F"/>
    <w:rsid w:val="00AE75F5"/>
    <w:rsid w:val="00AF163D"/>
    <w:rsid w:val="00AF514A"/>
    <w:rsid w:val="00AF52CC"/>
    <w:rsid w:val="00AF6472"/>
    <w:rsid w:val="00AF6AC4"/>
    <w:rsid w:val="00B02269"/>
    <w:rsid w:val="00B0445D"/>
    <w:rsid w:val="00B05DF4"/>
    <w:rsid w:val="00B05ECB"/>
    <w:rsid w:val="00B07BE0"/>
    <w:rsid w:val="00B112DA"/>
    <w:rsid w:val="00B20641"/>
    <w:rsid w:val="00B20A4D"/>
    <w:rsid w:val="00B2592C"/>
    <w:rsid w:val="00B26406"/>
    <w:rsid w:val="00B26B53"/>
    <w:rsid w:val="00B33236"/>
    <w:rsid w:val="00B34446"/>
    <w:rsid w:val="00B346B9"/>
    <w:rsid w:val="00B35F7B"/>
    <w:rsid w:val="00B363B9"/>
    <w:rsid w:val="00B401D1"/>
    <w:rsid w:val="00B417C4"/>
    <w:rsid w:val="00B43301"/>
    <w:rsid w:val="00B44651"/>
    <w:rsid w:val="00B46AD6"/>
    <w:rsid w:val="00B52339"/>
    <w:rsid w:val="00B54B0B"/>
    <w:rsid w:val="00B67BF0"/>
    <w:rsid w:val="00B70A21"/>
    <w:rsid w:val="00B70B5A"/>
    <w:rsid w:val="00B71346"/>
    <w:rsid w:val="00B71507"/>
    <w:rsid w:val="00B743D9"/>
    <w:rsid w:val="00B753FD"/>
    <w:rsid w:val="00B77F8F"/>
    <w:rsid w:val="00B81EDF"/>
    <w:rsid w:val="00B83667"/>
    <w:rsid w:val="00B91036"/>
    <w:rsid w:val="00B9464A"/>
    <w:rsid w:val="00B971FD"/>
    <w:rsid w:val="00BA4DC2"/>
    <w:rsid w:val="00BA557B"/>
    <w:rsid w:val="00BA74E2"/>
    <w:rsid w:val="00BB45BF"/>
    <w:rsid w:val="00BB7104"/>
    <w:rsid w:val="00BB71B1"/>
    <w:rsid w:val="00BC3766"/>
    <w:rsid w:val="00BD0B53"/>
    <w:rsid w:val="00BD6D60"/>
    <w:rsid w:val="00BE20E9"/>
    <w:rsid w:val="00BF19ED"/>
    <w:rsid w:val="00BF386E"/>
    <w:rsid w:val="00BF61B9"/>
    <w:rsid w:val="00C00357"/>
    <w:rsid w:val="00C013F9"/>
    <w:rsid w:val="00C05B77"/>
    <w:rsid w:val="00C134AC"/>
    <w:rsid w:val="00C13FF4"/>
    <w:rsid w:val="00C14B1F"/>
    <w:rsid w:val="00C250D6"/>
    <w:rsid w:val="00C300D4"/>
    <w:rsid w:val="00C30731"/>
    <w:rsid w:val="00C34643"/>
    <w:rsid w:val="00C35EB3"/>
    <w:rsid w:val="00C4148E"/>
    <w:rsid w:val="00C41898"/>
    <w:rsid w:val="00C420D7"/>
    <w:rsid w:val="00C443AA"/>
    <w:rsid w:val="00C453DC"/>
    <w:rsid w:val="00C532E4"/>
    <w:rsid w:val="00C53592"/>
    <w:rsid w:val="00C67B86"/>
    <w:rsid w:val="00C715F2"/>
    <w:rsid w:val="00C74BA4"/>
    <w:rsid w:val="00C76FAE"/>
    <w:rsid w:val="00C80FC2"/>
    <w:rsid w:val="00C816A6"/>
    <w:rsid w:val="00C84C12"/>
    <w:rsid w:val="00C87687"/>
    <w:rsid w:val="00C920FC"/>
    <w:rsid w:val="00C95A2F"/>
    <w:rsid w:val="00C97518"/>
    <w:rsid w:val="00CA0DB1"/>
    <w:rsid w:val="00CA2C3E"/>
    <w:rsid w:val="00CA2DA0"/>
    <w:rsid w:val="00CA3F61"/>
    <w:rsid w:val="00CA458D"/>
    <w:rsid w:val="00CA66CA"/>
    <w:rsid w:val="00CA6CDB"/>
    <w:rsid w:val="00CA6D99"/>
    <w:rsid w:val="00CB00D5"/>
    <w:rsid w:val="00CB5568"/>
    <w:rsid w:val="00CB7C40"/>
    <w:rsid w:val="00CD30CC"/>
    <w:rsid w:val="00CD3B8C"/>
    <w:rsid w:val="00CE57BB"/>
    <w:rsid w:val="00CE73D5"/>
    <w:rsid w:val="00CE7595"/>
    <w:rsid w:val="00CF1FF6"/>
    <w:rsid w:val="00D061CF"/>
    <w:rsid w:val="00D113E0"/>
    <w:rsid w:val="00D12357"/>
    <w:rsid w:val="00D161D5"/>
    <w:rsid w:val="00D168B2"/>
    <w:rsid w:val="00D21052"/>
    <w:rsid w:val="00D22EF0"/>
    <w:rsid w:val="00D24744"/>
    <w:rsid w:val="00D27641"/>
    <w:rsid w:val="00D30938"/>
    <w:rsid w:val="00D328FD"/>
    <w:rsid w:val="00D34D65"/>
    <w:rsid w:val="00D3652B"/>
    <w:rsid w:val="00D40938"/>
    <w:rsid w:val="00D41FFF"/>
    <w:rsid w:val="00D450E6"/>
    <w:rsid w:val="00D56CFC"/>
    <w:rsid w:val="00D71FD8"/>
    <w:rsid w:val="00D733D3"/>
    <w:rsid w:val="00D7375D"/>
    <w:rsid w:val="00D739C7"/>
    <w:rsid w:val="00D840BC"/>
    <w:rsid w:val="00D84631"/>
    <w:rsid w:val="00D86858"/>
    <w:rsid w:val="00DA0608"/>
    <w:rsid w:val="00DA1B49"/>
    <w:rsid w:val="00DA6959"/>
    <w:rsid w:val="00DB0FF4"/>
    <w:rsid w:val="00DB3EE3"/>
    <w:rsid w:val="00DB643B"/>
    <w:rsid w:val="00DC2195"/>
    <w:rsid w:val="00DC2519"/>
    <w:rsid w:val="00DC4D58"/>
    <w:rsid w:val="00DC68CE"/>
    <w:rsid w:val="00DD0861"/>
    <w:rsid w:val="00DD1829"/>
    <w:rsid w:val="00DD25D8"/>
    <w:rsid w:val="00DD3C30"/>
    <w:rsid w:val="00DD48C2"/>
    <w:rsid w:val="00DE2C45"/>
    <w:rsid w:val="00DE5B50"/>
    <w:rsid w:val="00DE5FC4"/>
    <w:rsid w:val="00DE6C49"/>
    <w:rsid w:val="00DF01E1"/>
    <w:rsid w:val="00DF2DF9"/>
    <w:rsid w:val="00DF4902"/>
    <w:rsid w:val="00DF5B7D"/>
    <w:rsid w:val="00DF62BD"/>
    <w:rsid w:val="00DF6661"/>
    <w:rsid w:val="00E04F92"/>
    <w:rsid w:val="00E05057"/>
    <w:rsid w:val="00E150B6"/>
    <w:rsid w:val="00E172DD"/>
    <w:rsid w:val="00E20D80"/>
    <w:rsid w:val="00E252B4"/>
    <w:rsid w:val="00E26D6D"/>
    <w:rsid w:val="00E3036A"/>
    <w:rsid w:val="00E3075F"/>
    <w:rsid w:val="00E3492D"/>
    <w:rsid w:val="00E43397"/>
    <w:rsid w:val="00E449B6"/>
    <w:rsid w:val="00E46519"/>
    <w:rsid w:val="00E55888"/>
    <w:rsid w:val="00E60286"/>
    <w:rsid w:val="00E62D8D"/>
    <w:rsid w:val="00E62E56"/>
    <w:rsid w:val="00E63791"/>
    <w:rsid w:val="00E65516"/>
    <w:rsid w:val="00E67CDA"/>
    <w:rsid w:val="00E713D7"/>
    <w:rsid w:val="00E731BB"/>
    <w:rsid w:val="00E7422E"/>
    <w:rsid w:val="00E74851"/>
    <w:rsid w:val="00E75148"/>
    <w:rsid w:val="00E75ED3"/>
    <w:rsid w:val="00E76A47"/>
    <w:rsid w:val="00E80C15"/>
    <w:rsid w:val="00E81714"/>
    <w:rsid w:val="00E83219"/>
    <w:rsid w:val="00E87898"/>
    <w:rsid w:val="00E90141"/>
    <w:rsid w:val="00E90480"/>
    <w:rsid w:val="00E93806"/>
    <w:rsid w:val="00EA2730"/>
    <w:rsid w:val="00EA4F6C"/>
    <w:rsid w:val="00EB169B"/>
    <w:rsid w:val="00EB1FE2"/>
    <w:rsid w:val="00EB43C6"/>
    <w:rsid w:val="00EB5CC2"/>
    <w:rsid w:val="00EC1EDE"/>
    <w:rsid w:val="00EC50EC"/>
    <w:rsid w:val="00EC7A58"/>
    <w:rsid w:val="00ED7B33"/>
    <w:rsid w:val="00EE7FB1"/>
    <w:rsid w:val="00EF0DDC"/>
    <w:rsid w:val="00EF26AD"/>
    <w:rsid w:val="00EF68D5"/>
    <w:rsid w:val="00F023D9"/>
    <w:rsid w:val="00F023E8"/>
    <w:rsid w:val="00F03013"/>
    <w:rsid w:val="00F0314F"/>
    <w:rsid w:val="00F068B3"/>
    <w:rsid w:val="00F06ECB"/>
    <w:rsid w:val="00F07404"/>
    <w:rsid w:val="00F11E89"/>
    <w:rsid w:val="00F14947"/>
    <w:rsid w:val="00F1748B"/>
    <w:rsid w:val="00F27E7F"/>
    <w:rsid w:val="00F31A7D"/>
    <w:rsid w:val="00F32731"/>
    <w:rsid w:val="00F349D5"/>
    <w:rsid w:val="00F372DF"/>
    <w:rsid w:val="00F45056"/>
    <w:rsid w:val="00F46441"/>
    <w:rsid w:val="00F46F7D"/>
    <w:rsid w:val="00F47A31"/>
    <w:rsid w:val="00F51D51"/>
    <w:rsid w:val="00F521AB"/>
    <w:rsid w:val="00F55046"/>
    <w:rsid w:val="00F61A19"/>
    <w:rsid w:val="00F6349F"/>
    <w:rsid w:val="00F63A20"/>
    <w:rsid w:val="00F64AAD"/>
    <w:rsid w:val="00F734BF"/>
    <w:rsid w:val="00F73E36"/>
    <w:rsid w:val="00F752AA"/>
    <w:rsid w:val="00F7576C"/>
    <w:rsid w:val="00F75B21"/>
    <w:rsid w:val="00F76D4A"/>
    <w:rsid w:val="00F77570"/>
    <w:rsid w:val="00F82C4C"/>
    <w:rsid w:val="00F83D49"/>
    <w:rsid w:val="00F87422"/>
    <w:rsid w:val="00F91579"/>
    <w:rsid w:val="00F91D28"/>
    <w:rsid w:val="00F928A4"/>
    <w:rsid w:val="00F941EF"/>
    <w:rsid w:val="00FA05B8"/>
    <w:rsid w:val="00FA33CB"/>
    <w:rsid w:val="00FA5576"/>
    <w:rsid w:val="00FA7E90"/>
    <w:rsid w:val="00FB4751"/>
    <w:rsid w:val="00FB49D6"/>
    <w:rsid w:val="00FC1A2E"/>
    <w:rsid w:val="00FC1F34"/>
    <w:rsid w:val="00FC349E"/>
    <w:rsid w:val="00FC4268"/>
    <w:rsid w:val="00FC5140"/>
    <w:rsid w:val="00FC57FF"/>
    <w:rsid w:val="00FD0242"/>
    <w:rsid w:val="00FD0C57"/>
    <w:rsid w:val="00FD156B"/>
    <w:rsid w:val="00FD4368"/>
    <w:rsid w:val="00FD4F54"/>
    <w:rsid w:val="00FD624C"/>
    <w:rsid w:val="00FD6A51"/>
    <w:rsid w:val="00FD718C"/>
    <w:rsid w:val="00FE13A2"/>
    <w:rsid w:val="00FE2548"/>
    <w:rsid w:val="00FE60D2"/>
    <w:rsid w:val="00FE6590"/>
    <w:rsid w:val="00FF0269"/>
    <w:rsid w:val="00FF384B"/>
    <w:rsid w:val="00FF602A"/>
    <w:rsid w:val="00FF641A"/>
    <w:rsid w:val="00FF7832"/>
    <w:rsid w:val="00FF7E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857D3"/>
  <w14:defaultImageDpi w14:val="32767"/>
  <w15:chartTrackingRefBased/>
  <w15:docId w15:val="{4C1BD651-C313-4E23-ACE2-1AE574BF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C0D"/>
  </w:style>
  <w:style w:type="paragraph" w:styleId="Heading1">
    <w:name w:val="heading 1"/>
    <w:basedOn w:val="Normal"/>
    <w:next w:val="Normal"/>
    <w:link w:val="Heading1Char"/>
    <w:uiPriority w:val="9"/>
    <w:qFormat/>
    <w:rsid w:val="003E2CD8"/>
    <w:pPr>
      <w:keepNext/>
      <w:keepLines/>
      <w:numPr>
        <w:numId w:val="14"/>
      </w:numPr>
      <w:spacing w:before="240" w:after="0"/>
      <w:outlineLvl w:val="0"/>
    </w:pPr>
    <w:rPr>
      <w:rFonts w:ascii="Arial" w:eastAsiaTheme="majorEastAsia" w:hAnsi="Arial" w:cstheme="majorBidi"/>
      <w:b/>
      <w:color w:val="000000" w:themeColor="text1"/>
      <w:sz w:val="14"/>
      <w:szCs w:val="32"/>
    </w:rPr>
  </w:style>
  <w:style w:type="paragraph" w:styleId="Heading2">
    <w:name w:val="heading 2"/>
    <w:basedOn w:val="Normal"/>
    <w:next w:val="Normal"/>
    <w:link w:val="Heading2Char"/>
    <w:uiPriority w:val="9"/>
    <w:unhideWhenUsed/>
    <w:qFormat/>
    <w:rsid w:val="00DF6661"/>
    <w:pPr>
      <w:keepNext/>
      <w:keepLines/>
      <w:numPr>
        <w:ilvl w:val="1"/>
        <w:numId w:val="14"/>
      </w:numPr>
      <w:spacing w:before="40" w:after="0"/>
      <w:outlineLvl w:val="1"/>
    </w:pPr>
    <w:rPr>
      <w:rFonts w:ascii="Arial" w:eastAsiaTheme="majorEastAsia" w:hAnsi="Arial" w:cstheme="majorBidi"/>
      <w:b/>
      <w:color w:val="000000" w:themeColor="text1"/>
      <w:sz w:val="14"/>
      <w:szCs w:val="26"/>
    </w:rPr>
  </w:style>
  <w:style w:type="paragraph" w:styleId="Heading3">
    <w:name w:val="heading 3"/>
    <w:basedOn w:val="Normal"/>
    <w:next w:val="Normal"/>
    <w:link w:val="Heading3Char"/>
    <w:uiPriority w:val="9"/>
    <w:semiHidden/>
    <w:unhideWhenUsed/>
    <w:qFormat/>
    <w:rsid w:val="00DF6661"/>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666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F666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666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666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666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666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2DF"/>
    <w:pPr>
      <w:ind w:left="720"/>
      <w:contextualSpacing/>
    </w:pPr>
  </w:style>
  <w:style w:type="paragraph" w:styleId="Header">
    <w:name w:val="header"/>
    <w:basedOn w:val="Normal"/>
    <w:link w:val="HeaderChar"/>
    <w:uiPriority w:val="99"/>
    <w:unhideWhenUsed/>
    <w:rsid w:val="00404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E8C"/>
  </w:style>
  <w:style w:type="paragraph" w:styleId="Footer">
    <w:name w:val="footer"/>
    <w:basedOn w:val="Normal"/>
    <w:link w:val="FooterChar"/>
    <w:uiPriority w:val="99"/>
    <w:unhideWhenUsed/>
    <w:rsid w:val="00404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E8C"/>
  </w:style>
  <w:style w:type="character" w:styleId="CommentReference">
    <w:name w:val="annotation reference"/>
    <w:basedOn w:val="DefaultParagraphFont"/>
    <w:uiPriority w:val="99"/>
    <w:semiHidden/>
    <w:unhideWhenUsed/>
    <w:rsid w:val="00171810"/>
    <w:rPr>
      <w:sz w:val="16"/>
      <w:szCs w:val="16"/>
    </w:rPr>
  </w:style>
  <w:style w:type="paragraph" w:styleId="CommentText">
    <w:name w:val="annotation text"/>
    <w:basedOn w:val="Normal"/>
    <w:link w:val="CommentTextChar"/>
    <w:uiPriority w:val="99"/>
    <w:unhideWhenUsed/>
    <w:rsid w:val="00171810"/>
    <w:pPr>
      <w:spacing w:line="240" w:lineRule="auto"/>
    </w:pPr>
    <w:rPr>
      <w:sz w:val="20"/>
      <w:szCs w:val="20"/>
    </w:rPr>
  </w:style>
  <w:style w:type="character" w:customStyle="1" w:styleId="CommentTextChar">
    <w:name w:val="Comment Text Char"/>
    <w:basedOn w:val="DefaultParagraphFont"/>
    <w:link w:val="CommentText"/>
    <w:uiPriority w:val="99"/>
    <w:rsid w:val="00171810"/>
    <w:rPr>
      <w:sz w:val="20"/>
      <w:szCs w:val="20"/>
    </w:rPr>
  </w:style>
  <w:style w:type="paragraph" w:styleId="CommentSubject">
    <w:name w:val="annotation subject"/>
    <w:basedOn w:val="CommentText"/>
    <w:next w:val="CommentText"/>
    <w:link w:val="CommentSubjectChar"/>
    <w:uiPriority w:val="99"/>
    <w:semiHidden/>
    <w:unhideWhenUsed/>
    <w:rsid w:val="00171810"/>
    <w:rPr>
      <w:b/>
      <w:bCs/>
    </w:rPr>
  </w:style>
  <w:style w:type="character" w:customStyle="1" w:styleId="CommentSubjectChar">
    <w:name w:val="Comment Subject Char"/>
    <w:basedOn w:val="CommentTextChar"/>
    <w:link w:val="CommentSubject"/>
    <w:uiPriority w:val="99"/>
    <w:semiHidden/>
    <w:rsid w:val="00171810"/>
    <w:rPr>
      <w:b/>
      <w:bCs/>
      <w:sz w:val="20"/>
      <w:szCs w:val="20"/>
    </w:rPr>
  </w:style>
  <w:style w:type="character" w:styleId="PlaceholderText">
    <w:name w:val="Placeholder Text"/>
    <w:basedOn w:val="DefaultParagraphFont"/>
    <w:uiPriority w:val="99"/>
    <w:semiHidden/>
    <w:rsid w:val="003014F9"/>
    <w:rPr>
      <w:color w:val="666666"/>
    </w:rPr>
  </w:style>
  <w:style w:type="paragraph" w:styleId="NormalWeb">
    <w:name w:val="Normal (Web)"/>
    <w:basedOn w:val="Normal"/>
    <w:uiPriority w:val="99"/>
    <w:semiHidden/>
    <w:unhideWhenUsed/>
    <w:rsid w:val="004D353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katex-mathml">
    <w:name w:val="katex-mathml"/>
    <w:basedOn w:val="DefaultParagraphFont"/>
    <w:rsid w:val="004D353A"/>
  </w:style>
  <w:style w:type="character" w:customStyle="1" w:styleId="mord">
    <w:name w:val="mord"/>
    <w:basedOn w:val="DefaultParagraphFont"/>
    <w:rsid w:val="004D353A"/>
  </w:style>
  <w:style w:type="character" w:customStyle="1" w:styleId="vlist-s">
    <w:name w:val="vlist-s"/>
    <w:basedOn w:val="DefaultParagraphFont"/>
    <w:rsid w:val="004D353A"/>
  </w:style>
  <w:style w:type="character" w:customStyle="1" w:styleId="mrel">
    <w:name w:val="mrel"/>
    <w:basedOn w:val="DefaultParagraphFont"/>
    <w:rsid w:val="004D353A"/>
  </w:style>
  <w:style w:type="character" w:customStyle="1" w:styleId="mbin">
    <w:name w:val="mbin"/>
    <w:basedOn w:val="DefaultParagraphFont"/>
    <w:rsid w:val="004D353A"/>
  </w:style>
  <w:style w:type="character" w:customStyle="1" w:styleId="Heading1Char">
    <w:name w:val="Heading 1 Char"/>
    <w:basedOn w:val="DefaultParagraphFont"/>
    <w:link w:val="Heading1"/>
    <w:uiPriority w:val="9"/>
    <w:rsid w:val="003E2CD8"/>
    <w:rPr>
      <w:rFonts w:ascii="Arial" w:eastAsiaTheme="majorEastAsia" w:hAnsi="Arial" w:cstheme="majorBidi"/>
      <w:b/>
      <w:color w:val="000000" w:themeColor="text1"/>
      <w:sz w:val="14"/>
      <w:szCs w:val="32"/>
    </w:rPr>
  </w:style>
  <w:style w:type="character" w:customStyle="1" w:styleId="Heading2Char">
    <w:name w:val="Heading 2 Char"/>
    <w:basedOn w:val="DefaultParagraphFont"/>
    <w:link w:val="Heading2"/>
    <w:uiPriority w:val="9"/>
    <w:rsid w:val="00DF6661"/>
    <w:rPr>
      <w:rFonts w:ascii="Arial" w:eastAsiaTheme="majorEastAsia" w:hAnsi="Arial" w:cstheme="majorBidi"/>
      <w:b/>
      <w:color w:val="000000" w:themeColor="text1"/>
      <w:sz w:val="14"/>
      <w:szCs w:val="26"/>
    </w:rPr>
  </w:style>
  <w:style w:type="character" w:customStyle="1" w:styleId="Heading3Char">
    <w:name w:val="Heading 3 Char"/>
    <w:basedOn w:val="DefaultParagraphFont"/>
    <w:link w:val="Heading3"/>
    <w:uiPriority w:val="9"/>
    <w:semiHidden/>
    <w:rsid w:val="00DF666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F666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F666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F666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F666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F66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6661"/>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4E23BE"/>
    <w:pPr>
      <w:spacing w:after="0" w:line="240" w:lineRule="auto"/>
    </w:pPr>
  </w:style>
  <w:style w:type="paragraph" w:customStyle="1" w:styleId="EndNoteBibliographyTitle">
    <w:name w:val="EndNote Bibliography Title"/>
    <w:basedOn w:val="Normal"/>
    <w:link w:val="EndNoteBibliographyTitleChar"/>
    <w:rsid w:val="004928C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928C4"/>
    <w:rPr>
      <w:rFonts w:ascii="Calibri" w:hAnsi="Calibri" w:cs="Calibri"/>
      <w:noProof/>
      <w:lang w:val="en-US"/>
    </w:rPr>
  </w:style>
  <w:style w:type="paragraph" w:customStyle="1" w:styleId="EndNoteBibliography">
    <w:name w:val="EndNote Bibliography"/>
    <w:basedOn w:val="Normal"/>
    <w:link w:val="EndNoteBibliographyChar"/>
    <w:rsid w:val="004928C4"/>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4928C4"/>
    <w:rPr>
      <w:rFonts w:ascii="Calibri" w:hAnsi="Calibri" w:cs="Calibri"/>
      <w:noProof/>
      <w:lang w:val="en-US"/>
    </w:rPr>
  </w:style>
  <w:style w:type="character" w:styleId="Hyperlink">
    <w:name w:val="Hyperlink"/>
    <w:basedOn w:val="DefaultParagraphFont"/>
    <w:uiPriority w:val="99"/>
    <w:unhideWhenUsed/>
    <w:rsid w:val="003E48D1"/>
    <w:rPr>
      <w:color w:val="0563C1" w:themeColor="hyperlink"/>
      <w:u w:val="single"/>
    </w:rPr>
  </w:style>
  <w:style w:type="character" w:styleId="UnresolvedMention">
    <w:name w:val="Unresolved Mention"/>
    <w:basedOn w:val="DefaultParagraphFont"/>
    <w:uiPriority w:val="99"/>
    <w:semiHidden/>
    <w:unhideWhenUsed/>
    <w:rsid w:val="003E48D1"/>
    <w:rPr>
      <w:color w:val="605E5C"/>
      <w:shd w:val="clear" w:color="auto" w:fill="E1DFDD"/>
    </w:rPr>
  </w:style>
  <w:style w:type="character" w:styleId="FollowedHyperlink">
    <w:name w:val="FollowedHyperlink"/>
    <w:basedOn w:val="DefaultParagraphFont"/>
    <w:uiPriority w:val="99"/>
    <w:semiHidden/>
    <w:unhideWhenUsed/>
    <w:rsid w:val="00A620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870810">
      <w:bodyDiv w:val="1"/>
      <w:marLeft w:val="0"/>
      <w:marRight w:val="0"/>
      <w:marTop w:val="0"/>
      <w:marBottom w:val="0"/>
      <w:divBdr>
        <w:top w:val="none" w:sz="0" w:space="0" w:color="auto"/>
        <w:left w:val="none" w:sz="0" w:space="0" w:color="auto"/>
        <w:bottom w:val="none" w:sz="0" w:space="0" w:color="auto"/>
        <w:right w:val="none" w:sz="0" w:space="0" w:color="auto"/>
      </w:divBdr>
    </w:div>
    <w:div w:id="952244568">
      <w:bodyDiv w:val="1"/>
      <w:marLeft w:val="0"/>
      <w:marRight w:val="0"/>
      <w:marTop w:val="0"/>
      <w:marBottom w:val="0"/>
      <w:divBdr>
        <w:top w:val="none" w:sz="0" w:space="0" w:color="auto"/>
        <w:left w:val="none" w:sz="0" w:space="0" w:color="auto"/>
        <w:bottom w:val="none" w:sz="0" w:space="0" w:color="auto"/>
        <w:right w:val="none" w:sz="0" w:space="0" w:color="auto"/>
      </w:divBdr>
    </w:div>
    <w:div w:id="1361121930">
      <w:bodyDiv w:val="1"/>
      <w:marLeft w:val="0"/>
      <w:marRight w:val="0"/>
      <w:marTop w:val="0"/>
      <w:marBottom w:val="0"/>
      <w:divBdr>
        <w:top w:val="none" w:sz="0" w:space="0" w:color="auto"/>
        <w:left w:val="none" w:sz="0" w:space="0" w:color="auto"/>
        <w:bottom w:val="none" w:sz="0" w:space="0" w:color="auto"/>
        <w:right w:val="none" w:sz="0" w:space="0" w:color="auto"/>
      </w:divBdr>
    </w:div>
    <w:div w:id="1477647014">
      <w:bodyDiv w:val="1"/>
      <w:marLeft w:val="0"/>
      <w:marRight w:val="0"/>
      <w:marTop w:val="0"/>
      <w:marBottom w:val="0"/>
      <w:divBdr>
        <w:top w:val="none" w:sz="0" w:space="0" w:color="auto"/>
        <w:left w:val="none" w:sz="0" w:space="0" w:color="auto"/>
        <w:bottom w:val="none" w:sz="0" w:space="0" w:color="auto"/>
        <w:right w:val="none" w:sz="0" w:space="0" w:color="auto"/>
      </w:divBdr>
    </w:div>
    <w:div w:id="1506094843">
      <w:bodyDiv w:val="1"/>
      <w:marLeft w:val="0"/>
      <w:marRight w:val="0"/>
      <w:marTop w:val="0"/>
      <w:marBottom w:val="0"/>
      <w:divBdr>
        <w:top w:val="none" w:sz="0" w:space="0" w:color="auto"/>
        <w:left w:val="none" w:sz="0" w:space="0" w:color="auto"/>
        <w:bottom w:val="none" w:sz="0" w:space="0" w:color="auto"/>
        <w:right w:val="none" w:sz="0" w:space="0" w:color="auto"/>
      </w:divBdr>
    </w:div>
    <w:div w:id="1570847234">
      <w:bodyDiv w:val="1"/>
      <w:marLeft w:val="0"/>
      <w:marRight w:val="0"/>
      <w:marTop w:val="0"/>
      <w:marBottom w:val="0"/>
      <w:divBdr>
        <w:top w:val="none" w:sz="0" w:space="0" w:color="auto"/>
        <w:left w:val="none" w:sz="0" w:space="0" w:color="auto"/>
        <w:bottom w:val="none" w:sz="0" w:space="0" w:color="auto"/>
        <w:right w:val="none" w:sz="0" w:space="0" w:color="auto"/>
      </w:divBdr>
    </w:div>
    <w:div w:id="1580822622">
      <w:bodyDiv w:val="1"/>
      <w:marLeft w:val="0"/>
      <w:marRight w:val="0"/>
      <w:marTop w:val="0"/>
      <w:marBottom w:val="0"/>
      <w:divBdr>
        <w:top w:val="none" w:sz="0" w:space="0" w:color="auto"/>
        <w:left w:val="none" w:sz="0" w:space="0" w:color="auto"/>
        <w:bottom w:val="none" w:sz="0" w:space="0" w:color="auto"/>
        <w:right w:val="none" w:sz="0" w:space="0" w:color="auto"/>
      </w:divBdr>
    </w:div>
    <w:div w:id="1620259295">
      <w:bodyDiv w:val="1"/>
      <w:marLeft w:val="0"/>
      <w:marRight w:val="0"/>
      <w:marTop w:val="0"/>
      <w:marBottom w:val="0"/>
      <w:divBdr>
        <w:top w:val="none" w:sz="0" w:space="0" w:color="auto"/>
        <w:left w:val="none" w:sz="0" w:space="0" w:color="auto"/>
        <w:bottom w:val="none" w:sz="0" w:space="0" w:color="auto"/>
        <w:right w:val="none" w:sz="0" w:space="0" w:color="auto"/>
      </w:divBdr>
    </w:div>
    <w:div w:id="1668098346">
      <w:bodyDiv w:val="1"/>
      <w:marLeft w:val="0"/>
      <w:marRight w:val="0"/>
      <w:marTop w:val="0"/>
      <w:marBottom w:val="0"/>
      <w:divBdr>
        <w:top w:val="none" w:sz="0" w:space="0" w:color="auto"/>
        <w:left w:val="none" w:sz="0" w:space="0" w:color="auto"/>
        <w:bottom w:val="none" w:sz="0" w:space="0" w:color="auto"/>
        <w:right w:val="none" w:sz="0" w:space="0" w:color="auto"/>
      </w:divBdr>
    </w:div>
    <w:div w:id="182959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tics.org/news/13/9/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5258/SOTON/D3509"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258/SOTON/D35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2522A-D847-401C-A1C1-ABAC1851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13</Pages>
  <Words>14028</Words>
  <Characters>78983</Characters>
  <Application>Microsoft Office Word</Application>
  <DocSecurity>0</DocSecurity>
  <Lines>805</Lines>
  <Paragraphs>209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Yunhui Xie</dc:creator>
  <cp:keywords/>
  <dc:description/>
  <cp:lastModifiedBy>Yunhui Xie</cp:lastModifiedBy>
  <cp:revision>13</cp:revision>
  <dcterms:created xsi:type="dcterms:W3CDTF">2025-10-07T13:22:00Z</dcterms:created>
  <dcterms:modified xsi:type="dcterms:W3CDTF">2025-11-04T12:56:00Z</dcterms:modified>
</cp:coreProperties>
</file>